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C04DA" w14:textId="09160120" w:rsidR="002A2D38" w:rsidRDefault="00B44E50" w:rsidP="00B44E50">
      <w:pPr>
        <w:jc w:val="center"/>
        <w:rPr>
          <w:b/>
          <w:bCs/>
          <w:i/>
          <w:iCs/>
          <w:sz w:val="28"/>
          <w:szCs w:val="28"/>
        </w:rPr>
      </w:pPr>
      <w:r w:rsidRPr="00B44E50">
        <w:rPr>
          <w:b/>
          <w:bCs/>
          <w:i/>
          <w:iCs/>
          <w:sz w:val="28"/>
          <w:szCs w:val="28"/>
        </w:rPr>
        <w:t>HOTEL STANDARD, REPUTATION MANAGEMENT BUILDING AND RETAINING CUSTOMER LOYALTY</w:t>
      </w:r>
    </w:p>
    <w:p w14:paraId="05A565AB" w14:textId="77777777" w:rsidR="00B44E50" w:rsidRDefault="00B44E50" w:rsidP="00B44E50">
      <w:pPr>
        <w:jc w:val="center"/>
        <w:rPr>
          <w:b/>
          <w:bCs/>
          <w:i/>
          <w:iCs/>
          <w:sz w:val="28"/>
          <w:szCs w:val="28"/>
        </w:rPr>
      </w:pPr>
    </w:p>
    <w:p w14:paraId="0FAC5DCA" w14:textId="77777777" w:rsidR="00B44E50" w:rsidRDefault="00B44E50" w:rsidP="00B44E50">
      <w:pPr>
        <w:jc w:val="center"/>
        <w:rPr>
          <w:b/>
          <w:bCs/>
          <w:i/>
          <w:iCs/>
          <w:sz w:val="28"/>
          <w:szCs w:val="28"/>
        </w:rPr>
      </w:pPr>
    </w:p>
    <w:p w14:paraId="4D7DDC3F" w14:textId="77777777" w:rsidR="00B44E50" w:rsidRPr="00B44E50" w:rsidRDefault="00B44E50" w:rsidP="00B44E50">
      <w:pPr>
        <w:jc w:val="center"/>
        <w:rPr>
          <w:b/>
          <w:bCs/>
          <w:i/>
          <w:iCs/>
          <w:sz w:val="28"/>
          <w:szCs w:val="28"/>
        </w:rPr>
      </w:pPr>
    </w:p>
    <w:p w14:paraId="7A1BD551" w14:textId="77777777" w:rsidR="005939A7" w:rsidRDefault="005939A7"/>
    <w:p w14:paraId="06A8A2C4" w14:textId="0E1D02E6" w:rsidR="005939A7" w:rsidRPr="00B44E50" w:rsidRDefault="005939A7" w:rsidP="00B44E50">
      <w:pPr>
        <w:jc w:val="center"/>
        <w:rPr>
          <w:rFonts w:ascii="Abadi" w:hAnsi="Abadi"/>
          <w:b/>
          <w:bCs/>
        </w:rPr>
      </w:pPr>
      <w:r w:rsidRPr="00B44E50">
        <w:rPr>
          <w:rFonts w:ascii="Abadi" w:hAnsi="Abadi"/>
          <w:b/>
          <w:bCs/>
        </w:rPr>
        <w:t>S</w:t>
      </w:r>
      <w:r w:rsidR="008E2AE5" w:rsidRPr="00B44E50">
        <w:rPr>
          <w:rFonts w:ascii="Abadi" w:hAnsi="Abadi"/>
          <w:b/>
          <w:bCs/>
        </w:rPr>
        <w:t>ubmitted to Charlotte Joyner</w:t>
      </w:r>
      <w:r w:rsidR="009A7F93" w:rsidRPr="00B44E50">
        <w:rPr>
          <w:rFonts w:ascii="Abadi" w:hAnsi="Abadi"/>
          <w:b/>
          <w:bCs/>
        </w:rPr>
        <w:t>s</w:t>
      </w:r>
    </w:p>
    <w:p w14:paraId="7C1A8FD0" w14:textId="0BE7BFEC" w:rsidR="009A7F93" w:rsidRPr="00B44E50" w:rsidRDefault="009A7F93" w:rsidP="00B44E50">
      <w:pPr>
        <w:jc w:val="center"/>
        <w:rPr>
          <w:rFonts w:ascii="Abadi" w:hAnsi="Abadi"/>
          <w:b/>
          <w:bCs/>
        </w:rPr>
      </w:pPr>
      <w:r w:rsidRPr="00B44E50">
        <w:rPr>
          <w:rFonts w:ascii="Abadi" w:hAnsi="Abadi"/>
          <w:b/>
          <w:bCs/>
        </w:rPr>
        <w:t>Submitted by: Abdur Rahman</w:t>
      </w:r>
    </w:p>
    <w:p w14:paraId="11A9DA8A" w14:textId="4F5AA5B9" w:rsidR="009A7F93" w:rsidRPr="00B44E50" w:rsidRDefault="009A7F93" w:rsidP="00B44E50">
      <w:pPr>
        <w:jc w:val="center"/>
        <w:rPr>
          <w:rFonts w:ascii="Abadi" w:hAnsi="Abadi"/>
          <w:b/>
          <w:bCs/>
        </w:rPr>
      </w:pPr>
      <w:r w:rsidRPr="00B44E50">
        <w:rPr>
          <w:rFonts w:ascii="Abadi" w:hAnsi="Abadi"/>
          <w:b/>
          <w:bCs/>
        </w:rPr>
        <w:t>Student ID: 202212</w:t>
      </w:r>
      <w:r w:rsidR="00937EAC" w:rsidRPr="00B44E50">
        <w:rPr>
          <w:rFonts w:ascii="Abadi" w:hAnsi="Abadi"/>
          <w:b/>
          <w:bCs/>
        </w:rPr>
        <w:t>8991</w:t>
      </w:r>
    </w:p>
    <w:p w14:paraId="566651D4" w14:textId="71395B39" w:rsidR="00937EAC" w:rsidRDefault="00937EAC" w:rsidP="00B44E50">
      <w:pPr>
        <w:jc w:val="center"/>
        <w:rPr>
          <w:rFonts w:ascii="Abadi" w:hAnsi="Abadi"/>
          <w:b/>
          <w:bCs/>
        </w:rPr>
      </w:pPr>
      <w:r w:rsidRPr="00B44E50">
        <w:rPr>
          <w:rFonts w:ascii="Abadi" w:hAnsi="Abadi"/>
          <w:b/>
          <w:bCs/>
        </w:rPr>
        <w:t>Module: Hospitality &amp; Guest Services BMIH4003</w:t>
      </w:r>
    </w:p>
    <w:p w14:paraId="3F86DF96" w14:textId="77777777" w:rsidR="00F90528" w:rsidRDefault="00F90528" w:rsidP="00B44E50">
      <w:pPr>
        <w:jc w:val="center"/>
        <w:rPr>
          <w:rFonts w:ascii="Abadi" w:hAnsi="Abadi"/>
          <w:b/>
          <w:bCs/>
        </w:rPr>
      </w:pPr>
    </w:p>
    <w:p w14:paraId="0C229035" w14:textId="77777777" w:rsidR="00F90528" w:rsidRDefault="00F90528" w:rsidP="00B44E50">
      <w:pPr>
        <w:jc w:val="center"/>
        <w:rPr>
          <w:rFonts w:ascii="Abadi" w:hAnsi="Abadi"/>
          <w:b/>
          <w:bCs/>
        </w:rPr>
      </w:pPr>
    </w:p>
    <w:p w14:paraId="7D11C000" w14:textId="77777777" w:rsidR="00F90528" w:rsidRDefault="00F90528" w:rsidP="00B44E50">
      <w:pPr>
        <w:jc w:val="center"/>
        <w:rPr>
          <w:rFonts w:ascii="Abadi" w:hAnsi="Abadi"/>
          <w:b/>
          <w:bCs/>
        </w:rPr>
      </w:pPr>
    </w:p>
    <w:p w14:paraId="686C746E" w14:textId="77777777" w:rsidR="00F90528" w:rsidRDefault="00F90528" w:rsidP="00B44E50">
      <w:pPr>
        <w:jc w:val="center"/>
        <w:rPr>
          <w:rFonts w:ascii="Abadi" w:hAnsi="Abadi"/>
          <w:b/>
          <w:bCs/>
        </w:rPr>
      </w:pPr>
    </w:p>
    <w:p w14:paraId="6F9D6132" w14:textId="77777777" w:rsidR="00F90528" w:rsidRDefault="00F90528" w:rsidP="00B44E50">
      <w:pPr>
        <w:jc w:val="center"/>
        <w:rPr>
          <w:rFonts w:ascii="Abadi" w:hAnsi="Abadi"/>
          <w:b/>
          <w:bCs/>
        </w:rPr>
      </w:pPr>
    </w:p>
    <w:p w14:paraId="2BBFD5BB" w14:textId="77777777" w:rsidR="00F90528" w:rsidRDefault="00F90528" w:rsidP="00B44E50">
      <w:pPr>
        <w:jc w:val="center"/>
        <w:rPr>
          <w:rFonts w:ascii="Abadi" w:hAnsi="Abadi"/>
          <w:b/>
          <w:bCs/>
        </w:rPr>
      </w:pPr>
    </w:p>
    <w:p w14:paraId="6D0B73F9" w14:textId="77777777" w:rsidR="00F90528" w:rsidRDefault="00F90528" w:rsidP="00B44E50">
      <w:pPr>
        <w:jc w:val="center"/>
        <w:rPr>
          <w:rFonts w:ascii="Abadi" w:hAnsi="Abadi"/>
          <w:b/>
          <w:bCs/>
        </w:rPr>
      </w:pPr>
    </w:p>
    <w:p w14:paraId="50BEDC55" w14:textId="77777777" w:rsidR="00F90528" w:rsidRDefault="00F90528" w:rsidP="00B44E50">
      <w:pPr>
        <w:jc w:val="center"/>
        <w:rPr>
          <w:rFonts w:ascii="Abadi" w:hAnsi="Abadi"/>
          <w:b/>
          <w:bCs/>
        </w:rPr>
      </w:pPr>
    </w:p>
    <w:p w14:paraId="3562B776" w14:textId="77777777" w:rsidR="00F90528" w:rsidRDefault="00F90528" w:rsidP="00B44E50">
      <w:pPr>
        <w:jc w:val="center"/>
        <w:rPr>
          <w:rFonts w:ascii="Abadi" w:hAnsi="Abadi"/>
          <w:b/>
          <w:bCs/>
        </w:rPr>
      </w:pPr>
    </w:p>
    <w:p w14:paraId="4F71266E" w14:textId="77777777" w:rsidR="00F90528" w:rsidRDefault="00F90528" w:rsidP="00B44E50">
      <w:pPr>
        <w:jc w:val="center"/>
        <w:rPr>
          <w:rFonts w:ascii="Abadi" w:hAnsi="Abadi"/>
          <w:b/>
          <w:bCs/>
        </w:rPr>
      </w:pPr>
    </w:p>
    <w:p w14:paraId="11D20719" w14:textId="77777777" w:rsidR="00F90528" w:rsidRDefault="00F90528" w:rsidP="00B44E50">
      <w:pPr>
        <w:jc w:val="center"/>
        <w:rPr>
          <w:rFonts w:ascii="Abadi" w:hAnsi="Abadi"/>
          <w:b/>
          <w:bCs/>
        </w:rPr>
      </w:pPr>
    </w:p>
    <w:p w14:paraId="26B2AD47" w14:textId="77777777" w:rsidR="00F90528" w:rsidRDefault="00F90528" w:rsidP="00B44E50">
      <w:pPr>
        <w:jc w:val="center"/>
        <w:rPr>
          <w:rFonts w:ascii="Abadi" w:hAnsi="Abadi"/>
          <w:b/>
          <w:bCs/>
        </w:rPr>
      </w:pPr>
    </w:p>
    <w:p w14:paraId="4D69A018" w14:textId="77777777" w:rsidR="00F90528" w:rsidRDefault="00F90528" w:rsidP="00B44E50">
      <w:pPr>
        <w:jc w:val="center"/>
        <w:rPr>
          <w:rFonts w:ascii="Abadi" w:hAnsi="Abadi"/>
          <w:b/>
          <w:bCs/>
        </w:rPr>
      </w:pPr>
    </w:p>
    <w:p w14:paraId="03BA4DC3" w14:textId="77777777" w:rsidR="00F90528" w:rsidRDefault="00F90528" w:rsidP="00B44E50">
      <w:pPr>
        <w:jc w:val="center"/>
        <w:rPr>
          <w:rFonts w:ascii="Abadi" w:hAnsi="Abadi"/>
          <w:b/>
          <w:bCs/>
        </w:rPr>
      </w:pPr>
    </w:p>
    <w:p w14:paraId="1FEDC9E8" w14:textId="77777777" w:rsidR="00F90528" w:rsidRDefault="00F90528" w:rsidP="00B44E50">
      <w:pPr>
        <w:jc w:val="center"/>
        <w:rPr>
          <w:rFonts w:ascii="Abadi" w:hAnsi="Abadi"/>
          <w:b/>
          <w:bCs/>
        </w:rPr>
      </w:pPr>
    </w:p>
    <w:p w14:paraId="20714A63" w14:textId="77777777" w:rsidR="00F90528" w:rsidRDefault="00F90528" w:rsidP="00B44E50">
      <w:pPr>
        <w:jc w:val="center"/>
        <w:rPr>
          <w:rFonts w:ascii="Abadi" w:hAnsi="Abadi"/>
          <w:b/>
          <w:bCs/>
        </w:rPr>
      </w:pPr>
    </w:p>
    <w:p w14:paraId="609BC4FB" w14:textId="77777777" w:rsidR="00F90528" w:rsidRDefault="00F90528" w:rsidP="00B44E50">
      <w:pPr>
        <w:jc w:val="center"/>
        <w:rPr>
          <w:rFonts w:ascii="Abadi" w:hAnsi="Abadi"/>
          <w:b/>
          <w:bCs/>
        </w:rPr>
      </w:pPr>
    </w:p>
    <w:p w14:paraId="1418A84C" w14:textId="77777777" w:rsidR="00F90528" w:rsidRDefault="00F90528" w:rsidP="00B44E50">
      <w:pPr>
        <w:jc w:val="center"/>
        <w:rPr>
          <w:rFonts w:ascii="Abadi" w:hAnsi="Abadi"/>
          <w:b/>
          <w:bCs/>
        </w:rPr>
      </w:pPr>
    </w:p>
    <w:p w14:paraId="5B700BB6" w14:textId="77777777" w:rsidR="00F90528" w:rsidRDefault="00F90528" w:rsidP="00B44E50">
      <w:pPr>
        <w:jc w:val="center"/>
        <w:rPr>
          <w:rFonts w:ascii="Abadi" w:hAnsi="Abadi"/>
          <w:b/>
          <w:bCs/>
        </w:rPr>
      </w:pPr>
    </w:p>
    <w:p w14:paraId="28D4C7E1" w14:textId="77777777" w:rsidR="00F90528" w:rsidRDefault="00F90528" w:rsidP="00B44E50">
      <w:pPr>
        <w:jc w:val="center"/>
        <w:rPr>
          <w:rFonts w:ascii="Abadi" w:hAnsi="Abadi"/>
          <w:b/>
          <w:bCs/>
        </w:rPr>
      </w:pPr>
    </w:p>
    <w:p w14:paraId="0235FAF6" w14:textId="77777777" w:rsidR="00F90528" w:rsidRDefault="00F90528" w:rsidP="00B44E50">
      <w:pPr>
        <w:jc w:val="center"/>
        <w:rPr>
          <w:rFonts w:ascii="Abadi" w:hAnsi="Abadi"/>
          <w:b/>
          <w:bCs/>
        </w:rPr>
      </w:pPr>
    </w:p>
    <w:p w14:paraId="15F6D57E" w14:textId="77777777" w:rsidR="00F90528" w:rsidRDefault="00F90528" w:rsidP="00F90528">
      <w:pPr>
        <w:rPr>
          <w:rFonts w:ascii="Abadi" w:hAnsi="Abadi"/>
          <w:b/>
          <w:bCs/>
        </w:rPr>
      </w:pPr>
    </w:p>
    <w:p w14:paraId="2FC369F2" w14:textId="77777777" w:rsidR="00E66ED8" w:rsidRDefault="00E66ED8" w:rsidP="00E66ED8">
      <w:pPr>
        <w:spacing w:line="360" w:lineRule="auto"/>
        <w:jc w:val="both"/>
        <w:rPr>
          <w:rFonts w:ascii="Arial" w:eastAsia="Arial" w:hAnsi="Arial" w:cs="Arial"/>
          <w:sz w:val="24"/>
          <w:szCs w:val="24"/>
        </w:rPr>
      </w:pPr>
      <w:r>
        <w:rPr>
          <w:rFonts w:ascii="Arial" w:eastAsia="Arial" w:hAnsi="Arial" w:cs="Arial"/>
          <w:sz w:val="24"/>
          <w:szCs w:val="24"/>
        </w:rPr>
        <w:lastRenderedPageBreak/>
        <w:t>Exclusive Summary</w:t>
      </w:r>
    </w:p>
    <w:p w14:paraId="76C4448C" w14:textId="77777777" w:rsidR="00E66ED8" w:rsidRDefault="00E66ED8" w:rsidP="00E66ED8">
      <w:pPr>
        <w:spacing w:line="360" w:lineRule="auto"/>
        <w:jc w:val="both"/>
        <w:rPr>
          <w:rFonts w:ascii="Arial" w:eastAsia="Arial" w:hAnsi="Arial" w:cs="Arial"/>
          <w:sz w:val="24"/>
          <w:szCs w:val="24"/>
        </w:rPr>
      </w:pPr>
      <w:r>
        <w:rPr>
          <w:rFonts w:ascii="Arial" w:eastAsia="Arial" w:hAnsi="Arial" w:cs="Arial"/>
          <w:sz w:val="24"/>
          <w:szCs w:val="24"/>
        </w:rPr>
        <w:t>This article discusses the hospitality industry's client loyalty, reputation management, and hotel standards.</w:t>
      </w:r>
    </w:p>
    <w:p w14:paraId="6286B4AE" w14:textId="77777777" w:rsidR="00E66ED8" w:rsidRDefault="00E66ED8" w:rsidP="00E66ED8">
      <w:pPr>
        <w:spacing w:line="360" w:lineRule="auto"/>
        <w:jc w:val="both"/>
        <w:rPr>
          <w:rFonts w:ascii="Arial" w:eastAsia="Arial" w:hAnsi="Arial" w:cs="Arial"/>
          <w:sz w:val="24"/>
          <w:szCs w:val="24"/>
        </w:rPr>
      </w:pPr>
      <w:r>
        <w:rPr>
          <w:rFonts w:ascii="Arial" w:eastAsia="Arial" w:hAnsi="Arial" w:cs="Arial"/>
          <w:sz w:val="24"/>
          <w:szCs w:val="24"/>
        </w:rPr>
        <w:t>Establishing brand loyalty and trust requires high hotel standards. Customers are guaranteed a consistent experience because of brand rules, and uniformity is possible thanks to design, service, uniforms, and facilities. Reputation management involves changing stakeholder views and public dialogue about a company or brand. Client loyalty is an ongoing emotional connection between a hotel and its patrons, demonstrating their readiness to communicate and purchase more.</w:t>
      </w:r>
    </w:p>
    <w:p w14:paraId="64CE60EF" w14:textId="77777777" w:rsidR="00E66ED8" w:rsidRDefault="00E66ED8" w:rsidP="00E66ED8">
      <w:pPr>
        <w:spacing w:line="360" w:lineRule="auto"/>
        <w:jc w:val="both"/>
        <w:rPr>
          <w:rFonts w:ascii="Arial" w:eastAsia="Arial" w:hAnsi="Arial" w:cs="Arial"/>
          <w:b/>
          <w:color w:val="0E101A"/>
          <w:sz w:val="24"/>
          <w:szCs w:val="24"/>
        </w:rPr>
      </w:pPr>
      <w:r>
        <w:br w:type="page"/>
      </w:r>
    </w:p>
    <w:p w14:paraId="5C6995FA" w14:textId="77777777" w:rsidR="00E66ED8" w:rsidRDefault="00E66ED8" w:rsidP="00E66ED8">
      <w:pPr>
        <w:pStyle w:val="Heading1"/>
        <w:spacing w:line="360" w:lineRule="auto"/>
        <w:jc w:val="both"/>
        <w:rPr>
          <w:rFonts w:ascii="Arial" w:eastAsia="Arial" w:hAnsi="Arial" w:cs="Arial"/>
          <w:sz w:val="24"/>
          <w:szCs w:val="24"/>
        </w:rPr>
      </w:pPr>
      <w:bookmarkStart w:id="0" w:name="_heading=h.csbl6xpuua4m" w:colFirst="0" w:colLast="0"/>
      <w:bookmarkEnd w:id="0"/>
      <w:r>
        <w:rPr>
          <w:rFonts w:ascii="Arial" w:eastAsia="Arial" w:hAnsi="Arial" w:cs="Arial"/>
          <w:sz w:val="24"/>
          <w:szCs w:val="24"/>
        </w:rPr>
        <w:lastRenderedPageBreak/>
        <w:t>Table of contents</w:t>
      </w:r>
    </w:p>
    <w:sdt>
      <w:sdtPr>
        <w:id w:val="-278266814"/>
        <w:docPartObj>
          <w:docPartGallery w:val="Table of Contents"/>
          <w:docPartUnique/>
        </w:docPartObj>
      </w:sdtPr>
      <w:sdtContent>
        <w:p w14:paraId="59AB79E6" w14:textId="77777777" w:rsidR="00E66ED8" w:rsidRDefault="00E66ED8" w:rsidP="00E66ED8">
          <w:pPr>
            <w:widowControl w:val="0"/>
            <w:tabs>
              <w:tab w:val="right" w:pos="12000"/>
            </w:tabs>
            <w:spacing w:before="60" w:after="0" w:line="360" w:lineRule="auto"/>
            <w:jc w:val="both"/>
            <w:rPr>
              <w:rFonts w:ascii="Arial" w:eastAsia="Arial" w:hAnsi="Arial" w:cs="Arial"/>
              <w:b/>
              <w:color w:val="000000"/>
              <w:sz w:val="24"/>
              <w:szCs w:val="24"/>
            </w:rPr>
          </w:pPr>
          <w:r>
            <w:fldChar w:fldCharType="begin"/>
          </w:r>
          <w:r>
            <w:instrText xml:space="preserve"> TOC \h \u \z </w:instrText>
          </w:r>
          <w:r>
            <w:fldChar w:fldCharType="separate"/>
          </w:r>
          <w:hyperlink w:anchor="_heading=h.9hnfa9ov2qrl">
            <w:r>
              <w:rPr>
                <w:rFonts w:ascii="Arial" w:eastAsia="Arial" w:hAnsi="Arial" w:cs="Arial"/>
                <w:b/>
                <w:color w:val="000000"/>
                <w:sz w:val="24"/>
                <w:szCs w:val="24"/>
              </w:rPr>
              <w:t>Exclusive Summary</w:t>
            </w:r>
            <w:r>
              <w:rPr>
                <w:rFonts w:ascii="Arial" w:eastAsia="Arial" w:hAnsi="Arial" w:cs="Arial"/>
                <w:b/>
                <w:color w:val="000000"/>
                <w:sz w:val="24"/>
                <w:szCs w:val="24"/>
              </w:rPr>
              <w:tab/>
              <w:t>2</w:t>
            </w:r>
          </w:hyperlink>
        </w:p>
        <w:p w14:paraId="227063D8" w14:textId="77777777" w:rsidR="00E66ED8" w:rsidRDefault="00E66ED8" w:rsidP="00E66ED8">
          <w:pPr>
            <w:widowControl w:val="0"/>
            <w:tabs>
              <w:tab w:val="right" w:pos="12000"/>
            </w:tabs>
            <w:spacing w:before="60" w:after="0" w:line="360" w:lineRule="auto"/>
            <w:jc w:val="both"/>
            <w:rPr>
              <w:rFonts w:ascii="Arial" w:eastAsia="Arial" w:hAnsi="Arial" w:cs="Arial"/>
              <w:b/>
              <w:color w:val="000000"/>
              <w:sz w:val="24"/>
              <w:szCs w:val="24"/>
            </w:rPr>
          </w:pPr>
          <w:hyperlink w:anchor="_heading=h.csbl6xpuua4m">
            <w:r>
              <w:rPr>
                <w:rFonts w:ascii="Arial" w:eastAsia="Arial" w:hAnsi="Arial" w:cs="Arial"/>
                <w:b/>
                <w:color w:val="000000"/>
                <w:sz w:val="24"/>
                <w:szCs w:val="24"/>
              </w:rPr>
              <w:t>Table of contents</w:t>
            </w:r>
            <w:r>
              <w:rPr>
                <w:rFonts w:ascii="Arial" w:eastAsia="Arial" w:hAnsi="Arial" w:cs="Arial"/>
                <w:b/>
                <w:color w:val="000000"/>
                <w:sz w:val="24"/>
                <w:szCs w:val="24"/>
              </w:rPr>
              <w:tab/>
              <w:t>3</w:t>
            </w:r>
          </w:hyperlink>
        </w:p>
        <w:p w14:paraId="4CB30F8A" w14:textId="77777777" w:rsidR="00E66ED8" w:rsidRDefault="00E66ED8" w:rsidP="00E66ED8">
          <w:pPr>
            <w:widowControl w:val="0"/>
            <w:tabs>
              <w:tab w:val="right" w:pos="12000"/>
            </w:tabs>
            <w:spacing w:before="60" w:after="0" w:line="360" w:lineRule="auto"/>
            <w:jc w:val="both"/>
            <w:rPr>
              <w:rFonts w:ascii="Arial" w:eastAsia="Arial" w:hAnsi="Arial" w:cs="Arial"/>
              <w:b/>
              <w:color w:val="000000"/>
              <w:sz w:val="24"/>
              <w:szCs w:val="24"/>
            </w:rPr>
          </w:pPr>
          <w:hyperlink w:anchor="_heading=h.1uu4p526750a">
            <w:r>
              <w:rPr>
                <w:rFonts w:ascii="Arial" w:eastAsia="Arial" w:hAnsi="Arial" w:cs="Arial"/>
                <w:b/>
                <w:color w:val="000000"/>
                <w:sz w:val="24"/>
                <w:szCs w:val="24"/>
              </w:rPr>
              <w:t>Overview:</w:t>
            </w:r>
            <w:r>
              <w:rPr>
                <w:rFonts w:ascii="Arial" w:eastAsia="Arial" w:hAnsi="Arial" w:cs="Arial"/>
                <w:b/>
                <w:color w:val="000000"/>
                <w:sz w:val="24"/>
                <w:szCs w:val="24"/>
              </w:rPr>
              <w:tab/>
              <w:t>4</w:t>
            </w:r>
          </w:hyperlink>
        </w:p>
        <w:p w14:paraId="0C67F235" w14:textId="77777777" w:rsidR="00E66ED8" w:rsidRDefault="00E66ED8" w:rsidP="00E66ED8">
          <w:pPr>
            <w:widowControl w:val="0"/>
            <w:tabs>
              <w:tab w:val="right" w:pos="12000"/>
            </w:tabs>
            <w:spacing w:before="60" w:after="0" w:line="360" w:lineRule="auto"/>
            <w:jc w:val="both"/>
            <w:rPr>
              <w:rFonts w:ascii="Arial" w:eastAsia="Arial" w:hAnsi="Arial" w:cs="Arial"/>
              <w:b/>
              <w:color w:val="000000"/>
              <w:sz w:val="24"/>
              <w:szCs w:val="24"/>
            </w:rPr>
          </w:pPr>
          <w:hyperlink w:anchor="_heading=h.i94pibuqp22x">
            <w:r>
              <w:rPr>
                <w:rFonts w:ascii="Arial" w:eastAsia="Arial" w:hAnsi="Arial" w:cs="Arial"/>
                <w:b/>
                <w:color w:val="000000"/>
                <w:sz w:val="24"/>
                <w:szCs w:val="24"/>
              </w:rPr>
              <w:t>Hotel Standards</w:t>
            </w:r>
            <w:r>
              <w:rPr>
                <w:rFonts w:ascii="Arial" w:eastAsia="Arial" w:hAnsi="Arial" w:cs="Arial"/>
                <w:b/>
                <w:color w:val="000000"/>
                <w:sz w:val="24"/>
                <w:szCs w:val="24"/>
              </w:rPr>
              <w:tab/>
              <w:t>4</w:t>
            </w:r>
          </w:hyperlink>
        </w:p>
        <w:p w14:paraId="0AC3A343" w14:textId="77777777" w:rsidR="00E66ED8" w:rsidRDefault="00E66ED8" w:rsidP="00E66ED8">
          <w:pPr>
            <w:widowControl w:val="0"/>
            <w:tabs>
              <w:tab w:val="right" w:pos="12000"/>
            </w:tabs>
            <w:spacing w:before="60" w:after="0" w:line="360" w:lineRule="auto"/>
            <w:jc w:val="both"/>
            <w:rPr>
              <w:rFonts w:ascii="Arial" w:eastAsia="Arial" w:hAnsi="Arial" w:cs="Arial"/>
              <w:b/>
              <w:color w:val="000000"/>
              <w:sz w:val="24"/>
              <w:szCs w:val="24"/>
            </w:rPr>
          </w:pPr>
          <w:hyperlink w:anchor="_heading=h.e7rz4qtyr25q">
            <w:r>
              <w:rPr>
                <w:rFonts w:ascii="Arial" w:eastAsia="Arial" w:hAnsi="Arial" w:cs="Arial"/>
                <w:b/>
                <w:color w:val="000000"/>
                <w:sz w:val="24"/>
                <w:szCs w:val="24"/>
              </w:rPr>
              <w:t>Reputation Management</w:t>
            </w:r>
            <w:r>
              <w:rPr>
                <w:rFonts w:ascii="Arial" w:eastAsia="Arial" w:hAnsi="Arial" w:cs="Arial"/>
                <w:b/>
                <w:color w:val="000000"/>
                <w:sz w:val="24"/>
                <w:szCs w:val="24"/>
              </w:rPr>
              <w:tab/>
              <w:t>5</w:t>
            </w:r>
          </w:hyperlink>
        </w:p>
        <w:p w14:paraId="0E5B0A2C" w14:textId="77777777" w:rsidR="00E66ED8" w:rsidRDefault="00E66ED8" w:rsidP="00E66ED8">
          <w:pPr>
            <w:widowControl w:val="0"/>
            <w:tabs>
              <w:tab w:val="right" w:pos="12000"/>
            </w:tabs>
            <w:spacing w:before="60" w:after="0" w:line="360" w:lineRule="auto"/>
            <w:jc w:val="both"/>
            <w:rPr>
              <w:rFonts w:ascii="Arial" w:eastAsia="Arial" w:hAnsi="Arial" w:cs="Arial"/>
              <w:b/>
              <w:color w:val="000000"/>
              <w:sz w:val="24"/>
              <w:szCs w:val="24"/>
            </w:rPr>
          </w:pPr>
          <w:hyperlink w:anchor="_heading=h.m4uqotwzsv7v">
            <w:r>
              <w:rPr>
                <w:rFonts w:ascii="Arial" w:eastAsia="Arial" w:hAnsi="Arial" w:cs="Arial"/>
                <w:b/>
                <w:color w:val="000000"/>
                <w:sz w:val="24"/>
                <w:szCs w:val="24"/>
              </w:rPr>
              <w:t>Customer Loyalty</w:t>
            </w:r>
            <w:r>
              <w:rPr>
                <w:rFonts w:ascii="Arial" w:eastAsia="Arial" w:hAnsi="Arial" w:cs="Arial"/>
                <w:b/>
                <w:color w:val="000000"/>
                <w:sz w:val="24"/>
                <w:szCs w:val="24"/>
              </w:rPr>
              <w:tab/>
              <w:t>6</w:t>
            </w:r>
          </w:hyperlink>
        </w:p>
        <w:p w14:paraId="55A202BD" w14:textId="77777777" w:rsidR="00E66ED8" w:rsidRDefault="00E66ED8" w:rsidP="00E66ED8">
          <w:pPr>
            <w:widowControl w:val="0"/>
            <w:tabs>
              <w:tab w:val="right" w:pos="12000"/>
            </w:tabs>
            <w:spacing w:before="60" w:after="0" w:line="360" w:lineRule="auto"/>
            <w:jc w:val="both"/>
            <w:rPr>
              <w:rFonts w:ascii="Arial" w:eastAsia="Arial" w:hAnsi="Arial" w:cs="Arial"/>
              <w:b/>
              <w:color w:val="000000"/>
              <w:sz w:val="24"/>
              <w:szCs w:val="24"/>
            </w:rPr>
          </w:pPr>
          <w:hyperlink w:anchor="_heading=h.rq37yvp9liln">
            <w:r>
              <w:rPr>
                <w:rFonts w:ascii="Arial" w:eastAsia="Arial" w:hAnsi="Arial" w:cs="Arial"/>
                <w:b/>
                <w:color w:val="000000"/>
                <w:sz w:val="24"/>
                <w:szCs w:val="24"/>
              </w:rPr>
              <w:t>Recommendations</w:t>
            </w:r>
            <w:r>
              <w:rPr>
                <w:rFonts w:ascii="Arial" w:eastAsia="Arial" w:hAnsi="Arial" w:cs="Arial"/>
                <w:b/>
                <w:color w:val="000000"/>
                <w:sz w:val="24"/>
                <w:szCs w:val="24"/>
              </w:rPr>
              <w:tab/>
              <w:t>7</w:t>
            </w:r>
          </w:hyperlink>
        </w:p>
        <w:p w14:paraId="434FF4D0" w14:textId="77777777" w:rsidR="00E66ED8" w:rsidRDefault="00E66ED8" w:rsidP="00E66ED8">
          <w:pPr>
            <w:widowControl w:val="0"/>
            <w:tabs>
              <w:tab w:val="right" w:pos="12000"/>
            </w:tabs>
            <w:spacing w:before="60" w:after="0" w:line="360" w:lineRule="auto"/>
            <w:jc w:val="both"/>
            <w:rPr>
              <w:rFonts w:ascii="Arial" w:eastAsia="Arial" w:hAnsi="Arial" w:cs="Arial"/>
              <w:b/>
              <w:color w:val="000000"/>
              <w:sz w:val="24"/>
              <w:szCs w:val="24"/>
            </w:rPr>
          </w:pPr>
          <w:hyperlink w:anchor="_heading=h.bevji9ube5cp">
            <w:r>
              <w:rPr>
                <w:rFonts w:ascii="Arial" w:eastAsia="Arial" w:hAnsi="Arial" w:cs="Arial"/>
                <w:b/>
                <w:color w:val="000000"/>
                <w:sz w:val="24"/>
                <w:szCs w:val="24"/>
              </w:rPr>
              <w:t>Conclusion</w:t>
            </w:r>
            <w:r>
              <w:rPr>
                <w:rFonts w:ascii="Arial" w:eastAsia="Arial" w:hAnsi="Arial" w:cs="Arial"/>
                <w:b/>
                <w:color w:val="000000"/>
                <w:sz w:val="24"/>
                <w:szCs w:val="24"/>
              </w:rPr>
              <w:tab/>
              <w:t>8</w:t>
            </w:r>
          </w:hyperlink>
        </w:p>
        <w:p w14:paraId="6D6F9578" w14:textId="77777777" w:rsidR="00E66ED8" w:rsidRDefault="00E66ED8" w:rsidP="00E66ED8">
          <w:pPr>
            <w:widowControl w:val="0"/>
            <w:tabs>
              <w:tab w:val="right" w:pos="12000"/>
            </w:tabs>
            <w:spacing w:before="60" w:after="0" w:line="360" w:lineRule="auto"/>
            <w:jc w:val="both"/>
            <w:rPr>
              <w:rFonts w:ascii="Arial" w:eastAsia="Arial" w:hAnsi="Arial" w:cs="Arial"/>
              <w:b/>
              <w:color w:val="000000"/>
              <w:sz w:val="24"/>
              <w:szCs w:val="24"/>
            </w:rPr>
          </w:pPr>
          <w:hyperlink w:anchor="_heading=h.g9fdjzqkluhx">
            <w:r>
              <w:rPr>
                <w:rFonts w:ascii="Arial" w:eastAsia="Arial" w:hAnsi="Arial" w:cs="Arial"/>
                <w:b/>
                <w:color w:val="000000"/>
                <w:sz w:val="24"/>
                <w:szCs w:val="24"/>
              </w:rPr>
              <w:t>Reference:</w:t>
            </w:r>
            <w:r>
              <w:rPr>
                <w:rFonts w:ascii="Arial" w:eastAsia="Arial" w:hAnsi="Arial" w:cs="Arial"/>
                <w:b/>
                <w:color w:val="000000"/>
                <w:sz w:val="24"/>
                <w:szCs w:val="24"/>
              </w:rPr>
              <w:tab/>
              <w:t>9</w:t>
            </w:r>
          </w:hyperlink>
          <w:r>
            <w:fldChar w:fldCharType="end"/>
          </w:r>
        </w:p>
      </w:sdtContent>
    </w:sdt>
    <w:p w14:paraId="6CC6087D" w14:textId="77777777" w:rsidR="00E66ED8" w:rsidRDefault="00E66ED8" w:rsidP="00E66ED8">
      <w:pPr>
        <w:spacing w:line="360" w:lineRule="auto"/>
        <w:jc w:val="both"/>
        <w:rPr>
          <w:rFonts w:ascii="Arial" w:eastAsia="Arial" w:hAnsi="Arial" w:cs="Arial"/>
          <w:b/>
          <w:color w:val="0E101A"/>
          <w:sz w:val="24"/>
          <w:szCs w:val="24"/>
        </w:rPr>
      </w:pPr>
      <w:r>
        <w:br w:type="page"/>
      </w:r>
    </w:p>
    <w:p w14:paraId="044092D5" w14:textId="77777777" w:rsidR="00E66ED8" w:rsidRDefault="00E66ED8" w:rsidP="00E66ED8">
      <w:pPr>
        <w:spacing w:line="360" w:lineRule="auto"/>
        <w:jc w:val="both"/>
        <w:rPr>
          <w:rFonts w:ascii="Arial" w:eastAsia="Arial" w:hAnsi="Arial" w:cs="Arial"/>
          <w:b/>
          <w:color w:val="0E101A"/>
          <w:sz w:val="24"/>
          <w:szCs w:val="24"/>
        </w:rPr>
      </w:pPr>
      <w:r>
        <w:rPr>
          <w:rFonts w:ascii="Arial" w:eastAsia="Arial" w:hAnsi="Arial" w:cs="Arial"/>
          <w:b/>
          <w:color w:val="0E101A"/>
          <w:sz w:val="24"/>
          <w:szCs w:val="24"/>
        </w:rPr>
        <w:lastRenderedPageBreak/>
        <w:t>Hotel Standard, reputation management building and retaining  customer loyalty</w:t>
      </w:r>
    </w:p>
    <w:p w14:paraId="3C4DACC0" w14:textId="77777777" w:rsidR="00E66ED8" w:rsidRDefault="00E66ED8" w:rsidP="00E66ED8">
      <w:pPr>
        <w:pStyle w:val="Heading1"/>
        <w:spacing w:line="360" w:lineRule="auto"/>
        <w:jc w:val="both"/>
        <w:rPr>
          <w:rFonts w:ascii="Arial" w:eastAsia="Arial" w:hAnsi="Arial" w:cs="Arial"/>
          <w:sz w:val="24"/>
          <w:szCs w:val="24"/>
        </w:rPr>
      </w:pPr>
      <w:bookmarkStart w:id="1" w:name="_heading=h.1uu4p526750a" w:colFirst="0" w:colLast="0"/>
      <w:bookmarkEnd w:id="1"/>
      <w:r>
        <w:rPr>
          <w:rFonts w:ascii="Arial" w:eastAsia="Arial" w:hAnsi="Arial" w:cs="Arial"/>
          <w:sz w:val="24"/>
          <w:szCs w:val="24"/>
        </w:rPr>
        <w:t xml:space="preserve">Overview: </w:t>
      </w:r>
    </w:p>
    <w:p w14:paraId="0AE92482" w14:textId="77777777" w:rsidR="00E66ED8" w:rsidRDefault="00E66ED8"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Hotel standards differ depending on the kind and level of the hotel, its goals, and its particular selling point. Uniformity is one of the essential characteristics of chain hotels. This indicates that guests should be informed of what to expect regardless of which of your hotels they choose to stay at.</w:t>
      </w:r>
    </w:p>
    <w:p w14:paraId="2D2A5224" w14:textId="77777777" w:rsidR="00E66ED8" w:rsidRDefault="00E66ED8"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This sense of familiarity is ideal for establishing a "home away from home" that is dependable and keeps people returning time and again. This feeling is established by branding and standardization, which will be discussed in this essay.</w:t>
      </w:r>
    </w:p>
    <w:p w14:paraId="4B9DEA6C" w14:textId="77777777" w:rsidR="00E66ED8" w:rsidRDefault="00E66ED8" w:rsidP="00E66ED8">
      <w:pPr>
        <w:pStyle w:val="Heading1"/>
        <w:spacing w:after="0" w:line="360" w:lineRule="auto"/>
        <w:jc w:val="both"/>
        <w:rPr>
          <w:rFonts w:ascii="Arial" w:eastAsia="Arial" w:hAnsi="Arial" w:cs="Arial"/>
          <w:sz w:val="24"/>
          <w:szCs w:val="24"/>
        </w:rPr>
      </w:pPr>
      <w:bookmarkStart w:id="2" w:name="_heading=h.i94pibuqp22x" w:colFirst="0" w:colLast="0"/>
      <w:bookmarkEnd w:id="2"/>
      <w:r>
        <w:rPr>
          <w:rFonts w:ascii="Arial" w:eastAsia="Arial" w:hAnsi="Arial" w:cs="Arial"/>
          <w:sz w:val="24"/>
          <w:szCs w:val="24"/>
        </w:rPr>
        <w:t>Hotel Standards</w:t>
      </w:r>
    </w:p>
    <w:p w14:paraId="043705AF" w14:textId="77777777" w:rsidR="00E66ED8" w:rsidRDefault="00E66ED8"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Brand guidelines guarantee that customers have a consistent experience. Consumers know what to anticipate when they return, which fosters brand loyalty and trust. As a result, maintaining excellent operational standards is critical for all hospitality organizations, from tiny eateries to chains with hundreds of locations.</w:t>
      </w:r>
    </w:p>
    <w:p w14:paraId="4DE1B2E3" w14:textId="77777777" w:rsidR="00E66ED8" w:rsidRDefault="00E66ED8" w:rsidP="00E66ED8">
      <w:pPr>
        <w:spacing w:after="0" w:line="360" w:lineRule="auto"/>
        <w:jc w:val="both"/>
        <w:rPr>
          <w:rFonts w:ascii="Arial" w:eastAsia="Arial" w:hAnsi="Arial" w:cs="Arial"/>
          <w:b/>
          <w:color w:val="0E101A"/>
          <w:sz w:val="24"/>
          <w:szCs w:val="24"/>
        </w:rPr>
      </w:pPr>
      <w:r>
        <w:rPr>
          <w:rFonts w:ascii="Arial" w:eastAsia="Arial" w:hAnsi="Arial" w:cs="Arial"/>
          <w:color w:val="0E101A"/>
          <w:sz w:val="24"/>
          <w:szCs w:val="24"/>
        </w:rPr>
        <w:t>In addition to design, facilities, loyalty programs, service, and several other actions that contribute to a positive perception of your brand, branding accomplishes uniformity. When done well, standardization is crucial for promoting loyalty and projecting professionalism. Therefore, let's look at some chain hotel standards</w:t>
      </w:r>
      <w:r>
        <w:rPr>
          <w:rFonts w:ascii="Arial" w:eastAsia="Arial" w:hAnsi="Arial" w:cs="Arial"/>
          <w:b/>
          <w:color w:val="0E101A"/>
          <w:sz w:val="24"/>
          <w:szCs w:val="24"/>
        </w:rPr>
        <w:t xml:space="preserve">. </w:t>
      </w:r>
    </w:p>
    <w:p w14:paraId="66987DA9" w14:textId="77777777" w:rsidR="00E66ED8" w:rsidRDefault="00E66ED8"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Design is essential in standardizing a hotel because it creates a common thread across all chains. Local designers can bring a unique touch to hotel rooms by designing the lobby, brand colors, furniture, carpeting, materials, or room layout. This can result in a one-of-a-kind yet instantly recognizable hotel.</w:t>
      </w:r>
    </w:p>
    <w:p w14:paraId="0319BC60" w14:textId="77777777" w:rsidR="00E66ED8" w:rsidRDefault="00E66ED8"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If there is one thing that should be consistent throughout all of your chains, it is service. One of the most significant factors that may distinguish your hotel from the competition is its ability to provide flawless service anywhere in the world. A seamless operations process, which may be streamlined with an operations tool, is vital to providing service. Working with well-trained employees who can cater to visitor needs swiftly and effectively is also critical to offering a superior guest experience. Using technology to allow visitors to check themselves into the hotel during busy hours, or having a digital concierge that can manage simple service needs, is a terrific approach to supplement your excellent service.</w:t>
      </w:r>
    </w:p>
    <w:p w14:paraId="0D5C6BA5" w14:textId="77777777" w:rsidR="00E66ED8" w:rsidRDefault="00E66ED8"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lastRenderedPageBreak/>
        <w:t>Uniforms have a negative reputation, but there is a lot you can do with them to make them amusing while still establishing a feeling of familiarity that can be used across your chain hotel anywhere in the globe. The qualities of your chain and the level of formality you wish to express will influence your choice of staff uniforms. A branded t-shirt with khaki pants is a terrific informal appearance that can be used across your chain for hotels that wish to appeal to a younger demographic. A dress shirt with a Mandarin collar and ironed straight-legged pants is a terrific spin on the traditional suit employed for a more formal touch.</w:t>
      </w:r>
    </w:p>
    <w:p w14:paraId="2D9A5856" w14:textId="77777777" w:rsidR="00E66ED8" w:rsidRDefault="00E66ED8"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Amenities are the crowning glory of each chain hotel. They give the dependability that visitors like, knowing that they do not need to pack their shampoo or conditioner and that if a beauty product does not make it into their toiletry bag, they can go to the front desk to obtain what they need. The key to chain hotel amenities is consistency. If you have a pillow menu, make sure it is available across your brand's hotels; if you have a blow-dryer or an iron, make sure it is available in all hotel rooms, regardless of location; the same goes for soap, shampoo, conditioner, and any other bathroom product. Maintain consistency in your brand's packaging and goods.</w:t>
      </w:r>
    </w:p>
    <w:p w14:paraId="153B98FC" w14:textId="77777777" w:rsidR="00E66ED8" w:rsidRDefault="00E66ED8" w:rsidP="00E66ED8">
      <w:pPr>
        <w:pStyle w:val="Heading1"/>
        <w:spacing w:after="0" w:line="360" w:lineRule="auto"/>
        <w:jc w:val="both"/>
        <w:rPr>
          <w:rFonts w:ascii="Arial" w:eastAsia="Arial" w:hAnsi="Arial" w:cs="Arial"/>
          <w:sz w:val="24"/>
          <w:szCs w:val="24"/>
        </w:rPr>
      </w:pPr>
      <w:bookmarkStart w:id="3" w:name="_heading=h.e7rz4qtyr25q" w:colFirst="0" w:colLast="0"/>
      <w:bookmarkEnd w:id="3"/>
      <w:r>
        <w:rPr>
          <w:rFonts w:ascii="Arial" w:eastAsia="Arial" w:hAnsi="Arial" w:cs="Arial"/>
          <w:sz w:val="24"/>
          <w:szCs w:val="24"/>
        </w:rPr>
        <w:t>Reputation Management</w:t>
      </w:r>
    </w:p>
    <w:p w14:paraId="2A68C8CD" w14:textId="77777777" w:rsidR="00E66ED8" w:rsidRDefault="00E66ED8"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Stakeholder perceptions and public discourse about a firm and its brands are shifting due to reputation management. Monitoring perceptions and dialogues, responding to risks to reputation, and aggressively grabbing chances to enhance reputation are all a part of this. </w:t>
      </w:r>
      <w:r>
        <w:rPr>
          <w:rFonts w:ascii="Arial" w:eastAsia="Arial" w:hAnsi="Arial" w:cs="Arial"/>
          <w:i/>
          <w:color w:val="0E101A"/>
          <w:sz w:val="24"/>
          <w:szCs w:val="24"/>
        </w:rPr>
        <w:t>Reputation management</w:t>
      </w:r>
      <w:r>
        <w:rPr>
          <w:rFonts w:ascii="Arial" w:eastAsia="Arial" w:hAnsi="Arial" w:cs="Arial"/>
          <w:color w:val="0E101A"/>
          <w:sz w:val="24"/>
          <w:szCs w:val="24"/>
        </w:rPr>
        <w:t xml:space="preserve"> is a more comprehensive organizational strategy that touches practically every aspect of a company's operations, including customer service, legal matters, marketing, sales, and customer loyalty. The general impression of an individual, organization, or brand is shaped and influenced by reputation management. Online reputation management, crisis management, brand management, personal reputation management, reputation restoration, review management, and Wikipedia reputation are common forms of reputation management. Reputation management aims to ensure that the public and other stakeholders have a favorable perception of a person or business.</w:t>
      </w:r>
    </w:p>
    <w:p w14:paraId="10EC1E5E" w14:textId="77777777" w:rsidR="00E66ED8" w:rsidRDefault="00E66ED8"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As it directly affects consumer choice and financial outcomes, hoteliers must pay close attention to managing their online reputations. Because negative or good guest evaluations influence hotel income tremendously, nasty remarks from online channels </w:t>
      </w:r>
      <w:r>
        <w:rPr>
          <w:rFonts w:ascii="Arial" w:eastAsia="Arial" w:hAnsi="Arial" w:cs="Arial"/>
          <w:color w:val="0E101A"/>
          <w:sz w:val="24"/>
          <w:szCs w:val="24"/>
        </w:rPr>
        <w:lastRenderedPageBreak/>
        <w:t>should be a source of inspiration or concern for independent hotel owners or quality managers of significant chains. Furthermore, hotel managers should employ technologies to help them manage in this new environment where client happiness is becoming increasingly crucial. The most crucial aspects are that a hotel's internet reputation is precious and must be considered as part of marketing planning and that an online reputation management plan is essential. Therefore, if done effectively and carefully, hotel internet reputation management is complex and smooth.</w:t>
      </w:r>
    </w:p>
    <w:p w14:paraId="4D55B0F9" w14:textId="77777777" w:rsidR="00E66ED8" w:rsidRDefault="00E66ED8" w:rsidP="00E66ED8">
      <w:pPr>
        <w:pStyle w:val="Heading1"/>
        <w:spacing w:after="0" w:line="360" w:lineRule="auto"/>
        <w:jc w:val="both"/>
        <w:rPr>
          <w:rFonts w:ascii="Arial" w:eastAsia="Arial" w:hAnsi="Arial" w:cs="Arial"/>
          <w:sz w:val="24"/>
          <w:szCs w:val="24"/>
        </w:rPr>
      </w:pPr>
      <w:bookmarkStart w:id="4" w:name="_heading=h.m4uqotwzsv7v" w:colFirst="0" w:colLast="0"/>
      <w:bookmarkEnd w:id="4"/>
      <w:r>
        <w:rPr>
          <w:rFonts w:ascii="Arial" w:eastAsia="Arial" w:hAnsi="Arial" w:cs="Arial"/>
          <w:sz w:val="24"/>
          <w:szCs w:val="24"/>
        </w:rPr>
        <w:t>Customer Loyalty</w:t>
      </w:r>
    </w:p>
    <w:p w14:paraId="25066CDF" w14:textId="50C5AA33" w:rsidR="00E0233B" w:rsidRDefault="00151A61"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Because of </w:t>
      </w:r>
      <w:r w:rsidR="00A651C6">
        <w:rPr>
          <w:rFonts w:ascii="Arial" w:eastAsia="Arial" w:hAnsi="Arial" w:cs="Arial"/>
          <w:color w:val="0E101A"/>
          <w:sz w:val="24"/>
          <w:szCs w:val="24"/>
        </w:rPr>
        <w:t xml:space="preserve">your ongoing emotional </w:t>
      </w:r>
      <w:r w:rsidR="006F08CE">
        <w:rPr>
          <w:rFonts w:ascii="Arial" w:eastAsia="Arial" w:hAnsi="Arial" w:cs="Arial"/>
          <w:color w:val="0E101A"/>
          <w:sz w:val="24"/>
          <w:szCs w:val="24"/>
        </w:rPr>
        <w:t>connection</w:t>
      </w:r>
      <w:r w:rsidR="00A651C6">
        <w:rPr>
          <w:rFonts w:ascii="Arial" w:eastAsia="Arial" w:hAnsi="Arial" w:cs="Arial"/>
          <w:color w:val="0E101A"/>
          <w:sz w:val="24"/>
          <w:szCs w:val="24"/>
        </w:rPr>
        <w:t xml:space="preserve"> with them</w:t>
      </w:r>
      <w:r w:rsidR="00D0619E">
        <w:rPr>
          <w:rFonts w:ascii="Arial" w:eastAsia="Arial" w:hAnsi="Arial" w:cs="Arial"/>
          <w:color w:val="0E101A"/>
          <w:sz w:val="24"/>
          <w:szCs w:val="24"/>
        </w:rPr>
        <w:t xml:space="preserve">, customers that are loyal to you will </w:t>
      </w:r>
      <w:r w:rsidR="00D40299">
        <w:rPr>
          <w:rFonts w:ascii="Arial" w:eastAsia="Arial" w:hAnsi="Arial" w:cs="Arial"/>
          <w:color w:val="0E101A"/>
          <w:sz w:val="24"/>
          <w:szCs w:val="24"/>
        </w:rPr>
        <w:t>interact with you and make repeat purch</w:t>
      </w:r>
      <w:r w:rsidR="00106EA3">
        <w:rPr>
          <w:rFonts w:ascii="Arial" w:eastAsia="Arial" w:hAnsi="Arial" w:cs="Arial"/>
          <w:color w:val="0E101A"/>
          <w:sz w:val="24"/>
          <w:szCs w:val="24"/>
        </w:rPr>
        <w:t xml:space="preserve">ases rather than going to one of your </w:t>
      </w:r>
      <w:r w:rsidR="0038374E">
        <w:rPr>
          <w:rFonts w:ascii="Arial" w:eastAsia="Arial" w:hAnsi="Arial" w:cs="Arial"/>
          <w:color w:val="0E101A"/>
          <w:sz w:val="24"/>
          <w:szCs w:val="24"/>
        </w:rPr>
        <w:t>competitors. Lo</w:t>
      </w:r>
      <w:r w:rsidR="00277C08">
        <w:rPr>
          <w:rFonts w:ascii="Arial" w:eastAsia="Arial" w:hAnsi="Arial" w:cs="Arial"/>
          <w:color w:val="0E101A"/>
          <w:sz w:val="24"/>
          <w:szCs w:val="24"/>
        </w:rPr>
        <w:t xml:space="preserve">yalty and trust are both naturally created </w:t>
      </w:r>
      <w:r w:rsidR="00A86988">
        <w:rPr>
          <w:rFonts w:ascii="Arial" w:eastAsia="Arial" w:hAnsi="Arial" w:cs="Arial"/>
          <w:color w:val="0E101A"/>
          <w:sz w:val="24"/>
          <w:szCs w:val="24"/>
        </w:rPr>
        <w:t>when a customer interacts favour</w:t>
      </w:r>
      <w:r w:rsidR="00041F02">
        <w:rPr>
          <w:rFonts w:ascii="Arial" w:eastAsia="Arial" w:hAnsi="Arial" w:cs="Arial"/>
          <w:color w:val="0E101A"/>
          <w:sz w:val="24"/>
          <w:szCs w:val="24"/>
        </w:rPr>
        <w:t>ably with you.</w:t>
      </w:r>
    </w:p>
    <w:p w14:paraId="3A180388" w14:textId="40470E77" w:rsidR="00E66ED8" w:rsidRDefault="00272F62"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Customer loyalty is the act of a </w:t>
      </w:r>
      <w:r w:rsidR="009750FE">
        <w:rPr>
          <w:rFonts w:ascii="Arial" w:eastAsia="Arial" w:hAnsi="Arial" w:cs="Arial"/>
          <w:color w:val="0E101A"/>
          <w:sz w:val="24"/>
          <w:szCs w:val="24"/>
        </w:rPr>
        <w:t>person repeatedly using a product or service.</w:t>
      </w:r>
      <w:r w:rsidR="00C43CC7">
        <w:rPr>
          <w:rFonts w:ascii="Arial" w:eastAsia="Arial" w:hAnsi="Arial" w:cs="Arial"/>
          <w:color w:val="0E101A"/>
          <w:sz w:val="24"/>
          <w:szCs w:val="24"/>
        </w:rPr>
        <w:t xml:space="preserve"> </w:t>
      </w:r>
      <w:r w:rsidR="00E139E2">
        <w:rPr>
          <w:rFonts w:ascii="Arial" w:eastAsia="Arial" w:hAnsi="Arial" w:cs="Arial"/>
          <w:color w:val="0E101A"/>
          <w:sz w:val="24"/>
          <w:szCs w:val="24"/>
        </w:rPr>
        <w:t>The number of compani</w:t>
      </w:r>
      <w:r w:rsidR="0066759D">
        <w:rPr>
          <w:rFonts w:ascii="Arial" w:eastAsia="Arial" w:hAnsi="Arial" w:cs="Arial"/>
          <w:color w:val="0E101A"/>
          <w:sz w:val="24"/>
          <w:szCs w:val="24"/>
        </w:rPr>
        <w:t xml:space="preserve">es rewarding loyal customers </w:t>
      </w:r>
      <w:r w:rsidR="00320CEB">
        <w:rPr>
          <w:rFonts w:ascii="Arial" w:eastAsia="Arial" w:hAnsi="Arial" w:cs="Arial"/>
          <w:color w:val="0E101A"/>
          <w:sz w:val="24"/>
          <w:szCs w:val="24"/>
        </w:rPr>
        <w:t xml:space="preserve">have increased as a result of consumers </w:t>
      </w:r>
      <w:r w:rsidR="00C90A9F">
        <w:rPr>
          <w:rFonts w:ascii="Arial" w:eastAsia="Arial" w:hAnsi="Arial" w:cs="Arial"/>
          <w:color w:val="0E101A"/>
          <w:sz w:val="24"/>
          <w:szCs w:val="24"/>
        </w:rPr>
        <w:t>becoming increasing</w:t>
      </w:r>
      <w:r w:rsidR="000623D9">
        <w:rPr>
          <w:rFonts w:ascii="Arial" w:eastAsia="Arial" w:hAnsi="Arial" w:cs="Arial"/>
          <w:color w:val="0E101A"/>
          <w:sz w:val="24"/>
          <w:szCs w:val="24"/>
        </w:rPr>
        <w:t xml:space="preserve">ly vocal about their service </w:t>
      </w:r>
      <w:r w:rsidR="000F6612">
        <w:rPr>
          <w:rFonts w:ascii="Arial" w:eastAsia="Arial" w:hAnsi="Arial" w:cs="Arial"/>
          <w:color w:val="0E101A"/>
          <w:sz w:val="24"/>
          <w:szCs w:val="24"/>
        </w:rPr>
        <w:t>expectations</w:t>
      </w:r>
      <w:r w:rsidR="001A1E05">
        <w:rPr>
          <w:rFonts w:ascii="Arial" w:eastAsia="Arial" w:hAnsi="Arial" w:cs="Arial"/>
          <w:color w:val="0E101A"/>
          <w:sz w:val="24"/>
          <w:szCs w:val="24"/>
        </w:rPr>
        <w:t xml:space="preserve"> and actively seeking out brands and organi</w:t>
      </w:r>
      <w:r w:rsidR="002923A0">
        <w:rPr>
          <w:rFonts w:ascii="Arial" w:eastAsia="Arial" w:hAnsi="Arial" w:cs="Arial"/>
          <w:color w:val="0E101A"/>
          <w:sz w:val="24"/>
          <w:szCs w:val="24"/>
        </w:rPr>
        <w:t>sation who satisfy those standards</w:t>
      </w:r>
      <w:r w:rsidR="00E66ED8">
        <w:rPr>
          <w:rFonts w:ascii="Arial" w:eastAsia="Arial" w:hAnsi="Arial" w:cs="Arial"/>
          <w:color w:val="0E101A"/>
          <w:sz w:val="24"/>
          <w:szCs w:val="24"/>
        </w:rPr>
        <w:t>. Nevertheless, worldwide reward program participation increased by 26.7% between 2012 and 2014. Why does customer loyalty matter? Every successful business is working to retain existing customers and attract new customers. In order to create a setting that supports long-term growth, hoteliers should prioritize maintaining the loyalty of their guests. Customer loyalty is the outcome of excellent service and the assurance that their needs will always be met when they make a reservation with a reputable company. It can be seen in guest feedback and reviews like "I stay here all the time, and I love it!" Loyal customers like discussing their favorite brands with others and will likely recommend them to friends and family. A BrightLocal survey found that 87% of consumers check online reviews for local companies. The hotel sector is the second most likely industry for consumers to read reviews.</w:t>
      </w:r>
    </w:p>
    <w:p w14:paraId="464C4D73" w14:textId="77777777" w:rsidR="00E66ED8" w:rsidRDefault="00E66ED8" w:rsidP="00E66ED8">
      <w:pPr>
        <w:pStyle w:val="Heading1"/>
        <w:spacing w:after="0" w:line="360" w:lineRule="auto"/>
        <w:jc w:val="both"/>
        <w:rPr>
          <w:rFonts w:ascii="Arial" w:eastAsia="Arial" w:hAnsi="Arial" w:cs="Arial"/>
          <w:sz w:val="24"/>
          <w:szCs w:val="24"/>
        </w:rPr>
      </w:pPr>
      <w:bookmarkStart w:id="5" w:name="_heading=h.rq37yvp9liln" w:colFirst="0" w:colLast="0"/>
      <w:bookmarkEnd w:id="5"/>
      <w:r>
        <w:rPr>
          <w:rFonts w:ascii="Arial" w:eastAsia="Arial" w:hAnsi="Arial" w:cs="Arial"/>
          <w:sz w:val="24"/>
          <w:szCs w:val="24"/>
        </w:rPr>
        <w:t>Recommendations</w:t>
      </w:r>
    </w:p>
    <w:p w14:paraId="784414D5" w14:textId="77777777" w:rsidR="00E66ED8" w:rsidRDefault="00E66ED8"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The hotel sector confronts several obstacles, but hotel managers may overcome them head-on and boost their company's performance to new heights by adopting a well-informed strategic strategy. Building a fantastic guest experience at your hotel is one </w:t>
      </w:r>
      <w:r>
        <w:rPr>
          <w:rFonts w:ascii="Arial" w:eastAsia="Arial" w:hAnsi="Arial" w:cs="Arial"/>
          <w:color w:val="0E101A"/>
          <w:sz w:val="24"/>
          <w:szCs w:val="24"/>
        </w:rPr>
        <w:lastRenderedPageBreak/>
        <w:t>of the enormous difficulties facing hotels today. Experience and personalization are the new battlegrounds between rival hotels. The proper data management tools can handle most labor while acquiring, storing, analyzing, and micro-interpreting each customer's data, enabling true personalization. Choosing the proper staff is getting more complicated as workers become pickier about what they want from their employers. Hotels should provide a comprehensive career package dedicated to real career advancement, continuing training, and definite perks like medical insurance, stock options, and travel expense reimbursement to attract and keep top talent.</w:t>
      </w:r>
    </w:p>
    <w:p w14:paraId="66E02A56" w14:textId="77777777" w:rsidR="00E66ED8" w:rsidRDefault="00E66ED8"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Employers who offer a comprehensive benefits package and a sense of belonging to a cause they support are more likely to attract workers. Hotels may provide a working environment experience to draw customers. Hotels may adapt to market changes by focusing on regional traditions and experience staycations, resulting in a 14% pricing premium in the hotel sector. Hotels should create a robust and current hotel business plan, examine their operation to increase business agility, optimize for various guest buyer personas, reinvent how they utilize their spaces, and sell where their customers are. Hotels can concentrate on their value offer to get around the problem of insufficient promotion to generate revenue. A best-of-breed CRM system, automation tools to take over manual work and assist with data management, and a strong, quick, and mobile-first website with an intuitive user experience are all necessary for having the ideal marketing tech stack. Research your market thoroughly and often, and, where practical, incorporate automation technology to reduce growing operating expenses, such as inflation and energy price increases.</w:t>
      </w:r>
    </w:p>
    <w:p w14:paraId="40C501EE" w14:textId="77777777" w:rsidR="00E66ED8" w:rsidRDefault="00E66ED8" w:rsidP="00E66ED8">
      <w:pPr>
        <w:pStyle w:val="Heading1"/>
        <w:spacing w:after="0" w:line="360" w:lineRule="auto"/>
        <w:jc w:val="both"/>
        <w:rPr>
          <w:rFonts w:ascii="Arial" w:eastAsia="Arial" w:hAnsi="Arial" w:cs="Arial"/>
          <w:sz w:val="24"/>
          <w:szCs w:val="24"/>
        </w:rPr>
      </w:pPr>
      <w:bookmarkStart w:id="6" w:name="_heading=h.bevji9ube5cp" w:colFirst="0" w:colLast="0"/>
      <w:bookmarkEnd w:id="6"/>
      <w:r>
        <w:rPr>
          <w:rFonts w:ascii="Arial" w:eastAsia="Arial" w:hAnsi="Arial" w:cs="Arial"/>
          <w:sz w:val="24"/>
          <w:szCs w:val="24"/>
        </w:rPr>
        <w:t>Conclusion</w:t>
      </w:r>
    </w:p>
    <w:p w14:paraId="60E7D562" w14:textId="77777777" w:rsidR="00E66ED8" w:rsidRDefault="00E66ED8" w:rsidP="00E66ED8">
      <w:p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The hotel industry is both lucrative and cutthroat. To survive in this cutthroat industry, you must thus offer something superior. It would be best to manage your hotel's reputation well to do this. You have just read about the seven valuable suggestions that will help improve your hotel's standing.</w:t>
      </w:r>
    </w:p>
    <w:p w14:paraId="38F20D35" w14:textId="77777777" w:rsidR="00E66ED8" w:rsidRDefault="00E66ED8" w:rsidP="00E66ED8">
      <w:pPr>
        <w:spacing w:after="0" w:line="360" w:lineRule="auto"/>
        <w:jc w:val="both"/>
        <w:rPr>
          <w:rFonts w:ascii="Arial" w:eastAsia="Arial" w:hAnsi="Arial" w:cs="Arial"/>
          <w:sz w:val="24"/>
          <w:szCs w:val="24"/>
        </w:rPr>
      </w:pPr>
      <w:r>
        <w:rPr>
          <w:rFonts w:ascii="Arial" w:eastAsia="Arial" w:hAnsi="Arial" w:cs="Arial"/>
          <w:color w:val="0E101A"/>
          <w:sz w:val="24"/>
          <w:szCs w:val="24"/>
        </w:rPr>
        <w:t>In this sense, you must incorporate these strategies into your overall hotel reputation management plan. Your income will increase, and your consumers will have a favorable opinion of you. Therefore, it is time to practice these strategies to manage your hotel's image.</w:t>
      </w:r>
    </w:p>
    <w:p w14:paraId="24C9F9DE" w14:textId="04A830D6" w:rsidR="00E66ED8" w:rsidRDefault="00E66ED8" w:rsidP="00C7509A">
      <w:pPr>
        <w:spacing w:line="360" w:lineRule="auto"/>
        <w:jc w:val="both"/>
        <w:rPr>
          <w:rFonts w:ascii="Arial" w:eastAsia="Arial" w:hAnsi="Arial" w:cs="Arial"/>
          <w:sz w:val="24"/>
          <w:szCs w:val="24"/>
        </w:rPr>
      </w:pPr>
      <w:r>
        <w:br w:type="page"/>
      </w:r>
      <w:bookmarkStart w:id="7" w:name="_heading=h.g9fdjzqkluhx" w:colFirst="0" w:colLast="0"/>
      <w:bookmarkEnd w:id="7"/>
      <w:r>
        <w:rPr>
          <w:rFonts w:ascii="Arial" w:eastAsia="Arial" w:hAnsi="Arial" w:cs="Arial"/>
          <w:sz w:val="24"/>
          <w:szCs w:val="24"/>
        </w:rPr>
        <w:lastRenderedPageBreak/>
        <w:t>Reference:</w:t>
      </w:r>
    </w:p>
    <w:p w14:paraId="738375E3"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4Hoteliers.Com (no date) “The Complete Guide to Hotel Customer Loyalty : 4Hoteliers.” Available at: </w:t>
      </w:r>
      <w:hyperlink r:id="rId5">
        <w:r>
          <w:rPr>
            <w:rFonts w:ascii="Arial" w:eastAsia="Arial" w:hAnsi="Arial" w:cs="Arial"/>
            <w:color w:val="1155CC"/>
            <w:sz w:val="24"/>
            <w:szCs w:val="24"/>
            <w:u w:val="single"/>
          </w:rPr>
          <w:t>https://www.4hoteliers.com/features/article/15752</w:t>
        </w:r>
      </w:hyperlink>
      <w:r>
        <w:rPr>
          <w:rFonts w:ascii="Arial" w:eastAsia="Arial" w:hAnsi="Arial" w:cs="Arial"/>
          <w:sz w:val="24"/>
          <w:szCs w:val="24"/>
        </w:rPr>
        <w:t>. (Accessed: 4 March 2023)</w:t>
      </w:r>
    </w:p>
    <w:p w14:paraId="154E872B"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Amanda (No Date) </w:t>
      </w:r>
      <w:r>
        <w:rPr>
          <w:rFonts w:ascii="Arial" w:eastAsia="Arial" w:hAnsi="Arial" w:cs="Arial"/>
          <w:i/>
          <w:sz w:val="24"/>
          <w:szCs w:val="24"/>
        </w:rPr>
        <w:t>Top 9 most iconic hotels of the world</w:t>
      </w:r>
      <w:r>
        <w:rPr>
          <w:rFonts w:ascii="Arial" w:eastAsia="Arial" w:hAnsi="Arial" w:cs="Arial"/>
          <w:sz w:val="24"/>
          <w:szCs w:val="24"/>
        </w:rPr>
        <w:t xml:space="preserve"> [Blog] Available at: </w:t>
      </w:r>
      <w:hyperlink r:id="rId6">
        <w:r>
          <w:rPr>
            <w:rFonts w:ascii="Arial" w:eastAsia="Arial" w:hAnsi="Arial" w:cs="Arial"/>
            <w:color w:val="1155CC"/>
            <w:sz w:val="24"/>
            <w:szCs w:val="24"/>
            <w:u w:val="single"/>
          </w:rPr>
          <w:t>https://prenohq.com/blog/top-9-most-iconic-hotels-of-the-world/</w:t>
        </w:r>
      </w:hyperlink>
      <w:r>
        <w:rPr>
          <w:rFonts w:ascii="Arial" w:eastAsia="Arial" w:hAnsi="Arial" w:cs="Arial"/>
          <w:sz w:val="24"/>
          <w:szCs w:val="24"/>
        </w:rPr>
        <w:t>. (Accessed: 4 March 2023)</w:t>
      </w:r>
    </w:p>
    <w:p w14:paraId="00A44049"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Blayer, R. (2023) “Reputation Management For Hedge Funds And Private Equity Could Be Their Smartest Investment,” Forbes, 1 March. Available at: </w:t>
      </w:r>
      <w:hyperlink r:id="rId7">
        <w:r>
          <w:rPr>
            <w:rFonts w:ascii="Arial" w:eastAsia="Arial" w:hAnsi="Arial" w:cs="Arial"/>
            <w:color w:val="1155CC"/>
            <w:sz w:val="24"/>
            <w:szCs w:val="24"/>
            <w:u w:val="single"/>
          </w:rPr>
          <w:t>https://www.forbes.com/sites/forbesbusinesscouncil/2023/03/01/reputation-management-for-hedge-funds-and-private-equity-could-be-their-smartest-investment/?sh=14851e9e4eff</w:t>
        </w:r>
      </w:hyperlink>
      <w:r>
        <w:rPr>
          <w:rFonts w:ascii="Arial" w:eastAsia="Arial" w:hAnsi="Arial" w:cs="Arial"/>
          <w:sz w:val="24"/>
          <w:szCs w:val="24"/>
        </w:rPr>
        <w:t>. (Accessed: 4 March 2023)</w:t>
      </w:r>
    </w:p>
    <w:p w14:paraId="3842E4D2"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shd w:val="clear" w:color="auto" w:fill="FEFEFE"/>
        </w:rPr>
        <w:t xml:space="preserve">Boley M. (2020) </w:t>
      </w:r>
      <w:r>
        <w:rPr>
          <w:rFonts w:ascii="Arial" w:eastAsia="Arial" w:hAnsi="Arial" w:cs="Arial"/>
          <w:i/>
          <w:sz w:val="24"/>
          <w:szCs w:val="24"/>
          <w:shd w:val="clear" w:color="auto" w:fill="FEFEFE"/>
        </w:rPr>
        <w:t xml:space="preserve">Hotel Reputation Management Tips and Examples Hoteliers Need to Know </w:t>
      </w:r>
      <w:r>
        <w:rPr>
          <w:rFonts w:ascii="Arial" w:eastAsia="Arial" w:hAnsi="Arial" w:cs="Arial"/>
          <w:sz w:val="24"/>
          <w:szCs w:val="24"/>
          <w:shd w:val="clear" w:color="auto" w:fill="FEFEFE"/>
        </w:rPr>
        <w:t xml:space="preserve">[Blog] 16 July. Available at: </w:t>
      </w:r>
      <w:hyperlink r:id="rId8" w:anchor=":~:text=Hotel%20reputation%20management%20is%20all,for%20search%2C%20and%20much%20more">
        <w:r>
          <w:rPr>
            <w:rFonts w:ascii="Arial" w:eastAsia="Arial" w:hAnsi="Arial" w:cs="Arial"/>
            <w:color w:val="1155CC"/>
            <w:sz w:val="24"/>
            <w:szCs w:val="24"/>
            <w:u w:val="single"/>
            <w:shd w:val="clear" w:color="auto" w:fill="FEFEFE"/>
          </w:rPr>
          <w:t>https://www.cvent.com/en/blog/hospitality/hotel-reputation-management#:~:text=Hotel%20reputation%20management%20is%20all,for%20search%2C%20and%20much%20more</w:t>
        </w:r>
      </w:hyperlink>
      <w:r>
        <w:rPr>
          <w:rFonts w:ascii="Arial" w:eastAsia="Arial" w:hAnsi="Arial" w:cs="Arial"/>
          <w:sz w:val="24"/>
          <w:szCs w:val="24"/>
          <w:shd w:val="clear" w:color="auto" w:fill="FEFEFE"/>
        </w:rPr>
        <w:t xml:space="preserve">  (Accessed: 3 March 2023)</w:t>
      </w:r>
    </w:p>
    <w:p w14:paraId="79511DE2"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Campbell K. (2021) </w:t>
      </w:r>
      <w:r>
        <w:rPr>
          <w:rFonts w:ascii="Arial" w:eastAsia="Arial" w:hAnsi="Arial" w:cs="Arial"/>
          <w:i/>
          <w:sz w:val="24"/>
          <w:szCs w:val="24"/>
        </w:rPr>
        <w:t xml:space="preserve">The Complete Guide to Hotel Customer Loyalty </w:t>
      </w:r>
      <w:r>
        <w:rPr>
          <w:rFonts w:ascii="Arial" w:eastAsia="Arial" w:hAnsi="Arial" w:cs="Arial"/>
          <w:sz w:val="24"/>
          <w:szCs w:val="24"/>
        </w:rPr>
        <w:t xml:space="preserve">[Blog] 6 August. Available at: </w:t>
      </w:r>
      <w:hyperlink r:id="rId9" w:anchor=":~:text=From%20a%20hotel%27s%20perspective%2C%20customer,book%20with%20their%20trusted%20brand">
        <w:r>
          <w:rPr>
            <w:rFonts w:ascii="Arial" w:eastAsia="Arial" w:hAnsi="Arial" w:cs="Arial"/>
            <w:color w:val="1155CC"/>
            <w:sz w:val="24"/>
            <w:szCs w:val="24"/>
            <w:u w:val="single"/>
          </w:rPr>
          <w:t>https://www.cvent.com/en/blog/hospitality/hotel-customer-loyalty#:~:text=From%20a%20hotel%27s%20perspective%2C%20customer,book%20with%20their%20trusted%20brand</w:t>
        </w:r>
      </w:hyperlink>
      <w:r>
        <w:rPr>
          <w:rFonts w:ascii="Arial" w:eastAsia="Arial" w:hAnsi="Arial" w:cs="Arial"/>
          <w:sz w:val="24"/>
          <w:szCs w:val="24"/>
        </w:rPr>
        <w:t xml:space="preserve"> (Accessed: 4 March 2023)</w:t>
      </w:r>
    </w:p>
    <w:p w14:paraId="37F46B5A"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Coursera (2022) </w:t>
      </w:r>
      <w:r>
        <w:rPr>
          <w:rFonts w:ascii="Arial" w:eastAsia="Arial" w:hAnsi="Arial" w:cs="Arial"/>
          <w:i/>
          <w:sz w:val="24"/>
          <w:szCs w:val="24"/>
        </w:rPr>
        <w:t xml:space="preserve">What Is Hospitality Management? Careers, Skills, Salaries, and More </w:t>
      </w:r>
      <w:r>
        <w:rPr>
          <w:rFonts w:ascii="Arial" w:eastAsia="Arial" w:hAnsi="Arial" w:cs="Arial"/>
          <w:sz w:val="24"/>
          <w:szCs w:val="24"/>
        </w:rPr>
        <w:t xml:space="preserve">[Blog] 11 June. Available at: </w:t>
      </w:r>
      <w:hyperlink r:id="rId10">
        <w:r>
          <w:rPr>
            <w:rFonts w:ascii="Arial" w:eastAsia="Arial" w:hAnsi="Arial" w:cs="Arial"/>
            <w:color w:val="1155CC"/>
            <w:sz w:val="24"/>
            <w:szCs w:val="24"/>
            <w:u w:val="single"/>
          </w:rPr>
          <w:t>https://www.coursera.org/articles/hospitality-management</w:t>
        </w:r>
      </w:hyperlink>
      <w:r>
        <w:rPr>
          <w:rFonts w:ascii="Arial" w:eastAsia="Arial" w:hAnsi="Arial" w:cs="Arial"/>
          <w:sz w:val="24"/>
          <w:szCs w:val="24"/>
        </w:rPr>
        <w:t xml:space="preserve"> (Accessed: 3 March 2023)</w:t>
      </w:r>
    </w:p>
    <w:p w14:paraId="36C7261A"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DePino F. (2023) </w:t>
      </w:r>
      <w:r>
        <w:rPr>
          <w:rFonts w:ascii="Arial" w:eastAsia="Arial" w:hAnsi="Arial" w:cs="Arial"/>
          <w:i/>
          <w:sz w:val="24"/>
          <w:szCs w:val="24"/>
        </w:rPr>
        <w:t xml:space="preserve">A Complete Guide to Customer Loyalty in Hospitality </w:t>
      </w:r>
      <w:r>
        <w:rPr>
          <w:rFonts w:ascii="Arial" w:eastAsia="Arial" w:hAnsi="Arial" w:cs="Arial"/>
          <w:sz w:val="24"/>
          <w:szCs w:val="24"/>
        </w:rPr>
        <w:t xml:space="preserve">[Blog] 28 February. Available at: </w:t>
      </w:r>
      <w:hyperlink r:id="rId11">
        <w:r>
          <w:rPr>
            <w:rFonts w:ascii="Arial" w:eastAsia="Arial" w:hAnsi="Arial" w:cs="Arial"/>
            <w:color w:val="1155CC"/>
            <w:sz w:val="24"/>
            <w:szCs w:val="24"/>
            <w:u w:val="single"/>
          </w:rPr>
          <w:t>https://mediaboom.com/news/customer-loyalty-in-hospitality/</w:t>
        </w:r>
      </w:hyperlink>
      <w:r>
        <w:rPr>
          <w:rFonts w:ascii="Arial" w:eastAsia="Arial" w:hAnsi="Arial" w:cs="Arial"/>
          <w:sz w:val="24"/>
          <w:szCs w:val="24"/>
        </w:rPr>
        <w:t xml:space="preserve"> (Accessed: 4 March 2023)</w:t>
      </w:r>
    </w:p>
    <w:p w14:paraId="110D7516"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Eisner C. (2022) </w:t>
      </w:r>
      <w:r>
        <w:rPr>
          <w:rFonts w:ascii="Arial" w:eastAsia="Arial" w:hAnsi="Arial" w:cs="Arial"/>
          <w:i/>
          <w:sz w:val="24"/>
          <w:szCs w:val="24"/>
        </w:rPr>
        <w:t xml:space="preserve">Book More Guests with Better Hotel Maintenance </w:t>
      </w:r>
      <w:r>
        <w:rPr>
          <w:rFonts w:ascii="Arial" w:eastAsia="Arial" w:hAnsi="Arial" w:cs="Arial"/>
          <w:sz w:val="24"/>
          <w:szCs w:val="24"/>
        </w:rPr>
        <w:t xml:space="preserve">[Blog] 16 August. Available at: </w:t>
      </w:r>
      <w:hyperlink r:id="rId12">
        <w:r>
          <w:rPr>
            <w:rFonts w:ascii="Arial" w:eastAsia="Arial" w:hAnsi="Arial" w:cs="Arial"/>
            <w:color w:val="1155CC"/>
            <w:sz w:val="24"/>
            <w:szCs w:val="24"/>
            <w:u w:val="single"/>
          </w:rPr>
          <w:t>https://www.getmaintainx.com/blog/what-is-hotel-maintenance/</w:t>
        </w:r>
      </w:hyperlink>
      <w:r>
        <w:rPr>
          <w:rFonts w:ascii="Arial" w:eastAsia="Arial" w:hAnsi="Arial" w:cs="Arial"/>
          <w:sz w:val="24"/>
          <w:szCs w:val="24"/>
        </w:rPr>
        <w:t xml:space="preserve"> (Accessed: 4 March 2023)</w:t>
      </w:r>
    </w:p>
    <w:p w14:paraId="4C5184F7"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Expat, I. (2023) “Sindhorn Kempinski Hotel, Bangkok’s Wellness Sanctuary,” </w:t>
      </w:r>
      <w:r>
        <w:rPr>
          <w:rFonts w:ascii="Arial" w:eastAsia="Arial" w:hAnsi="Arial" w:cs="Arial"/>
          <w:i/>
          <w:sz w:val="24"/>
          <w:szCs w:val="24"/>
        </w:rPr>
        <w:t>Indonesia Expat</w:t>
      </w:r>
      <w:r>
        <w:rPr>
          <w:rFonts w:ascii="Arial" w:eastAsia="Arial" w:hAnsi="Arial" w:cs="Arial"/>
          <w:sz w:val="24"/>
          <w:szCs w:val="24"/>
        </w:rPr>
        <w:t xml:space="preserve">, 3 March. Available at: </w:t>
      </w:r>
      <w:hyperlink r:id="rId13">
        <w:r>
          <w:rPr>
            <w:rFonts w:ascii="Arial" w:eastAsia="Arial" w:hAnsi="Arial" w:cs="Arial"/>
            <w:color w:val="1155CC"/>
            <w:sz w:val="24"/>
            <w:szCs w:val="24"/>
            <w:u w:val="single"/>
          </w:rPr>
          <w:t>https://indonesiaexpat.id/travel/sindhorn-kempinski-hotel-bangkoks-wellness-sanctuary/</w:t>
        </w:r>
      </w:hyperlink>
      <w:r>
        <w:rPr>
          <w:rFonts w:ascii="Arial" w:eastAsia="Arial" w:hAnsi="Arial" w:cs="Arial"/>
          <w:sz w:val="24"/>
          <w:szCs w:val="24"/>
        </w:rPr>
        <w:t>. (Accessed: 4 March 2023)</w:t>
      </w:r>
    </w:p>
    <w:p w14:paraId="6E66C581"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Go, F. (1989) “International hotel industry — capitalizing on change,” </w:t>
      </w:r>
      <w:r>
        <w:rPr>
          <w:rFonts w:ascii="Arial" w:eastAsia="Arial" w:hAnsi="Arial" w:cs="Arial"/>
          <w:i/>
          <w:sz w:val="24"/>
          <w:szCs w:val="24"/>
        </w:rPr>
        <w:t>Tourism Management</w:t>
      </w:r>
      <w:r>
        <w:rPr>
          <w:rFonts w:ascii="Arial" w:eastAsia="Arial" w:hAnsi="Arial" w:cs="Arial"/>
          <w:sz w:val="24"/>
          <w:szCs w:val="24"/>
        </w:rPr>
        <w:t xml:space="preserve">, 10(3), pp. 195–200. DOI: </w:t>
      </w:r>
      <w:hyperlink r:id="rId14">
        <w:r>
          <w:rPr>
            <w:rFonts w:ascii="Arial" w:eastAsia="Arial" w:hAnsi="Arial" w:cs="Arial"/>
            <w:color w:val="1155CC"/>
            <w:sz w:val="24"/>
            <w:szCs w:val="24"/>
            <w:u w:val="single"/>
          </w:rPr>
          <w:t>https://doi.org/10.1016/0261-5177(89)90070-8</w:t>
        </w:r>
      </w:hyperlink>
      <w:r>
        <w:rPr>
          <w:rFonts w:ascii="Arial" w:eastAsia="Arial" w:hAnsi="Arial" w:cs="Arial"/>
          <w:sz w:val="24"/>
          <w:szCs w:val="24"/>
        </w:rPr>
        <w:t>. (Accessed: 4 March 2023)</w:t>
      </w:r>
    </w:p>
    <w:p w14:paraId="77B3D488"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Guest Post (2021) 7 Simple Ways to Build Hotel Guest Loyalty [Blog] 7 April. Available at: https://asksuite.com/blog/7-ways-to-build-hotel-guest-loyalty/ (Accessed: 4 March 2023)</w:t>
      </w:r>
    </w:p>
    <w:p w14:paraId="48ED4A2F"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Huynh T. (2020) </w:t>
      </w:r>
      <w:r>
        <w:rPr>
          <w:rFonts w:ascii="Arial" w:eastAsia="Arial" w:hAnsi="Arial" w:cs="Arial"/>
          <w:i/>
          <w:sz w:val="24"/>
          <w:szCs w:val="24"/>
        </w:rPr>
        <w:t xml:space="preserve">5 Tips for Hotels’ Effective Reputation Management </w:t>
      </w:r>
      <w:r>
        <w:rPr>
          <w:rFonts w:ascii="Arial" w:eastAsia="Arial" w:hAnsi="Arial" w:cs="Arial"/>
          <w:sz w:val="24"/>
          <w:szCs w:val="24"/>
        </w:rPr>
        <w:t xml:space="preserve">[Blog] 25 February. Available at: </w:t>
      </w:r>
      <w:hyperlink r:id="rId15">
        <w:r>
          <w:rPr>
            <w:rFonts w:ascii="Arial" w:eastAsia="Arial" w:hAnsi="Arial" w:cs="Arial"/>
            <w:color w:val="1155CC"/>
            <w:sz w:val="24"/>
            <w:szCs w:val="24"/>
            <w:u w:val="single"/>
          </w:rPr>
          <w:t>https://www.hotellinksolutions.com/5-tips-for-hotels-reputation-management/</w:t>
        </w:r>
      </w:hyperlink>
      <w:r>
        <w:rPr>
          <w:rFonts w:ascii="Arial" w:eastAsia="Arial" w:hAnsi="Arial" w:cs="Arial"/>
          <w:sz w:val="24"/>
          <w:szCs w:val="24"/>
        </w:rPr>
        <w:t xml:space="preserve"> (Accessed: 4 March 2023)</w:t>
      </w:r>
    </w:p>
    <w:p w14:paraId="5243D2C0"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Mistry S. (2022) </w:t>
      </w:r>
      <w:r>
        <w:rPr>
          <w:rFonts w:ascii="Arial" w:eastAsia="Arial" w:hAnsi="Arial" w:cs="Arial"/>
          <w:i/>
          <w:sz w:val="24"/>
          <w:szCs w:val="24"/>
        </w:rPr>
        <w:t xml:space="preserve">How to Deal with Common Challenges in the Hotel Industry? [Updated for 2023] </w:t>
      </w:r>
      <w:r>
        <w:rPr>
          <w:rFonts w:ascii="Arial" w:eastAsia="Arial" w:hAnsi="Arial" w:cs="Arial"/>
          <w:sz w:val="24"/>
          <w:szCs w:val="24"/>
        </w:rPr>
        <w:t xml:space="preserve">[Blog] 6 December. Available at: </w:t>
      </w:r>
      <w:hyperlink r:id="rId16">
        <w:r>
          <w:rPr>
            <w:rFonts w:ascii="Arial" w:eastAsia="Arial" w:hAnsi="Arial" w:cs="Arial"/>
            <w:color w:val="1155CC"/>
            <w:sz w:val="24"/>
            <w:szCs w:val="24"/>
            <w:u w:val="single"/>
          </w:rPr>
          <w:t>https://www.ezeeabsolute.com/blog/how-to-deal-with-challenges-in-hotel-industry/</w:t>
        </w:r>
      </w:hyperlink>
      <w:r>
        <w:rPr>
          <w:rFonts w:ascii="Arial" w:eastAsia="Arial" w:hAnsi="Arial" w:cs="Arial"/>
          <w:sz w:val="24"/>
          <w:szCs w:val="24"/>
        </w:rPr>
        <w:t xml:space="preserve"> (Accessed: 4 March 2023)</w:t>
      </w:r>
    </w:p>
    <w:p w14:paraId="0EF8FC40"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RezRecover (2022) </w:t>
      </w:r>
      <w:r>
        <w:rPr>
          <w:rFonts w:ascii="Arial" w:eastAsia="Arial" w:hAnsi="Arial" w:cs="Arial"/>
          <w:i/>
          <w:sz w:val="24"/>
          <w:szCs w:val="24"/>
        </w:rPr>
        <w:t xml:space="preserve">7 Customer Retention Strategies to Increase Guest Loyalty at Your Hotel </w:t>
      </w:r>
      <w:r>
        <w:rPr>
          <w:rFonts w:ascii="Arial" w:eastAsia="Arial" w:hAnsi="Arial" w:cs="Arial"/>
          <w:sz w:val="24"/>
          <w:szCs w:val="24"/>
        </w:rPr>
        <w:t xml:space="preserve">[Blog] 1 September. Available at: </w:t>
      </w:r>
      <w:hyperlink r:id="rId17">
        <w:r>
          <w:rPr>
            <w:rFonts w:ascii="Arial" w:eastAsia="Arial" w:hAnsi="Arial" w:cs="Arial"/>
            <w:color w:val="1155CC"/>
            <w:sz w:val="24"/>
            <w:szCs w:val="24"/>
            <w:u w:val="single"/>
          </w:rPr>
          <w:t>https://www.cartstack.com/blog/hotel-customer-retention/</w:t>
        </w:r>
      </w:hyperlink>
      <w:r>
        <w:rPr>
          <w:rFonts w:ascii="Arial" w:eastAsia="Arial" w:hAnsi="Arial" w:cs="Arial"/>
          <w:sz w:val="24"/>
          <w:szCs w:val="24"/>
        </w:rPr>
        <w:t xml:space="preserve"> (Accessed: 4 March 2023)</w:t>
      </w:r>
    </w:p>
    <w:p w14:paraId="00F1D754" w14:textId="77777777" w:rsidR="00E66ED8" w:rsidRDefault="00E66ED8" w:rsidP="00E66ED8">
      <w:pPr>
        <w:numPr>
          <w:ilvl w:val="0"/>
          <w:numId w:val="1"/>
        </w:numPr>
        <w:spacing w:after="0" w:line="360" w:lineRule="auto"/>
        <w:jc w:val="both"/>
        <w:rPr>
          <w:rFonts w:ascii="Arial" w:eastAsia="Arial" w:hAnsi="Arial" w:cs="Arial"/>
          <w:sz w:val="24"/>
          <w:szCs w:val="24"/>
        </w:rPr>
      </w:pPr>
      <w:r>
        <w:rPr>
          <w:rFonts w:ascii="Arial" w:eastAsia="Arial" w:hAnsi="Arial" w:cs="Arial"/>
          <w:sz w:val="24"/>
          <w:szCs w:val="24"/>
        </w:rPr>
        <w:t xml:space="preserve">Shiells-Jones, M. (2014) </w:t>
      </w:r>
      <w:r>
        <w:rPr>
          <w:rFonts w:ascii="Arial" w:eastAsia="Arial" w:hAnsi="Arial" w:cs="Arial"/>
          <w:i/>
          <w:sz w:val="24"/>
          <w:szCs w:val="24"/>
        </w:rPr>
        <w:t>The Hotel Standards Compendium. Lulu.com</w:t>
      </w:r>
      <w:r>
        <w:rPr>
          <w:rFonts w:ascii="Arial" w:eastAsia="Arial" w:hAnsi="Arial" w:cs="Arial"/>
          <w:sz w:val="24"/>
          <w:szCs w:val="24"/>
        </w:rPr>
        <w:t xml:space="preserve">. </w:t>
      </w:r>
    </w:p>
    <w:p w14:paraId="10BA55B4" w14:textId="77777777" w:rsidR="00F90528" w:rsidRPr="00B44E50" w:rsidRDefault="00F90528" w:rsidP="00F90528">
      <w:pPr>
        <w:rPr>
          <w:rFonts w:ascii="Abadi" w:hAnsi="Abadi"/>
          <w:b/>
          <w:bCs/>
        </w:rPr>
      </w:pPr>
    </w:p>
    <w:sectPr w:rsidR="00F90528" w:rsidRPr="00B44E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871A9B"/>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90905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257"/>
    <w:rsid w:val="00041F02"/>
    <w:rsid w:val="000623D9"/>
    <w:rsid w:val="000F6612"/>
    <w:rsid w:val="00106EA3"/>
    <w:rsid w:val="00151A61"/>
    <w:rsid w:val="001A1E05"/>
    <w:rsid w:val="001E2AB3"/>
    <w:rsid w:val="00272F62"/>
    <w:rsid w:val="00277C08"/>
    <w:rsid w:val="002923A0"/>
    <w:rsid w:val="002A2D38"/>
    <w:rsid w:val="00320CEB"/>
    <w:rsid w:val="0038374E"/>
    <w:rsid w:val="00410F06"/>
    <w:rsid w:val="004455CF"/>
    <w:rsid w:val="00464140"/>
    <w:rsid w:val="005939A7"/>
    <w:rsid w:val="00626257"/>
    <w:rsid w:val="006349CC"/>
    <w:rsid w:val="0066759D"/>
    <w:rsid w:val="006F08CE"/>
    <w:rsid w:val="008E2AE5"/>
    <w:rsid w:val="00937EAC"/>
    <w:rsid w:val="009750FE"/>
    <w:rsid w:val="009A7F93"/>
    <w:rsid w:val="00A651C6"/>
    <w:rsid w:val="00A86988"/>
    <w:rsid w:val="00B44E50"/>
    <w:rsid w:val="00C43CC7"/>
    <w:rsid w:val="00C7509A"/>
    <w:rsid w:val="00C90A9F"/>
    <w:rsid w:val="00D0619E"/>
    <w:rsid w:val="00D40299"/>
    <w:rsid w:val="00D40899"/>
    <w:rsid w:val="00E0233B"/>
    <w:rsid w:val="00E139E2"/>
    <w:rsid w:val="00E66ED8"/>
    <w:rsid w:val="00F90528"/>
    <w:rsid w:val="00FD5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AEBE7"/>
  <w15:chartTrackingRefBased/>
  <w15:docId w15:val="{D1940192-9DD0-4D50-8165-6DF8C1533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ED8"/>
    <w:pPr>
      <w:keepNext/>
      <w:keepLines/>
      <w:spacing w:before="480" w:after="120"/>
      <w:outlineLvl w:val="0"/>
    </w:pPr>
    <w:rPr>
      <w:rFonts w:ascii="Calibri" w:eastAsia="Calibri" w:hAnsi="Calibri" w:cs="Calibri"/>
      <w:b/>
      <w:kern w:val="0"/>
      <w:sz w:val="48"/>
      <w:szCs w:val="48"/>
      <w:lang w:val="en-US"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ED8"/>
    <w:rPr>
      <w:rFonts w:ascii="Calibri" w:eastAsia="Calibri" w:hAnsi="Calibri" w:cs="Calibri"/>
      <w:b/>
      <w:kern w:val="0"/>
      <w:sz w:val="48"/>
      <w:szCs w:val="48"/>
      <w:lang w:val="en-US"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en/blog/hospitality/hotel-reputation-management" TargetMode="External"/><Relationship Id="rId13" Type="http://schemas.openxmlformats.org/officeDocument/2006/relationships/hyperlink" Target="https://indonesiaexpat.id/travel/sindhorn-kempinski-hotel-bangkoks-wellness-sanctuar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orbes.com/sites/forbesbusinesscouncil/2023/03/01/reputation-management-for-hedge-funds-and-private-equity-could-be-their-smartest-investment/?sh=14851e9e4eff" TargetMode="External"/><Relationship Id="rId12" Type="http://schemas.openxmlformats.org/officeDocument/2006/relationships/hyperlink" Target="https://www.getmaintainx.com/blog/what-is-hotel-maintenance/" TargetMode="External"/><Relationship Id="rId17" Type="http://schemas.openxmlformats.org/officeDocument/2006/relationships/hyperlink" Target="https://www.cartstack.com/blog/hotel-customer-retention/" TargetMode="External"/><Relationship Id="rId2" Type="http://schemas.openxmlformats.org/officeDocument/2006/relationships/styles" Target="styles.xml"/><Relationship Id="rId16" Type="http://schemas.openxmlformats.org/officeDocument/2006/relationships/hyperlink" Target="https://www.ezeeabsolute.com/blog/how-to-deal-with-challenges-in-hotel-industry/" TargetMode="External"/><Relationship Id="rId1" Type="http://schemas.openxmlformats.org/officeDocument/2006/relationships/numbering" Target="numbering.xml"/><Relationship Id="rId6" Type="http://schemas.openxmlformats.org/officeDocument/2006/relationships/hyperlink" Target="https://prenohq.com/blog/top-9-most-iconic-hotels-of-the-world/" TargetMode="External"/><Relationship Id="rId11" Type="http://schemas.openxmlformats.org/officeDocument/2006/relationships/hyperlink" Target="https://mediaboom.com/news/customer-loyalty-in-hospitality/" TargetMode="External"/><Relationship Id="rId5" Type="http://schemas.openxmlformats.org/officeDocument/2006/relationships/hyperlink" Target="https://www.4hoteliers.com/features/article/15752" TargetMode="External"/><Relationship Id="rId15" Type="http://schemas.openxmlformats.org/officeDocument/2006/relationships/hyperlink" Target="https://www.hotellinksolutions.com/5-tips-for-hotels-reputation-management/" TargetMode="External"/><Relationship Id="rId10" Type="http://schemas.openxmlformats.org/officeDocument/2006/relationships/hyperlink" Target="https://www.coursera.org/articles/hospitality-managem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vent.com/en/blog/hospitality/hotel-customer-loyalty" TargetMode="External"/><Relationship Id="rId14" Type="http://schemas.openxmlformats.org/officeDocument/2006/relationships/hyperlink" Target="https://doi.org/10.1016/0261-5177(89)9007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2317</Words>
  <Characters>13211</Characters>
  <DocSecurity>0</DocSecurity>
  <Lines>110</Lines>
  <Paragraphs>30</Paragraphs>
  <ScaleCrop>false</ScaleCrop>
  <Company/>
  <LinksUpToDate>false</LinksUpToDate>
  <CharactersWithSpaces>15498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Abdur Rahman</dc:creator>
  <cp:keywords/>
  <dc:description/>
  <dcterms:created xsi:type="dcterms:W3CDTF">2023-03-10T09:54:00Z</dcterms:created>
  <dcterms:modified xsi:type="dcterms:W3CDTF">2023-03-10T10:19:00Z</dcterms:modified>
</cp:coreProperties>
</file>