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E135B" w14:textId="77777777" w:rsidR="00BA15C5" w:rsidRDefault="00BA15C5" w:rsidP="00B30EA6">
      <w:pPr>
        <w:jc w:val="center"/>
        <w:rPr>
          <w:rFonts w:ascii="Times New Roman" w:hAnsi="Times New Roman" w:cs="Times New Roman"/>
          <w:b/>
          <w:bCs/>
          <w:sz w:val="28"/>
          <w:szCs w:val="28"/>
          <w:u w:val="single"/>
        </w:rPr>
      </w:pPr>
    </w:p>
    <w:p w14:paraId="1CE0EE53" w14:textId="77777777" w:rsidR="00BA15C5" w:rsidRDefault="00BA15C5" w:rsidP="00B30EA6">
      <w:pPr>
        <w:jc w:val="center"/>
        <w:rPr>
          <w:rFonts w:ascii="Times New Roman" w:hAnsi="Times New Roman" w:cs="Times New Roman"/>
          <w:b/>
          <w:bCs/>
          <w:sz w:val="28"/>
          <w:szCs w:val="28"/>
          <w:u w:val="single"/>
        </w:rPr>
      </w:pPr>
    </w:p>
    <w:p w14:paraId="547C1304" w14:textId="433F193E" w:rsidR="00BA15C5" w:rsidRDefault="00BA15C5" w:rsidP="00BA15C5">
      <w:pPr>
        <w:jc w:val="both"/>
        <w:rPr>
          <w:rFonts w:ascii="Arial" w:hAnsi="Arial" w:cs="Arial"/>
          <w:b/>
        </w:rPr>
      </w:pPr>
      <w:r>
        <w:rPr>
          <w:rFonts w:ascii="Arial" w:hAnsi="Arial" w:cs="Arial"/>
          <w:b/>
        </w:rPr>
        <w:t>Name:</w:t>
      </w:r>
      <w:r>
        <w:rPr>
          <w:rFonts w:ascii="Arial" w:hAnsi="Arial" w:cs="Arial"/>
          <w:b/>
        </w:rPr>
        <w:t xml:space="preserve"> Georgina Ireland </w:t>
      </w:r>
    </w:p>
    <w:p w14:paraId="36F269F4" w14:textId="77777777" w:rsidR="00BA15C5" w:rsidRDefault="00BA15C5" w:rsidP="00BA15C5">
      <w:pPr>
        <w:jc w:val="both"/>
        <w:rPr>
          <w:rFonts w:ascii="Arial" w:hAnsi="Arial" w:cs="Arial"/>
          <w:b/>
        </w:rPr>
      </w:pPr>
    </w:p>
    <w:p w14:paraId="0CD7915B" w14:textId="64895F7D" w:rsidR="00BA15C5" w:rsidRDefault="00BA15C5" w:rsidP="00BA15C5">
      <w:pPr>
        <w:jc w:val="both"/>
        <w:rPr>
          <w:rFonts w:ascii="Arial" w:hAnsi="Arial" w:cs="Arial"/>
          <w:b/>
        </w:rPr>
      </w:pPr>
      <w:r>
        <w:rPr>
          <w:rFonts w:ascii="Arial" w:hAnsi="Arial" w:cs="Arial"/>
          <w:b/>
        </w:rPr>
        <w:t>Student number:</w:t>
      </w:r>
      <w:r>
        <w:rPr>
          <w:rFonts w:ascii="Arial" w:hAnsi="Arial" w:cs="Arial"/>
          <w:b/>
        </w:rPr>
        <w:t xml:space="preserve"> 1805551</w:t>
      </w:r>
    </w:p>
    <w:p w14:paraId="44F0101F" w14:textId="77777777" w:rsidR="00BA15C5" w:rsidRDefault="00BA15C5" w:rsidP="00BA15C5">
      <w:pPr>
        <w:jc w:val="both"/>
        <w:rPr>
          <w:rFonts w:ascii="Arial" w:hAnsi="Arial" w:cs="Arial"/>
          <w:b/>
        </w:rPr>
      </w:pPr>
    </w:p>
    <w:p w14:paraId="48A75AB7" w14:textId="36B4175C" w:rsidR="00BA15C5" w:rsidRDefault="00BA15C5" w:rsidP="00BA15C5">
      <w:pPr>
        <w:jc w:val="both"/>
        <w:rPr>
          <w:rFonts w:ascii="Arial" w:hAnsi="Arial" w:cs="Arial"/>
          <w:b/>
        </w:rPr>
      </w:pPr>
      <w:r>
        <w:rPr>
          <w:rFonts w:ascii="Arial" w:hAnsi="Arial" w:cs="Arial"/>
          <w:b/>
        </w:rPr>
        <w:t>Programme of Study:</w:t>
      </w:r>
      <w:r>
        <w:rPr>
          <w:rFonts w:ascii="Arial" w:hAnsi="Arial" w:cs="Arial"/>
          <w:b/>
        </w:rPr>
        <w:t xml:space="preserve"> Outdoor Adventure Education </w:t>
      </w:r>
    </w:p>
    <w:p w14:paraId="574FF612" w14:textId="77777777" w:rsidR="00BA15C5" w:rsidRDefault="00BA15C5" w:rsidP="00BA15C5">
      <w:pPr>
        <w:jc w:val="both"/>
        <w:rPr>
          <w:rFonts w:ascii="Arial" w:hAnsi="Arial" w:cs="Arial"/>
          <w:b/>
        </w:rPr>
      </w:pPr>
    </w:p>
    <w:p w14:paraId="319FF758" w14:textId="77777777" w:rsidR="00BA15C5" w:rsidRDefault="00BA15C5" w:rsidP="00BA15C5">
      <w:pPr>
        <w:jc w:val="both"/>
        <w:rPr>
          <w:rFonts w:ascii="Arial" w:hAnsi="Arial" w:cs="Arial"/>
          <w:b/>
        </w:rPr>
      </w:pPr>
      <w:r>
        <w:rPr>
          <w:rFonts w:ascii="Arial" w:hAnsi="Arial" w:cs="Arial"/>
          <w:b/>
        </w:rPr>
        <w:t>Module: Business Inquiry and Research</w:t>
      </w:r>
    </w:p>
    <w:p w14:paraId="60E0A689" w14:textId="77777777" w:rsidR="00BA15C5" w:rsidRDefault="00BA15C5" w:rsidP="00BA15C5">
      <w:pPr>
        <w:jc w:val="both"/>
        <w:rPr>
          <w:rFonts w:ascii="Arial" w:hAnsi="Arial" w:cs="Arial"/>
          <w:b/>
        </w:rPr>
      </w:pPr>
    </w:p>
    <w:p w14:paraId="2561BF1F" w14:textId="50A21F4A" w:rsidR="00BA15C5" w:rsidRDefault="00BA15C5" w:rsidP="00BA15C5">
      <w:pPr>
        <w:jc w:val="both"/>
        <w:rPr>
          <w:rFonts w:ascii="Arial" w:hAnsi="Arial" w:cs="Arial"/>
          <w:b/>
        </w:rPr>
      </w:pPr>
      <w:r>
        <w:rPr>
          <w:rFonts w:ascii="Arial" w:hAnsi="Arial" w:cs="Arial"/>
          <w:b/>
        </w:rPr>
        <w:t xml:space="preserve">Tutor: </w:t>
      </w:r>
      <w:r>
        <w:rPr>
          <w:rFonts w:ascii="Arial" w:hAnsi="Arial" w:cs="Arial"/>
          <w:b/>
        </w:rPr>
        <w:t xml:space="preserve">Roisin Mullins </w:t>
      </w:r>
    </w:p>
    <w:p w14:paraId="00CBB8FF" w14:textId="77777777" w:rsidR="00BA15C5" w:rsidRDefault="00BA15C5" w:rsidP="00B30EA6">
      <w:pPr>
        <w:jc w:val="center"/>
        <w:rPr>
          <w:rFonts w:ascii="Times New Roman" w:hAnsi="Times New Roman" w:cs="Times New Roman"/>
          <w:b/>
          <w:bCs/>
          <w:sz w:val="28"/>
          <w:szCs w:val="28"/>
          <w:u w:val="single"/>
        </w:rPr>
      </w:pPr>
    </w:p>
    <w:p w14:paraId="5806BC01" w14:textId="77777777" w:rsidR="00BA15C5" w:rsidRDefault="00BA15C5" w:rsidP="00B30EA6">
      <w:pPr>
        <w:jc w:val="center"/>
        <w:rPr>
          <w:rFonts w:ascii="Times New Roman" w:hAnsi="Times New Roman" w:cs="Times New Roman"/>
          <w:b/>
          <w:bCs/>
          <w:sz w:val="28"/>
          <w:szCs w:val="28"/>
          <w:u w:val="single"/>
        </w:rPr>
      </w:pPr>
    </w:p>
    <w:p w14:paraId="3732450B" w14:textId="77777777" w:rsidR="00BA15C5" w:rsidRDefault="00BA15C5" w:rsidP="00B30EA6">
      <w:pPr>
        <w:jc w:val="center"/>
        <w:rPr>
          <w:rFonts w:ascii="Times New Roman" w:hAnsi="Times New Roman" w:cs="Times New Roman"/>
          <w:b/>
          <w:bCs/>
          <w:sz w:val="28"/>
          <w:szCs w:val="28"/>
          <w:u w:val="single"/>
        </w:rPr>
      </w:pPr>
    </w:p>
    <w:p w14:paraId="056C2B24" w14:textId="77777777" w:rsidR="00BA15C5" w:rsidRDefault="00BA15C5" w:rsidP="00B30EA6">
      <w:pPr>
        <w:jc w:val="center"/>
        <w:rPr>
          <w:rFonts w:ascii="Times New Roman" w:hAnsi="Times New Roman" w:cs="Times New Roman"/>
          <w:b/>
          <w:bCs/>
          <w:sz w:val="28"/>
          <w:szCs w:val="28"/>
          <w:u w:val="single"/>
        </w:rPr>
      </w:pPr>
    </w:p>
    <w:p w14:paraId="53984CC2" w14:textId="77777777" w:rsidR="00BA15C5" w:rsidRDefault="00BA15C5" w:rsidP="00B30EA6">
      <w:pPr>
        <w:jc w:val="center"/>
        <w:rPr>
          <w:rFonts w:ascii="Times New Roman" w:hAnsi="Times New Roman" w:cs="Times New Roman"/>
          <w:b/>
          <w:bCs/>
          <w:sz w:val="28"/>
          <w:szCs w:val="28"/>
          <w:u w:val="single"/>
        </w:rPr>
      </w:pPr>
    </w:p>
    <w:p w14:paraId="77A6ED22" w14:textId="77777777" w:rsidR="00BA15C5" w:rsidRDefault="00BA15C5" w:rsidP="00B30EA6">
      <w:pPr>
        <w:jc w:val="center"/>
        <w:rPr>
          <w:rFonts w:ascii="Times New Roman" w:hAnsi="Times New Roman" w:cs="Times New Roman"/>
          <w:b/>
          <w:bCs/>
          <w:sz w:val="28"/>
          <w:szCs w:val="28"/>
          <w:u w:val="single"/>
        </w:rPr>
      </w:pPr>
    </w:p>
    <w:p w14:paraId="1E54541E" w14:textId="77777777" w:rsidR="00BA15C5" w:rsidRDefault="00BA15C5" w:rsidP="00B30EA6">
      <w:pPr>
        <w:jc w:val="center"/>
        <w:rPr>
          <w:rFonts w:ascii="Times New Roman" w:hAnsi="Times New Roman" w:cs="Times New Roman"/>
          <w:b/>
          <w:bCs/>
          <w:sz w:val="28"/>
          <w:szCs w:val="28"/>
          <w:u w:val="single"/>
        </w:rPr>
      </w:pPr>
    </w:p>
    <w:p w14:paraId="3D22A57C" w14:textId="77777777" w:rsidR="00BA15C5" w:rsidRDefault="00BA15C5" w:rsidP="00B30EA6">
      <w:pPr>
        <w:jc w:val="center"/>
        <w:rPr>
          <w:rFonts w:ascii="Times New Roman" w:hAnsi="Times New Roman" w:cs="Times New Roman"/>
          <w:b/>
          <w:bCs/>
          <w:sz w:val="28"/>
          <w:szCs w:val="28"/>
          <w:u w:val="single"/>
        </w:rPr>
      </w:pPr>
    </w:p>
    <w:p w14:paraId="4FBE6FF4" w14:textId="77777777" w:rsidR="00BA15C5" w:rsidRDefault="00BA15C5" w:rsidP="00B30EA6">
      <w:pPr>
        <w:jc w:val="center"/>
        <w:rPr>
          <w:rFonts w:ascii="Times New Roman" w:hAnsi="Times New Roman" w:cs="Times New Roman"/>
          <w:b/>
          <w:bCs/>
          <w:sz w:val="28"/>
          <w:szCs w:val="28"/>
          <w:u w:val="single"/>
        </w:rPr>
      </w:pPr>
    </w:p>
    <w:p w14:paraId="595D914D" w14:textId="77777777" w:rsidR="00BA15C5" w:rsidRDefault="00BA15C5" w:rsidP="00B30EA6">
      <w:pPr>
        <w:jc w:val="center"/>
        <w:rPr>
          <w:rFonts w:ascii="Times New Roman" w:hAnsi="Times New Roman" w:cs="Times New Roman"/>
          <w:b/>
          <w:bCs/>
          <w:sz w:val="28"/>
          <w:szCs w:val="28"/>
          <w:u w:val="single"/>
        </w:rPr>
      </w:pPr>
    </w:p>
    <w:p w14:paraId="7F494CB7" w14:textId="77777777" w:rsidR="00BA15C5" w:rsidRDefault="00BA15C5" w:rsidP="00B30EA6">
      <w:pPr>
        <w:jc w:val="center"/>
        <w:rPr>
          <w:rFonts w:ascii="Times New Roman" w:hAnsi="Times New Roman" w:cs="Times New Roman"/>
          <w:b/>
          <w:bCs/>
          <w:sz w:val="28"/>
          <w:szCs w:val="28"/>
          <w:u w:val="single"/>
        </w:rPr>
      </w:pPr>
    </w:p>
    <w:p w14:paraId="3803104A" w14:textId="77777777" w:rsidR="00BA15C5" w:rsidRDefault="00BA15C5" w:rsidP="00B30EA6">
      <w:pPr>
        <w:jc w:val="center"/>
        <w:rPr>
          <w:rFonts w:ascii="Times New Roman" w:hAnsi="Times New Roman" w:cs="Times New Roman"/>
          <w:b/>
          <w:bCs/>
          <w:sz w:val="28"/>
          <w:szCs w:val="28"/>
          <w:u w:val="single"/>
        </w:rPr>
      </w:pPr>
    </w:p>
    <w:p w14:paraId="2F085B7E" w14:textId="77777777" w:rsidR="00BA15C5" w:rsidRDefault="00BA15C5" w:rsidP="00B30EA6">
      <w:pPr>
        <w:jc w:val="center"/>
        <w:rPr>
          <w:rFonts w:ascii="Times New Roman" w:hAnsi="Times New Roman" w:cs="Times New Roman"/>
          <w:b/>
          <w:bCs/>
          <w:sz w:val="28"/>
          <w:szCs w:val="28"/>
          <w:u w:val="single"/>
        </w:rPr>
      </w:pPr>
    </w:p>
    <w:p w14:paraId="2499CF58" w14:textId="77777777" w:rsidR="00BA15C5" w:rsidRDefault="00BA15C5" w:rsidP="00B30EA6">
      <w:pPr>
        <w:jc w:val="center"/>
        <w:rPr>
          <w:rFonts w:ascii="Times New Roman" w:hAnsi="Times New Roman" w:cs="Times New Roman"/>
          <w:b/>
          <w:bCs/>
          <w:sz w:val="28"/>
          <w:szCs w:val="28"/>
          <w:u w:val="single"/>
        </w:rPr>
      </w:pPr>
    </w:p>
    <w:p w14:paraId="0AE43604" w14:textId="77777777" w:rsidR="00BA15C5" w:rsidRDefault="00BA15C5" w:rsidP="00B30EA6">
      <w:pPr>
        <w:jc w:val="center"/>
        <w:rPr>
          <w:rFonts w:ascii="Times New Roman" w:hAnsi="Times New Roman" w:cs="Times New Roman"/>
          <w:b/>
          <w:bCs/>
          <w:sz w:val="28"/>
          <w:szCs w:val="28"/>
          <w:u w:val="single"/>
        </w:rPr>
      </w:pPr>
    </w:p>
    <w:p w14:paraId="3AB2C5A2" w14:textId="77777777" w:rsidR="00BA15C5" w:rsidRDefault="00BA15C5" w:rsidP="00B30EA6">
      <w:pPr>
        <w:jc w:val="center"/>
        <w:rPr>
          <w:rFonts w:ascii="Times New Roman" w:hAnsi="Times New Roman" w:cs="Times New Roman"/>
          <w:b/>
          <w:bCs/>
          <w:sz w:val="28"/>
          <w:szCs w:val="28"/>
          <w:u w:val="single"/>
        </w:rPr>
      </w:pPr>
    </w:p>
    <w:p w14:paraId="0873967E" w14:textId="77777777" w:rsidR="00BA15C5" w:rsidRDefault="00BA15C5" w:rsidP="00B30EA6">
      <w:pPr>
        <w:jc w:val="center"/>
        <w:rPr>
          <w:rFonts w:ascii="Times New Roman" w:hAnsi="Times New Roman" w:cs="Times New Roman"/>
          <w:b/>
          <w:bCs/>
          <w:sz w:val="28"/>
          <w:szCs w:val="28"/>
          <w:u w:val="single"/>
        </w:rPr>
      </w:pPr>
    </w:p>
    <w:p w14:paraId="380FE30F" w14:textId="77777777" w:rsidR="00317DC5" w:rsidRDefault="00317DC5" w:rsidP="00317DC5">
      <w:pPr>
        <w:rPr>
          <w:rFonts w:ascii="Times New Roman" w:hAnsi="Times New Roman" w:cs="Times New Roman"/>
          <w:b/>
          <w:bCs/>
          <w:sz w:val="28"/>
          <w:szCs w:val="28"/>
          <w:u w:val="single"/>
        </w:rPr>
      </w:pPr>
      <w:bookmarkStart w:id="0" w:name="_GoBack"/>
      <w:bookmarkEnd w:id="0"/>
    </w:p>
    <w:p w14:paraId="141AA76F" w14:textId="38F8B3A0" w:rsidR="00F22628" w:rsidRDefault="00B30EA6" w:rsidP="00317DC5">
      <w:pPr>
        <w:jc w:val="center"/>
        <w:rPr>
          <w:rFonts w:ascii="Times New Roman" w:hAnsi="Times New Roman" w:cs="Times New Roman"/>
          <w:b/>
          <w:bCs/>
          <w:sz w:val="28"/>
          <w:szCs w:val="28"/>
          <w:u w:val="single"/>
        </w:rPr>
      </w:pPr>
      <w:r w:rsidRPr="00B30EA6">
        <w:rPr>
          <w:rFonts w:ascii="Times New Roman" w:hAnsi="Times New Roman" w:cs="Times New Roman"/>
          <w:b/>
          <w:bCs/>
          <w:sz w:val="28"/>
          <w:szCs w:val="28"/>
          <w:u w:val="single"/>
        </w:rPr>
        <w:lastRenderedPageBreak/>
        <w:t>Presentation of Qual</w:t>
      </w:r>
      <w:r>
        <w:rPr>
          <w:rFonts w:ascii="Times New Roman" w:hAnsi="Times New Roman" w:cs="Times New Roman"/>
          <w:b/>
          <w:bCs/>
          <w:sz w:val="28"/>
          <w:szCs w:val="28"/>
          <w:u w:val="single"/>
        </w:rPr>
        <w:t>i</w:t>
      </w:r>
      <w:r w:rsidRPr="00B30EA6">
        <w:rPr>
          <w:rFonts w:ascii="Times New Roman" w:hAnsi="Times New Roman" w:cs="Times New Roman"/>
          <w:b/>
          <w:bCs/>
          <w:sz w:val="28"/>
          <w:szCs w:val="28"/>
          <w:u w:val="single"/>
        </w:rPr>
        <w:t>tive Findings and Critic</w:t>
      </w:r>
      <w:r w:rsidR="00396097">
        <w:rPr>
          <w:rFonts w:ascii="Times New Roman" w:hAnsi="Times New Roman" w:cs="Times New Roman"/>
          <w:b/>
          <w:bCs/>
          <w:sz w:val="28"/>
          <w:szCs w:val="28"/>
          <w:u w:val="single"/>
        </w:rPr>
        <w:t>al</w:t>
      </w:r>
      <w:r w:rsidRPr="00B30EA6">
        <w:rPr>
          <w:rFonts w:ascii="Times New Roman" w:hAnsi="Times New Roman" w:cs="Times New Roman"/>
          <w:b/>
          <w:bCs/>
          <w:sz w:val="28"/>
          <w:szCs w:val="28"/>
          <w:u w:val="single"/>
        </w:rPr>
        <w:t xml:space="preserve"> Reflection</w:t>
      </w:r>
    </w:p>
    <w:p w14:paraId="5D95F9AE" w14:textId="77777777" w:rsidR="00396097" w:rsidRPr="008C102D" w:rsidRDefault="00396097" w:rsidP="00B30EA6">
      <w:pPr>
        <w:jc w:val="center"/>
        <w:rPr>
          <w:rFonts w:ascii="Times New Roman" w:hAnsi="Times New Roman" w:cs="Times New Roman"/>
          <w:b/>
          <w:bCs/>
          <w:sz w:val="24"/>
          <w:szCs w:val="24"/>
          <w:u w:val="single"/>
        </w:rPr>
      </w:pPr>
    </w:p>
    <w:p w14:paraId="5D98766E" w14:textId="77777777" w:rsidR="00BD5C0A" w:rsidRDefault="00396097" w:rsidP="00396097">
      <w:pPr>
        <w:rPr>
          <w:rFonts w:ascii="Times New Roman" w:hAnsi="Times New Roman" w:cs="Times New Roman"/>
          <w:sz w:val="24"/>
          <w:szCs w:val="24"/>
        </w:rPr>
      </w:pPr>
      <w:r w:rsidRPr="008C102D">
        <w:rPr>
          <w:rFonts w:ascii="Times New Roman" w:hAnsi="Times New Roman" w:cs="Times New Roman"/>
          <w:sz w:val="24"/>
          <w:szCs w:val="24"/>
        </w:rPr>
        <w:t xml:space="preserve">This report shows a study of what attracts young people to adventurous activities? The purpose of this study is to try and understand how young people perceive adventurous activities and what </w:t>
      </w:r>
      <w:r w:rsidR="008C102D">
        <w:rPr>
          <w:rFonts w:ascii="Times New Roman" w:hAnsi="Times New Roman" w:cs="Times New Roman"/>
          <w:sz w:val="24"/>
          <w:szCs w:val="24"/>
        </w:rPr>
        <w:t xml:space="preserve">affects their opinion </w:t>
      </w:r>
      <w:r w:rsidR="00074903">
        <w:rPr>
          <w:rFonts w:ascii="Times New Roman" w:hAnsi="Times New Roman" w:cs="Times New Roman"/>
          <w:sz w:val="24"/>
          <w:szCs w:val="24"/>
        </w:rPr>
        <w:t xml:space="preserve">on adventurous activities i.e. instructors. To collect this information, I will conduct interviews with 3 young people that enjoy adventurous activities. </w:t>
      </w:r>
      <w:r w:rsidR="00BD5C0A">
        <w:rPr>
          <w:rFonts w:ascii="Times New Roman" w:hAnsi="Times New Roman" w:cs="Times New Roman"/>
          <w:sz w:val="24"/>
          <w:szCs w:val="24"/>
        </w:rPr>
        <w:t xml:space="preserve">‘Interviews provide a qualitative method of gathering evidence, data or information.’ </w:t>
      </w:r>
      <w:r w:rsidR="00BD5C0A" w:rsidRPr="00BD5C0A">
        <w:rPr>
          <w:rFonts w:ascii="Times New Roman" w:hAnsi="Times New Roman" w:cs="Times New Roman"/>
          <w:color w:val="000000"/>
          <w:sz w:val="24"/>
          <w:szCs w:val="24"/>
          <w:shd w:val="clear" w:color="auto" w:fill="FFFFFF"/>
        </w:rPr>
        <w:t>(Postgraduate study skills: Conducting an interview | Help Centre | The Open University, 2020)</w:t>
      </w:r>
      <w:r w:rsidR="00074903" w:rsidRPr="00BD5C0A">
        <w:rPr>
          <w:rFonts w:ascii="Times New Roman" w:hAnsi="Times New Roman" w:cs="Times New Roman"/>
          <w:sz w:val="24"/>
          <w:szCs w:val="24"/>
        </w:rPr>
        <w:t>.</w:t>
      </w:r>
      <w:r w:rsidR="00074903">
        <w:rPr>
          <w:rFonts w:ascii="Times New Roman" w:hAnsi="Times New Roman" w:cs="Times New Roman"/>
          <w:sz w:val="24"/>
          <w:szCs w:val="24"/>
        </w:rPr>
        <w:t xml:space="preserve"> I will ask them a few questions throughout a </w:t>
      </w:r>
      <w:r w:rsidR="002C45D0">
        <w:rPr>
          <w:rFonts w:ascii="Times New Roman" w:hAnsi="Times New Roman" w:cs="Times New Roman"/>
          <w:sz w:val="24"/>
          <w:szCs w:val="24"/>
        </w:rPr>
        <w:t>20-minute</w:t>
      </w:r>
      <w:r w:rsidR="00074903">
        <w:rPr>
          <w:rFonts w:ascii="Times New Roman" w:hAnsi="Times New Roman" w:cs="Times New Roman"/>
          <w:sz w:val="24"/>
          <w:szCs w:val="24"/>
        </w:rPr>
        <w:t xml:space="preserve"> interview with a semi structured approach</w:t>
      </w:r>
      <w:r w:rsidR="002C45D0">
        <w:rPr>
          <w:rFonts w:ascii="Times New Roman" w:hAnsi="Times New Roman" w:cs="Times New Roman"/>
          <w:sz w:val="24"/>
          <w:szCs w:val="24"/>
        </w:rPr>
        <w:t xml:space="preserve">. The interview will be semi structured in order to allow the conversation to flow and allow the participants </w:t>
      </w:r>
      <w:r w:rsidR="00D76D6F">
        <w:rPr>
          <w:rFonts w:ascii="Times New Roman" w:hAnsi="Times New Roman" w:cs="Times New Roman"/>
          <w:sz w:val="24"/>
          <w:szCs w:val="24"/>
        </w:rPr>
        <w:t>to speak their thoughts freely</w:t>
      </w:r>
      <w:r w:rsidR="009B5140">
        <w:rPr>
          <w:rFonts w:ascii="Times New Roman" w:hAnsi="Times New Roman" w:cs="Times New Roman"/>
          <w:sz w:val="24"/>
          <w:szCs w:val="24"/>
        </w:rPr>
        <w:t xml:space="preserve"> and allows myself to ask questions following on from their answers</w:t>
      </w:r>
      <w:r w:rsidR="00D76D6F">
        <w:rPr>
          <w:rFonts w:ascii="Times New Roman" w:hAnsi="Times New Roman" w:cs="Times New Roman"/>
          <w:sz w:val="24"/>
          <w:szCs w:val="24"/>
        </w:rPr>
        <w:t>.</w:t>
      </w:r>
      <w:r w:rsidR="00BD5C0A">
        <w:rPr>
          <w:rFonts w:ascii="Times New Roman" w:hAnsi="Times New Roman" w:cs="Times New Roman"/>
          <w:sz w:val="24"/>
          <w:szCs w:val="24"/>
        </w:rPr>
        <w:t xml:space="preserve"> ‘Semi-structured interview. </w:t>
      </w:r>
      <w:r w:rsidR="00BD0EEC">
        <w:rPr>
          <w:rFonts w:ascii="Times New Roman" w:hAnsi="Times New Roman" w:cs="Times New Roman"/>
          <w:sz w:val="24"/>
          <w:szCs w:val="24"/>
        </w:rPr>
        <w:t xml:space="preserve">The interviewer has a list of questions or key points to be covered and works through them in a methodical manner… although supplementary questions can be asked as appropriate.’ </w:t>
      </w:r>
      <w:r w:rsidR="00BD0EEC" w:rsidRPr="00BD5C0A">
        <w:rPr>
          <w:rFonts w:ascii="Times New Roman" w:hAnsi="Times New Roman" w:cs="Times New Roman"/>
          <w:color w:val="000000"/>
          <w:sz w:val="24"/>
          <w:szCs w:val="24"/>
          <w:shd w:val="clear" w:color="auto" w:fill="FFFFFF"/>
        </w:rPr>
        <w:t>(Postgraduate study skills: Conducting an interview | Help Centre | The Open University, 2020)</w:t>
      </w:r>
      <w:r w:rsidR="00BD0EEC" w:rsidRPr="00BD5C0A">
        <w:rPr>
          <w:rFonts w:ascii="Times New Roman" w:hAnsi="Times New Roman" w:cs="Times New Roman"/>
          <w:sz w:val="24"/>
          <w:szCs w:val="24"/>
        </w:rPr>
        <w:t>.</w:t>
      </w:r>
    </w:p>
    <w:p w14:paraId="3D043B38" w14:textId="77777777" w:rsidR="00BD5C0A" w:rsidRDefault="00BD5C0A" w:rsidP="00396097">
      <w:pPr>
        <w:rPr>
          <w:rFonts w:ascii="Times New Roman" w:hAnsi="Times New Roman" w:cs="Times New Roman"/>
          <w:sz w:val="24"/>
          <w:szCs w:val="24"/>
        </w:rPr>
      </w:pPr>
      <w:r>
        <w:rPr>
          <w:rFonts w:ascii="Times New Roman" w:hAnsi="Times New Roman" w:cs="Times New Roman"/>
          <w:sz w:val="24"/>
          <w:szCs w:val="24"/>
        </w:rPr>
        <w:t>‘Researchers can ask different types of questions which in turn generate different types of data. For example, closed questions provide people with a fixed set of responses, whereas open questions allow people to express what they think in their own words.’ (</w:t>
      </w:r>
      <w:proofErr w:type="spellStart"/>
      <w:r>
        <w:rPr>
          <w:rFonts w:ascii="Times New Roman" w:hAnsi="Times New Roman" w:cs="Times New Roman"/>
          <w:sz w:val="24"/>
          <w:szCs w:val="24"/>
        </w:rPr>
        <w:t>Mcleod</w:t>
      </w:r>
      <w:proofErr w:type="spellEnd"/>
      <w:r>
        <w:rPr>
          <w:rFonts w:ascii="Times New Roman" w:hAnsi="Times New Roman" w:cs="Times New Roman"/>
          <w:sz w:val="24"/>
          <w:szCs w:val="24"/>
        </w:rPr>
        <w:t>, 2020)</w:t>
      </w:r>
    </w:p>
    <w:p w14:paraId="6660A457" w14:textId="77777777" w:rsidR="009B5140" w:rsidRDefault="009B5140" w:rsidP="00396097">
      <w:pPr>
        <w:rPr>
          <w:rFonts w:ascii="Times New Roman" w:hAnsi="Times New Roman" w:cs="Times New Roman"/>
          <w:sz w:val="24"/>
          <w:szCs w:val="24"/>
          <w:u w:val="single"/>
        </w:rPr>
      </w:pPr>
      <w:r w:rsidRPr="009B5140">
        <w:rPr>
          <w:rFonts w:ascii="Times New Roman" w:hAnsi="Times New Roman" w:cs="Times New Roman"/>
          <w:sz w:val="24"/>
          <w:szCs w:val="24"/>
          <w:u w:val="single"/>
        </w:rPr>
        <w:t xml:space="preserve">Qualitative Approach </w:t>
      </w:r>
    </w:p>
    <w:p w14:paraId="248D8502" w14:textId="77777777" w:rsidR="00C81DE7" w:rsidRPr="00C81DE7" w:rsidRDefault="00C81DE7" w:rsidP="00396097">
      <w:pPr>
        <w:rPr>
          <w:rFonts w:ascii="Times New Roman" w:hAnsi="Times New Roman" w:cs="Times New Roman"/>
          <w:sz w:val="24"/>
          <w:szCs w:val="24"/>
        </w:rPr>
      </w:pPr>
      <w:r w:rsidRPr="00C81DE7">
        <w:rPr>
          <w:rFonts w:ascii="Times New Roman" w:hAnsi="Times New Roman" w:cs="Times New Roman"/>
          <w:sz w:val="24"/>
          <w:szCs w:val="24"/>
        </w:rPr>
        <w:t>‘Qualitative research is multimethod in focus, involving an interpretive, naturalistic approach to its subject matter. This means that the qualitative researchers study things in their natural settings, attempting to make sense of, or interpret, phenomena in terms of the meanings people bring to them’</w:t>
      </w:r>
      <w:r>
        <w:rPr>
          <w:rFonts w:ascii="Times New Roman" w:hAnsi="Times New Roman" w:cs="Times New Roman"/>
          <w:sz w:val="24"/>
          <w:szCs w:val="24"/>
        </w:rPr>
        <w:t xml:space="preserve"> (Denzin and Lincoln, 1994, p.2)</w:t>
      </w:r>
    </w:p>
    <w:p w14:paraId="64346AAD" w14:textId="77777777" w:rsidR="00D57A7A" w:rsidRPr="00C81DE7" w:rsidRDefault="00D57A7A" w:rsidP="00396097">
      <w:pPr>
        <w:rPr>
          <w:rFonts w:ascii="Times New Roman" w:hAnsi="Times New Roman" w:cs="Times New Roman"/>
          <w:sz w:val="24"/>
          <w:szCs w:val="24"/>
          <w:u w:val="single"/>
        </w:rPr>
      </w:pPr>
      <w:r>
        <w:rPr>
          <w:rFonts w:ascii="Times New Roman" w:hAnsi="Times New Roman" w:cs="Times New Roman"/>
          <w:sz w:val="24"/>
          <w:szCs w:val="24"/>
        </w:rPr>
        <w:t xml:space="preserve">Qualitative research </w:t>
      </w:r>
      <w:r w:rsidR="009A26BC">
        <w:rPr>
          <w:rFonts w:ascii="Times New Roman" w:hAnsi="Times New Roman" w:cs="Times New Roman"/>
          <w:sz w:val="24"/>
          <w:szCs w:val="24"/>
        </w:rPr>
        <w:t xml:space="preserve">is not based on factual basis but instead it is based on a person’s views and opinions on the subject which can make it susceptible to bias </w:t>
      </w:r>
      <w:r w:rsidR="001B70FE">
        <w:rPr>
          <w:rFonts w:ascii="Times New Roman" w:hAnsi="Times New Roman" w:cs="Times New Roman"/>
          <w:sz w:val="24"/>
          <w:szCs w:val="24"/>
        </w:rPr>
        <w:t xml:space="preserve">towards the answers and the questions in the interviews. ‘Qualitative research is said to be exploratory which is the collection, analysis and interpretation of data by observing human behaviour.’ (Roshan and </w:t>
      </w:r>
      <w:proofErr w:type="spellStart"/>
      <w:r w:rsidR="001B70FE">
        <w:rPr>
          <w:rFonts w:ascii="Times New Roman" w:hAnsi="Times New Roman" w:cs="Times New Roman"/>
          <w:sz w:val="24"/>
          <w:szCs w:val="24"/>
        </w:rPr>
        <w:t>Deept</w:t>
      </w:r>
      <w:r w:rsidR="00F30A19">
        <w:rPr>
          <w:rFonts w:ascii="Times New Roman" w:hAnsi="Times New Roman" w:cs="Times New Roman"/>
          <w:sz w:val="24"/>
          <w:szCs w:val="24"/>
        </w:rPr>
        <w:t>ee</w:t>
      </w:r>
      <w:proofErr w:type="spellEnd"/>
      <w:r w:rsidR="00F30A19">
        <w:rPr>
          <w:rFonts w:ascii="Times New Roman" w:hAnsi="Times New Roman" w:cs="Times New Roman"/>
          <w:sz w:val="24"/>
          <w:szCs w:val="24"/>
        </w:rPr>
        <w:t>, 2009</w:t>
      </w:r>
      <w:r w:rsidR="001B70FE">
        <w:rPr>
          <w:rFonts w:ascii="Times New Roman" w:hAnsi="Times New Roman" w:cs="Times New Roman"/>
          <w:sz w:val="24"/>
          <w:szCs w:val="24"/>
        </w:rPr>
        <w:t>)</w:t>
      </w:r>
    </w:p>
    <w:p w14:paraId="49ED5D97" w14:textId="77777777" w:rsidR="00E423AA" w:rsidRPr="00D57A7A" w:rsidRDefault="00C81DE7" w:rsidP="00396097">
      <w:pPr>
        <w:rPr>
          <w:rFonts w:ascii="Times New Roman" w:hAnsi="Times New Roman" w:cs="Times New Roman"/>
          <w:sz w:val="24"/>
          <w:szCs w:val="24"/>
        </w:rPr>
      </w:pPr>
      <w:r>
        <w:rPr>
          <w:rFonts w:ascii="Times New Roman" w:hAnsi="Times New Roman" w:cs="Times New Roman"/>
          <w:sz w:val="24"/>
          <w:szCs w:val="24"/>
        </w:rPr>
        <w:t>The qualitative approach was the best research approach for my study because it is based on peoples point of views</w:t>
      </w:r>
      <w:r w:rsidR="00374A14">
        <w:rPr>
          <w:rFonts w:ascii="Times New Roman" w:hAnsi="Times New Roman" w:cs="Times New Roman"/>
          <w:sz w:val="24"/>
          <w:szCs w:val="24"/>
        </w:rPr>
        <w:t xml:space="preserve">, meaning that participants can express their points of view and as the interviewer I can look at the answers and form an opinion based on the knowledge I already have as well as the answers I am given in the interviews. Each of the interviews will be approximately 20 minutes long and each participant will be asked the same set of questions although I may prompt with different small questions to try and get more information if the answers are too short or don’t quite answer the question. Throughout the interview the participants will have plenty of time to think about their answers, they also have the option to pull out of the interview at any point.  </w:t>
      </w:r>
    </w:p>
    <w:p w14:paraId="322C5587" w14:textId="77777777" w:rsidR="00C3757B" w:rsidRDefault="004F10F6" w:rsidP="00396097">
      <w:pPr>
        <w:rPr>
          <w:rFonts w:ascii="Times New Roman" w:hAnsi="Times New Roman" w:cs="Times New Roman"/>
          <w:sz w:val="24"/>
          <w:szCs w:val="24"/>
          <w:u w:val="single"/>
        </w:rPr>
      </w:pPr>
      <w:r w:rsidRPr="004F10F6">
        <w:rPr>
          <w:rFonts w:ascii="Times New Roman" w:hAnsi="Times New Roman" w:cs="Times New Roman"/>
          <w:sz w:val="24"/>
          <w:szCs w:val="24"/>
          <w:u w:val="single"/>
        </w:rPr>
        <w:t xml:space="preserve">Description of the data analysis methods </w:t>
      </w:r>
    </w:p>
    <w:p w14:paraId="69D9F68E" w14:textId="77777777" w:rsidR="00111FE2" w:rsidRDefault="00111FE2" w:rsidP="00111FE2">
      <w:pPr>
        <w:rPr>
          <w:rFonts w:ascii="Times New Roman" w:hAnsi="Times New Roman"/>
          <w:sz w:val="24"/>
          <w:szCs w:val="24"/>
        </w:rPr>
      </w:pPr>
      <w:r>
        <w:rPr>
          <w:rFonts w:ascii="Times New Roman" w:hAnsi="Times New Roman"/>
          <w:sz w:val="24"/>
          <w:szCs w:val="24"/>
        </w:rPr>
        <w:lastRenderedPageBreak/>
        <w:t xml:space="preserve">“The first phase of survey research is normally qualitative interviewing, where one of the team asks a small number of informants to talk at length about the issues the survey will be concerned with” (Pratt, </w:t>
      </w:r>
      <w:proofErr w:type="spellStart"/>
      <w:r>
        <w:rPr>
          <w:rFonts w:ascii="Times New Roman" w:hAnsi="Times New Roman"/>
          <w:sz w:val="24"/>
          <w:szCs w:val="24"/>
        </w:rPr>
        <w:t>Loizos</w:t>
      </w:r>
      <w:proofErr w:type="spellEnd"/>
      <w:r>
        <w:rPr>
          <w:rFonts w:ascii="Times New Roman" w:hAnsi="Times New Roman"/>
          <w:sz w:val="24"/>
          <w:szCs w:val="24"/>
        </w:rPr>
        <w:t>, 1992, p59)</w:t>
      </w:r>
    </w:p>
    <w:p w14:paraId="69D48F9B" w14:textId="77777777" w:rsidR="00C3757B" w:rsidRDefault="003B605E" w:rsidP="00C3757B">
      <w:pPr>
        <w:rPr>
          <w:rFonts w:ascii="Times New Roman" w:hAnsi="Times New Roman" w:cs="Times New Roman"/>
          <w:sz w:val="24"/>
          <w:szCs w:val="24"/>
        </w:rPr>
      </w:pPr>
      <w:r>
        <w:rPr>
          <w:rFonts w:ascii="Times New Roman" w:hAnsi="Times New Roman" w:cs="Times New Roman"/>
          <w:sz w:val="24"/>
          <w:szCs w:val="24"/>
        </w:rPr>
        <w:t>In order to allow the participants time to think and have time to answer without any distractions the interviews will be held in a quite room</w:t>
      </w:r>
      <w:r w:rsidR="00E423AA">
        <w:rPr>
          <w:rFonts w:ascii="Times New Roman" w:hAnsi="Times New Roman" w:cs="Times New Roman"/>
          <w:sz w:val="24"/>
          <w:szCs w:val="24"/>
        </w:rPr>
        <w:t xml:space="preserve"> with no interruptions. In order to make sure the participants are as reax as possible the interviews will be conducted in a quite and comfortable room. Before the interview begins, I will ask the participant if they are still comfortable participating in the interview and inform them that if they change their mind at any point, they have the right to leave the interview at any point. I will also remind them that they will be anonymous throughout the study write up</w:t>
      </w:r>
      <w:r w:rsidR="00481B80">
        <w:rPr>
          <w:rFonts w:ascii="Times New Roman" w:hAnsi="Times New Roman" w:cs="Times New Roman"/>
          <w:sz w:val="24"/>
          <w:szCs w:val="24"/>
        </w:rPr>
        <w:t>, their name, place of work or any other personal information they may tell me will not be mentioned in the study. I will be writing up the transcript of each interview, but the transcripts will be destroyed after the I finished writing up the study along with any paper or recordings with their personal information on</w:t>
      </w:r>
      <w:r w:rsidR="00786410">
        <w:rPr>
          <w:rFonts w:ascii="Times New Roman" w:hAnsi="Times New Roman" w:cs="Times New Roman"/>
          <w:sz w:val="24"/>
          <w:szCs w:val="24"/>
        </w:rPr>
        <w:t xml:space="preserve"> it</w:t>
      </w:r>
      <w:r w:rsidR="00481B80">
        <w:rPr>
          <w:rFonts w:ascii="Times New Roman" w:hAnsi="Times New Roman" w:cs="Times New Roman"/>
          <w:sz w:val="24"/>
          <w:szCs w:val="24"/>
        </w:rPr>
        <w:t>.</w:t>
      </w:r>
      <w:r w:rsidR="00786410">
        <w:rPr>
          <w:rFonts w:ascii="Times New Roman" w:hAnsi="Times New Roman" w:cs="Times New Roman"/>
          <w:sz w:val="24"/>
          <w:szCs w:val="24"/>
        </w:rPr>
        <w:t xml:space="preserve"> I will be deleting all recordings and transcriptions in order to be in accordance with the Data Protection Act 2018</w:t>
      </w:r>
      <w:r w:rsidR="00855D1E">
        <w:rPr>
          <w:rFonts w:ascii="Times New Roman" w:hAnsi="Times New Roman" w:cs="Times New Roman"/>
          <w:sz w:val="24"/>
          <w:szCs w:val="24"/>
        </w:rPr>
        <w:t>, through this act you have the right to know how they are using your data and you have the right to request the data to be erased</w:t>
      </w:r>
      <w:r w:rsidR="00786410">
        <w:rPr>
          <w:rFonts w:ascii="Times New Roman" w:hAnsi="Times New Roman" w:cs="Times New Roman"/>
          <w:sz w:val="24"/>
          <w:szCs w:val="24"/>
        </w:rPr>
        <w:t xml:space="preserve">. ‘Under the Data Protection Act 2018, you have the right to find out what information the government and other organisations store about you.’ (Data protection, 2020) </w:t>
      </w:r>
      <w:r w:rsidR="00855D1E">
        <w:rPr>
          <w:rFonts w:ascii="Times New Roman" w:hAnsi="Times New Roman" w:cs="Times New Roman"/>
          <w:sz w:val="24"/>
          <w:szCs w:val="24"/>
        </w:rPr>
        <w:t xml:space="preserve">I will inform the participants before the interview that no information will be kept in the long term and I will also inform them once I have deleted the recordings and transcripts. </w:t>
      </w:r>
      <w:r w:rsidR="00C3757B">
        <w:rPr>
          <w:rFonts w:ascii="Times New Roman" w:hAnsi="Times New Roman" w:cs="Times New Roman"/>
          <w:sz w:val="24"/>
          <w:szCs w:val="24"/>
        </w:rPr>
        <w:t>I will use the transcriptions to identify themes from each interview, I can then see if there are any common themes that run though several or all the interviews.</w:t>
      </w:r>
    </w:p>
    <w:p w14:paraId="1A962E56" w14:textId="77777777" w:rsidR="00370E5A" w:rsidRPr="00111FE2" w:rsidRDefault="00C3757B" w:rsidP="00370E5A">
      <w:pPr>
        <w:rPr>
          <w:rFonts w:ascii="Times New Roman" w:hAnsi="Times New Roman" w:cs="Times New Roman"/>
          <w:color w:val="000000"/>
          <w:sz w:val="24"/>
          <w:szCs w:val="24"/>
          <w:shd w:val="clear" w:color="auto" w:fill="FFFFFF"/>
        </w:rPr>
      </w:pPr>
      <w:r w:rsidRPr="00C64417">
        <w:rPr>
          <w:rFonts w:ascii="Times New Roman" w:hAnsi="Times New Roman" w:cs="Times New Roman"/>
          <w:sz w:val="24"/>
          <w:szCs w:val="24"/>
        </w:rPr>
        <w:t>‘</w:t>
      </w:r>
      <w:r>
        <w:rPr>
          <w:rFonts w:ascii="Times New Roman" w:hAnsi="Times New Roman" w:cs="Times New Roman"/>
          <w:sz w:val="24"/>
          <w:szCs w:val="24"/>
        </w:rPr>
        <w:t xml:space="preserve">At the heart of qualitative data analysis is the task of discovering themes. By themes, we mean abstract, often fuzzy, constructs which investigators identify before, during, and after data collection.’ </w:t>
      </w:r>
      <w:r w:rsidRPr="00C64417">
        <w:rPr>
          <w:rFonts w:ascii="Times New Roman" w:hAnsi="Times New Roman" w:cs="Times New Roman"/>
          <w:color w:val="000000"/>
          <w:sz w:val="24"/>
          <w:szCs w:val="24"/>
          <w:shd w:val="clear" w:color="auto" w:fill="FFFFFF"/>
        </w:rPr>
        <w:t>(Techniques to Identify Themes in Qualitative Data, 2020)</w:t>
      </w:r>
      <w:r>
        <w:rPr>
          <w:rFonts w:ascii="Times New Roman" w:hAnsi="Times New Roman" w:cs="Times New Roman"/>
          <w:color w:val="000000"/>
          <w:sz w:val="24"/>
          <w:szCs w:val="24"/>
          <w:shd w:val="clear" w:color="auto" w:fill="FFFFFF"/>
        </w:rPr>
        <w:t xml:space="preserve">.  </w:t>
      </w:r>
    </w:p>
    <w:p w14:paraId="0E7C6AD8" w14:textId="77777777" w:rsidR="004F10F6" w:rsidRDefault="004F10F6" w:rsidP="00396097">
      <w:pPr>
        <w:rPr>
          <w:rFonts w:ascii="Times New Roman" w:hAnsi="Times New Roman" w:cs="Times New Roman"/>
          <w:sz w:val="24"/>
          <w:szCs w:val="24"/>
          <w:u w:val="single"/>
        </w:rPr>
      </w:pPr>
      <w:r w:rsidRPr="004F10F6">
        <w:rPr>
          <w:rFonts w:ascii="Times New Roman" w:hAnsi="Times New Roman" w:cs="Times New Roman"/>
          <w:sz w:val="24"/>
          <w:szCs w:val="24"/>
          <w:u w:val="single"/>
        </w:rPr>
        <w:t xml:space="preserve">Data presentation and findings </w:t>
      </w:r>
    </w:p>
    <w:p w14:paraId="561B8C87" w14:textId="77777777" w:rsidR="00CB2F30" w:rsidRDefault="00CB2F30" w:rsidP="00396097">
      <w:pPr>
        <w:rPr>
          <w:rFonts w:ascii="Times New Roman" w:hAnsi="Times New Roman" w:cs="Times New Roman"/>
          <w:sz w:val="24"/>
          <w:szCs w:val="24"/>
          <w:u w:val="single"/>
        </w:rPr>
      </w:pPr>
    </w:p>
    <w:p w14:paraId="79EAE963" w14:textId="77777777" w:rsidR="00CB2F30" w:rsidRDefault="00CB2F30" w:rsidP="00396097">
      <w:pPr>
        <w:rPr>
          <w:rFonts w:ascii="Times New Roman" w:hAnsi="Times New Roman" w:cs="Times New Roman"/>
          <w:sz w:val="24"/>
          <w:szCs w:val="24"/>
          <w:u w:val="single"/>
        </w:rPr>
      </w:pPr>
      <w:r>
        <w:rPr>
          <w:rFonts w:ascii="Times New Roman" w:hAnsi="Times New Roman" w:cs="Times New Roman"/>
          <w:sz w:val="24"/>
          <w:szCs w:val="24"/>
          <w:u w:val="single"/>
        </w:rPr>
        <w:t xml:space="preserve">Question 1: do you take part in any </w:t>
      </w:r>
      <w:r w:rsidR="003B2C37">
        <w:rPr>
          <w:rFonts w:ascii="Times New Roman" w:hAnsi="Times New Roman" w:cs="Times New Roman"/>
          <w:sz w:val="24"/>
          <w:szCs w:val="24"/>
          <w:u w:val="single"/>
        </w:rPr>
        <w:t>adventurous</w:t>
      </w:r>
      <w:r>
        <w:rPr>
          <w:rFonts w:ascii="Times New Roman" w:hAnsi="Times New Roman" w:cs="Times New Roman"/>
          <w:sz w:val="24"/>
          <w:szCs w:val="24"/>
          <w:u w:val="single"/>
        </w:rPr>
        <w:t xml:space="preserve"> activit</w:t>
      </w:r>
      <w:r w:rsidR="003B2C37">
        <w:rPr>
          <w:rFonts w:ascii="Times New Roman" w:hAnsi="Times New Roman" w:cs="Times New Roman"/>
          <w:sz w:val="24"/>
          <w:szCs w:val="24"/>
          <w:u w:val="single"/>
        </w:rPr>
        <w:t>i</w:t>
      </w:r>
      <w:r>
        <w:rPr>
          <w:rFonts w:ascii="Times New Roman" w:hAnsi="Times New Roman" w:cs="Times New Roman"/>
          <w:sz w:val="24"/>
          <w:szCs w:val="24"/>
          <w:u w:val="single"/>
        </w:rPr>
        <w:t xml:space="preserve">es </w:t>
      </w:r>
    </w:p>
    <w:tbl>
      <w:tblPr>
        <w:tblStyle w:val="TableGrid"/>
        <w:tblW w:w="0" w:type="auto"/>
        <w:tblLook w:val="04A0" w:firstRow="1" w:lastRow="0" w:firstColumn="1" w:lastColumn="0" w:noHBand="0" w:noVBand="1"/>
      </w:tblPr>
      <w:tblGrid>
        <w:gridCol w:w="2254"/>
        <w:gridCol w:w="2254"/>
        <w:gridCol w:w="2254"/>
        <w:gridCol w:w="2254"/>
      </w:tblGrid>
      <w:tr w:rsidR="003B2C37" w14:paraId="1F056BFF" w14:textId="77777777" w:rsidTr="00B80021">
        <w:tc>
          <w:tcPr>
            <w:tcW w:w="2254" w:type="dxa"/>
          </w:tcPr>
          <w:p w14:paraId="44086CB5" w14:textId="77777777" w:rsidR="003B2C37" w:rsidRDefault="003B2C37" w:rsidP="00B80021">
            <w:pPr>
              <w:rPr>
                <w:rFonts w:ascii="Times New Roman" w:hAnsi="Times New Roman" w:cs="Times New Roman"/>
                <w:sz w:val="24"/>
                <w:szCs w:val="24"/>
                <w:u w:val="single"/>
              </w:rPr>
            </w:pPr>
          </w:p>
        </w:tc>
        <w:tc>
          <w:tcPr>
            <w:tcW w:w="2254" w:type="dxa"/>
          </w:tcPr>
          <w:p w14:paraId="123F2B68" w14:textId="77777777" w:rsidR="003B2C37" w:rsidRDefault="003B2C37" w:rsidP="00B80021">
            <w:pPr>
              <w:rPr>
                <w:rFonts w:ascii="Times New Roman" w:hAnsi="Times New Roman" w:cs="Times New Roman"/>
                <w:sz w:val="24"/>
                <w:szCs w:val="24"/>
                <w:u w:val="single"/>
              </w:rPr>
            </w:pPr>
            <w:r>
              <w:rPr>
                <w:rFonts w:ascii="Times New Roman" w:hAnsi="Times New Roman" w:cs="Times New Roman"/>
                <w:sz w:val="24"/>
                <w:szCs w:val="24"/>
                <w:u w:val="single"/>
              </w:rPr>
              <w:t>Subject 1</w:t>
            </w:r>
          </w:p>
        </w:tc>
        <w:tc>
          <w:tcPr>
            <w:tcW w:w="2254" w:type="dxa"/>
          </w:tcPr>
          <w:p w14:paraId="1C70EB7B" w14:textId="77777777" w:rsidR="003B2C37" w:rsidRDefault="003B2C37" w:rsidP="00B80021">
            <w:pPr>
              <w:rPr>
                <w:rFonts w:ascii="Times New Roman" w:hAnsi="Times New Roman" w:cs="Times New Roman"/>
                <w:sz w:val="24"/>
                <w:szCs w:val="24"/>
                <w:u w:val="single"/>
              </w:rPr>
            </w:pPr>
            <w:r>
              <w:rPr>
                <w:rFonts w:ascii="Times New Roman" w:hAnsi="Times New Roman" w:cs="Times New Roman"/>
                <w:sz w:val="24"/>
                <w:szCs w:val="24"/>
                <w:u w:val="single"/>
              </w:rPr>
              <w:t>Subject 2</w:t>
            </w:r>
          </w:p>
        </w:tc>
        <w:tc>
          <w:tcPr>
            <w:tcW w:w="2254" w:type="dxa"/>
          </w:tcPr>
          <w:p w14:paraId="33069817" w14:textId="77777777" w:rsidR="003B2C37" w:rsidRDefault="003B2C37" w:rsidP="00B80021">
            <w:pPr>
              <w:rPr>
                <w:rFonts w:ascii="Times New Roman" w:hAnsi="Times New Roman" w:cs="Times New Roman"/>
                <w:sz w:val="24"/>
                <w:szCs w:val="24"/>
                <w:u w:val="single"/>
              </w:rPr>
            </w:pPr>
            <w:r>
              <w:rPr>
                <w:rFonts w:ascii="Times New Roman" w:hAnsi="Times New Roman" w:cs="Times New Roman"/>
                <w:sz w:val="24"/>
                <w:szCs w:val="24"/>
                <w:u w:val="single"/>
              </w:rPr>
              <w:t>Subject 3</w:t>
            </w:r>
          </w:p>
        </w:tc>
      </w:tr>
      <w:tr w:rsidR="003B2C37" w14:paraId="51A09388" w14:textId="77777777" w:rsidTr="00B80021">
        <w:tc>
          <w:tcPr>
            <w:tcW w:w="2254" w:type="dxa"/>
          </w:tcPr>
          <w:p w14:paraId="2E0CCD9C" w14:textId="77777777" w:rsidR="003B2C37" w:rsidRPr="00111FE2" w:rsidRDefault="003B2C37" w:rsidP="00B80021">
            <w:pPr>
              <w:rPr>
                <w:rFonts w:ascii="Times New Roman" w:hAnsi="Times New Roman" w:cs="Times New Roman"/>
                <w:sz w:val="24"/>
                <w:szCs w:val="24"/>
              </w:rPr>
            </w:pPr>
            <w:r w:rsidRPr="00111FE2">
              <w:rPr>
                <w:rFonts w:ascii="Times New Roman" w:hAnsi="Times New Roman" w:cs="Times New Roman"/>
                <w:sz w:val="24"/>
                <w:szCs w:val="24"/>
              </w:rPr>
              <w:t>Theme</w:t>
            </w:r>
          </w:p>
        </w:tc>
        <w:tc>
          <w:tcPr>
            <w:tcW w:w="2254" w:type="dxa"/>
          </w:tcPr>
          <w:p w14:paraId="3C38A773" w14:textId="77777777" w:rsidR="003B2C37" w:rsidRPr="003B2C37" w:rsidRDefault="003B2C37" w:rsidP="003B2C3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 really enjoy k</w:t>
            </w:r>
            <w:r w:rsidRPr="003B2C37">
              <w:rPr>
                <w:rFonts w:ascii="Times New Roman" w:hAnsi="Times New Roman" w:cs="Times New Roman"/>
                <w:sz w:val="24"/>
                <w:szCs w:val="24"/>
              </w:rPr>
              <w:t>ayaking</w:t>
            </w:r>
            <w:r>
              <w:rPr>
                <w:rFonts w:ascii="Times New Roman" w:hAnsi="Times New Roman" w:cs="Times New Roman"/>
                <w:sz w:val="24"/>
                <w:szCs w:val="24"/>
              </w:rPr>
              <w:t xml:space="preserve"> as its fast pace and challenging </w:t>
            </w:r>
          </w:p>
          <w:p w14:paraId="647CAF15" w14:textId="77777777" w:rsidR="003B2C37" w:rsidRPr="003B2C37" w:rsidRDefault="003B2C37" w:rsidP="003B2C3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 also do a little bit of c</w:t>
            </w:r>
            <w:r w:rsidRPr="003B2C37">
              <w:rPr>
                <w:rFonts w:ascii="Times New Roman" w:hAnsi="Times New Roman" w:cs="Times New Roman"/>
                <w:sz w:val="24"/>
                <w:szCs w:val="24"/>
              </w:rPr>
              <w:t xml:space="preserve">limbing </w:t>
            </w:r>
          </w:p>
        </w:tc>
        <w:tc>
          <w:tcPr>
            <w:tcW w:w="2254" w:type="dxa"/>
          </w:tcPr>
          <w:p w14:paraId="1E559D56" w14:textId="77777777" w:rsidR="003B2C37" w:rsidRPr="003B2C37" w:rsidRDefault="003B2C37" w:rsidP="003B2C3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 really enjoy c</w:t>
            </w:r>
            <w:r w:rsidRPr="003B2C37">
              <w:rPr>
                <w:rFonts w:ascii="Times New Roman" w:hAnsi="Times New Roman" w:cs="Times New Roman"/>
                <w:sz w:val="24"/>
                <w:szCs w:val="24"/>
              </w:rPr>
              <w:t xml:space="preserve">limbing </w:t>
            </w:r>
          </w:p>
          <w:p w14:paraId="5581A483" w14:textId="77777777" w:rsidR="003B2C37" w:rsidRPr="003B2C37" w:rsidRDefault="003B2C37" w:rsidP="003B2C3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I’ve recently got into c</w:t>
            </w:r>
            <w:r w:rsidRPr="003B2C37">
              <w:rPr>
                <w:rFonts w:ascii="Times New Roman" w:hAnsi="Times New Roman" w:cs="Times New Roman"/>
                <w:sz w:val="24"/>
                <w:szCs w:val="24"/>
              </w:rPr>
              <w:t xml:space="preserve">aving </w:t>
            </w:r>
          </w:p>
        </w:tc>
        <w:tc>
          <w:tcPr>
            <w:tcW w:w="2254" w:type="dxa"/>
          </w:tcPr>
          <w:p w14:paraId="69911F3D" w14:textId="77777777" w:rsidR="003B2C37" w:rsidRDefault="003B2C37" w:rsidP="003B2C3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 enjoy kayaking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 xml:space="preserve"> </w:t>
            </w:r>
          </w:p>
          <w:p w14:paraId="7F684557" w14:textId="77777777" w:rsidR="003B2C37" w:rsidRPr="003B2C37" w:rsidRDefault="003B2C37" w:rsidP="003B2C3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 also go s</w:t>
            </w:r>
            <w:r w:rsidRPr="003B2C37">
              <w:rPr>
                <w:rFonts w:ascii="Times New Roman" w:hAnsi="Times New Roman" w:cs="Times New Roman"/>
                <w:sz w:val="24"/>
                <w:szCs w:val="24"/>
              </w:rPr>
              <w:t xml:space="preserve">urfing </w:t>
            </w:r>
            <w:r>
              <w:rPr>
                <w:rFonts w:ascii="Times New Roman" w:hAnsi="Times New Roman" w:cs="Times New Roman"/>
                <w:sz w:val="24"/>
                <w:szCs w:val="24"/>
              </w:rPr>
              <w:t xml:space="preserve">a lot </w:t>
            </w:r>
          </w:p>
          <w:p w14:paraId="5E39272B" w14:textId="77777777" w:rsidR="003B2C37" w:rsidRPr="003B2C37" w:rsidRDefault="003B2C37" w:rsidP="00B80021">
            <w:pPr>
              <w:rPr>
                <w:rFonts w:ascii="Times New Roman" w:hAnsi="Times New Roman" w:cs="Times New Roman"/>
                <w:sz w:val="24"/>
                <w:szCs w:val="24"/>
              </w:rPr>
            </w:pPr>
          </w:p>
        </w:tc>
      </w:tr>
      <w:tr w:rsidR="003B2C37" w14:paraId="7F50B827" w14:textId="77777777" w:rsidTr="00B80021">
        <w:tc>
          <w:tcPr>
            <w:tcW w:w="2254" w:type="dxa"/>
          </w:tcPr>
          <w:p w14:paraId="1848AC5D" w14:textId="77777777" w:rsidR="003B2C37" w:rsidRPr="00111FE2" w:rsidRDefault="003B2C37" w:rsidP="00B80021">
            <w:pPr>
              <w:rPr>
                <w:rFonts w:ascii="Times New Roman" w:hAnsi="Times New Roman" w:cs="Times New Roman"/>
                <w:sz w:val="24"/>
                <w:szCs w:val="24"/>
              </w:rPr>
            </w:pPr>
            <w:r w:rsidRPr="00111FE2">
              <w:rPr>
                <w:rFonts w:ascii="Times New Roman" w:hAnsi="Times New Roman" w:cs="Times New Roman"/>
                <w:sz w:val="24"/>
                <w:szCs w:val="24"/>
              </w:rPr>
              <w:t>Sub theme</w:t>
            </w:r>
          </w:p>
        </w:tc>
        <w:tc>
          <w:tcPr>
            <w:tcW w:w="2254" w:type="dxa"/>
          </w:tcPr>
          <w:p w14:paraId="37092B1A" w14:textId="77777777" w:rsidR="003B2C37" w:rsidRDefault="003B2C37" w:rsidP="003B2C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Kayaking </w:t>
            </w:r>
          </w:p>
          <w:p w14:paraId="75C74A93" w14:textId="77777777" w:rsidR="003B2C37" w:rsidRPr="003B2C37" w:rsidRDefault="003B2C37" w:rsidP="003B2C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Climbing</w:t>
            </w:r>
          </w:p>
        </w:tc>
        <w:tc>
          <w:tcPr>
            <w:tcW w:w="2254" w:type="dxa"/>
          </w:tcPr>
          <w:p w14:paraId="7984EA33" w14:textId="77777777" w:rsidR="003B2C37" w:rsidRDefault="003B2C37" w:rsidP="003B2C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Climbing </w:t>
            </w:r>
          </w:p>
          <w:p w14:paraId="7B19B004" w14:textId="77777777" w:rsidR="003B2C37" w:rsidRPr="003B2C37" w:rsidRDefault="003B2C37" w:rsidP="003B2C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Caving</w:t>
            </w:r>
          </w:p>
        </w:tc>
        <w:tc>
          <w:tcPr>
            <w:tcW w:w="2254" w:type="dxa"/>
          </w:tcPr>
          <w:p w14:paraId="238295A5" w14:textId="77777777" w:rsidR="003B2C37" w:rsidRDefault="003B2C37" w:rsidP="003B2C3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Kayaking </w:t>
            </w:r>
          </w:p>
          <w:p w14:paraId="63B3AF16" w14:textId="77777777" w:rsidR="003B2C37" w:rsidRPr="003B2C37" w:rsidRDefault="003B2C37" w:rsidP="003B2C3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Surfing </w:t>
            </w:r>
          </w:p>
        </w:tc>
      </w:tr>
      <w:tr w:rsidR="003B2C37" w14:paraId="4C838953" w14:textId="77777777" w:rsidTr="00B80021">
        <w:tc>
          <w:tcPr>
            <w:tcW w:w="2254" w:type="dxa"/>
          </w:tcPr>
          <w:p w14:paraId="56B5B637" w14:textId="77777777" w:rsidR="003B2C37" w:rsidRPr="00111FE2" w:rsidRDefault="003B2C37" w:rsidP="00B80021">
            <w:pPr>
              <w:rPr>
                <w:rFonts w:ascii="Times New Roman" w:hAnsi="Times New Roman" w:cs="Times New Roman"/>
                <w:sz w:val="24"/>
                <w:szCs w:val="24"/>
              </w:rPr>
            </w:pPr>
            <w:r w:rsidRPr="00111FE2">
              <w:rPr>
                <w:rFonts w:ascii="Times New Roman" w:hAnsi="Times New Roman" w:cs="Times New Roman"/>
                <w:sz w:val="24"/>
                <w:szCs w:val="24"/>
              </w:rPr>
              <w:t>Initial code</w:t>
            </w:r>
          </w:p>
        </w:tc>
        <w:tc>
          <w:tcPr>
            <w:tcW w:w="2254" w:type="dxa"/>
          </w:tcPr>
          <w:p w14:paraId="141C342D" w14:textId="77777777" w:rsidR="003B2C37" w:rsidRDefault="003B2C37" w:rsidP="003B2C37">
            <w:pPr>
              <w:rPr>
                <w:rFonts w:ascii="Times New Roman" w:hAnsi="Times New Roman" w:cs="Times New Roman"/>
                <w:sz w:val="24"/>
                <w:szCs w:val="24"/>
              </w:rPr>
            </w:pPr>
            <w:r>
              <w:rPr>
                <w:rFonts w:ascii="Times New Roman" w:hAnsi="Times New Roman" w:cs="Times New Roman"/>
                <w:sz w:val="24"/>
                <w:szCs w:val="24"/>
              </w:rPr>
              <w:t>Water activit</w:t>
            </w:r>
            <w:r w:rsidR="00B90208">
              <w:rPr>
                <w:rFonts w:ascii="Times New Roman" w:hAnsi="Times New Roman" w:cs="Times New Roman"/>
                <w:sz w:val="24"/>
                <w:szCs w:val="24"/>
              </w:rPr>
              <w:t>y</w:t>
            </w:r>
          </w:p>
          <w:p w14:paraId="190A4DCF" w14:textId="77777777" w:rsidR="003B2C37" w:rsidRDefault="00B90208" w:rsidP="003B2C37">
            <w:pPr>
              <w:rPr>
                <w:rFonts w:ascii="Times New Roman" w:hAnsi="Times New Roman" w:cs="Times New Roman"/>
                <w:sz w:val="24"/>
                <w:szCs w:val="24"/>
              </w:rPr>
            </w:pPr>
            <w:r>
              <w:rPr>
                <w:rFonts w:ascii="Times New Roman" w:hAnsi="Times New Roman" w:cs="Times New Roman"/>
                <w:sz w:val="24"/>
                <w:szCs w:val="24"/>
              </w:rPr>
              <w:t xml:space="preserve">Land activity </w:t>
            </w:r>
          </w:p>
          <w:p w14:paraId="3B57BF2A" w14:textId="77777777" w:rsidR="003B2C37" w:rsidRPr="003B2C37" w:rsidRDefault="003B2C37" w:rsidP="00B80021">
            <w:pPr>
              <w:rPr>
                <w:rFonts w:ascii="Times New Roman" w:hAnsi="Times New Roman" w:cs="Times New Roman"/>
                <w:sz w:val="24"/>
                <w:szCs w:val="24"/>
              </w:rPr>
            </w:pPr>
          </w:p>
        </w:tc>
        <w:tc>
          <w:tcPr>
            <w:tcW w:w="2254" w:type="dxa"/>
          </w:tcPr>
          <w:p w14:paraId="304D743E" w14:textId="77777777" w:rsidR="003B2C37" w:rsidRDefault="00B90208" w:rsidP="00B80021">
            <w:pPr>
              <w:rPr>
                <w:rFonts w:ascii="Times New Roman" w:hAnsi="Times New Roman" w:cs="Times New Roman"/>
                <w:sz w:val="24"/>
                <w:szCs w:val="24"/>
              </w:rPr>
            </w:pPr>
            <w:r>
              <w:rPr>
                <w:rFonts w:ascii="Times New Roman" w:hAnsi="Times New Roman" w:cs="Times New Roman"/>
                <w:sz w:val="24"/>
                <w:szCs w:val="24"/>
              </w:rPr>
              <w:t xml:space="preserve">Land activity </w:t>
            </w:r>
          </w:p>
          <w:p w14:paraId="26713B07" w14:textId="77777777" w:rsidR="00B90208" w:rsidRPr="003B2C37" w:rsidRDefault="00B90208" w:rsidP="00B80021">
            <w:pPr>
              <w:rPr>
                <w:rFonts w:ascii="Times New Roman" w:hAnsi="Times New Roman" w:cs="Times New Roman"/>
                <w:sz w:val="24"/>
                <w:szCs w:val="24"/>
              </w:rPr>
            </w:pPr>
            <w:r>
              <w:rPr>
                <w:rFonts w:ascii="Times New Roman" w:hAnsi="Times New Roman" w:cs="Times New Roman"/>
                <w:sz w:val="24"/>
                <w:szCs w:val="24"/>
              </w:rPr>
              <w:t xml:space="preserve">Underground activity </w:t>
            </w:r>
          </w:p>
        </w:tc>
        <w:tc>
          <w:tcPr>
            <w:tcW w:w="2254" w:type="dxa"/>
          </w:tcPr>
          <w:p w14:paraId="60F2407A" w14:textId="77777777" w:rsidR="003B2C37" w:rsidRDefault="003B2C37" w:rsidP="003B2C37">
            <w:pPr>
              <w:rPr>
                <w:rFonts w:ascii="Times New Roman" w:hAnsi="Times New Roman" w:cs="Times New Roman"/>
                <w:sz w:val="24"/>
                <w:szCs w:val="24"/>
              </w:rPr>
            </w:pPr>
            <w:r>
              <w:rPr>
                <w:rFonts w:ascii="Times New Roman" w:hAnsi="Times New Roman" w:cs="Times New Roman"/>
                <w:sz w:val="24"/>
                <w:szCs w:val="24"/>
              </w:rPr>
              <w:t xml:space="preserve">Water activities </w:t>
            </w:r>
          </w:p>
          <w:p w14:paraId="48A0665B" w14:textId="77777777" w:rsidR="003B2C37" w:rsidRPr="003B2C37" w:rsidRDefault="003B2C37" w:rsidP="00B80021">
            <w:pPr>
              <w:rPr>
                <w:rFonts w:ascii="Times New Roman" w:hAnsi="Times New Roman" w:cs="Times New Roman"/>
                <w:sz w:val="24"/>
                <w:szCs w:val="24"/>
              </w:rPr>
            </w:pPr>
          </w:p>
        </w:tc>
      </w:tr>
    </w:tbl>
    <w:p w14:paraId="6D380DF1" w14:textId="50A53DB5" w:rsidR="00CB2F30" w:rsidRDefault="00CB2F30" w:rsidP="00396097">
      <w:pPr>
        <w:rPr>
          <w:rFonts w:ascii="Times New Roman" w:hAnsi="Times New Roman" w:cs="Times New Roman"/>
          <w:sz w:val="24"/>
          <w:szCs w:val="24"/>
          <w:u w:val="single"/>
        </w:rPr>
      </w:pPr>
    </w:p>
    <w:p w14:paraId="6E3D2B49" w14:textId="1F5AE4E7" w:rsidR="005328BA" w:rsidRPr="004F10F6" w:rsidRDefault="005328BA" w:rsidP="00396097">
      <w:pPr>
        <w:rPr>
          <w:rFonts w:ascii="Times New Roman" w:hAnsi="Times New Roman" w:cs="Times New Roman"/>
          <w:sz w:val="24"/>
          <w:szCs w:val="24"/>
          <w:u w:val="single"/>
        </w:rPr>
      </w:pPr>
      <w:r>
        <w:rPr>
          <w:rFonts w:ascii="Times New Roman" w:hAnsi="Times New Roman" w:cs="Times New Roman"/>
          <w:sz w:val="24"/>
          <w:szCs w:val="24"/>
        </w:rPr>
        <w:lastRenderedPageBreak/>
        <w:t>In the table above you can see that there are common themes between the three s</w:t>
      </w:r>
      <w:r>
        <w:rPr>
          <w:rFonts w:ascii="Times New Roman" w:hAnsi="Times New Roman" w:cs="Times New Roman"/>
          <w:sz w:val="24"/>
          <w:szCs w:val="24"/>
        </w:rPr>
        <w:t>ubjects</w:t>
      </w:r>
      <w:r>
        <w:rPr>
          <w:rFonts w:ascii="Times New Roman" w:hAnsi="Times New Roman" w:cs="Times New Roman"/>
          <w:sz w:val="24"/>
          <w:szCs w:val="24"/>
        </w:rPr>
        <w:t>. The table for question 1 shows the main themes</w:t>
      </w:r>
      <w:r>
        <w:rPr>
          <w:rFonts w:ascii="Times New Roman" w:hAnsi="Times New Roman" w:cs="Times New Roman"/>
          <w:sz w:val="24"/>
          <w:szCs w:val="24"/>
        </w:rPr>
        <w:t xml:space="preserve"> and codes are the different activities that the three subjects take part in. there are common activities between the subjects, subjects 1 and 3 take part in kayaking whereas subjects 1 and 2 take part in climbing. Subject 2 also enjoys caving which is also interesting for the following questions. </w:t>
      </w:r>
    </w:p>
    <w:p w14:paraId="1A7BB9C2" w14:textId="77777777" w:rsidR="004F10F6" w:rsidRDefault="002905F9" w:rsidP="00396097">
      <w:pPr>
        <w:rPr>
          <w:rFonts w:ascii="Times New Roman" w:hAnsi="Times New Roman" w:cs="Times New Roman"/>
          <w:sz w:val="24"/>
          <w:szCs w:val="24"/>
          <w:u w:val="single"/>
        </w:rPr>
      </w:pPr>
      <w:r>
        <w:rPr>
          <w:rFonts w:ascii="Times New Roman" w:hAnsi="Times New Roman" w:cs="Times New Roman"/>
          <w:sz w:val="24"/>
          <w:szCs w:val="24"/>
          <w:u w:val="single"/>
        </w:rPr>
        <w:t xml:space="preserve">Question </w:t>
      </w:r>
      <w:r w:rsidR="003B2C37">
        <w:rPr>
          <w:rFonts w:ascii="Times New Roman" w:hAnsi="Times New Roman" w:cs="Times New Roman"/>
          <w:sz w:val="24"/>
          <w:szCs w:val="24"/>
          <w:u w:val="single"/>
        </w:rPr>
        <w:t>2</w:t>
      </w:r>
      <w:r>
        <w:rPr>
          <w:rFonts w:ascii="Times New Roman" w:hAnsi="Times New Roman" w:cs="Times New Roman"/>
          <w:sz w:val="24"/>
          <w:szCs w:val="24"/>
          <w:u w:val="single"/>
        </w:rPr>
        <w:t>: w</w:t>
      </w:r>
      <w:r w:rsidR="00274B14">
        <w:rPr>
          <w:rFonts w:ascii="Times New Roman" w:hAnsi="Times New Roman" w:cs="Times New Roman"/>
          <w:sz w:val="24"/>
          <w:szCs w:val="24"/>
          <w:u w:val="single"/>
        </w:rPr>
        <w:t>hy do you take part in adventurous activities?</w:t>
      </w:r>
      <w:r>
        <w:rPr>
          <w:rFonts w:ascii="Times New Roman" w:hAnsi="Times New Roman" w:cs="Times New Roman"/>
          <w:sz w:val="24"/>
          <w:szCs w:val="24"/>
          <w:u w:val="single"/>
        </w:rPr>
        <w:t xml:space="preserve"> </w:t>
      </w:r>
    </w:p>
    <w:tbl>
      <w:tblPr>
        <w:tblStyle w:val="TableGrid"/>
        <w:tblW w:w="0" w:type="auto"/>
        <w:tblLook w:val="04A0" w:firstRow="1" w:lastRow="0" w:firstColumn="1" w:lastColumn="0" w:noHBand="0" w:noVBand="1"/>
      </w:tblPr>
      <w:tblGrid>
        <w:gridCol w:w="2254"/>
        <w:gridCol w:w="2254"/>
        <w:gridCol w:w="2254"/>
        <w:gridCol w:w="2254"/>
      </w:tblGrid>
      <w:tr w:rsidR="00111FE2" w14:paraId="594E5CE3" w14:textId="77777777" w:rsidTr="00111FE2">
        <w:tc>
          <w:tcPr>
            <w:tcW w:w="2254" w:type="dxa"/>
          </w:tcPr>
          <w:p w14:paraId="17920DD6" w14:textId="77777777" w:rsidR="00111FE2" w:rsidRDefault="00111FE2" w:rsidP="00396097">
            <w:pPr>
              <w:rPr>
                <w:rFonts w:ascii="Times New Roman" w:hAnsi="Times New Roman" w:cs="Times New Roman"/>
                <w:sz w:val="24"/>
                <w:szCs w:val="24"/>
                <w:u w:val="single"/>
              </w:rPr>
            </w:pPr>
          </w:p>
        </w:tc>
        <w:tc>
          <w:tcPr>
            <w:tcW w:w="2254" w:type="dxa"/>
          </w:tcPr>
          <w:p w14:paraId="592993B9" w14:textId="77777777" w:rsidR="00111FE2" w:rsidRDefault="00111FE2" w:rsidP="00396097">
            <w:pPr>
              <w:rPr>
                <w:rFonts w:ascii="Times New Roman" w:hAnsi="Times New Roman" w:cs="Times New Roman"/>
                <w:sz w:val="24"/>
                <w:szCs w:val="24"/>
                <w:u w:val="single"/>
              </w:rPr>
            </w:pPr>
            <w:r>
              <w:rPr>
                <w:rFonts w:ascii="Times New Roman" w:hAnsi="Times New Roman" w:cs="Times New Roman"/>
                <w:sz w:val="24"/>
                <w:szCs w:val="24"/>
                <w:u w:val="single"/>
              </w:rPr>
              <w:t>Subject 1</w:t>
            </w:r>
          </w:p>
        </w:tc>
        <w:tc>
          <w:tcPr>
            <w:tcW w:w="2254" w:type="dxa"/>
          </w:tcPr>
          <w:p w14:paraId="2B14F6E7" w14:textId="77777777" w:rsidR="00111FE2" w:rsidRDefault="00111FE2" w:rsidP="00396097">
            <w:pPr>
              <w:rPr>
                <w:rFonts w:ascii="Times New Roman" w:hAnsi="Times New Roman" w:cs="Times New Roman"/>
                <w:sz w:val="24"/>
                <w:szCs w:val="24"/>
                <w:u w:val="single"/>
              </w:rPr>
            </w:pPr>
            <w:r>
              <w:rPr>
                <w:rFonts w:ascii="Times New Roman" w:hAnsi="Times New Roman" w:cs="Times New Roman"/>
                <w:sz w:val="24"/>
                <w:szCs w:val="24"/>
                <w:u w:val="single"/>
              </w:rPr>
              <w:t>Subject 2</w:t>
            </w:r>
          </w:p>
        </w:tc>
        <w:tc>
          <w:tcPr>
            <w:tcW w:w="2254" w:type="dxa"/>
          </w:tcPr>
          <w:p w14:paraId="5E50B576" w14:textId="77777777" w:rsidR="00111FE2" w:rsidRDefault="00111FE2" w:rsidP="00396097">
            <w:pPr>
              <w:rPr>
                <w:rFonts w:ascii="Times New Roman" w:hAnsi="Times New Roman" w:cs="Times New Roman"/>
                <w:sz w:val="24"/>
                <w:szCs w:val="24"/>
                <w:u w:val="single"/>
              </w:rPr>
            </w:pPr>
            <w:r>
              <w:rPr>
                <w:rFonts w:ascii="Times New Roman" w:hAnsi="Times New Roman" w:cs="Times New Roman"/>
                <w:sz w:val="24"/>
                <w:szCs w:val="24"/>
                <w:u w:val="single"/>
              </w:rPr>
              <w:t>Subject 3</w:t>
            </w:r>
          </w:p>
        </w:tc>
      </w:tr>
      <w:tr w:rsidR="00111FE2" w14:paraId="0E4D8360" w14:textId="77777777" w:rsidTr="00111FE2">
        <w:tc>
          <w:tcPr>
            <w:tcW w:w="2254" w:type="dxa"/>
          </w:tcPr>
          <w:p w14:paraId="2E4E5552" w14:textId="77777777" w:rsidR="00111FE2" w:rsidRPr="00111FE2" w:rsidRDefault="00111FE2" w:rsidP="00396097">
            <w:pPr>
              <w:rPr>
                <w:rFonts w:ascii="Times New Roman" w:hAnsi="Times New Roman" w:cs="Times New Roman"/>
                <w:sz w:val="24"/>
                <w:szCs w:val="24"/>
              </w:rPr>
            </w:pPr>
            <w:r w:rsidRPr="00111FE2">
              <w:rPr>
                <w:rFonts w:ascii="Times New Roman" w:hAnsi="Times New Roman" w:cs="Times New Roman"/>
                <w:sz w:val="24"/>
                <w:szCs w:val="24"/>
              </w:rPr>
              <w:t>Theme</w:t>
            </w:r>
          </w:p>
        </w:tc>
        <w:tc>
          <w:tcPr>
            <w:tcW w:w="2254" w:type="dxa"/>
          </w:tcPr>
          <w:p w14:paraId="0E2BF100" w14:textId="77777777" w:rsidR="00111FE2" w:rsidRDefault="009F01BA" w:rsidP="009F01BA">
            <w:pPr>
              <w:pStyle w:val="ListParagraph"/>
              <w:numPr>
                <w:ilvl w:val="0"/>
                <w:numId w:val="1"/>
              </w:numPr>
              <w:rPr>
                <w:rFonts w:ascii="Times New Roman" w:hAnsi="Times New Roman" w:cs="Times New Roman"/>
                <w:sz w:val="24"/>
                <w:szCs w:val="24"/>
              </w:rPr>
            </w:pPr>
            <w:r w:rsidRPr="009F01BA">
              <w:rPr>
                <w:rFonts w:ascii="Times New Roman" w:hAnsi="Times New Roman" w:cs="Times New Roman"/>
                <w:sz w:val="24"/>
                <w:szCs w:val="24"/>
              </w:rPr>
              <w:t>Exciting new challenges</w:t>
            </w:r>
            <w:r>
              <w:rPr>
                <w:rFonts w:ascii="Times New Roman" w:hAnsi="Times New Roman" w:cs="Times New Roman"/>
                <w:sz w:val="24"/>
                <w:szCs w:val="24"/>
              </w:rPr>
              <w:t xml:space="preserve"> </w:t>
            </w:r>
          </w:p>
          <w:p w14:paraId="46C9480B" w14:textId="77777777" w:rsidR="009F01BA" w:rsidRPr="009F01BA" w:rsidRDefault="009F01BA" w:rsidP="009F01B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Meeting New people</w:t>
            </w:r>
          </w:p>
        </w:tc>
        <w:tc>
          <w:tcPr>
            <w:tcW w:w="2254" w:type="dxa"/>
          </w:tcPr>
          <w:p w14:paraId="32DDACEE" w14:textId="77777777" w:rsidR="00111FE2" w:rsidRDefault="009F01BA" w:rsidP="009F01B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Adrenaline rush</w:t>
            </w:r>
          </w:p>
          <w:p w14:paraId="7D40059E" w14:textId="77777777" w:rsidR="009F01BA" w:rsidRPr="009F01BA" w:rsidRDefault="009F01BA" w:rsidP="009F01B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Builds confidence</w:t>
            </w:r>
          </w:p>
        </w:tc>
        <w:tc>
          <w:tcPr>
            <w:tcW w:w="2254" w:type="dxa"/>
          </w:tcPr>
          <w:p w14:paraId="1C247277" w14:textId="77777777" w:rsidR="009F01BA" w:rsidRDefault="009F01BA" w:rsidP="009F01B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Get to meet new and interesting people </w:t>
            </w:r>
          </w:p>
          <w:p w14:paraId="3D4800A5" w14:textId="77777777" w:rsidR="009F01BA" w:rsidRPr="009F01BA" w:rsidRDefault="009F01BA" w:rsidP="009F01B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thrill and excitement </w:t>
            </w:r>
          </w:p>
        </w:tc>
      </w:tr>
      <w:tr w:rsidR="00111FE2" w14:paraId="10DB4986" w14:textId="77777777" w:rsidTr="00111FE2">
        <w:tc>
          <w:tcPr>
            <w:tcW w:w="2254" w:type="dxa"/>
          </w:tcPr>
          <w:p w14:paraId="4EB5ADA6" w14:textId="77777777" w:rsidR="00111FE2" w:rsidRPr="00111FE2" w:rsidRDefault="00111FE2" w:rsidP="00396097">
            <w:pPr>
              <w:rPr>
                <w:rFonts w:ascii="Times New Roman" w:hAnsi="Times New Roman" w:cs="Times New Roman"/>
                <w:sz w:val="24"/>
                <w:szCs w:val="24"/>
              </w:rPr>
            </w:pPr>
            <w:r w:rsidRPr="00111FE2">
              <w:rPr>
                <w:rFonts w:ascii="Times New Roman" w:hAnsi="Times New Roman" w:cs="Times New Roman"/>
                <w:sz w:val="24"/>
                <w:szCs w:val="24"/>
              </w:rPr>
              <w:t>Sub theme</w:t>
            </w:r>
          </w:p>
        </w:tc>
        <w:tc>
          <w:tcPr>
            <w:tcW w:w="2254" w:type="dxa"/>
          </w:tcPr>
          <w:p w14:paraId="2AD3A6DA" w14:textId="77777777" w:rsidR="009F01BA" w:rsidRDefault="009F01BA" w:rsidP="00396097">
            <w:pPr>
              <w:rPr>
                <w:rFonts w:ascii="Times New Roman" w:hAnsi="Times New Roman" w:cs="Times New Roman"/>
                <w:sz w:val="24"/>
                <w:szCs w:val="24"/>
              </w:rPr>
            </w:pPr>
            <w:r>
              <w:rPr>
                <w:rFonts w:ascii="Times New Roman" w:hAnsi="Times New Roman" w:cs="Times New Roman"/>
                <w:sz w:val="24"/>
                <w:szCs w:val="24"/>
              </w:rPr>
              <w:t xml:space="preserve">Challenging </w:t>
            </w:r>
          </w:p>
          <w:p w14:paraId="14B4C21A" w14:textId="77777777" w:rsidR="009F01BA" w:rsidRPr="009F01BA" w:rsidRDefault="009F01BA" w:rsidP="00396097">
            <w:pPr>
              <w:rPr>
                <w:rFonts w:ascii="Times New Roman" w:hAnsi="Times New Roman" w:cs="Times New Roman"/>
                <w:sz w:val="24"/>
                <w:szCs w:val="24"/>
              </w:rPr>
            </w:pPr>
            <w:r>
              <w:rPr>
                <w:rFonts w:ascii="Times New Roman" w:hAnsi="Times New Roman" w:cs="Times New Roman"/>
                <w:sz w:val="24"/>
                <w:szCs w:val="24"/>
              </w:rPr>
              <w:t>New people</w:t>
            </w:r>
          </w:p>
        </w:tc>
        <w:tc>
          <w:tcPr>
            <w:tcW w:w="2254" w:type="dxa"/>
          </w:tcPr>
          <w:p w14:paraId="75872F2B" w14:textId="77777777" w:rsidR="009F01BA" w:rsidRDefault="009F01BA" w:rsidP="00396097">
            <w:pPr>
              <w:rPr>
                <w:rFonts w:ascii="Times New Roman" w:hAnsi="Times New Roman" w:cs="Times New Roman"/>
                <w:sz w:val="24"/>
                <w:szCs w:val="24"/>
              </w:rPr>
            </w:pPr>
            <w:r>
              <w:rPr>
                <w:rFonts w:ascii="Times New Roman" w:hAnsi="Times New Roman" w:cs="Times New Roman"/>
                <w:sz w:val="24"/>
                <w:szCs w:val="24"/>
              </w:rPr>
              <w:t>Adrenaline</w:t>
            </w:r>
          </w:p>
          <w:p w14:paraId="5E2968A6" w14:textId="77777777" w:rsidR="00111FE2" w:rsidRPr="009F01BA" w:rsidRDefault="009F01BA" w:rsidP="00396097">
            <w:pPr>
              <w:rPr>
                <w:rFonts w:ascii="Times New Roman" w:hAnsi="Times New Roman" w:cs="Times New Roman"/>
                <w:sz w:val="24"/>
                <w:szCs w:val="24"/>
              </w:rPr>
            </w:pPr>
            <w:r>
              <w:rPr>
                <w:rFonts w:ascii="Times New Roman" w:hAnsi="Times New Roman" w:cs="Times New Roman"/>
                <w:sz w:val="24"/>
                <w:szCs w:val="24"/>
              </w:rPr>
              <w:t xml:space="preserve">Confidence </w:t>
            </w:r>
          </w:p>
        </w:tc>
        <w:tc>
          <w:tcPr>
            <w:tcW w:w="2254" w:type="dxa"/>
          </w:tcPr>
          <w:p w14:paraId="75A09506" w14:textId="77777777" w:rsidR="00111FE2" w:rsidRDefault="009F01BA" w:rsidP="00396097">
            <w:pPr>
              <w:rPr>
                <w:rFonts w:ascii="Times New Roman" w:hAnsi="Times New Roman" w:cs="Times New Roman"/>
                <w:sz w:val="24"/>
                <w:szCs w:val="24"/>
              </w:rPr>
            </w:pPr>
            <w:r>
              <w:rPr>
                <w:rFonts w:ascii="Times New Roman" w:hAnsi="Times New Roman" w:cs="Times New Roman"/>
                <w:sz w:val="24"/>
                <w:szCs w:val="24"/>
              </w:rPr>
              <w:t xml:space="preserve">New people </w:t>
            </w:r>
          </w:p>
          <w:p w14:paraId="2C81F686" w14:textId="77777777" w:rsidR="009F01BA" w:rsidRPr="009F01BA" w:rsidRDefault="009F01BA" w:rsidP="00396097">
            <w:pPr>
              <w:rPr>
                <w:rFonts w:ascii="Times New Roman" w:hAnsi="Times New Roman" w:cs="Times New Roman"/>
                <w:sz w:val="24"/>
                <w:szCs w:val="24"/>
              </w:rPr>
            </w:pPr>
            <w:r>
              <w:rPr>
                <w:rFonts w:ascii="Times New Roman" w:hAnsi="Times New Roman" w:cs="Times New Roman"/>
                <w:sz w:val="24"/>
                <w:szCs w:val="24"/>
              </w:rPr>
              <w:t xml:space="preserve">Adrenaline </w:t>
            </w:r>
          </w:p>
        </w:tc>
      </w:tr>
      <w:tr w:rsidR="00111FE2" w14:paraId="77421406" w14:textId="77777777" w:rsidTr="00111FE2">
        <w:tc>
          <w:tcPr>
            <w:tcW w:w="2254" w:type="dxa"/>
          </w:tcPr>
          <w:p w14:paraId="47A06129" w14:textId="77777777" w:rsidR="00111FE2" w:rsidRPr="00111FE2" w:rsidRDefault="00111FE2" w:rsidP="00396097">
            <w:pPr>
              <w:rPr>
                <w:rFonts w:ascii="Times New Roman" w:hAnsi="Times New Roman" w:cs="Times New Roman"/>
                <w:sz w:val="24"/>
                <w:szCs w:val="24"/>
              </w:rPr>
            </w:pPr>
            <w:r w:rsidRPr="00111FE2">
              <w:rPr>
                <w:rFonts w:ascii="Times New Roman" w:hAnsi="Times New Roman" w:cs="Times New Roman"/>
                <w:sz w:val="24"/>
                <w:szCs w:val="24"/>
              </w:rPr>
              <w:t>Initial code</w:t>
            </w:r>
          </w:p>
        </w:tc>
        <w:tc>
          <w:tcPr>
            <w:tcW w:w="2254" w:type="dxa"/>
          </w:tcPr>
          <w:p w14:paraId="6EBC46AC" w14:textId="77777777" w:rsidR="00111FE2" w:rsidRDefault="00CB2F30" w:rsidP="00396097">
            <w:pPr>
              <w:rPr>
                <w:rFonts w:ascii="Times New Roman" w:hAnsi="Times New Roman" w:cs="Times New Roman"/>
                <w:sz w:val="24"/>
                <w:szCs w:val="24"/>
              </w:rPr>
            </w:pPr>
            <w:r>
              <w:rPr>
                <w:rFonts w:ascii="Times New Roman" w:hAnsi="Times New Roman" w:cs="Times New Roman"/>
                <w:sz w:val="24"/>
                <w:szCs w:val="24"/>
              </w:rPr>
              <w:t xml:space="preserve">Challenging </w:t>
            </w:r>
          </w:p>
          <w:p w14:paraId="47F01A16" w14:textId="77777777" w:rsidR="00CB2F30" w:rsidRPr="009F01BA" w:rsidRDefault="00CB2F30" w:rsidP="00396097">
            <w:pPr>
              <w:rPr>
                <w:rFonts w:ascii="Times New Roman" w:hAnsi="Times New Roman" w:cs="Times New Roman"/>
                <w:sz w:val="24"/>
                <w:szCs w:val="24"/>
              </w:rPr>
            </w:pPr>
            <w:r>
              <w:rPr>
                <w:rFonts w:ascii="Times New Roman" w:hAnsi="Times New Roman" w:cs="Times New Roman"/>
                <w:sz w:val="24"/>
                <w:szCs w:val="24"/>
              </w:rPr>
              <w:t xml:space="preserve">Social skills </w:t>
            </w:r>
          </w:p>
        </w:tc>
        <w:tc>
          <w:tcPr>
            <w:tcW w:w="2254" w:type="dxa"/>
          </w:tcPr>
          <w:p w14:paraId="6125A385" w14:textId="77777777" w:rsidR="00111FE2" w:rsidRDefault="00CB2F30" w:rsidP="00396097">
            <w:pPr>
              <w:rPr>
                <w:rFonts w:ascii="Times New Roman" w:hAnsi="Times New Roman" w:cs="Times New Roman"/>
                <w:sz w:val="24"/>
                <w:szCs w:val="24"/>
              </w:rPr>
            </w:pPr>
            <w:r>
              <w:rPr>
                <w:rFonts w:ascii="Times New Roman" w:hAnsi="Times New Roman" w:cs="Times New Roman"/>
                <w:sz w:val="24"/>
                <w:szCs w:val="24"/>
              </w:rPr>
              <w:t>Feelings</w:t>
            </w:r>
          </w:p>
          <w:p w14:paraId="7BFF03DF" w14:textId="77777777" w:rsidR="00CB2F30" w:rsidRPr="009F01BA" w:rsidRDefault="00CB2F30" w:rsidP="00396097">
            <w:pPr>
              <w:rPr>
                <w:rFonts w:ascii="Times New Roman" w:hAnsi="Times New Roman" w:cs="Times New Roman"/>
                <w:sz w:val="24"/>
                <w:szCs w:val="24"/>
              </w:rPr>
            </w:pPr>
            <w:r>
              <w:rPr>
                <w:rFonts w:ascii="Times New Roman" w:hAnsi="Times New Roman" w:cs="Times New Roman"/>
                <w:sz w:val="24"/>
                <w:szCs w:val="24"/>
              </w:rPr>
              <w:t>confidence</w:t>
            </w:r>
          </w:p>
        </w:tc>
        <w:tc>
          <w:tcPr>
            <w:tcW w:w="2254" w:type="dxa"/>
          </w:tcPr>
          <w:p w14:paraId="01448B0F" w14:textId="77777777" w:rsidR="00111FE2" w:rsidRDefault="00CB2F30" w:rsidP="00396097">
            <w:pPr>
              <w:rPr>
                <w:rFonts w:ascii="Times New Roman" w:hAnsi="Times New Roman" w:cs="Times New Roman"/>
                <w:sz w:val="24"/>
                <w:szCs w:val="24"/>
              </w:rPr>
            </w:pPr>
            <w:r>
              <w:rPr>
                <w:rFonts w:ascii="Times New Roman" w:hAnsi="Times New Roman" w:cs="Times New Roman"/>
                <w:sz w:val="24"/>
                <w:szCs w:val="24"/>
              </w:rPr>
              <w:t xml:space="preserve">Feelings </w:t>
            </w:r>
          </w:p>
          <w:p w14:paraId="3D977A78" w14:textId="77777777" w:rsidR="00CB2F30" w:rsidRPr="009F01BA" w:rsidRDefault="00CB2F30" w:rsidP="00396097">
            <w:pPr>
              <w:rPr>
                <w:rFonts w:ascii="Times New Roman" w:hAnsi="Times New Roman" w:cs="Times New Roman"/>
                <w:sz w:val="24"/>
                <w:szCs w:val="24"/>
              </w:rPr>
            </w:pPr>
            <w:r>
              <w:rPr>
                <w:rFonts w:ascii="Times New Roman" w:hAnsi="Times New Roman" w:cs="Times New Roman"/>
                <w:sz w:val="24"/>
                <w:szCs w:val="24"/>
              </w:rPr>
              <w:t xml:space="preserve">Social skills </w:t>
            </w:r>
          </w:p>
        </w:tc>
      </w:tr>
    </w:tbl>
    <w:p w14:paraId="3D072BF5" w14:textId="7D0C37BF" w:rsidR="00111FE2" w:rsidRDefault="00111FE2" w:rsidP="00396097">
      <w:pPr>
        <w:rPr>
          <w:rFonts w:ascii="Times New Roman" w:hAnsi="Times New Roman" w:cs="Times New Roman"/>
          <w:sz w:val="24"/>
          <w:szCs w:val="24"/>
        </w:rPr>
      </w:pPr>
    </w:p>
    <w:p w14:paraId="58C3A5AD" w14:textId="52D6F927" w:rsidR="005328BA" w:rsidRPr="00DC7A2F" w:rsidRDefault="005328BA" w:rsidP="00396097">
      <w:pPr>
        <w:rPr>
          <w:rFonts w:ascii="Times New Roman" w:hAnsi="Times New Roman" w:cs="Times New Roman"/>
          <w:sz w:val="24"/>
          <w:szCs w:val="24"/>
        </w:rPr>
      </w:pPr>
      <w:r>
        <w:rPr>
          <w:rFonts w:ascii="Times New Roman" w:hAnsi="Times New Roman" w:cs="Times New Roman"/>
          <w:sz w:val="24"/>
          <w:szCs w:val="24"/>
        </w:rPr>
        <w:t xml:space="preserve">In table 2 it shows why the subjects participate in their chosen activities </w:t>
      </w:r>
      <w:r w:rsidR="00BB6110">
        <w:rPr>
          <w:rFonts w:ascii="Times New Roman" w:hAnsi="Times New Roman" w:cs="Times New Roman"/>
          <w:sz w:val="24"/>
          <w:szCs w:val="24"/>
        </w:rPr>
        <w:t>and when you look at the table above you can see that there are similar themes and coding between the participants. Subjects 2 and 3 both participant in their chosen activities because of the adrenaline rush they get from it, however subject 2 also does it to build their confidence up. Subjects 1 and 3 both take part in their activities to meet new people.</w:t>
      </w:r>
    </w:p>
    <w:p w14:paraId="572E208E" w14:textId="77777777" w:rsidR="004F10F6" w:rsidRDefault="00274B14" w:rsidP="00396097">
      <w:pPr>
        <w:rPr>
          <w:rFonts w:ascii="Times New Roman" w:hAnsi="Times New Roman" w:cs="Times New Roman"/>
          <w:sz w:val="24"/>
          <w:szCs w:val="24"/>
          <w:u w:val="single"/>
        </w:rPr>
      </w:pPr>
      <w:r>
        <w:rPr>
          <w:rFonts w:ascii="Times New Roman" w:hAnsi="Times New Roman" w:cs="Times New Roman"/>
          <w:sz w:val="24"/>
          <w:szCs w:val="24"/>
          <w:u w:val="single"/>
        </w:rPr>
        <w:t xml:space="preserve">Question </w:t>
      </w:r>
      <w:r w:rsidR="003B2C37">
        <w:rPr>
          <w:rFonts w:ascii="Times New Roman" w:hAnsi="Times New Roman" w:cs="Times New Roman"/>
          <w:sz w:val="24"/>
          <w:szCs w:val="24"/>
          <w:u w:val="single"/>
        </w:rPr>
        <w:t>3</w:t>
      </w:r>
      <w:r>
        <w:rPr>
          <w:rFonts w:ascii="Times New Roman" w:hAnsi="Times New Roman" w:cs="Times New Roman"/>
          <w:sz w:val="24"/>
          <w:szCs w:val="24"/>
          <w:u w:val="single"/>
        </w:rPr>
        <w:t xml:space="preserve">: why do you think young people are put off adventurous activities? </w:t>
      </w:r>
    </w:p>
    <w:tbl>
      <w:tblPr>
        <w:tblStyle w:val="TableGrid"/>
        <w:tblW w:w="0" w:type="auto"/>
        <w:tblLook w:val="04A0" w:firstRow="1" w:lastRow="0" w:firstColumn="1" w:lastColumn="0" w:noHBand="0" w:noVBand="1"/>
      </w:tblPr>
      <w:tblGrid>
        <w:gridCol w:w="2254"/>
        <w:gridCol w:w="2254"/>
        <w:gridCol w:w="2254"/>
        <w:gridCol w:w="2254"/>
      </w:tblGrid>
      <w:tr w:rsidR="00274B14" w14:paraId="29938F10" w14:textId="77777777" w:rsidTr="009F01BA">
        <w:tc>
          <w:tcPr>
            <w:tcW w:w="2254" w:type="dxa"/>
          </w:tcPr>
          <w:p w14:paraId="1FA3DD86" w14:textId="77777777" w:rsidR="00274B14" w:rsidRDefault="00274B14" w:rsidP="009F01BA">
            <w:pPr>
              <w:rPr>
                <w:rFonts w:ascii="Times New Roman" w:hAnsi="Times New Roman" w:cs="Times New Roman"/>
                <w:sz w:val="24"/>
                <w:szCs w:val="24"/>
                <w:u w:val="single"/>
              </w:rPr>
            </w:pPr>
          </w:p>
        </w:tc>
        <w:tc>
          <w:tcPr>
            <w:tcW w:w="2254" w:type="dxa"/>
          </w:tcPr>
          <w:p w14:paraId="6C7633C5" w14:textId="77777777" w:rsidR="00274B14" w:rsidRDefault="00274B14" w:rsidP="009F01BA">
            <w:pPr>
              <w:rPr>
                <w:rFonts w:ascii="Times New Roman" w:hAnsi="Times New Roman" w:cs="Times New Roman"/>
                <w:sz w:val="24"/>
                <w:szCs w:val="24"/>
                <w:u w:val="single"/>
              </w:rPr>
            </w:pPr>
            <w:r>
              <w:rPr>
                <w:rFonts w:ascii="Times New Roman" w:hAnsi="Times New Roman" w:cs="Times New Roman"/>
                <w:sz w:val="24"/>
                <w:szCs w:val="24"/>
                <w:u w:val="single"/>
              </w:rPr>
              <w:t>Subject 1</w:t>
            </w:r>
          </w:p>
        </w:tc>
        <w:tc>
          <w:tcPr>
            <w:tcW w:w="2254" w:type="dxa"/>
          </w:tcPr>
          <w:p w14:paraId="0DAD0175" w14:textId="77777777" w:rsidR="00274B14" w:rsidRDefault="00274B14" w:rsidP="009F01BA">
            <w:pPr>
              <w:rPr>
                <w:rFonts w:ascii="Times New Roman" w:hAnsi="Times New Roman" w:cs="Times New Roman"/>
                <w:sz w:val="24"/>
                <w:szCs w:val="24"/>
                <w:u w:val="single"/>
              </w:rPr>
            </w:pPr>
            <w:r>
              <w:rPr>
                <w:rFonts w:ascii="Times New Roman" w:hAnsi="Times New Roman" w:cs="Times New Roman"/>
                <w:sz w:val="24"/>
                <w:szCs w:val="24"/>
                <w:u w:val="single"/>
              </w:rPr>
              <w:t>Subject 2</w:t>
            </w:r>
          </w:p>
        </w:tc>
        <w:tc>
          <w:tcPr>
            <w:tcW w:w="2254" w:type="dxa"/>
          </w:tcPr>
          <w:p w14:paraId="411DA6C4" w14:textId="77777777" w:rsidR="00274B14" w:rsidRDefault="00274B14" w:rsidP="009F01BA">
            <w:pPr>
              <w:rPr>
                <w:rFonts w:ascii="Times New Roman" w:hAnsi="Times New Roman" w:cs="Times New Roman"/>
                <w:sz w:val="24"/>
                <w:szCs w:val="24"/>
                <w:u w:val="single"/>
              </w:rPr>
            </w:pPr>
            <w:r>
              <w:rPr>
                <w:rFonts w:ascii="Times New Roman" w:hAnsi="Times New Roman" w:cs="Times New Roman"/>
                <w:sz w:val="24"/>
                <w:szCs w:val="24"/>
                <w:u w:val="single"/>
              </w:rPr>
              <w:t>Subject 3</w:t>
            </w:r>
          </w:p>
        </w:tc>
      </w:tr>
      <w:tr w:rsidR="00274B14" w14:paraId="75103D48" w14:textId="77777777" w:rsidTr="009F01BA">
        <w:tc>
          <w:tcPr>
            <w:tcW w:w="2254" w:type="dxa"/>
          </w:tcPr>
          <w:p w14:paraId="1CE414D5" w14:textId="77777777" w:rsidR="00274B14" w:rsidRPr="00111FE2" w:rsidRDefault="00274B14" w:rsidP="009F01BA">
            <w:pPr>
              <w:rPr>
                <w:rFonts w:ascii="Times New Roman" w:hAnsi="Times New Roman" w:cs="Times New Roman"/>
                <w:sz w:val="24"/>
                <w:szCs w:val="24"/>
              </w:rPr>
            </w:pPr>
            <w:r w:rsidRPr="00111FE2">
              <w:rPr>
                <w:rFonts w:ascii="Times New Roman" w:hAnsi="Times New Roman" w:cs="Times New Roman"/>
                <w:sz w:val="24"/>
                <w:szCs w:val="24"/>
              </w:rPr>
              <w:t>Theme</w:t>
            </w:r>
          </w:p>
        </w:tc>
        <w:tc>
          <w:tcPr>
            <w:tcW w:w="2254" w:type="dxa"/>
          </w:tcPr>
          <w:p w14:paraId="74FFF5CF" w14:textId="77777777" w:rsidR="00926530" w:rsidRDefault="00B90208" w:rsidP="00B90208">
            <w:pPr>
              <w:pStyle w:val="ListParagraph"/>
              <w:numPr>
                <w:ilvl w:val="0"/>
                <w:numId w:val="5"/>
              </w:numPr>
              <w:rPr>
                <w:rFonts w:ascii="Times New Roman" w:hAnsi="Times New Roman" w:cs="Times New Roman"/>
                <w:sz w:val="24"/>
                <w:szCs w:val="24"/>
              </w:rPr>
            </w:pPr>
            <w:r w:rsidRPr="00B90208">
              <w:rPr>
                <w:rFonts w:ascii="Times New Roman" w:hAnsi="Times New Roman" w:cs="Times New Roman"/>
                <w:sz w:val="24"/>
                <w:szCs w:val="24"/>
              </w:rPr>
              <w:t>I think the</w:t>
            </w:r>
            <w:r>
              <w:rPr>
                <w:rFonts w:ascii="Times New Roman" w:hAnsi="Times New Roman" w:cs="Times New Roman"/>
                <w:sz w:val="24"/>
                <w:szCs w:val="24"/>
              </w:rPr>
              <w:t xml:space="preserve"> </w:t>
            </w:r>
            <w:r w:rsidR="00926530">
              <w:rPr>
                <w:rFonts w:ascii="Times New Roman" w:hAnsi="Times New Roman" w:cs="Times New Roman"/>
                <w:sz w:val="24"/>
                <w:szCs w:val="24"/>
              </w:rPr>
              <w:t xml:space="preserve">instructors can be a little off putting </w:t>
            </w:r>
          </w:p>
          <w:p w14:paraId="1A85FC83" w14:textId="77777777" w:rsidR="00274B14" w:rsidRPr="00B90208" w:rsidRDefault="00926530" w:rsidP="00B9020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People think it’s expensive </w:t>
            </w:r>
            <w:r w:rsidR="00B90208" w:rsidRPr="00B90208">
              <w:rPr>
                <w:rFonts w:ascii="Times New Roman" w:hAnsi="Times New Roman" w:cs="Times New Roman"/>
                <w:sz w:val="24"/>
                <w:szCs w:val="24"/>
              </w:rPr>
              <w:t xml:space="preserve"> </w:t>
            </w:r>
          </w:p>
        </w:tc>
        <w:tc>
          <w:tcPr>
            <w:tcW w:w="2254" w:type="dxa"/>
          </w:tcPr>
          <w:p w14:paraId="2135003D" w14:textId="77777777" w:rsidR="00274B14" w:rsidRDefault="00926530" w:rsidP="009265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 think because it can be expensive</w:t>
            </w:r>
          </w:p>
          <w:p w14:paraId="0956E50D" w14:textId="77777777" w:rsidR="00926530" w:rsidRPr="00926530" w:rsidRDefault="00926530" w:rsidP="009265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They don’t live near somewhere they can do activities </w:t>
            </w:r>
          </w:p>
        </w:tc>
        <w:tc>
          <w:tcPr>
            <w:tcW w:w="2254" w:type="dxa"/>
          </w:tcPr>
          <w:p w14:paraId="61DDB1D9" w14:textId="77777777" w:rsidR="00274B14" w:rsidRDefault="00926530" w:rsidP="009265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 think its difficult for people that </w:t>
            </w:r>
            <w:r w:rsidR="00791F65">
              <w:rPr>
                <w:rFonts w:ascii="Times New Roman" w:hAnsi="Times New Roman" w:cs="Times New Roman"/>
                <w:sz w:val="24"/>
                <w:szCs w:val="24"/>
              </w:rPr>
              <w:t>don’t have access to them</w:t>
            </w:r>
          </w:p>
          <w:p w14:paraId="659DE2BC" w14:textId="0E070AB2" w:rsidR="00791F65" w:rsidRPr="00926530" w:rsidRDefault="00791F65" w:rsidP="0092653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Possible had a bad experience with instructors </w:t>
            </w:r>
          </w:p>
        </w:tc>
      </w:tr>
      <w:tr w:rsidR="00274B14" w14:paraId="565D6437" w14:textId="77777777" w:rsidTr="009F01BA">
        <w:tc>
          <w:tcPr>
            <w:tcW w:w="2254" w:type="dxa"/>
          </w:tcPr>
          <w:p w14:paraId="0B0BDE15" w14:textId="77777777" w:rsidR="00274B14" w:rsidRPr="00111FE2" w:rsidRDefault="00274B14" w:rsidP="009F01BA">
            <w:pPr>
              <w:rPr>
                <w:rFonts w:ascii="Times New Roman" w:hAnsi="Times New Roman" w:cs="Times New Roman"/>
                <w:sz w:val="24"/>
                <w:szCs w:val="24"/>
              </w:rPr>
            </w:pPr>
            <w:r w:rsidRPr="00111FE2">
              <w:rPr>
                <w:rFonts w:ascii="Times New Roman" w:hAnsi="Times New Roman" w:cs="Times New Roman"/>
                <w:sz w:val="24"/>
                <w:szCs w:val="24"/>
              </w:rPr>
              <w:t>Sub theme</w:t>
            </w:r>
          </w:p>
        </w:tc>
        <w:tc>
          <w:tcPr>
            <w:tcW w:w="2254" w:type="dxa"/>
          </w:tcPr>
          <w:p w14:paraId="5440CF01" w14:textId="48A1DAD6" w:rsidR="00274B14" w:rsidRDefault="00791F65" w:rsidP="009F01BA">
            <w:pPr>
              <w:rPr>
                <w:rFonts w:ascii="Times New Roman" w:hAnsi="Times New Roman" w:cs="Times New Roman"/>
                <w:sz w:val="24"/>
                <w:szCs w:val="24"/>
              </w:rPr>
            </w:pPr>
            <w:r>
              <w:rPr>
                <w:rFonts w:ascii="Times New Roman" w:hAnsi="Times New Roman" w:cs="Times New Roman"/>
                <w:sz w:val="24"/>
                <w:szCs w:val="24"/>
              </w:rPr>
              <w:t xml:space="preserve">Instructor’s attitude </w:t>
            </w:r>
          </w:p>
          <w:p w14:paraId="615386E5" w14:textId="4F9FFFE7" w:rsidR="00791F65" w:rsidRPr="00B90208" w:rsidRDefault="00791F65" w:rsidP="009F01BA">
            <w:pPr>
              <w:rPr>
                <w:rFonts w:ascii="Times New Roman" w:hAnsi="Times New Roman" w:cs="Times New Roman"/>
                <w:sz w:val="24"/>
                <w:szCs w:val="24"/>
              </w:rPr>
            </w:pPr>
            <w:r>
              <w:rPr>
                <w:rFonts w:ascii="Times New Roman" w:hAnsi="Times New Roman" w:cs="Times New Roman"/>
                <w:sz w:val="24"/>
                <w:szCs w:val="24"/>
              </w:rPr>
              <w:t>Expensive</w:t>
            </w:r>
          </w:p>
        </w:tc>
        <w:tc>
          <w:tcPr>
            <w:tcW w:w="2254" w:type="dxa"/>
          </w:tcPr>
          <w:p w14:paraId="20225A27" w14:textId="04FB0DD2" w:rsidR="00274B14" w:rsidRDefault="00791F65" w:rsidP="009F01BA">
            <w:pPr>
              <w:rPr>
                <w:rFonts w:ascii="Times New Roman" w:hAnsi="Times New Roman" w:cs="Times New Roman"/>
                <w:sz w:val="24"/>
                <w:szCs w:val="24"/>
              </w:rPr>
            </w:pPr>
            <w:r>
              <w:rPr>
                <w:rFonts w:ascii="Times New Roman" w:hAnsi="Times New Roman" w:cs="Times New Roman"/>
                <w:sz w:val="24"/>
                <w:szCs w:val="24"/>
              </w:rPr>
              <w:t>Expensive</w:t>
            </w:r>
          </w:p>
          <w:p w14:paraId="5C6AF307" w14:textId="78C1AD46" w:rsidR="00791F65" w:rsidRPr="00B90208" w:rsidRDefault="00791F65" w:rsidP="009F01BA">
            <w:pPr>
              <w:rPr>
                <w:rFonts w:ascii="Times New Roman" w:hAnsi="Times New Roman" w:cs="Times New Roman"/>
                <w:sz w:val="24"/>
                <w:szCs w:val="24"/>
              </w:rPr>
            </w:pPr>
            <w:r>
              <w:rPr>
                <w:rFonts w:ascii="Times New Roman" w:hAnsi="Times New Roman" w:cs="Times New Roman"/>
                <w:sz w:val="24"/>
                <w:szCs w:val="24"/>
              </w:rPr>
              <w:t xml:space="preserve">Access to activities </w:t>
            </w:r>
          </w:p>
        </w:tc>
        <w:tc>
          <w:tcPr>
            <w:tcW w:w="2254" w:type="dxa"/>
          </w:tcPr>
          <w:p w14:paraId="2FDE321E" w14:textId="54A344D0" w:rsidR="00274B14" w:rsidRDefault="00791F65" w:rsidP="009F01BA">
            <w:pPr>
              <w:rPr>
                <w:rFonts w:ascii="Times New Roman" w:hAnsi="Times New Roman" w:cs="Times New Roman"/>
                <w:sz w:val="24"/>
                <w:szCs w:val="24"/>
              </w:rPr>
            </w:pPr>
            <w:r>
              <w:rPr>
                <w:rFonts w:ascii="Times New Roman" w:hAnsi="Times New Roman" w:cs="Times New Roman"/>
                <w:sz w:val="24"/>
                <w:szCs w:val="24"/>
              </w:rPr>
              <w:t>Access to activities</w:t>
            </w:r>
          </w:p>
          <w:p w14:paraId="0DFA4CB5" w14:textId="0465B5E4" w:rsidR="00791F65" w:rsidRPr="00B90208" w:rsidRDefault="00791F65" w:rsidP="009F01BA">
            <w:pPr>
              <w:rPr>
                <w:rFonts w:ascii="Times New Roman" w:hAnsi="Times New Roman" w:cs="Times New Roman"/>
                <w:sz w:val="24"/>
                <w:szCs w:val="24"/>
              </w:rPr>
            </w:pPr>
            <w:r>
              <w:rPr>
                <w:rFonts w:ascii="Times New Roman" w:hAnsi="Times New Roman" w:cs="Times New Roman"/>
                <w:sz w:val="24"/>
                <w:szCs w:val="24"/>
              </w:rPr>
              <w:t xml:space="preserve">Instructor’s attitude </w:t>
            </w:r>
          </w:p>
        </w:tc>
      </w:tr>
      <w:tr w:rsidR="00274B14" w14:paraId="71EFB73F" w14:textId="77777777" w:rsidTr="009F01BA">
        <w:tc>
          <w:tcPr>
            <w:tcW w:w="2254" w:type="dxa"/>
          </w:tcPr>
          <w:p w14:paraId="57DA6F1D" w14:textId="77777777" w:rsidR="00274B14" w:rsidRPr="00111FE2" w:rsidRDefault="00274B14" w:rsidP="009F01BA">
            <w:pPr>
              <w:rPr>
                <w:rFonts w:ascii="Times New Roman" w:hAnsi="Times New Roman" w:cs="Times New Roman"/>
                <w:sz w:val="24"/>
                <w:szCs w:val="24"/>
              </w:rPr>
            </w:pPr>
            <w:r w:rsidRPr="00111FE2">
              <w:rPr>
                <w:rFonts w:ascii="Times New Roman" w:hAnsi="Times New Roman" w:cs="Times New Roman"/>
                <w:sz w:val="24"/>
                <w:szCs w:val="24"/>
              </w:rPr>
              <w:t>Initial code</w:t>
            </w:r>
          </w:p>
        </w:tc>
        <w:tc>
          <w:tcPr>
            <w:tcW w:w="2254" w:type="dxa"/>
          </w:tcPr>
          <w:p w14:paraId="603FFB9B" w14:textId="5BADC490" w:rsidR="00791F65" w:rsidRDefault="00DC7A2F" w:rsidP="009F01BA">
            <w:pPr>
              <w:rPr>
                <w:rFonts w:ascii="Times New Roman" w:hAnsi="Times New Roman" w:cs="Times New Roman"/>
                <w:sz w:val="24"/>
                <w:szCs w:val="24"/>
              </w:rPr>
            </w:pPr>
            <w:r>
              <w:rPr>
                <w:rFonts w:ascii="Times New Roman" w:hAnsi="Times New Roman" w:cs="Times New Roman"/>
                <w:sz w:val="24"/>
                <w:szCs w:val="24"/>
              </w:rPr>
              <w:t xml:space="preserve">Instructor’s attitude </w:t>
            </w:r>
          </w:p>
          <w:p w14:paraId="71E5A345" w14:textId="46CDCD0B" w:rsidR="00791F65" w:rsidRPr="00B90208" w:rsidRDefault="00791F65" w:rsidP="009F01BA">
            <w:pPr>
              <w:rPr>
                <w:rFonts w:ascii="Times New Roman" w:hAnsi="Times New Roman" w:cs="Times New Roman"/>
                <w:sz w:val="24"/>
                <w:szCs w:val="24"/>
              </w:rPr>
            </w:pPr>
            <w:r>
              <w:rPr>
                <w:rFonts w:ascii="Times New Roman" w:hAnsi="Times New Roman" w:cs="Times New Roman"/>
                <w:sz w:val="24"/>
                <w:szCs w:val="24"/>
              </w:rPr>
              <w:t xml:space="preserve">Expense </w:t>
            </w:r>
          </w:p>
        </w:tc>
        <w:tc>
          <w:tcPr>
            <w:tcW w:w="2254" w:type="dxa"/>
          </w:tcPr>
          <w:p w14:paraId="0669BB2F" w14:textId="77777777" w:rsidR="00274B14" w:rsidRDefault="00791F65" w:rsidP="009F01BA">
            <w:pPr>
              <w:rPr>
                <w:rFonts w:ascii="Times New Roman" w:hAnsi="Times New Roman" w:cs="Times New Roman"/>
                <w:sz w:val="24"/>
                <w:szCs w:val="24"/>
              </w:rPr>
            </w:pPr>
            <w:r>
              <w:rPr>
                <w:rFonts w:ascii="Times New Roman" w:hAnsi="Times New Roman" w:cs="Times New Roman"/>
                <w:sz w:val="24"/>
                <w:szCs w:val="24"/>
              </w:rPr>
              <w:t>Expense</w:t>
            </w:r>
          </w:p>
          <w:p w14:paraId="11B571F3" w14:textId="68FF1100" w:rsidR="00791F65" w:rsidRPr="00B90208" w:rsidRDefault="00791F65" w:rsidP="009F01BA">
            <w:pPr>
              <w:rPr>
                <w:rFonts w:ascii="Times New Roman" w:hAnsi="Times New Roman" w:cs="Times New Roman"/>
                <w:sz w:val="24"/>
                <w:szCs w:val="24"/>
              </w:rPr>
            </w:pPr>
            <w:r>
              <w:rPr>
                <w:rFonts w:ascii="Times New Roman" w:hAnsi="Times New Roman" w:cs="Times New Roman"/>
                <w:sz w:val="24"/>
                <w:szCs w:val="24"/>
              </w:rPr>
              <w:t>access</w:t>
            </w:r>
          </w:p>
        </w:tc>
        <w:tc>
          <w:tcPr>
            <w:tcW w:w="2254" w:type="dxa"/>
          </w:tcPr>
          <w:p w14:paraId="18C27184" w14:textId="143581CB" w:rsidR="00274B14" w:rsidRDefault="00DC7A2F" w:rsidP="009F01BA">
            <w:pPr>
              <w:rPr>
                <w:rFonts w:ascii="Times New Roman" w:hAnsi="Times New Roman" w:cs="Times New Roman"/>
                <w:sz w:val="24"/>
                <w:szCs w:val="24"/>
              </w:rPr>
            </w:pPr>
            <w:r>
              <w:rPr>
                <w:rFonts w:ascii="Times New Roman" w:hAnsi="Times New Roman" w:cs="Times New Roman"/>
                <w:sz w:val="24"/>
                <w:szCs w:val="24"/>
              </w:rPr>
              <w:t>A</w:t>
            </w:r>
            <w:r w:rsidR="00791F65">
              <w:rPr>
                <w:rFonts w:ascii="Times New Roman" w:hAnsi="Times New Roman" w:cs="Times New Roman"/>
                <w:sz w:val="24"/>
                <w:szCs w:val="24"/>
              </w:rPr>
              <w:t>ccess</w:t>
            </w:r>
          </w:p>
          <w:p w14:paraId="78E12FB2" w14:textId="7802520A" w:rsidR="00DC7A2F" w:rsidRPr="00B90208" w:rsidRDefault="00DC7A2F" w:rsidP="009F01BA">
            <w:pPr>
              <w:rPr>
                <w:rFonts w:ascii="Times New Roman" w:hAnsi="Times New Roman" w:cs="Times New Roman"/>
                <w:sz w:val="24"/>
                <w:szCs w:val="24"/>
              </w:rPr>
            </w:pPr>
            <w:r>
              <w:rPr>
                <w:rFonts w:ascii="Times New Roman" w:hAnsi="Times New Roman" w:cs="Times New Roman"/>
                <w:sz w:val="24"/>
                <w:szCs w:val="24"/>
              </w:rPr>
              <w:t>Instructor’s attitude</w:t>
            </w:r>
          </w:p>
        </w:tc>
      </w:tr>
    </w:tbl>
    <w:p w14:paraId="1455E832" w14:textId="557DA2B0" w:rsidR="003B2C37" w:rsidRPr="002207AF" w:rsidRDefault="003B2C37" w:rsidP="00396097">
      <w:pPr>
        <w:rPr>
          <w:rFonts w:ascii="Times New Roman" w:hAnsi="Times New Roman" w:cs="Times New Roman"/>
          <w:sz w:val="24"/>
          <w:szCs w:val="24"/>
        </w:rPr>
      </w:pPr>
    </w:p>
    <w:p w14:paraId="4FD7211D" w14:textId="72EE2E19" w:rsidR="002207AF" w:rsidRPr="002207AF" w:rsidRDefault="002207AF" w:rsidP="00396097">
      <w:pPr>
        <w:rPr>
          <w:rFonts w:ascii="Times New Roman" w:hAnsi="Times New Roman" w:cs="Times New Roman"/>
          <w:sz w:val="24"/>
          <w:szCs w:val="24"/>
        </w:rPr>
      </w:pPr>
      <w:r w:rsidRPr="002207AF">
        <w:rPr>
          <w:rFonts w:ascii="Times New Roman" w:hAnsi="Times New Roman" w:cs="Times New Roman"/>
          <w:sz w:val="24"/>
          <w:szCs w:val="24"/>
        </w:rPr>
        <w:t xml:space="preserve">Table 3 shows </w:t>
      </w:r>
      <w:r>
        <w:rPr>
          <w:rFonts w:ascii="Times New Roman" w:hAnsi="Times New Roman" w:cs="Times New Roman"/>
          <w:sz w:val="24"/>
          <w:szCs w:val="24"/>
        </w:rPr>
        <w:t xml:space="preserve">why the subjects think people may not get involved in adventurous activities, both subjects 1 and 3 suggest that people can be put off by the instructors of the activity, instructors can have a big influence on peoples opinions of the activities. Subjects 2 and 3 think that people aren’t always able to access the activities they want to take part in. Subjects </w:t>
      </w:r>
      <w:r>
        <w:rPr>
          <w:rFonts w:ascii="Times New Roman" w:hAnsi="Times New Roman" w:cs="Times New Roman"/>
          <w:sz w:val="24"/>
          <w:szCs w:val="24"/>
        </w:rPr>
        <w:lastRenderedPageBreak/>
        <w:t xml:space="preserve">1 and 2 both mentioned that the activities can be expensive and not everyone can afford to take part in them. </w:t>
      </w:r>
    </w:p>
    <w:p w14:paraId="3EB986D4" w14:textId="77777777" w:rsidR="004F10F6" w:rsidRDefault="004F10F6" w:rsidP="00396097">
      <w:pPr>
        <w:rPr>
          <w:rFonts w:ascii="Times New Roman" w:hAnsi="Times New Roman" w:cs="Times New Roman"/>
          <w:sz w:val="24"/>
          <w:szCs w:val="24"/>
        </w:rPr>
      </w:pPr>
      <w:r w:rsidRPr="004F10F6">
        <w:rPr>
          <w:rFonts w:ascii="Times New Roman" w:hAnsi="Times New Roman" w:cs="Times New Roman"/>
          <w:sz w:val="24"/>
          <w:szCs w:val="24"/>
          <w:u w:val="single"/>
        </w:rPr>
        <w:t>Conclusion</w:t>
      </w:r>
      <w:r>
        <w:rPr>
          <w:rFonts w:ascii="Times New Roman" w:hAnsi="Times New Roman" w:cs="Times New Roman"/>
          <w:sz w:val="24"/>
          <w:szCs w:val="24"/>
        </w:rPr>
        <w:t xml:space="preserve"> </w:t>
      </w:r>
    </w:p>
    <w:p w14:paraId="6E7B905A" w14:textId="017D9BB9" w:rsidR="0019370D" w:rsidRDefault="004F10F6" w:rsidP="00396097">
      <w:pPr>
        <w:rPr>
          <w:rFonts w:ascii="Times New Roman" w:hAnsi="Times New Roman" w:cs="Times New Roman"/>
          <w:sz w:val="24"/>
          <w:szCs w:val="24"/>
        </w:rPr>
      </w:pPr>
      <w:r>
        <w:rPr>
          <w:rFonts w:ascii="Times New Roman" w:hAnsi="Times New Roman" w:cs="Times New Roman"/>
          <w:sz w:val="24"/>
          <w:szCs w:val="24"/>
        </w:rPr>
        <w:t xml:space="preserve">I asked three people to be involved in this interview process. The aim of these interviews </w:t>
      </w:r>
      <w:r w:rsidR="00107289">
        <w:rPr>
          <w:rFonts w:ascii="Times New Roman" w:hAnsi="Times New Roman" w:cs="Times New Roman"/>
          <w:sz w:val="24"/>
          <w:szCs w:val="24"/>
        </w:rPr>
        <w:t>was to see if there were common factors that affected how young people view adventurous activities and answer the question of what attracts young people to adventurous activities? In order to answer the big question</w:t>
      </w:r>
      <w:r w:rsidR="00620B8E">
        <w:rPr>
          <w:rFonts w:ascii="Times New Roman" w:hAnsi="Times New Roman" w:cs="Times New Roman"/>
          <w:sz w:val="24"/>
          <w:szCs w:val="24"/>
        </w:rPr>
        <w:t>,</w:t>
      </w:r>
      <w:r w:rsidR="00107289">
        <w:rPr>
          <w:rFonts w:ascii="Times New Roman" w:hAnsi="Times New Roman" w:cs="Times New Roman"/>
          <w:sz w:val="24"/>
          <w:szCs w:val="24"/>
        </w:rPr>
        <w:t xml:space="preserve"> I asked several smaller questions, the study showed that</w:t>
      </w:r>
      <w:r w:rsidR="002207AF">
        <w:rPr>
          <w:rFonts w:ascii="Times New Roman" w:hAnsi="Times New Roman" w:cs="Times New Roman"/>
          <w:sz w:val="24"/>
          <w:szCs w:val="24"/>
        </w:rPr>
        <w:t xml:space="preserve"> being able to meet new people, try new challenges and feeling an adrenaline rush was what attracted young people to adventurous activities. </w:t>
      </w:r>
      <w:r w:rsidR="00952C48">
        <w:rPr>
          <w:rFonts w:ascii="Times New Roman" w:hAnsi="Times New Roman" w:cs="Times New Roman"/>
          <w:sz w:val="24"/>
          <w:szCs w:val="24"/>
        </w:rPr>
        <w:t>Throughout completing this study</w:t>
      </w:r>
      <w:r w:rsidR="00620B8E">
        <w:rPr>
          <w:rFonts w:ascii="Times New Roman" w:hAnsi="Times New Roman" w:cs="Times New Roman"/>
          <w:sz w:val="24"/>
          <w:szCs w:val="24"/>
        </w:rPr>
        <w:t>,</w:t>
      </w:r>
      <w:r w:rsidR="00952C48">
        <w:rPr>
          <w:rFonts w:ascii="Times New Roman" w:hAnsi="Times New Roman" w:cs="Times New Roman"/>
          <w:sz w:val="24"/>
          <w:szCs w:val="24"/>
        </w:rPr>
        <w:t xml:space="preserve"> I believe one of my biggest weaknesses was </w:t>
      </w:r>
      <w:r w:rsidR="00F15F9B">
        <w:rPr>
          <w:rFonts w:ascii="Times New Roman" w:hAnsi="Times New Roman" w:cs="Times New Roman"/>
          <w:sz w:val="24"/>
          <w:szCs w:val="24"/>
        </w:rPr>
        <w:t>analysing</w:t>
      </w:r>
      <w:r w:rsidR="00952C48">
        <w:rPr>
          <w:rFonts w:ascii="Times New Roman" w:hAnsi="Times New Roman" w:cs="Times New Roman"/>
          <w:sz w:val="24"/>
          <w:szCs w:val="24"/>
        </w:rPr>
        <w:t xml:space="preserve"> the interviews</w:t>
      </w:r>
      <w:r w:rsidR="00F15F9B">
        <w:rPr>
          <w:rFonts w:ascii="Times New Roman" w:hAnsi="Times New Roman" w:cs="Times New Roman"/>
          <w:sz w:val="24"/>
          <w:szCs w:val="24"/>
        </w:rPr>
        <w:t xml:space="preserve"> and turning them into themes and then codes. I think I conducted the interviews well and made sure they knew they could change their mind at any point during and after the interview. </w:t>
      </w:r>
      <w:r w:rsidR="00054123">
        <w:rPr>
          <w:rFonts w:ascii="Times New Roman" w:hAnsi="Times New Roman" w:cs="Times New Roman"/>
          <w:sz w:val="24"/>
          <w:szCs w:val="24"/>
        </w:rPr>
        <w:t>However, n</w:t>
      </w:r>
      <w:r w:rsidR="00F15F9B">
        <w:rPr>
          <w:rFonts w:ascii="Times New Roman" w:hAnsi="Times New Roman" w:cs="Times New Roman"/>
          <w:sz w:val="24"/>
          <w:szCs w:val="24"/>
        </w:rPr>
        <w:t>ext time I would choose a better environment to conduct my interviews in</w:t>
      </w:r>
      <w:r w:rsidR="00054123">
        <w:rPr>
          <w:rFonts w:ascii="Times New Roman" w:hAnsi="Times New Roman" w:cs="Times New Roman"/>
          <w:sz w:val="24"/>
          <w:szCs w:val="24"/>
        </w:rPr>
        <w:t xml:space="preserve"> and try to allow the interview flow more, asking more questions based on what they said</w:t>
      </w:r>
      <w:r w:rsidR="00F15F9B">
        <w:rPr>
          <w:rFonts w:ascii="Times New Roman" w:hAnsi="Times New Roman" w:cs="Times New Roman"/>
          <w:sz w:val="24"/>
          <w:szCs w:val="24"/>
        </w:rPr>
        <w:t xml:space="preserve">. </w:t>
      </w:r>
      <w:r w:rsidR="0019370D">
        <w:rPr>
          <w:rFonts w:ascii="Times New Roman" w:hAnsi="Times New Roman" w:cs="Times New Roman"/>
          <w:sz w:val="24"/>
          <w:szCs w:val="24"/>
        </w:rPr>
        <w:t>‘In qualitative research, sticking with the original research design can be a sign of inad</w:t>
      </w:r>
      <w:r w:rsidR="00054123">
        <w:rPr>
          <w:rFonts w:ascii="Times New Roman" w:hAnsi="Times New Roman" w:cs="Times New Roman"/>
          <w:sz w:val="24"/>
          <w:szCs w:val="24"/>
        </w:rPr>
        <w:t>equate data analysis, not consistency.’ (Silverman, 2004).</w:t>
      </w:r>
    </w:p>
    <w:p w14:paraId="4A07EF65" w14:textId="44A6675C" w:rsidR="00F30A19" w:rsidRDefault="00855D1E" w:rsidP="00396097">
      <w:pPr>
        <w:rPr>
          <w:rFonts w:ascii="Times New Roman" w:hAnsi="Times New Roman" w:cs="Times New Roman"/>
          <w:sz w:val="24"/>
          <w:szCs w:val="24"/>
        </w:rPr>
      </w:pPr>
      <w:r>
        <w:rPr>
          <w:rFonts w:ascii="Times New Roman" w:hAnsi="Times New Roman" w:cs="Times New Roman"/>
          <w:sz w:val="24"/>
          <w:szCs w:val="24"/>
        </w:rPr>
        <w:t xml:space="preserve">Word count: </w:t>
      </w:r>
      <w:r w:rsidR="009F01BA">
        <w:rPr>
          <w:rFonts w:ascii="Times New Roman" w:hAnsi="Times New Roman" w:cs="Times New Roman"/>
          <w:sz w:val="24"/>
          <w:szCs w:val="24"/>
        </w:rPr>
        <w:t>1</w:t>
      </w:r>
      <w:r w:rsidR="00054123">
        <w:rPr>
          <w:rFonts w:ascii="Times New Roman" w:hAnsi="Times New Roman" w:cs="Times New Roman"/>
          <w:sz w:val="24"/>
          <w:szCs w:val="24"/>
        </w:rPr>
        <w:t>502</w:t>
      </w:r>
    </w:p>
    <w:p w14:paraId="2D77DF91" w14:textId="77777777" w:rsidR="00F30A19" w:rsidRDefault="00F30A19" w:rsidP="00396097">
      <w:pPr>
        <w:rPr>
          <w:rFonts w:ascii="Times New Roman" w:hAnsi="Times New Roman" w:cs="Times New Roman"/>
          <w:sz w:val="24"/>
          <w:szCs w:val="24"/>
        </w:rPr>
      </w:pPr>
      <w:r>
        <w:rPr>
          <w:rFonts w:ascii="Times New Roman" w:hAnsi="Times New Roman" w:cs="Times New Roman"/>
          <w:sz w:val="24"/>
          <w:szCs w:val="24"/>
        </w:rPr>
        <w:t xml:space="preserve">References </w:t>
      </w:r>
    </w:p>
    <w:p w14:paraId="6AC88A66" w14:textId="77777777" w:rsidR="00C3757B" w:rsidRPr="00C3757B" w:rsidRDefault="00C3757B" w:rsidP="00396097">
      <w:pPr>
        <w:rPr>
          <w:rFonts w:ascii="Times New Roman" w:hAnsi="Times New Roman" w:cs="Times New Roman"/>
          <w:sz w:val="24"/>
          <w:szCs w:val="24"/>
        </w:rPr>
      </w:pPr>
      <w:r w:rsidRPr="00C3757B">
        <w:rPr>
          <w:rFonts w:ascii="Times New Roman" w:hAnsi="Times New Roman" w:cs="Times New Roman"/>
          <w:color w:val="000000"/>
          <w:sz w:val="24"/>
          <w:szCs w:val="24"/>
          <w:shd w:val="clear" w:color="auto" w:fill="FFFFFF"/>
        </w:rPr>
        <w:t>Analytictech.com. 2020. </w:t>
      </w:r>
      <w:r w:rsidRPr="00C3757B">
        <w:rPr>
          <w:rFonts w:ascii="Times New Roman" w:hAnsi="Times New Roman" w:cs="Times New Roman"/>
          <w:i/>
          <w:iCs/>
          <w:color w:val="000000"/>
          <w:sz w:val="24"/>
          <w:szCs w:val="24"/>
          <w:shd w:val="clear" w:color="auto" w:fill="FFFFFF"/>
        </w:rPr>
        <w:t xml:space="preserve">Techniques </w:t>
      </w:r>
      <w:proofErr w:type="gramStart"/>
      <w:r w:rsidRPr="00C3757B">
        <w:rPr>
          <w:rFonts w:ascii="Times New Roman" w:hAnsi="Times New Roman" w:cs="Times New Roman"/>
          <w:i/>
          <w:iCs/>
          <w:color w:val="000000"/>
          <w:sz w:val="24"/>
          <w:szCs w:val="24"/>
          <w:shd w:val="clear" w:color="auto" w:fill="FFFFFF"/>
        </w:rPr>
        <w:t>To</w:t>
      </w:r>
      <w:proofErr w:type="gramEnd"/>
      <w:r w:rsidRPr="00C3757B">
        <w:rPr>
          <w:rFonts w:ascii="Times New Roman" w:hAnsi="Times New Roman" w:cs="Times New Roman"/>
          <w:i/>
          <w:iCs/>
          <w:color w:val="000000"/>
          <w:sz w:val="24"/>
          <w:szCs w:val="24"/>
          <w:shd w:val="clear" w:color="auto" w:fill="FFFFFF"/>
        </w:rPr>
        <w:t xml:space="preserve"> Identify Themes In Qualitative Data</w:t>
      </w:r>
      <w:r w:rsidRPr="00C3757B">
        <w:rPr>
          <w:rFonts w:ascii="Times New Roman" w:hAnsi="Times New Roman" w:cs="Times New Roman"/>
          <w:color w:val="000000"/>
          <w:sz w:val="24"/>
          <w:szCs w:val="24"/>
          <w:shd w:val="clear" w:color="auto" w:fill="FFFFFF"/>
        </w:rPr>
        <w:t>. [online] Available at: &lt;http://www.analytictech.com/mb870/Readings/ryan-bernard_techniques_to_identify_themes_in.htm&gt; [Accessed 15 March 2020].</w:t>
      </w:r>
    </w:p>
    <w:p w14:paraId="2A726B42" w14:textId="77777777" w:rsidR="00C81DE7" w:rsidRDefault="00C81DE7" w:rsidP="00396097">
      <w:pPr>
        <w:rPr>
          <w:rFonts w:ascii="Times New Roman" w:hAnsi="Times New Roman" w:cs="Times New Roman"/>
          <w:color w:val="000000"/>
          <w:sz w:val="24"/>
          <w:szCs w:val="24"/>
          <w:shd w:val="clear" w:color="auto" w:fill="FFFFFF"/>
        </w:rPr>
      </w:pPr>
      <w:r w:rsidRPr="0055009E">
        <w:rPr>
          <w:rFonts w:ascii="Times New Roman" w:hAnsi="Times New Roman" w:cs="Times New Roman"/>
          <w:color w:val="000000"/>
          <w:sz w:val="24"/>
          <w:szCs w:val="24"/>
          <w:shd w:val="clear" w:color="auto" w:fill="FFFFFF"/>
        </w:rPr>
        <w:t>Denzin, N., &amp; Lincoln. Y. (1994). </w:t>
      </w:r>
      <w:r w:rsidRPr="0055009E">
        <w:rPr>
          <w:rStyle w:val="Emphasis"/>
          <w:rFonts w:ascii="Times New Roman" w:hAnsi="Times New Roman" w:cs="Times New Roman"/>
          <w:color w:val="000000"/>
          <w:sz w:val="24"/>
          <w:szCs w:val="24"/>
          <w:shd w:val="clear" w:color="auto" w:fill="FFFFFF"/>
        </w:rPr>
        <w:t>Handbook of Qualitative Research.</w:t>
      </w:r>
      <w:r w:rsidRPr="0055009E">
        <w:rPr>
          <w:rFonts w:ascii="Times New Roman" w:hAnsi="Times New Roman" w:cs="Times New Roman"/>
          <w:color w:val="000000"/>
          <w:sz w:val="24"/>
          <w:szCs w:val="24"/>
          <w:shd w:val="clear" w:color="auto" w:fill="FFFFFF"/>
        </w:rPr>
        <w:t> Thousand Oaks, CA, US: Sage Publications Inc.</w:t>
      </w:r>
    </w:p>
    <w:p w14:paraId="028994BA" w14:textId="77777777" w:rsidR="00786410" w:rsidRPr="00786410" w:rsidRDefault="00786410" w:rsidP="00396097">
      <w:pPr>
        <w:rPr>
          <w:rFonts w:ascii="Times New Roman" w:hAnsi="Times New Roman" w:cs="Times New Roman"/>
          <w:color w:val="000000"/>
          <w:sz w:val="24"/>
          <w:szCs w:val="24"/>
          <w:shd w:val="clear" w:color="auto" w:fill="FFFFFF"/>
        </w:rPr>
      </w:pPr>
      <w:r w:rsidRPr="00786410">
        <w:rPr>
          <w:rFonts w:ascii="Times New Roman" w:hAnsi="Times New Roman" w:cs="Times New Roman"/>
          <w:color w:val="000000"/>
          <w:sz w:val="24"/>
          <w:szCs w:val="24"/>
          <w:shd w:val="clear" w:color="auto" w:fill="FFFFFF"/>
        </w:rPr>
        <w:t>GOV.UK. 2020. </w:t>
      </w:r>
      <w:r w:rsidRPr="00786410">
        <w:rPr>
          <w:rFonts w:ascii="Times New Roman" w:hAnsi="Times New Roman" w:cs="Times New Roman"/>
          <w:i/>
          <w:iCs/>
          <w:color w:val="000000"/>
          <w:sz w:val="24"/>
          <w:szCs w:val="24"/>
          <w:shd w:val="clear" w:color="auto" w:fill="FFFFFF"/>
        </w:rPr>
        <w:t>Data Protection</w:t>
      </w:r>
      <w:r w:rsidRPr="00786410">
        <w:rPr>
          <w:rFonts w:ascii="Times New Roman" w:hAnsi="Times New Roman" w:cs="Times New Roman"/>
          <w:color w:val="000000"/>
          <w:sz w:val="24"/>
          <w:szCs w:val="24"/>
          <w:shd w:val="clear" w:color="auto" w:fill="FFFFFF"/>
        </w:rPr>
        <w:t>. [online] Available at: &lt;https://www.gov.uk/data-protection&gt; [Accessed 15 March 2020].</w:t>
      </w:r>
    </w:p>
    <w:p w14:paraId="731B5D90" w14:textId="77777777" w:rsidR="0055009E" w:rsidRDefault="0055009E" w:rsidP="00396097">
      <w:pPr>
        <w:rPr>
          <w:rFonts w:ascii="Times New Roman" w:hAnsi="Times New Roman" w:cs="Times New Roman"/>
          <w:color w:val="000000"/>
          <w:sz w:val="24"/>
          <w:szCs w:val="24"/>
          <w:shd w:val="clear" w:color="auto" w:fill="FFFFFF"/>
        </w:rPr>
      </w:pPr>
      <w:r w:rsidRPr="0055009E">
        <w:rPr>
          <w:rFonts w:ascii="Times New Roman" w:hAnsi="Times New Roman" w:cs="Times New Roman"/>
          <w:color w:val="000000"/>
          <w:sz w:val="24"/>
          <w:szCs w:val="24"/>
          <w:shd w:val="clear" w:color="auto" w:fill="FFFFFF"/>
        </w:rPr>
        <w:t>Help.open.ac.uk. 2020. </w:t>
      </w:r>
      <w:r w:rsidRPr="0055009E">
        <w:rPr>
          <w:rFonts w:ascii="Times New Roman" w:hAnsi="Times New Roman" w:cs="Times New Roman"/>
          <w:i/>
          <w:iCs/>
          <w:color w:val="000000"/>
          <w:sz w:val="24"/>
          <w:szCs w:val="24"/>
          <w:shd w:val="clear" w:color="auto" w:fill="FFFFFF"/>
        </w:rPr>
        <w:t xml:space="preserve">Postgraduate Study Skills: Conducting </w:t>
      </w:r>
      <w:proofErr w:type="gramStart"/>
      <w:r w:rsidRPr="0055009E">
        <w:rPr>
          <w:rFonts w:ascii="Times New Roman" w:hAnsi="Times New Roman" w:cs="Times New Roman"/>
          <w:i/>
          <w:iCs/>
          <w:color w:val="000000"/>
          <w:sz w:val="24"/>
          <w:szCs w:val="24"/>
          <w:shd w:val="clear" w:color="auto" w:fill="FFFFFF"/>
        </w:rPr>
        <w:t>An</w:t>
      </w:r>
      <w:proofErr w:type="gramEnd"/>
      <w:r w:rsidRPr="0055009E">
        <w:rPr>
          <w:rFonts w:ascii="Times New Roman" w:hAnsi="Times New Roman" w:cs="Times New Roman"/>
          <w:i/>
          <w:iCs/>
          <w:color w:val="000000"/>
          <w:sz w:val="24"/>
          <w:szCs w:val="24"/>
          <w:shd w:val="clear" w:color="auto" w:fill="FFFFFF"/>
        </w:rPr>
        <w:t xml:space="preserve"> Interview | Help Centre | The Open University</w:t>
      </w:r>
      <w:r w:rsidRPr="0055009E">
        <w:rPr>
          <w:rFonts w:ascii="Times New Roman" w:hAnsi="Times New Roman" w:cs="Times New Roman"/>
          <w:color w:val="000000"/>
          <w:sz w:val="24"/>
          <w:szCs w:val="24"/>
          <w:shd w:val="clear" w:color="auto" w:fill="FFFFFF"/>
        </w:rPr>
        <w:t>. [online] Available at: &lt;https://help.open.ac.uk/conducting-an-interview&gt; [Accessed 15 March 2020].</w:t>
      </w:r>
    </w:p>
    <w:p w14:paraId="7BE14DC7" w14:textId="77777777" w:rsidR="00150CE0" w:rsidRDefault="00150CE0" w:rsidP="00150CE0">
      <w:pPr>
        <w:rPr>
          <w:rFonts w:ascii="Times New Roman" w:hAnsi="Times New Roman" w:cs="Times New Roman"/>
          <w:color w:val="000000"/>
          <w:sz w:val="24"/>
          <w:szCs w:val="24"/>
          <w:shd w:val="clear" w:color="auto" w:fill="FFFFFF"/>
        </w:rPr>
      </w:pPr>
      <w:proofErr w:type="spellStart"/>
      <w:r w:rsidRPr="0055009E">
        <w:rPr>
          <w:rFonts w:ascii="Times New Roman" w:hAnsi="Times New Roman" w:cs="Times New Roman"/>
          <w:color w:val="000000"/>
          <w:sz w:val="24"/>
          <w:szCs w:val="24"/>
          <w:shd w:val="clear" w:color="auto" w:fill="FFFFFF"/>
        </w:rPr>
        <w:t>Mcleod</w:t>
      </w:r>
      <w:proofErr w:type="spellEnd"/>
      <w:r w:rsidRPr="0055009E">
        <w:rPr>
          <w:rFonts w:ascii="Times New Roman" w:hAnsi="Times New Roman" w:cs="Times New Roman"/>
          <w:color w:val="000000"/>
          <w:sz w:val="24"/>
          <w:szCs w:val="24"/>
          <w:shd w:val="clear" w:color="auto" w:fill="FFFFFF"/>
        </w:rPr>
        <w:t>, S., 2020. </w:t>
      </w:r>
      <w:r w:rsidRPr="0055009E">
        <w:rPr>
          <w:rFonts w:ascii="Times New Roman" w:hAnsi="Times New Roman" w:cs="Times New Roman"/>
          <w:i/>
          <w:iCs/>
          <w:color w:val="000000"/>
          <w:sz w:val="24"/>
          <w:szCs w:val="24"/>
          <w:shd w:val="clear" w:color="auto" w:fill="FFFFFF"/>
        </w:rPr>
        <w:t xml:space="preserve">Structured </w:t>
      </w:r>
      <w:proofErr w:type="gramStart"/>
      <w:r w:rsidRPr="0055009E">
        <w:rPr>
          <w:rFonts w:ascii="Times New Roman" w:hAnsi="Times New Roman" w:cs="Times New Roman"/>
          <w:i/>
          <w:iCs/>
          <w:color w:val="000000"/>
          <w:sz w:val="24"/>
          <w:szCs w:val="24"/>
          <w:shd w:val="clear" w:color="auto" w:fill="FFFFFF"/>
        </w:rPr>
        <w:t>And</w:t>
      </w:r>
      <w:proofErr w:type="gramEnd"/>
      <w:r w:rsidRPr="0055009E">
        <w:rPr>
          <w:rFonts w:ascii="Times New Roman" w:hAnsi="Times New Roman" w:cs="Times New Roman"/>
          <w:i/>
          <w:iCs/>
          <w:color w:val="000000"/>
          <w:sz w:val="24"/>
          <w:szCs w:val="24"/>
          <w:shd w:val="clear" w:color="auto" w:fill="FFFFFF"/>
        </w:rPr>
        <w:t xml:space="preserve"> Unstructured Interviews | Simply Psychology</w:t>
      </w:r>
      <w:r w:rsidRPr="0055009E">
        <w:rPr>
          <w:rFonts w:ascii="Times New Roman" w:hAnsi="Times New Roman" w:cs="Times New Roman"/>
          <w:color w:val="000000"/>
          <w:sz w:val="24"/>
          <w:szCs w:val="24"/>
          <w:shd w:val="clear" w:color="auto" w:fill="FFFFFF"/>
        </w:rPr>
        <w:t>. [online] Simplypsychology.org. Available at: &lt;https://www.simplypsychology.org/interviews.html&gt; [Accessed 15 March 2020].</w:t>
      </w:r>
    </w:p>
    <w:p w14:paraId="0D71D4CA" w14:textId="77777777" w:rsidR="00111FE2" w:rsidRPr="00111FE2" w:rsidRDefault="00111FE2" w:rsidP="00150CE0">
      <w:pPr>
        <w:rPr>
          <w:rFonts w:ascii="Times New Roman" w:hAnsi="Times New Roman"/>
          <w:sz w:val="24"/>
          <w:szCs w:val="24"/>
        </w:rPr>
      </w:pPr>
      <w:r>
        <w:rPr>
          <w:rFonts w:ascii="Times New Roman" w:hAnsi="Times New Roman"/>
          <w:sz w:val="24"/>
          <w:szCs w:val="24"/>
        </w:rPr>
        <w:t xml:space="preserve">Pratt, B </w:t>
      </w:r>
      <w:proofErr w:type="spellStart"/>
      <w:r>
        <w:rPr>
          <w:rFonts w:ascii="Times New Roman" w:hAnsi="Times New Roman"/>
          <w:sz w:val="24"/>
          <w:szCs w:val="24"/>
        </w:rPr>
        <w:t>Loizos</w:t>
      </w:r>
      <w:proofErr w:type="spellEnd"/>
      <w:r>
        <w:rPr>
          <w:rFonts w:ascii="Times New Roman" w:hAnsi="Times New Roman"/>
          <w:sz w:val="24"/>
          <w:szCs w:val="24"/>
        </w:rPr>
        <w:t>, P,.1992 Choosing research methods</w:t>
      </w:r>
    </w:p>
    <w:p w14:paraId="62FD08D8" w14:textId="3D17CBFA" w:rsidR="00150CE0" w:rsidRPr="0019370D" w:rsidRDefault="00150CE0" w:rsidP="00150CE0">
      <w:pPr>
        <w:rPr>
          <w:rFonts w:ascii="Times New Roman" w:hAnsi="Times New Roman" w:cs="Times New Roman"/>
          <w:color w:val="000000"/>
          <w:sz w:val="24"/>
          <w:szCs w:val="24"/>
          <w:shd w:val="clear" w:color="auto" w:fill="FFFFFF"/>
        </w:rPr>
      </w:pPr>
      <w:r w:rsidRPr="0055009E">
        <w:rPr>
          <w:rFonts w:ascii="Times New Roman" w:hAnsi="Times New Roman" w:cs="Times New Roman"/>
          <w:color w:val="000000"/>
          <w:sz w:val="24"/>
          <w:szCs w:val="24"/>
          <w:shd w:val="clear" w:color="auto" w:fill="FFFFFF"/>
        </w:rPr>
        <w:t xml:space="preserve">Roshan, B. and </w:t>
      </w:r>
      <w:proofErr w:type="spellStart"/>
      <w:r w:rsidRPr="0055009E">
        <w:rPr>
          <w:rFonts w:ascii="Times New Roman" w:hAnsi="Times New Roman" w:cs="Times New Roman"/>
          <w:color w:val="000000"/>
          <w:sz w:val="24"/>
          <w:szCs w:val="24"/>
          <w:shd w:val="clear" w:color="auto" w:fill="FFFFFF"/>
        </w:rPr>
        <w:t>Deeptee</w:t>
      </w:r>
      <w:proofErr w:type="spellEnd"/>
      <w:r w:rsidRPr="0055009E">
        <w:rPr>
          <w:rFonts w:ascii="Times New Roman" w:hAnsi="Times New Roman" w:cs="Times New Roman"/>
          <w:color w:val="000000"/>
          <w:sz w:val="24"/>
          <w:szCs w:val="24"/>
          <w:shd w:val="clear" w:color="auto" w:fill="FFFFFF"/>
        </w:rPr>
        <w:t>, P., 2009. Justifications for Qualitative Research in Organisations: A Step Forward. </w:t>
      </w:r>
      <w:r w:rsidRPr="0055009E">
        <w:rPr>
          <w:rFonts w:ascii="Times New Roman" w:hAnsi="Times New Roman" w:cs="Times New Roman"/>
          <w:i/>
          <w:iCs/>
          <w:color w:val="000000"/>
          <w:sz w:val="24"/>
          <w:szCs w:val="24"/>
          <w:shd w:val="clear" w:color="auto" w:fill="FFFFFF"/>
        </w:rPr>
        <w:t>The Journal of Online Education</w:t>
      </w:r>
      <w:r w:rsidRPr="0055009E">
        <w:rPr>
          <w:rFonts w:ascii="Times New Roman" w:hAnsi="Times New Roman" w:cs="Times New Roman"/>
          <w:color w:val="000000"/>
          <w:sz w:val="24"/>
          <w:szCs w:val="24"/>
          <w:shd w:val="clear" w:color="auto" w:fill="FFFFFF"/>
        </w:rPr>
        <w:t xml:space="preserve">, [online] Available at: </w:t>
      </w:r>
      <w:r w:rsidRPr="0019370D">
        <w:rPr>
          <w:rFonts w:ascii="Times New Roman" w:hAnsi="Times New Roman" w:cs="Times New Roman"/>
          <w:color w:val="000000"/>
          <w:sz w:val="24"/>
          <w:szCs w:val="24"/>
          <w:shd w:val="clear" w:color="auto" w:fill="FFFFFF"/>
        </w:rPr>
        <w:t>&lt;http://www.nyu.edu/classes/keefer/waoe/deeprosh2.pdf&gt; [Accessed 13 March 2020].</w:t>
      </w:r>
    </w:p>
    <w:p w14:paraId="54F8FB81" w14:textId="4EE3B5F1" w:rsidR="0019370D" w:rsidRPr="0019370D" w:rsidRDefault="0019370D" w:rsidP="00150CE0">
      <w:pPr>
        <w:rPr>
          <w:rFonts w:ascii="Times New Roman" w:hAnsi="Times New Roman" w:cs="Times New Roman"/>
          <w:color w:val="000000"/>
          <w:sz w:val="24"/>
          <w:szCs w:val="24"/>
          <w:shd w:val="clear" w:color="auto" w:fill="FFFFFF"/>
        </w:rPr>
      </w:pPr>
      <w:r w:rsidRPr="0019370D">
        <w:rPr>
          <w:rFonts w:ascii="Times New Roman" w:hAnsi="Times New Roman" w:cs="Times New Roman"/>
          <w:color w:val="000000"/>
          <w:sz w:val="24"/>
          <w:szCs w:val="24"/>
          <w:shd w:val="clear" w:color="auto" w:fill="FFFFFF"/>
        </w:rPr>
        <w:t>Silverman, D. (2004), </w:t>
      </w:r>
      <w:hyperlink r:id="rId6" w:tgtFrame="_blank" w:tooltip="Doing Qualitative Research – new window." w:history="1">
        <w:r w:rsidRPr="0019370D">
          <w:rPr>
            <w:rStyle w:val="Emphasis"/>
            <w:rFonts w:ascii="Times New Roman" w:hAnsi="Times New Roman" w:cs="Times New Roman"/>
            <w:sz w:val="24"/>
            <w:szCs w:val="24"/>
            <w:shd w:val="clear" w:color="auto" w:fill="FFFFFF"/>
          </w:rPr>
          <w:t>Doing Qualitative Research</w:t>
        </w:r>
      </w:hyperlink>
      <w:r w:rsidRPr="0019370D">
        <w:rPr>
          <w:rFonts w:ascii="Times New Roman" w:hAnsi="Times New Roman" w:cs="Times New Roman"/>
          <w:color w:val="000000"/>
          <w:sz w:val="24"/>
          <w:szCs w:val="24"/>
          <w:shd w:val="clear" w:color="auto" w:fill="FFFFFF"/>
        </w:rPr>
        <w:t>, 2nd Edition, Sage Publications, Thousand Oaks, CA.</w:t>
      </w:r>
    </w:p>
    <w:p w14:paraId="204940E7" w14:textId="77777777" w:rsidR="0055009E" w:rsidRPr="0055009E" w:rsidRDefault="0055009E" w:rsidP="00396097">
      <w:pPr>
        <w:rPr>
          <w:rFonts w:ascii="Times New Roman" w:hAnsi="Times New Roman" w:cs="Times New Roman"/>
          <w:sz w:val="24"/>
          <w:szCs w:val="24"/>
        </w:rPr>
      </w:pPr>
    </w:p>
    <w:sectPr w:rsidR="0055009E" w:rsidRPr="00550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B2409"/>
    <w:multiLevelType w:val="hybridMultilevel"/>
    <w:tmpl w:val="342A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C6115"/>
    <w:multiLevelType w:val="hybridMultilevel"/>
    <w:tmpl w:val="E2F4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233D44"/>
    <w:multiLevelType w:val="hybridMultilevel"/>
    <w:tmpl w:val="2118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781F9A"/>
    <w:multiLevelType w:val="hybridMultilevel"/>
    <w:tmpl w:val="4A40D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A14EF5"/>
    <w:multiLevelType w:val="hybridMultilevel"/>
    <w:tmpl w:val="1F40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628"/>
    <w:rsid w:val="00054123"/>
    <w:rsid w:val="00074903"/>
    <w:rsid w:val="00107289"/>
    <w:rsid w:val="00111FE2"/>
    <w:rsid w:val="00150CE0"/>
    <w:rsid w:val="0019370D"/>
    <w:rsid w:val="001B70FE"/>
    <w:rsid w:val="002207AF"/>
    <w:rsid w:val="00274B14"/>
    <w:rsid w:val="002905F9"/>
    <w:rsid w:val="002C45D0"/>
    <w:rsid w:val="00317DC5"/>
    <w:rsid w:val="00370E5A"/>
    <w:rsid w:val="00374A14"/>
    <w:rsid w:val="00396097"/>
    <w:rsid w:val="003B2C37"/>
    <w:rsid w:val="003B605E"/>
    <w:rsid w:val="00481B80"/>
    <w:rsid w:val="004F10F6"/>
    <w:rsid w:val="0053149A"/>
    <w:rsid w:val="005328BA"/>
    <w:rsid w:val="0055009E"/>
    <w:rsid w:val="005D57B2"/>
    <w:rsid w:val="00620B8E"/>
    <w:rsid w:val="00786410"/>
    <w:rsid w:val="00791F65"/>
    <w:rsid w:val="00855D1E"/>
    <w:rsid w:val="008C102D"/>
    <w:rsid w:val="00926530"/>
    <w:rsid w:val="00952C48"/>
    <w:rsid w:val="009A26BC"/>
    <w:rsid w:val="009B5140"/>
    <w:rsid w:val="009F01BA"/>
    <w:rsid w:val="00B30EA6"/>
    <w:rsid w:val="00B80021"/>
    <w:rsid w:val="00B90208"/>
    <w:rsid w:val="00BA15C5"/>
    <w:rsid w:val="00BB6110"/>
    <w:rsid w:val="00BD0EEC"/>
    <w:rsid w:val="00BD5C0A"/>
    <w:rsid w:val="00C3757B"/>
    <w:rsid w:val="00C64417"/>
    <w:rsid w:val="00C81DE7"/>
    <w:rsid w:val="00CB2F30"/>
    <w:rsid w:val="00D57A7A"/>
    <w:rsid w:val="00D76D6F"/>
    <w:rsid w:val="00DC7A2F"/>
    <w:rsid w:val="00E2019B"/>
    <w:rsid w:val="00E423AA"/>
    <w:rsid w:val="00F15F9B"/>
    <w:rsid w:val="00F22628"/>
    <w:rsid w:val="00F30A19"/>
    <w:rsid w:val="00F54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DD5A"/>
  <w15:chartTrackingRefBased/>
  <w15:docId w15:val="{4BAE2D8C-0655-4DC7-A38A-305E1588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5C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D5C0A"/>
    <w:rPr>
      <w:color w:val="0000FF"/>
      <w:u w:val="single"/>
    </w:rPr>
  </w:style>
  <w:style w:type="character" w:styleId="Emphasis">
    <w:name w:val="Emphasis"/>
    <w:basedOn w:val="DefaultParagraphFont"/>
    <w:uiPriority w:val="20"/>
    <w:qFormat/>
    <w:rsid w:val="00C81DE7"/>
    <w:rPr>
      <w:i/>
      <w:iCs/>
    </w:rPr>
  </w:style>
  <w:style w:type="table" w:styleId="TableGrid">
    <w:name w:val="Table Grid"/>
    <w:basedOn w:val="TableNormal"/>
    <w:uiPriority w:val="39"/>
    <w:rsid w:val="00111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0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96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mazon.com/exec/obidos/ASIN/1412901979/httpwwwemeral-2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CA317-A0B9-4500-969B-7B06A71C1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1620</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Ireland</dc:creator>
  <cp:keywords/>
  <dc:description/>
  <cp:lastModifiedBy>Georgina Ireland</cp:lastModifiedBy>
  <cp:revision>2</cp:revision>
  <dcterms:created xsi:type="dcterms:W3CDTF">2020-03-17T16:36:00Z</dcterms:created>
  <dcterms:modified xsi:type="dcterms:W3CDTF">2020-03-17T16:36:00Z</dcterms:modified>
</cp:coreProperties>
</file>