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2E71B" w14:textId="31C6E5BA" w:rsidR="00DA417C" w:rsidRPr="00DA417C" w:rsidRDefault="002E7276" w:rsidP="00DA417C">
      <w:pPr>
        <w:pStyle w:val="Normal1"/>
        <w:spacing w:line="360" w:lineRule="auto"/>
        <w:jc w:val="center"/>
        <w:rPr>
          <w:rFonts w:ascii="Times New Roman" w:eastAsia="Times New Roman" w:hAnsi="Times New Roman" w:cs="Times New Roman"/>
          <w:b/>
          <w:sz w:val="32"/>
          <w:szCs w:val="32"/>
          <w:lang w:val="en-GB"/>
        </w:rPr>
      </w:pPr>
      <w:r>
        <w:rPr>
          <w:rFonts w:ascii="Times New Roman" w:hAnsi="Times New Roman" w:cs="Times New Roman"/>
          <w:b/>
          <w:sz w:val="32"/>
          <w:szCs w:val="32"/>
          <w:lang w:val="en-GB"/>
        </w:rPr>
        <w:t>R</w:t>
      </w:r>
      <w:r w:rsidR="00DA417C" w:rsidRPr="00DA417C">
        <w:rPr>
          <w:rFonts w:ascii="Times New Roman" w:hAnsi="Times New Roman" w:cs="Times New Roman"/>
          <w:b/>
          <w:sz w:val="32"/>
          <w:szCs w:val="32"/>
          <w:lang w:val="en-GB"/>
        </w:rPr>
        <w:t>eport</w:t>
      </w:r>
    </w:p>
    <w:p w14:paraId="43B2E71C" w14:textId="63D64B0A" w:rsidR="00DA417C" w:rsidRDefault="00DA417C" w:rsidP="00DA417C">
      <w:pPr>
        <w:pStyle w:val="Normal1"/>
        <w:spacing w:line="360" w:lineRule="auto"/>
        <w:jc w:val="center"/>
        <w:rPr>
          <w:rFonts w:ascii="Times New Roman" w:eastAsia="Times New Roman" w:hAnsi="Times New Roman" w:cs="Times New Roman"/>
          <w:b/>
          <w:sz w:val="32"/>
          <w:szCs w:val="32"/>
          <w:lang w:val="en-GB"/>
        </w:rPr>
      </w:pPr>
      <w:r w:rsidRPr="00DA417C">
        <w:rPr>
          <w:rFonts w:ascii="Times New Roman" w:eastAsia="Times New Roman" w:hAnsi="Times New Roman" w:cs="Times New Roman"/>
          <w:b/>
          <w:sz w:val="32"/>
          <w:szCs w:val="32"/>
          <w:lang w:val="en-GB"/>
        </w:rPr>
        <w:t>The importance of effectively monitoring guest service approaches</w:t>
      </w:r>
    </w:p>
    <w:p w14:paraId="43B2E71D" w14:textId="26BA7351" w:rsidR="00DA417C" w:rsidRPr="00DA417C" w:rsidRDefault="00DA417C" w:rsidP="00DA417C">
      <w:pPr>
        <w:pStyle w:val="Normal1"/>
        <w:spacing w:line="360" w:lineRule="auto"/>
        <w:jc w:val="center"/>
        <w:rPr>
          <w:rFonts w:ascii="Times New Roman" w:eastAsia="Times New Roman" w:hAnsi="Times New Roman" w:cs="Times New Roman"/>
          <w:b/>
          <w:i/>
          <w:sz w:val="24"/>
          <w:szCs w:val="24"/>
          <w:lang w:val="en-GB"/>
        </w:rPr>
      </w:pPr>
      <w:r w:rsidRPr="00DA417C">
        <w:rPr>
          <w:rFonts w:ascii="Times New Roman" w:eastAsia="Times New Roman" w:hAnsi="Times New Roman" w:cs="Times New Roman"/>
          <w:b/>
          <w:i/>
          <w:sz w:val="24"/>
          <w:szCs w:val="24"/>
          <w:lang w:val="en-GB"/>
        </w:rPr>
        <w:t>Student ID:</w:t>
      </w:r>
      <w:r w:rsidR="00BF0136">
        <w:rPr>
          <w:rFonts w:ascii="Times New Roman" w:eastAsia="Times New Roman" w:hAnsi="Times New Roman" w:cs="Times New Roman"/>
          <w:b/>
          <w:i/>
          <w:sz w:val="24"/>
          <w:szCs w:val="24"/>
          <w:lang w:val="en-GB"/>
        </w:rPr>
        <w:t>2242724</w:t>
      </w:r>
    </w:p>
    <w:p w14:paraId="43B2E71E" w14:textId="35E8A866" w:rsidR="00DA417C" w:rsidRPr="00DA417C" w:rsidRDefault="00DA417C" w:rsidP="00DA417C">
      <w:pPr>
        <w:pStyle w:val="Normal1"/>
        <w:spacing w:line="360" w:lineRule="auto"/>
        <w:jc w:val="center"/>
        <w:rPr>
          <w:rFonts w:ascii="Times New Roman" w:eastAsia="Times New Roman" w:hAnsi="Times New Roman" w:cs="Times New Roman"/>
          <w:b/>
          <w:i/>
          <w:sz w:val="24"/>
          <w:szCs w:val="24"/>
          <w:lang w:val="en-GB"/>
        </w:rPr>
      </w:pPr>
      <w:r w:rsidRPr="00DA417C">
        <w:rPr>
          <w:rFonts w:ascii="Times New Roman" w:eastAsia="Times New Roman" w:hAnsi="Times New Roman" w:cs="Times New Roman"/>
          <w:b/>
          <w:i/>
          <w:sz w:val="24"/>
          <w:szCs w:val="24"/>
          <w:lang w:val="en-GB"/>
        </w:rPr>
        <w:t>Student Name:</w:t>
      </w:r>
      <w:r w:rsidR="00BF0136">
        <w:rPr>
          <w:rFonts w:ascii="Times New Roman" w:eastAsia="Times New Roman" w:hAnsi="Times New Roman" w:cs="Times New Roman"/>
          <w:b/>
          <w:i/>
          <w:sz w:val="24"/>
          <w:szCs w:val="24"/>
          <w:lang w:val="en-GB"/>
        </w:rPr>
        <w:t xml:space="preserve"> Loredana Turner</w:t>
      </w:r>
    </w:p>
    <w:p w14:paraId="43B2E71F" w14:textId="598F471C" w:rsidR="00DA417C" w:rsidRPr="00DA417C" w:rsidRDefault="00BF0136" w:rsidP="00DA417C">
      <w:pPr>
        <w:pStyle w:val="Normal1"/>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Word count </w:t>
      </w:r>
      <w:r w:rsidR="007A587C">
        <w:rPr>
          <w:rFonts w:ascii="Times New Roman" w:eastAsia="Times New Roman" w:hAnsi="Times New Roman" w:cs="Times New Roman"/>
          <w:b/>
          <w:i/>
          <w:sz w:val="24"/>
          <w:szCs w:val="24"/>
          <w:lang w:val="en-GB"/>
        </w:rPr>
        <w:t>1500</w:t>
      </w:r>
    </w:p>
    <w:p w14:paraId="43B2E720" w14:textId="487EE21B" w:rsidR="00DA417C" w:rsidRPr="00DA417C" w:rsidRDefault="007A587C" w:rsidP="00DA417C">
      <w:pPr>
        <w:pStyle w:val="Normal1"/>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Lecturer name : Daniel </w:t>
      </w:r>
      <w:r w:rsidR="00325F6A">
        <w:rPr>
          <w:rFonts w:ascii="Times New Roman" w:eastAsia="Times New Roman" w:hAnsi="Times New Roman" w:cs="Times New Roman"/>
          <w:b/>
          <w:i/>
          <w:sz w:val="24"/>
          <w:szCs w:val="24"/>
          <w:lang w:val="en-GB"/>
        </w:rPr>
        <w:t>Payne</w:t>
      </w:r>
    </w:p>
    <w:p w14:paraId="43B2E721" w14:textId="77777777" w:rsidR="00DA417C" w:rsidRPr="00891DC4" w:rsidRDefault="00DA417C" w:rsidP="00DA417C">
      <w:pPr>
        <w:spacing w:line="360" w:lineRule="auto"/>
        <w:rPr>
          <w:rFonts w:ascii="Times New Roman" w:eastAsia="Times New Roman" w:hAnsi="Times New Roman" w:cs="Times New Roman"/>
          <w:b/>
          <w:sz w:val="24"/>
          <w:szCs w:val="24"/>
          <w:lang w:val="en-GB"/>
        </w:rPr>
      </w:pPr>
      <w:r w:rsidRPr="00891DC4">
        <w:rPr>
          <w:rFonts w:ascii="Times New Roman" w:eastAsia="Times New Roman" w:hAnsi="Times New Roman" w:cs="Times New Roman"/>
          <w:b/>
          <w:sz w:val="24"/>
          <w:szCs w:val="24"/>
          <w:lang w:val="en-GB"/>
        </w:rPr>
        <w:br w:type="page"/>
      </w:r>
    </w:p>
    <w:p w14:paraId="43B2E722" w14:textId="77777777" w:rsidR="00DA417C" w:rsidRPr="001114BE" w:rsidRDefault="00DA417C" w:rsidP="00DA417C">
      <w:pPr>
        <w:pStyle w:val="Normal1"/>
        <w:spacing w:line="360" w:lineRule="auto"/>
        <w:jc w:val="center"/>
        <w:rPr>
          <w:rFonts w:eastAsia="Times New Roman"/>
          <w:b/>
          <w:sz w:val="24"/>
          <w:szCs w:val="24"/>
          <w:lang w:val="en-GB"/>
        </w:rPr>
      </w:pPr>
      <w:r w:rsidRPr="001114BE">
        <w:rPr>
          <w:rFonts w:eastAsia="Times New Roman"/>
          <w:b/>
          <w:sz w:val="24"/>
          <w:szCs w:val="24"/>
          <w:lang w:val="en-GB"/>
        </w:rPr>
        <w:lastRenderedPageBreak/>
        <w:t>Executive summary</w:t>
      </w:r>
    </w:p>
    <w:p w14:paraId="43B2E723" w14:textId="77777777" w:rsidR="00DA417C" w:rsidRPr="001114BE" w:rsidRDefault="00DA417C" w:rsidP="00DA417C">
      <w:pPr>
        <w:pStyle w:val="Normal1"/>
        <w:spacing w:line="360" w:lineRule="auto"/>
        <w:jc w:val="both"/>
        <w:rPr>
          <w:rFonts w:eastAsia="Times New Roman"/>
          <w:sz w:val="24"/>
          <w:szCs w:val="24"/>
          <w:lang w:val="en-GB"/>
        </w:rPr>
      </w:pPr>
      <w:r w:rsidRPr="001114BE">
        <w:rPr>
          <w:rFonts w:eastAsia="Times New Roman"/>
          <w:sz w:val="24"/>
          <w:szCs w:val="24"/>
          <w:lang w:val="en-GB"/>
        </w:rPr>
        <w:t xml:space="preserve">In this part, the main topic is based on the importance of monitoring the guest service approach. The context also focused on monitoring customer service to build a service culture in the hospitality industry. The report consists of marketing trends to improve business performance. In this context, digital marketing trends have been evaluated here. The report focuses on brand consistency and service failure, and future technologies to improve the service of the hostile sector have been discussed here. </w:t>
      </w:r>
    </w:p>
    <w:p w14:paraId="43B2E724" w14:textId="77777777" w:rsidR="00DA417C" w:rsidRPr="001114BE" w:rsidRDefault="00DA417C" w:rsidP="00DA417C">
      <w:pPr>
        <w:spacing w:line="360" w:lineRule="auto"/>
        <w:rPr>
          <w:rFonts w:eastAsia="Times New Roman"/>
          <w:b/>
          <w:sz w:val="24"/>
          <w:szCs w:val="24"/>
          <w:lang w:val="en-GB"/>
        </w:rPr>
      </w:pPr>
      <w:r w:rsidRPr="001114BE">
        <w:rPr>
          <w:rFonts w:eastAsia="Times New Roman"/>
          <w:b/>
          <w:sz w:val="24"/>
          <w:szCs w:val="24"/>
          <w:lang w:val="en-GB"/>
        </w:rPr>
        <w:br w:type="page"/>
      </w:r>
    </w:p>
    <w:p w14:paraId="43B2E725" w14:textId="77777777" w:rsidR="00DA417C" w:rsidRDefault="00DA417C" w:rsidP="00DA417C">
      <w:pPr>
        <w:spacing w:line="360" w:lineRule="auto"/>
        <w:jc w:val="center"/>
      </w:pPr>
      <w:bookmarkStart w:id="0" w:name="_Toc147422586"/>
    </w:p>
    <w:sdt>
      <w:sdtPr>
        <w:rPr>
          <w:rFonts w:ascii="Arial" w:eastAsia="Arial" w:hAnsi="Arial" w:cs="Arial"/>
          <w:color w:val="auto"/>
          <w:sz w:val="22"/>
          <w:szCs w:val="22"/>
          <w:lang w:val=""/>
        </w:rPr>
        <w:id w:val="-1058476559"/>
        <w:docPartObj>
          <w:docPartGallery w:val="Table of Contents"/>
          <w:docPartUnique/>
        </w:docPartObj>
      </w:sdtPr>
      <w:sdtEndPr>
        <w:rPr>
          <w:b/>
          <w:bCs/>
          <w:noProof/>
        </w:rPr>
      </w:sdtEndPr>
      <w:sdtContent>
        <w:p w14:paraId="43B2E726" w14:textId="77777777" w:rsidR="00DA417C" w:rsidRPr="00DA417C" w:rsidRDefault="00DA417C" w:rsidP="00DA417C">
          <w:pPr>
            <w:pStyle w:val="TOCHeading"/>
            <w:spacing w:line="360" w:lineRule="auto"/>
            <w:jc w:val="center"/>
            <w:rPr>
              <w:rFonts w:ascii="Times New Roman" w:hAnsi="Times New Roman" w:cs="Times New Roman"/>
              <w:b/>
              <w:color w:val="000000" w:themeColor="text1"/>
              <w:sz w:val="24"/>
              <w:szCs w:val="24"/>
            </w:rPr>
          </w:pPr>
          <w:r w:rsidRPr="00DA417C">
            <w:rPr>
              <w:rFonts w:ascii="Times New Roman" w:hAnsi="Times New Roman" w:cs="Times New Roman"/>
              <w:b/>
              <w:color w:val="000000" w:themeColor="text1"/>
              <w:sz w:val="24"/>
              <w:szCs w:val="24"/>
            </w:rPr>
            <w:t>Table of Contents</w:t>
          </w:r>
        </w:p>
        <w:p w14:paraId="43B2E727" w14:textId="77777777" w:rsidR="00DA417C" w:rsidRPr="001114BE" w:rsidRDefault="00DA417C" w:rsidP="00DA417C">
          <w:pPr>
            <w:pStyle w:val="TOC1"/>
            <w:tabs>
              <w:tab w:val="right" w:leader="dot" w:pos="9016"/>
            </w:tabs>
            <w:spacing w:line="360" w:lineRule="auto"/>
            <w:rPr>
              <w:rFonts w:eastAsiaTheme="minorEastAsia"/>
              <w:noProof/>
              <w:sz w:val="24"/>
              <w:szCs w:val="24"/>
              <w:lang w:val="en-IN" w:eastAsia="en-IN"/>
            </w:rPr>
          </w:pPr>
          <w:r w:rsidRPr="00DA417C">
            <w:rPr>
              <w:rFonts w:ascii="Times New Roman" w:hAnsi="Times New Roman" w:cs="Times New Roman"/>
              <w:sz w:val="24"/>
              <w:szCs w:val="24"/>
            </w:rPr>
            <w:fldChar w:fldCharType="begin"/>
          </w:r>
          <w:r w:rsidRPr="00DA417C">
            <w:rPr>
              <w:rFonts w:ascii="Times New Roman" w:hAnsi="Times New Roman" w:cs="Times New Roman"/>
              <w:sz w:val="24"/>
              <w:szCs w:val="24"/>
            </w:rPr>
            <w:instrText xml:space="preserve"> TOC \o "1-3" \h \z \u </w:instrText>
          </w:r>
          <w:r w:rsidRPr="00DA417C">
            <w:rPr>
              <w:rFonts w:ascii="Times New Roman" w:hAnsi="Times New Roman" w:cs="Times New Roman"/>
              <w:sz w:val="24"/>
              <w:szCs w:val="24"/>
            </w:rPr>
            <w:fldChar w:fldCharType="separate"/>
          </w:r>
          <w:hyperlink w:anchor="_Toc147482432" w:history="1">
            <w:r w:rsidRPr="001114BE">
              <w:rPr>
                <w:rStyle w:val="Hyperlink"/>
                <w:noProof/>
                <w:sz w:val="24"/>
                <w:szCs w:val="24"/>
                <w:lang w:val="en-GB"/>
              </w:rPr>
              <w:t>Introduction</w:t>
            </w:r>
            <w:r w:rsidRPr="001114BE">
              <w:rPr>
                <w:noProof/>
                <w:webHidden/>
                <w:sz w:val="24"/>
                <w:szCs w:val="24"/>
              </w:rPr>
              <w:tab/>
            </w:r>
            <w:r w:rsidRPr="001114BE">
              <w:rPr>
                <w:noProof/>
                <w:webHidden/>
                <w:sz w:val="24"/>
                <w:szCs w:val="24"/>
              </w:rPr>
              <w:fldChar w:fldCharType="begin"/>
            </w:r>
            <w:r w:rsidRPr="001114BE">
              <w:rPr>
                <w:noProof/>
                <w:webHidden/>
                <w:sz w:val="24"/>
                <w:szCs w:val="24"/>
              </w:rPr>
              <w:instrText xml:space="preserve"> PAGEREF _Toc147482432 \h </w:instrText>
            </w:r>
            <w:r w:rsidRPr="001114BE">
              <w:rPr>
                <w:noProof/>
                <w:webHidden/>
                <w:sz w:val="24"/>
                <w:szCs w:val="24"/>
              </w:rPr>
            </w:r>
            <w:r w:rsidRPr="001114BE">
              <w:rPr>
                <w:noProof/>
                <w:webHidden/>
                <w:sz w:val="24"/>
                <w:szCs w:val="24"/>
              </w:rPr>
              <w:fldChar w:fldCharType="separate"/>
            </w:r>
            <w:r w:rsidRPr="001114BE">
              <w:rPr>
                <w:noProof/>
                <w:webHidden/>
                <w:sz w:val="24"/>
                <w:szCs w:val="24"/>
              </w:rPr>
              <w:t>4</w:t>
            </w:r>
            <w:r w:rsidRPr="001114BE">
              <w:rPr>
                <w:noProof/>
                <w:webHidden/>
                <w:sz w:val="24"/>
                <w:szCs w:val="24"/>
              </w:rPr>
              <w:fldChar w:fldCharType="end"/>
            </w:r>
          </w:hyperlink>
        </w:p>
        <w:p w14:paraId="43B2E728" w14:textId="77777777" w:rsidR="00DA417C" w:rsidRPr="001114BE" w:rsidRDefault="00000000" w:rsidP="00DA417C">
          <w:pPr>
            <w:pStyle w:val="TOC1"/>
            <w:tabs>
              <w:tab w:val="right" w:leader="dot" w:pos="9016"/>
            </w:tabs>
            <w:spacing w:line="360" w:lineRule="auto"/>
            <w:rPr>
              <w:rFonts w:eastAsiaTheme="minorEastAsia"/>
              <w:noProof/>
              <w:sz w:val="24"/>
              <w:szCs w:val="24"/>
              <w:lang w:val="en-IN" w:eastAsia="en-IN"/>
            </w:rPr>
          </w:pPr>
          <w:hyperlink w:anchor="_Toc147482433" w:history="1">
            <w:r w:rsidR="00DA417C" w:rsidRPr="001114BE">
              <w:rPr>
                <w:rStyle w:val="Hyperlink"/>
                <w:noProof/>
                <w:sz w:val="24"/>
                <w:szCs w:val="24"/>
                <w:lang w:val="en-GB"/>
              </w:rPr>
              <w:t>Main findings</w:t>
            </w:r>
            <w:r w:rsidR="00DA417C" w:rsidRPr="001114BE">
              <w:rPr>
                <w:noProof/>
                <w:webHidden/>
                <w:sz w:val="24"/>
                <w:szCs w:val="24"/>
              </w:rPr>
              <w:tab/>
            </w:r>
            <w:r w:rsidR="00DA417C" w:rsidRPr="001114BE">
              <w:rPr>
                <w:noProof/>
                <w:webHidden/>
                <w:sz w:val="24"/>
                <w:szCs w:val="24"/>
              </w:rPr>
              <w:fldChar w:fldCharType="begin"/>
            </w:r>
            <w:r w:rsidR="00DA417C" w:rsidRPr="001114BE">
              <w:rPr>
                <w:noProof/>
                <w:webHidden/>
                <w:sz w:val="24"/>
                <w:szCs w:val="24"/>
              </w:rPr>
              <w:instrText xml:space="preserve"> PAGEREF _Toc147482433 \h </w:instrText>
            </w:r>
            <w:r w:rsidR="00DA417C" w:rsidRPr="001114BE">
              <w:rPr>
                <w:noProof/>
                <w:webHidden/>
                <w:sz w:val="24"/>
                <w:szCs w:val="24"/>
              </w:rPr>
            </w:r>
            <w:r w:rsidR="00DA417C" w:rsidRPr="001114BE">
              <w:rPr>
                <w:noProof/>
                <w:webHidden/>
                <w:sz w:val="24"/>
                <w:szCs w:val="24"/>
              </w:rPr>
              <w:fldChar w:fldCharType="separate"/>
            </w:r>
            <w:r w:rsidR="00DA417C" w:rsidRPr="001114BE">
              <w:rPr>
                <w:noProof/>
                <w:webHidden/>
                <w:sz w:val="24"/>
                <w:szCs w:val="24"/>
              </w:rPr>
              <w:t>4</w:t>
            </w:r>
            <w:r w:rsidR="00DA417C" w:rsidRPr="001114BE">
              <w:rPr>
                <w:noProof/>
                <w:webHidden/>
                <w:sz w:val="24"/>
                <w:szCs w:val="24"/>
              </w:rPr>
              <w:fldChar w:fldCharType="end"/>
            </w:r>
          </w:hyperlink>
        </w:p>
        <w:p w14:paraId="43B2E729" w14:textId="77777777" w:rsidR="00DA417C" w:rsidRPr="001114BE" w:rsidRDefault="00000000" w:rsidP="00DA417C">
          <w:pPr>
            <w:pStyle w:val="TOC1"/>
            <w:tabs>
              <w:tab w:val="right" w:leader="dot" w:pos="9016"/>
            </w:tabs>
            <w:spacing w:line="360" w:lineRule="auto"/>
            <w:rPr>
              <w:rFonts w:eastAsiaTheme="minorEastAsia"/>
              <w:noProof/>
              <w:sz w:val="24"/>
              <w:szCs w:val="24"/>
              <w:lang w:val="en-IN" w:eastAsia="en-IN"/>
            </w:rPr>
          </w:pPr>
          <w:hyperlink w:anchor="_Toc147482434" w:history="1">
            <w:r w:rsidR="00DA417C" w:rsidRPr="001114BE">
              <w:rPr>
                <w:rStyle w:val="Hyperlink"/>
                <w:noProof/>
                <w:sz w:val="24"/>
                <w:szCs w:val="24"/>
                <w:lang w:val="en-GB"/>
              </w:rPr>
              <w:t>Marketing trends in the hospitality industry</w:t>
            </w:r>
            <w:r w:rsidR="00DA417C" w:rsidRPr="001114BE">
              <w:rPr>
                <w:noProof/>
                <w:webHidden/>
                <w:sz w:val="24"/>
                <w:szCs w:val="24"/>
              </w:rPr>
              <w:tab/>
            </w:r>
            <w:r w:rsidR="00DA417C" w:rsidRPr="001114BE">
              <w:rPr>
                <w:noProof/>
                <w:webHidden/>
                <w:sz w:val="24"/>
                <w:szCs w:val="24"/>
              </w:rPr>
              <w:fldChar w:fldCharType="begin"/>
            </w:r>
            <w:r w:rsidR="00DA417C" w:rsidRPr="001114BE">
              <w:rPr>
                <w:noProof/>
                <w:webHidden/>
                <w:sz w:val="24"/>
                <w:szCs w:val="24"/>
              </w:rPr>
              <w:instrText xml:space="preserve"> PAGEREF _Toc147482434 \h </w:instrText>
            </w:r>
            <w:r w:rsidR="00DA417C" w:rsidRPr="001114BE">
              <w:rPr>
                <w:noProof/>
                <w:webHidden/>
                <w:sz w:val="24"/>
                <w:szCs w:val="24"/>
              </w:rPr>
            </w:r>
            <w:r w:rsidR="00DA417C" w:rsidRPr="001114BE">
              <w:rPr>
                <w:noProof/>
                <w:webHidden/>
                <w:sz w:val="24"/>
                <w:szCs w:val="24"/>
              </w:rPr>
              <w:fldChar w:fldCharType="separate"/>
            </w:r>
            <w:r w:rsidR="00DA417C" w:rsidRPr="001114BE">
              <w:rPr>
                <w:noProof/>
                <w:webHidden/>
                <w:sz w:val="24"/>
                <w:szCs w:val="24"/>
              </w:rPr>
              <w:t>4</w:t>
            </w:r>
            <w:r w:rsidR="00DA417C" w:rsidRPr="001114BE">
              <w:rPr>
                <w:noProof/>
                <w:webHidden/>
                <w:sz w:val="24"/>
                <w:szCs w:val="24"/>
              </w:rPr>
              <w:fldChar w:fldCharType="end"/>
            </w:r>
          </w:hyperlink>
        </w:p>
        <w:p w14:paraId="43B2E72A" w14:textId="77777777" w:rsidR="00DA417C" w:rsidRPr="001114BE" w:rsidRDefault="00000000" w:rsidP="00DA417C">
          <w:pPr>
            <w:pStyle w:val="TOC1"/>
            <w:tabs>
              <w:tab w:val="right" w:leader="dot" w:pos="9016"/>
            </w:tabs>
            <w:spacing w:line="360" w:lineRule="auto"/>
            <w:rPr>
              <w:rFonts w:eastAsiaTheme="minorEastAsia"/>
              <w:noProof/>
              <w:sz w:val="24"/>
              <w:szCs w:val="24"/>
              <w:lang w:val="en-IN" w:eastAsia="en-IN"/>
            </w:rPr>
          </w:pPr>
          <w:hyperlink w:anchor="_Toc147482435" w:history="1">
            <w:r w:rsidR="00DA417C" w:rsidRPr="001114BE">
              <w:rPr>
                <w:rStyle w:val="Hyperlink"/>
                <w:noProof/>
                <w:sz w:val="24"/>
                <w:szCs w:val="24"/>
                <w:lang w:val="en-GB"/>
              </w:rPr>
              <w:t>Importance of effective monitoring guest service approaches in the hospitality industry</w:t>
            </w:r>
            <w:r w:rsidR="00DA417C" w:rsidRPr="001114BE">
              <w:rPr>
                <w:noProof/>
                <w:webHidden/>
                <w:sz w:val="24"/>
                <w:szCs w:val="24"/>
              </w:rPr>
              <w:tab/>
            </w:r>
            <w:r w:rsidR="00DA417C" w:rsidRPr="001114BE">
              <w:rPr>
                <w:noProof/>
                <w:webHidden/>
                <w:sz w:val="24"/>
                <w:szCs w:val="24"/>
              </w:rPr>
              <w:fldChar w:fldCharType="begin"/>
            </w:r>
            <w:r w:rsidR="00DA417C" w:rsidRPr="001114BE">
              <w:rPr>
                <w:noProof/>
                <w:webHidden/>
                <w:sz w:val="24"/>
                <w:szCs w:val="24"/>
              </w:rPr>
              <w:instrText xml:space="preserve"> PAGEREF _Toc147482435 \h </w:instrText>
            </w:r>
            <w:r w:rsidR="00DA417C" w:rsidRPr="001114BE">
              <w:rPr>
                <w:noProof/>
                <w:webHidden/>
                <w:sz w:val="24"/>
                <w:szCs w:val="24"/>
              </w:rPr>
            </w:r>
            <w:r w:rsidR="00DA417C" w:rsidRPr="001114BE">
              <w:rPr>
                <w:noProof/>
                <w:webHidden/>
                <w:sz w:val="24"/>
                <w:szCs w:val="24"/>
              </w:rPr>
              <w:fldChar w:fldCharType="separate"/>
            </w:r>
            <w:r w:rsidR="00DA417C" w:rsidRPr="001114BE">
              <w:rPr>
                <w:noProof/>
                <w:webHidden/>
                <w:sz w:val="24"/>
                <w:szCs w:val="24"/>
              </w:rPr>
              <w:t>6</w:t>
            </w:r>
            <w:r w:rsidR="00DA417C" w:rsidRPr="001114BE">
              <w:rPr>
                <w:noProof/>
                <w:webHidden/>
                <w:sz w:val="24"/>
                <w:szCs w:val="24"/>
              </w:rPr>
              <w:fldChar w:fldCharType="end"/>
            </w:r>
          </w:hyperlink>
        </w:p>
        <w:p w14:paraId="43B2E72B" w14:textId="77777777" w:rsidR="00DA417C" w:rsidRPr="001114BE" w:rsidRDefault="00000000" w:rsidP="00DA417C">
          <w:pPr>
            <w:pStyle w:val="TOC1"/>
            <w:tabs>
              <w:tab w:val="right" w:leader="dot" w:pos="9016"/>
            </w:tabs>
            <w:spacing w:line="360" w:lineRule="auto"/>
            <w:rPr>
              <w:rFonts w:eastAsiaTheme="minorEastAsia"/>
              <w:noProof/>
              <w:sz w:val="24"/>
              <w:szCs w:val="24"/>
              <w:lang w:val="en-IN" w:eastAsia="en-IN"/>
            </w:rPr>
          </w:pPr>
          <w:hyperlink w:anchor="_Toc147482436" w:history="1">
            <w:r w:rsidR="00DA417C" w:rsidRPr="001114BE">
              <w:rPr>
                <w:rStyle w:val="Hyperlink"/>
                <w:noProof/>
                <w:sz w:val="24"/>
                <w:szCs w:val="24"/>
                <w:lang w:val="en-GB"/>
              </w:rPr>
              <w:t>Role of monitoring guest services in reputation management</w:t>
            </w:r>
            <w:r w:rsidR="00DA417C" w:rsidRPr="001114BE">
              <w:rPr>
                <w:noProof/>
                <w:webHidden/>
                <w:sz w:val="24"/>
                <w:szCs w:val="24"/>
              </w:rPr>
              <w:tab/>
            </w:r>
            <w:r w:rsidR="00DA417C" w:rsidRPr="001114BE">
              <w:rPr>
                <w:noProof/>
                <w:webHidden/>
                <w:sz w:val="24"/>
                <w:szCs w:val="24"/>
              </w:rPr>
              <w:fldChar w:fldCharType="begin"/>
            </w:r>
            <w:r w:rsidR="00DA417C" w:rsidRPr="001114BE">
              <w:rPr>
                <w:noProof/>
                <w:webHidden/>
                <w:sz w:val="24"/>
                <w:szCs w:val="24"/>
              </w:rPr>
              <w:instrText xml:space="preserve"> PAGEREF _Toc147482436 \h </w:instrText>
            </w:r>
            <w:r w:rsidR="00DA417C" w:rsidRPr="001114BE">
              <w:rPr>
                <w:noProof/>
                <w:webHidden/>
                <w:sz w:val="24"/>
                <w:szCs w:val="24"/>
              </w:rPr>
            </w:r>
            <w:r w:rsidR="00DA417C" w:rsidRPr="001114BE">
              <w:rPr>
                <w:noProof/>
                <w:webHidden/>
                <w:sz w:val="24"/>
                <w:szCs w:val="24"/>
              </w:rPr>
              <w:fldChar w:fldCharType="separate"/>
            </w:r>
            <w:r w:rsidR="00DA417C" w:rsidRPr="001114BE">
              <w:rPr>
                <w:noProof/>
                <w:webHidden/>
                <w:sz w:val="24"/>
                <w:szCs w:val="24"/>
              </w:rPr>
              <w:t>6</w:t>
            </w:r>
            <w:r w:rsidR="00DA417C" w:rsidRPr="001114BE">
              <w:rPr>
                <w:noProof/>
                <w:webHidden/>
                <w:sz w:val="24"/>
                <w:szCs w:val="24"/>
              </w:rPr>
              <w:fldChar w:fldCharType="end"/>
            </w:r>
          </w:hyperlink>
        </w:p>
        <w:p w14:paraId="43B2E72C" w14:textId="77777777" w:rsidR="00DA417C" w:rsidRPr="001114BE" w:rsidRDefault="00000000" w:rsidP="00DA417C">
          <w:pPr>
            <w:pStyle w:val="TOC1"/>
            <w:tabs>
              <w:tab w:val="right" w:leader="dot" w:pos="9016"/>
            </w:tabs>
            <w:spacing w:line="360" w:lineRule="auto"/>
            <w:rPr>
              <w:rFonts w:eastAsiaTheme="minorEastAsia"/>
              <w:noProof/>
              <w:sz w:val="24"/>
              <w:szCs w:val="24"/>
              <w:lang w:val="en-IN" w:eastAsia="en-IN"/>
            </w:rPr>
          </w:pPr>
          <w:hyperlink w:anchor="_Toc147482437" w:history="1">
            <w:r w:rsidR="00DA417C" w:rsidRPr="001114BE">
              <w:rPr>
                <w:rStyle w:val="Hyperlink"/>
                <w:noProof/>
                <w:sz w:val="24"/>
                <w:szCs w:val="24"/>
                <w:lang w:val="en-GB"/>
              </w:rPr>
              <w:t>Relationship between service culture and monitoring guest</w:t>
            </w:r>
            <w:r w:rsidR="00DA417C" w:rsidRPr="001114BE">
              <w:rPr>
                <w:noProof/>
                <w:webHidden/>
                <w:sz w:val="24"/>
                <w:szCs w:val="24"/>
              </w:rPr>
              <w:tab/>
            </w:r>
            <w:r w:rsidR="00DA417C" w:rsidRPr="001114BE">
              <w:rPr>
                <w:noProof/>
                <w:webHidden/>
                <w:sz w:val="24"/>
                <w:szCs w:val="24"/>
              </w:rPr>
              <w:fldChar w:fldCharType="begin"/>
            </w:r>
            <w:r w:rsidR="00DA417C" w:rsidRPr="001114BE">
              <w:rPr>
                <w:noProof/>
                <w:webHidden/>
                <w:sz w:val="24"/>
                <w:szCs w:val="24"/>
              </w:rPr>
              <w:instrText xml:space="preserve"> PAGEREF _Toc147482437 \h </w:instrText>
            </w:r>
            <w:r w:rsidR="00DA417C" w:rsidRPr="001114BE">
              <w:rPr>
                <w:noProof/>
                <w:webHidden/>
                <w:sz w:val="24"/>
                <w:szCs w:val="24"/>
              </w:rPr>
            </w:r>
            <w:r w:rsidR="00DA417C" w:rsidRPr="001114BE">
              <w:rPr>
                <w:noProof/>
                <w:webHidden/>
                <w:sz w:val="24"/>
                <w:szCs w:val="24"/>
              </w:rPr>
              <w:fldChar w:fldCharType="separate"/>
            </w:r>
            <w:r w:rsidR="00DA417C" w:rsidRPr="001114BE">
              <w:rPr>
                <w:noProof/>
                <w:webHidden/>
                <w:sz w:val="24"/>
                <w:szCs w:val="24"/>
              </w:rPr>
              <w:t>7</w:t>
            </w:r>
            <w:r w:rsidR="00DA417C" w:rsidRPr="001114BE">
              <w:rPr>
                <w:noProof/>
                <w:webHidden/>
                <w:sz w:val="24"/>
                <w:szCs w:val="24"/>
              </w:rPr>
              <w:fldChar w:fldCharType="end"/>
            </w:r>
          </w:hyperlink>
        </w:p>
        <w:p w14:paraId="43B2E72D" w14:textId="77777777" w:rsidR="00DA417C" w:rsidRPr="001114BE" w:rsidRDefault="00000000" w:rsidP="00DA417C">
          <w:pPr>
            <w:pStyle w:val="TOC1"/>
            <w:tabs>
              <w:tab w:val="right" w:leader="dot" w:pos="9016"/>
            </w:tabs>
            <w:spacing w:line="360" w:lineRule="auto"/>
            <w:rPr>
              <w:rFonts w:eastAsiaTheme="minorEastAsia"/>
              <w:noProof/>
              <w:sz w:val="24"/>
              <w:szCs w:val="24"/>
              <w:lang w:val="en-IN" w:eastAsia="en-IN"/>
            </w:rPr>
          </w:pPr>
          <w:hyperlink w:anchor="_Toc147482438" w:history="1">
            <w:r w:rsidR="00DA417C" w:rsidRPr="001114BE">
              <w:rPr>
                <w:rStyle w:val="Hyperlink"/>
                <w:noProof/>
                <w:sz w:val="24"/>
                <w:szCs w:val="24"/>
                <w:lang w:val="en-GB"/>
              </w:rPr>
              <w:t>Conclusion</w:t>
            </w:r>
            <w:r w:rsidR="00DA417C" w:rsidRPr="001114BE">
              <w:rPr>
                <w:noProof/>
                <w:webHidden/>
                <w:sz w:val="24"/>
                <w:szCs w:val="24"/>
              </w:rPr>
              <w:tab/>
            </w:r>
            <w:r w:rsidR="00DA417C" w:rsidRPr="001114BE">
              <w:rPr>
                <w:noProof/>
                <w:webHidden/>
                <w:sz w:val="24"/>
                <w:szCs w:val="24"/>
              </w:rPr>
              <w:fldChar w:fldCharType="begin"/>
            </w:r>
            <w:r w:rsidR="00DA417C" w:rsidRPr="001114BE">
              <w:rPr>
                <w:noProof/>
                <w:webHidden/>
                <w:sz w:val="24"/>
                <w:szCs w:val="24"/>
              </w:rPr>
              <w:instrText xml:space="preserve"> PAGEREF _Toc147482438 \h </w:instrText>
            </w:r>
            <w:r w:rsidR="00DA417C" w:rsidRPr="001114BE">
              <w:rPr>
                <w:noProof/>
                <w:webHidden/>
                <w:sz w:val="24"/>
                <w:szCs w:val="24"/>
              </w:rPr>
            </w:r>
            <w:r w:rsidR="00DA417C" w:rsidRPr="001114BE">
              <w:rPr>
                <w:noProof/>
                <w:webHidden/>
                <w:sz w:val="24"/>
                <w:szCs w:val="24"/>
              </w:rPr>
              <w:fldChar w:fldCharType="separate"/>
            </w:r>
            <w:r w:rsidR="00DA417C" w:rsidRPr="001114BE">
              <w:rPr>
                <w:noProof/>
                <w:webHidden/>
                <w:sz w:val="24"/>
                <w:szCs w:val="24"/>
              </w:rPr>
              <w:t>7</w:t>
            </w:r>
            <w:r w:rsidR="00DA417C" w:rsidRPr="001114BE">
              <w:rPr>
                <w:noProof/>
                <w:webHidden/>
                <w:sz w:val="24"/>
                <w:szCs w:val="24"/>
              </w:rPr>
              <w:fldChar w:fldCharType="end"/>
            </w:r>
          </w:hyperlink>
        </w:p>
        <w:p w14:paraId="43B2E72E" w14:textId="77777777" w:rsidR="00DA417C" w:rsidRPr="001114BE" w:rsidRDefault="00000000" w:rsidP="00DA417C">
          <w:pPr>
            <w:pStyle w:val="TOC1"/>
            <w:tabs>
              <w:tab w:val="right" w:leader="dot" w:pos="9016"/>
            </w:tabs>
            <w:spacing w:line="360" w:lineRule="auto"/>
            <w:rPr>
              <w:rFonts w:eastAsiaTheme="minorEastAsia"/>
              <w:noProof/>
              <w:sz w:val="24"/>
              <w:szCs w:val="24"/>
              <w:lang w:val="en-IN" w:eastAsia="en-IN"/>
            </w:rPr>
          </w:pPr>
          <w:hyperlink w:anchor="_Toc147482439" w:history="1">
            <w:r w:rsidR="00DA417C" w:rsidRPr="001114BE">
              <w:rPr>
                <w:rStyle w:val="Hyperlink"/>
                <w:noProof/>
                <w:sz w:val="24"/>
                <w:szCs w:val="24"/>
                <w:lang w:val="en-GB"/>
              </w:rPr>
              <w:t>Recommendations</w:t>
            </w:r>
            <w:r w:rsidR="00DA417C" w:rsidRPr="001114BE">
              <w:rPr>
                <w:noProof/>
                <w:webHidden/>
                <w:sz w:val="24"/>
                <w:szCs w:val="24"/>
              </w:rPr>
              <w:tab/>
            </w:r>
            <w:r w:rsidR="00DA417C" w:rsidRPr="001114BE">
              <w:rPr>
                <w:noProof/>
                <w:webHidden/>
                <w:sz w:val="24"/>
                <w:szCs w:val="24"/>
              </w:rPr>
              <w:fldChar w:fldCharType="begin"/>
            </w:r>
            <w:r w:rsidR="00DA417C" w:rsidRPr="001114BE">
              <w:rPr>
                <w:noProof/>
                <w:webHidden/>
                <w:sz w:val="24"/>
                <w:szCs w:val="24"/>
              </w:rPr>
              <w:instrText xml:space="preserve"> PAGEREF _Toc147482439 \h </w:instrText>
            </w:r>
            <w:r w:rsidR="00DA417C" w:rsidRPr="001114BE">
              <w:rPr>
                <w:noProof/>
                <w:webHidden/>
                <w:sz w:val="24"/>
                <w:szCs w:val="24"/>
              </w:rPr>
            </w:r>
            <w:r w:rsidR="00DA417C" w:rsidRPr="001114BE">
              <w:rPr>
                <w:noProof/>
                <w:webHidden/>
                <w:sz w:val="24"/>
                <w:szCs w:val="24"/>
              </w:rPr>
              <w:fldChar w:fldCharType="separate"/>
            </w:r>
            <w:r w:rsidR="00DA417C" w:rsidRPr="001114BE">
              <w:rPr>
                <w:noProof/>
                <w:webHidden/>
                <w:sz w:val="24"/>
                <w:szCs w:val="24"/>
              </w:rPr>
              <w:t>8</w:t>
            </w:r>
            <w:r w:rsidR="00DA417C" w:rsidRPr="001114BE">
              <w:rPr>
                <w:noProof/>
                <w:webHidden/>
                <w:sz w:val="24"/>
                <w:szCs w:val="24"/>
              </w:rPr>
              <w:fldChar w:fldCharType="end"/>
            </w:r>
          </w:hyperlink>
        </w:p>
        <w:p w14:paraId="43B2E72F" w14:textId="77777777" w:rsidR="00DA417C" w:rsidRDefault="00DA417C" w:rsidP="00DA417C">
          <w:pPr>
            <w:spacing w:line="360" w:lineRule="auto"/>
          </w:pPr>
          <w:r w:rsidRPr="00DA417C">
            <w:rPr>
              <w:rFonts w:ascii="Times New Roman" w:hAnsi="Times New Roman" w:cs="Times New Roman"/>
              <w:b/>
              <w:bCs/>
              <w:noProof/>
              <w:sz w:val="24"/>
              <w:szCs w:val="24"/>
            </w:rPr>
            <w:fldChar w:fldCharType="end"/>
          </w:r>
        </w:p>
      </w:sdtContent>
    </w:sdt>
    <w:p w14:paraId="43B2E730" w14:textId="77777777" w:rsidR="00DA417C" w:rsidRDefault="00DA417C">
      <w:pPr>
        <w:spacing w:after="160" w:line="259" w:lineRule="auto"/>
        <w:rPr>
          <w:rFonts w:ascii="Times New Roman" w:hAnsi="Times New Roman" w:cs="Times New Roman"/>
          <w:b/>
          <w:sz w:val="24"/>
          <w:szCs w:val="24"/>
          <w:lang w:val="en-GB"/>
        </w:rPr>
      </w:pPr>
      <w:r>
        <w:rPr>
          <w:rFonts w:cs="Times New Roman"/>
          <w:szCs w:val="24"/>
          <w:lang w:val="en-GB"/>
        </w:rPr>
        <w:br w:type="page"/>
      </w:r>
    </w:p>
    <w:p w14:paraId="43B2E731" w14:textId="77777777" w:rsidR="00DA417C" w:rsidRPr="00891DC4" w:rsidRDefault="00DA417C" w:rsidP="00DA417C">
      <w:pPr>
        <w:pStyle w:val="Heading1"/>
        <w:rPr>
          <w:rFonts w:cs="Times New Roman"/>
          <w:b w:val="0"/>
          <w:szCs w:val="24"/>
          <w:lang w:val="en-GB"/>
        </w:rPr>
      </w:pPr>
      <w:bookmarkStart w:id="1" w:name="_Toc147482399"/>
      <w:bookmarkStart w:id="2" w:name="_Toc147482432"/>
      <w:r w:rsidRPr="00891DC4">
        <w:rPr>
          <w:rFonts w:cs="Times New Roman"/>
          <w:szCs w:val="24"/>
          <w:lang w:val="en-GB"/>
        </w:rPr>
        <w:lastRenderedPageBreak/>
        <w:t>Introduction</w:t>
      </w:r>
      <w:bookmarkEnd w:id="0"/>
      <w:bookmarkEnd w:id="1"/>
      <w:bookmarkEnd w:id="2"/>
    </w:p>
    <w:p w14:paraId="43B2E732" w14:textId="77777777" w:rsidR="00DA417C" w:rsidRPr="001114BE" w:rsidRDefault="00DA417C" w:rsidP="00AA2847">
      <w:pPr>
        <w:pStyle w:val="Normal1"/>
        <w:spacing w:line="360" w:lineRule="auto"/>
        <w:jc w:val="both"/>
        <w:rPr>
          <w:rFonts w:eastAsia="Times New Roman"/>
          <w:sz w:val="24"/>
          <w:szCs w:val="24"/>
          <w:lang w:val="en-GB"/>
        </w:rPr>
      </w:pPr>
      <w:r w:rsidRPr="001114BE">
        <w:rPr>
          <w:rFonts w:eastAsia="Times New Roman"/>
          <w:sz w:val="24"/>
          <w:szCs w:val="24"/>
          <w:lang w:val="en-GB"/>
        </w:rPr>
        <w:t xml:space="preserve">As opined by </w:t>
      </w:r>
      <w:r w:rsidRPr="001114BE">
        <w:rPr>
          <w:rFonts w:eastAsia="Times New Roman"/>
          <w:sz w:val="24"/>
          <w:szCs w:val="24"/>
          <w:highlight w:val="white"/>
          <w:lang w:val="en-GB"/>
        </w:rPr>
        <w:t xml:space="preserve">Narayan </w:t>
      </w:r>
      <w:r w:rsidRPr="001114BE">
        <w:rPr>
          <w:rFonts w:eastAsia="Times New Roman"/>
          <w:i/>
          <w:sz w:val="24"/>
          <w:szCs w:val="24"/>
          <w:highlight w:val="white"/>
          <w:lang w:val="en-GB"/>
        </w:rPr>
        <w:t>et al</w:t>
      </w:r>
      <w:r w:rsidRPr="001114BE">
        <w:rPr>
          <w:rFonts w:eastAsia="Times New Roman"/>
          <w:sz w:val="24"/>
          <w:szCs w:val="24"/>
          <w:highlight w:val="white"/>
          <w:lang w:val="en-GB"/>
        </w:rPr>
        <w:t>., (2022</w:t>
      </w:r>
      <w:r w:rsidRPr="001114BE">
        <w:rPr>
          <w:rFonts w:eastAsia="Times New Roman"/>
          <w:sz w:val="24"/>
          <w:szCs w:val="24"/>
          <w:lang w:val="en-GB"/>
        </w:rPr>
        <w:t>), monitoring customer service mainly involves identifying the key metrics and measuring their trends over time to analyse those areas which need to improve and deteriorate. The main focus of identification of improvements can be created to start the complaints and better customer experience. As a result, large companies understand the quality of their service and they provide the necessary care and attention to their guests (</w:t>
      </w:r>
      <w:r w:rsidRPr="001114BE">
        <w:rPr>
          <w:rFonts w:eastAsia="Times New Roman"/>
          <w:sz w:val="24"/>
          <w:szCs w:val="24"/>
          <w:highlight w:val="white"/>
          <w:lang w:val="en-GB"/>
        </w:rPr>
        <w:t xml:space="preserve">Simillidou </w:t>
      </w:r>
      <w:r w:rsidRPr="001114BE">
        <w:rPr>
          <w:rFonts w:eastAsia="Times New Roman"/>
          <w:i/>
          <w:sz w:val="24"/>
          <w:szCs w:val="24"/>
          <w:highlight w:val="white"/>
          <w:lang w:val="en-GB"/>
        </w:rPr>
        <w:t>et al</w:t>
      </w:r>
      <w:r w:rsidRPr="001114BE">
        <w:rPr>
          <w:rFonts w:eastAsia="Times New Roman"/>
          <w:sz w:val="24"/>
          <w:szCs w:val="24"/>
          <w:highlight w:val="white"/>
          <w:lang w:val="en-GB"/>
        </w:rPr>
        <w:t>., 2020, p.429)</w:t>
      </w:r>
      <w:r w:rsidRPr="001114BE">
        <w:rPr>
          <w:rFonts w:eastAsia="Times New Roman"/>
          <w:sz w:val="24"/>
          <w:szCs w:val="24"/>
          <w:lang w:val="en-GB"/>
        </w:rPr>
        <w:t>. In this assessment, the marketing trend of the hospitality industry has been mentioned and also includes effective monitoring factors to monitor guest satisfaction. The role of monitoring guest service in reputed management is included in this part. The assessment consists of the relationship between service culture and the way of monitoring guests has been described here.</w:t>
      </w:r>
    </w:p>
    <w:p w14:paraId="43B2E733" w14:textId="77777777" w:rsidR="00DA417C" w:rsidRPr="00891DC4" w:rsidRDefault="00DA417C" w:rsidP="00DA417C">
      <w:pPr>
        <w:pStyle w:val="Heading1"/>
        <w:rPr>
          <w:rFonts w:cs="Times New Roman"/>
          <w:szCs w:val="24"/>
          <w:lang w:val="en-GB"/>
        </w:rPr>
      </w:pPr>
      <w:bookmarkStart w:id="3" w:name="_Toc147422587"/>
      <w:bookmarkStart w:id="4" w:name="_Toc147482400"/>
      <w:bookmarkStart w:id="5" w:name="_Toc147482433"/>
      <w:r w:rsidRPr="00891DC4">
        <w:rPr>
          <w:rFonts w:cs="Times New Roman"/>
          <w:szCs w:val="24"/>
          <w:lang w:val="en-GB"/>
        </w:rPr>
        <w:t>Main findings</w:t>
      </w:r>
      <w:bookmarkEnd w:id="3"/>
      <w:bookmarkEnd w:id="4"/>
      <w:bookmarkEnd w:id="5"/>
      <w:r w:rsidRPr="00891DC4">
        <w:rPr>
          <w:rFonts w:cs="Times New Roman"/>
          <w:szCs w:val="24"/>
          <w:lang w:val="en-GB"/>
        </w:rPr>
        <w:t xml:space="preserve"> </w:t>
      </w:r>
    </w:p>
    <w:p w14:paraId="43B2E734" w14:textId="77777777" w:rsidR="00DA417C" w:rsidRPr="00891DC4" w:rsidRDefault="00DA417C" w:rsidP="00DA417C">
      <w:pPr>
        <w:pStyle w:val="Heading1"/>
        <w:rPr>
          <w:rFonts w:cs="Times New Roman"/>
          <w:szCs w:val="24"/>
          <w:lang w:val="en-GB"/>
        </w:rPr>
      </w:pPr>
      <w:bookmarkStart w:id="6" w:name="_Toc147422588"/>
      <w:bookmarkStart w:id="7" w:name="_Toc147482401"/>
      <w:bookmarkStart w:id="8" w:name="_Toc147482434"/>
      <w:r w:rsidRPr="00891DC4">
        <w:rPr>
          <w:rFonts w:cs="Times New Roman"/>
          <w:szCs w:val="24"/>
          <w:lang w:val="en-GB"/>
        </w:rPr>
        <w:t>Marketing trends in the hospitality industry</w:t>
      </w:r>
      <w:bookmarkEnd w:id="6"/>
      <w:bookmarkEnd w:id="7"/>
      <w:bookmarkEnd w:id="8"/>
    </w:p>
    <w:p w14:paraId="43B2E735" w14:textId="77777777" w:rsidR="00DA417C" w:rsidRPr="001114BE" w:rsidRDefault="00DA417C" w:rsidP="00DA417C">
      <w:pPr>
        <w:pStyle w:val="Normal1"/>
        <w:spacing w:line="360" w:lineRule="auto"/>
        <w:jc w:val="both"/>
        <w:rPr>
          <w:rFonts w:eastAsia="Times New Roman"/>
          <w:sz w:val="24"/>
          <w:szCs w:val="24"/>
          <w:lang w:val="en-GB"/>
        </w:rPr>
      </w:pPr>
      <w:r w:rsidRPr="001114BE">
        <w:rPr>
          <w:rFonts w:eastAsia="Times New Roman"/>
          <w:sz w:val="24"/>
          <w:szCs w:val="24"/>
          <w:lang w:val="en-GB"/>
        </w:rPr>
        <w:t xml:space="preserve">According to </w:t>
      </w:r>
      <w:r w:rsidRPr="001114BE">
        <w:rPr>
          <w:rFonts w:eastAsia="Times New Roman"/>
          <w:sz w:val="24"/>
          <w:szCs w:val="24"/>
          <w:highlight w:val="white"/>
          <w:lang w:val="en-GB"/>
        </w:rPr>
        <w:t xml:space="preserve">Frye </w:t>
      </w:r>
      <w:r w:rsidRPr="001114BE">
        <w:rPr>
          <w:rFonts w:eastAsia="Times New Roman"/>
          <w:i/>
          <w:sz w:val="24"/>
          <w:szCs w:val="24"/>
          <w:highlight w:val="white"/>
          <w:lang w:val="en-GB"/>
        </w:rPr>
        <w:t>et al.</w:t>
      </w:r>
      <w:r w:rsidRPr="001114BE">
        <w:rPr>
          <w:rFonts w:eastAsia="Times New Roman"/>
          <w:sz w:val="24"/>
          <w:szCs w:val="24"/>
          <w:highlight w:val="white"/>
          <w:lang w:val="en-GB"/>
        </w:rPr>
        <w:t>, (2020</w:t>
      </w:r>
      <w:r w:rsidRPr="001114BE">
        <w:rPr>
          <w:rFonts w:eastAsia="Times New Roman"/>
          <w:sz w:val="24"/>
          <w:szCs w:val="24"/>
          <w:lang w:val="en-GB"/>
        </w:rPr>
        <w:t xml:space="preserve">), marketing trend in the hospitality industry is necessary for overemphasized. On the other hand, marketing helps any brand to build customer loyalty and get new leads. </w:t>
      </w:r>
    </w:p>
    <w:p w14:paraId="43B2E736" w14:textId="77777777" w:rsidR="00DA417C" w:rsidRPr="00891DC4" w:rsidRDefault="00DA417C" w:rsidP="00DA417C">
      <w:pPr>
        <w:pStyle w:val="Normal1"/>
        <w:spacing w:line="360" w:lineRule="auto"/>
        <w:jc w:val="center"/>
        <w:rPr>
          <w:rFonts w:ascii="Times New Roman" w:eastAsia="Times New Roman" w:hAnsi="Times New Roman" w:cs="Times New Roman"/>
          <w:sz w:val="24"/>
          <w:szCs w:val="24"/>
          <w:lang w:val="en-GB"/>
        </w:rPr>
      </w:pPr>
      <w:r w:rsidRPr="00891DC4">
        <w:rPr>
          <w:rFonts w:ascii="Times New Roman" w:eastAsia="Times New Roman" w:hAnsi="Times New Roman" w:cs="Times New Roman"/>
          <w:noProof/>
          <w:sz w:val="24"/>
          <w:szCs w:val="24"/>
          <w:lang w:val="en-IN" w:eastAsia="en-IN"/>
        </w:rPr>
        <w:drawing>
          <wp:inline distT="114300" distB="114300" distL="114300" distR="114300" wp14:anchorId="43B2E75E" wp14:editId="43B2E75F">
            <wp:extent cx="4782656" cy="303371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4782656" cy="3033713"/>
                    </a:xfrm>
                    <a:prstGeom prst="rect">
                      <a:avLst/>
                    </a:prstGeom>
                  </pic:spPr>
                </pic:pic>
              </a:graphicData>
            </a:graphic>
          </wp:inline>
        </w:drawing>
      </w:r>
    </w:p>
    <w:p w14:paraId="43B2E737" w14:textId="77777777" w:rsidR="00DA417C" w:rsidRPr="00891DC4" w:rsidRDefault="00DA417C" w:rsidP="00DA417C">
      <w:pPr>
        <w:pStyle w:val="Normal1"/>
        <w:spacing w:line="360" w:lineRule="auto"/>
        <w:jc w:val="center"/>
        <w:rPr>
          <w:rFonts w:ascii="Times New Roman" w:eastAsia="Times New Roman" w:hAnsi="Times New Roman" w:cs="Times New Roman"/>
          <w:sz w:val="24"/>
          <w:szCs w:val="24"/>
          <w:lang w:val="en-GB"/>
        </w:rPr>
      </w:pPr>
      <w:r w:rsidRPr="00891DC4">
        <w:rPr>
          <w:rFonts w:ascii="Times New Roman" w:eastAsia="Times New Roman" w:hAnsi="Times New Roman" w:cs="Times New Roman"/>
          <w:b/>
          <w:sz w:val="24"/>
          <w:szCs w:val="24"/>
          <w:lang w:val="en-GB"/>
        </w:rPr>
        <w:t>Figure 2: marketing trends for the hospitality industry</w:t>
      </w:r>
      <w:r w:rsidRPr="00891DC4">
        <w:rPr>
          <w:rFonts w:ascii="Times New Roman" w:eastAsia="Times New Roman" w:hAnsi="Times New Roman" w:cs="Times New Roman"/>
          <w:sz w:val="24"/>
          <w:szCs w:val="24"/>
          <w:lang w:val="en-GB"/>
        </w:rPr>
        <w:t xml:space="preserve"> </w:t>
      </w:r>
    </w:p>
    <w:p w14:paraId="43B2E738" w14:textId="77777777" w:rsidR="00DA417C" w:rsidRPr="00891DC4" w:rsidRDefault="00DA417C" w:rsidP="00DA417C">
      <w:pPr>
        <w:pStyle w:val="Normal1"/>
        <w:spacing w:line="360" w:lineRule="auto"/>
        <w:jc w:val="center"/>
        <w:rPr>
          <w:rFonts w:ascii="Times New Roman" w:eastAsia="Times New Roman" w:hAnsi="Times New Roman" w:cs="Times New Roman"/>
          <w:sz w:val="24"/>
          <w:szCs w:val="24"/>
          <w:lang w:val="en-GB"/>
        </w:rPr>
      </w:pPr>
      <w:r w:rsidRPr="00891DC4">
        <w:rPr>
          <w:rFonts w:ascii="Times New Roman" w:eastAsia="Times New Roman" w:hAnsi="Times New Roman" w:cs="Times New Roman"/>
          <w:sz w:val="24"/>
          <w:szCs w:val="24"/>
          <w:lang w:val="en-GB"/>
        </w:rPr>
        <w:t>(</w:t>
      </w:r>
      <w:r w:rsidRPr="00885828">
        <w:rPr>
          <w:rFonts w:eastAsia="Times New Roman"/>
          <w:sz w:val="24"/>
          <w:szCs w:val="24"/>
          <w:lang w:val="en-GB"/>
        </w:rPr>
        <w:t>Source: created by the learner)</w:t>
      </w:r>
    </w:p>
    <w:p w14:paraId="43B2E739" w14:textId="77777777" w:rsidR="00DA417C" w:rsidRPr="00891DC4" w:rsidRDefault="00DA417C" w:rsidP="00DA417C">
      <w:pPr>
        <w:pStyle w:val="Normal1"/>
        <w:spacing w:line="360" w:lineRule="auto"/>
        <w:jc w:val="both"/>
        <w:rPr>
          <w:rFonts w:ascii="Times New Roman" w:eastAsia="Times New Roman" w:hAnsi="Times New Roman" w:cs="Times New Roman"/>
          <w:sz w:val="24"/>
          <w:szCs w:val="24"/>
          <w:lang w:val="en-GB"/>
        </w:rPr>
      </w:pPr>
    </w:p>
    <w:p w14:paraId="43B2E73A" w14:textId="77777777" w:rsidR="00DA417C" w:rsidRPr="00891DC4" w:rsidRDefault="00DA417C" w:rsidP="00DA417C">
      <w:pPr>
        <w:pStyle w:val="Normal1"/>
        <w:spacing w:line="360" w:lineRule="auto"/>
        <w:jc w:val="both"/>
        <w:rPr>
          <w:rFonts w:ascii="Times New Roman" w:eastAsia="Times New Roman" w:hAnsi="Times New Roman" w:cs="Times New Roman"/>
          <w:b/>
          <w:i/>
          <w:sz w:val="24"/>
          <w:szCs w:val="24"/>
          <w:lang w:val="en-GB"/>
        </w:rPr>
      </w:pPr>
      <w:r w:rsidRPr="00891DC4">
        <w:rPr>
          <w:rFonts w:ascii="Times New Roman" w:eastAsia="Times New Roman" w:hAnsi="Times New Roman" w:cs="Times New Roman"/>
          <w:b/>
          <w:i/>
          <w:sz w:val="24"/>
          <w:szCs w:val="24"/>
          <w:lang w:val="en-GB"/>
        </w:rPr>
        <w:t xml:space="preserve">Influencer marketing </w:t>
      </w:r>
    </w:p>
    <w:p w14:paraId="43B2E73B" w14:textId="77777777" w:rsidR="00DA417C" w:rsidRPr="00891DC4" w:rsidRDefault="00DA417C" w:rsidP="00DA417C">
      <w:pPr>
        <w:pStyle w:val="Normal1"/>
        <w:spacing w:line="360" w:lineRule="auto"/>
        <w:jc w:val="both"/>
        <w:rPr>
          <w:rFonts w:ascii="Times New Roman" w:eastAsia="Times New Roman" w:hAnsi="Times New Roman" w:cs="Times New Roman"/>
          <w:b/>
          <w:i/>
          <w:sz w:val="24"/>
          <w:szCs w:val="24"/>
          <w:lang w:val="en-GB"/>
        </w:rPr>
      </w:pPr>
      <w:r w:rsidRPr="00885828">
        <w:rPr>
          <w:rFonts w:eastAsia="Times New Roman"/>
          <w:sz w:val="24"/>
          <w:szCs w:val="24"/>
          <w:lang w:val="en-GB"/>
        </w:rPr>
        <w:t>Influencer marketing utilises individuals who have a strong influence on social media. As a result, they utilise their following to promote the brand and their products. The hospitality industry utilises influencer marketing with notable hospitality influencers to provide the brand with a bigger customer (</w:t>
      </w:r>
      <w:r w:rsidRPr="00885828">
        <w:rPr>
          <w:color w:val="222222"/>
          <w:sz w:val="24"/>
          <w:szCs w:val="24"/>
          <w:shd w:val="clear" w:color="auto" w:fill="FFFFFF"/>
        </w:rPr>
        <w:t>Walker, 2021</w:t>
      </w:r>
      <w:r w:rsidRPr="00885828">
        <w:rPr>
          <w:rFonts w:eastAsia="Times New Roman"/>
          <w:sz w:val="24"/>
          <w:szCs w:val="24"/>
          <w:lang w:val="en-GB"/>
        </w:rPr>
        <w:t>). As an example, JW Marriott International promote its products by using influencer marketing to target the younger audience with the help of social media. On the other hand, the hospitality industry such as Hilton Hotels utilises influencer marketing to reach larger audiences</w:t>
      </w:r>
      <w:r w:rsidRPr="00891DC4">
        <w:rPr>
          <w:rFonts w:ascii="Times New Roman" w:eastAsia="Times New Roman" w:hAnsi="Times New Roman" w:cs="Times New Roman"/>
          <w:sz w:val="24"/>
          <w:szCs w:val="24"/>
          <w:lang w:val="en-GB"/>
        </w:rPr>
        <w:t xml:space="preserve">.    </w:t>
      </w:r>
      <w:r w:rsidRPr="00891DC4">
        <w:rPr>
          <w:rFonts w:ascii="Times New Roman" w:eastAsia="Times New Roman" w:hAnsi="Times New Roman" w:cs="Times New Roman"/>
          <w:b/>
          <w:i/>
          <w:sz w:val="24"/>
          <w:szCs w:val="24"/>
          <w:lang w:val="en-GB"/>
        </w:rPr>
        <w:t xml:space="preserve">  </w:t>
      </w:r>
    </w:p>
    <w:p w14:paraId="43B2E73C" w14:textId="77777777" w:rsidR="00DA417C" w:rsidRPr="00891DC4" w:rsidRDefault="00DA417C" w:rsidP="00DA417C">
      <w:pPr>
        <w:pStyle w:val="Normal1"/>
        <w:spacing w:line="360" w:lineRule="auto"/>
        <w:jc w:val="both"/>
        <w:rPr>
          <w:rFonts w:ascii="Times New Roman" w:eastAsia="Times New Roman" w:hAnsi="Times New Roman" w:cs="Times New Roman"/>
          <w:b/>
          <w:i/>
          <w:sz w:val="24"/>
          <w:szCs w:val="24"/>
          <w:lang w:val="en-GB"/>
        </w:rPr>
      </w:pPr>
      <w:r w:rsidRPr="00891DC4">
        <w:rPr>
          <w:rFonts w:ascii="Times New Roman" w:eastAsia="Times New Roman" w:hAnsi="Times New Roman" w:cs="Times New Roman"/>
          <w:b/>
          <w:i/>
          <w:sz w:val="24"/>
          <w:szCs w:val="24"/>
          <w:lang w:val="en-GB"/>
        </w:rPr>
        <w:t xml:space="preserve">Paid social media </w:t>
      </w:r>
    </w:p>
    <w:p w14:paraId="43B2E73D" w14:textId="77777777" w:rsidR="00DA417C" w:rsidRPr="00885828" w:rsidRDefault="00DA417C" w:rsidP="00DA417C">
      <w:pPr>
        <w:pStyle w:val="Normal1"/>
        <w:spacing w:line="360" w:lineRule="auto"/>
        <w:jc w:val="both"/>
        <w:rPr>
          <w:rFonts w:eastAsia="Times New Roman"/>
          <w:sz w:val="24"/>
          <w:szCs w:val="24"/>
          <w:lang w:val="en-GB"/>
        </w:rPr>
      </w:pPr>
      <w:r w:rsidRPr="00885828">
        <w:rPr>
          <w:rFonts w:eastAsia="Times New Roman"/>
          <w:sz w:val="24"/>
          <w:szCs w:val="24"/>
          <w:lang w:val="en-GB"/>
        </w:rPr>
        <w:t xml:space="preserve">Building a large social media presence takes time and also marketing approach is needed for advertising. Social media marketing is utilised to interact with customers to build brands and increase website traffic </w:t>
      </w:r>
      <w:r w:rsidRPr="00885828">
        <w:rPr>
          <w:rFonts w:eastAsia="Times New Roman"/>
          <w:sz w:val="24"/>
          <w:szCs w:val="24"/>
          <w:highlight w:val="white"/>
          <w:lang w:val="en-GB"/>
        </w:rPr>
        <w:t xml:space="preserve">Lin </w:t>
      </w:r>
      <w:r w:rsidRPr="00885828">
        <w:rPr>
          <w:rFonts w:eastAsia="Times New Roman"/>
          <w:i/>
          <w:sz w:val="24"/>
          <w:szCs w:val="24"/>
          <w:highlight w:val="white"/>
          <w:lang w:val="en-GB"/>
        </w:rPr>
        <w:t>et al.</w:t>
      </w:r>
      <w:r w:rsidRPr="00885828">
        <w:rPr>
          <w:rFonts w:eastAsia="Times New Roman"/>
          <w:sz w:val="24"/>
          <w:szCs w:val="24"/>
          <w:highlight w:val="white"/>
          <w:lang w:val="en-GB"/>
        </w:rPr>
        <w:t>, (2020, p.2677)</w:t>
      </w:r>
      <w:r w:rsidRPr="00885828">
        <w:rPr>
          <w:rFonts w:eastAsia="Times New Roman"/>
          <w:sz w:val="24"/>
          <w:szCs w:val="24"/>
          <w:lang w:val="en-GB"/>
        </w:rPr>
        <w:t xml:space="preserve">. For example, Hilton Hotel applied social media ads on various apps including Facebook, Instagram and YouTube allowing them to target specific audiences by increasing brand awareness as well as product awareness. </w:t>
      </w:r>
    </w:p>
    <w:p w14:paraId="43B2E73E" w14:textId="77777777" w:rsidR="00DA417C" w:rsidRPr="00891DC4" w:rsidRDefault="00DA417C" w:rsidP="00DA417C">
      <w:pPr>
        <w:pStyle w:val="Normal1"/>
        <w:spacing w:line="360" w:lineRule="auto"/>
        <w:jc w:val="both"/>
        <w:rPr>
          <w:rFonts w:ascii="Times New Roman" w:eastAsia="Times New Roman" w:hAnsi="Times New Roman" w:cs="Times New Roman"/>
          <w:b/>
          <w:i/>
          <w:sz w:val="24"/>
          <w:szCs w:val="24"/>
          <w:lang w:val="en-GB"/>
        </w:rPr>
      </w:pPr>
      <w:r w:rsidRPr="00891DC4">
        <w:rPr>
          <w:rFonts w:ascii="Times New Roman" w:eastAsia="Times New Roman" w:hAnsi="Times New Roman" w:cs="Times New Roman"/>
          <w:b/>
          <w:i/>
          <w:sz w:val="24"/>
          <w:szCs w:val="24"/>
          <w:lang w:val="en-GB"/>
        </w:rPr>
        <w:t>Google paid to advertise</w:t>
      </w:r>
    </w:p>
    <w:p w14:paraId="43B2E73F" w14:textId="77777777" w:rsidR="00DA417C" w:rsidRPr="00885828" w:rsidRDefault="00DA417C" w:rsidP="00DA417C">
      <w:pPr>
        <w:pStyle w:val="Normal1"/>
        <w:spacing w:line="360" w:lineRule="auto"/>
        <w:jc w:val="both"/>
        <w:rPr>
          <w:rFonts w:eastAsia="Times New Roman"/>
          <w:i/>
          <w:sz w:val="24"/>
          <w:szCs w:val="24"/>
          <w:lang w:val="en-GB"/>
        </w:rPr>
      </w:pPr>
      <w:r w:rsidRPr="00885828">
        <w:rPr>
          <w:rFonts w:eastAsia="Times New Roman"/>
          <w:sz w:val="24"/>
          <w:szCs w:val="24"/>
          <w:lang w:val="en-GB"/>
        </w:rPr>
        <w:t>Google ads are a product which can be used to promote the hospitality busines</w:t>
      </w:r>
      <w:r w:rsidRPr="00885828">
        <w:rPr>
          <w:rFonts w:eastAsia="Times New Roman"/>
          <w:b/>
          <w:sz w:val="24"/>
          <w:szCs w:val="24"/>
          <w:lang w:val="en-GB"/>
        </w:rPr>
        <w:t>s</w:t>
      </w:r>
      <w:r w:rsidRPr="00885828">
        <w:rPr>
          <w:rFonts w:eastAsia="Times New Roman"/>
          <w:sz w:val="24"/>
          <w:szCs w:val="24"/>
          <w:lang w:val="en-GB"/>
        </w:rPr>
        <w:t xml:space="preserve"> help to sell products and increase traffic to the websites. Google Hotel ads are applied as a paid service which allows hotels to display availability on the Google search page as well as maps. As an example, travellers love those listings because of compare pricing from the hotel booking sources on one page (</w:t>
      </w:r>
      <w:r w:rsidRPr="00885828">
        <w:rPr>
          <w:rFonts w:eastAsia="Times New Roman"/>
          <w:sz w:val="24"/>
          <w:szCs w:val="24"/>
          <w:highlight w:val="white"/>
          <w:lang w:val="en-GB"/>
        </w:rPr>
        <w:t xml:space="preserve">Davahli </w:t>
      </w:r>
      <w:r w:rsidRPr="00885828">
        <w:rPr>
          <w:rFonts w:eastAsia="Times New Roman"/>
          <w:i/>
          <w:sz w:val="24"/>
          <w:szCs w:val="24"/>
          <w:highlight w:val="white"/>
          <w:lang w:val="en-GB"/>
        </w:rPr>
        <w:t>et al.</w:t>
      </w:r>
      <w:r w:rsidRPr="00885828">
        <w:rPr>
          <w:rFonts w:eastAsia="Times New Roman"/>
          <w:sz w:val="24"/>
          <w:szCs w:val="24"/>
          <w:highlight w:val="white"/>
          <w:lang w:val="en-GB"/>
        </w:rPr>
        <w:t>, 2020)</w:t>
      </w:r>
      <w:r w:rsidRPr="00885828">
        <w:rPr>
          <w:rFonts w:eastAsia="Times New Roman"/>
          <w:sz w:val="24"/>
          <w:szCs w:val="24"/>
          <w:lang w:val="en-GB"/>
        </w:rPr>
        <w:t xml:space="preserve">.  For any hospitality industry, travellers get the chance of any valuable sources of direct bookings as ads are connected to the hotel booking engine. In most cases, hotels set budgets and bidding parameters for each click that is received on ads.  </w:t>
      </w:r>
      <w:r w:rsidRPr="00885828">
        <w:rPr>
          <w:rFonts w:eastAsia="Times New Roman"/>
          <w:i/>
          <w:sz w:val="24"/>
          <w:szCs w:val="24"/>
          <w:lang w:val="en-GB"/>
        </w:rPr>
        <w:t xml:space="preserve">  </w:t>
      </w:r>
    </w:p>
    <w:p w14:paraId="43B2E740" w14:textId="77777777" w:rsidR="00DA417C" w:rsidRPr="00891DC4" w:rsidRDefault="00DA417C" w:rsidP="00DA417C">
      <w:pPr>
        <w:pStyle w:val="Normal1"/>
        <w:spacing w:line="360" w:lineRule="auto"/>
        <w:jc w:val="both"/>
        <w:rPr>
          <w:rFonts w:ascii="Times New Roman" w:eastAsia="Times New Roman" w:hAnsi="Times New Roman" w:cs="Times New Roman"/>
          <w:b/>
          <w:i/>
          <w:sz w:val="24"/>
          <w:szCs w:val="24"/>
          <w:lang w:val="en-GB"/>
        </w:rPr>
      </w:pPr>
      <w:r w:rsidRPr="00891DC4">
        <w:rPr>
          <w:rFonts w:ascii="Times New Roman" w:eastAsia="Times New Roman" w:hAnsi="Times New Roman" w:cs="Times New Roman"/>
          <w:b/>
          <w:i/>
          <w:sz w:val="24"/>
          <w:szCs w:val="24"/>
          <w:lang w:val="en-GB"/>
        </w:rPr>
        <w:t xml:space="preserve">Demand for Unique sustainable travel experience </w:t>
      </w:r>
    </w:p>
    <w:p w14:paraId="43B2E741" w14:textId="77777777" w:rsidR="00DA417C" w:rsidRPr="00885828" w:rsidRDefault="00DA417C" w:rsidP="00DA417C">
      <w:pPr>
        <w:pStyle w:val="Normal1"/>
        <w:spacing w:line="360" w:lineRule="auto"/>
        <w:jc w:val="both"/>
        <w:rPr>
          <w:rFonts w:eastAsia="Times New Roman"/>
          <w:sz w:val="24"/>
          <w:szCs w:val="24"/>
          <w:lang w:val="en-GB"/>
        </w:rPr>
      </w:pPr>
      <w:r w:rsidRPr="00885828">
        <w:rPr>
          <w:rFonts w:eastAsia="Times New Roman"/>
          <w:sz w:val="24"/>
          <w:szCs w:val="24"/>
          <w:lang w:val="en-GB"/>
        </w:rPr>
        <w:t>In recent days travel industry mostly observed that demand for sustainable travel options is rising. Hence for this 68 percent of customers consider the change of climate. Travellers are willing to pay more money to support eco-friendly businesses (</w:t>
      </w:r>
      <w:r w:rsidRPr="00885828">
        <w:rPr>
          <w:rFonts w:eastAsia="Times New Roman"/>
          <w:sz w:val="24"/>
          <w:szCs w:val="24"/>
          <w:highlight w:val="white"/>
          <w:lang w:val="en-GB"/>
        </w:rPr>
        <w:t>Collins and Potoglou, 2019, p.668)</w:t>
      </w:r>
      <w:r w:rsidRPr="00885828">
        <w:rPr>
          <w:rFonts w:eastAsia="Times New Roman"/>
          <w:sz w:val="24"/>
          <w:szCs w:val="24"/>
          <w:lang w:val="en-GB"/>
        </w:rPr>
        <w:t xml:space="preserve">. One example could be mentioned here that is various luxury hotel brands such as Rosewood London consider this a major fact at the time of marketing.  At the time of marketing business they support legislation to promote sustainable tourism and they support the fight against any kind of illegal trade.  </w:t>
      </w:r>
    </w:p>
    <w:p w14:paraId="43B2E742" w14:textId="77777777" w:rsidR="00DA417C" w:rsidRPr="00891DC4" w:rsidRDefault="00DA417C" w:rsidP="00DA417C">
      <w:pPr>
        <w:pStyle w:val="Heading1"/>
        <w:rPr>
          <w:rFonts w:cs="Times New Roman"/>
          <w:szCs w:val="24"/>
          <w:lang w:val="en-GB"/>
        </w:rPr>
      </w:pPr>
      <w:bookmarkStart w:id="9" w:name="_Toc147422589"/>
      <w:bookmarkStart w:id="10" w:name="_Toc147482402"/>
      <w:bookmarkStart w:id="11" w:name="_Toc147482435"/>
      <w:r w:rsidRPr="00891DC4">
        <w:rPr>
          <w:rFonts w:cs="Times New Roman"/>
          <w:szCs w:val="24"/>
          <w:lang w:val="en-GB"/>
        </w:rPr>
        <w:lastRenderedPageBreak/>
        <w:t>Importance of effective monitoring guest service approaches in the hospitality industry</w:t>
      </w:r>
      <w:bookmarkEnd w:id="9"/>
      <w:bookmarkEnd w:id="10"/>
      <w:bookmarkEnd w:id="11"/>
    </w:p>
    <w:p w14:paraId="43B2E743" w14:textId="77777777" w:rsidR="00DA417C" w:rsidRPr="00885828" w:rsidRDefault="00DA417C" w:rsidP="00DA417C">
      <w:pPr>
        <w:pStyle w:val="Normal1"/>
        <w:spacing w:line="360" w:lineRule="auto"/>
        <w:jc w:val="both"/>
        <w:rPr>
          <w:rFonts w:eastAsia="Times New Roman"/>
          <w:sz w:val="24"/>
          <w:szCs w:val="24"/>
          <w:lang w:val="en-GB"/>
        </w:rPr>
      </w:pPr>
      <w:r w:rsidRPr="00885828">
        <w:rPr>
          <w:rFonts w:eastAsia="Times New Roman"/>
          <w:sz w:val="24"/>
          <w:szCs w:val="24"/>
          <w:lang w:val="en-GB"/>
        </w:rPr>
        <w:t xml:space="preserve">As opined by </w:t>
      </w:r>
      <w:r w:rsidRPr="00885828">
        <w:rPr>
          <w:rFonts w:eastAsia="Times New Roman"/>
          <w:sz w:val="24"/>
          <w:szCs w:val="24"/>
          <w:highlight w:val="white"/>
          <w:lang w:val="en-GB"/>
        </w:rPr>
        <w:t>Parvez, (2020, p.304</w:t>
      </w:r>
      <w:r w:rsidRPr="00885828">
        <w:rPr>
          <w:rFonts w:eastAsia="Times New Roman"/>
          <w:sz w:val="24"/>
          <w:szCs w:val="24"/>
          <w:lang w:val="en-GB"/>
        </w:rPr>
        <w:t>), guest services are the division of the hospitality industry and the goal of them is to provide customers with an enjoyable experience.</w:t>
      </w:r>
      <w:r w:rsidRPr="00885828">
        <w:rPr>
          <w:rFonts w:eastAsia="Times New Roman"/>
          <w:b/>
          <w:sz w:val="24"/>
          <w:szCs w:val="24"/>
          <w:lang w:val="en-GB"/>
        </w:rPr>
        <w:t xml:space="preserve"> </w:t>
      </w:r>
      <w:r w:rsidRPr="00885828">
        <w:rPr>
          <w:rFonts w:eastAsia="Times New Roman"/>
          <w:sz w:val="24"/>
          <w:szCs w:val="24"/>
          <w:lang w:val="en-GB"/>
        </w:rPr>
        <w:t xml:space="preserve">One major approach of the hospitality industry is first greeting the guests with a pleasant expression and building a brand or franchise to increase customer value and operational excellence. For example, Hilton Hotel builds their customer value by helping the traveller’s better travel experience and guests of this organisation engaged with the option of booking. The main motive of this hotel is to provide clean accommodation, comfortable room facilities, and delicious food options. In many cases, professional travellers get the option of using free internet service and attentive service at the time of their business meetings. In addition, luxury hotel offers those service that make the customers feel special and happy. Hence for this reason most of the customers suggest that hotel to others. The management team of the hospitality industry understand guest satisfaction and they mostly monitor the team members to measure satisfaction surveys online reviews and customer feedback to increase guest satisfaction and customer retention. At the time of monitoring effective approach, the main indicator of the hospitality industry is quality service which encourages the customers to return.     </w:t>
      </w:r>
    </w:p>
    <w:p w14:paraId="43B2E744" w14:textId="77777777" w:rsidR="00DA417C" w:rsidRPr="00891DC4" w:rsidRDefault="00DA417C" w:rsidP="00DA417C">
      <w:pPr>
        <w:pStyle w:val="Heading1"/>
        <w:rPr>
          <w:rFonts w:cs="Times New Roman"/>
          <w:szCs w:val="24"/>
          <w:lang w:val="en-GB"/>
        </w:rPr>
      </w:pPr>
      <w:bookmarkStart w:id="12" w:name="_Toc147422590"/>
      <w:bookmarkStart w:id="13" w:name="_Toc147482403"/>
      <w:bookmarkStart w:id="14" w:name="_Toc147482436"/>
      <w:r w:rsidRPr="00891DC4">
        <w:rPr>
          <w:rFonts w:cs="Times New Roman"/>
          <w:szCs w:val="24"/>
          <w:lang w:val="en-GB"/>
        </w:rPr>
        <w:t>Role of monitoring guest services in reputation management</w:t>
      </w:r>
      <w:bookmarkEnd w:id="12"/>
      <w:bookmarkEnd w:id="13"/>
      <w:bookmarkEnd w:id="14"/>
    </w:p>
    <w:p w14:paraId="43B2E745" w14:textId="77777777" w:rsidR="00DA417C" w:rsidRPr="00891DC4" w:rsidRDefault="00DA417C" w:rsidP="00DA417C">
      <w:pPr>
        <w:pStyle w:val="Normal1"/>
        <w:spacing w:line="360" w:lineRule="auto"/>
        <w:jc w:val="both"/>
        <w:rPr>
          <w:rFonts w:ascii="Times New Roman" w:eastAsia="Times New Roman" w:hAnsi="Times New Roman" w:cs="Times New Roman"/>
          <w:sz w:val="24"/>
          <w:szCs w:val="24"/>
          <w:lang w:val="en-GB"/>
        </w:rPr>
      </w:pPr>
      <w:r w:rsidRPr="00885828">
        <w:rPr>
          <w:rFonts w:eastAsia="Times New Roman"/>
          <w:sz w:val="24"/>
          <w:szCs w:val="24"/>
          <w:lang w:val="en-GB"/>
        </w:rPr>
        <w:t xml:space="preserve">One key strategy of the hospitality industry is to monitor guest reviews and these mostly enhance the chance of improving brand reputation. The role of reputation management consists of the factor of responding to guest reviews, handling negative feedback and leveraging positive feedback.  By improving these strategies hotels follow strategies to build a strong reputation which will drive long-term progress. Most of the hotel industries utilise social media to manage the reputation of the hotels. In this case, social media plays a major role including Instagram, Facebook and LinkedIn engaging with guests and promoting their brand. To manage social media effectively hospitality industries create social media strategies such as they post regularly to engage with their followers. Based on an example, Hilton Hotels managed social media and leveraged positive feedback to maintain brand consistency as well as hotel standards. Hotels mostly build strong reputations with the help of future technologies and service culture which will drive long-term success based on the opinions of people </w:t>
      </w:r>
      <w:r w:rsidRPr="00885828">
        <w:rPr>
          <w:rFonts w:eastAsia="Times New Roman"/>
          <w:sz w:val="24"/>
          <w:szCs w:val="24"/>
          <w:lang w:val="en-GB"/>
        </w:rPr>
        <w:lastRenderedPageBreak/>
        <w:t>and comments section of the industry and their review sites and forums (</w:t>
      </w:r>
      <w:r w:rsidRPr="00885828">
        <w:rPr>
          <w:rFonts w:eastAsia="Times New Roman"/>
          <w:sz w:val="24"/>
          <w:szCs w:val="24"/>
          <w:highlight w:val="white"/>
          <w:lang w:val="en-GB"/>
        </w:rPr>
        <w:t xml:space="preserve">Gaur </w:t>
      </w:r>
      <w:r w:rsidRPr="00885828">
        <w:rPr>
          <w:rFonts w:eastAsia="Times New Roman"/>
          <w:i/>
          <w:sz w:val="24"/>
          <w:szCs w:val="24"/>
          <w:highlight w:val="white"/>
          <w:lang w:val="en-GB"/>
        </w:rPr>
        <w:t>et al</w:t>
      </w:r>
      <w:r w:rsidRPr="00885828">
        <w:rPr>
          <w:rFonts w:eastAsia="Times New Roman"/>
          <w:sz w:val="24"/>
          <w:szCs w:val="24"/>
          <w:highlight w:val="white"/>
          <w:lang w:val="en-GB"/>
        </w:rPr>
        <w:t>., 2021)</w:t>
      </w:r>
      <w:r w:rsidRPr="00885828">
        <w:rPr>
          <w:rFonts w:eastAsia="Times New Roman"/>
          <w:sz w:val="24"/>
          <w:szCs w:val="24"/>
          <w:lang w:val="en-GB"/>
        </w:rPr>
        <w:t>. In this case, business organisations follow the guidelines of reputation management to improve their online reputation by monitoring hotel reputation.</w:t>
      </w:r>
      <w:r w:rsidRPr="00891DC4">
        <w:rPr>
          <w:rFonts w:ascii="Times New Roman" w:eastAsia="Times New Roman" w:hAnsi="Times New Roman" w:cs="Times New Roman"/>
          <w:sz w:val="24"/>
          <w:szCs w:val="24"/>
          <w:lang w:val="en-GB"/>
        </w:rPr>
        <w:t xml:space="preserve">     </w:t>
      </w:r>
    </w:p>
    <w:p w14:paraId="43B2E746" w14:textId="77777777" w:rsidR="00DA417C" w:rsidRPr="00891DC4" w:rsidRDefault="00DA417C" w:rsidP="00DA417C">
      <w:pPr>
        <w:pStyle w:val="Heading1"/>
        <w:rPr>
          <w:rFonts w:cs="Times New Roman"/>
          <w:szCs w:val="24"/>
          <w:lang w:val="en-GB"/>
        </w:rPr>
      </w:pPr>
      <w:bookmarkStart w:id="15" w:name="_Toc147422591"/>
      <w:bookmarkStart w:id="16" w:name="_Toc147482404"/>
      <w:bookmarkStart w:id="17" w:name="_Toc147482437"/>
      <w:r w:rsidRPr="00891DC4">
        <w:rPr>
          <w:rFonts w:cs="Times New Roman"/>
          <w:szCs w:val="24"/>
          <w:lang w:val="en-GB"/>
        </w:rPr>
        <w:t>Relationship between service culture and monitoring guest</w:t>
      </w:r>
      <w:bookmarkEnd w:id="15"/>
      <w:bookmarkEnd w:id="16"/>
      <w:bookmarkEnd w:id="17"/>
    </w:p>
    <w:p w14:paraId="43B2E747" w14:textId="77777777" w:rsidR="00DA417C" w:rsidRPr="00885828" w:rsidRDefault="00DA417C" w:rsidP="00DA417C">
      <w:pPr>
        <w:pStyle w:val="Normal1"/>
        <w:spacing w:line="360" w:lineRule="auto"/>
        <w:jc w:val="both"/>
        <w:rPr>
          <w:rFonts w:eastAsia="Times New Roman"/>
          <w:sz w:val="24"/>
          <w:szCs w:val="24"/>
          <w:lang w:val="en-GB"/>
        </w:rPr>
      </w:pPr>
      <w:r w:rsidRPr="00885828">
        <w:rPr>
          <w:rFonts w:eastAsia="Times New Roman"/>
          <w:sz w:val="24"/>
          <w:szCs w:val="24"/>
          <w:lang w:val="en-GB"/>
        </w:rPr>
        <w:t>Before giving the relationships of service culture and monitoring guests the definition of service culture is provided here. Service culture is the type of company culture which emphasizes great customer service (</w:t>
      </w:r>
      <w:r w:rsidRPr="00885828">
        <w:rPr>
          <w:color w:val="222222"/>
          <w:sz w:val="24"/>
          <w:szCs w:val="24"/>
          <w:shd w:val="clear" w:color="auto" w:fill="FFFFFF"/>
        </w:rPr>
        <w:t>Tesone, 2014</w:t>
      </w:r>
      <w:r w:rsidRPr="00885828">
        <w:rPr>
          <w:rFonts w:eastAsia="Times New Roman"/>
          <w:sz w:val="24"/>
          <w:szCs w:val="24"/>
          <w:lang w:val="en-GB"/>
        </w:rPr>
        <w:t xml:space="preserve">). In addition, hospitality industries can create a service culture by focusing on employee satisfaction. However, the higher management team provides feedback to their staff members and rewards them for their exceptional performance. On the other hand, improving the company culture the staff members get clear training facilities and companies create a proper atmosphere to retain their employees. Based on the example, Liverpool Hotel creates a service culture by focusing on its mission and methods of serving the customer first and foremost. They focus on monitoring their staff members to provide the best experience and each employee guides them to achieve the business goals by creating better feedback. The hospitality industry focuses on a good service culture and hence for this they consider a natural way of life to monitor their employees and it differentiates any company from other companies. The service culture mainly inspires the employees to work properly and monitors the employees to serve methods to satisfy the employees. In a service culture desire spreads throughout the company and remains permanently. In the hospitality industry, the staff members get proper guidance to deal with their clients and communicate in a better way. The staff members get proper guidance to meet customer satisfaction and solve their problems to support the business's profit. On the other hand, the service culture of the hospitality industry not only refers to the management styles by also focuses on unwritten policies.         </w:t>
      </w:r>
    </w:p>
    <w:p w14:paraId="43B2E748" w14:textId="77777777" w:rsidR="00DA417C" w:rsidRPr="00885828" w:rsidRDefault="00DA417C" w:rsidP="00DA417C">
      <w:pPr>
        <w:pStyle w:val="Heading1"/>
        <w:rPr>
          <w:rFonts w:ascii="Arial" w:hAnsi="Arial"/>
          <w:szCs w:val="24"/>
          <w:lang w:val="en-GB"/>
        </w:rPr>
      </w:pPr>
      <w:bookmarkStart w:id="18" w:name="_Toc147422592"/>
      <w:bookmarkStart w:id="19" w:name="_Toc147482405"/>
      <w:bookmarkStart w:id="20" w:name="_Toc147482438"/>
      <w:r w:rsidRPr="00885828">
        <w:rPr>
          <w:rFonts w:ascii="Arial" w:hAnsi="Arial"/>
          <w:szCs w:val="24"/>
          <w:lang w:val="en-GB"/>
        </w:rPr>
        <w:t>Conclusion</w:t>
      </w:r>
      <w:bookmarkEnd w:id="18"/>
      <w:bookmarkEnd w:id="19"/>
      <w:bookmarkEnd w:id="20"/>
    </w:p>
    <w:p w14:paraId="43B2E749" w14:textId="77777777" w:rsidR="00DA417C" w:rsidRPr="00891DC4" w:rsidRDefault="00DA417C" w:rsidP="00DA417C">
      <w:pPr>
        <w:pStyle w:val="Normal1"/>
        <w:spacing w:line="360" w:lineRule="auto"/>
        <w:jc w:val="both"/>
        <w:rPr>
          <w:rFonts w:ascii="Times New Roman" w:eastAsia="Times New Roman" w:hAnsi="Times New Roman" w:cs="Times New Roman"/>
          <w:sz w:val="24"/>
          <w:szCs w:val="24"/>
          <w:lang w:val="en-GB"/>
        </w:rPr>
      </w:pPr>
      <w:r w:rsidRPr="00885828">
        <w:rPr>
          <w:rFonts w:eastAsia="Times New Roman"/>
          <w:sz w:val="24"/>
          <w:szCs w:val="24"/>
          <w:lang w:val="en-GB"/>
        </w:rPr>
        <w:t xml:space="preserve">In conclusion, this assessment is based on the importance of monitoring the staff members to provide better services to the clients. Hence for this reason they consider the strategies to meet the customer goals. The assessment also includes marketing trends of the hospitality industry have been provided here. The management team of the hospitality sector is mostly careful about meeting the requirements of customers. </w:t>
      </w:r>
      <w:r w:rsidRPr="00885828">
        <w:rPr>
          <w:rFonts w:eastAsia="Times New Roman"/>
          <w:sz w:val="24"/>
          <w:szCs w:val="24"/>
          <w:lang w:val="en-GB"/>
        </w:rPr>
        <w:lastRenderedPageBreak/>
        <w:t>Here four marketing trends have been described in this part social media trends, demand for sustainability, google ads and paid social media these four media have provided to meeting a good brand image and reputation. Reputation management is crucial because otherwise, it is impossible to earn more profits. In addition, when a client is not satisfied with the hotel service culture it would create problems in their brand image. Mitigating these risks and monitoring them is crucial because it enhances the brand image as well as brand value.</w:t>
      </w:r>
      <w:r w:rsidRPr="00891DC4">
        <w:rPr>
          <w:rFonts w:ascii="Times New Roman" w:eastAsia="Times New Roman" w:hAnsi="Times New Roman" w:cs="Times New Roman"/>
          <w:sz w:val="24"/>
          <w:szCs w:val="24"/>
          <w:lang w:val="en-GB"/>
        </w:rPr>
        <w:t xml:space="preserve"> </w:t>
      </w:r>
    </w:p>
    <w:p w14:paraId="43B2E74A" w14:textId="77777777" w:rsidR="00DA417C" w:rsidRPr="00891DC4" w:rsidRDefault="00DA417C" w:rsidP="00DA417C">
      <w:pPr>
        <w:pStyle w:val="Heading1"/>
        <w:rPr>
          <w:rFonts w:cs="Times New Roman"/>
          <w:szCs w:val="24"/>
          <w:lang w:val="en-GB"/>
        </w:rPr>
      </w:pPr>
      <w:bookmarkStart w:id="21" w:name="_Toc147422593"/>
      <w:bookmarkStart w:id="22" w:name="_Toc147482406"/>
      <w:bookmarkStart w:id="23" w:name="_Toc147482439"/>
      <w:r w:rsidRPr="00891DC4">
        <w:rPr>
          <w:rFonts w:cs="Times New Roman"/>
          <w:szCs w:val="24"/>
          <w:lang w:val="en-GB"/>
        </w:rPr>
        <w:t>Recommendations</w:t>
      </w:r>
      <w:bookmarkEnd w:id="21"/>
      <w:bookmarkEnd w:id="22"/>
      <w:bookmarkEnd w:id="23"/>
      <w:r w:rsidRPr="00891DC4">
        <w:rPr>
          <w:rFonts w:cs="Times New Roman"/>
          <w:szCs w:val="24"/>
          <w:lang w:val="en-GB"/>
        </w:rPr>
        <w:t xml:space="preserve"> </w:t>
      </w:r>
    </w:p>
    <w:p w14:paraId="43B2E74B" w14:textId="77777777" w:rsidR="00DA417C" w:rsidRPr="00891DC4" w:rsidRDefault="00DA417C" w:rsidP="00DA417C">
      <w:pPr>
        <w:pStyle w:val="Normal1"/>
        <w:spacing w:line="360" w:lineRule="auto"/>
        <w:jc w:val="both"/>
        <w:rPr>
          <w:rFonts w:ascii="Times New Roman" w:eastAsia="Times New Roman" w:hAnsi="Times New Roman" w:cs="Times New Roman"/>
          <w:b/>
          <w:sz w:val="24"/>
          <w:szCs w:val="24"/>
          <w:lang w:val="en-GB"/>
        </w:rPr>
      </w:pPr>
      <w:r w:rsidRPr="00891DC4">
        <w:rPr>
          <w:rFonts w:ascii="Times New Roman" w:eastAsia="Times New Roman" w:hAnsi="Times New Roman" w:cs="Times New Roman"/>
          <w:b/>
          <w:i/>
          <w:sz w:val="24"/>
          <w:szCs w:val="24"/>
          <w:lang w:val="en-GB"/>
        </w:rPr>
        <w:t>Recommendations for the hotel industry regarding market trends</w:t>
      </w:r>
    </w:p>
    <w:p w14:paraId="43B2E74C" w14:textId="77777777" w:rsidR="00DA417C" w:rsidRPr="00885828" w:rsidRDefault="00DA417C" w:rsidP="00DA417C">
      <w:pPr>
        <w:pStyle w:val="Normal1"/>
        <w:spacing w:line="360" w:lineRule="auto"/>
        <w:jc w:val="both"/>
        <w:rPr>
          <w:rFonts w:eastAsia="Times New Roman"/>
          <w:sz w:val="24"/>
          <w:szCs w:val="24"/>
          <w:lang w:val="en-GB"/>
        </w:rPr>
      </w:pPr>
      <w:r w:rsidRPr="00885828">
        <w:rPr>
          <w:rFonts w:eastAsia="Times New Roman"/>
          <w:sz w:val="24"/>
          <w:szCs w:val="24"/>
          <w:lang w:val="en-GB"/>
        </w:rPr>
        <w:t xml:space="preserve">The hospitality industry must consider some recommendations which will improve the business function. </w:t>
      </w:r>
    </w:p>
    <w:p w14:paraId="43B2E74D" w14:textId="77777777" w:rsidR="00DA417C" w:rsidRPr="00885828" w:rsidRDefault="00DA417C" w:rsidP="00DA417C">
      <w:pPr>
        <w:pStyle w:val="Normal1"/>
        <w:numPr>
          <w:ilvl w:val="0"/>
          <w:numId w:val="1"/>
        </w:numPr>
        <w:spacing w:line="360" w:lineRule="auto"/>
        <w:jc w:val="both"/>
        <w:rPr>
          <w:rFonts w:eastAsia="Times New Roman"/>
          <w:sz w:val="24"/>
          <w:szCs w:val="24"/>
          <w:lang w:val="en-GB"/>
        </w:rPr>
      </w:pPr>
      <w:r w:rsidRPr="00885828">
        <w:rPr>
          <w:rFonts w:eastAsia="Times New Roman"/>
          <w:sz w:val="24"/>
          <w:szCs w:val="24"/>
          <w:lang w:val="en-GB"/>
        </w:rPr>
        <w:t>The hospitality industry must be careful about service failure which could be created because of improper application of marketing trends. The hospitality industry must utilise the marketing trend to increase its brand values.</w:t>
      </w:r>
    </w:p>
    <w:p w14:paraId="43B2E74E" w14:textId="77777777" w:rsidR="00DA417C" w:rsidRPr="00885828" w:rsidRDefault="00DA417C" w:rsidP="00DA417C">
      <w:pPr>
        <w:pStyle w:val="Normal1"/>
        <w:numPr>
          <w:ilvl w:val="0"/>
          <w:numId w:val="1"/>
        </w:numPr>
        <w:spacing w:line="360" w:lineRule="auto"/>
        <w:jc w:val="both"/>
        <w:rPr>
          <w:rFonts w:eastAsia="Times New Roman"/>
          <w:sz w:val="24"/>
          <w:szCs w:val="24"/>
          <w:lang w:val="en-GB"/>
        </w:rPr>
      </w:pPr>
      <w:r w:rsidRPr="00885828">
        <w:rPr>
          <w:rFonts w:eastAsia="Times New Roman"/>
          <w:sz w:val="24"/>
          <w:szCs w:val="24"/>
          <w:lang w:val="en-GB"/>
        </w:rPr>
        <w:t>The hospitality management team need to be careful about applying proper guidelines to improve their brand image. The hospitality management team need to be more focused at the time of consideration of the customer's feedback.</w:t>
      </w:r>
    </w:p>
    <w:p w14:paraId="43B2E74F" w14:textId="77777777" w:rsidR="00DA417C" w:rsidRPr="00885828" w:rsidRDefault="00DA417C" w:rsidP="00DA417C">
      <w:pPr>
        <w:pStyle w:val="Normal1"/>
        <w:numPr>
          <w:ilvl w:val="0"/>
          <w:numId w:val="1"/>
        </w:numPr>
        <w:spacing w:line="360" w:lineRule="auto"/>
        <w:jc w:val="both"/>
        <w:rPr>
          <w:rFonts w:eastAsia="Times New Roman"/>
          <w:sz w:val="24"/>
          <w:szCs w:val="24"/>
          <w:lang w:val="en-GB"/>
        </w:rPr>
      </w:pPr>
      <w:r w:rsidRPr="00885828">
        <w:rPr>
          <w:rFonts w:eastAsia="Times New Roman"/>
          <w:sz w:val="24"/>
          <w:szCs w:val="24"/>
          <w:lang w:val="en-GB"/>
        </w:rPr>
        <w:t xml:space="preserve">The staff members need to be focused on providing effective service to the clients which improves the customer's number. Improving the organisational service would enhance the profitability of the organisation. </w:t>
      </w:r>
    </w:p>
    <w:p w14:paraId="43B2E750" w14:textId="77777777" w:rsidR="00BD5DBD" w:rsidRPr="00885828" w:rsidRDefault="00DA417C" w:rsidP="00A42A59">
      <w:pPr>
        <w:pStyle w:val="Normal1"/>
        <w:numPr>
          <w:ilvl w:val="0"/>
          <w:numId w:val="1"/>
        </w:numPr>
        <w:spacing w:line="360" w:lineRule="auto"/>
        <w:jc w:val="both"/>
        <w:rPr>
          <w:rFonts w:eastAsia="Times New Roman"/>
          <w:sz w:val="24"/>
          <w:szCs w:val="24"/>
          <w:lang w:val="en-GB"/>
        </w:rPr>
      </w:pPr>
      <w:r w:rsidRPr="00885828">
        <w:rPr>
          <w:rFonts w:eastAsia="Times New Roman"/>
          <w:sz w:val="24"/>
          <w:szCs w:val="24"/>
          <w:lang w:val="en-GB"/>
        </w:rPr>
        <w:t xml:space="preserve">The hospitality industry must follow the guidelines to improve the business function by following the rule of sustainability.  </w:t>
      </w:r>
    </w:p>
    <w:p w14:paraId="43B2E751" w14:textId="77777777" w:rsidR="00A42A59" w:rsidRPr="00885828" w:rsidRDefault="00A42A59">
      <w:pPr>
        <w:spacing w:after="160" w:line="259" w:lineRule="auto"/>
        <w:rPr>
          <w:rFonts w:eastAsia="Times New Roman"/>
          <w:sz w:val="24"/>
          <w:szCs w:val="24"/>
          <w:lang w:val="en-GB"/>
        </w:rPr>
      </w:pPr>
      <w:r w:rsidRPr="00885828">
        <w:rPr>
          <w:rFonts w:eastAsia="Times New Roman"/>
          <w:sz w:val="24"/>
          <w:szCs w:val="24"/>
          <w:lang w:val="en-GB"/>
        </w:rPr>
        <w:br w:type="page"/>
      </w:r>
    </w:p>
    <w:p w14:paraId="43B2E752" w14:textId="77777777" w:rsidR="00A42A59" w:rsidRPr="00891DC4" w:rsidRDefault="00A42A59" w:rsidP="00A42A59">
      <w:pPr>
        <w:pStyle w:val="Heading1"/>
        <w:rPr>
          <w:rFonts w:cs="Times New Roman"/>
          <w:szCs w:val="24"/>
          <w:lang w:val="en-GB"/>
        </w:rPr>
      </w:pPr>
      <w:bookmarkStart w:id="24" w:name="_Toc147422594"/>
      <w:r w:rsidRPr="00891DC4">
        <w:rPr>
          <w:rFonts w:cs="Times New Roman"/>
          <w:szCs w:val="24"/>
          <w:lang w:val="en-GB"/>
        </w:rPr>
        <w:lastRenderedPageBreak/>
        <w:t>References</w:t>
      </w:r>
      <w:bookmarkEnd w:id="24"/>
      <w:r w:rsidRPr="00891DC4">
        <w:rPr>
          <w:rFonts w:cs="Times New Roman"/>
          <w:szCs w:val="24"/>
          <w:lang w:val="en-GB"/>
        </w:rPr>
        <w:t xml:space="preserve"> </w:t>
      </w:r>
    </w:p>
    <w:p w14:paraId="43B2E753" w14:textId="77777777" w:rsidR="00A42A59" w:rsidRPr="00891DC4" w:rsidRDefault="00A42A59" w:rsidP="00A42A59">
      <w:pPr>
        <w:pStyle w:val="Normal1"/>
        <w:spacing w:before="240" w:after="240" w:line="360" w:lineRule="auto"/>
        <w:jc w:val="both"/>
        <w:rPr>
          <w:rFonts w:ascii="Times New Roman" w:eastAsia="Times New Roman" w:hAnsi="Times New Roman" w:cs="Times New Roman"/>
          <w:sz w:val="24"/>
          <w:szCs w:val="24"/>
          <w:highlight w:val="white"/>
          <w:u w:val="single"/>
          <w:lang w:val="en-GB"/>
        </w:rPr>
      </w:pPr>
      <w:r w:rsidRPr="00891DC4">
        <w:rPr>
          <w:rFonts w:ascii="Times New Roman" w:eastAsia="Times New Roman" w:hAnsi="Times New Roman" w:cs="Times New Roman"/>
          <w:sz w:val="24"/>
          <w:szCs w:val="24"/>
          <w:highlight w:val="white"/>
          <w:lang w:val="en-GB"/>
        </w:rPr>
        <w:t xml:space="preserve">Collins, A. and Potoglou, D., 2019. Factors influencing visitor travel to festivals: Challenges in encouraging sustainable travel. </w:t>
      </w:r>
      <w:r w:rsidRPr="00891DC4">
        <w:rPr>
          <w:rFonts w:ascii="Times New Roman" w:eastAsia="Times New Roman" w:hAnsi="Times New Roman" w:cs="Times New Roman"/>
          <w:i/>
          <w:sz w:val="24"/>
          <w:szCs w:val="24"/>
          <w:lang w:val="en-GB"/>
        </w:rPr>
        <w:t>Journal of Sustainable Tourism</w:t>
      </w:r>
      <w:r w:rsidRPr="00891DC4">
        <w:rPr>
          <w:rFonts w:ascii="Times New Roman" w:eastAsia="Times New Roman" w:hAnsi="Times New Roman" w:cs="Times New Roman"/>
          <w:sz w:val="24"/>
          <w:szCs w:val="24"/>
          <w:lang w:val="en-GB"/>
        </w:rPr>
        <w:t xml:space="preserve">, </w:t>
      </w:r>
      <w:r w:rsidRPr="00891DC4">
        <w:rPr>
          <w:rFonts w:ascii="Times New Roman" w:eastAsia="Times New Roman" w:hAnsi="Times New Roman" w:cs="Times New Roman"/>
          <w:i/>
          <w:sz w:val="24"/>
          <w:szCs w:val="24"/>
          <w:lang w:val="en-GB"/>
        </w:rPr>
        <w:t>27</w:t>
      </w:r>
      <w:r w:rsidRPr="00891DC4">
        <w:rPr>
          <w:rFonts w:ascii="Times New Roman" w:eastAsia="Times New Roman" w:hAnsi="Times New Roman" w:cs="Times New Roman"/>
          <w:sz w:val="24"/>
          <w:szCs w:val="24"/>
          <w:lang w:val="en-GB"/>
        </w:rPr>
        <w:t>(5), pp.668-688.</w:t>
      </w:r>
      <w:hyperlink r:id="rId8">
        <w:r w:rsidRPr="00891DC4">
          <w:rPr>
            <w:rFonts w:ascii="Times New Roman" w:eastAsia="Times New Roman" w:hAnsi="Times New Roman" w:cs="Times New Roman"/>
            <w:sz w:val="24"/>
            <w:szCs w:val="24"/>
            <w:lang w:val="en-GB"/>
          </w:rPr>
          <w:t xml:space="preserve"> </w:t>
        </w:r>
      </w:hyperlink>
      <w:hyperlink r:id="rId9">
        <w:r w:rsidRPr="00891DC4">
          <w:rPr>
            <w:rFonts w:ascii="Times New Roman" w:eastAsia="Times New Roman" w:hAnsi="Times New Roman" w:cs="Times New Roman"/>
            <w:sz w:val="24"/>
            <w:szCs w:val="24"/>
            <w:highlight w:val="white"/>
            <w:u w:val="single"/>
            <w:lang w:val="en-GB"/>
          </w:rPr>
          <w:t>https://orca.cardiff.ac.uk/id/eprint/121323/7/D%20Potoglou%20A%20Collins%202019%20factors%20influencing%20visitors%20post%20print%20ver2_.pdf</w:t>
        </w:r>
      </w:hyperlink>
    </w:p>
    <w:p w14:paraId="43B2E754" w14:textId="77777777" w:rsidR="00A42A59" w:rsidRPr="00891DC4" w:rsidRDefault="00A42A59" w:rsidP="00A42A59">
      <w:pPr>
        <w:pStyle w:val="Normal1"/>
        <w:spacing w:before="240" w:after="240" w:line="360" w:lineRule="auto"/>
        <w:jc w:val="both"/>
        <w:rPr>
          <w:rFonts w:ascii="Times New Roman" w:eastAsia="Times New Roman" w:hAnsi="Times New Roman" w:cs="Times New Roman"/>
          <w:sz w:val="24"/>
          <w:szCs w:val="24"/>
          <w:highlight w:val="white"/>
          <w:u w:val="single"/>
          <w:lang w:val="en-GB"/>
        </w:rPr>
      </w:pPr>
      <w:r w:rsidRPr="00891DC4">
        <w:rPr>
          <w:rFonts w:ascii="Times New Roman" w:eastAsia="Times New Roman" w:hAnsi="Times New Roman" w:cs="Times New Roman"/>
          <w:sz w:val="24"/>
          <w:szCs w:val="24"/>
          <w:highlight w:val="white"/>
          <w:lang w:val="en-GB"/>
        </w:rPr>
        <w:t xml:space="preserve">Davahli, M.R., Karwowski, W., Sonmez, S. and Apostolopoulos, Y., 2020. The hospitality industry in the face of the COVID-19 pandemic: Current topics and research methods. </w:t>
      </w:r>
      <w:r w:rsidRPr="00891DC4">
        <w:rPr>
          <w:rFonts w:ascii="Times New Roman" w:eastAsia="Times New Roman" w:hAnsi="Times New Roman" w:cs="Times New Roman"/>
          <w:i/>
          <w:sz w:val="24"/>
          <w:szCs w:val="24"/>
          <w:lang w:val="en-GB"/>
        </w:rPr>
        <w:t>International journal of environmental research and public health</w:t>
      </w:r>
      <w:r w:rsidRPr="00891DC4">
        <w:rPr>
          <w:rFonts w:ascii="Times New Roman" w:eastAsia="Times New Roman" w:hAnsi="Times New Roman" w:cs="Times New Roman"/>
          <w:sz w:val="24"/>
          <w:szCs w:val="24"/>
          <w:lang w:val="en-GB"/>
        </w:rPr>
        <w:t xml:space="preserve">, </w:t>
      </w:r>
      <w:r w:rsidRPr="00891DC4">
        <w:rPr>
          <w:rFonts w:ascii="Times New Roman" w:eastAsia="Times New Roman" w:hAnsi="Times New Roman" w:cs="Times New Roman"/>
          <w:i/>
          <w:sz w:val="24"/>
          <w:szCs w:val="24"/>
          <w:lang w:val="en-GB"/>
        </w:rPr>
        <w:t>17</w:t>
      </w:r>
      <w:r w:rsidRPr="00891DC4">
        <w:rPr>
          <w:rFonts w:ascii="Times New Roman" w:eastAsia="Times New Roman" w:hAnsi="Times New Roman" w:cs="Times New Roman"/>
          <w:sz w:val="24"/>
          <w:szCs w:val="24"/>
          <w:lang w:val="en-GB"/>
        </w:rPr>
        <w:t>(20), p.7366.</w:t>
      </w:r>
      <w:hyperlink r:id="rId10">
        <w:r w:rsidRPr="00891DC4">
          <w:rPr>
            <w:rFonts w:ascii="Times New Roman" w:eastAsia="Times New Roman" w:hAnsi="Times New Roman" w:cs="Times New Roman"/>
            <w:sz w:val="24"/>
            <w:szCs w:val="24"/>
            <w:lang w:val="en-GB"/>
          </w:rPr>
          <w:t xml:space="preserve"> </w:t>
        </w:r>
      </w:hyperlink>
      <w:hyperlink r:id="rId11">
        <w:r w:rsidRPr="00891DC4">
          <w:rPr>
            <w:rFonts w:ascii="Times New Roman" w:eastAsia="Times New Roman" w:hAnsi="Times New Roman" w:cs="Times New Roman"/>
            <w:sz w:val="24"/>
            <w:szCs w:val="24"/>
            <w:highlight w:val="white"/>
            <w:u w:val="single"/>
            <w:lang w:val="en-GB"/>
          </w:rPr>
          <w:t>https://www.mdpi.com/1660-4601/17/20/7366/pdf</w:t>
        </w:r>
      </w:hyperlink>
    </w:p>
    <w:p w14:paraId="43B2E755" w14:textId="77777777" w:rsidR="00A42A59" w:rsidRPr="00891DC4" w:rsidRDefault="00A42A59" w:rsidP="00A42A59">
      <w:pPr>
        <w:pStyle w:val="Normal1"/>
        <w:spacing w:before="240" w:after="240" w:line="360" w:lineRule="auto"/>
        <w:jc w:val="both"/>
        <w:rPr>
          <w:rFonts w:ascii="Times New Roman" w:eastAsia="Times New Roman" w:hAnsi="Times New Roman" w:cs="Times New Roman"/>
          <w:sz w:val="24"/>
          <w:szCs w:val="24"/>
          <w:highlight w:val="white"/>
          <w:u w:val="single"/>
          <w:lang w:val="en-GB"/>
        </w:rPr>
      </w:pPr>
      <w:r w:rsidRPr="00891DC4">
        <w:rPr>
          <w:rFonts w:ascii="Times New Roman" w:eastAsia="Times New Roman" w:hAnsi="Times New Roman" w:cs="Times New Roman"/>
          <w:sz w:val="24"/>
          <w:szCs w:val="24"/>
          <w:highlight w:val="white"/>
          <w:lang w:val="en-GB"/>
        </w:rPr>
        <w:t xml:space="preserve">Frye, W.D., Kang, S., Huh, C. and Lee, M.J.M., 2020. What factors influence Generation Y’s employee retention in the hospitality industry?: An internal marketing approach. </w:t>
      </w:r>
      <w:r w:rsidRPr="00891DC4">
        <w:rPr>
          <w:rFonts w:ascii="Times New Roman" w:eastAsia="Times New Roman" w:hAnsi="Times New Roman" w:cs="Times New Roman"/>
          <w:i/>
          <w:sz w:val="24"/>
          <w:szCs w:val="24"/>
          <w:lang w:val="en-GB"/>
        </w:rPr>
        <w:t>International Journal of Hospitality Management</w:t>
      </w:r>
      <w:r w:rsidRPr="00891DC4">
        <w:rPr>
          <w:rFonts w:ascii="Times New Roman" w:eastAsia="Times New Roman" w:hAnsi="Times New Roman" w:cs="Times New Roman"/>
          <w:sz w:val="24"/>
          <w:szCs w:val="24"/>
          <w:lang w:val="en-GB"/>
        </w:rPr>
        <w:t xml:space="preserve">, </w:t>
      </w:r>
      <w:r w:rsidRPr="00891DC4">
        <w:rPr>
          <w:rFonts w:ascii="Times New Roman" w:eastAsia="Times New Roman" w:hAnsi="Times New Roman" w:cs="Times New Roman"/>
          <w:i/>
          <w:sz w:val="24"/>
          <w:szCs w:val="24"/>
          <w:lang w:val="en-GB"/>
        </w:rPr>
        <w:t>85</w:t>
      </w:r>
      <w:r w:rsidRPr="00891DC4">
        <w:rPr>
          <w:rFonts w:ascii="Times New Roman" w:eastAsia="Times New Roman" w:hAnsi="Times New Roman" w:cs="Times New Roman"/>
          <w:sz w:val="24"/>
          <w:szCs w:val="24"/>
          <w:lang w:val="en-GB"/>
        </w:rPr>
        <w:t>, p.102352.</w:t>
      </w:r>
      <w:hyperlink r:id="rId12">
        <w:r w:rsidRPr="00891DC4">
          <w:rPr>
            <w:rFonts w:ascii="Times New Roman" w:eastAsia="Times New Roman" w:hAnsi="Times New Roman" w:cs="Times New Roman"/>
            <w:sz w:val="24"/>
            <w:szCs w:val="24"/>
            <w:lang w:val="en-GB"/>
          </w:rPr>
          <w:t xml:space="preserve"> </w:t>
        </w:r>
      </w:hyperlink>
      <w:hyperlink r:id="rId13">
        <w:r w:rsidRPr="00891DC4">
          <w:rPr>
            <w:rFonts w:ascii="Times New Roman" w:eastAsia="Times New Roman" w:hAnsi="Times New Roman" w:cs="Times New Roman"/>
            <w:sz w:val="24"/>
            <w:szCs w:val="24"/>
            <w:highlight w:val="white"/>
            <w:u w:val="single"/>
            <w:lang w:val="en-GB"/>
          </w:rPr>
          <w:t>https://e-tarjome.com/storage/panel/fileuploads/2019-12-21/1576933826_E14114-e-tarjome.pdf</w:t>
        </w:r>
      </w:hyperlink>
    </w:p>
    <w:p w14:paraId="43B2E756" w14:textId="77777777" w:rsidR="00A42A59" w:rsidRPr="00891DC4" w:rsidRDefault="00A42A59" w:rsidP="00A42A59">
      <w:pPr>
        <w:pStyle w:val="Normal1"/>
        <w:spacing w:before="240" w:after="240" w:line="360" w:lineRule="auto"/>
        <w:jc w:val="both"/>
        <w:rPr>
          <w:rFonts w:ascii="Times New Roman" w:eastAsia="Times New Roman" w:hAnsi="Times New Roman" w:cs="Times New Roman"/>
          <w:sz w:val="24"/>
          <w:szCs w:val="24"/>
          <w:highlight w:val="white"/>
          <w:u w:val="single"/>
          <w:lang w:val="en-GB"/>
        </w:rPr>
      </w:pPr>
      <w:r w:rsidRPr="00891DC4">
        <w:rPr>
          <w:rFonts w:ascii="Times New Roman" w:eastAsia="Times New Roman" w:hAnsi="Times New Roman" w:cs="Times New Roman"/>
          <w:sz w:val="24"/>
          <w:szCs w:val="24"/>
          <w:highlight w:val="white"/>
          <w:lang w:val="en-GB"/>
        </w:rPr>
        <w:t xml:space="preserve">Gaur, L., Afaq, A., Solanki, A., Singh, G., Sharma, S., Jhanjhi, N.Z., My, H.T. and Le, D.N., 2021. Capitalizing on big data and revolutionary 5G technology: Extracting and visualizing ratings and reviews of global chain hotels. </w:t>
      </w:r>
      <w:r w:rsidRPr="00891DC4">
        <w:rPr>
          <w:rFonts w:ascii="Times New Roman" w:eastAsia="Times New Roman" w:hAnsi="Times New Roman" w:cs="Times New Roman"/>
          <w:i/>
          <w:sz w:val="24"/>
          <w:szCs w:val="24"/>
          <w:lang w:val="en-GB"/>
        </w:rPr>
        <w:t>Computers and Electrical Engineering</w:t>
      </w:r>
      <w:r w:rsidRPr="00891DC4">
        <w:rPr>
          <w:rFonts w:ascii="Times New Roman" w:eastAsia="Times New Roman" w:hAnsi="Times New Roman" w:cs="Times New Roman"/>
          <w:sz w:val="24"/>
          <w:szCs w:val="24"/>
          <w:lang w:val="en-GB"/>
        </w:rPr>
        <w:t xml:space="preserve">, </w:t>
      </w:r>
      <w:r w:rsidRPr="00891DC4">
        <w:rPr>
          <w:rFonts w:ascii="Times New Roman" w:eastAsia="Times New Roman" w:hAnsi="Times New Roman" w:cs="Times New Roman"/>
          <w:i/>
          <w:sz w:val="24"/>
          <w:szCs w:val="24"/>
          <w:lang w:val="en-GB"/>
        </w:rPr>
        <w:t>95</w:t>
      </w:r>
      <w:r w:rsidRPr="00891DC4">
        <w:rPr>
          <w:rFonts w:ascii="Times New Roman" w:eastAsia="Times New Roman" w:hAnsi="Times New Roman" w:cs="Times New Roman"/>
          <w:sz w:val="24"/>
          <w:szCs w:val="24"/>
          <w:lang w:val="en-GB"/>
        </w:rPr>
        <w:t>, p.107374.</w:t>
      </w:r>
      <w:hyperlink r:id="rId14">
        <w:r w:rsidRPr="00891DC4">
          <w:rPr>
            <w:rFonts w:ascii="Times New Roman" w:eastAsia="Times New Roman" w:hAnsi="Times New Roman" w:cs="Times New Roman"/>
            <w:sz w:val="24"/>
            <w:szCs w:val="24"/>
            <w:lang w:val="en-GB"/>
          </w:rPr>
          <w:t xml:space="preserve"> </w:t>
        </w:r>
      </w:hyperlink>
      <w:hyperlink r:id="rId15">
        <w:r w:rsidRPr="00891DC4">
          <w:rPr>
            <w:rFonts w:ascii="Times New Roman" w:eastAsia="Times New Roman" w:hAnsi="Times New Roman" w:cs="Times New Roman"/>
            <w:sz w:val="24"/>
            <w:szCs w:val="24"/>
            <w:highlight w:val="white"/>
            <w:u w:val="single"/>
            <w:lang w:val="en-GB"/>
          </w:rPr>
          <w:t>http://repository.usp.ac.fj/12954/1/Singh2021-CEE.pdf</w:t>
        </w:r>
      </w:hyperlink>
    </w:p>
    <w:p w14:paraId="43B2E757" w14:textId="77777777" w:rsidR="00A42A59" w:rsidRPr="00891DC4" w:rsidRDefault="00A42A59" w:rsidP="00A42A59">
      <w:pPr>
        <w:pStyle w:val="Normal1"/>
        <w:spacing w:before="240" w:after="240" w:line="360" w:lineRule="auto"/>
        <w:jc w:val="both"/>
        <w:rPr>
          <w:rFonts w:ascii="Times New Roman" w:eastAsia="Times New Roman" w:hAnsi="Times New Roman" w:cs="Times New Roman"/>
          <w:sz w:val="24"/>
          <w:szCs w:val="24"/>
          <w:highlight w:val="white"/>
          <w:u w:val="single"/>
          <w:lang w:val="en-GB"/>
        </w:rPr>
      </w:pPr>
      <w:r w:rsidRPr="00891DC4">
        <w:rPr>
          <w:rFonts w:ascii="Times New Roman" w:eastAsia="Times New Roman" w:hAnsi="Times New Roman" w:cs="Times New Roman"/>
          <w:sz w:val="24"/>
          <w:szCs w:val="24"/>
          <w:highlight w:val="white"/>
          <w:lang w:val="en-GB"/>
        </w:rPr>
        <w:t xml:space="preserve">Lin, H.C., Han, X., Lyu, T., Ho, W.H., Xu, Y., Hsieh, T.C., Zhu, L. and Zhang, L., 2020. Task-technology fit analysis of social media use for marketing in the tourism and hospitality industry: a systematic literature review. </w:t>
      </w:r>
      <w:r w:rsidRPr="00891DC4">
        <w:rPr>
          <w:rFonts w:ascii="Times New Roman" w:eastAsia="Times New Roman" w:hAnsi="Times New Roman" w:cs="Times New Roman"/>
          <w:i/>
          <w:sz w:val="24"/>
          <w:szCs w:val="24"/>
          <w:lang w:val="en-GB"/>
        </w:rPr>
        <w:t>International Journal of Contemporary Hospitality Management</w:t>
      </w:r>
      <w:r w:rsidRPr="00891DC4">
        <w:rPr>
          <w:rFonts w:ascii="Times New Roman" w:eastAsia="Times New Roman" w:hAnsi="Times New Roman" w:cs="Times New Roman"/>
          <w:sz w:val="24"/>
          <w:szCs w:val="24"/>
          <w:lang w:val="en-GB"/>
        </w:rPr>
        <w:t xml:space="preserve">, </w:t>
      </w:r>
      <w:r w:rsidRPr="00891DC4">
        <w:rPr>
          <w:rFonts w:ascii="Times New Roman" w:eastAsia="Times New Roman" w:hAnsi="Times New Roman" w:cs="Times New Roman"/>
          <w:i/>
          <w:sz w:val="24"/>
          <w:szCs w:val="24"/>
          <w:lang w:val="en-GB"/>
        </w:rPr>
        <w:t>32</w:t>
      </w:r>
      <w:r w:rsidRPr="00891DC4">
        <w:rPr>
          <w:rFonts w:ascii="Times New Roman" w:eastAsia="Times New Roman" w:hAnsi="Times New Roman" w:cs="Times New Roman"/>
          <w:sz w:val="24"/>
          <w:szCs w:val="24"/>
          <w:lang w:val="en-GB"/>
        </w:rPr>
        <w:t>(8), pp.2677-2715.</w:t>
      </w:r>
      <w:hyperlink r:id="rId16">
        <w:r w:rsidRPr="00891DC4">
          <w:rPr>
            <w:rFonts w:ascii="Times New Roman" w:eastAsia="Times New Roman" w:hAnsi="Times New Roman" w:cs="Times New Roman"/>
            <w:sz w:val="24"/>
            <w:szCs w:val="24"/>
            <w:lang w:val="en-GB"/>
          </w:rPr>
          <w:t xml:space="preserve"> </w:t>
        </w:r>
      </w:hyperlink>
      <w:hyperlink r:id="rId17">
        <w:r w:rsidRPr="00891DC4">
          <w:rPr>
            <w:rFonts w:ascii="Times New Roman" w:eastAsia="Times New Roman" w:hAnsi="Times New Roman" w:cs="Times New Roman"/>
            <w:sz w:val="24"/>
            <w:szCs w:val="24"/>
            <w:highlight w:val="white"/>
            <w:u w:val="single"/>
            <w:lang w:val="en-GB"/>
          </w:rPr>
          <w:t>https://www.researchgate.net/profile/Hsien-Cheng-Lin/publication/343003536_Task-technology_fit_analysis_of_social_media_use_for_marketing_in_the_tourism_and_hospitality_industry_a_systematic_literature_review/links/5f2a910ca6fdcccc43ac1876/Task-technology-fit-analysis-of-social-media-use-for-marketing-in-the-tourism-and-hospitality-industry-a-systematic-literature-review.pdf</w:t>
        </w:r>
      </w:hyperlink>
    </w:p>
    <w:p w14:paraId="43B2E758" w14:textId="77777777" w:rsidR="00A42A59" w:rsidRPr="00891DC4" w:rsidRDefault="00A42A59" w:rsidP="00A42A59">
      <w:pPr>
        <w:pStyle w:val="Normal1"/>
        <w:spacing w:before="240" w:after="240" w:line="360" w:lineRule="auto"/>
        <w:jc w:val="both"/>
        <w:rPr>
          <w:rFonts w:ascii="Times New Roman" w:eastAsia="Times New Roman" w:hAnsi="Times New Roman" w:cs="Times New Roman"/>
          <w:sz w:val="24"/>
          <w:szCs w:val="24"/>
          <w:highlight w:val="white"/>
          <w:u w:val="single"/>
          <w:lang w:val="en-GB"/>
        </w:rPr>
      </w:pPr>
      <w:r w:rsidRPr="00891DC4">
        <w:rPr>
          <w:rFonts w:ascii="Times New Roman" w:eastAsia="Times New Roman" w:hAnsi="Times New Roman" w:cs="Times New Roman"/>
          <w:sz w:val="24"/>
          <w:szCs w:val="24"/>
          <w:highlight w:val="white"/>
          <w:lang w:val="en-GB"/>
        </w:rPr>
        <w:t xml:space="preserve">Narayan, R., Gehlot, A., Singh, R., Akram, S.V., Priyadarshi, N. and Twala, B., 2022. Hospitality Feedback System 4.0: Digitalization of Feedback System with Integration of Industry 4.0 Enabling Technologies. </w:t>
      </w:r>
      <w:r w:rsidRPr="00891DC4">
        <w:rPr>
          <w:rFonts w:ascii="Times New Roman" w:eastAsia="Times New Roman" w:hAnsi="Times New Roman" w:cs="Times New Roman"/>
          <w:i/>
          <w:sz w:val="24"/>
          <w:szCs w:val="24"/>
          <w:lang w:val="en-GB"/>
        </w:rPr>
        <w:t>Sustainability</w:t>
      </w:r>
      <w:r w:rsidRPr="00891DC4">
        <w:rPr>
          <w:rFonts w:ascii="Times New Roman" w:eastAsia="Times New Roman" w:hAnsi="Times New Roman" w:cs="Times New Roman"/>
          <w:sz w:val="24"/>
          <w:szCs w:val="24"/>
          <w:lang w:val="en-GB"/>
        </w:rPr>
        <w:t xml:space="preserve">, </w:t>
      </w:r>
      <w:r w:rsidRPr="00891DC4">
        <w:rPr>
          <w:rFonts w:ascii="Times New Roman" w:eastAsia="Times New Roman" w:hAnsi="Times New Roman" w:cs="Times New Roman"/>
          <w:i/>
          <w:sz w:val="24"/>
          <w:szCs w:val="24"/>
          <w:lang w:val="en-GB"/>
        </w:rPr>
        <w:t>14</w:t>
      </w:r>
      <w:r w:rsidRPr="00891DC4">
        <w:rPr>
          <w:rFonts w:ascii="Times New Roman" w:eastAsia="Times New Roman" w:hAnsi="Times New Roman" w:cs="Times New Roman"/>
          <w:sz w:val="24"/>
          <w:szCs w:val="24"/>
          <w:lang w:val="en-GB"/>
        </w:rPr>
        <w:t>(19), p.12158.</w:t>
      </w:r>
      <w:hyperlink r:id="rId18">
        <w:r w:rsidRPr="00891DC4">
          <w:rPr>
            <w:rFonts w:ascii="Times New Roman" w:eastAsia="Times New Roman" w:hAnsi="Times New Roman" w:cs="Times New Roman"/>
            <w:sz w:val="24"/>
            <w:szCs w:val="24"/>
            <w:lang w:val="en-GB"/>
          </w:rPr>
          <w:t xml:space="preserve"> </w:t>
        </w:r>
      </w:hyperlink>
      <w:hyperlink r:id="rId19">
        <w:r w:rsidRPr="00891DC4">
          <w:rPr>
            <w:rFonts w:ascii="Times New Roman" w:eastAsia="Times New Roman" w:hAnsi="Times New Roman" w:cs="Times New Roman"/>
            <w:sz w:val="24"/>
            <w:szCs w:val="24"/>
            <w:highlight w:val="white"/>
            <w:u w:val="single"/>
            <w:lang w:val="en-GB"/>
          </w:rPr>
          <w:t>https://www.mdpi.com/2071-1050/14/19/12158/pdf</w:t>
        </w:r>
      </w:hyperlink>
    </w:p>
    <w:p w14:paraId="43B2E759" w14:textId="77777777" w:rsidR="00A42A59" w:rsidRPr="00891DC4" w:rsidRDefault="00A42A59" w:rsidP="00A42A59">
      <w:pPr>
        <w:pStyle w:val="Normal1"/>
        <w:spacing w:before="240" w:after="240" w:line="360" w:lineRule="auto"/>
        <w:jc w:val="both"/>
        <w:rPr>
          <w:rFonts w:ascii="Times New Roman" w:eastAsia="Times New Roman" w:hAnsi="Times New Roman" w:cs="Times New Roman"/>
          <w:sz w:val="24"/>
          <w:szCs w:val="24"/>
          <w:highlight w:val="white"/>
          <w:u w:val="single"/>
          <w:lang w:val="en-GB"/>
        </w:rPr>
      </w:pPr>
      <w:r w:rsidRPr="00891DC4">
        <w:rPr>
          <w:rFonts w:ascii="Times New Roman" w:eastAsia="Times New Roman" w:hAnsi="Times New Roman" w:cs="Times New Roman"/>
          <w:sz w:val="24"/>
          <w:szCs w:val="24"/>
          <w:highlight w:val="white"/>
          <w:lang w:val="en-GB"/>
        </w:rPr>
        <w:lastRenderedPageBreak/>
        <w:t xml:space="preserve">Parvez, M.O., 2020. Use of machine learning technology for tourist and organizational services: high-tech innovation in the hospitality industry. </w:t>
      </w:r>
      <w:r w:rsidRPr="00891DC4">
        <w:rPr>
          <w:rFonts w:ascii="Times New Roman" w:eastAsia="Times New Roman" w:hAnsi="Times New Roman" w:cs="Times New Roman"/>
          <w:i/>
          <w:sz w:val="24"/>
          <w:szCs w:val="24"/>
          <w:lang w:val="en-GB"/>
        </w:rPr>
        <w:t>Journal of Tourism Futures</w:t>
      </w:r>
      <w:r w:rsidRPr="00891DC4">
        <w:rPr>
          <w:rFonts w:ascii="Times New Roman" w:eastAsia="Times New Roman" w:hAnsi="Times New Roman" w:cs="Times New Roman"/>
          <w:sz w:val="24"/>
          <w:szCs w:val="24"/>
          <w:lang w:val="en-GB"/>
        </w:rPr>
        <w:t xml:space="preserve">, </w:t>
      </w:r>
      <w:r w:rsidRPr="00891DC4">
        <w:rPr>
          <w:rFonts w:ascii="Times New Roman" w:eastAsia="Times New Roman" w:hAnsi="Times New Roman" w:cs="Times New Roman"/>
          <w:i/>
          <w:sz w:val="24"/>
          <w:szCs w:val="24"/>
          <w:lang w:val="en-GB"/>
        </w:rPr>
        <w:t>7</w:t>
      </w:r>
      <w:r w:rsidRPr="00891DC4">
        <w:rPr>
          <w:rFonts w:ascii="Times New Roman" w:eastAsia="Times New Roman" w:hAnsi="Times New Roman" w:cs="Times New Roman"/>
          <w:sz w:val="24"/>
          <w:szCs w:val="24"/>
          <w:lang w:val="en-GB"/>
        </w:rPr>
        <w:t>(2), pp.240-244.</w:t>
      </w:r>
      <w:hyperlink r:id="rId20">
        <w:r w:rsidRPr="00891DC4">
          <w:rPr>
            <w:rFonts w:ascii="Times New Roman" w:eastAsia="Times New Roman" w:hAnsi="Times New Roman" w:cs="Times New Roman"/>
            <w:sz w:val="24"/>
            <w:szCs w:val="24"/>
            <w:lang w:val="en-GB"/>
          </w:rPr>
          <w:t xml:space="preserve"> </w:t>
        </w:r>
      </w:hyperlink>
      <w:hyperlink r:id="rId21">
        <w:r w:rsidRPr="00891DC4">
          <w:rPr>
            <w:rFonts w:ascii="Times New Roman" w:eastAsia="Times New Roman" w:hAnsi="Times New Roman" w:cs="Times New Roman"/>
            <w:sz w:val="24"/>
            <w:szCs w:val="24"/>
            <w:highlight w:val="white"/>
            <w:u w:val="single"/>
            <w:lang w:val="en-GB"/>
          </w:rPr>
          <w:t>https://www.emerald.com/insight/content/doi/10.1108/JTF-09-2019-0083/full/pdf</w:t>
        </w:r>
      </w:hyperlink>
    </w:p>
    <w:p w14:paraId="43B2E75A" w14:textId="77777777" w:rsidR="00A42A59" w:rsidRDefault="00A42A59" w:rsidP="00A42A59">
      <w:pPr>
        <w:pStyle w:val="Normal1"/>
        <w:spacing w:before="240" w:after="240" w:line="360" w:lineRule="auto"/>
        <w:jc w:val="both"/>
        <w:rPr>
          <w:rFonts w:ascii="Times New Roman" w:eastAsia="Times New Roman" w:hAnsi="Times New Roman" w:cs="Times New Roman"/>
          <w:sz w:val="24"/>
          <w:szCs w:val="24"/>
          <w:highlight w:val="white"/>
          <w:u w:val="single"/>
          <w:lang w:val="en-GB"/>
        </w:rPr>
      </w:pPr>
      <w:r w:rsidRPr="00891DC4">
        <w:rPr>
          <w:rFonts w:ascii="Times New Roman" w:eastAsia="Times New Roman" w:hAnsi="Times New Roman" w:cs="Times New Roman"/>
          <w:sz w:val="24"/>
          <w:szCs w:val="24"/>
          <w:highlight w:val="white"/>
          <w:lang w:val="en-GB"/>
        </w:rPr>
        <w:t xml:space="preserve">Simillidou, A., Christofi, M., Glyptis, L., Papatheodorou, A. and Vrontis, D., 2020. Engaging in emotional labour when facing customer mistreatment in hospitality. </w:t>
      </w:r>
      <w:r w:rsidRPr="00891DC4">
        <w:rPr>
          <w:rFonts w:ascii="Times New Roman" w:eastAsia="Times New Roman" w:hAnsi="Times New Roman" w:cs="Times New Roman"/>
          <w:i/>
          <w:sz w:val="24"/>
          <w:szCs w:val="24"/>
          <w:lang w:val="en-GB"/>
        </w:rPr>
        <w:t>Journal of Hospitality and Tourism Management</w:t>
      </w:r>
      <w:r w:rsidRPr="00891DC4">
        <w:rPr>
          <w:rFonts w:ascii="Times New Roman" w:eastAsia="Times New Roman" w:hAnsi="Times New Roman" w:cs="Times New Roman"/>
          <w:sz w:val="24"/>
          <w:szCs w:val="24"/>
          <w:lang w:val="en-GB"/>
        </w:rPr>
        <w:t xml:space="preserve">, </w:t>
      </w:r>
      <w:r w:rsidRPr="00891DC4">
        <w:rPr>
          <w:rFonts w:ascii="Times New Roman" w:eastAsia="Times New Roman" w:hAnsi="Times New Roman" w:cs="Times New Roman"/>
          <w:i/>
          <w:sz w:val="24"/>
          <w:szCs w:val="24"/>
          <w:lang w:val="en-GB"/>
        </w:rPr>
        <w:t>45</w:t>
      </w:r>
      <w:r w:rsidRPr="00891DC4">
        <w:rPr>
          <w:rFonts w:ascii="Times New Roman" w:eastAsia="Times New Roman" w:hAnsi="Times New Roman" w:cs="Times New Roman"/>
          <w:sz w:val="24"/>
          <w:szCs w:val="24"/>
          <w:lang w:val="en-GB"/>
        </w:rPr>
        <w:t>, pp.429-443.</w:t>
      </w:r>
      <w:hyperlink r:id="rId22">
        <w:r w:rsidRPr="00891DC4">
          <w:rPr>
            <w:rFonts w:ascii="Times New Roman" w:eastAsia="Times New Roman" w:hAnsi="Times New Roman" w:cs="Times New Roman"/>
            <w:sz w:val="24"/>
            <w:szCs w:val="24"/>
            <w:lang w:val="en-GB"/>
          </w:rPr>
          <w:t xml:space="preserve"> </w:t>
        </w:r>
      </w:hyperlink>
      <w:hyperlink r:id="rId23">
        <w:r w:rsidRPr="00891DC4">
          <w:rPr>
            <w:rFonts w:ascii="Times New Roman" w:eastAsia="Times New Roman" w:hAnsi="Times New Roman" w:cs="Times New Roman"/>
            <w:sz w:val="24"/>
            <w:szCs w:val="24"/>
            <w:highlight w:val="white"/>
            <w:u w:val="single"/>
            <w:lang w:val="en-GB"/>
          </w:rPr>
          <w:t>https://clok.uclan.ac.uk/37285/1/37285%20Final%20version%20for%20submission.pdf</w:t>
        </w:r>
      </w:hyperlink>
    </w:p>
    <w:p w14:paraId="43B2E75B" w14:textId="77777777" w:rsidR="00A42A59" w:rsidRDefault="00A42A59" w:rsidP="00A42A59">
      <w:pPr>
        <w:pStyle w:val="Normal1"/>
        <w:spacing w:before="240" w:after="240" w:line="360" w:lineRule="auto"/>
        <w:jc w:val="both"/>
        <w:rPr>
          <w:rFonts w:ascii="Times New Roman" w:hAnsi="Times New Roman" w:cs="Times New Roman"/>
          <w:color w:val="222222"/>
          <w:sz w:val="24"/>
          <w:szCs w:val="24"/>
          <w:shd w:val="clear" w:color="auto" w:fill="FFFFFF"/>
        </w:rPr>
      </w:pPr>
      <w:r w:rsidRPr="008A4CC1">
        <w:rPr>
          <w:rFonts w:ascii="Times New Roman" w:hAnsi="Times New Roman" w:cs="Times New Roman"/>
          <w:color w:val="222222"/>
          <w:sz w:val="24"/>
          <w:szCs w:val="24"/>
          <w:shd w:val="clear" w:color="auto" w:fill="FFFFFF"/>
        </w:rPr>
        <w:t xml:space="preserve">Tesone, V. (2014) </w:t>
      </w:r>
      <w:r w:rsidRPr="008A4CC1">
        <w:rPr>
          <w:rFonts w:ascii="Times New Roman" w:hAnsi="Times New Roman" w:cs="Times New Roman"/>
          <w:i/>
          <w:color w:val="222222"/>
          <w:sz w:val="24"/>
          <w:szCs w:val="24"/>
          <w:shd w:val="clear" w:color="auto" w:fill="FFFFFF"/>
        </w:rPr>
        <w:t>Principles of Management for the Hospitality Industry, Butterworth Heineman,</w:t>
      </w:r>
      <w:r w:rsidRPr="008A4CC1">
        <w:rPr>
          <w:rFonts w:ascii="Times New Roman" w:hAnsi="Times New Roman" w:cs="Times New Roman"/>
          <w:color w:val="222222"/>
          <w:sz w:val="24"/>
          <w:szCs w:val="24"/>
          <w:shd w:val="clear" w:color="auto" w:fill="FFFFFF"/>
        </w:rPr>
        <w:t xml:space="preserve"> Oxford</w:t>
      </w:r>
    </w:p>
    <w:p w14:paraId="43B2E75C" w14:textId="77777777" w:rsidR="00A42A59" w:rsidRDefault="00A42A59" w:rsidP="00A42A59">
      <w:pPr>
        <w:pStyle w:val="Normal1"/>
        <w:spacing w:before="240" w:after="240" w:line="360" w:lineRule="auto"/>
        <w:jc w:val="both"/>
        <w:rPr>
          <w:rFonts w:ascii="Times New Roman" w:hAnsi="Times New Roman" w:cs="Times New Roman"/>
          <w:color w:val="000000" w:themeColor="text1"/>
          <w:sz w:val="24"/>
          <w:szCs w:val="24"/>
          <w:shd w:val="clear" w:color="auto" w:fill="FFFFFF"/>
        </w:rPr>
      </w:pPr>
      <w:r w:rsidRPr="0081093E">
        <w:rPr>
          <w:rFonts w:ascii="Times New Roman" w:hAnsi="Times New Roman" w:cs="Times New Roman"/>
          <w:color w:val="222222"/>
          <w:sz w:val="24"/>
          <w:szCs w:val="24"/>
          <w:shd w:val="clear" w:color="auto" w:fill="FFFFFF"/>
        </w:rPr>
        <w:t>Walker, J.R., 2021. </w:t>
      </w:r>
      <w:r w:rsidRPr="0081093E">
        <w:rPr>
          <w:rFonts w:ascii="Times New Roman" w:hAnsi="Times New Roman" w:cs="Times New Roman"/>
          <w:i/>
          <w:iCs/>
          <w:color w:val="222222"/>
          <w:sz w:val="24"/>
          <w:szCs w:val="24"/>
          <w:shd w:val="clear" w:color="auto" w:fill="FFFFFF"/>
        </w:rPr>
        <w:t>Introduction to hospitality</w:t>
      </w:r>
      <w:r w:rsidRPr="0081093E">
        <w:rPr>
          <w:rFonts w:ascii="Times New Roman" w:hAnsi="Times New Roman" w:cs="Times New Roman"/>
          <w:color w:val="222222"/>
          <w:sz w:val="24"/>
          <w:szCs w:val="24"/>
          <w:shd w:val="clear" w:color="auto" w:fill="FFFFFF"/>
        </w:rPr>
        <w:t>. United Kingdom: Pearson.</w:t>
      </w:r>
      <w:r w:rsidRPr="0081093E">
        <w:t xml:space="preserve"> </w:t>
      </w:r>
      <w:hyperlink r:id="rId24" w:history="1">
        <w:r w:rsidRPr="0081093E">
          <w:rPr>
            <w:rStyle w:val="Hyperlink"/>
            <w:rFonts w:ascii="Times New Roman" w:hAnsi="Times New Roman" w:cs="Times New Roman"/>
            <w:color w:val="000000" w:themeColor="text1"/>
            <w:sz w:val="24"/>
            <w:szCs w:val="24"/>
            <w:shd w:val="clear" w:color="auto" w:fill="FFFFFF"/>
          </w:rPr>
          <w:t>https://thuvienso.thanglong.edu.vn/handle/TLU/3722</w:t>
        </w:r>
      </w:hyperlink>
    </w:p>
    <w:p w14:paraId="43B2E75D" w14:textId="77777777" w:rsidR="00A42A59" w:rsidRPr="00A42A59" w:rsidRDefault="00A42A59" w:rsidP="00A42A59">
      <w:pPr>
        <w:pStyle w:val="Normal1"/>
        <w:spacing w:line="360" w:lineRule="auto"/>
        <w:jc w:val="both"/>
        <w:rPr>
          <w:rFonts w:ascii="Times New Roman" w:eastAsia="Times New Roman" w:hAnsi="Times New Roman" w:cs="Times New Roman"/>
          <w:sz w:val="24"/>
          <w:szCs w:val="24"/>
          <w:lang w:val="en-GB"/>
        </w:rPr>
      </w:pPr>
    </w:p>
    <w:sectPr w:rsidR="00A42A59" w:rsidRPr="00A42A59">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00FA6" w14:textId="77777777" w:rsidR="004541B1" w:rsidRDefault="004541B1" w:rsidP="00DA417C">
      <w:pPr>
        <w:spacing w:line="240" w:lineRule="auto"/>
      </w:pPr>
      <w:r>
        <w:separator/>
      </w:r>
    </w:p>
  </w:endnote>
  <w:endnote w:type="continuationSeparator" w:id="0">
    <w:p w14:paraId="6839FEB4" w14:textId="77777777" w:rsidR="004541B1" w:rsidRDefault="004541B1" w:rsidP="00DA41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725004"/>
      <w:docPartObj>
        <w:docPartGallery w:val="Page Numbers (Bottom of Page)"/>
        <w:docPartUnique/>
      </w:docPartObj>
    </w:sdtPr>
    <w:sdtEndPr>
      <w:rPr>
        <w:rFonts w:ascii="Times New Roman" w:hAnsi="Times New Roman" w:cs="Times New Roman"/>
        <w:noProof/>
        <w:sz w:val="24"/>
        <w:szCs w:val="24"/>
      </w:rPr>
    </w:sdtEndPr>
    <w:sdtContent>
      <w:p w14:paraId="43B2E764" w14:textId="77777777" w:rsidR="00DA417C" w:rsidRPr="00DA417C" w:rsidRDefault="00DA417C">
        <w:pPr>
          <w:pStyle w:val="Footer"/>
          <w:jc w:val="right"/>
          <w:rPr>
            <w:rFonts w:ascii="Times New Roman" w:hAnsi="Times New Roman" w:cs="Times New Roman"/>
            <w:sz w:val="24"/>
            <w:szCs w:val="24"/>
          </w:rPr>
        </w:pPr>
        <w:r w:rsidRPr="00DA417C">
          <w:rPr>
            <w:rFonts w:ascii="Times New Roman" w:hAnsi="Times New Roman" w:cs="Times New Roman"/>
            <w:sz w:val="24"/>
            <w:szCs w:val="24"/>
          </w:rPr>
          <w:fldChar w:fldCharType="begin"/>
        </w:r>
        <w:r w:rsidRPr="00DA417C">
          <w:rPr>
            <w:rFonts w:ascii="Times New Roman" w:hAnsi="Times New Roman" w:cs="Times New Roman"/>
            <w:sz w:val="24"/>
            <w:szCs w:val="24"/>
          </w:rPr>
          <w:instrText xml:space="preserve"> PAGE   \* MERGEFORMAT </w:instrText>
        </w:r>
        <w:r w:rsidRPr="00DA417C">
          <w:rPr>
            <w:rFonts w:ascii="Times New Roman" w:hAnsi="Times New Roman" w:cs="Times New Roman"/>
            <w:sz w:val="24"/>
            <w:szCs w:val="24"/>
          </w:rPr>
          <w:fldChar w:fldCharType="separate"/>
        </w:r>
        <w:r w:rsidR="00A42A59">
          <w:rPr>
            <w:rFonts w:ascii="Times New Roman" w:hAnsi="Times New Roman" w:cs="Times New Roman"/>
            <w:noProof/>
            <w:sz w:val="24"/>
            <w:szCs w:val="24"/>
          </w:rPr>
          <w:t>9</w:t>
        </w:r>
        <w:r w:rsidRPr="00DA417C">
          <w:rPr>
            <w:rFonts w:ascii="Times New Roman" w:hAnsi="Times New Roman" w:cs="Times New Roman"/>
            <w:noProof/>
            <w:sz w:val="24"/>
            <w:szCs w:val="24"/>
          </w:rPr>
          <w:fldChar w:fldCharType="end"/>
        </w:r>
      </w:p>
    </w:sdtContent>
  </w:sdt>
  <w:p w14:paraId="43B2E765" w14:textId="77777777" w:rsidR="00DA417C" w:rsidRDefault="00DA41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B4EAE" w14:textId="77777777" w:rsidR="004541B1" w:rsidRDefault="004541B1" w:rsidP="00DA417C">
      <w:pPr>
        <w:spacing w:line="240" w:lineRule="auto"/>
      </w:pPr>
      <w:r>
        <w:separator/>
      </w:r>
    </w:p>
  </w:footnote>
  <w:footnote w:type="continuationSeparator" w:id="0">
    <w:p w14:paraId="299502C6" w14:textId="77777777" w:rsidR="004541B1" w:rsidRDefault="004541B1" w:rsidP="00DA417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8E07A"/>
    <w:multiLevelType w:val="hybridMultilevel"/>
    <w:tmpl w:val="00000000"/>
    <w:lvl w:ilvl="0" w:tplc="72D84F78">
      <w:start w:val="1"/>
      <w:numFmt w:val="bullet"/>
      <w:lvlText w:val="●"/>
      <w:lvlJc w:val="left"/>
      <w:pPr>
        <w:ind w:left="720" w:hanging="360"/>
      </w:pPr>
      <w:rPr>
        <w:u w:val="none"/>
      </w:rPr>
    </w:lvl>
    <w:lvl w:ilvl="1" w:tplc="3DEA9A3E">
      <w:start w:val="1"/>
      <w:numFmt w:val="bullet"/>
      <w:lvlText w:val="○"/>
      <w:lvlJc w:val="left"/>
      <w:pPr>
        <w:ind w:left="1440" w:hanging="360"/>
      </w:pPr>
      <w:rPr>
        <w:u w:val="none"/>
      </w:rPr>
    </w:lvl>
    <w:lvl w:ilvl="2" w:tplc="E96A0C14">
      <w:start w:val="1"/>
      <w:numFmt w:val="bullet"/>
      <w:lvlText w:val="■"/>
      <w:lvlJc w:val="left"/>
      <w:pPr>
        <w:ind w:left="2160" w:hanging="360"/>
      </w:pPr>
      <w:rPr>
        <w:u w:val="none"/>
      </w:rPr>
    </w:lvl>
    <w:lvl w:ilvl="3" w:tplc="BE8A298C">
      <w:start w:val="1"/>
      <w:numFmt w:val="bullet"/>
      <w:lvlText w:val="●"/>
      <w:lvlJc w:val="left"/>
      <w:pPr>
        <w:ind w:left="2880" w:hanging="360"/>
      </w:pPr>
      <w:rPr>
        <w:u w:val="none"/>
      </w:rPr>
    </w:lvl>
    <w:lvl w:ilvl="4" w:tplc="3B1052CE">
      <w:start w:val="1"/>
      <w:numFmt w:val="bullet"/>
      <w:lvlText w:val="○"/>
      <w:lvlJc w:val="left"/>
      <w:pPr>
        <w:ind w:left="3600" w:hanging="360"/>
      </w:pPr>
      <w:rPr>
        <w:u w:val="none"/>
      </w:rPr>
    </w:lvl>
    <w:lvl w:ilvl="5" w:tplc="2B2EECBC">
      <w:start w:val="1"/>
      <w:numFmt w:val="bullet"/>
      <w:lvlText w:val="■"/>
      <w:lvlJc w:val="left"/>
      <w:pPr>
        <w:ind w:left="4320" w:hanging="360"/>
      </w:pPr>
      <w:rPr>
        <w:u w:val="none"/>
      </w:rPr>
    </w:lvl>
    <w:lvl w:ilvl="6" w:tplc="6980D726">
      <w:start w:val="1"/>
      <w:numFmt w:val="bullet"/>
      <w:lvlText w:val="●"/>
      <w:lvlJc w:val="left"/>
      <w:pPr>
        <w:ind w:left="5040" w:hanging="360"/>
      </w:pPr>
      <w:rPr>
        <w:u w:val="none"/>
      </w:rPr>
    </w:lvl>
    <w:lvl w:ilvl="7" w:tplc="5942CA6C">
      <w:start w:val="1"/>
      <w:numFmt w:val="bullet"/>
      <w:lvlText w:val="○"/>
      <w:lvlJc w:val="left"/>
      <w:pPr>
        <w:ind w:left="5760" w:hanging="360"/>
      </w:pPr>
      <w:rPr>
        <w:u w:val="none"/>
      </w:rPr>
    </w:lvl>
    <w:lvl w:ilvl="8" w:tplc="3AEC0002">
      <w:start w:val="1"/>
      <w:numFmt w:val="bullet"/>
      <w:lvlText w:val="■"/>
      <w:lvlJc w:val="left"/>
      <w:pPr>
        <w:ind w:left="6480" w:hanging="360"/>
      </w:pPr>
      <w:rPr>
        <w:u w:val="none"/>
      </w:rPr>
    </w:lvl>
  </w:abstractNum>
  <w:num w:numId="1" w16cid:durableId="2066564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417C"/>
    <w:rsid w:val="001114BE"/>
    <w:rsid w:val="002E7276"/>
    <w:rsid w:val="00325F6A"/>
    <w:rsid w:val="004541B1"/>
    <w:rsid w:val="005C44B6"/>
    <w:rsid w:val="0066476C"/>
    <w:rsid w:val="007060EA"/>
    <w:rsid w:val="007A587C"/>
    <w:rsid w:val="008721EE"/>
    <w:rsid w:val="00885828"/>
    <w:rsid w:val="00A42A59"/>
    <w:rsid w:val="00AA2847"/>
    <w:rsid w:val="00B1203F"/>
    <w:rsid w:val="00B60520"/>
    <w:rsid w:val="00BD5DBD"/>
    <w:rsid w:val="00BF0136"/>
    <w:rsid w:val="00DA41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2E71B"/>
  <w15:chartTrackingRefBased/>
  <w15:docId w15:val="{33F2DD2D-67DE-43C9-AC4E-39C3EA954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17C"/>
    <w:pPr>
      <w:spacing w:after="0" w:line="276" w:lineRule="auto"/>
    </w:pPr>
    <w:rPr>
      <w:rFonts w:ascii="Arial" w:eastAsia="Arial" w:hAnsi="Arial" w:cs="Arial"/>
      <w:lang w:val=""/>
    </w:rPr>
  </w:style>
  <w:style w:type="paragraph" w:styleId="Heading1">
    <w:name w:val="heading 1"/>
    <w:basedOn w:val="Normal1"/>
    <w:next w:val="Normal1"/>
    <w:link w:val="Heading1Char"/>
    <w:rsid w:val="00DA417C"/>
    <w:pPr>
      <w:keepNext/>
      <w:keepLines/>
      <w:spacing w:before="400" w:after="120" w:line="360" w:lineRule="auto"/>
      <w:jc w:val="both"/>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A417C"/>
    <w:rPr>
      <w:rFonts w:ascii="Times New Roman" w:eastAsia="Arial" w:hAnsi="Times New Roman" w:cs="Arial"/>
      <w:b/>
      <w:sz w:val="24"/>
      <w:szCs w:val="40"/>
      <w:lang w:val=""/>
    </w:rPr>
  </w:style>
  <w:style w:type="paragraph" w:customStyle="1" w:styleId="Normal1">
    <w:name w:val="Normal1"/>
    <w:rsid w:val="00DA417C"/>
    <w:pPr>
      <w:spacing w:after="0" w:line="276" w:lineRule="auto"/>
    </w:pPr>
    <w:rPr>
      <w:rFonts w:ascii="Arial" w:eastAsia="Arial" w:hAnsi="Arial" w:cs="Arial"/>
      <w:lang w:val=""/>
    </w:rPr>
  </w:style>
  <w:style w:type="paragraph" w:styleId="TOCHeading">
    <w:name w:val="TOC Heading"/>
    <w:basedOn w:val="Heading1"/>
    <w:next w:val="Normal"/>
    <w:uiPriority w:val="39"/>
    <w:unhideWhenUsed/>
    <w:qFormat/>
    <w:rsid w:val="00DA417C"/>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DA417C"/>
    <w:pPr>
      <w:spacing w:after="100"/>
    </w:pPr>
  </w:style>
  <w:style w:type="character" w:styleId="Hyperlink">
    <w:name w:val="Hyperlink"/>
    <w:basedOn w:val="DefaultParagraphFont"/>
    <w:uiPriority w:val="99"/>
    <w:unhideWhenUsed/>
    <w:rsid w:val="00DA417C"/>
    <w:rPr>
      <w:color w:val="0563C1" w:themeColor="hyperlink"/>
      <w:u w:val="single"/>
    </w:rPr>
  </w:style>
  <w:style w:type="paragraph" w:styleId="Header">
    <w:name w:val="header"/>
    <w:basedOn w:val="Normal"/>
    <w:link w:val="HeaderChar"/>
    <w:uiPriority w:val="99"/>
    <w:unhideWhenUsed/>
    <w:rsid w:val="00DA417C"/>
    <w:pPr>
      <w:tabs>
        <w:tab w:val="center" w:pos="4513"/>
        <w:tab w:val="right" w:pos="9026"/>
      </w:tabs>
      <w:spacing w:line="240" w:lineRule="auto"/>
    </w:pPr>
  </w:style>
  <w:style w:type="character" w:customStyle="1" w:styleId="HeaderChar">
    <w:name w:val="Header Char"/>
    <w:basedOn w:val="DefaultParagraphFont"/>
    <w:link w:val="Header"/>
    <w:uiPriority w:val="99"/>
    <w:rsid w:val="00DA417C"/>
    <w:rPr>
      <w:rFonts w:ascii="Arial" w:eastAsia="Arial" w:hAnsi="Arial" w:cs="Arial"/>
      <w:lang w:val=""/>
    </w:rPr>
  </w:style>
  <w:style w:type="paragraph" w:styleId="Footer">
    <w:name w:val="footer"/>
    <w:basedOn w:val="Normal"/>
    <w:link w:val="FooterChar"/>
    <w:uiPriority w:val="99"/>
    <w:unhideWhenUsed/>
    <w:rsid w:val="00DA417C"/>
    <w:pPr>
      <w:tabs>
        <w:tab w:val="center" w:pos="4513"/>
        <w:tab w:val="right" w:pos="9026"/>
      </w:tabs>
      <w:spacing w:line="240" w:lineRule="auto"/>
    </w:pPr>
  </w:style>
  <w:style w:type="character" w:customStyle="1" w:styleId="FooterChar">
    <w:name w:val="Footer Char"/>
    <w:basedOn w:val="DefaultParagraphFont"/>
    <w:link w:val="Footer"/>
    <w:uiPriority w:val="99"/>
    <w:rsid w:val="00DA417C"/>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rca.cardiff.ac.uk/id/eprint/121323/7/D%20Potoglou%20A%20Collins%202019%20factors%20influencing%20visitors%20post%20print%20ver2_.pdf" TargetMode="External"/><Relationship Id="rId13" Type="http://schemas.openxmlformats.org/officeDocument/2006/relationships/hyperlink" Target="https://e-tarjome.com/storage/panel/fileuploads/2019-12-21/1576933826_E14114-e-tarjome.pdf" TargetMode="External"/><Relationship Id="rId18" Type="http://schemas.openxmlformats.org/officeDocument/2006/relationships/hyperlink" Target="https://www.mdpi.com/2071-1050/14/19/12158/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emerald.com/insight/content/doi/10.1108/JTF-09-2019-0083/full/pdf" TargetMode="External"/><Relationship Id="rId7" Type="http://schemas.openxmlformats.org/officeDocument/2006/relationships/image" Target="media/image1.png"/><Relationship Id="rId12" Type="http://schemas.openxmlformats.org/officeDocument/2006/relationships/hyperlink" Target="https://e-tarjome.com/storage/panel/fileuploads/2019-12-21/1576933826_E14114-e-tarjome.pdf" TargetMode="External"/><Relationship Id="rId17" Type="http://schemas.openxmlformats.org/officeDocument/2006/relationships/hyperlink" Target="https://www.researchgate.net/profile/Hsien-Cheng-Lin/publication/343003536_Task-technology_fit_analysis_of_social_media_use_for_marketing_in_the_tourism_and_hospitality_industry_a_systematic_literature_review/links/5f2a910ca6fdcccc43ac1876/Task-technology-fit-analysis-of-social-media-use-for-marketing-in-the-tourism-and-hospitality-industry-a-systematic-literature-review.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esearchgate.net/profile/Hsien-Cheng-Lin/publication/343003536_Task-technology_fit_analysis_of_social_media_use_for_marketing_in_the_tourism_and_hospitality_industry_a_systematic_literature_review/links/5f2a910ca6fdcccc43ac1876/Task-technology-fit-analysis-of-social-media-use-for-marketing-in-the-tourism-and-hospitality-industry-a-systematic-literature-review.pdf" TargetMode="External"/><Relationship Id="rId20" Type="http://schemas.openxmlformats.org/officeDocument/2006/relationships/hyperlink" Target="https://www.emerald.com/insight/content/doi/10.1108/JTF-09-2019-0083/ful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dpi.com/1660-4601/17/20/7366/pdf" TargetMode="External"/><Relationship Id="rId24" Type="http://schemas.openxmlformats.org/officeDocument/2006/relationships/hyperlink" Target="https://thuvienso.thanglong.edu.vn/handle/TLU/3722" TargetMode="External"/><Relationship Id="rId5" Type="http://schemas.openxmlformats.org/officeDocument/2006/relationships/footnotes" Target="footnotes.xml"/><Relationship Id="rId15" Type="http://schemas.openxmlformats.org/officeDocument/2006/relationships/hyperlink" Target="http://repository.usp.ac.fj/12954/1/Singh2021-CEE.pdf" TargetMode="External"/><Relationship Id="rId23" Type="http://schemas.openxmlformats.org/officeDocument/2006/relationships/hyperlink" Target="https://clok.uclan.ac.uk/37285/1/37285%20Final%20version%20for%20submission.pdf" TargetMode="External"/><Relationship Id="rId10" Type="http://schemas.openxmlformats.org/officeDocument/2006/relationships/hyperlink" Target="https://www.mdpi.com/1660-4601/17/20/7366/pdf" TargetMode="External"/><Relationship Id="rId19" Type="http://schemas.openxmlformats.org/officeDocument/2006/relationships/hyperlink" Target="https://www.mdpi.com/2071-1050/14/19/12158/pdf" TargetMode="External"/><Relationship Id="rId4" Type="http://schemas.openxmlformats.org/officeDocument/2006/relationships/webSettings" Target="webSettings.xml"/><Relationship Id="rId9" Type="http://schemas.openxmlformats.org/officeDocument/2006/relationships/hyperlink" Target="https://orca.cardiff.ac.uk/id/eprint/121323/7/D%20Potoglou%20A%20Collins%202019%20factors%20influencing%20visitors%20post%20print%20ver2_.pdf" TargetMode="External"/><Relationship Id="rId14" Type="http://schemas.openxmlformats.org/officeDocument/2006/relationships/hyperlink" Target="http://repository.usp.ac.fj/12954/1/Singh2021-CEE.pdf" TargetMode="External"/><Relationship Id="rId22" Type="http://schemas.openxmlformats.org/officeDocument/2006/relationships/hyperlink" Target="https://clok.uclan.ac.uk/37285/1/37285%20Final%20version%20for%20submissio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10</Pages>
  <Words>2558</Words>
  <Characters>14583</Characters>
  <Application>Microsoft Office Word</Application>
  <DocSecurity>0</DocSecurity>
  <Lines>121</Lines>
  <Paragraphs>34</Paragraphs>
  <ScaleCrop>false</ScaleCrop>
  <Company/>
  <LinksUpToDate>false</LinksUpToDate>
  <CharactersWithSpaces>17107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Loredana Turner</cp:lastModifiedBy>
  <cp:revision>10</cp:revision>
  <dcterms:created xsi:type="dcterms:W3CDTF">2023-10-06T05:28:00Z</dcterms:created>
  <dcterms:modified xsi:type="dcterms:W3CDTF">2023-11-12T22:39:00Z</dcterms:modified>
</cp:coreProperties>
</file>