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CBB035" w14:textId="3081A7F5" w:rsidR="0004775D" w:rsidRPr="009D77D9" w:rsidRDefault="009D77D9">
      <w:pPr>
        <w:rPr>
          <w:sz w:val="24"/>
          <w:szCs w:val="24"/>
        </w:rPr>
      </w:pPr>
      <w:r w:rsidRPr="009D77D9">
        <w:rPr>
          <w:b/>
          <w:bCs/>
          <w:noProof/>
          <w:sz w:val="24"/>
          <w:szCs w:val="24"/>
        </w:rPr>
        <w:drawing>
          <wp:anchor distT="0" distB="0" distL="114300" distR="114300" simplePos="0" relativeHeight="251658240" behindDoc="0" locked="0" layoutInCell="1" allowOverlap="1" wp14:anchorId="6820403B" wp14:editId="01246521">
            <wp:simplePos x="0" y="0"/>
            <wp:positionH relativeFrom="column">
              <wp:posOffset>0</wp:posOffset>
            </wp:positionH>
            <wp:positionV relativeFrom="paragraph">
              <wp:posOffset>0</wp:posOffset>
            </wp:positionV>
            <wp:extent cx="5731510" cy="2868295"/>
            <wp:effectExtent l="0" t="0" r="2540" b="8255"/>
            <wp:wrapThrough wrapText="bothSides">
              <wp:wrapPolygon edited="0">
                <wp:start x="0" y="0"/>
                <wp:lineTo x="0" y="21519"/>
                <wp:lineTo x="21538" y="21519"/>
                <wp:lineTo x="21538" y="0"/>
                <wp:lineTo x="0" y="0"/>
              </wp:wrapPolygon>
            </wp:wrapThrough>
            <wp:docPr id="5" name="Picture 4"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868295"/>
                    </a:xfrm>
                    <a:prstGeom prst="rect">
                      <a:avLst/>
                    </a:prstGeom>
                    <a:noFill/>
                    <a:ln>
                      <a:noFill/>
                    </a:ln>
                  </pic:spPr>
                </pic:pic>
              </a:graphicData>
            </a:graphic>
          </wp:anchor>
        </w:drawing>
      </w:r>
      <w:r w:rsidRPr="009D77D9">
        <w:rPr>
          <w:b/>
          <w:bCs/>
          <w:sz w:val="24"/>
          <w:szCs w:val="24"/>
        </w:rPr>
        <w:t xml:space="preserve">Name: </w:t>
      </w:r>
      <w:r w:rsidRPr="009D77D9">
        <w:rPr>
          <w:sz w:val="24"/>
          <w:szCs w:val="24"/>
        </w:rPr>
        <w:t xml:space="preserve">Harrison Davies </w:t>
      </w:r>
    </w:p>
    <w:p w14:paraId="3B1F07C0" w14:textId="77777777" w:rsidR="009D77D9" w:rsidRPr="009D77D9" w:rsidRDefault="009D77D9">
      <w:pPr>
        <w:rPr>
          <w:sz w:val="24"/>
          <w:szCs w:val="24"/>
        </w:rPr>
      </w:pPr>
    </w:p>
    <w:p w14:paraId="08C92DE7" w14:textId="535182FE" w:rsidR="009D77D9" w:rsidRPr="009D77D9" w:rsidRDefault="009D77D9">
      <w:pPr>
        <w:rPr>
          <w:sz w:val="24"/>
          <w:szCs w:val="24"/>
        </w:rPr>
      </w:pPr>
      <w:r w:rsidRPr="009D77D9">
        <w:rPr>
          <w:b/>
          <w:bCs/>
          <w:sz w:val="24"/>
          <w:szCs w:val="24"/>
        </w:rPr>
        <w:t>Student Number:</w:t>
      </w:r>
      <w:r w:rsidRPr="009D77D9">
        <w:rPr>
          <w:sz w:val="24"/>
          <w:szCs w:val="24"/>
        </w:rPr>
        <w:t xml:space="preserve"> 2114726</w:t>
      </w:r>
    </w:p>
    <w:p w14:paraId="24A95727" w14:textId="77777777" w:rsidR="009D77D9" w:rsidRPr="009D77D9" w:rsidRDefault="009D77D9">
      <w:pPr>
        <w:rPr>
          <w:sz w:val="24"/>
          <w:szCs w:val="24"/>
        </w:rPr>
      </w:pPr>
    </w:p>
    <w:p w14:paraId="6BD93566" w14:textId="2BF07DAC" w:rsidR="009D77D9" w:rsidRPr="009D77D9" w:rsidRDefault="009D77D9">
      <w:pPr>
        <w:rPr>
          <w:sz w:val="24"/>
          <w:szCs w:val="24"/>
        </w:rPr>
      </w:pPr>
      <w:r w:rsidRPr="009D77D9">
        <w:rPr>
          <w:b/>
          <w:bCs/>
          <w:sz w:val="24"/>
          <w:szCs w:val="24"/>
        </w:rPr>
        <w:t xml:space="preserve">Course: </w:t>
      </w:r>
      <w:r w:rsidRPr="009D77D9">
        <w:rPr>
          <w:sz w:val="24"/>
          <w:szCs w:val="24"/>
        </w:rPr>
        <w:t>HND Quantity Surveying (Higher Apprenticeship)</w:t>
      </w:r>
    </w:p>
    <w:p w14:paraId="01337B64" w14:textId="77777777" w:rsidR="009D77D9" w:rsidRPr="009D77D9" w:rsidRDefault="009D77D9">
      <w:pPr>
        <w:rPr>
          <w:sz w:val="24"/>
          <w:szCs w:val="24"/>
        </w:rPr>
      </w:pPr>
    </w:p>
    <w:p w14:paraId="48D371FB" w14:textId="24824985" w:rsidR="009D77D9" w:rsidRPr="009D77D9" w:rsidRDefault="009D77D9">
      <w:pPr>
        <w:rPr>
          <w:sz w:val="24"/>
          <w:szCs w:val="24"/>
        </w:rPr>
      </w:pPr>
      <w:r w:rsidRPr="009D77D9">
        <w:rPr>
          <w:b/>
          <w:bCs/>
          <w:sz w:val="24"/>
          <w:szCs w:val="24"/>
        </w:rPr>
        <w:t>Module:</w:t>
      </w:r>
      <w:r w:rsidRPr="009D77D9">
        <w:rPr>
          <w:sz w:val="24"/>
          <w:szCs w:val="24"/>
        </w:rPr>
        <w:t xml:space="preserve"> Fundamentals of Construction</w:t>
      </w:r>
    </w:p>
    <w:p w14:paraId="2422067D" w14:textId="77777777" w:rsidR="009D77D9" w:rsidRPr="009D77D9" w:rsidRDefault="009D77D9">
      <w:pPr>
        <w:rPr>
          <w:sz w:val="24"/>
          <w:szCs w:val="24"/>
        </w:rPr>
      </w:pPr>
    </w:p>
    <w:p w14:paraId="1AF23586" w14:textId="1038A3F4" w:rsidR="009D77D9" w:rsidRPr="009D77D9" w:rsidRDefault="009D77D9">
      <w:pPr>
        <w:rPr>
          <w:sz w:val="24"/>
          <w:szCs w:val="24"/>
        </w:rPr>
      </w:pPr>
      <w:r w:rsidRPr="009D77D9">
        <w:rPr>
          <w:b/>
          <w:bCs/>
          <w:sz w:val="24"/>
          <w:szCs w:val="24"/>
        </w:rPr>
        <w:t>Assignment Title:</w:t>
      </w:r>
      <w:r w:rsidRPr="009D77D9">
        <w:rPr>
          <w:sz w:val="24"/>
          <w:szCs w:val="24"/>
        </w:rPr>
        <w:t xml:space="preserve"> New Build Dwelling – Technical Report with Drawings</w:t>
      </w:r>
    </w:p>
    <w:p w14:paraId="76C3F539" w14:textId="77777777" w:rsidR="009D77D9" w:rsidRPr="009D77D9" w:rsidRDefault="009D77D9">
      <w:pPr>
        <w:rPr>
          <w:sz w:val="24"/>
          <w:szCs w:val="24"/>
        </w:rPr>
      </w:pPr>
    </w:p>
    <w:p w14:paraId="57C0237B" w14:textId="1AB3682F" w:rsidR="009D77D9" w:rsidRDefault="009D77D9">
      <w:pPr>
        <w:rPr>
          <w:sz w:val="24"/>
          <w:szCs w:val="24"/>
        </w:rPr>
      </w:pPr>
      <w:r w:rsidRPr="009D77D9">
        <w:rPr>
          <w:b/>
          <w:bCs/>
          <w:sz w:val="24"/>
          <w:szCs w:val="24"/>
        </w:rPr>
        <w:t>Lecturer:</w:t>
      </w:r>
      <w:r w:rsidRPr="009D77D9">
        <w:rPr>
          <w:sz w:val="24"/>
          <w:szCs w:val="24"/>
        </w:rPr>
        <w:t xml:space="preserve"> Gavin Traylor</w:t>
      </w:r>
    </w:p>
    <w:p w14:paraId="247FCD58" w14:textId="77777777" w:rsidR="009D77D9" w:rsidRDefault="009D77D9">
      <w:pPr>
        <w:rPr>
          <w:sz w:val="24"/>
          <w:szCs w:val="24"/>
        </w:rPr>
      </w:pPr>
    </w:p>
    <w:p w14:paraId="435AF6E5" w14:textId="77777777" w:rsidR="009D77D9" w:rsidRDefault="009D77D9">
      <w:pPr>
        <w:rPr>
          <w:sz w:val="24"/>
          <w:szCs w:val="24"/>
        </w:rPr>
      </w:pPr>
    </w:p>
    <w:p w14:paraId="0D236609" w14:textId="77777777" w:rsidR="009D77D9" w:rsidRDefault="009D77D9">
      <w:pPr>
        <w:rPr>
          <w:sz w:val="24"/>
          <w:szCs w:val="24"/>
        </w:rPr>
      </w:pPr>
    </w:p>
    <w:p w14:paraId="0FF73C27" w14:textId="77777777" w:rsidR="009D77D9" w:rsidRDefault="009D77D9">
      <w:pPr>
        <w:rPr>
          <w:sz w:val="24"/>
          <w:szCs w:val="24"/>
        </w:rPr>
      </w:pPr>
    </w:p>
    <w:p w14:paraId="04F131FF" w14:textId="77777777" w:rsidR="009D77D9" w:rsidRDefault="009D77D9">
      <w:pPr>
        <w:rPr>
          <w:sz w:val="24"/>
          <w:szCs w:val="24"/>
        </w:rPr>
      </w:pPr>
    </w:p>
    <w:p w14:paraId="0F6247FC" w14:textId="77777777" w:rsidR="009D77D9" w:rsidRDefault="009D77D9">
      <w:pPr>
        <w:rPr>
          <w:sz w:val="24"/>
          <w:szCs w:val="24"/>
        </w:rPr>
      </w:pPr>
    </w:p>
    <w:p w14:paraId="13F844FF" w14:textId="77777777" w:rsidR="009D77D9" w:rsidRDefault="009D77D9">
      <w:pPr>
        <w:rPr>
          <w:sz w:val="24"/>
          <w:szCs w:val="24"/>
        </w:rPr>
      </w:pPr>
    </w:p>
    <w:p w14:paraId="3EC6D7B5" w14:textId="77777777" w:rsidR="009D77D9" w:rsidRDefault="009D77D9">
      <w:pPr>
        <w:rPr>
          <w:sz w:val="24"/>
          <w:szCs w:val="24"/>
        </w:rPr>
      </w:pPr>
    </w:p>
    <w:p w14:paraId="1CB11E48" w14:textId="77777777" w:rsidR="009D77D9" w:rsidRDefault="009D77D9" w:rsidP="009D77D9"/>
    <w:sdt>
      <w:sdtPr>
        <w:rPr>
          <w:rFonts w:asciiTheme="minorHAnsi" w:eastAsiaTheme="minorHAnsi" w:hAnsiTheme="minorHAnsi" w:cstheme="minorBidi"/>
          <w:color w:val="auto"/>
          <w:kern w:val="2"/>
          <w:sz w:val="22"/>
          <w:szCs w:val="22"/>
          <w:lang w:val="en-GB"/>
          <w14:ligatures w14:val="standardContextual"/>
        </w:rPr>
        <w:id w:val="694195316"/>
        <w:docPartObj>
          <w:docPartGallery w:val="Table of Contents"/>
          <w:docPartUnique/>
        </w:docPartObj>
      </w:sdtPr>
      <w:sdtEndPr>
        <w:rPr>
          <w:b/>
          <w:bCs/>
          <w:noProof/>
        </w:rPr>
      </w:sdtEndPr>
      <w:sdtContent>
        <w:p w14:paraId="424FB966" w14:textId="56A50B53" w:rsidR="00287D07" w:rsidRDefault="00287D07">
          <w:pPr>
            <w:pStyle w:val="TOCHeading"/>
          </w:pPr>
          <w:r>
            <w:t>Contents</w:t>
          </w:r>
        </w:p>
        <w:p w14:paraId="39508527" w14:textId="267F766B" w:rsidR="002B650E" w:rsidRDefault="00287D07">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3327473" w:history="1">
            <w:r w:rsidR="002B650E" w:rsidRPr="000665A6">
              <w:rPr>
                <w:rStyle w:val="Hyperlink"/>
                <w:noProof/>
              </w:rPr>
              <w:t>Introduction</w:t>
            </w:r>
            <w:r w:rsidR="002B650E">
              <w:rPr>
                <w:noProof/>
                <w:webHidden/>
              </w:rPr>
              <w:tab/>
            </w:r>
            <w:r w:rsidR="002B650E">
              <w:rPr>
                <w:noProof/>
                <w:webHidden/>
              </w:rPr>
              <w:fldChar w:fldCharType="begin"/>
            </w:r>
            <w:r w:rsidR="002B650E">
              <w:rPr>
                <w:noProof/>
                <w:webHidden/>
              </w:rPr>
              <w:instrText xml:space="preserve"> PAGEREF _Toc133327473 \h </w:instrText>
            </w:r>
            <w:r w:rsidR="002B650E">
              <w:rPr>
                <w:noProof/>
                <w:webHidden/>
              </w:rPr>
            </w:r>
            <w:r w:rsidR="002B650E">
              <w:rPr>
                <w:noProof/>
                <w:webHidden/>
              </w:rPr>
              <w:fldChar w:fldCharType="separate"/>
            </w:r>
            <w:r w:rsidR="002B650E">
              <w:rPr>
                <w:noProof/>
                <w:webHidden/>
              </w:rPr>
              <w:t>3</w:t>
            </w:r>
            <w:r w:rsidR="002B650E">
              <w:rPr>
                <w:noProof/>
                <w:webHidden/>
              </w:rPr>
              <w:fldChar w:fldCharType="end"/>
            </w:r>
          </w:hyperlink>
        </w:p>
        <w:p w14:paraId="61110B19" w14:textId="5F821376" w:rsidR="002B650E" w:rsidRDefault="00000000">
          <w:pPr>
            <w:pStyle w:val="TOC1"/>
            <w:tabs>
              <w:tab w:val="right" w:leader="dot" w:pos="9016"/>
            </w:tabs>
            <w:rPr>
              <w:rFonts w:eastAsiaTheme="minorEastAsia"/>
              <w:noProof/>
              <w:kern w:val="0"/>
              <w:lang w:eastAsia="en-GB"/>
              <w14:ligatures w14:val="none"/>
            </w:rPr>
          </w:pPr>
          <w:hyperlink w:anchor="_Toc133327474" w:history="1">
            <w:r w:rsidR="002B650E" w:rsidRPr="000665A6">
              <w:rPr>
                <w:rStyle w:val="Hyperlink"/>
                <w:noProof/>
              </w:rPr>
              <w:t>Foundations</w:t>
            </w:r>
            <w:r w:rsidR="002B650E">
              <w:rPr>
                <w:noProof/>
                <w:webHidden/>
              </w:rPr>
              <w:tab/>
            </w:r>
            <w:r w:rsidR="002B650E">
              <w:rPr>
                <w:noProof/>
                <w:webHidden/>
              </w:rPr>
              <w:fldChar w:fldCharType="begin"/>
            </w:r>
            <w:r w:rsidR="002B650E">
              <w:rPr>
                <w:noProof/>
                <w:webHidden/>
              </w:rPr>
              <w:instrText xml:space="preserve"> PAGEREF _Toc133327474 \h </w:instrText>
            </w:r>
            <w:r w:rsidR="002B650E">
              <w:rPr>
                <w:noProof/>
                <w:webHidden/>
              </w:rPr>
            </w:r>
            <w:r w:rsidR="002B650E">
              <w:rPr>
                <w:noProof/>
                <w:webHidden/>
              </w:rPr>
              <w:fldChar w:fldCharType="separate"/>
            </w:r>
            <w:r w:rsidR="002B650E">
              <w:rPr>
                <w:noProof/>
                <w:webHidden/>
              </w:rPr>
              <w:t>4</w:t>
            </w:r>
            <w:r w:rsidR="002B650E">
              <w:rPr>
                <w:noProof/>
                <w:webHidden/>
              </w:rPr>
              <w:fldChar w:fldCharType="end"/>
            </w:r>
          </w:hyperlink>
        </w:p>
        <w:p w14:paraId="65E3A76E" w14:textId="310E22E5" w:rsidR="002B650E" w:rsidRDefault="00000000">
          <w:pPr>
            <w:pStyle w:val="TOC1"/>
            <w:tabs>
              <w:tab w:val="right" w:leader="dot" w:pos="9016"/>
            </w:tabs>
            <w:rPr>
              <w:rFonts w:eastAsiaTheme="minorEastAsia"/>
              <w:noProof/>
              <w:kern w:val="0"/>
              <w:lang w:eastAsia="en-GB"/>
              <w14:ligatures w14:val="none"/>
            </w:rPr>
          </w:pPr>
          <w:hyperlink w:anchor="_Toc133327475" w:history="1">
            <w:r w:rsidR="002B650E" w:rsidRPr="000665A6">
              <w:rPr>
                <w:rStyle w:val="Hyperlink"/>
                <w:noProof/>
              </w:rPr>
              <w:t>Ground Floor Construction</w:t>
            </w:r>
            <w:r w:rsidR="002B650E">
              <w:rPr>
                <w:noProof/>
                <w:webHidden/>
              </w:rPr>
              <w:tab/>
            </w:r>
            <w:r w:rsidR="002B650E">
              <w:rPr>
                <w:noProof/>
                <w:webHidden/>
              </w:rPr>
              <w:fldChar w:fldCharType="begin"/>
            </w:r>
            <w:r w:rsidR="002B650E">
              <w:rPr>
                <w:noProof/>
                <w:webHidden/>
              </w:rPr>
              <w:instrText xml:space="preserve"> PAGEREF _Toc133327475 \h </w:instrText>
            </w:r>
            <w:r w:rsidR="002B650E">
              <w:rPr>
                <w:noProof/>
                <w:webHidden/>
              </w:rPr>
            </w:r>
            <w:r w:rsidR="002B650E">
              <w:rPr>
                <w:noProof/>
                <w:webHidden/>
              </w:rPr>
              <w:fldChar w:fldCharType="separate"/>
            </w:r>
            <w:r w:rsidR="002B650E">
              <w:rPr>
                <w:noProof/>
                <w:webHidden/>
              </w:rPr>
              <w:t>5</w:t>
            </w:r>
            <w:r w:rsidR="002B650E">
              <w:rPr>
                <w:noProof/>
                <w:webHidden/>
              </w:rPr>
              <w:fldChar w:fldCharType="end"/>
            </w:r>
          </w:hyperlink>
        </w:p>
        <w:p w14:paraId="7CB3B089" w14:textId="539E30BE" w:rsidR="002B650E" w:rsidRPr="002B650E" w:rsidRDefault="00000000" w:rsidP="002B650E">
          <w:pPr>
            <w:pStyle w:val="TOC1"/>
            <w:tabs>
              <w:tab w:val="right" w:leader="dot" w:pos="9016"/>
            </w:tabs>
            <w:rPr>
              <w:rFonts w:eastAsiaTheme="minorEastAsia"/>
              <w:noProof/>
              <w:kern w:val="0"/>
              <w:lang w:eastAsia="en-GB"/>
              <w14:ligatures w14:val="none"/>
            </w:rPr>
          </w:pPr>
          <w:hyperlink w:anchor="_Toc133327476" w:history="1">
            <w:r w:rsidR="002B650E" w:rsidRPr="000665A6">
              <w:rPr>
                <w:rStyle w:val="Hyperlink"/>
                <w:noProof/>
              </w:rPr>
              <w:t>Openings</w:t>
            </w:r>
            <w:r w:rsidR="002B650E">
              <w:rPr>
                <w:noProof/>
                <w:webHidden/>
              </w:rPr>
              <w:tab/>
            </w:r>
            <w:r w:rsidR="002B650E">
              <w:rPr>
                <w:noProof/>
                <w:webHidden/>
              </w:rPr>
              <w:fldChar w:fldCharType="begin"/>
            </w:r>
            <w:r w:rsidR="002B650E">
              <w:rPr>
                <w:noProof/>
                <w:webHidden/>
              </w:rPr>
              <w:instrText xml:space="preserve"> PAGEREF _Toc133327476 \h </w:instrText>
            </w:r>
            <w:r w:rsidR="002B650E">
              <w:rPr>
                <w:noProof/>
                <w:webHidden/>
              </w:rPr>
            </w:r>
            <w:r w:rsidR="002B650E">
              <w:rPr>
                <w:noProof/>
                <w:webHidden/>
              </w:rPr>
              <w:fldChar w:fldCharType="separate"/>
            </w:r>
            <w:r w:rsidR="002B650E">
              <w:rPr>
                <w:noProof/>
                <w:webHidden/>
              </w:rPr>
              <w:t>6</w:t>
            </w:r>
            <w:r w:rsidR="002B650E">
              <w:rPr>
                <w:noProof/>
                <w:webHidden/>
              </w:rPr>
              <w:fldChar w:fldCharType="end"/>
            </w:r>
          </w:hyperlink>
        </w:p>
        <w:p w14:paraId="14886D2F" w14:textId="1D4CF2DD" w:rsidR="002B650E" w:rsidRDefault="00000000">
          <w:pPr>
            <w:pStyle w:val="TOC1"/>
            <w:tabs>
              <w:tab w:val="right" w:leader="dot" w:pos="9016"/>
            </w:tabs>
            <w:rPr>
              <w:rFonts w:eastAsiaTheme="minorEastAsia"/>
              <w:noProof/>
              <w:kern w:val="0"/>
              <w:lang w:eastAsia="en-GB"/>
              <w14:ligatures w14:val="none"/>
            </w:rPr>
          </w:pPr>
          <w:hyperlink w:anchor="_Toc133327478" w:history="1">
            <w:r w:rsidR="002B650E" w:rsidRPr="000665A6">
              <w:rPr>
                <w:rStyle w:val="Hyperlink"/>
                <w:noProof/>
              </w:rPr>
              <w:t>First Floor Construction</w:t>
            </w:r>
            <w:r w:rsidR="002B650E">
              <w:rPr>
                <w:noProof/>
                <w:webHidden/>
              </w:rPr>
              <w:tab/>
            </w:r>
            <w:r w:rsidR="002B650E">
              <w:rPr>
                <w:noProof/>
                <w:webHidden/>
              </w:rPr>
              <w:fldChar w:fldCharType="begin"/>
            </w:r>
            <w:r w:rsidR="002B650E">
              <w:rPr>
                <w:noProof/>
                <w:webHidden/>
              </w:rPr>
              <w:instrText xml:space="preserve"> PAGEREF _Toc133327478 \h </w:instrText>
            </w:r>
            <w:r w:rsidR="002B650E">
              <w:rPr>
                <w:noProof/>
                <w:webHidden/>
              </w:rPr>
            </w:r>
            <w:r w:rsidR="002B650E">
              <w:rPr>
                <w:noProof/>
                <w:webHidden/>
              </w:rPr>
              <w:fldChar w:fldCharType="separate"/>
            </w:r>
            <w:r w:rsidR="002B650E">
              <w:rPr>
                <w:noProof/>
                <w:webHidden/>
              </w:rPr>
              <w:t>6</w:t>
            </w:r>
            <w:r w:rsidR="002B650E">
              <w:rPr>
                <w:noProof/>
                <w:webHidden/>
              </w:rPr>
              <w:fldChar w:fldCharType="end"/>
            </w:r>
          </w:hyperlink>
        </w:p>
        <w:p w14:paraId="50D16FD3" w14:textId="3223EB3E" w:rsidR="002B650E" w:rsidRDefault="00000000">
          <w:pPr>
            <w:pStyle w:val="TOC1"/>
            <w:tabs>
              <w:tab w:val="right" w:leader="dot" w:pos="9016"/>
            </w:tabs>
            <w:rPr>
              <w:rFonts w:eastAsiaTheme="minorEastAsia"/>
              <w:noProof/>
              <w:kern w:val="0"/>
              <w:lang w:eastAsia="en-GB"/>
              <w14:ligatures w14:val="none"/>
            </w:rPr>
          </w:pPr>
          <w:hyperlink w:anchor="_Toc133327479" w:history="1">
            <w:r w:rsidR="002B650E" w:rsidRPr="000665A6">
              <w:rPr>
                <w:rStyle w:val="Hyperlink"/>
                <w:noProof/>
              </w:rPr>
              <w:t>Roof Structure</w:t>
            </w:r>
            <w:r w:rsidR="002B650E">
              <w:rPr>
                <w:noProof/>
                <w:webHidden/>
              </w:rPr>
              <w:tab/>
            </w:r>
            <w:r w:rsidR="002B650E">
              <w:rPr>
                <w:noProof/>
                <w:webHidden/>
              </w:rPr>
              <w:fldChar w:fldCharType="begin"/>
            </w:r>
            <w:r w:rsidR="002B650E">
              <w:rPr>
                <w:noProof/>
                <w:webHidden/>
              </w:rPr>
              <w:instrText xml:space="preserve"> PAGEREF _Toc133327479 \h </w:instrText>
            </w:r>
            <w:r w:rsidR="002B650E">
              <w:rPr>
                <w:noProof/>
                <w:webHidden/>
              </w:rPr>
            </w:r>
            <w:r w:rsidR="002B650E">
              <w:rPr>
                <w:noProof/>
                <w:webHidden/>
              </w:rPr>
              <w:fldChar w:fldCharType="separate"/>
            </w:r>
            <w:r w:rsidR="002B650E">
              <w:rPr>
                <w:noProof/>
                <w:webHidden/>
              </w:rPr>
              <w:t>7</w:t>
            </w:r>
            <w:r w:rsidR="002B650E">
              <w:rPr>
                <w:noProof/>
                <w:webHidden/>
              </w:rPr>
              <w:fldChar w:fldCharType="end"/>
            </w:r>
          </w:hyperlink>
        </w:p>
        <w:p w14:paraId="0DBBE3FF" w14:textId="63B7CD18" w:rsidR="002B650E" w:rsidRDefault="00000000">
          <w:pPr>
            <w:pStyle w:val="TOC1"/>
            <w:tabs>
              <w:tab w:val="right" w:leader="dot" w:pos="9016"/>
            </w:tabs>
            <w:rPr>
              <w:rFonts w:eastAsiaTheme="minorEastAsia"/>
              <w:noProof/>
              <w:kern w:val="0"/>
              <w:lang w:eastAsia="en-GB"/>
              <w14:ligatures w14:val="none"/>
            </w:rPr>
          </w:pPr>
          <w:hyperlink w:anchor="_Toc133327480" w:history="1">
            <w:r w:rsidR="002B650E" w:rsidRPr="000665A6">
              <w:rPr>
                <w:rStyle w:val="Hyperlink"/>
                <w:noProof/>
              </w:rPr>
              <w:t>Eaves and Roof Covering</w:t>
            </w:r>
            <w:r w:rsidR="002B650E">
              <w:rPr>
                <w:noProof/>
                <w:webHidden/>
              </w:rPr>
              <w:tab/>
            </w:r>
            <w:r w:rsidR="002B650E">
              <w:rPr>
                <w:noProof/>
                <w:webHidden/>
              </w:rPr>
              <w:fldChar w:fldCharType="begin"/>
            </w:r>
            <w:r w:rsidR="002B650E">
              <w:rPr>
                <w:noProof/>
                <w:webHidden/>
              </w:rPr>
              <w:instrText xml:space="preserve"> PAGEREF _Toc133327480 \h </w:instrText>
            </w:r>
            <w:r w:rsidR="002B650E">
              <w:rPr>
                <w:noProof/>
                <w:webHidden/>
              </w:rPr>
            </w:r>
            <w:r w:rsidR="002B650E">
              <w:rPr>
                <w:noProof/>
                <w:webHidden/>
              </w:rPr>
              <w:fldChar w:fldCharType="separate"/>
            </w:r>
            <w:r w:rsidR="002B650E">
              <w:rPr>
                <w:noProof/>
                <w:webHidden/>
              </w:rPr>
              <w:t>8</w:t>
            </w:r>
            <w:r w:rsidR="002B650E">
              <w:rPr>
                <w:noProof/>
                <w:webHidden/>
              </w:rPr>
              <w:fldChar w:fldCharType="end"/>
            </w:r>
          </w:hyperlink>
        </w:p>
        <w:p w14:paraId="7C266827" w14:textId="735FD1E9" w:rsidR="002B650E" w:rsidRDefault="00000000" w:rsidP="002B650E">
          <w:pPr>
            <w:pStyle w:val="TOC2"/>
            <w:tabs>
              <w:tab w:val="right" w:leader="dot" w:pos="9016"/>
            </w:tabs>
            <w:ind w:left="0"/>
            <w:rPr>
              <w:rFonts w:cstheme="minorBidi"/>
              <w:noProof/>
              <w:lang w:val="en-GB" w:eastAsia="en-GB"/>
            </w:rPr>
          </w:pPr>
          <w:hyperlink w:anchor="_Toc133327481" w:history="1">
            <w:r w:rsidR="002B650E" w:rsidRPr="000665A6">
              <w:rPr>
                <w:rStyle w:val="Hyperlink"/>
                <w:noProof/>
              </w:rPr>
              <w:t>Construction Process</w:t>
            </w:r>
            <w:r w:rsidR="002B650E">
              <w:rPr>
                <w:noProof/>
                <w:webHidden/>
              </w:rPr>
              <w:tab/>
            </w:r>
            <w:r w:rsidR="002B650E">
              <w:rPr>
                <w:noProof/>
                <w:webHidden/>
              </w:rPr>
              <w:fldChar w:fldCharType="begin"/>
            </w:r>
            <w:r w:rsidR="002B650E">
              <w:rPr>
                <w:noProof/>
                <w:webHidden/>
              </w:rPr>
              <w:instrText xml:space="preserve"> PAGEREF _Toc133327481 \h </w:instrText>
            </w:r>
            <w:r w:rsidR="002B650E">
              <w:rPr>
                <w:noProof/>
                <w:webHidden/>
              </w:rPr>
            </w:r>
            <w:r w:rsidR="002B650E">
              <w:rPr>
                <w:noProof/>
                <w:webHidden/>
              </w:rPr>
              <w:fldChar w:fldCharType="separate"/>
            </w:r>
            <w:r w:rsidR="002B650E">
              <w:rPr>
                <w:noProof/>
                <w:webHidden/>
              </w:rPr>
              <w:t>8</w:t>
            </w:r>
            <w:r w:rsidR="002B650E">
              <w:rPr>
                <w:noProof/>
                <w:webHidden/>
              </w:rPr>
              <w:fldChar w:fldCharType="end"/>
            </w:r>
          </w:hyperlink>
        </w:p>
        <w:p w14:paraId="68769B0C" w14:textId="39DB7FF3" w:rsidR="002B650E" w:rsidRDefault="00000000">
          <w:pPr>
            <w:pStyle w:val="TOC1"/>
            <w:tabs>
              <w:tab w:val="right" w:leader="dot" w:pos="9016"/>
            </w:tabs>
            <w:rPr>
              <w:rFonts w:eastAsiaTheme="minorEastAsia"/>
              <w:noProof/>
              <w:kern w:val="0"/>
              <w:lang w:eastAsia="en-GB"/>
              <w14:ligatures w14:val="none"/>
            </w:rPr>
          </w:pPr>
          <w:hyperlink w:anchor="_Toc133327482" w:history="1">
            <w:r w:rsidR="002B650E" w:rsidRPr="000665A6">
              <w:rPr>
                <w:rStyle w:val="Hyperlink"/>
                <w:noProof/>
              </w:rPr>
              <w:t>Alternative Roof Construction Method</w:t>
            </w:r>
            <w:r w:rsidR="002B650E">
              <w:rPr>
                <w:noProof/>
                <w:webHidden/>
              </w:rPr>
              <w:tab/>
            </w:r>
            <w:r w:rsidR="002B650E">
              <w:rPr>
                <w:noProof/>
                <w:webHidden/>
              </w:rPr>
              <w:fldChar w:fldCharType="begin"/>
            </w:r>
            <w:r w:rsidR="002B650E">
              <w:rPr>
                <w:noProof/>
                <w:webHidden/>
              </w:rPr>
              <w:instrText xml:space="preserve"> PAGEREF _Toc133327482 \h </w:instrText>
            </w:r>
            <w:r w:rsidR="002B650E">
              <w:rPr>
                <w:noProof/>
                <w:webHidden/>
              </w:rPr>
            </w:r>
            <w:r w:rsidR="002B650E">
              <w:rPr>
                <w:noProof/>
                <w:webHidden/>
              </w:rPr>
              <w:fldChar w:fldCharType="separate"/>
            </w:r>
            <w:r w:rsidR="002B650E">
              <w:rPr>
                <w:noProof/>
                <w:webHidden/>
              </w:rPr>
              <w:t>9</w:t>
            </w:r>
            <w:r w:rsidR="002B650E">
              <w:rPr>
                <w:noProof/>
                <w:webHidden/>
              </w:rPr>
              <w:fldChar w:fldCharType="end"/>
            </w:r>
          </w:hyperlink>
        </w:p>
        <w:p w14:paraId="2927175E" w14:textId="488A73E6" w:rsidR="002B650E" w:rsidRDefault="00000000">
          <w:pPr>
            <w:pStyle w:val="TOC1"/>
            <w:tabs>
              <w:tab w:val="right" w:leader="dot" w:pos="9016"/>
            </w:tabs>
            <w:rPr>
              <w:rFonts w:eastAsiaTheme="minorEastAsia"/>
              <w:noProof/>
              <w:kern w:val="0"/>
              <w:lang w:eastAsia="en-GB"/>
              <w14:ligatures w14:val="none"/>
            </w:rPr>
          </w:pPr>
          <w:hyperlink w:anchor="_Toc133327483" w:history="1">
            <w:r w:rsidR="002B650E" w:rsidRPr="000665A6">
              <w:rPr>
                <w:rStyle w:val="Hyperlink"/>
                <w:noProof/>
              </w:rPr>
              <w:t>Offsite Construction</w:t>
            </w:r>
            <w:r w:rsidR="002B650E">
              <w:rPr>
                <w:noProof/>
                <w:webHidden/>
              </w:rPr>
              <w:tab/>
            </w:r>
            <w:r w:rsidR="002B650E">
              <w:rPr>
                <w:noProof/>
                <w:webHidden/>
              </w:rPr>
              <w:fldChar w:fldCharType="begin"/>
            </w:r>
            <w:r w:rsidR="002B650E">
              <w:rPr>
                <w:noProof/>
                <w:webHidden/>
              </w:rPr>
              <w:instrText xml:space="preserve"> PAGEREF _Toc133327483 \h </w:instrText>
            </w:r>
            <w:r w:rsidR="002B650E">
              <w:rPr>
                <w:noProof/>
                <w:webHidden/>
              </w:rPr>
            </w:r>
            <w:r w:rsidR="002B650E">
              <w:rPr>
                <w:noProof/>
                <w:webHidden/>
              </w:rPr>
              <w:fldChar w:fldCharType="separate"/>
            </w:r>
            <w:r w:rsidR="002B650E">
              <w:rPr>
                <w:noProof/>
                <w:webHidden/>
              </w:rPr>
              <w:t>10</w:t>
            </w:r>
            <w:r w:rsidR="002B650E">
              <w:rPr>
                <w:noProof/>
                <w:webHidden/>
              </w:rPr>
              <w:fldChar w:fldCharType="end"/>
            </w:r>
          </w:hyperlink>
        </w:p>
        <w:p w14:paraId="5BB83C3A" w14:textId="10991C79" w:rsidR="002B650E" w:rsidRDefault="00000000">
          <w:pPr>
            <w:pStyle w:val="TOC1"/>
            <w:tabs>
              <w:tab w:val="right" w:leader="dot" w:pos="9016"/>
            </w:tabs>
            <w:rPr>
              <w:rFonts w:eastAsiaTheme="minorEastAsia"/>
              <w:noProof/>
              <w:kern w:val="0"/>
              <w:lang w:eastAsia="en-GB"/>
              <w14:ligatures w14:val="none"/>
            </w:rPr>
          </w:pPr>
          <w:hyperlink w:anchor="_Toc133327484" w:history="1">
            <w:r w:rsidR="002B650E" w:rsidRPr="000665A6">
              <w:rPr>
                <w:rStyle w:val="Hyperlink"/>
                <w:noProof/>
              </w:rPr>
              <w:t>Bibliography</w:t>
            </w:r>
            <w:r w:rsidR="002B650E">
              <w:rPr>
                <w:noProof/>
                <w:webHidden/>
              </w:rPr>
              <w:tab/>
            </w:r>
            <w:r w:rsidR="002B650E">
              <w:rPr>
                <w:noProof/>
                <w:webHidden/>
              </w:rPr>
              <w:fldChar w:fldCharType="begin"/>
            </w:r>
            <w:r w:rsidR="002B650E">
              <w:rPr>
                <w:noProof/>
                <w:webHidden/>
              </w:rPr>
              <w:instrText xml:space="preserve"> PAGEREF _Toc133327484 \h </w:instrText>
            </w:r>
            <w:r w:rsidR="002B650E">
              <w:rPr>
                <w:noProof/>
                <w:webHidden/>
              </w:rPr>
            </w:r>
            <w:r w:rsidR="002B650E">
              <w:rPr>
                <w:noProof/>
                <w:webHidden/>
              </w:rPr>
              <w:fldChar w:fldCharType="separate"/>
            </w:r>
            <w:r w:rsidR="002B650E">
              <w:rPr>
                <w:noProof/>
                <w:webHidden/>
              </w:rPr>
              <w:t>11</w:t>
            </w:r>
            <w:r w:rsidR="002B650E">
              <w:rPr>
                <w:noProof/>
                <w:webHidden/>
              </w:rPr>
              <w:fldChar w:fldCharType="end"/>
            </w:r>
          </w:hyperlink>
        </w:p>
        <w:p w14:paraId="07886469" w14:textId="45EB570F" w:rsidR="00287D07" w:rsidRDefault="00287D07">
          <w:r>
            <w:rPr>
              <w:b/>
              <w:bCs/>
              <w:noProof/>
            </w:rPr>
            <w:fldChar w:fldCharType="end"/>
          </w:r>
        </w:p>
      </w:sdtContent>
    </w:sdt>
    <w:p w14:paraId="1F8E2031" w14:textId="77777777" w:rsidR="009D77D9" w:rsidRDefault="009D77D9" w:rsidP="009D77D9"/>
    <w:p w14:paraId="031567FB" w14:textId="77777777" w:rsidR="009D77D9" w:rsidRDefault="009D77D9" w:rsidP="009D77D9"/>
    <w:p w14:paraId="0659D1BF" w14:textId="77777777" w:rsidR="009D77D9" w:rsidRDefault="009D77D9" w:rsidP="009D77D9"/>
    <w:p w14:paraId="543209D9" w14:textId="77777777" w:rsidR="009D77D9" w:rsidRDefault="009D77D9" w:rsidP="009D77D9"/>
    <w:p w14:paraId="7986AF06" w14:textId="77777777" w:rsidR="009D77D9" w:rsidRDefault="009D77D9" w:rsidP="009D77D9"/>
    <w:p w14:paraId="698F1E4F" w14:textId="77777777" w:rsidR="009D77D9" w:rsidRDefault="009D77D9" w:rsidP="009D77D9"/>
    <w:p w14:paraId="0EF0E1EE" w14:textId="77777777" w:rsidR="009D77D9" w:rsidRDefault="009D77D9" w:rsidP="009D77D9"/>
    <w:p w14:paraId="1B410A2E" w14:textId="77777777" w:rsidR="009D77D9" w:rsidRDefault="009D77D9" w:rsidP="009D77D9"/>
    <w:p w14:paraId="3AF5AC72" w14:textId="77777777" w:rsidR="009D77D9" w:rsidRDefault="009D77D9" w:rsidP="009D77D9"/>
    <w:p w14:paraId="641CDC1F" w14:textId="77777777" w:rsidR="009D77D9" w:rsidRDefault="009D77D9" w:rsidP="009D77D9"/>
    <w:p w14:paraId="1923760C" w14:textId="4C8E1EA1" w:rsidR="009D77D9" w:rsidRDefault="009D77D9" w:rsidP="009D77D9"/>
    <w:p w14:paraId="0D405566" w14:textId="3B8A35E9" w:rsidR="009D77D9" w:rsidRDefault="009D77D9" w:rsidP="009D77D9"/>
    <w:p w14:paraId="6C34105F" w14:textId="62A3B044" w:rsidR="009D77D9" w:rsidRDefault="009D77D9" w:rsidP="009D77D9"/>
    <w:p w14:paraId="51C86FB2" w14:textId="77777777" w:rsidR="009D77D9" w:rsidRDefault="009D77D9" w:rsidP="009D77D9"/>
    <w:p w14:paraId="57B4DB68" w14:textId="2FEF39FC" w:rsidR="009D77D9" w:rsidRDefault="009D77D9" w:rsidP="009D77D9"/>
    <w:p w14:paraId="73F29352" w14:textId="345CABC0" w:rsidR="009D77D9" w:rsidRDefault="009D77D9" w:rsidP="009D77D9"/>
    <w:p w14:paraId="7E915055" w14:textId="2477ED05" w:rsidR="009D77D9" w:rsidRDefault="009D77D9" w:rsidP="009D77D9"/>
    <w:p w14:paraId="1EF58110" w14:textId="77777777" w:rsidR="009D77D9" w:rsidRDefault="009D77D9" w:rsidP="009D77D9"/>
    <w:p w14:paraId="7E8DC0EB" w14:textId="7B93017A" w:rsidR="009D77D9" w:rsidRDefault="009D77D9" w:rsidP="009D77D9"/>
    <w:p w14:paraId="264553C9" w14:textId="77777777" w:rsidR="009D77D9" w:rsidRDefault="009D77D9" w:rsidP="009D77D9"/>
    <w:p w14:paraId="0154F7D9" w14:textId="160892C0" w:rsidR="009D77D9" w:rsidRPr="003142DC" w:rsidRDefault="00761B3F" w:rsidP="00761B3F">
      <w:pPr>
        <w:pStyle w:val="Heading1"/>
        <w:rPr>
          <w:rFonts w:ascii="Calibri" w:hAnsi="Calibri" w:cs="Calibri"/>
        </w:rPr>
      </w:pPr>
      <w:bookmarkStart w:id="0" w:name="_Toc133327473"/>
      <w:r w:rsidRPr="003142DC">
        <w:rPr>
          <w:rFonts w:ascii="Calibri" w:hAnsi="Calibri" w:cs="Calibri"/>
        </w:rPr>
        <w:lastRenderedPageBreak/>
        <w:t>Introduction</w:t>
      </w:r>
      <w:bookmarkEnd w:id="0"/>
    </w:p>
    <w:p w14:paraId="1B2D81DB" w14:textId="6B6CDAF6" w:rsidR="00761B3F" w:rsidRPr="003142DC" w:rsidRDefault="00761B3F" w:rsidP="00761B3F">
      <w:pPr>
        <w:rPr>
          <w:rFonts w:ascii="Calibri" w:hAnsi="Calibri" w:cs="Calibri"/>
        </w:rPr>
      </w:pPr>
      <w:r w:rsidRPr="003142DC">
        <w:rPr>
          <w:rFonts w:ascii="Calibri" w:hAnsi="Calibri" w:cs="Calibri"/>
        </w:rPr>
        <w:t>The aim of this</w:t>
      </w:r>
      <w:r w:rsidR="00CE589D" w:rsidRPr="003142DC">
        <w:rPr>
          <w:rFonts w:ascii="Calibri" w:hAnsi="Calibri" w:cs="Calibri"/>
        </w:rPr>
        <w:t xml:space="preserve"> technical</w:t>
      </w:r>
      <w:r w:rsidRPr="003142DC">
        <w:rPr>
          <w:rFonts w:ascii="Calibri" w:hAnsi="Calibri" w:cs="Calibri"/>
        </w:rPr>
        <w:t xml:space="preserve"> report is to address some of the following </w:t>
      </w:r>
      <w:r w:rsidR="003119AA" w:rsidRPr="003142DC">
        <w:rPr>
          <w:rFonts w:ascii="Calibri" w:hAnsi="Calibri" w:cs="Calibri"/>
        </w:rPr>
        <w:t>unfamiliar</w:t>
      </w:r>
      <w:r w:rsidR="00CE589D" w:rsidRPr="003142DC">
        <w:rPr>
          <w:rFonts w:ascii="Calibri" w:hAnsi="Calibri" w:cs="Calibri"/>
        </w:rPr>
        <w:t xml:space="preserve"> details </w:t>
      </w:r>
      <w:r w:rsidR="00BA5C32" w:rsidRPr="003142DC">
        <w:rPr>
          <w:rFonts w:ascii="Calibri" w:hAnsi="Calibri" w:cs="Calibri"/>
        </w:rPr>
        <w:t>and materials</w:t>
      </w:r>
      <w:r w:rsidR="003119AA" w:rsidRPr="003142DC">
        <w:rPr>
          <w:rFonts w:ascii="Calibri" w:hAnsi="Calibri" w:cs="Calibri"/>
        </w:rPr>
        <w:t xml:space="preserve"> used as part of Miss A’s future single, two storey detached domestic building.</w:t>
      </w:r>
      <w:r w:rsidR="00CE589D" w:rsidRPr="003142DC">
        <w:rPr>
          <w:rFonts w:ascii="Calibri" w:hAnsi="Calibri" w:cs="Calibri"/>
        </w:rPr>
        <w:t xml:space="preserve"> This report will include detailed s</w:t>
      </w:r>
      <w:r w:rsidR="00BA5C32" w:rsidRPr="003142DC">
        <w:rPr>
          <w:rFonts w:ascii="Calibri" w:hAnsi="Calibri" w:cs="Calibri"/>
        </w:rPr>
        <w:t>ections and sketches that illustrate the methods to be used in the build</w:t>
      </w:r>
      <w:r w:rsidR="00C05B23" w:rsidRPr="003142DC">
        <w:rPr>
          <w:rFonts w:ascii="Calibri" w:hAnsi="Calibri" w:cs="Calibri"/>
        </w:rPr>
        <w:t xml:space="preserve"> and ensuring that they comply with current building regulations for a domestic </w:t>
      </w:r>
      <w:r w:rsidR="00A65CC4" w:rsidRPr="003142DC">
        <w:rPr>
          <w:rFonts w:ascii="Calibri" w:hAnsi="Calibri" w:cs="Calibri"/>
        </w:rPr>
        <w:t>new build</w:t>
      </w:r>
      <w:r w:rsidR="00C05B23" w:rsidRPr="003142DC">
        <w:rPr>
          <w:rFonts w:ascii="Calibri" w:hAnsi="Calibri" w:cs="Calibri"/>
        </w:rPr>
        <w:t xml:space="preserve"> giving particular attention to the thermal performance of the building fabric.</w:t>
      </w:r>
    </w:p>
    <w:p w14:paraId="53D22AE0" w14:textId="5B9FF098" w:rsidR="00BA5C32" w:rsidRPr="003142DC" w:rsidRDefault="00BA5C32" w:rsidP="00761B3F">
      <w:pPr>
        <w:rPr>
          <w:rFonts w:ascii="Calibri" w:hAnsi="Calibri" w:cs="Calibri"/>
        </w:rPr>
      </w:pPr>
      <w:r w:rsidRPr="003142DC">
        <w:rPr>
          <w:rFonts w:ascii="Calibri" w:hAnsi="Calibri" w:cs="Calibri"/>
        </w:rPr>
        <w:t>Next, the client wants to utilise the roof space and allow for an attic room. This report will describe the limitations of the current constructions and therefore propose an alternative method of roof structure describing what advantages or disadvantages that this may have.</w:t>
      </w:r>
    </w:p>
    <w:p w14:paraId="5C036FA3" w14:textId="54722FBB" w:rsidR="00BA5C32" w:rsidRPr="003142DC" w:rsidRDefault="00BA5C32" w:rsidP="00761B3F">
      <w:pPr>
        <w:rPr>
          <w:rFonts w:ascii="Calibri" w:hAnsi="Calibri" w:cs="Calibri"/>
        </w:rPr>
      </w:pPr>
      <w:r w:rsidRPr="003142DC">
        <w:rPr>
          <w:rFonts w:ascii="Calibri" w:hAnsi="Calibri" w:cs="Calibri"/>
        </w:rPr>
        <w:t xml:space="preserve">Finally, the client has been approached by a company offering offsite solutions on </w:t>
      </w:r>
      <w:r w:rsidR="00412ED6" w:rsidRPr="003142DC">
        <w:rPr>
          <w:rFonts w:ascii="Calibri" w:hAnsi="Calibri" w:cs="Calibri"/>
        </w:rPr>
        <w:t xml:space="preserve">this </w:t>
      </w:r>
      <w:r w:rsidRPr="003142DC">
        <w:rPr>
          <w:rFonts w:ascii="Calibri" w:hAnsi="Calibri" w:cs="Calibri"/>
        </w:rPr>
        <w:t>construction project, however the client is unfamiliar with some of the terminology used by the company</w:t>
      </w:r>
      <w:r w:rsidR="00412ED6" w:rsidRPr="003142DC">
        <w:rPr>
          <w:rFonts w:ascii="Calibri" w:hAnsi="Calibri" w:cs="Calibri"/>
        </w:rPr>
        <w:t>. H</w:t>
      </w:r>
      <w:r w:rsidRPr="003142DC">
        <w:rPr>
          <w:rFonts w:ascii="Calibri" w:hAnsi="Calibri" w:cs="Calibri"/>
        </w:rPr>
        <w:t>ence this report will clearly outline the term offsite construction and highlight the four main categories of offsite construction and how they can be incorporated into the proposed house.</w:t>
      </w:r>
    </w:p>
    <w:p w14:paraId="42316DDF" w14:textId="43BE5647" w:rsidR="00BB123B" w:rsidRDefault="00BB123B" w:rsidP="00761B3F"/>
    <w:p w14:paraId="33C46E46" w14:textId="77777777" w:rsidR="00AE35AE" w:rsidRDefault="00AE35AE" w:rsidP="00BB123B">
      <w:pPr>
        <w:pStyle w:val="Heading1"/>
      </w:pPr>
    </w:p>
    <w:p w14:paraId="24D26E6A" w14:textId="79B49C10" w:rsidR="00AE35AE" w:rsidRDefault="00AE35AE" w:rsidP="00BB123B">
      <w:pPr>
        <w:pStyle w:val="Heading1"/>
      </w:pPr>
    </w:p>
    <w:p w14:paraId="43A19C9B" w14:textId="72AFF981" w:rsidR="00AE35AE" w:rsidRDefault="00AE35AE" w:rsidP="00BB123B">
      <w:pPr>
        <w:pStyle w:val="Heading1"/>
      </w:pPr>
    </w:p>
    <w:p w14:paraId="1E553914" w14:textId="202BDEC2" w:rsidR="00AE35AE" w:rsidRPr="00AE35AE" w:rsidRDefault="00AE35AE" w:rsidP="00AE35AE"/>
    <w:p w14:paraId="398BE755" w14:textId="5F18A7F3" w:rsidR="00986368" w:rsidRDefault="00986368" w:rsidP="00BB123B">
      <w:pPr>
        <w:pStyle w:val="Heading1"/>
      </w:pPr>
    </w:p>
    <w:p w14:paraId="1012CD6B" w14:textId="62AAAF88" w:rsidR="00986368" w:rsidRDefault="00986368" w:rsidP="00BB123B">
      <w:pPr>
        <w:pStyle w:val="Heading1"/>
      </w:pPr>
    </w:p>
    <w:p w14:paraId="2AD0B18A" w14:textId="0904EA16" w:rsidR="00986368" w:rsidRDefault="00986368" w:rsidP="00BB123B">
      <w:pPr>
        <w:pStyle w:val="Heading1"/>
      </w:pPr>
    </w:p>
    <w:p w14:paraId="306520F5" w14:textId="6AB70FE3" w:rsidR="00986368" w:rsidRDefault="00986368" w:rsidP="00BB123B">
      <w:pPr>
        <w:pStyle w:val="Heading1"/>
      </w:pPr>
    </w:p>
    <w:p w14:paraId="5DCE7493" w14:textId="77777777" w:rsidR="00986368" w:rsidRDefault="00986368" w:rsidP="00BB123B">
      <w:pPr>
        <w:pStyle w:val="Heading1"/>
      </w:pPr>
    </w:p>
    <w:p w14:paraId="103081C2" w14:textId="1B60BAAE" w:rsidR="00986368" w:rsidRDefault="00986368" w:rsidP="00BB123B">
      <w:pPr>
        <w:pStyle w:val="Heading1"/>
      </w:pPr>
    </w:p>
    <w:p w14:paraId="73A01D45" w14:textId="77777777" w:rsidR="00986368" w:rsidRDefault="00986368" w:rsidP="00986368"/>
    <w:p w14:paraId="0BCC3B1C" w14:textId="6C426E24" w:rsidR="00986368" w:rsidRPr="00986368" w:rsidRDefault="00986368" w:rsidP="00986368"/>
    <w:p w14:paraId="2197873E" w14:textId="77777777" w:rsidR="00986368" w:rsidRDefault="00986368" w:rsidP="00986368"/>
    <w:p w14:paraId="033E5223" w14:textId="77777777" w:rsidR="00860DED" w:rsidRDefault="00860DED" w:rsidP="00986368"/>
    <w:p w14:paraId="149FC588" w14:textId="77777777" w:rsidR="003142DC" w:rsidRDefault="003142DC" w:rsidP="00986368"/>
    <w:p w14:paraId="01E7EB70" w14:textId="77777777" w:rsidR="003142DC" w:rsidRPr="00986368" w:rsidRDefault="003142DC" w:rsidP="00986368"/>
    <w:p w14:paraId="234A5B23" w14:textId="6549F628" w:rsidR="00BB123B" w:rsidRPr="003142DC" w:rsidRDefault="00BB123B" w:rsidP="00BB123B">
      <w:pPr>
        <w:pStyle w:val="Heading1"/>
        <w:rPr>
          <w:rFonts w:ascii="Calibri" w:hAnsi="Calibri" w:cs="Calibri"/>
        </w:rPr>
      </w:pPr>
      <w:bookmarkStart w:id="1" w:name="_Toc133327474"/>
      <w:r w:rsidRPr="003142DC">
        <w:rPr>
          <w:rFonts w:ascii="Calibri" w:hAnsi="Calibri" w:cs="Calibri"/>
        </w:rPr>
        <w:lastRenderedPageBreak/>
        <w:t>Foundations</w:t>
      </w:r>
      <w:bookmarkEnd w:id="1"/>
    </w:p>
    <w:p w14:paraId="453B0E14" w14:textId="08080F3C" w:rsidR="00BB123B" w:rsidRPr="003142DC" w:rsidRDefault="008622FA" w:rsidP="00BB123B">
      <w:pPr>
        <w:rPr>
          <w:rFonts w:ascii="Calibri" w:hAnsi="Calibri" w:cs="Calibri"/>
        </w:rPr>
      </w:pPr>
      <w:r w:rsidRPr="003142DC">
        <w:rPr>
          <w:rFonts w:ascii="Calibri" w:hAnsi="Calibri" w:cs="Calibri"/>
        </w:rPr>
        <w:t>The purpose of a foundation is ultimately to carry the weight of a building. They function by transferring loads of what is above safely, provide a flat surface to build on and give stability for eccentricity of the buildings design. Choosing the right foundation is very important as there are different types suited to different projects. The factors that can affect the choice in foundations may be soil type, ground conditions, underlying geology, the building structure type and size and shape of the layout in accessibility.</w:t>
      </w:r>
    </w:p>
    <w:p w14:paraId="14E11C97" w14:textId="161205A6" w:rsidR="008622FA" w:rsidRPr="003142DC" w:rsidRDefault="008622FA" w:rsidP="00BB123B">
      <w:pPr>
        <w:rPr>
          <w:rFonts w:ascii="Calibri" w:hAnsi="Calibri" w:cs="Calibri"/>
        </w:rPr>
      </w:pPr>
      <w:r w:rsidRPr="003142DC">
        <w:rPr>
          <w:rFonts w:ascii="Calibri" w:hAnsi="Calibri" w:cs="Calibri"/>
        </w:rPr>
        <w:t>There are four common types of foundation which are:</w:t>
      </w:r>
    </w:p>
    <w:p w14:paraId="1F5FBBC0" w14:textId="6C6D55D8" w:rsidR="008622FA" w:rsidRPr="003142DC" w:rsidRDefault="008622FA" w:rsidP="008622FA">
      <w:pPr>
        <w:pStyle w:val="ListParagraph"/>
        <w:numPr>
          <w:ilvl w:val="0"/>
          <w:numId w:val="1"/>
        </w:numPr>
        <w:rPr>
          <w:rFonts w:ascii="Calibri" w:hAnsi="Calibri" w:cs="Calibri"/>
        </w:rPr>
      </w:pPr>
      <w:r w:rsidRPr="003142DC">
        <w:rPr>
          <w:rFonts w:ascii="Calibri" w:hAnsi="Calibri" w:cs="Calibri"/>
        </w:rPr>
        <w:t>Strip (Shallow)</w:t>
      </w:r>
    </w:p>
    <w:p w14:paraId="1ED02DDE" w14:textId="039006B2" w:rsidR="008622FA" w:rsidRPr="003142DC" w:rsidRDefault="008622FA" w:rsidP="008622FA">
      <w:pPr>
        <w:pStyle w:val="ListParagraph"/>
        <w:numPr>
          <w:ilvl w:val="0"/>
          <w:numId w:val="1"/>
        </w:numPr>
        <w:rPr>
          <w:rFonts w:ascii="Calibri" w:hAnsi="Calibri" w:cs="Calibri"/>
        </w:rPr>
      </w:pPr>
      <w:r w:rsidRPr="003142DC">
        <w:rPr>
          <w:rFonts w:ascii="Calibri" w:hAnsi="Calibri" w:cs="Calibri"/>
        </w:rPr>
        <w:t>Pad (Shallow)</w:t>
      </w:r>
    </w:p>
    <w:p w14:paraId="7D458777" w14:textId="6F845DEA" w:rsidR="008622FA" w:rsidRPr="003142DC" w:rsidRDefault="008622FA" w:rsidP="008622FA">
      <w:pPr>
        <w:pStyle w:val="ListParagraph"/>
        <w:numPr>
          <w:ilvl w:val="0"/>
          <w:numId w:val="1"/>
        </w:numPr>
        <w:rPr>
          <w:rFonts w:ascii="Calibri" w:hAnsi="Calibri" w:cs="Calibri"/>
        </w:rPr>
      </w:pPr>
      <w:r w:rsidRPr="003142DC">
        <w:rPr>
          <w:rFonts w:ascii="Calibri" w:hAnsi="Calibri" w:cs="Calibri"/>
        </w:rPr>
        <w:t>Raft (Shallow)</w:t>
      </w:r>
    </w:p>
    <w:p w14:paraId="780363E9" w14:textId="4E0CE463" w:rsidR="008622FA" w:rsidRPr="003142DC" w:rsidRDefault="008622FA" w:rsidP="008622FA">
      <w:pPr>
        <w:pStyle w:val="ListParagraph"/>
        <w:numPr>
          <w:ilvl w:val="0"/>
          <w:numId w:val="1"/>
        </w:numPr>
        <w:rPr>
          <w:rFonts w:ascii="Calibri" w:hAnsi="Calibri" w:cs="Calibri"/>
        </w:rPr>
      </w:pPr>
      <w:r w:rsidRPr="003142DC">
        <w:rPr>
          <w:rFonts w:ascii="Calibri" w:hAnsi="Calibri" w:cs="Calibri"/>
        </w:rPr>
        <w:t>Piled</w:t>
      </w:r>
    </w:p>
    <w:p w14:paraId="7E48CC21" w14:textId="39E829C1" w:rsidR="00F37033" w:rsidRPr="003142DC" w:rsidRDefault="00C261C3" w:rsidP="00761B3F">
      <w:pPr>
        <w:rPr>
          <w:rFonts w:ascii="Calibri" w:hAnsi="Calibri" w:cs="Calibri"/>
        </w:rPr>
      </w:pPr>
      <w:r w:rsidRPr="003142DC">
        <w:rPr>
          <w:rFonts w:ascii="Calibri" w:hAnsi="Calibri" w:cs="Calibri"/>
          <w:noProof/>
        </w:rPr>
        <w:drawing>
          <wp:anchor distT="0" distB="0" distL="114300" distR="114300" simplePos="0" relativeHeight="251659264" behindDoc="0" locked="0" layoutInCell="1" allowOverlap="1" wp14:anchorId="6126FD78" wp14:editId="00636AF5">
            <wp:simplePos x="0" y="0"/>
            <wp:positionH relativeFrom="margin">
              <wp:align>center</wp:align>
            </wp:positionH>
            <wp:positionV relativeFrom="paragraph">
              <wp:posOffset>2605721</wp:posOffset>
            </wp:positionV>
            <wp:extent cx="3425190" cy="4566285"/>
            <wp:effectExtent l="952" t="0" r="4763" b="4762"/>
            <wp:wrapNone/>
            <wp:docPr id="1972347059" name="Picture 1"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47059" name="Picture 1" descr="Map&#10;&#10;Description automatically generated with medium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3425190" cy="45662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22FA" w:rsidRPr="003142DC">
        <w:rPr>
          <w:rFonts w:ascii="Calibri" w:hAnsi="Calibri" w:cs="Calibri"/>
        </w:rPr>
        <w:t>The proposed foundation type for this building is a raft foundation.</w:t>
      </w:r>
      <w:r w:rsidR="00986368" w:rsidRPr="003142DC">
        <w:rPr>
          <w:rFonts w:ascii="Calibri" w:hAnsi="Calibri" w:cs="Calibri"/>
        </w:rPr>
        <w:t xml:space="preserve"> </w:t>
      </w:r>
      <w:r w:rsidR="00F37033" w:rsidRPr="003142DC">
        <w:rPr>
          <w:rFonts w:ascii="Calibri" w:hAnsi="Calibri" w:cs="Calibri"/>
        </w:rPr>
        <w:t xml:space="preserve">A </w:t>
      </w:r>
      <w:r w:rsidR="00412ED6" w:rsidRPr="003142DC">
        <w:rPr>
          <w:rFonts w:ascii="Calibri" w:hAnsi="Calibri" w:cs="Calibri"/>
        </w:rPr>
        <w:t>Raft Foundation</w:t>
      </w:r>
      <w:r w:rsidR="00F37033" w:rsidRPr="003142DC">
        <w:rPr>
          <w:rFonts w:ascii="Calibri" w:hAnsi="Calibri" w:cs="Calibri"/>
        </w:rPr>
        <w:t xml:space="preserve"> is made up of a reinforced concrete slab</w:t>
      </w:r>
      <w:r w:rsidR="009D48A2" w:rsidRPr="003142DC">
        <w:rPr>
          <w:rFonts w:ascii="Calibri" w:hAnsi="Calibri" w:cs="Calibri"/>
        </w:rPr>
        <w:t xml:space="preserve">. Reinforced concrete </w:t>
      </w:r>
      <w:r w:rsidR="00986368" w:rsidRPr="003142DC">
        <w:rPr>
          <w:rFonts w:ascii="Calibri" w:hAnsi="Calibri" w:cs="Calibri"/>
        </w:rPr>
        <w:t>is concrete</w:t>
      </w:r>
      <w:r w:rsidR="009D48A2" w:rsidRPr="003142DC">
        <w:rPr>
          <w:rFonts w:ascii="Calibri" w:hAnsi="Calibri" w:cs="Calibri"/>
        </w:rPr>
        <w:t xml:space="preserve"> with steel rods/bars embedded in it. This gives a compound such as concrete which has a rather low tensile strength but high compressive, an overall added strength under tension. This is because steel has very good tensile strength and the two materials act together in resisting forces, tension, and compression. </w:t>
      </w:r>
      <w:sdt>
        <w:sdtPr>
          <w:rPr>
            <w:rFonts w:ascii="Calibri" w:hAnsi="Calibri" w:cs="Calibri"/>
          </w:rPr>
          <w:id w:val="927080977"/>
          <w:citation/>
        </w:sdtPr>
        <w:sdtContent>
          <w:r w:rsidR="009D48A2" w:rsidRPr="003142DC">
            <w:rPr>
              <w:rFonts w:ascii="Calibri" w:hAnsi="Calibri" w:cs="Calibri"/>
            </w:rPr>
            <w:fldChar w:fldCharType="begin"/>
          </w:r>
          <w:r w:rsidR="009D48A2" w:rsidRPr="003142DC">
            <w:rPr>
              <w:rFonts w:ascii="Calibri" w:hAnsi="Calibri" w:cs="Calibri"/>
            </w:rPr>
            <w:instrText xml:space="preserve"> CITATION Bri20 \l 2057 </w:instrText>
          </w:r>
          <w:r w:rsidR="009D48A2" w:rsidRPr="003142DC">
            <w:rPr>
              <w:rFonts w:ascii="Calibri" w:hAnsi="Calibri" w:cs="Calibri"/>
            </w:rPr>
            <w:fldChar w:fldCharType="separate"/>
          </w:r>
          <w:r w:rsidR="00040F45" w:rsidRPr="00040F45">
            <w:rPr>
              <w:rFonts w:ascii="Calibri" w:hAnsi="Calibri" w:cs="Calibri"/>
              <w:noProof/>
            </w:rPr>
            <w:t>(Britannica, 2020)</w:t>
          </w:r>
          <w:r w:rsidR="009D48A2" w:rsidRPr="003142DC">
            <w:rPr>
              <w:rFonts w:ascii="Calibri" w:hAnsi="Calibri" w:cs="Calibri"/>
            </w:rPr>
            <w:fldChar w:fldCharType="end"/>
          </w:r>
        </w:sdtContent>
      </w:sdt>
      <w:r w:rsidR="009D48A2" w:rsidRPr="003142DC">
        <w:rPr>
          <w:rFonts w:ascii="Calibri" w:hAnsi="Calibri" w:cs="Calibri"/>
        </w:rPr>
        <w:t xml:space="preserve">. Before the foundation is laid, ground </w:t>
      </w:r>
      <w:r w:rsidR="00F50575" w:rsidRPr="003142DC">
        <w:rPr>
          <w:rFonts w:ascii="Calibri" w:hAnsi="Calibri" w:cs="Calibri"/>
        </w:rPr>
        <w:t>investigations</w:t>
      </w:r>
      <w:r w:rsidR="009D48A2" w:rsidRPr="003142DC">
        <w:rPr>
          <w:rFonts w:ascii="Calibri" w:hAnsi="Calibri" w:cs="Calibri"/>
        </w:rPr>
        <w:t xml:space="preserve"> take place which </w:t>
      </w:r>
      <w:r w:rsidR="00F50575" w:rsidRPr="003142DC">
        <w:rPr>
          <w:rFonts w:ascii="Calibri" w:hAnsi="Calibri" w:cs="Calibri"/>
        </w:rPr>
        <w:t xml:space="preserve">assist in deciding what foundation is best suited to the ground below. It was revealed upon geological investigations that the ground was previously used for agricultural purposes. This means that farmers would have sprayed chemicals into the ground to grow crops, which equally can damage the soil and ground makeup. The plot is to be built on level ground but reclaimed site. Due to this a retaining wall has been specified </w:t>
      </w:r>
      <w:r w:rsidR="009D5D0E" w:rsidRPr="003142DC">
        <w:rPr>
          <w:rFonts w:ascii="Calibri" w:hAnsi="Calibri" w:cs="Calibri"/>
        </w:rPr>
        <w:t>to</w:t>
      </w:r>
      <w:r w:rsidR="00F50575" w:rsidRPr="003142DC">
        <w:rPr>
          <w:rFonts w:ascii="Calibri" w:hAnsi="Calibri" w:cs="Calibri"/>
        </w:rPr>
        <w:t xml:space="preserve"> retain the banking.</w:t>
      </w:r>
      <w:r w:rsidR="00A65158" w:rsidRPr="003142DC">
        <w:rPr>
          <w:rFonts w:ascii="Calibri" w:hAnsi="Calibri" w:cs="Calibri"/>
        </w:rPr>
        <w:t xml:space="preserve"> After the ground has been excavated, a hardcore sub-base is laid which will be mechanically compacted by a plate compactor or commonly referred to as a whacker plate</w:t>
      </w:r>
      <w:r w:rsidRPr="003142DC">
        <w:rPr>
          <w:rFonts w:ascii="Calibri" w:hAnsi="Calibri" w:cs="Calibri"/>
        </w:rPr>
        <w:t xml:space="preserve"> followed by a polythene sheet and another layer of concrete. This is to stop any vegetation developing beneath the building. </w:t>
      </w:r>
      <w:r w:rsidR="00925219" w:rsidRPr="003142DC">
        <w:rPr>
          <w:rFonts w:ascii="Calibri" w:hAnsi="Calibri" w:cs="Calibri"/>
        </w:rPr>
        <w:t>The raft typically includes an edge beam in its design which is formed by a steel cage reinforcement.</w:t>
      </w:r>
      <w:r w:rsidRPr="003142DC">
        <w:rPr>
          <w:rFonts w:ascii="Calibri" w:hAnsi="Calibri" w:cs="Calibri"/>
        </w:rPr>
        <w:t xml:space="preserve"> </w:t>
      </w:r>
      <w:sdt>
        <w:sdtPr>
          <w:rPr>
            <w:rFonts w:ascii="Calibri" w:hAnsi="Calibri" w:cs="Calibri"/>
          </w:rPr>
          <w:id w:val="-151067248"/>
          <w:citation/>
        </w:sdtPr>
        <w:sdtContent>
          <w:r w:rsidRPr="003142DC">
            <w:rPr>
              <w:rFonts w:ascii="Calibri" w:hAnsi="Calibri" w:cs="Calibri"/>
            </w:rPr>
            <w:fldChar w:fldCharType="begin"/>
          </w:r>
          <w:r w:rsidRPr="003142DC">
            <w:rPr>
              <w:rFonts w:ascii="Calibri" w:hAnsi="Calibri" w:cs="Calibri"/>
            </w:rPr>
            <w:instrText xml:space="preserve"> CITATION LAB18 \l 2057 </w:instrText>
          </w:r>
          <w:r w:rsidRPr="003142DC">
            <w:rPr>
              <w:rFonts w:ascii="Calibri" w:hAnsi="Calibri" w:cs="Calibri"/>
            </w:rPr>
            <w:fldChar w:fldCharType="separate"/>
          </w:r>
          <w:r w:rsidR="00040F45" w:rsidRPr="00040F45">
            <w:rPr>
              <w:rFonts w:ascii="Calibri" w:hAnsi="Calibri" w:cs="Calibri"/>
              <w:noProof/>
            </w:rPr>
            <w:t>(LABC, 2018)</w:t>
          </w:r>
          <w:r w:rsidRPr="003142DC">
            <w:rPr>
              <w:rFonts w:ascii="Calibri" w:hAnsi="Calibri" w:cs="Calibri"/>
            </w:rPr>
            <w:fldChar w:fldCharType="end"/>
          </w:r>
        </w:sdtContent>
      </w:sdt>
    </w:p>
    <w:p w14:paraId="6B76FF9E" w14:textId="554A69F2" w:rsidR="009D48A2" w:rsidRPr="003142DC" w:rsidRDefault="009D48A2" w:rsidP="00761B3F">
      <w:pPr>
        <w:rPr>
          <w:rFonts w:ascii="Calibri" w:hAnsi="Calibri" w:cs="Calibri"/>
        </w:rPr>
      </w:pPr>
    </w:p>
    <w:p w14:paraId="5561D748" w14:textId="77777777" w:rsidR="00C261C3" w:rsidRPr="003142DC" w:rsidRDefault="00C261C3" w:rsidP="00761B3F">
      <w:pPr>
        <w:rPr>
          <w:rFonts w:ascii="Calibri" w:hAnsi="Calibri" w:cs="Calibri"/>
        </w:rPr>
      </w:pPr>
    </w:p>
    <w:p w14:paraId="7843BED6" w14:textId="3C0974DF" w:rsidR="00C261C3" w:rsidRPr="003142DC" w:rsidRDefault="00C261C3" w:rsidP="00761B3F">
      <w:pPr>
        <w:rPr>
          <w:rFonts w:ascii="Calibri" w:hAnsi="Calibri" w:cs="Calibri"/>
        </w:rPr>
      </w:pPr>
    </w:p>
    <w:p w14:paraId="5C503EE3" w14:textId="51E1EC69" w:rsidR="00C261C3" w:rsidRPr="003142DC" w:rsidRDefault="00C261C3" w:rsidP="00761B3F">
      <w:pPr>
        <w:rPr>
          <w:rFonts w:ascii="Calibri" w:hAnsi="Calibri" w:cs="Calibri"/>
        </w:rPr>
      </w:pPr>
    </w:p>
    <w:p w14:paraId="6AC5B6E9" w14:textId="5CD0E523" w:rsidR="00C261C3" w:rsidRPr="003142DC" w:rsidRDefault="00C261C3" w:rsidP="00761B3F">
      <w:pPr>
        <w:rPr>
          <w:rFonts w:ascii="Calibri" w:hAnsi="Calibri" w:cs="Calibri"/>
        </w:rPr>
      </w:pPr>
    </w:p>
    <w:p w14:paraId="2D6CEFDB" w14:textId="0647D757" w:rsidR="00C261C3" w:rsidRPr="003142DC" w:rsidRDefault="00C261C3" w:rsidP="00761B3F">
      <w:pPr>
        <w:rPr>
          <w:rFonts w:ascii="Calibri" w:hAnsi="Calibri" w:cs="Calibri"/>
        </w:rPr>
      </w:pPr>
    </w:p>
    <w:p w14:paraId="27FC18A7" w14:textId="321FC9E2" w:rsidR="00C261C3" w:rsidRPr="003142DC" w:rsidRDefault="00C261C3" w:rsidP="00761B3F">
      <w:pPr>
        <w:rPr>
          <w:rFonts w:ascii="Calibri" w:hAnsi="Calibri" w:cs="Calibri"/>
        </w:rPr>
      </w:pPr>
    </w:p>
    <w:p w14:paraId="00FD6E16" w14:textId="36A44AF4" w:rsidR="00C261C3" w:rsidRPr="003142DC" w:rsidRDefault="00C261C3" w:rsidP="00761B3F">
      <w:pPr>
        <w:rPr>
          <w:rFonts w:ascii="Calibri" w:hAnsi="Calibri" w:cs="Calibri"/>
        </w:rPr>
      </w:pPr>
    </w:p>
    <w:p w14:paraId="40C387BF" w14:textId="0340C962" w:rsidR="00C261C3" w:rsidRPr="003142DC" w:rsidRDefault="00C261C3" w:rsidP="00761B3F">
      <w:pPr>
        <w:rPr>
          <w:rFonts w:ascii="Calibri" w:hAnsi="Calibri" w:cs="Calibri"/>
        </w:rPr>
      </w:pPr>
    </w:p>
    <w:p w14:paraId="0B234B1D" w14:textId="0C5728C5" w:rsidR="00C261C3" w:rsidRPr="003142DC" w:rsidRDefault="00C261C3" w:rsidP="00761B3F">
      <w:pPr>
        <w:rPr>
          <w:rFonts w:ascii="Calibri" w:hAnsi="Calibri" w:cs="Calibri"/>
        </w:rPr>
      </w:pPr>
    </w:p>
    <w:p w14:paraId="3AE4BAB6" w14:textId="68E796B5" w:rsidR="00C261C3" w:rsidRPr="003142DC" w:rsidRDefault="00C261C3" w:rsidP="00761B3F">
      <w:pPr>
        <w:rPr>
          <w:rFonts w:ascii="Calibri" w:hAnsi="Calibri" w:cs="Calibri"/>
        </w:rPr>
      </w:pPr>
    </w:p>
    <w:p w14:paraId="645EA5F9" w14:textId="1B2F984D" w:rsidR="00C261C3" w:rsidRPr="003142DC" w:rsidRDefault="00C261C3" w:rsidP="00761B3F">
      <w:pPr>
        <w:rPr>
          <w:rFonts w:ascii="Calibri" w:hAnsi="Calibri" w:cs="Calibri"/>
        </w:rPr>
      </w:pPr>
    </w:p>
    <w:p w14:paraId="3C5265AD" w14:textId="77777777" w:rsidR="002D1AC5" w:rsidRPr="003142DC" w:rsidRDefault="00014785" w:rsidP="00761B3F">
      <w:pPr>
        <w:rPr>
          <w:rFonts w:ascii="Calibri" w:hAnsi="Calibri" w:cs="Calibri"/>
        </w:rPr>
      </w:pPr>
      <w:r w:rsidRPr="003142DC">
        <w:rPr>
          <w:rFonts w:ascii="Calibri" w:hAnsi="Calibri" w:cs="Calibri"/>
        </w:rPr>
        <w:lastRenderedPageBreak/>
        <w:t xml:space="preserve">Please see attached </w:t>
      </w:r>
      <w:r w:rsidR="00C261C3" w:rsidRPr="003142DC">
        <w:rPr>
          <w:rFonts w:ascii="Calibri" w:hAnsi="Calibri" w:cs="Calibri"/>
        </w:rPr>
        <w:t xml:space="preserve">raft foundation detail which is going to be used on this project. </w:t>
      </w:r>
    </w:p>
    <w:p w14:paraId="39E72AAD" w14:textId="5AA65B8F" w:rsidR="00C261C3" w:rsidRPr="003142DC" w:rsidRDefault="00014785" w:rsidP="00761B3F">
      <w:pPr>
        <w:rPr>
          <w:rFonts w:ascii="Calibri" w:hAnsi="Calibri" w:cs="Calibri"/>
        </w:rPr>
      </w:pPr>
      <w:r w:rsidRPr="003142DC">
        <w:rPr>
          <w:rFonts w:ascii="Calibri" w:hAnsi="Calibri" w:cs="Calibri"/>
        </w:rPr>
        <w:t>T</w:t>
      </w:r>
      <w:r w:rsidR="00C261C3" w:rsidRPr="003142DC">
        <w:rPr>
          <w:rFonts w:ascii="Calibri" w:hAnsi="Calibri" w:cs="Calibri"/>
        </w:rPr>
        <w:t>he detail</w:t>
      </w:r>
      <w:r w:rsidRPr="003142DC">
        <w:rPr>
          <w:rFonts w:ascii="Calibri" w:hAnsi="Calibri" w:cs="Calibri"/>
        </w:rPr>
        <w:t xml:space="preserve"> </w:t>
      </w:r>
      <w:r w:rsidR="00C261C3" w:rsidRPr="003142DC">
        <w:rPr>
          <w:rFonts w:ascii="Calibri" w:hAnsi="Calibri" w:cs="Calibri"/>
        </w:rPr>
        <w:t xml:space="preserve">shows the raft foundation itself </w:t>
      </w:r>
      <w:r w:rsidRPr="003142DC">
        <w:rPr>
          <w:rFonts w:ascii="Calibri" w:hAnsi="Calibri" w:cs="Calibri"/>
        </w:rPr>
        <w:t>but also</w:t>
      </w:r>
      <w:r w:rsidR="00C261C3" w:rsidRPr="003142DC">
        <w:rPr>
          <w:rFonts w:ascii="Calibri" w:hAnsi="Calibri" w:cs="Calibri"/>
        </w:rPr>
        <w:t xml:space="preserve"> the insulated screed with underfloor heating services above</w:t>
      </w:r>
      <w:r w:rsidR="002D1AC5" w:rsidRPr="003142DC">
        <w:rPr>
          <w:rFonts w:ascii="Calibri" w:hAnsi="Calibri" w:cs="Calibri"/>
        </w:rPr>
        <w:t>, and external wall build-up.</w:t>
      </w:r>
    </w:p>
    <w:p w14:paraId="3CDBA0D5" w14:textId="7E8FE2F3" w:rsidR="002D1AC5" w:rsidRPr="003142DC" w:rsidRDefault="002D1AC5" w:rsidP="002D1AC5">
      <w:pPr>
        <w:pStyle w:val="Heading1"/>
        <w:rPr>
          <w:rFonts w:ascii="Calibri" w:hAnsi="Calibri" w:cs="Calibri"/>
        </w:rPr>
      </w:pPr>
      <w:bookmarkStart w:id="2" w:name="_Toc133327475"/>
      <w:r w:rsidRPr="003142DC">
        <w:rPr>
          <w:rFonts w:ascii="Calibri" w:hAnsi="Calibri" w:cs="Calibri"/>
        </w:rPr>
        <w:t>Ground Floor Construction</w:t>
      </w:r>
      <w:bookmarkEnd w:id="2"/>
    </w:p>
    <w:p w14:paraId="168E5518" w14:textId="299B55F5" w:rsidR="00B47ABE" w:rsidRPr="003142DC" w:rsidRDefault="002D1AC5" w:rsidP="00B47ABE">
      <w:pPr>
        <w:rPr>
          <w:rFonts w:ascii="Calibri" w:hAnsi="Calibri" w:cs="Calibri"/>
        </w:rPr>
      </w:pPr>
      <w:r w:rsidRPr="003142DC">
        <w:rPr>
          <w:rFonts w:ascii="Calibri" w:hAnsi="Calibri" w:cs="Calibri"/>
        </w:rPr>
        <w:t xml:space="preserve">Above ground level at 150mm high, a damp proof course (DPC) is laid. The course of brick above DPC is to include air vent bricks, this is so the air can travel beneath the floor and negate any damp areas. Vents are to be placed at a minimum of 1.8m centres. All other elements necessary such as flashing, weep holes, insulation and wall ties shall be included to comply with National Housing Building Council (NHBC) standards. </w:t>
      </w:r>
      <w:sdt>
        <w:sdtPr>
          <w:rPr>
            <w:rFonts w:ascii="Calibri" w:hAnsi="Calibri" w:cs="Calibri"/>
          </w:rPr>
          <w:id w:val="296886030"/>
          <w:citation/>
        </w:sdtPr>
        <w:sdtContent>
          <w:r w:rsidRPr="003142DC">
            <w:rPr>
              <w:rFonts w:ascii="Calibri" w:hAnsi="Calibri" w:cs="Calibri"/>
            </w:rPr>
            <w:fldChar w:fldCharType="begin"/>
          </w:r>
          <w:r w:rsidRPr="003142DC">
            <w:rPr>
              <w:rFonts w:ascii="Calibri" w:hAnsi="Calibri" w:cs="Calibri"/>
            </w:rPr>
            <w:instrText xml:space="preserve"> CITATION NHB23 \l 2057 </w:instrText>
          </w:r>
          <w:r w:rsidRPr="003142DC">
            <w:rPr>
              <w:rFonts w:ascii="Calibri" w:hAnsi="Calibri" w:cs="Calibri"/>
            </w:rPr>
            <w:fldChar w:fldCharType="separate"/>
          </w:r>
          <w:r w:rsidR="00040F45" w:rsidRPr="00040F45">
            <w:rPr>
              <w:rFonts w:ascii="Calibri" w:hAnsi="Calibri" w:cs="Calibri"/>
              <w:noProof/>
            </w:rPr>
            <w:t>(NHBC, 2023)</w:t>
          </w:r>
          <w:r w:rsidRPr="003142DC">
            <w:rPr>
              <w:rFonts w:ascii="Calibri" w:hAnsi="Calibri" w:cs="Calibri"/>
            </w:rPr>
            <w:fldChar w:fldCharType="end"/>
          </w:r>
        </w:sdtContent>
      </w:sdt>
      <w:r w:rsidRPr="003142DC">
        <w:rPr>
          <w:rFonts w:ascii="Calibri" w:hAnsi="Calibri" w:cs="Calibri"/>
        </w:rPr>
        <w:t>.</w:t>
      </w:r>
      <w:r w:rsidR="00F95C8D" w:rsidRPr="003142DC">
        <w:rPr>
          <w:rFonts w:ascii="Calibri" w:hAnsi="Calibri" w:cs="Calibri"/>
        </w:rPr>
        <w:t xml:space="preserve"> The building is to be built using timber frame construction with C16 Welsh timber. The speed of build will be quicker than alternative construction methods as timber frame construction is a faster method than a traditional block and beam build. There are many types of grade timbers used, graded timbers mean that it is kiln dried </w:t>
      </w:r>
      <w:proofErr w:type="gramStart"/>
      <w:r w:rsidR="00F95C8D" w:rsidRPr="003142DC">
        <w:rPr>
          <w:rFonts w:ascii="Calibri" w:hAnsi="Calibri" w:cs="Calibri"/>
        </w:rPr>
        <w:t>in order to</w:t>
      </w:r>
      <w:proofErr w:type="gramEnd"/>
      <w:r w:rsidR="00F95C8D" w:rsidRPr="003142DC">
        <w:rPr>
          <w:rFonts w:ascii="Calibri" w:hAnsi="Calibri" w:cs="Calibri"/>
        </w:rPr>
        <w:t xml:space="preserve"> reduce moisture content. It also is Welsh timber this means that this timber was exploited from Wales. </w:t>
      </w:r>
      <w:r w:rsidR="00325394" w:rsidRPr="003142DC">
        <w:rPr>
          <w:rFonts w:ascii="Calibri" w:hAnsi="Calibri" w:cs="Calibri"/>
        </w:rPr>
        <w:t>It is very beneficial to the environment to locally source timber rather than import Scandinavian as it reduces the carbon footprint and emissions from importation.</w:t>
      </w:r>
      <w:r w:rsidR="00B47ABE" w:rsidRPr="003142DC">
        <w:rPr>
          <w:rFonts w:ascii="Calibri" w:hAnsi="Calibri" w:cs="Calibri"/>
        </w:rPr>
        <w:t xml:space="preserve"> The external skin of the wall is a stack bonded facing brick with a smooth render course. A clear cavity space of 50mm is left following the start of the timber frame which has a reflective breather membrane which is used for thermal performance and contribute to the overall U-Value of the wall. A 9mm OSB sheathing is also in place. Next is the 140mm insulated timber frame panel followed by an additional layer of insulation, also known as flanking insulation as this is the internal face of the external wall. A 45mm x 50mm service batten is included in the wall build up. This is for first fix trades to run services through. Finally, a 12.5mm layer of plasterboard is added.</w:t>
      </w:r>
    </w:p>
    <w:p w14:paraId="52330D5C" w14:textId="77777777" w:rsidR="00B47ABE" w:rsidRPr="003142DC" w:rsidRDefault="00B47ABE" w:rsidP="00893489">
      <w:pPr>
        <w:pStyle w:val="Heading2"/>
        <w:rPr>
          <w:rFonts w:ascii="Calibri" w:hAnsi="Calibri" w:cs="Calibri"/>
        </w:rPr>
      </w:pPr>
    </w:p>
    <w:p w14:paraId="3F1173E5" w14:textId="77777777" w:rsidR="00E64EC7" w:rsidRDefault="00E64EC7" w:rsidP="002B650E">
      <w:pPr>
        <w:pStyle w:val="Heading1"/>
        <w:rPr>
          <w:rFonts w:ascii="Calibri" w:hAnsi="Calibri" w:cs="Calibri"/>
        </w:rPr>
      </w:pPr>
      <w:bookmarkStart w:id="3" w:name="_Toc133327416"/>
      <w:bookmarkStart w:id="4" w:name="_Toc133327476"/>
    </w:p>
    <w:p w14:paraId="2F9FE968" w14:textId="77777777" w:rsidR="00E64EC7" w:rsidRDefault="00E64EC7" w:rsidP="002B650E">
      <w:pPr>
        <w:pStyle w:val="Heading1"/>
        <w:rPr>
          <w:rFonts w:ascii="Calibri" w:hAnsi="Calibri" w:cs="Calibri"/>
        </w:rPr>
      </w:pPr>
    </w:p>
    <w:p w14:paraId="75BFBDDD" w14:textId="77777777" w:rsidR="00E64EC7" w:rsidRDefault="00E64EC7" w:rsidP="002B650E">
      <w:pPr>
        <w:pStyle w:val="Heading1"/>
        <w:rPr>
          <w:rFonts w:ascii="Calibri" w:hAnsi="Calibri" w:cs="Calibri"/>
        </w:rPr>
      </w:pPr>
    </w:p>
    <w:p w14:paraId="582F5ABE" w14:textId="77777777" w:rsidR="00E64EC7" w:rsidRDefault="00E64EC7" w:rsidP="002B650E">
      <w:pPr>
        <w:pStyle w:val="Heading1"/>
        <w:rPr>
          <w:rFonts w:ascii="Calibri" w:hAnsi="Calibri" w:cs="Calibri"/>
        </w:rPr>
      </w:pPr>
    </w:p>
    <w:p w14:paraId="34550CF8" w14:textId="77777777" w:rsidR="00E64EC7" w:rsidRDefault="00E64EC7" w:rsidP="002B650E">
      <w:pPr>
        <w:pStyle w:val="Heading1"/>
        <w:rPr>
          <w:rFonts w:ascii="Calibri" w:hAnsi="Calibri" w:cs="Calibri"/>
        </w:rPr>
      </w:pPr>
    </w:p>
    <w:p w14:paraId="0FF160FD" w14:textId="77777777" w:rsidR="00E64EC7" w:rsidRDefault="00E64EC7" w:rsidP="00E64EC7"/>
    <w:p w14:paraId="3B8D3B39" w14:textId="77777777" w:rsidR="00E64EC7" w:rsidRDefault="00E64EC7" w:rsidP="002B650E">
      <w:pPr>
        <w:pStyle w:val="Heading1"/>
        <w:rPr>
          <w:rFonts w:ascii="Calibri" w:hAnsi="Calibri" w:cs="Calibri"/>
        </w:rPr>
      </w:pPr>
    </w:p>
    <w:p w14:paraId="466CE482" w14:textId="77777777" w:rsidR="00E64EC7" w:rsidRPr="00E64EC7" w:rsidRDefault="00E64EC7" w:rsidP="00E64EC7"/>
    <w:p w14:paraId="6FA17119" w14:textId="3DDF5358" w:rsidR="00221E64" w:rsidRPr="003142DC" w:rsidRDefault="00893489" w:rsidP="002B650E">
      <w:pPr>
        <w:pStyle w:val="Heading1"/>
        <w:rPr>
          <w:rFonts w:ascii="Calibri" w:hAnsi="Calibri" w:cs="Calibri"/>
        </w:rPr>
      </w:pPr>
      <w:r w:rsidRPr="003142DC">
        <w:rPr>
          <w:rFonts w:ascii="Calibri" w:hAnsi="Calibri" w:cs="Calibri"/>
        </w:rPr>
        <w:lastRenderedPageBreak/>
        <w:t>Openings</w:t>
      </w:r>
      <w:bookmarkEnd w:id="3"/>
      <w:bookmarkEnd w:id="4"/>
    </w:p>
    <w:p w14:paraId="43D008FE" w14:textId="1ADE0D77" w:rsidR="00B47ABE" w:rsidRPr="003142DC" w:rsidRDefault="00893489" w:rsidP="00221E64">
      <w:pPr>
        <w:pStyle w:val="Heading2"/>
        <w:rPr>
          <w:rFonts w:ascii="Calibri" w:hAnsi="Calibri" w:cs="Calibri"/>
        </w:rPr>
      </w:pPr>
      <w:bookmarkStart w:id="5" w:name="_Toc133257593"/>
      <w:bookmarkStart w:id="6" w:name="_Toc133327417"/>
      <w:bookmarkStart w:id="7" w:name="_Toc133327477"/>
      <w:r w:rsidRPr="003142DC">
        <w:rPr>
          <w:rFonts w:ascii="Calibri" w:eastAsiaTheme="minorHAnsi" w:hAnsi="Calibri" w:cs="Calibri"/>
          <w:color w:val="auto"/>
          <w:sz w:val="22"/>
          <w:szCs w:val="22"/>
        </w:rPr>
        <w:t xml:space="preserve">Construction </w:t>
      </w:r>
      <w:r w:rsidR="00742CF7" w:rsidRPr="003142DC">
        <w:rPr>
          <w:rFonts w:ascii="Calibri" w:eastAsiaTheme="minorHAnsi" w:hAnsi="Calibri" w:cs="Calibri"/>
          <w:color w:val="auto"/>
          <w:sz w:val="22"/>
          <w:szCs w:val="22"/>
        </w:rPr>
        <w:t>openings</w:t>
      </w:r>
      <w:r w:rsidRPr="003142DC">
        <w:rPr>
          <w:rFonts w:ascii="Calibri" w:eastAsiaTheme="minorHAnsi" w:hAnsi="Calibri" w:cs="Calibri"/>
          <w:color w:val="auto"/>
          <w:sz w:val="22"/>
          <w:szCs w:val="22"/>
        </w:rPr>
        <w:t xml:space="preserve"> are gaps or voids in a building's structure that allow for the passage of people, light, air, and utilities like electricity, water, and gas. Examples of construction openings include windows, doors, vents and skylights. To make these openings function properly, a variety of materials and components can be used, depending on the specific opening and its purpose.</w:t>
      </w:r>
      <w:bookmarkEnd w:id="5"/>
      <w:bookmarkEnd w:id="6"/>
      <w:bookmarkEnd w:id="7"/>
    </w:p>
    <w:p w14:paraId="7D288E9F" w14:textId="7C14EDB6" w:rsidR="00893489" w:rsidRPr="003142DC" w:rsidRDefault="00E64EC7" w:rsidP="00893489">
      <w:pPr>
        <w:rPr>
          <w:rFonts w:ascii="Calibri" w:hAnsi="Calibri" w:cs="Calibri"/>
        </w:rPr>
      </w:pPr>
      <w:r>
        <w:rPr>
          <w:noProof/>
        </w:rPr>
        <w:drawing>
          <wp:anchor distT="0" distB="0" distL="114300" distR="114300" simplePos="0" relativeHeight="251670528" behindDoc="0" locked="0" layoutInCell="1" allowOverlap="1" wp14:anchorId="467E01C7" wp14:editId="3B20F351">
            <wp:simplePos x="0" y="0"/>
            <wp:positionH relativeFrom="column">
              <wp:posOffset>-196487</wp:posOffset>
            </wp:positionH>
            <wp:positionV relativeFrom="paragraph">
              <wp:posOffset>167640</wp:posOffset>
            </wp:positionV>
            <wp:extent cx="5203372" cy="6931105"/>
            <wp:effectExtent l="0" t="0" r="0" b="3175"/>
            <wp:wrapNone/>
            <wp:docPr id="39739867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398671" name="Picture 1" descr="A picture containing diagram&#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03372" cy="69311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15D201" w14:textId="620F45F9" w:rsidR="00E64EC7" w:rsidRDefault="00E64EC7" w:rsidP="00893489">
      <w:pPr>
        <w:rPr>
          <w:rFonts w:ascii="Calibri" w:hAnsi="Calibri" w:cs="Calibri"/>
        </w:rPr>
      </w:pPr>
    </w:p>
    <w:p w14:paraId="75107D86" w14:textId="5C24EFA3" w:rsidR="00E64EC7" w:rsidRDefault="00E64EC7" w:rsidP="00893489">
      <w:pPr>
        <w:rPr>
          <w:rFonts w:ascii="Calibri" w:hAnsi="Calibri" w:cs="Calibri"/>
        </w:rPr>
      </w:pPr>
    </w:p>
    <w:p w14:paraId="3923D050" w14:textId="2751105C" w:rsidR="00E64EC7" w:rsidRDefault="00E64EC7" w:rsidP="00893489">
      <w:pPr>
        <w:rPr>
          <w:rFonts w:ascii="Calibri" w:hAnsi="Calibri" w:cs="Calibri"/>
        </w:rPr>
      </w:pPr>
    </w:p>
    <w:p w14:paraId="211D584A" w14:textId="1F1ECFC1" w:rsidR="00E64EC7" w:rsidRDefault="00E64EC7" w:rsidP="00893489">
      <w:pPr>
        <w:rPr>
          <w:rFonts w:ascii="Calibri" w:hAnsi="Calibri" w:cs="Calibri"/>
        </w:rPr>
      </w:pPr>
    </w:p>
    <w:p w14:paraId="50188E6D" w14:textId="77777777" w:rsidR="00E64EC7" w:rsidRDefault="00E64EC7" w:rsidP="00893489">
      <w:pPr>
        <w:rPr>
          <w:rFonts w:ascii="Calibri" w:hAnsi="Calibri" w:cs="Calibri"/>
        </w:rPr>
      </w:pPr>
    </w:p>
    <w:p w14:paraId="0BAA2099" w14:textId="77777777" w:rsidR="00E64EC7" w:rsidRDefault="00E64EC7" w:rsidP="00893489">
      <w:pPr>
        <w:rPr>
          <w:rFonts w:ascii="Calibri" w:hAnsi="Calibri" w:cs="Calibri"/>
        </w:rPr>
      </w:pPr>
    </w:p>
    <w:p w14:paraId="6159424B" w14:textId="77777777" w:rsidR="00E64EC7" w:rsidRDefault="00E64EC7" w:rsidP="00893489">
      <w:pPr>
        <w:rPr>
          <w:rFonts w:ascii="Calibri" w:hAnsi="Calibri" w:cs="Calibri"/>
        </w:rPr>
      </w:pPr>
    </w:p>
    <w:p w14:paraId="1D535944" w14:textId="77777777" w:rsidR="00E64EC7" w:rsidRDefault="00E64EC7" w:rsidP="00893489">
      <w:pPr>
        <w:rPr>
          <w:rFonts w:ascii="Calibri" w:hAnsi="Calibri" w:cs="Calibri"/>
        </w:rPr>
      </w:pPr>
    </w:p>
    <w:p w14:paraId="4E1D6E7C" w14:textId="77777777" w:rsidR="00E64EC7" w:rsidRDefault="00E64EC7" w:rsidP="00893489">
      <w:pPr>
        <w:rPr>
          <w:rFonts w:ascii="Calibri" w:hAnsi="Calibri" w:cs="Calibri"/>
        </w:rPr>
      </w:pPr>
    </w:p>
    <w:p w14:paraId="4480C4A2" w14:textId="77777777" w:rsidR="00E64EC7" w:rsidRDefault="00E64EC7" w:rsidP="00893489">
      <w:pPr>
        <w:rPr>
          <w:rFonts w:ascii="Calibri" w:hAnsi="Calibri" w:cs="Calibri"/>
        </w:rPr>
      </w:pPr>
    </w:p>
    <w:p w14:paraId="0F4066D7" w14:textId="77777777" w:rsidR="00E64EC7" w:rsidRDefault="00E64EC7" w:rsidP="00893489">
      <w:pPr>
        <w:rPr>
          <w:rFonts w:ascii="Calibri" w:hAnsi="Calibri" w:cs="Calibri"/>
        </w:rPr>
      </w:pPr>
    </w:p>
    <w:p w14:paraId="4445DA06" w14:textId="77777777" w:rsidR="00E64EC7" w:rsidRDefault="00E64EC7" w:rsidP="00893489">
      <w:pPr>
        <w:rPr>
          <w:rFonts w:ascii="Calibri" w:hAnsi="Calibri" w:cs="Calibri"/>
        </w:rPr>
      </w:pPr>
    </w:p>
    <w:p w14:paraId="4E5064BA" w14:textId="77777777" w:rsidR="00E64EC7" w:rsidRDefault="00E64EC7" w:rsidP="00893489">
      <w:pPr>
        <w:rPr>
          <w:rFonts w:ascii="Calibri" w:hAnsi="Calibri" w:cs="Calibri"/>
        </w:rPr>
      </w:pPr>
    </w:p>
    <w:p w14:paraId="77C90162" w14:textId="77777777" w:rsidR="00E64EC7" w:rsidRDefault="00E64EC7" w:rsidP="00893489">
      <w:pPr>
        <w:rPr>
          <w:rFonts w:ascii="Calibri" w:hAnsi="Calibri" w:cs="Calibri"/>
        </w:rPr>
      </w:pPr>
    </w:p>
    <w:p w14:paraId="3EC0AF3E" w14:textId="77777777" w:rsidR="00E64EC7" w:rsidRDefault="00E64EC7" w:rsidP="00893489">
      <w:pPr>
        <w:rPr>
          <w:rFonts w:ascii="Calibri" w:hAnsi="Calibri" w:cs="Calibri"/>
        </w:rPr>
      </w:pPr>
    </w:p>
    <w:p w14:paraId="52C0BF0B" w14:textId="77777777" w:rsidR="00E64EC7" w:rsidRDefault="00E64EC7" w:rsidP="00893489">
      <w:pPr>
        <w:rPr>
          <w:rFonts w:ascii="Calibri" w:hAnsi="Calibri" w:cs="Calibri"/>
        </w:rPr>
      </w:pPr>
    </w:p>
    <w:p w14:paraId="32A33D0B" w14:textId="77777777" w:rsidR="00E64EC7" w:rsidRDefault="00E64EC7" w:rsidP="00893489">
      <w:pPr>
        <w:rPr>
          <w:rFonts w:ascii="Calibri" w:hAnsi="Calibri" w:cs="Calibri"/>
        </w:rPr>
      </w:pPr>
    </w:p>
    <w:p w14:paraId="2D745C13" w14:textId="77777777" w:rsidR="00E64EC7" w:rsidRDefault="00E64EC7" w:rsidP="00893489">
      <w:pPr>
        <w:rPr>
          <w:rFonts w:ascii="Calibri" w:hAnsi="Calibri" w:cs="Calibri"/>
        </w:rPr>
      </w:pPr>
    </w:p>
    <w:p w14:paraId="7E0D4DA9" w14:textId="77777777" w:rsidR="00E64EC7" w:rsidRDefault="00E64EC7" w:rsidP="00893489">
      <w:pPr>
        <w:rPr>
          <w:rFonts w:ascii="Calibri" w:hAnsi="Calibri" w:cs="Calibri"/>
        </w:rPr>
      </w:pPr>
    </w:p>
    <w:p w14:paraId="65F717F7" w14:textId="77777777" w:rsidR="00E64EC7" w:rsidRDefault="00E64EC7" w:rsidP="00893489">
      <w:pPr>
        <w:rPr>
          <w:rFonts w:ascii="Calibri" w:hAnsi="Calibri" w:cs="Calibri"/>
        </w:rPr>
      </w:pPr>
    </w:p>
    <w:p w14:paraId="0934D1C1" w14:textId="77777777" w:rsidR="00E64EC7" w:rsidRDefault="00E64EC7" w:rsidP="00893489">
      <w:pPr>
        <w:rPr>
          <w:rFonts w:ascii="Calibri" w:hAnsi="Calibri" w:cs="Calibri"/>
        </w:rPr>
      </w:pPr>
    </w:p>
    <w:p w14:paraId="5019DD96" w14:textId="77777777" w:rsidR="00E64EC7" w:rsidRDefault="00E64EC7" w:rsidP="00893489">
      <w:pPr>
        <w:rPr>
          <w:rFonts w:ascii="Calibri" w:hAnsi="Calibri" w:cs="Calibri"/>
        </w:rPr>
      </w:pPr>
    </w:p>
    <w:p w14:paraId="1462FD1D" w14:textId="77777777" w:rsidR="00E64EC7" w:rsidRDefault="00E64EC7" w:rsidP="00893489">
      <w:pPr>
        <w:rPr>
          <w:rFonts w:ascii="Calibri" w:hAnsi="Calibri" w:cs="Calibri"/>
        </w:rPr>
      </w:pPr>
    </w:p>
    <w:p w14:paraId="5E6D3FD3" w14:textId="77777777" w:rsidR="00E64EC7" w:rsidRDefault="00E64EC7" w:rsidP="00893489">
      <w:pPr>
        <w:rPr>
          <w:rFonts w:ascii="Calibri" w:hAnsi="Calibri" w:cs="Calibri"/>
        </w:rPr>
      </w:pPr>
    </w:p>
    <w:p w14:paraId="61DF113E" w14:textId="77777777" w:rsidR="00E64EC7" w:rsidRDefault="00E64EC7" w:rsidP="00893489">
      <w:pPr>
        <w:rPr>
          <w:rFonts w:ascii="Calibri" w:hAnsi="Calibri" w:cs="Calibri"/>
        </w:rPr>
      </w:pPr>
    </w:p>
    <w:p w14:paraId="76372007" w14:textId="77777777" w:rsidR="00E64EC7" w:rsidRDefault="00E64EC7" w:rsidP="00893489">
      <w:pPr>
        <w:rPr>
          <w:rFonts w:ascii="Calibri" w:hAnsi="Calibri" w:cs="Calibri"/>
        </w:rPr>
      </w:pPr>
    </w:p>
    <w:p w14:paraId="15F6C177" w14:textId="0E701BD2" w:rsidR="00893489" w:rsidRPr="003142DC" w:rsidRDefault="00893489" w:rsidP="00893489">
      <w:pPr>
        <w:rPr>
          <w:rFonts w:ascii="Calibri" w:hAnsi="Calibri" w:cs="Calibri"/>
        </w:rPr>
      </w:pPr>
      <w:r w:rsidRPr="003142DC">
        <w:rPr>
          <w:rFonts w:ascii="Calibri" w:hAnsi="Calibri" w:cs="Calibri"/>
        </w:rPr>
        <w:lastRenderedPageBreak/>
        <w:t xml:space="preserve">The above image shows a window opening section. It is important that calculations are made so that the lintel which is situated above the opening can structurally support the weight. There are many different types of lintels however for a project of this type, a Catnic lintel is the most likely to be used. But this would be pending the </w:t>
      </w:r>
      <w:r w:rsidR="00742CF7" w:rsidRPr="003142DC">
        <w:rPr>
          <w:rFonts w:ascii="Calibri" w:hAnsi="Calibri" w:cs="Calibri"/>
        </w:rPr>
        <w:t>architect’s</w:t>
      </w:r>
      <w:r w:rsidRPr="003142DC">
        <w:rPr>
          <w:rFonts w:ascii="Calibri" w:hAnsi="Calibri" w:cs="Calibri"/>
        </w:rPr>
        <w:t xml:space="preserve"> specification for the project and local planning </w:t>
      </w:r>
      <w:r w:rsidR="00742CF7" w:rsidRPr="003142DC">
        <w:rPr>
          <w:rFonts w:ascii="Calibri" w:hAnsi="Calibri" w:cs="Calibri"/>
        </w:rPr>
        <w:t>authorities’</w:t>
      </w:r>
      <w:r w:rsidRPr="003142DC">
        <w:rPr>
          <w:rFonts w:ascii="Calibri" w:hAnsi="Calibri" w:cs="Calibri"/>
        </w:rPr>
        <w:t xml:space="preserve"> approval.</w:t>
      </w:r>
      <w:r w:rsidR="00137763" w:rsidRPr="003142DC">
        <w:rPr>
          <w:rFonts w:ascii="Calibri" w:hAnsi="Calibri" w:cs="Calibri"/>
        </w:rPr>
        <w:t xml:space="preserve"> The lintel material/coating is </w:t>
      </w:r>
      <w:r w:rsidR="00742CF7" w:rsidRPr="003142DC">
        <w:rPr>
          <w:rFonts w:ascii="Calibri" w:hAnsi="Calibri" w:cs="Calibri"/>
        </w:rPr>
        <w:t>dependent</w:t>
      </w:r>
      <w:r w:rsidR="00137763" w:rsidRPr="003142DC">
        <w:rPr>
          <w:rFonts w:ascii="Calibri" w:hAnsi="Calibri" w:cs="Calibri"/>
        </w:rPr>
        <w:t xml:space="preserve"> on how many stories the building is and if the building is located in a coastal area as per The British Standards 'Code of practice for the use of masonry - Part 3: Materials and components, design and workmanship'. </w:t>
      </w:r>
      <w:sdt>
        <w:sdtPr>
          <w:rPr>
            <w:rFonts w:ascii="Calibri" w:hAnsi="Calibri" w:cs="Calibri"/>
          </w:rPr>
          <w:id w:val="-350035175"/>
          <w:citation/>
        </w:sdtPr>
        <w:sdtContent>
          <w:r w:rsidR="00137763" w:rsidRPr="003142DC">
            <w:rPr>
              <w:rFonts w:ascii="Calibri" w:hAnsi="Calibri" w:cs="Calibri"/>
            </w:rPr>
            <w:fldChar w:fldCharType="begin"/>
          </w:r>
          <w:r w:rsidR="00137763" w:rsidRPr="003142DC">
            <w:rPr>
              <w:rFonts w:ascii="Calibri" w:hAnsi="Calibri" w:cs="Calibri"/>
            </w:rPr>
            <w:instrText xml:space="preserve"> CITATION Cat23 \l 2057 </w:instrText>
          </w:r>
          <w:r w:rsidR="00137763" w:rsidRPr="003142DC">
            <w:rPr>
              <w:rFonts w:ascii="Calibri" w:hAnsi="Calibri" w:cs="Calibri"/>
            </w:rPr>
            <w:fldChar w:fldCharType="separate"/>
          </w:r>
          <w:r w:rsidR="00040F45" w:rsidRPr="00040F45">
            <w:rPr>
              <w:rFonts w:ascii="Calibri" w:hAnsi="Calibri" w:cs="Calibri"/>
              <w:noProof/>
            </w:rPr>
            <w:t>(Catnic, 2023)</w:t>
          </w:r>
          <w:r w:rsidR="00137763" w:rsidRPr="003142DC">
            <w:rPr>
              <w:rFonts w:ascii="Calibri" w:hAnsi="Calibri" w:cs="Calibri"/>
            </w:rPr>
            <w:fldChar w:fldCharType="end"/>
          </w:r>
        </w:sdtContent>
      </w:sdt>
    </w:p>
    <w:p w14:paraId="7ED462B7" w14:textId="77777777" w:rsidR="00137763" w:rsidRPr="003142DC" w:rsidRDefault="00137763" w:rsidP="00B47ABE">
      <w:pPr>
        <w:rPr>
          <w:rFonts w:ascii="Calibri" w:hAnsi="Calibri" w:cs="Calibri"/>
        </w:rPr>
      </w:pPr>
    </w:p>
    <w:p w14:paraId="0C5DA762" w14:textId="1D37FA5D" w:rsidR="00B47ABE" w:rsidRPr="003142DC" w:rsidRDefault="00B47ABE" w:rsidP="00B47ABE">
      <w:pPr>
        <w:pStyle w:val="Heading1"/>
        <w:rPr>
          <w:rFonts w:ascii="Calibri" w:hAnsi="Calibri" w:cs="Calibri"/>
        </w:rPr>
      </w:pPr>
      <w:bookmarkStart w:id="8" w:name="_Toc133327478"/>
      <w:r w:rsidRPr="003142DC">
        <w:rPr>
          <w:rFonts w:ascii="Calibri" w:hAnsi="Calibri" w:cs="Calibri"/>
        </w:rPr>
        <w:t>First Floor Construction</w:t>
      </w:r>
      <w:bookmarkEnd w:id="8"/>
    </w:p>
    <w:p w14:paraId="62F180F9" w14:textId="078C82AD" w:rsidR="00B47ABE" w:rsidRPr="003142DC" w:rsidRDefault="00B47ABE" w:rsidP="00B47ABE">
      <w:pPr>
        <w:rPr>
          <w:rFonts w:ascii="Calibri" w:hAnsi="Calibri" w:cs="Calibri"/>
        </w:rPr>
      </w:pPr>
      <w:r w:rsidRPr="003142DC">
        <w:rPr>
          <w:rFonts w:ascii="Calibri" w:hAnsi="Calibri" w:cs="Calibri"/>
          <w:noProof/>
        </w:rPr>
        <w:drawing>
          <wp:anchor distT="0" distB="0" distL="114300" distR="114300" simplePos="0" relativeHeight="251660288" behindDoc="0" locked="0" layoutInCell="1" allowOverlap="1" wp14:anchorId="45C89AF4" wp14:editId="347DE5DD">
            <wp:simplePos x="0" y="0"/>
            <wp:positionH relativeFrom="margin">
              <wp:align>left</wp:align>
            </wp:positionH>
            <wp:positionV relativeFrom="paragraph">
              <wp:posOffset>93662</wp:posOffset>
            </wp:positionV>
            <wp:extent cx="3914375" cy="5218010"/>
            <wp:effectExtent l="0" t="4128" r="6033" b="6032"/>
            <wp:wrapNone/>
            <wp:docPr id="2018363874"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363874" name="Picture 1" descr="A picture containing diagram&#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3914375" cy="5218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5394" w:rsidRPr="003142DC">
        <w:rPr>
          <w:rFonts w:ascii="Calibri" w:hAnsi="Calibri" w:cs="Calibri"/>
        </w:rPr>
        <w:t xml:space="preserve"> </w:t>
      </w:r>
      <w:r w:rsidRPr="003142DC">
        <w:rPr>
          <w:rFonts w:ascii="Calibri" w:hAnsi="Calibri" w:cs="Calibri"/>
        </w:rPr>
        <w:t>The first floor has a traditional solid timber joist with tongue and groove softwood flooring to be fixed to the joists. The joists can also be placed on hangers or built into the wall for the first floor.</w:t>
      </w:r>
    </w:p>
    <w:p w14:paraId="6A93CCCE" w14:textId="205CB975" w:rsidR="00B47ABE" w:rsidRPr="003142DC" w:rsidRDefault="00B47ABE" w:rsidP="00B47ABE">
      <w:pPr>
        <w:rPr>
          <w:rFonts w:ascii="Calibri" w:hAnsi="Calibri" w:cs="Calibri"/>
        </w:rPr>
      </w:pPr>
    </w:p>
    <w:p w14:paraId="78A64F81" w14:textId="2EF6D05E" w:rsidR="00B47ABE" w:rsidRPr="003142DC" w:rsidRDefault="00B47ABE" w:rsidP="00B47ABE">
      <w:pPr>
        <w:rPr>
          <w:rFonts w:ascii="Calibri" w:hAnsi="Calibri" w:cs="Calibri"/>
        </w:rPr>
      </w:pPr>
    </w:p>
    <w:p w14:paraId="377598C9" w14:textId="77777777" w:rsidR="00B47ABE" w:rsidRPr="003142DC" w:rsidRDefault="00B47ABE" w:rsidP="00B47ABE">
      <w:pPr>
        <w:rPr>
          <w:rFonts w:ascii="Calibri" w:hAnsi="Calibri" w:cs="Calibri"/>
        </w:rPr>
      </w:pPr>
    </w:p>
    <w:p w14:paraId="1FF2506A" w14:textId="77777777" w:rsidR="00B47ABE" w:rsidRPr="003142DC" w:rsidRDefault="00B47ABE" w:rsidP="00B47ABE">
      <w:pPr>
        <w:rPr>
          <w:rFonts w:ascii="Calibri" w:hAnsi="Calibri" w:cs="Calibri"/>
        </w:rPr>
      </w:pPr>
    </w:p>
    <w:p w14:paraId="16C64F09" w14:textId="2811FA27" w:rsidR="00B47ABE" w:rsidRPr="003142DC" w:rsidRDefault="00B47ABE" w:rsidP="00B47ABE">
      <w:pPr>
        <w:rPr>
          <w:rFonts w:ascii="Calibri" w:hAnsi="Calibri" w:cs="Calibri"/>
        </w:rPr>
      </w:pPr>
    </w:p>
    <w:p w14:paraId="43F95503" w14:textId="77777777" w:rsidR="00B47ABE" w:rsidRPr="003142DC" w:rsidRDefault="00B47ABE" w:rsidP="00B47ABE">
      <w:pPr>
        <w:rPr>
          <w:rFonts w:ascii="Calibri" w:hAnsi="Calibri" w:cs="Calibri"/>
        </w:rPr>
      </w:pPr>
      <w:r w:rsidRPr="003142DC">
        <w:rPr>
          <w:rFonts w:ascii="Calibri" w:hAnsi="Calibri" w:cs="Calibri"/>
        </w:rPr>
        <w:t xml:space="preserve"> </w:t>
      </w:r>
    </w:p>
    <w:p w14:paraId="4639507A" w14:textId="77777777" w:rsidR="00B47ABE" w:rsidRPr="003142DC" w:rsidRDefault="00B47ABE" w:rsidP="00B47ABE">
      <w:pPr>
        <w:rPr>
          <w:rFonts w:ascii="Calibri" w:hAnsi="Calibri" w:cs="Calibri"/>
        </w:rPr>
      </w:pPr>
    </w:p>
    <w:p w14:paraId="3830588D" w14:textId="77777777" w:rsidR="00B47ABE" w:rsidRPr="003142DC" w:rsidRDefault="00B47ABE" w:rsidP="00B47ABE">
      <w:pPr>
        <w:rPr>
          <w:rFonts w:ascii="Calibri" w:hAnsi="Calibri" w:cs="Calibri"/>
        </w:rPr>
      </w:pPr>
    </w:p>
    <w:p w14:paraId="74B9AAF8" w14:textId="77777777" w:rsidR="00B47ABE" w:rsidRPr="003142DC" w:rsidRDefault="00B47ABE" w:rsidP="00B47ABE">
      <w:pPr>
        <w:rPr>
          <w:rFonts w:ascii="Calibri" w:hAnsi="Calibri" w:cs="Calibri"/>
        </w:rPr>
      </w:pPr>
    </w:p>
    <w:p w14:paraId="7C7FB53C" w14:textId="77777777" w:rsidR="00B47ABE" w:rsidRPr="003142DC" w:rsidRDefault="00B47ABE" w:rsidP="00B47ABE">
      <w:pPr>
        <w:rPr>
          <w:rFonts w:ascii="Calibri" w:hAnsi="Calibri" w:cs="Calibri"/>
        </w:rPr>
      </w:pPr>
    </w:p>
    <w:p w14:paraId="46263CE4" w14:textId="77777777" w:rsidR="00B47ABE" w:rsidRPr="003142DC" w:rsidRDefault="00B47ABE" w:rsidP="00B47ABE">
      <w:pPr>
        <w:rPr>
          <w:rFonts w:ascii="Calibri" w:hAnsi="Calibri" w:cs="Calibri"/>
        </w:rPr>
      </w:pPr>
    </w:p>
    <w:p w14:paraId="0A6B878B" w14:textId="77777777" w:rsidR="00B47ABE" w:rsidRPr="003142DC" w:rsidRDefault="00B47ABE" w:rsidP="00B47ABE">
      <w:pPr>
        <w:rPr>
          <w:rFonts w:ascii="Calibri" w:hAnsi="Calibri" w:cs="Calibri"/>
        </w:rPr>
      </w:pPr>
    </w:p>
    <w:p w14:paraId="207776BD" w14:textId="77777777" w:rsidR="00B47ABE" w:rsidRPr="003142DC" w:rsidRDefault="00B47ABE" w:rsidP="00B47ABE">
      <w:pPr>
        <w:rPr>
          <w:rFonts w:ascii="Calibri" w:hAnsi="Calibri" w:cs="Calibri"/>
        </w:rPr>
      </w:pPr>
    </w:p>
    <w:p w14:paraId="4B78F0DC" w14:textId="77777777" w:rsidR="00B47ABE" w:rsidRPr="003142DC" w:rsidRDefault="00B47ABE" w:rsidP="00B47ABE">
      <w:pPr>
        <w:rPr>
          <w:rFonts w:ascii="Calibri" w:hAnsi="Calibri" w:cs="Calibri"/>
        </w:rPr>
      </w:pPr>
    </w:p>
    <w:p w14:paraId="48789612" w14:textId="77777777" w:rsidR="00B47ABE" w:rsidRPr="003142DC" w:rsidRDefault="00B47ABE" w:rsidP="00B47ABE">
      <w:pPr>
        <w:rPr>
          <w:rFonts w:ascii="Calibri" w:hAnsi="Calibri" w:cs="Calibri"/>
        </w:rPr>
      </w:pPr>
    </w:p>
    <w:p w14:paraId="15540428" w14:textId="77777777" w:rsidR="00B47ABE" w:rsidRPr="003142DC" w:rsidRDefault="00B47ABE" w:rsidP="00B47ABE">
      <w:pPr>
        <w:rPr>
          <w:rFonts w:ascii="Calibri" w:hAnsi="Calibri" w:cs="Calibri"/>
        </w:rPr>
      </w:pPr>
    </w:p>
    <w:p w14:paraId="0E43EA0C" w14:textId="72E89B69" w:rsidR="000109D9" w:rsidRPr="003142DC" w:rsidRDefault="00B47ABE" w:rsidP="00B47ABE">
      <w:pPr>
        <w:rPr>
          <w:rFonts w:ascii="Calibri" w:hAnsi="Calibri" w:cs="Calibri"/>
        </w:rPr>
      </w:pPr>
      <w:r w:rsidRPr="003142DC">
        <w:rPr>
          <w:rFonts w:ascii="Calibri" w:hAnsi="Calibri" w:cs="Calibri"/>
        </w:rPr>
        <w:t xml:space="preserve">A sketch of a solid timber joist detail is shown above. This </w:t>
      </w:r>
      <w:r w:rsidR="000109D9" w:rsidRPr="003142DC">
        <w:rPr>
          <w:rFonts w:ascii="Calibri" w:hAnsi="Calibri" w:cs="Calibri"/>
        </w:rPr>
        <w:t>sketch</w:t>
      </w:r>
      <w:r w:rsidRPr="003142DC">
        <w:rPr>
          <w:rFonts w:ascii="Calibri" w:hAnsi="Calibri" w:cs="Calibri"/>
        </w:rPr>
        <w:t> demonstrates a hanger that is utilised to join to the exterior wall. Around the joists, the hangars will be spaced 600mm centres apart. Construction of the first floor cannot start until all hangars are in place. To strengthen and support the joists above, an internal load-bearing wall would be constructed below. The joists can be lifted in and secured using a crane or forklift once the hangars are set up. The next addition is a strongback to add further support. Following would be to install the 22mm tongue and groove flooring. To prevent falls, the fixer would cover the stairwell temporarily with a piece of structural flooring.</w:t>
      </w:r>
    </w:p>
    <w:p w14:paraId="24242447" w14:textId="77777777" w:rsidR="00137763" w:rsidRPr="003142DC" w:rsidRDefault="00137763" w:rsidP="00137763">
      <w:pPr>
        <w:rPr>
          <w:rFonts w:ascii="Calibri" w:hAnsi="Calibri" w:cs="Calibri"/>
        </w:rPr>
      </w:pPr>
    </w:p>
    <w:p w14:paraId="516D1A86" w14:textId="59FDA6B2" w:rsidR="000109D9" w:rsidRPr="003142DC" w:rsidRDefault="000109D9" w:rsidP="000109D9">
      <w:pPr>
        <w:pStyle w:val="Heading1"/>
        <w:rPr>
          <w:rFonts w:ascii="Calibri" w:hAnsi="Calibri" w:cs="Calibri"/>
        </w:rPr>
      </w:pPr>
      <w:bookmarkStart w:id="9" w:name="_Toc133327479"/>
      <w:r w:rsidRPr="003142DC">
        <w:rPr>
          <w:rFonts w:ascii="Calibri" w:hAnsi="Calibri" w:cs="Calibri"/>
        </w:rPr>
        <w:lastRenderedPageBreak/>
        <w:t>Roof Structure</w:t>
      </w:r>
      <w:bookmarkEnd w:id="9"/>
    </w:p>
    <w:p w14:paraId="7D102DE7" w14:textId="0F3C4ACB" w:rsidR="004C629F" w:rsidRPr="003142DC" w:rsidRDefault="004C629F" w:rsidP="004C629F">
      <w:pPr>
        <w:rPr>
          <w:rFonts w:ascii="Calibri" w:hAnsi="Calibri" w:cs="Calibri"/>
        </w:rPr>
      </w:pPr>
      <w:r w:rsidRPr="003142DC">
        <w:rPr>
          <w:rFonts w:ascii="Calibri" w:hAnsi="Calibri" w:cs="Calibri"/>
        </w:rPr>
        <w:t xml:space="preserve">Considering that the specified roof is a trussed roof. There are many advantages and disadvantages of using such method. </w:t>
      </w:r>
    </w:p>
    <w:p w14:paraId="70BDEA02" w14:textId="7ED8B834" w:rsidR="004C629F" w:rsidRPr="003142DC" w:rsidRDefault="00E93B34" w:rsidP="004C629F">
      <w:pPr>
        <w:rPr>
          <w:rFonts w:ascii="Calibri" w:hAnsi="Calibri" w:cs="Calibri"/>
        </w:rPr>
      </w:pPr>
      <w:r w:rsidRPr="003142DC">
        <w:rPr>
          <w:rFonts w:ascii="Calibri" w:hAnsi="Calibri" w:cs="Calibri"/>
          <w:noProof/>
        </w:rPr>
        <w:drawing>
          <wp:anchor distT="0" distB="0" distL="114300" distR="114300" simplePos="0" relativeHeight="251661312" behindDoc="0" locked="0" layoutInCell="1" allowOverlap="1" wp14:anchorId="1FE0A2CE" wp14:editId="122B67C9">
            <wp:simplePos x="0" y="0"/>
            <wp:positionH relativeFrom="margin">
              <wp:align>left</wp:align>
            </wp:positionH>
            <wp:positionV relativeFrom="paragraph">
              <wp:posOffset>509270</wp:posOffset>
            </wp:positionV>
            <wp:extent cx="3859954" cy="5143754"/>
            <wp:effectExtent l="5715" t="0" r="0" b="0"/>
            <wp:wrapNone/>
            <wp:docPr id="1960366077"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366077" name="Picture 2" descr="Diagram, engineering drawing&#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3859954" cy="514375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629F" w:rsidRPr="003142DC">
        <w:rPr>
          <w:rFonts w:ascii="Calibri" w:hAnsi="Calibri" w:cs="Calibri"/>
        </w:rPr>
        <w:t xml:space="preserve">For instance, costs are typically much lower. Because roof trusses are produced by a timber frame company in an offsite factory that can minimise waste and shorter lengths of timber, using a timber frame can drastically lower your costs. Trusses that span the entire structure are more economical. Trusses also significantly speed up construction because they are produced off-site and brought to the construction site where they are craned into place. Truss repairs can typically be completed in a single day. </w:t>
      </w:r>
      <w:sdt>
        <w:sdtPr>
          <w:rPr>
            <w:rFonts w:ascii="Calibri" w:hAnsi="Calibri" w:cs="Calibri"/>
          </w:rPr>
          <w:id w:val="1262646596"/>
          <w:citation/>
        </w:sdtPr>
        <w:sdtContent>
          <w:r w:rsidR="00902D37" w:rsidRPr="003142DC">
            <w:rPr>
              <w:rFonts w:ascii="Calibri" w:hAnsi="Calibri" w:cs="Calibri"/>
            </w:rPr>
            <w:fldChar w:fldCharType="begin"/>
          </w:r>
          <w:r w:rsidR="00902D37" w:rsidRPr="003142DC">
            <w:rPr>
              <w:rFonts w:ascii="Calibri" w:hAnsi="Calibri" w:cs="Calibri"/>
            </w:rPr>
            <w:instrText xml:space="preserve"> CITATION HPD21 \l 2057 </w:instrText>
          </w:r>
          <w:r w:rsidR="00902D37" w:rsidRPr="003142DC">
            <w:rPr>
              <w:rFonts w:ascii="Calibri" w:hAnsi="Calibri" w:cs="Calibri"/>
            </w:rPr>
            <w:fldChar w:fldCharType="separate"/>
          </w:r>
          <w:r w:rsidR="00040F45" w:rsidRPr="00040F45">
            <w:rPr>
              <w:rFonts w:ascii="Calibri" w:hAnsi="Calibri" w:cs="Calibri"/>
              <w:noProof/>
            </w:rPr>
            <w:t>(HPD Construction, 2021)</w:t>
          </w:r>
          <w:r w:rsidR="00902D37" w:rsidRPr="003142DC">
            <w:rPr>
              <w:rFonts w:ascii="Calibri" w:hAnsi="Calibri" w:cs="Calibri"/>
            </w:rPr>
            <w:fldChar w:fldCharType="end"/>
          </w:r>
        </w:sdtContent>
      </w:sdt>
    </w:p>
    <w:p w14:paraId="7D9CDB6F" w14:textId="77777777" w:rsidR="00E93B34" w:rsidRPr="003142DC" w:rsidRDefault="00E93B34" w:rsidP="004C629F">
      <w:pPr>
        <w:rPr>
          <w:rFonts w:ascii="Calibri" w:hAnsi="Calibri" w:cs="Calibri"/>
        </w:rPr>
      </w:pPr>
    </w:p>
    <w:p w14:paraId="2D0182CA" w14:textId="77777777" w:rsidR="00E93B34" w:rsidRPr="003142DC" w:rsidRDefault="00E93B34" w:rsidP="004C629F">
      <w:pPr>
        <w:rPr>
          <w:rFonts w:ascii="Calibri" w:hAnsi="Calibri" w:cs="Calibri"/>
        </w:rPr>
      </w:pPr>
    </w:p>
    <w:p w14:paraId="5026E107" w14:textId="77777777" w:rsidR="00E93B34" w:rsidRPr="003142DC" w:rsidRDefault="00E93B34" w:rsidP="004C629F">
      <w:pPr>
        <w:rPr>
          <w:rFonts w:ascii="Calibri" w:hAnsi="Calibri" w:cs="Calibri"/>
        </w:rPr>
      </w:pPr>
    </w:p>
    <w:p w14:paraId="00DB992F" w14:textId="77777777" w:rsidR="00E93B34" w:rsidRPr="003142DC" w:rsidRDefault="00E93B34" w:rsidP="004C629F">
      <w:pPr>
        <w:rPr>
          <w:rFonts w:ascii="Calibri" w:hAnsi="Calibri" w:cs="Calibri"/>
        </w:rPr>
      </w:pPr>
    </w:p>
    <w:p w14:paraId="5166AAF7" w14:textId="77777777" w:rsidR="00E93B34" w:rsidRPr="003142DC" w:rsidRDefault="00E93B34" w:rsidP="004C629F">
      <w:pPr>
        <w:rPr>
          <w:rFonts w:ascii="Calibri" w:hAnsi="Calibri" w:cs="Calibri"/>
        </w:rPr>
      </w:pPr>
    </w:p>
    <w:p w14:paraId="70DBB8C4" w14:textId="77777777" w:rsidR="00E93B34" w:rsidRPr="003142DC" w:rsidRDefault="00E93B34" w:rsidP="004C629F">
      <w:pPr>
        <w:rPr>
          <w:rFonts w:ascii="Calibri" w:hAnsi="Calibri" w:cs="Calibri"/>
        </w:rPr>
      </w:pPr>
    </w:p>
    <w:p w14:paraId="5DF3AE2A" w14:textId="77777777" w:rsidR="00E93B34" w:rsidRPr="003142DC" w:rsidRDefault="00E93B34" w:rsidP="004C629F">
      <w:pPr>
        <w:rPr>
          <w:rFonts w:ascii="Calibri" w:hAnsi="Calibri" w:cs="Calibri"/>
        </w:rPr>
      </w:pPr>
    </w:p>
    <w:p w14:paraId="4B1DC846" w14:textId="77777777" w:rsidR="00E93B34" w:rsidRPr="003142DC" w:rsidRDefault="00E93B34" w:rsidP="004C629F">
      <w:pPr>
        <w:rPr>
          <w:rFonts w:ascii="Calibri" w:hAnsi="Calibri" w:cs="Calibri"/>
        </w:rPr>
      </w:pPr>
    </w:p>
    <w:p w14:paraId="17F8F214" w14:textId="77777777" w:rsidR="00E93B34" w:rsidRPr="003142DC" w:rsidRDefault="00E93B34" w:rsidP="004C629F">
      <w:pPr>
        <w:rPr>
          <w:rFonts w:ascii="Calibri" w:hAnsi="Calibri" w:cs="Calibri"/>
        </w:rPr>
      </w:pPr>
    </w:p>
    <w:p w14:paraId="70DBC602" w14:textId="77777777" w:rsidR="00E93B34" w:rsidRPr="003142DC" w:rsidRDefault="00E93B34" w:rsidP="004C629F">
      <w:pPr>
        <w:rPr>
          <w:rFonts w:ascii="Calibri" w:hAnsi="Calibri" w:cs="Calibri"/>
        </w:rPr>
      </w:pPr>
    </w:p>
    <w:p w14:paraId="00CA259F" w14:textId="77777777" w:rsidR="00E93B34" w:rsidRPr="003142DC" w:rsidRDefault="00E93B34" w:rsidP="004C629F">
      <w:pPr>
        <w:rPr>
          <w:rFonts w:ascii="Calibri" w:hAnsi="Calibri" w:cs="Calibri"/>
        </w:rPr>
      </w:pPr>
    </w:p>
    <w:p w14:paraId="5B50239D" w14:textId="77777777" w:rsidR="00E93B34" w:rsidRPr="003142DC" w:rsidRDefault="00E93B34" w:rsidP="004C629F">
      <w:pPr>
        <w:rPr>
          <w:rFonts w:ascii="Calibri" w:hAnsi="Calibri" w:cs="Calibri"/>
        </w:rPr>
      </w:pPr>
    </w:p>
    <w:p w14:paraId="5B024906" w14:textId="77777777" w:rsidR="00E93B34" w:rsidRPr="003142DC" w:rsidRDefault="00E93B34" w:rsidP="004C629F">
      <w:pPr>
        <w:rPr>
          <w:rFonts w:ascii="Calibri" w:hAnsi="Calibri" w:cs="Calibri"/>
        </w:rPr>
      </w:pPr>
    </w:p>
    <w:p w14:paraId="14EC261D" w14:textId="77777777" w:rsidR="00E93B34" w:rsidRPr="003142DC" w:rsidRDefault="00E93B34" w:rsidP="004C629F">
      <w:pPr>
        <w:rPr>
          <w:rFonts w:ascii="Calibri" w:hAnsi="Calibri" w:cs="Calibri"/>
        </w:rPr>
      </w:pPr>
    </w:p>
    <w:p w14:paraId="1778CE07" w14:textId="77777777" w:rsidR="00E93B34" w:rsidRPr="003142DC" w:rsidRDefault="00E93B34" w:rsidP="004C629F">
      <w:pPr>
        <w:rPr>
          <w:rFonts w:ascii="Calibri" w:hAnsi="Calibri" w:cs="Calibri"/>
        </w:rPr>
      </w:pPr>
    </w:p>
    <w:p w14:paraId="4EE259E8" w14:textId="6D3EA251" w:rsidR="00137763" w:rsidRPr="003142DC" w:rsidRDefault="00624649" w:rsidP="00E93B34">
      <w:pPr>
        <w:rPr>
          <w:rFonts w:ascii="Calibri" w:hAnsi="Calibri" w:cs="Calibri"/>
        </w:rPr>
      </w:pPr>
      <w:bookmarkStart w:id="10" w:name="_Toc102685805"/>
      <w:r w:rsidRPr="003142DC">
        <w:rPr>
          <w:rFonts w:ascii="Calibri" w:hAnsi="Calibri" w:cs="Calibri"/>
        </w:rPr>
        <w:t>The main roof structure is non occupied therefore will be a standard fink truss that will consist of webbing, insulation and chords.</w:t>
      </w:r>
      <w:bookmarkEnd w:id="10"/>
    </w:p>
    <w:p w14:paraId="4B0F410A" w14:textId="086A1A5F" w:rsidR="00E93B34" w:rsidRPr="003142DC" w:rsidRDefault="00137763" w:rsidP="00137763">
      <w:pPr>
        <w:pStyle w:val="Heading1"/>
        <w:rPr>
          <w:rFonts w:ascii="Calibri" w:hAnsi="Calibri" w:cs="Calibri"/>
        </w:rPr>
      </w:pPr>
      <w:bookmarkStart w:id="11" w:name="_Toc133327480"/>
      <w:r w:rsidRPr="003142DC">
        <w:rPr>
          <w:rFonts w:ascii="Calibri" w:hAnsi="Calibri" w:cs="Calibri"/>
        </w:rPr>
        <w:t>Eaves and Roof Covering</w:t>
      </w:r>
      <w:bookmarkEnd w:id="11"/>
    </w:p>
    <w:p w14:paraId="494B31B0" w14:textId="60DE646E" w:rsidR="00E93B34" w:rsidRPr="003142DC" w:rsidRDefault="00902D37" w:rsidP="004C629F">
      <w:pPr>
        <w:rPr>
          <w:rFonts w:ascii="Calibri" w:hAnsi="Calibri" w:cs="Calibri"/>
        </w:rPr>
      </w:pPr>
      <w:r w:rsidRPr="003142DC">
        <w:rPr>
          <w:rFonts w:ascii="Calibri" w:hAnsi="Calibri" w:cs="Calibri"/>
        </w:rPr>
        <w:t xml:space="preserve">The edges of a roof that extend beyond a building's walls are called eaves. In order to defend against rain and other weather elements, they are the horizontal parts of the roof that extend past the vertical plane of the walls. The eaves of a house typically consist of the roof decking, fascia board, soffit, and gutter system. The fascia board is the vertical board that runs along the edge of the roof and supports the bottom of the roof's overhang. Roof decking is the material used to construct the roof. The soffit, which is typically composed of wood, vinyl, or aluminium, is the exposed underside of the overhanging eaves. It can be vented to allow air to circulate in the roof space and prevent moisture build-up. The gutter system is installed along the eaves to collect and channel rainwater away from the building's foundation. </w:t>
      </w:r>
      <w:sdt>
        <w:sdtPr>
          <w:rPr>
            <w:rFonts w:ascii="Calibri" w:hAnsi="Calibri" w:cs="Calibri"/>
          </w:rPr>
          <w:id w:val="1178461713"/>
          <w:citation/>
        </w:sdtPr>
        <w:sdtContent>
          <w:r w:rsidRPr="003142DC">
            <w:rPr>
              <w:rFonts w:ascii="Calibri" w:hAnsi="Calibri" w:cs="Calibri"/>
            </w:rPr>
            <w:fldChar w:fldCharType="begin"/>
          </w:r>
          <w:r w:rsidRPr="003142DC">
            <w:rPr>
              <w:rFonts w:ascii="Calibri" w:hAnsi="Calibri" w:cs="Calibri"/>
            </w:rPr>
            <w:instrText xml:space="preserve"> CITATION Dan23 \l 2057 </w:instrText>
          </w:r>
          <w:r w:rsidRPr="003142DC">
            <w:rPr>
              <w:rFonts w:ascii="Calibri" w:hAnsi="Calibri" w:cs="Calibri"/>
            </w:rPr>
            <w:fldChar w:fldCharType="separate"/>
          </w:r>
          <w:r w:rsidR="00040F45" w:rsidRPr="00040F45">
            <w:rPr>
              <w:rFonts w:ascii="Calibri" w:hAnsi="Calibri" w:cs="Calibri"/>
              <w:noProof/>
            </w:rPr>
            <w:t>(Straughan, 2023)</w:t>
          </w:r>
          <w:r w:rsidRPr="003142DC">
            <w:rPr>
              <w:rFonts w:ascii="Calibri" w:hAnsi="Calibri" w:cs="Calibri"/>
            </w:rPr>
            <w:fldChar w:fldCharType="end"/>
          </w:r>
        </w:sdtContent>
      </w:sdt>
    </w:p>
    <w:p w14:paraId="48ADB9C5" w14:textId="66983526" w:rsidR="00221E64" w:rsidRPr="003142DC" w:rsidRDefault="00221E64" w:rsidP="004C629F">
      <w:pPr>
        <w:rPr>
          <w:rFonts w:ascii="Calibri" w:hAnsi="Calibri" w:cs="Calibri"/>
        </w:rPr>
      </w:pPr>
    </w:p>
    <w:p w14:paraId="2C2A3F67" w14:textId="12FAF547" w:rsidR="00221E64" w:rsidRPr="003142DC" w:rsidRDefault="00344A75" w:rsidP="004C629F">
      <w:pPr>
        <w:rPr>
          <w:rFonts w:ascii="Calibri" w:hAnsi="Calibri" w:cs="Calibri"/>
        </w:rPr>
      </w:pPr>
      <w:r w:rsidRPr="003142DC">
        <w:rPr>
          <w:rFonts w:ascii="Calibri" w:hAnsi="Calibri" w:cs="Calibri"/>
          <w:noProof/>
        </w:rPr>
        <w:drawing>
          <wp:anchor distT="0" distB="0" distL="114300" distR="114300" simplePos="0" relativeHeight="251662336" behindDoc="0" locked="0" layoutInCell="1" allowOverlap="1" wp14:anchorId="18639406" wp14:editId="317E027C">
            <wp:simplePos x="0" y="0"/>
            <wp:positionH relativeFrom="margin">
              <wp:align>left</wp:align>
            </wp:positionH>
            <wp:positionV relativeFrom="paragraph">
              <wp:posOffset>-854710</wp:posOffset>
            </wp:positionV>
            <wp:extent cx="3810000" cy="5073809"/>
            <wp:effectExtent l="0" t="3175" r="0" b="0"/>
            <wp:wrapNone/>
            <wp:docPr id="1891739453"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739453" name="Picture 1" descr="Diagram&#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3810000" cy="5073809"/>
                    </a:xfrm>
                    <a:prstGeom prst="rect">
                      <a:avLst/>
                    </a:prstGeom>
                    <a:noFill/>
                    <a:ln>
                      <a:noFill/>
                    </a:ln>
                  </pic:spPr>
                </pic:pic>
              </a:graphicData>
            </a:graphic>
          </wp:anchor>
        </w:drawing>
      </w:r>
    </w:p>
    <w:p w14:paraId="03E7D3EA" w14:textId="1625FCDD" w:rsidR="00221E64" w:rsidRPr="003142DC" w:rsidRDefault="00221E64" w:rsidP="004C629F">
      <w:pPr>
        <w:rPr>
          <w:rFonts w:ascii="Calibri" w:hAnsi="Calibri" w:cs="Calibri"/>
        </w:rPr>
      </w:pPr>
    </w:p>
    <w:p w14:paraId="38F5735B" w14:textId="74CE69DA" w:rsidR="00221E64" w:rsidRPr="003142DC" w:rsidRDefault="00221E64" w:rsidP="004C629F">
      <w:pPr>
        <w:rPr>
          <w:rFonts w:ascii="Calibri" w:hAnsi="Calibri" w:cs="Calibri"/>
        </w:rPr>
      </w:pPr>
    </w:p>
    <w:p w14:paraId="1C4DB1D1" w14:textId="77777777" w:rsidR="00221E64" w:rsidRPr="003142DC" w:rsidRDefault="00221E64" w:rsidP="004C629F">
      <w:pPr>
        <w:rPr>
          <w:rFonts w:ascii="Calibri" w:hAnsi="Calibri" w:cs="Calibri"/>
        </w:rPr>
      </w:pPr>
    </w:p>
    <w:p w14:paraId="29F4A385" w14:textId="77777777" w:rsidR="00221E64" w:rsidRPr="003142DC" w:rsidRDefault="00221E64" w:rsidP="004C629F">
      <w:pPr>
        <w:rPr>
          <w:rFonts w:ascii="Calibri" w:hAnsi="Calibri" w:cs="Calibri"/>
        </w:rPr>
      </w:pPr>
    </w:p>
    <w:p w14:paraId="79032DA8" w14:textId="77777777" w:rsidR="00221E64" w:rsidRPr="003142DC" w:rsidRDefault="00221E64" w:rsidP="004C629F">
      <w:pPr>
        <w:rPr>
          <w:rFonts w:ascii="Calibri" w:hAnsi="Calibri" w:cs="Calibri"/>
        </w:rPr>
      </w:pPr>
    </w:p>
    <w:p w14:paraId="0EB8DBCF" w14:textId="042EFEE0" w:rsidR="00221E64" w:rsidRPr="003142DC" w:rsidRDefault="00221E64" w:rsidP="004C629F">
      <w:pPr>
        <w:rPr>
          <w:rFonts w:ascii="Calibri" w:hAnsi="Calibri" w:cs="Calibri"/>
        </w:rPr>
      </w:pPr>
    </w:p>
    <w:p w14:paraId="3F6B4F2A" w14:textId="77777777" w:rsidR="00221E64" w:rsidRPr="003142DC" w:rsidRDefault="00221E64" w:rsidP="004C629F">
      <w:pPr>
        <w:rPr>
          <w:rFonts w:ascii="Calibri" w:hAnsi="Calibri" w:cs="Calibri"/>
        </w:rPr>
      </w:pPr>
    </w:p>
    <w:p w14:paraId="054BEC05" w14:textId="77777777" w:rsidR="00344A75" w:rsidRPr="003142DC" w:rsidRDefault="00344A75" w:rsidP="00221E64">
      <w:pPr>
        <w:pStyle w:val="Heading2"/>
        <w:rPr>
          <w:rFonts w:ascii="Calibri" w:hAnsi="Calibri" w:cs="Calibri"/>
        </w:rPr>
      </w:pPr>
      <w:bookmarkStart w:id="12" w:name="_Toc133327481"/>
    </w:p>
    <w:p w14:paraId="378EE5CC" w14:textId="77777777" w:rsidR="00344A75" w:rsidRPr="003142DC" w:rsidRDefault="00344A75" w:rsidP="00221E64">
      <w:pPr>
        <w:pStyle w:val="Heading2"/>
        <w:rPr>
          <w:rFonts w:ascii="Calibri" w:hAnsi="Calibri" w:cs="Calibri"/>
        </w:rPr>
      </w:pPr>
    </w:p>
    <w:p w14:paraId="665259FB" w14:textId="77777777" w:rsidR="00344A75" w:rsidRPr="003142DC" w:rsidRDefault="00344A75" w:rsidP="00221E64">
      <w:pPr>
        <w:pStyle w:val="Heading2"/>
        <w:rPr>
          <w:rFonts w:ascii="Calibri" w:hAnsi="Calibri" w:cs="Calibri"/>
        </w:rPr>
      </w:pPr>
    </w:p>
    <w:p w14:paraId="05A307E3" w14:textId="77777777" w:rsidR="00344A75" w:rsidRPr="003142DC" w:rsidRDefault="00344A75" w:rsidP="00221E64">
      <w:pPr>
        <w:pStyle w:val="Heading2"/>
        <w:rPr>
          <w:rFonts w:ascii="Calibri" w:hAnsi="Calibri" w:cs="Calibri"/>
        </w:rPr>
      </w:pPr>
    </w:p>
    <w:p w14:paraId="6B374656" w14:textId="77777777" w:rsidR="00344A75" w:rsidRPr="003142DC" w:rsidRDefault="00344A75" w:rsidP="00221E64">
      <w:pPr>
        <w:pStyle w:val="Heading2"/>
        <w:rPr>
          <w:rFonts w:ascii="Calibri" w:hAnsi="Calibri" w:cs="Calibri"/>
        </w:rPr>
      </w:pPr>
    </w:p>
    <w:p w14:paraId="7F7F946F" w14:textId="77777777" w:rsidR="00344A75" w:rsidRPr="003142DC" w:rsidRDefault="00344A75" w:rsidP="00221E64">
      <w:pPr>
        <w:pStyle w:val="Heading2"/>
        <w:rPr>
          <w:rFonts w:ascii="Calibri" w:hAnsi="Calibri" w:cs="Calibri"/>
        </w:rPr>
      </w:pPr>
    </w:p>
    <w:p w14:paraId="12F2B446" w14:textId="77777777" w:rsidR="00344A75" w:rsidRPr="003142DC" w:rsidRDefault="00344A75" w:rsidP="00221E64">
      <w:pPr>
        <w:pStyle w:val="Heading2"/>
        <w:rPr>
          <w:rFonts w:ascii="Calibri" w:hAnsi="Calibri" w:cs="Calibri"/>
        </w:rPr>
      </w:pPr>
    </w:p>
    <w:p w14:paraId="2F700520" w14:textId="5C6E6A59" w:rsidR="00221E64" w:rsidRPr="003142DC" w:rsidRDefault="00221E64" w:rsidP="00221E64">
      <w:pPr>
        <w:pStyle w:val="Heading2"/>
        <w:rPr>
          <w:rFonts w:ascii="Calibri" w:hAnsi="Calibri" w:cs="Calibri"/>
        </w:rPr>
      </w:pPr>
      <w:r w:rsidRPr="003142DC">
        <w:rPr>
          <w:rFonts w:ascii="Calibri" w:hAnsi="Calibri" w:cs="Calibri"/>
        </w:rPr>
        <w:t>Construction Process</w:t>
      </w:r>
      <w:bookmarkEnd w:id="12"/>
    </w:p>
    <w:p w14:paraId="7218AB8C" w14:textId="4F0C4DC7" w:rsidR="00FF6AE8" w:rsidRPr="003142DC" w:rsidRDefault="00221E64" w:rsidP="00FF6AE8">
      <w:pPr>
        <w:rPr>
          <w:rFonts w:ascii="Calibri" w:hAnsi="Calibri" w:cs="Calibri"/>
        </w:rPr>
      </w:pPr>
      <w:r w:rsidRPr="003142DC">
        <w:rPr>
          <w:rFonts w:ascii="Calibri" w:hAnsi="Calibri" w:cs="Calibri"/>
        </w:rPr>
        <w:t xml:space="preserve">Please see the above roof section and eaves covering detail. Firstly, the trusses would be designed and manufactured from a timber frame specialist company. To comply with Approved Document A – Structure, the design would allow for the correct loadings. Once first floor construction is finished, the trusses can be craned into place and fixed. Sheathing is laid on top of the trusses and lapped to be tight. The roof sheathing not only acts as a water-repellent layer, but it also allows the roof to “breathe”. This means that it helps release any trapped moisture from underneath. Next, a roof batten is fixed at 600 centres which provides fixing points. On this scheme we are using a metal sheathing. The next step is to add the soffit and fascia. The main purpose of fascia and soffit boards are aesthetics. However, they also have another purpose which is giving a solid form of protection. To comply with Approved </w:t>
      </w:r>
      <w:r w:rsidR="00742CF7" w:rsidRPr="003142DC">
        <w:rPr>
          <w:rFonts w:ascii="Calibri" w:hAnsi="Calibri" w:cs="Calibri"/>
        </w:rPr>
        <w:t>docume</w:t>
      </w:r>
      <w:r w:rsidRPr="003142DC">
        <w:rPr>
          <w:rFonts w:ascii="Calibri" w:hAnsi="Calibri" w:cs="Calibri"/>
        </w:rPr>
        <w:t>nt F - Ventilation, you must have ventilated soffit board to run underneath the overhang of the trusses and an air gap. Additionally, it keeps the trusses dry and prevents moisture build-up. Condensation would gather if there was no ventilated soffit board, resulting in moisture damage to the trusses.</w:t>
      </w:r>
    </w:p>
    <w:p w14:paraId="6805BE40" w14:textId="09DDF4C9" w:rsidR="00E93B34" w:rsidRPr="003142DC" w:rsidRDefault="00221E64" w:rsidP="00221E64">
      <w:pPr>
        <w:pStyle w:val="Heading1"/>
        <w:rPr>
          <w:rFonts w:ascii="Calibri" w:hAnsi="Calibri" w:cs="Calibri"/>
        </w:rPr>
      </w:pPr>
      <w:bookmarkStart w:id="13" w:name="_Toc133327482"/>
      <w:r w:rsidRPr="003142DC">
        <w:rPr>
          <w:rFonts w:ascii="Calibri" w:hAnsi="Calibri" w:cs="Calibri"/>
        </w:rPr>
        <w:t>Alternative Roof Construction Method</w:t>
      </w:r>
      <w:bookmarkEnd w:id="13"/>
    </w:p>
    <w:p w14:paraId="4C598625" w14:textId="3D852C4E" w:rsidR="00E93B34" w:rsidRPr="003142DC" w:rsidRDefault="00221E64" w:rsidP="004C629F">
      <w:pPr>
        <w:rPr>
          <w:rFonts w:ascii="Calibri" w:hAnsi="Calibri" w:cs="Calibri"/>
        </w:rPr>
      </w:pPr>
      <w:r w:rsidRPr="003142DC">
        <w:rPr>
          <w:rFonts w:ascii="Calibri" w:hAnsi="Calibri" w:cs="Calibri"/>
        </w:rPr>
        <w:t xml:space="preserve">The </w:t>
      </w:r>
      <w:r w:rsidR="00FF6AE8" w:rsidRPr="003142DC">
        <w:rPr>
          <w:rFonts w:ascii="Calibri" w:hAnsi="Calibri" w:cs="Calibri"/>
        </w:rPr>
        <w:t>client is looking to utilise the roof space and allow for an attic room. Having already submitted a planning application that does not include an attic room in their drawings, the client would need to go back to the local planning authority for permission to make a change to the drawings. If this was to be accepted the current roof construction would not work due to the truss webs (see below image</w:t>
      </w:r>
      <w:r w:rsidR="008C6E29" w:rsidRPr="003142DC">
        <w:rPr>
          <w:rFonts w:ascii="Calibri" w:hAnsi="Calibri" w:cs="Calibri"/>
        </w:rPr>
        <w:t xml:space="preserve"> of fink truss</w:t>
      </w:r>
      <w:r w:rsidR="00FF6AE8" w:rsidRPr="003142DC">
        <w:rPr>
          <w:rFonts w:ascii="Calibri" w:hAnsi="Calibri" w:cs="Calibri"/>
        </w:rPr>
        <w:t xml:space="preserve">) being in the way. </w:t>
      </w:r>
      <w:sdt>
        <w:sdtPr>
          <w:rPr>
            <w:rFonts w:ascii="Calibri" w:hAnsi="Calibri" w:cs="Calibri"/>
          </w:rPr>
          <w:id w:val="97532825"/>
          <w:citation/>
        </w:sdtPr>
        <w:sdtContent>
          <w:r w:rsidR="00FF6AE8" w:rsidRPr="003142DC">
            <w:rPr>
              <w:rFonts w:ascii="Calibri" w:hAnsi="Calibri" w:cs="Calibri"/>
            </w:rPr>
            <w:fldChar w:fldCharType="begin"/>
          </w:r>
          <w:r w:rsidR="00FF6AE8" w:rsidRPr="003142DC">
            <w:rPr>
              <w:rFonts w:ascii="Calibri" w:hAnsi="Calibri" w:cs="Calibri"/>
            </w:rPr>
            <w:instrText xml:space="preserve">CITATION Roo22 \l 2057 </w:instrText>
          </w:r>
          <w:r w:rsidR="00FF6AE8" w:rsidRPr="003142DC">
            <w:rPr>
              <w:rFonts w:ascii="Calibri" w:hAnsi="Calibri" w:cs="Calibri"/>
            </w:rPr>
            <w:fldChar w:fldCharType="separate"/>
          </w:r>
          <w:r w:rsidR="00040F45" w:rsidRPr="00040F45">
            <w:rPr>
              <w:rFonts w:ascii="Calibri" w:hAnsi="Calibri" w:cs="Calibri"/>
              <w:noProof/>
            </w:rPr>
            <w:t>(Roof Costs, 2022)</w:t>
          </w:r>
          <w:r w:rsidR="00FF6AE8" w:rsidRPr="003142DC">
            <w:rPr>
              <w:rFonts w:ascii="Calibri" w:hAnsi="Calibri" w:cs="Calibri"/>
            </w:rPr>
            <w:fldChar w:fldCharType="end"/>
          </w:r>
        </w:sdtContent>
      </w:sdt>
    </w:p>
    <w:p w14:paraId="5B1A4C4E" w14:textId="51C856BD" w:rsidR="00FF6AE8" w:rsidRPr="003142DC" w:rsidRDefault="00FF6AE8" w:rsidP="004C629F">
      <w:pPr>
        <w:rPr>
          <w:rFonts w:ascii="Calibri" w:hAnsi="Calibri" w:cs="Calibri"/>
        </w:rPr>
      </w:pPr>
    </w:p>
    <w:p w14:paraId="010F2741" w14:textId="5CCF4E33" w:rsidR="00FF6AE8" w:rsidRPr="003142DC" w:rsidRDefault="00FF6AE8" w:rsidP="004C629F">
      <w:pPr>
        <w:rPr>
          <w:rFonts w:ascii="Calibri" w:hAnsi="Calibri" w:cs="Calibri"/>
        </w:rPr>
      </w:pPr>
    </w:p>
    <w:p w14:paraId="656BA77E" w14:textId="0DB4645C" w:rsidR="00FF6AE8" w:rsidRPr="003142DC" w:rsidRDefault="00344A75" w:rsidP="004C629F">
      <w:pPr>
        <w:rPr>
          <w:rFonts w:ascii="Calibri" w:hAnsi="Calibri" w:cs="Calibri"/>
        </w:rPr>
      </w:pPr>
      <w:r w:rsidRPr="003142DC">
        <w:rPr>
          <w:rFonts w:ascii="Calibri" w:hAnsi="Calibri" w:cs="Calibri"/>
          <w:noProof/>
        </w:rPr>
        <w:lastRenderedPageBreak/>
        <w:drawing>
          <wp:anchor distT="0" distB="0" distL="114300" distR="114300" simplePos="0" relativeHeight="251663360" behindDoc="0" locked="0" layoutInCell="1" allowOverlap="1" wp14:anchorId="4CF28CE5" wp14:editId="09ECE3EF">
            <wp:simplePos x="0" y="0"/>
            <wp:positionH relativeFrom="column">
              <wp:posOffset>137160</wp:posOffset>
            </wp:positionH>
            <wp:positionV relativeFrom="paragraph">
              <wp:posOffset>-184785</wp:posOffset>
            </wp:positionV>
            <wp:extent cx="4512733" cy="3222960"/>
            <wp:effectExtent l="0" t="0" r="2540" b="0"/>
            <wp:wrapNone/>
            <wp:docPr id="1933355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12733" cy="3222960"/>
                    </a:xfrm>
                    <a:prstGeom prst="rect">
                      <a:avLst/>
                    </a:prstGeom>
                    <a:noFill/>
                  </pic:spPr>
                </pic:pic>
              </a:graphicData>
            </a:graphic>
          </wp:anchor>
        </w:drawing>
      </w:r>
      <w:r w:rsidR="00FF6AE8" w:rsidRPr="003142DC">
        <w:rPr>
          <w:rFonts w:ascii="Calibri" w:hAnsi="Calibri" w:cs="Calibri"/>
          <w:noProof/>
        </w:rPr>
        <mc:AlternateContent>
          <mc:Choice Requires="wps">
            <w:drawing>
              <wp:anchor distT="45720" distB="45720" distL="114300" distR="114300" simplePos="0" relativeHeight="251666432" behindDoc="0" locked="0" layoutInCell="1" allowOverlap="1" wp14:anchorId="1350EDC8" wp14:editId="18F6DA7A">
                <wp:simplePos x="0" y="0"/>
                <wp:positionH relativeFrom="rightMargin">
                  <wp:align>left</wp:align>
                </wp:positionH>
                <wp:positionV relativeFrom="paragraph">
                  <wp:posOffset>153670</wp:posOffset>
                </wp:positionV>
                <wp:extent cx="888365" cy="279400"/>
                <wp:effectExtent l="0" t="0" r="2603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8365" cy="279400"/>
                        </a:xfrm>
                        <a:prstGeom prst="rect">
                          <a:avLst/>
                        </a:prstGeom>
                        <a:solidFill>
                          <a:srgbClr val="FFFFFF"/>
                        </a:solidFill>
                        <a:ln w="9525">
                          <a:solidFill>
                            <a:srgbClr val="000000"/>
                          </a:solidFill>
                          <a:miter lim="800000"/>
                          <a:headEnd/>
                          <a:tailEnd/>
                        </a:ln>
                      </wps:spPr>
                      <wps:txbx>
                        <w:txbxContent>
                          <w:p w14:paraId="08B78F0D" w14:textId="68A57F6F" w:rsidR="00FF6AE8" w:rsidRDefault="00FF6AE8">
                            <w:r>
                              <w:t>Truss Web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350EDC8" id="_x0000_t202" coordsize="21600,21600" o:spt="202" path="m,l,21600r21600,l21600,xe">
                <v:stroke joinstyle="miter"/>
                <v:path gradientshapeok="t" o:connecttype="rect"/>
              </v:shapetype>
              <v:shape id="Text Box 2" o:spid="_x0000_s1026" type="#_x0000_t202" style="position:absolute;margin-left:0;margin-top:12.1pt;width:69.95pt;height:22pt;z-index:251666432;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">
                <v:textbox>
                  <w:txbxContent>
                    <w:p w14:paraId="08B78F0D" w14:textId="68A57F6F" w:rsidR="00FF6AE8" w:rsidRDefault="00FF6AE8">
                      <w:r>
                        <w:t>Truss Web</w:t>
                      </w:r>
                    </w:p>
                  </w:txbxContent>
                </v:textbox>
                <w10:wrap type="square" anchorx="margin"/>
              </v:shape>
            </w:pict>
          </mc:Fallback>
        </mc:AlternateContent>
      </w:r>
    </w:p>
    <w:p w14:paraId="6160B9A5" w14:textId="00BFF292" w:rsidR="00FF6AE8" w:rsidRPr="003142DC" w:rsidRDefault="00FF6AE8" w:rsidP="004C629F">
      <w:pPr>
        <w:rPr>
          <w:rFonts w:ascii="Calibri" w:hAnsi="Calibri" w:cs="Calibri"/>
        </w:rPr>
      </w:pPr>
      <w:r w:rsidRPr="003142DC">
        <w:rPr>
          <w:rFonts w:ascii="Calibri" w:hAnsi="Calibri" w:cs="Calibri"/>
          <w:noProof/>
        </w:rPr>
        <mc:AlternateContent>
          <mc:Choice Requires="wps">
            <w:drawing>
              <wp:anchor distT="0" distB="0" distL="114300" distR="114300" simplePos="0" relativeHeight="251664384" behindDoc="0" locked="0" layoutInCell="1" allowOverlap="1" wp14:anchorId="5EC96F14" wp14:editId="1B833126">
                <wp:simplePos x="0" y="0"/>
                <wp:positionH relativeFrom="column">
                  <wp:posOffset>3852332</wp:posOffset>
                </wp:positionH>
                <wp:positionV relativeFrom="paragraph">
                  <wp:posOffset>66040</wp:posOffset>
                </wp:positionV>
                <wp:extent cx="1710267" cy="641350"/>
                <wp:effectExtent l="38100" t="19050" r="42545" b="82550"/>
                <wp:wrapNone/>
                <wp:docPr id="80697615" name="Straight Arrow Connector 3"/>
                <wp:cNvGraphicFramePr/>
                <a:graphic xmlns:a="http://schemas.openxmlformats.org/drawingml/2006/main">
                  <a:graphicData uri="http://schemas.microsoft.com/office/word/2010/wordprocessingShape">
                    <wps:wsp>
                      <wps:cNvCnPr/>
                      <wps:spPr>
                        <a:xfrm flipH="1">
                          <a:off x="0" y="0"/>
                          <a:ext cx="1710267" cy="641350"/>
                        </a:xfrm>
                        <a:prstGeom prst="straightConnector1">
                          <a:avLst/>
                        </a:prstGeom>
                        <a:ln w="571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81ACDAB" id="_x0000_t32" coordsize="21600,21600" o:spt="32" o:oned="t" path="m,l21600,21600e" filled="f">
                <v:path arrowok="t" fillok="f" o:connecttype="none"/>
                <o:lock v:ext="edit" shapetype="t"/>
              </v:shapetype>
              <v:shape id="Straight Arrow Connector 3" o:spid="_x0000_s1026" type="#_x0000_t32" style="position:absolute;margin-left:303.35pt;margin-top:5.2pt;width:134.65pt;height:50.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" strokecolor="red" strokeweight="4.5pt">
                <v:stroke endarrow="block" endcap="round"/>
              </v:shape>
            </w:pict>
          </mc:Fallback>
        </mc:AlternateContent>
      </w:r>
    </w:p>
    <w:p w14:paraId="5BF76213" w14:textId="0CF31432" w:rsidR="00FF6AE8" w:rsidRPr="003142DC" w:rsidRDefault="00FF6AE8" w:rsidP="004C629F">
      <w:pPr>
        <w:rPr>
          <w:rFonts w:ascii="Calibri" w:hAnsi="Calibri" w:cs="Calibri"/>
        </w:rPr>
      </w:pPr>
    </w:p>
    <w:p w14:paraId="39A8F325" w14:textId="4481F058" w:rsidR="00FF6AE8" w:rsidRPr="003142DC" w:rsidRDefault="00FF6AE8" w:rsidP="004C629F">
      <w:pPr>
        <w:rPr>
          <w:rFonts w:ascii="Calibri" w:hAnsi="Calibri" w:cs="Calibri"/>
        </w:rPr>
      </w:pPr>
    </w:p>
    <w:p w14:paraId="7A1154FB" w14:textId="77777777" w:rsidR="00FF6AE8" w:rsidRPr="003142DC" w:rsidRDefault="00FF6AE8" w:rsidP="004C629F">
      <w:pPr>
        <w:rPr>
          <w:rFonts w:ascii="Calibri" w:hAnsi="Calibri" w:cs="Calibri"/>
        </w:rPr>
      </w:pPr>
    </w:p>
    <w:p w14:paraId="4C43BD8B" w14:textId="77777777" w:rsidR="00FF6AE8" w:rsidRPr="003142DC" w:rsidRDefault="00FF6AE8" w:rsidP="004C629F">
      <w:pPr>
        <w:rPr>
          <w:rFonts w:ascii="Calibri" w:hAnsi="Calibri" w:cs="Calibri"/>
        </w:rPr>
      </w:pPr>
    </w:p>
    <w:p w14:paraId="5BB47D7E" w14:textId="77777777" w:rsidR="00FF6AE8" w:rsidRPr="003142DC" w:rsidRDefault="00FF6AE8" w:rsidP="004C629F">
      <w:pPr>
        <w:rPr>
          <w:rFonts w:ascii="Calibri" w:hAnsi="Calibri" w:cs="Calibri"/>
        </w:rPr>
      </w:pPr>
    </w:p>
    <w:p w14:paraId="30F63AFE" w14:textId="0787DB1E" w:rsidR="00FF6AE8" w:rsidRPr="003142DC" w:rsidRDefault="00FF6AE8" w:rsidP="004C629F">
      <w:pPr>
        <w:rPr>
          <w:rFonts w:ascii="Calibri" w:hAnsi="Calibri" w:cs="Calibri"/>
        </w:rPr>
      </w:pPr>
    </w:p>
    <w:p w14:paraId="07418673" w14:textId="77777777" w:rsidR="00FF6AE8" w:rsidRPr="003142DC" w:rsidRDefault="00FF6AE8" w:rsidP="004C629F">
      <w:pPr>
        <w:rPr>
          <w:rFonts w:ascii="Calibri" w:hAnsi="Calibri" w:cs="Calibri"/>
        </w:rPr>
      </w:pPr>
    </w:p>
    <w:p w14:paraId="7326D467" w14:textId="2327A2D5" w:rsidR="00FF6AE8" w:rsidRPr="003142DC" w:rsidRDefault="00FF6AE8" w:rsidP="004C629F">
      <w:pPr>
        <w:rPr>
          <w:rFonts w:ascii="Calibri" w:hAnsi="Calibri" w:cs="Calibri"/>
        </w:rPr>
      </w:pPr>
    </w:p>
    <w:p w14:paraId="6B9A7C06" w14:textId="52F1DF23" w:rsidR="00FF6AE8" w:rsidRPr="003142DC" w:rsidRDefault="00FF6AE8" w:rsidP="004C629F">
      <w:pPr>
        <w:rPr>
          <w:rFonts w:ascii="Calibri" w:hAnsi="Calibri" w:cs="Calibri"/>
        </w:rPr>
      </w:pPr>
    </w:p>
    <w:p w14:paraId="39479D45" w14:textId="77777777" w:rsidR="00860DED" w:rsidRPr="003142DC" w:rsidRDefault="00860DED" w:rsidP="004C629F">
      <w:pPr>
        <w:rPr>
          <w:rFonts w:ascii="Calibri" w:hAnsi="Calibri" w:cs="Calibri"/>
        </w:rPr>
      </w:pPr>
    </w:p>
    <w:p w14:paraId="30EDF7F7" w14:textId="296539AB" w:rsidR="00E93B34" w:rsidRPr="003142DC" w:rsidRDefault="008C6E29" w:rsidP="004C629F">
      <w:pPr>
        <w:rPr>
          <w:rFonts w:ascii="Calibri" w:hAnsi="Calibri" w:cs="Calibri"/>
        </w:rPr>
      </w:pPr>
      <w:r w:rsidRPr="003142DC">
        <w:rPr>
          <w:rFonts w:ascii="Calibri" w:hAnsi="Calibri" w:cs="Calibri"/>
        </w:rPr>
        <w:t xml:space="preserve">Therefore, the roof construction would need to change to attic trusses. Attic trusses are designed so that no bracing fills the space in the middle of the truss so that you can make a room. Trusses should be fixed to the wall plate which sits on top of the inside skin of the external wall, held by straps. Trusses are fixed by being vertically screwed into the wall plate followed by attaching truss clips to the wall plate. Purlin beams are used to strengthen the structure. All trusses must be plumb and spaced at equal centres of approximately 400mm. </w:t>
      </w:r>
      <w:r w:rsidR="00860DED" w:rsidRPr="003142DC">
        <w:rPr>
          <w:rFonts w:ascii="Calibri" w:hAnsi="Calibri" w:cs="Calibri"/>
        </w:rPr>
        <w:t>However,</w:t>
      </w:r>
      <w:r w:rsidRPr="003142DC">
        <w:rPr>
          <w:rFonts w:ascii="Calibri" w:hAnsi="Calibri" w:cs="Calibri"/>
        </w:rPr>
        <w:t xml:space="preserve"> this is pending further design details provided by the timber frame specialists. This can accommodate for plasterboard ceilings</w:t>
      </w:r>
      <w:r w:rsidR="007779BE" w:rsidRPr="003142DC">
        <w:rPr>
          <w:rFonts w:ascii="Calibri" w:hAnsi="Calibri" w:cs="Calibri"/>
        </w:rPr>
        <w:t xml:space="preserve">. The planning drawings specify </w:t>
      </w:r>
      <w:r w:rsidR="00860DED" w:rsidRPr="003142DC">
        <w:rPr>
          <w:rFonts w:ascii="Calibri" w:hAnsi="Calibri" w:cs="Calibri"/>
        </w:rPr>
        <w:t>Velux</w:t>
      </w:r>
      <w:r w:rsidR="007779BE" w:rsidRPr="003142DC">
        <w:rPr>
          <w:rFonts w:ascii="Calibri" w:hAnsi="Calibri" w:cs="Calibri"/>
        </w:rPr>
        <w:t xml:space="preserve"> windows which will be needed in the attic room. </w:t>
      </w:r>
      <w:sdt>
        <w:sdtPr>
          <w:rPr>
            <w:rFonts w:ascii="Calibri" w:hAnsi="Calibri" w:cs="Calibri"/>
          </w:rPr>
          <w:id w:val="-1801145800"/>
          <w:citation/>
        </w:sdtPr>
        <w:sdtContent>
          <w:r w:rsidR="007779BE" w:rsidRPr="003142DC">
            <w:rPr>
              <w:rFonts w:ascii="Calibri" w:hAnsi="Calibri" w:cs="Calibri"/>
            </w:rPr>
            <w:fldChar w:fldCharType="begin"/>
          </w:r>
          <w:r w:rsidR="007779BE" w:rsidRPr="003142DC">
            <w:rPr>
              <w:rFonts w:ascii="Calibri" w:hAnsi="Calibri" w:cs="Calibri"/>
            </w:rPr>
            <w:instrText xml:space="preserve"> CITATION Dan231 \l 2057 </w:instrText>
          </w:r>
          <w:r w:rsidR="007779BE" w:rsidRPr="003142DC">
            <w:rPr>
              <w:rFonts w:ascii="Calibri" w:hAnsi="Calibri" w:cs="Calibri"/>
            </w:rPr>
            <w:fldChar w:fldCharType="separate"/>
          </w:r>
          <w:r w:rsidR="00040F45" w:rsidRPr="00040F45">
            <w:rPr>
              <w:rFonts w:ascii="Calibri" w:hAnsi="Calibri" w:cs="Calibri"/>
              <w:noProof/>
            </w:rPr>
            <w:t>(Cavallari, 2023)</w:t>
          </w:r>
          <w:r w:rsidR="007779BE" w:rsidRPr="003142DC">
            <w:rPr>
              <w:rFonts w:ascii="Calibri" w:hAnsi="Calibri" w:cs="Calibri"/>
            </w:rPr>
            <w:fldChar w:fldCharType="end"/>
          </w:r>
        </w:sdtContent>
      </w:sdt>
    </w:p>
    <w:p w14:paraId="125EE8F8" w14:textId="26C16FCC" w:rsidR="007779BE" w:rsidRPr="003142DC" w:rsidRDefault="007779BE" w:rsidP="004C629F">
      <w:pPr>
        <w:rPr>
          <w:rFonts w:ascii="Calibri" w:hAnsi="Calibri" w:cs="Calibri"/>
        </w:rPr>
      </w:pPr>
    </w:p>
    <w:p w14:paraId="7E2E3B7D" w14:textId="65EA9A62" w:rsidR="00344A75" w:rsidRPr="003142DC" w:rsidRDefault="00344A75" w:rsidP="007779BE">
      <w:pPr>
        <w:pStyle w:val="Heading1"/>
        <w:rPr>
          <w:rFonts w:ascii="Calibri" w:hAnsi="Calibri" w:cs="Calibri"/>
        </w:rPr>
      </w:pPr>
      <w:bookmarkStart w:id="14" w:name="_Toc133327483"/>
      <w:r w:rsidRPr="003142DC">
        <w:rPr>
          <w:rFonts w:ascii="Calibri" w:hAnsi="Calibri" w:cs="Calibri"/>
          <w:noProof/>
        </w:rPr>
        <w:drawing>
          <wp:anchor distT="0" distB="0" distL="114300" distR="114300" simplePos="0" relativeHeight="251667456" behindDoc="0" locked="0" layoutInCell="1" allowOverlap="1" wp14:anchorId="0EE3D1AD" wp14:editId="47BC65C9">
            <wp:simplePos x="0" y="0"/>
            <wp:positionH relativeFrom="margin">
              <wp:posOffset>114300</wp:posOffset>
            </wp:positionH>
            <wp:positionV relativeFrom="paragraph">
              <wp:posOffset>58420</wp:posOffset>
            </wp:positionV>
            <wp:extent cx="4989195" cy="3326130"/>
            <wp:effectExtent l="0" t="0" r="1905" b="7620"/>
            <wp:wrapNone/>
            <wp:docPr id="13859263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89195" cy="3326130"/>
                    </a:xfrm>
                    <a:prstGeom prst="rect">
                      <a:avLst/>
                    </a:prstGeom>
                    <a:noFill/>
                  </pic:spPr>
                </pic:pic>
              </a:graphicData>
            </a:graphic>
            <wp14:sizeRelH relativeFrom="margin">
              <wp14:pctWidth>0</wp14:pctWidth>
            </wp14:sizeRelH>
            <wp14:sizeRelV relativeFrom="margin">
              <wp14:pctHeight>0</wp14:pctHeight>
            </wp14:sizeRelV>
          </wp:anchor>
        </w:drawing>
      </w:r>
    </w:p>
    <w:p w14:paraId="62C1AC5E" w14:textId="3A0134C0" w:rsidR="00344A75" w:rsidRPr="003142DC" w:rsidRDefault="00344A75" w:rsidP="007779BE">
      <w:pPr>
        <w:pStyle w:val="Heading1"/>
        <w:rPr>
          <w:rFonts w:ascii="Calibri" w:hAnsi="Calibri" w:cs="Calibri"/>
        </w:rPr>
      </w:pPr>
      <w:r w:rsidRPr="003142DC">
        <w:rPr>
          <w:rFonts w:ascii="Calibri" w:hAnsi="Calibri" w:cs="Calibri"/>
          <w:noProof/>
        </w:rPr>
        <mc:AlternateContent>
          <mc:Choice Requires="wps">
            <w:drawing>
              <wp:anchor distT="45720" distB="45720" distL="114300" distR="114300" simplePos="0" relativeHeight="251669504" behindDoc="0" locked="0" layoutInCell="1" allowOverlap="1" wp14:anchorId="2316F1E1" wp14:editId="0578E769">
                <wp:simplePos x="0" y="0"/>
                <wp:positionH relativeFrom="rightMargin">
                  <wp:posOffset>-572770</wp:posOffset>
                </wp:positionH>
                <wp:positionV relativeFrom="paragraph">
                  <wp:posOffset>164465</wp:posOffset>
                </wp:positionV>
                <wp:extent cx="1417955" cy="431800"/>
                <wp:effectExtent l="0" t="0" r="10795" b="25400"/>
                <wp:wrapSquare wrapText="bothSides"/>
                <wp:docPr id="7625245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955" cy="431800"/>
                        </a:xfrm>
                        <a:prstGeom prst="rect">
                          <a:avLst/>
                        </a:prstGeom>
                        <a:solidFill>
                          <a:srgbClr val="FFFFFF"/>
                        </a:solidFill>
                        <a:ln w="9525">
                          <a:solidFill>
                            <a:srgbClr val="000000"/>
                          </a:solidFill>
                          <a:miter lim="800000"/>
                          <a:headEnd/>
                          <a:tailEnd/>
                        </a:ln>
                      </wps:spPr>
                      <wps:txbx>
                        <w:txbxContent>
                          <w:p w14:paraId="3E5DA4DE" w14:textId="1361B733" w:rsidR="007779BE" w:rsidRDefault="007779BE" w:rsidP="007779BE">
                            <w:r>
                              <w:t xml:space="preserve">Attic truss </w:t>
                            </w:r>
                            <w:sdt>
                              <w:sdtPr>
                                <w:id w:val="1351229835"/>
                                <w:citation/>
                              </w:sdtPr>
                              <w:sdtContent>
                                <w:r>
                                  <w:fldChar w:fldCharType="begin"/>
                                </w:r>
                                <w:r>
                                  <w:instrText xml:space="preserve"> CITATION TAR \l 2057 </w:instrText>
                                </w:r>
                                <w:r>
                                  <w:fldChar w:fldCharType="separate"/>
                                </w:r>
                                <w:r w:rsidR="00040F45" w:rsidRPr="00040F45">
                                  <w:rPr>
                                    <w:noProof/>
                                  </w:rPr>
                                  <w:t>(Roofing, n.d.)</w:t>
                                </w:r>
                                <w:r>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16F1E1" id="_x0000_s1027" type="#_x0000_t202" style="position:absolute;margin-left:-45.1pt;margin-top:12.95pt;width:111.65pt;height:34pt;z-index:251669504;visibility:visible;mso-wrap-style:square;mso-width-percent:0;mso-height-percent:0;mso-wrap-distance-left:9pt;mso-wrap-distance-top:3.6pt;mso-wrap-distance-right:9pt;mso-wrap-distance-bottom:3.6pt;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">
                <v:textbox>
                  <w:txbxContent>
                    <w:p w14:paraId="3E5DA4DE" w14:textId="1361B733" w:rsidR="007779BE" w:rsidRDefault="007779BE" w:rsidP="007779BE">
                      <w:r>
                        <w:t xml:space="preserve">Attic truss </w:t>
                      </w:r>
                      <w:sdt>
                        <w:sdtPr>
                          <w:id w:val="1351229835"/>
                          <w:citation/>
                        </w:sdtPr>
                        <w:sdtContent>
                          <w:r>
                            <w:fldChar w:fldCharType="begin"/>
                          </w:r>
                          <w:r>
                            <w:instrText xml:space="preserve"> CITATION TAR \l 2057 </w:instrText>
                          </w:r>
                          <w:r>
                            <w:fldChar w:fldCharType="separate"/>
                          </w:r>
                          <w:r w:rsidR="00040F45" w:rsidRPr="00040F45">
                            <w:rPr>
                              <w:noProof/>
                            </w:rPr>
                            <w:t>(Roofing, n.d.)</w:t>
                          </w:r>
                          <w:r>
                            <w:fldChar w:fldCharType="end"/>
                          </w:r>
                        </w:sdtContent>
                      </w:sdt>
                    </w:p>
                  </w:txbxContent>
                </v:textbox>
                <w10:wrap type="square" anchorx="margin"/>
              </v:shape>
            </w:pict>
          </mc:Fallback>
        </mc:AlternateContent>
      </w:r>
    </w:p>
    <w:p w14:paraId="51FC86FB" w14:textId="571576BD" w:rsidR="00344A75" w:rsidRPr="003142DC" w:rsidRDefault="00344A75" w:rsidP="007779BE">
      <w:pPr>
        <w:pStyle w:val="Heading1"/>
        <w:rPr>
          <w:rFonts w:ascii="Calibri" w:hAnsi="Calibri" w:cs="Calibri"/>
        </w:rPr>
      </w:pPr>
    </w:p>
    <w:p w14:paraId="42FB0072" w14:textId="77777777" w:rsidR="00344A75" w:rsidRPr="003142DC" w:rsidRDefault="00344A75" w:rsidP="007779BE">
      <w:pPr>
        <w:pStyle w:val="Heading1"/>
        <w:rPr>
          <w:rFonts w:ascii="Calibri" w:hAnsi="Calibri" w:cs="Calibri"/>
        </w:rPr>
      </w:pPr>
    </w:p>
    <w:p w14:paraId="4C8C01E6" w14:textId="77777777" w:rsidR="00344A75" w:rsidRPr="003142DC" w:rsidRDefault="00344A75" w:rsidP="007779BE">
      <w:pPr>
        <w:pStyle w:val="Heading1"/>
        <w:rPr>
          <w:rFonts w:ascii="Calibri" w:hAnsi="Calibri" w:cs="Calibri"/>
        </w:rPr>
      </w:pPr>
    </w:p>
    <w:p w14:paraId="08DC24D8" w14:textId="77777777" w:rsidR="00344A75" w:rsidRPr="003142DC" w:rsidRDefault="00344A75" w:rsidP="007779BE">
      <w:pPr>
        <w:pStyle w:val="Heading1"/>
        <w:rPr>
          <w:rFonts w:ascii="Calibri" w:hAnsi="Calibri" w:cs="Calibri"/>
        </w:rPr>
      </w:pPr>
    </w:p>
    <w:p w14:paraId="0331DEB3" w14:textId="77777777" w:rsidR="00344A75" w:rsidRPr="003142DC" w:rsidRDefault="00344A75" w:rsidP="00344A75">
      <w:pPr>
        <w:rPr>
          <w:rFonts w:ascii="Calibri" w:hAnsi="Calibri" w:cs="Calibri"/>
        </w:rPr>
      </w:pPr>
    </w:p>
    <w:p w14:paraId="4DEE3132" w14:textId="77777777" w:rsidR="00344A75" w:rsidRPr="003142DC" w:rsidRDefault="00344A75" w:rsidP="00344A75">
      <w:pPr>
        <w:rPr>
          <w:rFonts w:ascii="Calibri" w:hAnsi="Calibri" w:cs="Calibri"/>
        </w:rPr>
      </w:pPr>
    </w:p>
    <w:p w14:paraId="6E0EC056" w14:textId="77777777" w:rsidR="00344A75" w:rsidRPr="003142DC" w:rsidRDefault="00344A75" w:rsidP="00344A75">
      <w:pPr>
        <w:rPr>
          <w:rFonts w:ascii="Calibri" w:hAnsi="Calibri" w:cs="Calibri"/>
        </w:rPr>
      </w:pPr>
    </w:p>
    <w:p w14:paraId="57F3C517" w14:textId="77777777" w:rsidR="00344A75" w:rsidRPr="003142DC" w:rsidRDefault="00344A75" w:rsidP="00344A75">
      <w:pPr>
        <w:rPr>
          <w:rFonts w:ascii="Calibri" w:hAnsi="Calibri" w:cs="Calibri"/>
        </w:rPr>
      </w:pPr>
    </w:p>
    <w:p w14:paraId="77C90FFE" w14:textId="613F62B1" w:rsidR="007779BE" w:rsidRPr="003142DC" w:rsidRDefault="007779BE" w:rsidP="007779BE">
      <w:pPr>
        <w:pStyle w:val="Heading1"/>
        <w:rPr>
          <w:rFonts w:ascii="Calibri" w:hAnsi="Calibri" w:cs="Calibri"/>
        </w:rPr>
      </w:pPr>
      <w:r w:rsidRPr="003142DC">
        <w:rPr>
          <w:rFonts w:ascii="Calibri" w:hAnsi="Calibri" w:cs="Calibri"/>
        </w:rPr>
        <w:lastRenderedPageBreak/>
        <w:t>Offsite Construction</w:t>
      </w:r>
      <w:bookmarkEnd w:id="14"/>
    </w:p>
    <w:p w14:paraId="729DA755" w14:textId="1A4189AB" w:rsidR="007779BE" w:rsidRPr="003142DC" w:rsidRDefault="007779BE" w:rsidP="007779BE">
      <w:pPr>
        <w:rPr>
          <w:rFonts w:ascii="Calibri" w:hAnsi="Calibri" w:cs="Calibri"/>
        </w:rPr>
      </w:pPr>
      <w:r w:rsidRPr="003142DC">
        <w:rPr>
          <w:rFonts w:ascii="Calibri" w:hAnsi="Calibri" w:cs="Calibri"/>
        </w:rPr>
        <w:t xml:space="preserve">The client has been approached by an offsite construction company offering solutions on this scheme. The phrase “off-site construction” refers to completing works involved in a project at a different location as to where it will be permanently installed. </w:t>
      </w:r>
      <w:r w:rsidR="00A130FA" w:rsidRPr="003142DC">
        <w:rPr>
          <w:rFonts w:ascii="Calibri" w:hAnsi="Calibri" w:cs="Calibri"/>
        </w:rPr>
        <w:t>This method is also known as prefabrication or modular construction.</w:t>
      </w:r>
    </w:p>
    <w:p w14:paraId="5EF4A227" w14:textId="6036F1F5" w:rsidR="007779BE" w:rsidRPr="003142DC" w:rsidRDefault="00A130FA" w:rsidP="007779BE">
      <w:pPr>
        <w:rPr>
          <w:rFonts w:ascii="Calibri" w:hAnsi="Calibri" w:cs="Calibri"/>
        </w:rPr>
      </w:pPr>
      <w:r w:rsidRPr="003142DC">
        <w:rPr>
          <w:rFonts w:ascii="Calibri" w:hAnsi="Calibri" w:cs="Calibri"/>
        </w:rPr>
        <w:t xml:space="preserve">Modular construction is becoming more and more popular in modern construction. This is a type of off-site construction in which building components are prefabricated at a factory, transported to the site, and fixed together. This is quite advantageous since it enables sitework and groundwork to be done concurrently and implies that </w:t>
      </w:r>
      <w:proofErr w:type="gramStart"/>
      <w:r w:rsidRPr="003142DC">
        <w:rPr>
          <w:rFonts w:ascii="Calibri" w:hAnsi="Calibri" w:cs="Calibri"/>
        </w:rPr>
        <w:t>the majority of</w:t>
      </w:r>
      <w:proofErr w:type="gramEnd"/>
      <w:r w:rsidRPr="003142DC">
        <w:rPr>
          <w:rFonts w:ascii="Calibri" w:hAnsi="Calibri" w:cs="Calibri"/>
        </w:rPr>
        <w:t xml:space="preserve"> the work may be completed in a factory. This will make the build go much faster while maintaining its efficiency. Additionally, by doing less work on site, it will need less labour, which will save expenses. Even if someone still needs to perform the work, more and more people are drawn to the concept of working in a permanent location. </w:t>
      </w:r>
      <w:sdt>
        <w:sdtPr>
          <w:rPr>
            <w:rFonts w:ascii="Calibri" w:hAnsi="Calibri" w:cs="Calibri"/>
          </w:rPr>
          <w:id w:val="-1315175577"/>
          <w:citation/>
        </w:sdtPr>
        <w:sdtContent>
          <w:r w:rsidRPr="003142DC">
            <w:rPr>
              <w:rFonts w:ascii="Calibri" w:hAnsi="Calibri" w:cs="Calibri"/>
            </w:rPr>
            <w:fldChar w:fldCharType="begin"/>
          </w:r>
          <w:r w:rsidRPr="003142DC">
            <w:rPr>
              <w:rFonts w:ascii="Calibri" w:hAnsi="Calibri" w:cs="Calibri"/>
            </w:rPr>
            <w:instrText xml:space="preserve"> CITATION Rea19 \l 2057 </w:instrText>
          </w:r>
          <w:r w:rsidRPr="003142DC">
            <w:rPr>
              <w:rFonts w:ascii="Calibri" w:hAnsi="Calibri" w:cs="Calibri"/>
            </w:rPr>
            <w:fldChar w:fldCharType="separate"/>
          </w:r>
          <w:r w:rsidR="00040F45" w:rsidRPr="00040F45">
            <w:rPr>
              <w:rFonts w:ascii="Calibri" w:hAnsi="Calibri" w:cs="Calibri"/>
              <w:noProof/>
            </w:rPr>
            <w:t>(Real Projectives, 2019)</w:t>
          </w:r>
          <w:r w:rsidRPr="003142DC">
            <w:rPr>
              <w:rFonts w:ascii="Calibri" w:hAnsi="Calibri" w:cs="Calibri"/>
            </w:rPr>
            <w:fldChar w:fldCharType="end"/>
          </w:r>
        </w:sdtContent>
      </w:sdt>
    </w:p>
    <w:p w14:paraId="53C435F1" w14:textId="009791B3" w:rsidR="00A130FA" w:rsidRPr="003142DC" w:rsidRDefault="00A130FA" w:rsidP="007779BE">
      <w:pPr>
        <w:rPr>
          <w:rFonts w:ascii="Calibri" w:hAnsi="Calibri" w:cs="Calibri"/>
        </w:rPr>
      </w:pPr>
      <w:r w:rsidRPr="003142DC">
        <w:rPr>
          <w:rFonts w:ascii="Calibri" w:hAnsi="Calibri" w:cs="Calibri"/>
        </w:rPr>
        <w:t>Another benefit is that it primarily minimises waste, just like it does in factories. According to recent UK research, modular building can reduce waste by up to 90%. Modular construction's difficult financial implications are a negative. The costs are typically higher in the early stages of development compared to other methods of building because it is centred on speeding up the total process.</w:t>
      </w:r>
    </w:p>
    <w:p w14:paraId="2B4B7427" w14:textId="4DDDE83C" w:rsidR="007779BE" w:rsidRPr="003142DC" w:rsidRDefault="007779BE" w:rsidP="004C629F">
      <w:pPr>
        <w:rPr>
          <w:rFonts w:ascii="Calibri" w:hAnsi="Calibri" w:cs="Calibri"/>
        </w:rPr>
      </w:pPr>
    </w:p>
    <w:p w14:paraId="0A8B042D" w14:textId="77777777" w:rsidR="00742CF7" w:rsidRPr="003142DC" w:rsidRDefault="00742CF7" w:rsidP="004C629F">
      <w:pPr>
        <w:rPr>
          <w:rFonts w:ascii="Calibri" w:hAnsi="Calibri" w:cs="Calibri"/>
        </w:rPr>
      </w:pPr>
    </w:p>
    <w:p w14:paraId="3B168A90" w14:textId="77777777" w:rsidR="00742CF7" w:rsidRPr="003142DC" w:rsidRDefault="00742CF7" w:rsidP="004C629F">
      <w:pPr>
        <w:rPr>
          <w:rFonts w:ascii="Calibri" w:hAnsi="Calibri" w:cs="Calibri"/>
        </w:rPr>
      </w:pPr>
    </w:p>
    <w:p w14:paraId="11F5B469" w14:textId="77777777" w:rsidR="00742CF7" w:rsidRPr="003142DC" w:rsidRDefault="00742CF7" w:rsidP="004C629F">
      <w:pPr>
        <w:rPr>
          <w:rFonts w:ascii="Calibri" w:hAnsi="Calibri" w:cs="Calibri"/>
        </w:rPr>
      </w:pPr>
    </w:p>
    <w:p w14:paraId="7B7EACE0" w14:textId="77777777" w:rsidR="00742CF7" w:rsidRPr="003142DC" w:rsidRDefault="00742CF7" w:rsidP="004C629F">
      <w:pPr>
        <w:rPr>
          <w:rFonts w:ascii="Calibri" w:hAnsi="Calibri" w:cs="Calibri"/>
        </w:rPr>
      </w:pPr>
    </w:p>
    <w:p w14:paraId="32BD0742" w14:textId="77777777" w:rsidR="00742CF7" w:rsidRPr="003142DC" w:rsidRDefault="00742CF7" w:rsidP="004C629F">
      <w:pPr>
        <w:rPr>
          <w:rFonts w:ascii="Calibri" w:hAnsi="Calibri" w:cs="Calibri"/>
        </w:rPr>
      </w:pPr>
    </w:p>
    <w:p w14:paraId="6CB6D243" w14:textId="77777777" w:rsidR="00742CF7" w:rsidRPr="003142DC" w:rsidRDefault="00742CF7" w:rsidP="004C629F">
      <w:pPr>
        <w:rPr>
          <w:rFonts w:ascii="Calibri" w:hAnsi="Calibri" w:cs="Calibri"/>
        </w:rPr>
      </w:pPr>
    </w:p>
    <w:p w14:paraId="612F4334" w14:textId="77777777" w:rsidR="00742CF7" w:rsidRPr="003142DC" w:rsidRDefault="00742CF7" w:rsidP="004C629F">
      <w:pPr>
        <w:rPr>
          <w:rFonts w:ascii="Calibri" w:hAnsi="Calibri" w:cs="Calibri"/>
        </w:rPr>
      </w:pPr>
    </w:p>
    <w:p w14:paraId="341F8940" w14:textId="77777777" w:rsidR="00742CF7" w:rsidRPr="003142DC" w:rsidRDefault="00742CF7" w:rsidP="004C629F">
      <w:pPr>
        <w:rPr>
          <w:rFonts w:ascii="Calibri" w:hAnsi="Calibri" w:cs="Calibri"/>
        </w:rPr>
      </w:pPr>
    </w:p>
    <w:p w14:paraId="30A03C27" w14:textId="77777777" w:rsidR="00742CF7" w:rsidRPr="003142DC" w:rsidRDefault="00742CF7" w:rsidP="004C629F">
      <w:pPr>
        <w:rPr>
          <w:rFonts w:ascii="Calibri" w:hAnsi="Calibri" w:cs="Calibri"/>
        </w:rPr>
      </w:pPr>
    </w:p>
    <w:p w14:paraId="17D82126" w14:textId="77777777" w:rsidR="00742CF7" w:rsidRPr="003142DC" w:rsidRDefault="00742CF7" w:rsidP="004C629F">
      <w:pPr>
        <w:rPr>
          <w:rFonts w:ascii="Calibri" w:hAnsi="Calibri" w:cs="Calibri"/>
        </w:rPr>
      </w:pPr>
    </w:p>
    <w:p w14:paraId="1E61964D" w14:textId="77777777" w:rsidR="00344A75" w:rsidRPr="003142DC" w:rsidRDefault="00344A75" w:rsidP="004C629F">
      <w:pPr>
        <w:rPr>
          <w:rFonts w:ascii="Calibri" w:hAnsi="Calibri" w:cs="Calibri"/>
        </w:rPr>
      </w:pPr>
    </w:p>
    <w:p w14:paraId="32BD003F" w14:textId="4B787FEF" w:rsidR="00344A75" w:rsidRPr="003142DC" w:rsidRDefault="00344A75" w:rsidP="004C629F">
      <w:pPr>
        <w:rPr>
          <w:rFonts w:ascii="Calibri" w:hAnsi="Calibri" w:cs="Calibri"/>
        </w:rPr>
      </w:pPr>
    </w:p>
    <w:p w14:paraId="16B54E81" w14:textId="0EEA452E" w:rsidR="00344A75" w:rsidRPr="003142DC" w:rsidRDefault="00344A75" w:rsidP="004C629F">
      <w:pPr>
        <w:rPr>
          <w:rFonts w:ascii="Calibri" w:hAnsi="Calibri" w:cs="Calibri"/>
        </w:rPr>
      </w:pPr>
    </w:p>
    <w:p w14:paraId="03559D66" w14:textId="622A41EA" w:rsidR="00344A75" w:rsidRPr="003142DC" w:rsidRDefault="00344A75" w:rsidP="004C629F">
      <w:pPr>
        <w:rPr>
          <w:rFonts w:ascii="Calibri" w:hAnsi="Calibri" w:cs="Calibri"/>
        </w:rPr>
      </w:pPr>
    </w:p>
    <w:p w14:paraId="0825EE7D" w14:textId="44654E51" w:rsidR="00344A75" w:rsidRPr="003142DC" w:rsidRDefault="00344A75" w:rsidP="004C629F">
      <w:pPr>
        <w:rPr>
          <w:rFonts w:ascii="Calibri" w:hAnsi="Calibri" w:cs="Calibri"/>
        </w:rPr>
      </w:pPr>
    </w:p>
    <w:bookmarkStart w:id="15" w:name="_Toc133327484" w:displacedByCustomXml="next"/>
    <w:sdt>
      <w:sdtPr>
        <w:rPr>
          <w:rFonts w:ascii="Calibri" w:eastAsiaTheme="minorHAnsi" w:hAnsi="Calibri" w:cs="Calibri"/>
          <w:color w:val="auto"/>
          <w:sz w:val="22"/>
          <w:szCs w:val="22"/>
        </w:rPr>
        <w:id w:val="1187249469"/>
        <w:docPartObj>
          <w:docPartGallery w:val="Bibliographies"/>
          <w:docPartUnique/>
        </w:docPartObj>
      </w:sdtPr>
      <w:sdtContent>
        <w:p w14:paraId="085F9F0E" w14:textId="46926359" w:rsidR="00742CF7" w:rsidRPr="003142DC" w:rsidRDefault="00742CF7">
          <w:pPr>
            <w:pStyle w:val="Heading1"/>
            <w:rPr>
              <w:rFonts w:ascii="Calibri" w:hAnsi="Calibri" w:cs="Calibri"/>
            </w:rPr>
          </w:pPr>
          <w:r w:rsidRPr="003142DC">
            <w:rPr>
              <w:rFonts w:ascii="Calibri" w:hAnsi="Calibri" w:cs="Calibri"/>
            </w:rPr>
            <w:t>Bibliography</w:t>
          </w:r>
          <w:bookmarkEnd w:id="15"/>
        </w:p>
        <w:sdt>
          <w:sdtPr>
            <w:rPr>
              <w:rFonts w:ascii="Calibri" w:hAnsi="Calibri" w:cs="Calibri"/>
            </w:rPr>
            <w:id w:val="111145805"/>
            <w:bibliography/>
          </w:sdtPr>
          <w:sdtContent>
            <w:p w14:paraId="1D4DA7C7" w14:textId="77777777" w:rsidR="00040F45" w:rsidRDefault="00742CF7" w:rsidP="00040F45">
              <w:pPr>
                <w:pStyle w:val="Bibliography"/>
                <w:rPr>
                  <w:noProof/>
                  <w:kern w:val="0"/>
                  <w:sz w:val="24"/>
                  <w:szCs w:val="24"/>
                  <w14:ligatures w14:val="none"/>
                </w:rPr>
              </w:pPr>
              <w:r w:rsidRPr="003142DC">
                <w:rPr>
                  <w:rFonts w:ascii="Calibri" w:hAnsi="Calibri" w:cs="Calibri"/>
                </w:rPr>
                <w:fldChar w:fldCharType="begin"/>
              </w:r>
              <w:r w:rsidRPr="003142DC">
                <w:rPr>
                  <w:rFonts w:ascii="Calibri" w:hAnsi="Calibri" w:cs="Calibri"/>
                </w:rPr>
                <w:instrText xml:space="preserve"> BIBLIOGRAPHY </w:instrText>
              </w:r>
              <w:r w:rsidRPr="003142DC">
                <w:rPr>
                  <w:rFonts w:ascii="Calibri" w:hAnsi="Calibri" w:cs="Calibri"/>
                </w:rPr>
                <w:fldChar w:fldCharType="separate"/>
              </w:r>
              <w:r w:rsidR="00040F45">
                <w:rPr>
                  <w:noProof/>
                </w:rPr>
                <w:t xml:space="preserve">Britannica, 2020. </w:t>
              </w:r>
              <w:r w:rsidR="00040F45">
                <w:rPr>
                  <w:i/>
                  <w:iCs/>
                  <w:noProof/>
                </w:rPr>
                <w:t xml:space="preserve">Britannica. </w:t>
              </w:r>
              <w:r w:rsidR="00040F45">
                <w:rPr>
                  <w:noProof/>
                </w:rPr>
                <w:t xml:space="preserve">[Online] </w:t>
              </w:r>
              <w:r w:rsidR="00040F45">
                <w:rPr>
                  <w:noProof/>
                </w:rPr>
                <w:br/>
                <w:t xml:space="preserve">Available at: </w:t>
              </w:r>
              <w:r w:rsidR="00040F45">
                <w:rPr>
                  <w:noProof/>
                  <w:u w:val="single"/>
                </w:rPr>
                <w:t>https://www.britannica.com/technology/reinforced-concrete</w:t>
              </w:r>
              <w:r w:rsidR="00040F45">
                <w:rPr>
                  <w:noProof/>
                </w:rPr>
                <w:br/>
                <w:t>[Accessed 13 04 2023].</w:t>
              </w:r>
            </w:p>
            <w:p w14:paraId="472A2F7F" w14:textId="77777777" w:rsidR="00040F45" w:rsidRDefault="00040F45" w:rsidP="00040F45">
              <w:pPr>
                <w:pStyle w:val="Bibliography"/>
                <w:rPr>
                  <w:noProof/>
                </w:rPr>
              </w:pPr>
              <w:r>
                <w:rPr>
                  <w:noProof/>
                </w:rPr>
                <w:t xml:space="preserve">Catnic, 2023. </w:t>
              </w:r>
              <w:r>
                <w:rPr>
                  <w:i/>
                  <w:iCs/>
                  <w:noProof/>
                </w:rPr>
                <w:t xml:space="preserve">Catnic. </w:t>
              </w:r>
              <w:r>
                <w:rPr>
                  <w:noProof/>
                </w:rPr>
                <w:t xml:space="preserve">[Online] </w:t>
              </w:r>
              <w:r>
                <w:rPr>
                  <w:noProof/>
                </w:rPr>
                <w:br/>
                <w:t xml:space="preserve">Available at: </w:t>
              </w:r>
              <w:r>
                <w:rPr>
                  <w:noProof/>
                  <w:u w:val="single"/>
                </w:rPr>
                <w:t>https://catnic.com/products/lintels/stainless-steel-lintels</w:t>
              </w:r>
              <w:r>
                <w:rPr>
                  <w:noProof/>
                </w:rPr>
                <w:br/>
                <w:t>[Accessed 20 04 2023].</w:t>
              </w:r>
            </w:p>
            <w:p w14:paraId="386CE970" w14:textId="77777777" w:rsidR="00040F45" w:rsidRDefault="00040F45" w:rsidP="00040F45">
              <w:pPr>
                <w:pStyle w:val="Bibliography"/>
                <w:rPr>
                  <w:noProof/>
                </w:rPr>
              </w:pPr>
              <w:r>
                <w:rPr>
                  <w:noProof/>
                </w:rPr>
                <w:t xml:space="preserve">Cavallari, D., 2023. [Online] </w:t>
              </w:r>
              <w:r>
                <w:rPr>
                  <w:noProof/>
                </w:rPr>
                <w:br/>
                <w:t xml:space="preserve">Available at: </w:t>
              </w:r>
              <w:r>
                <w:rPr>
                  <w:noProof/>
                  <w:u w:val="single"/>
                </w:rPr>
                <w:t>https://www.homequestionsanswered.com/what-is-an-attic-truss.htm#:~:text=An%20attic%20truss%20is%20a%20support%20feature%20found,lateral%20stresses%20from%20wind%2C%20snow%20loads%2C%20and%20debris.</w:t>
              </w:r>
              <w:r>
                <w:rPr>
                  <w:noProof/>
                </w:rPr>
                <w:br/>
                <w:t>[Accessed 21 04 2023].</w:t>
              </w:r>
            </w:p>
            <w:p w14:paraId="45444069" w14:textId="77777777" w:rsidR="00040F45" w:rsidRDefault="00040F45" w:rsidP="00040F45">
              <w:pPr>
                <w:pStyle w:val="Bibliography"/>
                <w:rPr>
                  <w:noProof/>
                </w:rPr>
              </w:pPr>
              <w:r>
                <w:rPr>
                  <w:noProof/>
                </w:rPr>
                <w:t xml:space="preserve">HPD Construction, 2021. </w:t>
              </w:r>
              <w:r>
                <w:rPr>
                  <w:i/>
                  <w:iCs/>
                  <w:noProof/>
                </w:rPr>
                <w:t xml:space="preserve">HPD Consult. </w:t>
              </w:r>
              <w:r>
                <w:rPr>
                  <w:noProof/>
                </w:rPr>
                <w:t xml:space="preserve">[Online] </w:t>
              </w:r>
              <w:r>
                <w:rPr>
                  <w:noProof/>
                </w:rPr>
                <w:br/>
                <w:t xml:space="preserve">Available at: </w:t>
              </w:r>
              <w:r>
                <w:rPr>
                  <w:noProof/>
                  <w:u w:val="single"/>
                </w:rPr>
                <w:t>https://www.hpdconsult.com/advantages-and-disadvantages-of-timber-roof-trusses/?utm_content=cmp-true</w:t>
              </w:r>
              <w:r>
                <w:rPr>
                  <w:noProof/>
                </w:rPr>
                <w:br/>
                <w:t>[Accessed 20 04 2023].</w:t>
              </w:r>
            </w:p>
            <w:p w14:paraId="6667C400" w14:textId="77777777" w:rsidR="00040F45" w:rsidRDefault="00040F45" w:rsidP="00040F45">
              <w:pPr>
                <w:pStyle w:val="Bibliography"/>
                <w:rPr>
                  <w:noProof/>
                </w:rPr>
              </w:pPr>
              <w:r>
                <w:rPr>
                  <w:noProof/>
                </w:rPr>
                <w:t xml:space="preserve">LABC, 2018. </w:t>
              </w:r>
              <w:r>
                <w:rPr>
                  <w:i/>
                  <w:iCs/>
                  <w:noProof/>
                </w:rPr>
                <w:t xml:space="preserve">LABC. </w:t>
              </w:r>
              <w:r>
                <w:rPr>
                  <w:noProof/>
                </w:rPr>
                <w:t xml:space="preserve">[Online] </w:t>
              </w:r>
              <w:r>
                <w:rPr>
                  <w:noProof/>
                </w:rPr>
                <w:br/>
                <w:t xml:space="preserve">Available at: </w:t>
              </w:r>
              <w:r>
                <w:rPr>
                  <w:noProof/>
                  <w:u w:val="single"/>
                </w:rPr>
                <w:t>https://www.labc.co.uk/news/raft-foundation-basics</w:t>
              </w:r>
              <w:r>
                <w:rPr>
                  <w:noProof/>
                </w:rPr>
                <w:br/>
                <w:t>[Accessed 20 04 2023].</w:t>
              </w:r>
            </w:p>
            <w:p w14:paraId="35D71542" w14:textId="77777777" w:rsidR="00040F45" w:rsidRDefault="00040F45" w:rsidP="00040F45">
              <w:pPr>
                <w:pStyle w:val="Bibliography"/>
                <w:rPr>
                  <w:noProof/>
                </w:rPr>
              </w:pPr>
              <w:r>
                <w:rPr>
                  <w:noProof/>
                </w:rPr>
                <w:t xml:space="preserve">NHBC, 2023. </w:t>
              </w:r>
              <w:r>
                <w:rPr>
                  <w:i/>
                  <w:iCs/>
                  <w:noProof/>
                </w:rPr>
                <w:t xml:space="preserve">NHBC. </w:t>
              </w:r>
              <w:r>
                <w:rPr>
                  <w:noProof/>
                </w:rPr>
                <w:t xml:space="preserve">[Online] </w:t>
              </w:r>
              <w:r>
                <w:rPr>
                  <w:noProof/>
                </w:rPr>
                <w:br/>
                <w:t xml:space="preserve">Available at: </w:t>
              </w:r>
              <w:r>
                <w:rPr>
                  <w:noProof/>
                  <w:u w:val="single"/>
                </w:rPr>
                <w:t>https://nhbc-standards.co.uk/6-superstructure-excluding-roofs/6-1-external-masonry-walls/6-1-17-dpcs-and-cavity-trays/</w:t>
              </w:r>
              <w:r>
                <w:rPr>
                  <w:noProof/>
                </w:rPr>
                <w:br/>
                <w:t>[Accessed 20 04 2023].</w:t>
              </w:r>
            </w:p>
            <w:p w14:paraId="175755FA" w14:textId="77777777" w:rsidR="00040F45" w:rsidRDefault="00040F45" w:rsidP="00040F45">
              <w:pPr>
                <w:pStyle w:val="Bibliography"/>
                <w:rPr>
                  <w:noProof/>
                </w:rPr>
              </w:pPr>
              <w:r>
                <w:rPr>
                  <w:noProof/>
                </w:rPr>
                <w:t xml:space="preserve">Real Projectives, 2019. </w:t>
              </w:r>
              <w:r>
                <w:rPr>
                  <w:i/>
                  <w:iCs/>
                  <w:noProof/>
                </w:rPr>
                <w:t xml:space="preserve">The Advantages and Challenges of Modular Construction. </w:t>
              </w:r>
              <w:r>
                <w:rPr>
                  <w:noProof/>
                </w:rPr>
                <w:t xml:space="preserve">[Online] </w:t>
              </w:r>
              <w:r>
                <w:rPr>
                  <w:noProof/>
                </w:rPr>
                <w:br/>
                <w:t xml:space="preserve">Available at: </w:t>
              </w:r>
              <w:r>
                <w:rPr>
                  <w:noProof/>
                  <w:u w:val="single"/>
                </w:rPr>
                <w:t>https://www.realprojectives.com/the-advantages-and-challenges-of-modular-construction/</w:t>
              </w:r>
              <w:r>
                <w:rPr>
                  <w:noProof/>
                </w:rPr>
                <w:br/>
                <w:t>[Accessed 21 04 2023].</w:t>
              </w:r>
            </w:p>
            <w:p w14:paraId="0C8A18DD" w14:textId="77777777" w:rsidR="00040F45" w:rsidRDefault="00040F45" w:rsidP="00040F45">
              <w:pPr>
                <w:pStyle w:val="Bibliography"/>
                <w:rPr>
                  <w:noProof/>
                </w:rPr>
              </w:pPr>
              <w:r>
                <w:rPr>
                  <w:noProof/>
                </w:rPr>
                <w:t xml:space="preserve">Roof Costs, 2022. </w:t>
              </w:r>
              <w:r>
                <w:rPr>
                  <w:i/>
                  <w:iCs/>
                  <w:noProof/>
                </w:rPr>
                <w:t xml:space="preserve">Roof Costs. </w:t>
              </w:r>
              <w:r>
                <w:rPr>
                  <w:noProof/>
                </w:rPr>
                <w:t xml:space="preserve">[Online] </w:t>
              </w:r>
              <w:r>
                <w:rPr>
                  <w:noProof/>
                </w:rPr>
                <w:br/>
                <w:t xml:space="preserve">Available at: </w:t>
              </w:r>
              <w:r>
                <w:rPr>
                  <w:noProof/>
                  <w:u w:val="single"/>
                </w:rPr>
                <w:t>https://roofcosts.co.uk/replace-roof-trusses-cost/</w:t>
              </w:r>
              <w:r>
                <w:rPr>
                  <w:noProof/>
                </w:rPr>
                <w:br/>
                <w:t>[Accessed 24 04 2023].</w:t>
              </w:r>
            </w:p>
            <w:p w14:paraId="28E87CE0" w14:textId="77777777" w:rsidR="00040F45" w:rsidRDefault="00040F45" w:rsidP="00040F45">
              <w:pPr>
                <w:pStyle w:val="Bibliography"/>
                <w:rPr>
                  <w:noProof/>
                </w:rPr>
              </w:pPr>
              <w:r>
                <w:rPr>
                  <w:noProof/>
                </w:rPr>
                <w:t xml:space="preserve">Roofing, T. A., n.d. </w:t>
              </w:r>
              <w:r>
                <w:rPr>
                  <w:i/>
                  <w:iCs/>
                  <w:noProof/>
                </w:rPr>
                <w:t xml:space="preserve">Pinterest. </w:t>
              </w:r>
              <w:r>
                <w:rPr>
                  <w:noProof/>
                </w:rPr>
                <w:t xml:space="preserve">[Online] </w:t>
              </w:r>
              <w:r>
                <w:rPr>
                  <w:noProof/>
                </w:rPr>
                <w:br/>
                <w:t xml:space="preserve">Available at: </w:t>
              </w:r>
              <w:r>
                <w:rPr>
                  <w:noProof/>
                  <w:u w:val="single"/>
                </w:rPr>
                <w:t>https://www.pinterest.co.uk/pin/loft-conversion-in-selby--390898442653858305/</w:t>
              </w:r>
            </w:p>
            <w:p w14:paraId="7A0B65C1" w14:textId="77777777" w:rsidR="00040F45" w:rsidRDefault="00040F45" w:rsidP="00040F45">
              <w:pPr>
                <w:pStyle w:val="Bibliography"/>
                <w:rPr>
                  <w:noProof/>
                </w:rPr>
              </w:pPr>
              <w:r>
                <w:rPr>
                  <w:noProof/>
                </w:rPr>
                <w:t xml:space="preserve">Straughan, D., 2023. </w:t>
              </w:r>
              <w:r>
                <w:rPr>
                  <w:i/>
                  <w:iCs/>
                  <w:noProof/>
                </w:rPr>
                <w:t xml:space="preserve">Todays Home Owner. </w:t>
              </w:r>
              <w:r>
                <w:rPr>
                  <w:noProof/>
                </w:rPr>
                <w:t xml:space="preserve">[Online] </w:t>
              </w:r>
              <w:r>
                <w:rPr>
                  <w:noProof/>
                </w:rPr>
                <w:br/>
                <w:t xml:space="preserve">Available at: </w:t>
              </w:r>
              <w:r>
                <w:rPr>
                  <w:noProof/>
                  <w:u w:val="single"/>
                </w:rPr>
                <w:t>https://todayshomeowner.com/roofing/guides/what-are-roof-eaves/</w:t>
              </w:r>
              <w:r>
                <w:rPr>
                  <w:noProof/>
                </w:rPr>
                <w:br/>
                <w:t>[Accessed 21 04 2023].</w:t>
              </w:r>
            </w:p>
            <w:p w14:paraId="16BE9435" w14:textId="354D169B" w:rsidR="00742CF7" w:rsidRPr="003142DC" w:rsidRDefault="00742CF7" w:rsidP="00040F45">
              <w:pPr>
                <w:rPr>
                  <w:rFonts w:ascii="Calibri" w:hAnsi="Calibri" w:cs="Calibri"/>
                </w:rPr>
              </w:pPr>
              <w:r w:rsidRPr="003142DC">
                <w:rPr>
                  <w:rFonts w:ascii="Calibri" w:hAnsi="Calibri" w:cs="Calibri"/>
                  <w:b/>
                  <w:bCs/>
                  <w:noProof/>
                </w:rPr>
                <w:fldChar w:fldCharType="end"/>
              </w:r>
            </w:p>
          </w:sdtContent>
        </w:sdt>
      </w:sdtContent>
    </w:sdt>
    <w:p w14:paraId="40C73FA5" w14:textId="17F06785" w:rsidR="004C629F" w:rsidRPr="003142DC" w:rsidRDefault="004C629F" w:rsidP="004C629F">
      <w:pPr>
        <w:rPr>
          <w:rFonts w:ascii="Calibri" w:hAnsi="Calibri" w:cs="Calibri"/>
        </w:rPr>
      </w:pPr>
    </w:p>
    <w:p w14:paraId="7EFC5DF7" w14:textId="41A766D7" w:rsidR="004C629F" w:rsidRPr="004C629F" w:rsidRDefault="004C629F" w:rsidP="004C629F"/>
    <w:p w14:paraId="0414D845" w14:textId="3B9D02CA" w:rsidR="000109D9" w:rsidRDefault="000109D9" w:rsidP="000109D9">
      <w:pPr>
        <w:pStyle w:val="Heading1"/>
      </w:pPr>
      <w:r>
        <w:t xml:space="preserve"> </w:t>
      </w:r>
    </w:p>
    <w:p w14:paraId="3039A4A1" w14:textId="462C201B" w:rsidR="002D1AC5" w:rsidRPr="002D1AC5" w:rsidRDefault="002D1AC5" w:rsidP="002D1AC5"/>
    <w:sectPr w:rsidR="002D1AC5" w:rsidRPr="002D1AC5">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84B15F" w14:textId="77777777" w:rsidR="00E36D7F" w:rsidRDefault="00E36D7F" w:rsidP="009D77D9">
      <w:pPr>
        <w:spacing w:after="0" w:line="240" w:lineRule="auto"/>
      </w:pPr>
      <w:r>
        <w:separator/>
      </w:r>
    </w:p>
  </w:endnote>
  <w:endnote w:type="continuationSeparator" w:id="0">
    <w:p w14:paraId="13AD57F0" w14:textId="77777777" w:rsidR="00E36D7F" w:rsidRDefault="00E36D7F" w:rsidP="009D7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ED0851" w14:textId="77777777" w:rsidR="00E36D7F" w:rsidRDefault="00E36D7F" w:rsidP="009D77D9">
      <w:pPr>
        <w:spacing w:after="0" w:line="240" w:lineRule="auto"/>
      </w:pPr>
      <w:r>
        <w:separator/>
      </w:r>
    </w:p>
  </w:footnote>
  <w:footnote w:type="continuationSeparator" w:id="0">
    <w:p w14:paraId="6205EB07" w14:textId="77777777" w:rsidR="00E36D7F" w:rsidRDefault="00E36D7F" w:rsidP="009D77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A5439" w14:textId="2B697001" w:rsidR="009D77D9" w:rsidRDefault="009D77D9">
    <w:pPr>
      <w:pStyle w:val="Header"/>
    </w:pPr>
    <w:r>
      <w:t>HND Quantity Surveying</w:t>
    </w:r>
    <w:r>
      <w:ptab w:relativeTo="margin" w:alignment="center" w:leader="none"/>
    </w:r>
    <w:r>
      <w:t>Fundamentals of Construction</w:t>
    </w:r>
    <w:r>
      <w:ptab w:relativeTo="margin" w:alignment="right" w:leader="none"/>
    </w:r>
    <w:r>
      <w:t>Harrison Davies</w:t>
    </w:r>
  </w:p>
  <w:p w14:paraId="56D9D401" w14:textId="236A01EE" w:rsidR="009D77D9" w:rsidRDefault="009D77D9" w:rsidP="009D77D9">
    <w:pPr>
      <w:pStyle w:val="Header"/>
      <w:tabs>
        <w:tab w:val="clear" w:pos="4513"/>
        <w:tab w:val="clear" w:pos="9026"/>
        <w:tab w:val="left" w:pos="3257"/>
        <w:tab w:val="left" w:pos="7590"/>
        <w:tab w:val="left" w:pos="7752"/>
      </w:tabs>
    </w:pPr>
    <w:r>
      <w:tab/>
    </w:r>
    <w:r>
      <w:tab/>
      <w:t xml:space="preserve"> 2114726</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5A2B7A"/>
    <w:multiLevelType w:val="hybridMultilevel"/>
    <w:tmpl w:val="56788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7599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726"/>
    <w:rsid w:val="000109D9"/>
    <w:rsid w:val="00014785"/>
    <w:rsid w:val="00040F45"/>
    <w:rsid w:val="0004775D"/>
    <w:rsid w:val="00137763"/>
    <w:rsid w:val="00221E64"/>
    <w:rsid w:val="00271800"/>
    <w:rsid w:val="00287D07"/>
    <w:rsid w:val="002B018F"/>
    <w:rsid w:val="002B650E"/>
    <w:rsid w:val="002D0979"/>
    <w:rsid w:val="002D1AC5"/>
    <w:rsid w:val="00304E78"/>
    <w:rsid w:val="003119AA"/>
    <w:rsid w:val="003142DC"/>
    <w:rsid w:val="00322726"/>
    <w:rsid w:val="00325394"/>
    <w:rsid w:val="003434D5"/>
    <w:rsid w:val="00344A75"/>
    <w:rsid w:val="00347575"/>
    <w:rsid w:val="00412ED6"/>
    <w:rsid w:val="004B3499"/>
    <w:rsid w:val="004C629F"/>
    <w:rsid w:val="005D7575"/>
    <w:rsid w:val="00624649"/>
    <w:rsid w:val="006D5C1C"/>
    <w:rsid w:val="00722469"/>
    <w:rsid w:val="00742CF7"/>
    <w:rsid w:val="007610FB"/>
    <w:rsid w:val="00761B3F"/>
    <w:rsid w:val="007779BE"/>
    <w:rsid w:val="00837A16"/>
    <w:rsid w:val="00845091"/>
    <w:rsid w:val="00860DED"/>
    <w:rsid w:val="008622FA"/>
    <w:rsid w:val="00893489"/>
    <w:rsid w:val="008C6E29"/>
    <w:rsid w:val="00902D37"/>
    <w:rsid w:val="00925219"/>
    <w:rsid w:val="0097118C"/>
    <w:rsid w:val="00986368"/>
    <w:rsid w:val="009A1142"/>
    <w:rsid w:val="009A4D39"/>
    <w:rsid w:val="009B406A"/>
    <w:rsid w:val="009D48A2"/>
    <w:rsid w:val="009D5D0E"/>
    <w:rsid w:val="009D77D9"/>
    <w:rsid w:val="00A130FA"/>
    <w:rsid w:val="00A65158"/>
    <w:rsid w:val="00A65CC4"/>
    <w:rsid w:val="00A921E7"/>
    <w:rsid w:val="00AD7656"/>
    <w:rsid w:val="00AE35AE"/>
    <w:rsid w:val="00B47ABE"/>
    <w:rsid w:val="00BA5C32"/>
    <w:rsid w:val="00BB123B"/>
    <w:rsid w:val="00BC7C19"/>
    <w:rsid w:val="00C05B23"/>
    <w:rsid w:val="00C257BE"/>
    <w:rsid w:val="00C261C3"/>
    <w:rsid w:val="00CB47F1"/>
    <w:rsid w:val="00CE589D"/>
    <w:rsid w:val="00DD14AE"/>
    <w:rsid w:val="00E36D7F"/>
    <w:rsid w:val="00E64EC7"/>
    <w:rsid w:val="00E93B34"/>
    <w:rsid w:val="00F37033"/>
    <w:rsid w:val="00F50575"/>
    <w:rsid w:val="00F95C8D"/>
    <w:rsid w:val="00FF6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5F7368"/>
  <w15:chartTrackingRefBased/>
  <w15:docId w15:val="{12E3991C-7D75-49FE-A2AC-6E635B90C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77D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3B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3B3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77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77D9"/>
  </w:style>
  <w:style w:type="paragraph" w:styleId="Footer">
    <w:name w:val="footer"/>
    <w:basedOn w:val="Normal"/>
    <w:link w:val="FooterChar"/>
    <w:uiPriority w:val="99"/>
    <w:unhideWhenUsed/>
    <w:rsid w:val="009D77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77D9"/>
  </w:style>
  <w:style w:type="character" w:customStyle="1" w:styleId="Heading1Char">
    <w:name w:val="Heading 1 Char"/>
    <w:basedOn w:val="DefaultParagraphFont"/>
    <w:link w:val="Heading1"/>
    <w:uiPriority w:val="9"/>
    <w:rsid w:val="009D77D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8622FA"/>
    <w:pPr>
      <w:ind w:left="720"/>
      <w:contextualSpacing/>
    </w:pPr>
  </w:style>
  <w:style w:type="paragraph" w:styleId="TOCHeading">
    <w:name w:val="TOC Heading"/>
    <w:basedOn w:val="Heading1"/>
    <w:next w:val="Normal"/>
    <w:uiPriority w:val="39"/>
    <w:unhideWhenUsed/>
    <w:qFormat/>
    <w:rsid w:val="00287D07"/>
    <w:pPr>
      <w:outlineLvl w:val="9"/>
    </w:pPr>
    <w:rPr>
      <w:kern w:val="0"/>
      <w:lang w:val="en-US"/>
      <w14:ligatures w14:val="none"/>
    </w:rPr>
  </w:style>
  <w:style w:type="paragraph" w:styleId="TOC1">
    <w:name w:val="toc 1"/>
    <w:basedOn w:val="Normal"/>
    <w:next w:val="Normal"/>
    <w:autoRedefine/>
    <w:uiPriority w:val="39"/>
    <w:unhideWhenUsed/>
    <w:rsid w:val="00287D07"/>
    <w:pPr>
      <w:spacing w:after="100"/>
    </w:pPr>
  </w:style>
  <w:style w:type="character" w:styleId="Hyperlink">
    <w:name w:val="Hyperlink"/>
    <w:basedOn w:val="DefaultParagraphFont"/>
    <w:uiPriority w:val="99"/>
    <w:unhideWhenUsed/>
    <w:rsid w:val="00287D07"/>
    <w:rPr>
      <w:color w:val="0563C1" w:themeColor="hyperlink"/>
      <w:u w:val="single"/>
    </w:rPr>
  </w:style>
  <w:style w:type="paragraph" w:styleId="TOC2">
    <w:name w:val="toc 2"/>
    <w:basedOn w:val="Normal"/>
    <w:next w:val="Normal"/>
    <w:autoRedefine/>
    <w:uiPriority w:val="39"/>
    <w:unhideWhenUsed/>
    <w:rsid w:val="00287D07"/>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287D07"/>
    <w:pPr>
      <w:spacing w:after="100"/>
      <w:ind w:left="440"/>
    </w:pPr>
    <w:rPr>
      <w:rFonts w:eastAsiaTheme="minorEastAsia" w:cs="Times New Roman"/>
      <w:kern w:val="0"/>
      <w:lang w:val="en-US"/>
      <w14:ligatures w14:val="none"/>
    </w:rPr>
  </w:style>
  <w:style w:type="character" w:customStyle="1" w:styleId="Heading2Char">
    <w:name w:val="Heading 2 Char"/>
    <w:basedOn w:val="DefaultParagraphFont"/>
    <w:link w:val="Heading2"/>
    <w:uiPriority w:val="9"/>
    <w:rsid w:val="00E93B3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93B34"/>
    <w:rPr>
      <w:rFonts w:asciiTheme="majorHAnsi" w:eastAsiaTheme="majorEastAsia" w:hAnsiTheme="majorHAnsi" w:cstheme="majorBidi"/>
      <w:color w:val="1F3763" w:themeColor="accent1" w:themeShade="7F"/>
      <w:sz w:val="24"/>
      <w:szCs w:val="24"/>
    </w:rPr>
  </w:style>
  <w:style w:type="paragraph" w:styleId="Bibliography">
    <w:name w:val="Bibliography"/>
    <w:basedOn w:val="Normal"/>
    <w:next w:val="Normal"/>
    <w:uiPriority w:val="37"/>
    <w:unhideWhenUsed/>
    <w:rsid w:val="00742C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28803">
      <w:bodyDiv w:val="1"/>
      <w:marLeft w:val="0"/>
      <w:marRight w:val="0"/>
      <w:marTop w:val="0"/>
      <w:marBottom w:val="0"/>
      <w:divBdr>
        <w:top w:val="none" w:sz="0" w:space="0" w:color="auto"/>
        <w:left w:val="none" w:sz="0" w:space="0" w:color="auto"/>
        <w:bottom w:val="none" w:sz="0" w:space="0" w:color="auto"/>
        <w:right w:val="none" w:sz="0" w:space="0" w:color="auto"/>
      </w:divBdr>
    </w:div>
    <w:div w:id="178979650">
      <w:bodyDiv w:val="1"/>
      <w:marLeft w:val="0"/>
      <w:marRight w:val="0"/>
      <w:marTop w:val="0"/>
      <w:marBottom w:val="0"/>
      <w:divBdr>
        <w:top w:val="none" w:sz="0" w:space="0" w:color="auto"/>
        <w:left w:val="none" w:sz="0" w:space="0" w:color="auto"/>
        <w:bottom w:val="none" w:sz="0" w:space="0" w:color="auto"/>
        <w:right w:val="none" w:sz="0" w:space="0" w:color="auto"/>
      </w:divBdr>
    </w:div>
    <w:div w:id="181282874">
      <w:bodyDiv w:val="1"/>
      <w:marLeft w:val="0"/>
      <w:marRight w:val="0"/>
      <w:marTop w:val="0"/>
      <w:marBottom w:val="0"/>
      <w:divBdr>
        <w:top w:val="none" w:sz="0" w:space="0" w:color="auto"/>
        <w:left w:val="none" w:sz="0" w:space="0" w:color="auto"/>
        <w:bottom w:val="none" w:sz="0" w:space="0" w:color="auto"/>
        <w:right w:val="none" w:sz="0" w:space="0" w:color="auto"/>
      </w:divBdr>
    </w:div>
    <w:div w:id="219177896">
      <w:bodyDiv w:val="1"/>
      <w:marLeft w:val="0"/>
      <w:marRight w:val="0"/>
      <w:marTop w:val="0"/>
      <w:marBottom w:val="0"/>
      <w:divBdr>
        <w:top w:val="none" w:sz="0" w:space="0" w:color="auto"/>
        <w:left w:val="none" w:sz="0" w:space="0" w:color="auto"/>
        <w:bottom w:val="none" w:sz="0" w:space="0" w:color="auto"/>
        <w:right w:val="none" w:sz="0" w:space="0" w:color="auto"/>
      </w:divBdr>
    </w:div>
    <w:div w:id="302275649">
      <w:bodyDiv w:val="1"/>
      <w:marLeft w:val="0"/>
      <w:marRight w:val="0"/>
      <w:marTop w:val="0"/>
      <w:marBottom w:val="0"/>
      <w:divBdr>
        <w:top w:val="none" w:sz="0" w:space="0" w:color="auto"/>
        <w:left w:val="none" w:sz="0" w:space="0" w:color="auto"/>
        <w:bottom w:val="none" w:sz="0" w:space="0" w:color="auto"/>
        <w:right w:val="none" w:sz="0" w:space="0" w:color="auto"/>
      </w:divBdr>
    </w:div>
    <w:div w:id="313800022">
      <w:bodyDiv w:val="1"/>
      <w:marLeft w:val="0"/>
      <w:marRight w:val="0"/>
      <w:marTop w:val="0"/>
      <w:marBottom w:val="0"/>
      <w:divBdr>
        <w:top w:val="none" w:sz="0" w:space="0" w:color="auto"/>
        <w:left w:val="none" w:sz="0" w:space="0" w:color="auto"/>
        <w:bottom w:val="none" w:sz="0" w:space="0" w:color="auto"/>
        <w:right w:val="none" w:sz="0" w:space="0" w:color="auto"/>
      </w:divBdr>
    </w:div>
    <w:div w:id="325207251">
      <w:bodyDiv w:val="1"/>
      <w:marLeft w:val="0"/>
      <w:marRight w:val="0"/>
      <w:marTop w:val="0"/>
      <w:marBottom w:val="0"/>
      <w:divBdr>
        <w:top w:val="none" w:sz="0" w:space="0" w:color="auto"/>
        <w:left w:val="none" w:sz="0" w:space="0" w:color="auto"/>
        <w:bottom w:val="none" w:sz="0" w:space="0" w:color="auto"/>
        <w:right w:val="none" w:sz="0" w:space="0" w:color="auto"/>
      </w:divBdr>
    </w:div>
    <w:div w:id="490148075">
      <w:bodyDiv w:val="1"/>
      <w:marLeft w:val="0"/>
      <w:marRight w:val="0"/>
      <w:marTop w:val="0"/>
      <w:marBottom w:val="0"/>
      <w:divBdr>
        <w:top w:val="none" w:sz="0" w:space="0" w:color="auto"/>
        <w:left w:val="none" w:sz="0" w:space="0" w:color="auto"/>
        <w:bottom w:val="none" w:sz="0" w:space="0" w:color="auto"/>
        <w:right w:val="none" w:sz="0" w:space="0" w:color="auto"/>
      </w:divBdr>
    </w:div>
    <w:div w:id="533689284">
      <w:bodyDiv w:val="1"/>
      <w:marLeft w:val="0"/>
      <w:marRight w:val="0"/>
      <w:marTop w:val="0"/>
      <w:marBottom w:val="0"/>
      <w:divBdr>
        <w:top w:val="none" w:sz="0" w:space="0" w:color="auto"/>
        <w:left w:val="none" w:sz="0" w:space="0" w:color="auto"/>
        <w:bottom w:val="none" w:sz="0" w:space="0" w:color="auto"/>
        <w:right w:val="none" w:sz="0" w:space="0" w:color="auto"/>
      </w:divBdr>
    </w:div>
    <w:div w:id="564992556">
      <w:bodyDiv w:val="1"/>
      <w:marLeft w:val="0"/>
      <w:marRight w:val="0"/>
      <w:marTop w:val="0"/>
      <w:marBottom w:val="0"/>
      <w:divBdr>
        <w:top w:val="none" w:sz="0" w:space="0" w:color="auto"/>
        <w:left w:val="none" w:sz="0" w:space="0" w:color="auto"/>
        <w:bottom w:val="none" w:sz="0" w:space="0" w:color="auto"/>
        <w:right w:val="none" w:sz="0" w:space="0" w:color="auto"/>
      </w:divBdr>
    </w:div>
    <w:div w:id="694576425">
      <w:bodyDiv w:val="1"/>
      <w:marLeft w:val="0"/>
      <w:marRight w:val="0"/>
      <w:marTop w:val="0"/>
      <w:marBottom w:val="0"/>
      <w:divBdr>
        <w:top w:val="none" w:sz="0" w:space="0" w:color="auto"/>
        <w:left w:val="none" w:sz="0" w:space="0" w:color="auto"/>
        <w:bottom w:val="none" w:sz="0" w:space="0" w:color="auto"/>
        <w:right w:val="none" w:sz="0" w:space="0" w:color="auto"/>
      </w:divBdr>
    </w:div>
    <w:div w:id="774709692">
      <w:bodyDiv w:val="1"/>
      <w:marLeft w:val="0"/>
      <w:marRight w:val="0"/>
      <w:marTop w:val="0"/>
      <w:marBottom w:val="0"/>
      <w:divBdr>
        <w:top w:val="none" w:sz="0" w:space="0" w:color="auto"/>
        <w:left w:val="none" w:sz="0" w:space="0" w:color="auto"/>
        <w:bottom w:val="none" w:sz="0" w:space="0" w:color="auto"/>
        <w:right w:val="none" w:sz="0" w:space="0" w:color="auto"/>
      </w:divBdr>
    </w:div>
    <w:div w:id="814882962">
      <w:bodyDiv w:val="1"/>
      <w:marLeft w:val="0"/>
      <w:marRight w:val="0"/>
      <w:marTop w:val="0"/>
      <w:marBottom w:val="0"/>
      <w:divBdr>
        <w:top w:val="none" w:sz="0" w:space="0" w:color="auto"/>
        <w:left w:val="none" w:sz="0" w:space="0" w:color="auto"/>
        <w:bottom w:val="none" w:sz="0" w:space="0" w:color="auto"/>
        <w:right w:val="none" w:sz="0" w:space="0" w:color="auto"/>
      </w:divBdr>
    </w:div>
    <w:div w:id="827283503">
      <w:bodyDiv w:val="1"/>
      <w:marLeft w:val="0"/>
      <w:marRight w:val="0"/>
      <w:marTop w:val="0"/>
      <w:marBottom w:val="0"/>
      <w:divBdr>
        <w:top w:val="none" w:sz="0" w:space="0" w:color="auto"/>
        <w:left w:val="none" w:sz="0" w:space="0" w:color="auto"/>
        <w:bottom w:val="none" w:sz="0" w:space="0" w:color="auto"/>
        <w:right w:val="none" w:sz="0" w:space="0" w:color="auto"/>
      </w:divBdr>
    </w:div>
    <w:div w:id="842428361">
      <w:bodyDiv w:val="1"/>
      <w:marLeft w:val="0"/>
      <w:marRight w:val="0"/>
      <w:marTop w:val="0"/>
      <w:marBottom w:val="0"/>
      <w:divBdr>
        <w:top w:val="none" w:sz="0" w:space="0" w:color="auto"/>
        <w:left w:val="none" w:sz="0" w:space="0" w:color="auto"/>
        <w:bottom w:val="none" w:sz="0" w:space="0" w:color="auto"/>
        <w:right w:val="none" w:sz="0" w:space="0" w:color="auto"/>
      </w:divBdr>
    </w:div>
    <w:div w:id="980311122">
      <w:bodyDiv w:val="1"/>
      <w:marLeft w:val="0"/>
      <w:marRight w:val="0"/>
      <w:marTop w:val="0"/>
      <w:marBottom w:val="0"/>
      <w:divBdr>
        <w:top w:val="none" w:sz="0" w:space="0" w:color="auto"/>
        <w:left w:val="none" w:sz="0" w:space="0" w:color="auto"/>
        <w:bottom w:val="none" w:sz="0" w:space="0" w:color="auto"/>
        <w:right w:val="none" w:sz="0" w:space="0" w:color="auto"/>
      </w:divBdr>
    </w:div>
    <w:div w:id="1031221844">
      <w:bodyDiv w:val="1"/>
      <w:marLeft w:val="0"/>
      <w:marRight w:val="0"/>
      <w:marTop w:val="0"/>
      <w:marBottom w:val="0"/>
      <w:divBdr>
        <w:top w:val="none" w:sz="0" w:space="0" w:color="auto"/>
        <w:left w:val="none" w:sz="0" w:space="0" w:color="auto"/>
        <w:bottom w:val="none" w:sz="0" w:space="0" w:color="auto"/>
        <w:right w:val="none" w:sz="0" w:space="0" w:color="auto"/>
      </w:divBdr>
    </w:div>
    <w:div w:id="1120762829">
      <w:bodyDiv w:val="1"/>
      <w:marLeft w:val="0"/>
      <w:marRight w:val="0"/>
      <w:marTop w:val="0"/>
      <w:marBottom w:val="0"/>
      <w:divBdr>
        <w:top w:val="none" w:sz="0" w:space="0" w:color="auto"/>
        <w:left w:val="none" w:sz="0" w:space="0" w:color="auto"/>
        <w:bottom w:val="none" w:sz="0" w:space="0" w:color="auto"/>
        <w:right w:val="none" w:sz="0" w:space="0" w:color="auto"/>
      </w:divBdr>
    </w:div>
    <w:div w:id="1153719584">
      <w:bodyDiv w:val="1"/>
      <w:marLeft w:val="0"/>
      <w:marRight w:val="0"/>
      <w:marTop w:val="0"/>
      <w:marBottom w:val="0"/>
      <w:divBdr>
        <w:top w:val="none" w:sz="0" w:space="0" w:color="auto"/>
        <w:left w:val="none" w:sz="0" w:space="0" w:color="auto"/>
        <w:bottom w:val="none" w:sz="0" w:space="0" w:color="auto"/>
        <w:right w:val="none" w:sz="0" w:space="0" w:color="auto"/>
      </w:divBdr>
    </w:div>
    <w:div w:id="1164323840">
      <w:bodyDiv w:val="1"/>
      <w:marLeft w:val="0"/>
      <w:marRight w:val="0"/>
      <w:marTop w:val="0"/>
      <w:marBottom w:val="0"/>
      <w:divBdr>
        <w:top w:val="none" w:sz="0" w:space="0" w:color="auto"/>
        <w:left w:val="none" w:sz="0" w:space="0" w:color="auto"/>
        <w:bottom w:val="none" w:sz="0" w:space="0" w:color="auto"/>
        <w:right w:val="none" w:sz="0" w:space="0" w:color="auto"/>
      </w:divBdr>
    </w:div>
    <w:div w:id="1186869846">
      <w:bodyDiv w:val="1"/>
      <w:marLeft w:val="0"/>
      <w:marRight w:val="0"/>
      <w:marTop w:val="0"/>
      <w:marBottom w:val="0"/>
      <w:divBdr>
        <w:top w:val="none" w:sz="0" w:space="0" w:color="auto"/>
        <w:left w:val="none" w:sz="0" w:space="0" w:color="auto"/>
        <w:bottom w:val="none" w:sz="0" w:space="0" w:color="auto"/>
        <w:right w:val="none" w:sz="0" w:space="0" w:color="auto"/>
      </w:divBdr>
    </w:div>
    <w:div w:id="1195267976">
      <w:bodyDiv w:val="1"/>
      <w:marLeft w:val="0"/>
      <w:marRight w:val="0"/>
      <w:marTop w:val="0"/>
      <w:marBottom w:val="0"/>
      <w:divBdr>
        <w:top w:val="none" w:sz="0" w:space="0" w:color="auto"/>
        <w:left w:val="none" w:sz="0" w:space="0" w:color="auto"/>
        <w:bottom w:val="none" w:sz="0" w:space="0" w:color="auto"/>
        <w:right w:val="none" w:sz="0" w:space="0" w:color="auto"/>
      </w:divBdr>
    </w:div>
    <w:div w:id="1221401641">
      <w:bodyDiv w:val="1"/>
      <w:marLeft w:val="0"/>
      <w:marRight w:val="0"/>
      <w:marTop w:val="0"/>
      <w:marBottom w:val="0"/>
      <w:divBdr>
        <w:top w:val="none" w:sz="0" w:space="0" w:color="auto"/>
        <w:left w:val="none" w:sz="0" w:space="0" w:color="auto"/>
        <w:bottom w:val="none" w:sz="0" w:space="0" w:color="auto"/>
        <w:right w:val="none" w:sz="0" w:space="0" w:color="auto"/>
      </w:divBdr>
    </w:div>
    <w:div w:id="1233924553">
      <w:bodyDiv w:val="1"/>
      <w:marLeft w:val="0"/>
      <w:marRight w:val="0"/>
      <w:marTop w:val="0"/>
      <w:marBottom w:val="0"/>
      <w:divBdr>
        <w:top w:val="none" w:sz="0" w:space="0" w:color="auto"/>
        <w:left w:val="none" w:sz="0" w:space="0" w:color="auto"/>
        <w:bottom w:val="none" w:sz="0" w:space="0" w:color="auto"/>
        <w:right w:val="none" w:sz="0" w:space="0" w:color="auto"/>
      </w:divBdr>
    </w:div>
    <w:div w:id="1256670268">
      <w:bodyDiv w:val="1"/>
      <w:marLeft w:val="0"/>
      <w:marRight w:val="0"/>
      <w:marTop w:val="0"/>
      <w:marBottom w:val="0"/>
      <w:divBdr>
        <w:top w:val="none" w:sz="0" w:space="0" w:color="auto"/>
        <w:left w:val="none" w:sz="0" w:space="0" w:color="auto"/>
        <w:bottom w:val="none" w:sz="0" w:space="0" w:color="auto"/>
        <w:right w:val="none" w:sz="0" w:space="0" w:color="auto"/>
      </w:divBdr>
    </w:div>
    <w:div w:id="1328096397">
      <w:bodyDiv w:val="1"/>
      <w:marLeft w:val="0"/>
      <w:marRight w:val="0"/>
      <w:marTop w:val="0"/>
      <w:marBottom w:val="0"/>
      <w:divBdr>
        <w:top w:val="none" w:sz="0" w:space="0" w:color="auto"/>
        <w:left w:val="none" w:sz="0" w:space="0" w:color="auto"/>
        <w:bottom w:val="none" w:sz="0" w:space="0" w:color="auto"/>
        <w:right w:val="none" w:sz="0" w:space="0" w:color="auto"/>
      </w:divBdr>
    </w:div>
    <w:div w:id="1375083139">
      <w:bodyDiv w:val="1"/>
      <w:marLeft w:val="0"/>
      <w:marRight w:val="0"/>
      <w:marTop w:val="0"/>
      <w:marBottom w:val="0"/>
      <w:divBdr>
        <w:top w:val="none" w:sz="0" w:space="0" w:color="auto"/>
        <w:left w:val="none" w:sz="0" w:space="0" w:color="auto"/>
        <w:bottom w:val="none" w:sz="0" w:space="0" w:color="auto"/>
        <w:right w:val="none" w:sz="0" w:space="0" w:color="auto"/>
      </w:divBdr>
    </w:div>
    <w:div w:id="1378705100">
      <w:bodyDiv w:val="1"/>
      <w:marLeft w:val="0"/>
      <w:marRight w:val="0"/>
      <w:marTop w:val="0"/>
      <w:marBottom w:val="0"/>
      <w:divBdr>
        <w:top w:val="none" w:sz="0" w:space="0" w:color="auto"/>
        <w:left w:val="none" w:sz="0" w:space="0" w:color="auto"/>
        <w:bottom w:val="none" w:sz="0" w:space="0" w:color="auto"/>
        <w:right w:val="none" w:sz="0" w:space="0" w:color="auto"/>
      </w:divBdr>
    </w:div>
    <w:div w:id="1436705333">
      <w:bodyDiv w:val="1"/>
      <w:marLeft w:val="0"/>
      <w:marRight w:val="0"/>
      <w:marTop w:val="0"/>
      <w:marBottom w:val="0"/>
      <w:divBdr>
        <w:top w:val="none" w:sz="0" w:space="0" w:color="auto"/>
        <w:left w:val="none" w:sz="0" w:space="0" w:color="auto"/>
        <w:bottom w:val="none" w:sz="0" w:space="0" w:color="auto"/>
        <w:right w:val="none" w:sz="0" w:space="0" w:color="auto"/>
      </w:divBdr>
    </w:div>
    <w:div w:id="1509829089">
      <w:bodyDiv w:val="1"/>
      <w:marLeft w:val="0"/>
      <w:marRight w:val="0"/>
      <w:marTop w:val="0"/>
      <w:marBottom w:val="0"/>
      <w:divBdr>
        <w:top w:val="none" w:sz="0" w:space="0" w:color="auto"/>
        <w:left w:val="none" w:sz="0" w:space="0" w:color="auto"/>
        <w:bottom w:val="none" w:sz="0" w:space="0" w:color="auto"/>
        <w:right w:val="none" w:sz="0" w:space="0" w:color="auto"/>
      </w:divBdr>
    </w:div>
    <w:div w:id="1563171530">
      <w:bodyDiv w:val="1"/>
      <w:marLeft w:val="0"/>
      <w:marRight w:val="0"/>
      <w:marTop w:val="0"/>
      <w:marBottom w:val="0"/>
      <w:divBdr>
        <w:top w:val="none" w:sz="0" w:space="0" w:color="auto"/>
        <w:left w:val="none" w:sz="0" w:space="0" w:color="auto"/>
        <w:bottom w:val="none" w:sz="0" w:space="0" w:color="auto"/>
        <w:right w:val="none" w:sz="0" w:space="0" w:color="auto"/>
      </w:divBdr>
    </w:div>
    <w:div w:id="1569146074">
      <w:bodyDiv w:val="1"/>
      <w:marLeft w:val="0"/>
      <w:marRight w:val="0"/>
      <w:marTop w:val="0"/>
      <w:marBottom w:val="0"/>
      <w:divBdr>
        <w:top w:val="none" w:sz="0" w:space="0" w:color="auto"/>
        <w:left w:val="none" w:sz="0" w:space="0" w:color="auto"/>
        <w:bottom w:val="none" w:sz="0" w:space="0" w:color="auto"/>
        <w:right w:val="none" w:sz="0" w:space="0" w:color="auto"/>
      </w:divBdr>
    </w:div>
    <w:div w:id="1607814266">
      <w:bodyDiv w:val="1"/>
      <w:marLeft w:val="0"/>
      <w:marRight w:val="0"/>
      <w:marTop w:val="0"/>
      <w:marBottom w:val="0"/>
      <w:divBdr>
        <w:top w:val="none" w:sz="0" w:space="0" w:color="auto"/>
        <w:left w:val="none" w:sz="0" w:space="0" w:color="auto"/>
        <w:bottom w:val="none" w:sz="0" w:space="0" w:color="auto"/>
        <w:right w:val="none" w:sz="0" w:space="0" w:color="auto"/>
      </w:divBdr>
    </w:div>
    <w:div w:id="1743022211">
      <w:bodyDiv w:val="1"/>
      <w:marLeft w:val="0"/>
      <w:marRight w:val="0"/>
      <w:marTop w:val="0"/>
      <w:marBottom w:val="0"/>
      <w:divBdr>
        <w:top w:val="none" w:sz="0" w:space="0" w:color="auto"/>
        <w:left w:val="none" w:sz="0" w:space="0" w:color="auto"/>
        <w:bottom w:val="none" w:sz="0" w:space="0" w:color="auto"/>
        <w:right w:val="none" w:sz="0" w:space="0" w:color="auto"/>
      </w:divBdr>
    </w:div>
    <w:div w:id="1788506913">
      <w:bodyDiv w:val="1"/>
      <w:marLeft w:val="0"/>
      <w:marRight w:val="0"/>
      <w:marTop w:val="0"/>
      <w:marBottom w:val="0"/>
      <w:divBdr>
        <w:top w:val="none" w:sz="0" w:space="0" w:color="auto"/>
        <w:left w:val="none" w:sz="0" w:space="0" w:color="auto"/>
        <w:bottom w:val="none" w:sz="0" w:space="0" w:color="auto"/>
        <w:right w:val="none" w:sz="0" w:space="0" w:color="auto"/>
      </w:divBdr>
    </w:div>
    <w:div w:id="1794866324">
      <w:bodyDiv w:val="1"/>
      <w:marLeft w:val="0"/>
      <w:marRight w:val="0"/>
      <w:marTop w:val="0"/>
      <w:marBottom w:val="0"/>
      <w:divBdr>
        <w:top w:val="none" w:sz="0" w:space="0" w:color="auto"/>
        <w:left w:val="none" w:sz="0" w:space="0" w:color="auto"/>
        <w:bottom w:val="none" w:sz="0" w:space="0" w:color="auto"/>
        <w:right w:val="none" w:sz="0" w:space="0" w:color="auto"/>
      </w:divBdr>
    </w:div>
    <w:div w:id="1796749501">
      <w:bodyDiv w:val="1"/>
      <w:marLeft w:val="0"/>
      <w:marRight w:val="0"/>
      <w:marTop w:val="0"/>
      <w:marBottom w:val="0"/>
      <w:divBdr>
        <w:top w:val="none" w:sz="0" w:space="0" w:color="auto"/>
        <w:left w:val="none" w:sz="0" w:space="0" w:color="auto"/>
        <w:bottom w:val="none" w:sz="0" w:space="0" w:color="auto"/>
        <w:right w:val="none" w:sz="0" w:space="0" w:color="auto"/>
      </w:divBdr>
    </w:div>
    <w:div w:id="1877696312">
      <w:bodyDiv w:val="1"/>
      <w:marLeft w:val="0"/>
      <w:marRight w:val="0"/>
      <w:marTop w:val="0"/>
      <w:marBottom w:val="0"/>
      <w:divBdr>
        <w:top w:val="none" w:sz="0" w:space="0" w:color="auto"/>
        <w:left w:val="none" w:sz="0" w:space="0" w:color="auto"/>
        <w:bottom w:val="none" w:sz="0" w:space="0" w:color="auto"/>
        <w:right w:val="none" w:sz="0" w:space="0" w:color="auto"/>
      </w:divBdr>
    </w:div>
    <w:div w:id="1957977040">
      <w:bodyDiv w:val="1"/>
      <w:marLeft w:val="0"/>
      <w:marRight w:val="0"/>
      <w:marTop w:val="0"/>
      <w:marBottom w:val="0"/>
      <w:divBdr>
        <w:top w:val="none" w:sz="0" w:space="0" w:color="auto"/>
        <w:left w:val="none" w:sz="0" w:space="0" w:color="auto"/>
        <w:bottom w:val="none" w:sz="0" w:space="0" w:color="auto"/>
        <w:right w:val="none" w:sz="0" w:space="0" w:color="auto"/>
      </w:divBdr>
    </w:div>
    <w:div w:id="1961179374">
      <w:bodyDiv w:val="1"/>
      <w:marLeft w:val="0"/>
      <w:marRight w:val="0"/>
      <w:marTop w:val="0"/>
      <w:marBottom w:val="0"/>
      <w:divBdr>
        <w:top w:val="none" w:sz="0" w:space="0" w:color="auto"/>
        <w:left w:val="none" w:sz="0" w:space="0" w:color="auto"/>
        <w:bottom w:val="none" w:sz="0" w:space="0" w:color="auto"/>
        <w:right w:val="none" w:sz="0" w:space="0" w:color="auto"/>
      </w:divBdr>
    </w:div>
    <w:div w:id="1990740582">
      <w:bodyDiv w:val="1"/>
      <w:marLeft w:val="0"/>
      <w:marRight w:val="0"/>
      <w:marTop w:val="0"/>
      <w:marBottom w:val="0"/>
      <w:divBdr>
        <w:top w:val="none" w:sz="0" w:space="0" w:color="auto"/>
        <w:left w:val="none" w:sz="0" w:space="0" w:color="auto"/>
        <w:bottom w:val="none" w:sz="0" w:space="0" w:color="auto"/>
        <w:right w:val="none" w:sz="0" w:space="0" w:color="auto"/>
      </w:divBdr>
    </w:div>
    <w:div w:id="2066635967">
      <w:bodyDiv w:val="1"/>
      <w:marLeft w:val="0"/>
      <w:marRight w:val="0"/>
      <w:marTop w:val="0"/>
      <w:marBottom w:val="0"/>
      <w:divBdr>
        <w:top w:val="none" w:sz="0" w:space="0" w:color="auto"/>
        <w:left w:val="none" w:sz="0" w:space="0" w:color="auto"/>
        <w:bottom w:val="none" w:sz="0" w:space="0" w:color="auto"/>
        <w:right w:val="none" w:sz="0" w:space="0" w:color="auto"/>
      </w:divBdr>
    </w:div>
    <w:div w:id="209662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Facet">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Bri20</b:Tag>
    <b:SourceType>InternetSite</b:SourceType>
    <b:Guid>{E9FDF275-6070-4FC0-A183-E3B4C5135CF5}</b:Guid>
    <b:Title>Britannica</b:Title>
    <b:Year>2020</b:Year>
    <b:YearAccessed>2023</b:YearAccessed>
    <b:MonthAccessed>04</b:MonthAccessed>
    <b:DayAccessed>13</b:DayAccessed>
    <b:URL>https://www.britannica.com/technology/reinforced-concrete</b:URL>
    <b:Author>
      <b:Author>
        <b:Corporate>Britannica</b:Corporate>
      </b:Author>
    </b:Author>
    <b:RefOrder>1</b:RefOrder>
  </b:Source>
  <b:Source>
    <b:Tag>LAB18</b:Tag>
    <b:SourceType>InternetSite</b:SourceType>
    <b:Guid>{0EEDC305-3B1C-4857-9059-03C9A938C5CB}</b:Guid>
    <b:Author>
      <b:Author>
        <b:Corporate>LABC</b:Corporate>
      </b:Author>
    </b:Author>
    <b:Title>LABC</b:Title>
    <b:Year>2018</b:Year>
    <b:YearAccessed>2023</b:YearAccessed>
    <b:MonthAccessed>04</b:MonthAccessed>
    <b:DayAccessed>20</b:DayAccessed>
    <b:URL>https://www.labc.co.uk/news/raft-foundation-basics</b:URL>
    <b:InternetSiteTitle>LABC</b:InternetSiteTitle>
    <b:RefOrder>2</b:RefOrder>
  </b:Source>
  <b:Source>
    <b:Tag>NHB23</b:Tag>
    <b:SourceType>InternetSite</b:SourceType>
    <b:Guid>{D1B3B207-8491-494C-AB7A-844DB47B1B96}</b:Guid>
    <b:Author>
      <b:Author>
        <b:Corporate>NHBC</b:Corporate>
      </b:Author>
    </b:Author>
    <b:Title>NHBC</b:Title>
    <b:Year>2023</b:Year>
    <b:YearAccessed>2023</b:YearAccessed>
    <b:MonthAccessed>04</b:MonthAccessed>
    <b:DayAccessed>20</b:DayAccessed>
    <b:URL>https://nhbc-standards.co.uk/6-superstructure-excluding-roofs/6-1-external-masonry-walls/6-1-17-dpcs-and-cavity-trays/</b:URL>
    <b:RefOrder>3</b:RefOrder>
  </b:Source>
  <b:Source>
    <b:Tag>Cat23</b:Tag>
    <b:SourceType>InternetSite</b:SourceType>
    <b:Guid>{2D6C5D85-9942-4993-9751-45036155AEA8}</b:Guid>
    <b:Author>
      <b:Author>
        <b:Corporate>Catnic</b:Corporate>
      </b:Author>
    </b:Author>
    <b:Title>Catnic</b:Title>
    <b:Year>2023</b:Year>
    <b:YearAccessed>2023</b:YearAccessed>
    <b:MonthAccessed>04</b:MonthAccessed>
    <b:DayAccessed>20</b:DayAccessed>
    <b:URL>https://catnic.com/products/lintels/stainless-steel-lintels</b:URL>
    <b:RefOrder>4</b:RefOrder>
  </b:Source>
  <b:Source>
    <b:Tag>HPD21</b:Tag>
    <b:SourceType>InternetSite</b:SourceType>
    <b:Guid>{BEA2798E-1FDC-47D1-AA55-F5971B808912}</b:Guid>
    <b:Title>HPD Consult</b:Title>
    <b:Year>2021</b:Year>
    <b:YearAccessed>2023</b:YearAccessed>
    <b:MonthAccessed>04</b:MonthAccessed>
    <b:DayAccessed>20</b:DayAccessed>
    <b:URL>https://www.hpdconsult.com/advantages-and-disadvantages-of-timber-roof-trusses/?utm_content=cmp-true</b:URL>
    <b:Author>
      <b:Author>
        <b:Corporate>HPD Construction</b:Corporate>
      </b:Author>
    </b:Author>
    <b:RefOrder>5</b:RefOrder>
  </b:Source>
  <b:Source>
    <b:Tag>Dan23</b:Tag>
    <b:SourceType>InternetSite</b:SourceType>
    <b:Guid>{BDAAE28A-63C1-4195-8DB6-15A5D625DF7E}</b:Guid>
    <b:Title>Todays Home Owner</b:Title>
    <b:Year>2023</b:Year>
    <b:YearAccessed>2023</b:YearAccessed>
    <b:MonthAccessed>04</b:MonthAccessed>
    <b:DayAccessed>21</b:DayAccessed>
    <b:URL>https://todayshomeowner.com/roofing/guides/what-are-roof-eaves/</b:URL>
    <b:Author>
      <b:Author>
        <b:NameList>
          <b:Person>
            <b:Last>Straughan</b:Last>
            <b:First>Dani</b:First>
          </b:Person>
        </b:NameList>
      </b:Author>
    </b:Author>
    <b:RefOrder>6</b:RefOrder>
  </b:Source>
  <b:Source>
    <b:Tag>Roo22</b:Tag>
    <b:SourceType>DocumentFromInternetSite</b:SourceType>
    <b:Guid>{DF8AF9A4-1C51-4A03-8A5A-B1AA1DD1D44B}</b:Guid>
    <b:Title>Roof Costs</b:Title>
    <b:Year>2022</b:Year>
    <b:YearAccessed>2023</b:YearAccessed>
    <b:MonthAccessed>04</b:MonthAccessed>
    <b:DayAccessed>24</b:DayAccessed>
    <b:URL>https://roofcosts.co.uk/replace-roof-trusses-cost/</b:URL>
    <b:Month>10</b:Month>
    <b:Day>01</b:Day>
    <b:Author>
      <b:Author>
        <b:Corporate>Roof Costs</b:Corporate>
      </b:Author>
    </b:Author>
    <b:RefOrder>7</b:RefOrder>
  </b:Source>
  <b:Source>
    <b:Tag>Dan231</b:Tag>
    <b:SourceType>InternetSite</b:SourceType>
    <b:Guid>{3CB49605-0089-4072-AF06-8A649F6D0FC1}</b:Guid>
    <b:Year>2023</b:Year>
    <b:YearAccessed>2023</b:YearAccessed>
    <b:MonthAccessed>04</b:MonthAccessed>
    <b:DayAccessed>21</b:DayAccessed>
    <b:URL>https://www.homequestionsanswered.com/what-is-an-attic-truss.htm#:~:text=An%20attic%20truss%20is%20a%20support%20feature%20found,lateral%20stresses%20from%20wind%2C%20snow%20loads%2C%20and%20debris.</b:URL>
    <b:Author>
      <b:Author>
        <b:NameList>
          <b:Person>
            <b:Last>Cavallari</b:Last>
            <b:First>Dan</b:First>
          </b:Person>
        </b:NameList>
      </b:Author>
    </b:Author>
    <b:InternetSiteTitle>HomeQuestionsAnswered</b:InternetSiteTitle>
    <b:RefOrder>8</b:RefOrder>
  </b:Source>
  <b:Source>
    <b:Tag>TAR</b:Tag>
    <b:SourceType>DocumentFromInternetSite</b:SourceType>
    <b:Guid>{B78FE2D3-EDF8-4967-B98D-77D50CF77F8D}</b:Guid>
    <b:Title>Pinterest</b:Title>
    <b:URL>https://www.pinterest.co.uk/pin/loft-conversion-in-selby--390898442653858305/</b:URL>
    <b:Author>
      <b:Author>
        <b:NameList>
          <b:Person>
            <b:Last>Roofing</b:Last>
            <b:First>T</b:First>
            <b:Middle>A</b:Middle>
          </b:Person>
        </b:NameList>
      </b:Author>
    </b:Author>
    <b:RefOrder>10</b:RefOrder>
  </b:Source>
  <b:Source>
    <b:Tag>Rea19</b:Tag>
    <b:SourceType>InternetSite</b:SourceType>
    <b:Guid>{8E05A06C-0234-4F6C-9BDF-DC976E23ABC1}</b:Guid>
    <b:Title>The Advantages and Challenges of Modular Construction</b:Title>
    <b:Year>2019</b:Year>
    <b:YearAccessed>2023</b:YearAccessed>
    <b:MonthAccessed>04</b:MonthAccessed>
    <b:DayAccessed>21</b:DayAccessed>
    <b:URL>https://www.realprojectives.com/the-advantages-and-challenges-of-modular-construction/</b:URL>
    <b:Author>
      <b:Author>
        <b:Corporate>Real Projectives</b:Corporate>
      </b:Author>
    </b:Author>
    <b:RefOrder>9</b:RefOrder>
  </b:Source>
</b:Sources>
</file>

<file path=customXml/itemProps1.xml><?xml version="1.0" encoding="utf-8"?>
<ds:datastoreItem xmlns:ds="http://schemas.openxmlformats.org/officeDocument/2006/customXml" ds:itemID="{379EFF83-B19A-4D39-AF7D-ABF3CB6DE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3102</TotalTime>
  <Pages>12</Pages>
  <Words>2422</Words>
  <Characters>13811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Davies</dc:creator>
  <cp:keywords/>
  <dc:description/>
  <cp:lastModifiedBy>Harrison Davies</cp:lastModifiedBy>
  <cp:revision>25</cp:revision>
  <dcterms:created xsi:type="dcterms:W3CDTF">2023-04-13T11:52:00Z</dcterms:created>
  <dcterms:modified xsi:type="dcterms:W3CDTF">2023-04-27T15:26:00Z</dcterms:modified>
</cp:coreProperties>
</file>