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pPr>
      <w:r w:rsidDel="00000000" w:rsidR="00000000" w:rsidRPr="00000000">
        <w:rPr>
          <w:rtl w:val="0"/>
        </w:rPr>
        <w:t xml:space="preserve"> </w:t>
      </w:r>
    </w:p>
    <w:p w:rsidR="00000000" w:rsidDel="00000000" w:rsidP="00000000" w:rsidRDefault="00000000" w:rsidRPr="00000000" w14:paraId="00000001">
      <w:pPr>
        <w:contextualSpacing w:val="0"/>
        <w:jc w:val="center"/>
        <w:rPr/>
      </w:pPr>
      <w:r w:rsidDel="00000000" w:rsidR="00000000" w:rsidRPr="00000000">
        <w:rPr>
          <w:rtl w:val="0"/>
        </w:rPr>
        <w:t xml:space="preserve"> </w:t>
      </w:r>
    </w:p>
    <w:p w:rsidR="00000000" w:rsidDel="00000000" w:rsidP="00000000" w:rsidRDefault="00000000" w:rsidRPr="00000000" w14:paraId="00000002">
      <w:pPr>
        <w:contextualSpacing w:val="0"/>
        <w:jc w:val="center"/>
        <w:rPr/>
      </w:pPr>
      <w:r w:rsidDel="00000000" w:rsidR="00000000" w:rsidRPr="00000000">
        <w:rPr>
          <w:rtl w:val="0"/>
        </w:rPr>
        <w:t xml:space="preserve"> </w:t>
      </w:r>
    </w:p>
    <w:p w:rsidR="00000000" w:rsidDel="00000000" w:rsidP="00000000" w:rsidRDefault="00000000" w:rsidRPr="00000000" w14:paraId="00000003">
      <w:pPr>
        <w:contextualSpacing w:val="0"/>
        <w:jc w:val="center"/>
        <w:rPr/>
      </w:pPr>
      <w:r w:rsidDel="00000000" w:rsidR="00000000" w:rsidRPr="00000000">
        <w:rPr>
          <w:rtl w:val="0"/>
        </w:rPr>
        <w:t xml:space="preserve"> </w:t>
      </w:r>
    </w:p>
    <w:p w:rsidR="00000000" w:rsidDel="00000000" w:rsidP="00000000" w:rsidRDefault="00000000" w:rsidRPr="00000000" w14:paraId="00000004">
      <w:pPr>
        <w:contextualSpacing w:val="0"/>
        <w:jc w:val="center"/>
        <w:rPr/>
      </w:pPr>
      <w:r w:rsidDel="00000000" w:rsidR="00000000" w:rsidRPr="00000000">
        <w:rPr>
          <w:rtl w:val="0"/>
        </w:rPr>
        <w:t xml:space="preserve"> </w:t>
      </w:r>
    </w:p>
    <w:p w:rsidR="00000000" w:rsidDel="00000000" w:rsidP="00000000" w:rsidRDefault="00000000" w:rsidRPr="00000000" w14:paraId="00000005">
      <w:pPr>
        <w:contextualSpacing w:val="0"/>
        <w:jc w:val="center"/>
        <w:rPr/>
      </w:pPr>
      <w:r w:rsidDel="00000000" w:rsidR="00000000" w:rsidRPr="00000000">
        <w:rPr>
          <w:rtl w:val="0"/>
        </w:rPr>
        <w:t xml:space="preserve"> </w:t>
      </w:r>
    </w:p>
    <w:p w:rsidR="00000000" w:rsidDel="00000000" w:rsidP="00000000" w:rsidRDefault="00000000" w:rsidRPr="00000000" w14:paraId="00000006">
      <w:pPr>
        <w:contextualSpacing w:val="0"/>
        <w:jc w:val="center"/>
        <w:rPr/>
      </w:pPr>
      <w:r w:rsidDel="00000000" w:rsidR="00000000" w:rsidRPr="00000000">
        <w:rPr>
          <w:rtl w:val="0"/>
        </w:rPr>
        <w:t xml:space="preserve"> </w:t>
      </w:r>
    </w:p>
    <w:p w:rsidR="00000000" w:rsidDel="00000000" w:rsidP="00000000" w:rsidRDefault="00000000" w:rsidRPr="00000000" w14:paraId="00000007">
      <w:pPr>
        <w:contextualSpacing w:val="0"/>
        <w:jc w:val="center"/>
        <w:rPr/>
      </w:pPr>
      <w:r w:rsidDel="00000000" w:rsidR="00000000" w:rsidRPr="00000000">
        <w:rPr>
          <w:rtl w:val="0"/>
        </w:rPr>
        <w:t xml:space="preserve"> </w:t>
      </w:r>
    </w:p>
    <w:p w:rsidR="00000000" w:rsidDel="00000000" w:rsidP="00000000" w:rsidRDefault="00000000" w:rsidRPr="00000000" w14:paraId="00000008">
      <w:pPr>
        <w:contextualSpacing w:val="0"/>
        <w:jc w:val="center"/>
        <w:rPr/>
      </w:pPr>
      <w:r w:rsidDel="00000000" w:rsidR="00000000" w:rsidRPr="00000000">
        <w:rPr>
          <w:rtl w:val="0"/>
        </w:rPr>
        <w:t xml:space="preserve"> </w:t>
      </w:r>
    </w:p>
    <w:p w:rsidR="00000000" w:rsidDel="00000000" w:rsidP="00000000" w:rsidRDefault="00000000" w:rsidRPr="00000000" w14:paraId="00000009">
      <w:pPr>
        <w:contextualSpacing w:val="0"/>
        <w:jc w:val="center"/>
        <w:rPr/>
      </w:pPr>
      <w:r w:rsidDel="00000000" w:rsidR="00000000" w:rsidRPr="00000000">
        <w:rPr>
          <w:rtl w:val="0"/>
        </w:rPr>
        <w:t xml:space="preserve"> </w:t>
      </w:r>
    </w:p>
    <w:p w:rsidR="00000000" w:rsidDel="00000000" w:rsidP="00000000" w:rsidRDefault="00000000" w:rsidRPr="00000000" w14:paraId="0000000A">
      <w:pPr>
        <w:contextualSpacing w:val="0"/>
        <w:jc w:val="center"/>
        <w:rPr/>
      </w:pPr>
      <w:r w:rsidDel="00000000" w:rsidR="00000000" w:rsidRPr="00000000">
        <w:rPr>
          <w:rtl w:val="0"/>
        </w:rPr>
        <w:t xml:space="preserve"> </w:t>
      </w:r>
    </w:p>
    <w:p w:rsidR="00000000" w:rsidDel="00000000" w:rsidP="00000000" w:rsidRDefault="00000000" w:rsidRPr="00000000" w14:paraId="0000000B">
      <w:pPr>
        <w:contextualSpacing w:val="0"/>
        <w:jc w:val="center"/>
        <w:rPr/>
      </w:pPr>
      <w:r w:rsidDel="00000000" w:rsidR="00000000" w:rsidRPr="00000000">
        <w:rPr>
          <w:rtl w:val="0"/>
        </w:rPr>
        <w:t xml:space="preserve"> </w:t>
      </w:r>
    </w:p>
    <w:p w:rsidR="00000000" w:rsidDel="00000000" w:rsidP="00000000" w:rsidRDefault="00000000" w:rsidRPr="00000000" w14:paraId="0000000C">
      <w:pPr>
        <w:contextualSpacing w:val="0"/>
        <w:jc w:val="center"/>
        <w:rPr/>
      </w:pPr>
      <w:r w:rsidDel="00000000" w:rsidR="00000000" w:rsidRPr="00000000">
        <w:rPr>
          <w:rtl w:val="0"/>
        </w:rPr>
        <w:t xml:space="preserve"> </w:t>
      </w:r>
    </w:p>
    <w:p w:rsidR="00000000" w:rsidDel="00000000" w:rsidP="00000000" w:rsidRDefault="00000000" w:rsidRPr="00000000" w14:paraId="0000000D">
      <w:pPr>
        <w:contextualSpacing w:val="0"/>
        <w:jc w:val="center"/>
        <w:rPr>
          <w:b w:val="1"/>
          <w:sz w:val="28"/>
          <w:szCs w:val="28"/>
        </w:rPr>
      </w:pPr>
      <w:r w:rsidDel="00000000" w:rsidR="00000000" w:rsidRPr="00000000">
        <w:rPr>
          <w:b w:val="1"/>
          <w:sz w:val="28"/>
          <w:szCs w:val="28"/>
          <w:rtl w:val="0"/>
        </w:rPr>
        <w:t xml:space="preserve">DISSERTATION PROPOSAL</w:t>
      </w:r>
    </w:p>
    <w:p w:rsidR="00000000" w:rsidDel="00000000" w:rsidP="00000000" w:rsidRDefault="00000000" w:rsidRPr="00000000" w14:paraId="0000000E">
      <w:pPr>
        <w:contextualSpacing w:val="0"/>
        <w:jc w:val="center"/>
        <w:rPr/>
      </w:pPr>
      <w:r w:rsidDel="00000000" w:rsidR="00000000" w:rsidRPr="00000000">
        <w:rPr>
          <w:rtl w:val="0"/>
        </w:rPr>
        <w:t xml:space="preserve"> </w:t>
      </w:r>
    </w:p>
    <w:p w:rsidR="00000000" w:rsidDel="00000000" w:rsidP="00000000" w:rsidRDefault="00000000" w:rsidRPr="00000000" w14:paraId="0000000F">
      <w:pPr>
        <w:contextualSpacing w:val="0"/>
        <w:jc w:val="center"/>
        <w:rPr/>
      </w:pPr>
      <w:r w:rsidDel="00000000" w:rsidR="00000000" w:rsidRPr="00000000">
        <w:rPr>
          <w:rtl w:val="0"/>
        </w:rPr>
        <w:t xml:space="preserve"> </w:t>
      </w:r>
    </w:p>
    <w:p w:rsidR="00000000" w:rsidDel="00000000" w:rsidP="00000000" w:rsidRDefault="00000000" w:rsidRPr="00000000" w14:paraId="00000010">
      <w:pPr>
        <w:contextualSpacing w:val="0"/>
        <w:jc w:val="center"/>
        <w:rPr/>
      </w:pPr>
      <w:r w:rsidDel="00000000" w:rsidR="00000000" w:rsidRPr="00000000">
        <w:rPr>
          <w:rtl w:val="0"/>
        </w:rPr>
        <w:t xml:space="preserve"> </w:t>
      </w:r>
    </w:p>
    <w:p w:rsidR="00000000" w:rsidDel="00000000" w:rsidP="00000000" w:rsidRDefault="00000000" w:rsidRPr="00000000" w14:paraId="00000011">
      <w:pPr>
        <w:contextualSpacing w:val="0"/>
        <w:jc w:val="center"/>
        <w:rPr/>
      </w:pPr>
      <w:r w:rsidDel="00000000" w:rsidR="00000000" w:rsidRPr="00000000">
        <w:rPr>
          <w:rtl w:val="0"/>
        </w:rPr>
        <w:t xml:space="preserve"> </w:t>
      </w:r>
    </w:p>
    <w:p w:rsidR="00000000" w:rsidDel="00000000" w:rsidP="00000000" w:rsidRDefault="00000000" w:rsidRPr="00000000" w14:paraId="00000012">
      <w:pPr>
        <w:contextualSpacing w:val="0"/>
        <w:jc w:val="center"/>
        <w:rPr/>
      </w:pPr>
      <w:r w:rsidDel="00000000" w:rsidR="00000000" w:rsidRPr="00000000">
        <w:rPr>
          <w:rtl w:val="0"/>
        </w:rPr>
        <w:t xml:space="preserve">By Linh Duong</w:t>
      </w:r>
    </w:p>
    <w:p w:rsidR="00000000" w:rsidDel="00000000" w:rsidP="00000000" w:rsidRDefault="00000000" w:rsidRPr="00000000" w14:paraId="00000013">
      <w:pPr>
        <w:contextualSpacing w:val="0"/>
        <w:jc w:val="center"/>
        <w:rPr/>
      </w:pPr>
      <w:r w:rsidDel="00000000" w:rsidR="00000000" w:rsidRPr="00000000">
        <w:rPr>
          <w:rtl w:val="0"/>
        </w:rPr>
        <w:t xml:space="preserve"> </w:t>
      </w:r>
    </w:p>
    <w:p w:rsidR="00000000" w:rsidDel="00000000" w:rsidP="00000000" w:rsidRDefault="00000000" w:rsidRPr="00000000" w14:paraId="00000014">
      <w:pPr>
        <w:contextualSpacing w:val="0"/>
        <w:jc w:val="center"/>
        <w:rPr/>
      </w:pPr>
      <w:r w:rsidDel="00000000" w:rsidR="00000000" w:rsidRPr="00000000">
        <w:rPr>
          <w:rtl w:val="0"/>
        </w:rPr>
        <w:t xml:space="preserve">P148666</w:t>
      </w:r>
    </w:p>
    <w:p w:rsidR="00000000" w:rsidDel="00000000" w:rsidP="00000000" w:rsidRDefault="00000000" w:rsidRPr="00000000" w14:paraId="00000015">
      <w:pPr>
        <w:contextualSpacing w:val="0"/>
        <w:jc w:val="center"/>
        <w:rPr/>
      </w:pPr>
      <w:r w:rsidDel="00000000" w:rsidR="00000000" w:rsidRPr="00000000">
        <w:rPr>
          <w:rtl w:val="0"/>
        </w:rPr>
        <w:t xml:space="preserve"> </w:t>
      </w:r>
    </w:p>
    <w:p w:rsidR="00000000" w:rsidDel="00000000" w:rsidP="00000000" w:rsidRDefault="00000000" w:rsidRPr="00000000" w14:paraId="00000016">
      <w:pPr>
        <w:contextualSpacing w:val="0"/>
        <w:jc w:val="center"/>
        <w:rPr/>
      </w:pPr>
      <w:r w:rsidDel="00000000" w:rsidR="00000000" w:rsidRPr="00000000">
        <w:rPr>
          <w:rtl w:val="0"/>
        </w:rPr>
        <w:t xml:space="preserve">BA (Hons) Graphic Design</w:t>
      </w:r>
    </w:p>
    <w:p w:rsidR="00000000" w:rsidDel="00000000" w:rsidP="00000000" w:rsidRDefault="00000000" w:rsidRPr="00000000" w14:paraId="00000017">
      <w:pPr>
        <w:contextualSpacing w:val="0"/>
        <w:rPr/>
      </w:pPr>
      <w:r w:rsidDel="00000000" w:rsidR="00000000" w:rsidRPr="00000000">
        <w:rPr>
          <w:rtl w:val="0"/>
        </w:rPr>
        <w:t xml:space="preserve"> </w:t>
      </w:r>
    </w:p>
    <w:p w:rsidR="00000000" w:rsidDel="00000000" w:rsidP="00000000" w:rsidRDefault="00000000" w:rsidRPr="00000000" w14:paraId="00000018">
      <w:pPr>
        <w:contextualSpacing w:val="0"/>
        <w:rPr/>
      </w:pPr>
      <w:r w:rsidDel="00000000" w:rsidR="00000000" w:rsidRPr="00000000">
        <w:rPr>
          <w:rtl w:val="0"/>
        </w:rPr>
        <w:t xml:space="preserve"> </w:t>
      </w:r>
    </w:p>
    <w:p w:rsidR="00000000" w:rsidDel="00000000" w:rsidP="00000000" w:rsidRDefault="00000000" w:rsidRPr="00000000" w14:paraId="00000019">
      <w:pPr>
        <w:contextualSpacing w:val="0"/>
        <w:rPr/>
      </w:pPr>
      <w:r w:rsidDel="00000000" w:rsidR="00000000" w:rsidRPr="00000000">
        <w:rPr>
          <w:rtl w:val="0"/>
        </w:rPr>
        <w:t xml:space="preserve"> </w:t>
      </w:r>
    </w:p>
    <w:p w:rsidR="00000000" w:rsidDel="00000000" w:rsidP="00000000" w:rsidRDefault="00000000" w:rsidRPr="00000000" w14:paraId="0000001A">
      <w:pPr>
        <w:contextualSpacing w:val="0"/>
        <w:rPr/>
      </w:pPr>
      <w:r w:rsidDel="00000000" w:rsidR="00000000" w:rsidRPr="00000000">
        <w:rPr>
          <w:rtl w:val="0"/>
        </w:rPr>
        <w:t xml:space="preserve"> </w:t>
      </w:r>
    </w:p>
    <w:p w:rsidR="00000000" w:rsidDel="00000000" w:rsidP="00000000" w:rsidRDefault="00000000" w:rsidRPr="00000000" w14:paraId="0000001B">
      <w:pPr>
        <w:contextualSpacing w:val="0"/>
        <w:rPr/>
      </w:pPr>
      <w:r w:rsidDel="00000000" w:rsidR="00000000" w:rsidRPr="00000000">
        <w:rPr>
          <w:rtl w:val="0"/>
        </w:rPr>
        <w:t xml:space="preserve"> </w:t>
      </w:r>
    </w:p>
    <w:p w:rsidR="00000000" w:rsidDel="00000000" w:rsidP="00000000" w:rsidRDefault="00000000" w:rsidRPr="00000000" w14:paraId="0000001C">
      <w:pPr>
        <w:contextualSpacing w:val="0"/>
        <w:rPr/>
      </w:pPr>
      <w:r w:rsidDel="00000000" w:rsidR="00000000" w:rsidRPr="00000000">
        <w:rPr>
          <w:rtl w:val="0"/>
        </w:rPr>
        <w:t xml:space="preserve"> </w:t>
      </w:r>
    </w:p>
    <w:p w:rsidR="00000000" w:rsidDel="00000000" w:rsidP="00000000" w:rsidRDefault="00000000" w:rsidRPr="00000000" w14:paraId="0000001D">
      <w:pPr>
        <w:contextualSpacing w:val="0"/>
        <w:rPr/>
      </w:pPr>
      <w:r w:rsidDel="00000000" w:rsidR="00000000" w:rsidRPr="00000000">
        <w:rPr>
          <w:rtl w:val="0"/>
        </w:rPr>
        <w:t xml:space="preserve"> </w:t>
      </w:r>
    </w:p>
    <w:p w:rsidR="00000000" w:rsidDel="00000000" w:rsidP="00000000" w:rsidRDefault="00000000" w:rsidRPr="00000000" w14:paraId="0000001E">
      <w:pPr>
        <w:contextualSpacing w:val="0"/>
        <w:rPr/>
      </w:pPr>
      <w:r w:rsidDel="00000000" w:rsidR="00000000" w:rsidRPr="00000000">
        <w:rPr>
          <w:rtl w:val="0"/>
        </w:rPr>
        <w:t xml:space="preserve"> </w:t>
      </w:r>
    </w:p>
    <w:p w:rsidR="00000000" w:rsidDel="00000000" w:rsidP="00000000" w:rsidRDefault="00000000" w:rsidRPr="00000000" w14:paraId="0000001F">
      <w:pPr>
        <w:contextualSpacing w:val="0"/>
        <w:rPr/>
      </w:pPr>
      <w:r w:rsidDel="00000000" w:rsidR="00000000" w:rsidRPr="00000000">
        <w:rPr>
          <w:rtl w:val="0"/>
        </w:rPr>
        <w:t xml:space="preserve"> </w:t>
      </w:r>
    </w:p>
    <w:p w:rsidR="00000000" w:rsidDel="00000000" w:rsidP="00000000" w:rsidRDefault="00000000" w:rsidRPr="00000000" w14:paraId="00000020">
      <w:pPr>
        <w:contextualSpacing w:val="0"/>
        <w:rPr/>
      </w:pPr>
      <w:r w:rsidDel="00000000" w:rsidR="00000000" w:rsidRPr="00000000">
        <w:rPr>
          <w:rtl w:val="0"/>
        </w:rPr>
        <w:t xml:space="preserve"> </w:t>
      </w:r>
    </w:p>
    <w:p w:rsidR="00000000" w:rsidDel="00000000" w:rsidP="00000000" w:rsidRDefault="00000000" w:rsidRPr="00000000" w14:paraId="00000021">
      <w:pPr>
        <w:contextualSpacing w:val="0"/>
        <w:rPr/>
      </w:pPr>
      <w:r w:rsidDel="00000000" w:rsidR="00000000" w:rsidRPr="00000000">
        <w:rPr>
          <w:rtl w:val="0"/>
        </w:rPr>
        <w:t xml:space="preserve"> </w:t>
      </w:r>
    </w:p>
    <w:p w:rsidR="00000000" w:rsidDel="00000000" w:rsidP="00000000" w:rsidRDefault="00000000" w:rsidRPr="00000000" w14:paraId="00000022">
      <w:pPr>
        <w:contextualSpacing w:val="0"/>
        <w:rPr/>
      </w:pPr>
      <w:r w:rsidDel="00000000" w:rsidR="00000000" w:rsidRPr="00000000">
        <w:rPr>
          <w:rtl w:val="0"/>
        </w:rPr>
        <w:t xml:space="preserve"> </w:t>
      </w:r>
    </w:p>
    <w:p w:rsidR="00000000" w:rsidDel="00000000" w:rsidP="00000000" w:rsidRDefault="00000000" w:rsidRPr="00000000" w14:paraId="00000023">
      <w:pPr>
        <w:contextualSpacing w:val="0"/>
        <w:rPr/>
      </w:pPr>
      <w:r w:rsidDel="00000000" w:rsidR="00000000" w:rsidRPr="00000000">
        <w:rPr>
          <w:rtl w:val="0"/>
        </w:rPr>
        <w:t xml:space="preserve"> </w:t>
      </w:r>
    </w:p>
    <w:p w:rsidR="00000000" w:rsidDel="00000000" w:rsidP="00000000" w:rsidRDefault="00000000" w:rsidRPr="00000000" w14:paraId="00000024">
      <w:pPr>
        <w:contextualSpacing w:val="0"/>
        <w:rPr/>
      </w:pPr>
      <w:r w:rsidDel="00000000" w:rsidR="00000000" w:rsidRPr="00000000">
        <w:rPr>
          <w:rtl w:val="0"/>
        </w:rPr>
        <w:t xml:space="preserve"> </w:t>
      </w:r>
    </w:p>
    <w:p w:rsidR="00000000" w:rsidDel="00000000" w:rsidP="00000000" w:rsidRDefault="00000000" w:rsidRPr="00000000" w14:paraId="00000025">
      <w:pPr>
        <w:contextualSpacing w:val="0"/>
        <w:rPr/>
      </w:pPr>
      <w:r w:rsidDel="00000000" w:rsidR="00000000" w:rsidRPr="00000000">
        <w:rPr>
          <w:rtl w:val="0"/>
        </w:rPr>
        <w:t xml:space="preserve"> </w:t>
      </w:r>
    </w:p>
    <w:p w:rsidR="00000000" w:rsidDel="00000000" w:rsidP="00000000" w:rsidRDefault="00000000" w:rsidRPr="00000000" w14:paraId="00000026">
      <w:pPr>
        <w:contextualSpacing w:val="0"/>
        <w:rPr/>
      </w:pPr>
      <w:r w:rsidDel="00000000" w:rsidR="00000000" w:rsidRPr="00000000">
        <w:rPr>
          <w:rtl w:val="0"/>
        </w:rPr>
        <w:t xml:space="preserve"> </w:t>
      </w:r>
    </w:p>
    <w:p w:rsidR="00000000" w:rsidDel="00000000" w:rsidP="00000000" w:rsidRDefault="00000000" w:rsidRPr="00000000" w14:paraId="00000027">
      <w:pPr>
        <w:contextualSpacing w:val="0"/>
        <w:rPr/>
      </w:pPr>
      <w:r w:rsidDel="00000000" w:rsidR="00000000" w:rsidRPr="00000000">
        <w:rPr>
          <w:rtl w:val="0"/>
        </w:rPr>
        <w:t xml:space="preserve"> </w:t>
      </w:r>
    </w:p>
    <w:p w:rsidR="00000000" w:rsidDel="00000000" w:rsidP="00000000" w:rsidRDefault="00000000" w:rsidRPr="00000000" w14:paraId="00000028">
      <w:pPr>
        <w:contextualSpacing w:val="0"/>
        <w:rPr/>
      </w:pPr>
      <w:r w:rsidDel="00000000" w:rsidR="00000000" w:rsidRPr="00000000">
        <w:rPr>
          <w:rtl w:val="0"/>
        </w:rPr>
        <w:t xml:space="preserve"> </w:t>
      </w:r>
    </w:p>
    <w:p w:rsidR="00000000" w:rsidDel="00000000" w:rsidP="00000000" w:rsidRDefault="00000000" w:rsidRPr="00000000" w14:paraId="00000029">
      <w:pPr>
        <w:contextualSpacing w:val="0"/>
        <w:rPr/>
      </w:pPr>
      <w:r w:rsidDel="00000000" w:rsidR="00000000" w:rsidRPr="00000000">
        <w:rPr>
          <w:rtl w:val="0"/>
        </w:rPr>
        <w:t xml:space="preserve"> Word count: 2,193</w:t>
      </w:r>
    </w:p>
    <w:p w:rsidR="00000000" w:rsidDel="00000000" w:rsidP="00000000" w:rsidRDefault="00000000" w:rsidRPr="00000000" w14:paraId="0000002A">
      <w:pPr>
        <w:ind w:firstLine="720"/>
        <w:contextualSpacing w:val="0"/>
        <w:rPr/>
      </w:pPr>
      <w:r w:rsidDel="00000000" w:rsidR="00000000" w:rsidRPr="00000000">
        <w:rPr>
          <w:rtl w:val="0"/>
        </w:rPr>
        <w:t xml:space="preserve">This essay is aimed to highlight and explore the growing interest within millennial graphic designers for what we call retro design. The phrase is pinned to a certain trend of graphic design, or art in general, which uses techniques and facilities of advanced technology of the 2010s to create or imitate aesthetics that were used in the past. The keywords I will be exploring are: remembering, nostalgia and retro. I will discuss how we would rather be remembered, why we usually think back to the past and why we are reviving what is long gone, calling it retro design. There are artists and thinkers of different time periods mentioned in this essay as I aim to keep a more open mind, using judgments made on retro design from different age groups.</w:t>
      </w:r>
    </w:p>
    <w:p w:rsidR="00000000" w:rsidDel="00000000" w:rsidP="00000000" w:rsidRDefault="00000000" w:rsidRPr="00000000" w14:paraId="0000002B">
      <w:pPr>
        <w:contextualSpacing w:val="0"/>
        <w:rPr/>
      </w:pPr>
      <w:r w:rsidDel="00000000" w:rsidR="00000000" w:rsidRPr="00000000">
        <w:rPr>
          <w:rtl w:val="0"/>
        </w:rPr>
        <w:t xml:space="preserve"> </w:t>
      </w:r>
    </w:p>
    <w:p w:rsidR="00000000" w:rsidDel="00000000" w:rsidP="00000000" w:rsidRDefault="00000000" w:rsidRPr="00000000" w14:paraId="0000002C">
      <w:pPr>
        <w:ind w:left="0" w:firstLine="720"/>
        <w:contextualSpacing w:val="0"/>
        <w:rPr/>
      </w:pPr>
      <w:r w:rsidDel="00000000" w:rsidR="00000000" w:rsidRPr="00000000">
        <w:rPr>
          <w:rtl w:val="0"/>
        </w:rPr>
        <w:t xml:space="preserve">Remembering. To remember is to be able to bring to one’s mind an awareness of someone or something from the past - to recall, to commemorate, to keep the memory alive. Irvin D. Yalom (1989) explored this idea and how you will still be living in somebody else’s memory after death. He conveyed the hollowness of being forgotten after you have physically died: “Some day soon, perhaps in forty years, there will be no one alive who has ever known me. That's when I will be truly dead - when I exist in no one's memory.”</w:t>
      </w: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This theory applies to almost everything, including art or, more specifically, graphic design.</w:t>
      </w:r>
    </w:p>
    <w:p w:rsidR="00000000" w:rsidDel="00000000" w:rsidP="00000000" w:rsidRDefault="00000000" w:rsidRPr="00000000" w14:paraId="0000002D">
      <w:pPr>
        <w:contextualSpacing w:val="0"/>
        <w:rPr/>
      </w:pPr>
      <w:r w:rsidDel="00000000" w:rsidR="00000000" w:rsidRPr="00000000">
        <w:rPr>
          <w:rtl w:val="0"/>
        </w:rPr>
        <w:t xml:space="preserve"> </w:t>
      </w:r>
    </w:p>
    <w:p w:rsidR="00000000" w:rsidDel="00000000" w:rsidP="00000000" w:rsidRDefault="00000000" w:rsidRPr="00000000" w14:paraId="0000002E">
      <w:pPr>
        <w:contextualSpacing w:val="0"/>
        <w:rPr/>
      </w:pPr>
      <w:r w:rsidDel="00000000" w:rsidR="00000000" w:rsidRPr="00000000">
        <w:rPr>
          <w:rtl w:val="0"/>
        </w:rPr>
        <w:t xml:space="preserve">However, thanks to mankind’s intelligence and the ever-advancing technology resulted from it, the past is highly accessible. We can conveniently search for creative work done decades ago with just a few clicks of the mouse. Thousands of design works are constantly posted and reposted; the memory of past graphic design is constantly kept alive and so is that of past graphic designers — they will never be forgotten.</w:t>
      </w:r>
    </w:p>
    <w:p w:rsidR="00000000" w:rsidDel="00000000" w:rsidP="00000000" w:rsidRDefault="00000000" w:rsidRPr="00000000" w14:paraId="0000002F">
      <w:pPr>
        <w:contextualSpacing w:val="0"/>
        <w:rPr/>
      </w:pPr>
      <w:r w:rsidDel="00000000" w:rsidR="00000000" w:rsidRPr="00000000">
        <w:rPr>
          <w:rtl w:val="0"/>
        </w:rPr>
        <w:t xml:space="preserve"> </w:t>
      </w:r>
    </w:p>
    <w:p w:rsidR="00000000" w:rsidDel="00000000" w:rsidP="00000000" w:rsidRDefault="00000000" w:rsidRPr="00000000" w14:paraId="00000030">
      <w:pPr>
        <w:contextualSpacing w:val="0"/>
        <w:rPr/>
      </w:pPr>
      <w:r w:rsidDel="00000000" w:rsidR="00000000" w:rsidRPr="00000000">
        <w:rPr>
          <w:rtl w:val="0"/>
        </w:rPr>
        <w:t xml:space="preserve">There are people who appreciate this, people of these contemporary years like us young designers. But there are also people who disagree with the convenience of technology, and they believe that it is worthiest to be remembered by something they have physically created. Michael Mabry (2006) contemplated how he would like his daughter to remember him: “The thought of leaving her a copy of a corporate brochure I had designed didn’t seem quite right. I wanted to leave her something I had made with my own hands.” His example of work below, Self Evident Truth (2016), is that of cutting and pasting different elements, and it portrays a clear and strong sense of his characteristics.</w:t>
      </w:r>
    </w:p>
    <w:p w:rsidR="00000000" w:rsidDel="00000000" w:rsidP="00000000" w:rsidRDefault="00000000" w:rsidRPr="00000000" w14:paraId="00000031">
      <w:pPr>
        <w:contextualSpacing w:val="0"/>
        <w:jc w:val="center"/>
        <w:rPr/>
      </w:pPr>
      <w:r w:rsidDel="00000000" w:rsidR="00000000" w:rsidRPr="00000000">
        <w:rPr>
          <w:rtl w:val="0"/>
        </w:rPr>
      </w:r>
    </w:p>
    <w:p w:rsidR="00000000" w:rsidDel="00000000" w:rsidP="00000000" w:rsidRDefault="00000000" w:rsidRPr="00000000" w14:paraId="00000032">
      <w:pPr>
        <w:contextualSpacing w:val="0"/>
        <w:jc w:val="center"/>
        <w:rPr/>
      </w:pPr>
      <w:r w:rsidDel="00000000" w:rsidR="00000000" w:rsidRPr="00000000">
        <w:rPr/>
        <w:drawing>
          <wp:inline distB="114300" distT="114300" distL="114300" distR="114300">
            <wp:extent cx="3176588" cy="3996188"/>
            <wp:effectExtent b="0" l="0" r="0" t="0"/>
            <wp:docPr id="3"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3176588" cy="3996188"/>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33">
      <w:pPr>
        <w:contextualSpacing w:val="0"/>
        <w:jc w:val="center"/>
        <w:rPr/>
      </w:pPr>
      <w:r w:rsidDel="00000000" w:rsidR="00000000" w:rsidRPr="00000000">
        <w:rPr>
          <w:rtl w:val="0"/>
        </w:rPr>
        <w:t xml:space="preserve">fig.1 — Self Evident Truth, Michael Mabry (2016)</w:t>
      </w:r>
    </w:p>
    <w:p w:rsidR="00000000" w:rsidDel="00000000" w:rsidP="00000000" w:rsidRDefault="00000000" w:rsidRPr="00000000" w14:paraId="00000034">
      <w:pPr>
        <w:contextualSpacing w:val="0"/>
        <w:rPr/>
      </w:pPr>
      <w:r w:rsidDel="00000000" w:rsidR="00000000" w:rsidRPr="00000000">
        <w:rPr>
          <w:rtl w:val="0"/>
        </w:rPr>
        <w:t xml:space="preserve"> </w:t>
      </w:r>
    </w:p>
    <w:p w:rsidR="00000000" w:rsidDel="00000000" w:rsidP="00000000" w:rsidRDefault="00000000" w:rsidRPr="00000000" w14:paraId="00000035">
      <w:pPr>
        <w:contextualSpacing w:val="0"/>
        <w:rPr/>
      </w:pPr>
      <w:r w:rsidDel="00000000" w:rsidR="00000000" w:rsidRPr="00000000">
        <w:rPr>
          <w:rtl w:val="0"/>
        </w:rPr>
        <w:t xml:space="preserve">Graphic design has emotions as a designer put his thoughts and feelings into each piece of work he produces. However, compared to a digital piece, a hand-crafted one takes more time and commitment. From </w:t>
      </w:r>
      <w:r w:rsidDel="00000000" w:rsidR="00000000" w:rsidRPr="00000000">
        <w:rPr>
          <w:rtl w:val="0"/>
        </w:rPr>
        <w:t xml:space="preserve">this,</w:t>
      </w:r>
      <w:r w:rsidDel="00000000" w:rsidR="00000000" w:rsidRPr="00000000">
        <w:rPr>
          <w:rtl w:val="0"/>
        </w:rPr>
        <w:t xml:space="preserve"> passions and personalities are embedded. Mabry (2006) wanted to be remembered via something he had put a lot of effort into, because it was built from scratch by him, it came to life because of him and in a sense, it was a part of him. His emotions would be contained within the work, making it more valuable and memorable.</w:t>
      </w:r>
    </w:p>
    <w:p w:rsidR="00000000" w:rsidDel="00000000" w:rsidP="00000000" w:rsidRDefault="00000000" w:rsidRPr="00000000" w14:paraId="00000036">
      <w:pPr>
        <w:contextualSpacing w:val="0"/>
        <w:rPr/>
      </w:pPr>
      <w:r w:rsidDel="00000000" w:rsidR="00000000" w:rsidRPr="00000000">
        <w:rPr>
          <w:rtl w:val="0"/>
        </w:rPr>
        <w:t xml:space="preserve"> </w:t>
      </w:r>
    </w:p>
    <w:p w:rsidR="00000000" w:rsidDel="00000000" w:rsidP="00000000" w:rsidRDefault="00000000" w:rsidRPr="00000000" w14:paraId="00000037">
      <w:pPr>
        <w:contextualSpacing w:val="0"/>
        <w:rPr/>
      </w:pPr>
      <w:r w:rsidDel="00000000" w:rsidR="00000000" w:rsidRPr="00000000">
        <w:rPr>
          <w:rtl w:val="0"/>
        </w:rPr>
        <w:t xml:space="preserve">Svetlana Boym (2001:52) agrees that emotions affect remembrance in The Future of Nostalgia: “One remembers best what is colored by emotion. Moreover, in the emotional topography of memory, personal and historical events tend to be conflated.” Emotion helps the memory to be recorded in our mind better and it also helps jog the memory given the appropriate triggers. On the other hand, emotion is very often the outcome of memory surfacing. This is nostalgia.</w:t>
      </w:r>
    </w:p>
    <w:p w:rsidR="00000000" w:rsidDel="00000000" w:rsidP="00000000" w:rsidRDefault="00000000" w:rsidRPr="00000000" w14:paraId="00000038">
      <w:pPr>
        <w:contextualSpacing w:val="0"/>
        <w:rPr/>
      </w:pPr>
      <w:r w:rsidDel="00000000" w:rsidR="00000000" w:rsidRPr="00000000">
        <w:rPr>
          <w:rtl w:val="0"/>
        </w:rPr>
        <w:t xml:space="preserve"> </w:t>
      </w:r>
    </w:p>
    <w:p w:rsidR="00000000" w:rsidDel="00000000" w:rsidP="00000000" w:rsidRDefault="00000000" w:rsidRPr="00000000" w14:paraId="00000039">
      <w:pPr>
        <w:ind w:firstLine="720"/>
        <w:contextualSpacing w:val="0"/>
        <w:rPr/>
      </w:pPr>
      <w:r w:rsidDel="00000000" w:rsidR="00000000" w:rsidRPr="00000000">
        <w:rPr>
          <w:rtl w:val="0"/>
        </w:rPr>
        <w:t xml:space="preserve">Nostalgia. It is a sentiment, a longing, an affection for a time in the past. It is not about the past, but instead “about felt absences or ‘lack’ in the present.” Samuel (2002:356). There is something missing right now, we realise that, hence we mentally travel back in time to live in a happier past, at the same time in denial of the present. “Nostalgia is rebellion against the modern idea of time, the time of history and progress.” (Boym, 2001:XV)</w:t>
      </w:r>
    </w:p>
    <w:p w:rsidR="00000000" w:rsidDel="00000000" w:rsidP="00000000" w:rsidRDefault="00000000" w:rsidRPr="00000000" w14:paraId="0000003A">
      <w:pPr>
        <w:contextualSpacing w:val="0"/>
        <w:rPr/>
      </w:pPr>
      <w:r w:rsidDel="00000000" w:rsidR="00000000" w:rsidRPr="00000000">
        <w:rPr>
          <w:rtl w:val="0"/>
        </w:rPr>
        <w:t xml:space="preserve"> </w:t>
      </w:r>
    </w:p>
    <w:p w:rsidR="00000000" w:rsidDel="00000000" w:rsidP="00000000" w:rsidRDefault="00000000" w:rsidRPr="00000000" w14:paraId="0000003B">
      <w:pPr>
        <w:contextualSpacing w:val="0"/>
        <w:rPr/>
      </w:pPr>
      <w:r w:rsidDel="00000000" w:rsidR="00000000" w:rsidRPr="00000000">
        <w:rPr>
          <w:rtl w:val="0"/>
        </w:rPr>
        <w:t xml:space="preserve">The creative field is progressing so much more now than ever before thanks to the vast means and medium consistently available to us. Yet we cannot help looking back at the past, searching for inspirations, soothing the nostalgic feelings, or keeping the memories alive. It may seem like helplessness, as if we are stubbornly holding on to the past. Yet at the same time, it appears to be an homage to history, to all that has happened so that we have thrived to be where we are today.</w:t>
      </w:r>
    </w:p>
    <w:p w:rsidR="00000000" w:rsidDel="00000000" w:rsidP="00000000" w:rsidRDefault="00000000" w:rsidRPr="00000000" w14:paraId="0000003C">
      <w:pPr>
        <w:contextualSpacing w:val="0"/>
        <w:rPr/>
      </w:pPr>
      <w:r w:rsidDel="00000000" w:rsidR="00000000" w:rsidRPr="00000000">
        <w:rPr>
          <w:rtl w:val="0"/>
        </w:rPr>
        <w:t xml:space="preserve"> </w:t>
      </w:r>
    </w:p>
    <w:p w:rsidR="00000000" w:rsidDel="00000000" w:rsidP="00000000" w:rsidRDefault="00000000" w:rsidRPr="00000000" w14:paraId="0000003D">
      <w:pPr>
        <w:contextualSpacing w:val="0"/>
        <w:rPr/>
      </w:pPr>
      <w:r w:rsidDel="00000000" w:rsidR="00000000" w:rsidRPr="00000000">
        <w:rPr>
          <w:rtl w:val="0"/>
        </w:rPr>
        <w:t xml:space="preserve">Graphic design evolves like humans do. There is not a piece of software that has originated from nowhere; everything digital was invented based on something traditional. Adobe Photoshop came about as John and Thomas Knoll, captivated by technology and art, determined to bring all that can be done, and more, in the darkroom onto an Apple computer in 1987 (Creative Bloq, 2005). In 2016, this application was recorded to had been bought and downloaded by over 5 million people (Anon, 2016).</w:t>
      </w:r>
    </w:p>
    <w:p w:rsidR="00000000" w:rsidDel="00000000" w:rsidP="00000000" w:rsidRDefault="00000000" w:rsidRPr="00000000" w14:paraId="0000003E">
      <w:pPr>
        <w:contextualSpacing w:val="0"/>
        <w:rPr/>
      </w:pPr>
      <w:r w:rsidDel="00000000" w:rsidR="00000000" w:rsidRPr="00000000">
        <w:rPr>
          <w:rtl w:val="0"/>
        </w:rPr>
        <w:t xml:space="preserve"> </w:t>
      </w:r>
    </w:p>
    <w:p w:rsidR="00000000" w:rsidDel="00000000" w:rsidP="00000000" w:rsidRDefault="00000000" w:rsidRPr="00000000" w14:paraId="0000003F">
      <w:pPr>
        <w:contextualSpacing w:val="0"/>
        <w:rPr/>
      </w:pPr>
      <w:r w:rsidDel="00000000" w:rsidR="00000000" w:rsidRPr="00000000">
        <w:rPr>
          <w:rtl w:val="0"/>
        </w:rPr>
        <w:t xml:space="preserve">Undeniably, Mac computers and Photoshop have collectively changed how graphic designers work. When iMacs were first introduced into the world of graphic design, everybody was fascinated by the endless possibilities that the technology offered and everybody wanted to experiment. This dot in the timeline was full of scratchiness and grunge, “we look back on this period in design history with a mixture of nostalgia and disdain, equating such aesthetic choices with equally quaint remnants of the past,” states Jessica Helfand (2001:97).</w:t>
      </w:r>
    </w:p>
    <w:p w:rsidR="00000000" w:rsidDel="00000000" w:rsidP="00000000" w:rsidRDefault="00000000" w:rsidRPr="00000000" w14:paraId="00000040">
      <w:pPr>
        <w:contextualSpacing w:val="0"/>
        <w:rPr/>
      </w:pPr>
      <w:r w:rsidDel="00000000" w:rsidR="00000000" w:rsidRPr="00000000">
        <w:rPr>
          <w:rtl w:val="0"/>
        </w:rPr>
        <w:t xml:space="preserve"> </w:t>
      </w:r>
    </w:p>
    <w:p w:rsidR="00000000" w:rsidDel="00000000" w:rsidP="00000000" w:rsidRDefault="00000000" w:rsidRPr="00000000" w14:paraId="00000041">
      <w:pPr>
        <w:contextualSpacing w:val="0"/>
        <w:rPr/>
      </w:pPr>
      <w:r w:rsidDel="00000000" w:rsidR="00000000" w:rsidRPr="00000000">
        <w:rPr>
          <w:rtl w:val="0"/>
        </w:rPr>
        <w:t xml:space="preserve">Tastes have changed, new aesthetics are born and more intelligent widgets are added to our design applications. Yet young designers nowadays still choose to digitally create artwork as if it was done by hand, eventually pasting it on an expensive-looking, ready-made mock up and presenting it on computer screens, flat. Is this nostalgia, another way we pay homage to previous design trends and designers? Or are we all burned out of new ideas?</w:t>
      </w:r>
    </w:p>
    <w:p w:rsidR="00000000" w:rsidDel="00000000" w:rsidP="00000000" w:rsidRDefault="00000000" w:rsidRPr="00000000" w14:paraId="00000042">
      <w:pPr>
        <w:contextualSpacing w:val="0"/>
        <w:rPr/>
      </w:pPr>
      <w:r w:rsidDel="00000000" w:rsidR="00000000" w:rsidRPr="00000000">
        <w:rPr>
          <w:rtl w:val="0"/>
        </w:rPr>
        <w:t xml:space="preserve"> </w:t>
      </w:r>
    </w:p>
    <w:p w:rsidR="00000000" w:rsidDel="00000000" w:rsidP="00000000" w:rsidRDefault="00000000" w:rsidRPr="00000000" w14:paraId="00000043">
      <w:pPr>
        <w:contextualSpacing w:val="0"/>
        <w:rPr/>
      </w:pPr>
      <w:r w:rsidDel="00000000" w:rsidR="00000000" w:rsidRPr="00000000">
        <w:rPr>
          <w:rtl w:val="0"/>
        </w:rPr>
        <w:t xml:space="preserve">In an interview with Steven Brower (2016) from Eye on Design, Art Chantry expressed his strong belief in how people are not coming up with new ideas, scientists and designers alike. He said: “Taking the old and applying to the new is called appropriation. All of our work since WWII has been appropriation. It’s the hallmark style of the postmodern era of decadent modernism. We mix and match crap all over the place. It’s a crazy mosh and none of the ideas we toss around are new at all.” Chantry (2016).</w:t>
      </w:r>
    </w:p>
    <w:p w:rsidR="00000000" w:rsidDel="00000000" w:rsidP="00000000" w:rsidRDefault="00000000" w:rsidRPr="00000000" w14:paraId="00000044">
      <w:pPr>
        <w:contextualSpacing w:val="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45">
      <w:pPr>
        <w:contextualSpacing w:val="0"/>
        <w:jc w:val="center"/>
        <w:rPr/>
      </w:pPr>
      <w:r w:rsidDel="00000000" w:rsidR="00000000" w:rsidRPr="00000000">
        <w:rPr/>
        <w:drawing>
          <wp:inline distB="114300" distT="114300" distL="114300" distR="114300">
            <wp:extent cx="3157538" cy="4938713"/>
            <wp:effectExtent b="0" l="0" r="0" t="0"/>
            <wp:docPr id="2"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3157538" cy="4938713"/>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46">
      <w:pPr>
        <w:contextualSpacing w:val="0"/>
        <w:jc w:val="center"/>
        <w:rPr/>
      </w:pPr>
      <w:r w:rsidDel="00000000" w:rsidR="00000000" w:rsidRPr="00000000">
        <w:rPr>
          <w:rtl w:val="0"/>
        </w:rPr>
        <w:t xml:space="preserve">fig 2 — The Ventures, Art Chantry (1998)</w:t>
      </w:r>
    </w:p>
    <w:p w:rsidR="00000000" w:rsidDel="00000000" w:rsidP="00000000" w:rsidRDefault="00000000" w:rsidRPr="00000000" w14:paraId="00000047">
      <w:pPr>
        <w:contextualSpacing w:val="0"/>
        <w:jc w:val="center"/>
        <w:rPr/>
      </w:pPr>
      <w:r w:rsidDel="00000000" w:rsidR="00000000" w:rsidRPr="00000000">
        <w:rPr>
          <w:rtl w:val="0"/>
        </w:rPr>
        <w:t xml:space="preserve"> </w:t>
      </w:r>
    </w:p>
    <w:p w:rsidR="00000000" w:rsidDel="00000000" w:rsidP="00000000" w:rsidRDefault="00000000" w:rsidRPr="00000000" w14:paraId="00000048">
      <w:pPr>
        <w:contextualSpacing w:val="0"/>
        <w:rPr/>
      </w:pPr>
      <w:r w:rsidDel="00000000" w:rsidR="00000000" w:rsidRPr="00000000">
        <w:rPr>
          <w:rtl w:val="0"/>
        </w:rPr>
        <w:t xml:space="preserve">Chantry designed exclusively mechanically, but that is before computers. In another interview with Ilene Strizver (2015) for Creative Pro, he admitted adapting to technology as it is how everyone works nowadays and printers will not accept anything that is not in digital formats. He still tries to “create as much of a mechanical as I can, then scan it and have it assembled. […] But, it is the way it is. I have to work small enough to fit it onto a scanner.” (Chantry, 2015).</w:t>
      </w:r>
    </w:p>
    <w:p w:rsidR="00000000" w:rsidDel="00000000" w:rsidP="00000000" w:rsidRDefault="00000000" w:rsidRPr="00000000" w14:paraId="00000049">
      <w:pPr>
        <w:contextualSpacing w:val="0"/>
        <w:rPr/>
      </w:pPr>
      <w:r w:rsidDel="00000000" w:rsidR="00000000" w:rsidRPr="00000000">
        <w:rPr>
          <w:rtl w:val="0"/>
        </w:rPr>
        <w:t xml:space="preserve"> </w:t>
      </w:r>
    </w:p>
    <w:p w:rsidR="00000000" w:rsidDel="00000000" w:rsidP="00000000" w:rsidRDefault="00000000" w:rsidRPr="00000000" w14:paraId="0000004A">
      <w:pPr>
        <w:ind w:left="720" w:firstLine="0"/>
        <w:contextualSpacing w:val="0"/>
        <w:rPr/>
      </w:pPr>
      <w:r w:rsidDel="00000000" w:rsidR="00000000" w:rsidRPr="00000000">
        <w:rPr>
          <w:rtl w:val="0"/>
        </w:rPr>
        <w:t xml:space="preserve">Trends in design mutate so quickly into one another, it is now becoming eminently impossible to comment with great authority on an entire generation of design evolution crammed into about six years […] (Helfand, 2001:97)</w:t>
      </w:r>
    </w:p>
    <w:p w:rsidR="00000000" w:rsidDel="00000000" w:rsidP="00000000" w:rsidRDefault="00000000" w:rsidRPr="00000000" w14:paraId="0000004B">
      <w:pPr>
        <w:ind w:left="720" w:firstLine="0"/>
        <w:contextualSpacing w:val="0"/>
        <w:rPr/>
      </w:pPr>
      <w:r w:rsidDel="00000000" w:rsidR="00000000" w:rsidRPr="00000000">
        <w:rPr>
          <w:rtl w:val="0"/>
        </w:rPr>
        <w:t xml:space="preserve"> </w:t>
      </w:r>
    </w:p>
    <w:p w:rsidR="00000000" w:rsidDel="00000000" w:rsidP="00000000" w:rsidRDefault="00000000" w:rsidRPr="00000000" w14:paraId="0000004C">
      <w:pPr>
        <w:contextualSpacing w:val="0"/>
        <w:rPr/>
      </w:pPr>
      <w:r w:rsidDel="00000000" w:rsidR="00000000" w:rsidRPr="00000000">
        <w:rPr>
          <w:rtl w:val="0"/>
        </w:rPr>
        <w:t xml:space="preserve">Graphic design came about a long time ago and it keeps expanding more each year; it is hard to say with confidence that an idea has never been done before. It is limiting for traditional designers like Chantry to have to work and scale his pieces on a computer screen, yet it is now new and trendy to recreate characteristics of previous eras’ creativity and call it innovation or retro.</w:t>
      </w:r>
    </w:p>
    <w:p w:rsidR="00000000" w:rsidDel="00000000" w:rsidP="00000000" w:rsidRDefault="00000000" w:rsidRPr="00000000" w14:paraId="0000004D">
      <w:pPr>
        <w:contextualSpacing w:val="0"/>
        <w:rPr/>
      </w:pPr>
      <w:r w:rsidDel="00000000" w:rsidR="00000000" w:rsidRPr="00000000">
        <w:rPr>
          <w:rtl w:val="0"/>
        </w:rPr>
        <w:t xml:space="preserve"> </w:t>
      </w:r>
    </w:p>
    <w:p w:rsidR="00000000" w:rsidDel="00000000" w:rsidP="00000000" w:rsidRDefault="00000000" w:rsidRPr="00000000" w14:paraId="0000004E">
      <w:pPr>
        <w:ind w:firstLine="720"/>
        <w:contextualSpacing w:val="0"/>
        <w:rPr/>
      </w:pPr>
      <w:r w:rsidDel="00000000" w:rsidR="00000000" w:rsidRPr="00000000">
        <w:rPr>
          <w:rtl w:val="0"/>
        </w:rPr>
        <w:t xml:space="preserve">Retro. It is imitative of a style from the recent past, however, the 21</w:t>
      </w:r>
      <w:r w:rsidDel="00000000" w:rsidR="00000000" w:rsidRPr="00000000">
        <w:rPr>
          <w:vertAlign w:val="superscript"/>
          <w:rtl w:val="0"/>
        </w:rPr>
        <w:t xml:space="preserve">st</w:t>
      </w:r>
      <w:r w:rsidDel="00000000" w:rsidR="00000000" w:rsidRPr="00000000">
        <w:rPr>
          <w:rtl w:val="0"/>
        </w:rPr>
        <w:t xml:space="preserve"> century was not the first to see this term used. “The term ‘retro’ has been in use since the 1970s to describe the appropriation of historical forms in design.” (Breathnach and Dermody, 2013:31). There are two ways we can look at this evolving trend.</w:t>
      </w:r>
    </w:p>
    <w:p w:rsidR="00000000" w:rsidDel="00000000" w:rsidP="00000000" w:rsidRDefault="00000000" w:rsidRPr="00000000" w14:paraId="0000004F">
      <w:pPr>
        <w:contextualSpacing w:val="0"/>
        <w:rPr/>
      </w:pPr>
      <w:r w:rsidDel="00000000" w:rsidR="00000000" w:rsidRPr="00000000">
        <w:rPr>
          <w:rtl w:val="0"/>
        </w:rPr>
        <w:t xml:space="preserve"> </w:t>
      </w:r>
    </w:p>
    <w:p w:rsidR="00000000" w:rsidDel="00000000" w:rsidP="00000000" w:rsidRDefault="00000000" w:rsidRPr="00000000" w14:paraId="00000050">
      <w:pPr>
        <w:contextualSpacing w:val="0"/>
        <w:rPr/>
      </w:pPr>
      <w:r w:rsidDel="00000000" w:rsidR="00000000" w:rsidRPr="00000000">
        <w:rPr>
          <w:rtl w:val="0"/>
        </w:rPr>
        <w:t xml:space="preserve">At one end of the spectrum, retro design is an evidence for the lack of creativity.</w:t>
      </w:r>
    </w:p>
    <w:p w:rsidR="00000000" w:rsidDel="00000000" w:rsidP="00000000" w:rsidRDefault="00000000" w:rsidRPr="00000000" w14:paraId="00000051">
      <w:pPr>
        <w:contextualSpacing w:val="0"/>
        <w:rPr/>
      </w:pPr>
      <w:r w:rsidDel="00000000" w:rsidR="00000000" w:rsidRPr="00000000">
        <w:rPr>
          <w:rtl w:val="0"/>
        </w:rPr>
        <w:t xml:space="preserve"> </w:t>
      </w:r>
    </w:p>
    <w:p w:rsidR="00000000" w:rsidDel="00000000" w:rsidP="00000000" w:rsidRDefault="00000000" w:rsidRPr="00000000" w14:paraId="00000052">
      <w:pPr>
        <w:contextualSpacing w:val="0"/>
        <w:rPr/>
      </w:pPr>
      <w:r w:rsidDel="00000000" w:rsidR="00000000" w:rsidRPr="00000000">
        <w:rPr>
          <w:rtl w:val="0"/>
        </w:rPr>
        <w:t xml:space="preserve">Previous design work is easily attained since all we need is an enormous archive of design work with many different styles alongside a good search engine and a fast internet connection. Within 30 seconds, we would be able to preview over 30 design pieces and select a good amount of examples of work that we like, calling that researching. From this moment, any design work we create will be affected by the work we have seen, to a certain extent. This is essentially recycling or even reusing creativity - more blankly put, “mix and match crap all over the place” (Chantry, 2016).</w:t>
      </w:r>
    </w:p>
    <w:p w:rsidR="00000000" w:rsidDel="00000000" w:rsidP="00000000" w:rsidRDefault="00000000" w:rsidRPr="00000000" w14:paraId="00000053">
      <w:pPr>
        <w:contextualSpacing w:val="0"/>
        <w:rPr/>
      </w:pPr>
      <w:r w:rsidDel="00000000" w:rsidR="00000000" w:rsidRPr="00000000">
        <w:rPr>
          <w:rtl w:val="0"/>
        </w:rPr>
        <w:t xml:space="preserve"> </w:t>
      </w:r>
    </w:p>
    <w:p w:rsidR="00000000" w:rsidDel="00000000" w:rsidP="00000000" w:rsidRDefault="00000000" w:rsidRPr="00000000" w14:paraId="00000054">
      <w:pPr>
        <w:contextualSpacing w:val="0"/>
        <w:rPr/>
      </w:pPr>
      <w:r w:rsidDel="00000000" w:rsidR="00000000" w:rsidRPr="00000000">
        <w:rPr>
          <w:rtl w:val="0"/>
        </w:rPr>
        <w:t xml:space="preserve">“Critiques of retro work frequently dismiss its quotation of style as lazy thinking, and a deviation from the problem solving nature of good design” (Breathnach and Dermody, 2013:40). Admittedly, a poor attempt at generating a retro design is easily exposed. Instead of looking worn, vintage or decayed, this kind of design just appears to be fake and unconvincing. Ironically, imitating retro style could take more time and effort than actually creating it by hand.</w:t>
      </w:r>
    </w:p>
    <w:p w:rsidR="00000000" w:rsidDel="00000000" w:rsidP="00000000" w:rsidRDefault="00000000" w:rsidRPr="00000000" w14:paraId="00000055">
      <w:pPr>
        <w:contextualSpacing w:val="0"/>
        <w:rPr/>
      </w:pPr>
      <w:r w:rsidDel="00000000" w:rsidR="00000000" w:rsidRPr="00000000">
        <w:rPr>
          <w:rtl w:val="0"/>
        </w:rPr>
        <w:t xml:space="preserve"> </w:t>
      </w:r>
    </w:p>
    <w:p w:rsidR="00000000" w:rsidDel="00000000" w:rsidP="00000000" w:rsidRDefault="00000000" w:rsidRPr="00000000" w14:paraId="00000056">
      <w:pPr>
        <w:contextualSpacing w:val="0"/>
        <w:rPr/>
      </w:pPr>
      <w:r w:rsidDel="00000000" w:rsidR="00000000" w:rsidRPr="00000000">
        <w:rPr>
          <w:rtl w:val="0"/>
        </w:rPr>
        <w:t xml:space="preserve">On the other hand, retro design is seen as nostalgic, it is charming and endearing.</w:t>
      </w:r>
    </w:p>
    <w:p w:rsidR="00000000" w:rsidDel="00000000" w:rsidP="00000000" w:rsidRDefault="00000000" w:rsidRPr="00000000" w14:paraId="00000057">
      <w:pPr>
        <w:contextualSpacing w:val="0"/>
        <w:rPr/>
      </w:pPr>
      <w:r w:rsidDel="00000000" w:rsidR="00000000" w:rsidRPr="00000000">
        <w:rPr>
          <w:rtl w:val="0"/>
        </w:rPr>
        <w:t xml:space="preserve"> </w:t>
      </w:r>
    </w:p>
    <w:p w:rsidR="00000000" w:rsidDel="00000000" w:rsidP="00000000" w:rsidRDefault="00000000" w:rsidRPr="00000000" w14:paraId="00000058">
      <w:pPr>
        <w:contextualSpacing w:val="0"/>
        <w:rPr/>
      </w:pPr>
      <w:r w:rsidDel="00000000" w:rsidR="00000000" w:rsidRPr="00000000">
        <w:rPr>
          <w:rtl w:val="0"/>
        </w:rPr>
        <w:t xml:space="preserve">This point of view believes retro design is showing affection for a different time than now, and remembering a technology-free era.</w:t>
      </w:r>
    </w:p>
    <w:p w:rsidR="00000000" w:rsidDel="00000000" w:rsidP="00000000" w:rsidRDefault="00000000" w:rsidRPr="00000000" w14:paraId="00000059">
      <w:pPr>
        <w:contextualSpacing w:val="0"/>
        <w:rPr/>
      </w:pPr>
      <w:r w:rsidDel="00000000" w:rsidR="00000000" w:rsidRPr="00000000">
        <w:rPr>
          <w:rtl w:val="0"/>
        </w:rPr>
        <w:t xml:space="preserve"> </w:t>
      </w:r>
    </w:p>
    <w:p w:rsidR="00000000" w:rsidDel="00000000" w:rsidP="00000000" w:rsidRDefault="00000000" w:rsidRPr="00000000" w14:paraId="0000005A">
      <w:pPr>
        <w:ind w:left="720" w:firstLine="0"/>
        <w:contextualSpacing w:val="0"/>
        <w:rPr/>
      </w:pPr>
      <w:r w:rsidDel="00000000" w:rsidR="00000000" w:rsidRPr="00000000">
        <w:rPr>
          <w:rtl w:val="0"/>
        </w:rPr>
        <w:t xml:space="preserve">The prominent art and design movements between the roaring twenties and the early nineties still provide much inspiration for today’s designers. Nostalgic typography, color usage, and illustrative elements highlight timeless aesthetics with handmade touches and twists of contemporary thinking. (Gingko Press, 2013:58)</w:t>
      </w:r>
    </w:p>
    <w:p w:rsidR="00000000" w:rsidDel="00000000" w:rsidP="00000000" w:rsidRDefault="00000000" w:rsidRPr="00000000" w14:paraId="0000005B">
      <w:pPr>
        <w:contextualSpacing w:val="0"/>
        <w:rPr/>
      </w:pPr>
      <w:r w:rsidDel="00000000" w:rsidR="00000000" w:rsidRPr="00000000">
        <w:rPr>
          <w:rtl w:val="0"/>
        </w:rPr>
        <w:t xml:space="preserve"> </w:t>
      </w:r>
    </w:p>
    <w:p w:rsidR="00000000" w:rsidDel="00000000" w:rsidP="00000000" w:rsidRDefault="00000000" w:rsidRPr="00000000" w14:paraId="0000005C">
      <w:pPr>
        <w:contextualSpacing w:val="0"/>
        <w:rPr/>
      </w:pPr>
      <w:r w:rsidDel="00000000" w:rsidR="00000000" w:rsidRPr="00000000">
        <w:rPr>
          <w:rtl w:val="0"/>
        </w:rPr>
        <w:t xml:space="preserve">The creative minds at Gingko Press argue that art styles in past centuries are nothing more than inspiration, from which they develop their own work with a distinctive style. Breathnach and Dermody (2013:31) observe considerately that retro has always been a constant “feature of typography, graphic design and the cultural scene generally.”</w:t>
      </w:r>
    </w:p>
    <w:p w:rsidR="00000000" w:rsidDel="00000000" w:rsidP="00000000" w:rsidRDefault="00000000" w:rsidRPr="00000000" w14:paraId="0000005D">
      <w:pPr>
        <w:contextualSpacing w:val="0"/>
        <w:rPr/>
      </w:pPr>
      <w:r w:rsidDel="00000000" w:rsidR="00000000" w:rsidRPr="00000000">
        <w:rPr>
          <w:rtl w:val="0"/>
        </w:rPr>
        <w:t xml:space="preserve"> </w:t>
      </w:r>
    </w:p>
    <w:p w:rsidR="00000000" w:rsidDel="00000000" w:rsidP="00000000" w:rsidRDefault="00000000" w:rsidRPr="00000000" w14:paraId="0000005E">
      <w:pPr>
        <w:contextualSpacing w:val="0"/>
        <w:rPr/>
      </w:pPr>
      <w:r w:rsidDel="00000000" w:rsidR="00000000" w:rsidRPr="00000000">
        <w:rPr>
          <w:rtl w:val="0"/>
        </w:rPr>
        <w:t xml:space="preserve">Being inspired by old typography, Manh Nguyen, a Vietnamese graphic designer and type designer, has successfully generated some typefaces using elements from shop signs in the late 20</w:t>
      </w:r>
      <w:r w:rsidDel="00000000" w:rsidR="00000000" w:rsidRPr="00000000">
        <w:rPr>
          <w:vertAlign w:val="superscript"/>
          <w:rtl w:val="0"/>
        </w:rPr>
        <w:t xml:space="preserve">th</w:t>
      </w:r>
      <w:r w:rsidDel="00000000" w:rsidR="00000000" w:rsidRPr="00000000">
        <w:rPr>
          <w:rtl w:val="0"/>
        </w:rPr>
        <w:t xml:space="preserve"> century. He talks about one of the typefaces on his Behance profile: “L'Hanoienne […] is a typeface created […] in an effort of bringing back the old style yet futuristic vibes of hand-painting retro panels and banners which are iconic in a long time in Vietnam street in 20th century.” (Nguyen, 2017)</w:t>
      </w:r>
    </w:p>
    <w:p w:rsidR="00000000" w:rsidDel="00000000" w:rsidP="00000000" w:rsidRDefault="00000000" w:rsidRPr="00000000" w14:paraId="0000005F">
      <w:pPr>
        <w:contextualSpacing w:val="0"/>
        <w:rPr/>
      </w:pPr>
      <w:r w:rsidDel="00000000" w:rsidR="00000000" w:rsidRPr="00000000">
        <w:rPr>
          <w:rtl w:val="0"/>
        </w:rPr>
        <w:t xml:space="preserve"> </w:t>
      </w:r>
    </w:p>
    <w:p w:rsidR="00000000" w:rsidDel="00000000" w:rsidP="00000000" w:rsidRDefault="00000000" w:rsidRPr="00000000" w14:paraId="00000060">
      <w:pPr>
        <w:contextualSpacing w:val="0"/>
        <w:jc w:val="center"/>
        <w:rPr/>
      </w:pPr>
      <w:r w:rsidDel="00000000" w:rsidR="00000000" w:rsidRPr="00000000">
        <w:rPr/>
        <w:drawing>
          <wp:inline distB="114300" distT="114300" distL="114300" distR="114300">
            <wp:extent cx="5943600" cy="3962400"/>
            <wp:effectExtent b="0" l="0" r="0" t="0"/>
            <wp:docPr id="1"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contextualSpacing w:val="0"/>
        <w:jc w:val="center"/>
        <w:rPr/>
      </w:pPr>
      <w:r w:rsidDel="00000000" w:rsidR="00000000" w:rsidRPr="00000000">
        <w:rPr>
          <w:rtl w:val="0"/>
        </w:rPr>
        <w:t xml:space="preserve">fig 3 — Demonstration of L’Hanoienne, Manh Nguyen (2017)</w:t>
      </w:r>
    </w:p>
    <w:p w:rsidR="00000000" w:rsidDel="00000000" w:rsidP="00000000" w:rsidRDefault="00000000" w:rsidRPr="00000000" w14:paraId="00000062">
      <w:pPr>
        <w:contextualSpacing w:val="0"/>
        <w:jc w:val="center"/>
        <w:rPr/>
      </w:pPr>
      <w:r w:rsidDel="00000000" w:rsidR="00000000" w:rsidRPr="00000000">
        <w:rPr>
          <w:rtl w:val="0"/>
        </w:rPr>
        <w:t xml:space="preserve"> </w:t>
      </w:r>
    </w:p>
    <w:p w:rsidR="00000000" w:rsidDel="00000000" w:rsidP="00000000" w:rsidRDefault="00000000" w:rsidRPr="00000000" w14:paraId="00000063">
      <w:pPr>
        <w:contextualSpacing w:val="0"/>
        <w:rPr/>
      </w:pPr>
      <w:r w:rsidDel="00000000" w:rsidR="00000000" w:rsidRPr="00000000">
        <w:rPr>
          <w:rtl w:val="0"/>
        </w:rPr>
        <w:t xml:space="preserve">Nguyen (2017) says that he is passionate about classic hand-drawn type, he wants to popularise the traditional shop signs of Vietnam and he is trying to conserve the signs that are becoming rarer. Young designers like Nguyen not only get inspirations from old design style but also advance from it and protect it. We are both embracing the present and preserving the past, refusing to let it ever dissolve into vacancy.</w:t>
      </w:r>
    </w:p>
    <w:p w:rsidR="00000000" w:rsidDel="00000000" w:rsidP="00000000" w:rsidRDefault="00000000" w:rsidRPr="00000000" w14:paraId="00000064">
      <w:pPr>
        <w:contextualSpacing w:val="0"/>
        <w:rPr/>
      </w:pPr>
      <w:r w:rsidDel="00000000" w:rsidR="00000000" w:rsidRPr="00000000">
        <w:rPr>
          <w:rtl w:val="0"/>
        </w:rPr>
        <w:t xml:space="preserve"> </w:t>
      </w:r>
    </w:p>
    <w:p w:rsidR="00000000" w:rsidDel="00000000" w:rsidP="00000000" w:rsidRDefault="00000000" w:rsidRPr="00000000" w14:paraId="00000065">
      <w:pPr>
        <w:contextualSpacing w:val="0"/>
        <w:rPr/>
      </w:pPr>
      <w:r w:rsidDel="00000000" w:rsidR="00000000" w:rsidRPr="00000000">
        <w:rPr>
          <w:rtl w:val="0"/>
        </w:rPr>
        <w:t xml:space="preserve">Moreover, the beauty of retro type is undeniable and needs admiration. Many designers like Nguyen are working solely with just typography, or retro typography specifically. Since the beginning of mankind, typography has been around and the history of typography is rich and important, for it is the foundation of graphic design throughout the years to come.</w:t>
      </w:r>
    </w:p>
    <w:p w:rsidR="00000000" w:rsidDel="00000000" w:rsidP="00000000" w:rsidRDefault="00000000" w:rsidRPr="00000000" w14:paraId="00000066">
      <w:pPr>
        <w:contextualSpacing w:val="0"/>
        <w:rPr/>
      </w:pPr>
      <w:r w:rsidDel="00000000" w:rsidR="00000000" w:rsidRPr="00000000">
        <w:rPr>
          <w:rtl w:val="0"/>
        </w:rPr>
        <w:t xml:space="preserve"> </w:t>
      </w:r>
    </w:p>
    <w:p w:rsidR="00000000" w:rsidDel="00000000" w:rsidP="00000000" w:rsidRDefault="00000000" w:rsidRPr="00000000" w14:paraId="00000067">
      <w:pPr>
        <w:ind w:firstLine="720"/>
        <w:contextualSpacing w:val="0"/>
        <w:rPr/>
      </w:pPr>
      <w:r w:rsidDel="00000000" w:rsidR="00000000" w:rsidRPr="00000000">
        <w:rPr>
          <w:rtl w:val="0"/>
        </w:rPr>
        <w:t xml:space="preserve">During my study of the three keywords: remembering, nostalgia and retro, I have found and developed a great interest and passion for contemporary design that makes use of characteristics of graphic design trend in the past, yet not for once copying or mimicking.  </w:t>
      </w:r>
    </w:p>
    <w:p w:rsidR="00000000" w:rsidDel="00000000" w:rsidP="00000000" w:rsidRDefault="00000000" w:rsidRPr="00000000" w14:paraId="00000068">
      <w:pPr>
        <w:contextualSpacing w:val="0"/>
        <w:rPr/>
      </w:pPr>
      <w:r w:rsidDel="00000000" w:rsidR="00000000" w:rsidRPr="00000000">
        <w:rPr>
          <w:rtl w:val="0"/>
        </w:rPr>
        <w:t xml:space="preserve"> </w:t>
      </w:r>
    </w:p>
    <w:p w:rsidR="00000000" w:rsidDel="00000000" w:rsidP="00000000" w:rsidRDefault="00000000" w:rsidRPr="00000000" w14:paraId="00000069">
      <w:pPr>
        <w:contextualSpacing w:val="0"/>
        <w:rPr/>
      </w:pPr>
      <w:r w:rsidDel="00000000" w:rsidR="00000000" w:rsidRPr="00000000">
        <w:rPr>
          <w:rtl w:val="0"/>
        </w:rPr>
        <w:t xml:space="preserve">The sudden and powerful resurrection of retro is fascinating and peculiar and I find myself wanting to learn more about this phenomenon. I want to learn how it came about, why it is trendy and how the young designers are adapting and designing with this style. Is it nostalgia that triggers the revival of retro trend? Could this be our means of showing appreciation for the past?</w:t>
      </w:r>
    </w:p>
    <w:p w:rsidR="00000000" w:rsidDel="00000000" w:rsidP="00000000" w:rsidRDefault="00000000" w:rsidRPr="00000000" w14:paraId="0000006A">
      <w:pPr>
        <w:contextualSpacing w:val="0"/>
        <w:rPr/>
      </w:pPr>
      <w:r w:rsidDel="00000000" w:rsidR="00000000" w:rsidRPr="00000000">
        <w:rPr>
          <w:rtl w:val="0"/>
        </w:rPr>
        <w:t xml:space="preserve"> </w:t>
      </w:r>
    </w:p>
    <w:p w:rsidR="00000000" w:rsidDel="00000000" w:rsidP="00000000" w:rsidRDefault="00000000" w:rsidRPr="00000000" w14:paraId="0000006B">
      <w:pPr>
        <w:contextualSpacing w:val="0"/>
        <w:rPr/>
      </w:pPr>
      <w:r w:rsidDel="00000000" w:rsidR="00000000" w:rsidRPr="00000000">
        <w:rPr>
          <w:rtl w:val="0"/>
        </w:rPr>
        <w:t xml:space="preserve">Being an individual born in the last few years of the 20</w:t>
      </w:r>
      <w:r w:rsidDel="00000000" w:rsidR="00000000" w:rsidRPr="00000000">
        <w:rPr>
          <w:vertAlign w:val="superscript"/>
          <w:rtl w:val="0"/>
        </w:rPr>
        <w:t xml:space="preserve">th</w:t>
      </w:r>
      <w:r w:rsidDel="00000000" w:rsidR="00000000" w:rsidRPr="00000000">
        <w:rPr>
          <w:rtl w:val="0"/>
        </w:rPr>
        <w:t xml:space="preserve"> century, I think of the appearance of retro as both informing and soothing. It is informing as it presents to me an aspect of the past which I hadn’t seen or couldn’t remember, and it is soothing since it fills me with childhood happiness via things I </w:t>
      </w:r>
      <w:r w:rsidDel="00000000" w:rsidR="00000000" w:rsidRPr="00000000">
        <w:rPr>
          <w:i w:val="1"/>
          <w:rtl w:val="0"/>
        </w:rPr>
        <w:t xml:space="preserve">do</w:t>
      </w:r>
      <w:r w:rsidDel="00000000" w:rsidR="00000000" w:rsidRPr="00000000">
        <w:rPr>
          <w:rtl w:val="0"/>
        </w:rPr>
        <w:t xml:space="preserve"> remember. I believe millennials are the most advantageous amidst this storm of this trend as we get to live in the best of both worlds.</w:t>
      </w:r>
    </w:p>
    <w:p w:rsidR="00000000" w:rsidDel="00000000" w:rsidP="00000000" w:rsidRDefault="00000000" w:rsidRPr="00000000" w14:paraId="0000006C">
      <w:pPr>
        <w:contextualSpacing w:val="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6D">
      <w:pPr>
        <w:contextualSpacing w:val="0"/>
        <w:rPr/>
      </w:pPr>
      <w:r w:rsidDel="00000000" w:rsidR="00000000" w:rsidRPr="00000000">
        <w:rPr>
          <w:rtl w:val="0"/>
        </w:rPr>
        <w:t xml:space="preserve">As a background to my dissertation, I will talk about typography in graphic design and how it has progressed through time. From this point, I will focus more on young type designers like Manh Nguyen and study the work they have done in the trend of retro style.</w:t>
      </w:r>
    </w:p>
    <w:p w:rsidR="00000000" w:rsidDel="00000000" w:rsidP="00000000" w:rsidRDefault="00000000" w:rsidRPr="00000000" w14:paraId="0000006E">
      <w:pPr>
        <w:contextualSpacing w:val="0"/>
        <w:rPr/>
      </w:pPr>
      <w:r w:rsidDel="00000000" w:rsidR="00000000" w:rsidRPr="00000000">
        <w:rPr>
          <w:rtl w:val="0"/>
        </w:rPr>
        <w:t xml:space="preserve"> </w:t>
      </w:r>
    </w:p>
    <w:p w:rsidR="00000000" w:rsidDel="00000000" w:rsidP="00000000" w:rsidRDefault="00000000" w:rsidRPr="00000000" w14:paraId="0000006F">
      <w:pPr>
        <w:contextualSpacing w:val="0"/>
        <w:rPr/>
      </w:pPr>
      <w:r w:rsidDel="00000000" w:rsidR="00000000" w:rsidRPr="00000000">
        <w:rPr>
          <w:rtl w:val="0"/>
        </w:rPr>
        <w:t xml:space="preserve">                  Dissertation question / subject:</w:t>
      </w:r>
    </w:p>
    <w:p w:rsidR="00000000" w:rsidDel="00000000" w:rsidP="00000000" w:rsidRDefault="00000000" w:rsidRPr="00000000" w14:paraId="00000070">
      <w:pPr>
        <w:contextualSpacing w:val="0"/>
        <w:rPr/>
      </w:pPr>
      <w:r w:rsidDel="00000000" w:rsidR="00000000" w:rsidRPr="00000000">
        <w:rPr>
          <w:rtl w:val="0"/>
        </w:rPr>
        <w:t xml:space="preserve">How has typography in graphic design progressed through time and how have young designers become so captivated by retro design, a trend using characteristics of elements in history? Using examples of work from young type designers, explain further how we are approaching this trend and are we doing the past justice?</w:t>
      </w:r>
    </w:p>
    <w:p w:rsidR="00000000" w:rsidDel="00000000" w:rsidP="00000000" w:rsidRDefault="00000000" w:rsidRPr="00000000" w14:paraId="00000071">
      <w:pPr>
        <w:contextualSpacing w:val="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72">
      <w:pPr>
        <w:contextualSpacing w:val="0"/>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73">
      <w:pPr>
        <w:contextualSpacing w:val="0"/>
        <w:jc w:val="center"/>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074">
      <w:pPr>
        <w:contextualSpacing w:val="0"/>
        <w:rPr/>
      </w:pPr>
      <w:r w:rsidDel="00000000" w:rsidR="00000000" w:rsidRPr="00000000">
        <w:rPr>
          <w:rtl w:val="0"/>
        </w:rPr>
        <w:t xml:space="preserve"> </w:t>
      </w:r>
    </w:p>
    <w:p w:rsidR="00000000" w:rsidDel="00000000" w:rsidP="00000000" w:rsidRDefault="00000000" w:rsidRPr="00000000" w14:paraId="00000075">
      <w:pPr>
        <w:contextualSpacing w:val="0"/>
        <w:rPr>
          <w:b w:val="1"/>
        </w:rPr>
      </w:pPr>
      <w:r w:rsidDel="00000000" w:rsidR="00000000" w:rsidRPr="00000000">
        <w:rPr>
          <w:b w:val="1"/>
          <w:rtl w:val="0"/>
        </w:rPr>
        <w:t xml:space="preserve">Book Sources</w:t>
      </w:r>
    </w:p>
    <w:p w:rsidR="00000000" w:rsidDel="00000000" w:rsidP="00000000" w:rsidRDefault="00000000" w:rsidRPr="00000000" w14:paraId="00000076">
      <w:pPr>
        <w:contextualSpacing w:val="0"/>
        <w:rPr/>
      </w:pPr>
      <w:r w:rsidDel="00000000" w:rsidR="00000000" w:rsidRPr="00000000">
        <w:rPr>
          <w:rtl w:val="0"/>
        </w:rPr>
        <w:t xml:space="preserve"> </w:t>
      </w:r>
    </w:p>
    <w:p w:rsidR="00000000" w:rsidDel="00000000" w:rsidP="00000000" w:rsidRDefault="00000000" w:rsidRPr="00000000" w14:paraId="00000077">
      <w:pPr>
        <w:contextualSpacing w:val="0"/>
        <w:rPr/>
      </w:pPr>
      <w:r w:rsidDel="00000000" w:rsidR="00000000" w:rsidRPr="00000000">
        <w:rPr>
          <w:rtl w:val="0"/>
        </w:rPr>
        <w:t xml:space="preserve">Boym, S. (2001). </w:t>
      </w:r>
      <w:r w:rsidDel="00000000" w:rsidR="00000000" w:rsidRPr="00000000">
        <w:rPr>
          <w:i w:val="1"/>
          <w:rtl w:val="0"/>
        </w:rPr>
        <w:t xml:space="preserve">The Future of Nostalgia</w:t>
      </w:r>
      <w:r w:rsidDel="00000000" w:rsidR="00000000" w:rsidRPr="00000000">
        <w:rPr>
          <w:rtl w:val="0"/>
        </w:rPr>
        <w:t xml:space="preserve">. New York: Basic Books, pp.XV, XVI, 19, 52, 251.</w:t>
      </w:r>
    </w:p>
    <w:p w:rsidR="00000000" w:rsidDel="00000000" w:rsidP="00000000" w:rsidRDefault="00000000" w:rsidRPr="00000000" w14:paraId="00000078">
      <w:pPr>
        <w:contextualSpacing w:val="0"/>
        <w:rPr/>
      </w:pPr>
      <w:r w:rsidDel="00000000" w:rsidR="00000000" w:rsidRPr="00000000">
        <w:rPr>
          <w:rtl w:val="0"/>
        </w:rPr>
        <w:t xml:space="preserve"> </w:t>
      </w:r>
    </w:p>
    <w:p w:rsidR="00000000" w:rsidDel="00000000" w:rsidP="00000000" w:rsidRDefault="00000000" w:rsidRPr="00000000" w14:paraId="00000079">
      <w:pPr>
        <w:contextualSpacing w:val="0"/>
        <w:rPr/>
      </w:pPr>
      <w:r w:rsidDel="00000000" w:rsidR="00000000" w:rsidRPr="00000000">
        <w:rPr>
          <w:rtl w:val="0"/>
        </w:rPr>
        <w:t xml:space="preserve">Chen Design Associates (2006). </w:t>
      </w:r>
      <w:r w:rsidDel="00000000" w:rsidR="00000000" w:rsidRPr="00000000">
        <w:rPr>
          <w:i w:val="1"/>
          <w:rtl w:val="0"/>
        </w:rPr>
        <w:t xml:space="preserve">Fingerprint: The Art of Using Handmade Elements in Graphic Design</w:t>
      </w:r>
      <w:r w:rsidDel="00000000" w:rsidR="00000000" w:rsidRPr="00000000">
        <w:rPr>
          <w:rtl w:val="0"/>
        </w:rPr>
        <w:t xml:space="preserve">. Cincinnati, Ohio: HOW Books.</w:t>
      </w:r>
    </w:p>
    <w:p w:rsidR="00000000" w:rsidDel="00000000" w:rsidP="00000000" w:rsidRDefault="00000000" w:rsidRPr="00000000" w14:paraId="0000007A">
      <w:pPr>
        <w:contextualSpacing w:val="0"/>
        <w:rPr/>
      </w:pPr>
      <w:r w:rsidDel="00000000" w:rsidR="00000000" w:rsidRPr="00000000">
        <w:rPr>
          <w:rtl w:val="0"/>
        </w:rPr>
        <w:t xml:space="preserve"> </w:t>
      </w:r>
    </w:p>
    <w:p w:rsidR="00000000" w:rsidDel="00000000" w:rsidP="00000000" w:rsidRDefault="00000000" w:rsidRPr="00000000" w14:paraId="0000007B">
      <w:pPr>
        <w:contextualSpacing w:val="0"/>
        <w:rPr/>
      </w:pPr>
      <w:r w:rsidDel="00000000" w:rsidR="00000000" w:rsidRPr="00000000">
        <w:rPr>
          <w:rtl w:val="0"/>
        </w:rPr>
        <w:t xml:space="preserve">Gingko Press (2013). </w:t>
      </w:r>
      <w:r w:rsidDel="00000000" w:rsidR="00000000" w:rsidRPr="00000000">
        <w:rPr>
          <w:i w:val="1"/>
          <w:rtl w:val="0"/>
        </w:rPr>
        <w:t xml:space="preserve">Branding Typography</w:t>
      </w:r>
      <w:r w:rsidDel="00000000" w:rsidR="00000000" w:rsidRPr="00000000">
        <w:rPr>
          <w:rtl w:val="0"/>
        </w:rPr>
        <w:t xml:space="preserve">. Berkeley, CA: Gingko Press, p.58.</w:t>
      </w:r>
    </w:p>
    <w:p w:rsidR="00000000" w:rsidDel="00000000" w:rsidP="00000000" w:rsidRDefault="00000000" w:rsidRPr="00000000" w14:paraId="0000007C">
      <w:pPr>
        <w:contextualSpacing w:val="0"/>
        <w:rPr/>
      </w:pPr>
      <w:r w:rsidDel="00000000" w:rsidR="00000000" w:rsidRPr="00000000">
        <w:rPr>
          <w:rtl w:val="0"/>
        </w:rPr>
        <w:t xml:space="preserve"> </w:t>
      </w:r>
    </w:p>
    <w:p w:rsidR="00000000" w:rsidDel="00000000" w:rsidP="00000000" w:rsidRDefault="00000000" w:rsidRPr="00000000" w14:paraId="0000007D">
      <w:pPr>
        <w:contextualSpacing w:val="0"/>
        <w:rPr/>
      </w:pPr>
      <w:r w:rsidDel="00000000" w:rsidR="00000000" w:rsidRPr="00000000">
        <w:rPr>
          <w:rtl w:val="0"/>
        </w:rPr>
        <w:t xml:space="preserve">Helfand, J. (2001). </w:t>
      </w:r>
      <w:r w:rsidDel="00000000" w:rsidR="00000000" w:rsidRPr="00000000">
        <w:rPr>
          <w:i w:val="1"/>
          <w:rtl w:val="0"/>
        </w:rPr>
        <w:t xml:space="preserve">Screen: Essays on Graphic Design, New Media and Visual Culture</w:t>
      </w:r>
      <w:r w:rsidDel="00000000" w:rsidR="00000000" w:rsidRPr="00000000">
        <w:rPr>
          <w:rtl w:val="0"/>
        </w:rPr>
        <w:t xml:space="preserve">. New York: Princeton Architectural Press, pp.97, 131.</w:t>
      </w:r>
    </w:p>
    <w:p w:rsidR="00000000" w:rsidDel="00000000" w:rsidP="00000000" w:rsidRDefault="00000000" w:rsidRPr="00000000" w14:paraId="0000007E">
      <w:pPr>
        <w:contextualSpacing w:val="0"/>
        <w:rPr/>
      </w:pPr>
      <w:r w:rsidDel="00000000" w:rsidR="00000000" w:rsidRPr="00000000">
        <w:rPr>
          <w:rtl w:val="0"/>
        </w:rPr>
        <w:t xml:space="preserve"> </w:t>
      </w:r>
    </w:p>
    <w:p w:rsidR="00000000" w:rsidDel="00000000" w:rsidP="00000000" w:rsidRDefault="00000000" w:rsidRPr="00000000" w14:paraId="0000007F">
      <w:pPr>
        <w:contextualSpacing w:val="0"/>
        <w:rPr/>
      </w:pPr>
      <w:r w:rsidDel="00000000" w:rsidR="00000000" w:rsidRPr="00000000">
        <w:rPr>
          <w:rtl w:val="0"/>
        </w:rPr>
        <w:t xml:space="preserve">Saltzman, L. (2006). </w:t>
      </w:r>
      <w:r w:rsidDel="00000000" w:rsidR="00000000" w:rsidRPr="00000000">
        <w:rPr>
          <w:i w:val="1"/>
          <w:rtl w:val="0"/>
        </w:rPr>
        <w:t xml:space="preserve">Making Memory Matter: Strategies of Remembrance in Contemporary Art</w:t>
      </w:r>
      <w:r w:rsidDel="00000000" w:rsidR="00000000" w:rsidRPr="00000000">
        <w:rPr>
          <w:rtl w:val="0"/>
        </w:rPr>
        <w:t xml:space="preserve">. Chicago: The University of Chicago, pp.2, 3, 7.</w:t>
      </w:r>
    </w:p>
    <w:p w:rsidR="00000000" w:rsidDel="00000000" w:rsidP="00000000" w:rsidRDefault="00000000" w:rsidRPr="00000000" w14:paraId="00000080">
      <w:pPr>
        <w:contextualSpacing w:val="0"/>
        <w:rPr/>
      </w:pPr>
      <w:r w:rsidDel="00000000" w:rsidR="00000000" w:rsidRPr="00000000">
        <w:rPr>
          <w:rtl w:val="0"/>
        </w:rPr>
        <w:t xml:space="preserve"> </w:t>
      </w:r>
    </w:p>
    <w:p w:rsidR="00000000" w:rsidDel="00000000" w:rsidP="00000000" w:rsidRDefault="00000000" w:rsidRPr="00000000" w14:paraId="00000081">
      <w:pPr>
        <w:contextualSpacing w:val="0"/>
        <w:rPr/>
      </w:pPr>
      <w:r w:rsidDel="00000000" w:rsidR="00000000" w:rsidRPr="00000000">
        <w:rPr>
          <w:rtl w:val="0"/>
        </w:rPr>
        <w:t xml:space="preserve">Samuel, R. (2012). </w:t>
      </w:r>
      <w:r w:rsidDel="00000000" w:rsidR="00000000" w:rsidRPr="00000000">
        <w:rPr>
          <w:i w:val="1"/>
          <w:rtl w:val="0"/>
        </w:rPr>
        <w:t xml:space="preserve">Theatres of Memory</w:t>
      </w:r>
      <w:r w:rsidDel="00000000" w:rsidR="00000000" w:rsidRPr="00000000">
        <w:rPr>
          <w:rtl w:val="0"/>
        </w:rPr>
        <w:t xml:space="preserve">. London: Verso, pp.6,36,39,221,259,261,266,356,429.</w:t>
      </w:r>
    </w:p>
    <w:p w:rsidR="00000000" w:rsidDel="00000000" w:rsidP="00000000" w:rsidRDefault="00000000" w:rsidRPr="00000000" w14:paraId="00000082">
      <w:pPr>
        <w:contextualSpacing w:val="0"/>
        <w:rPr/>
      </w:pPr>
      <w:r w:rsidDel="00000000" w:rsidR="00000000" w:rsidRPr="00000000">
        <w:rPr>
          <w:rtl w:val="0"/>
        </w:rPr>
        <w:t xml:space="preserve"> </w:t>
      </w:r>
    </w:p>
    <w:p w:rsidR="00000000" w:rsidDel="00000000" w:rsidP="00000000" w:rsidRDefault="00000000" w:rsidRPr="00000000" w14:paraId="00000083">
      <w:pPr>
        <w:contextualSpacing w:val="0"/>
        <w:rPr/>
      </w:pPr>
      <w:r w:rsidDel="00000000" w:rsidR="00000000" w:rsidRPr="00000000">
        <w:rPr>
          <w:rtl w:val="0"/>
        </w:rPr>
        <w:t xml:space="preserve">Woodham, J. (1997). </w:t>
      </w:r>
      <w:r w:rsidDel="00000000" w:rsidR="00000000" w:rsidRPr="00000000">
        <w:rPr>
          <w:i w:val="1"/>
          <w:rtl w:val="0"/>
        </w:rPr>
        <w:t xml:space="preserve">Twentieth Century Design</w:t>
      </w:r>
      <w:r w:rsidDel="00000000" w:rsidR="00000000" w:rsidRPr="00000000">
        <w:rPr>
          <w:rtl w:val="0"/>
        </w:rPr>
        <w:t xml:space="preserve">. Oxford: Oxford University Press.</w:t>
      </w:r>
    </w:p>
    <w:p w:rsidR="00000000" w:rsidDel="00000000" w:rsidP="00000000" w:rsidRDefault="00000000" w:rsidRPr="00000000" w14:paraId="00000084">
      <w:pPr>
        <w:contextualSpacing w:val="0"/>
        <w:rPr/>
      </w:pPr>
      <w:r w:rsidDel="00000000" w:rsidR="00000000" w:rsidRPr="00000000">
        <w:rPr>
          <w:rtl w:val="0"/>
        </w:rPr>
        <w:t xml:space="preserve"> </w:t>
      </w:r>
    </w:p>
    <w:p w:rsidR="00000000" w:rsidDel="00000000" w:rsidP="00000000" w:rsidRDefault="00000000" w:rsidRPr="00000000" w14:paraId="00000085">
      <w:pPr>
        <w:contextualSpacing w:val="0"/>
        <w:rPr/>
      </w:pPr>
      <w:r w:rsidDel="00000000" w:rsidR="00000000" w:rsidRPr="00000000">
        <w:rPr>
          <w:rtl w:val="0"/>
        </w:rPr>
        <w:t xml:space="preserve">Woodham, J. (2004). </w:t>
      </w:r>
      <w:r w:rsidDel="00000000" w:rsidR="00000000" w:rsidRPr="00000000">
        <w:rPr>
          <w:i w:val="1"/>
          <w:rtl w:val="0"/>
        </w:rPr>
        <w:t xml:space="preserve">A Dictionary of Modern Design</w:t>
      </w:r>
      <w:r w:rsidDel="00000000" w:rsidR="00000000" w:rsidRPr="00000000">
        <w:rPr>
          <w:rtl w:val="0"/>
        </w:rPr>
        <w:t xml:space="preserve">. Oxford: Oxford University Press.</w:t>
      </w:r>
    </w:p>
    <w:p w:rsidR="00000000" w:rsidDel="00000000" w:rsidP="00000000" w:rsidRDefault="00000000" w:rsidRPr="00000000" w14:paraId="00000086">
      <w:pPr>
        <w:contextualSpacing w:val="0"/>
        <w:rPr/>
      </w:pPr>
      <w:r w:rsidDel="00000000" w:rsidR="00000000" w:rsidRPr="00000000">
        <w:rPr>
          <w:rtl w:val="0"/>
        </w:rPr>
        <w:t xml:space="preserve"> </w:t>
      </w:r>
    </w:p>
    <w:p w:rsidR="00000000" w:rsidDel="00000000" w:rsidP="00000000" w:rsidRDefault="00000000" w:rsidRPr="00000000" w14:paraId="00000087">
      <w:pPr>
        <w:contextualSpacing w:val="0"/>
        <w:rPr/>
      </w:pPr>
      <w:r w:rsidDel="00000000" w:rsidR="00000000" w:rsidRPr="00000000">
        <w:rPr>
          <w:rtl w:val="0"/>
        </w:rPr>
        <w:t xml:space="preserve">Yalom, I. (1989). </w:t>
      </w:r>
      <w:r w:rsidDel="00000000" w:rsidR="00000000" w:rsidRPr="00000000">
        <w:rPr>
          <w:i w:val="1"/>
          <w:rtl w:val="0"/>
        </w:rPr>
        <w:t xml:space="preserve">Love's Executioner and Other Tales of Psychotheraphy</w:t>
      </w:r>
      <w:r w:rsidDel="00000000" w:rsidR="00000000" w:rsidRPr="00000000">
        <w:rPr>
          <w:rtl w:val="0"/>
        </w:rPr>
        <w:t xml:space="preserve">. London: Bloomsbury.</w:t>
      </w:r>
    </w:p>
    <w:p w:rsidR="00000000" w:rsidDel="00000000" w:rsidP="00000000" w:rsidRDefault="00000000" w:rsidRPr="00000000" w14:paraId="00000088">
      <w:pPr>
        <w:contextualSpacing w:val="0"/>
        <w:rPr/>
      </w:pPr>
      <w:r w:rsidDel="00000000" w:rsidR="00000000" w:rsidRPr="00000000">
        <w:rPr>
          <w:rtl w:val="0"/>
        </w:rPr>
        <w:t xml:space="preserve"> </w:t>
      </w:r>
    </w:p>
    <w:p w:rsidR="00000000" w:rsidDel="00000000" w:rsidP="00000000" w:rsidRDefault="00000000" w:rsidRPr="00000000" w14:paraId="00000089">
      <w:pPr>
        <w:contextualSpacing w:val="0"/>
        <w:rPr/>
      </w:pPr>
      <w:r w:rsidDel="00000000" w:rsidR="00000000" w:rsidRPr="00000000">
        <w:rPr>
          <w:rtl w:val="0"/>
        </w:rPr>
        <w:t xml:space="preserve"> </w:t>
      </w:r>
    </w:p>
    <w:p w:rsidR="00000000" w:rsidDel="00000000" w:rsidP="00000000" w:rsidRDefault="00000000" w:rsidRPr="00000000" w14:paraId="0000008A">
      <w:pPr>
        <w:contextualSpacing w:val="0"/>
        <w:rPr>
          <w:b w:val="1"/>
        </w:rPr>
      </w:pPr>
      <w:r w:rsidDel="00000000" w:rsidR="00000000" w:rsidRPr="00000000">
        <w:rPr>
          <w:b w:val="1"/>
          <w:rtl w:val="0"/>
        </w:rPr>
        <w:t xml:space="preserve">Internet / Article Sources</w:t>
      </w:r>
    </w:p>
    <w:p w:rsidR="00000000" w:rsidDel="00000000" w:rsidP="00000000" w:rsidRDefault="00000000" w:rsidRPr="00000000" w14:paraId="0000008B">
      <w:pPr>
        <w:contextualSpacing w:val="0"/>
        <w:rPr/>
      </w:pPr>
      <w:r w:rsidDel="00000000" w:rsidR="00000000" w:rsidRPr="00000000">
        <w:rPr>
          <w:rtl w:val="0"/>
        </w:rPr>
        <w:t xml:space="preserve"> </w:t>
      </w:r>
    </w:p>
    <w:p w:rsidR="00000000" w:rsidDel="00000000" w:rsidP="00000000" w:rsidRDefault="00000000" w:rsidRPr="00000000" w14:paraId="0000008C">
      <w:pPr>
        <w:contextualSpacing w:val="0"/>
        <w:rPr/>
      </w:pPr>
      <w:r w:rsidDel="00000000" w:rsidR="00000000" w:rsidRPr="00000000">
        <w:rPr>
          <w:rtl w:val="0"/>
        </w:rPr>
        <w:t xml:space="preserve">Anon, (2016). [online] Available at: https://www.quora.com/How-many-people-buy-a-Photoshop-license-each-year [Accessed 1 May 2018].</w:t>
      </w:r>
    </w:p>
    <w:p w:rsidR="00000000" w:rsidDel="00000000" w:rsidP="00000000" w:rsidRDefault="00000000" w:rsidRPr="00000000" w14:paraId="0000008D">
      <w:pPr>
        <w:contextualSpacing w:val="0"/>
        <w:rPr/>
      </w:pPr>
      <w:r w:rsidDel="00000000" w:rsidR="00000000" w:rsidRPr="00000000">
        <w:rPr>
          <w:rtl w:val="0"/>
        </w:rPr>
        <w:t xml:space="preserve"> </w:t>
      </w:r>
    </w:p>
    <w:p w:rsidR="00000000" w:rsidDel="00000000" w:rsidP="00000000" w:rsidRDefault="00000000" w:rsidRPr="00000000" w14:paraId="0000008E">
      <w:pPr>
        <w:contextualSpacing w:val="0"/>
        <w:rPr/>
      </w:pPr>
      <w:r w:rsidDel="00000000" w:rsidR="00000000" w:rsidRPr="00000000">
        <w:rPr>
          <w:rtl w:val="0"/>
        </w:rPr>
        <w:t xml:space="preserve">Breathnach, T. and Dermody, B. (2013). </w:t>
      </w:r>
      <w:r w:rsidDel="00000000" w:rsidR="00000000" w:rsidRPr="00000000">
        <w:rPr>
          <w:i w:val="1"/>
          <w:rtl w:val="0"/>
        </w:rPr>
        <w:t xml:space="preserve">The Appeal of the Past: Retro Type and Typography</w:t>
      </w:r>
      <w:r w:rsidDel="00000000" w:rsidR="00000000" w:rsidRPr="00000000">
        <w:rPr>
          <w:rtl w:val="0"/>
        </w:rPr>
        <w:t xml:space="preserve">. InPrint, [online] 2(1), pp.31, 32, 40, 48. Available at: http://arrow.dit.ie/inp/vol2/iss1/4 [Accessed 4 Apr. 2018].</w:t>
      </w:r>
    </w:p>
    <w:p w:rsidR="00000000" w:rsidDel="00000000" w:rsidP="00000000" w:rsidRDefault="00000000" w:rsidRPr="00000000" w14:paraId="0000008F">
      <w:pPr>
        <w:contextualSpacing w:val="0"/>
        <w:rPr/>
      </w:pPr>
      <w:r w:rsidDel="00000000" w:rsidR="00000000" w:rsidRPr="00000000">
        <w:rPr>
          <w:rtl w:val="0"/>
        </w:rPr>
        <w:t xml:space="preserve"> </w:t>
      </w:r>
    </w:p>
    <w:p w:rsidR="00000000" w:rsidDel="00000000" w:rsidP="00000000" w:rsidRDefault="00000000" w:rsidRPr="00000000" w14:paraId="00000090">
      <w:pPr>
        <w:contextualSpacing w:val="0"/>
        <w:rPr/>
      </w:pPr>
      <w:r w:rsidDel="00000000" w:rsidR="00000000" w:rsidRPr="00000000">
        <w:rPr>
          <w:rtl w:val="0"/>
        </w:rPr>
        <w:t xml:space="preserve">Brower, S. (2016). </w:t>
      </w:r>
      <w:r w:rsidDel="00000000" w:rsidR="00000000" w:rsidRPr="00000000">
        <w:rPr>
          <w:i w:val="1"/>
          <w:rtl w:val="0"/>
        </w:rPr>
        <w:t xml:space="preserve">Unapologetic + Uncensored Graphic Designer Art Chantry Has Some Thoughts on the State of Visual Culture Today</w:t>
      </w:r>
      <w:r w:rsidDel="00000000" w:rsidR="00000000" w:rsidRPr="00000000">
        <w:rPr>
          <w:rtl w:val="0"/>
        </w:rPr>
        <w:t xml:space="preserve">. [online] Eye on Design. Available at: https://eyeondesign.aiga.org/unapologetic-and-uncensored-graphic-designer-art-chantry-has-some-thoughts-on-the-state-of-visual-culture-today/ [Accessed 4 Apr. 2018].</w:t>
      </w:r>
    </w:p>
    <w:p w:rsidR="00000000" w:rsidDel="00000000" w:rsidP="00000000" w:rsidRDefault="00000000" w:rsidRPr="00000000" w14:paraId="00000091">
      <w:pPr>
        <w:contextualSpacing w:val="0"/>
        <w:rPr/>
      </w:pPr>
      <w:r w:rsidDel="00000000" w:rsidR="00000000" w:rsidRPr="00000000">
        <w:rPr>
          <w:rtl w:val="0"/>
        </w:rPr>
        <w:t xml:space="preserve"> </w:t>
      </w:r>
    </w:p>
    <w:p w:rsidR="00000000" w:rsidDel="00000000" w:rsidP="00000000" w:rsidRDefault="00000000" w:rsidRPr="00000000" w14:paraId="00000092">
      <w:pPr>
        <w:contextualSpacing w:val="0"/>
        <w:rPr/>
      </w:pPr>
      <w:r w:rsidDel="00000000" w:rsidR="00000000" w:rsidRPr="00000000">
        <w:rPr>
          <w:rtl w:val="0"/>
        </w:rPr>
        <w:t xml:space="preserve">Ellis-Petersen, H. (2017</w:t>
      </w:r>
      <w:r w:rsidDel="00000000" w:rsidR="00000000" w:rsidRPr="00000000">
        <w:rPr>
          <w:i w:val="1"/>
          <w:rtl w:val="0"/>
        </w:rPr>
        <w:t xml:space="preserve">). Record sales: vinyl hits 25-year high</w:t>
      </w:r>
      <w:r w:rsidDel="00000000" w:rsidR="00000000" w:rsidRPr="00000000">
        <w:rPr>
          <w:rtl w:val="0"/>
        </w:rPr>
        <w:t xml:space="preserve">. [online] the Guardian. Available at: https://www.theguardian.com/music/2017/jan/03/record-sales-vinyl-hits-25-year-high-and-outstrips-streaming [Accessed 2 May 2018].</w:t>
      </w:r>
    </w:p>
    <w:p w:rsidR="00000000" w:rsidDel="00000000" w:rsidP="00000000" w:rsidRDefault="00000000" w:rsidRPr="00000000" w14:paraId="00000093">
      <w:pPr>
        <w:contextualSpacing w:val="0"/>
        <w:rPr/>
      </w:pPr>
      <w:r w:rsidDel="00000000" w:rsidR="00000000" w:rsidRPr="00000000">
        <w:rPr>
          <w:rtl w:val="0"/>
        </w:rPr>
        <w:t xml:space="preserve"> </w:t>
      </w:r>
    </w:p>
    <w:p w:rsidR="00000000" w:rsidDel="00000000" w:rsidP="00000000" w:rsidRDefault="00000000" w:rsidRPr="00000000" w14:paraId="00000094">
      <w:pPr>
        <w:contextualSpacing w:val="0"/>
        <w:rPr/>
      </w:pPr>
      <w:r w:rsidDel="00000000" w:rsidR="00000000" w:rsidRPr="00000000">
        <w:rPr>
          <w:rtl w:val="0"/>
        </w:rPr>
        <w:t xml:space="preserve">Fulton, L. (2017). </w:t>
      </w:r>
      <w:r w:rsidDel="00000000" w:rsidR="00000000" w:rsidRPr="00000000">
        <w:rPr>
          <w:i w:val="1"/>
          <w:rtl w:val="0"/>
        </w:rPr>
        <w:t xml:space="preserve">Is your design retro… or just dated?</w:t>
      </w:r>
      <w:r w:rsidDel="00000000" w:rsidR="00000000" w:rsidRPr="00000000">
        <w:rPr>
          <w:rtl w:val="0"/>
        </w:rPr>
        <w:t xml:space="preserve">. [online] Creative Bloq. Available at: https://www.creativebloq.com/features/is-your-design-retro-or-just-dated [Accessed 4 Apr. 2018].</w:t>
      </w:r>
    </w:p>
    <w:p w:rsidR="00000000" w:rsidDel="00000000" w:rsidP="00000000" w:rsidRDefault="00000000" w:rsidRPr="00000000" w14:paraId="00000095">
      <w:pPr>
        <w:contextualSpacing w:val="0"/>
        <w:rPr/>
      </w:pPr>
      <w:r w:rsidDel="00000000" w:rsidR="00000000" w:rsidRPr="00000000">
        <w:rPr>
          <w:rtl w:val="0"/>
        </w:rPr>
        <w:t xml:space="preserve"> </w:t>
      </w:r>
    </w:p>
    <w:p w:rsidR="00000000" w:rsidDel="00000000" w:rsidP="00000000" w:rsidRDefault="00000000" w:rsidRPr="00000000" w14:paraId="00000096">
      <w:pPr>
        <w:contextualSpacing w:val="0"/>
        <w:rPr/>
      </w:pPr>
      <w:r w:rsidDel="00000000" w:rsidR="00000000" w:rsidRPr="00000000">
        <w:rPr>
          <w:rtl w:val="0"/>
        </w:rPr>
        <w:t xml:space="preserve">Nguyen, M. (2017). Behance profile. [online] Behance.net. Available at: https://www.behance.net/ZinP [Accessed 2 May 2018].</w:t>
      </w:r>
    </w:p>
    <w:p w:rsidR="00000000" w:rsidDel="00000000" w:rsidP="00000000" w:rsidRDefault="00000000" w:rsidRPr="00000000" w14:paraId="00000097">
      <w:pPr>
        <w:contextualSpacing w:val="0"/>
        <w:rPr/>
      </w:pPr>
      <w:r w:rsidDel="00000000" w:rsidR="00000000" w:rsidRPr="00000000">
        <w:rPr>
          <w:rtl w:val="0"/>
        </w:rPr>
        <w:t xml:space="preserve"> </w:t>
      </w:r>
    </w:p>
    <w:p w:rsidR="00000000" w:rsidDel="00000000" w:rsidP="00000000" w:rsidRDefault="00000000" w:rsidRPr="00000000" w14:paraId="00000098">
      <w:pPr>
        <w:contextualSpacing w:val="0"/>
        <w:rPr/>
      </w:pPr>
      <w:r w:rsidDel="00000000" w:rsidR="00000000" w:rsidRPr="00000000">
        <w:rPr>
          <w:rtl w:val="0"/>
        </w:rPr>
        <w:t xml:space="preserve">Creative Bloq. (2005). </w:t>
      </w:r>
      <w:r w:rsidDel="00000000" w:rsidR="00000000" w:rsidRPr="00000000">
        <w:rPr>
          <w:i w:val="1"/>
          <w:rtl w:val="0"/>
        </w:rPr>
        <w:t xml:space="preserve">The history of Photoshop</w:t>
      </w:r>
      <w:r w:rsidDel="00000000" w:rsidR="00000000" w:rsidRPr="00000000">
        <w:rPr>
          <w:rtl w:val="0"/>
        </w:rPr>
        <w:t xml:space="preserve">. [online] Creative Bloq. Available at: https://www.creativebloq.com/adobe/history-photoshop-12052724 [Accessed 1 May 2018].</w:t>
      </w:r>
    </w:p>
    <w:p w:rsidR="00000000" w:rsidDel="00000000" w:rsidP="00000000" w:rsidRDefault="00000000" w:rsidRPr="00000000" w14:paraId="00000099">
      <w:pPr>
        <w:contextualSpacing w:val="0"/>
        <w:rPr/>
      </w:pPr>
      <w:r w:rsidDel="00000000" w:rsidR="00000000" w:rsidRPr="00000000">
        <w:rPr>
          <w:rtl w:val="0"/>
        </w:rPr>
        <w:t xml:space="preserve"> </w:t>
      </w:r>
    </w:p>
    <w:p w:rsidR="00000000" w:rsidDel="00000000" w:rsidP="00000000" w:rsidRDefault="00000000" w:rsidRPr="00000000" w14:paraId="0000009A">
      <w:pPr>
        <w:contextualSpacing w:val="0"/>
        <w:rPr/>
      </w:pPr>
      <w:r w:rsidDel="00000000" w:rsidR="00000000" w:rsidRPr="00000000">
        <w:rPr>
          <w:rtl w:val="0"/>
        </w:rPr>
        <w:t xml:space="preserve">Strizver, I. (2015). </w:t>
      </w:r>
      <w:r w:rsidDel="00000000" w:rsidR="00000000" w:rsidRPr="00000000">
        <w:rPr>
          <w:i w:val="1"/>
          <w:rtl w:val="0"/>
        </w:rPr>
        <w:t xml:space="preserve">TypeTalk: The Work of Art Chantry</w:t>
      </w:r>
      <w:r w:rsidDel="00000000" w:rsidR="00000000" w:rsidRPr="00000000">
        <w:rPr>
          <w:rtl w:val="0"/>
        </w:rPr>
        <w:t xml:space="preserve">. [online] CreativePro.com. Available at: https://creativepro.com/type-talk-art-chantry/ [Accessed 4 Apr. 2018].</w:t>
      </w:r>
    </w:p>
    <w:p w:rsidR="00000000" w:rsidDel="00000000" w:rsidP="00000000" w:rsidRDefault="00000000" w:rsidRPr="00000000" w14:paraId="0000009B">
      <w:pPr>
        <w:contextualSpacing w:val="0"/>
        <w:rPr/>
      </w:pPr>
      <w:r w:rsidDel="00000000" w:rsidR="00000000" w:rsidRPr="00000000">
        <w:rPr>
          <w:rtl w:val="0"/>
        </w:rPr>
        <w:t xml:space="preserve"> </w:t>
      </w:r>
    </w:p>
    <w:p w:rsidR="00000000" w:rsidDel="00000000" w:rsidP="00000000" w:rsidRDefault="00000000" w:rsidRPr="00000000" w14:paraId="0000009C">
      <w:pPr>
        <w:contextualSpacing w:val="0"/>
        <w:rPr/>
      </w:pPr>
      <w:r w:rsidDel="00000000" w:rsidR="00000000" w:rsidRPr="00000000">
        <w:rPr>
          <w:rtl w:val="0"/>
        </w:rPr>
        <w:t xml:space="preserve"> </w:t>
      </w:r>
    </w:p>
    <w:p w:rsidR="00000000" w:rsidDel="00000000" w:rsidP="00000000" w:rsidRDefault="00000000" w:rsidRPr="00000000" w14:paraId="0000009D">
      <w:pPr>
        <w:contextualSpacing w:val="0"/>
        <w:rPr>
          <w:b w:val="1"/>
        </w:rPr>
      </w:pPr>
      <w:r w:rsidDel="00000000" w:rsidR="00000000" w:rsidRPr="00000000">
        <w:rPr>
          <w:b w:val="1"/>
          <w:rtl w:val="0"/>
        </w:rPr>
        <w:t xml:space="preserve">Dictionary Entries</w:t>
      </w:r>
    </w:p>
    <w:p w:rsidR="00000000" w:rsidDel="00000000" w:rsidP="00000000" w:rsidRDefault="00000000" w:rsidRPr="00000000" w14:paraId="0000009E">
      <w:pPr>
        <w:contextualSpacing w:val="0"/>
        <w:rPr/>
      </w:pPr>
      <w:r w:rsidDel="00000000" w:rsidR="00000000" w:rsidRPr="00000000">
        <w:rPr>
          <w:rtl w:val="0"/>
        </w:rPr>
        <w:t xml:space="preserve"> </w:t>
      </w:r>
    </w:p>
    <w:p w:rsidR="00000000" w:rsidDel="00000000" w:rsidP="00000000" w:rsidRDefault="00000000" w:rsidRPr="00000000" w14:paraId="0000009F">
      <w:pPr>
        <w:contextualSpacing w:val="0"/>
        <w:rPr/>
      </w:pPr>
      <w:r w:rsidDel="00000000" w:rsidR="00000000" w:rsidRPr="00000000">
        <w:rPr>
          <w:rtl w:val="0"/>
        </w:rPr>
        <w:t xml:space="preserve">Anon, (n.d.). [online] Available at: https://en.oxforddictionaries.com/definition/retro [Accessed 2 May 2018].</w:t>
      </w:r>
    </w:p>
    <w:p w:rsidR="00000000" w:rsidDel="00000000" w:rsidP="00000000" w:rsidRDefault="00000000" w:rsidRPr="00000000" w14:paraId="000000A0">
      <w:pPr>
        <w:contextualSpacing w:val="0"/>
        <w:rPr/>
      </w:pPr>
      <w:r w:rsidDel="00000000" w:rsidR="00000000" w:rsidRPr="00000000">
        <w:rPr>
          <w:rtl w:val="0"/>
        </w:rPr>
        <w:t xml:space="preserve"> </w:t>
      </w:r>
    </w:p>
    <w:p w:rsidR="00000000" w:rsidDel="00000000" w:rsidP="00000000" w:rsidRDefault="00000000" w:rsidRPr="00000000" w14:paraId="000000A1">
      <w:pPr>
        <w:contextualSpacing w:val="0"/>
        <w:rPr/>
      </w:pPr>
      <w:r w:rsidDel="00000000" w:rsidR="00000000" w:rsidRPr="00000000">
        <w:rPr>
          <w:rtl w:val="0"/>
        </w:rPr>
        <w:t xml:space="preserve">Anon, (n.d.). [online] Available at: https://en.oxforddictionaries.com/definition/remember [Accessed 2 May 2018].</w:t>
      </w:r>
    </w:p>
    <w:p w:rsidR="00000000" w:rsidDel="00000000" w:rsidP="00000000" w:rsidRDefault="00000000" w:rsidRPr="00000000" w14:paraId="000000A2">
      <w:pPr>
        <w:contextualSpacing w:val="0"/>
        <w:rPr/>
      </w:pPr>
      <w:r w:rsidDel="00000000" w:rsidR="00000000" w:rsidRPr="00000000">
        <w:rPr>
          <w:rtl w:val="0"/>
        </w:rPr>
        <w:t xml:space="preserve"> </w:t>
      </w:r>
    </w:p>
    <w:p w:rsidR="00000000" w:rsidDel="00000000" w:rsidP="00000000" w:rsidRDefault="00000000" w:rsidRPr="00000000" w14:paraId="000000A3">
      <w:pPr>
        <w:contextualSpacing w:val="0"/>
        <w:rPr/>
      </w:pPr>
      <w:r w:rsidDel="00000000" w:rsidR="00000000" w:rsidRPr="00000000">
        <w:rPr>
          <w:rtl w:val="0"/>
        </w:rPr>
        <w:t xml:space="preserve">Anon, (n.d.). [online] Available at: https://en.oxforddictionaries.com/definition/nostalgia [Accessed 2 May 2018].</w:t>
      </w:r>
    </w:p>
    <w:p w:rsidR="00000000" w:rsidDel="00000000" w:rsidP="00000000" w:rsidRDefault="00000000" w:rsidRPr="00000000" w14:paraId="000000A4">
      <w:pPr>
        <w:contextualSpacing w:val="0"/>
        <w:rPr/>
      </w:pPr>
      <w:r w:rsidDel="00000000" w:rsidR="00000000" w:rsidRPr="00000000">
        <w:rPr>
          <w:rtl w:val="0"/>
        </w:rPr>
        <w:t xml:space="preserve"> </w:t>
      </w:r>
    </w:p>
    <w:p w:rsidR="00000000" w:rsidDel="00000000" w:rsidP="00000000" w:rsidRDefault="00000000" w:rsidRPr="00000000" w14:paraId="000000A5">
      <w:pPr>
        <w:contextualSpacing w:val="0"/>
        <w:rPr/>
      </w:pPr>
      <w:r w:rsidDel="00000000" w:rsidR="00000000" w:rsidRPr="00000000">
        <w:rPr>
          <w:rtl w:val="0"/>
        </w:rPr>
        <w:t xml:space="preserve"> </w:t>
      </w:r>
    </w:p>
    <w:p w:rsidR="00000000" w:rsidDel="00000000" w:rsidP="00000000" w:rsidRDefault="00000000" w:rsidRPr="00000000" w14:paraId="000000A6">
      <w:pPr>
        <w:contextualSpacing w:val="0"/>
        <w:rPr>
          <w:b w:val="1"/>
        </w:rPr>
      </w:pPr>
      <w:r w:rsidDel="00000000" w:rsidR="00000000" w:rsidRPr="00000000">
        <w:rPr>
          <w:b w:val="1"/>
          <w:rtl w:val="0"/>
        </w:rPr>
        <w:t xml:space="preserve">List of Figures</w:t>
      </w:r>
    </w:p>
    <w:p w:rsidR="00000000" w:rsidDel="00000000" w:rsidP="00000000" w:rsidRDefault="00000000" w:rsidRPr="00000000" w14:paraId="000000A7">
      <w:pPr>
        <w:contextualSpacing w:val="0"/>
        <w:rPr/>
      </w:pPr>
      <w:r w:rsidDel="00000000" w:rsidR="00000000" w:rsidRPr="00000000">
        <w:rPr>
          <w:rtl w:val="0"/>
        </w:rPr>
        <w:t xml:space="preserve"> </w:t>
      </w:r>
    </w:p>
    <w:p w:rsidR="00000000" w:rsidDel="00000000" w:rsidP="00000000" w:rsidRDefault="00000000" w:rsidRPr="00000000" w14:paraId="000000A8">
      <w:pPr>
        <w:contextualSpacing w:val="0"/>
        <w:rPr/>
      </w:pPr>
      <w:r w:rsidDel="00000000" w:rsidR="00000000" w:rsidRPr="00000000">
        <w:rPr>
          <w:rtl w:val="0"/>
        </w:rPr>
        <w:t xml:space="preserve">Fig. 1 — Chantry, A. (1998). </w:t>
      </w:r>
      <w:r w:rsidDel="00000000" w:rsidR="00000000" w:rsidRPr="00000000">
        <w:rPr>
          <w:i w:val="1"/>
          <w:rtl w:val="0"/>
        </w:rPr>
        <w:t xml:space="preserve">The Ventures</w:t>
      </w:r>
      <w:r w:rsidDel="00000000" w:rsidR="00000000" w:rsidRPr="00000000">
        <w:rPr>
          <w:rtl w:val="0"/>
        </w:rPr>
        <w:t xml:space="preserve">. [artwork]</w:t>
      </w:r>
    </w:p>
    <w:p w:rsidR="00000000" w:rsidDel="00000000" w:rsidP="00000000" w:rsidRDefault="00000000" w:rsidRPr="00000000" w14:paraId="000000A9">
      <w:pPr>
        <w:contextualSpacing w:val="0"/>
        <w:rPr/>
      </w:pPr>
      <w:r w:rsidDel="00000000" w:rsidR="00000000" w:rsidRPr="00000000">
        <w:rPr>
          <w:rtl w:val="0"/>
        </w:rPr>
        <w:t xml:space="preserve"> </w:t>
      </w:r>
    </w:p>
    <w:p w:rsidR="00000000" w:rsidDel="00000000" w:rsidP="00000000" w:rsidRDefault="00000000" w:rsidRPr="00000000" w14:paraId="000000AA">
      <w:pPr>
        <w:contextualSpacing w:val="0"/>
        <w:rPr/>
      </w:pPr>
      <w:r w:rsidDel="00000000" w:rsidR="00000000" w:rsidRPr="00000000">
        <w:rPr>
          <w:rtl w:val="0"/>
        </w:rPr>
        <w:t xml:space="preserve">Fig. 2 — Mabry, M. (2016). </w:t>
      </w:r>
      <w:r w:rsidDel="00000000" w:rsidR="00000000" w:rsidRPr="00000000">
        <w:rPr>
          <w:i w:val="1"/>
          <w:rtl w:val="0"/>
        </w:rPr>
        <w:t xml:space="preserve">Self Evident Truth</w:t>
      </w:r>
      <w:r w:rsidDel="00000000" w:rsidR="00000000" w:rsidRPr="00000000">
        <w:rPr>
          <w:rtl w:val="0"/>
        </w:rPr>
        <w:t xml:space="preserve">. [artwork]</w:t>
      </w:r>
    </w:p>
    <w:p w:rsidR="00000000" w:rsidDel="00000000" w:rsidP="00000000" w:rsidRDefault="00000000" w:rsidRPr="00000000" w14:paraId="000000AB">
      <w:pPr>
        <w:contextualSpacing w:val="0"/>
        <w:rPr/>
      </w:pPr>
      <w:r w:rsidDel="00000000" w:rsidR="00000000" w:rsidRPr="00000000">
        <w:rPr>
          <w:rtl w:val="0"/>
        </w:rPr>
        <w:t xml:space="preserve"> </w:t>
      </w:r>
    </w:p>
    <w:p w:rsidR="00000000" w:rsidDel="00000000" w:rsidP="00000000" w:rsidRDefault="00000000" w:rsidRPr="00000000" w14:paraId="000000AC">
      <w:pPr>
        <w:contextualSpacing w:val="0"/>
        <w:rPr/>
      </w:pPr>
      <w:r w:rsidDel="00000000" w:rsidR="00000000" w:rsidRPr="00000000">
        <w:rPr>
          <w:rtl w:val="0"/>
        </w:rPr>
        <w:t xml:space="preserve">Fig. 3 — Nguyen, M. (2017). Demonstration of L'Hanoienne. [image] Available at: https://www.behance.net/gallery/59011313/LHanoienne-Typeface-(Free-Multilingual) [Accessed 2 May 2018].</w:t>
      </w:r>
    </w:p>
    <w:p w:rsidR="00000000" w:rsidDel="00000000" w:rsidP="00000000" w:rsidRDefault="00000000" w:rsidRPr="00000000" w14:paraId="000000AD">
      <w:pPr>
        <w:contextualSpacing w:val="0"/>
        <w:rPr/>
      </w:pPr>
      <w:r w:rsidDel="00000000" w:rsidR="00000000" w:rsidRPr="00000000">
        <w:rPr>
          <w:rtl w:val="0"/>
        </w:rPr>
        <w:t xml:space="preserve"> </w:t>
      </w:r>
    </w:p>
    <w:p w:rsidR="00000000" w:rsidDel="00000000" w:rsidP="00000000" w:rsidRDefault="00000000" w:rsidRPr="00000000" w14:paraId="000000AE">
      <w:pPr>
        <w:contextualSpacing w:val="0"/>
        <w:rPr/>
      </w:pPr>
      <w:r w:rsidDel="00000000" w:rsidR="00000000" w:rsidRPr="00000000">
        <w:rPr>
          <w:rtl w:val="0"/>
        </w:rPr>
        <w:t xml:space="preserve"> </w:t>
      </w:r>
    </w:p>
    <w:p w:rsidR="00000000" w:rsidDel="00000000" w:rsidP="00000000" w:rsidRDefault="00000000" w:rsidRPr="00000000" w14:paraId="000000AF">
      <w:pPr>
        <w:contextualSpacing w:val="0"/>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5.jp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