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4039C" w14:textId="62D588EF" w:rsidR="00DB74EC" w:rsidRPr="00BC768D" w:rsidRDefault="001A1F86">
      <w:pPr>
        <w:rPr>
          <w:rFonts w:ascii="Arial" w:hAnsi="Arial" w:cs="Arial"/>
          <w:sz w:val="28"/>
          <w:szCs w:val="28"/>
        </w:rPr>
      </w:pPr>
      <w:r w:rsidRPr="00BC768D">
        <w:rPr>
          <w:rFonts w:ascii="Arial" w:hAnsi="Arial" w:cs="Arial"/>
          <w:sz w:val="28"/>
          <w:szCs w:val="28"/>
        </w:rPr>
        <w:t xml:space="preserve">Describe </w:t>
      </w:r>
      <w:r w:rsidR="006F0F63" w:rsidRPr="00BC768D">
        <w:rPr>
          <w:rFonts w:ascii="Arial" w:hAnsi="Arial" w:cs="Arial"/>
          <w:sz w:val="28"/>
          <w:szCs w:val="28"/>
        </w:rPr>
        <w:t>the main themes</w:t>
      </w:r>
      <w:r w:rsidR="00A829E0" w:rsidRPr="00BC768D">
        <w:rPr>
          <w:rFonts w:ascii="Arial" w:hAnsi="Arial" w:cs="Arial"/>
          <w:sz w:val="28"/>
          <w:szCs w:val="28"/>
        </w:rPr>
        <w:t xml:space="preserve"> </w:t>
      </w:r>
      <w:r w:rsidR="00756386" w:rsidRPr="00BC768D">
        <w:rPr>
          <w:rFonts w:ascii="Arial" w:hAnsi="Arial" w:cs="Arial"/>
          <w:sz w:val="28"/>
          <w:szCs w:val="28"/>
        </w:rPr>
        <w:t xml:space="preserve">depicted </w:t>
      </w:r>
      <w:r w:rsidR="004D2E20" w:rsidRPr="00BC768D">
        <w:rPr>
          <w:rFonts w:ascii="Arial" w:hAnsi="Arial" w:cs="Arial"/>
          <w:sz w:val="28"/>
          <w:szCs w:val="28"/>
        </w:rPr>
        <w:t>i</w:t>
      </w:r>
      <w:r w:rsidR="008521C5" w:rsidRPr="00BC768D">
        <w:rPr>
          <w:rFonts w:ascii="Arial" w:hAnsi="Arial" w:cs="Arial"/>
          <w:sz w:val="28"/>
          <w:szCs w:val="28"/>
        </w:rPr>
        <w:t xml:space="preserve">n </w:t>
      </w:r>
      <w:r w:rsidR="00A829E0" w:rsidRPr="00BC768D">
        <w:rPr>
          <w:rFonts w:ascii="Arial" w:hAnsi="Arial" w:cs="Arial"/>
          <w:sz w:val="28"/>
          <w:szCs w:val="28"/>
        </w:rPr>
        <w:t>the Mappa Mundi Heref</w:t>
      </w:r>
      <w:r w:rsidR="008521C5" w:rsidRPr="00BC768D">
        <w:rPr>
          <w:rFonts w:ascii="Arial" w:hAnsi="Arial" w:cs="Arial"/>
          <w:sz w:val="28"/>
          <w:szCs w:val="28"/>
        </w:rPr>
        <w:t>ord and</w:t>
      </w:r>
      <w:r w:rsidR="003D3824">
        <w:rPr>
          <w:rFonts w:ascii="Arial" w:hAnsi="Arial" w:cs="Arial"/>
          <w:sz w:val="28"/>
          <w:szCs w:val="28"/>
        </w:rPr>
        <w:t xml:space="preserve"> briefly describe</w:t>
      </w:r>
      <w:r w:rsidR="00DB1501">
        <w:rPr>
          <w:rFonts w:ascii="Arial" w:hAnsi="Arial" w:cs="Arial"/>
          <w:sz w:val="28"/>
          <w:szCs w:val="28"/>
        </w:rPr>
        <w:t xml:space="preserve"> the map’s</w:t>
      </w:r>
      <w:r w:rsidR="0064726B" w:rsidRPr="00BC768D">
        <w:rPr>
          <w:rFonts w:ascii="Arial" w:hAnsi="Arial" w:cs="Arial"/>
          <w:sz w:val="28"/>
          <w:szCs w:val="28"/>
        </w:rPr>
        <w:t xml:space="preserve"> purpose</w:t>
      </w:r>
      <w:r w:rsidR="00756386" w:rsidRPr="00BC768D">
        <w:rPr>
          <w:rFonts w:ascii="Arial" w:hAnsi="Arial" w:cs="Arial"/>
          <w:sz w:val="28"/>
          <w:szCs w:val="28"/>
        </w:rPr>
        <w:t xml:space="preserve"> as a </w:t>
      </w:r>
      <w:r w:rsidR="007A157B">
        <w:rPr>
          <w:rFonts w:ascii="Arial" w:hAnsi="Arial" w:cs="Arial"/>
          <w:sz w:val="28"/>
          <w:szCs w:val="28"/>
        </w:rPr>
        <w:t>manuscript</w:t>
      </w:r>
      <w:r w:rsidR="009C324C" w:rsidRPr="00BC768D">
        <w:rPr>
          <w:rFonts w:ascii="Arial" w:hAnsi="Arial" w:cs="Arial"/>
          <w:sz w:val="28"/>
          <w:szCs w:val="28"/>
        </w:rPr>
        <w:t xml:space="preserve"> in medieval </w:t>
      </w:r>
      <w:r w:rsidR="004D46E4" w:rsidRPr="00BC768D">
        <w:rPr>
          <w:rFonts w:ascii="Arial" w:hAnsi="Arial" w:cs="Arial"/>
          <w:sz w:val="28"/>
          <w:szCs w:val="28"/>
        </w:rPr>
        <w:t>times</w:t>
      </w:r>
      <w:r w:rsidR="00890E25" w:rsidRPr="00BC768D">
        <w:rPr>
          <w:rFonts w:ascii="Arial" w:hAnsi="Arial" w:cs="Arial"/>
          <w:sz w:val="28"/>
          <w:szCs w:val="28"/>
        </w:rPr>
        <w:t>.</w:t>
      </w:r>
    </w:p>
    <w:p w14:paraId="4972D0EA" w14:textId="77777777" w:rsidR="00CD36D1" w:rsidRPr="006212B4" w:rsidRDefault="00CD36D1">
      <w:pPr>
        <w:rPr>
          <w:rFonts w:ascii="Arial" w:hAnsi="Arial" w:cs="Arial"/>
        </w:rPr>
      </w:pPr>
    </w:p>
    <w:p w14:paraId="373A662D" w14:textId="33928D64" w:rsidR="00CD36D1" w:rsidRPr="006212B4" w:rsidRDefault="00C342BF" w:rsidP="00C342BF">
      <w:pPr>
        <w:jc w:val="center"/>
        <w:rPr>
          <w:rFonts w:ascii="Arial" w:hAnsi="Arial" w:cs="Arial"/>
        </w:rPr>
      </w:pPr>
      <w:r w:rsidRPr="006212B4">
        <w:rPr>
          <w:noProof/>
        </w:rPr>
        <w:drawing>
          <wp:inline distT="0" distB="0" distL="0" distR="0" wp14:anchorId="184701FC" wp14:editId="7723CD0D">
            <wp:extent cx="4483100" cy="4695825"/>
            <wp:effectExtent l="0" t="0" r="0" b="9525"/>
            <wp:docPr id="2" name="Picture 1" descr="Hereford Mappa Mun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eford Mappa Mund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417" cy="4710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ACD7C" w14:textId="6E680050" w:rsidR="00CD36D1" w:rsidRPr="00BC768D" w:rsidRDefault="004B3D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</w:t>
      </w:r>
      <w:r w:rsidR="00446E26">
        <w:rPr>
          <w:rFonts w:ascii="Arial" w:hAnsi="Arial" w:cs="Arial"/>
          <w:sz w:val="20"/>
          <w:szCs w:val="20"/>
        </w:rPr>
        <w:t xml:space="preserve">   </w:t>
      </w:r>
      <w:r w:rsidR="00E12105">
        <w:rPr>
          <w:rFonts w:ascii="Arial" w:hAnsi="Arial" w:cs="Arial"/>
          <w:sz w:val="20"/>
          <w:szCs w:val="20"/>
        </w:rPr>
        <w:t xml:space="preserve"> </w:t>
      </w:r>
      <w:r w:rsidR="00BC768D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M</w:t>
      </w:r>
      <w:r w:rsidR="00BC768D">
        <w:rPr>
          <w:rFonts w:ascii="Arial" w:hAnsi="Arial" w:cs="Arial"/>
          <w:sz w:val="20"/>
          <w:szCs w:val="20"/>
        </w:rPr>
        <w:t>appa Mundi</w:t>
      </w:r>
      <w:r w:rsidR="006C5BBD">
        <w:rPr>
          <w:rFonts w:ascii="Arial" w:hAnsi="Arial" w:cs="Arial"/>
          <w:sz w:val="20"/>
          <w:szCs w:val="20"/>
        </w:rPr>
        <w:t xml:space="preserve"> from </w:t>
      </w:r>
      <w:r w:rsidR="00BC768D">
        <w:rPr>
          <w:rFonts w:ascii="Arial" w:hAnsi="Arial" w:cs="Arial"/>
          <w:sz w:val="20"/>
          <w:szCs w:val="20"/>
        </w:rPr>
        <w:t>Heref</w:t>
      </w:r>
      <w:r>
        <w:rPr>
          <w:rFonts w:ascii="Arial" w:hAnsi="Arial" w:cs="Arial"/>
          <w:sz w:val="20"/>
          <w:szCs w:val="20"/>
        </w:rPr>
        <w:t>ord</w:t>
      </w:r>
      <w:r w:rsidR="006C5BBD">
        <w:rPr>
          <w:rFonts w:ascii="Arial" w:hAnsi="Arial" w:cs="Arial"/>
          <w:sz w:val="20"/>
          <w:szCs w:val="20"/>
        </w:rPr>
        <w:t xml:space="preserve"> Cathedral Herefordshire</w:t>
      </w:r>
      <w:r w:rsidR="00E12105">
        <w:rPr>
          <w:rStyle w:val="FootnoteReference"/>
          <w:rFonts w:ascii="Arial" w:hAnsi="Arial" w:cs="Arial"/>
          <w:sz w:val="20"/>
          <w:szCs w:val="20"/>
        </w:rPr>
        <w:footnoteReference w:id="1"/>
      </w:r>
    </w:p>
    <w:p w14:paraId="0E14C04B" w14:textId="2034B15F" w:rsidR="00CD36D1" w:rsidRPr="006212B4" w:rsidRDefault="00CD36D1">
      <w:pPr>
        <w:rPr>
          <w:rFonts w:ascii="Arial" w:hAnsi="Arial" w:cs="Arial"/>
        </w:rPr>
      </w:pPr>
    </w:p>
    <w:p w14:paraId="3D813CDE" w14:textId="0FF89E21" w:rsidR="00A829E0" w:rsidRPr="006212B4" w:rsidRDefault="00A829E0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The Mappa Mundi </w:t>
      </w:r>
      <w:r w:rsidR="00435527" w:rsidRPr="006212B4">
        <w:rPr>
          <w:rFonts w:ascii="Arial" w:hAnsi="Arial" w:cs="Arial"/>
        </w:rPr>
        <w:t xml:space="preserve">(meaning </w:t>
      </w:r>
      <w:r w:rsidR="00384C56" w:rsidRPr="006212B4">
        <w:rPr>
          <w:rFonts w:ascii="Arial" w:hAnsi="Arial" w:cs="Arial"/>
        </w:rPr>
        <w:t>in Latin,</w:t>
      </w:r>
      <w:r w:rsidR="000D6788">
        <w:rPr>
          <w:rFonts w:ascii="Arial" w:hAnsi="Arial" w:cs="Arial"/>
        </w:rPr>
        <w:t xml:space="preserve"> </w:t>
      </w:r>
      <w:r w:rsidR="00360207">
        <w:rPr>
          <w:rFonts w:ascii="Arial" w:hAnsi="Arial" w:cs="Arial"/>
        </w:rPr>
        <w:t>c</w:t>
      </w:r>
      <w:r w:rsidRPr="006212B4">
        <w:rPr>
          <w:rFonts w:ascii="Arial" w:hAnsi="Arial" w:cs="Arial"/>
        </w:rPr>
        <w:t>loth of the world)</w:t>
      </w:r>
      <w:r w:rsidR="00A418C1">
        <w:rPr>
          <w:rFonts w:ascii="Arial" w:hAnsi="Arial" w:cs="Arial"/>
        </w:rPr>
        <w:t>,</w:t>
      </w:r>
      <w:r w:rsidR="006A5C7B">
        <w:rPr>
          <w:rFonts w:ascii="Arial" w:hAnsi="Arial" w:cs="Arial"/>
        </w:rPr>
        <w:t xml:space="preserve"> </w:t>
      </w:r>
      <w:r w:rsidRPr="006212B4">
        <w:rPr>
          <w:rFonts w:ascii="Arial" w:hAnsi="Arial" w:cs="Arial"/>
        </w:rPr>
        <w:t>found in Hereford Cathedral</w:t>
      </w:r>
      <w:r w:rsidR="00EB18F4">
        <w:rPr>
          <w:rFonts w:ascii="Arial" w:hAnsi="Arial" w:cs="Arial"/>
        </w:rPr>
        <w:t>,</w:t>
      </w:r>
      <w:r w:rsidRPr="006212B4">
        <w:rPr>
          <w:rFonts w:ascii="Arial" w:hAnsi="Arial" w:cs="Arial"/>
        </w:rPr>
        <w:t xml:space="preserve"> was </w:t>
      </w:r>
      <w:r w:rsidR="00384C56" w:rsidRPr="006212B4">
        <w:rPr>
          <w:rFonts w:ascii="Arial" w:hAnsi="Arial" w:cs="Arial"/>
        </w:rPr>
        <w:t xml:space="preserve">drawn </w:t>
      </w:r>
      <w:r w:rsidRPr="006212B4">
        <w:rPr>
          <w:rFonts w:ascii="Arial" w:hAnsi="Arial" w:cs="Arial"/>
        </w:rPr>
        <w:t>between 1290 and 1310</w:t>
      </w:r>
      <w:r w:rsidR="005170CA" w:rsidRPr="006212B4">
        <w:rPr>
          <w:rFonts w:ascii="Arial" w:hAnsi="Arial" w:cs="Arial"/>
        </w:rPr>
        <w:t xml:space="preserve"> </w:t>
      </w:r>
      <w:r w:rsidR="006A3EB0" w:rsidRPr="006212B4">
        <w:rPr>
          <w:rFonts w:ascii="Arial" w:hAnsi="Arial" w:cs="Arial"/>
        </w:rPr>
        <w:t>a</w:t>
      </w:r>
      <w:r w:rsidR="005170CA" w:rsidRPr="006212B4">
        <w:rPr>
          <w:rFonts w:ascii="Arial" w:hAnsi="Arial" w:cs="Arial"/>
        </w:rPr>
        <w:t xml:space="preserve">nd is widely thought to have been in Hereford </w:t>
      </w:r>
      <w:r w:rsidR="000D3C5A" w:rsidRPr="006212B4">
        <w:rPr>
          <w:rFonts w:ascii="Arial" w:hAnsi="Arial" w:cs="Arial"/>
        </w:rPr>
        <w:t>since that time</w:t>
      </w:r>
      <w:r w:rsidR="00446E26">
        <w:rPr>
          <w:rFonts w:ascii="Arial" w:hAnsi="Arial" w:cs="Arial"/>
        </w:rPr>
        <w:t>.</w:t>
      </w:r>
      <w:r w:rsidR="00A418C1">
        <w:rPr>
          <w:rStyle w:val="FootnoteReference"/>
          <w:rFonts w:ascii="Arial" w:hAnsi="Arial" w:cs="Arial"/>
        </w:rPr>
        <w:footnoteReference w:id="2"/>
      </w:r>
      <w:r w:rsidRPr="006212B4">
        <w:rPr>
          <w:rFonts w:ascii="Arial" w:hAnsi="Arial" w:cs="Arial"/>
        </w:rPr>
        <w:t xml:space="preserve"> There are many smaller </w:t>
      </w:r>
      <w:r w:rsidR="00074776">
        <w:rPr>
          <w:rFonts w:ascii="Arial" w:hAnsi="Arial" w:cs="Arial"/>
        </w:rPr>
        <w:t>M</w:t>
      </w:r>
      <w:r w:rsidRPr="006212B4">
        <w:rPr>
          <w:rFonts w:ascii="Arial" w:hAnsi="Arial" w:cs="Arial"/>
        </w:rPr>
        <w:t>appa</w:t>
      </w:r>
      <w:r w:rsidR="007A37F4">
        <w:rPr>
          <w:rFonts w:ascii="Arial" w:hAnsi="Arial" w:cs="Arial"/>
        </w:rPr>
        <w:t>e</w:t>
      </w:r>
      <w:r w:rsidRPr="006212B4">
        <w:rPr>
          <w:rFonts w:ascii="Arial" w:hAnsi="Arial" w:cs="Arial"/>
        </w:rPr>
        <w:t xml:space="preserve"> </w:t>
      </w:r>
      <w:r w:rsidR="00A8092B">
        <w:rPr>
          <w:rFonts w:ascii="Arial" w:hAnsi="Arial" w:cs="Arial"/>
        </w:rPr>
        <w:t>M</w:t>
      </w:r>
      <w:r w:rsidRPr="006212B4">
        <w:rPr>
          <w:rFonts w:ascii="Arial" w:hAnsi="Arial" w:cs="Arial"/>
        </w:rPr>
        <w:t>und</w:t>
      </w:r>
      <w:r w:rsidR="007A37F4">
        <w:rPr>
          <w:rFonts w:ascii="Arial" w:hAnsi="Arial" w:cs="Arial"/>
        </w:rPr>
        <w:t>i</w:t>
      </w:r>
      <w:r w:rsidR="00A8092B">
        <w:rPr>
          <w:rFonts w:ascii="Arial" w:hAnsi="Arial" w:cs="Arial"/>
        </w:rPr>
        <w:t>,</w:t>
      </w:r>
      <w:r w:rsidRPr="006212B4">
        <w:rPr>
          <w:rFonts w:ascii="Arial" w:hAnsi="Arial" w:cs="Arial"/>
        </w:rPr>
        <w:t xml:space="preserve"> mainly</w:t>
      </w:r>
      <w:r w:rsidR="00E65536" w:rsidRPr="006212B4">
        <w:rPr>
          <w:rFonts w:ascii="Arial" w:hAnsi="Arial" w:cs="Arial"/>
        </w:rPr>
        <w:t xml:space="preserve"> found </w:t>
      </w:r>
      <w:r w:rsidRPr="006212B4">
        <w:rPr>
          <w:rFonts w:ascii="Arial" w:hAnsi="Arial" w:cs="Arial"/>
        </w:rPr>
        <w:t xml:space="preserve">in books </w:t>
      </w:r>
      <w:r w:rsidR="00E02598" w:rsidRPr="006212B4">
        <w:rPr>
          <w:rFonts w:ascii="Arial" w:hAnsi="Arial" w:cs="Arial"/>
        </w:rPr>
        <w:t>and</w:t>
      </w:r>
      <w:r w:rsidR="00384C56" w:rsidRPr="006212B4">
        <w:rPr>
          <w:rFonts w:ascii="Arial" w:hAnsi="Arial" w:cs="Arial"/>
        </w:rPr>
        <w:t xml:space="preserve"> most</w:t>
      </w:r>
      <w:r w:rsidR="00A8092B">
        <w:rPr>
          <w:rFonts w:ascii="Arial" w:hAnsi="Arial" w:cs="Arial"/>
        </w:rPr>
        <w:t xml:space="preserve"> are</w:t>
      </w:r>
      <w:r w:rsidR="00384C56" w:rsidRPr="006212B4">
        <w:rPr>
          <w:rFonts w:ascii="Arial" w:hAnsi="Arial" w:cs="Arial"/>
        </w:rPr>
        <w:t xml:space="preserve"> </w:t>
      </w:r>
      <w:r w:rsidR="00E02598" w:rsidRPr="006212B4">
        <w:rPr>
          <w:rFonts w:ascii="Arial" w:hAnsi="Arial" w:cs="Arial"/>
        </w:rPr>
        <w:t xml:space="preserve">of a much simpler </w:t>
      </w:r>
      <w:proofErr w:type="gramStart"/>
      <w:r w:rsidR="00E02598" w:rsidRPr="006212B4">
        <w:rPr>
          <w:rFonts w:ascii="Arial" w:hAnsi="Arial" w:cs="Arial"/>
        </w:rPr>
        <w:t>style</w:t>
      </w:r>
      <w:proofErr w:type="gramEnd"/>
      <w:r w:rsidRPr="006212B4">
        <w:rPr>
          <w:rFonts w:ascii="Arial" w:hAnsi="Arial" w:cs="Arial"/>
        </w:rPr>
        <w:t xml:space="preserve"> but </w:t>
      </w:r>
      <w:r w:rsidR="00A76FB0" w:rsidRPr="006212B4">
        <w:rPr>
          <w:rFonts w:ascii="Arial" w:hAnsi="Arial" w:cs="Arial"/>
        </w:rPr>
        <w:t xml:space="preserve">the Hereford </w:t>
      </w:r>
      <w:r w:rsidR="000F42AA">
        <w:rPr>
          <w:rFonts w:ascii="Arial" w:hAnsi="Arial" w:cs="Arial"/>
        </w:rPr>
        <w:t>M</w:t>
      </w:r>
      <w:r w:rsidR="00A76FB0" w:rsidRPr="006212B4">
        <w:rPr>
          <w:rFonts w:ascii="Arial" w:hAnsi="Arial" w:cs="Arial"/>
        </w:rPr>
        <w:t>appa Mundi</w:t>
      </w:r>
      <w:r w:rsidRPr="006212B4">
        <w:rPr>
          <w:rFonts w:ascii="Arial" w:hAnsi="Arial" w:cs="Arial"/>
        </w:rPr>
        <w:t xml:space="preserve"> is the largest known surviving medieval map of the world.</w:t>
      </w:r>
      <w:r w:rsidR="0072178E" w:rsidRPr="006212B4">
        <w:rPr>
          <w:rFonts w:ascii="Arial" w:hAnsi="Arial" w:cs="Arial"/>
        </w:rPr>
        <w:t xml:space="preserve"> </w:t>
      </w:r>
      <w:r w:rsidR="00975F02" w:rsidRPr="006212B4">
        <w:rPr>
          <w:rFonts w:ascii="Arial" w:hAnsi="Arial" w:cs="Arial"/>
        </w:rPr>
        <w:t>It was drawn on vellum (calf skin) amounting to approximately 5ft high by</w:t>
      </w:r>
      <w:r w:rsidR="00E73B9A">
        <w:rPr>
          <w:rFonts w:ascii="Arial" w:hAnsi="Arial" w:cs="Arial"/>
        </w:rPr>
        <w:t xml:space="preserve"> </w:t>
      </w:r>
      <w:r w:rsidR="00975F02" w:rsidRPr="006212B4">
        <w:rPr>
          <w:rFonts w:ascii="Arial" w:hAnsi="Arial" w:cs="Arial"/>
        </w:rPr>
        <w:t xml:space="preserve"> 4ft wide</w:t>
      </w:r>
      <w:r w:rsidR="006E37D3" w:rsidRPr="006212B4">
        <w:rPr>
          <w:rFonts w:ascii="Arial" w:hAnsi="Arial" w:cs="Arial"/>
        </w:rPr>
        <w:t xml:space="preserve"> and a</w:t>
      </w:r>
      <w:r w:rsidR="00975F02" w:rsidRPr="006212B4">
        <w:rPr>
          <w:rFonts w:ascii="Arial" w:hAnsi="Arial" w:cs="Arial"/>
        </w:rPr>
        <w:t>lthough it is now various shades of mainly brown and black with some red,</w:t>
      </w:r>
      <w:r w:rsidR="00B310BC" w:rsidRPr="006212B4">
        <w:rPr>
          <w:rFonts w:ascii="Arial" w:hAnsi="Arial" w:cs="Arial"/>
        </w:rPr>
        <w:t xml:space="preserve"> it </w:t>
      </w:r>
      <w:r w:rsidR="00975F02" w:rsidRPr="006212B4">
        <w:rPr>
          <w:rFonts w:ascii="Arial" w:hAnsi="Arial" w:cs="Arial"/>
        </w:rPr>
        <w:t xml:space="preserve"> would have been vibrant with colour when first drawn.</w:t>
      </w:r>
      <w:r w:rsidR="003C5C49">
        <w:rPr>
          <w:rStyle w:val="FootnoteReference"/>
          <w:rFonts w:ascii="Arial" w:hAnsi="Arial" w:cs="Arial"/>
        </w:rPr>
        <w:footnoteReference w:id="3"/>
      </w:r>
      <w:r w:rsidR="00583A5A" w:rsidRPr="006212B4">
        <w:rPr>
          <w:rFonts w:ascii="Arial" w:hAnsi="Arial" w:cs="Arial"/>
        </w:rPr>
        <w:t xml:space="preserve"> </w:t>
      </w:r>
      <w:r w:rsidR="00244F59">
        <w:rPr>
          <w:rFonts w:ascii="Arial" w:hAnsi="Arial" w:cs="Arial"/>
        </w:rPr>
        <w:t xml:space="preserve">It </w:t>
      </w:r>
      <w:r w:rsidR="004F3E5C">
        <w:rPr>
          <w:rFonts w:ascii="Arial" w:hAnsi="Arial" w:cs="Arial"/>
        </w:rPr>
        <w:t>was</w:t>
      </w:r>
      <w:r w:rsidR="00244F59">
        <w:rPr>
          <w:rFonts w:ascii="Arial" w:hAnsi="Arial" w:cs="Arial"/>
        </w:rPr>
        <w:t xml:space="preserve"> mostly </w:t>
      </w:r>
      <w:r w:rsidR="007E013C">
        <w:rPr>
          <w:rFonts w:ascii="Arial" w:hAnsi="Arial" w:cs="Arial"/>
        </w:rPr>
        <w:t xml:space="preserve">drawn using black ink but there would have been </w:t>
      </w:r>
      <w:r w:rsidR="007A47F3">
        <w:rPr>
          <w:rFonts w:ascii="Arial" w:hAnsi="Arial" w:cs="Arial"/>
        </w:rPr>
        <w:t>gold leaf and red</w:t>
      </w:r>
      <w:r w:rsidR="007E013C">
        <w:rPr>
          <w:rFonts w:ascii="Arial" w:hAnsi="Arial" w:cs="Arial"/>
        </w:rPr>
        <w:t xml:space="preserve"> used for emphasis</w:t>
      </w:r>
      <w:r w:rsidR="007A47F3">
        <w:rPr>
          <w:rFonts w:ascii="Arial" w:hAnsi="Arial" w:cs="Arial"/>
        </w:rPr>
        <w:t>.</w:t>
      </w:r>
      <w:r w:rsidR="00C3508B">
        <w:rPr>
          <w:rStyle w:val="FootnoteReference"/>
          <w:rFonts w:ascii="Arial" w:hAnsi="Arial" w:cs="Arial"/>
        </w:rPr>
        <w:footnoteReference w:id="4"/>
      </w:r>
      <w:r w:rsidR="007A47F3">
        <w:rPr>
          <w:rFonts w:ascii="Arial" w:hAnsi="Arial" w:cs="Arial"/>
        </w:rPr>
        <w:t xml:space="preserve"> </w:t>
      </w:r>
      <w:r w:rsidR="00E65638" w:rsidRPr="006212B4">
        <w:rPr>
          <w:rFonts w:ascii="Arial" w:hAnsi="Arial" w:cs="Arial"/>
        </w:rPr>
        <w:t xml:space="preserve"> </w:t>
      </w:r>
      <w:r w:rsidR="000D3292" w:rsidRPr="006212B4">
        <w:rPr>
          <w:rFonts w:ascii="Arial" w:hAnsi="Arial" w:cs="Arial"/>
        </w:rPr>
        <w:t xml:space="preserve">It </w:t>
      </w:r>
      <w:r w:rsidR="00571FF6" w:rsidRPr="006212B4">
        <w:rPr>
          <w:rFonts w:ascii="Arial" w:hAnsi="Arial" w:cs="Arial"/>
        </w:rPr>
        <w:t xml:space="preserve">was nearly sold in </w:t>
      </w:r>
      <w:r w:rsidR="00E12701" w:rsidRPr="006212B4">
        <w:rPr>
          <w:rFonts w:ascii="Arial" w:hAnsi="Arial" w:cs="Arial"/>
        </w:rPr>
        <w:t xml:space="preserve">1989 to raise money for </w:t>
      </w:r>
      <w:r w:rsidR="00EC0E5F" w:rsidRPr="006212B4">
        <w:rPr>
          <w:rFonts w:ascii="Arial" w:hAnsi="Arial" w:cs="Arial"/>
        </w:rPr>
        <w:t>renovations</w:t>
      </w:r>
      <w:r w:rsidR="000D3292" w:rsidRPr="006212B4">
        <w:rPr>
          <w:rFonts w:ascii="Arial" w:hAnsi="Arial" w:cs="Arial"/>
        </w:rPr>
        <w:t xml:space="preserve"> but after a public outcry </w:t>
      </w:r>
      <w:r w:rsidR="007A47F3">
        <w:rPr>
          <w:rFonts w:ascii="Arial" w:hAnsi="Arial" w:cs="Arial"/>
        </w:rPr>
        <w:t xml:space="preserve">it was saved and </w:t>
      </w:r>
      <w:r w:rsidR="00BC751D" w:rsidRPr="006212B4">
        <w:rPr>
          <w:rFonts w:ascii="Arial" w:hAnsi="Arial" w:cs="Arial"/>
        </w:rPr>
        <w:t xml:space="preserve">is now housed in a special building along with a </w:t>
      </w:r>
      <w:r w:rsidR="00BD032B" w:rsidRPr="006212B4">
        <w:rPr>
          <w:rFonts w:ascii="Arial" w:hAnsi="Arial" w:cs="Arial"/>
        </w:rPr>
        <w:t xml:space="preserve">medieval </w:t>
      </w:r>
      <w:r w:rsidR="00BC751D" w:rsidRPr="006212B4">
        <w:rPr>
          <w:rFonts w:ascii="Arial" w:hAnsi="Arial" w:cs="Arial"/>
        </w:rPr>
        <w:t>chained library</w:t>
      </w:r>
      <w:r w:rsidR="00AE50D2">
        <w:rPr>
          <w:rFonts w:ascii="Arial" w:hAnsi="Arial" w:cs="Arial"/>
        </w:rPr>
        <w:t xml:space="preserve">, </w:t>
      </w:r>
      <w:r w:rsidR="008178B0" w:rsidRPr="006212B4">
        <w:rPr>
          <w:rFonts w:ascii="Arial" w:hAnsi="Arial" w:cs="Arial"/>
        </w:rPr>
        <w:t>also a rarity.</w:t>
      </w:r>
      <w:r w:rsidR="00D901ED" w:rsidRPr="006212B4">
        <w:rPr>
          <w:rFonts w:ascii="Arial" w:hAnsi="Arial" w:cs="Arial"/>
        </w:rPr>
        <w:t xml:space="preserve"> The Mappa Mundi has </w:t>
      </w:r>
      <w:r w:rsidR="00D901ED" w:rsidRPr="006212B4">
        <w:rPr>
          <w:rFonts w:ascii="Arial" w:hAnsi="Arial" w:cs="Arial"/>
        </w:rPr>
        <w:lastRenderedPageBreak/>
        <w:t>been described</w:t>
      </w:r>
      <w:r w:rsidR="00416A6B">
        <w:rPr>
          <w:rFonts w:ascii="Arial" w:hAnsi="Arial" w:cs="Arial"/>
        </w:rPr>
        <w:t xml:space="preserve"> by B</w:t>
      </w:r>
      <w:r w:rsidR="00E268A0">
        <w:rPr>
          <w:rFonts w:ascii="Arial" w:hAnsi="Arial" w:cs="Arial"/>
        </w:rPr>
        <w:t>ednarski</w:t>
      </w:r>
      <w:r w:rsidR="00C64288" w:rsidRPr="006212B4">
        <w:rPr>
          <w:rFonts w:ascii="Arial" w:hAnsi="Arial" w:cs="Arial"/>
        </w:rPr>
        <w:t xml:space="preserve"> as</w:t>
      </w:r>
      <w:r w:rsidR="00DA6D93" w:rsidRPr="006212B4">
        <w:rPr>
          <w:rFonts w:ascii="Arial" w:hAnsi="Arial" w:cs="Arial"/>
        </w:rPr>
        <w:t xml:space="preserve"> </w:t>
      </w:r>
      <w:r w:rsidR="002E566F" w:rsidRPr="006212B4">
        <w:rPr>
          <w:rFonts w:ascii="Arial" w:hAnsi="Arial" w:cs="Arial"/>
        </w:rPr>
        <w:t>’</w:t>
      </w:r>
      <w:r w:rsidR="00DA6D93" w:rsidRPr="006212B4">
        <w:rPr>
          <w:rFonts w:ascii="Arial" w:hAnsi="Arial" w:cs="Arial"/>
        </w:rPr>
        <w:t>far from being a</w:t>
      </w:r>
      <w:r w:rsidR="0089646F" w:rsidRPr="006212B4">
        <w:rPr>
          <w:rFonts w:ascii="Arial" w:hAnsi="Arial" w:cs="Arial"/>
        </w:rPr>
        <w:t xml:space="preserve"> purely cartographic work</w:t>
      </w:r>
      <w:r w:rsidR="00864C5D">
        <w:rPr>
          <w:rFonts w:ascii="Arial" w:hAnsi="Arial" w:cs="Arial"/>
        </w:rPr>
        <w:t xml:space="preserve"> is</w:t>
      </w:r>
      <w:r w:rsidR="00795BD7" w:rsidRPr="006212B4">
        <w:rPr>
          <w:rFonts w:ascii="Arial" w:hAnsi="Arial" w:cs="Arial"/>
        </w:rPr>
        <w:t>, as we will see</w:t>
      </w:r>
      <w:r w:rsidR="00905B7F" w:rsidRPr="006212B4">
        <w:rPr>
          <w:rFonts w:ascii="Arial" w:hAnsi="Arial" w:cs="Arial"/>
        </w:rPr>
        <w:t>,</w:t>
      </w:r>
      <w:r w:rsidR="00DA6D93" w:rsidRPr="006212B4">
        <w:rPr>
          <w:rFonts w:ascii="Arial" w:hAnsi="Arial" w:cs="Arial"/>
        </w:rPr>
        <w:t xml:space="preserve"> </w:t>
      </w:r>
      <w:r w:rsidR="0058519D" w:rsidRPr="006212B4">
        <w:rPr>
          <w:rFonts w:ascii="Arial" w:hAnsi="Arial" w:cs="Arial"/>
        </w:rPr>
        <w:t xml:space="preserve">a hybrid, </w:t>
      </w:r>
      <w:r w:rsidR="00861BC6" w:rsidRPr="006212B4">
        <w:rPr>
          <w:rFonts w:ascii="Arial" w:hAnsi="Arial" w:cs="Arial"/>
        </w:rPr>
        <w:t>multimedia text</w:t>
      </w:r>
      <w:r w:rsidR="0058519D" w:rsidRPr="006212B4">
        <w:rPr>
          <w:rFonts w:ascii="Arial" w:hAnsi="Arial" w:cs="Arial"/>
        </w:rPr>
        <w:t xml:space="preserve"> with complex</w:t>
      </w:r>
      <w:r w:rsidR="008F443D" w:rsidRPr="006212B4">
        <w:rPr>
          <w:rFonts w:ascii="Arial" w:hAnsi="Arial" w:cs="Arial"/>
        </w:rPr>
        <w:t xml:space="preserve"> ideological and visual underpinnings’</w:t>
      </w:r>
      <w:r w:rsidR="00E268A0">
        <w:rPr>
          <w:rFonts w:ascii="Arial" w:hAnsi="Arial" w:cs="Arial"/>
        </w:rPr>
        <w:t>.</w:t>
      </w:r>
      <w:r w:rsidR="00E057A5">
        <w:rPr>
          <w:rStyle w:val="FootnoteReference"/>
          <w:rFonts w:ascii="Arial" w:hAnsi="Arial" w:cs="Arial"/>
        </w:rPr>
        <w:footnoteReference w:id="5"/>
      </w:r>
      <w:r w:rsidR="006B2AB5" w:rsidRPr="006212B4">
        <w:rPr>
          <w:rFonts w:ascii="Arial" w:hAnsi="Arial" w:cs="Arial"/>
        </w:rPr>
        <w:t xml:space="preserve"> This essay will d</w:t>
      </w:r>
      <w:r w:rsidR="00D901ED" w:rsidRPr="006212B4">
        <w:rPr>
          <w:rFonts w:ascii="Arial" w:hAnsi="Arial" w:cs="Arial"/>
        </w:rPr>
        <w:t xml:space="preserve">escribe </w:t>
      </w:r>
      <w:r w:rsidR="006B2AB5" w:rsidRPr="006212B4">
        <w:rPr>
          <w:rFonts w:ascii="Arial" w:hAnsi="Arial" w:cs="Arial"/>
        </w:rPr>
        <w:t xml:space="preserve">the main themes </w:t>
      </w:r>
      <w:r w:rsidR="00D901ED" w:rsidRPr="006212B4">
        <w:rPr>
          <w:rFonts w:ascii="Arial" w:hAnsi="Arial" w:cs="Arial"/>
        </w:rPr>
        <w:t>demonstrated</w:t>
      </w:r>
      <w:r w:rsidR="006B2AB5" w:rsidRPr="006212B4">
        <w:rPr>
          <w:rFonts w:ascii="Arial" w:hAnsi="Arial" w:cs="Arial"/>
        </w:rPr>
        <w:t xml:space="preserve"> </w:t>
      </w:r>
      <w:r w:rsidR="008178B0" w:rsidRPr="006212B4">
        <w:rPr>
          <w:rFonts w:ascii="Arial" w:hAnsi="Arial" w:cs="Arial"/>
        </w:rPr>
        <w:t>on</w:t>
      </w:r>
      <w:r w:rsidR="00D901ED" w:rsidRPr="006212B4">
        <w:rPr>
          <w:rFonts w:ascii="Arial" w:hAnsi="Arial" w:cs="Arial"/>
        </w:rPr>
        <w:t xml:space="preserve"> </w:t>
      </w:r>
      <w:r w:rsidR="006B2AB5" w:rsidRPr="006212B4">
        <w:rPr>
          <w:rFonts w:ascii="Arial" w:hAnsi="Arial" w:cs="Arial"/>
        </w:rPr>
        <w:t xml:space="preserve">the </w:t>
      </w:r>
      <w:r w:rsidR="005B1CF1" w:rsidRPr="006212B4">
        <w:rPr>
          <w:rFonts w:ascii="Arial" w:hAnsi="Arial" w:cs="Arial"/>
        </w:rPr>
        <w:t>world map</w:t>
      </w:r>
      <w:r w:rsidR="006B2AB5" w:rsidRPr="006212B4">
        <w:rPr>
          <w:rFonts w:ascii="Arial" w:hAnsi="Arial" w:cs="Arial"/>
        </w:rPr>
        <w:t xml:space="preserve"> </w:t>
      </w:r>
      <w:r w:rsidR="002E566F" w:rsidRPr="006212B4">
        <w:rPr>
          <w:rFonts w:ascii="Arial" w:hAnsi="Arial" w:cs="Arial"/>
        </w:rPr>
        <w:t>and</w:t>
      </w:r>
      <w:r w:rsidR="006B2AB5" w:rsidRPr="006212B4">
        <w:rPr>
          <w:rFonts w:ascii="Arial" w:hAnsi="Arial" w:cs="Arial"/>
        </w:rPr>
        <w:t xml:space="preserve"> it will </w:t>
      </w:r>
      <w:r w:rsidR="007D49CE" w:rsidRPr="006212B4">
        <w:rPr>
          <w:rFonts w:ascii="Arial" w:hAnsi="Arial" w:cs="Arial"/>
        </w:rPr>
        <w:t>discuss the</w:t>
      </w:r>
      <w:r w:rsidR="007F2722" w:rsidRPr="006212B4">
        <w:rPr>
          <w:rFonts w:ascii="Arial" w:hAnsi="Arial" w:cs="Arial"/>
        </w:rPr>
        <w:t xml:space="preserve"> theories</w:t>
      </w:r>
      <w:r w:rsidR="00A92122" w:rsidRPr="006212B4">
        <w:rPr>
          <w:rFonts w:ascii="Arial" w:hAnsi="Arial" w:cs="Arial"/>
        </w:rPr>
        <w:t xml:space="preserve"> behin</w:t>
      </w:r>
      <w:r w:rsidR="005D0D75" w:rsidRPr="006212B4">
        <w:rPr>
          <w:rFonts w:ascii="Arial" w:hAnsi="Arial" w:cs="Arial"/>
        </w:rPr>
        <w:t xml:space="preserve">d </w:t>
      </w:r>
      <w:r w:rsidR="006B2AB5" w:rsidRPr="006212B4">
        <w:rPr>
          <w:rFonts w:ascii="Arial" w:hAnsi="Arial" w:cs="Arial"/>
        </w:rPr>
        <w:t xml:space="preserve">its </w:t>
      </w:r>
      <w:r w:rsidR="008A07FD" w:rsidRPr="006212B4">
        <w:rPr>
          <w:rFonts w:ascii="Arial" w:hAnsi="Arial" w:cs="Arial"/>
        </w:rPr>
        <w:t>purpose</w:t>
      </w:r>
      <w:r w:rsidR="006B2AB5" w:rsidRPr="006212B4">
        <w:rPr>
          <w:rFonts w:ascii="Arial" w:hAnsi="Arial" w:cs="Arial"/>
        </w:rPr>
        <w:t xml:space="preserve"> </w:t>
      </w:r>
      <w:r w:rsidR="002E566F" w:rsidRPr="006212B4">
        <w:rPr>
          <w:rFonts w:ascii="Arial" w:hAnsi="Arial" w:cs="Arial"/>
        </w:rPr>
        <w:t>with</w:t>
      </w:r>
      <w:r w:rsidR="006B2AB5" w:rsidRPr="006212B4">
        <w:rPr>
          <w:rFonts w:ascii="Arial" w:hAnsi="Arial" w:cs="Arial"/>
        </w:rPr>
        <w:t>in the cathedral</w:t>
      </w:r>
      <w:r w:rsidR="00D901ED" w:rsidRPr="006212B4">
        <w:rPr>
          <w:rFonts w:ascii="Arial" w:hAnsi="Arial" w:cs="Arial"/>
        </w:rPr>
        <w:t xml:space="preserve">. </w:t>
      </w:r>
    </w:p>
    <w:p w14:paraId="75DE773F" w14:textId="57F13810" w:rsidR="002E566F" w:rsidRPr="006212B4" w:rsidRDefault="006E428E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The </w:t>
      </w:r>
      <w:r w:rsidR="00B871F7" w:rsidRPr="006212B4">
        <w:rPr>
          <w:rFonts w:ascii="Arial" w:hAnsi="Arial" w:cs="Arial"/>
        </w:rPr>
        <w:t>c</w:t>
      </w:r>
      <w:r w:rsidRPr="006212B4">
        <w:rPr>
          <w:rFonts w:ascii="Arial" w:hAnsi="Arial" w:cs="Arial"/>
        </w:rPr>
        <w:t xml:space="preserve">ircular </w:t>
      </w:r>
      <w:r w:rsidR="00B871F7" w:rsidRPr="006212B4">
        <w:rPr>
          <w:rFonts w:ascii="Arial" w:hAnsi="Arial" w:cs="Arial"/>
        </w:rPr>
        <w:t>m</w:t>
      </w:r>
      <w:r w:rsidRPr="006212B4">
        <w:rPr>
          <w:rFonts w:ascii="Arial" w:hAnsi="Arial" w:cs="Arial"/>
        </w:rPr>
        <w:t>ap drawn using the traditional T-O method</w:t>
      </w:r>
      <w:r w:rsidR="00B104FD" w:rsidRPr="006212B4">
        <w:rPr>
          <w:rFonts w:ascii="Arial" w:hAnsi="Arial" w:cs="Arial"/>
        </w:rPr>
        <w:t>,</w:t>
      </w:r>
      <w:r w:rsidR="00733E20" w:rsidRPr="006212B4">
        <w:rPr>
          <w:rFonts w:ascii="Arial" w:hAnsi="Arial" w:cs="Arial"/>
        </w:rPr>
        <w:t xml:space="preserve"> </w:t>
      </w:r>
      <w:r w:rsidRPr="006212B4">
        <w:rPr>
          <w:rFonts w:ascii="Arial" w:hAnsi="Arial" w:cs="Arial"/>
        </w:rPr>
        <w:t>demonstrat</w:t>
      </w:r>
      <w:r w:rsidR="00B104FD" w:rsidRPr="006212B4">
        <w:rPr>
          <w:rFonts w:ascii="Arial" w:hAnsi="Arial" w:cs="Arial"/>
        </w:rPr>
        <w:t>es</w:t>
      </w:r>
      <w:r w:rsidRPr="006212B4">
        <w:rPr>
          <w:rFonts w:ascii="Arial" w:hAnsi="Arial" w:cs="Arial"/>
        </w:rPr>
        <w:t xml:space="preserve"> the </w:t>
      </w:r>
      <w:r w:rsidR="00905B7F" w:rsidRPr="006212B4">
        <w:rPr>
          <w:rFonts w:ascii="Arial" w:hAnsi="Arial" w:cs="Arial"/>
        </w:rPr>
        <w:t>three</w:t>
      </w:r>
      <w:r w:rsidRPr="006212B4">
        <w:rPr>
          <w:rFonts w:ascii="Arial" w:hAnsi="Arial" w:cs="Arial"/>
        </w:rPr>
        <w:t xml:space="preserve"> </w:t>
      </w:r>
      <w:r w:rsidR="00583A5A" w:rsidRPr="006212B4">
        <w:rPr>
          <w:rFonts w:ascii="Arial" w:hAnsi="Arial" w:cs="Arial"/>
        </w:rPr>
        <w:t>known inhabited continents of the</w:t>
      </w:r>
      <w:r w:rsidR="00334BA9" w:rsidRPr="006212B4">
        <w:rPr>
          <w:rFonts w:ascii="Arial" w:hAnsi="Arial" w:cs="Arial"/>
        </w:rPr>
        <w:t xml:space="preserve"> northern hemisphere</w:t>
      </w:r>
      <w:r w:rsidR="00583A5A" w:rsidRPr="006212B4">
        <w:rPr>
          <w:rFonts w:ascii="Arial" w:hAnsi="Arial" w:cs="Arial"/>
        </w:rPr>
        <w:t xml:space="preserve">. Asia </w:t>
      </w:r>
      <w:r w:rsidR="00733E20" w:rsidRPr="006212B4">
        <w:rPr>
          <w:rFonts w:ascii="Arial" w:hAnsi="Arial" w:cs="Arial"/>
        </w:rPr>
        <w:t xml:space="preserve">in </w:t>
      </w:r>
      <w:r w:rsidR="00583A5A" w:rsidRPr="006212B4">
        <w:rPr>
          <w:rFonts w:ascii="Arial" w:hAnsi="Arial" w:cs="Arial"/>
        </w:rPr>
        <w:t>the top</w:t>
      </w:r>
      <w:r w:rsidR="008955CF" w:rsidRPr="006212B4">
        <w:rPr>
          <w:rFonts w:ascii="Arial" w:hAnsi="Arial" w:cs="Arial"/>
        </w:rPr>
        <w:t xml:space="preserve"> half </w:t>
      </w:r>
      <w:r w:rsidR="00583A5A" w:rsidRPr="006212B4">
        <w:rPr>
          <w:rFonts w:ascii="Arial" w:hAnsi="Arial" w:cs="Arial"/>
        </w:rPr>
        <w:t xml:space="preserve">with Europe to the left </w:t>
      </w:r>
      <w:r w:rsidR="00007113" w:rsidRPr="006212B4">
        <w:rPr>
          <w:rFonts w:ascii="Arial" w:hAnsi="Arial" w:cs="Arial"/>
        </w:rPr>
        <w:t xml:space="preserve">bottom </w:t>
      </w:r>
      <w:r w:rsidR="00583A5A" w:rsidRPr="006212B4">
        <w:rPr>
          <w:rFonts w:ascii="Arial" w:hAnsi="Arial" w:cs="Arial"/>
        </w:rPr>
        <w:t>and Africa to the right</w:t>
      </w:r>
      <w:r w:rsidR="00A901C2">
        <w:rPr>
          <w:rFonts w:ascii="Arial" w:hAnsi="Arial" w:cs="Arial"/>
        </w:rPr>
        <w:t>,</w:t>
      </w:r>
      <w:r w:rsidR="007D7A72">
        <w:rPr>
          <w:rStyle w:val="FootnoteReference"/>
          <w:rFonts w:ascii="Arial" w:hAnsi="Arial" w:cs="Arial"/>
        </w:rPr>
        <w:footnoteReference w:id="6"/>
      </w:r>
      <w:r w:rsidR="00583A5A" w:rsidRPr="006212B4">
        <w:rPr>
          <w:rFonts w:ascii="Arial" w:hAnsi="Arial" w:cs="Arial"/>
        </w:rPr>
        <w:t xml:space="preserve"> although the map is transcribed</w:t>
      </w:r>
      <w:r w:rsidR="00EB117A" w:rsidRPr="006212B4">
        <w:rPr>
          <w:rFonts w:ascii="Arial" w:hAnsi="Arial" w:cs="Arial"/>
        </w:rPr>
        <w:t xml:space="preserve"> in gold lettering</w:t>
      </w:r>
      <w:r w:rsidR="00583A5A" w:rsidRPr="006212B4">
        <w:rPr>
          <w:rFonts w:ascii="Arial" w:hAnsi="Arial" w:cs="Arial"/>
        </w:rPr>
        <w:t xml:space="preserve"> as Africa over Europe and vice versa</w:t>
      </w:r>
      <w:r w:rsidR="00A029F2" w:rsidRPr="006212B4">
        <w:rPr>
          <w:rFonts w:ascii="Arial" w:hAnsi="Arial" w:cs="Arial"/>
        </w:rPr>
        <w:t>.</w:t>
      </w:r>
      <w:r w:rsidR="00A83EA7" w:rsidRPr="006212B4">
        <w:rPr>
          <w:rFonts w:ascii="Arial" w:hAnsi="Arial" w:cs="Arial"/>
        </w:rPr>
        <w:t xml:space="preserve"> </w:t>
      </w:r>
      <w:r w:rsidR="00A029F2" w:rsidRPr="006212B4">
        <w:rPr>
          <w:rFonts w:ascii="Arial" w:hAnsi="Arial" w:cs="Arial"/>
        </w:rPr>
        <w:t>T</w:t>
      </w:r>
      <w:r w:rsidR="00583A5A" w:rsidRPr="006212B4">
        <w:rPr>
          <w:rFonts w:ascii="Arial" w:hAnsi="Arial" w:cs="Arial"/>
        </w:rPr>
        <w:t xml:space="preserve">his appears </w:t>
      </w:r>
      <w:r w:rsidR="00A029F2" w:rsidRPr="006212B4">
        <w:rPr>
          <w:rFonts w:ascii="Arial" w:hAnsi="Arial" w:cs="Arial"/>
        </w:rPr>
        <w:t xml:space="preserve">to be </w:t>
      </w:r>
      <w:r w:rsidR="00583A5A" w:rsidRPr="006212B4">
        <w:rPr>
          <w:rFonts w:ascii="Arial" w:hAnsi="Arial" w:cs="Arial"/>
        </w:rPr>
        <w:t xml:space="preserve">a </w:t>
      </w:r>
      <w:proofErr w:type="gramStart"/>
      <w:r w:rsidR="00583A5A" w:rsidRPr="006212B4">
        <w:rPr>
          <w:rFonts w:ascii="Arial" w:hAnsi="Arial" w:cs="Arial"/>
        </w:rPr>
        <w:t>mistake</w:t>
      </w:r>
      <w:proofErr w:type="gramEnd"/>
      <w:r w:rsidR="00EB117A" w:rsidRPr="006212B4">
        <w:rPr>
          <w:rFonts w:ascii="Arial" w:hAnsi="Arial" w:cs="Arial"/>
        </w:rPr>
        <w:t xml:space="preserve"> but</w:t>
      </w:r>
      <w:r w:rsidR="00583A5A" w:rsidRPr="006212B4">
        <w:rPr>
          <w:rFonts w:ascii="Arial" w:hAnsi="Arial" w:cs="Arial"/>
        </w:rPr>
        <w:t xml:space="preserve"> it is thought by</w:t>
      </w:r>
      <w:r w:rsidR="004C7D91">
        <w:rPr>
          <w:rFonts w:ascii="Arial" w:hAnsi="Arial" w:cs="Arial"/>
        </w:rPr>
        <w:t xml:space="preserve"> most</w:t>
      </w:r>
      <w:r w:rsidR="00583A5A" w:rsidRPr="006212B4">
        <w:rPr>
          <w:rFonts w:ascii="Arial" w:hAnsi="Arial" w:cs="Arial"/>
        </w:rPr>
        <w:t xml:space="preserve"> to </w:t>
      </w:r>
      <w:r w:rsidR="00EB117A" w:rsidRPr="006212B4">
        <w:rPr>
          <w:rFonts w:ascii="Arial" w:hAnsi="Arial" w:cs="Arial"/>
        </w:rPr>
        <w:t>be intentional</w:t>
      </w:r>
      <w:r w:rsidR="0074659E">
        <w:rPr>
          <w:rFonts w:ascii="Arial" w:hAnsi="Arial" w:cs="Arial"/>
        </w:rPr>
        <w:t xml:space="preserve">, </w:t>
      </w:r>
      <w:r w:rsidR="005C66F3" w:rsidRPr="006212B4">
        <w:rPr>
          <w:rFonts w:ascii="Arial" w:hAnsi="Arial" w:cs="Arial"/>
        </w:rPr>
        <w:t xml:space="preserve">either demonstrating that Africa </w:t>
      </w:r>
      <w:r w:rsidR="00494579">
        <w:rPr>
          <w:rFonts w:ascii="Arial" w:hAnsi="Arial" w:cs="Arial"/>
        </w:rPr>
        <w:t>was</w:t>
      </w:r>
      <w:r w:rsidR="005C66F3" w:rsidRPr="006212B4">
        <w:rPr>
          <w:rFonts w:ascii="Arial" w:hAnsi="Arial" w:cs="Arial"/>
        </w:rPr>
        <w:t xml:space="preserve"> part of Europe </w:t>
      </w:r>
      <w:r w:rsidR="00F61E6B" w:rsidRPr="006212B4">
        <w:rPr>
          <w:rFonts w:ascii="Arial" w:hAnsi="Arial" w:cs="Arial"/>
        </w:rPr>
        <w:t>or</w:t>
      </w:r>
      <w:r w:rsidR="006B7B90">
        <w:rPr>
          <w:rFonts w:ascii="Arial" w:hAnsi="Arial" w:cs="Arial"/>
        </w:rPr>
        <w:t>,</w:t>
      </w:r>
      <w:r w:rsidR="00F61E6B" w:rsidRPr="006212B4">
        <w:rPr>
          <w:rFonts w:ascii="Arial" w:hAnsi="Arial" w:cs="Arial"/>
        </w:rPr>
        <w:t xml:space="preserve"> </w:t>
      </w:r>
      <w:r w:rsidR="00C44DDF">
        <w:rPr>
          <w:rFonts w:ascii="Arial" w:hAnsi="Arial" w:cs="Arial"/>
        </w:rPr>
        <w:t xml:space="preserve">as </w:t>
      </w:r>
      <w:r w:rsidR="007D57BD" w:rsidRPr="006212B4">
        <w:rPr>
          <w:rFonts w:ascii="Arial" w:hAnsi="Arial" w:cs="Arial"/>
        </w:rPr>
        <w:t>Arrowsmith states</w:t>
      </w:r>
      <w:r w:rsidR="006B7B90">
        <w:rPr>
          <w:rFonts w:ascii="Arial" w:hAnsi="Arial" w:cs="Arial"/>
        </w:rPr>
        <w:t>,</w:t>
      </w:r>
      <w:r w:rsidR="007D57BD" w:rsidRPr="006212B4">
        <w:rPr>
          <w:rFonts w:ascii="Arial" w:hAnsi="Arial" w:cs="Arial"/>
        </w:rPr>
        <w:t xml:space="preserve"> </w:t>
      </w:r>
      <w:r w:rsidR="00EB117A" w:rsidRPr="006212B4">
        <w:rPr>
          <w:rFonts w:ascii="Arial" w:hAnsi="Arial" w:cs="Arial"/>
        </w:rPr>
        <w:t>‘the reversed golden display lettering symbolising the true and un-mirrored vision of spiritual enlightenment</w:t>
      </w:r>
      <w:r w:rsidR="003E0129">
        <w:rPr>
          <w:rFonts w:ascii="Arial" w:hAnsi="Arial" w:cs="Arial"/>
        </w:rPr>
        <w:t>.’</w:t>
      </w:r>
      <w:r w:rsidR="00056939">
        <w:rPr>
          <w:rStyle w:val="FootnoteReference"/>
          <w:rFonts w:ascii="Arial" w:hAnsi="Arial" w:cs="Arial"/>
        </w:rPr>
        <w:footnoteReference w:id="7"/>
      </w:r>
      <w:r w:rsidR="00A24C17" w:rsidRPr="006212B4">
        <w:rPr>
          <w:rFonts w:ascii="Arial" w:hAnsi="Arial" w:cs="Arial"/>
        </w:rPr>
        <w:t xml:space="preserve"> Furthermore,</w:t>
      </w:r>
      <w:r w:rsidR="005371CF" w:rsidRPr="006212B4">
        <w:rPr>
          <w:rFonts w:ascii="Arial" w:hAnsi="Arial" w:cs="Arial"/>
        </w:rPr>
        <w:t xml:space="preserve"> </w:t>
      </w:r>
      <w:r w:rsidR="00583A5A" w:rsidRPr="006212B4">
        <w:rPr>
          <w:rFonts w:ascii="Arial" w:hAnsi="Arial" w:cs="Arial"/>
        </w:rPr>
        <w:t>East is to the top of the map</w:t>
      </w:r>
      <w:r w:rsidR="00C60EE9" w:rsidRPr="006212B4">
        <w:rPr>
          <w:rFonts w:ascii="Arial" w:hAnsi="Arial" w:cs="Arial"/>
        </w:rPr>
        <w:t>,</w:t>
      </w:r>
      <w:r w:rsidR="00583A5A" w:rsidRPr="006212B4">
        <w:rPr>
          <w:rFonts w:ascii="Arial" w:hAnsi="Arial" w:cs="Arial"/>
        </w:rPr>
        <w:t xml:space="preserve"> </w:t>
      </w:r>
      <w:r w:rsidR="00B871F7" w:rsidRPr="006212B4">
        <w:rPr>
          <w:rFonts w:ascii="Arial" w:hAnsi="Arial" w:cs="Arial"/>
        </w:rPr>
        <w:t>Jerusalem</w:t>
      </w:r>
      <w:r w:rsidR="00583A5A" w:rsidRPr="006212B4">
        <w:rPr>
          <w:rFonts w:ascii="Arial" w:hAnsi="Arial" w:cs="Arial"/>
        </w:rPr>
        <w:t xml:space="preserve"> in the middle </w:t>
      </w:r>
      <w:r w:rsidR="00841469" w:rsidRPr="006212B4">
        <w:rPr>
          <w:rFonts w:ascii="Arial" w:hAnsi="Arial" w:cs="Arial"/>
        </w:rPr>
        <w:t>as a circle</w:t>
      </w:r>
      <w:r w:rsidR="00C60EE9" w:rsidRPr="006212B4">
        <w:rPr>
          <w:rFonts w:ascii="Arial" w:hAnsi="Arial" w:cs="Arial"/>
        </w:rPr>
        <w:t xml:space="preserve"> and Britain is in the </w:t>
      </w:r>
      <w:r w:rsidR="00281E20" w:rsidRPr="006212B4">
        <w:rPr>
          <w:rFonts w:ascii="Arial" w:hAnsi="Arial" w:cs="Arial"/>
        </w:rPr>
        <w:t>bottom left corner</w:t>
      </w:r>
      <w:r w:rsidR="00EB117A" w:rsidRPr="006212B4">
        <w:rPr>
          <w:rFonts w:ascii="Arial" w:hAnsi="Arial" w:cs="Arial"/>
        </w:rPr>
        <w:t xml:space="preserve">. </w:t>
      </w:r>
      <w:r w:rsidR="00A24C17" w:rsidRPr="006212B4">
        <w:rPr>
          <w:rFonts w:ascii="Arial" w:hAnsi="Arial" w:cs="Arial"/>
        </w:rPr>
        <w:t>All this appears</w:t>
      </w:r>
      <w:r w:rsidR="007C5C62" w:rsidRPr="006212B4">
        <w:rPr>
          <w:rFonts w:ascii="Arial" w:hAnsi="Arial" w:cs="Arial"/>
        </w:rPr>
        <w:t xml:space="preserve"> incongruous to the modern eye but </w:t>
      </w:r>
      <w:r w:rsidR="00B871F7" w:rsidRPr="006212B4">
        <w:rPr>
          <w:rFonts w:ascii="Arial" w:hAnsi="Arial" w:cs="Arial"/>
        </w:rPr>
        <w:t>Map</w:t>
      </w:r>
      <w:r w:rsidR="00A029F2" w:rsidRPr="006212B4">
        <w:rPr>
          <w:rFonts w:ascii="Arial" w:hAnsi="Arial" w:cs="Arial"/>
        </w:rPr>
        <w:t>p</w:t>
      </w:r>
      <w:r w:rsidR="00B871F7" w:rsidRPr="006212B4">
        <w:rPr>
          <w:rFonts w:ascii="Arial" w:hAnsi="Arial" w:cs="Arial"/>
        </w:rPr>
        <w:t>a</w:t>
      </w:r>
      <w:r w:rsidR="000E328A">
        <w:rPr>
          <w:rFonts w:ascii="Arial" w:hAnsi="Arial" w:cs="Arial"/>
        </w:rPr>
        <w:t>e</w:t>
      </w:r>
      <w:r w:rsidR="007C5C62" w:rsidRPr="006212B4">
        <w:rPr>
          <w:rFonts w:ascii="Arial" w:hAnsi="Arial" w:cs="Arial"/>
        </w:rPr>
        <w:t xml:space="preserve"> Mund</w:t>
      </w:r>
      <w:r w:rsidR="007A37F4">
        <w:rPr>
          <w:rFonts w:ascii="Arial" w:hAnsi="Arial" w:cs="Arial"/>
        </w:rPr>
        <w:t>i</w:t>
      </w:r>
      <w:r w:rsidR="007C5C62" w:rsidRPr="006212B4">
        <w:rPr>
          <w:rFonts w:ascii="Arial" w:hAnsi="Arial" w:cs="Arial"/>
        </w:rPr>
        <w:t xml:space="preserve"> were not drawn to be navigational charts </w:t>
      </w:r>
      <w:r w:rsidR="005B769E" w:rsidRPr="006212B4">
        <w:rPr>
          <w:rFonts w:ascii="Arial" w:hAnsi="Arial" w:cs="Arial"/>
        </w:rPr>
        <w:t xml:space="preserve">and </w:t>
      </w:r>
      <w:r w:rsidR="007C5C62" w:rsidRPr="006212B4">
        <w:rPr>
          <w:rFonts w:ascii="Arial" w:hAnsi="Arial" w:cs="Arial"/>
        </w:rPr>
        <w:t>their functions were to illustrate various principles.</w:t>
      </w:r>
      <w:r w:rsidR="003B6674">
        <w:rPr>
          <w:rStyle w:val="FootnoteReference"/>
          <w:rFonts w:ascii="Arial" w:hAnsi="Arial" w:cs="Arial"/>
        </w:rPr>
        <w:footnoteReference w:id="8"/>
      </w:r>
      <w:r w:rsidR="00EA6E1C" w:rsidRPr="006212B4">
        <w:rPr>
          <w:rFonts w:ascii="Arial" w:hAnsi="Arial" w:cs="Arial"/>
        </w:rPr>
        <w:t xml:space="preserve"> By</w:t>
      </w:r>
      <w:r w:rsidR="00CB1B14" w:rsidRPr="006212B4">
        <w:rPr>
          <w:rFonts w:ascii="Arial" w:hAnsi="Arial" w:cs="Arial"/>
        </w:rPr>
        <w:t xml:space="preserve"> the time of</w:t>
      </w:r>
      <w:r w:rsidR="007A37F4">
        <w:rPr>
          <w:rFonts w:ascii="Arial" w:hAnsi="Arial" w:cs="Arial"/>
        </w:rPr>
        <w:t xml:space="preserve"> drawing of</w:t>
      </w:r>
      <w:r w:rsidR="00CB1B14" w:rsidRPr="006212B4">
        <w:rPr>
          <w:rFonts w:ascii="Arial" w:hAnsi="Arial" w:cs="Arial"/>
        </w:rPr>
        <w:t xml:space="preserve"> the </w:t>
      </w:r>
      <w:r w:rsidR="00A029F2" w:rsidRPr="006212B4">
        <w:rPr>
          <w:rFonts w:ascii="Arial" w:hAnsi="Arial" w:cs="Arial"/>
        </w:rPr>
        <w:t>M</w:t>
      </w:r>
      <w:r w:rsidR="003D24B8" w:rsidRPr="006212B4">
        <w:rPr>
          <w:rFonts w:ascii="Arial" w:hAnsi="Arial" w:cs="Arial"/>
        </w:rPr>
        <w:t xml:space="preserve">appa </w:t>
      </w:r>
      <w:r w:rsidR="00A029F2" w:rsidRPr="006212B4">
        <w:rPr>
          <w:rFonts w:ascii="Arial" w:hAnsi="Arial" w:cs="Arial"/>
        </w:rPr>
        <w:t>M</w:t>
      </w:r>
      <w:r w:rsidR="003D24B8" w:rsidRPr="006212B4">
        <w:rPr>
          <w:rFonts w:ascii="Arial" w:hAnsi="Arial" w:cs="Arial"/>
        </w:rPr>
        <w:t xml:space="preserve">undi, it was well known </w:t>
      </w:r>
      <w:r w:rsidR="00C31384" w:rsidRPr="006212B4">
        <w:rPr>
          <w:rFonts w:ascii="Arial" w:hAnsi="Arial" w:cs="Arial"/>
        </w:rPr>
        <w:t xml:space="preserve">in educated circles </w:t>
      </w:r>
      <w:r w:rsidR="003D24B8" w:rsidRPr="006212B4">
        <w:rPr>
          <w:rFonts w:ascii="Arial" w:hAnsi="Arial" w:cs="Arial"/>
        </w:rPr>
        <w:t>that the world was a sphere</w:t>
      </w:r>
      <w:r w:rsidR="0091374C" w:rsidRPr="006212B4">
        <w:rPr>
          <w:rFonts w:ascii="Arial" w:hAnsi="Arial" w:cs="Arial"/>
        </w:rPr>
        <w:t>.</w:t>
      </w:r>
      <w:r w:rsidR="00D53386">
        <w:rPr>
          <w:rStyle w:val="FootnoteReference"/>
          <w:rFonts w:ascii="Arial" w:hAnsi="Arial" w:cs="Arial"/>
        </w:rPr>
        <w:footnoteReference w:id="9"/>
      </w:r>
      <w:r w:rsidR="00036A57" w:rsidRPr="006212B4">
        <w:rPr>
          <w:rFonts w:ascii="Arial" w:hAnsi="Arial" w:cs="Arial"/>
        </w:rPr>
        <w:t xml:space="preserve"> </w:t>
      </w:r>
      <w:r w:rsidR="00841469" w:rsidRPr="006212B4">
        <w:rPr>
          <w:rFonts w:ascii="Arial" w:hAnsi="Arial" w:cs="Arial"/>
        </w:rPr>
        <w:t xml:space="preserve">The </w:t>
      </w:r>
      <w:r w:rsidR="00036A57" w:rsidRPr="006212B4">
        <w:rPr>
          <w:rFonts w:ascii="Arial" w:hAnsi="Arial" w:cs="Arial"/>
        </w:rPr>
        <w:t>circ</w:t>
      </w:r>
      <w:r w:rsidR="00F574EE" w:rsidRPr="006212B4">
        <w:rPr>
          <w:rFonts w:ascii="Arial" w:hAnsi="Arial" w:cs="Arial"/>
        </w:rPr>
        <w:t xml:space="preserve">led world </w:t>
      </w:r>
      <w:r w:rsidR="00841469" w:rsidRPr="006212B4">
        <w:rPr>
          <w:rFonts w:ascii="Arial" w:hAnsi="Arial" w:cs="Arial"/>
        </w:rPr>
        <w:t xml:space="preserve">would have </w:t>
      </w:r>
      <w:r w:rsidR="00577625" w:rsidRPr="006212B4">
        <w:rPr>
          <w:rFonts w:ascii="Arial" w:hAnsi="Arial" w:cs="Arial"/>
        </w:rPr>
        <w:t xml:space="preserve">been </w:t>
      </w:r>
      <w:r w:rsidR="00485012" w:rsidRPr="006212B4">
        <w:rPr>
          <w:rFonts w:ascii="Arial" w:hAnsi="Arial" w:cs="Arial"/>
        </w:rPr>
        <w:t xml:space="preserve">drawn </w:t>
      </w:r>
      <w:r w:rsidR="00F574EE" w:rsidRPr="006212B4">
        <w:rPr>
          <w:rFonts w:ascii="Arial" w:hAnsi="Arial" w:cs="Arial"/>
        </w:rPr>
        <w:t xml:space="preserve">first (the compass hole can be seen on the original </w:t>
      </w:r>
      <w:r w:rsidR="00503137" w:rsidRPr="006212B4">
        <w:rPr>
          <w:rFonts w:ascii="Arial" w:hAnsi="Arial" w:cs="Arial"/>
        </w:rPr>
        <w:t>wooden framework to which the map was fixed</w:t>
      </w:r>
      <w:r w:rsidR="002368A5">
        <w:rPr>
          <w:rFonts w:ascii="Arial" w:hAnsi="Arial" w:cs="Arial"/>
        </w:rPr>
        <w:t>,</w:t>
      </w:r>
      <w:r w:rsidR="00B57122" w:rsidRPr="006212B4">
        <w:rPr>
          <w:rFonts w:ascii="Arial" w:hAnsi="Arial" w:cs="Arial"/>
        </w:rPr>
        <w:t xml:space="preserve"> </w:t>
      </w:r>
      <w:r w:rsidR="00A957B9" w:rsidRPr="006212B4">
        <w:rPr>
          <w:rFonts w:ascii="Arial" w:hAnsi="Arial" w:cs="Arial"/>
        </w:rPr>
        <w:t xml:space="preserve">known as </w:t>
      </w:r>
      <w:r w:rsidR="00752327" w:rsidRPr="006212B4">
        <w:rPr>
          <w:rFonts w:ascii="Arial" w:hAnsi="Arial" w:cs="Arial"/>
        </w:rPr>
        <w:t>a triptych</w:t>
      </w:r>
      <w:r w:rsidR="00B57122" w:rsidRPr="006212B4">
        <w:rPr>
          <w:rFonts w:ascii="Arial" w:hAnsi="Arial" w:cs="Arial"/>
        </w:rPr>
        <w:t>)</w:t>
      </w:r>
      <w:r w:rsidR="00055402">
        <w:rPr>
          <w:rStyle w:val="FootnoteReference"/>
          <w:rFonts w:ascii="Arial" w:hAnsi="Arial" w:cs="Arial"/>
        </w:rPr>
        <w:footnoteReference w:id="10"/>
      </w:r>
      <w:r w:rsidR="00E54894" w:rsidRPr="006212B4">
        <w:rPr>
          <w:rFonts w:ascii="Arial" w:hAnsi="Arial" w:cs="Arial"/>
        </w:rPr>
        <w:t xml:space="preserve"> </w:t>
      </w:r>
      <w:r w:rsidR="00485012" w:rsidRPr="006212B4">
        <w:rPr>
          <w:rFonts w:ascii="Arial" w:hAnsi="Arial" w:cs="Arial"/>
        </w:rPr>
        <w:t>and an artist would have drafted the coastlines</w:t>
      </w:r>
      <w:r w:rsidR="00E54894" w:rsidRPr="006212B4">
        <w:rPr>
          <w:rFonts w:ascii="Arial" w:hAnsi="Arial" w:cs="Arial"/>
        </w:rPr>
        <w:t>,</w:t>
      </w:r>
      <w:r w:rsidR="00485012" w:rsidRPr="006212B4">
        <w:rPr>
          <w:rFonts w:ascii="Arial" w:hAnsi="Arial" w:cs="Arial"/>
        </w:rPr>
        <w:t xml:space="preserve"> </w:t>
      </w:r>
      <w:r w:rsidR="00782132" w:rsidRPr="006212B4">
        <w:rPr>
          <w:rFonts w:ascii="Arial" w:hAnsi="Arial" w:cs="Arial"/>
        </w:rPr>
        <w:t xml:space="preserve">rivers, places, beasts and people leaving space for </w:t>
      </w:r>
      <w:r w:rsidR="000D4C2D" w:rsidRPr="006212B4">
        <w:rPr>
          <w:rFonts w:ascii="Arial" w:hAnsi="Arial" w:cs="Arial"/>
        </w:rPr>
        <w:t>the</w:t>
      </w:r>
      <w:r w:rsidR="00F86653" w:rsidRPr="006212B4">
        <w:rPr>
          <w:rFonts w:ascii="Arial" w:hAnsi="Arial" w:cs="Arial"/>
        </w:rPr>
        <w:t xml:space="preserve"> </w:t>
      </w:r>
      <w:r w:rsidR="009C7271" w:rsidRPr="006212B4">
        <w:rPr>
          <w:rFonts w:ascii="Arial" w:hAnsi="Arial" w:cs="Arial"/>
        </w:rPr>
        <w:t>1,000</w:t>
      </w:r>
      <w:r w:rsidR="000D4C2D" w:rsidRPr="006212B4">
        <w:rPr>
          <w:rFonts w:ascii="Arial" w:hAnsi="Arial" w:cs="Arial"/>
        </w:rPr>
        <w:t xml:space="preserve"> texts.</w:t>
      </w:r>
      <w:r w:rsidR="00192D04" w:rsidRPr="006212B4">
        <w:rPr>
          <w:rFonts w:ascii="Arial" w:hAnsi="Arial" w:cs="Arial"/>
        </w:rPr>
        <w:t xml:space="preserve"> </w:t>
      </w:r>
      <w:r w:rsidR="000D4C2D" w:rsidRPr="006212B4">
        <w:rPr>
          <w:rFonts w:ascii="Arial" w:hAnsi="Arial" w:cs="Arial"/>
        </w:rPr>
        <w:t xml:space="preserve">The rivers and seas would have been coloured </w:t>
      </w:r>
      <w:r w:rsidR="00787AEE" w:rsidRPr="006212B4">
        <w:rPr>
          <w:rFonts w:ascii="Arial" w:hAnsi="Arial" w:cs="Arial"/>
        </w:rPr>
        <w:t>blue and green with red for the red sea</w:t>
      </w:r>
      <w:r w:rsidR="00835830" w:rsidRPr="006212B4">
        <w:rPr>
          <w:rFonts w:ascii="Arial" w:hAnsi="Arial" w:cs="Arial"/>
        </w:rPr>
        <w:t>.</w:t>
      </w:r>
      <w:r w:rsidR="001E50FD">
        <w:rPr>
          <w:rStyle w:val="FootnoteReference"/>
          <w:rFonts w:ascii="Arial" w:hAnsi="Arial" w:cs="Arial"/>
        </w:rPr>
        <w:footnoteReference w:id="11"/>
      </w:r>
      <w:r w:rsidR="00342BD5" w:rsidRPr="006212B4">
        <w:rPr>
          <w:rFonts w:ascii="Arial" w:hAnsi="Arial" w:cs="Arial"/>
        </w:rPr>
        <w:t xml:space="preserve"> </w:t>
      </w:r>
      <w:r w:rsidR="00835830" w:rsidRPr="006212B4">
        <w:rPr>
          <w:rFonts w:ascii="Arial" w:hAnsi="Arial" w:cs="Arial"/>
        </w:rPr>
        <w:t xml:space="preserve"> A second artist would have added the cities</w:t>
      </w:r>
      <w:r w:rsidR="0027309F">
        <w:rPr>
          <w:rStyle w:val="FootnoteReference"/>
          <w:rFonts w:ascii="Arial" w:hAnsi="Arial" w:cs="Arial"/>
        </w:rPr>
        <w:footnoteReference w:id="12"/>
      </w:r>
      <w:r w:rsidR="00E01B7B" w:rsidRPr="006212B4">
        <w:rPr>
          <w:rFonts w:ascii="Arial" w:hAnsi="Arial" w:cs="Arial"/>
        </w:rPr>
        <w:t xml:space="preserve"> in the form of buildings </w:t>
      </w:r>
      <w:r w:rsidR="00835830" w:rsidRPr="006212B4">
        <w:rPr>
          <w:rFonts w:ascii="Arial" w:hAnsi="Arial" w:cs="Arial"/>
        </w:rPr>
        <w:t xml:space="preserve">which are </w:t>
      </w:r>
      <w:r w:rsidR="00384ACC" w:rsidRPr="006212B4">
        <w:rPr>
          <w:rFonts w:ascii="Arial" w:hAnsi="Arial" w:cs="Arial"/>
        </w:rPr>
        <w:t>drawn</w:t>
      </w:r>
      <w:r w:rsidR="000B3859" w:rsidRPr="006212B4">
        <w:rPr>
          <w:rFonts w:ascii="Arial" w:hAnsi="Arial" w:cs="Arial"/>
        </w:rPr>
        <w:t xml:space="preserve"> with some accuracy </w:t>
      </w:r>
      <w:r w:rsidR="00CC6BA4" w:rsidRPr="006212B4">
        <w:rPr>
          <w:rFonts w:ascii="Arial" w:hAnsi="Arial" w:cs="Arial"/>
        </w:rPr>
        <w:t xml:space="preserve">and </w:t>
      </w:r>
      <w:r w:rsidR="00B57122" w:rsidRPr="006212B4">
        <w:rPr>
          <w:rFonts w:ascii="Arial" w:hAnsi="Arial" w:cs="Arial"/>
        </w:rPr>
        <w:t xml:space="preserve">with some </w:t>
      </w:r>
      <w:r w:rsidR="00E01B7B" w:rsidRPr="006212B4">
        <w:rPr>
          <w:rFonts w:ascii="Arial" w:hAnsi="Arial" w:cs="Arial"/>
        </w:rPr>
        <w:t xml:space="preserve">emphasis on </w:t>
      </w:r>
      <w:r w:rsidR="00CC6BA4" w:rsidRPr="006212B4">
        <w:rPr>
          <w:rFonts w:ascii="Arial" w:hAnsi="Arial" w:cs="Arial"/>
        </w:rPr>
        <w:t xml:space="preserve">the more important </w:t>
      </w:r>
      <w:r w:rsidR="002261FD" w:rsidRPr="006212B4">
        <w:rPr>
          <w:rFonts w:ascii="Arial" w:hAnsi="Arial" w:cs="Arial"/>
        </w:rPr>
        <w:t>areas</w:t>
      </w:r>
      <w:r w:rsidR="00883C35" w:rsidRPr="006212B4">
        <w:rPr>
          <w:rFonts w:ascii="Arial" w:hAnsi="Arial" w:cs="Arial"/>
        </w:rPr>
        <w:t xml:space="preserve"> at that </w:t>
      </w:r>
      <w:proofErr w:type="gramStart"/>
      <w:r w:rsidR="00883C35" w:rsidRPr="006212B4">
        <w:rPr>
          <w:rFonts w:ascii="Arial" w:hAnsi="Arial" w:cs="Arial"/>
        </w:rPr>
        <w:t>particular time</w:t>
      </w:r>
      <w:proofErr w:type="gramEnd"/>
      <w:r w:rsidR="002261FD" w:rsidRPr="006212B4">
        <w:rPr>
          <w:rFonts w:ascii="Arial" w:hAnsi="Arial" w:cs="Arial"/>
        </w:rPr>
        <w:t xml:space="preserve"> for example Lincoln where the map is thought to have </w:t>
      </w:r>
      <w:r w:rsidR="001E5381" w:rsidRPr="006212B4">
        <w:rPr>
          <w:rFonts w:ascii="Arial" w:hAnsi="Arial" w:cs="Arial"/>
        </w:rPr>
        <w:t xml:space="preserve">been </w:t>
      </w:r>
      <w:r w:rsidR="005D3966" w:rsidRPr="006212B4">
        <w:rPr>
          <w:rFonts w:ascii="Arial" w:hAnsi="Arial" w:cs="Arial"/>
        </w:rPr>
        <w:t>drawn or at least copied</w:t>
      </w:r>
      <w:r w:rsidR="006D4014" w:rsidRPr="006212B4">
        <w:rPr>
          <w:rFonts w:ascii="Arial" w:hAnsi="Arial" w:cs="Arial"/>
        </w:rPr>
        <w:t xml:space="preserve"> and the relatively newly built Conway and </w:t>
      </w:r>
      <w:r w:rsidR="0009209E" w:rsidRPr="006212B4">
        <w:rPr>
          <w:rFonts w:ascii="Arial" w:hAnsi="Arial" w:cs="Arial"/>
        </w:rPr>
        <w:t>Caernarvon</w:t>
      </w:r>
      <w:r w:rsidR="006D4014" w:rsidRPr="006212B4">
        <w:rPr>
          <w:rFonts w:ascii="Arial" w:hAnsi="Arial" w:cs="Arial"/>
        </w:rPr>
        <w:t xml:space="preserve"> castles</w:t>
      </w:r>
      <w:r w:rsidR="001B5F20" w:rsidRPr="006212B4">
        <w:rPr>
          <w:rFonts w:ascii="Arial" w:hAnsi="Arial" w:cs="Arial"/>
        </w:rPr>
        <w:t>.</w:t>
      </w:r>
      <w:r w:rsidR="00056489" w:rsidRPr="006212B4">
        <w:rPr>
          <w:rFonts w:ascii="Arial" w:hAnsi="Arial" w:cs="Arial"/>
        </w:rPr>
        <w:t xml:space="preserve"> </w:t>
      </w:r>
      <w:r w:rsidR="00BB16AD" w:rsidRPr="006212B4">
        <w:rPr>
          <w:rFonts w:ascii="Arial" w:hAnsi="Arial" w:cs="Arial"/>
        </w:rPr>
        <w:t xml:space="preserve"> </w:t>
      </w:r>
      <w:r w:rsidR="00C86F68" w:rsidRPr="006212B4">
        <w:rPr>
          <w:rFonts w:ascii="Arial" w:hAnsi="Arial" w:cs="Arial"/>
        </w:rPr>
        <w:t xml:space="preserve">Aswell as </w:t>
      </w:r>
      <w:r w:rsidR="000216BF" w:rsidRPr="006212B4">
        <w:rPr>
          <w:rFonts w:ascii="Arial" w:hAnsi="Arial" w:cs="Arial"/>
        </w:rPr>
        <w:t>towns and buildings</w:t>
      </w:r>
      <w:r w:rsidR="00C86F68" w:rsidRPr="006212B4">
        <w:rPr>
          <w:rFonts w:ascii="Arial" w:hAnsi="Arial" w:cs="Arial"/>
        </w:rPr>
        <w:t xml:space="preserve">, </w:t>
      </w:r>
      <w:r w:rsidR="00BE4DEE" w:rsidRPr="006212B4">
        <w:rPr>
          <w:rFonts w:ascii="Arial" w:hAnsi="Arial" w:cs="Arial"/>
        </w:rPr>
        <w:t>the geographers</w:t>
      </w:r>
      <w:r w:rsidR="00C86F68" w:rsidRPr="006212B4">
        <w:rPr>
          <w:rFonts w:ascii="Arial" w:hAnsi="Arial" w:cs="Arial"/>
        </w:rPr>
        <w:t xml:space="preserve"> </w:t>
      </w:r>
      <w:r w:rsidR="00BE4DEE" w:rsidRPr="006212B4">
        <w:rPr>
          <w:rFonts w:ascii="Arial" w:hAnsi="Arial" w:cs="Arial"/>
        </w:rPr>
        <w:t>illus</w:t>
      </w:r>
      <w:r w:rsidR="006D1252" w:rsidRPr="006212B4">
        <w:rPr>
          <w:rFonts w:ascii="Arial" w:hAnsi="Arial" w:cs="Arial"/>
        </w:rPr>
        <w:t>trate</w:t>
      </w:r>
      <w:r w:rsidR="00D42155" w:rsidRPr="006212B4">
        <w:rPr>
          <w:rFonts w:ascii="Arial" w:hAnsi="Arial" w:cs="Arial"/>
        </w:rPr>
        <w:t>d</w:t>
      </w:r>
      <w:r w:rsidR="00BE4DEE" w:rsidRPr="006212B4">
        <w:rPr>
          <w:rFonts w:ascii="Arial" w:hAnsi="Arial" w:cs="Arial"/>
        </w:rPr>
        <w:t xml:space="preserve"> </w:t>
      </w:r>
      <w:r w:rsidR="00D42155" w:rsidRPr="006212B4">
        <w:rPr>
          <w:rFonts w:ascii="Arial" w:hAnsi="Arial" w:cs="Arial"/>
        </w:rPr>
        <w:t xml:space="preserve">other aspects of </w:t>
      </w:r>
      <w:r w:rsidR="00BE4DEE" w:rsidRPr="006212B4">
        <w:rPr>
          <w:rFonts w:ascii="Arial" w:hAnsi="Arial" w:cs="Arial"/>
        </w:rPr>
        <w:t xml:space="preserve">God’s world </w:t>
      </w:r>
      <w:r w:rsidR="003552AF" w:rsidRPr="006212B4">
        <w:rPr>
          <w:rFonts w:ascii="Arial" w:hAnsi="Arial" w:cs="Arial"/>
        </w:rPr>
        <w:t xml:space="preserve">by depicting </w:t>
      </w:r>
      <w:r w:rsidR="009611FF" w:rsidRPr="006212B4">
        <w:rPr>
          <w:rFonts w:ascii="Arial" w:hAnsi="Arial" w:cs="Arial"/>
        </w:rPr>
        <w:t>twelve</w:t>
      </w:r>
      <w:r w:rsidR="00E3015D" w:rsidRPr="006212B4">
        <w:rPr>
          <w:rFonts w:ascii="Arial" w:hAnsi="Arial" w:cs="Arial"/>
        </w:rPr>
        <w:t xml:space="preserve"> different types of winds</w:t>
      </w:r>
      <w:r w:rsidR="00B14D5E" w:rsidRPr="006212B4">
        <w:rPr>
          <w:rFonts w:ascii="Arial" w:hAnsi="Arial" w:cs="Arial"/>
        </w:rPr>
        <w:t xml:space="preserve"> </w:t>
      </w:r>
      <w:r w:rsidR="003552AF" w:rsidRPr="006212B4">
        <w:rPr>
          <w:rFonts w:ascii="Arial" w:hAnsi="Arial" w:cs="Arial"/>
        </w:rPr>
        <w:t xml:space="preserve">representing </w:t>
      </w:r>
      <w:r w:rsidR="00C32360" w:rsidRPr="006212B4">
        <w:rPr>
          <w:rFonts w:ascii="Arial" w:hAnsi="Arial" w:cs="Arial"/>
        </w:rPr>
        <w:t xml:space="preserve">the weather </w:t>
      </w:r>
      <w:r w:rsidR="00197A15" w:rsidRPr="006212B4">
        <w:rPr>
          <w:rFonts w:ascii="Arial" w:hAnsi="Arial" w:cs="Arial"/>
        </w:rPr>
        <w:t>and seasons</w:t>
      </w:r>
      <w:r w:rsidR="003D4E86">
        <w:rPr>
          <w:rFonts w:ascii="Arial" w:hAnsi="Arial" w:cs="Arial"/>
        </w:rPr>
        <w:t xml:space="preserve"> with pictures and texts</w:t>
      </w:r>
      <w:r w:rsidR="0074659E">
        <w:rPr>
          <w:rFonts w:ascii="Arial" w:hAnsi="Arial" w:cs="Arial"/>
        </w:rPr>
        <w:t>,</w:t>
      </w:r>
      <w:r w:rsidR="003552AF" w:rsidRPr="006212B4">
        <w:rPr>
          <w:rFonts w:ascii="Arial" w:hAnsi="Arial" w:cs="Arial"/>
        </w:rPr>
        <w:t xml:space="preserve"> thus </w:t>
      </w:r>
      <w:r w:rsidR="00511CCA" w:rsidRPr="006212B4">
        <w:rPr>
          <w:rFonts w:ascii="Arial" w:hAnsi="Arial" w:cs="Arial"/>
        </w:rPr>
        <w:t>demonstrating</w:t>
      </w:r>
      <w:r w:rsidR="00B14D5E" w:rsidRPr="006212B4">
        <w:rPr>
          <w:rFonts w:ascii="Arial" w:hAnsi="Arial" w:cs="Arial"/>
        </w:rPr>
        <w:t xml:space="preserve"> the living world as </w:t>
      </w:r>
      <w:r w:rsidR="0032218F" w:rsidRPr="006212B4">
        <w:rPr>
          <w:rFonts w:ascii="Arial" w:hAnsi="Arial" w:cs="Arial"/>
        </w:rPr>
        <w:t xml:space="preserve">understood by the medieval </w:t>
      </w:r>
      <w:r w:rsidR="00BC514C" w:rsidRPr="006212B4">
        <w:rPr>
          <w:rFonts w:ascii="Arial" w:hAnsi="Arial" w:cs="Arial"/>
        </w:rPr>
        <w:t>citizens</w:t>
      </w:r>
      <w:r w:rsidR="00F56260">
        <w:rPr>
          <w:rFonts w:ascii="Arial" w:hAnsi="Arial" w:cs="Arial"/>
        </w:rPr>
        <w:t>.</w:t>
      </w:r>
      <w:r w:rsidR="005A6FAC">
        <w:rPr>
          <w:rStyle w:val="FootnoteReference"/>
          <w:rFonts w:ascii="Arial" w:hAnsi="Arial" w:cs="Arial"/>
        </w:rPr>
        <w:footnoteReference w:id="13"/>
      </w:r>
    </w:p>
    <w:p w14:paraId="459C4BDA" w14:textId="7076BD69" w:rsidR="00BE4DEE" w:rsidRPr="006212B4" w:rsidRDefault="00174AB5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As well as demonstration of geographical knowledge, the map </w:t>
      </w:r>
      <w:r w:rsidR="00E408C1" w:rsidRPr="006212B4">
        <w:rPr>
          <w:rFonts w:ascii="Arial" w:hAnsi="Arial" w:cs="Arial"/>
        </w:rPr>
        <w:t>has many biblical references</w:t>
      </w:r>
      <w:r w:rsidR="00406119" w:rsidRPr="006212B4">
        <w:rPr>
          <w:rFonts w:ascii="Arial" w:hAnsi="Arial" w:cs="Arial"/>
        </w:rPr>
        <w:t xml:space="preserve"> although</w:t>
      </w:r>
      <w:r w:rsidR="00983FFF" w:rsidRPr="006212B4">
        <w:rPr>
          <w:rFonts w:ascii="Arial" w:hAnsi="Arial" w:cs="Arial"/>
        </w:rPr>
        <w:t xml:space="preserve"> Harvey states</w:t>
      </w:r>
      <w:r w:rsidR="00406119" w:rsidRPr="006212B4">
        <w:rPr>
          <w:rFonts w:ascii="Arial" w:hAnsi="Arial" w:cs="Arial"/>
        </w:rPr>
        <w:t xml:space="preserve"> </w:t>
      </w:r>
      <w:r w:rsidR="005C6E76" w:rsidRPr="006212B4">
        <w:rPr>
          <w:rFonts w:ascii="Arial" w:hAnsi="Arial" w:cs="Arial"/>
        </w:rPr>
        <w:t xml:space="preserve">‘the bible contributes less than we might expect </w:t>
      </w:r>
      <w:r w:rsidR="00EB7C21" w:rsidRPr="006212B4">
        <w:rPr>
          <w:rFonts w:ascii="Arial" w:hAnsi="Arial" w:cs="Arial"/>
        </w:rPr>
        <w:t xml:space="preserve">to what is shown on the </w:t>
      </w:r>
      <w:r w:rsidR="00460FB1" w:rsidRPr="006212B4">
        <w:rPr>
          <w:rFonts w:ascii="Arial" w:hAnsi="Arial" w:cs="Arial"/>
        </w:rPr>
        <w:t>He</w:t>
      </w:r>
      <w:r w:rsidR="00EB7C21" w:rsidRPr="006212B4">
        <w:rPr>
          <w:rFonts w:ascii="Arial" w:hAnsi="Arial" w:cs="Arial"/>
        </w:rPr>
        <w:t>reford Map’</w:t>
      </w:r>
      <w:r w:rsidR="002E3313">
        <w:rPr>
          <w:rFonts w:ascii="Arial" w:hAnsi="Arial" w:cs="Arial"/>
        </w:rPr>
        <w:t>.</w:t>
      </w:r>
      <w:r w:rsidR="002E3313">
        <w:rPr>
          <w:rStyle w:val="FootnoteReference"/>
          <w:rFonts w:ascii="Arial" w:hAnsi="Arial" w:cs="Arial"/>
        </w:rPr>
        <w:footnoteReference w:id="14"/>
      </w:r>
      <w:r w:rsidR="002632C1" w:rsidRPr="006212B4">
        <w:rPr>
          <w:rFonts w:ascii="Arial" w:hAnsi="Arial" w:cs="Arial"/>
        </w:rPr>
        <w:t xml:space="preserve"> </w:t>
      </w:r>
      <w:r w:rsidR="0012771F" w:rsidRPr="006212B4">
        <w:rPr>
          <w:rFonts w:ascii="Arial" w:hAnsi="Arial" w:cs="Arial"/>
        </w:rPr>
        <w:t xml:space="preserve"> At the </w:t>
      </w:r>
      <w:r w:rsidR="005257D1" w:rsidRPr="006212B4">
        <w:rPr>
          <w:rFonts w:ascii="Arial" w:hAnsi="Arial" w:cs="Arial"/>
        </w:rPr>
        <w:t>apex</w:t>
      </w:r>
      <w:r w:rsidR="0012771F" w:rsidRPr="006212B4">
        <w:rPr>
          <w:rFonts w:ascii="Arial" w:hAnsi="Arial" w:cs="Arial"/>
        </w:rPr>
        <w:t xml:space="preserve"> of the map </w:t>
      </w:r>
      <w:r w:rsidR="007561EF" w:rsidRPr="006212B4">
        <w:rPr>
          <w:rFonts w:ascii="Arial" w:hAnsi="Arial" w:cs="Arial"/>
        </w:rPr>
        <w:t>with the world at his feet,</w:t>
      </w:r>
      <w:r w:rsidR="00F2085E" w:rsidRPr="006212B4">
        <w:rPr>
          <w:rFonts w:ascii="Arial" w:hAnsi="Arial" w:cs="Arial"/>
        </w:rPr>
        <w:t xml:space="preserve"> </w:t>
      </w:r>
      <w:r w:rsidR="0012771F" w:rsidRPr="006212B4">
        <w:rPr>
          <w:rFonts w:ascii="Arial" w:hAnsi="Arial" w:cs="Arial"/>
        </w:rPr>
        <w:t xml:space="preserve">is Christ </w:t>
      </w:r>
      <w:r w:rsidR="00E67905" w:rsidRPr="006212B4">
        <w:rPr>
          <w:rFonts w:ascii="Arial" w:hAnsi="Arial" w:cs="Arial"/>
        </w:rPr>
        <w:t>(</w:t>
      </w:r>
      <w:r w:rsidR="002A53EF" w:rsidRPr="006212B4">
        <w:rPr>
          <w:rFonts w:ascii="Arial" w:hAnsi="Arial" w:cs="Arial"/>
        </w:rPr>
        <w:t xml:space="preserve">showing his </w:t>
      </w:r>
      <w:r w:rsidR="00E67905" w:rsidRPr="006212B4">
        <w:rPr>
          <w:rFonts w:ascii="Arial" w:hAnsi="Arial" w:cs="Arial"/>
        </w:rPr>
        <w:t xml:space="preserve">wounds of </w:t>
      </w:r>
      <w:r w:rsidR="00B80E78" w:rsidRPr="006212B4">
        <w:rPr>
          <w:rFonts w:ascii="Arial" w:hAnsi="Arial" w:cs="Arial"/>
        </w:rPr>
        <w:t>crucifixion</w:t>
      </w:r>
      <w:r w:rsidR="00E67905" w:rsidRPr="006212B4">
        <w:rPr>
          <w:rFonts w:ascii="Arial" w:hAnsi="Arial" w:cs="Arial"/>
        </w:rPr>
        <w:t>)</w:t>
      </w:r>
      <w:r w:rsidR="001A3539" w:rsidRPr="006212B4">
        <w:rPr>
          <w:rFonts w:ascii="Arial" w:hAnsi="Arial" w:cs="Arial"/>
        </w:rPr>
        <w:t xml:space="preserve"> </w:t>
      </w:r>
      <w:r w:rsidR="0012771F" w:rsidRPr="006212B4">
        <w:rPr>
          <w:rFonts w:ascii="Arial" w:hAnsi="Arial" w:cs="Arial"/>
        </w:rPr>
        <w:t xml:space="preserve">sitting </w:t>
      </w:r>
      <w:r w:rsidR="00F2085E" w:rsidRPr="006212B4">
        <w:rPr>
          <w:rFonts w:ascii="Arial" w:hAnsi="Arial" w:cs="Arial"/>
        </w:rPr>
        <w:t>with saints</w:t>
      </w:r>
      <w:r w:rsidR="00406119" w:rsidRPr="006212B4">
        <w:rPr>
          <w:rFonts w:ascii="Arial" w:hAnsi="Arial" w:cs="Arial"/>
        </w:rPr>
        <w:t xml:space="preserve"> </w:t>
      </w:r>
      <w:r w:rsidR="00F2085E" w:rsidRPr="006212B4">
        <w:rPr>
          <w:rFonts w:ascii="Arial" w:hAnsi="Arial" w:cs="Arial"/>
        </w:rPr>
        <w:t>to his right</w:t>
      </w:r>
      <w:r w:rsidR="00B52BAA">
        <w:rPr>
          <w:rFonts w:ascii="Arial" w:hAnsi="Arial" w:cs="Arial"/>
        </w:rPr>
        <w:t>,</w:t>
      </w:r>
      <w:r w:rsidR="00F2085E" w:rsidRPr="006212B4">
        <w:rPr>
          <w:rFonts w:ascii="Arial" w:hAnsi="Arial" w:cs="Arial"/>
        </w:rPr>
        <w:t xml:space="preserve"> </w:t>
      </w:r>
      <w:r w:rsidR="00246232" w:rsidRPr="006212B4">
        <w:rPr>
          <w:rFonts w:ascii="Arial" w:hAnsi="Arial" w:cs="Arial"/>
        </w:rPr>
        <w:t xml:space="preserve">awaiting entry to heaven </w:t>
      </w:r>
      <w:r w:rsidR="00BF4CA7" w:rsidRPr="006212B4">
        <w:rPr>
          <w:rFonts w:ascii="Arial" w:hAnsi="Arial" w:cs="Arial"/>
        </w:rPr>
        <w:t xml:space="preserve">and sinners </w:t>
      </w:r>
      <w:r w:rsidR="00E66CF6">
        <w:rPr>
          <w:rFonts w:ascii="Arial" w:hAnsi="Arial" w:cs="Arial"/>
        </w:rPr>
        <w:t xml:space="preserve">to his left, </w:t>
      </w:r>
      <w:r w:rsidR="009F03AC" w:rsidRPr="006212B4">
        <w:rPr>
          <w:rFonts w:ascii="Arial" w:hAnsi="Arial" w:cs="Arial"/>
        </w:rPr>
        <w:t>about to enter the gates of hell</w:t>
      </w:r>
      <w:r w:rsidR="002D4FBC" w:rsidRPr="006212B4">
        <w:rPr>
          <w:rFonts w:ascii="Arial" w:hAnsi="Arial" w:cs="Arial"/>
        </w:rPr>
        <w:t xml:space="preserve"> on the </w:t>
      </w:r>
      <w:r w:rsidR="00F83A6F" w:rsidRPr="006212B4">
        <w:rPr>
          <w:rFonts w:ascii="Arial" w:hAnsi="Arial" w:cs="Arial"/>
        </w:rPr>
        <w:t>D</w:t>
      </w:r>
      <w:r w:rsidR="002D4FBC" w:rsidRPr="006212B4">
        <w:rPr>
          <w:rFonts w:ascii="Arial" w:hAnsi="Arial" w:cs="Arial"/>
        </w:rPr>
        <w:t>ay</w:t>
      </w:r>
      <w:r w:rsidR="00B871F7" w:rsidRPr="006212B4">
        <w:rPr>
          <w:rFonts w:ascii="Arial" w:hAnsi="Arial" w:cs="Arial"/>
        </w:rPr>
        <w:t xml:space="preserve"> </w:t>
      </w:r>
      <w:r w:rsidR="002D4FBC" w:rsidRPr="006212B4">
        <w:rPr>
          <w:rFonts w:ascii="Arial" w:hAnsi="Arial" w:cs="Arial"/>
        </w:rPr>
        <w:t>of Judgement</w:t>
      </w:r>
      <w:r w:rsidR="009F03AC" w:rsidRPr="006212B4">
        <w:rPr>
          <w:rFonts w:ascii="Arial" w:hAnsi="Arial" w:cs="Arial"/>
        </w:rPr>
        <w:t>.</w:t>
      </w:r>
      <w:r w:rsidR="005B1496" w:rsidRPr="006212B4">
        <w:rPr>
          <w:rFonts w:ascii="Arial" w:hAnsi="Arial" w:cs="Arial"/>
        </w:rPr>
        <w:t xml:space="preserve"> </w:t>
      </w:r>
      <w:r w:rsidR="001D5601">
        <w:rPr>
          <w:rFonts w:ascii="Arial" w:hAnsi="Arial" w:cs="Arial"/>
        </w:rPr>
        <w:t xml:space="preserve"> </w:t>
      </w:r>
      <w:r w:rsidR="005B1496" w:rsidRPr="006212B4">
        <w:rPr>
          <w:rFonts w:ascii="Arial" w:hAnsi="Arial" w:cs="Arial"/>
        </w:rPr>
        <w:t>The circle of Jerus</w:t>
      </w:r>
      <w:r w:rsidR="00DB71F1" w:rsidRPr="006212B4">
        <w:rPr>
          <w:rFonts w:ascii="Arial" w:hAnsi="Arial" w:cs="Arial"/>
        </w:rPr>
        <w:t>a</w:t>
      </w:r>
      <w:r w:rsidR="005B1496" w:rsidRPr="006212B4">
        <w:rPr>
          <w:rFonts w:ascii="Arial" w:hAnsi="Arial" w:cs="Arial"/>
        </w:rPr>
        <w:t xml:space="preserve">lem </w:t>
      </w:r>
      <w:r w:rsidR="006E6673" w:rsidRPr="006212B4">
        <w:rPr>
          <w:rFonts w:ascii="Arial" w:hAnsi="Arial" w:cs="Arial"/>
        </w:rPr>
        <w:t>is quite common on other Mappa</w:t>
      </w:r>
      <w:r w:rsidR="00654FD5">
        <w:rPr>
          <w:rFonts w:ascii="Arial" w:hAnsi="Arial" w:cs="Arial"/>
        </w:rPr>
        <w:t>e</w:t>
      </w:r>
      <w:r w:rsidR="006E6673" w:rsidRPr="006212B4">
        <w:rPr>
          <w:rFonts w:ascii="Arial" w:hAnsi="Arial" w:cs="Arial"/>
        </w:rPr>
        <w:t xml:space="preserve"> Mund</w:t>
      </w:r>
      <w:r w:rsidR="00654FD5">
        <w:rPr>
          <w:rFonts w:ascii="Arial" w:hAnsi="Arial" w:cs="Arial"/>
        </w:rPr>
        <w:t>i</w:t>
      </w:r>
      <w:r w:rsidR="006E6673" w:rsidRPr="006212B4">
        <w:rPr>
          <w:rFonts w:ascii="Arial" w:hAnsi="Arial" w:cs="Arial"/>
        </w:rPr>
        <w:t xml:space="preserve"> and </w:t>
      </w:r>
      <w:r w:rsidR="005B1496" w:rsidRPr="006212B4">
        <w:rPr>
          <w:rFonts w:ascii="Arial" w:hAnsi="Arial" w:cs="Arial"/>
        </w:rPr>
        <w:t xml:space="preserve">may have been drawn </w:t>
      </w:r>
      <w:r w:rsidR="00443DEF" w:rsidRPr="006212B4">
        <w:rPr>
          <w:rFonts w:ascii="Arial" w:hAnsi="Arial" w:cs="Arial"/>
        </w:rPr>
        <w:t>as a</w:t>
      </w:r>
      <w:r w:rsidR="00DD4053" w:rsidRPr="006212B4">
        <w:rPr>
          <w:rFonts w:ascii="Arial" w:hAnsi="Arial" w:cs="Arial"/>
        </w:rPr>
        <w:t xml:space="preserve"> direct reference to </w:t>
      </w:r>
      <w:r w:rsidR="007F7612" w:rsidRPr="006212B4">
        <w:rPr>
          <w:rFonts w:ascii="Arial" w:hAnsi="Arial" w:cs="Arial"/>
        </w:rPr>
        <w:t xml:space="preserve">a </w:t>
      </w:r>
      <w:r w:rsidR="00814FCF" w:rsidRPr="006212B4">
        <w:rPr>
          <w:rFonts w:ascii="Arial" w:hAnsi="Arial" w:cs="Arial"/>
        </w:rPr>
        <w:t xml:space="preserve">verse in Ezekiel </w:t>
      </w:r>
      <w:proofErr w:type="gramStart"/>
      <w:r w:rsidR="00814FCF" w:rsidRPr="006212B4">
        <w:rPr>
          <w:rFonts w:ascii="Arial" w:hAnsi="Arial" w:cs="Arial"/>
        </w:rPr>
        <w:t xml:space="preserve">5.5 </w:t>
      </w:r>
      <w:r w:rsidR="006E6673" w:rsidRPr="006212B4">
        <w:rPr>
          <w:rFonts w:ascii="Arial" w:hAnsi="Arial" w:cs="Arial"/>
        </w:rPr>
        <w:t xml:space="preserve"> </w:t>
      </w:r>
      <w:r w:rsidR="009D376C" w:rsidRPr="006212B4">
        <w:rPr>
          <w:rFonts w:ascii="Arial" w:hAnsi="Arial" w:cs="Arial"/>
        </w:rPr>
        <w:t>‘</w:t>
      </w:r>
      <w:proofErr w:type="gramEnd"/>
      <w:r w:rsidR="004D3AF1" w:rsidRPr="006212B4">
        <w:rPr>
          <w:rFonts w:ascii="Arial" w:hAnsi="Arial" w:cs="Arial"/>
        </w:rPr>
        <w:t>Thus saith the Lord God:</w:t>
      </w:r>
      <w:r w:rsidR="00DB71F1" w:rsidRPr="006212B4">
        <w:rPr>
          <w:rFonts w:ascii="Arial" w:hAnsi="Arial" w:cs="Arial"/>
        </w:rPr>
        <w:t xml:space="preserve"> </w:t>
      </w:r>
      <w:r w:rsidR="004D3AF1" w:rsidRPr="006212B4">
        <w:rPr>
          <w:rFonts w:ascii="Arial" w:hAnsi="Arial" w:cs="Arial"/>
        </w:rPr>
        <w:t xml:space="preserve">This is </w:t>
      </w:r>
      <w:r w:rsidR="00D93339" w:rsidRPr="006212B4">
        <w:rPr>
          <w:rFonts w:ascii="Arial" w:hAnsi="Arial" w:cs="Arial"/>
        </w:rPr>
        <w:t>Jerusalem</w:t>
      </w:r>
      <w:r w:rsidR="00B871F7" w:rsidRPr="006212B4">
        <w:rPr>
          <w:rFonts w:ascii="Arial" w:hAnsi="Arial" w:cs="Arial"/>
        </w:rPr>
        <w:t xml:space="preserve">. I </w:t>
      </w:r>
      <w:r w:rsidR="004D3AF1" w:rsidRPr="006212B4">
        <w:rPr>
          <w:rFonts w:ascii="Arial" w:hAnsi="Arial" w:cs="Arial"/>
        </w:rPr>
        <w:t xml:space="preserve">have </w:t>
      </w:r>
      <w:r w:rsidR="00362347" w:rsidRPr="006212B4">
        <w:rPr>
          <w:rFonts w:ascii="Arial" w:hAnsi="Arial" w:cs="Arial"/>
        </w:rPr>
        <w:t>set</w:t>
      </w:r>
      <w:r w:rsidR="0045360C" w:rsidRPr="006212B4">
        <w:rPr>
          <w:rFonts w:ascii="Arial" w:hAnsi="Arial" w:cs="Arial"/>
        </w:rPr>
        <w:t xml:space="preserve"> it in the midst of nations</w:t>
      </w:r>
      <w:r w:rsidR="0023463F" w:rsidRPr="006212B4">
        <w:rPr>
          <w:rFonts w:ascii="Arial" w:hAnsi="Arial" w:cs="Arial"/>
        </w:rPr>
        <w:t xml:space="preserve"> and countries that are round about her</w:t>
      </w:r>
      <w:r w:rsidR="005A307B" w:rsidRPr="006212B4">
        <w:rPr>
          <w:rFonts w:ascii="Arial" w:hAnsi="Arial" w:cs="Arial"/>
        </w:rPr>
        <w:t>.</w:t>
      </w:r>
      <w:r w:rsidR="002D7C01" w:rsidRPr="006212B4">
        <w:rPr>
          <w:rFonts w:ascii="Arial" w:hAnsi="Arial" w:cs="Arial"/>
        </w:rPr>
        <w:t>’</w:t>
      </w:r>
      <w:r w:rsidR="00AF5BFD">
        <w:rPr>
          <w:rStyle w:val="FootnoteReference"/>
          <w:rFonts w:ascii="Arial" w:hAnsi="Arial" w:cs="Arial"/>
        </w:rPr>
        <w:footnoteReference w:id="15"/>
      </w:r>
      <w:r w:rsidR="001D6C70" w:rsidRPr="006212B4">
        <w:rPr>
          <w:rFonts w:ascii="Arial" w:hAnsi="Arial" w:cs="Arial"/>
        </w:rPr>
        <w:t xml:space="preserve"> An image of the crucifixion is just </w:t>
      </w:r>
      <w:proofErr w:type="gramStart"/>
      <w:r w:rsidR="001D6C70" w:rsidRPr="006212B4">
        <w:rPr>
          <w:rFonts w:ascii="Arial" w:hAnsi="Arial" w:cs="Arial"/>
        </w:rPr>
        <w:t xml:space="preserve">above  </w:t>
      </w:r>
      <w:r w:rsidR="00D93339" w:rsidRPr="006212B4">
        <w:rPr>
          <w:rFonts w:ascii="Arial" w:hAnsi="Arial" w:cs="Arial"/>
        </w:rPr>
        <w:t>Jerusalem</w:t>
      </w:r>
      <w:proofErr w:type="gramEnd"/>
      <w:r w:rsidR="003C41D4" w:rsidRPr="006212B4">
        <w:rPr>
          <w:rFonts w:ascii="Arial" w:hAnsi="Arial" w:cs="Arial"/>
        </w:rPr>
        <w:t xml:space="preserve">, much worn either by </w:t>
      </w:r>
      <w:r w:rsidR="004A5CFB" w:rsidRPr="006212B4">
        <w:rPr>
          <w:rFonts w:ascii="Arial" w:hAnsi="Arial" w:cs="Arial"/>
        </w:rPr>
        <w:t>fingers touching</w:t>
      </w:r>
      <w:r w:rsidR="0046333A" w:rsidRPr="006212B4">
        <w:rPr>
          <w:rFonts w:ascii="Arial" w:hAnsi="Arial" w:cs="Arial"/>
        </w:rPr>
        <w:t>,</w:t>
      </w:r>
      <w:r w:rsidR="00DB71F1" w:rsidRPr="006212B4">
        <w:rPr>
          <w:rFonts w:ascii="Arial" w:hAnsi="Arial" w:cs="Arial"/>
        </w:rPr>
        <w:t xml:space="preserve"> </w:t>
      </w:r>
      <w:r w:rsidR="00E31682" w:rsidRPr="006212B4">
        <w:rPr>
          <w:rFonts w:ascii="Arial" w:hAnsi="Arial" w:cs="Arial"/>
        </w:rPr>
        <w:t>pointing</w:t>
      </w:r>
      <w:r w:rsidR="004A5CFB" w:rsidRPr="006212B4">
        <w:rPr>
          <w:rFonts w:ascii="Arial" w:hAnsi="Arial" w:cs="Arial"/>
        </w:rPr>
        <w:t xml:space="preserve"> or kissing</w:t>
      </w:r>
      <w:r w:rsidR="00FC1542" w:rsidRPr="006212B4">
        <w:rPr>
          <w:rFonts w:ascii="Arial" w:hAnsi="Arial" w:cs="Arial"/>
        </w:rPr>
        <w:t>,</w:t>
      </w:r>
      <w:r w:rsidR="0046333A" w:rsidRPr="006212B4">
        <w:rPr>
          <w:rFonts w:ascii="Arial" w:hAnsi="Arial" w:cs="Arial"/>
        </w:rPr>
        <w:t xml:space="preserve">(the image of Hereford also </w:t>
      </w:r>
      <w:r w:rsidR="00A14DB8" w:rsidRPr="006212B4">
        <w:rPr>
          <w:rFonts w:ascii="Arial" w:hAnsi="Arial" w:cs="Arial"/>
        </w:rPr>
        <w:t>has the same type of wear)</w:t>
      </w:r>
      <w:r w:rsidR="00D813F9">
        <w:rPr>
          <w:rFonts w:ascii="Arial" w:hAnsi="Arial" w:cs="Arial"/>
        </w:rPr>
        <w:t>.</w:t>
      </w:r>
      <w:r w:rsidR="00803773" w:rsidRPr="006212B4">
        <w:rPr>
          <w:rFonts w:ascii="Arial" w:hAnsi="Arial" w:cs="Arial"/>
        </w:rPr>
        <w:t xml:space="preserve"> </w:t>
      </w:r>
      <w:r w:rsidR="00674D73" w:rsidRPr="006212B4">
        <w:rPr>
          <w:rFonts w:ascii="Arial" w:hAnsi="Arial" w:cs="Arial"/>
        </w:rPr>
        <w:t xml:space="preserve">It is suggested that lay persons copied </w:t>
      </w:r>
      <w:r w:rsidR="00D85E37" w:rsidRPr="006212B4">
        <w:rPr>
          <w:rFonts w:ascii="Arial" w:hAnsi="Arial" w:cs="Arial"/>
        </w:rPr>
        <w:t xml:space="preserve">behaviour shown by </w:t>
      </w:r>
      <w:r w:rsidR="00D85E37" w:rsidRPr="006212B4">
        <w:rPr>
          <w:rFonts w:ascii="Arial" w:hAnsi="Arial" w:cs="Arial"/>
        </w:rPr>
        <w:lastRenderedPageBreak/>
        <w:t>people in authority</w:t>
      </w:r>
      <w:r w:rsidR="004E2AB1">
        <w:rPr>
          <w:rFonts w:ascii="Arial" w:hAnsi="Arial" w:cs="Arial"/>
        </w:rPr>
        <w:t>,</w:t>
      </w:r>
      <w:r w:rsidR="002945FB">
        <w:rPr>
          <w:rStyle w:val="FootnoteReference"/>
          <w:rFonts w:ascii="Arial" w:hAnsi="Arial" w:cs="Arial"/>
        </w:rPr>
        <w:footnoteReference w:id="16"/>
      </w:r>
      <w:r w:rsidR="00D85E37" w:rsidRPr="006212B4">
        <w:rPr>
          <w:rFonts w:ascii="Arial" w:hAnsi="Arial" w:cs="Arial"/>
        </w:rPr>
        <w:t xml:space="preserve"> so the touching of Jesus on the cross may have been </w:t>
      </w:r>
      <w:r w:rsidR="00661717" w:rsidRPr="006212B4">
        <w:rPr>
          <w:rFonts w:ascii="Arial" w:hAnsi="Arial" w:cs="Arial"/>
        </w:rPr>
        <w:t xml:space="preserve">mimicking the priests </w:t>
      </w:r>
      <w:r w:rsidR="00F714E3" w:rsidRPr="006212B4">
        <w:rPr>
          <w:rFonts w:ascii="Arial" w:hAnsi="Arial" w:cs="Arial"/>
        </w:rPr>
        <w:t>who</w:t>
      </w:r>
      <w:r w:rsidR="00AA43E1" w:rsidRPr="006212B4">
        <w:rPr>
          <w:rFonts w:ascii="Arial" w:hAnsi="Arial" w:cs="Arial"/>
        </w:rPr>
        <w:t xml:space="preserve"> </w:t>
      </w:r>
      <w:r w:rsidR="00515829" w:rsidRPr="006212B4">
        <w:rPr>
          <w:rFonts w:ascii="Arial" w:hAnsi="Arial" w:cs="Arial"/>
        </w:rPr>
        <w:t>used the map to teach</w:t>
      </w:r>
      <w:r w:rsidR="00FC1542" w:rsidRPr="006212B4">
        <w:rPr>
          <w:rFonts w:ascii="Arial" w:hAnsi="Arial" w:cs="Arial"/>
        </w:rPr>
        <w:t>.</w:t>
      </w:r>
    </w:p>
    <w:p w14:paraId="028B08B2" w14:textId="7A485590" w:rsidR="004D59AC" w:rsidRPr="006212B4" w:rsidRDefault="00DB57EE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 </w:t>
      </w:r>
      <w:r w:rsidR="006F28FF" w:rsidRPr="006212B4">
        <w:rPr>
          <w:rFonts w:ascii="Arial" w:hAnsi="Arial" w:cs="Arial"/>
        </w:rPr>
        <w:t xml:space="preserve">There are </w:t>
      </w:r>
      <w:r w:rsidR="006B66EB">
        <w:rPr>
          <w:rFonts w:ascii="Arial" w:hAnsi="Arial" w:cs="Arial"/>
        </w:rPr>
        <w:t>only</w:t>
      </w:r>
      <w:r w:rsidR="006F28FF" w:rsidRPr="006212B4">
        <w:rPr>
          <w:rFonts w:ascii="Arial" w:hAnsi="Arial" w:cs="Arial"/>
        </w:rPr>
        <w:t xml:space="preserve"> few </w:t>
      </w:r>
      <w:r w:rsidR="00ED4461" w:rsidRPr="006212B4">
        <w:rPr>
          <w:rFonts w:ascii="Arial" w:hAnsi="Arial" w:cs="Arial"/>
        </w:rPr>
        <w:t xml:space="preserve">other </w:t>
      </w:r>
      <w:r w:rsidR="006F28FF" w:rsidRPr="006212B4">
        <w:rPr>
          <w:rFonts w:ascii="Arial" w:hAnsi="Arial" w:cs="Arial"/>
        </w:rPr>
        <w:t xml:space="preserve">references to the </w:t>
      </w:r>
      <w:r w:rsidR="00A46075" w:rsidRPr="006212B4">
        <w:rPr>
          <w:rFonts w:ascii="Arial" w:hAnsi="Arial" w:cs="Arial"/>
        </w:rPr>
        <w:t>N</w:t>
      </w:r>
      <w:r w:rsidR="006F28FF" w:rsidRPr="006212B4">
        <w:rPr>
          <w:rFonts w:ascii="Arial" w:hAnsi="Arial" w:cs="Arial"/>
        </w:rPr>
        <w:t xml:space="preserve">ew </w:t>
      </w:r>
      <w:r w:rsidR="00A46075" w:rsidRPr="006212B4">
        <w:rPr>
          <w:rFonts w:ascii="Arial" w:hAnsi="Arial" w:cs="Arial"/>
        </w:rPr>
        <w:t>T</w:t>
      </w:r>
      <w:r w:rsidR="006F28FF" w:rsidRPr="006212B4">
        <w:rPr>
          <w:rFonts w:ascii="Arial" w:hAnsi="Arial" w:cs="Arial"/>
        </w:rPr>
        <w:t>estament</w:t>
      </w:r>
      <w:r w:rsidR="00ED4461" w:rsidRPr="006212B4">
        <w:rPr>
          <w:rFonts w:ascii="Arial" w:hAnsi="Arial" w:cs="Arial"/>
        </w:rPr>
        <w:t xml:space="preserve"> </w:t>
      </w:r>
      <w:r w:rsidR="00B104AA" w:rsidRPr="006212B4">
        <w:rPr>
          <w:rFonts w:ascii="Arial" w:hAnsi="Arial" w:cs="Arial"/>
        </w:rPr>
        <w:t>except</w:t>
      </w:r>
      <w:r w:rsidR="008F29E7" w:rsidRPr="006212B4">
        <w:rPr>
          <w:rFonts w:ascii="Arial" w:hAnsi="Arial" w:cs="Arial"/>
        </w:rPr>
        <w:t xml:space="preserve"> </w:t>
      </w:r>
      <w:r w:rsidR="00ED4461" w:rsidRPr="006212B4">
        <w:rPr>
          <w:rFonts w:ascii="Arial" w:hAnsi="Arial" w:cs="Arial"/>
        </w:rPr>
        <w:t xml:space="preserve">a few </w:t>
      </w:r>
      <w:r w:rsidR="00A23B72" w:rsidRPr="006212B4">
        <w:rPr>
          <w:rFonts w:ascii="Arial" w:hAnsi="Arial" w:cs="Arial"/>
        </w:rPr>
        <w:t>cities that may</w:t>
      </w:r>
      <w:r w:rsidR="00F20CE2" w:rsidRPr="006212B4">
        <w:rPr>
          <w:rFonts w:ascii="Arial" w:hAnsi="Arial" w:cs="Arial"/>
        </w:rPr>
        <w:t xml:space="preserve"> have been visited by St </w:t>
      </w:r>
      <w:r w:rsidR="00515829" w:rsidRPr="006212B4">
        <w:rPr>
          <w:rFonts w:ascii="Arial" w:hAnsi="Arial" w:cs="Arial"/>
        </w:rPr>
        <w:t>P</w:t>
      </w:r>
      <w:r w:rsidR="00F20CE2" w:rsidRPr="006212B4">
        <w:rPr>
          <w:rFonts w:ascii="Arial" w:hAnsi="Arial" w:cs="Arial"/>
        </w:rPr>
        <w:t>aul</w:t>
      </w:r>
      <w:r w:rsidR="00CF4F40">
        <w:rPr>
          <w:rFonts w:ascii="Arial" w:hAnsi="Arial" w:cs="Arial"/>
        </w:rPr>
        <w:t>.</w:t>
      </w:r>
      <w:r w:rsidR="000D646A" w:rsidRPr="006212B4">
        <w:rPr>
          <w:rFonts w:ascii="Arial" w:hAnsi="Arial" w:cs="Arial"/>
        </w:rPr>
        <w:t xml:space="preserve"> </w:t>
      </w:r>
      <w:r w:rsidR="00CF4F40">
        <w:rPr>
          <w:rFonts w:ascii="Arial" w:hAnsi="Arial" w:cs="Arial"/>
        </w:rPr>
        <w:t>B</w:t>
      </w:r>
      <w:r w:rsidR="000865EA" w:rsidRPr="006212B4">
        <w:rPr>
          <w:rFonts w:ascii="Arial" w:hAnsi="Arial" w:cs="Arial"/>
        </w:rPr>
        <w:t>eyond Palestine</w:t>
      </w:r>
      <w:r w:rsidR="004A7AEB" w:rsidRPr="006212B4">
        <w:rPr>
          <w:rFonts w:ascii="Arial" w:hAnsi="Arial" w:cs="Arial"/>
        </w:rPr>
        <w:t>,</w:t>
      </w:r>
      <w:r w:rsidRPr="006212B4">
        <w:rPr>
          <w:rFonts w:ascii="Arial" w:hAnsi="Arial" w:cs="Arial"/>
        </w:rPr>
        <w:t xml:space="preserve"> </w:t>
      </w:r>
      <w:r w:rsidR="00366A9D" w:rsidRPr="006212B4">
        <w:rPr>
          <w:rFonts w:ascii="Arial" w:hAnsi="Arial" w:cs="Arial"/>
        </w:rPr>
        <w:t>according to Harvey</w:t>
      </w:r>
      <w:r w:rsidR="003F3CC0" w:rsidRPr="006212B4">
        <w:rPr>
          <w:rFonts w:ascii="Arial" w:hAnsi="Arial" w:cs="Arial"/>
        </w:rPr>
        <w:t>,</w:t>
      </w:r>
      <w:r w:rsidR="00366A9D" w:rsidRPr="006212B4">
        <w:rPr>
          <w:rFonts w:ascii="Arial" w:hAnsi="Arial" w:cs="Arial"/>
        </w:rPr>
        <w:t xml:space="preserve"> </w:t>
      </w:r>
      <w:r w:rsidR="00105842" w:rsidRPr="006212B4">
        <w:rPr>
          <w:rFonts w:ascii="Arial" w:hAnsi="Arial" w:cs="Arial"/>
        </w:rPr>
        <w:t xml:space="preserve">the events depicted </w:t>
      </w:r>
      <w:r w:rsidR="00CD45AD" w:rsidRPr="006212B4">
        <w:rPr>
          <w:rFonts w:ascii="Arial" w:hAnsi="Arial" w:cs="Arial"/>
        </w:rPr>
        <w:t>are mainly from</w:t>
      </w:r>
      <w:r w:rsidR="008F29E7" w:rsidRPr="006212B4">
        <w:rPr>
          <w:rFonts w:ascii="Arial" w:hAnsi="Arial" w:cs="Arial"/>
        </w:rPr>
        <w:t xml:space="preserve"> the books of</w:t>
      </w:r>
      <w:r w:rsidR="00CD45AD" w:rsidRPr="006212B4">
        <w:rPr>
          <w:rFonts w:ascii="Arial" w:hAnsi="Arial" w:cs="Arial"/>
        </w:rPr>
        <w:t xml:space="preserve"> Genesis and Exodus</w:t>
      </w:r>
      <w:r w:rsidR="00495AE0" w:rsidRPr="006212B4">
        <w:rPr>
          <w:rFonts w:ascii="Arial" w:hAnsi="Arial" w:cs="Arial"/>
        </w:rPr>
        <w:t xml:space="preserve">. The Garden of Eden </w:t>
      </w:r>
      <w:r w:rsidR="006447FA" w:rsidRPr="006212B4">
        <w:rPr>
          <w:rFonts w:ascii="Arial" w:hAnsi="Arial" w:cs="Arial"/>
        </w:rPr>
        <w:t>at the eastern edge of the map and</w:t>
      </w:r>
      <w:r w:rsidR="00605A0A" w:rsidRPr="006212B4">
        <w:rPr>
          <w:rFonts w:ascii="Arial" w:hAnsi="Arial" w:cs="Arial"/>
        </w:rPr>
        <w:t xml:space="preserve"> a very prominent</w:t>
      </w:r>
      <w:r w:rsidR="00315F48" w:rsidRPr="006212B4">
        <w:rPr>
          <w:rFonts w:ascii="Arial" w:hAnsi="Arial" w:cs="Arial"/>
        </w:rPr>
        <w:t xml:space="preserve"> </w:t>
      </w:r>
      <w:r w:rsidR="00C2329A" w:rsidRPr="006212B4">
        <w:rPr>
          <w:rFonts w:ascii="Arial" w:hAnsi="Arial" w:cs="Arial"/>
        </w:rPr>
        <w:t>Noah’s</w:t>
      </w:r>
      <w:r w:rsidR="00315F48" w:rsidRPr="006212B4">
        <w:rPr>
          <w:rFonts w:ascii="Arial" w:hAnsi="Arial" w:cs="Arial"/>
        </w:rPr>
        <w:t xml:space="preserve"> Ark which may give </w:t>
      </w:r>
      <w:r w:rsidR="00605A0A" w:rsidRPr="006212B4">
        <w:rPr>
          <w:rFonts w:ascii="Arial" w:hAnsi="Arial" w:cs="Arial"/>
        </w:rPr>
        <w:t xml:space="preserve">reference </w:t>
      </w:r>
      <w:r w:rsidR="00315F48" w:rsidRPr="006212B4">
        <w:rPr>
          <w:rFonts w:ascii="Arial" w:hAnsi="Arial" w:cs="Arial"/>
        </w:rPr>
        <w:t>to the T-O</w:t>
      </w:r>
      <w:r w:rsidR="006A77E7" w:rsidRPr="006212B4">
        <w:rPr>
          <w:rFonts w:ascii="Arial" w:hAnsi="Arial" w:cs="Arial"/>
        </w:rPr>
        <w:t xml:space="preserve"> element of the map as God granted </w:t>
      </w:r>
      <w:r w:rsidR="00D93339" w:rsidRPr="006212B4">
        <w:rPr>
          <w:rFonts w:ascii="Arial" w:hAnsi="Arial" w:cs="Arial"/>
        </w:rPr>
        <w:t>Noah’s</w:t>
      </w:r>
      <w:r w:rsidR="006A77E7" w:rsidRPr="006212B4">
        <w:rPr>
          <w:rFonts w:ascii="Arial" w:hAnsi="Arial" w:cs="Arial"/>
        </w:rPr>
        <w:t xml:space="preserve"> </w:t>
      </w:r>
      <w:r w:rsidR="00D93339" w:rsidRPr="006212B4">
        <w:rPr>
          <w:rFonts w:ascii="Arial" w:hAnsi="Arial" w:cs="Arial"/>
        </w:rPr>
        <w:t>three</w:t>
      </w:r>
      <w:r w:rsidR="006A77E7" w:rsidRPr="006212B4">
        <w:rPr>
          <w:rFonts w:ascii="Arial" w:hAnsi="Arial" w:cs="Arial"/>
        </w:rPr>
        <w:t xml:space="preserve"> sons</w:t>
      </w:r>
      <w:r w:rsidR="008A79AF" w:rsidRPr="006212B4">
        <w:rPr>
          <w:rFonts w:ascii="Arial" w:hAnsi="Arial" w:cs="Arial"/>
        </w:rPr>
        <w:t xml:space="preserve"> the continents of </w:t>
      </w:r>
      <w:r w:rsidR="006A77E7" w:rsidRPr="006212B4">
        <w:rPr>
          <w:rFonts w:ascii="Arial" w:hAnsi="Arial" w:cs="Arial"/>
        </w:rPr>
        <w:t xml:space="preserve">Asia, Africa and </w:t>
      </w:r>
      <w:r w:rsidR="00605A0A" w:rsidRPr="006212B4">
        <w:rPr>
          <w:rFonts w:ascii="Arial" w:hAnsi="Arial" w:cs="Arial"/>
        </w:rPr>
        <w:t xml:space="preserve">Europe, </w:t>
      </w:r>
      <w:r w:rsidR="001424B8" w:rsidRPr="006212B4">
        <w:rPr>
          <w:rFonts w:ascii="Arial" w:hAnsi="Arial" w:cs="Arial"/>
        </w:rPr>
        <w:t xml:space="preserve">The Tower of </w:t>
      </w:r>
      <w:r w:rsidR="00D93339" w:rsidRPr="006212B4">
        <w:rPr>
          <w:rFonts w:ascii="Arial" w:hAnsi="Arial" w:cs="Arial"/>
        </w:rPr>
        <w:t>Babylon</w:t>
      </w:r>
      <w:r w:rsidR="001424B8" w:rsidRPr="006212B4">
        <w:rPr>
          <w:rFonts w:ascii="Arial" w:hAnsi="Arial" w:cs="Arial"/>
        </w:rPr>
        <w:t xml:space="preserve"> and Sodom and Gomor</w:t>
      </w:r>
      <w:r w:rsidR="00781A9B" w:rsidRPr="006212B4">
        <w:rPr>
          <w:rFonts w:ascii="Arial" w:hAnsi="Arial" w:cs="Arial"/>
        </w:rPr>
        <w:t>rah</w:t>
      </w:r>
      <w:r w:rsidR="00565BB1" w:rsidRPr="006212B4">
        <w:rPr>
          <w:rFonts w:ascii="Arial" w:hAnsi="Arial" w:cs="Arial"/>
        </w:rPr>
        <w:t xml:space="preserve"> are also </w:t>
      </w:r>
      <w:r w:rsidR="00EB483C" w:rsidRPr="006212B4">
        <w:rPr>
          <w:rFonts w:ascii="Arial" w:hAnsi="Arial" w:cs="Arial"/>
        </w:rPr>
        <w:t>given</w:t>
      </w:r>
      <w:r w:rsidR="00CA2075" w:rsidRPr="006212B4">
        <w:rPr>
          <w:rFonts w:ascii="Arial" w:hAnsi="Arial" w:cs="Arial"/>
        </w:rPr>
        <w:t xml:space="preserve"> some precedence</w:t>
      </w:r>
      <w:r w:rsidR="008972A8" w:rsidRPr="006212B4">
        <w:rPr>
          <w:rFonts w:ascii="Arial" w:hAnsi="Arial" w:cs="Arial"/>
        </w:rPr>
        <w:t>.</w:t>
      </w:r>
      <w:r w:rsidR="0037017E" w:rsidRPr="006212B4">
        <w:rPr>
          <w:rFonts w:ascii="Arial" w:hAnsi="Arial" w:cs="Arial"/>
        </w:rPr>
        <w:t xml:space="preserve"> </w:t>
      </w:r>
      <w:r w:rsidR="00D40F44" w:rsidRPr="006212B4">
        <w:rPr>
          <w:rFonts w:ascii="Arial" w:hAnsi="Arial" w:cs="Arial"/>
        </w:rPr>
        <w:t>The</w:t>
      </w:r>
      <w:r w:rsidR="00F918FA" w:rsidRPr="006212B4">
        <w:rPr>
          <w:rFonts w:ascii="Arial" w:hAnsi="Arial" w:cs="Arial"/>
        </w:rPr>
        <w:t xml:space="preserve"> Exodus of the Israelites </w:t>
      </w:r>
      <w:r w:rsidR="00284A3F" w:rsidRPr="006212B4">
        <w:rPr>
          <w:rFonts w:ascii="Arial" w:hAnsi="Arial" w:cs="Arial"/>
        </w:rPr>
        <w:t>and their passage through the red sea</w:t>
      </w:r>
      <w:r w:rsidR="008A79AF" w:rsidRPr="006212B4">
        <w:rPr>
          <w:rFonts w:ascii="Arial" w:hAnsi="Arial" w:cs="Arial"/>
        </w:rPr>
        <w:t xml:space="preserve"> to </w:t>
      </w:r>
      <w:r w:rsidR="0018368A" w:rsidRPr="006212B4">
        <w:rPr>
          <w:rFonts w:ascii="Arial" w:hAnsi="Arial" w:cs="Arial"/>
        </w:rPr>
        <w:t>the promised land</w:t>
      </w:r>
      <w:r w:rsidR="00284A3F" w:rsidRPr="006212B4">
        <w:rPr>
          <w:rFonts w:ascii="Arial" w:hAnsi="Arial" w:cs="Arial"/>
        </w:rPr>
        <w:t xml:space="preserve"> is </w:t>
      </w:r>
      <w:r w:rsidR="0063797B" w:rsidRPr="006212B4">
        <w:rPr>
          <w:rFonts w:ascii="Arial" w:hAnsi="Arial" w:cs="Arial"/>
        </w:rPr>
        <w:t xml:space="preserve">represented with </w:t>
      </w:r>
      <w:r w:rsidR="00DC7EDA" w:rsidRPr="006212B4">
        <w:rPr>
          <w:rFonts w:ascii="Arial" w:hAnsi="Arial" w:cs="Arial"/>
        </w:rPr>
        <w:t>drawings</w:t>
      </w:r>
      <w:r w:rsidR="003B0B77" w:rsidRPr="006212B4">
        <w:rPr>
          <w:rFonts w:ascii="Arial" w:hAnsi="Arial" w:cs="Arial"/>
        </w:rPr>
        <w:t xml:space="preserve"> along their route</w:t>
      </w:r>
      <w:r w:rsidR="0018368A" w:rsidRPr="006212B4">
        <w:rPr>
          <w:rFonts w:ascii="Arial" w:hAnsi="Arial" w:cs="Arial"/>
        </w:rPr>
        <w:t>.</w:t>
      </w:r>
      <w:r w:rsidR="00343EC7">
        <w:rPr>
          <w:rStyle w:val="FootnoteReference"/>
          <w:rFonts w:ascii="Arial" w:hAnsi="Arial" w:cs="Arial"/>
        </w:rPr>
        <w:footnoteReference w:id="17"/>
      </w:r>
      <w:r w:rsidR="00DC7EDA" w:rsidRPr="006212B4">
        <w:rPr>
          <w:rFonts w:ascii="Arial" w:hAnsi="Arial" w:cs="Arial"/>
        </w:rPr>
        <w:t xml:space="preserve"> </w:t>
      </w:r>
      <w:r w:rsidR="00C250F0" w:rsidRPr="006212B4">
        <w:rPr>
          <w:rFonts w:ascii="Arial" w:hAnsi="Arial" w:cs="Arial"/>
        </w:rPr>
        <w:t>The</w:t>
      </w:r>
      <w:r w:rsidR="00DC7EDA" w:rsidRPr="006212B4">
        <w:rPr>
          <w:rFonts w:ascii="Arial" w:hAnsi="Arial" w:cs="Arial"/>
        </w:rPr>
        <w:t xml:space="preserve"> head of </w:t>
      </w:r>
      <w:r w:rsidR="00C250F0" w:rsidRPr="006212B4">
        <w:rPr>
          <w:rFonts w:ascii="Arial" w:hAnsi="Arial" w:cs="Arial"/>
        </w:rPr>
        <w:t>M</w:t>
      </w:r>
      <w:r w:rsidR="00DC7EDA" w:rsidRPr="006212B4">
        <w:rPr>
          <w:rFonts w:ascii="Arial" w:hAnsi="Arial" w:cs="Arial"/>
        </w:rPr>
        <w:t xml:space="preserve">oses </w:t>
      </w:r>
      <w:r w:rsidR="00C250F0" w:rsidRPr="006212B4">
        <w:rPr>
          <w:rFonts w:ascii="Arial" w:hAnsi="Arial" w:cs="Arial"/>
        </w:rPr>
        <w:t xml:space="preserve">is depicted </w:t>
      </w:r>
      <w:r w:rsidR="00DC7EDA" w:rsidRPr="006212B4">
        <w:rPr>
          <w:rFonts w:ascii="Arial" w:hAnsi="Arial" w:cs="Arial"/>
        </w:rPr>
        <w:t>with horns</w:t>
      </w:r>
      <w:r w:rsidR="00C81917">
        <w:rPr>
          <w:rFonts w:ascii="Arial" w:hAnsi="Arial" w:cs="Arial"/>
        </w:rPr>
        <w:t xml:space="preserve">, </w:t>
      </w:r>
      <w:r w:rsidR="003C240F" w:rsidRPr="006212B4">
        <w:rPr>
          <w:rFonts w:ascii="Arial" w:hAnsi="Arial" w:cs="Arial"/>
        </w:rPr>
        <w:t>a common misinterpretation from medieval time</w:t>
      </w:r>
      <w:r w:rsidR="00584BBC" w:rsidRPr="006212B4">
        <w:rPr>
          <w:rFonts w:ascii="Arial" w:hAnsi="Arial" w:cs="Arial"/>
        </w:rPr>
        <w:t xml:space="preserve"> which originated from a mistranslation </w:t>
      </w:r>
      <w:r w:rsidR="005C4EBF" w:rsidRPr="006212B4">
        <w:rPr>
          <w:rFonts w:ascii="Arial" w:hAnsi="Arial" w:cs="Arial"/>
        </w:rPr>
        <w:t xml:space="preserve">by </w:t>
      </w:r>
      <w:r w:rsidR="00671F29" w:rsidRPr="006212B4">
        <w:rPr>
          <w:rFonts w:ascii="Arial" w:hAnsi="Arial" w:cs="Arial"/>
        </w:rPr>
        <w:t>Vulgate</w:t>
      </w:r>
      <w:r w:rsidR="00170CE6">
        <w:rPr>
          <w:rFonts w:ascii="Arial" w:hAnsi="Arial" w:cs="Arial"/>
        </w:rPr>
        <w:t>s</w:t>
      </w:r>
      <w:r w:rsidR="00142B56">
        <w:rPr>
          <w:rFonts w:ascii="Arial" w:hAnsi="Arial" w:cs="Arial"/>
        </w:rPr>
        <w:t>,</w:t>
      </w:r>
      <w:r w:rsidR="00170CE6">
        <w:rPr>
          <w:rFonts w:ascii="Arial" w:hAnsi="Arial" w:cs="Arial"/>
        </w:rPr>
        <w:t xml:space="preserve"> </w:t>
      </w:r>
      <w:r w:rsidR="00187346" w:rsidRPr="006212B4">
        <w:rPr>
          <w:rFonts w:ascii="Arial" w:hAnsi="Arial" w:cs="Arial"/>
        </w:rPr>
        <w:t xml:space="preserve">of Moses descending the </w:t>
      </w:r>
      <w:r w:rsidR="00493852" w:rsidRPr="006212B4">
        <w:rPr>
          <w:rFonts w:ascii="Arial" w:hAnsi="Arial" w:cs="Arial"/>
        </w:rPr>
        <w:t>mount</w:t>
      </w:r>
      <w:r w:rsidR="002B123F">
        <w:rPr>
          <w:rFonts w:ascii="Arial" w:hAnsi="Arial" w:cs="Arial"/>
        </w:rPr>
        <w:t xml:space="preserve"> </w:t>
      </w:r>
      <w:r w:rsidR="00493852" w:rsidRPr="006212B4">
        <w:rPr>
          <w:rFonts w:ascii="Arial" w:hAnsi="Arial" w:cs="Arial"/>
        </w:rPr>
        <w:t>following his meeting with God</w:t>
      </w:r>
      <w:r w:rsidR="00160534">
        <w:rPr>
          <w:rFonts w:ascii="Arial" w:hAnsi="Arial" w:cs="Arial"/>
        </w:rPr>
        <w:t>.</w:t>
      </w:r>
      <w:r w:rsidR="00160534">
        <w:rPr>
          <w:rStyle w:val="FootnoteReference"/>
          <w:rFonts w:ascii="Arial" w:hAnsi="Arial" w:cs="Arial"/>
        </w:rPr>
        <w:footnoteReference w:id="18"/>
      </w:r>
      <w:r w:rsidR="00404276" w:rsidRPr="006212B4">
        <w:rPr>
          <w:rFonts w:ascii="Arial" w:hAnsi="Arial" w:cs="Arial"/>
        </w:rPr>
        <w:t xml:space="preserve"> </w:t>
      </w:r>
      <w:r w:rsidR="003B0B77" w:rsidRPr="006212B4">
        <w:rPr>
          <w:rFonts w:ascii="Arial" w:hAnsi="Arial" w:cs="Arial"/>
        </w:rPr>
        <w:t xml:space="preserve">There are some </w:t>
      </w:r>
      <w:r w:rsidR="000F012D" w:rsidRPr="006212B4">
        <w:rPr>
          <w:rFonts w:ascii="Arial" w:hAnsi="Arial" w:cs="Arial"/>
        </w:rPr>
        <w:t xml:space="preserve">illustrations of </w:t>
      </w:r>
      <w:r w:rsidR="00894DE4" w:rsidRPr="006212B4">
        <w:rPr>
          <w:rFonts w:ascii="Arial" w:hAnsi="Arial" w:cs="Arial"/>
        </w:rPr>
        <w:t xml:space="preserve">early Christian history </w:t>
      </w:r>
      <w:r w:rsidR="0098171E" w:rsidRPr="006212B4">
        <w:rPr>
          <w:rFonts w:ascii="Arial" w:hAnsi="Arial" w:cs="Arial"/>
        </w:rPr>
        <w:t xml:space="preserve"> </w:t>
      </w:r>
      <w:r w:rsidR="00D464B9">
        <w:rPr>
          <w:rFonts w:ascii="Arial" w:hAnsi="Arial" w:cs="Arial"/>
        </w:rPr>
        <w:t>for example</w:t>
      </w:r>
      <w:r w:rsidR="007348F6">
        <w:rPr>
          <w:rFonts w:ascii="Arial" w:hAnsi="Arial" w:cs="Arial"/>
        </w:rPr>
        <w:t>,</w:t>
      </w:r>
      <w:r w:rsidR="0098171E" w:rsidRPr="006212B4">
        <w:rPr>
          <w:rFonts w:ascii="Arial" w:hAnsi="Arial" w:cs="Arial"/>
        </w:rPr>
        <w:t xml:space="preserve"> </w:t>
      </w:r>
      <w:r w:rsidR="006708E7" w:rsidRPr="006212B4">
        <w:rPr>
          <w:rFonts w:ascii="Arial" w:hAnsi="Arial" w:cs="Arial"/>
        </w:rPr>
        <w:t>Alexander the Great and Colussus of Rhodes</w:t>
      </w:r>
      <w:r w:rsidR="00F20B16" w:rsidRPr="006212B4">
        <w:rPr>
          <w:rFonts w:ascii="Arial" w:hAnsi="Arial" w:cs="Arial"/>
        </w:rPr>
        <w:t xml:space="preserve"> </w:t>
      </w:r>
      <w:r w:rsidR="00B94301">
        <w:rPr>
          <w:rFonts w:ascii="Arial" w:hAnsi="Arial" w:cs="Arial"/>
        </w:rPr>
        <w:t xml:space="preserve">to name a few </w:t>
      </w:r>
      <w:r w:rsidR="00B94301" w:rsidRPr="006212B4">
        <w:rPr>
          <w:rFonts w:ascii="Arial" w:hAnsi="Arial" w:cs="Arial"/>
        </w:rPr>
        <w:t xml:space="preserve">but it is felt that biblical instruction was not the chief illustrator’s main project. </w:t>
      </w:r>
      <w:r w:rsidR="00B94301">
        <w:rPr>
          <w:rFonts w:ascii="Arial" w:hAnsi="Arial" w:cs="Arial"/>
        </w:rPr>
        <w:t>M</w:t>
      </w:r>
      <w:r w:rsidR="00F20B16" w:rsidRPr="006212B4">
        <w:rPr>
          <w:rFonts w:ascii="Arial" w:hAnsi="Arial" w:cs="Arial"/>
        </w:rPr>
        <w:t xml:space="preserve">ythical stories </w:t>
      </w:r>
      <w:r w:rsidR="007348F6">
        <w:rPr>
          <w:rFonts w:ascii="Arial" w:hAnsi="Arial" w:cs="Arial"/>
        </w:rPr>
        <w:t>for example,</w:t>
      </w:r>
      <w:r w:rsidR="00333DDB">
        <w:rPr>
          <w:rFonts w:ascii="Arial" w:hAnsi="Arial" w:cs="Arial"/>
        </w:rPr>
        <w:t xml:space="preserve"> </w:t>
      </w:r>
      <w:r w:rsidR="005E340B" w:rsidRPr="006212B4">
        <w:rPr>
          <w:rFonts w:ascii="Arial" w:hAnsi="Arial" w:cs="Arial"/>
        </w:rPr>
        <w:t xml:space="preserve">Jason and the Golden Fleece </w:t>
      </w:r>
      <w:r w:rsidR="0025716B">
        <w:rPr>
          <w:rFonts w:ascii="Arial" w:hAnsi="Arial" w:cs="Arial"/>
        </w:rPr>
        <w:t xml:space="preserve">and even </w:t>
      </w:r>
      <w:r w:rsidR="00CA44D3">
        <w:rPr>
          <w:rFonts w:ascii="Arial" w:hAnsi="Arial" w:cs="Arial"/>
        </w:rPr>
        <w:t xml:space="preserve">Glastonbury and </w:t>
      </w:r>
      <w:r w:rsidR="0025716B">
        <w:rPr>
          <w:rFonts w:ascii="Arial" w:hAnsi="Arial" w:cs="Arial"/>
        </w:rPr>
        <w:t xml:space="preserve">South Cadbury in </w:t>
      </w:r>
      <w:r w:rsidR="00D53113">
        <w:rPr>
          <w:rFonts w:ascii="Arial" w:hAnsi="Arial" w:cs="Arial"/>
        </w:rPr>
        <w:t>Britain, the supposed site of Camelot</w:t>
      </w:r>
      <w:r w:rsidR="00B94301">
        <w:rPr>
          <w:rFonts w:ascii="Arial" w:hAnsi="Arial" w:cs="Arial"/>
        </w:rPr>
        <w:t xml:space="preserve"> were also included</w:t>
      </w:r>
      <w:r w:rsidR="0061497D">
        <w:rPr>
          <w:rFonts w:ascii="Arial" w:hAnsi="Arial" w:cs="Arial"/>
        </w:rPr>
        <w:t>.</w:t>
      </w:r>
      <w:r w:rsidR="00DE4DA5">
        <w:rPr>
          <w:rStyle w:val="FootnoteReference"/>
          <w:rFonts w:ascii="Arial" w:hAnsi="Arial" w:cs="Arial"/>
        </w:rPr>
        <w:footnoteReference w:id="19"/>
      </w:r>
    </w:p>
    <w:p w14:paraId="63C538F7" w14:textId="3C85C84E" w:rsidR="003D34A3" w:rsidRPr="006212B4" w:rsidRDefault="000208FC" w:rsidP="003D34A3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 </w:t>
      </w:r>
      <w:r w:rsidR="00F64E28" w:rsidRPr="006212B4">
        <w:rPr>
          <w:rFonts w:ascii="Arial" w:hAnsi="Arial" w:cs="Arial"/>
        </w:rPr>
        <w:t xml:space="preserve">The writing on the map </w:t>
      </w:r>
      <w:r w:rsidR="00E5711A">
        <w:rPr>
          <w:rFonts w:ascii="Arial" w:hAnsi="Arial" w:cs="Arial"/>
        </w:rPr>
        <w:t>is</w:t>
      </w:r>
      <w:r w:rsidR="00F64E28" w:rsidRPr="006212B4">
        <w:rPr>
          <w:rFonts w:ascii="Arial" w:hAnsi="Arial" w:cs="Arial"/>
        </w:rPr>
        <w:t xml:space="preserve"> mainly in Latin with </w:t>
      </w:r>
      <w:r w:rsidR="00B11C71" w:rsidRPr="006212B4">
        <w:rPr>
          <w:rFonts w:ascii="Arial" w:hAnsi="Arial" w:cs="Arial"/>
        </w:rPr>
        <w:t xml:space="preserve">some </w:t>
      </w:r>
      <w:proofErr w:type="gramStart"/>
      <w:r w:rsidR="00294D66" w:rsidRPr="006212B4">
        <w:rPr>
          <w:rFonts w:ascii="Arial" w:hAnsi="Arial" w:cs="Arial"/>
        </w:rPr>
        <w:t>Anglo Norman</w:t>
      </w:r>
      <w:proofErr w:type="gramEnd"/>
      <w:r w:rsidR="00294D66" w:rsidRPr="006212B4">
        <w:rPr>
          <w:rFonts w:ascii="Arial" w:hAnsi="Arial" w:cs="Arial"/>
        </w:rPr>
        <w:t xml:space="preserve"> texts </w:t>
      </w:r>
      <w:r w:rsidR="00AA682C" w:rsidRPr="006212B4">
        <w:rPr>
          <w:rFonts w:ascii="Arial" w:hAnsi="Arial" w:cs="Arial"/>
        </w:rPr>
        <w:t>which m</w:t>
      </w:r>
      <w:r w:rsidR="005C4C26">
        <w:rPr>
          <w:rFonts w:ascii="Arial" w:hAnsi="Arial" w:cs="Arial"/>
        </w:rPr>
        <w:t>ost likely would</w:t>
      </w:r>
      <w:r w:rsidR="00AA682C" w:rsidRPr="006212B4">
        <w:rPr>
          <w:rFonts w:ascii="Arial" w:hAnsi="Arial" w:cs="Arial"/>
        </w:rPr>
        <w:t xml:space="preserve"> have been directed </w:t>
      </w:r>
      <w:r w:rsidR="00C8782F" w:rsidRPr="006212B4">
        <w:rPr>
          <w:rFonts w:ascii="Arial" w:hAnsi="Arial" w:cs="Arial"/>
        </w:rPr>
        <w:t>at</w:t>
      </w:r>
      <w:r w:rsidR="00AA682C" w:rsidRPr="006212B4">
        <w:rPr>
          <w:rFonts w:ascii="Arial" w:hAnsi="Arial" w:cs="Arial"/>
        </w:rPr>
        <w:t xml:space="preserve"> the educated community</w:t>
      </w:r>
      <w:r w:rsidR="00C8782F" w:rsidRPr="006212B4">
        <w:rPr>
          <w:rFonts w:ascii="Arial" w:hAnsi="Arial" w:cs="Arial"/>
        </w:rPr>
        <w:t>.</w:t>
      </w:r>
      <w:r w:rsidR="00FA2EE8">
        <w:rPr>
          <w:rStyle w:val="FootnoteReference"/>
          <w:rFonts w:ascii="Arial" w:hAnsi="Arial" w:cs="Arial"/>
        </w:rPr>
        <w:footnoteReference w:id="20"/>
      </w:r>
      <w:r w:rsidR="00C8782F" w:rsidRPr="006212B4">
        <w:rPr>
          <w:rFonts w:ascii="Arial" w:hAnsi="Arial" w:cs="Arial"/>
        </w:rPr>
        <w:t xml:space="preserve"> </w:t>
      </w:r>
      <w:r w:rsidR="00061F26" w:rsidRPr="006212B4">
        <w:rPr>
          <w:rFonts w:ascii="Arial" w:hAnsi="Arial" w:cs="Arial"/>
        </w:rPr>
        <w:t xml:space="preserve">The </w:t>
      </w:r>
      <w:r w:rsidR="00404276" w:rsidRPr="006212B4">
        <w:rPr>
          <w:rFonts w:ascii="Arial" w:hAnsi="Arial" w:cs="Arial"/>
        </w:rPr>
        <w:t>b</w:t>
      </w:r>
      <w:r w:rsidR="00061F26" w:rsidRPr="006212B4">
        <w:rPr>
          <w:rFonts w:ascii="Arial" w:hAnsi="Arial" w:cs="Arial"/>
        </w:rPr>
        <w:t>ottom left corner of the map depicts</w:t>
      </w:r>
      <w:r w:rsidR="002B4075" w:rsidRPr="006212B4">
        <w:rPr>
          <w:rFonts w:ascii="Arial" w:hAnsi="Arial" w:cs="Arial"/>
        </w:rPr>
        <w:t xml:space="preserve"> </w:t>
      </w:r>
      <w:r w:rsidR="00DA0A82" w:rsidRPr="006212B4">
        <w:rPr>
          <w:rFonts w:ascii="Arial" w:hAnsi="Arial" w:cs="Arial"/>
        </w:rPr>
        <w:t>Emperor</w:t>
      </w:r>
      <w:r w:rsidR="002B4075" w:rsidRPr="006212B4">
        <w:rPr>
          <w:rFonts w:ascii="Arial" w:hAnsi="Arial" w:cs="Arial"/>
        </w:rPr>
        <w:t xml:space="preserve"> Augustus</w:t>
      </w:r>
      <w:r w:rsidR="00A6168B" w:rsidRPr="006212B4">
        <w:rPr>
          <w:rFonts w:ascii="Arial" w:hAnsi="Arial" w:cs="Arial"/>
        </w:rPr>
        <w:t xml:space="preserve"> </w:t>
      </w:r>
      <w:r w:rsidR="00FE1475" w:rsidRPr="006212B4">
        <w:rPr>
          <w:rFonts w:ascii="Arial" w:hAnsi="Arial" w:cs="Arial"/>
        </w:rPr>
        <w:t xml:space="preserve">giving a scroll to </w:t>
      </w:r>
      <w:r w:rsidR="00404276" w:rsidRPr="006212B4">
        <w:rPr>
          <w:rFonts w:ascii="Arial" w:hAnsi="Arial" w:cs="Arial"/>
        </w:rPr>
        <w:t>three</w:t>
      </w:r>
      <w:r w:rsidR="00FE1475" w:rsidRPr="006212B4">
        <w:rPr>
          <w:rFonts w:ascii="Arial" w:hAnsi="Arial" w:cs="Arial"/>
        </w:rPr>
        <w:t xml:space="preserve"> named surveyors sayin</w:t>
      </w:r>
      <w:r w:rsidR="00776C74" w:rsidRPr="006212B4">
        <w:rPr>
          <w:rFonts w:ascii="Arial" w:hAnsi="Arial" w:cs="Arial"/>
        </w:rPr>
        <w:t>g they are to measure the world</w:t>
      </w:r>
      <w:r w:rsidR="000B067F" w:rsidRPr="006212B4">
        <w:rPr>
          <w:rFonts w:ascii="Arial" w:hAnsi="Arial" w:cs="Arial"/>
        </w:rPr>
        <w:t>. Below this</w:t>
      </w:r>
      <w:r w:rsidR="00DA0A82" w:rsidRPr="006212B4">
        <w:rPr>
          <w:rFonts w:ascii="Arial" w:hAnsi="Arial" w:cs="Arial"/>
        </w:rPr>
        <w:t xml:space="preserve">, written in </w:t>
      </w:r>
      <w:r w:rsidR="000445C5" w:rsidRPr="006212B4">
        <w:rPr>
          <w:rFonts w:ascii="Arial" w:hAnsi="Arial" w:cs="Arial"/>
        </w:rPr>
        <w:t>A</w:t>
      </w:r>
      <w:r w:rsidR="00EF4736" w:rsidRPr="006212B4">
        <w:rPr>
          <w:rFonts w:ascii="Arial" w:hAnsi="Arial" w:cs="Arial"/>
        </w:rPr>
        <w:t xml:space="preserve">nglo </w:t>
      </w:r>
      <w:r w:rsidR="000445C5" w:rsidRPr="006212B4">
        <w:rPr>
          <w:rFonts w:ascii="Arial" w:hAnsi="Arial" w:cs="Arial"/>
        </w:rPr>
        <w:t>N</w:t>
      </w:r>
      <w:r w:rsidR="00EF4736" w:rsidRPr="006212B4">
        <w:rPr>
          <w:rFonts w:ascii="Arial" w:hAnsi="Arial" w:cs="Arial"/>
        </w:rPr>
        <w:t>orman</w:t>
      </w:r>
      <w:r w:rsidR="000445C5" w:rsidRPr="006212B4">
        <w:rPr>
          <w:rFonts w:ascii="Arial" w:hAnsi="Arial" w:cs="Arial"/>
        </w:rPr>
        <w:t>,</w:t>
      </w:r>
      <w:r w:rsidR="00EF4736" w:rsidRPr="006212B4">
        <w:rPr>
          <w:rFonts w:ascii="Arial" w:hAnsi="Arial" w:cs="Arial"/>
        </w:rPr>
        <w:t xml:space="preserve"> </w:t>
      </w:r>
      <w:r w:rsidR="000B067F" w:rsidRPr="006212B4">
        <w:rPr>
          <w:rFonts w:ascii="Arial" w:hAnsi="Arial" w:cs="Arial"/>
        </w:rPr>
        <w:t xml:space="preserve">is </w:t>
      </w:r>
      <w:r w:rsidR="00EF4736" w:rsidRPr="006212B4">
        <w:rPr>
          <w:rFonts w:ascii="Arial" w:hAnsi="Arial" w:cs="Arial"/>
        </w:rPr>
        <w:t xml:space="preserve">a </w:t>
      </w:r>
      <w:r w:rsidR="0037515F" w:rsidRPr="006212B4">
        <w:rPr>
          <w:rFonts w:ascii="Arial" w:hAnsi="Arial" w:cs="Arial"/>
        </w:rPr>
        <w:t>verse</w:t>
      </w:r>
      <w:r w:rsidR="00464E1B" w:rsidRPr="006212B4">
        <w:rPr>
          <w:rFonts w:ascii="Arial" w:hAnsi="Arial" w:cs="Arial"/>
        </w:rPr>
        <w:t xml:space="preserve"> asking for prayers for </w:t>
      </w:r>
      <w:r w:rsidR="007400EB" w:rsidRPr="006212B4">
        <w:rPr>
          <w:rFonts w:ascii="Arial" w:hAnsi="Arial" w:cs="Arial"/>
        </w:rPr>
        <w:t>the map maker named Richard of Holdingham</w:t>
      </w:r>
      <w:r w:rsidR="00464E1B" w:rsidRPr="006212B4">
        <w:rPr>
          <w:rFonts w:ascii="Arial" w:hAnsi="Arial" w:cs="Arial"/>
        </w:rPr>
        <w:t xml:space="preserve">. </w:t>
      </w:r>
      <w:r w:rsidR="0037515F" w:rsidRPr="006212B4">
        <w:rPr>
          <w:rFonts w:ascii="Arial" w:hAnsi="Arial" w:cs="Arial"/>
        </w:rPr>
        <w:t xml:space="preserve"> In this verse</w:t>
      </w:r>
      <w:r w:rsidR="00DA45DE" w:rsidRPr="006212B4">
        <w:rPr>
          <w:rFonts w:ascii="Arial" w:hAnsi="Arial" w:cs="Arial"/>
        </w:rPr>
        <w:t xml:space="preserve"> the map is named as an ‘estorie’</w:t>
      </w:r>
      <w:r w:rsidR="00CE2E38" w:rsidRPr="006212B4">
        <w:rPr>
          <w:rFonts w:ascii="Arial" w:hAnsi="Arial" w:cs="Arial"/>
        </w:rPr>
        <w:t xml:space="preserve"> mean</w:t>
      </w:r>
      <w:r w:rsidR="00046301">
        <w:rPr>
          <w:rFonts w:ascii="Arial" w:hAnsi="Arial" w:cs="Arial"/>
        </w:rPr>
        <w:t xml:space="preserve">ing </w:t>
      </w:r>
      <w:r w:rsidR="00275423">
        <w:rPr>
          <w:rFonts w:ascii="Arial" w:hAnsi="Arial" w:cs="Arial"/>
        </w:rPr>
        <w:t>‘</w:t>
      </w:r>
      <w:r w:rsidR="00CE2E38" w:rsidRPr="006212B4">
        <w:rPr>
          <w:rFonts w:ascii="Arial" w:hAnsi="Arial" w:cs="Arial"/>
        </w:rPr>
        <w:t>a history</w:t>
      </w:r>
      <w:r w:rsidR="00275423">
        <w:rPr>
          <w:rFonts w:ascii="Arial" w:hAnsi="Arial" w:cs="Arial"/>
        </w:rPr>
        <w:t>’</w:t>
      </w:r>
      <w:r w:rsidR="00404FC3">
        <w:rPr>
          <w:rFonts w:ascii="Arial" w:hAnsi="Arial" w:cs="Arial"/>
        </w:rPr>
        <w:t xml:space="preserve"> </w:t>
      </w:r>
      <w:r w:rsidR="009D25BF" w:rsidRPr="006212B4">
        <w:rPr>
          <w:rFonts w:ascii="Arial" w:hAnsi="Arial" w:cs="Arial"/>
        </w:rPr>
        <w:t xml:space="preserve">which again gives credence to the theory </w:t>
      </w:r>
      <w:r w:rsidR="001F0B11" w:rsidRPr="006212B4">
        <w:rPr>
          <w:rFonts w:ascii="Arial" w:hAnsi="Arial" w:cs="Arial"/>
        </w:rPr>
        <w:t>that it was to be used as a teaching aid</w:t>
      </w:r>
      <w:r w:rsidR="00C34615" w:rsidRPr="006212B4">
        <w:rPr>
          <w:rFonts w:ascii="Arial" w:hAnsi="Arial" w:cs="Arial"/>
        </w:rPr>
        <w:t xml:space="preserve">. </w:t>
      </w:r>
      <w:r w:rsidR="00464E1B" w:rsidRPr="006212B4">
        <w:rPr>
          <w:rFonts w:ascii="Arial" w:hAnsi="Arial" w:cs="Arial"/>
        </w:rPr>
        <w:t>To</w:t>
      </w:r>
      <w:r w:rsidR="005E7ED0" w:rsidRPr="006212B4">
        <w:rPr>
          <w:rFonts w:ascii="Arial" w:hAnsi="Arial" w:cs="Arial"/>
        </w:rPr>
        <w:t xml:space="preserve"> the bottom </w:t>
      </w:r>
      <w:r w:rsidR="00404FC3">
        <w:rPr>
          <w:rFonts w:ascii="Arial" w:hAnsi="Arial" w:cs="Arial"/>
        </w:rPr>
        <w:t>right is depicted</w:t>
      </w:r>
      <w:r w:rsidR="005E7ED0" w:rsidRPr="006212B4">
        <w:rPr>
          <w:rFonts w:ascii="Arial" w:hAnsi="Arial" w:cs="Arial"/>
        </w:rPr>
        <w:t xml:space="preserve"> a huntsman </w:t>
      </w:r>
      <w:r w:rsidR="009238F7" w:rsidRPr="006212B4">
        <w:rPr>
          <w:rFonts w:ascii="Arial" w:hAnsi="Arial" w:cs="Arial"/>
        </w:rPr>
        <w:t xml:space="preserve">on horseback </w:t>
      </w:r>
      <w:r w:rsidR="002C2987" w:rsidRPr="006212B4">
        <w:rPr>
          <w:rFonts w:ascii="Arial" w:hAnsi="Arial" w:cs="Arial"/>
        </w:rPr>
        <w:t xml:space="preserve">looking back </w:t>
      </w:r>
      <w:r w:rsidR="000C23F7" w:rsidRPr="006212B4">
        <w:rPr>
          <w:rFonts w:ascii="Arial" w:hAnsi="Arial" w:cs="Arial"/>
        </w:rPr>
        <w:t xml:space="preserve">saying </w:t>
      </w:r>
      <w:r w:rsidR="00404FC3">
        <w:rPr>
          <w:rFonts w:ascii="Arial" w:hAnsi="Arial" w:cs="Arial"/>
        </w:rPr>
        <w:t>‘</w:t>
      </w:r>
      <w:r w:rsidR="000C23F7" w:rsidRPr="006212B4">
        <w:rPr>
          <w:rFonts w:ascii="Arial" w:hAnsi="Arial" w:cs="Arial"/>
        </w:rPr>
        <w:t>Passe avant</w:t>
      </w:r>
      <w:r w:rsidR="00160F90">
        <w:rPr>
          <w:rFonts w:ascii="Arial" w:hAnsi="Arial" w:cs="Arial"/>
        </w:rPr>
        <w:t xml:space="preserve">’ </w:t>
      </w:r>
      <w:r w:rsidR="005B1C03" w:rsidRPr="006212B4">
        <w:rPr>
          <w:rFonts w:ascii="Arial" w:hAnsi="Arial" w:cs="Arial"/>
        </w:rPr>
        <w:t xml:space="preserve">(go ahead) There is much discussion about what this picture </w:t>
      </w:r>
      <w:r w:rsidR="00E20134" w:rsidRPr="006212B4">
        <w:rPr>
          <w:rFonts w:ascii="Arial" w:hAnsi="Arial" w:cs="Arial"/>
        </w:rPr>
        <w:t>is describing</w:t>
      </w:r>
      <w:r w:rsidR="00595E98" w:rsidRPr="006212B4">
        <w:rPr>
          <w:rFonts w:ascii="Arial" w:hAnsi="Arial" w:cs="Arial"/>
        </w:rPr>
        <w:t xml:space="preserve">, perhaps it is </w:t>
      </w:r>
      <w:r w:rsidR="00562C0E" w:rsidRPr="006212B4">
        <w:rPr>
          <w:rFonts w:ascii="Arial" w:hAnsi="Arial" w:cs="Arial"/>
        </w:rPr>
        <w:t xml:space="preserve">to symbolise </w:t>
      </w:r>
      <w:r w:rsidR="00C35176" w:rsidRPr="006212B4">
        <w:rPr>
          <w:rFonts w:ascii="Arial" w:hAnsi="Arial" w:cs="Arial"/>
        </w:rPr>
        <w:t>life’s journey</w:t>
      </w:r>
      <w:r w:rsidR="00595E98" w:rsidRPr="006212B4">
        <w:rPr>
          <w:rFonts w:ascii="Arial" w:hAnsi="Arial" w:cs="Arial"/>
        </w:rPr>
        <w:t xml:space="preserve"> </w:t>
      </w:r>
      <w:r w:rsidR="0022512D" w:rsidRPr="006212B4">
        <w:rPr>
          <w:rFonts w:ascii="Arial" w:hAnsi="Arial" w:cs="Arial"/>
        </w:rPr>
        <w:t>and</w:t>
      </w:r>
      <w:r w:rsidR="00CB2CEF" w:rsidRPr="006212B4">
        <w:rPr>
          <w:rFonts w:ascii="Arial" w:hAnsi="Arial" w:cs="Arial"/>
        </w:rPr>
        <w:t xml:space="preserve"> gods purpose </w:t>
      </w:r>
      <w:r w:rsidR="00A7662A" w:rsidRPr="006212B4">
        <w:rPr>
          <w:rFonts w:ascii="Arial" w:hAnsi="Arial" w:cs="Arial"/>
        </w:rPr>
        <w:t>which ties</w:t>
      </w:r>
      <w:r w:rsidR="00752405" w:rsidRPr="006212B4">
        <w:rPr>
          <w:rFonts w:ascii="Arial" w:hAnsi="Arial" w:cs="Arial"/>
        </w:rPr>
        <w:t xml:space="preserve"> in with</w:t>
      </w:r>
      <w:r w:rsidR="00935A86">
        <w:rPr>
          <w:rFonts w:ascii="Arial" w:hAnsi="Arial" w:cs="Arial"/>
        </w:rPr>
        <w:t xml:space="preserve"> the</w:t>
      </w:r>
      <w:r w:rsidR="000D23C2" w:rsidRPr="006212B4">
        <w:rPr>
          <w:rFonts w:ascii="Arial" w:hAnsi="Arial" w:cs="Arial"/>
        </w:rPr>
        <w:t xml:space="preserve"> s</w:t>
      </w:r>
      <w:r w:rsidR="003D34A3" w:rsidRPr="006212B4">
        <w:rPr>
          <w:rFonts w:ascii="Arial" w:hAnsi="Arial" w:cs="Arial"/>
        </w:rPr>
        <w:t>urround</w:t>
      </w:r>
      <w:r w:rsidR="001B7A00" w:rsidRPr="006212B4">
        <w:rPr>
          <w:rFonts w:ascii="Arial" w:hAnsi="Arial" w:cs="Arial"/>
        </w:rPr>
        <w:t xml:space="preserve"> of </w:t>
      </w:r>
      <w:r w:rsidR="003D34A3" w:rsidRPr="006212B4">
        <w:rPr>
          <w:rFonts w:ascii="Arial" w:hAnsi="Arial" w:cs="Arial"/>
        </w:rPr>
        <w:t xml:space="preserve">the map </w:t>
      </w:r>
      <w:r w:rsidR="002559C7" w:rsidRPr="006212B4">
        <w:rPr>
          <w:rFonts w:ascii="Arial" w:hAnsi="Arial" w:cs="Arial"/>
        </w:rPr>
        <w:t>where</w:t>
      </w:r>
      <w:r w:rsidR="003D34A3" w:rsidRPr="006212B4">
        <w:rPr>
          <w:rFonts w:ascii="Arial" w:hAnsi="Arial" w:cs="Arial"/>
        </w:rPr>
        <w:t xml:space="preserve"> the </w:t>
      </w:r>
      <w:r w:rsidR="000D23C2" w:rsidRPr="006212B4">
        <w:rPr>
          <w:rFonts w:ascii="Arial" w:hAnsi="Arial" w:cs="Arial"/>
        </w:rPr>
        <w:t xml:space="preserve">four </w:t>
      </w:r>
      <w:r w:rsidR="003D34A3" w:rsidRPr="006212B4">
        <w:rPr>
          <w:rFonts w:ascii="Arial" w:hAnsi="Arial" w:cs="Arial"/>
        </w:rPr>
        <w:t xml:space="preserve">letters MORS </w:t>
      </w:r>
      <w:r w:rsidR="00781402">
        <w:rPr>
          <w:rFonts w:ascii="Arial" w:hAnsi="Arial" w:cs="Arial"/>
        </w:rPr>
        <w:t>(</w:t>
      </w:r>
      <w:r w:rsidR="003D34A3" w:rsidRPr="006212B4">
        <w:rPr>
          <w:rFonts w:ascii="Arial" w:hAnsi="Arial" w:cs="Arial"/>
        </w:rPr>
        <w:t xml:space="preserve">in </w:t>
      </w:r>
      <w:r w:rsidR="00D456AA">
        <w:rPr>
          <w:rFonts w:ascii="Arial" w:hAnsi="Arial" w:cs="Arial"/>
        </w:rPr>
        <w:t>L</w:t>
      </w:r>
      <w:r w:rsidR="003D34A3" w:rsidRPr="006212B4">
        <w:rPr>
          <w:rFonts w:ascii="Arial" w:hAnsi="Arial" w:cs="Arial"/>
        </w:rPr>
        <w:t>atin means Death</w:t>
      </w:r>
      <w:r w:rsidR="000D23C2" w:rsidRPr="006212B4">
        <w:rPr>
          <w:rFonts w:ascii="Arial" w:hAnsi="Arial" w:cs="Arial"/>
        </w:rPr>
        <w:t>)are written</w:t>
      </w:r>
      <w:r w:rsidR="003D34A3" w:rsidRPr="006212B4">
        <w:rPr>
          <w:rFonts w:ascii="Arial" w:hAnsi="Arial" w:cs="Arial"/>
        </w:rPr>
        <w:t xml:space="preserve"> and is a reminder to the readers that despite the intriguing and exciting wonders illustrated,</w:t>
      </w:r>
      <w:r w:rsidR="00781402">
        <w:rPr>
          <w:rFonts w:ascii="Arial" w:hAnsi="Arial" w:cs="Arial"/>
        </w:rPr>
        <w:t xml:space="preserve"> </w:t>
      </w:r>
      <w:r w:rsidR="003D34A3" w:rsidRPr="006212B4">
        <w:rPr>
          <w:rFonts w:ascii="Arial" w:hAnsi="Arial" w:cs="Arial"/>
        </w:rPr>
        <w:t>their destiny is inevitable</w:t>
      </w:r>
      <w:r w:rsidR="009650C3">
        <w:rPr>
          <w:rFonts w:ascii="Arial" w:hAnsi="Arial" w:cs="Arial"/>
        </w:rPr>
        <w:t>.</w:t>
      </w:r>
      <w:r w:rsidR="00F47D5A">
        <w:rPr>
          <w:rStyle w:val="FootnoteReference"/>
          <w:rFonts w:ascii="Arial" w:hAnsi="Arial" w:cs="Arial"/>
        </w:rPr>
        <w:footnoteReference w:id="21"/>
      </w:r>
    </w:p>
    <w:p w14:paraId="20E3DB62" w14:textId="2C54D108" w:rsidR="00297023" w:rsidRPr="006212B4" w:rsidRDefault="00297023">
      <w:pPr>
        <w:rPr>
          <w:rFonts w:ascii="Arial" w:hAnsi="Arial" w:cs="Arial"/>
        </w:rPr>
      </w:pPr>
      <w:r w:rsidRPr="006212B4">
        <w:rPr>
          <w:rFonts w:ascii="Arial" w:hAnsi="Arial" w:cs="Arial"/>
        </w:rPr>
        <w:t>There are mons</w:t>
      </w:r>
      <w:r w:rsidR="0053552E" w:rsidRPr="006212B4">
        <w:rPr>
          <w:rFonts w:ascii="Arial" w:hAnsi="Arial" w:cs="Arial"/>
        </w:rPr>
        <w:t>t</w:t>
      </w:r>
      <w:r w:rsidRPr="006212B4">
        <w:rPr>
          <w:rFonts w:ascii="Arial" w:hAnsi="Arial" w:cs="Arial"/>
        </w:rPr>
        <w:t>ers</w:t>
      </w:r>
      <w:r w:rsidR="0053552E" w:rsidRPr="006212B4">
        <w:rPr>
          <w:rFonts w:ascii="Arial" w:hAnsi="Arial" w:cs="Arial"/>
        </w:rPr>
        <w:t xml:space="preserve"> and strange creatures displayed on the map</w:t>
      </w:r>
      <w:r w:rsidR="00AC2EE9" w:rsidRPr="006212B4">
        <w:rPr>
          <w:rFonts w:ascii="Arial" w:hAnsi="Arial" w:cs="Arial"/>
        </w:rPr>
        <w:t xml:space="preserve"> mostly </w:t>
      </w:r>
      <w:r w:rsidR="00042308" w:rsidRPr="006212B4">
        <w:rPr>
          <w:rFonts w:ascii="Arial" w:hAnsi="Arial" w:cs="Arial"/>
        </w:rPr>
        <w:t>around the exterior edge</w:t>
      </w:r>
      <w:r w:rsidR="00DC605B">
        <w:rPr>
          <w:rFonts w:ascii="Arial" w:hAnsi="Arial" w:cs="Arial"/>
        </w:rPr>
        <w:t xml:space="preserve"> </w:t>
      </w:r>
      <w:r w:rsidR="00F76711">
        <w:rPr>
          <w:rFonts w:ascii="Arial" w:hAnsi="Arial" w:cs="Arial"/>
        </w:rPr>
        <w:t xml:space="preserve">with </w:t>
      </w:r>
      <w:r w:rsidR="00DC605B">
        <w:rPr>
          <w:rFonts w:ascii="Arial" w:hAnsi="Arial" w:cs="Arial"/>
        </w:rPr>
        <w:t>t</w:t>
      </w:r>
      <w:r w:rsidR="00042308" w:rsidRPr="006212B4">
        <w:rPr>
          <w:rFonts w:ascii="Arial" w:hAnsi="Arial" w:cs="Arial"/>
        </w:rPr>
        <w:t>en</w:t>
      </w:r>
      <w:r w:rsidR="00F45FB6" w:rsidRPr="006212B4">
        <w:rPr>
          <w:rFonts w:ascii="Arial" w:hAnsi="Arial" w:cs="Arial"/>
        </w:rPr>
        <w:t xml:space="preserve"> monstrous races from Africa</w:t>
      </w:r>
      <w:r w:rsidR="00C02792" w:rsidRPr="006212B4">
        <w:rPr>
          <w:rFonts w:ascii="Arial" w:hAnsi="Arial" w:cs="Arial"/>
        </w:rPr>
        <w:t xml:space="preserve"> </w:t>
      </w:r>
      <w:r w:rsidR="00F76711">
        <w:rPr>
          <w:rFonts w:ascii="Arial" w:hAnsi="Arial" w:cs="Arial"/>
        </w:rPr>
        <w:t xml:space="preserve">who </w:t>
      </w:r>
      <w:r w:rsidR="00C02792" w:rsidRPr="006212B4">
        <w:rPr>
          <w:rFonts w:ascii="Arial" w:hAnsi="Arial" w:cs="Arial"/>
        </w:rPr>
        <w:t>are</w:t>
      </w:r>
      <w:r w:rsidR="00DC605B">
        <w:rPr>
          <w:rFonts w:ascii="Arial" w:hAnsi="Arial" w:cs="Arial"/>
        </w:rPr>
        <w:t xml:space="preserve"> also</w:t>
      </w:r>
      <w:r w:rsidR="00C02792" w:rsidRPr="006212B4">
        <w:rPr>
          <w:rFonts w:ascii="Arial" w:hAnsi="Arial" w:cs="Arial"/>
        </w:rPr>
        <w:t xml:space="preserve"> depicted</w:t>
      </w:r>
      <w:r w:rsidR="00F45FB6" w:rsidRPr="006212B4">
        <w:rPr>
          <w:rFonts w:ascii="Arial" w:hAnsi="Arial" w:cs="Arial"/>
        </w:rPr>
        <w:t xml:space="preserve">. </w:t>
      </w:r>
      <w:r w:rsidR="00AF02DD" w:rsidRPr="006212B4">
        <w:rPr>
          <w:rFonts w:ascii="Arial" w:hAnsi="Arial" w:cs="Arial"/>
        </w:rPr>
        <w:t xml:space="preserve">These </w:t>
      </w:r>
      <w:r w:rsidR="00FE46EE" w:rsidRPr="006212B4">
        <w:rPr>
          <w:rFonts w:ascii="Arial" w:hAnsi="Arial" w:cs="Arial"/>
        </w:rPr>
        <w:t>strange people include</w:t>
      </w:r>
      <w:r w:rsidR="00D456AA">
        <w:rPr>
          <w:rFonts w:ascii="Arial" w:hAnsi="Arial" w:cs="Arial"/>
        </w:rPr>
        <w:t xml:space="preserve"> </w:t>
      </w:r>
      <w:r w:rsidR="00C02792" w:rsidRPr="006212B4">
        <w:rPr>
          <w:rFonts w:ascii="Arial" w:hAnsi="Arial" w:cs="Arial"/>
        </w:rPr>
        <w:t>M</w:t>
      </w:r>
      <w:r w:rsidR="00FE46EE" w:rsidRPr="006212B4">
        <w:rPr>
          <w:rFonts w:ascii="Arial" w:hAnsi="Arial" w:cs="Arial"/>
        </w:rPr>
        <w:t>armini</w:t>
      </w:r>
      <w:r w:rsidR="00C215B7" w:rsidRPr="006212B4">
        <w:rPr>
          <w:rFonts w:ascii="Arial" w:hAnsi="Arial" w:cs="Arial"/>
        </w:rPr>
        <w:t xml:space="preserve"> who ha</w:t>
      </w:r>
      <w:r w:rsidR="009867C3">
        <w:rPr>
          <w:rFonts w:ascii="Arial" w:hAnsi="Arial" w:cs="Arial"/>
        </w:rPr>
        <w:t>ve</w:t>
      </w:r>
      <w:r w:rsidR="00C215B7" w:rsidRPr="006212B4">
        <w:rPr>
          <w:rFonts w:ascii="Arial" w:hAnsi="Arial" w:cs="Arial"/>
        </w:rPr>
        <w:t xml:space="preserve"> </w:t>
      </w:r>
      <w:r w:rsidR="00C02792" w:rsidRPr="006212B4">
        <w:rPr>
          <w:rFonts w:ascii="Arial" w:hAnsi="Arial" w:cs="Arial"/>
        </w:rPr>
        <w:t xml:space="preserve">four </w:t>
      </w:r>
      <w:r w:rsidR="00C215B7" w:rsidRPr="006212B4">
        <w:rPr>
          <w:rFonts w:ascii="Arial" w:hAnsi="Arial" w:cs="Arial"/>
        </w:rPr>
        <w:t xml:space="preserve">eyes and </w:t>
      </w:r>
      <w:r w:rsidR="002319D1" w:rsidRPr="006212B4">
        <w:rPr>
          <w:rFonts w:ascii="Arial" w:hAnsi="Arial" w:cs="Arial"/>
        </w:rPr>
        <w:t>Blemmyes who ha</w:t>
      </w:r>
      <w:r w:rsidR="009867C3">
        <w:rPr>
          <w:rFonts w:ascii="Arial" w:hAnsi="Arial" w:cs="Arial"/>
        </w:rPr>
        <w:t>ve</w:t>
      </w:r>
      <w:r w:rsidR="002319D1" w:rsidRPr="006212B4">
        <w:rPr>
          <w:rFonts w:ascii="Arial" w:hAnsi="Arial" w:cs="Arial"/>
        </w:rPr>
        <w:t xml:space="preserve"> no heads but </w:t>
      </w:r>
      <w:r w:rsidR="001A4826" w:rsidRPr="006212B4">
        <w:rPr>
          <w:rFonts w:ascii="Arial" w:hAnsi="Arial" w:cs="Arial"/>
        </w:rPr>
        <w:t>mouths and eyes in their chests</w:t>
      </w:r>
      <w:r w:rsidR="00D37285" w:rsidRPr="006212B4">
        <w:rPr>
          <w:rFonts w:ascii="Arial" w:hAnsi="Arial" w:cs="Arial"/>
        </w:rPr>
        <w:t xml:space="preserve">. </w:t>
      </w:r>
      <w:r w:rsidR="00430DC2" w:rsidRPr="006212B4">
        <w:rPr>
          <w:rFonts w:ascii="Arial" w:hAnsi="Arial" w:cs="Arial"/>
        </w:rPr>
        <w:t xml:space="preserve">They were thought to be well known to the medieval </w:t>
      </w:r>
      <w:r w:rsidR="00260BDF" w:rsidRPr="006212B4">
        <w:rPr>
          <w:rFonts w:ascii="Arial" w:hAnsi="Arial" w:cs="Arial"/>
        </w:rPr>
        <w:t xml:space="preserve">people </w:t>
      </w:r>
      <w:r w:rsidR="00B46FF5" w:rsidRPr="006212B4">
        <w:rPr>
          <w:rFonts w:ascii="Arial" w:hAnsi="Arial" w:cs="Arial"/>
        </w:rPr>
        <w:t xml:space="preserve">possibly through story telling from </w:t>
      </w:r>
      <w:r w:rsidR="005A1BB9" w:rsidRPr="006212B4">
        <w:rPr>
          <w:rFonts w:ascii="Arial" w:hAnsi="Arial" w:cs="Arial"/>
        </w:rPr>
        <w:t>travellers</w:t>
      </w:r>
      <w:r w:rsidR="00B46FF5" w:rsidRPr="006212B4">
        <w:rPr>
          <w:rFonts w:ascii="Arial" w:hAnsi="Arial" w:cs="Arial"/>
        </w:rPr>
        <w:t xml:space="preserve"> and from carved </w:t>
      </w:r>
      <w:r w:rsidR="005A1BB9" w:rsidRPr="006212B4">
        <w:rPr>
          <w:rFonts w:ascii="Arial" w:hAnsi="Arial" w:cs="Arial"/>
        </w:rPr>
        <w:t>corbels</w:t>
      </w:r>
      <w:r w:rsidR="00AC46FE" w:rsidRPr="006212B4">
        <w:rPr>
          <w:rFonts w:ascii="Arial" w:hAnsi="Arial" w:cs="Arial"/>
        </w:rPr>
        <w:t xml:space="preserve"> </w:t>
      </w:r>
      <w:r w:rsidR="005A1BB9" w:rsidRPr="006212B4">
        <w:rPr>
          <w:rFonts w:ascii="Arial" w:hAnsi="Arial" w:cs="Arial"/>
        </w:rPr>
        <w:t>in churches and cathedrals</w:t>
      </w:r>
      <w:r w:rsidR="00355583">
        <w:rPr>
          <w:rFonts w:ascii="Arial" w:hAnsi="Arial" w:cs="Arial"/>
        </w:rPr>
        <w:t>.</w:t>
      </w:r>
      <w:r w:rsidR="001C1F87">
        <w:rPr>
          <w:rFonts w:ascii="Arial" w:hAnsi="Arial" w:cs="Arial"/>
        </w:rPr>
        <w:t xml:space="preserve"> </w:t>
      </w:r>
      <w:r w:rsidR="009B61B8" w:rsidRPr="006212B4">
        <w:rPr>
          <w:rFonts w:ascii="Arial" w:hAnsi="Arial" w:cs="Arial"/>
        </w:rPr>
        <w:t>Many of the animals, although exotic and not native to Britain</w:t>
      </w:r>
      <w:r w:rsidR="00052B16">
        <w:rPr>
          <w:rFonts w:ascii="Arial" w:hAnsi="Arial" w:cs="Arial"/>
        </w:rPr>
        <w:t>,</w:t>
      </w:r>
      <w:r w:rsidR="009B61B8" w:rsidRPr="006212B4">
        <w:rPr>
          <w:rFonts w:ascii="Arial" w:hAnsi="Arial" w:cs="Arial"/>
        </w:rPr>
        <w:t xml:space="preserve"> would have been heard of </w:t>
      </w:r>
      <w:r w:rsidR="001812C7" w:rsidRPr="006212B4">
        <w:rPr>
          <w:rFonts w:ascii="Arial" w:hAnsi="Arial" w:cs="Arial"/>
        </w:rPr>
        <w:t>although some were not accurately drawn as</w:t>
      </w:r>
      <w:r w:rsidR="002C07D0">
        <w:rPr>
          <w:rFonts w:ascii="Arial" w:hAnsi="Arial" w:cs="Arial"/>
        </w:rPr>
        <w:t xml:space="preserve"> they </w:t>
      </w:r>
      <w:r w:rsidR="001812C7" w:rsidRPr="006212B4">
        <w:rPr>
          <w:rFonts w:ascii="Arial" w:hAnsi="Arial" w:cs="Arial"/>
        </w:rPr>
        <w:t xml:space="preserve">probably </w:t>
      </w:r>
      <w:r w:rsidR="00265721" w:rsidRPr="006212B4">
        <w:rPr>
          <w:rFonts w:ascii="Arial" w:hAnsi="Arial" w:cs="Arial"/>
        </w:rPr>
        <w:t xml:space="preserve">had </w:t>
      </w:r>
      <w:r w:rsidR="001812C7" w:rsidRPr="006212B4">
        <w:rPr>
          <w:rFonts w:ascii="Arial" w:hAnsi="Arial" w:cs="Arial"/>
        </w:rPr>
        <w:t>never</w:t>
      </w:r>
      <w:r w:rsidR="00265721" w:rsidRPr="006212B4">
        <w:rPr>
          <w:rFonts w:ascii="Arial" w:hAnsi="Arial" w:cs="Arial"/>
        </w:rPr>
        <w:t xml:space="preserve"> been</w:t>
      </w:r>
      <w:r w:rsidR="001812C7" w:rsidRPr="006212B4">
        <w:rPr>
          <w:rFonts w:ascii="Arial" w:hAnsi="Arial" w:cs="Arial"/>
        </w:rPr>
        <w:t xml:space="preserve"> seen by the illustrator</w:t>
      </w:r>
      <w:r w:rsidR="00CB6A3E">
        <w:rPr>
          <w:rFonts w:ascii="Arial" w:hAnsi="Arial" w:cs="Arial"/>
        </w:rPr>
        <w:t>.</w:t>
      </w:r>
      <w:r w:rsidR="001C1F87">
        <w:rPr>
          <w:rStyle w:val="FootnoteReference"/>
          <w:rFonts w:ascii="Arial" w:hAnsi="Arial" w:cs="Arial"/>
        </w:rPr>
        <w:footnoteReference w:id="22"/>
      </w:r>
    </w:p>
    <w:p w14:paraId="3D65EA94" w14:textId="3A47A366" w:rsidR="00B54DCB" w:rsidRPr="006212B4" w:rsidRDefault="00B54DCB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There is much debate </w:t>
      </w:r>
      <w:r w:rsidR="00F45FB6" w:rsidRPr="006212B4">
        <w:rPr>
          <w:rFonts w:ascii="Arial" w:hAnsi="Arial" w:cs="Arial"/>
        </w:rPr>
        <w:t xml:space="preserve">on </w:t>
      </w:r>
      <w:r w:rsidRPr="006212B4">
        <w:rPr>
          <w:rFonts w:ascii="Arial" w:hAnsi="Arial" w:cs="Arial"/>
        </w:rPr>
        <w:t>why the Mappa Mundi was</w:t>
      </w:r>
      <w:r w:rsidR="00F037AB" w:rsidRPr="006212B4">
        <w:rPr>
          <w:rFonts w:ascii="Arial" w:hAnsi="Arial" w:cs="Arial"/>
        </w:rPr>
        <w:t xml:space="preserve"> commissioned </w:t>
      </w:r>
      <w:r w:rsidR="00B17C4F" w:rsidRPr="006212B4">
        <w:rPr>
          <w:rFonts w:ascii="Arial" w:hAnsi="Arial" w:cs="Arial"/>
        </w:rPr>
        <w:t xml:space="preserve">and </w:t>
      </w:r>
      <w:r w:rsidRPr="006212B4">
        <w:rPr>
          <w:rFonts w:ascii="Arial" w:hAnsi="Arial" w:cs="Arial"/>
        </w:rPr>
        <w:t>sited in Hereford</w:t>
      </w:r>
      <w:r w:rsidR="00F54A04">
        <w:rPr>
          <w:rFonts w:ascii="Arial" w:hAnsi="Arial" w:cs="Arial"/>
        </w:rPr>
        <w:t xml:space="preserve"> and its purpose</w:t>
      </w:r>
      <w:r w:rsidRPr="006212B4">
        <w:rPr>
          <w:rFonts w:ascii="Arial" w:hAnsi="Arial" w:cs="Arial"/>
        </w:rPr>
        <w:t xml:space="preserve">. One theory is that </w:t>
      </w:r>
      <w:r w:rsidR="002D6CC2" w:rsidRPr="006212B4">
        <w:rPr>
          <w:rFonts w:ascii="Arial" w:hAnsi="Arial" w:cs="Arial"/>
        </w:rPr>
        <w:t xml:space="preserve">Richard of </w:t>
      </w:r>
      <w:r w:rsidR="008D1778" w:rsidRPr="006212B4">
        <w:rPr>
          <w:rFonts w:ascii="Arial" w:hAnsi="Arial" w:cs="Arial"/>
        </w:rPr>
        <w:t>Swinfield</w:t>
      </w:r>
      <w:r w:rsidR="00F229AA" w:rsidRPr="006212B4">
        <w:rPr>
          <w:rFonts w:ascii="Arial" w:hAnsi="Arial" w:cs="Arial"/>
        </w:rPr>
        <w:t>, (B</w:t>
      </w:r>
      <w:r w:rsidR="008D1778" w:rsidRPr="006212B4">
        <w:rPr>
          <w:rFonts w:ascii="Arial" w:hAnsi="Arial" w:cs="Arial"/>
        </w:rPr>
        <w:t>ishop of Herefor</w:t>
      </w:r>
      <w:r w:rsidR="00CE6CBB" w:rsidRPr="006212B4">
        <w:rPr>
          <w:rFonts w:ascii="Arial" w:hAnsi="Arial" w:cs="Arial"/>
        </w:rPr>
        <w:t>d</w:t>
      </w:r>
      <w:r w:rsidR="006D3A96">
        <w:rPr>
          <w:rFonts w:ascii="Arial" w:hAnsi="Arial" w:cs="Arial"/>
        </w:rPr>
        <w:t>,</w:t>
      </w:r>
      <w:r w:rsidR="00CE6CBB" w:rsidRPr="006212B4">
        <w:rPr>
          <w:rFonts w:ascii="Arial" w:hAnsi="Arial" w:cs="Arial"/>
        </w:rPr>
        <w:t>1282-1317</w:t>
      </w:r>
      <w:r w:rsidR="00F229AA" w:rsidRPr="006212B4">
        <w:rPr>
          <w:rFonts w:ascii="Arial" w:hAnsi="Arial" w:cs="Arial"/>
        </w:rPr>
        <w:t>)</w:t>
      </w:r>
      <w:r w:rsidR="006D3A96">
        <w:rPr>
          <w:rFonts w:ascii="Arial" w:hAnsi="Arial" w:cs="Arial"/>
        </w:rPr>
        <w:t xml:space="preserve"> </w:t>
      </w:r>
      <w:r w:rsidR="002D6CC2" w:rsidRPr="006212B4">
        <w:rPr>
          <w:rFonts w:ascii="Arial" w:hAnsi="Arial" w:cs="Arial"/>
        </w:rPr>
        <w:lastRenderedPageBreak/>
        <w:t>who originated from Lincoln</w:t>
      </w:r>
      <w:r w:rsidR="002A6F37" w:rsidRPr="006212B4">
        <w:rPr>
          <w:rFonts w:ascii="Arial" w:hAnsi="Arial" w:cs="Arial"/>
        </w:rPr>
        <w:t>, moved to Hereford</w:t>
      </w:r>
      <w:r w:rsidR="00463755" w:rsidRPr="006212B4">
        <w:rPr>
          <w:rFonts w:ascii="Arial" w:hAnsi="Arial" w:cs="Arial"/>
        </w:rPr>
        <w:t xml:space="preserve"> </w:t>
      </w:r>
      <w:r w:rsidR="00292781" w:rsidRPr="006212B4">
        <w:rPr>
          <w:rFonts w:ascii="Arial" w:hAnsi="Arial" w:cs="Arial"/>
        </w:rPr>
        <w:t xml:space="preserve">having </w:t>
      </w:r>
      <w:r w:rsidR="005862E4" w:rsidRPr="006212B4">
        <w:rPr>
          <w:rFonts w:ascii="Arial" w:hAnsi="Arial" w:cs="Arial"/>
        </w:rPr>
        <w:t>cop</w:t>
      </w:r>
      <w:r w:rsidR="00292781" w:rsidRPr="006212B4">
        <w:rPr>
          <w:rFonts w:ascii="Arial" w:hAnsi="Arial" w:cs="Arial"/>
        </w:rPr>
        <w:t>ied</w:t>
      </w:r>
      <w:r w:rsidR="005862E4" w:rsidRPr="006212B4">
        <w:rPr>
          <w:rFonts w:ascii="Arial" w:hAnsi="Arial" w:cs="Arial"/>
        </w:rPr>
        <w:t xml:space="preserve"> </w:t>
      </w:r>
      <w:r w:rsidR="00463755" w:rsidRPr="006212B4">
        <w:rPr>
          <w:rFonts w:ascii="Arial" w:hAnsi="Arial" w:cs="Arial"/>
        </w:rPr>
        <w:t xml:space="preserve">an original </w:t>
      </w:r>
      <w:r w:rsidR="005862E4" w:rsidRPr="006212B4">
        <w:rPr>
          <w:rFonts w:ascii="Arial" w:hAnsi="Arial" w:cs="Arial"/>
        </w:rPr>
        <w:t>Mappa Mundi that has since been lost</w:t>
      </w:r>
      <w:r w:rsidR="004F4A75" w:rsidRPr="006212B4">
        <w:rPr>
          <w:rFonts w:ascii="Arial" w:hAnsi="Arial" w:cs="Arial"/>
        </w:rPr>
        <w:t xml:space="preserve">. </w:t>
      </w:r>
      <w:r w:rsidR="008A4F54" w:rsidRPr="006212B4">
        <w:rPr>
          <w:rFonts w:ascii="Arial" w:hAnsi="Arial" w:cs="Arial"/>
        </w:rPr>
        <w:t>The map then may have been a</w:t>
      </w:r>
      <w:r w:rsidR="00125AB7" w:rsidRPr="006212B4">
        <w:rPr>
          <w:rFonts w:ascii="Arial" w:hAnsi="Arial" w:cs="Arial"/>
        </w:rPr>
        <w:t>dapted</w:t>
      </w:r>
      <w:r w:rsidR="008A4F54" w:rsidRPr="006212B4">
        <w:rPr>
          <w:rFonts w:ascii="Arial" w:hAnsi="Arial" w:cs="Arial"/>
        </w:rPr>
        <w:t xml:space="preserve"> to include some local</w:t>
      </w:r>
      <w:r w:rsidR="00F5161C" w:rsidRPr="006212B4">
        <w:rPr>
          <w:rFonts w:ascii="Arial" w:hAnsi="Arial" w:cs="Arial"/>
        </w:rPr>
        <w:t xml:space="preserve"> </w:t>
      </w:r>
      <w:r w:rsidR="00913F32" w:rsidRPr="006212B4">
        <w:rPr>
          <w:rFonts w:ascii="Arial" w:hAnsi="Arial" w:cs="Arial"/>
        </w:rPr>
        <w:t>influences</w:t>
      </w:r>
      <w:r w:rsidR="00303FCB" w:rsidRPr="006212B4">
        <w:rPr>
          <w:rFonts w:ascii="Arial" w:hAnsi="Arial" w:cs="Arial"/>
        </w:rPr>
        <w:t xml:space="preserve"> which explains why</w:t>
      </w:r>
      <w:r w:rsidR="00124885" w:rsidRPr="006212B4">
        <w:rPr>
          <w:rFonts w:ascii="Arial" w:hAnsi="Arial" w:cs="Arial"/>
        </w:rPr>
        <w:t xml:space="preserve"> relatively seemingly unimportant </w:t>
      </w:r>
      <w:r w:rsidR="008E07D4">
        <w:rPr>
          <w:rFonts w:ascii="Arial" w:hAnsi="Arial" w:cs="Arial"/>
        </w:rPr>
        <w:t xml:space="preserve">local </w:t>
      </w:r>
      <w:r w:rsidR="0018441B" w:rsidRPr="006212B4">
        <w:rPr>
          <w:rFonts w:ascii="Arial" w:hAnsi="Arial" w:cs="Arial"/>
        </w:rPr>
        <w:t>area</w:t>
      </w:r>
      <w:r w:rsidR="008E07D4">
        <w:rPr>
          <w:rFonts w:ascii="Arial" w:hAnsi="Arial" w:cs="Arial"/>
        </w:rPr>
        <w:t>s</w:t>
      </w:r>
      <w:r w:rsidR="0018441B" w:rsidRPr="006212B4">
        <w:rPr>
          <w:rFonts w:ascii="Arial" w:hAnsi="Arial" w:cs="Arial"/>
        </w:rPr>
        <w:t xml:space="preserve"> in terms of world history</w:t>
      </w:r>
      <w:r w:rsidR="008E07D4">
        <w:rPr>
          <w:rFonts w:ascii="Arial" w:hAnsi="Arial" w:cs="Arial"/>
        </w:rPr>
        <w:t xml:space="preserve"> were</w:t>
      </w:r>
      <w:r w:rsidR="0018441B" w:rsidRPr="006212B4">
        <w:rPr>
          <w:rFonts w:ascii="Arial" w:hAnsi="Arial" w:cs="Arial"/>
        </w:rPr>
        <w:t xml:space="preserve"> </w:t>
      </w:r>
      <w:r w:rsidR="008B5CD8" w:rsidRPr="006212B4">
        <w:rPr>
          <w:rFonts w:ascii="Arial" w:hAnsi="Arial" w:cs="Arial"/>
        </w:rPr>
        <w:t>included</w:t>
      </w:r>
      <w:r w:rsidR="003813B7" w:rsidRPr="006212B4">
        <w:rPr>
          <w:rFonts w:ascii="Arial" w:hAnsi="Arial" w:cs="Arial"/>
        </w:rPr>
        <w:t>.</w:t>
      </w:r>
      <w:r w:rsidR="009D2858">
        <w:rPr>
          <w:rStyle w:val="FootnoteReference"/>
          <w:rFonts w:ascii="Arial" w:hAnsi="Arial" w:cs="Arial"/>
        </w:rPr>
        <w:footnoteReference w:id="23"/>
      </w:r>
      <w:r w:rsidR="003813B7" w:rsidRPr="006212B4">
        <w:rPr>
          <w:rFonts w:ascii="Arial" w:hAnsi="Arial" w:cs="Arial"/>
        </w:rPr>
        <w:t xml:space="preserve"> Valerie Flint </w:t>
      </w:r>
      <w:r w:rsidR="00D3333A">
        <w:rPr>
          <w:rFonts w:ascii="Arial" w:hAnsi="Arial" w:cs="Arial"/>
        </w:rPr>
        <w:t>put forward</w:t>
      </w:r>
      <w:r w:rsidR="008A4F54" w:rsidRPr="006212B4">
        <w:rPr>
          <w:rFonts w:ascii="Arial" w:hAnsi="Arial" w:cs="Arial"/>
        </w:rPr>
        <w:t xml:space="preserve"> </w:t>
      </w:r>
      <w:r w:rsidR="000E41BE" w:rsidRPr="006212B4">
        <w:rPr>
          <w:rFonts w:ascii="Arial" w:hAnsi="Arial" w:cs="Arial"/>
        </w:rPr>
        <w:t>a</w:t>
      </w:r>
      <w:r w:rsidR="008A4F54" w:rsidRPr="006212B4">
        <w:rPr>
          <w:rFonts w:ascii="Arial" w:hAnsi="Arial" w:cs="Arial"/>
        </w:rPr>
        <w:t xml:space="preserve">nother theory </w:t>
      </w:r>
      <w:r w:rsidR="008B5CD8" w:rsidRPr="006212B4">
        <w:rPr>
          <w:rFonts w:ascii="Arial" w:hAnsi="Arial" w:cs="Arial"/>
        </w:rPr>
        <w:t xml:space="preserve">suggesting </w:t>
      </w:r>
      <w:r w:rsidR="00390E78" w:rsidRPr="006212B4">
        <w:rPr>
          <w:rFonts w:ascii="Arial" w:hAnsi="Arial" w:cs="Arial"/>
        </w:rPr>
        <w:t>that</w:t>
      </w:r>
      <w:r w:rsidR="006C7D75" w:rsidRPr="006212B4">
        <w:rPr>
          <w:rFonts w:ascii="Arial" w:hAnsi="Arial" w:cs="Arial"/>
        </w:rPr>
        <w:t xml:space="preserve"> Hereford wanted to </w:t>
      </w:r>
      <w:r w:rsidR="0089357F" w:rsidRPr="006212B4">
        <w:rPr>
          <w:rFonts w:ascii="Arial" w:hAnsi="Arial" w:cs="Arial"/>
        </w:rPr>
        <w:t xml:space="preserve">demonstrate its </w:t>
      </w:r>
      <w:r w:rsidR="00FA66A1" w:rsidRPr="006212B4">
        <w:rPr>
          <w:rFonts w:ascii="Arial" w:hAnsi="Arial" w:cs="Arial"/>
        </w:rPr>
        <w:t>reputation as a cathedra</w:t>
      </w:r>
      <w:r w:rsidR="00C77610" w:rsidRPr="006212B4">
        <w:rPr>
          <w:rFonts w:ascii="Arial" w:hAnsi="Arial" w:cs="Arial"/>
        </w:rPr>
        <w:t>l</w:t>
      </w:r>
      <w:r w:rsidR="004C2511" w:rsidRPr="006212B4">
        <w:rPr>
          <w:rFonts w:ascii="Arial" w:hAnsi="Arial" w:cs="Arial"/>
        </w:rPr>
        <w:t xml:space="preserve"> by </w:t>
      </w:r>
      <w:r w:rsidR="002C3972" w:rsidRPr="006212B4">
        <w:rPr>
          <w:rFonts w:ascii="Arial" w:hAnsi="Arial" w:cs="Arial"/>
        </w:rPr>
        <w:t xml:space="preserve">having a status symbol which the Mappa </w:t>
      </w:r>
      <w:r w:rsidR="00FF32C2" w:rsidRPr="006212B4">
        <w:rPr>
          <w:rFonts w:ascii="Arial" w:hAnsi="Arial" w:cs="Arial"/>
        </w:rPr>
        <w:t>M</w:t>
      </w:r>
      <w:r w:rsidR="002C3972" w:rsidRPr="006212B4">
        <w:rPr>
          <w:rFonts w:ascii="Arial" w:hAnsi="Arial" w:cs="Arial"/>
        </w:rPr>
        <w:t>undi would have provided</w:t>
      </w:r>
      <w:r w:rsidR="00AA1832" w:rsidRPr="006212B4">
        <w:rPr>
          <w:rFonts w:ascii="Arial" w:hAnsi="Arial" w:cs="Arial"/>
        </w:rPr>
        <w:t>.</w:t>
      </w:r>
      <w:r w:rsidR="007E399D" w:rsidRPr="006212B4">
        <w:rPr>
          <w:rFonts w:ascii="Arial" w:hAnsi="Arial" w:cs="Arial"/>
        </w:rPr>
        <w:t xml:space="preserve"> </w:t>
      </w:r>
      <w:r w:rsidR="006A713A" w:rsidRPr="006212B4">
        <w:rPr>
          <w:rFonts w:ascii="Arial" w:hAnsi="Arial" w:cs="Arial"/>
        </w:rPr>
        <w:t>She also suggested that it may have been produced</w:t>
      </w:r>
      <w:r w:rsidR="00AA1832" w:rsidRPr="006212B4">
        <w:rPr>
          <w:rFonts w:ascii="Arial" w:hAnsi="Arial" w:cs="Arial"/>
        </w:rPr>
        <w:t xml:space="preserve"> </w:t>
      </w:r>
      <w:proofErr w:type="gramStart"/>
      <w:r w:rsidR="006A713A" w:rsidRPr="006212B4">
        <w:rPr>
          <w:rFonts w:ascii="Arial" w:hAnsi="Arial" w:cs="Arial"/>
        </w:rPr>
        <w:t xml:space="preserve">in order </w:t>
      </w:r>
      <w:r w:rsidR="0018352B" w:rsidRPr="006212B4">
        <w:rPr>
          <w:rFonts w:ascii="Arial" w:hAnsi="Arial" w:cs="Arial"/>
        </w:rPr>
        <w:t>to</w:t>
      </w:r>
      <w:proofErr w:type="gramEnd"/>
      <w:r w:rsidR="0018352B" w:rsidRPr="006212B4">
        <w:rPr>
          <w:rFonts w:ascii="Arial" w:hAnsi="Arial" w:cs="Arial"/>
        </w:rPr>
        <w:t xml:space="preserve"> aid </w:t>
      </w:r>
      <w:r w:rsidR="00FF32C2" w:rsidRPr="006212B4">
        <w:rPr>
          <w:rFonts w:ascii="Arial" w:hAnsi="Arial" w:cs="Arial"/>
        </w:rPr>
        <w:t>Richard of Swinfield’s</w:t>
      </w:r>
      <w:r w:rsidR="0018352B" w:rsidRPr="006212B4">
        <w:rPr>
          <w:rFonts w:ascii="Arial" w:hAnsi="Arial" w:cs="Arial"/>
        </w:rPr>
        <w:t xml:space="preserve"> campaign </w:t>
      </w:r>
      <w:r w:rsidR="00F55D26" w:rsidRPr="006212B4">
        <w:rPr>
          <w:rFonts w:ascii="Arial" w:hAnsi="Arial" w:cs="Arial"/>
        </w:rPr>
        <w:t xml:space="preserve">to </w:t>
      </w:r>
      <w:r w:rsidR="003D2346" w:rsidRPr="006212B4">
        <w:rPr>
          <w:rFonts w:ascii="Arial" w:hAnsi="Arial" w:cs="Arial"/>
        </w:rPr>
        <w:t xml:space="preserve">have </w:t>
      </w:r>
      <w:r w:rsidR="00F55D26" w:rsidRPr="006212B4">
        <w:rPr>
          <w:rFonts w:ascii="Arial" w:hAnsi="Arial" w:cs="Arial"/>
        </w:rPr>
        <w:t xml:space="preserve">Thomas Cantilupe </w:t>
      </w:r>
      <w:r w:rsidR="005E1022" w:rsidRPr="006212B4">
        <w:rPr>
          <w:rFonts w:ascii="Arial" w:hAnsi="Arial" w:cs="Arial"/>
        </w:rPr>
        <w:t>(B</w:t>
      </w:r>
      <w:r w:rsidR="00F55D26" w:rsidRPr="006212B4">
        <w:rPr>
          <w:rFonts w:ascii="Arial" w:hAnsi="Arial" w:cs="Arial"/>
        </w:rPr>
        <w:t>ishop of Hereford 1275-8</w:t>
      </w:r>
      <w:r w:rsidR="007728CF" w:rsidRPr="006212B4">
        <w:rPr>
          <w:rFonts w:ascii="Arial" w:hAnsi="Arial" w:cs="Arial"/>
        </w:rPr>
        <w:t>2</w:t>
      </w:r>
      <w:r w:rsidR="005E1022" w:rsidRPr="006212B4">
        <w:rPr>
          <w:rFonts w:ascii="Arial" w:hAnsi="Arial" w:cs="Arial"/>
        </w:rPr>
        <w:t>)</w:t>
      </w:r>
      <w:r w:rsidR="00992102" w:rsidRPr="006212B4">
        <w:rPr>
          <w:rFonts w:ascii="Arial" w:hAnsi="Arial" w:cs="Arial"/>
        </w:rPr>
        <w:t xml:space="preserve"> canonised.</w:t>
      </w:r>
      <w:r w:rsidR="00417469">
        <w:rPr>
          <w:rFonts w:ascii="Arial" w:hAnsi="Arial" w:cs="Arial"/>
        </w:rPr>
        <w:t xml:space="preserve"> </w:t>
      </w:r>
      <w:r w:rsidR="00D244CE">
        <w:rPr>
          <w:rFonts w:ascii="Arial" w:hAnsi="Arial" w:cs="Arial"/>
        </w:rPr>
        <w:t>They had been close friends and Richard had been with</w:t>
      </w:r>
      <w:r w:rsidR="004336F7">
        <w:rPr>
          <w:rFonts w:ascii="Arial" w:hAnsi="Arial" w:cs="Arial"/>
        </w:rPr>
        <w:t xml:space="preserve"> </w:t>
      </w:r>
      <w:r w:rsidR="00417469">
        <w:rPr>
          <w:rFonts w:ascii="Arial" w:hAnsi="Arial" w:cs="Arial"/>
        </w:rPr>
        <w:t xml:space="preserve">Thomas when he died in Normandy </w:t>
      </w:r>
      <w:r w:rsidR="00AA19DB">
        <w:rPr>
          <w:rFonts w:ascii="Arial" w:hAnsi="Arial" w:cs="Arial"/>
        </w:rPr>
        <w:t xml:space="preserve">bringing </w:t>
      </w:r>
      <w:r w:rsidR="00417469">
        <w:rPr>
          <w:rFonts w:ascii="Arial" w:hAnsi="Arial" w:cs="Arial"/>
        </w:rPr>
        <w:t>back his bones and heart as relics</w:t>
      </w:r>
      <w:r w:rsidR="004336F7">
        <w:rPr>
          <w:rFonts w:ascii="Arial" w:hAnsi="Arial" w:cs="Arial"/>
        </w:rPr>
        <w:t>.</w:t>
      </w:r>
      <w:r w:rsidR="00552099">
        <w:rPr>
          <w:rStyle w:val="FootnoteReference"/>
          <w:rFonts w:ascii="Arial" w:hAnsi="Arial" w:cs="Arial"/>
        </w:rPr>
        <w:footnoteReference w:id="24"/>
      </w:r>
      <w:r w:rsidR="00D244CE">
        <w:rPr>
          <w:rFonts w:ascii="Arial" w:hAnsi="Arial" w:cs="Arial"/>
        </w:rPr>
        <w:t xml:space="preserve"> </w:t>
      </w:r>
      <w:r w:rsidR="007B255D" w:rsidRPr="006212B4">
        <w:rPr>
          <w:rFonts w:ascii="Arial" w:hAnsi="Arial" w:cs="Arial"/>
        </w:rPr>
        <w:t xml:space="preserve">This </w:t>
      </w:r>
      <w:r w:rsidR="00AA19DB">
        <w:rPr>
          <w:rFonts w:ascii="Arial" w:hAnsi="Arial" w:cs="Arial"/>
        </w:rPr>
        <w:t xml:space="preserve">quest </w:t>
      </w:r>
      <w:r w:rsidR="00766D85" w:rsidRPr="006212B4">
        <w:rPr>
          <w:rFonts w:ascii="Arial" w:hAnsi="Arial" w:cs="Arial"/>
        </w:rPr>
        <w:t xml:space="preserve">may </w:t>
      </w:r>
      <w:r w:rsidR="007B255D" w:rsidRPr="006212B4">
        <w:rPr>
          <w:rFonts w:ascii="Arial" w:hAnsi="Arial" w:cs="Arial"/>
        </w:rPr>
        <w:t>have been</w:t>
      </w:r>
      <w:r w:rsidR="00AE2F92" w:rsidRPr="006212B4">
        <w:rPr>
          <w:rFonts w:ascii="Arial" w:hAnsi="Arial" w:cs="Arial"/>
        </w:rPr>
        <w:t xml:space="preserve"> helped</w:t>
      </w:r>
      <w:r w:rsidR="007B255D" w:rsidRPr="006212B4">
        <w:rPr>
          <w:rFonts w:ascii="Arial" w:hAnsi="Arial" w:cs="Arial"/>
        </w:rPr>
        <w:t xml:space="preserve"> by </w:t>
      </w:r>
      <w:r w:rsidR="007728CF" w:rsidRPr="006212B4">
        <w:rPr>
          <w:rFonts w:ascii="Arial" w:hAnsi="Arial" w:cs="Arial"/>
        </w:rPr>
        <w:t xml:space="preserve">having a large </w:t>
      </w:r>
      <w:r w:rsidR="005E1022" w:rsidRPr="006212B4">
        <w:rPr>
          <w:rFonts w:ascii="Arial" w:hAnsi="Arial" w:cs="Arial"/>
        </w:rPr>
        <w:t>M</w:t>
      </w:r>
      <w:r w:rsidR="00613DFE" w:rsidRPr="006212B4">
        <w:rPr>
          <w:rFonts w:ascii="Arial" w:hAnsi="Arial" w:cs="Arial"/>
        </w:rPr>
        <w:t xml:space="preserve">appa </w:t>
      </w:r>
      <w:r w:rsidR="005E1022" w:rsidRPr="006212B4">
        <w:rPr>
          <w:rFonts w:ascii="Arial" w:hAnsi="Arial" w:cs="Arial"/>
        </w:rPr>
        <w:t>M</w:t>
      </w:r>
      <w:r w:rsidR="00613DFE" w:rsidRPr="006212B4">
        <w:rPr>
          <w:rFonts w:ascii="Arial" w:hAnsi="Arial" w:cs="Arial"/>
        </w:rPr>
        <w:t>undi placed by his tomb or behind the alter</w:t>
      </w:r>
      <w:r w:rsidR="005E1022" w:rsidRPr="006212B4">
        <w:rPr>
          <w:rFonts w:ascii="Arial" w:hAnsi="Arial" w:cs="Arial"/>
        </w:rPr>
        <w:t xml:space="preserve"> as an alterpiece</w:t>
      </w:r>
      <w:r w:rsidR="00613DFE" w:rsidRPr="006212B4">
        <w:rPr>
          <w:rFonts w:ascii="Arial" w:hAnsi="Arial" w:cs="Arial"/>
        </w:rPr>
        <w:t>.</w:t>
      </w:r>
      <w:r w:rsidR="0099042D" w:rsidRPr="0099042D">
        <w:rPr>
          <w:rFonts w:ascii="Arial" w:hAnsi="Arial" w:cs="Arial"/>
        </w:rPr>
        <w:t xml:space="preserve"> </w:t>
      </w:r>
      <w:r w:rsidR="0099042D" w:rsidRPr="006212B4">
        <w:rPr>
          <w:rFonts w:ascii="Arial" w:hAnsi="Arial" w:cs="Arial"/>
        </w:rPr>
        <w:t>Again there has been much discussion about where it was originally placed but no definitive answer has yet been given</w:t>
      </w:r>
      <w:r w:rsidR="00CF2D2E">
        <w:rPr>
          <w:rFonts w:ascii="Arial" w:hAnsi="Arial" w:cs="Arial"/>
        </w:rPr>
        <w:t xml:space="preserve"> and the</w:t>
      </w:r>
      <w:r w:rsidR="00B4650C">
        <w:rPr>
          <w:rFonts w:ascii="Arial" w:hAnsi="Arial" w:cs="Arial"/>
        </w:rPr>
        <w:t xml:space="preserve"> theories </w:t>
      </w:r>
      <w:r w:rsidR="00272E16">
        <w:rPr>
          <w:rFonts w:ascii="Arial" w:hAnsi="Arial" w:cs="Arial"/>
        </w:rPr>
        <w:t>continue to be put forward.</w:t>
      </w:r>
      <w:r w:rsidR="00AE2F92" w:rsidRPr="006212B4">
        <w:rPr>
          <w:rFonts w:ascii="Arial" w:hAnsi="Arial" w:cs="Arial"/>
        </w:rPr>
        <w:t xml:space="preserve"> </w:t>
      </w:r>
      <w:r w:rsidR="00F24BDE" w:rsidRPr="006212B4">
        <w:rPr>
          <w:rFonts w:ascii="Arial" w:hAnsi="Arial" w:cs="Arial"/>
        </w:rPr>
        <w:t xml:space="preserve">As there was </w:t>
      </w:r>
      <w:r w:rsidR="00765423" w:rsidRPr="006212B4">
        <w:rPr>
          <w:rFonts w:ascii="Arial" w:hAnsi="Arial" w:cs="Arial"/>
        </w:rPr>
        <w:t xml:space="preserve">much emphasis </w:t>
      </w:r>
      <w:proofErr w:type="gramStart"/>
      <w:r w:rsidR="00765423" w:rsidRPr="006212B4">
        <w:rPr>
          <w:rFonts w:ascii="Arial" w:hAnsi="Arial" w:cs="Arial"/>
        </w:rPr>
        <w:t>on the subject of the</w:t>
      </w:r>
      <w:proofErr w:type="gramEnd"/>
      <w:r w:rsidR="00765423" w:rsidRPr="006212B4">
        <w:rPr>
          <w:rFonts w:ascii="Arial" w:hAnsi="Arial" w:cs="Arial"/>
        </w:rPr>
        <w:t xml:space="preserve"> Exodus in the map this could also have highlighted the importance of pilgrimage to Thomas Cantilupe</w:t>
      </w:r>
      <w:r w:rsidR="00D32A85" w:rsidRPr="006212B4">
        <w:rPr>
          <w:rFonts w:ascii="Arial" w:hAnsi="Arial" w:cs="Arial"/>
        </w:rPr>
        <w:t>’s</w:t>
      </w:r>
      <w:r w:rsidR="00765423" w:rsidRPr="006212B4">
        <w:rPr>
          <w:rFonts w:ascii="Arial" w:hAnsi="Arial" w:cs="Arial"/>
        </w:rPr>
        <w:t xml:space="preserve"> tomb.</w:t>
      </w:r>
      <w:r w:rsidR="00775602">
        <w:rPr>
          <w:rStyle w:val="FootnoteReference"/>
          <w:rFonts w:ascii="Arial" w:hAnsi="Arial" w:cs="Arial"/>
        </w:rPr>
        <w:footnoteReference w:id="25"/>
      </w:r>
      <w:r w:rsidR="00765423" w:rsidRPr="006212B4">
        <w:rPr>
          <w:rFonts w:ascii="Arial" w:hAnsi="Arial" w:cs="Arial"/>
        </w:rPr>
        <w:t xml:space="preserve"> </w:t>
      </w:r>
      <w:r w:rsidR="00D963B0">
        <w:rPr>
          <w:rFonts w:ascii="Arial" w:hAnsi="Arial" w:cs="Arial"/>
        </w:rPr>
        <w:t xml:space="preserve"> </w:t>
      </w:r>
      <w:r w:rsidR="00D453EC">
        <w:rPr>
          <w:rFonts w:ascii="Arial" w:hAnsi="Arial" w:cs="Arial"/>
        </w:rPr>
        <w:t xml:space="preserve">Almost </w:t>
      </w:r>
      <w:r w:rsidR="003D7976" w:rsidRPr="006212B4">
        <w:rPr>
          <w:rFonts w:ascii="Arial" w:hAnsi="Arial" w:cs="Arial"/>
        </w:rPr>
        <w:t>certain</w:t>
      </w:r>
      <w:r w:rsidR="00D453EC">
        <w:rPr>
          <w:rFonts w:ascii="Arial" w:hAnsi="Arial" w:cs="Arial"/>
        </w:rPr>
        <w:t>ly</w:t>
      </w:r>
      <w:r w:rsidR="00435933">
        <w:rPr>
          <w:rFonts w:ascii="Arial" w:hAnsi="Arial" w:cs="Arial"/>
        </w:rPr>
        <w:t>,</w:t>
      </w:r>
      <w:r w:rsidR="003D7976" w:rsidRPr="006212B4">
        <w:rPr>
          <w:rFonts w:ascii="Arial" w:hAnsi="Arial" w:cs="Arial"/>
        </w:rPr>
        <w:t xml:space="preserve"> the map would have been used as a teaching aid</w:t>
      </w:r>
      <w:r w:rsidR="00AB48E8">
        <w:rPr>
          <w:rFonts w:ascii="Arial" w:hAnsi="Arial" w:cs="Arial"/>
        </w:rPr>
        <w:t xml:space="preserve"> as m</w:t>
      </w:r>
      <w:r w:rsidR="007076B8" w:rsidRPr="006212B4">
        <w:rPr>
          <w:rFonts w:ascii="Arial" w:hAnsi="Arial" w:cs="Arial"/>
        </w:rPr>
        <w:t xml:space="preserve">onastic </w:t>
      </w:r>
      <w:r w:rsidR="00435933">
        <w:rPr>
          <w:rFonts w:ascii="Arial" w:hAnsi="Arial" w:cs="Arial"/>
        </w:rPr>
        <w:t xml:space="preserve">and Cathedral </w:t>
      </w:r>
      <w:r w:rsidR="007076B8" w:rsidRPr="006212B4">
        <w:rPr>
          <w:rFonts w:ascii="Arial" w:hAnsi="Arial" w:cs="Arial"/>
        </w:rPr>
        <w:t>schools</w:t>
      </w:r>
      <w:r w:rsidR="008553C8" w:rsidRPr="006212B4">
        <w:rPr>
          <w:rFonts w:ascii="Arial" w:hAnsi="Arial" w:cs="Arial"/>
        </w:rPr>
        <w:t xml:space="preserve"> taught</w:t>
      </w:r>
      <w:r w:rsidR="005B65F4">
        <w:rPr>
          <w:rFonts w:ascii="Arial" w:hAnsi="Arial" w:cs="Arial"/>
        </w:rPr>
        <w:t xml:space="preserve">, </w:t>
      </w:r>
      <w:r w:rsidR="008553C8" w:rsidRPr="006212B4">
        <w:rPr>
          <w:rFonts w:ascii="Arial" w:hAnsi="Arial" w:cs="Arial"/>
        </w:rPr>
        <w:t xml:space="preserve">using large maps </w:t>
      </w:r>
      <w:r w:rsidR="00F45FB6" w:rsidRPr="006212B4">
        <w:rPr>
          <w:rFonts w:ascii="Arial" w:hAnsi="Arial" w:cs="Arial"/>
        </w:rPr>
        <w:t xml:space="preserve">for geography </w:t>
      </w:r>
      <w:r w:rsidR="00435933">
        <w:rPr>
          <w:rFonts w:ascii="Arial" w:hAnsi="Arial" w:cs="Arial"/>
        </w:rPr>
        <w:t xml:space="preserve"> </w:t>
      </w:r>
      <w:r w:rsidR="00F45FB6" w:rsidRPr="006212B4">
        <w:rPr>
          <w:rFonts w:ascii="Arial" w:hAnsi="Arial" w:cs="Arial"/>
        </w:rPr>
        <w:t>but it may</w:t>
      </w:r>
      <w:r w:rsidR="00FB623E" w:rsidRPr="006212B4">
        <w:rPr>
          <w:rFonts w:ascii="Arial" w:hAnsi="Arial" w:cs="Arial"/>
        </w:rPr>
        <w:t xml:space="preserve"> also </w:t>
      </w:r>
      <w:r w:rsidR="00F45FB6" w:rsidRPr="006212B4">
        <w:rPr>
          <w:rFonts w:ascii="Arial" w:hAnsi="Arial" w:cs="Arial"/>
        </w:rPr>
        <w:t>have been used as a teaching aid to preaching</w:t>
      </w:r>
      <w:r w:rsidR="00631022">
        <w:rPr>
          <w:rFonts w:ascii="Arial" w:hAnsi="Arial" w:cs="Arial"/>
        </w:rPr>
        <w:t xml:space="preserve"> and</w:t>
      </w:r>
      <w:r w:rsidR="00761AD9">
        <w:rPr>
          <w:rFonts w:ascii="Arial" w:hAnsi="Arial" w:cs="Arial"/>
        </w:rPr>
        <w:t xml:space="preserve"> an object of contemplation</w:t>
      </w:r>
      <w:r w:rsidR="00F45FB6" w:rsidRPr="006212B4">
        <w:rPr>
          <w:rFonts w:ascii="Arial" w:hAnsi="Arial" w:cs="Arial"/>
        </w:rPr>
        <w:t>.</w:t>
      </w:r>
      <w:r w:rsidR="00DE1E45" w:rsidRPr="006212B4">
        <w:rPr>
          <w:rFonts w:ascii="Arial" w:hAnsi="Arial" w:cs="Arial"/>
        </w:rPr>
        <w:t xml:space="preserve"> </w:t>
      </w:r>
      <w:proofErr w:type="gramStart"/>
      <w:r w:rsidR="00F45FB6" w:rsidRPr="006212B4">
        <w:rPr>
          <w:rFonts w:ascii="Arial" w:hAnsi="Arial" w:cs="Arial"/>
        </w:rPr>
        <w:t xml:space="preserve">Harvey </w:t>
      </w:r>
      <w:r w:rsidR="00664E9E">
        <w:rPr>
          <w:rFonts w:ascii="Arial" w:hAnsi="Arial" w:cs="Arial"/>
        </w:rPr>
        <w:t xml:space="preserve"> also</w:t>
      </w:r>
      <w:proofErr w:type="gramEnd"/>
      <w:r w:rsidR="00664E9E">
        <w:rPr>
          <w:rFonts w:ascii="Arial" w:hAnsi="Arial" w:cs="Arial"/>
        </w:rPr>
        <w:t xml:space="preserve"> </w:t>
      </w:r>
      <w:r w:rsidR="00F45FB6" w:rsidRPr="006212B4">
        <w:rPr>
          <w:rFonts w:ascii="Arial" w:hAnsi="Arial" w:cs="Arial"/>
        </w:rPr>
        <w:t>suggested that the texts were</w:t>
      </w:r>
      <w:r w:rsidR="00D32A85" w:rsidRPr="006212B4">
        <w:rPr>
          <w:rFonts w:ascii="Arial" w:hAnsi="Arial" w:cs="Arial"/>
        </w:rPr>
        <w:t xml:space="preserve"> there</w:t>
      </w:r>
      <w:r w:rsidR="00F45FB6" w:rsidRPr="006212B4">
        <w:rPr>
          <w:rFonts w:ascii="Arial" w:hAnsi="Arial" w:cs="Arial"/>
        </w:rPr>
        <w:t xml:space="preserve"> for those that could read and the pictures were for the illiterate but it meant that the learning was taking place in a pious environment</w:t>
      </w:r>
      <w:r w:rsidR="00EA4FEF" w:rsidRPr="006212B4">
        <w:rPr>
          <w:rFonts w:ascii="Arial" w:hAnsi="Arial" w:cs="Arial"/>
        </w:rPr>
        <w:t>.</w:t>
      </w:r>
      <w:r w:rsidR="00DE1E45">
        <w:rPr>
          <w:rStyle w:val="FootnoteReference"/>
          <w:rFonts w:ascii="Arial" w:hAnsi="Arial" w:cs="Arial"/>
        </w:rPr>
        <w:footnoteReference w:id="26"/>
      </w:r>
    </w:p>
    <w:p w14:paraId="7857C51B" w14:textId="77777777" w:rsidR="00091D90" w:rsidRPr="006212B4" w:rsidRDefault="00091D90">
      <w:pPr>
        <w:rPr>
          <w:rFonts w:ascii="Arial" w:hAnsi="Arial" w:cs="Arial"/>
        </w:rPr>
      </w:pPr>
    </w:p>
    <w:p w14:paraId="3D0DC614" w14:textId="4908860F" w:rsidR="00091D90" w:rsidRDefault="00091D90">
      <w:pPr>
        <w:rPr>
          <w:rFonts w:ascii="Arial" w:hAnsi="Arial" w:cs="Arial"/>
        </w:rPr>
      </w:pPr>
      <w:r w:rsidRPr="006212B4">
        <w:rPr>
          <w:rFonts w:ascii="Arial" w:hAnsi="Arial" w:cs="Arial"/>
        </w:rPr>
        <w:t xml:space="preserve">The </w:t>
      </w:r>
      <w:r w:rsidR="00C7552B" w:rsidRPr="006212B4">
        <w:rPr>
          <w:rFonts w:ascii="Arial" w:hAnsi="Arial" w:cs="Arial"/>
        </w:rPr>
        <w:t>M</w:t>
      </w:r>
      <w:r w:rsidRPr="006212B4">
        <w:rPr>
          <w:rFonts w:ascii="Arial" w:hAnsi="Arial" w:cs="Arial"/>
        </w:rPr>
        <w:t xml:space="preserve">appa Mundi </w:t>
      </w:r>
      <w:r w:rsidR="005000BA" w:rsidRPr="006212B4">
        <w:rPr>
          <w:rFonts w:ascii="Arial" w:hAnsi="Arial" w:cs="Arial"/>
        </w:rPr>
        <w:t>as has been described</w:t>
      </w:r>
      <w:r w:rsidR="00FC33D8" w:rsidRPr="006212B4">
        <w:rPr>
          <w:rFonts w:ascii="Arial" w:hAnsi="Arial" w:cs="Arial"/>
        </w:rPr>
        <w:t xml:space="preserve"> above</w:t>
      </w:r>
      <w:r w:rsidR="00487F16" w:rsidRPr="006212B4">
        <w:rPr>
          <w:rFonts w:ascii="Arial" w:hAnsi="Arial" w:cs="Arial"/>
        </w:rPr>
        <w:t>,</w:t>
      </w:r>
      <w:r w:rsidR="005000BA" w:rsidRPr="006212B4">
        <w:rPr>
          <w:rFonts w:ascii="Arial" w:hAnsi="Arial" w:cs="Arial"/>
        </w:rPr>
        <w:t xml:space="preserve"> provide</w:t>
      </w:r>
      <w:r w:rsidR="006252C6" w:rsidRPr="006212B4">
        <w:rPr>
          <w:rFonts w:ascii="Arial" w:hAnsi="Arial" w:cs="Arial"/>
        </w:rPr>
        <w:t>d</w:t>
      </w:r>
      <w:r w:rsidR="005000BA" w:rsidRPr="006212B4">
        <w:rPr>
          <w:rFonts w:ascii="Arial" w:hAnsi="Arial" w:cs="Arial"/>
        </w:rPr>
        <w:t xml:space="preserve"> a wealth of information</w:t>
      </w:r>
      <w:r w:rsidR="00063161" w:rsidRPr="006212B4">
        <w:rPr>
          <w:rFonts w:ascii="Arial" w:hAnsi="Arial" w:cs="Arial"/>
        </w:rPr>
        <w:t xml:space="preserve"> </w:t>
      </w:r>
      <w:r w:rsidR="0051373B" w:rsidRPr="006212B4">
        <w:rPr>
          <w:rFonts w:ascii="Arial" w:hAnsi="Arial" w:cs="Arial"/>
        </w:rPr>
        <w:t xml:space="preserve">in the subjects of geography, ancient and Christian history, mythology </w:t>
      </w:r>
      <w:r w:rsidR="004025C9" w:rsidRPr="006212B4">
        <w:rPr>
          <w:rFonts w:ascii="Arial" w:hAnsi="Arial" w:cs="Arial"/>
        </w:rPr>
        <w:t>general knowledge</w:t>
      </w:r>
      <w:r w:rsidR="005000BA" w:rsidRPr="006212B4">
        <w:rPr>
          <w:rFonts w:ascii="Arial" w:hAnsi="Arial" w:cs="Arial"/>
        </w:rPr>
        <w:t xml:space="preserve"> </w:t>
      </w:r>
      <w:r w:rsidR="002C13F3" w:rsidRPr="006212B4">
        <w:rPr>
          <w:rFonts w:ascii="Arial" w:hAnsi="Arial" w:cs="Arial"/>
        </w:rPr>
        <w:t xml:space="preserve">and as quoted by Arrowsmith </w:t>
      </w:r>
      <w:r w:rsidR="003352B3">
        <w:rPr>
          <w:rFonts w:ascii="Arial" w:hAnsi="Arial" w:cs="Arial"/>
        </w:rPr>
        <w:t>‘</w:t>
      </w:r>
      <w:r w:rsidR="002C13F3" w:rsidRPr="006212B4">
        <w:rPr>
          <w:rFonts w:ascii="Arial" w:hAnsi="Arial" w:cs="Arial"/>
        </w:rPr>
        <w:t xml:space="preserve">it </w:t>
      </w:r>
      <w:r w:rsidR="00B04A33" w:rsidRPr="006212B4">
        <w:rPr>
          <w:rFonts w:ascii="Arial" w:hAnsi="Arial" w:cs="Arial"/>
        </w:rPr>
        <w:t>is a world where history</w:t>
      </w:r>
      <w:r w:rsidR="00FC33D8" w:rsidRPr="006212B4">
        <w:rPr>
          <w:rFonts w:ascii="Arial" w:hAnsi="Arial" w:cs="Arial"/>
        </w:rPr>
        <w:t xml:space="preserve"> </w:t>
      </w:r>
      <w:r w:rsidR="00B04A33" w:rsidRPr="006212B4">
        <w:rPr>
          <w:rFonts w:ascii="Arial" w:hAnsi="Arial" w:cs="Arial"/>
        </w:rPr>
        <w:t>and geography</w:t>
      </w:r>
      <w:r w:rsidR="00FC33D8" w:rsidRPr="006212B4">
        <w:rPr>
          <w:rFonts w:ascii="Arial" w:hAnsi="Arial" w:cs="Arial"/>
        </w:rPr>
        <w:t xml:space="preserve"> </w:t>
      </w:r>
      <w:r w:rsidR="00B04A33" w:rsidRPr="006212B4">
        <w:rPr>
          <w:rFonts w:ascii="Arial" w:hAnsi="Arial" w:cs="Arial"/>
        </w:rPr>
        <w:t>,time and space, destiny and creation</w:t>
      </w:r>
      <w:r w:rsidR="00720C33" w:rsidRPr="006212B4">
        <w:rPr>
          <w:rFonts w:ascii="Arial" w:hAnsi="Arial" w:cs="Arial"/>
        </w:rPr>
        <w:t xml:space="preserve"> come together under one divine scheme.</w:t>
      </w:r>
      <w:r w:rsidR="003352B3">
        <w:rPr>
          <w:rFonts w:ascii="Arial" w:hAnsi="Arial" w:cs="Arial"/>
        </w:rPr>
        <w:t>’</w:t>
      </w:r>
      <w:r w:rsidR="003352B3">
        <w:rPr>
          <w:rStyle w:val="FootnoteReference"/>
          <w:rFonts w:ascii="Arial" w:hAnsi="Arial" w:cs="Arial"/>
        </w:rPr>
        <w:footnoteReference w:id="27"/>
      </w:r>
      <w:r w:rsidR="00477A2E" w:rsidRPr="006212B4">
        <w:rPr>
          <w:rFonts w:ascii="Arial" w:hAnsi="Arial" w:cs="Arial"/>
        </w:rPr>
        <w:t xml:space="preserve">  </w:t>
      </w:r>
      <w:r w:rsidR="00D936BA" w:rsidRPr="006212B4">
        <w:rPr>
          <w:rFonts w:ascii="Arial" w:hAnsi="Arial" w:cs="Arial"/>
        </w:rPr>
        <w:t>T</w:t>
      </w:r>
      <w:r w:rsidR="00477A2E" w:rsidRPr="006212B4">
        <w:rPr>
          <w:rFonts w:ascii="Arial" w:hAnsi="Arial" w:cs="Arial"/>
        </w:rPr>
        <w:t xml:space="preserve">here has </w:t>
      </w:r>
      <w:r w:rsidR="00032E28" w:rsidRPr="006212B4">
        <w:rPr>
          <w:rFonts w:ascii="Arial" w:hAnsi="Arial" w:cs="Arial"/>
        </w:rPr>
        <w:t>been</w:t>
      </w:r>
      <w:r w:rsidR="00477A2E" w:rsidRPr="006212B4">
        <w:rPr>
          <w:rFonts w:ascii="Arial" w:hAnsi="Arial" w:cs="Arial"/>
        </w:rPr>
        <w:t xml:space="preserve"> much speculation and discussion </w:t>
      </w:r>
      <w:r w:rsidR="00032E28" w:rsidRPr="006212B4">
        <w:rPr>
          <w:rFonts w:ascii="Arial" w:hAnsi="Arial" w:cs="Arial"/>
        </w:rPr>
        <w:t xml:space="preserve">over where and </w:t>
      </w:r>
      <w:r w:rsidR="00D936BA" w:rsidRPr="006212B4">
        <w:rPr>
          <w:rFonts w:ascii="Arial" w:hAnsi="Arial" w:cs="Arial"/>
        </w:rPr>
        <w:t xml:space="preserve">precisely </w:t>
      </w:r>
      <w:r w:rsidR="00032E28" w:rsidRPr="006212B4">
        <w:rPr>
          <w:rFonts w:ascii="Arial" w:hAnsi="Arial" w:cs="Arial"/>
        </w:rPr>
        <w:t xml:space="preserve">when it was made </w:t>
      </w:r>
      <w:r w:rsidR="00575A09" w:rsidRPr="006212B4">
        <w:rPr>
          <w:rFonts w:ascii="Arial" w:hAnsi="Arial" w:cs="Arial"/>
        </w:rPr>
        <w:t xml:space="preserve">but </w:t>
      </w:r>
      <w:r w:rsidR="00C4437D" w:rsidRPr="006212B4">
        <w:rPr>
          <w:rFonts w:ascii="Arial" w:hAnsi="Arial" w:cs="Arial"/>
        </w:rPr>
        <w:t>there is minimal evidence available and none at all</w:t>
      </w:r>
      <w:r w:rsidR="0024602B" w:rsidRPr="006212B4">
        <w:rPr>
          <w:rFonts w:ascii="Arial" w:hAnsi="Arial" w:cs="Arial"/>
        </w:rPr>
        <w:t xml:space="preserve"> as to</w:t>
      </w:r>
      <w:r w:rsidR="00C4437D" w:rsidRPr="006212B4">
        <w:rPr>
          <w:rFonts w:ascii="Arial" w:hAnsi="Arial" w:cs="Arial"/>
        </w:rPr>
        <w:t xml:space="preserve"> why it was produced</w:t>
      </w:r>
      <w:r w:rsidR="00C70D7E" w:rsidRPr="006212B4">
        <w:rPr>
          <w:rFonts w:ascii="Arial" w:hAnsi="Arial" w:cs="Arial"/>
        </w:rPr>
        <w:t xml:space="preserve"> </w:t>
      </w:r>
      <w:r w:rsidR="00A41023" w:rsidRPr="006212B4">
        <w:rPr>
          <w:rFonts w:ascii="Arial" w:hAnsi="Arial" w:cs="Arial"/>
        </w:rPr>
        <w:t>although there are many theories</w:t>
      </w:r>
      <w:r w:rsidR="0024602B" w:rsidRPr="006212B4">
        <w:rPr>
          <w:rFonts w:ascii="Arial" w:hAnsi="Arial" w:cs="Arial"/>
        </w:rPr>
        <w:t>.</w:t>
      </w:r>
      <w:r w:rsidR="00454A88">
        <w:rPr>
          <w:rStyle w:val="FootnoteReference"/>
          <w:rFonts w:ascii="Arial" w:hAnsi="Arial" w:cs="Arial"/>
        </w:rPr>
        <w:footnoteReference w:id="28"/>
      </w:r>
      <w:r w:rsidR="00A41023" w:rsidRPr="006212B4">
        <w:rPr>
          <w:rFonts w:ascii="Arial" w:hAnsi="Arial" w:cs="Arial"/>
        </w:rPr>
        <w:t xml:space="preserve"> </w:t>
      </w:r>
      <w:r w:rsidR="004E1467" w:rsidRPr="006212B4">
        <w:rPr>
          <w:rFonts w:ascii="Arial" w:hAnsi="Arial" w:cs="Arial"/>
        </w:rPr>
        <w:t xml:space="preserve">Discussions will no doubt </w:t>
      </w:r>
      <w:r w:rsidR="00D07099" w:rsidRPr="006212B4">
        <w:rPr>
          <w:rFonts w:ascii="Arial" w:hAnsi="Arial" w:cs="Arial"/>
        </w:rPr>
        <w:t xml:space="preserve">continue but as Thomas de Wesselow </w:t>
      </w:r>
      <w:r w:rsidR="00AB1F93" w:rsidRPr="006212B4">
        <w:rPr>
          <w:rFonts w:ascii="Arial" w:hAnsi="Arial" w:cs="Arial"/>
        </w:rPr>
        <w:t>has stated ’Whatever its</w:t>
      </w:r>
      <w:r w:rsidR="00575A09" w:rsidRPr="006212B4">
        <w:rPr>
          <w:rFonts w:ascii="Arial" w:hAnsi="Arial" w:cs="Arial"/>
        </w:rPr>
        <w:t xml:space="preserve"> </w:t>
      </w:r>
      <w:r w:rsidR="00AB1F93" w:rsidRPr="006212B4">
        <w:rPr>
          <w:rFonts w:ascii="Arial" w:hAnsi="Arial" w:cs="Arial"/>
        </w:rPr>
        <w:t xml:space="preserve">precise </w:t>
      </w:r>
      <w:r w:rsidR="00D34A6E" w:rsidRPr="006212B4">
        <w:rPr>
          <w:rFonts w:ascii="Arial" w:hAnsi="Arial" w:cs="Arial"/>
        </w:rPr>
        <w:t>purpose, it was evidently des</w:t>
      </w:r>
      <w:r w:rsidR="00D34A6E">
        <w:rPr>
          <w:rFonts w:ascii="Arial" w:hAnsi="Arial" w:cs="Arial"/>
        </w:rPr>
        <w:t>igned to amaze and impress</w:t>
      </w:r>
      <w:r w:rsidR="00114876">
        <w:rPr>
          <w:rFonts w:ascii="Arial" w:hAnsi="Arial" w:cs="Arial"/>
        </w:rPr>
        <w:t>.</w:t>
      </w:r>
      <w:r w:rsidR="00454A88">
        <w:rPr>
          <w:rStyle w:val="FootnoteReference"/>
          <w:rFonts w:ascii="Arial" w:hAnsi="Arial" w:cs="Arial"/>
        </w:rPr>
        <w:footnoteReference w:id="29"/>
      </w:r>
    </w:p>
    <w:p w14:paraId="62934005" w14:textId="77777777" w:rsidR="00F467A5" w:rsidRDefault="00F467A5">
      <w:pPr>
        <w:rPr>
          <w:rFonts w:ascii="Arial" w:hAnsi="Arial" w:cs="Arial"/>
        </w:rPr>
      </w:pPr>
    </w:p>
    <w:p w14:paraId="4F875541" w14:textId="77777777" w:rsidR="00F467A5" w:rsidRDefault="00F467A5">
      <w:pPr>
        <w:rPr>
          <w:rFonts w:ascii="Arial" w:hAnsi="Arial" w:cs="Arial"/>
        </w:rPr>
      </w:pPr>
    </w:p>
    <w:p w14:paraId="48DF4CDC" w14:textId="77777777" w:rsidR="002566D1" w:rsidRDefault="002566D1">
      <w:pPr>
        <w:rPr>
          <w:rFonts w:ascii="Arial" w:hAnsi="Arial" w:cs="Arial"/>
        </w:rPr>
      </w:pPr>
    </w:p>
    <w:p w14:paraId="49FBA202" w14:textId="77777777" w:rsidR="00382767" w:rsidRDefault="00382767">
      <w:pPr>
        <w:rPr>
          <w:rFonts w:ascii="Arial" w:hAnsi="Arial" w:cs="Arial"/>
        </w:rPr>
      </w:pPr>
    </w:p>
    <w:p w14:paraId="46928949" w14:textId="77777777" w:rsidR="00E01A97" w:rsidRDefault="00E01A97">
      <w:pPr>
        <w:rPr>
          <w:rFonts w:ascii="Arial" w:hAnsi="Arial" w:cs="Arial"/>
        </w:rPr>
      </w:pPr>
    </w:p>
    <w:p w14:paraId="4DB47501" w14:textId="77777777" w:rsidR="00F80756" w:rsidRDefault="00F80756">
      <w:pPr>
        <w:rPr>
          <w:rFonts w:ascii="Arial" w:hAnsi="Arial" w:cs="Arial"/>
        </w:rPr>
      </w:pPr>
    </w:p>
    <w:p w14:paraId="54A10732" w14:textId="77777777" w:rsidR="002E566F" w:rsidRDefault="002E566F">
      <w:pPr>
        <w:rPr>
          <w:rFonts w:ascii="Arial" w:hAnsi="Arial" w:cs="Arial"/>
        </w:rPr>
      </w:pPr>
    </w:p>
    <w:p w14:paraId="4C8D001D" w14:textId="4DCAA323" w:rsidR="002E566F" w:rsidRDefault="00D373DC" w:rsidP="00D373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BIBLIOGRAPHY</w:t>
      </w:r>
    </w:p>
    <w:p w14:paraId="605061FD" w14:textId="77777777" w:rsidR="002E566F" w:rsidRDefault="002E566F">
      <w:pPr>
        <w:rPr>
          <w:rFonts w:ascii="Arial" w:hAnsi="Arial" w:cs="Arial"/>
        </w:rPr>
      </w:pPr>
    </w:p>
    <w:p w14:paraId="5F0E4BD6" w14:textId="3A75A9D6" w:rsidR="002E566F" w:rsidRDefault="00D373DC">
      <w:r>
        <w:t xml:space="preserve"> Arrowsmith,</w:t>
      </w:r>
      <w:r w:rsidR="00161FFD" w:rsidRPr="00161FFD">
        <w:t xml:space="preserve"> </w:t>
      </w:r>
      <w:r w:rsidR="00161FFD">
        <w:t>Sarah</w:t>
      </w:r>
      <w:r w:rsidR="00903F6B">
        <w:t>,</w:t>
      </w:r>
      <w:r>
        <w:t xml:space="preserve"> </w:t>
      </w:r>
      <w:r w:rsidRPr="00775272">
        <w:rPr>
          <w:i/>
          <w:iCs/>
        </w:rPr>
        <w:t xml:space="preserve">Mappa Mundi. Hereford’s Curious </w:t>
      </w:r>
      <w:proofErr w:type="gramStart"/>
      <w:r w:rsidRPr="00775272">
        <w:rPr>
          <w:i/>
          <w:iCs/>
        </w:rPr>
        <w:t>Ma</w:t>
      </w:r>
      <w:r w:rsidR="00C47F7F">
        <w:rPr>
          <w:i/>
          <w:iCs/>
        </w:rPr>
        <w:t>p</w:t>
      </w:r>
      <w:r w:rsidR="00903F6B" w:rsidRPr="00903F6B">
        <w:t xml:space="preserve"> </w:t>
      </w:r>
      <w:r w:rsidR="00903F6B">
        <w:t>,</w:t>
      </w:r>
      <w:proofErr w:type="gramEnd"/>
      <w:r w:rsidR="00C47F7F">
        <w:t xml:space="preserve"> </w:t>
      </w:r>
      <w:r w:rsidR="00903F6B">
        <w:t>(Eardisley: Logaston Press,</w:t>
      </w:r>
      <w:r w:rsidR="00C47F7F">
        <w:t>(</w:t>
      </w:r>
      <w:r w:rsidR="00903F6B">
        <w:t>2015),</w:t>
      </w:r>
    </w:p>
    <w:p w14:paraId="3A61DFB7" w14:textId="193CA187" w:rsidR="00712C64" w:rsidRDefault="00712C64">
      <w:r>
        <w:t xml:space="preserve"> </w:t>
      </w:r>
      <w:proofErr w:type="gramStart"/>
      <w:r>
        <w:t>Bedarski,</w:t>
      </w:r>
      <w:r w:rsidR="00C47F7F">
        <w:t>Alexander</w:t>
      </w:r>
      <w:proofErr w:type="gramEnd"/>
      <w:r w:rsidR="005D31EA">
        <w:t>, ‘</w:t>
      </w:r>
      <w:r>
        <w:t xml:space="preserve"> (Post-)industrial optics: The role of the Hereford Mappa Mundi in Christopher </w:t>
      </w:r>
      <w:r w:rsidR="00A6381D">
        <w:t xml:space="preserve">  </w:t>
      </w:r>
      <w:r>
        <w:t xml:space="preserve"> </w:t>
      </w:r>
      <w:r w:rsidR="00A6381D">
        <w:t xml:space="preserve">     </w:t>
      </w:r>
      <w:r w:rsidR="0013566A">
        <w:t xml:space="preserve">Meredith’s </w:t>
      </w:r>
      <w:r>
        <w:t xml:space="preserve">Shifts’, </w:t>
      </w:r>
      <w:r w:rsidRPr="00077D25">
        <w:rPr>
          <w:i/>
          <w:iCs/>
        </w:rPr>
        <w:t>ORBIS Litterarum</w:t>
      </w:r>
      <w:r>
        <w:t xml:space="preserve">, 78.6 (2023) </w:t>
      </w:r>
      <w:r w:rsidR="005D31EA">
        <w:t>p.</w:t>
      </w:r>
      <w:r>
        <w:t>483-498.[accessed 19 November 2023]</w:t>
      </w:r>
    </w:p>
    <w:p w14:paraId="0E636D8C" w14:textId="339BCBED" w:rsidR="00F115B6" w:rsidRDefault="00F115B6">
      <w:r>
        <w:t xml:space="preserve">Biblical Archeology Society, </w:t>
      </w:r>
      <w:r w:rsidRPr="00BB6A0C">
        <w:rPr>
          <w:i/>
          <w:iCs/>
        </w:rPr>
        <w:t xml:space="preserve">The Horns of </w:t>
      </w:r>
      <w:proofErr w:type="gramStart"/>
      <w:r w:rsidRPr="00BB6A0C">
        <w:rPr>
          <w:i/>
          <w:iCs/>
        </w:rPr>
        <w:t>Moses</w:t>
      </w:r>
      <w:r>
        <w:rPr>
          <w:i/>
          <w:iCs/>
        </w:rPr>
        <w:t>(</w:t>
      </w:r>
      <w:proofErr w:type="gramEnd"/>
      <w:r w:rsidRPr="00A2320A">
        <w:t>2023)</w:t>
      </w:r>
      <w:r>
        <w:t>&lt;</w:t>
      </w:r>
      <w:r>
        <w:rPr>
          <w:i/>
          <w:iCs/>
        </w:rPr>
        <w:t xml:space="preserve"> </w:t>
      </w:r>
      <w:hyperlink r:id="rId8" w:history="1">
        <w:r w:rsidRPr="00E668C0">
          <w:rPr>
            <w:rStyle w:val="Hyperlink"/>
            <w:color w:val="auto"/>
            <w:u w:val="none"/>
          </w:rPr>
          <w:t>http://www.biblicalarchaeology.org/the</w:t>
        </w:r>
      </w:hyperlink>
      <w:r w:rsidRPr="00E668C0">
        <w:t xml:space="preserve"> </w:t>
      </w:r>
      <w:r w:rsidR="00735AD6">
        <w:t xml:space="preserve">    </w:t>
      </w:r>
      <w:r w:rsidRPr="00E668C0">
        <w:t>horns of moses&gt;[accessed 19 November 2023].</w:t>
      </w:r>
    </w:p>
    <w:p w14:paraId="05FF7495" w14:textId="5AD6AF6A" w:rsidR="00F115B6" w:rsidRDefault="00F115B6">
      <w:r>
        <w:t xml:space="preserve"> Flint,</w:t>
      </w:r>
      <w:r w:rsidR="009F45B7">
        <w:t xml:space="preserve"> Valerie</w:t>
      </w:r>
      <w:r w:rsidR="001F0D35">
        <w:t>,</w:t>
      </w:r>
      <w:r>
        <w:t xml:space="preserve"> ’The Hereford Map: Its Author(s), Two Scenes, and a Border’, </w:t>
      </w:r>
      <w:r w:rsidRPr="00605CEA">
        <w:rPr>
          <w:i/>
          <w:iCs/>
        </w:rPr>
        <w:t>Transactions of the Royal</w:t>
      </w:r>
      <w:r>
        <w:t xml:space="preserve"> </w:t>
      </w:r>
      <w:r w:rsidRPr="00605CEA">
        <w:rPr>
          <w:i/>
          <w:iCs/>
        </w:rPr>
        <w:t xml:space="preserve">Historical </w:t>
      </w:r>
      <w:proofErr w:type="gramStart"/>
      <w:r w:rsidRPr="00605CEA">
        <w:rPr>
          <w:i/>
          <w:iCs/>
        </w:rPr>
        <w:t>Society</w:t>
      </w:r>
      <w:r>
        <w:rPr>
          <w:i/>
          <w:iCs/>
        </w:rPr>
        <w:t>,</w:t>
      </w:r>
      <w:r w:rsidRPr="00D26FCC">
        <w:t>Vol</w:t>
      </w:r>
      <w:proofErr w:type="gramEnd"/>
      <w:r w:rsidRPr="00D26FCC">
        <w:t xml:space="preserve"> 8</w:t>
      </w:r>
      <w:r>
        <w:t>, (1998), p.19-44,[accessed 20 November 2023</w:t>
      </w:r>
    </w:p>
    <w:p w14:paraId="6153547D" w14:textId="6D1F0291" w:rsidR="00194378" w:rsidRDefault="00194378" w:rsidP="00194378">
      <w:proofErr w:type="gramStart"/>
      <w:r>
        <w:t>Harvey,</w:t>
      </w:r>
      <w:r w:rsidR="006930C2">
        <w:t>P</w:t>
      </w:r>
      <w:proofErr w:type="gramEnd"/>
      <w:r w:rsidR="006930C2">
        <w:t>.D.A,</w:t>
      </w:r>
      <w:r>
        <w:t xml:space="preserve"> </w:t>
      </w:r>
      <w:r w:rsidRPr="00EC2A98">
        <w:rPr>
          <w:i/>
          <w:iCs/>
        </w:rPr>
        <w:t xml:space="preserve"> Mappa Mundi. The Hereford World </w:t>
      </w:r>
      <w:proofErr w:type="gramStart"/>
      <w:r w:rsidRPr="00EC2A98">
        <w:rPr>
          <w:i/>
          <w:iCs/>
        </w:rPr>
        <w:t>Map</w:t>
      </w:r>
      <w:r>
        <w:rPr>
          <w:i/>
          <w:iCs/>
        </w:rPr>
        <w:t>,</w:t>
      </w:r>
      <w:r w:rsidR="0013566A" w:rsidRPr="001A7C1D">
        <w:t>Hereford</w:t>
      </w:r>
      <w:proofErr w:type="gramEnd"/>
      <w:r w:rsidR="0013566A">
        <w:t xml:space="preserve">: Hereford Cathedral, </w:t>
      </w:r>
      <w:r w:rsidR="008C5198">
        <w:t>(</w:t>
      </w:r>
      <w:r w:rsidR="0013566A">
        <w:t xml:space="preserve">2010), </w:t>
      </w:r>
      <w:r>
        <w:rPr>
          <w:i/>
          <w:iCs/>
        </w:rPr>
        <w:t xml:space="preserve"> </w:t>
      </w:r>
    </w:p>
    <w:p w14:paraId="157D98D8" w14:textId="7C436B67" w:rsidR="00F115B6" w:rsidRDefault="00F115B6" w:rsidP="00194378">
      <w:r>
        <w:t xml:space="preserve"> Rudy, </w:t>
      </w:r>
      <w:r w:rsidR="006930C2">
        <w:t xml:space="preserve">Kathryn, </w:t>
      </w:r>
      <w:r w:rsidRPr="0086149B">
        <w:rPr>
          <w:i/>
          <w:iCs/>
        </w:rPr>
        <w:t xml:space="preserve">How </w:t>
      </w:r>
      <w:r>
        <w:rPr>
          <w:i/>
          <w:iCs/>
        </w:rPr>
        <w:t>m</w:t>
      </w:r>
      <w:r w:rsidRPr="0086149B">
        <w:rPr>
          <w:i/>
          <w:iCs/>
        </w:rPr>
        <w:t xml:space="preserve">edieval users handled their manuscripts, </w:t>
      </w:r>
      <w:r>
        <w:t>&lt;htps://www.youtube.com/how medieval users handled their manuscripts |Professor Kathryn Rudy, Inaugural lecture</w:t>
      </w:r>
      <w:proofErr w:type="gramStart"/>
      <w:r>
        <w:t>&gt;[</w:t>
      </w:r>
      <w:proofErr w:type="gramEnd"/>
      <w:r>
        <w:t>accessed 19 October 2023]</w:t>
      </w:r>
    </w:p>
    <w:p w14:paraId="0F94802C" w14:textId="144F93B6" w:rsidR="00F115B6" w:rsidRPr="00A829E0" w:rsidRDefault="00F115B6" w:rsidP="00194378">
      <w:pPr>
        <w:rPr>
          <w:rFonts w:ascii="Arial" w:hAnsi="Arial" w:cs="Arial"/>
        </w:rPr>
      </w:pPr>
      <w:r>
        <w:t xml:space="preserve"> Stirling,</w:t>
      </w:r>
      <w:r w:rsidR="005919E3">
        <w:t xml:space="preserve"> John,</w:t>
      </w:r>
      <w:r>
        <w:t xml:space="preserve"> </w:t>
      </w:r>
      <w:r w:rsidRPr="006060A1">
        <w:rPr>
          <w:i/>
          <w:iCs/>
        </w:rPr>
        <w:t xml:space="preserve">The Bible. Revised Standard </w:t>
      </w:r>
      <w:proofErr w:type="gramStart"/>
      <w:r w:rsidRPr="006060A1">
        <w:rPr>
          <w:i/>
          <w:iCs/>
        </w:rPr>
        <w:t>Version</w:t>
      </w:r>
      <w:r>
        <w:rPr>
          <w:i/>
          <w:iCs/>
        </w:rPr>
        <w:t xml:space="preserve"> ,</w:t>
      </w:r>
      <w:proofErr w:type="gramEnd"/>
      <w:r>
        <w:rPr>
          <w:i/>
          <w:iCs/>
        </w:rPr>
        <w:t xml:space="preserve"> </w:t>
      </w:r>
      <w:r w:rsidRPr="00CF4D98">
        <w:t>Ezekiel</w:t>
      </w:r>
      <w:r>
        <w:t xml:space="preserve"> chapter 5 verse 5</w:t>
      </w:r>
      <w:r>
        <w:rPr>
          <w:i/>
          <w:iCs/>
        </w:rPr>
        <w:t xml:space="preserve"> </w:t>
      </w:r>
      <w:r w:rsidRPr="000B0503">
        <w:t>(</w:t>
      </w:r>
      <w:r>
        <w:t xml:space="preserve"> Great Britain: </w:t>
      </w:r>
      <w:r w:rsidRPr="000B0503">
        <w:t>Collins Clear-type Press</w:t>
      </w:r>
      <w:r>
        <w:t>,1952)</w:t>
      </w:r>
    </w:p>
    <w:p w14:paraId="056A5ACE" w14:textId="3016B1B8" w:rsidR="00712C64" w:rsidRDefault="00712C64">
      <w:r>
        <w:t xml:space="preserve">The History Notes, </w:t>
      </w:r>
      <w:r w:rsidRPr="00F83AD3">
        <w:rPr>
          <w:i/>
          <w:iCs/>
        </w:rPr>
        <w:t>The Mappa Mundi on Show Again</w:t>
      </w:r>
      <w:r>
        <w:t xml:space="preserve"> (2011) </w:t>
      </w:r>
      <w:r w:rsidRPr="008254AF">
        <w:t xml:space="preserve">&lt; </w:t>
      </w:r>
      <w:hyperlink r:id="rId9" w:history="1">
        <w:r w:rsidRPr="008254AF">
          <w:rPr>
            <w:rStyle w:val="Hyperlink"/>
            <w:color w:val="auto"/>
            <w:u w:val="none"/>
          </w:rPr>
          <w:t>https://www.the-history-notes.blogspot.com/2011/06/hereford-mappa-mundi-on-show-again&gt;[accessed</w:t>
        </w:r>
      </w:hyperlink>
      <w:r w:rsidRPr="00EE15A9">
        <w:t xml:space="preserve"> 19Novem</w:t>
      </w:r>
      <w:r>
        <w:t>ber 2023]</w:t>
      </w:r>
    </w:p>
    <w:p w14:paraId="61312FE1" w14:textId="518E4C05" w:rsidR="00F115B6" w:rsidRDefault="00F115B6">
      <w:r>
        <w:t xml:space="preserve"> de </w:t>
      </w:r>
      <w:proofErr w:type="gramStart"/>
      <w:r>
        <w:t>Wesselow,</w:t>
      </w:r>
      <w:r w:rsidR="002F0470">
        <w:t>Thomas</w:t>
      </w:r>
      <w:proofErr w:type="gramEnd"/>
      <w:r w:rsidR="002F0470">
        <w:t>,</w:t>
      </w:r>
      <w:r>
        <w:t xml:space="preserve"> ‘Locating the Hereford Mappamundi’ </w:t>
      </w:r>
      <w:r w:rsidRPr="001B1FA0">
        <w:rPr>
          <w:i/>
          <w:iCs/>
        </w:rPr>
        <w:t>Imago Mundi</w:t>
      </w:r>
      <w:r>
        <w:rPr>
          <w:i/>
          <w:iCs/>
        </w:rPr>
        <w:t xml:space="preserve">, </w:t>
      </w:r>
      <w:r w:rsidRPr="00C160D2">
        <w:t>Vol.65</w:t>
      </w:r>
      <w:r>
        <w:rPr>
          <w:i/>
          <w:iCs/>
        </w:rPr>
        <w:t xml:space="preserve">, </w:t>
      </w:r>
      <w:r w:rsidRPr="00C160D2">
        <w:t>part 2</w:t>
      </w:r>
      <w:r>
        <w:rPr>
          <w:i/>
          <w:iCs/>
        </w:rPr>
        <w:t>,(</w:t>
      </w:r>
      <w:r w:rsidRPr="00C160D2">
        <w:t>2013),</w:t>
      </w:r>
      <w:r>
        <w:rPr>
          <w:i/>
          <w:iCs/>
        </w:rPr>
        <w:t xml:space="preserve"> </w:t>
      </w:r>
      <w:r w:rsidRPr="00C160D2">
        <w:t>(p.180-206)</w:t>
      </w:r>
      <w:r>
        <w:rPr>
          <w:i/>
          <w:iCs/>
        </w:rPr>
        <w:t xml:space="preserve"> </w:t>
      </w:r>
      <w:r w:rsidRPr="00C160D2">
        <w:t xml:space="preserve"> [accessed 20 November 2023]</w:t>
      </w:r>
    </w:p>
    <w:p w14:paraId="46D4EA2D" w14:textId="71289996" w:rsidR="00712C64" w:rsidRDefault="00712C64">
      <w:r>
        <w:t xml:space="preserve">Wikipedia, </w:t>
      </w:r>
      <w:r w:rsidRPr="00FE1767">
        <w:rPr>
          <w:i/>
          <w:iCs/>
        </w:rPr>
        <w:t>Hereford Mappa Mundi</w:t>
      </w:r>
      <w:r>
        <w:t xml:space="preserve"> (2023) </w:t>
      </w:r>
      <w:hyperlink r:id="rId10" w:history="1">
        <w:r w:rsidRPr="00775272">
          <w:rPr>
            <w:rStyle w:val="Hyperlink"/>
            <w:color w:val="auto"/>
            <w:u w:val="none"/>
          </w:rPr>
          <w:t>,&lt;http://www.wikipedia.org/Hereford</w:t>
        </w:r>
      </w:hyperlink>
      <w:r w:rsidRPr="00775272">
        <w:t xml:space="preserve"> </w:t>
      </w:r>
      <w:r w:rsidRPr="00A45C61">
        <w:t>Mappa Mundi</w:t>
      </w:r>
      <w:r w:rsidRPr="00822BF5">
        <w:t xml:space="preserve"> </w:t>
      </w:r>
      <w:r>
        <w:t>&gt;</w:t>
      </w:r>
      <w:r w:rsidRPr="00214021">
        <w:t xml:space="preserve"> </w:t>
      </w:r>
      <w:r>
        <w:t>[accessed 19 November 2023]</w:t>
      </w:r>
    </w:p>
    <w:sectPr w:rsidR="00712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887B7" w14:textId="77777777" w:rsidR="00CD10F9" w:rsidRDefault="00CD10F9" w:rsidP="00752405">
      <w:pPr>
        <w:spacing w:after="0" w:line="240" w:lineRule="auto"/>
      </w:pPr>
      <w:r>
        <w:separator/>
      </w:r>
    </w:p>
  </w:endnote>
  <w:endnote w:type="continuationSeparator" w:id="0">
    <w:p w14:paraId="580221C0" w14:textId="77777777" w:rsidR="00CD10F9" w:rsidRDefault="00CD10F9" w:rsidP="0075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460F8" w14:textId="77777777" w:rsidR="00CD10F9" w:rsidRDefault="00CD10F9" w:rsidP="00752405">
      <w:pPr>
        <w:spacing w:after="0" w:line="240" w:lineRule="auto"/>
      </w:pPr>
      <w:r>
        <w:separator/>
      </w:r>
    </w:p>
  </w:footnote>
  <w:footnote w:type="continuationSeparator" w:id="0">
    <w:p w14:paraId="7BFCADAB" w14:textId="77777777" w:rsidR="00CD10F9" w:rsidRDefault="00CD10F9" w:rsidP="00752405">
      <w:pPr>
        <w:spacing w:after="0" w:line="240" w:lineRule="auto"/>
      </w:pPr>
      <w:r>
        <w:continuationSeparator/>
      </w:r>
    </w:p>
  </w:footnote>
  <w:footnote w:id="1">
    <w:p w14:paraId="7F944F9D" w14:textId="4DA8516E" w:rsidR="00E12105" w:rsidRDefault="00E12105">
      <w:pPr>
        <w:pStyle w:val="FootnoteText"/>
      </w:pPr>
      <w:r>
        <w:rPr>
          <w:rStyle w:val="FootnoteReference"/>
        </w:rPr>
        <w:footnoteRef/>
      </w:r>
      <w:r w:rsidR="00F667A8">
        <w:t xml:space="preserve"> </w:t>
      </w:r>
      <w:bookmarkStart w:id="0" w:name="_Hlk151400296"/>
      <w:r w:rsidR="00DD155C">
        <w:t>The History Notes</w:t>
      </w:r>
      <w:r w:rsidR="00B1078C">
        <w:t>,</w:t>
      </w:r>
      <w:r w:rsidR="00B2420B">
        <w:t xml:space="preserve"> </w:t>
      </w:r>
      <w:r w:rsidR="00F83AD3" w:rsidRPr="00F83AD3">
        <w:rPr>
          <w:i/>
          <w:iCs/>
        </w:rPr>
        <w:t>The Mappa Mundi on Show Again</w:t>
      </w:r>
      <w:r w:rsidR="00F83AD3">
        <w:t xml:space="preserve"> (2011)</w:t>
      </w:r>
      <w:r w:rsidR="00DD155C">
        <w:t xml:space="preserve"> </w:t>
      </w:r>
      <w:r w:rsidR="00210E62" w:rsidRPr="008254AF">
        <w:t>&lt;</w:t>
      </w:r>
      <w:r w:rsidRPr="008254AF">
        <w:t xml:space="preserve"> </w:t>
      </w:r>
      <w:hyperlink r:id="rId1" w:history="1">
        <w:r w:rsidR="008D3B66" w:rsidRPr="008254AF">
          <w:rPr>
            <w:rStyle w:val="Hyperlink"/>
            <w:color w:val="auto"/>
            <w:u w:val="none"/>
          </w:rPr>
          <w:t>https://</w:t>
        </w:r>
        <w:r w:rsidR="008D3B66" w:rsidRPr="008254AF">
          <w:rPr>
            <w:rStyle w:val="Hyperlink"/>
            <w:color w:val="auto"/>
            <w:u w:val="none"/>
          </w:rPr>
          <w:t>www.</w:t>
        </w:r>
        <w:r w:rsidR="008D3B66" w:rsidRPr="008254AF">
          <w:rPr>
            <w:rStyle w:val="Hyperlink"/>
            <w:color w:val="auto"/>
            <w:u w:val="none"/>
          </w:rPr>
          <w:t>the-history-notes.blogspot.com/2011/06/hereford-mappa-mundi-on-show-again</w:t>
        </w:r>
        <w:r w:rsidR="008D3B66" w:rsidRPr="008254AF">
          <w:rPr>
            <w:rStyle w:val="Hyperlink"/>
            <w:color w:val="auto"/>
            <w:u w:val="none"/>
          </w:rPr>
          <w:t>&gt;[accessed</w:t>
        </w:r>
      </w:hyperlink>
      <w:r w:rsidR="008D3B66" w:rsidRPr="00EE15A9">
        <w:t xml:space="preserve"> </w:t>
      </w:r>
      <w:r w:rsidR="00EE15A9" w:rsidRPr="00EE15A9">
        <w:t>19Novem</w:t>
      </w:r>
      <w:r w:rsidR="00EE15A9">
        <w:t>ber 2023]</w:t>
      </w:r>
      <w:bookmarkEnd w:id="0"/>
    </w:p>
  </w:footnote>
  <w:footnote w:id="2">
    <w:p w14:paraId="42A14397" w14:textId="4F1079FE" w:rsidR="00A418C1" w:rsidRPr="0029225A" w:rsidRDefault="00A418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4AF">
        <w:t>Sarah Arrowsmith</w:t>
      </w:r>
      <w:r w:rsidR="00AD03CD">
        <w:t xml:space="preserve">, </w:t>
      </w:r>
      <w:r w:rsidR="00AD03CD" w:rsidRPr="00AD03CD">
        <w:rPr>
          <w:i/>
          <w:iCs/>
        </w:rPr>
        <w:t xml:space="preserve">Hereford’s Curious </w:t>
      </w:r>
      <w:proofErr w:type="gramStart"/>
      <w:r w:rsidR="00AD03CD" w:rsidRPr="00AD03CD">
        <w:rPr>
          <w:i/>
          <w:iCs/>
        </w:rPr>
        <w:t>map</w:t>
      </w:r>
      <w:r w:rsidR="00B94BFB">
        <w:t>,(</w:t>
      </w:r>
      <w:proofErr w:type="gramEnd"/>
      <w:r w:rsidR="00B94BFB">
        <w:t>Eardisley:</w:t>
      </w:r>
      <w:r w:rsidR="00204ADC">
        <w:t xml:space="preserve"> Logaston Press,2015</w:t>
      </w:r>
      <w:r w:rsidR="00A81E48">
        <w:t>), p.1</w:t>
      </w:r>
      <w:r w:rsidR="003D6FAE">
        <w:t>-3</w:t>
      </w:r>
    </w:p>
  </w:footnote>
  <w:footnote w:id="3">
    <w:p w14:paraId="19C17D50" w14:textId="17AE9933" w:rsidR="003C5C49" w:rsidRDefault="003C5C49">
      <w:pPr>
        <w:pStyle w:val="FootnoteText"/>
      </w:pPr>
      <w:r>
        <w:rPr>
          <w:rStyle w:val="FootnoteReference"/>
        </w:rPr>
        <w:footnoteRef/>
      </w:r>
      <w:r>
        <w:t xml:space="preserve"> P.D.</w:t>
      </w:r>
      <w:proofErr w:type="gramStart"/>
      <w:r>
        <w:t>A.</w:t>
      </w:r>
      <w:r w:rsidR="00EC2A98">
        <w:t>Harvey</w:t>
      </w:r>
      <w:proofErr w:type="gramEnd"/>
      <w:r w:rsidR="007B1B68">
        <w:t xml:space="preserve">, </w:t>
      </w:r>
      <w:r w:rsidR="00EC2A98" w:rsidRPr="00EC2A98">
        <w:rPr>
          <w:i/>
          <w:iCs/>
        </w:rPr>
        <w:t xml:space="preserve"> Mappa Mundi. The Hereford World Map</w:t>
      </w:r>
      <w:r w:rsidR="002714ED">
        <w:rPr>
          <w:i/>
          <w:iCs/>
        </w:rPr>
        <w:t>,</w:t>
      </w:r>
      <w:r w:rsidR="00B01BBA">
        <w:rPr>
          <w:i/>
          <w:iCs/>
        </w:rPr>
        <w:t xml:space="preserve"> </w:t>
      </w:r>
      <w:bookmarkStart w:id="1" w:name="_Hlk151400948"/>
      <w:r w:rsidR="0093497A">
        <w:rPr>
          <w:i/>
          <w:iCs/>
        </w:rPr>
        <w:t>(</w:t>
      </w:r>
      <w:r w:rsidR="00B01BBA" w:rsidRPr="001A7C1D">
        <w:t>Hereford</w:t>
      </w:r>
      <w:r w:rsidR="001A7C1D">
        <w:t>: Hereford Cathedral</w:t>
      </w:r>
      <w:r w:rsidR="0093497A">
        <w:t>, 2010),</w:t>
      </w:r>
      <w:r w:rsidR="00471FB9">
        <w:t xml:space="preserve"> </w:t>
      </w:r>
      <w:bookmarkEnd w:id="1"/>
      <w:r w:rsidR="00471FB9">
        <w:t>p.9-11</w:t>
      </w:r>
    </w:p>
  </w:footnote>
  <w:footnote w:id="4">
    <w:p w14:paraId="557E3EAD" w14:textId="0B66823B" w:rsidR="00C3508B" w:rsidRDefault="00C350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7BE2">
        <w:t xml:space="preserve">The History Notes, </w:t>
      </w:r>
      <w:r w:rsidR="00E47BE2" w:rsidRPr="00F83AD3">
        <w:rPr>
          <w:i/>
          <w:iCs/>
        </w:rPr>
        <w:t>The Mappa Mundi on Show Again</w:t>
      </w:r>
      <w:r w:rsidR="00E47BE2">
        <w:t xml:space="preserve"> (2011)</w:t>
      </w:r>
    </w:p>
  </w:footnote>
  <w:footnote w:id="5">
    <w:p w14:paraId="5A4DDECE" w14:textId="61880491" w:rsidR="00E057A5" w:rsidRPr="00077D25" w:rsidRDefault="00E057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151400173"/>
      <w:r w:rsidR="00DB37CF">
        <w:t>Alexander Bedarski</w:t>
      </w:r>
      <w:r w:rsidR="00503871">
        <w:t>,</w:t>
      </w:r>
      <w:r w:rsidR="00197338">
        <w:t>’</w:t>
      </w:r>
      <w:r w:rsidR="00AF0AB3">
        <w:t xml:space="preserve"> (Post</w:t>
      </w:r>
      <w:r w:rsidR="00D81D77">
        <w:t>-)industrial optics: The role of the Hereford Mappa Mundi</w:t>
      </w:r>
      <w:r w:rsidR="00851D42">
        <w:t xml:space="preserve"> in Christopher Meredith’s Shifts</w:t>
      </w:r>
      <w:r w:rsidR="00197338">
        <w:t>’</w:t>
      </w:r>
      <w:r w:rsidR="00851D42">
        <w:t xml:space="preserve">, </w:t>
      </w:r>
      <w:r w:rsidR="00851D42" w:rsidRPr="00077D25">
        <w:rPr>
          <w:i/>
          <w:iCs/>
        </w:rPr>
        <w:t>ORBIS Litter</w:t>
      </w:r>
      <w:r w:rsidR="00077D25" w:rsidRPr="00077D25">
        <w:rPr>
          <w:i/>
          <w:iCs/>
        </w:rPr>
        <w:t>arum</w:t>
      </w:r>
      <w:r w:rsidR="00DD13B5">
        <w:t>, 78</w:t>
      </w:r>
      <w:r w:rsidR="00083F1A">
        <w:t>.</w:t>
      </w:r>
      <w:r w:rsidR="00DD13B5">
        <w:t>6</w:t>
      </w:r>
      <w:r w:rsidR="00083F1A">
        <w:t xml:space="preserve"> (2023)</w:t>
      </w:r>
      <w:r w:rsidR="00E973CA">
        <w:t xml:space="preserve"> </w:t>
      </w:r>
      <w:r w:rsidR="00A51EDC">
        <w:t>483-</w:t>
      </w:r>
      <w:proofErr w:type="gramStart"/>
      <w:r w:rsidR="00A51EDC">
        <w:t>498.[</w:t>
      </w:r>
      <w:proofErr w:type="gramEnd"/>
      <w:r w:rsidR="00A51EDC">
        <w:t>accessed</w:t>
      </w:r>
      <w:r w:rsidR="00F249B4">
        <w:t xml:space="preserve"> 19 </w:t>
      </w:r>
      <w:r w:rsidR="00DE3EC6">
        <w:t>November</w:t>
      </w:r>
      <w:r w:rsidR="00F249B4">
        <w:t xml:space="preserve"> 2023]</w:t>
      </w:r>
      <w:bookmarkEnd w:id="2"/>
    </w:p>
  </w:footnote>
  <w:footnote w:id="6">
    <w:p w14:paraId="6BC304E9" w14:textId="0D66A729" w:rsidR="007D7A72" w:rsidRDefault="007D7A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0B3B">
        <w:t>lbid</w:t>
      </w:r>
    </w:p>
  </w:footnote>
  <w:footnote w:id="7">
    <w:p w14:paraId="43B45786" w14:textId="3C2262BD" w:rsidR="00056939" w:rsidRDefault="000569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51298056"/>
      <w:r w:rsidR="00B02771">
        <w:t xml:space="preserve">Sarah </w:t>
      </w:r>
      <w:r w:rsidR="0034146F">
        <w:t>Arrowsmith</w:t>
      </w:r>
      <w:r w:rsidR="0095207F">
        <w:t xml:space="preserve">, </w:t>
      </w:r>
      <w:r w:rsidR="0095207F" w:rsidRPr="00775272">
        <w:rPr>
          <w:i/>
          <w:iCs/>
        </w:rPr>
        <w:t xml:space="preserve">Mappa </w:t>
      </w:r>
      <w:r w:rsidR="00A11599" w:rsidRPr="00775272">
        <w:rPr>
          <w:i/>
          <w:iCs/>
        </w:rPr>
        <w:t>M</w:t>
      </w:r>
      <w:r w:rsidR="0095207F" w:rsidRPr="00775272">
        <w:rPr>
          <w:i/>
          <w:iCs/>
        </w:rPr>
        <w:t>undi. Hereford’s Curious Map</w:t>
      </w:r>
      <w:r w:rsidR="00892424">
        <w:t>,</w:t>
      </w:r>
      <w:r w:rsidR="005A3938">
        <w:t xml:space="preserve"> </w:t>
      </w:r>
      <w:bookmarkEnd w:id="3"/>
      <w:r w:rsidR="005A3938">
        <w:t>p.6.</w:t>
      </w:r>
    </w:p>
  </w:footnote>
  <w:footnote w:id="8">
    <w:p w14:paraId="38E04404" w14:textId="49BE7C05" w:rsidR="003B6674" w:rsidRPr="00FE1767" w:rsidRDefault="003B667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798D">
        <w:t>Wikipedia,</w:t>
      </w:r>
      <w:r w:rsidR="00544373">
        <w:t xml:space="preserve"> </w:t>
      </w:r>
      <w:r w:rsidR="00544373" w:rsidRPr="00FE1767">
        <w:rPr>
          <w:i/>
          <w:iCs/>
        </w:rPr>
        <w:t>Hereford Mappa Mundi</w:t>
      </w:r>
      <w:r w:rsidR="00023DD9">
        <w:t xml:space="preserve"> (2023)</w:t>
      </w:r>
      <w:r w:rsidR="005F749D">
        <w:t xml:space="preserve"> </w:t>
      </w:r>
      <w:hyperlink r:id="rId2" w:history="1">
        <w:r w:rsidR="00A45C61" w:rsidRPr="00775272">
          <w:rPr>
            <w:rStyle w:val="Hyperlink"/>
            <w:color w:val="auto"/>
            <w:u w:val="none"/>
          </w:rPr>
          <w:t>,&lt;http://www.wikipedia.org/Hereford</w:t>
        </w:r>
      </w:hyperlink>
      <w:r w:rsidR="00822BF5" w:rsidRPr="00775272">
        <w:t xml:space="preserve"> </w:t>
      </w:r>
      <w:r w:rsidR="00822BF5" w:rsidRPr="00A45C61">
        <w:t>Mappa Mundi</w:t>
      </w:r>
      <w:r w:rsidR="00822BF5" w:rsidRPr="00822BF5">
        <w:t xml:space="preserve"> </w:t>
      </w:r>
      <w:r w:rsidR="00822BF5">
        <w:t>&gt;</w:t>
      </w:r>
      <w:r w:rsidR="00DE3EC6" w:rsidRPr="00214021">
        <w:t xml:space="preserve"> </w:t>
      </w:r>
      <w:r w:rsidR="00DE3EC6">
        <w:t>[accessed 19 November 2023</w:t>
      </w:r>
      <w:r w:rsidR="00214021">
        <w:t>]</w:t>
      </w:r>
    </w:p>
  </w:footnote>
  <w:footnote w:id="9">
    <w:p w14:paraId="55353849" w14:textId="4232033D" w:rsidR="00D53386" w:rsidRDefault="00D533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2771">
        <w:t xml:space="preserve"> </w:t>
      </w:r>
      <w:r>
        <w:t>Arrowsmith</w:t>
      </w:r>
      <w:r w:rsidR="00FB36D1">
        <w:t xml:space="preserve">, </w:t>
      </w:r>
      <w:r w:rsidR="00FB36D1" w:rsidRPr="00775272">
        <w:rPr>
          <w:i/>
          <w:iCs/>
        </w:rPr>
        <w:t>Mappa Mundi</w:t>
      </w:r>
      <w:r w:rsidR="00024064" w:rsidRPr="00775272">
        <w:rPr>
          <w:i/>
          <w:iCs/>
        </w:rPr>
        <w:t xml:space="preserve">. </w:t>
      </w:r>
      <w:r w:rsidR="00FB36D1" w:rsidRPr="00775272">
        <w:rPr>
          <w:i/>
          <w:iCs/>
        </w:rPr>
        <w:t>Hereford’s Curious Map</w:t>
      </w:r>
      <w:r w:rsidR="00EB2423">
        <w:t>,</w:t>
      </w:r>
      <w:r w:rsidR="00024064">
        <w:t xml:space="preserve"> p.</w:t>
      </w:r>
      <w:r w:rsidR="0086769C">
        <w:t>10</w:t>
      </w:r>
    </w:p>
  </w:footnote>
  <w:footnote w:id="10">
    <w:p w14:paraId="28A83498" w14:textId="723E3546" w:rsidR="00055402" w:rsidRDefault="000554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151299018"/>
      <w:bookmarkStart w:id="5" w:name="_Hlk151305335"/>
      <w:r w:rsidR="00AC1FCE">
        <w:t>P.D</w:t>
      </w:r>
      <w:r w:rsidR="00667EED">
        <w:t>.</w:t>
      </w:r>
      <w:proofErr w:type="gramStart"/>
      <w:r w:rsidR="00667EED">
        <w:t>A.</w:t>
      </w:r>
      <w:r w:rsidR="00AC1FCE">
        <w:t>Harvey</w:t>
      </w:r>
      <w:proofErr w:type="gramEnd"/>
      <w:r w:rsidR="00AC1FCE">
        <w:t xml:space="preserve">, </w:t>
      </w:r>
      <w:r w:rsidR="00AC1FCE" w:rsidRPr="00EC2A98">
        <w:rPr>
          <w:i/>
          <w:iCs/>
        </w:rPr>
        <w:t xml:space="preserve"> Mappa Mundi. The Hereford World Map</w:t>
      </w:r>
      <w:r w:rsidR="00AC1FCE">
        <w:rPr>
          <w:i/>
          <w:iCs/>
        </w:rPr>
        <w:t>,</w:t>
      </w:r>
      <w:r w:rsidR="006652C8">
        <w:rPr>
          <w:i/>
          <w:iCs/>
        </w:rPr>
        <w:t xml:space="preserve"> </w:t>
      </w:r>
      <w:r w:rsidR="006652C8">
        <w:t>(2010</w:t>
      </w:r>
      <w:bookmarkEnd w:id="5"/>
      <w:r w:rsidR="006652C8">
        <w:t xml:space="preserve">) </w:t>
      </w:r>
      <w:bookmarkEnd w:id="4"/>
      <w:r w:rsidR="006652C8">
        <w:t>p.</w:t>
      </w:r>
      <w:r w:rsidR="00F22A52">
        <w:t>25</w:t>
      </w:r>
    </w:p>
  </w:footnote>
  <w:footnote w:id="11">
    <w:p w14:paraId="09ED9AAE" w14:textId="78E91E73" w:rsidR="001E50FD" w:rsidRDefault="001E50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9209E">
        <w:t>lbid</w:t>
      </w:r>
    </w:p>
  </w:footnote>
  <w:footnote w:id="12">
    <w:p w14:paraId="19C0F79C" w14:textId="32801A6D" w:rsidR="0027309F" w:rsidRDefault="002730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2771">
        <w:t xml:space="preserve"> </w:t>
      </w:r>
      <w:r>
        <w:t xml:space="preserve">Arrowsmith, </w:t>
      </w:r>
      <w:r w:rsidRPr="00775272">
        <w:rPr>
          <w:i/>
          <w:iCs/>
        </w:rPr>
        <w:t>Mappa Mundi. Hereford’s Curious Map</w:t>
      </w:r>
      <w:r w:rsidR="00EB2423">
        <w:t>,</w:t>
      </w:r>
      <w:r w:rsidR="009069B0">
        <w:t xml:space="preserve"> p.4</w:t>
      </w:r>
    </w:p>
  </w:footnote>
  <w:footnote w:id="13">
    <w:p w14:paraId="1823A1D9" w14:textId="170D032D" w:rsidR="005A6FAC" w:rsidRDefault="005A6F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2771">
        <w:t xml:space="preserve"> </w:t>
      </w:r>
      <w:r w:rsidR="00834B3F">
        <w:t xml:space="preserve">Arrowsmith, </w:t>
      </w:r>
      <w:r w:rsidR="00834B3F" w:rsidRPr="00775272">
        <w:rPr>
          <w:i/>
          <w:iCs/>
        </w:rPr>
        <w:t>Mappa Mundi. Hereford’s Curious Map</w:t>
      </w:r>
      <w:r w:rsidR="00EB2423">
        <w:t>,</w:t>
      </w:r>
      <w:r w:rsidR="00834B3F">
        <w:t xml:space="preserve"> p.13</w:t>
      </w:r>
      <w:r w:rsidR="002E3313">
        <w:t>-14</w:t>
      </w:r>
    </w:p>
  </w:footnote>
  <w:footnote w:id="14">
    <w:p w14:paraId="5DBC3834" w14:textId="22ACC054" w:rsidR="002E3313" w:rsidRDefault="002E33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Harvey, </w:t>
      </w:r>
      <w:r w:rsidRPr="00EC2A98">
        <w:rPr>
          <w:i/>
          <w:iCs/>
        </w:rPr>
        <w:t xml:space="preserve"> Mappa</w:t>
      </w:r>
      <w:proofErr w:type="gramEnd"/>
      <w:r w:rsidRPr="00EC2A98">
        <w:rPr>
          <w:i/>
          <w:iCs/>
        </w:rPr>
        <w:t xml:space="preserve"> Mundi. The Hereford World Map</w:t>
      </w:r>
      <w:r>
        <w:rPr>
          <w:i/>
          <w:iCs/>
        </w:rPr>
        <w:t>,</w:t>
      </w:r>
      <w:r w:rsidR="005507F5">
        <w:t xml:space="preserve"> p.</w:t>
      </w:r>
      <w:r w:rsidR="00A42A32">
        <w:t>67</w:t>
      </w:r>
    </w:p>
  </w:footnote>
  <w:footnote w:id="15">
    <w:p w14:paraId="05FBAEED" w14:textId="5F192A07" w:rsidR="00AF5BFD" w:rsidRDefault="00AF5B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4AAE">
        <w:t xml:space="preserve"> </w:t>
      </w:r>
      <w:bookmarkStart w:id="6" w:name="_Hlk151400373"/>
      <w:r w:rsidR="007D4AAE">
        <w:t>John Stirling</w:t>
      </w:r>
      <w:r w:rsidR="00B1581C">
        <w:t>,</w:t>
      </w:r>
      <w:r w:rsidR="006060A1">
        <w:t xml:space="preserve"> </w:t>
      </w:r>
      <w:r w:rsidR="001D5601" w:rsidRPr="006060A1">
        <w:rPr>
          <w:i/>
          <w:iCs/>
        </w:rPr>
        <w:t>The Bible</w:t>
      </w:r>
      <w:r w:rsidR="007D4AAE" w:rsidRPr="006060A1">
        <w:rPr>
          <w:i/>
          <w:iCs/>
        </w:rPr>
        <w:t xml:space="preserve">. Revised Standard </w:t>
      </w:r>
      <w:proofErr w:type="gramStart"/>
      <w:r w:rsidR="007D4AAE" w:rsidRPr="006060A1">
        <w:rPr>
          <w:i/>
          <w:iCs/>
        </w:rPr>
        <w:t>Version</w:t>
      </w:r>
      <w:r w:rsidR="004C2029">
        <w:rPr>
          <w:i/>
          <w:iCs/>
        </w:rPr>
        <w:t xml:space="preserve"> </w:t>
      </w:r>
      <w:r w:rsidR="00CF4D98">
        <w:rPr>
          <w:i/>
          <w:iCs/>
        </w:rPr>
        <w:t>,</w:t>
      </w:r>
      <w:proofErr w:type="gramEnd"/>
      <w:r w:rsidR="00CF4D98">
        <w:rPr>
          <w:i/>
          <w:iCs/>
        </w:rPr>
        <w:t xml:space="preserve"> </w:t>
      </w:r>
      <w:r w:rsidR="00CF4D98" w:rsidRPr="00CF4D98">
        <w:t>Ezekiel</w:t>
      </w:r>
      <w:r w:rsidR="00CF4D98">
        <w:t xml:space="preserve"> chapter </w:t>
      </w:r>
      <w:r w:rsidR="00053B31">
        <w:t>5 verse 5</w:t>
      </w:r>
      <w:r w:rsidR="00CF4D98">
        <w:rPr>
          <w:i/>
          <w:iCs/>
        </w:rPr>
        <w:t xml:space="preserve"> </w:t>
      </w:r>
      <w:r w:rsidR="004C2029" w:rsidRPr="000B0503">
        <w:t>(</w:t>
      </w:r>
      <w:r w:rsidR="001B7DB5">
        <w:t xml:space="preserve"> Great Britain:</w:t>
      </w:r>
      <w:r w:rsidR="00D56097">
        <w:t xml:space="preserve"> </w:t>
      </w:r>
      <w:r w:rsidR="004C2029" w:rsidRPr="000B0503">
        <w:t>Collins</w:t>
      </w:r>
      <w:r w:rsidR="000B0503" w:rsidRPr="000B0503">
        <w:t xml:space="preserve"> Clear-type Press</w:t>
      </w:r>
      <w:r w:rsidR="00D56097">
        <w:t>,1952)</w:t>
      </w:r>
      <w:r w:rsidR="006C7BEA">
        <w:t xml:space="preserve"> </w:t>
      </w:r>
      <w:bookmarkEnd w:id="6"/>
    </w:p>
  </w:footnote>
  <w:footnote w:id="16">
    <w:p w14:paraId="4F44993A" w14:textId="1A89EA81" w:rsidR="002945FB" w:rsidRDefault="002945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151400407"/>
      <w:r w:rsidR="00816B8A">
        <w:t>Kathry</w:t>
      </w:r>
      <w:r w:rsidR="00613161">
        <w:t>n Rudy,</w:t>
      </w:r>
      <w:r w:rsidR="00053874">
        <w:t xml:space="preserve"> </w:t>
      </w:r>
      <w:r w:rsidR="00053874" w:rsidRPr="0086149B">
        <w:rPr>
          <w:i/>
          <w:iCs/>
        </w:rPr>
        <w:t xml:space="preserve">How </w:t>
      </w:r>
      <w:r w:rsidR="005306C2">
        <w:rPr>
          <w:i/>
          <w:iCs/>
        </w:rPr>
        <w:t>m</w:t>
      </w:r>
      <w:r w:rsidR="00606CC8" w:rsidRPr="0086149B">
        <w:rPr>
          <w:i/>
          <w:iCs/>
        </w:rPr>
        <w:t>edieval users handled their manuscripts</w:t>
      </w:r>
      <w:r w:rsidR="00A56697" w:rsidRPr="0086149B">
        <w:rPr>
          <w:i/>
          <w:iCs/>
        </w:rPr>
        <w:t xml:space="preserve">, </w:t>
      </w:r>
      <w:r w:rsidR="008D1138">
        <w:t>&lt;htps://</w:t>
      </w:r>
      <w:r w:rsidR="00B77731">
        <w:t>www.youtube.com/how medieval users handled</w:t>
      </w:r>
      <w:r w:rsidR="00295765">
        <w:t xml:space="preserve"> </w:t>
      </w:r>
      <w:r w:rsidR="00B77731">
        <w:t>their manuscripts</w:t>
      </w:r>
      <w:r w:rsidR="009E25B4">
        <w:t xml:space="preserve"> </w:t>
      </w:r>
      <w:r w:rsidR="0083428B">
        <w:t>|</w:t>
      </w:r>
      <w:r w:rsidR="009E25B4">
        <w:t>Professor</w:t>
      </w:r>
      <w:r w:rsidR="00295765">
        <w:t xml:space="preserve"> </w:t>
      </w:r>
      <w:r w:rsidR="00925983">
        <w:t>Kathryn Rudy</w:t>
      </w:r>
      <w:r w:rsidR="0083428B">
        <w:t>,</w:t>
      </w:r>
      <w:r w:rsidR="00925983">
        <w:t xml:space="preserve"> </w:t>
      </w:r>
      <w:r w:rsidR="009E25B4">
        <w:t>I</w:t>
      </w:r>
      <w:r w:rsidR="00295765">
        <w:t xml:space="preserve">naugural </w:t>
      </w:r>
      <w:r w:rsidR="0083428B">
        <w:t>lecture</w:t>
      </w:r>
      <w:proofErr w:type="gramStart"/>
      <w:r w:rsidR="00EF6FFB">
        <w:t>&gt;</w:t>
      </w:r>
      <w:r w:rsidR="00B554AA">
        <w:t>[</w:t>
      </w:r>
      <w:proofErr w:type="gramEnd"/>
      <w:r w:rsidR="00B554AA">
        <w:t>accessed 19 October</w:t>
      </w:r>
      <w:r w:rsidR="006717AA">
        <w:t xml:space="preserve"> 2023]</w:t>
      </w:r>
      <w:bookmarkEnd w:id="7"/>
    </w:p>
  </w:footnote>
  <w:footnote w:id="17">
    <w:p w14:paraId="6D27D31E" w14:textId="44B8029C" w:rsidR="00343EC7" w:rsidRDefault="00343E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Harvey, </w:t>
      </w:r>
      <w:r w:rsidRPr="00EC2A98">
        <w:rPr>
          <w:i/>
          <w:iCs/>
        </w:rPr>
        <w:t xml:space="preserve"> Mappa</w:t>
      </w:r>
      <w:proofErr w:type="gramEnd"/>
      <w:r w:rsidRPr="00EC2A98">
        <w:rPr>
          <w:i/>
          <w:iCs/>
        </w:rPr>
        <w:t xml:space="preserve"> Mundi. The Hereford World Map</w:t>
      </w:r>
      <w:r w:rsidR="0020797C">
        <w:t>, p.15</w:t>
      </w:r>
    </w:p>
  </w:footnote>
  <w:footnote w:id="18">
    <w:p w14:paraId="5AC045F1" w14:textId="3FD3AA79" w:rsidR="00160534" w:rsidRPr="00E668C0" w:rsidRDefault="001605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151400432"/>
      <w:r w:rsidR="00245FFE">
        <w:t>Biblical Archeolo</w:t>
      </w:r>
      <w:r w:rsidR="00DC7157">
        <w:t>gy Society,</w:t>
      </w:r>
      <w:r w:rsidR="00BB6A0C">
        <w:t xml:space="preserve"> </w:t>
      </w:r>
      <w:r w:rsidR="00DC7157" w:rsidRPr="00BB6A0C">
        <w:rPr>
          <w:i/>
          <w:iCs/>
        </w:rPr>
        <w:t xml:space="preserve">The Horns of </w:t>
      </w:r>
      <w:proofErr w:type="gramStart"/>
      <w:r w:rsidR="00DC7157" w:rsidRPr="00BB6A0C">
        <w:rPr>
          <w:i/>
          <w:iCs/>
        </w:rPr>
        <w:t>Moses</w:t>
      </w:r>
      <w:r w:rsidR="00BB6A0C">
        <w:rPr>
          <w:i/>
          <w:iCs/>
        </w:rPr>
        <w:t>(</w:t>
      </w:r>
      <w:proofErr w:type="gramEnd"/>
      <w:r w:rsidR="00BB6A0C" w:rsidRPr="00A2320A">
        <w:t>2023)</w:t>
      </w:r>
      <w:r w:rsidR="007C78B3">
        <w:t>&lt;</w:t>
      </w:r>
      <w:r w:rsidR="00A2320A">
        <w:rPr>
          <w:i/>
          <w:iCs/>
        </w:rPr>
        <w:t xml:space="preserve"> </w:t>
      </w:r>
      <w:hyperlink r:id="rId3" w:history="1">
        <w:r w:rsidR="00503825" w:rsidRPr="00E668C0">
          <w:rPr>
            <w:rStyle w:val="Hyperlink"/>
            <w:color w:val="auto"/>
            <w:u w:val="none"/>
          </w:rPr>
          <w:t>http://www.biblicalarchaeology.org/the</w:t>
        </w:r>
      </w:hyperlink>
      <w:r w:rsidR="00503825" w:rsidRPr="00E668C0">
        <w:t xml:space="preserve"> horns of moses</w:t>
      </w:r>
      <w:r w:rsidR="007C78B3" w:rsidRPr="00E668C0">
        <w:t>&gt;</w:t>
      </w:r>
      <w:r w:rsidR="0033735B" w:rsidRPr="00E668C0">
        <w:t>[accessed 19 November 2023].</w:t>
      </w:r>
      <w:bookmarkEnd w:id="8"/>
    </w:p>
  </w:footnote>
  <w:footnote w:id="19">
    <w:p w14:paraId="76312D87" w14:textId="3E0EAAE7" w:rsidR="00DE4DA5" w:rsidRDefault="00DE4D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CA44D3">
        <w:t xml:space="preserve">Harvey, </w:t>
      </w:r>
      <w:r w:rsidR="00CA44D3" w:rsidRPr="00EC2A98">
        <w:rPr>
          <w:i/>
          <w:iCs/>
        </w:rPr>
        <w:t xml:space="preserve"> Mappa</w:t>
      </w:r>
      <w:proofErr w:type="gramEnd"/>
      <w:r w:rsidR="00CA44D3" w:rsidRPr="00EC2A98">
        <w:rPr>
          <w:i/>
          <w:iCs/>
        </w:rPr>
        <w:t xml:space="preserve"> Mundi. The Hereford World Map</w:t>
      </w:r>
      <w:r w:rsidR="00CA44D3">
        <w:rPr>
          <w:i/>
          <w:iCs/>
        </w:rPr>
        <w:t>,</w:t>
      </w:r>
      <w:r w:rsidR="00315786">
        <w:t xml:space="preserve"> </w:t>
      </w:r>
      <w:r w:rsidR="007B6837">
        <w:t>p.84</w:t>
      </w:r>
    </w:p>
  </w:footnote>
  <w:footnote w:id="20">
    <w:p w14:paraId="745317EF" w14:textId="44E4FE08" w:rsidR="00FA2EE8" w:rsidRDefault="00FA2E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E8173B">
        <w:t xml:space="preserve">Harvey, </w:t>
      </w:r>
      <w:r w:rsidR="00E8173B" w:rsidRPr="00EC2A98">
        <w:rPr>
          <w:i/>
          <w:iCs/>
        </w:rPr>
        <w:t xml:space="preserve"> Mappa</w:t>
      </w:r>
      <w:proofErr w:type="gramEnd"/>
      <w:r w:rsidR="00E8173B" w:rsidRPr="00EC2A98">
        <w:rPr>
          <w:i/>
          <w:iCs/>
        </w:rPr>
        <w:t xml:space="preserve"> Mundi. The Hereford World Map</w:t>
      </w:r>
      <w:r w:rsidR="00E8173B">
        <w:t>,</w:t>
      </w:r>
      <w:r w:rsidR="003123F6">
        <w:t xml:space="preserve"> p.27</w:t>
      </w:r>
    </w:p>
  </w:footnote>
  <w:footnote w:id="21">
    <w:p w14:paraId="5197C5D5" w14:textId="1993564F" w:rsidR="00255A18" w:rsidRDefault="00F47D5A" w:rsidP="00255A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151309907"/>
      <w:r w:rsidR="00255A18">
        <w:t xml:space="preserve">Arrowsmith, </w:t>
      </w:r>
      <w:r w:rsidR="00255A18" w:rsidRPr="00437A15">
        <w:rPr>
          <w:i/>
          <w:iCs/>
        </w:rPr>
        <w:t>Mappa Mundi. Hereford’s Curious Map</w:t>
      </w:r>
      <w:bookmarkEnd w:id="9"/>
      <w:r w:rsidR="00255A18">
        <w:t>, p.</w:t>
      </w:r>
      <w:r w:rsidR="00255A18">
        <w:t>1</w:t>
      </w:r>
    </w:p>
    <w:p w14:paraId="520C5DF0" w14:textId="468D650E" w:rsidR="00F47D5A" w:rsidRDefault="00F47D5A">
      <w:pPr>
        <w:pStyle w:val="FootnoteText"/>
      </w:pPr>
    </w:p>
  </w:footnote>
  <w:footnote w:id="22">
    <w:p w14:paraId="1448BEE5" w14:textId="4D2EE384" w:rsidR="001C1F87" w:rsidRDefault="001C1F87">
      <w:pPr>
        <w:pStyle w:val="FootnoteText"/>
      </w:pPr>
      <w:r>
        <w:rPr>
          <w:rStyle w:val="FootnoteReference"/>
        </w:rPr>
        <w:footnoteRef/>
      </w:r>
      <w:r w:rsidR="00B02771">
        <w:t xml:space="preserve"> </w:t>
      </w:r>
      <w:r>
        <w:t xml:space="preserve"> </w:t>
      </w:r>
      <w:bookmarkStart w:id="10" w:name="_Hlk151375322"/>
      <w:r w:rsidR="00735DC9">
        <w:t xml:space="preserve">Arrowsmith, </w:t>
      </w:r>
      <w:r w:rsidR="00735DC9" w:rsidRPr="00735DC9">
        <w:rPr>
          <w:i/>
          <w:iCs/>
        </w:rPr>
        <w:t>Mappa Mundi. Hereford’s Curious Map</w:t>
      </w:r>
      <w:r w:rsidR="00735DC9">
        <w:rPr>
          <w:i/>
          <w:iCs/>
        </w:rPr>
        <w:t>,</w:t>
      </w:r>
      <w:r w:rsidR="006D3A96">
        <w:t xml:space="preserve"> </w:t>
      </w:r>
      <w:bookmarkEnd w:id="10"/>
      <w:r w:rsidR="006D3A96">
        <w:t>p.43</w:t>
      </w:r>
    </w:p>
  </w:footnote>
  <w:footnote w:id="23">
    <w:p w14:paraId="044AD0ED" w14:textId="2977B3EE" w:rsidR="009D2858" w:rsidRDefault="009D2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6173">
        <w:t xml:space="preserve">Arrowsmith, </w:t>
      </w:r>
      <w:r w:rsidR="000E6173" w:rsidRPr="00735DC9">
        <w:rPr>
          <w:i/>
          <w:iCs/>
        </w:rPr>
        <w:t>Mappa Mundi. Hereford’s Curious Map</w:t>
      </w:r>
      <w:r w:rsidR="000E6173">
        <w:t>,</w:t>
      </w:r>
      <w:r w:rsidR="000E6173">
        <w:t xml:space="preserve"> p</w:t>
      </w:r>
      <w:r w:rsidR="00B31A88">
        <w:t>.8</w:t>
      </w:r>
    </w:p>
  </w:footnote>
  <w:footnote w:id="24">
    <w:p w14:paraId="31B28EBC" w14:textId="5BEFF1EB" w:rsidR="00552099" w:rsidRDefault="0055209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151400474"/>
      <w:r w:rsidR="00E94941">
        <w:t>Valerie Flint</w:t>
      </w:r>
      <w:r w:rsidR="004829C3">
        <w:t>,</w:t>
      </w:r>
      <w:r w:rsidR="00B46143">
        <w:t xml:space="preserve"> </w:t>
      </w:r>
      <w:r w:rsidR="00910211">
        <w:t>’The Hereford Map</w:t>
      </w:r>
      <w:r w:rsidR="00B46143">
        <w:t xml:space="preserve">: </w:t>
      </w:r>
      <w:r w:rsidR="00AB5AD1">
        <w:t>Its A</w:t>
      </w:r>
      <w:r w:rsidR="00B46143">
        <w:t>uthor</w:t>
      </w:r>
      <w:r w:rsidR="00FA0CE2">
        <w:t>(s), Two Scenes</w:t>
      </w:r>
      <w:r w:rsidR="00AB5AD1">
        <w:t>, and a Border</w:t>
      </w:r>
      <w:r w:rsidR="0007441C">
        <w:t>’</w:t>
      </w:r>
      <w:r w:rsidR="00605CEA">
        <w:t xml:space="preserve">, </w:t>
      </w:r>
      <w:r w:rsidR="00605CEA" w:rsidRPr="00605CEA">
        <w:rPr>
          <w:i/>
          <w:iCs/>
        </w:rPr>
        <w:t>Transactions of the Royal</w:t>
      </w:r>
      <w:r w:rsidR="00605CEA">
        <w:t xml:space="preserve"> </w:t>
      </w:r>
      <w:r w:rsidR="00605CEA" w:rsidRPr="00605CEA">
        <w:rPr>
          <w:i/>
          <w:iCs/>
        </w:rPr>
        <w:t xml:space="preserve">Historical </w:t>
      </w:r>
      <w:proofErr w:type="gramStart"/>
      <w:r w:rsidR="00605CEA" w:rsidRPr="00605CEA">
        <w:rPr>
          <w:i/>
          <w:iCs/>
        </w:rPr>
        <w:t>Society</w:t>
      </w:r>
      <w:r w:rsidR="0007441C">
        <w:rPr>
          <w:i/>
          <w:iCs/>
        </w:rPr>
        <w:t>,</w:t>
      </w:r>
      <w:r w:rsidR="00D26FCC" w:rsidRPr="00D26FCC">
        <w:t>Vol</w:t>
      </w:r>
      <w:proofErr w:type="gramEnd"/>
      <w:r w:rsidR="00D26FCC" w:rsidRPr="00D26FCC">
        <w:t xml:space="preserve"> 8</w:t>
      </w:r>
      <w:r w:rsidR="00D26FCC">
        <w:t>, (19</w:t>
      </w:r>
      <w:r w:rsidR="00FC37C1">
        <w:t>98), p.19-44</w:t>
      </w:r>
      <w:r w:rsidR="00503580">
        <w:t>, p.34</w:t>
      </w:r>
      <w:r w:rsidR="009E3F70">
        <w:t>[accessed 20 November 2023</w:t>
      </w:r>
      <w:bookmarkEnd w:id="11"/>
      <w:r w:rsidR="005410CC">
        <w:t>]</w:t>
      </w:r>
    </w:p>
  </w:footnote>
  <w:footnote w:id="25">
    <w:p w14:paraId="71C3ECFC" w14:textId="3B884BAD" w:rsidR="00775602" w:rsidRDefault="007756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2" w:name="_Hlk151376975"/>
      <w:r w:rsidR="00DB348B">
        <w:t xml:space="preserve">Harvey, </w:t>
      </w:r>
      <w:r w:rsidR="00DB348B" w:rsidRPr="00EC2A98">
        <w:rPr>
          <w:i/>
          <w:iCs/>
        </w:rPr>
        <w:t>Mappa Mundi. The Hereford World Map</w:t>
      </w:r>
      <w:r w:rsidR="00DB348B">
        <w:rPr>
          <w:i/>
          <w:iCs/>
        </w:rPr>
        <w:t>,</w:t>
      </w:r>
      <w:r w:rsidR="00DB348B">
        <w:t xml:space="preserve"> </w:t>
      </w:r>
      <w:bookmarkEnd w:id="12"/>
      <w:r w:rsidR="00DB348B">
        <w:t>p.28</w:t>
      </w:r>
    </w:p>
  </w:footnote>
  <w:footnote w:id="26">
    <w:p w14:paraId="3D23DB94" w14:textId="1960AFBC" w:rsidR="00DE1E45" w:rsidRDefault="00DE1E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26116">
        <w:t>lbid</w:t>
      </w:r>
    </w:p>
  </w:footnote>
  <w:footnote w:id="27">
    <w:p w14:paraId="1E76EEB5" w14:textId="02FF2729" w:rsidR="003352B3" w:rsidRDefault="003352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2771">
        <w:t xml:space="preserve"> </w:t>
      </w:r>
      <w:r w:rsidR="00CC7F94">
        <w:t xml:space="preserve">Arrowsmith, </w:t>
      </w:r>
      <w:r w:rsidR="00CC7F94" w:rsidRPr="00735DC9">
        <w:rPr>
          <w:i/>
          <w:iCs/>
        </w:rPr>
        <w:t>Mappa Mundi. Hereford’s Curious Map</w:t>
      </w:r>
      <w:r w:rsidR="00CC7F94">
        <w:rPr>
          <w:i/>
          <w:iCs/>
        </w:rPr>
        <w:t>,</w:t>
      </w:r>
      <w:r w:rsidR="00F448AD">
        <w:t xml:space="preserve"> p.13</w:t>
      </w:r>
    </w:p>
  </w:footnote>
  <w:footnote w:id="28">
    <w:p w14:paraId="7586E4AF" w14:textId="1AAED0FC" w:rsidR="00454A88" w:rsidRDefault="00454A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726116">
        <w:t xml:space="preserve">Harvey, </w:t>
      </w:r>
      <w:r w:rsidR="00726116" w:rsidRPr="00EC2A98">
        <w:rPr>
          <w:i/>
          <w:iCs/>
        </w:rPr>
        <w:t xml:space="preserve"> Mappa</w:t>
      </w:r>
      <w:proofErr w:type="gramEnd"/>
      <w:r w:rsidR="00726116" w:rsidRPr="00EC2A98">
        <w:rPr>
          <w:i/>
          <w:iCs/>
        </w:rPr>
        <w:t xml:space="preserve"> Mundi. The Hereford World Map</w:t>
      </w:r>
      <w:r w:rsidR="00726116">
        <w:rPr>
          <w:i/>
          <w:iCs/>
        </w:rPr>
        <w:t>,</w:t>
      </w:r>
      <w:r w:rsidR="00E27EB1">
        <w:t xml:space="preserve"> p.</w:t>
      </w:r>
      <w:r w:rsidR="00954A2E">
        <w:t>33</w:t>
      </w:r>
    </w:p>
  </w:footnote>
  <w:footnote w:id="29">
    <w:p w14:paraId="670BB6A7" w14:textId="60418648" w:rsidR="00454A88" w:rsidRDefault="00454A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E09DC">
        <w:t>Thomas de</w:t>
      </w:r>
      <w:r w:rsidR="00DD5A1A">
        <w:t xml:space="preserve"> Wesselow,</w:t>
      </w:r>
      <w:r w:rsidR="00D06A0A">
        <w:t xml:space="preserve"> ‘Locating the Hereford Mappamundi’</w:t>
      </w:r>
      <w:r w:rsidR="001B1FA0">
        <w:t xml:space="preserve"> </w:t>
      </w:r>
      <w:r w:rsidR="001B1FA0" w:rsidRPr="001B1FA0">
        <w:rPr>
          <w:i/>
          <w:iCs/>
        </w:rPr>
        <w:t>Imago Mundi</w:t>
      </w:r>
      <w:r w:rsidR="00CC4A57">
        <w:rPr>
          <w:i/>
          <w:iCs/>
        </w:rPr>
        <w:t xml:space="preserve">, </w:t>
      </w:r>
      <w:r w:rsidR="00CC4A57" w:rsidRPr="00C160D2">
        <w:t>Vol.65</w:t>
      </w:r>
      <w:r w:rsidR="00CC4A57">
        <w:rPr>
          <w:i/>
          <w:iCs/>
        </w:rPr>
        <w:t>,</w:t>
      </w:r>
      <w:r w:rsidR="00E3589B">
        <w:rPr>
          <w:i/>
          <w:iCs/>
        </w:rPr>
        <w:t xml:space="preserve"> </w:t>
      </w:r>
      <w:r w:rsidR="00CC4A57" w:rsidRPr="00C160D2">
        <w:t xml:space="preserve">part </w:t>
      </w:r>
      <w:proofErr w:type="gramStart"/>
      <w:r w:rsidR="00CC4A57" w:rsidRPr="00C160D2">
        <w:t>2</w:t>
      </w:r>
      <w:r w:rsidR="00E3589B">
        <w:rPr>
          <w:i/>
          <w:iCs/>
        </w:rPr>
        <w:t>,(</w:t>
      </w:r>
      <w:proofErr w:type="gramEnd"/>
      <w:r w:rsidR="00E3589B" w:rsidRPr="00C160D2">
        <w:t>2013),</w:t>
      </w:r>
      <w:r w:rsidR="00E3589B">
        <w:rPr>
          <w:i/>
          <w:iCs/>
        </w:rPr>
        <w:t xml:space="preserve"> </w:t>
      </w:r>
      <w:r w:rsidR="00373D09" w:rsidRPr="00C160D2">
        <w:t>(</w:t>
      </w:r>
      <w:r w:rsidR="00E3589B" w:rsidRPr="00C160D2">
        <w:t>p.180</w:t>
      </w:r>
      <w:r w:rsidR="00373D09" w:rsidRPr="00C160D2">
        <w:t>-206)</w:t>
      </w:r>
      <w:r w:rsidR="00373D09">
        <w:rPr>
          <w:i/>
          <w:iCs/>
        </w:rPr>
        <w:t xml:space="preserve"> </w:t>
      </w:r>
      <w:r w:rsidR="00373D09" w:rsidRPr="00C160D2">
        <w:t xml:space="preserve">(p.180) </w:t>
      </w:r>
      <w:r w:rsidR="006D1608" w:rsidRPr="00C160D2">
        <w:t>[accessed 20 November 2023]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E0"/>
    <w:rsid w:val="00007113"/>
    <w:rsid w:val="0000713D"/>
    <w:rsid w:val="00017DD3"/>
    <w:rsid w:val="000208FC"/>
    <w:rsid w:val="000216BF"/>
    <w:rsid w:val="00023DD9"/>
    <w:rsid w:val="00024064"/>
    <w:rsid w:val="00032E28"/>
    <w:rsid w:val="00033D5C"/>
    <w:rsid w:val="00036A57"/>
    <w:rsid w:val="00042308"/>
    <w:rsid w:val="000445C5"/>
    <w:rsid w:val="00046301"/>
    <w:rsid w:val="00052B16"/>
    <w:rsid w:val="00053560"/>
    <w:rsid w:val="00053874"/>
    <w:rsid w:val="00053B31"/>
    <w:rsid w:val="00054F50"/>
    <w:rsid w:val="00055402"/>
    <w:rsid w:val="00056489"/>
    <w:rsid w:val="00056939"/>
    <w:rsid w:val="00061F26"/>
    <w:rsid w:val="00063161"/>
    <w:rsid w:val="0006798D"/>
    <w:rsid w:val="000700F9"/>
    <w:rsid w:val="0007441C"/>
    <w:rsid w:val="00074776"/>
    <w:rsid w:val="00074AA0"/>
    <w:rsid w:val="00077D25"/>
    <w:rsid w:val="00083F1A"/>
    <w:rsid w:val="000865EA"/>
    <w:rsid w:val="00091D90"/>
    <w:rsid w:val="0009209E"/>
    <w:rsid w:val="00093F74"/>
    <w:rsid w:val="000B0503"/>
    <w:rsid w:val="000B067F"/>
    <w:rsid w:val="000B3859"/>
    <w:rsid w:val="000B554C"/>
    <w:rsid w:val="000C0731"/>
    <w:rsid w:val="000C1388"/>
    <w:rsid w:val="000C23F7"/>
    <w:rsid w:val="000C62E0"/>
    <w:rsid w:val="000D23C2"/>
    <w:rsid w:val="000D3292"/>
    <w:rsid w:val="000D3C5A"/>
    <w:rsid w:val="000D4C2D"/>
    <w:rsid w:val="000D5573"/>
    <w:rsid w:val="000D5621"/>
    <w:rsid w:val="000D5935"/>
    <w:rsid w:val="000D646A"/>
    <w:rsid w:val="000D6788"/>
    <w:rsid w:val="000E328A"/>
    <w:rsid w:val="000E41BE"/>
    <w:rsid w:val="000E6173"/>
    <w:rsid w:val="000F012D"/>
    <w:rsid w:val="000F42AA"/>
    <w:rsid w:val="00105842"/>
    <w:rsid w:val="00114876"/>
    <w:rsid w:val="001238AD"/>
    <w:rsid w:val="00124885"/>
    <w:rsid w:val="00124B9B"/>
    <w:rsid w:val="00125AB7"/>
    <w:rsid w:val="0012771F"/>
    <w:rsid w:val="0013566A"/>
    <w:rsid w:val="001423FC"/>
    <w:rsid w:val="001424B8"/>
    <w:rsid w:val="00142B56"/>
    <w:rsid w:val="0015242C"/>
    <w:rsid w:val="00160534"/>
    <w:rsid w:val="00160F90"/>
    <w:rsid w:val="00161FFD"/>
    <w:rsid w:val="00165580"/>
    <w:rsid w:val="00170CE6"/>
    <w:rsid w:val="00174AB5"/>
    <w:rsid w:val="001812C7"/>
    <w:rsid w:val="00182C71"/>
    <w:rsid w:val="0018352B"/>
    <w:rsid w:val="0018368A"/>
    <w:rsid w:val="0018441B"/>
    <w:rsid w:val="0018512E"/>
    <w:rsid w:val="00187346"/>
    <w:rsid w:val="00192D04"/>
    <w:rsid w:val="00194378"/>
    <w:rsid w:val="00197338"/>
    <w:rsid w:val="00197A15"/>
    <w:rsid w:val="001A0DDB"/>
    <w:rsid w:val="001A1F86"/>
    <w:rsid w:val="001A3539"/>
    <w:rsid w:val="001A4826"/>
    <w:rsid w:val="001A7552"/>
    <w:rsid w:val="001A7C1D"/>
    <w:rsid w:val="001B1FA0"/>
    <w:rsid w:val="001B5F20"/>
    <w:rsid w:val="001B64A4"/>
    <w:rsid w:val="001B7A00"/>
    <w:rsid w:val="001B7DB5"/>
    <w:rsid w:val="001C1F87"/>
    <w:rsid w:val="001D5601"/>
    <w:rsid w:val="001D6C70"/>
    <w:rsid w:val="001E50FD"/>
    <w:rsid w:val="001E5381"/>
    <w:rsid w:val="001E633A"/>
    <w:rsid w:val="001F0B11"/>
    <w:rsid w:val="001F0D35"/>
    <w:rsid w:val="00204ADC"/>
    <w:rsid w:val="0020797C"/>
    <w:rsid w:val="00210E62"/>
    <w:rsid w:val="00214021"/>
    <w:rsid w:val="0022512D"/>
    <w:rsid w:val="002261FD"/>
    <w:rsid w:val="002307A8"/>
    <w:rsid w:val="002319D1"/>
    <w:rsid w:val="00232867"/>
    <w:rsid w:val="0023463F"/>
    <w:rsid w:val="00236017"/>
    <w:rsid w:val="002368A5"/>
    <w:rsid w:val="00244F59"/>
    <w:rsid w:val="002459E9"/>
    <w:rsid w:val="00245FFE"/>
    <w:rsid w:val="0024602B"/>
    <w:rsid w:val="00246232"/>
    <w:rsid w:val="0024623B"/>
    <w:rsid w:val="002559C7"/>
    <w:rsid w:val="00255A18"/>
    <w:rsid w:val="002566D1"/>
    <w:rsid w:val="0025716B"/>
    <w:rsid w:val="00260BDF"/>
    <w:rsid w:val="002632C1"/>
    <w:rsid w:val="00263787"/>
    <w:rsid w:val="00265721"/>
    <w:rsid w:val="002714ED"/>
    <w:rsid w:val="00272E16"/>
    <w:rsid w:val="0027309F"/>
    <w:rsid w:val="00275423"/>
    <w:rsid w:val="00281E20"/>
    <w:rsid w:val="00284A3F"/>
    <w:rsid w:val="0029225A"/>
    <w:rsid w:val="00292781"/>
    <w:rsid w:val="002945FB"/>
    <w:rsid w:val="00294D66"/>
    <w:rsid w:val="00295765"/>
    <w:rsid w:val="00296CD4"/>
    <w:rsid w:val="00297023"/>
    <w:rsid w:val="002A53EF"/>
    <w:rsid w:val="002A6F37"/>
    <w:rsid w:val="002B123F"/>
    <w:rsid w:val="002B2AD4"/>
    <w:rsid w:val="002B4075"/>
    <w:rsid w:val="002C07D0"/>
    <w:rsid w:val="002C13F3"/>
    <w:rsid w:val="002C2987"/>
    <w:rsid w:val="002C3972"/>
    <w:rsid w:val="002D2918"/>
    <w:rsid w:val="002D4FBC"/>
    <w:rsid w:val="002D50B8"/>
    <w:rsid w:val="002D6CC2"/>
    <w:rsid w:val="002D7C01"/>
    <w:rsid w:val="002E3313"/>
    <w:rsid w:val="002E566F"/>
    <w:rsid w:val="002F0470"/>
    <w:rsid w:val="002F3215"/>
    <w:rsid w:val="0030391A"/>
    <w:rsid w:val="00303FCB"/>
    <w:rsid w:val="00304601"/>
    <w:rsid w:val="003123F6"/>
    <w:rsid w:val="00315786"/>
    <w:rsid w:val="00315F48"/>
    <w:rsid w:val="003160E3"/>
    <w:rsid w:val="0032218F"/>
    <w:rsid w:val="0032347B"/>
    <w:rsid w:val="00326D52"/>
    <w:rsid w:val="00333DDB"/>
    <w:rsid w:val="00334BA9"/>
    <w:rsid w:val="003352B3"/>
    <w:rsid w:val="0033735B"/>
    <w:rsid w:val="0034146F"/>
    <w:rsid w:val="00341F1C"/>
    <w:rsid w:val="00342BD5"/>
    <w:rsid w:val="00343EC7"/>
    <w:rsid w:val="00352096"/>
    <w:rsid w:val="003539D0"/>
    <w:rsid w:val="003552AF"/>
    <w:rsid w:val="00355583"/>
    <w:rsid w:val="00360207"/>
    <w:rsid w:val="00360F7C"/>
    <w:rsid w:val="00362347"/>
    <w:rsid w:val="00366A9D"/>
    <w:rsid w:val="0037017E"/>
    <w:rsid w:val="00373D09"/>
    <w:rsid w:val="0037515F"/>
    <w:rsid w:val="0037583C"/>
    <w:rsid w:val="003813B7"/>
    <w:rsid w:val="00382767"/>
    <w:rsid w:val="00384ACC"/>
    <w:rsid w:val="00384C56"/>
    <w:rsid w:val="00390E78"/>
    <w:rsid w:val="003B00CC"/>
    <w:rsid w:val="003B0B77"/>
    <w:rsid w:val="003B5F6F"/>
    <w:rsid w:val="003B6674"/>
    <w:rsid w:val="003C240F"/>
    <w:rsid w:val="003C2F06"/>
    <w:rsid w:val="003C41D4"/>
    <w:rsid w:val="003C5042"/>
    <w:rsid w:val="003C5C49"/>
    <w:rsid w:val="003C73A4"/>
    <w:rsid w:val="003D2346"/>
    <w:rsid w:val="003D24B8"/>
    <w:rsid w:val="003D2EB1"/>
    <w:rsid w:val="003D34A3"/>
    <w:rsid w:val="003D3824"/>
    <w:rsid w:val="003D4E86"/>
    <w:rsid w:val="003D6FAE"/>
    <w:rsid w:val="003D7976"/>
    <w:rsid w:val="003E0129"/>
    <w:rsid w:val="003E3AE7"/>
    <w:rsid w:val="003E743B"/>
    <w:rsid w:val="003E793C"/>
    <w:rsid w:val="003F3CC0"/>
    <w:rsid w:val="00400E4C"/>
    <w:rsid w:val="004025C9"/>
    <w:rsid w:val="00404276"/>
    <w:rsid w:val="00404FC3"/>
    <w:rsid w:val="00406119"/>
    <w:rsid w:val="00415C65"/>
    <w:rsid w:val="00416A6B"/>
    <w:rsid w:val="00417469"/>
    <w:rsid w:val="0042378C"/>
    <w:rsid w:val="00425505"/>
    <w:rsid w:val="00430443"/>
    <w:rsid w:val="00430DC2"/>
    <w:rsid w:val="004336F7"/>
    <w:rsid w:val="00435527"/>
    <w:rsid w:val="00435933"/>
    <w:rsid w:val="00435E94"/>
    <w:rsid w:val="00437A15"/>
    <w:rsid w:val="00442DEF"/>
    <w:rsid w:val="00443DEF"/>
    <w:rsid w:val="00446E26"/>
    <w:rsid w:val="004478B3"/>
    <w:rsid w:val="00451C5D"/>
    <w:rsid w:val="0045360C"/>
    <w:rsid w:val="00454A88"/>
    <w:rsid w:val="00456C16"/>
    <w:rsid w:val="00460FB1"/>
    <w:rsid w:val="0046333A"/>
    <w:rsid w:val="00463755"/>
    <w:rsid w:val="00464E1B"/>
    <w:rsid w:val="00471FB9"/>
    <w:rsid w:val="00475D44"/>
    <w:rsid w:val="00477A2E"/>
    <w:rsid w:val="004829C3"/>
    <w:rsid w:val="00485012"/>
    <w:rsid w:val="00487F16"/>
    <w:rsid w:val="00492B2F"/>
    <w:rsid w:val="00493852"/>
    <w:rsid w:val="00494579"/>
    <w:rsid w:val="00495AE0"/>
    <w:rsid w:val="004A230D"/>
    <w:rsid w:val="004A5229"/>
    <w:rsid w:val="004A5CFB"/>
    <w:rsid w:val="004A7AEB"/>
    <w:rsid w:val="004B3D9A"/>
    <w:rsid w:val="004C2029"/>
    <w:rsid w:val="004C2511"/>
    <w:rsid w:val="004C5B23"/>
    <w:rsid w:val="004C7D91"/>
    <w:rsid w:val="004D013A"/>
    <w:rsid w:val="004D0AA4"/>
    <w:rsid w:val="004D2E20"/>
    <w:rsid w:val="004D3AF1"/>
    <w:rsid w:val="004D46E4"/>
    <w:rsid w:val="004D59AC"/>
    <w:rsid w:val="004D5E9F"/>
    <w:rsid w:val="004E1467"/>
    <w:rsid w:val="004E2AB1"/>
    <w:rsid w:val="004F3E5C"/>
    <w:rsid w:val="004F4A75"/>
    <w:rsid w:val="005000BA"/>
    <w:rsid w:val="00503137"/>
    <w:rsid w:val="00503580"/>
    <w:rsid w:val="00503825"/>
    <w:rsid w:val="00503871"/>
    <w:rsid w:val="00503C20"/>
    <w:rsid w:val="0051115C"/>
    <w:rsid w:val="00511CCA"/>
    <w:rsid w:val="00512BAA"/>
    <w:rsid w:val="0051373B"/>
    <w:rsid w:val="00515829"/>
    <w:rsid w:val="005170CA"/>
    <w:rsid w:val="005257D1"/>
    <w:rsid w:val="005306C2"/>
    <w:rsid w:val="005337C0"/>
    <w:rsid w:val="0053552E"/>
    <w:rsid w:val="005371CF"/>
    <w:rsid w:val="005410CC"/>
    <w:rsid w:val="00544373"/>
    <w:rsid w:val="00545E91"/>
    <w:rsid w:val="005507F5"/>
    <w:rsid w:val="0055106F"/>
    <w:rsid w:val="00552099"/>
    <w:rsid w:val="00561581"/>
    <w:rsid w:val="00562C0E"/>
    <w:rsid w:val="00565BB1"/>
    <w:rsid w:val="00571FF6"/>
    <w:rsid w:val="00575A09"/>
    <w:rsid w:val="00577625"/>
    <w:rsid w:val="00583A5A"/>
    <w:rsid w:val="00584BBC"/>
    <w:rsid w:val="0058519D"/>
    <w:rsid w:val="005862E4"/>
    <w:rsid w:val="0058662F"/>
    <w:rsid w:val="005919E3"/>
    <w:rsid w:val="005924BF"/>
    <w:rsid w:val="005952B3"/>
    <w:rsid w:val="00595E98"/>
    <w:rsid w:val="005971D5"/>
    <w:rsid w:val="005A1BB9"/>
    <w:rsid w:val="005A307B"/>
    <w:rsid w:val="005A38BA"/>
    <w:rsid w:val="005A3938"/>
    <w:rsid w:val="005A6FAC"/>
    <w:rsid w:val="005B1496"/>
    <w:rsid w:val="005B1C03"/>
    <w:rsid w:val="005B1CF1"/>
    <w:rsid w:val="005B65F4"/>
    <w:rsid w:val="005B769E"/>
    <w:rsid w:val="005C4C26"/>
    <w:rsid w:val="005C4EBF"/>
    <w:rsid w:val="005C66F3"/>
    <w:rsid w:val="005C6E76"/>
    <w:rsid w:val="005D0D75"/>
    <w:rsid w:val="005D31EA"/>
    <w:rsid w:val="005D3966"/>
    <w:rsid w:val="005E1022"/>
    <w:rsid w:val="005E340B"/>
    <w:rsid w:val="005E51C4"/>
    <w:rsid w:val="005E7ED0"/>
    <w:rsid w:val="005F749D"/>
    <w:rsid w:val="006034AC"/>
    <w:rsid w:val="00605A0A"/>
    <w:rsid w:val="00605CEA"/>
    <w:rsid w:val="006060A1"/>
    <w:rsid w:val="00606CC8"/>
    <w:rsid w:val="00613136"/>
    <w:rsid w:val="00613161"/>
    <w:rsid w:val="00613DFE"/>
    <w:rsid w:val="0061497D"/>
    <w:rsid w:val="00615733"/>
    <w:rsid w:val="006212B4"/>
    <w:rsid w:val="006252C6"/>
    <w:rsid w:val="00627220"/>
    <w:rsid w:val="00631022"/>
    <w:rsid w:val="00633D06"/>
    <w:rsid w:val="0063797B"/>
    <w:rsid w:val="006447FA"/>
    <w:rsid w:val="0064726B"/>
    <w:rsid w:val="00654FD5"/>
    <w:rsid w:val="00661717"/>
    <w:rsid w:val="00664E9E"/>
    <w:rsid w:val="006652C8"/>
    <w:rsid w:val="00666DAC"/>
    <w:rsid w:val="00667EED"/>
    <w:rsid w:val="006708E7"/>
    <w:rsid w:val="006717AA"/>
    <w:rsid w:val="00671F29"/>
    <w:rsid w:val="00672537"/>
    <w:rsid w:val="00673221"/>
    <w:rsid w:val="00674D73"/>
    <w:rsid w:val="00676544"/>
    <w:rsid w:val="00684FD3"/>
    <w:rsid w:val="006930C2"/>
    <w:rsid w:val="006965BD"/>
    <w:rsid w:val="006A3EB0"/>
    <w:rsid w:val="006A5C7B"/>
    <w:rsid w:val="006A713A"/>
    <w:rsid w:val="006A77E7"/>
    <w:rsid w:val="006B2AB5"/>
    <w:rsid w:val="006B66EB"/>
    <w:rsid w:val="006B7B90"/>
    <w:rsid w:val="006C085E"/>
    <w:rsid w:val="006C16CA"/>
    <w:rsid w:val="006C5BBD"/>
    <w:rsid w:val="006C676B"/>
    <w:rsid w:val="006C7BEA"/>
    <w:rsid w:val="006C7D75"/>
    <w:rsid w:val="006D1252"/>
    <w:rsid w:val="006D1608"/>
    <w:rsid w:val="006D3A96"/>
    <w:rsid w:val="006D4014"/>
    <w:rsid w:val="006E37D3"/>
    <w:rsid w:val="006E428E"/>
    <w:rsid w:val="006E6673"/>
    <w:rsid w:val="006F0F63"/>
    <w:rsid w:val="006F28FF"/>
    <w:rsid w:val="006F5392"/>
    <w:rsid w:val="0070434A"/>
    <w:rsid w:val="0070766F"/>
    <w:rsid w:val="007076B8"/>
    <w:rsid w:val="00712C64"/>
    <w:rsid w:val="00712CCD"/>
    <w:rsid w:val="00720C33"/>
    <w:rsid w:val="0072178E"/>
    <w:rsid w:val="00725FEB"/>
    <w:rsid w:val="00726116"/>
    <w:rsid w:val="00733E20"/>
    <w:rsid w:val="007348F6"/>
    <w:rsid w:val="00735666"/>
    <w:rsid w:val="00735AD6"/>
    <w:rsid w:val="00735DC9"/>
    <w:rsid w:val="007400EB"/>
    <w:rsid w:val="0074659E"/>
    <w:rsid w:val="00752327"/>
    <w:rsid w:val="00752405"/>
    <w:rsid w:val="007561EF"/>
    <w:rsid w:val="00756386"/>
    <w:rsid w:val="00761AD9"/>
    <w:rsid w:val="00765423"/>
    <w:rsid w:val="007663BB"/>
    <w:rsid w:val="00766D85"/>
    <w:rsid w:val="007728CF"/>
    <w:rsid w:val="00775272"/>
    <w:rsid w:val="00775602"/>
    <w:rsid w:val="00776C74"/>
    <w:rsid w:val="00781402"/>
    <w:rsid w:val="00781A9B"/>
    <w:rsid w:val="00782132"/>
    <w:rsid w:val="00787AEE"/>
    <w:rsid w:val="00795BD7"/>
    <w:rsid w:val="00796C0E"/>
    <w:rsid w:val="007976BC"/>
    <w:rsid w:val="007A157B"/>
    <w:rsid w:val="007A37F4"/>
    <w:rsid w:val="007A47F3"/>
    <w:rsid w:val="007B1B68"/>
    <w:rsid w:val="007B255D"/>
    <w:rsid w:val="007B6837"/>
    <w:rsid w:val="007C504F"/>
    <w:rsid w:val="007C5C62"/>
    <w:rsid w:val="007C78B3"/>
    <w:rsid w:val="007D49CE"/>
    <w:rsid w:val="007D4AAE"/>
    <w:rsid w:val="007D57BD"/>
    <w:rsid w:val="007D7A72"/>
    <w:rsid w:val="007E013C"/>
    <w:rsid w:val="007E399D"/>
    <w:rsid w:val="007E48C6"/>
    <w:rsid w:val="007F2722"/>
    <w:rsid w:val="007F7612"/>
    <w:rsid w:val="007F7803"/>
    <w:rsid w:val="00803773"/>
    <w:rsid w:val="008122AB"/>
    <w:rsid w:val="00814FCF"/>
    <w:rsid w:val="00816B8A"/>
    <w:rsid w:val="008178B0"/>
    <w:rsid w:val="00822BF5"/>
    <w:rsid w:val="00824AA1"/>
    <w:rsid w:val="008254AF"/>
    <w:rsid w:val="0083428B"/>
    <w:rsid w:val="00834B3F"/>
    <w:rsid w:val="00835830"/>
    <w:rsid w:val="00840E92"/>
    <w:rsid w:val="00841469"/>
    <w:rsid w:val="00841FF8"/>
    <w:rsid w:val="00851D42"/>
    <w:rsid w:val="00851E76"/>
    <w:rsid w:val="008521C5"/>
    <w:rsid w:val="008553C8"/>
    <w:rsid w:val="00861267"/>
    <w:rsid w:val="0086149B"/>
    <w:rsid w:val="00861BC6"/>
    <w:rsid w:val="00862DAF"/>
    <w:rsid w:val="00864C5D"/>
    <w:rsid w:val="0086769C"/>
    <w:rsid w:val="0087450F"/>
    <w:rsid w:val="00883C35"/>
    <w:rsid w:val="00887AB7"/>
    <w:rsid w:val="00890E25"/>
    <w:rsid w:val="00891066"/>
    <w:rsid w:val="00892424"/>
    <w:rsid w:val="0089357F"/>
    <w:rsid w:val="00894DE4"/>
    <w:rsid w:val="008955CF"/>
    <w:rsid w:val="0089646F"/>
    <w:rsid w:val="008972A8"/>
    <w:rsid w:val="008A07FD"/>
    <w:rsid w:val="008A0892"/>
    <w:rsid w:val="008A4F54"/>
    <w:rsid w:val="008A679B"/>
    <w:rsid w:val="008A79AF"/>
    <w:rsid w:val="008B587F"/>
    <w:rsid w:val="008B5CD8"/>
    <w:rsid w:val="008C5198"/>
    <w:rsid w:val="008D1138"/>
    <w:rsid w:val="008D1778"/>
    <w:rsid w:val="008D3B66"/>
    <w:rsid w:val="008E07D4"/>
    <w:rsid w:val="008F29E7"/>
    <w:rsid w:val="008F443D"/>
    <w:rsid w:val="00903F6B"/>
    <w:rsid w:val="00905B7F"/>
    <w:rsid w:val="009069B0"/>
    <w:rsid w:val="00906E12"/>
    <w:rsid w:val="00910211"/>
    <w:rsid w:val="00910FB5"/>
    <w:rsid w:val="00913737"/>
    <w:rsid w:val="0091374C"/>
    <w:rsid w:val="00913F32"/>
    <w:rsid w:val="009158D3"/>
    <w:rsid w:val="00916142"/>
    <w:rsid w:val="009175A2"/>
    <w:rsid w:val="009206CC"/>
    <w:rsid w:val="009238F7"/>
    <w:rsid w:val="00925983"/>
    <w:rsid w:val="00925ABF"/>
    <w:rsid w:val="00926279"/>
    <w:rsid w:val="009328E2"/>
    <w:rsid w:val="0093497A"/>
    <w:rsid w:val="00935A86"/>
    <w:rsid w:val="0095207F"/>
    <w:rsid w:val="00954A2E"/>
    <w:rsid w:val="00957AD4"/>
    <w:rsid w:val="009611FF"/>
    <w:rsid w:val="00962746"/>
    <w:rsid w:val="009650C3"/>
    <w:rsid w:val="0096618C"/>
    <w:rsid w:val="0096691C"/>
    <w:rsid w:val="0097026A"/>
    <w:rsid w:val="00975F02"/>
    <w:rsid w:val="0098171E"/>
    <w:rsid w:val="00983FFF"/>
    <w:rsid w:val="009867C3"/>
    <w:rsid w:val="0099042D"/>
    <w:rsid w:val="00990E25"/>
    <w:rsid w:val="00992102"/>
    <w:rsid w:val="0099352C"/>
    <w:rsid w:val="009A0AFB"/>
    <w:rsid w:val="009A1CEE"/>
    <w:rsid w:val="009A48D9"/>
    <w:rsid w:val="009A6AB9"/>
    <w:rsid w:val="009A771C"/>
    <w:rsid w:val="009B588B"/>
    <w:rsid w:val="009B61B8"/>
    <w:rsid w:val="009C324C"/>
    <w:rsid w:val="009C4A73"/>
    <w:rsid w:val="009C7271"/>
    <w:rsid w:val="009D25BF"/>
    <w:rsid w:val="009D2858"/>
    <w:rsid w:val="009D376C"/>
    <w:rsid w:val="009E10A5"/>
    <w:rsid w:val="009E1EEC"/>
    <w:rsid w:val="009E25B4"/>
    <w:rsid w:val="009E2D4B"/>
    <w:rsid w:val="009E3F70"/>
    <w:rsid w:val="009F03AC"/>
    <w:rsid w:val="009F45B7"/>
    <w:rsid w:val="00A029F2"/>
    <w:rsid w:val="00A0606C"/>
    <w:rsid w:val="00A11599"/>
    <w:rsid w:val="00A14DB8"/>
    <w:rsid w:val="00A2320A"/>
    <w:rsid w:val="00A23B72"/>
    <w:rsid w:val="00A24C17"/>
    <w:rsid w:val="00A36231"/>
    <w:rsid w:val="00A3695B"/>
    <w:rsid w:val="00A4099D"/>
    <w:rsid w:val="00A41023"/>
    <w:rsid w:val="00A418C1"/>
    <w:rsid w:val="00A42A32"/>
    <w:rsid w:val="00A45C61"/>
    <w:rsid w:val="00A46075"/>
    <w:rsid w:val="00A51EDC"/>
    <w:rsid w:val="00A56697"/>
    <w:rsid w:val="00A6168B"/>
    <w:rsid w:val="00A6381D"/>
    <w:rsid w:val="00A76626"/>
    <w:rsid w:val="00A7662A"/>
    <w:rsid w:val="00A76FB0"/>
    <w:rsid w:val="00A778A4"/>
    <w:rsid w:val="00A8092B"/>
    <w:rsid w:val="00A81E48"/>
    <w:rsid w:val="00A829E0"/>
    <w:rsid w:val="00A83EA7"/>
    <w:rsid w:val="00A851AC"/>
    <w:rsid w:val="00A901C2"/>
    <w:rsid w:val="00A92122"/>
    <w:rsid w:val="00A957B9"/>
    <w:rsid w:val="00AA1832"/>
    <w:rsid w:val="00AA19DB"/>
    <w:rsid w:val="00AA43E1"/>
    <w:rsid w:val="00AA4DB6"/>
    <w:rsid w:val="00AA5161"/>
    <w:rsid w:val="00AA682C"/>
    <w:rsid w:val="00AB0E4D"/>
    <w:rsid w:val="00AB1F93"/>
    <w:rsid w:val="00AB48E8"/>
    <w:rsid w:val="00AB5AD1"/>
    <w:rsid w:val="00AC0144"/>
    <w:rsid w:val="00AC1FCE"/>
    <w:rsid w:val="00AC2BAC"/>
    <w:rsid w:val="00AC2EE9"/>
    <w:rsid w:val="00AC46FE"/>
    <w:rsid w:val="00AD03CD"/>
    <w:rsid w:val="00AD5D68"/>
    <w:rsid w:val="00AE2F92"/>
    <w:rsid w:val="00AE50D2"/>
    <w:rsid w:val="00AF02DD"/>
    <w:rsid w:val="00AF0AB3"/>
    <w:rsid w:val="00AF5BFD"/>
    <w:rsid w:val="00AF6CD9"/>
    <w:rsid w:val="00B01BBA"/>
    <w:rsid w:val="00B02771"/>
    <w:rsid w:val="00B04A33"/>
    <w:rsid w:val="00B104AA"/>
    <w:rsid w:val="00B104FD"/>
    <w:rsid w:val="00B1078C"/>
    <w:rsid w:val="00B11C71"/>
    <w:rsid w:val="00B14D5E"/>
    <w:rsid w:val="00B1581C"/>
    <w:rsid w:val="00B17C4F"/>
    <w:rsid w:val="00B2420B"/>
    <w:rsid w:val="00B26A83"/>
    <w:rsid w:val="00B27766"/>
    <w:rsid w:val="00B310BC"/>
    <w:rsid w:val="00B31440"/>
    <w:rsid w:val="00B31A88"/>
    <w:rsid w:val="00B36A55"/>
    <w:rsid w:val="00B37B13"/>
    <w:rsid w:val="00B46143"/>
    <w:rsid w:val="00B4650C"/>
    <w:rsid w:val="00B46FF5"/>
    <w:rsid w:val="00B502A6"/>
    <w:rsid w:val="00B51023"/>
    <w:rsid w:val="00B52BAA"/>
    <w:rsid w:val="00B54DCB"/>
    <w:rsid w:val="00B554AA"/>
    <w:rsid w:val="00B57122"/>
    <w:rsid w:val="00B60B3B"/>
    <w:rsid w:val="00B66E33"/>
    <w:rsid w:val="00B70816"/>
    <w:rsid w:val="00B77731"/>
    <w:rsid w:val="00B80E78"/>
    <w:rsid w:val="00B871F7"/>
    <w:rsid w:val="00B94301"/>
    <w:rsid w:val="00B94BFB"/>
    <w:rsid w:val="00B9573E"/>
    <w:rsid w:val="00BA3388"/>
    <w:rsid w:val="00BB16AD"/>
    <w:rsid w:val="00BB575D"/>
    <w:rsid w:val="00BB6A0C"/>
    <w:rsid w:val="00BC514C"/>
    <w:rsid w:val="00BC519E"/>
    <w:rsid w:val="00BC751D"/>
    <w:rsid w:val="00BC768D"/>
    <w:rsid w:val="00BD032B"/>
    <w:rsid w:val="00BD15E4"/>
    <w:rsid w:val="00BD4542"/>
    <w:rsid w:val="00BE4DEE"/>
    <w:rsid w:val="00BF1810"/>
    <w:rsid w:val="00BF4CA7"/>
    <w:rsid w:val="00BF50A5"/>
    <w:rsid w:val="00BF6C8B"/>
    <w:rsid w:val="00C02792"/>
    <w:rsid w:val="00C07329"/>
    <w:rsid w:val="00C160D2"/>
    <w:rsid w:val="00C215B7"/>
    <w:rsid w:val="00C2329A"/>
    <w:rsid w:val="00C250F0"/>
    <w:rsid w:val="00C31384"/>
    <w:rsid w:val="00C32360"/>
    <w:rsid w:val="00C342BF"/>
    <w:rsid w:val="00C34615"/>
    <w:rsid w:val="00C3508B"/>
    <w:rsid w:val="00C35176"/>
    <w:rsid w:val="00C4437D"/>
    <w:rsid w:val="00C44DDF"/>
    <w:rsid w:val="00C47F7F"/>
    <w:rsid w:val="00C5346B"/>
    <w:rsid w:val="00C60EE9"/>
    <w:rsid w:val="00C64288"/>
    <w:rsid w:val="00C67D27"/>
    <w:rsid w:val="00C70D7E"/>
    <w:rsid w:val="00C7552B"/>
    <w:rsid w:val="00C77610"/>
    <w:rsid w:val="00C81917"/>
    <w:rsid w:val="00C86F68"/>
    <w:rsid w:val="00C8782F"/>
    <w:rsid w:val="00C92D24"/>
    <w:rsid w:val="00CA2075"/>
    <w:rsid w:val="00CA44D3"/>
    <w:rsid w:val="00CB1B14"/>
    <w:rsid w:val="00CB1D0D"/>
    <w:rsid w:val="00CB2CEF"/>
    <w:rsid w:val="00CB5902"/>
    <w:rsid w:val="00CB6A3E"/>
    <w:rsid w:val="00CC4A57"/>
    <w:rsid w:val="00CC6BA4"/>
    <w:rsid w:val="00CC7F94"/>
    <w:rsid w:val="00CD10F9"/>
    <w:rsid w:val="00CD242B"/>
    <w:rsid w:val="00CD3107"/>
    <w:rsid w:val="00CD36D1"/>
    <w:rsid w:val="00CD3A52"/>
    <w:rsid w:val="00CD409D"/>
    <w:rsid w:val="00CD45AD"/>
    <w:rsid w:val="00CE2C51"/>
    <w:rsid w:val="00CE2E38"/>
    <w:rsid w:val="00CE6CBB"/>
    <w:rsid w:val="00CF2D2E"/>
    <w:rsid w:val="00CF3A8A"/>
    <w:rsid w:val="00CF4D98"/>
    <w:rsid w:val="00CF4F40"/>
    <w:rsid w:val="00D05A3F"/>
    <w:rsid w:val="00D06A0A"/>
    <w:rsid w:val="00D07099"/>
    <w:rsid w:val="00D2018D"/>
    <w:rsid w:val="00D244CE"/>
    <w:rsid w:val="00D254EA"/>
    <w:rsid w:val="00D26D8F"/>
    <w:rsid w:val="00D26FCC"/>
    <w:rsid w:val="00D32A85"/>
    <w:rsid w:val="00D3333A"/>
    <w:rsid w:val="00D34A6E"/>
    <w:rsid w:val="00D37285"/>
    <w:rsid w:val="00D373DC"/>
    <w:rsid w:val="00D40F44"/>
    <w:rsid w:val="00D42155"/>
    <w:rsid w:val="00D453EC"/>
    <w:rsid w:val="00D456AA"/>
    <w:rsid w:val="00D45FF2"/>
    <w:rsid w:val="00D464B9"/>
    <w:rsid w:val="00D53113"/>
    <w:rsid w:val="00D53386"/>
    <w:rsid w:val="00D54231"/>
    <w:rsid w:val="00D56097"/>
    <w:rsid w:val="00D66BF9"/>
    <w:rsid w:val="00D676D5"/>
    <w:rsid w:val="00D813F9"/>
    <w:rsid w:val="00D81D77"/>
    <w:rsid w:val="00D85E37"/>
    <w:rsid w:val="00D901ED"/>
    <w:rsid w:val="00D9144D"/>
    <w:rsid w:val="00D93339"/>
    <w:rsid w:val="00D936BA"/>
    <w:rsid w:val="00D963B0"/>
    <w:rsid w:val="00DA0A82"/>
    <w:rsid w:val="00DA2C3A"/>
    <w:rsid w:val="00DA45DE"/>
    <w:rsid w:val="00DA6D93"/>
    <w:rsid w:val="00DB1501"/>
    <w:rsid w:val="00DB348B"/>
    <w:rsid w:val="00DB37CF"/>
    <w:rsid w:val="00DB57EE"/>
    <w:rsid w:val="00DB71F1"/>
    <w:rsid w:val="00DB74EC"/>
    <w:rsid w:val="00DC100B"/>
    <w:rsid w:val="00DC1052"/>
    <w:rsid w:val="00DC406B"/>
    <w:rsid w:val="00DC605B"/>
    <w:rsid w:val="00DC7157"/>
    <w:rsid w:val="00DC7EDA"/>
    <w:rsid w:val="00DD13B5"/>
    <w:rsid w:val="00DD14E7"/>
    <w:rsid w:val="00DD155C"/>
    <w:rsid w:val="00DD4053"/>
    <w:rsid w:val="00DD5A1A"/>
    <w:rsid w:val="00DD5ABA"/>
    <w:rsid w:val="00DE09DC"/>
    <w:rsid w:val="00DE1E45"/>
    <w:rsid w:val="00DE256F"/>
    <w:rsid w:val="00DE3EC6"/>
    <w:rsid w:val="00DE4DA5"/>
    <w:rsid w:val="00DF4011"/>
    <w:rsid w:val="00E01A97"/>
    <w:rsid w:val="00E01B7B"/>
    <w:rsid w:val="00E02598"/>
    <w:rsid w:val="00E057A5"/>
    <w:rsid w:val="00E058B9"/>
    <w:rsid w:val="00E072BF"/>
    <w:rsid w:val="00E077BB"/>
    <w:rsid w:val="00E12105"/>
    <w:rsid w:val="00E12701"/>
    <w:rsid w:val="00E20134"/>
    <w:rsid w:val="00E268A0"/>
    <w:rsid w:val="00E26B03"/>
    <w:rsid w:val="00E27EB1"/>
    <w:rsid w:val="00E3015D"/>
    <w:rsid w:val="00E31682"/>
    <w:rsid w:val="00E32590"/>
    <w:rsid w:val="00E3589B"/>
    <w:rsid w:val="00E408C1"/>
    <w:rsid w:val="00E4307A"/>
    <w:rsid w:val="00E47BE2"/>
    <w:rsid w:val="00E54894"/>
    <w:rsid w:val="00E5711A"/>
    <w:rsid w:val="00E65536"/>
    <w:rsid w:val="00E65638"/>
    <w:rsid w:val="00E668C0"/>
    <w:rsid w:val="00E66CF6"/>
    <w:rsid w:val="00E67905"/>
    <w:rsid w:val="00E73B9A"/>
    <w:rsid w:val="00E74808"/>
    <w:rsid w:val="00E76418"/>
    <w:rsid w:val="00E8173B"/>
    <w:rsid w:val="00E94941"/>
    <w:rsid w:val="00E95729"/>
    <w:rsid w:val="00E9592B"/>
    <w:rsid w:val="00E973CA"/>
    <w:rsid w:val="00EA0A11"/>
    <w:rsid w:val="00EA3DB6"/>
    <w:rsid w:val="00EA4FEF"/>
    <w:rsid w:val="00EA6E1C"/>
    <w:rsid w:val="00EB117A"/>
    <w:rsid w:val="00EB18F4"/>
    <w:rsid w:val="00EB1A25"/>
    <w:rsid w:val="00EB2423"/>
    <w:rsid w:val="00EB483C"/>
    <w:rsid w:val="00EB7C21"/>
    <w:rsid w:val="00EC0E5F"/>
    <w:rsid w:val="00EC2975"/>
    <w:rsid w:val="00EC2A98"/>
    <w:rsid w:val="00ED4461"/>
    <w:rsid w:val="00ED5FEF"/>
    <w:rsid w:val="00EE15A9"/>
    <w:rsid w:val="00EE7554"/>
    <w:rsid w:val="00EF4736"/>
    <w:rsid w:val="00EF6FFB"/>
    <w:rsid w:val="00F02822"/>
    <w:rsid w:val="00F037AB"/>
    <w:rsid w:val="00F101E2"/>
    <w:rsid w:val="00F115B6"/>
    <w:rsid w:val="00F2085E"/>
    <w:rsid w:val="00F20B16"/>
    <w:rsid w:val="00F20CE2"/>
    <w:rsid w:val="00F229AA"/>
    <w:rsid w:val="00F22A52"/>
    <w:rsid w:val="00F249B4"/>
    <w:rsid w:val="00F24BDE"/>
    <w:rsid w:val="00F25808"/>
    <w:rsid w:val="00F35A20"/>
    <w:rsid w:val="00F448AD"/>
    <w:rsid w:val="00F45FB6"/>
    <w:rsid w:val="00F467A5"/>
    <w:rsid w:val="00F47D5A"/>
    <w:rsid w:val="00F5161C"/>
    <w:rsid w:val="00F54A04"/>
    <w:rsid w:val="00F55B71"/>
    <w:rsid w:val="00F55C6B"/>
    <w:rsid w:val="00F55D26"/>
    <w:rsid w:val="00F56260"/>
    <w:rsid w:val="00F574EE"/>
    <w:rsid w:val="00F61E6B"/>
    <w:rsid w:val="00F64E28"/>
    <w:rsid w:val="00F667A8"/>
    <w:rsid w:val="00F714E3"/>
    <w:rsid w:val="00F722D3"/>
    <w:rsid w:val="00F75B42"/>
    <w:rsid w:val="00F76711"/>
    <w:rsid w:val="00F80756"/>
    <w:rsid w:val="00F837D1"/>
    <w:rsid w:val="00F83A6F"/>
    <w:rsid w:val="00F83AD3"/>
    <w:rsid w:val="00F84958"/>
    <w:rsid w:val="00F86653"/>
    <w:rsid w:val="00F8779D"/>
    <w:rsid w:val="00F918FA"/>
    <w:rsid w:val="00F92C03"/>
    <w:rsid w:val="00FA0CE2"/>
    <w:rsid w:val="00FA2EE8"/>
    <w:rsid w:val="00FA481B"/>
    <w:rsid w:val="00FA66A1"/>
    <w:rsid w:val="00FB36D1"/>
    <w:rsid w:val="00FB5F1A"/>
    <w:rsid w:val="00FB623E"/>
    <w:rsid w:val="00FC0239"/>
    <w:rsid w:val="00FC1542"/>
    <w:rsid w:val="00FC33D8"/>
    <w:rsid w:val="00FC37C1"/>
    <w:rsid w:val="00FC6D54"/>
    <w:rsid w:val="00FD5E4C"/>
    <w:rsid w:val="00FD628F"/>
    <w:rsid w:val="00FE1475"/>
    <w:rsid w:val="00FE1767"/>
    <w:rsid w:val="00FE46EE"/>
    <w:rsid w:val="00FE70F3"/>
    <w:rsid w:val="00FF32C2"/>
    <w:rsid w:val="00FF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12F11"/>
  <w15:chartTrackingRefBased/>
  <w15:docId w15:val="{B86D5F32-8ABF-461C-868E-C74DB1F8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24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24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5240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D3B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calarchaeology.org/th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,%3chttp://www.wikipedia.org/Herefor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-history-notes.blogspot.com/2011/06/hereford-mappa-mundi-on-show-again%3e%5baccessed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iblicalarchaeology.org/the" TargetMode="External"/><Relationship Id="rId2" Type="http://schemas.openxmlformats.org/officeDocument/2006/relationships/hyperlink" Target=",%3chttp://www.wikipedia.org/Hereford" TargetMode="External"/><Relationship Id="rId1" Type="http://schemas.openxmlformats.org/officeDocument/2006/relationships/hyperlink" Target="https://www.the-history-notes.blogspot.com/2011/06/hereford-mappa-mundi-on-show-again%3e%5b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2DFD9-EFDB-476E-9923-CF37A23C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5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568</cp:revision>
  <dcterms:created xsi:type="dcterms:W3CDTF">2023-11-17T18:32:00Z</dcterms:created>
  <dcterms:modified xsi:type="dcterms:W3CDTF">2023-11-20T19:39:00Z</dcterms:modified>
</cp:coreProperties>
</file>