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16F6B" w:rsidRPr="002B1200" w:rsidRDefault="00116F6B" w:rsidP="00182937">
      <w:pPr>
        <w:pStyle w:val="Default"/>
        <w:rPr>
          <w:rFonts w:asciiTheme="minorHAnsi" w:hAnsiTheme="minorHAnsi"/>
        </w:rPr>
      </w:pPr>
    </w:p>
    <w:p w:rsidR="007F0760" w:rsidRPr="002B1200" w:rsidRDefault="007F0760" w:rsidP="00182937">
      <w:pPr>
        <w:pStyle w:val="Default"/>
        <w:rPr>
          <w:rFonts w:asciiTheme="minorHAnsi" w:hAnsiTheme="minorHAnsi"/>
        </w:rPr>
      </w:pPr>
    </w:p>
    <w:p w:rsidR="007F0760" w:rsidRPr="002B1200" w:rsidRDefault="007F0760" w:rsidP="00182937">
      <w:pPr>
        <w:pStyle w:val="Default"/>
        <w:rPr>
          <w:rFonts w:asciiTheme="minorHAnsi" w:hAnsiTheme="minorHAnsi"/>
        </w:rPr>
      </w:pPr>
    </w:p>
    <w:p w:rsidR="007F0760" w:rsidRPr="002B1200" w:rsidRDefault="007F0760" w:rsidP="00182937">
      <w:pPr>
        <w:pStyle w:val="Default"/>
        <w:rPr>
          <w:rFonts w:asciiTheme="minorHAnsi" w:hAnsiTheme="minorHAnsi"/>
        </w:rPr>
      </w:pPr>
    </w:p>
    <w:p w:rsidR="007F0760" w:rsidRPr="002B1200" w:rsidRDefault="007F0760" w:rsidP="00182937">
      <w:pPr>
        <w:pStyle w:val="Default"/>
        <w:rPr>
          <w:rFonts w:asciiTheme="minorHAnsi" w:hAnsiTheme="minorHAnsi"/>
        </w:rPr>
      </w:pPr>
    </w:p>
    <w:p w:rsidR="007F0760" w:rsidRPr="002B1200" w:rsidRDefault="001D2AE2" w:rsidP="00182937">
      <w:pPr>
        <w:pStyle w:val="Default"/>
        <w:rPr>
          <w:rFonts w:asciiTheme="minorHAnsi" w:hAnsiTheme="minorHAnsi"/>
        </w:rPr>
      </w:pPr>
      <w:r w:rsidRPr="002B1200">
        <w:rPr>
          <w:rFonts w:asciiTheme="minorHAnsi" w:hAnsiTheme="minorHAnsi"/>
          <w:noProof/>
          <w:lang w:eastAsia="en-GB"/>
        </w:rPr>
        <w:drawing>
          <wp:inline distT="0" distB="0" distL="0" distR="0" wp14:anchorId="3DF33046" wp14:editId="358FB4C3">
            <wp:extent cx="3759200" cy="1397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59200" cy="1397000"/>
                    </a:xfrm>
                    <a:prstGeom prst="rect">
                      <a:avLst/>
                    </a:prstGeom>
                    <a:noFill/>
                    <a:ln>
                      <a:noFill/>
                    </a:ln>
                  </pic:spPr>
                </pic:pic>
              </a:graphicData>
            </a:graphic>
          </wp:inline>
        </w:drawing>
      </w:r>
    </w:p>
    <w:p w:rsidR="007F0760" w:rsidRPr="002B1200" w:rsidRDefault="007F0760" w:rsidP="00182937">
      <w:pPr>
        <w:pStyle w:val="Default"/>
        <w:rPr>
          <w:rFonts w:asciiTheme="minorHAnsi" w:hAnsiTheme="minorHAnsi"/>
        </w:rPr>
      </w:pPr>
    </w:p>
    <w:p w:rsidR="007F0760" w:rsidRPr="002B1200" w:rsidRDefault="007F0760" w:rsidP="00182937">
      <w:pPr>
        <w:pStyle w:val="Default"/>
        <w:rPr>
          <w:rFonts w:asciiTheme="minorHAnsi" w:hAnsiTheme="minorHAnsi"/>
        </w:rPr>
      </w:pPr>
    </w:p>
    <w:p w:rsidR="007F0760" w:rsidRPr="002B1200" w:rsidRDefault="007F0760" w:rsidP="00182937">
      <w:pPr>
        <w:pStyle w:val="Default"/>
        <w:rPr>
          <w:rFonts w:asciiTheme="minorHAnsi" w:hAnsiTheme="minorHAnsi"/>
        </w:rPr>
      </w:pPr>
    </w:p>
    <w:p w:rsidR="007F0760" w:rsidRPr="002B1200" w:rsidRDefault="007F0760" w:rsidP="00182937">
      <w:pPr>
        <w:pStyle w:val="Default"/>
        <w:rPr>
          <w:rFonts w:asciiTheme="minorHAnsi" w:hAnsiTheme="minorHAnsi"/>
        </w:rPr>
      </w:pPr>
    </w:p>
    <w:p w:rsidR="007F0760" w:rsidRPr="002B1200" w:rsidRDefault="007F0760" w:rsidP="00182937">
      <w:pPr>
        <w:pStyle w:val="Default"/>
        <w:rPr>
          <w:rFonts w:asciiTheme="minorHAnsi" w:hAnsiTheme="minorHAnsi"/>
        </w:rPr>
      </w:pPr>
    </w:p>
    <w:p w:rsidR="007F0760" w:rsidRPr="002B1200" w:rsidRDefault="007F0760" w:rsidP="00182937">
      <w:pPr>
        <w:pStyle w:val="Default"/>
        <w:rPr>
          <w:rFonts w:asciiTheme="minorHAnsi" w:hAnsiTheme="minorHAnsi"/>
        </w:rPr>
      </w:pPr>
    </w:p>
    <w:p w:rsidR="007F0760" w:rsidRPr="002B1200" w:rsidRDefault="007F0760" w:rsidP="00182937">
      <w:pPr>
        <w:pStyle w:val="Default"/>
        <w:rPr>
          <w:rFonts w:asciiTheme="minorHAnsi" w:hAnsiTheme="minorHAnsi"/>
        </w:rPr>
      </w:pPr>
    </w:p>
    <w:p w:rsidR="007F0760" w:rsidRPr="002B1200" w:rsidRDefault="007F0760" w:rsidP="00182937">
      <w:pPr>
        <w:pStyle w:val="Default"/>
        <w:rPr>
          <w:rFonts w:asciiTheme="minorHAnsi" w:hAnsiTheme="minorHAnsi"/>
        </w:rPr>
      </w:pPr>
    </w:p>
    <w:tbl>
      <w:tblPr>
        <w:tblStyle w:val="TableGrid"/>
        <w:tblW w:w="0" w:type="auto"/>
        <w:tblLook w:val="04A0" w:firstRow="1" w:lastRow="0" w:firstColumn="1" w:lastColumn="0" w:noHBand="0" w:noVBand="1"/>
      </w:tblPr>
      <w:tblGrid>
        <w:gridCol w:w="2943"/>
        <w:gridCol w:w="6299"/>
      </w:tblGrid>
      <w:tr w:rsidR="007F0760" w:rsidRPr="002B1200" w:rsidTr="007F0760">
        <w:tc>
          <w:tcPr>
            <w:tcW w:w="2943" w:type="dxa"/>
          </w:tcPr>
          <w:p w:rsidR="007F0760" w:rsidRPr="002B1200" w:rsidRDefault="007F0760" w:rsidP="00182937">
            <w:pPr>
              <w:pStyle w:val="Default"/>
              <w:rPr>
                <w:rFonts w:asciiTheme="minorHAnsi" w:hAnsiTheme="minorHAnsi"/>
              </w:rPr>
            </w:pPr>
          </w:p>
          <w:p w:rsidR="007F0760" w:rsidRPr="002B1200" w:rsidRDefault="007F0760" w:rsidP="00182937">
            <w:pPr>
              <w:pStyle w:val="Default"/>
              <w:rPr>
                <w:rFonts w:asciiTheme="minorHAnsi" w:hAnsiTheme="minorHAnsi"/>
              </w:rPr>
            </w:pPr>
            <w:r w:rsidRPr="002B1200">
              <w:rPr>
                <w:rFonts w:asciiTheme="minorHAnsi" w:hAnsiTheme="minorHAnsi"/>
              </w:rPr>
              <w:t>Module Code</w:t>
            </w:r>
          </w:p>
          <w:p w:rsidR="007F0760" w:rsidRPr="002B1200" w:rsidRDefault="007F0760" w:rsidP="00182937">
            <w:pPr>
              <w:pStyle w:val="Default"/>
              <w:rPr>
                <w:rFonts w:asciiTheme="minorHAnsi" w:hAnsiTheme="minorHAnsi"/>
              </w:rPr>
            </w:pPr>
          </w:p>
          <w:p w:rsidR="007F0760" w:rsidRPr="002B1200" w:rsidRDefault="007F0760" w:rsidP="00182937">
            <w:pPr>
              <w:pStyle w:val="Default"/>
              <w:rPr>
                <w:rFonts w:asciiTheme="minorHAnsi" w:hAnsiTheme="minorHAnsi"/>
              </w:rPr>
            </w:pPr>
          </w:p>
        </w:tc>
        <w:tc>
          <w:tcPr>
            <w:tcW w:w="6299" w:type="dxa"/>
          </w:tcPr>
          <w:p w:rsidR="007F0760" w:rsidRPr="002B1200" w:rsidRDefault="007F0760" w:rsidP="00182937">
            <w:pPr>
              <w:pStyle w:val="Default"/>
              <w:rPr>
                <w:rFonts w:asciiTheme="minorHAnsi" w:hAnsiTheme="minorHAnsi"/>
              </w:rPr>
            </w:pPr>
          </w:p>
          <w:p w:rsidR="007F0760" w:rsidRPr="002B1200" w:rsidRDefault="007F0760" w:rsidP="00182937">
            <w:pPr>
              <w:pStyle w:val="Default"/>
              <w:rPr>
                <w:rFonts w:asciiTheme="minorHAnsi" w:hAnsiTheme="minorHAnsi"/>
              </w:rPr>
            </w:pPr>
            <w:r w:rsidRPr="002B1200">
              <w:rPr>
                <w:rFonts w:asciiTheme="minorHAnsi" w:hAnsiTheme="minorHAnsi"/>
              </w:rPr>
              <w:t>BMSK4004</w:t>
            </w:r>
          </w:p>
        </w:tc>
      </w:tr>
      <w:tr w:rsidR="007F0760" w:rsidRPr="002B1200" w:rsidTr="007F0760">
        <w:tc>
          <w:tcPr>
            <w:tcW w:w="2943" w:type="dxa"/>
          </w:tcPr>
          <w:p w:rsidR="007F0760" w:rsidRPr="002B1200" w:rsidRDefault="007F0760" w:rsidP="00182937">
            <w:pPr>
              <w:pStyle w:val="Default"/>
              <w:rPr>
                <w:rFonts w:asciiTheme="minorHAnsi" w:hAnsiTheme="minorHAnsi"/>
              </w:rPr>
            </w:pPr>
          </w:p>
          <w:p w:rsidR="007F0760" w:rsidRPr="002B1200" w:rsidRDefault="007F0760" w:rsidP="00182937">
            <w:pPr>
              <w:pStyle w:val="Default"/>
              <w:rPr>
                <w:rFonts w:asciiTheme="minorHAnsi" w:hAnsiTheme="minorHAnsi"/>
              </w:rPr>
            </w:pPr>
            <w:r w:rsidRPr="002B1200">
              <w:rPr>
                <w:rFonts w:asciiTheme="minorHAnsi" w:hAnsiTheme="minorHAnsi"/>
              </w:rPr>
              <w:t>Title</w:t>
            </w:r>
          </w:p>
          <w:p w:rsidR="007F0760" w:rsidRPr="002B1200" w:rsidRDefault="007F0760" w:rsidP="00182937">
            <w:pPr>
              <w:pStyle w:val="Default"/>
              <w:rPr>
                <w:rFonts w:asciiTheme="minorHAnsi" w:hAnsiTheme="minorHAnsi"/>
              </w:rPr>
            </w:pPr>
          </w:p>
        </w:tc>
        <w:tc>
          <w:tcPr>
            <w:tcW w:w="6299" w:type="dxa"/>
          </w:tcPr>
          <w:p w:rsidR="00FA3428" w:rsidRPr="002B1200" w:rsidRDefault="00FA3428" w:rsidP="00182937">
            <w:pPr>
              <w:pStyle w:val="Default"/>
              <w:rPr>
                <w:rFonts w:asciiTheme="minorHAnsi" w:hAnsiTheme="minorHAnsi"/>
              </w:rPr>
            </w:pPr>
          </w:p>
          <w:p w:rsidR="007F0760" w:rsidRPr="002B1200" w:rsidRDefault="007F0760" w:rsidP="00182937">
            <w:pPr>
              <w:pStyle w:val="Default"/>
              <w:rPr>
                <w:rFonts w:asciiTheme="minorHAnsi" w:hAnsiTheme="minorHAnsi"/>
              </w:rPr>
            </w:pPr>
            <w:r w:rsidRPr="002B1200">
              <w:rPr>
                <w:rFonts w:asciiTheme="minorHAnsi" w:hAnsiTheme="minorHAnsi"/>
              </w:rPr>
              <w:t>Problem Solving</w:t>
            </w:r>
            <w:r w:rsidR="00EA5F58" w:rsidRPr="002B1200">
              <w:rPr>
                <w:rFonts w:asciiTheme="minorHAnsi" w:hAnsiTheme="minorHAnsi"/>
              </w:rPr>
              <w:t xml:space="preserve"> </w:t>
            </w:r>
            <w:r w:rsidRPr="002B1200">
              <w:rPr>
                <w:rFonts w:asciiTheme="minorHAnsi" w:hAnsiTheme="minorHAnsi"/>
              </w:rPr>
              <w:t xml:space="preserve">and </w:t>
            </w:r>
            <w:r w:rsidR="00EA5F58" w:rsidRPr="002B1200">
              <w:rPr>
                <w:rFonts w:asciiTheme="minorHAnsi" w:hAnsiTheme="minorHAnsi"/>
              </w:rPr>
              <w:t xml:space="preserve">Decision </w:t>
            </w:r>
            <w:r w:rsidRPr="002B1200">
              <w:rPr>
                <w:rFonts w:asciiTheme="minorHAnsi" w:hAnsiTheme="minorHAnsi"/>
              </w:rPr>
              <w:t>Making</w:t>
            </w:r>
          </w:p>
        </w:tc>
      </w:tr>
      <w:tr w:rsidR="007F0760" w:rsidRPr="002B1200" w:rsidTr="007F0760">
        <w:tc>
          <w:tcPr>
            <w:tcW w:w="2943" w:type="dxa"/>
          </w:tcPr>
          <w:p w:rsidR="007F0760" w:rsidRPr="002B1200" w:rsidRDefault="007F0760" w:rsidP="00182937">
            <w:pPr>
              <w:pStyle w:val="Default"/>
              <w:rPr>
                <w:rFonts w:asciiTheme="minorHAnsi" w:hAnsiTheme="minorHAnsi"/>
              </w:rPr>
            </w:pPr>
          </w:p>
          <w:p w:rsidR="007F0760" w:rsidRPr="002B1200" w:rsidRDefault="00FA3428" w:rsidP="00182937">
            <w:pPr>
              <w:pStyle w:val="Default"/>
              <w:rPr>
                <w:rFonts w:asciiTheme="minorHAnsi" w:hAnsiTheme="minorHAnsi"/>
              </w:rPr>
            </w:pPr>
            <w:r w:rsidRPr="002B1200">
              <w:rPr>
                <w:rFonts w:asciiTheme="minorHAnsi" w:hAnsiTheme="minorHAnsi"/>
              </w:rPr>
              <w:t>Student Id</w:t>
            </w:r>
          </w:p>
          <w:p w:rsidR="007F0760" w:rsidRPr="002B1200" w:rsidRDefault="007F0760" w:rsidP="00182937">
            <w:pPr>
              <w:pStyle w:val="Default"/>
              <w:rPr>
                <w:rFonts w:asciiTheme="minorHAnsi" w:hAnsiTheme="minorHAnsi"/>
              </w:rPr>
            </w:pPr>
          </w:p>
        </w:tc>
        <w:tc>
          <w:tcPr>
            <w:tcW w:w="6299" w:type="dxa"/>
          </w:tcPr>
          <w:p w:rsidR="007F0760" w:rsidRPr="002B1200" w:rsidRDefault="007F0760" w:rsidP="00182937">
            <w:pPr>
              <w:pStyle w:val="Default"/>
              <w:rPr>
                <w:rFonts w:asciiTheme="minorHAnsi" w:hAnsiTheme="minorHAnsi"/>
              </w:rPr>
            </w:pPr>
          </w:p>
          <w:p w:rsidR="00FA3428" w:rsidRPr="002B1200" w:rsidRDefault="00FA3428" w:rsidP="00182937">
            <w:pPr>
              <w:pStyle w:val="Default"/>
              <w:rPr>
                <w:rFonts w:asciiTheme="minorHAnsi" w:hAnsiTheme="minorHAnsi"/>
              </w:rPr>
            </w:pPr>
            <w:r w:rsidRPr="002B1200">
              <w:rPr>
                <w:rFonts w:asciiTheme="minorHAnsi" w:hAnsiTheme="minorHAnsi"/>
              </w:rPr>
              <w:t>1807317</w:t>
            </w:r>
          </w:p>
        </w:tc>
      </w:tr>
      <w:tr w:rsidR="007F0760" w:rsidRPr="002B1200" w:rsidTr="007F0760">
        <w:tc>
          <w:tcPr>
            <w:tcW w:w="2943" w:type="dxa"/>
          </w:tcPr>
          <w:p w:rsidR="007F0760" w:rsidRPr="002B1200" w:rsidRDefault="007F0760" w:rsidP="00182937">
            <w:pPr>
              <w:pStyle w:val="Default"/>
              <w:rPr>
                <w:rFonts w:asciiTheme="minorHAnsi" w:hAnsiTheme="minorHAnsi"/>
              </w:rPr>
            </w:pPr>
          </w:p>
          <w:p w:rsidR="007F0760" w:rsidRPr="002B1200" w:rsidRDefault="00FA3428" w:rsidP="00182937">
            <w:pPr>
              <w:pStyle w:val="Default"/>
              <w:rPr>
                <w:rFonts w:asciiTheme="minorHAnsi" w:hAnsiTheme="minorHAnsi"/>
              </w:rPr>
            </w:pPr>
            <w:r w:rsidRPr="002B1200">
              <w:rPr>
                <w:rFonts w:asciiTheme="minorHAnsi" w:hAnsiTheme="minorHAnsi"/>
              </w:rPr>
              <w:t>Tutor</w:t>
            </w:r>
          </w:p>
        </w:tc>
        <w:tc>
          <w:tcPr>
            <w:tcW w:w="6299" w:type="dxa"/>
          </w:tcPr>
          <w:p w:rsidR="007F0760" w:rsidRPr="002B1200" w:rsidRDefault="007F0760" w:rsidP="00182937">
            <w:pPr>
              <w:pStyle w:val="Default"/>
              <w:rPr>
                <w:rFonts w:asciiTheme="minorHAnsi" w:hAnsiTheme="minorHAnsi"/>
              </w:rPr>
            </w:pPr>
          </w:p>
          <w:p w:rsidR="00FA3428" w:rsidRPr="002B1200" w:rsidRDefault="00FA3428" w:rsidP="00182937">
            <w:pPr>
              <w:pStyle w:val="Default"/>
              <w:rPr>
                <w:rFonts w:asciiTheme="minorHAnsi" w:hAnsiTheme="minorHAnsi"/>
              </w:rPr>
            </w:pPr>
            <w:proofErr w:type="spellStart"/>
            <w:r w:rsidRPr="002B1200">
              <w:rPr>
                <w:rFonts w:asciiTheme="minorHAnsi" w:hAnsiTheme="minorHAnsi"/>
              </w:rPr>
              <w:t>Afzal</w:t>
            </w:r>
            <w:proofErr w:type="spellEnd"/>
            <w:r w:rsidR="00547C5E" w:rsidRPr="002B1200">
              <w:rPr>
                <w:rFonts w:asciiTheme="minorHAnsi" w:hAnsiTheme="minorHAnsi"/>
              </w:rPr>
              <w:t xml:space="preserve"> </w:t>
            </w:r>
            <w:proofErr w:type="spellStart"/>
            <w:r w:rsidR="00547C5E" w:rsidRPr="002B1200">
              <w:rPr>
                <w:rFonts w:asciiTheme="minorHAnsi" w:hAnsiTheme="minorHAnsi"/>
              </w:rPr>
              <w:t>Mannua</w:t>
            </w:r>
            <w:proofErr w:type="spellEnd"/>
          </w:p>
          <w:p w:rsidR="00FA3428" w:rsidRPr="002B1200" w:rsidRDefault="00FA3428" w:rsidP="00182937">
            <w:pPr>
              <w:pStyle w:val="Default"/>
              <w:rPr>
                <w:rFonts w:asciiTheme="minorHAnsi" w:hAnsiTheme="minorHAnsi"/>
              </w:rPr>
            </w:pPr>
          </w:p>
        </w:tc>
      </w:tr>
      <w:tr w:rsidR="007F0760" w:rsidRPr="002B1200" w:rsidTr="007F0760">
        <w:tc>
          <w:tcPr>
            <w:tcW w:w="2943" w:type="dxa"/>
          </w:tcPr>
          <w:p w:rsidR="007F0760" w:rsidRPr="002B1200" w:rsidRDefault="007F0760" w:rsidP="00182937">
            <w:pPr>
              <w:pStyle w:val="Default"/>
              <w:rPr>
                <w:rFonts w:asciiTheme="minorHAnsi" w:hAnsiTheme="minorHAnsi"/>
              </w:rPr>
            </w:pPr>
          </w:p>
          <w:p w:rsidR="007F0760" w:rsidRPr="002B1200" w:rsidRDefault="00FA3428" w:rsidP="00182937">
            <w:pPr>
              <w:pStyle w:val="Default"/>
              <w:rPr>
                <w:rFonts w:asciiTheme="minorHAnsi" w:hAnsiTheme="minorHAnsi"/>
              </w:rPr>
            </w:pPr>
            <w:r w:rsidRPr="002B1200">
              <w:rPr>
                <w:rFonts w:asciiTheme="minorHAnsi" w:hAnsiTheme="minorHAnsi"/>
              </w:rPr>
              <w:t>Date</w:t>
            </w:r>
          </w:p>
          <w:p w:rsidR="007F0760" w:rsidRPr="002B1200" w:rsidRDefault="007F0760" w:rsidP="00182937">
            <w:pPr>
              <w:pStyle w:val="Default"/>
              <w:rPr>
                <w:rFonts w:asciiTheme="minorHAnsi" w:hAnsiTheme="minorHAnsi"/>
              </w:rPr>
            </w:pPr>
          </w:p>
        </w:tc>
        <w:tc>
          <w:tcPr>
            <w:tcW w:w="6299" w:type="dxa"/>
          </w:tcPr>
          <w:p w:rsidR="007F0760" w:rsidRPr="002B1200" w:rsidRDefault="00FA3428" w:rsidP="00182937">
            <w:pPr>
              <w:pStyle w:val="Default"/>
              <w:rPr>
                <w:rFonts w:asciiTheme="minorHAnsi" w:hAnsiTheme="minorHAnsi"/>
              </w:rPr>
            </w:pPr>
            <w:r w:rsidRPr="002B1200">
              <w:rPr>
                <w:rFonts w:asciiTheme="minorHAnsi" w:hAnsiTheme="minorHAnsi"/>
              </w:rPr>
              <w:t>03/09/2019</w:t>
            </w:r>
          </w:p>
        </w:tc>
      </w:tr>
    </w:tbl>
    <w:p w:rsidR="007F0760" w:rsidRPr="002B1200" w:rsidRDefault="007F0760" w:rsidP="00182937">
      <w:pPr>
        <w:pStyle w:val="Default"/>
        <w:rPr>
          <w:rFonts w:asciiTheme="minorHAnsi" w:hAnsiTheme="minorHAnsi"/>
        </w:rPr>
      </w:pPr>
    </w:p>
    <w:p w:rsidR="007F0760" w:rsidRPr="002B1200" w:rsidRDefault="007F0760" w:rsidP="00182937">
      <w:pPr>
        <w:pStyle w:val="Default"/>
        <w:rPr>
          <w:rFonts w:asciiTheme="minorHAnsi" w:hAnsiTheme="minorHAnsi"/>
        </w:rPr>
      </w:pPr>
    </w:p>
    <w:p w:rsidR="007F0760" w:rsidRPr="002B1200" w:rsidRDefault="007F0760" w:rsidP="00182937">
      <w:pPr>
        <w:pStyle w:val="Default"/>
        <w:rPr>
          <w:rFonts w:asciiTheme="minorHAnsi" w:hAnsiTheme="minorHAnsi"/>
        </w:rPr>
      </w:pPr>
    </w:p>
    <w:p w:rsidR="007F0760" w:rsidRPr="002B1200" w:rsidRDefault="007F0760" w:rsidP="00182937">
      <w:pPr>
        <w:pStyle w:val="Default"/>
        <w:rPr>
          <w:rFonts w:asciiTheme="minorHAnsi" w:hAnsiTheme="minorHAnsi"/>
        </w:rPr>
      </w:pPr>
    </w:p>
    <w:p w:rsidR="007F0760" w:rsidRPr="002B1200" w:rsidRDefault="007F0760" w:rsidP="00182937">
      <w:pPr>
        <w:pStyle w:val="Default"/>
        <w:rPr>
          <w:rFonts w:asciiTheme="minorHAnsi" w:hAnsiTheme="minorHAnsi"/>
        </w:rPr>
      </w:pPr>
    </w:p>
    <w:p w:rsidR="007F0760" w:rsidRPr="002B1200" w:rsidRDefault="007F0760" w:rsidP="00182937">
      <w:pPr>
        <w:pStyle w:val="Default"/>
        <w:rPr>
          <w:rFonts w:asciiTheme="minorHAnsi" w:hAnsiTheme="minorHAnsi"/>
        </w:rPr>
      </w:pPr>
    </w:p>
    <w:p w:rsidR="007F0760" w:rsidRPr="002B1200" w:rsidRDefault="007F0760" w:rsidP="00182937">
      <w:pPr>
        <w:pStyle w:val="Default"/>
        <w:rPr>
          <w:rFonts w:asciiTheme="minorHAnsi" w:hAnsiTheme="minorHAnsi"/>
        </w:rPr>
      </w:pPr>
    </w:p>
    <w:p w:rsidR="007F0760" w:rsidRPr="002B1200" w:rsidRDefault="007F0760" w:rsidP="00182937">
      <w:pPr>
        <w:pStyle w:val="Default"/>
        <w:rPr>
          <w:rFonts w:asciiTheme="minorHAnsi" w:hAnsiTheme="minorHAnsi"/>
        </w:rPr>
      </w:pPr>
    </w:p>
    <w:p w:rsidR="007F0760" w:rsidRPr="002B1200" w:rsidRDefault="007F0760" w:rsidP="00182937">
      <w:pPr>
        <w:pStyle w:val="Default"/>
        <w:rPr>
          <w:rFonts w:asciiTheme="minorHAnsi" w:hAnsiTheme="minorHAnsi"/>
        </w:rPr>
      </w:pPr>
    </w:p>
    <w:p w:rsidR="007F0760" w:rsidRPr="002B1200" w:rsidRDefault="007F0760" w:rsidP="00182937">
      <w:pPr>
        <w:pStyle w:val="Default"/>
        <w:rPr>
          <w:rFonts w:asciiTheme="minorHAnsi" w:hAnsiTheme="minorHAnsi"/>
        </w:rPr>
      </w:pPr>
    </w:p>
    <w:p w:rsidR="007F0760" w:rsidRPr="002B1200" w:rsidRDefault="007F0760" w:rsidP="00182937">
      <w:pPr>
        <w:pStyle w:val="Default"/>
        <w:rPr>
          <w:rFonts w:asciiTheme="minorHAnsi" w:hAnsiTheme="minorHAnsi"/>
        </w:rPr>
      </w:pPr>
    </w:p>
    <w:p w:rsidR="007F0760" w:rsidRPr="002B1200" w:rsidRDefault="007F0760" w:rsidP="00182937">
      <w:pPr>
        <w:pStyle w:val="Default"/>
        <w:rPr>
          <w:rFonts w:asciiTheme="minorHAnsi" w:hAnsiTheme="minorHAnsi"/>
        </w:rPr>
      </w:pPr>
    </w:p>
    <w:p w:rsidR="007F0760" w:rsidRPr="002B1200" w:rsidRDefault="007F0760" w:rsidP="00182937">
      <w:pPr>
        <w:pStyle w:val="Default"/>
        <w:rPr>
          <w:rFonts w:asciiTheme="minorHAnsi" w:hAnsiTheme="minorHAnsi"/>
        </w:rPr>
      </w:pPr>
    </w:p>
    <w:p w:rsidR="007F0760" w:rsidRPr="002B1200" w:rsidRDefault="007F0760" w:rsidP="00182937">
      <w:pPr>
        <w:pStyle w:val="Default"/>
        <w:rPr>
          <w:rFonts w:asciiTheme="minorHAnsi" w:hAnsiTheme="minorHAnsi"/>
        </w:rPr>
      </w:pPr>
    </w:p>
    <w:p w:rsidR="007F0760" w:rsidRPr="002B1200" w:rsidRDefault="007F0760" w:rsidP="00182937">
      <w:pPr>
        <w:pStyle w:val="Default"/>
        <w:rPr>
          <w:rFonts w:asciiTheme="minorHAnsi" w:hAnsiTheme="minorHAnsi"/>
        </w:rPr>
      </w:pPr>
    </w:p>
    <w:p w:rsidR="007F0760" w:rsidRPr="002B1200" w:rsidRDefault="007F0760" w:rsidP="00182937">
      <w:pPr>
        <w:pStyle w:val="Default"/>
        <w:rPr>
          <w:rFonts w:asciiTheme="minorHAnsi" w:hAnsiTheme="minorHAnsi"/>
        </w:rPr>
      </w:pPr>
    </w:p>
    <w:p w:rsidR="007F0760" w:rsidRPr="002B1200" w:rsidRDefault="007F0760" w:rsidP="00182937">
      <w:pPr>
        <w:pStyle w:val="Default"/>
        <w:rPr>
          <w:rFonts w:asciiTheme="minorHAnsi" w:hAnsiTheme="minorHAnsi"/>
        </w:rPr>
      </w:pPr>
    </w:p>
    <w:p w:rsidR="007F0760" w:rsidRPr="002B1200" w:rsidRDefault="007F0760" w:rsidP="00182937">
      <w:pPr>
        <w:pStyle w:val="Default"/>
        <w:rPr>
          <w:rFonts w:asciiTheme="minorHAnsi" w:hAnsiTheme="minorHAnsi"/>
        </w:rPr>
      </w:pPr>
    </w:p>
    <w:p w:rsidR="007F0760" w:rsidRPr="002B1200" w:rsidRDefault="007F0760" w:rsidP="00182937">
      <w:pPr>
        <w:pStyle w:val="Default"/>
        <w:rPr>
          <w:rFonts w:asciiTheme="minorHAnsi" w:hAnsiTheme="minorHAnsi"/>
        </w:rPr>
      </w:pPr>
    </w:p>
    <w:p w:rsidR="007F0760" w:rsidRPr="002B1200" w:rsidRDefault="007F0760" w:rsidP="00182937">
      <w:pPr>
        <w:pStyle w:val="Default"/>
        <w:rPr>
          <w:rFonts w:asciiTheme="minorHAnsi" w:hAnsiTheme="minorHAnsi"/>
        </w:rPr>
      </w:pPr>
    </w:p>
    <w:p w:rsidR="007F0760" w:rsidRPr="002B1200" w:rsidRDefault="007F0760" w:rsidP="00182937">
      <w:pPr>
        <w:pStyle w:val="Default"/>
        <w:rPr>
          <w:rFonts w:asciiTheme="minorHAnsi" w:hAnsiTheme="minorHAnsi"/>
        </w:rPr>
      </w:pPr>
    </w:p>
    <w:p w:rsidR="007F0760" w:rsidRPr="002B1200" w:rsidRDefault="007F0760" w:rsidP="00182937">
      <w:pPr>
        <w:pStyle w:val="Default"/>
        <w:rPr>
          <w:rFonts w:asciiTheme="minorHAnsi" w:hAnsiTheme="minorHAnsi"/>
        </w:rPr>
      </w:pPr>
    </w:p>
    <w:p w:rsidR="00116F6B" w:rsidRPr="002B1200" w:rsidRDefault="00116F6B" w:rsidP="00182937">
      <w:pPr>
        <w:pStyle w:val="Default"/>
        <w:rPr>
          <w:rFonts w:asciiTheme="minorHAnsi" w:hAnsiTheme="minorHAnsi"/>
        </w:rPr>
      </w:pPr>
      <w:proofErr w:type="gramStart"/>
      <w:r w:rsidRPr="002B1200">
        <w:rPr>
          <w:rFonts w:asciiTheme="minorHAnsi" w:hAnsiTheme="minorHAnsi"/>
          <w:b/>
          <w:bCs/>
        </w:rPr>
        <w:t xml:space="preserve">COMMUNICATIONS </w:t>
      </w:r>
      <w:r w:rsidR="0008790D">
        <w:rPr>
          <w:rFonts w:asciiTheme="minorHAnsi" w:hAnsiTheme="minorHAnsi"/>
          <w:b/>
          <w:bCs/>
        </w:rPr>
        <w:t xml:space="preserve"> </w:t>
      </w:r>
      <w:r w:rsidRPr="002B1200">
        <w:rPr>
          <w:rFonts w:asciiTheme="minorHAnsi" w:hAnsiTheme="minorHAnsi"/>
          <w:b/>
          <w:bCs/>
        </w:rPr>
        <w:t>PROBLEM</w:t>
      </w:r>
      <w:proofErr w:type="gramEnd"/>
      <w:r w:rsidR="0008790D">
        <w:rPr>
          <w:rFonts w:asciiTheme="minorHAnsi" w:hAnsiTheme="minorHAnsi"/>
          <w:b/>
          <w:bCs/>
        </w:rPr>
        <w:t xml:space="preserve"> </w:t>
      </w:r>
      <w:r w:rsidRPr="002B1200">
        <w:rPr>
          <w:rFonts w:asciiTheme="minorHAnsi" w:hAnsiTheme="minorHAnsi"/>
          <w:b/>
          <w:bCs/>
        </w:rPr>
        <w:t xml:space="preserve"> AT</w:t>
      </w:r>
      <w:r w:rsidR="0008790D">
        <w:rPr>
          <w:rFonts w:asciiTheme="minorHAnsi" w:hAnsiTheme="minorHAnsi"/>
          <w:b/>
          <w:bCs/>
        </w:rPr>
        <w:t xml:space="preserve"> </w:t>
      </w:r>
      <w:r w:rsidRPr="002B1200">
        <w:rPr>
          <w:rFonts w:asciiTheme="minorHAnsi" w:hAnsiTheme="minorHAnsi"/>
          <w:b/>
          <w:bCs/>
        </w:rPr>
        <w:t xml:space="preserve"> NHS </w:t>
      </w:r>
      <w:r w:rsidR="0008790D">
        <w:rPr>
          <w:rFonts w:asciiTheme="minorHAnsi" w:hAnsiTheme="minorHAnsi"/>
          <w:b/>
          <w:bCs/>
        </w:rPr>
        <w:t xml:space="preserve"> </w:t>
      </w:r>
      <w:r w:rsidRPr="002B1200">
        <w:rPr>
          <w:rFonts w:asciiTheme="minorHAnsi" w:hAnsiTheme="minorHAnsi"/>
          <w:b/>
          <w:bCs/>
        </w:rPr>
        <w:t>GP</w:t>
      </w:r>
      <w:r w:rsidR="0008790D">
        <w:rPr>
          <w:rFonts w:asciiTheme="minorHAnsi" w:hAnsiTheme="minorHAnsi"/>
          <w:b/>
          <w:bCs/>
        </w:rPr>
        <w:t xml:space="preserve"> </w:t>
      </w:r>
      <w:r w:rsidRPr="002B1200">
        <w:rPr>
          <w:rFonts w:asciiTheme="minorHAnsi" w:hAnsiTheme="minorHAnsi"/>
          <w:b/>
          <w:bCs/>
        </w:rPr>
        <w:t xml:space="preserve"> SURGERIES</w:t>
      </w:r>
      <w:r w:rsidR="0008790D">
        <w:rPr>
          <w:rFonts w:asciiTheme="minorHAnsi" w:hAnsiTheme="minorHAnsi"/>
          <w:b/>
          <w:bCs/>
        </w:rPr>
        <w:t xml:space="preserve"> </w:t>
      </w:r>
    </w:p>
    <w:p w:rsidR="00116F6B" w:rsidRPr="002B1200" w:rsidRDefault="00116F6B" w:rsidP="00182937">
      <w:pPr>
        <w:pStyle w:val="Default"/>
        <w:pageBreakBefore/>
        <w:rPr>
          <w:rFonts w:asciiTheme="minorHAnsi" w:hAnsiTheme="minorHAnsi"/>
        </w:rPr>
      </w:pPr>
      <w:r w:rsidRPr="002B1200">
        <w:rPr>
          <w:rFonts w:asciiTheme="minorHAnsi" w:hAnsiTheme="minorHAnsi"/>
          <w:b/>
          <w:bCs/>
        </w:rPr>
        <w:lastRenderedPageBreak/>
        <w:t>Table of contents</w:t>
      </w:r>
    </w:p>
    <w:p w:rsidR="002F1608" w:rsidRPr="002B1200" w:rsidRDefault="002F1608" w:rsidP="00182937">
      <w:pPr>
        <w:pStyle w:val="Default"/>
        <w:rPr>
          <w:rFonts w:asciiTheme="minorHAnsi" w:hAnsiTheme="minorHAnsi"/>
        </w:rPr>
      </w:pPr>
    </w:p>
    <w:p w:rsidR="002F1608" w:rsidRPr="002B1200" w:rsidRDefault="002F1608" w:rsidP="00182937">
      <w:pPr>
        <w:pStyle w:val="Default"/>
        <w:rPr>
          <w:rFonts w:asciiTheme="minorHAnsi" w:hAnsiTheme="minorHAnsi"/>
        </w:rPr>
      </w:pPr>
    </w:p>
    <w:p w:rsidR="002F1608" w:rsidRPr="005572A5" w:rsidRDefault="002F1608" w:rsidP="00182937">
      <w:pPr>
        <w:pStyle w:val="Default"/>
        <w:rPr>
          <w:rFonts w:asciiTheme="minorHAnsi" w:hAnsiTheme="minorHAnsi"/>
        </w:rPr>
      </w:pPr>
    </w:p>
    <w:p w:rsidR="00116F6B" w:rsidRPr="00D7472F" w:rsidRDefault="00116F6B" w:rsidP="00182937">
      <w:pPr>
        <w:pStyle w:val="Default"/>
        <w:rPr>
          <w:rFonts w:asciiTheme="minorHAnsi" w:hAnsiTheme="minorHAnsi"/>
        </w:rPr>
      </w:pPr>
      <w:r w:rsidRPr="00D7472F">
        <w:rPr>
          <w:rFonts w:asciiTheme="minorHAnsi" w:hAnsiTheme="minorHAnsi"/>
        </w:rPr>
        <w:t>Introduction .....................................................................................................</w:t>
      </w:r>
      <w:r w:rsidR="004D5797" w:rsidRPr="00D7472F">
        <w:rPr>
          <w:rFonts w:asciiTheme="minorHAnsi" w:hAnsiTheme="minorHAnsi"/>
        </w:rPr>
        <w:t>.......................</w:t>
      </w:r>
      <w:r w:rsidR="00CD62C6" w:rsidRPr="00D7472F">
        <w:rPr>
          <w:rFonts w:asciiTheme="minorHAnsi" w:hAnsiTheme="minorHAnsi"/>
        </w:rPr>
        <w:t xml:space="preserve"> 1</w:t>
      </w:r>
    </w:p>
    <w:p w:rsidR="00CD62C6" w:rsidRPr="00D7472F" w:rsidRDefault="00CD62C6" w:rsidP="00182937">
      <w:pPr>
        <w:pStyle w:val="Default"/>
        <w:rPr>
          <w:rFonts w:asciiTheme="minorHAnsi" w:hAnsiTheme="minorHAnsi"/>
        </w:rPr>
      </w:pPr>
    </w:p>
    <w:p w:rsidR="00116F6B" w:rsidRPr="00D7472F" w:rsidRDefault="00116F6B" w:rsidP="00182937">
      <w:pPr>
        <w:pStyle w:val="Default"/>
        <w:rPr>
          <w:rFonts w:asciiTheme="minorHAnsi" w:hAnsiTheme="minorHAnsi"/>
        </w:rPr>
      </w:pPr>
      <w:r w:rsidRPr="00D7472F">
        <w:rPr>
          <w:rFonts w:asciiTheme="minorHAnsi" w:hAnsiTheme="minorHAnsi"/>
        </w:rPr>
        <w:t xml:space="preserve">Rationale for choosing the problem ............................................................. </w:t>
      </w:r>
      <w:r w:rsidR="00CD62C6" w:rsidRPr="00D7472F">
        <w:rPr>
          <w:rFonts w:asciiTheme="minorHAnsi" w:hAnsiTheme="minorHAnsi"/>
        </w:rPr>
        <w:t>2</w:t>
      </w:r>
    </w:p>
    <w:p w:rsidR="00CD62C6" w:rsidRPr="00D7472F" w:rsidRDefault="00CD62C6" w:rsidP="00182937">
      <w:pPr>
        <w:pStyle w:val="Default"/>
        <w:rPr>
          <w:rFonts w:asciiTheme="minorHAnsi" w:hAnsiTheme="minorHAnsi"/>
        </w:rPr>
      </w:pPr>
    </w:p>
    <w:p w:rsidR="00116F6B" w:rsidRPr="00D7472F" w:rsidRDefault="00116F6B" w:rsidP="00182937">
      <w:pPr>
        <w:pStyle w:val="Default"/>
        <w:rPr>
          <w:rFonts w:asciiTheme="minorHAnsi" w:hAnsiTheme="minorHAnsi"/>
        </w:rPr>
      </w:pPr>
      <w:r w:rsidRPr="00D7472F">
        <w:rPr>
          <w:rFonts w:asciiTheme="minorHAnsi" w:hAnsiTheme="minorHAnsi"/>
        </w:rPr>
        <w:t>Conflict at my workplace ................................................................</w:t>
      </w:r>
      <w:r w:rsidR="00CD62C6" w:rsidRPr="00D7472F">
        <w:rPr>
          <w:rFonts w:asciiTheme="minorHAnsi" w:hAnsiTheme="minorHAnsi"/>
        </w:rPr>
        <w:t>..........................3</w:t>
      </w:r>
    </w:p>
    <w:p w:rsidR="00CD62C6" w:rsidRPr="00D7472F" w:rsidRDefault="00CD62C6" w:rsidP="00182937">
      <w:pPr>
        <w:pStyle w:val="Default"/>
        <w:rPr>
          <w:rFonts w:asciiTheme="minorHAnsi" w:hAnsiTheme="minorHAnsi"/>
        </w:rPr>
      </w:pPr>
    </w:p>
    <w:p w:rsidR="00116F6B" w:rsidRPr="00D7472F" w:rsidRDefault="00116F6B" w:rsidP="00182937">
      <w:pPr>
        <w:pStyle w:val="Default"/>
        <w:rPr>
          <w:rFonts w:asciiTheme="minorHAnsi" w:hAnsiTheme="minorHAnsi"/>
        </w:rPr>
      </w:pPr>
      <w:r w:rsidRPr="00D7472F">
        <w:rPr>
          <w:rFonts w:asciiTheme="minorHAnsi" w:hAnsiTheme="minorHAnsi"/>
        </w:rPr>
        <w:t>Steps for managing conflict ...............................................................................</w:t>
      </w:r>
      <w:r w:rsidR="00CD62C6" w:rsidRPr="00D7472F">
        <w:rPr>
          <w:rFonts w:asciiTheme="minorHAnsi" w:hAnsiTheme="minorHAnsi"/>
        </w:rPr>
        <w:t>.................4</w:t>
      </w:r>
    </w:p>
    <w:p w:rsidR="00CD62C6" w:rsidRPr="00D7472F" w:rsidRDefault="00CD62C6" w:rsidP="00182937">
      <w:pPr>
        <w:pStyle w:val="Default"/>
        <w:rPr>
          <w:rFonts w:asciiTheme="minorHAnsi" w:hAnsiTheme="minorHAnsi"/>
        </w:rPr>
      </w:pPr>
    </w:p>
    <w:p w:rsidR="00CD62C6" w:rsidRPr="00D7472F" w:rsidRDefault="00CD62C6" w:rsidP="00182937">
      <w:pPr>
        <w:pStyle w:val="Default"/>
        <w:rPr>
          <w:rFonts w:asciiTheme="minorHAnsi" w:hAnsiTheme="minorHAnsi"/>
        </w:rPr>
      </w:pPr>
    </w:p>
    <w:p w:rsidR="00116F6B" w:rsidRPr="00D7472F" w:rsidRDefault="00116F6B" w:rsidP="00182937">
      <w:pPr>
        <w:pStyle w:val="Default"/>
        <w:rPr>
          <w:rFonts w:asciiTheme="minorHAnsi" w:hAnsiTheme="minorHAnsi"/>
        </w:rPr>
      </w:pPr>
      <w:r w:rsidRPr="00D7472F">
        <w:rPr>
          <w:rFonts w:asciiTheme="minorHAnsi" w:hAnsiTheme="minorHAnsi"/>
        </w:rPr>
        <w:t>Fishbone analysis ...............................................................................................</w:t>
      </w:r>
      <w:r w:rsidR="00CD62C6" w:rsidRPr="00D7472F">
        <w:rPr>
          <w:rFonts w:asciiTheme="minorHAnsi" w:hAnsiTheme="minorHAnsi"/>
        </w:rPr>
        <w:t>....................5</w:t>
      </w:r>
    </w:p>
    <w:p w:rsidR="00CD62C6" w:rsidRPr="00D7472F" w:rsidRDefault="00CD62C6" w:rsidP="00182937">
      <w:pPr>
        <w:pStyle w:val="Default"/>
        <w:rPr>
          <w:rFonts w:asciiTheme="minorHAnsi" w:hAnsiTheme="minorHAnsi"/>
        </w:rPr>
      </w:pPr>
    </w:p>
    <w:p w:rsidR="00CD62C6" w:rsidRPr="00D7472F" w:rsidRDefault="00CD62C6" w:rsidP="00182937">
      <w:pPr>
        <w:pStyle w:val="Default"/>
        <w:rPr>
          <w:rFonts w:asciiTheme="minorHAnsi" w:hAnsiTheme="minorHAnsi"/>
        </w:rPr>
      </w:pPr>
    </w:p>
    <w:p w:rsidR="00116F6B" w:rsidRPr="00D7472F" w:rsidRDefault="00116F6B" w:rsidP="00182937">
      <w:pPr>
        <w:pStyle w:val="Default"/>
        <w:rPr>
          <w:rFonts w:asciiTheme="minorHAnsi" w:hAnsiTheme="minorHAnsi"/>
        </w:rPr>
      </w:pPr>
      <w:r w:rsidRPr="00D7472F">
        <w:rPr>
          <w:rFonts w:asciiTheme="minorHAnsi" w:hAnsiTheme="minorHAnsi"/>
        </w:rPr>
        <w:t>Evaluation of proposed solution .......................................................................</w:t>
      </w:r>
      <w:r w:rsidR="00CD62C6" w:rsidRPr="00D7472F">
        <w:rPr>
          <w:rFonts w:asciiTheme="minorHAnsi" w:hAnsiTheme="minorHAnsi"/>
        </w:rPr>
        <w:t>...........6</w:t>
      </w:r>
    </w:p>
    <w:p w:rsidR="00CD62C6" w:rsidRPr="00D7472F" w:rsidRDefault="00CD62C6" w:rsidP="00182937">
      <w:pPr>
        <w:pStyle w:val="Default"/>
        <w:rPr>
          <w:rFonts w:asciiTheme="minorHAnsi" w:hAnsiTheme="minorHAnsi"/>
        </w:rPr>
      </w:pPr>
    </w:p>
    <w:p w:rsidR="00116F6B" w:rsidRPr="00D7472F" w:rsidRDefault="00116F6B" w:rsidP="00182937">
      <w:pPr>
        <w:pStyle w:val="Default"/>
        <w:rPr>
          <w:rFonts w:asciiTheme="minorHAnsi" w:hAnsiTheme="minorHAnsi"/>
        </w:rPr>
      </w:pPr>
      <w:r w:rsidRPr="00D7472F">
        <w:rPr>
          <w:rFonts w:asciiTheme="minorHAnsi" w:hAnsiTheme="minorHAnsi"/>
        </w:rPr>
        <w:t>Decision making ..............................................................................................</w:t>
      </w:r>
      <w:r w:rsidR="00CD62C6" w:rsidRPr="00D7472F">
        <w:rPr>
          <w:rFonts w:asciiTheme="minorHAnsi" w:hAnsiTheme="minorHAnsi"/>
        </w:rPr>
        <w:t>......................7</w:t>
      </w:r>
    </w:p>
    <w:p w:rsidR="00FF150F" w:rsidRPr="00D7472F" w:rsidRDefault="00FF150F" w:rsidP="00182937">
      <w:pPr>
        <w:pStyle w:val="Default"/>
        <w:rPr>
          <w:rFonts w:asciiTheme="minorHAnsi" w:hAnsiTheme="minorHAnsi"/>
        </w:rPr>
      </w:pPr>
    </w:p>
    <w:p w:rsidR="00FF150F" w:rsidRPr="00D7472F" w:rsidRDefault="00FF150F" w:rsidP="00182937">
      <w:pPr>
        <w:pStyle w:val="Default"/>
        <w:rPr>
          <w:rFonts w:asciiTheme="minorHAnsi" w:hAnsiTheme="minorHAnsi"/>
        </w:rPr>
      </w:pPr>
      <w:r w:rsidRPr="00D7472F">
        <w:rPr>
          <w:rFonts w:asciiTheme="minorHAnsi" w:hAnsiTheme="minorHAnsi"/>
        </w:rPr>
        <w:t>Proposed solution 1……………………………………………………………………………………………….8</w:t>
      </w:r>
    </w:p>
    <w:p w:rsidR="00FF150F" w:rsidRPr="00D7472F" w:rsidRDefault="00FF150F" w:rsidP="00182937">
      <w:pPr>
        <w:pStyle w:val="Default"/>
        <w:rPr>
          <w:rFonts w:asciiTheme="minorHAnsi" w:hAnsiTheme="minorHAnsi"/>
        </w:rPr>
      </w:pPr>
      <w:r w:rsidRPr="00D7472F">
        <w:rPr>
          <w:rFonts w:asciiTheme="minorHAnsi" w:hAnsiTheme="minorHAnsi"/>
        </w:rPr>
        <w:t xml:space="preserve">Proposed </w:t>
      </w:r>
      <w:proofErr w:type="gramStart"/>
      <w:r w:rsidRPr="00D7472F">
        <w:rPr>
          <w:rFonts w:asciiTheme="minorHAnsi" w:hAnsiTheme="minorHAnsi"/>
        </w:rPr>
        <w:t>solution  2</w:t>
      </w:r>
      <w:proofErr w:type="gramEnd"/>
      <w:r w:rsidRPr="00D7472F">
        <w:rPr>
          <w:rFonts w:asciiTheme="minorHAnsi" w:hAnsiTheme="minorHAnsi"/>
        </w:rPr>
        <w:t xml:space="preserve"> ………………………………………………………………………………………….9</w:t>
      </w:r>
    </w:p>
    <w:p w:rsidR="005572A5" w:rsidRPr="00D7472F" w:rsidRDefault="005572A5" w:rsidP="00182937">
      <w:pPr>
        <w:pStyle w:val="Default"/>
        <w:rPr>
          <w:rFonts w:asciiTheme="minorHAnsi" w:hAnsiTheme="minorHAnsi"/>
        </w:rPr>
      </w:pPr>
    </w:p>
    <w:p w:rsidR="005572A5" w:rsidRDefault="005572A5" w:rsidP="00182937">
      <w:pPr>
        <w:pStyle w:val="Default"/>
        <w:rPr>
          <w:rFonts w:asciiTheme="minorHAnsi" w:hAnsiTheme="minorHAnsi"/>
        </w:rPr>
      </w:pPr>
      <w:r w:rsidRPr="00D7472F">
        <w:rPr>
          <w:rFonts w:asciiTheme="minorHAnsi" w:hAnsiTheme="minorHAnsi"/>
        </w:rPr>
        <w:t>Evaluation Proposed Solution………………………………………………………………………………………..10</w:t>
      </w:r>
    </w:p>
    <w:p w:rsidR="00D7472F" w:rsidRPr="00D7472F" w:rsidRDefault="00D7472F" w:rsidP="00182937">
      <w:pPr>
        <w:pStyle w:val="Default"/>
        <w:rPr>
          <w:rFonts w:asciiTheme="minorHAnsi" w:hAnsiTheme="minorHAnsi"/>
        </w:rPr>
      </w:pPr>
    </w:p>
    <w:p w:rsidR="005572A5" w:rsidRDefault="005572A5" w:rsidP="00182937">
      <w:pPr>
        <w:pStyle w:val="Default"/>
        <w:rPr>
          <w:bCs/>
          <w:sz w:val="23"/>
          <w:szCs w:val="23"/>
        </w:rPr>
      </w:pPr>
      <w:r w:rsidRPr="00D7472F">
        <w:rPr>
          <w:bCs/>
          <w:sz w:val="23"/>
          <w:szCs w:val="23"/>
        </w:rPr>
        <w:t>Implementation plan for proposed solution…………………………………………………11</w:t>
      </w:r>
    </w:p>
    <w:p w:rsidR="00D7472F" w:rsidRPr="00D7472F" w:rsidRDefault="00D7472F" w:rsidP="00182937">
      <w:pPr>
        <w:pStyle w:val="Default"/>
        <w:rPr>
          <w:bCs/>
          <w:sz w:val="23"/>
          <w:szCs w:val="23"/>
        </w:rPr>
      </w:pPr>
    </w:p>
    <w:p w:rsidR="00D7472F" w:rsidRPr="00D7472F" w:rsidRDefault="00D7472F" w:rsidP="00182937">
      <w:pPr>
        <w:pStyle w:val="Default"/>
        <w:rPr>
          <w:rFonts w:asciiTheme="minorHAnsi" w:hAnsiTheme="minorHAnsi"/>
        </w:rPr>
      </w:pPr>
      <w:r w:rsidRPr="00D7472F">
        <w:rPr>
          <w:bCs/>
          <w:sz w:val="23"/>
          <w:szCs w:val="23"/>
        </w:rPr>
        <w:t>Monitoring and reviewing proposed solution…………………………………………12</w:t>
      </w:r>
    </w:p>
    <w:p w:rsidR="005572A5" w:rsidRPr="00D7472F" w:rsidRDefault="005572A5" w:rsidP="00182937">
      <w:pPr>
        <w:pStyle w:val="Default"/>
        <w:rPr>
          <w:rFonts w:asciiTheme="minorHAnsi" w:hAnsiTheme="minorHAnsi"/>
        </w:rPr>
      </w:pPr>
    </w:p>
    <w:p w:rsidR="00CD62C6" w:rsidRPr="00D7472F" w:rsidRDefault="00CD62C6" w:rsidP="00182937">
      <w:pPr>
        <w:pStyle w:val="Default"/>
        <w:rPr>
          <w:rFonts w:asciiTheme="minorHAnsi" w:hAnsiTheme="minorHAnsi"/>
        </w:rPr>
      </w:pPr>
    </w:p>
    <w:p w:rsidR="00116F6B" w:rsidRPr="00D7472F" w:rsidRDefault="00116F6B" w:rsidP="00182937">
      <w:pPr>
        <w:pStyle w:val="Default"/>
        <w:rPr>
          <w:rFonts w:asciiTheme="minorHAnsi" w:hAnsiTheme="minorHAnsi"/>
        </w:rPr>
      </w:pPr>
      <w:r w:rsidRPr="00D7472F">
        <w:rPr>
          <w:rFonts w:asciiTheme="minorHAnsi" w:hAnsiTheme="minorHAnsi"/>
        </w:rPr>
        <w:t>Conclusion ................................................................................................</w:t>
      </w:r>
      <w:r w:rsidR="00F93B2F" w:rsidRPr="00D7472F">
        <w:rPr>
          <w:rFonts w:asciiTheme="minorHAnsi" w:hAnsiTheme="minorHAnsi"/>
        </w:rPr>
        <w:t>...................</w:t>
      </w:r>
      <w:r w:rsidR="00FF150F" w:rsidRPr="00D7472F">
        <w:rPr>
          <w:rFonts w:asciiTheme="minorHAnsi" w:hAnsiTheme="minorHAnsi"/>
        </w:rPr>
        <w:t xml:space="preserve">...... </w:t>
      </w:r>
      <w:r w:rsidR="005572A5" w:rsidRPr="00D7472F">
        <w:rPr>
          <w:rFonts w:asciiTheme="minorHAnsi" w:hAnsiTheme="minorHAnsi"/>
        </w:rPr>
        <w:t>1</w:t>
      </w:r>
      <w:r w:rsidR="00D7472F" w:rsidRPr="00D7472F">
        <w:rPr>
          <w:rFonts w:asciiTheme="minorHAnsi" w:hAnsiTheme="minorHAnsi"/>
        </w:rPr>
        <w:t>3</w:t>
      </w:r>
    </w:p>
    <w:p w:rsidR="00CD62C6" w:rsidRPr="00D7472F" w:rsidRDefault="00CD62C6" w:rsidP="00182937">
      <w:pPr>
        <w:pStyle w:val="Default"/>
        <w:rPr>
          <w:rFonts w:asciiTheme="minorHAnsi" w:hAnsiTheme="minorHAnsi"/>
        </w:rPr>
      </w:pPr>
    </w:p>
    <w:p w:rsidR="00116F6B" w:rsidRPr="002B1200" w:rsidRDefault="00116F6B" w:rsidP="00182937">
      <w:pPr>
        <w:pStyle w:val="Default"/>
        <w:rPr>
          <w:rFonts w:asciiTheme="minorHAnsi" w:hAnsiTheme="minorHAnsi"/>
        </w:rPr>
      </w:pPr>
      <w:r w:rsidRPr="00D7472F">
        <w:rPr>
          <w:rFonts w:asciiTheme="minorHAnsi" w:hAnsiTheme="minorHAnsi"/>
        </w:rPr>
        <w:t>Reference List: ..............................................................................................</w:t>
      </w:r>
      <w:r w:rsidR="00FF150F" w:rsidRPr="00D7472F">
        <w:rPr>
          <w:rFonts w:asciiTheme="minorHAnsi" w:hAnsiTheme="minorHAnsi"/>
        </w:rPr>
        <w:t>.........................</w:t>
      </w:r>
      <w:r w:rsidR="005572A5">
        <w:rPr>
          <w:rFonts w:asciiTheme="minorHAnsi" w:hAnsiTheme="minorHAnsi"/>
        </w:rPr>
        <w:t>1</w:t>
      </w:r>
      <w:r w:rsidR="00D7472F">
        <w:rPr>
          <w:rFonts w:asciiTheme="minorHAnsi" w:hAnsiTheme="minorHAnsi"/>
        </w:rPr>
        <w:t>4</w:t>
      </w:r>
    </w:p>
    <w:p w:rsidR="00116F6B" w:rsidRPr="00DD20B3" w:rsidRDefault="00116F6B" w:rsidP="00182937">
      <w:pPr>
        <w:pStyle w:val="Default"/>
        <w:pageBreakBefore/>
        <w:rPr>
          <w:rFonts w:asciiTheme="minorHAnsi" w:hAnsiTheme="minorHAnsi"/>
        </w:rPr>
      </w:pPr>
      <w:r w:rsidRPr="00DD20B3">
        <w:rPr>
          <w:rFonts w:asciiTheme="minorHAnsi" w:hAnsiTheme="minorHAnsi"/>
          <w:b/>
          <w:bCs/>
        </w:rPr>
        <w:lastRenderedPageBreak/>
        <w:t>Introduction</w:t>
      </w:r>
    </w:p>
    <w:p w:rsidR="00182937" w:rsidRPr="00DD20B3" w:rsidRDefault="00182937" w:rsidP="00182937">
      <w:pPr>
        <w:pStyle w:val="Default"/>
        <w:jc w:val="both"/>
        <w:rPr>
          <w:rFonts w:asciiTheme="minorHAnsi" w:hAnsiTheme="minorHAnsi"/>
        </w:rPr>
      </w:pPr>
    </w:p>
    <w:p w:rsidR="001F3134" w:rsidRPr="00DD20B3" w:rsidRDefault="00116F6B" w:rsidP="00182937">
      <w:pPr>
        <w:pStyle w:val="Default"/>
        <w:jc w:val="both"/>
        <w:rPr>
          <w:rFonts w:asciiTheme="minorHAnsi" w:hAnsiTheme="minorHAnsi"/>
        </w:rPr>
      </w:pPr>
      <w:r w:rsidRPr="00DD20B3">
        <w:rPr>
          <w:rFonts w:asciiTheme="minorHAnsi" w:hAnsiTheme="minorHAnsi"/>
        </w:rPr>
        <w:t>Communication is crucial in the sector of health and social care. It is important to understand that without communicating, performing operation is difficult as it requires equal participation from different health professionals. For example, GP, nurses, and so on. GP surgery refers to small, medical and general practice along with other staffs. It consists of prescription of drugs, performing minor surgeries. It also refers to prompt response from GPs and assigned nurses and staffs during emergency.</w:t>
      </w:r>
      <w:r w:rsidR="004B7651" w:rsidRPr="00DD20B3">
        <w:rPr>
          <w:rFonts w:asciiTheme="minorHAnsi" w:hAnsiTheme="minorHAnsi"/>
        </w:rPr>
        <w:t xml:space="preserve"> </w:t>
      </w:r>
      <w:r w:rsidRPr="00DD20B3">
        <w:rPr>
          <w:rFonts w:asciiTheme="minorHAnsi" w:hAnsiTheme="minorHAnsi"/>
        </w:rPr>
        <w:t xml:space="preserve">Proper communication improves teamwork. It becomes convenient for health practitioners to comprehend each other’s actions and take collective decision beneficial for concerned patients. However, communication is a problem at NHS GP surgeries. </w:t>
      </w:r>
    </w:p>
    <w:p w:rsidR="001F3134" w:rsidRPr="00DD20B3" w:rsidRDefault="001F3134" w:rsidP="00182937">
      <w:pPr>
        <w:pStyle w:val="Default"/>
        <w:jc w:val="both"/>
        <w:rPr>
          <w:rFonts w:asciiTheme="minorHAnsi" w:hAnsiTheme="minorHAnsi"/>
        </w:rPr>
      </w:pPr>
    </w:p>
    <w:p w:rsidR="00116F6B" w:rsidRPr="00DD20B3" w:rsidRDefault="00116F6B" w:rsidP="00182937">
      <w:pPr>
        <w:pStyle w:val="Default"/>
        <w:jc w:val="both"/>
        <w:rPr>
          <w:rFonts w:asciiTheme="minorHAnsi" w:hAnsiTheme="minorHAnsi"/>
        </w:rPr>
      </w:pPr>
      <w:r w:rsidRPr="00DD20B3">
        <w:rPr>
          <w:rFonts w:asciiTheme="minorHAnsi" w:hAnsiTheme="minorHAnsi"/>
        </w:rPr>
        <w:t>The report discusses communication problem at NHS GP surgeries. The key objective of the report is to focus on the problem and consider ways to resolve the issue. The report elucidates the reason for choosing the particular problem. It would highlight the conflicts that occur at my workplace. Relevant theoretical framework would be taken into account to consider ways to analyse and resolve the particular problem at workplace. The report would elucidate steps to manage conflicts. Decision making would demonstrate possible measures for the purpose. Following consideration of possible solutions, a conclusion would ensue.</w:t>
      </w:r>
    </w:p>
    <w:p w:rsidR="00F93B2F" w:rsidRPr="00DD20B3" w:rsidRDefault="00F93B2F" w:rsidP="00182937">
      <w:pPr>
        <w:pStyle w:val="Default"/>
        <w:jc w:val="both"/>
        <w:rPr>
          <w:rFonts w:asciiTheme="minorHAnsi" w:hAnsiTheme="minorHAnsi"/>
        </w:rPr>
      </w:pPr>
    </w:p>
    <w:p w:rsidR="00F93B2F" w:rsidRPr="00DD20B3" w:rsidRDefault="00F93B2F" w:rsidP="00182937">
      <w:pPr>
        <w:pStyle w:val="Default"/>
        <w:jc w:val="both"/>
        <w:rPr>
          <w:rFonts w:asciiTheme="minorHAnsi" w:hAnsiTheme="minorHAnsi"/>
        </w:rPr>
      </w:pPr>
    </w:p>
    <w:p w:rsidR="00F93B2F" w:rsidRPr="00DD20B3" w:rsidRDefault="00116F6B" w:rsidP="00182937">
      <w:pPr>
        <w:pStyle w:val="Default"/>
        <w:jc w:val="both"/>
        <w:rPr>
          <w:rFonts w:asciiTheme="minorHAnsi" w:hAnsiTheme="minorHAnsi"/>
          <w:b/>
          <w:bCs/>
          <w:u w:val="single"/>
        </w:rPr>
      </w:pPr>
      <w:r w:rsidRPr="00DD20B3">
        <w:rPr>
          <w:rFonts w:asciiTheme="minorHAnsi" w:hAnsiTheme="minorHAnsi"/>
          <w:b/>
          <w:bCs/>
          <w:u w:val="single"/>
        </w:rPr>
        <w:t>Rationale for choosing the problem</w:t>
      </w:r>
    </w:p>
    <w:p w:rsidR="00F93B2F" w:rsidRPr="00DD20B3" w:rsidRDefault="00F93B2F" w:rsidP="00182937">
      <w:pPr>
        <w:pStyle w:val="Default"/>
        <w:jc w:val="both"/>
        <w:rPr>
          <w:rFonts w:asciiTheme="minorHAnsi" w:hAnsiTheme="minorHAnsi"/>
        </w:rPr>
      </w:pPr>
    </w:p>
    <w:p w:rsidR="00116F6B" w:rsidRPr="00DD20B3" w:rsidRDefault="00116F6B" w:rsidP="00F93B2F">
      <w:pPr>
        <w:pStyle w:val="Default"/>
        <w:jc w:val="both"/>
        <w:rPr>
          <w:rFonts w:asciiTheme="minorHAnsi" w:hAnsiTheme="minorHAnsi"/>
        </w:rPr>
      </w:pPr>
      <w:r w:rsidRPr="00DD20B3">
        <w:rPr>
          <w:rFonts w:asciiTheme="minorHAnsi" w:hAnsiTheme="minorHAnsi"/>
        </w:rPr>
        <w:t xml:space="preserve">It is necessary to state that communication is a major issue in NHS GP surgeries. Delay in communication affects patients’ health and effective health service. For instance, lack of communication within limited time frame, miscommunication, lack of prompt response among health practitioners impact surgery. It results in deterioration of health condition, delayed treatment and care and so on. As stated by Laidlaw </w:t>
      </w:r>
      <w:r w:rsidRPr="00DD20B3">
        <w:rPr>
          <w:rFonts w:asciiTheme="minorHAnsi" w:hAnsiTheme="minorHAnsi"/>
          <w:i/>
          <w:iCs/>
        </w:rPr>
        <w:t xml:space="preserve">et al. </w:t>
      </w:r>
      <w:r w:rsidRPr="00DD20B3">
        <w:rPr>
          <w:rFonts w:asciiTheme="minorHAnsi" w:hAnsiTheme="minorHAnsi"/>
        </w:rPr>
        <w:t xml:space="preserve">(2015), various surgeries have resulted in failure due to the problem. It often leads to internal conflicts. As its consequence, health practitioners encounter limitations to utilise individual and collective decision to perform surgeries in an effective manner. Doran </w:t>
      </w:r>
      <w:r w:rsidRPr="00DD20B3">
        <w:rPr>
          <w:rFonts w:asciiTheme="minorHAnsi" w:hAnsiTheme="minorHAnsi"/>
          <w:i/>
          <w:iCs/>
        </w:rPr>
        <w:t xml:space="preserve">et al </w:t>
      </w:r>
      <w:r w:rsidRPr="00DD20B3">
        <w:rPr>
          <w:rFonts w:asciiTheme="minorHAnsi" w:hAnsiTheme="minorHAnsi"/>
        </w:rPr>
        <w:t>(2016) asserts that health practitioners tend to face the issue of lack of clarity of respective job roles and responsibilities. Communication with all team members tends to be an issue. The lack of it leads to failed surgeries and unresolved issues. NHS has communication issue to a</w:t>
      </w:r>
      <w:r w:rsidR="00F93B2F" w:rsidRPr="00DD20B3">
        <w:rPr>
          <w:rFonts w:asciiTheme="minorHAnsi" w:hAnsiTheme="minorHAnsi"/>
        </w:rPr>
        <w:t xml:space="preserve"> </w:t>
      </w:r>
      <w:r w:rsidRPr="00DD20B3">
        <w:rPr>
          <w:rFonts w:asciiTheme="minorHAnsi" w:hAnsiTheme="minorHAnsi"/>
        </w:rPr>
        <w:t>significant extent. It needs to be stated that poor communication leads to negative effect on patients. It leads to staff burnout and incurs unnecessary waste of public funds.</w:t>
      </w:r>
    </w:p>
    <w:p w:rsidR="00C972B7" w:rsidRPr="00DD20B3" w:rsidRDefault="00C972B7" w:rsidP="00F93B2F">
      <w:pPr>
        <w:pStyle w:val="Default"/>
        <w:jc w:val="both"/>
        <w:rPr>
          <w:rFonts w:asciiTheme="minorHAnsi" w:hAnsiTheme="minorHAnsi"/>
        </w:rPr>
      </w:pPr>
    </w:p>
    <w:p w:rsidR="00116F6B" w:rsidRPr="00DD20B3" w:rsidRDefault="00116F6B" w:rsidP="00F93B2F">
      <w:pPr>
        <w:pStyle w:val="Default"/>
        <w:jc w:val="both"/>
        <w:rPr>
          <w:rFonts w:asciiTheme="minorHAnsi" w:hAnsiTheme="minorHAnsi"/>
        </w:rPr>
      </w:pPr>
      <w:r w:rsidRPr="00DD20B3">
        <w:rPr>
          <w:rFonts w:asciiTheme="minorHAnsi" w:hAnsiTheme="minorHAnsi"/>
        </w:rPr>
        <w:t>It needs to be considered that poor communication is a major reas</w:t>
      </w:r>
      <w:r w:rsidR="00C972B7" w:rsidRPr="00DD20B3">
        <w:rPr>
          <w:rFonts w:asciiTheme="minorHAnsi" w:hAnsiTheme="minorHAnsi"/>
        </w:rPr>
        <w:t xml:space="preserve">on for inefficient patient care </w:t>
      </w:r>
      <w:r w:rsidRPr="00DD20B3">
        <w:rPr>
          <w:rFonts w:asciiTheme="minorHAnsi" w:hAnsiTheme="minorHAnsi"/>
        </w:rPr>
        <w:t>.Rise of complaints against NHS has increased considerably due to the</w:t>
      </w:r>
      <w:r w:rsidR="00C972B7" w:rsidRPr="00DD20B3">
        <w:rPr>
          <w:rFonts w:asciiTheme="minorHAnsi" w:hAnsiTheme="minorHAnsi"/>
        </w:rPr>
        <w:t xml:space="preserve"> different </w:t>
      </w:r>
      <w:r w:rsidRPr="00DD20B3">
        <w:rPr>
          <w:rFonts w:asciiTheme="minorHAnsi" w:hAnsiTheme="minorHAnsi"/>
        </w:rPr>
        <w:t>issue</w:t>
      </w:r>
      <w:r w:rsidR="00C972B7" w:rsidRPr="00DD20B3">
        <w:rPr>
          <w:rFonts w:asciiTheme="minorHAnsi" w:hAnsiTheme="minorHAnsi"/>
        </w:rPr>
        <w:t>s</w:t>
      </w:r>
      <w:r w:rsidRPr="00DD20B3">
        <w:rPr>
          <w:rFonts w:asciiTheme="minorHAnsi" w:hAnsiTheme="minorHAnsi"/>
        </w:rPr>
        <w:t xml:space="preserve">. Howarth </w:t>
      </w:r>
      <w:r w:rsidRPr="00DD20B3">
        <w:rPr>
          <w:rFonts w:asciiTheme="minorHAnsi" w:hAnsiTheme="minorHAnsi"/>
          <w:i/>
          <w:iCs/>
        </w:rPr>
        <w:t>et al</w:t>
      </w:r>
      <w:proofErr w:type="gramStart"/>
      <w:r w:rsidRPr="00DD20B3">
        <w:rPr>
          <w:rFonts w:asciiTheme="minorHAnsi" w:hAnsiTheme="minorHAnsi"/>
          <w:i/>
          <w:iCs/>
        </w:rPr>
        <w:t>.</w:t>
      </w:r>
      <w:r w:rsidRPr="00DD20B3">
        <w:rPr>
          <w:rFonts w:asciiTheme="minorHAnsi" w:hAnsiTheme="minorHAnsi"/>
        </w:rPr>
        <w:t>(</w:t>
      </w:r>
      <w:proofErr w:type="gramEnd"/>
      <w:r w:rsidRPr="00DD20B3">
        <w:rPr>
          <w:rFonts w:asciiTheme="minorHAnsi" w:hAnsiTheme="minorHAnsi"/>
        </w:rPr>
        <w:t>2017) reasons that the NHS need to make effort to change and improve the situation. It needs to consider change that would enable healthcare organizations to improve connections among health practitioners during GP surgeries. Hence, the presented report focuses on the particular topic. It attempts to analyse and comprehend the reasons and factors that lead to communication problem in GP surgeries. It would be helpful to consider methods and steps that would manage and improve the particular issues apparent in NHS.</w:t>
      </w:r>
    </w:p>
    <w:p w:rsidR="00E40646" w:rsidRPr="00DD20B3" w:rsidRDefault="00E40646" w:rsidP="00F93B2F">
      <w:pPr>
        <w:pStyle w:val="Default"/>
        <w:jc w:val="both"/>
        <w:rPr>
          <w:rFonts w:asciiTheme="minorHAnsi" w:hAnsiTheme="minorHAnsi"/>
          <w:b/>
          <w:bCs/>
        </w:rPr>
      </w:pPr>
    </w:p>
    <w:p w:rsidR="00E40646" w:rsidRPr="00DD20B3" w:rsidRDefault="00E40646" w:rsidP="00F93B2F">
      <w:pPr>
        <w:pStyle w:val="Default"/>
        <w:jc w:val="both"/>
        <w:rPr>
          <w:rFonts w:asciiTheme="minorHAnsi" w:hAnsiTheme="minorHAnsi"/>
          <w:b/>
          <w:bCs/>
        </w:rPr>
      </w:pPr>
    </w:p>
    <w:p w:rsidR="00E40646" w:rsidRPr="00DD20B3" w:rsidRDefault="00E40646" w:rsidP="00F93B2F">
      <w:pPr>
        <w:pStyle w:val="Default"/>
        <w:jc w:val="both"/>
        <w:rPr>
          <w:rFonts w:asciiTheme="minorHAnsi" w:hAnsiTheme="minorHAnsi"/>
          <w:b/>
          <w:bCs/>
        </w:rPr>
      </w:pPr>
    </w:p>
    <w:p w:rsidR="00E40646" w:rsidRPr="00DD20B3" w:rsidRDefault="00E40646" w:rsidP="00F93B2F">
      <w:pPr>
        <w:pStyle w:val="Default"/>
        <w:jc w:val="both"/>
        <w:rPr>
          <w:rFonts w:asciiTheme="minorHAnsi" w:hAnsiTheme="minorHAnsi"/>
          <w:b/>
          <w:bCs/>
        </w:rPr>
      </w:pPr>
    </w:p>
    <w:p w:rsidR="007B642A" w:rsidRPr="00DD20B3" w:rsidRDefault="00116F6B" w:rsidP="007B642A">
      <w:pPr>
        <w:pStyle w:val="Default"/>
        <w:jc w:val="both"/>
        <w:rPr>
          <w:rFonts w:asciiTheme="minorHAnsi" w:hAnsiTheme="minorHAnsi"/>
          <w:b/>
          <w:bCs/>
          <w:u w:val="single"/>
        </w:rPr>
      </w:pPr>
      <w:r w:rsidRPr="00DD20B3">
        <w:rPr>
          <w:rFonts w:asciiTheme="minorHAnsi" w:hAnsiTheme="minorHAnsi"/>
          <w:b/>
          <w:bCs/>
          <w:u w:val="single"/>
        </w:rPr>
        <w:t>Conflict at my workplace</w:t>
      </w:r>
      <w:r w:rsidR="007B642A" w:rsidRPr="00DD20B3">
        <w:rPr>
          <w:rFonts w:asciiTheme="minorHAnsi" w:hAnsiTheme="minorHAnsi"/>
          <w:b/>
          <w:bCs/>
          <w:u w:val="single"/>
        </w:rPr>
        <w:t xml:space="preserve"> (New cross health centre)</w:t>
      </w:r>
    </w:p>
    <w:p w:rsidR="00116F6B" w:rsidRPr="00DD20B3" w:rsidRDefault="00116F6B" w:rsidP="00F93B2F">
      <w:pPr>
        <w:pStyle w:val="Default"/>
        <w:jc w:val="both"/>
        <w:rPr>
          <w:rFonts w:asciiTheme="minorHAnsi" w:hAnsiTheme="minorHAnsi"/>
          <w:b/>
          <w:bCs/>
        </w:rPr>
      </w:pPr>
    </w:p>
    <w:p w:rsidR="00E40646" w:rsidRPr="00DD20B3" w:rsidRDefault="00E40646" w:rsidP="00F93B2F">
      <w:pPr>
        <w:pStyle w:val="Default"/>
        <w:jc w:val="both"/>
        <w:rPr>
          <w:rFonts w:asciiTheme="minorHAnsi" w:hAnsiTheme="minorHAnsi"/>
        </w:rPr>
      </w:pPr>
    </w:p>
    <w:p w:rsidR="00666D3C" w:rsidRPr="00DD20B3" w:rsidRDefault="00116F6B" w:rsidP="00F93B2F">
      <w:pPr>
        <w:pStyle w:val="Default"/>
        <w:jc w:val="both"/>
        <w:rPr>
          <w:rFonts w:asciiTheme="minorHAnsi" w:hAnsiTheme="minorHAnsi"/>
        </w:rPr>
      </w:pPr>
      <w:r w:rsidRPr="00DD20B3">
        <w:rPr>
          <w:rFonts w:asciiTheme="minorHAnsi" w:hAnsiTheme="minorHAnsi"/>
        </w:rPr>
        <w:t xml:space="preserve">Even though the workplace in context holds the major responsibility to provide ultimate care to the patients, the overall effectiveness of the processes undertaken by the organization in context remains questionable. </w:t>
      </w:r>
    </w:p>
    <w:p w:rsidR="00116F6B" w:rsidRPr="00DD20B3" w:rsidRDefault="00116F6B" w:rsidP="006420EC">
      <w:pPr>
        <w:pStyle w:val="Default"/>
        <w:jc w:val="both"/>
        <w:rPr>
          <w:rFonts w:asciiTheme="minorHAnsi" w:hAnsiTheme="minorHAnsi"/>
        </w:rPr>
      </w:pPr>
      <w:r w:rsidRPr="00DD20B3">
        <w:rPr>
          <w:rFonts w:asciiTheme="minorHAnsi" w:hAnsiTheme="minorHAnsi"/>
        </w:rPr>
        <w:t xml:space="preserve">One of the major problems which </w:t>
      </w:r>
      <w:r w:rsidR="00666D3C" w:rsidRPr="00DD20B3">
        <w:rPr>
          <w:rFonts w:asciiTheme="minorHAnsi" w:hAnsiTheme="minorHAnsi"/>
        </w:rPr>
        <w:t>are seen within the New cross health centre where I worked that is shared</w:t>
      </w:r>
      <w:r w:rsidRPr="00DD20B3">
        <w:rPr>
          <w:rFonts w:asciiTheme="minorHAnsi" w:hAnsiTheme="minorHAnsi"/>
        </w:rPr>
        <w:t xml:space="preserve"> decision making was not done. When it comes to handling </w:t>
      </w:r>
      <w:r w:rsidR="00666D3C" w:rsidRPr="00DD20B3">
        <w:rPr>
          <w:rFonts w:asciiTheme="minorHAnsi" w:hAnsiTheme="minorHAnsi"/>
        </w:rPr>
        <w:t>patient’s</w:t>
      </w:r>
      <w:r w:rsidRPr="00DD20B3">
        <w:rPr>
          <w:rFonts w:asciiTheme="minorHAnsi" w:hAnsiTheme="minorHAnsi"/>
        </w:rPr>
        <w:t xml:space="preserve"> </w:t>
      </w:r>
      <w:r w:rsidR="00666D3C" w:rsidRPr="00DD20B3">
        <w:rPr>
          <w:rFonts w:asciiTheme="minorHAnsi" w:hAnsiTheme="minorHAnsi"/>
        </w:rPr>
        <w:t xml:space="preserve">medical record </w:t>
      </w:r>
      <w:r w:rsidRPr="00DD20B3">
        <w:rPr>
          <w:rFonts w:asciiTheme="minorHAnsi" w:hAnsiTheme="minorHAnsi"/>
        </w:rPr>
        <w:t>with severe issues, it is important that numbers of professionals work and coordinate with each other to take decisions which would be in best interest of the patient. Team working is a necessity in situations as such.</w:t>
      </w:r>
      <w:r w:rsidR="0008790D">
        <w:rPr>
          <w:rFonts w:asciiTheme="minorHAnsi" w:hAnsiTheme="minorHAnsi"/>
        </w:rPr>
        <w:t xml:space="preserve"> For </w:t>
      </w:r>
      <w:r w:rsidR="0008790D" w:rsidRPr="00DD20B3">
        <w:rPr>
          <w:rFonts w:asciiTheme="minorHAnsi" w:hAnsiTheme="minorHAnsi"/>
        </w:rPr>
        <w:t>instance</w:t>
      </w:r>
      <w:r w:rsidR="0008790D">
        <w:rPr>
          <w:rFonts w:asciiTheme="minorHAnsi" w:hAnsiTheme="minorHAnsi"/>
        </w:rPr>
        <w:t>,</w:t>
      </w:r>
      <w:r w:rsidR="00B8735C" w:rsidRPr="00DD20B3">
        <w:rPr>
          <w:rFonts w:asciiTheme="minorHAnsi" w:hAnsiTheme="minorHAnsi"/>
        </w:rPr>
        <w:t xml:space="preserve"> </w:t>
      </w:r>
      <w:r w:rsidR="0008790D" w:rsidRPr="00DD20B3">
        <w:rPr>
          <w:rFonts w:asciiTheme="minorHAnsi" w:hAnsiTheme="minorHAnsi"/>
        </w:rPr>
        <w:t>when</w:t>
      </w:r>
      <w:r w:rsidR="00B8735C" w:rsidRPr="00DD20B3">
        <w:rPr>
          <w:rFonts w:asciiTheme="minorHAnsi" w:hAnsiTheme="minorHAnsi"/>
        </w:rPr>
        <w:t xml:space="preserve"> a patient admitted to the hospital and necessary medication doses been change</w:t>
      </w:r>
      <w:r w:rsidR="00380C74" w:rsidRPr="00DD20B3">
        <w:rPr>
          <w:rFonts w:asciiTheme="minorHAnsi" w:hAnsiTheme="minorHAnsi"/>
        </w:rPr>
        <w:t>d</w:t>
      </w:r>
      <w:r w:rsidR="00B8735C" w:rsidRPr="00DD20B3">
        <w:rPr>
          <w:rFonts w:asciiTheme="minorHAnsi" w:hAnsiTheme="minorHAnsi"/>
        </w:rPr>
        <w:t xml:space="preserve"> and ask the GP surgeries to continue the current doses</w:t>
      </w:r>
      <w:r w:rsidR="00380C74" w:rsidRPr="00DD20B3">
        <w:rPr>
          <w:rFonts w:asciiTheme="minorHAnsi" w:hAnsiTheme="minorHAnsi"/>
        </w:rPr>
        <w:t>,</w:t>
      </w:r>
      <w:r w:rsidR="00B8735C" w:rsidRPr="00DD20B3">
        <w:rPr>
          <w:rFonts w:asciiTheme="minorHAnsi" w:hAnsiTheme="minorHAnsi"/>
        </w:rPr>
        <w:t xml:space="preserve"> and when a docto</w:t>
      </w:r>
      <w:r w:rsidR="00380C74" w:rsidRPr="00DD20B3">
        <w:rPr>
          <w:rFonts w:asciiTheme="minorHAnsi" w:hAnsiTheme="minorHAnsi"/>
        </w:rPr>
        <w:t>r completely overlook the letter</w:t>
      </w:r>
      <w:r w:rsidR="00B8735C" w:rsidRPr="00DD20B3">
        <w:rPr>
          <w:rFonts w:asciiTheme="minorHAnsi" w:hAnsiTheme="minorHAnsi"/>
        </w:rPr>
        <w:t xml:space="preserve">. </w:t>
      </w:r>
      <w:r w:rsidR="00380C74" w:rsidRPr="00DD20B3">
        <w:rPr>
          <w:rFonts w:asciiTheme="minorHAnsi" w:hAnsiTheme="minorHAnsi"/>
        </w:rPr>
        <w:t>This is</w:t>
      </w:r>
      <w:r w:rsidRPr="00DD20B3">
        <w:rPr>
          <w:rFonts w:asciiTheme="minorHAnsi" w:hAnsiTheme="minorHAnsi"/>
        </w:rPr>
        <w:t xml:space="preserve"> lacking in my workplace. However, in GP surgeries, the scope as such is significantly less. This happens due to lack of coherent policy which requires team-work and collective decision making of professionals. Not only did the professionals rarely communicate with each other, it could also be seen that the interactions with patients and encouraging them to participate in the healthcare practices was</w:t>
      </w:r>
      <w:r w:rsidR="006420EC" w:rsidRPr="00DD20B3">
        <w:rPr>
          <w:rFonts w:asciiTheme="minorHAnsi" w:hAnsiTheme="minorHAnsi"/>
        </w:rPr>
        <w:t xml:space="preserve"> </w:t>
      </w:r>
      <w:r w:rsidRPr="00DD20B3">
        <w:rPr>
          <w:rFonts w:asciiTheme="minorHAnsi" w:hAnsiTheme="minorHAnsi"/>
        </w:rPr>
        <w:t xml:space="preserve">significantly low (Roberts </w:t>
      </w:r>
      <w:r w:rsidRPr="00DD20B3">
        <w:rPr>
          <w:rFonts w:asciiTheme="minorHAnsi" w:hAnsiTheme="minorHAnsi"/>
          <w:i/>
          <w:iCs/>
        </w:rPr>
        <w:t xml:space="preserve">et al. </w:t>
      </w:r>
      <w:r w:rsidRPr="00DD20B3">
        <w:rPr>
          <w:rFonts w:asciiTheme="minorHAnsi" w:hAnsiTheme="minorHAnsi"/>
        </w:rPr>
        <w:t>2016). Hence, a holistic approach was missing. Delay in care provision is one of the major and most common incidences that maybe observed.</w:t>
      </w:r>
    </w:p>
    <w:p w:rsidR="00FC258C" w:rsidRPr="00DD20B3" w:rsidRDefault="00FC258C" w:rsidP="006420EC">
      <w:pPr>
        <w:pStyle w:val="Default"/>
        <w:jc w:val="both"/>
        <w:rPr>
          <w:rFonts w:asciiTheme="minorHAnsi" w:hAnsiTheme="minorHAnsi"/>
        </w:rPr>
      </w:pPr>
    </w:p>
    <w:p w:rsidR="00FC258C" w:rsidRPr="00DD20B3" w:rsidRDefault="00FC258C" w:rsidP="006420EC">
      <w:pPr>
        <w:pStyle w:val="Default"/>
        <w:jc w:val="both"/>
        <w:rPr>
          <w:rFonts w:asciiTheme="minorHAnsi" w:hAnsiTheme="minorHAnsi"/>
        </w:rPr>
      </w:pPr>
    </w:p>
    <w:p w:rsidR="00116F6B" w:rsidRPr="00DD20B3" w:rsidRDefault="00116F6B" w:rsidP="006420EC">
      <w:pPr>
        <w:pStyle w:val="Default"/>
        <w:jc w:val="both"/>
        <w:rPr>
          <w:rFonts w:asciiTheme="minorHAnsi" w:hAnsiTheme="minorHAnsi"/>
        </w:rPr>
      </w:pPr>
      <w:r w:rsidRPr="00DD20B3">
        <w:rPr>
          <w:rFonts w:asciiTheme="minorHAnsi" w:hAnsiTheme="minorHAnsi"/>
        </w:rPr>
        <w:t>In addition to this, there is another major problem in GP Surgeries emerging due to lack of effective communication. The scope of continuous learning and growth is comparatively less. In a setup with better opportunity of knowledge sharing, feedback and so on, it is more likely that overall credibility of the employees would grow. However, the work environment in GP surgeries is majorly individual oriented. Hence, scopes as such are less. Thus, the chance of attaining better knowledge from different people and identifying personal strengths and</w:t>
      </w:r>
      <w:r w:rsidR="007D5412" w:rsidRPr="00DD20B3">
        <w:rPr>
          <w:rFonts w:asciiTheme="minorHAnsi" w:hAnsiTheme="minorHAnsi"/>
        </w:rPr>
        <w:t xml:space="preserve"> weaknesses are reduced as well</w:t>
      </w:r>
      <w:r w:rsidRPr="00DD20B3">
        <w:rPr>
          <w:rFonts w:asciiTheme="minorHAnsi" w:hAnsiTheme="minorHAnsi"/>
        </w:rPr>
        <w:t>. Proper team structure isn’t present which would provide the opportunity for individuals to grow.</w:t>
      </w:r>
    </w:p>
    <w:p w:rsidR="00C93A36" w:rsidRPr="00DD20B3" w:rsidRDefault="00C93A36" w:rsidP="006420EC">
      <w:pPr>
        <w:pStyle w:val="Default"/>
        <w:jc w:val="both"/>
        <w:rPr>
          <w:rFonts w:asciiTheme="minorHAnsi" w:hAnsiTheme="minorHAnsi"/>
        </w:rPr>
      </w:pPr>
    </w:p>
    <w:p w:rsidR="00116F6B" w:rsidRPr="00DD20B3" w:rsidRDefault="00C93A36" w:rsidP="006420EC">
      <w:pPr>
        <w:pStyle w:val="Default"/>
        <w:jc w:val="both"/>
        <w:rPr>
          <w:rFonts w:asciiTheme="minorHAnsi" w:hAnsiTheme="minorHAnsi"/>
        </w:rPr>
      </w:pPr>
      <w:r w:rsidRPr="00DD20B3">
        <w:rPr>
          <w:rFonts w:asciiTheme="minorHAnsi" w:hAnsiTheme="minorHAnsi"/>
        </w:rPr>
        <w:t xml:space="preserve"> It</w:t>
      </w:r>
      <w:r w:rsidR="00116F6B" w:rsidRPr="00DD20B3">
        <w:rPr>
          <w:rFonts w:asciiTheme="minorHAnsi" w:hAnsiTheme="minorHAnsi"/>
        </w:rPr>
        <w:t xml:space="preserve"> may be stated that lack of adequate organisational management is another major challenge which is affecting the overall care quality offered by the workplace. Thus, due to lack of management, the overall cost of care delivery tends to rise and the care quality gets affected negatively as well.</w:t>
      </w:r>
    </w:p>
    <w:p w:rsidR="00C93A36" w:rsidRPr="00DD20B3" w:rsidRDefault="00C93A36" w:rsidP="006420EC">
      <w:pPr>
        <w:pStyle w:val="Default"/>
        <w:jc w:val="both"/>
        <w:rPr>
          <w:rFonts w:asciiTheme="minorHAnsi" w:hAnsiTheme="minorHAnsi"/>
        </w:rPr>
      </w:pPr>
    </w:p>
    <w:p w:rsidR="00C93A36" w:rsidRPr="00DD20B3" w:rsidRDefault="00C93A36" w:rsidP="006420EC">
      <w:pPr>
        <w:pStyle w:val="Default"/>
        <w:jc w:val="both"/>
        <w:rPr>
          <w:rFonts w:asciiTheme="minorHAnsi" w:hAnsiTheme="minorHAnsi"/>
        </w:rPr>
      </w:pPr>
    </w:p>
    <w:p w:rsidR="00C93A36" w:rsidRPr="00DD20B3" w:rsidRDefault="00C93A36" w:rsidP="006420EC">
      <w:pPr>
        <w:pStyle w:val="Default"/>
        <w:jc w:val="both"/>
        <w:rPr>
          <w:rFonts w:asciiTheme="minorHAnsi" w:hAnsiTheme="minorHAnsi"/>
        </w:rPr>
      </w:pPr>
      <w:r w:rsidRPr="00DD20B3">
        <w:rPr>
          <w:rFonts w:asciiTheme="minorHAnsi" w:hAnsiTheme="minorHAnsi"/>
        </w:rPr>
        <w:t>There are certain extents of patients f</w:t>
      </w:r>
      <w:r w:rsidR="008E5820" w:rsidRPr="00DD20B3">
        <w:rPr>
          <w:rFonts w:asciiTheme="minorHAnsi" w:hAnsiTheme="minorHAnsi"/>
        </w:rPr>
        <w:t>actor associated as well. The New Cross</w:t>
      </w:r>
      <w:r w:rsidRPr="00DD20B3">
        <w:rPr>
          <w:rFonts w:asciiTheme="minorHAnsi" w:hAnsiTheme="minorHAnsi"/>
        </w:rPr>
        <w:t xml:space="preserve"> Surgeries try providing effective services to individuals from different backgrounds. However, it may be stated that the attitudes and behaviour of patients tend to vary from each other on varied levels, be it economic, social, or cultural aspect. The responses towards care facilitated towards them tend to be different from one another. There are chances of conflicts prevalent in dealing with patients from diverse backgrounds due to lack of proper policies which are present within the organisations</w:t>
      </w:r>
      <w:r w:rsidR="008E5820" w:rsidRPr="00DD20B3">
        <w:rPr>
          <w:rFonts w:asciiTheme="minorHAnsi" w:hAnsiTheme="minorHAnsi"/>
        </w:rPr>
        <w:t>.</w:t>
      </w:r>
    </w:p>
    <w:p w:rsidR="00C93A36" w:rsidRPr="00DD20B3" w:rsidRDefault="00C93A36" w:rsidP="006420EC">
      <w:pPr>
        <w:pStyle w:val="Default"/>
        <w:jc w:val="both"/>
        <w:rPr>
          <w:rFonts w:asciiTheme="minorHAnsi" w:hAnsiTheme="minorHAnsi"/>
        </w:rPr>
      </w:pPr>
    </w:p>
    <w:p w:rsidR="00445CFD" w:rsidRPr="00DD20B3" w:rsidRDefault="00445CFD" w:rsidP="006420EC">
      <w:pPr>
        <w:pStyle w:val="Default"/>
        <w:jc w:val="both"/>
        <w:rPr>
          <w:rFonts w:asciiTheme="minorHAnsi" w:hAnsiTheme="minorHAnsi"/>
          <w:b/>
          <w:bCs/>
          <w:u w:val="single"/>
        </w:rPr>
      </w:pPr>
    </w:p>
    <w:p w:rsidR="00116F6B" w:rsidRPr="00DD20B3" w:rsidRDefault="00116F6B" w:rsidP="006420EC">
      <w:pPr>
        <w:pStyle w:val="Default"/>
        <w:jc w:val="both"/>
        <w:rPr>
          <w:rFonts w:asciiTheme="minorHAnsi" w:hAnsiTheme="minorHAnsi"/>
          <w:b/>
          <w:bCs/>
          <w:u w:val="single"/>
        </w:rPr>
      </w:pPr>
      <w:r w:rsidRPr="00DD20B3">
        <w:rPr>
          <w:rFonts w:asciiTheme="minorHAnsi" w:hAnsiTheme="minorHAnsi"/>
          <w:b/>
          <w:bCs/>
          <w:u w:val="single"/>
        </w:rPr>
        <w:t>Steps for managing conflict</w:t>
      </w:r>
      <w:r w:rsidR="00CD62C6" w:rsidRPr="00DD20B3">
        <w:rPr>
          <w:rFonts w:asciiTheme="minorHAnsi" w:hAnsiTheme="minorHAnsi"/>
          <w:b/>
          <w:bCs/>
          <w:u w:val="single"/>
        </w:rPr>
        <w:t>:</w:t>
      </w:r>
    </w:p>
    <w:p w:rsidR="00CD62C6" w:rsidRPr="00DD20B3" w:rsidRDefault="00CD62C6" w:rsidP="006420EC">
      <w:pPr>
        <w:pStyle w:val="Default"/>
        <w:jc w:val="both"/>
        <w:rPr>
          <w:rFonts w:asciiTheme="minorHAnsi" w:hAnsiTheme="minorHAnsi"/>
          <w:b/>
          <w:bCs/>
        </w:rPr>
      </w:pPr>
    </w:p>
    <w:p w:rsidR="00CD62C6" w:rsidRPr="00DD20B3" w:rsidRDefault="00CD62C6" w:rsidP="006420EC">
      <w:pPr>
        <w:pStyle w:val="Default"/>
        <w:jc w:val="both"/>
        <w:rPr>
          <w:rFonts w:asciiTheme="minorHAnsi" w:hAnsiTheme="minorHAnsi"/>
        </w:rPr>
      </w:pPr>
    </w:p>
    <w:p w:rsidR="00116F6B" w:rsidRPr="00DD20B3" w:rsidRDefault="00116F6B" w:rsidP="006420EC">
      <w:pPr>
        <w:pStyle w:val="Default"/>
        <w:jc w:val="both"/>
        <w:rPr>
          <w:rFonts w:asciiTheme="minorHAnsi" w:hAnsiTheme="minorHAnsi"/>
        </w:rPr>
      </w:pPr>
      <w:r w:rsidRPr="00DD20B3">
        <w:rPr>
          <w:rFonts w:asciiTheme="minorHAnsi" w:hAnsiTheme="minorHAnsi"/>
        </w:rPr>
        <w:t>Conflict in the workplace can be managed in seven steps and they are mentioned below:</w:t>
      </w:r>
    </w:p>
    <w:p w:rsidR="006A58C0" w:rsidRPr="00DD20B3" w:rsidRDefault="006A58C0" w:rsidP="006420EC">
      <w:pPr>
        <w:pStyle w:val="Default"/>
        <w:jc w:val="both"/>
        <w:rPr>
          <w:rFonts w:asciiTheme="minorHAnsi" w:hAnsiTheme="minorHAnsi"/>
          <w:b/>
        </w:rPr>
      </w:pPr>
    </w:p>
    <w:p w:rsidR="00116F6B" w:rsidRPr="00DD20B3" w:rsidRDefault="00116F6B" w:rsidP="006420EC">
      <w:pPr>
        <w:pStyle w:val="Default"/>
        <w:jc w:val="both"/>
        <w:rPr>
          <w:rFonts w:asciiTheme="minorHAnsi" w:hAnsiTheme="minorHAnsi"/>
        </w:rPr>
      </w:pPr>
      <w:r w:rsidRPr="00DD20B3">
        <w:rPr>
          <w:rFonts w:asciiTheme="minorHAnsi" w:hAnsiTheme="minorHAnsi"/>
          <w:b/>
        </w:rPr>
        <w:t>1) Identifying the right problem to be solved:</w:t>
      </w:r>
      <w:r w:rsidRPr="00DD20B3">
        <w:rPr>
          <w:rFonts w:asciiTheme="minorHAnsi" w:hAnsiTheme="minorHAnsi"/>
        </w:rPr>
        <w:t xml:space="preserve"> This is a crucial element and for this step to work well it is important to focus on the issues and not just the symptoms or solutions. It is important to be specific regarding the problem that should be solved.</w:t>
      </w:r>
    </w:p>
    <w:p w:rsidR="00116F6B" w:rsidRPr="00DD20B3" w:rsidRDefault="00116F6B" w:rsidP="006420EC">
      <w:pPr>
        <w:pStyle w:val="Default"/>
        <w:jc w:val="both"/>
        <w:rPr>
          <w:rFonts w:asciiTheme="minorHAnsi" w:hAnsiTheme="minorHAnsi"/>
        </w:rPr>
      </w:pPr>
      <w:r w:rsidRPr="00DD20B3">
        <w:rPr>
          <w:rFonts w:asciiTheme="minorHAnsi" w:hAnsiTheme="minorHAnsi"/>
          <w:b/>
        </w:rPr>
        <w:t>2) Analysing the problem:</w:t>
      </w:r>
      <w:r w:rsidRPr="00DD20B3">
        <w:rPr>
          <w:rFonts w:asciiTheme="minorHAnsi" w:hAnsiTheme="minorHAnsi"/>
        </w:rPr>
        <w:t xml:space="preserve"> This step starts with collecting as much information as one can about the problem. This means finding out what one already knows regarding the situation and areas that need to be further looked into. It is based on 5 W’s and 1 H (What, Why, How, Where, Who, When).</w:t>
      </w:r>
    </w:p>
    <w:p w:rsidR="00116F6B" w:rsidRPr="00DD20B3" w:rsidRDefault="00116F6B" w:rsidP="006420EC">
      <w:pPr>
        <w:pStyle w:val="Default"/>
        <w:jc w:val="both"/>
        <w:rPr>
          <w:rFonts w:asciiTheme="minorHAnsi" w:hAnsiTheme="minorHAnsi"/>
        </w:rPr>
      </w:pPr>
      <w:r w:rsidRPr="00DD20B3">
        <w:rPr>
          <w:rFonts w:asciiTheme="minorHAnsi" w:hAnsiTheme="minorHAnsi"/>
          <w:b/>
        </w:rPr>
        <w:t>3) Defining the problem:</w:t>
      </w:r>
      <w:r w:rsidRPr="00DD20B3">
        <w:rPr>
          <w:rFonts w:asciiTheme="minorHAnsi" w:hAnsiTheme="minorHAnsi"/>
        </w:rPr>
        <w:t xml:space="preserve"> This can only happen after the problem gets identified and analysed as now one can be sure regarding the problem.</w:t>
      </w:r>
    </w:p>
    <w:p w:rsidR="007D5412" w:rsidRPr="00DD20B3" w:rsidRDefault="007D5412" w:rsidP="006420EC">
      <w:pPr>
        <w:pStyle w:val="Default"/>
        <w:jc w:val="both"/>
        <w:rPr>
          <w:rFonts w:asciiTheme="minorHAnsi" w:hAnsiTheme="minorHAnsi"/>
        </w:rPr>
      </w:pPr>
    </w:p>
    <w:p w:rsidR="00226847" w:rsidRPr="00DD20B3" w:rsidRDefault="00116F6B" w:rsidP="006420EC">
      <w:pPr>
        <w:pStyle w:val="Default"/>
        <w:jc w:val="both"/>
        <w:rPr>
          <w:rFonts w:asciiTheme="minorHAnsi" w:hAnsiTheme="minorHAnsi"/>
        </w:rPr>
      </w:pPr>
      <w:r w:rsidRPr="00DD20B3">
        <w:rPr>
          <w:rFonts w:asciiTheme="minorHAnsi" w:hAnsiTheme="minorHAnsi"/>
          <w:b/>
        </w:rPr>
        <w:t>4) Developing opportunities:</w:t>
      </w:r>
      <w:r w:rsidRPr="00DD20B3">
        <w:rPr>
          <w:rFonts w:asciiTheme="minorHAnsi" w:hAnsiTheme="minorHAnsi"/>
        </w:rPr>
        <w:t xml:space="preserve"> There is more than one way to solve issues and in certain cases there might be need for simultaneous solutions. It is essential for proper time to be provided to develop many creative issues. </w:t>
      </w:r>
    </w:p>
    <w:p w:rsidR="00116F6B" w:rsidRPr="00DD20B3" w:rsidRDefault="00116F6B" w:rsidP="006420EC">
      <w:pPr>
        <w:pStyle w:val="Default"/>
        <w:jc w:val="both"/>
        <w:rPr>
          <w:rFonts w:asciiTheme="minorHAnsi" w:hAnsiTheme="minorHAnsi"/>
        </w:rPr>
      </w:pPr>
      <w:r w:rsidRPr="00DD20B3">
        <w:rPr>
          <w:rFonts w:asciiTheme="minorHAnsi" w:hAnsiTheme="minorHAnsi"/>
          <w:b/>
        </w:rPr>
        <w:t>5) Selecting best solutions:</w:t>
      </w:r>
      <w:r w:rsidRPr="00DD20B3">
        <w:rPr>
          <w:rFonts w:asciiTheme="minorHAnsi" w:hAnsiTheme="minorHAnsi"/>
        </w:rPr>
        <w:t xml:space="preserve"> After the possible solutions have been developed it is time to select either a combination of solutions or the best individual solution in order to solve the problem.</w:t>
      </w:r>
    </w:p>
    <w:p w:rsidR="00226847" w:rsidRPr="00DD20B3" w:rsidRDefault="00226847" w:rsidP="006420EC">
      <w:pPr>
        <w:pStyle w:val="Default"/>
        <w:jc w:val="both"/>
        <w:rPr>
          <w:rFonts w:asciiTheme="minorHAnsi" w:hAnsiTheme="minorHAnsi"/>
        </w:rPr>
      </w:pPr>
    </w:p>
    <w:p w:rsidR="00116F6B" w:rsidRPr="00DD20B3" w:rsidRDefault="00116F6B" w:rsidP="006420EC">
      <w:pPr>
        <w:pStyle w:val="Default"/>
        <w:jc w:val="both"/>
        <w:rPr>
          <w:rFonts w:asciiTheme="minorHAnsi" w:hAnsiTheme="minorHAnsi"/>
        </w:rPr>
      </w:pPr>
      <w:r w:rsidRPr="00DD20B3">
        <w:rPr>
          <w:rFonts w:asciiTheme="minorHAnsi" w:hAnsiTheme="minorHAnsi"/>
          <w:b/>
        </w:rPr>
        <w:t>6) Implementing the solution:</w:t>
      </w:r>
      <w:r w:rsidRPr="00DD20B3">
        <w:rPr>
          <w:rFonts w:asciiTheme="minorHAnsi" w:hAnsiTheme="minorHAnsi"/>
        </w:rPr>
        <w:t xml:space="preserve"> This stage is as important as implementation of solutions and its monitoring. It is important to plan when the solution will be implemented and how long it will take before it gets implemented. The concerned people have to be notified about the change taking place.</w:t>
      </w:r>
    </w:p>
    <w:p w:rsidR="00854D02" w:rsidRPr="00DD20B3" w:rsidRDefault="00854D02" w:rsidP="006420EC">
      <w:pPr>
        <w:pStyle w:val="Default"/>
        <w:jc w:val="both"/>
        <w:rPr>
          <w:rFonts w:asciiTheme="minorHAnsi" w:hAnsiTheme="minorHAnsi"/>
        </w:rPr>
      </w:pPr>
    </w:p>
    <w:p w:rsidR="00116F6B" w:rsidRPr="00DD20B3" w:rsidRDefault="00116F6B" w:rsidP="006420EC">
      <w:pPr>
        <w:pStyle w:val="Default"/>
        <w:jc w:val="both"/>
        <w:rPr>
          <w:rFonts w:asciiTheme="minorHAnsi" w:hAnsiTheme="minorHAnsi"/>
        </w:rPr>
      </w:pPr>
      <w:r w:rsidRPr="00DD20B3">
        <w:rPr>
          <w:rFonts w:asciiTheme="minorHAnsi" w:hAnsiTheme="minorHAnsi"/>
          <w:b/>
        </w:rPr>
        <w:t>7) Evaluating and learning:</w:t>
      </w:r>
      <w:r w:rsidRPr="00DD20B3">
        <w:rPr>
          <w:rFonts w:asciiTheme="minorHAnsi" w:hAnsiTheme="minorHAnsi"/>
        </w:rPr>
        <w:t xml:space="preserve"> It is important to evaluate the previous steps to consider what went wrong or what worked in order to get reference for future learning experience.</w:t>
      </w:r>
    </w:p>
    <w:p w:rsidR="00116F6B" w:rsidRPr="00DD20B3" w:rsidRDefault="00116F6B" w:rsidP="00182937">
      <w:pPr>
        <w:pStyle w:val="Default"/>
        <w:rPr>
          <w:rFonts w:asciiTheme="minorHAnsi" w:hAnsiTheme="minorHAnsi"/>
        </w:rPr>
      </w:pPr>
    </w:p>
    <w:p w:rsidR="00116F6B" w:rsidRPr="00DD20B3" w:rsidRDefault="00116F6B" w:rsidP="00854D02">
      <w:pPr>
        <w:pStyle w:val="Default"/>
        <w:jc w:val="both"/>
        <w:rPr>
          <w:rFonts w:asciiTheme="minorHAnsi" w:hAnsiTheme="minorHAnsi"/>
        </w:rPr>
      </w:pPr>
      <w:r w:rsidRPr="00DD20B3">
        <w:rPr>
          <w:rFonts w:asciiTheme="minorHAnsi" w:hAnsiTheme="minorHAnsi"/>
        </w:rPr>
        <w:t xml:space="preserve">Managing communication problem in GP practice is a challenging as well as time consuming task. However, health practitioners need to understand the necessity and importance to deal with communication issue that impact patient care. I realised that communication was a major problem that delayed appropriate care delivery. Team structure, incoherent supervision and monitoring, and knowledge issues were some of the issues that hampered proper communication. It is relevant to state that management and organizational factors led to communication problems. </w:t>
      </w:r>
    </w:p>
    <w:p w:rsidR="0023452B" w:rsidRPr="00DD20B3" w:rsidRDefault="0023452B" w:rsidP="006420EC">
      <w:pPr>
        <w:pStyle w:val="Default"/>
        <w:jc w:val="both"/>
        <w:rPr>
          <w:rFonts w:asciiTheme="minorHAnsi" w:hAnsiTheme="minorHAnsi"/>
          <w:b/>
          <w:bCs/>
        </w:rPr>
      </w:pPr>
    </w:p>
    <w:p w:rsidR="0023452B" w:rsidRPr="00DD20B3" w:rsidRDefault="00116F6B" w:rsidP="006420EC">
      <w:pPr>
        <w:pStyle w:val="Default"/>
        <w:jc w:val="both"/>
        <w:rPr>
          <w:rFonts w:asciiTheme="minorHAnsi" w:hAnsiTheme="minorHAnsi"/>
          <w:b/>
          <w:bCs/>
          <w:u w:val="single"/>
        </w:rPr>
      </w:pPr>
      <w:r w:rsidRPr="00DD20B3">
        <w:rPr>
          <w:rFonts w:asciiTheme="minorHAnsi" w:hAnsiTheme="minorHAnsi"/>
          <w:b/>
          <w:bCs/>
          <w:u w:val="single"/>
        </w:rPr>
        <w:t xml:space="preserve">Factors affecting decision making: </w:t>
      </w:r>
    </w:p>
    <w:p w:rsidR="0023452B" w:rsidRPr="00DD20B3" w:rsidRDefault="0023452B" w:rsidP="006420EC">
      <w:pPr>
        <w:pStyle w:val="Default"/>
        <w:jc w:val="both"/>
        <w:rPr>
          <w:rFonts w:asciiTheme="minorHAnsi" w:hAnsiTheme="minorHAnsi"/>
          <w:b/>
          <w:bCs/>
        </w:rPr>
      </w:pPr>
    </w:p>
    <w:p w:rsidR="0023452B" w:rsidRPr="00DD20B3" w:rsidRDefault="0023452B" w:rsidP="006420EC">
      <w:pPr>
        <w:pStyle w:val="Default"/>
        <w:jc w:val="both"/>
        <w:rPr>
          <w:rFonts w:asciiTheme="minorHAnsi" w:hAnsiTheme="minorHAnsi"/>
          <w:b/>
          <w:bCs/>
        </w:rPr>
      </w:pPr>
    </w:p>
    <w:p w:rsidR="00116F6B" w:rsidRPr="00DD20B3" w:rsidRDefault="00116F6B" w:rsidP="006420EC">
      <w:pPr>
        <w:pStyle w:val="Default"/>
        <w:jc w:val="both"/>
        <w:rPr>
          <w:rFonts w:asciiTheme="minorHAnsi" w:hAnsiTheme="minorHAnsi"/>
        </w:rPr>
      </w:pPr>
      <w:r w:rsidRPr="00DD20B3">
        <w:rPr>
          <w:rFonts w:asciiTheme="minorHAnsi" w:hAnsiTheme="minorHAnsi"/>
        </w:rPr>
        <w:t xml:space="preserve">There are many factors that influence the process of decision making. A patient’s or a healthcare practitioner’s past experience, their cognitive biases, individual differences, belief in personal decisions, as well as escalation of commitment go on to influence the decision making choice. Cognitive biases influences people by making them rely more </w:t>
      </w:r>
      <w:r w:rsidRPr="00DD20B3">
        <w:rPr>
          <w:rFonts w:asciiTheme="minorHAnsi" w:hAnsiTheme="minorHAnsi"/>
        </w:rPr>
        <w:lastRenderedPageBreak/>
        <w:t>towards expected observations and prior knowledge while also dismissing observations or information that is perceived as uncertain. Sometimes this can result in poor decision making.</w:t>
      </w:r>
    </w:p>
    <w:p w:rsidR="0023452B" w:rsidRPr="00DD20B3" w:rsidRDefault="0023452B" w:rsidP="006420EC">
      <w:pPr>
        <w:pStyle w:val="Default"/>
        <w:jc w:val="both"/>
        <w:rPr>
          <w:rFonts w:asciiTheme="minorHAnsi" w:hAnsiTheme="minorHAnsi"/>
        </w:rPr>
      </w:pPr>
    </w:p>
    <w:p w:rsidR="0023452B" w:rsidRPr="00DD20B3" w:rsidRDefault="00116F6B" w:rsidP="006420EC">
      <w:pPr>
        <w:pStyle w:val="Default"/>
        <w:jc w:val="both"/>
        <w:rPr>
          <w:rFonts w:asciiTheme="minorHAnsi" w:hAnsiTheme="minorHAnsi"/>
          <w:b/>
          <w:bCs/>
          <w:u w:val="single"/>
        </w:rPr>
      </w:pPr>
      <w:r w:rsidRPr="00DD20B3">
        <w:rPr>
          <w:rFonts w:asciiTheme="minorHAnsi" w:hAnsiTheme="minorHAnsi"/>
          <w:b/>
          <w:bCs/>
          <w:u w:val="single"/>
        </w:rPr>
        <w:t xml:space="preserve">Ingredients of good decision making: </w:t>
      </w:r>
    </w:p>
    <w:p w:rsidR="0023452B" w:rsidRPr="00DD20B3" w:rsidRDefault="0023452B" w:rsidP="006420EC">
      <w:pPr>
        <w:pStyle w:val="Default"/>
        <w:jc w:val="both"/>
        <w:rPr>
          <w:rFonts w:asciiTheme="minorHAnsi" w:hAnsiTheme="minorHAnsi"/>
          <w:b/>
          <w:bCs/>
        </w:rPr>
      </w:pPr>
    </w:p>
    <w:p w:rsidR="0023452B" w:rsidRPr="00DD20B3" w:rsidRDefault="0023452B" w:rsidP="006420EC">
      <w:pPr>
        <w:pStyle w:val="Default"/>
        <w:jc w:val="both"/>
        <w:rPr>
          <w:rFonts w:asciiTheme="minorHAnsi" w:hAnsiTheme="minorHAnsi"/>
          <w:b/>
          <w:bCs/>
        </w:rPr>
      </w:pPr>
    </w:p>
    <w:p w:rsidR="00116F6B" w:rsidRPr="00DD20B3" w:rsidRDefault="00116F6B" w:rsidP="006420EC">
      <w:pPr>
        <w:pStyle w:val="Default"/>
        <w:jc w:val="both"/>
        <w:rPr>
          <w:rFonts w:asciiTheme="minorHAnsi" w:hAnsiTheme="minorHAnsi"/>
        </w:rPr>
      </w:pPr>
      <w:r w:rsidRPr="00DD20B3">
        <w:rPr>
          <w:rFonts w:asciiTheme="minorHAnsi" w:hAnsiTheme="minorHAnsi"/>
        </w:rPr>
        <w:t>SDM or Shared decision-making is a collaborative approach that makes health care decisions and serves as the foundation for person-</w:t>
      </w:r>
      <w:proofErr w:type="spellStart"/>
      <w:r w:rsidRPr="00DD20B3">
        <w:rPr>
          <w:rFonts w:asciiTheme="minorHAnsi" w:hAnsiTheme="minorHAnsi"/>
        </w:rPr>
        <w:t>centered</w:t>
      </w:r>
      <w:proofErr w:type="spellEnd"/>
      <w:r w:rsidRPr="00DD20B3">
        <w:rPr>
          <w:rFonts w:asciiTheme="minorHAnsi" w:hAnsiTheme="minorHAnsi"/>
        </w:rPr>
        <w:t xml:space="preserve"> care. Healthcare providers are expected to utilise SDM during routine practice but its sustainable implementation is proving to be difficult especially in areas that involve care of individuals who are diagnosed with mental illnesses and patients continue to recognise barriers leading to effective collaboration. Besides this, identifying alternatives after data has been collected is another component of effective decision making.</w:t>
      </w:r>
    </w:p>
    <w:p w:rsidR="007F1177" w:rsidRPr="00DD20B3" w:rsidRDefault="007F1177" w:rsidP="006420EC">
      <w:pPr>
        <w:pStyle w:val="Default"/>
        <w:jc w:val="both"/>
        <w:rPr>
          <w:rFonts w:asciiTheme="minorHAnsi" w:hAnsiTheme="minorHAnsi"/>
        </w:rPr>
      </w:pPr>
    </w:p>
    <w:p w:rsidR="007F1177" w:rsidRPr="00DD20B3" w:rsidRDefault="007F1177" w:rsidP="006420EC">
      <w:pPr>
        <w:pStyle w:val="Default"/>
        <w:jc w:val="both"/>
        <w:rPr>
          <w:rFonts w:asciiTheme="minorHAnsi" w:hAnsiTheme="minorHAnsi"/>
        </w:rPr>
      </w:pPr>
    </w:p>
    <w:p w:rsidR="007F1177" w:rsidRPr="00DD20B3" w:rsidRDefault="007F1177" w:rsidP="006420EC">
      <w:pPr>
        <w:pStyle w:val="Default"/>
        <w:jc w:val="both"/>
        <w:rPr>
          <w:rFonts w:asciiTheme="minorHAnsi" w:hAnsiTheme="minorHAnsi"/>
        </w:rPr>
      </w:pPr>
    </w:p>
    <w:p w:rsidR="00116F6B" w:rsidRPr="00DD20B3" w:rsidRDefault="00116F6B" w:rsidP="00182937">
      <w:pPr>
        <w:pStyle w:val="Default"/>
        <w:rPr>
          <w:rFonts w:asciiTheme="minorHAnsi" w:hAnsiTheme="minorHAnsi"/>
          <w:b/>
          <w:bCs/>
        </w:rPr>
      </w:pPr>
      <w:r w:rsidRPr="00DD20B3">
        <w:rPr>
          <w:rFonts w:asciiTheme="minorHAnsi" w:hAnsiTheme="minorHAnsi"/>
          <w:b/>
          <w:bCs/>
        </w:rPr>
        <w:t>Fishbone analysis</w:t>
      </w:r>
    </w:p>
    <w:p w:rsidR="007F1177" w:rsidRPr="00DD20B3" w:rsidRDefault="007F1177" w:rsidP="00182937">
      <w:pPr>
        <w:pStyle w:val="Default"/>
        <w:rPr>
          <w:rFonts w:asciiTheme="minorHAnsi" w:hAnsiTheme="minorHAnsi"/>
          <w:b/>
          <w:bCs/>
        </w:rPr>
      </w:pPr>
    </w:p>
    <w:p w:rsidR="007F1177" w:rsidRPr="00DD20B3" w:rsidRDefault="007E5B9A" w:rsidP="00182937">
      <w:pPr>
        <w:pStyle w:val="Default"/>
        <w:rPr>
          <w:rFonts w:asciiTheme="minorHAnsi" w:hAnsiTheme="minorHAnsi"/>
          <w:b/>
          <w:bCs/>
        </w:rPr>
      </w:pPr>
      <w:r w:rsidRPr="00DD20B3">
        <w:rPr>
          <w:rFonts w:asciiTheme="minorHAnsi" w:hAnsiTheme="minorHAnsi"/>
          <w:b/>
          <w:bCs/>
          <w:noProof/>
          <w:color w:val="F2F2F2" w:themeColor="background1" w:themeShade="F2"/>
          <w:lang w:eastAsia="en-GB"/>
        </w:rPr>
        <mc:AlternateContent>
          <mc:Choice Requires="wps">
            <w:drawing>
              <wp:anchor distT="0" distB="0" distL="114300" distR="114300" simplePos="0" relativeHeight="251659264" behindDoc="0" locked="0" layoutInCell="1" allowOverlap="1" wp14:anchorId="4A212966" wp14:editId="753E093D">
                <wp:simplePos x="0" y="0"/>
                <wp:positionH relativeFrom="column">
                  <wp:posOffset>-788724</wp:posOffset>
                </wp:positionH>
                <wp:positionV relativeFrom="paragraph">
                  <wp:posOffset>100011</wp:posOffset>
                </wp:positionV>
                <wp:extent cx="7098517" cy="5282718"/>
                <wp:effectExtent l="0" t="0" r="26670" b="13335"/>
                <wp:wrapNone/>
                <wp:docPr id="4" name="Rectangle 4"/>
                <wp:cNvGraphicFramePr/>
                <a:graphic xmlns:a="http://schemas.openxmlformats.org/drawingml/2006/main">
                  <a:graphicData uri="http://schemas.microsoft.com/office/word/2010/wordprocessingShape">
                    <wps:wsp>
                      <wps:cNvSpPr/>
                      <wps:spPr>
                        <a:xfrm>
                          <a:off x="0" y="0"/>
                          <a:ext cx="7098517" cy="5282718"/>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4" o:spid="_x0000_s1026" style="position:absolute;margin-left:-62.1pt;margin-top:7.85pt;width:558.95pt;height:415.9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" filled="f" strokecolor="#243f60 [1604]" strokeweight="2pt"/>
            </w:pict>
          </mc:Fallback>
        </mc:AlternateContent>
      </w:r>
    </w:p>
    <w:p w:rsidR="007F1177" w:rsidRPr="00DD20B3" w:rsidRDefault="00303EB7" w:rsidP="00182937">
      <w:pPr>
        <w:pStyle w:val="Default"/>
        <w:rPr>
          <w:rFonts w:asciiTheme="minorHAnsi" w:hAnsiTheme="minorHAnsi"/>
          <w:b/>
          <w:bCs/>
        </w:rPr>
      </w:pPr>
      <w:r w:rsidRPr="00DD20B3">
        <w:rPr>
          <w:rFonts w:asciiTheme="minorHAnsi" w:hAnsiTheme="minorHAnsi"/>
          <w:b/>
          <w:bCs/>
          <w:noProof/>
          <w:lang w:eastAsia="en-GB"/>
        </w:rPr>
        <mc:AlternateContent>
          <mc:Choice Requires="wps">
            <w:drawing>
              <wp:anchor distT="0" distB="0" distL="114300" distR="114300" simplePos="0" relativeHeight="251681792" behindDoc="0" locked="0" layoutInCell="1" allowOverlap="1" wp14:anchorId="67F56B89" wp14:editId="4D2B42B5">
                <wp:simplePos x="0" y="0"/>
                <wp:positionH relativeFrom="column">
                  <wp:posOffset>1495109</wp:posOffset>
                </wp:positionH>
                <wp:positionV relativeFrom="paragraph">
                  <wp:posOffset>18599</wp:posOffset>
                </wp:positionV>
                <wp:extent cx="1468571" cy="1399540"/>
                <wp:effectExtent l="0" t="0" r="17780" b="10160"/>
                <wp:wrapNone/>
                <wp:docPr id="23" name="Rectangle 23"/>
                <wp:cNvGraphicFramePr/>
                <a:graphic xmlns:a="http://schemas.openxmlformats.org/drawingml/2006/main">
                  <a:graphicData uri="http://schemas.microsoft.com/office/word/2010/wordprocessingShape">
                    <wps:wsp>
                      <wps:cNvSpPr/>
                      <wps:spPr>
                        <a:xfrm>
                          <a:off x="0" y="0"/>
                          <a:ext cx="1468571" cy="139954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303EB7" w:rsidRPr="00303EB7" w:rsidRDefault="00303EB7" w:rsidP="00303EB7">
                            <w:pPr>
                              <w:autoSpaceDE w:val="0"/>
                              <w:autoSpaceDN w:val="0"/>
                              <w:adjustRightInd w:val="0"/>
                              <w:spacing w:after="0" w:line="240" w:lineRule="auto"/>
                              <w:rPr>
                                <w:rFonts w:ascii="Calibri" w:hAnsi="Calibri" w:cs="Calibri"/>
                                <w:color w:val="000000"/>
                                <w:sz w:val="16"/>
                                <w:szCs w:val="16"/>
                              </w:rPr>
                            </w:pPr>
                            <w:r w:rsidRPr="00303EB7">
                              <w:rPr>
                                <w:rFonts w:ascii="Calibri" w:hAnsi="Calibri" w:cs="Calibri"/>
                                <w:b/>
                                <w:bCs/>
                                <w:color w:val="000000"/>
                                <w:sz w:val="16"/>
                                <w:szCs w:val="16"/>
                              </w:rPr>
                              <w:t xml:space="preserve">Team factors </w:t>
                            </w:r>
                          </w:p>
                          <w:p w:rsidR="00303EB7" w:rsidRPr="00303EB7" w:rsidRDefault="00303EB7" w:rsidP="00303EB7">
                            <w:pPr>
                              <w:autoSpaceDE w:val="0"/>
                              <w:autoSpaceDN w:val="0"/>
                              <w:adjustRightInd w:val="0"/>
                              <w:spacing w:after="30" w:line="240" w:lineRule="auto"/>
                              <w:rPr>
                                <w:rFonts w:ascii="Calibri" w:hAnsi="Calibri" w:cs="Calibri"/>
                                <w:color w:val="000000"/>
                                <w:sz w:val="16"/>
                                <w:szCs w:val="16"/>
                              </w:rPr>
                            </w:pPr>
                            <w:r w:rsidRPr="00303EB7">
                              <w:rPr>
                                <w:rFonts w:ascii="Calibri" w:hAnsi="Calibri" w:cs="Calibri"/>
                                <w:color w:val="000000"/>
                                <w:sz w:val="16"/>
                                <w:szCs w:val="16"/>
                              </w:rPr>
                              <w:t xml:space="preserve">• Verbal and written communication </w:t>
                            </w:r>
                          </w:p>
                          <w:p w:rsidR="00303EB7" w:rsidRPr="00303EB7" w:rsidRDefault="00303EB7" w:rsidP="00303EB7">
                            <w:pPr>
                              <w:autoSpaceDE w:val="0"/>
                              <w:autoSpaceDN w:val="0"/>
                              <w:adjustRightInd w:val="0"/>
                              <w:spacing w:after="30" w:line="240" w:lineRule="auto"/>
                              <w:rPr>
                                <w:rFonts w:ascii="Calibri" w:hAnsi="Calibri" w:cs="Calibri"/>
                                <w:color w:val="000000"/>
                                <w:sz w:val="16"/>
                                <w:szCs w:val="16"/>
                              </w:rPr>
                            </w:pPr>
                            <w:r w:rsidRPr="00303EB7">
                              <w:rPr>
                                <w:rFonts w:ascii="Calibri" w:hAnsi="Calibri" w:cs="Calibri"/>
                                <w:color w:val="000000"/>
                                <w:sz w:val="16"/>
                                <w:szCs w:val="16"/>
                              </w:rPr>
                              <w:t>• Seeking</w:t>
                            </w:r>
                            <w:r>
                              <w:rPr>
                                <w:rFonts w:ascii="Calibri" w:hAnsi="Calibri" w:cs="Calibri"/>
                                <w:color w:val="000000"/>
                                <w:sz w:val="16"/>
                                <w:szCs w:val="16"/>
                              </w:rPr>
                              <w:t xml:space="preserve"> </w:t>
                            </w:r>
                            <w:r w:rsidRPr="00303EB7">
                              <w:rPr>
                                <w:rFonts w:ascii="Calibri" w:hAnsi="Calibri" w:cs="Calibri"/>
                                <w:color w:val="000000"/>
                                <w:sz w:val="16"/>
                                <w:szCs w:val="16"/>
                              </w:rPr>
                              <w:t xml:space="preserve">assistance and supervision </w:t>
                            </w:r>
                          </w:p>
                          <w:p w:rsidR="00303EB7" w:rsidRPr="00303EB7" w:rsidRDefault="00303EB7" w:rsidP="00303EB7">
                            <w:pPr>
                              <w:autoSpaceDE w:val="0"/>
                              <w:autoSpaceDN w:val="0"/>
                              <w:adjustRightInd w:val="0"/>
                              <w:spacing w:after="0" w:line="240" w:lineRule="auto"/>
                              <w:rPr>
                                <w:rFonts w:ascii="Calibri" w:hAnsi="Calibri" w:cs="Calibri"/>
                                <w:color w:val="000000"/>
                                <w:sz w:val="16"/>
                                <w:szCs w:val="16"/>
                              </w:rPr>
                            </w:pPr>
                            <w:r w:rsidRPr="00303EB7">
                              <w:rPr>
                                <w:rFonts w:ascii="Calibri" w:hAnsi="Calibri" w:cs="Calibri"/>
                                <w:color w:val="000000"/>
                                <w:sz w:val="16"/>
                                <w:szCs w:val="16"/>
                              </w:rPr>
                              <w:t xml:space="preserve">• Team structure (leadership, congruence, consistency) </w:t>
                            </w:r>
                          </w:p>
                          <w:p w:rsidR="00303EB7" w:rsidRDefault="00303EB7" w:rsidP="00303EB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23" o:spid="_x0000_s1026" style="position:absolute;margin-left:117.75pt;margin-top:1.45pt;width:115.65pt;height:110.2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" fillcolor="#4f81bd [3204]" strokecolor="#243f60 [1604]" strokeweight="2pt">
                <v:textbox>
                  <w:txbxContent>
                    <w:p w:rsidR="00303EB7" w:rsidRPr="00303EB7" w:rsidRDefault="00303EB7" w:rsidP="00303EB7">
                      <w:pPr>
                        <w:autoSpaceDE w:val="0"/>
                        <w:autoSpaceDN w:val="0"/>
                        <w:adjustRightInd w:val="0"/>
                        <w:spacing w:after="0" w:line="240" w:lineRule="auto"/>
                        <w:rPr>
                          <w:rFonts w:ascii="Calibri" w:hAnsi="Calibri" w:cs="Calibri"/>
                          <w:color w:val="000000"/>
                          <w:sz w:val="16"/>
                          <w:szCs w:val="16"/>
                        </w:rPr>
                      </w:pPr>
                      <w:r w:rsidRPr="00303EB7">
                        <w:rPr>
                          <w:rFonts w:ascii="Calibri" w:hAnsi="Calibri" w:cs="Calibri"/>
                          <w:b/>
                          <w:bCs/>
                          <w:color w:val="000000"/>
                          <w:sz w:val="16"/>
                          <w:szCs w:val="16"/>
                        </w:rPr>
                        <w:t xml:space="preserve">Team factors </w:t>
                      </w:r>
                    </w:p>
                    <w:p w:rsidR="00303EB7" w:rsidRPr="00303EB7" w:rsidRDefault="00303EB7" w:rsidP="00303EB7">
                      <w:pPr>
                        <w:autoSpaceDE w:val="0"/>
                        <w:autoSpaceDN w:val="0"/>
                        <w:adjustRightInd w:val="0"/>
                        <w:spacing w:after="30" w:line="240" w:lineRule="auto"/>
                        <w:rPr>
                          <w:rFonts w:ascii="Calibri" w:hAnsi="Calibri" w:cs="Calibri"/>
                          <w:color w:val="000000"/>
                          <w:sz w:val="16"/>
                          <w:szCs w:val="16"/>
                        </w:rPr>
                      </w:pPr>
                      <w:r w:rsidRPr="00303EB7">
                        <w:rPr>
                          <w:rFonts w:ascii="Calibri" w:hAnsi="Calibri" w:cs="Calibri"/>
                          <w:color w:val="000000"/>
                          <w:sz w:val="16"/>
                          <w:szCs w:val="16"/>
                        </w:rPr>
                        <w:t xml:space="preserve">• Verbal and written communication </w:t>
                      </w:r>
                    </w:p>
                    <w:p w:rsidR="00303EB7" w:rsidRPr="00303EB7" w:rsidRDefault="00303EB7" w:rsidP="00303EB7">
                      <w:pPr>
                        <w:autoSpaceDE w:val="0"/>
                        <w:autoSpaceDN w:val="0"/>
                        <w:adjustRightInd w:val="0"/>
                        <w:spacing w:after="30" w:line="240" w:lineRule="auto"/>
                        <w:rPr>
                          <w:rFonts w:ascii="Calibri" w:hAnsi="Calibri" w:cs="Calibri"/>
                          <w:color w:val="000000"/>
                          <w:sz w:val="16"/>
                          <w:szCs w:val="16"/>
                        </w:rPr>
                      </w:pPr>
                      <w:r w:rsidRPr="00303EB7">
                        <w:rPr>
                          <w:rFonts w:ascii="Calibri" w:hAnsi="Calibri" w:cs="Calibri"/>
                          <w:color w:val="000000"/>
                          <w:sz w:val="16"/>
                          <w:szCs w:val="16"/>
                        </w:rPr>
                        <w:t>• Seeking</w:t>
                      </w:r>
                      <w:r>
                        <w:rPr>
                          <w:rFonts w:ascii="Calibri" w:hAnsi="Calibri" w:cs="Calibri"/>
                          <w:color w:val="000000"/>
                          <w:sz w:val="16"/>
                          <w:szCs w:val="16"/>
                        </w:rPr>
                        <w:t xml:space="preserve"> </w:t>
                      </w:r>
                      <w:r w:rsidRPr="00303EB7">
                        <w:rPr>
                          <w:rFonts w:ascii="Calibri" w:hAnsi="Calibri" w:cs="Calibri"/>
                          <w:color w:val="000000"/>
                          <w:sz w:val="16"/>
                          <w:szCs w:val="16"/>
                        </w:rPr>
                        <w:t xml:space="preserve">assistance and supervision </w:t>
                      </w:r>
                    </w:p>
                    <w:p w:rsidR="00303EB7" w:rsidRPr="00303EB7" w:rsidRDefault="00303EB7" w:rsidP="00303EB7">
                      <w:pPr>
                        <w:autoSpaceDE w:val="0"/>
                        <w:autoSpaceDN w:val="0"/>
                        <w:adjustRightInd w:val="0"/>
                        <w:spacing w:after="0" w:line="240" w:lineRule="auto"/>
                        <w:rPr>
                          <w:rFonts w:ascii="Calibri" w:hAnsi="Calibri" w:cs="Calibri"/>
                          <w:color w:val="000000"/>
                          <w:sz w:val="16"/>
                          <w:szCs w:val="16"/>
                        </w:rPr>
                      </w:pPr>
                      <w:r w:rsidRPr="00303EB7">
                        <w:rPr>
                          <w:rFonts w:ascii="Calibri" w:hAnsi="Calibri" w:cs="Calibri"/>
                          <w:color w:val="000000"/>
                          <w:sz w:val="16"/>
                          <w:szCs w:val="16"/>
                        </w:rPr>
                        <w:t xml:space="preserve">• Team structure (leadership, congruence, consistency) </w:t>
                      </w:r>
                    </w:p>
                    <w:p w:rsidR="00303EB7" w:rsidRDefault="00303EB7" w:rsidP="00303EB7">
                      <w:pPr>
                        <w:jc w:val="center"/>
                      </w:pPr>
                    </w:p>
                  </w:txbxContent>
                </v:textbox>
              </v:rect>
            </w:pict>
          </mc:Fallback>
        </mc:AlternateContent>
      </w:r>
      <w:r w:rsidR="00FA4381" w:rsidRPr="00DD20B3">
        <w:rPr>
          <w:rFonts w:asciiTheme="minorHAnsi" w:hAnsiTheme="minorHAnsi"/>
          <w:b/>
          <w:bCs/>
          <w:noProof/>
          <w:lang w:eastAsia="en-GB"/>
        </w:rPr>
        <mc:AlternateContent>
          <mc:Choice Requires="wps">
            <w:drawing>
              <wp:anchor distT="0" distB="0" distL="114300" distR="114300" simplePos="0" relativeHeight="251679744" behindDoc="0" locked="0" layoutInCell="1" allowOverlap="1" wp14:anchorId="0FAAEEBA" wp14:editId="2B95084C">
                <wp:simplePos x="0" y="0"/>
                <wp:positionH relativeFrom="column">
                  <wp:posOffset>-476885</wp:posOffset>
                </wp:positionH>
                <wp:positionV relativeFrom="paragraph">
                  <wp:posOffset>130810</wp:posOffset>
                </wp:positionV>
                <wp:extent cx="1130935" cy="1399540"/>
                <wp:effectExtent l="0" t="0" r="12065" b="10160"/>
                <wp:wrapNone/>
                <wp:docPr id="22" name="Rectangle 22"/>
                <wp:cNvGraphicFramePr/>
                <a:graphic xmlns:a="http://schemas.openxmlformats.org/drawingml/2006/main">
                  <a:graphicData uri="http://schemas.microsoft.com/office/word/2010/wordprocessingShape">
                    <wps:wsp>
                      <wps:cNvSpPr/>
                      <wps:spPr>
                        <a:xfrm>
                          <a:off x="0" y="0"/>
                          <a:ext cx="1130935" cy="139954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FA4381" w:rsidRPr="00FA4381" w:rsidRDefault="00FA4381" w:rsidP="00FA4381">
                            <w:pPr>
                              <w:autoSpaceDE w:val="0"/>
                              <w:autoSpaceDN w:val="0"/>
                              <w:adjustRightInd w:val="0"/>
                              <w:spacing w:after="0" w:line="240" w:lineRule="auto"/>
                              <w:rPr>
                                <w:rFonts w:ascii="Calibri" w:hAnsi="Calibri" w:cs="Calibri"/>
                                <w:color w:val="000000"/>
                                <w:sz w:val="16"/>
                                <w:szCs w:val="16"/>
                              </w:rPr>
                            </w:pPr>
                            <w:r w:rsidRPr="00FA4381">
                              <w:rPr>
                                <w:rFonts w:ascii="Calibri" w:hAnsi="Calibri" w:cs="Calibri"/>
                                <w:b/>
                                <w:bCs/>
                                <w:color w:val="000000"/>
                                <w:sz w:val="16"/>
                                <w:szCs w:val="16"/>
                              </w:rPr>
                              <w:t xml:space="preserve">Task factors </w:t>
                            </w:r>
                          </w:p>
                          <w:p w:rsidR="00FA4381" w:rsidRPr="00FA4381" w:rsidRDefault="00FA4381" w:rsidP="00FA4381">
                            <w:pPr>
                              <w:autoSpaceDE w:val="0"/>
                              <w:autoSpaceDN w:val="0"/>
                              <w:adjustRightInd w:val="0"/>
                              <w:spacing w:after="35" w:line="240" w:lineRule="auto"/>
                              <w:rPr>
                                <w:rFonts w:ascii="Calibri" w:hAnsi="Calibri" w:cs="Calibri"/>
                                <w:color w:val="000000"/>
                                <w:sz w:val="16"/>
                                <w:szCs w:val="16"/>
                              </w:rPr>
                            </w:pPr>
                            <w:r w:rsidRPr="00FA4381">
                              <w:rPr>
                                <w:rFonts w:ascii="Calibri" w:hAnsi="Calibri" w:cs="Calibri"/>
                                <w:color w:val="000000"/>
                                <w:sz w:val="16"/>
                                <w:szCs w:val="16"/>
                              </w:rPr>
                              <w:t xml:space="preserve">• Lack of structure and design </w:t>
                            </w:r>
                          </w:p>
                          <w:p w:rsidR="00FA4381" w:rsidRPr="00FA4381" w:rsidRDefault="00FA4381" w:rsidP="00FA4381">
                            <w:pPr>
                              <w:autoSpaceDE w:val="0"/>
                              <w:autoSpaceDN w:val="0"/>
                              <w:adjustRightInd w:val="0"/>
                              <w:spacing w:after="35" w:line="240" w:lineRule="auto"/>
                              <w:rPr>
                                <w:rFonts w:ascii="Calibri" w:hAnsi="Calibri" w:cs="Calibri"/>
                                <w:color w:val="000000"/>
                                <w:sz w:val="16"/>
                                <w:szCs w:val="16"/>
                              </w:rPr>
                            </w:pPr>
                            <w:r w:rsidRPr="00FA4381">
                              <w:rPr>
                                <w:rFonts w:ascii="Calibri" w:hAnsi="Calibri" w:cs="Calibri"/>
                                <w:color w:val="000000"/>
                                <w:sz w:val="16"/>
                                <w:szCs w:val="16"/>
                              </w:rPr>
                              <w:t xml:space="preserve">• Protocol and availability issues </w:t>
                            </w:r>
                          </w:p>
                          <w:p w:rsidR="00FA4381" w:rsidRPr="00FA4381" w:rsidRDefault="00FA4381" w:rsidP="00FA4381">
                            <w:pPr>
                              <w:autoSpaceDE w:val="0"/>
                              <w:autoSpaceDN w:val="0"/>
                              <w:adjustRightInd w:val="0"/>
                              <w:spacing w:after="35" w:line="240" w:lineRule="auto"/>
                              <w:rPr>
                                <w:rFonts w:ascii="Calibri" w:hAnsi="Calibri" w:cs="Calibri"/>
                                <w:color w:val="000000"/>
                                <w:sz w:val="16"/>
                                <w:szCs w:val="16"/>
                              </w:rPr>
                            </w:pPr>
                            <w:r w:rsidRPr="00FA4381">
                              <w:rPr>
                                <w:rFonts w:ascii="Calibri" w:hAnsi="Calibri" w:cs="Calibri"/>
                                <w:color w:val="000000"/>
                                <w:sz w:val="16"/>
                                <w:szCs w:val="16"/>
                              </w:rPr>
                              <w:t xml:space="preserve">• Lack of communication problem </w:t>
                            </w:r>
                          </w:p>
                          <w:p w:rsidR="00FA4381" w:rsidRPr="00FA4381" w:rsidRDefault="00FA4381" w:rsidP="00FA4381">
                            <w:pPr>
                              <w:autoSpaceDE w:val="0"/>
                              <w:autoSpaceDN w:val="0"/>
                              <w:adjustRightInd w:val="0"/>
                              <w:spacing w:after="0" w:line="240" w:lineRule="auto"/>
                              <w:rPr>
                                <w:rFonts w:ascii="Calibri" w:hAnsi="Calibri" w:cs="Calibri"/>
                                <w:color w:val="000000"/>
                                <w:sz w:val="16"/>
                                <w:szCs w:val="16"/>
                              </w:rPr>
                            </w:pPr>
                            <w:r w:rsidRPr="00FA4381">
                              <w:rPr>
                                <w:rFonts w:ascii="Calibri" w:hAnsi="Calibri" w:cs="Calibri"/>
                                <w:color w:val="000000"/>
                                <w:sz w:val="16"/>
                                <w:szCs w:val="16"/>
                              </w:rPr>
                              <w:t xml:space="preserve">• Poor decision of task delegation </w:t>
                            </w:r>
                          </w:p>
                          <w:p w:rsidR="00FA4381" w:rsidRDefault="00FA4381" w:rsidP="00FA438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22" o:spid="_x0000_s1027" style="position:absolute;margin-left:-37.55pt;margin-top:10.3pt;width:89.05pt;height:110.2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" fillcolor="#4f81bd [3204]" strokecolor="#243f60 [1604]" strokeweight="2pt">
                <v:textbox>
                  <w:txbxContent>
                    <w:p w:rsidR="00FA4381" w:rsidRPr="00FA4381" w:rsidRDefault="00FA4381" w:rsidP="00FA4381">
                      <w:pPr>
                        <w:autoSpaceDE w:val="0"/>
                        <w:autoSpaceDN w:val="0"/>
                        <w:adjustRightInd w:val="0"/>
                        <w:spacing w:after="0" w:line="240" w:lineRule="auto"/>
                        <w:rPr>
                          <w:rFonts w:ascii="Calibri" w:hAnsi="Calibri" w:cs="Calibri"/>
                          <w:color w:val="000000"/>
                          <w:sz w:val="16"/>
                          <w:szCs w:val="16"/>
                        </w:rPr>
                      </w:pPr>
                      <w:r w:rsidRPr="00FA4381">
                        <w:rPr>
                          <w:rFonts w:ascii="Calibri" w:hAnsi="Calibri" w:cs="Calibri"/>
                          <w:b/>
                          <w:bCs/>
                          <w:color w:val="000000"/>
                          <w:sz w:val="16"/>
                          <w:szCs w:val="16"/>
                        </w:rPr>
                        <w:t xml:space="preserve">Task factors </w:t>
                      </w:r>
                    </w:p>
                    <w:p w:rsidR="00FA4381" w:rsidRPr="00FA4381" w:rsidRDefault="00FA4381" w:rsidP="00FA4381">
                      <w:pPr>
                        <w:autoSpaceDE w:val="0"/>
                        <w:autoSpaceDN w:val="0"/>
                        <w:adjustRightInd w:val="0"/>
                        <w:spacing w:after="35" w:line="240" w:lineRule="auto"/>
                        <w:rPr>
                          <w:rFonts w:ascii="Calibri" w:hAnsi="Calibri" w:cs="Calibri"/>
                          <w:color w:val="000000"/>
                          <w:sz w:val="16"/>
                          <w:szCs w:val="16"/>
                        </w:rPr>
                      </w:pPr>
                      <w:r w:rsidRPr="00FA4381">
                        <w:rPr>
                          <w:rFonts w:ascii="Calibri" w:hAnsi="Calibri" w:cs="Calibri"/>
                          <w:color w:val="000000"/>
                          <w:sz w:val="16"/>
                          <w:szCs w:val="16"/>
                        </w:rPr>
                        <w:t xml:space="preserve">• Lack of structure and design </w:t>
                      </w:r>
                    </w:p>
                    <w:p w:rsidR="00FA4381" w:rsidRPr="00FA4381" w:rsidRDefault="00FA4381" w:rsidP="00FA4381">
                      <w:pPr>
                        <w:autoSpaceDE w:val="0"/>
                        <w:autoSpaceDN w:val="0"/>
                        <w:adjustRightInd w:val="0"/>
                        <w:spacing w:after="35" w:line="240" w:lineRule="auto"/>
                        <w:rPr>
                          <w:rFonts w:ascii="Calibri" w:hAnsi="Calibri" w:cs="Calibri"/>
                          <w:color w:val="000000"/>
                          <w:sz w:val="16"/>
                          <w:szCs w:val="16"/>
                        </w:rPr>
                      </w:pPr>
                      <w:r w:rsidRPr="00FA4381">
                        <w:rPr>
                          <w:rFonts w:ascii="Calibri" w:hAnsi="Calibri" w:cs="Calibri"/>
                          <w:color w:val="000000"/>
                          <w:sz w:val="16"/>
                          <w:szCs w:val="16"/>
                        </w:rPr>
                        <w:t xml:space="preserve">• Protocol and availability issues </w:t>
                      </w:r>
                    </w:p>
                    <w:p w:rsidR="00FA4381" w:rsidRPr="00FA4381" w:rsidRDefault="00FA4381" w:rsidP="00FA4381">
                      <w:pPr>
                        <w:autoSpaceDE w:val="0"/>
                        <w:autoSpaceDN w:val="0"/>
                        <w:adjustRightInd w:val="0"/>
                        <w:spacing w:after="35" w:line="240" w:lineRule="auto"/>
                        <w:rPr>
                          <w:rFonts w:ascii="Calibri" w:hAnsi="Calibri" w:cs="Calibri"/>
                          <w:color w:val="000000"/>
                          <w:sz w:val="16"/>
                          <w:szCs w:val="16"/>
                        </w:rPr>
                      </w:pPr>
                      <w:r w:rsidRPr="00FA4381">
                        <w:rPr>
                          <w:rFonts w:ascii="Calibri" w:hAnsi="Calibri" w:cs="Calibri"/>
                          <w:color w:val="000000"/>
                          <w:sz w:val="16"/>
                          <w:szCs w:val="16"/>
                        </w:rPr>
                        <w:t xml:space="preserve">• Lack of communication problem </w:t>
                      </w:r>
                    </w:p>
                    <w:p w:rsidR="00FA4381" w:rsidRPr="00FA4381" w:rsidRDefault="00FA4381" w:rsidP="00FA4381">
                      <w:pPr>
                        <w:autoSpaceDE w:val="0"/>
                        <w:autoSpaceDN w:val="0"/>
                        <w:adjustRightInd w:val="0"/>
                        <w:spacing w:after="0" w:line="240" w:lineRule="auto"/>
                        <w:rPr>
                          <w:rFonts w:ascii="Calibri" w:hAnsi="Calibri" w:cs="Calibri"/>
                          <w:color w:val="000000"/>
                          <w:sz w:val="16"/>
                          <w:szCs w:val="16"/>
                        </w:rPr>
                      </w:pPr>
                      <w:r w:rsidRPr="00FA4381">
                        <w:rPr>
                          <w:rFonts w:ascii="Calibri" w:hAnsi="Calibri" w:cs="Calibri"/>
                          <w:color w:val="000000"/>
                          <w:sz w:val="16"/>
                          <w:szCs w:val="16"/>
                        </w:rPr>
                        <w:t xml:space="preserve">• Poor decision of task delegation </w:t>
                      </w:r>
                    </w:p>
                    <w:p w:rsidR="00FA4381" w:rsidRDefault="00FA4381" w:rsidP="00FA4381">
                      <w:pPr>
                        <w:jc w:val="center"/>
                      </w:pPr>
                    </w:p>
                  </w:txbxContent>
                </v:textbox>
              </v:rect>
            </w:pict>
          </mc:Fallback>
        </mc:AlternateContent>
      </w:r>
      <w:r w:rsidR="00775C11" w:rsidRPr="00DD20B3">
        <w:rPr>
          <w:rFonts w:asciiTheme="minorHAnsi" w:hAnsiTheme="minorHAnsi"/>
          <w:b/>
          <w:bCs/>
          <w:noProof/>
          <w:lang w:eastAsia="en-GB"/>
        </w:rPr>
        <mc:AlternateContent>
          <mc:Choice Requires="wps">
            <w:drawing>
              <wp:anchor distT="0" distB="0" distL="114300" distR="114300" simplePos="0" relativeHeight="251683840" behindDoc="0" locked="0" layoutInCell="1" allowOverlap="1" wp14:anchorId="0F6C2454" wp14:editId="42BA6064">
                <wp:simplePos x="0" y="0"/>
                <wp:positionH relativeFrom="column">
                  <wp:posOffset>3458252</wp:posOffset>
                </wp:positionH>
                <wp:positionV relativeFrom="paragraph">
                  <wp:posOffset>18599</wp:posOffset>
                </wp:positionV>
                <wp:extent cx="1638120" cy="1278255"/>
                <wp:effectExtent l="0" t="0" r="19685" b="17145"/>
                <wp:wrapNone/>
                <wp:docPr id="24" name="Rectangle 24"/>
                <wp:cNvGraphicFramePr/>
                <a:graphic xmlns:a="http://schemas.openxmlformats.org/drawingml/2006/main">
                  <a:graphicData uri="http://schemas.microsoft.com/office/word/2010/wordprocessingShape">
                    <wps:wsp>
                      <wps:cNvSpPr/>
                      <wps:spPr>
                        <a:xfrm>
                          <a:off x="0" y="0"/>
                          <a:ext cx="1638120" cy="127825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2A1F94" w:rsidRPr="002A1F94" w:rsidRDefault="002A1F94" w:rsidP="002A1F94">
                            <w:pPr>
                              <w:autoSpaceDE w:val="0"/>
                              <w:autoSpaceDN w:val="0"/>
                              <w:adjustRightInd w:val="0"/>
                              <w:spacing w:after="0" w:line="240" w:lineRule="auto"/>
                              <w:rPr>
                                <w:rFonts w:ascii="Calibri" w:hAnsi="Calibri" w:cs="Calibri"/>
                                <w:color w:val="000000"/>
                                <w:sz w:val="16"/>
                                <w:szCs w:val="16"/>
                              </w:rPr>
                            </w:pPr>
                            <w:r w:rsidRPr="002A1F94">
                              <w:rPr>
                                <w:rFonts w:ascii="Calibri" w:hAnsi="Calibri" w:cs="Calibri"/>
                                <w:b/>
                                <w:bCs/>
                                <w:color w:val="000000"/>
                                <w:sz w:val="16"/>
                                <w:szCs w:val="16"/>
                              </w:rPr>
                              <w:t xml:space="preserve">Management and organizational factors </w:t>
                            </w:r>
                          </w:p>
                          <w:p w:rsidR="002A1F94" w:rsidRPr="002A1F94" w:rsidRDefault="002A1F94" w:rsidP="002A1F94">
                            <w:pPr>
                              <w:autoSpaceDE w:val="0"/>
                              <w:autoSpaceDN w:val="0"/>
                              <w:adjustRightInd w:val="0"/>
                              <w:spacing w:after="30" w:line="240" w:lineRule="auto"/>
                              <w:rPr>
                                <w:rFonts w:ascii="Calibri" w:hAnsi="Calibri" w:cs="Calibri"/>
                                <w:color w:val="000000"/>
                                <w:sz w:val="16"/>
                                <w:szCs w:val="16"/>
                              </w:rPr>
                            </w:pPr>
                            <w:r w:rsidRPr="002A1F94">
                              <w:rPr>
                                <w:rFonts w:ascii="Calibri" w:hAnsi="Calibri" w:cs="Calibri"/>
                                <w:color w:val="000000"/>
                                <w:sz w:val="16"/>
                                <w:szCs w:val="16"/>
                              </w:rPr>
                              <w:t xml:space="preserve">• Organization structure </w:t>
                            </w:r>
                          </w:p>
                          <w:p w:rsidR="002A1F94" w:rsidRPr="002A1F94" w:rsidRDefault="002A1F94" w:rsidP="002A1F94">
                            <w:pPr>
                              <w:autoSpaceDE w:val="0"/>
                              <w:autoSpaceDN w:val="0"/>
                              <w:adjustRightInd w:val="0"/>
                              <w:spacing w:after="30" w:line="240" w:lineRule="auto"/>
                              <w:rPr>
                                <w:rFonts w:ascii="Calibri" w:hAnsi="Calibri" w:cs="Calibri"/>
                                <w:color w:val="000000"/>
                                <w:sz w:val="16"/>
                                <w:szCs w:val="16"/>
                              </w:rPr>
                            </w:pPr>
                            <w:r w:rsidRPr="002A1F94">
                              <w:rPr>
                                <w:rFonts w:ascii="Calibri" w:hAnsi="Calibri" w:cs="Calibri"/>
                                <w:color w:val="000000"/>
                                <w:sz w:val="16"/>
                                <w:szCs w:val="16"/>
                              </w:rPr>
                              <w:t xml:space="preserve">• Lack of clarity in goals, policies and standards </w:t>
                            </w:r>
                          </w:p>
                          <w:p w:rsidR="002A1F94" w:rsidRPr="002A1F94" w:rsidRDefault="002A1F94" w:rsidP="002A1F94">
                            <w:pPr>
                              <w:autoSpaceDE w:val="0"/>
                              <w:autoSpaceDN w:val="0"/>
                              <w:adjustRightInd w:val="0"/>
                              <w:spacing w:after="30" w:line="240" w:lineRule="auto"/>
                              <w:rPr>
                                <w:rFonts w:ascii="Calibri" w:hAnsi="Calibri" w:cs="Calibri"/>
                                <w:color w:val="000000"/>
                                <w:sz w:val="16"/>
                                <w:szCs w:val="16"/>
                              </w:rPr>
                            </w:pPr>
                            <w:r w:rsidRPr="002A1F94">
                              <w:rPr>
                                <w:rFonts w:ascii="Calibri" w:hAnsi="Calibri" w:cs="Calibri"/>
                                <w:color w:val="000000"/>
                                <w:sz w:val="16"/>
                                <w:szCs w:val="16"/>
                              </w:rPr>
                              <w:t xml:space="preserve">• Work culture </w:t>
                            </w:r>
                          </w:p>
                          <w:p w:rsidR="002A1F94" w:rsidRPr="002A1F94" w:rsidRDefault="002A1F94" w:rsidP="002A1F94">
                            <w:pPr>
                              <w:autoSpaceDE w:val="0"/>
                              <w:autoSpaceDN w:val="0"/>
                              <w:adjustRightInd w:val="0"/>
                              <w:spacing w:after="0" w:line="240" w:lineRule="auto"/>
                              <w:rPr>
                                <w:rFonts w:ascii="Calibri" w:hAnsi="Calibri" w:cs="Calibri"/>
                                <w:color w:val="000000"/>
                                <w:sz w:val="16"/>
                                <w:szCs w:val="16"/>
                              </w:rPr>
                            </w:pPr>
                            <w:r w:rsidRPr="002A1F94">
                              <w:rPr>
                                <w:rFonts w:ascii="Calibri" w:hAnsi="Calibri" w:cs="Calibri"/>
                                <w:color w:val="000000"/>
                                <w:sz w:val="16"/>
                                <w:szCs w:val="16"/>
                              </w:rPr>
                              <w:t xml:space="preserve">• Financial limitations and </w:t>
                            </w:r>
                          </w:p>
                          <w:p w:rsidR="002A1F94" w:rsidRDefault="002A1F94" w:rsidP="002A1F9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24" o:spid="_x0000_s1028" style="position:absolute;margin-left:272.3pt;margin-top:1.45pt;width:129pt;height:100.6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" fillcolor="#4f81bd [3204]" strokecolor="#243f60 [1604]" strokeweight="2pt">
                <v:textbox>
                  <w:txbxContent>
                    <w:p w:rsidR="002A1F94" w:rsidRPr="002A1F94" w:rsidRDefault="002A1F94" w:rsidP="002A1F94">
                      <w:pPr>
                        <w:autoSpaceDE w:val="0"/>
                        <w:autoSpaceDN w:val="0"/>
                        <w:adjustRightInd w:val="0"/>
                        <w:spacing w:after="0" w:line="240" w:lineRule="auto"/>
                        <w:rPr>
                          <w:rFonts w:ascii="Calibri" w:hAnsi="Calibri" w:cs="Calibri"/>
                          <w:color w:val="000000"/>
                          <w:sz w:val="16"/>
                          <w:szCs w:val="16"/>
                        </w:rPr>
                      </w:pPr>
                      <w:r w:rsidRPr="002A1F94">
                        <w:rPr>
                          <w:rFonts w:ascii="Calibri" w:hAnsi="Calibri" w:cs="Calibri"/>
                          <w:b/>
                          <w:bCs/>
                          <w:color w:val="000000"/>
                          <w:sz w:val="16"/>
                          <w:szCs w:val="16"/>
                        </w:rPr>
                        <w:t xml:space="preserve">Management and organizational factors </w:t>
                      </w:r>
                    </w:p>
                    <w:p w:rsidR="002A1F94" w:rsidRPr="002A1F94" w:rsidRDefault="002A1F94" w:rsidP="002A1F94">
                      <w:pPr>
                        <w:autoSpaceDE w:val="0"/>
                        <w:autoSpaceDN w:val="0"/>
                        <w:adjustRightInd w:val="0"/>
                        <w:spacing w:after="30" w:line="240" w:lineRule="auto"/>
                        <w:rPr>
                          <w:rFonts w:ascii="Calibri" w:hAnsi="Calibri" w:cs="Calibri"/>
                          <w:color w:val="000000"/>
                          <w:sz w:val="16"/>
                          <w:szCs w:val="16"/>
                        </w:rPr>
                      </w:pPr>
                      <w:r w:rsidRPr="002A1F94">
                        <w:rPr>
                          <w:rFonts w:ascii="Calibri" w:hAnsi="Calibri" w:cs="Calibri"/>
                          <w:color w:val="000000"/>
                          <w:sz w:val="16"/>
                          <w:szCs w:val="16"/>
                        </w:rPr>
                        <w:t xml:space="preserve">• Organization structure </w:t>
                      </w:r>
                    </w:p>
                    <w:p w:rsidR="002A1F94" w:rsidRPr="002A1F94" w:rsidRDefault="002A1F94" w:rsidP="002A1F94">
                      <w:pPr>
                        <w:autoSpaceDE w:val="0"/>
                        <w:autoSpaceDN w:val="0"/>
                        <w:adjustRightInd w:val="0"/>
                        <w:spacing w:after="30" w:line="240" w:lineRule="auto"/>
                        <w:rPr>
                          <w:rFonts w:ascii="Calibri" w:hAnsi="Calibri" w:cs="Calibri"/>
                          <w:color w:val="000000"/>
                          <w:sz w:val="16"/>
                          <w:szCs w:val="16"/>
                        </w:rPr>
                      </w:pPr>
                      <w:r w:rsidRPr="002A1F94">
                        <w:rPr>
                          <w:rFonts w:ascii="Calibri" w:hAnsi="Calibri" w:cs="Calibri"/>
                          <w:color w:val="000000"/>
                          <w:sz w:val="16"/>
                          <w:szCs w:val="16"/>
                        </w:rPr>
                        <w:t xml:space="preserve">• Lack of clarity in goals, policies and standards </w:t>
                      </w:r>
                    </w:p>
                    <w:p w:rsidR="002A1F94" w:rsidRPr="002A1F94" w:rsidRDefault="002A1F94" w:rsidP="002A1F94">
                      <w:pPr>
                        <w:autoSpaceDE w:val="0"/>
                        <w:autoSpaceDN w:val="0"/>
                        <w:adjustRightInd w:val="0"/>
                        <w:spacing w:after="30" w:line="240" w:lineRule="auto"/>
                        <w:rPr>
                          <w:rFonts w:ascii="Calibri" w:hAnsi="Calibri" w:cs="Calibri"/>
                          <w:color w:val="000000"/>
                          <w:sz w:val="16"/>
                          <w:szCs w:val="16"/>
                        </w:rPr>
                      </w:pPr>
                      <w:r w:rsidRPr="002A1F94">
                        <w:rPr>
                          <w:rFonts w:ascii="Calibri" w:hAnsi="Calibri" w:cs="Calibri"/>
                          <w:color w:val="000000"/>
                          <w:sz w:val="16"/>
                          <w:szCs w:val="16"/>
                        </w:rPr>
                        <w:t xml:space="preserve">• Work culture </w:t>
                      </w:r>
                    </w:p>
                    <w:p w:rsidR="002A1F94" w:rsidRPr="002A1F94" w:rsidRDefault="002A1F94" w:rsidP="002A1F94">
                      <w:pPr>
                        <w:autoSpaceDE w:val="0"/>
                        <w:autoSpaceDN w:val="0"/>
                        <w:adjustRightInd w:val="0"/>
                        <w:spacing w:after="0" w:line="240" w:lineRule="auto"/>
                        <w:rPr>
                          <w:rFonts w:ascii="Calibri" w:hAnsi="Calibri" w:cs="Calibri"/>
                          <w:color w:val="000000"/>
                          <w:sz w:val="16"/>
                          <w:szCs w:val="16"/>
                        </w:rPr>
                      </w:pPr>
                      <w:r w:rsidRPr="002A1F94">
                        <w:rPr>
                          <w:rFonts w:ascii="Calibri" w:hAnsi="Calibri" w:cs="Calibri"/>
                          <w:color w:val="000000"/>
                          <w:sz w:val="16"/>
                          <w:szCs w:val="16"/>
                        </w:rPr>
                        <w:t xml:space="preserve">• Financial limitations and </w:t>
                      </w:r>
                    </w:p>
                    <w:p w:rsidR="002A1F94" w:rsidRDefault="002A1F94" w:rsidP="002A1F94">
                      <w:pPr>
                        <w:jc w:val="center"/>
                      </w:pPr>
                    </w:p>
                  </w:txbxContent>
                </v:textbox>
              </v:rect>
            </w:pict>
          </mc:Fallback>
        </mc:AlternateContent>
      </w:r>
    </w:p>
    <w:p w:rsidR="007F1177" w:rsidRPr="00DD20B3" w:rsidRDefault="007F1177" w:rsidP="00182937">
      <w:pPr>
        <w:pStyle w:val="Default"/>
        <w:rPr>
          <w:rFonts w:asciiTheme="minorHAnsi" w:hAnsiTheme="minorHAnsi"/>
          <w:b/>
          <w:bCs/>
        </w:rPr>
      </w:pPr>
    </w:p>
    <w:p w:rsidR="007F1177" w:rsidRPr="00DD20B3" w:rsidRDefault="007F1177" w:rsidP="00182937">
      <w:pPr>
        <w:pStyle w:val="Default"/>
        <w:rPr>
          <w:rFonts w:asciiTheme="minorHAnsi" w:hAnsiTheme="minorHAnsi"/>
        </w:rPr>
      </w:pPr>
    </w:p>
    <w:p w:rsidR="007E5B9A" w:rsidRPr="00DD20B3" w:rsidRDefault="007E5B9A" w:rsidP="00182937">
      <w:pPr>
        <w:pStyle w:val="Default"/>
        <w:rPr>
          <w:rFonts w:asciiTheme="minorHAnsi" w:hAnsiTheme="minorHAnsi"/>
          <w:b/>
          <w:bCs/>
        </w:rPr>
      </w:pPr>
    </w:p>
    <w:p w:rsidR="007E5B9A" w:rsidRPr="00DD20B3" w:rsidRDefault="007E5B9A" w:rsidP="00182937">
      <w:pPr>
        <w:pStyle w:val="Default"/>
        <w:rPr>
          <w:rFonts w:asciiTheme="minorHAnsi" w:hAnsiTheme="minorHAnsi"/>
          <w:b/>
          <w:bCs/>
        </w:rPr>
      </w:pPr>
    </w:p>
    <w:p w:rsidR="007E5B9A" w:rsidRPr="00DD20B3" w:rsidRDefault="007E5B9A" w:rsidP="00182937">
      <w:pPr>
        <w:pStyle w:val="Default"/>
        <w:rPr>
          <w:rFonts w:asciiTheme="minorHAnsi" w:hAnsiTheme="minorHAnsi"/>
          <w:b/>
          <w:bCs/>
        </w:rPr>
      </w:pPr>
    </w:p>
    <w:p w:rsidR="007E5B9A" w:rsidRPr="00DD20B3" w:rsidRDefault="003F7746" w:rsidP="00182937">
      <w:pPr>
        <w:pStyle w:val="Default"/>
        <w:rPr>
          <w:rFonts w:asciiTheme="minorHAnsi" w:hAnsiTheme="minorHAnsi"/>
          <w:b/>
          <w:bCs/>
        </w:rPr>
      </w:pPr>
      <w:r w:rsidRPr="00DD20B3">
        <w:rPr>
          <w:rFonts w:asciiTheme="minorHAnsi" w:hAnsiTheme="minorHAnsi"/>
          <w:b/>
          <w:bCs/>
          <w:noProof/>
          <w:lang w:eastAsia="en-GB"/>
        </w:rPr>
        <mc:AlternateContent>
          <mc:Choice Requires="wps">
            <w:drawing>
              <wp:anchor distT="0" distB="0" distL="114300" distR="114300" simplePos="0" relativeHeight="251671552" behindDoc="0" locked="0" layoutInCell="1" allowOverlap="1" wp14:anchorId="0310A6D0" wp14:editId="30DC1BCE">
                <wp:simplePos x="0" y="0"/>
                <wp:positionH relativeFrom="column">
                  <wp:posOffset>1971675</wp:posOffset>
                </wp:positionH>
                <wp:positionV relativeFrom="paragraph">
                  <wp:posOffset>37465</wp:posOffset>
                </wp:positionV>
                <wp:extent cx="991870" cy="1438275"/>
                <wp:effectExtent l="0" t="0" r="17780" b="28575"/>
                <wp:wrapNone/>
                <wp:docPr id="16" name="Straight Connector 16"/>
                <wp:cNvGraphicFramePr/>
                <a:graphic xmlns:a="http://schemas.openxmlformats.org/drawingml/2006/main">
                  <a:graphicData uri="http://schemas.microsoft.com/office/word/2010/wordprocessingShape">
                    <wps:wsp>
                      <wps:cNvCnPr/>
                      <wps:spPr>
                        <a:xfrm>
                          <a:off x="0" y="0"/>
                          <a:ext cx="991870" cy="14382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16" o:spid="_x0000_s1026" style="position:absolute;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5.25pt,2.95pt" to="233.35pt,116.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" strokecolor="#4579b8 [3044]"/>
            </w:pict>
          </mc:Fallback>
        </mc:AlternateContent>
      </w:r>
      <w:r w:rsidRPr="00DD20B3">
        <w:rPr>
          <w:rFonts w:asciiTheme="minorHAnsi" w:hAnsiTheme="minorHAnsi"/>
          <w:b/>
          <w:bCs/>
          <w:noProof/>
          <w:lang w:eastAsia="en-GB"/>
        </w:rPr>
        <mc:AlternateContent>
          <mc:Choice Requires="wps">
            <w:drawing>
              <wp:anchor distT="0" distB="0" distL="114300" distR="114300" simplePos="0" relativeHeight="251669504" behindDoc="0" locked="0" layoutInCell="1" allowOverlap="1" wp14:anchorId="0723880E" wp14:editId="79273FDF">
                <wp:simplePos x="0" y="0"/>
                <wp:positionH relativeFrom="column">
                  <wp:posOffset>268605</wp:posOffset>
                </wp:positionH>
                <wp:positionV relativeFrom="paragraph">
                  <wp:posOffset>81280</wp:posOffset>
                </wp:positionV>
                <wp:extent cx="1021715" cy="1437640"/>
                <wp:effectExtent l="0" t="0" r="26035" b="29210"/>
                <wp:wrapNone/>
                <wp:docPr id="15" name="Straight Connector 15"/>
                <wp:cNvGraphicFramePr/>
                <a:graphic xmlns:a="http://schemas.openxmlformats.org/drawingml/2006/main">
                  <a:graphicData uri="http://schemas.microsoft.com/office/word/2010/wordprocessingShape">
                    <wps:wsp>
                      <wps:cNvCnPr/>
                      <wps:spPr>
                        <a:xfrm>
                          <a:off x="0" y="0"/>
                          <a:ext cx="1021715" cy="143764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15" o:spid="_x0000_s1026" style="position:absolute;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15pt,6.4pt" to="101.6pt,119.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" strokecolor="#4579b8 [3044]"/>
            </w:pict>
          </mc:Fallback>
        </mc:AlternateContent>
      </w:r>
      <w:r w:rsidRPr="00DD20B3">
        <w:rPr>
          <w:rFonts w:asciiTheme="minorHAnsi" w:hAnsiTheme="minorHAnsi"/>
          <w:b/>
          <w:bCs/>
          <w:noProof/>
          <w:lang w:eastAsia="en-GB"/>
        </w:rPr>
        <mc:AlternateContent>
          <mc:Choice Requires="wps">
            <w:drawing>
              <wp:anchor distT="0" distB="0" distL="114300" distR="114300" simplePos="0" relativeHeight="251673600" behindDoc="0" locked="0" layoutInCell="1" allowOverlap="1" wp14:anchorId="71CA5674" wp14:editId="7A639780">
                <wp:simplePos x="0" y="0"/>
                <wp:positionH relativeFrom="column">
                  <wp:posOffset>3805522</wp:posOffset>
                </wp:positionH>
                <wp:positionV relativeFrom="paragraph">
                  <wp:posOffset>39087</wp:posOffset>
                </wp:positionV>
                <wp:extent cx="1021715" cy="1437640"/>
                <wp:effectExtent l="0" t="0" r="26035" b="29210"/>
                <wp:wrapNone/>
                <wp:docPr id="17" name="Straight Connector 17"/>
                <wp:cNvGraphicFramePr/>
                <a:graphic xmlns:a="http://schemas.openxmlformats.org/drawingml/2006/main">
                  <a:graphicData uri="http://schemas.microsoft.com/office/word/2010/wordprocessingShape">
                    <wps:wsp>
                      <wps:cNvCnPr/>
                      <wps:spPr>
                        <a:xfrm>
                          <a:off x="0" y="0"/>
                          <a:ext cx="1021715" cy="143764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17" o:spid="_x0000_s1026" style="position:absolute;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9.65pt,3.1pt" to="380.1pt,116.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" strokecolor="#4579b8 [3044]"/>
            </w:pict>
          </mc:Fallback>
        </mc:AlternateContent>
      </w:r>
    </w:p>
    <w:p w:rsidR="007E5B9A" w:rsidRPr="00DD20B3" w:rsidRDefault="007E5B9A" w:rsidP="00182937">
      <w:pPr>
        <w:pStyle w:val="Default"/>
        <w:rPr>
          <w:rFonts w:asciiTheme="minorHAnsi" w:hAnsiTheme="minorHAnsi"/>
          <w:b/>
          <w:bCs/>
        </w:rPr>
      </w:pPr>
    </w:p>
    <w:p w:rsidR="007E5B9A" w:rsidRPr="00DD20B3" w:rsidRDefault="007E5B9A" w:rsidP="00182937">
      <w:pPr>
        <w:pStyle w:val="Default"/>
        <w:rPr>
          <w:rFonts w:asciiTheme="minorHAnsi" w:hAnsiTheme="minorHAnsi"/>
          <w:b/>
          <w:bCs/>
        </w:rPr>
      </w:pPr>
    </w:p>
    <w:p w:rsidR="007E5B9A" w:rsidRPr="00DD20B3" w:rsidRDefault="0043366F" w:rsidP="00182937">
      <w:pPr>
        <w:pStyle w:val="Default"/>
        <w:rPr>
          <w:rFonts w:asciiTheme="minorHAnsi" w:hAnsiTheme="minorHAnsi"/>
          <w:b/>
          <w:bCs/>
        </w:rPr>
      </w:pPr>
      <w:r w:rsidRPr="00DD20B3">
        <w:rPr>
          <w:rFonts w:asciiTheme="minorHAnsi" w:hAnsiTheme="minorHAnsi"/>
          <w:b/>
          <w:bCs/>
          <w:noProof/>
          <w:lang w:eastAsia="en-GB"/>
        </w:rPr>
        <mc:AlternateContent>
          <mc:Choice Requires="wps">
            <w:drawing>
              <wp:anchor distT="0" distB="0" distL="114300" distR="114300" simplePos="0" relativeHeight="251692032" behindDoc="0" locked="0" layoutInCell="1" allowOverlap="1" wp14:anchorId="59B7F0FA" wp14:editId="00A47AD2">
                <wp:simplePos x="0" y="0"/>
                <wp:positionH relativeFrom="column">
                  <wp:posOffset>5187378</wp:posOffset>
                </wp:positionH>
                <wp:positionV relativeFrom="paragraph">
                  <wp:posOffset>85939</wp:posOffset>
                </wp:positionV>
                <wp:extent cx="1121928" cy="1525270"/>
                <wp:effectExtent l="0" t="0" r="21590" b="17780"/>
                <wp:wrapNone/>
                <wp:docPr id="41" name="Oval 41"/>
                <wp:cNvGraphicFramePr/>
                <a:graphic xmlns:a="http://schemas.openxmlformats.org/drawingml/2006/main">
                  <a:graphicData uri="http://schemas.microsoft.com/office/word/2010/wordprocessingShape">
                    <wps:wsp>
                      <wps:cNvSpPr/>
                      <wps:spPr>
                        <a:xfrm>
                          <a:off x="0" y="0"/>
                          <a:ext cx="1121928" cy="152527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43366F" w:rsidRPr="0043366F" w:rsidRDefault="0043366F" w:rsidP="0043366F">
                            <w:pPr>
                              <w:jc w:val="center"/>
                              <w:rPr>
                                <w:sz w:val="20"/>
                                <w:szCs w:val="20"/>
                              </w:rPr>
                            </w:pPr>
                            <w:r w:rsidRPr="0043366F">
                              <w:rPr>
                                <w:b/>
                                <w:bCs/>
                                <w:sz w:val="20"/>
                                <w:szCs w:val="20"/>
                              </w:rPr>
                              <w:t>Communication problem in NHS GP surgeries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41" o:spid="_x0000_s1029" style="position:absolute;margin-left:408.45pt;margin-top:6.75pt;width:88.35pt;height:120.1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" fillcolor="#4f81bd [3204]" strokecolor="#243f60 [1604]" strokeweight="2pt">
                <v:textbox>
                  <w:txbxContent>
                    <w:p w:rsidR="0043366F" w:rsidRPr="0043366F" w:rsidRDefault="0043366F" w:rsidP="0043366F">
                      <w:pPr>
                        <w:jc w:val="center"/>
                        <w:rPr>
                          <w:sz w:val="20"/>
                          <w:szCs w:val="20"/>
                        </w:rPr>
                      </w:pPr>
                      <w:r w:rsidRPr="0043366F">
                        <w:rPr>
                          <w:b/>
                          <w:bCs/>
                          <w:sz w:val="20"/>
                          <w:szCs w:val="20"/>
                        </w:rPr>
                        <w:t>Communication problem in NHS GP surgeries</w:t>
                      </w:r>
                    </w:p>
                  </w:txbxContent>
                </v:textbox>
              </v:oval>
            </w:pict>
          </mc:Fallback>
        </mc:AlternateContent>
      </w:r>
    </w:p>
    <w:p w:rsidR="007E5B9A" w:rsidRPr="00DD20B3" w:rsidRDefault="007E5B9A" w:rsidP="00182937">
      <w:pPr>
        <w:pStyle w:val="Default"/>
        <w:rPr>
          <w:rFonts w:asciiTheme="minorHAnsi" w:hAnsiTheme="minorHAnsi"/>
          <w:b/>
          <w:bCs/>
        </w:rPr>
      </w:pPr>
    </w:p>
    <w:p w:rsidR="007E5B9A" w:rsidRPr="00DD20B3" w:rsidRDefault="007E5B9A" w:rsidP="00182937">
      <w:pPr>
        <w:pStyle w:val="Default"/>
        <w:rPr>
          <w:rFonts w:asciiTheme="minorHAnsi" w:hAnsiTheme="minorHAnsi"/>
          <w:b/>
          <w:bCs/>
        </w:rPr>
      </w:pPr>
    </w:p>
    <w:p w:rsidR="007E5B9A" w:rsidRPr="00DD20B3" w:rsidRDefault="007E5B9A" w:rsidP="00182937">
      <w:pPr>
        <w:pStyle w:val="Default"/>
        <w:rPr>
          <w:rFonts w:asciiTheme="minorHAnsi" w:hAnsiTheme="minorHAnsi"/>
          <w:b/>
          <w:bCs/>
        </w:rPr>
      </w:pPr>
    </w:p>
    <w:p w:rsidR="007E5B9A" w:rsidRPr="00DD20B3" w:rsidRDefault="00775C11" w:rsidP="00182937">
      <w:pPr>
        <w:pStyle w:val="Default"/>
        <w:rPr>
          <w:rFonts w:asciiTheme="minorHAnsi" w:hAnsiTheme="minorHAnsi"/>
          <w:b/>
          <w:bCs/>
        </w:rPr>
      </w:pPr>
      <w:r w:rsidRPr="00DD20B3">
        <w:rPr>
          <w:rFonts w:asciiTheme="minorHAnsi" w:hAnsiTheme="minorHAnsi"/>
          <w:b/>
          <w:bCs/>
          <w:noProof/>
          <w:lang w:eastAsia="en-GB"/>
        </w:rPr>
        <mc:AlternateContent>
          <mc:Choice Requires="wps">
            <w:drawing>
              <wp:anchor distT="0" distB="0" distL="114300" distR="114300" simplePos="0" relativeHeight="251660288" behindDoc="0" locked="0" layoutInCell="1" allowOverlap="1" wp14:anchorId="41086F27" wp14:editId="7B9D1317">
                <wp:simplePos x="0" y="0"/>
                <wp:positionH relativeFrom="column">
                  <wp:posOffset>-207645</wp:posOffset>
                </wp:positionH>
                <wp:positionV relativeFrom="paragraph">
                  <wp:posOffset>161925</wp:posOffset>
                </wp:positionV>
                <wp:extent cx="5685155" cy="43180"/>
                <wp:effectExtent l="0" t="0" r="10795" b="33020"/>
                <wp:wrapNone/>
                <wp:docPr id="8" name="Straight Connector 8"/>
                <wp:cNvGraphicFramePr/>
                <a:graphic xmlns:a="http://schemas.openxmlformats.org/drawingml/2006/main">
                  <a:graphicData uri="http://schemas.microsoft.com/office/word/2010/wordprocessingShape">
                    <wps:wsp>
                      <wps:cNvCnPr/>
                      <wps:spPr>
                        <a:xfrm flipV="1">
                          <a:off x="0" y="0"/>
                          <a:ext cx="5685155" cy="4318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Straight Connector 8" o:spid="_x0000_s1026" style="position:absolute;flip:y;z-index:251660288;visibility:visible;mso-wrap-style:square;mso-wrap-distance-left:9pt;mso-wrap-distance-top:0;mso-wrap-distance-right:9pt;mso-wrap-distance-bottom:0;mso-position-horizontal:absolute;mso-position-horizontal-relative:text;mso-position-vertical:absolute;mso-position-vertical-relative:text" from="-16.35pt,12.75pt" to="431.3pt,16.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" strokecolor="#4579b8 [3044]"/>
            </w:pict>
          </mc:Fallback>
        </mc:AlternateContent>
      </w:r>
      <w:r w:rsidR="003F7746" w:rsidRPr="00DD20B3">
        <w:rPr>
          <w:rFonts w:asciiTheme="minorHAnsi" w:hAnsiTheme="minorHAnsi"/>
          <w:b/>
          <w:bCs/>
          <w:noProof/>
          <w:lang w:eastAsia="en-GB"/>
        </w:rPr>
        <mc:AlternateContent>
          <mc:Choice Requires="wps">
            <w:drawing>
              <wp:anchor distT="0" distB="0" distL="114300" distR="114300" simplePos="0" relativeHeight="251678720" behindDoc="0" locked="0" layoutInCell="1" allowOverlap="1" wp14:anchorId="53F2628C" wp14:editId="14BB852E">
                <wp:simplePos x="0" y="0"/>
                <wp:positionH relativeFrom="column">
                  <wp:posOffset>3228340</wp:posOffset>
                </wp:positionH>
                <wp:positionV relativeFrom="paragraph">
                  <wp:posOffset>173355</wp:posOffset>
                </wp:positionV>
                <wp:extent cx="1576070" cy="1200150"/>
                <wp:effectExtent l="0" t="0" r="24130" b="19050"/>
                <wp:wrapNone/>
                <wp:docPr id="21" name="Straight Connector 21"/>
                <wp:cNvGraphicFramePr/>
                <a:graphic xmlns:a="http://schemas.openxmlformats.org/drawingml/2006/main">
                  <a:graphicData uri="http://schemas.microsoft.com/office/word/2010/wordprocessingShape">
                    <wps:wsp>
                      <wps:cNvCnPr/>
                      <wps:spPr>
                        <a:xfrm flipV="1">
                          <a:off x="0" y="0"/>
                          <a:ext cx="1576070" cy="12001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21" o:spid="_x0000_s1026" style="position:absolute;flip:y;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4.2pt,13.65pt" to="378.3pt,108.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" strokecolor="#4579b8 [3044]"/>
            </w:pict>
          </mc:Fallback>
        </mc:AlternateContent>
      </w:r>
      <w:r w:rsidR="003F7746" w:rsidRPr="00DD20B3">
        <w:rPr>
          <w:rFonts w:asciiTheme="minorHAnsi" w:hAnsiTheme="minorHAnsi"/>
          <w:b/>
          <w:bCs/>
          <w:noProof/>
          <w:lang w:eastAsia="en-GB"/>
        </w:rPr>
        <mc:AlternateContent>
          <mc:Choice Requires="wps">
            <w:drawing>
              <wp:anchor distT="0" distB="0" distL="114300" distR="114300" simplePos="0" relativeHeight="251676672" behindDoc="0" locked="0" layoutInCell="1" allowOverlap="1" wp14:anchorId="78F0F3E6" wp14:editId="4EC9B59D">
                <wp:simplePos x="0" y="0"/>
                <wp:positionH relativeFrom="column">
                  <wp:posOffset>1417103</wp:posOffset>
                </wp:positionH>
                <wp:positionV relativeFrom="paragraph">
                  <wp:posOffset>174072</wp:posOffset>
                </wp:positionV>
                <wp:extent cx="1576263" cy="1200420"/>
                <wp:effectExtent l="0" t="0" r="24130" b="19050"/>
                <wp:wrapNone/>
                <wp:docPr id="20" name="Straight Connector 20"/>
                <wp:cNvGraphicFramePr/>
                <a:graphic xmlns:a="http://schemas.openxmlformats.org/drawingml/2006/main">
                  <a:graphicData uri="http://schemas.microsoft.com/office/word/2010/wordprocessingShape">
                    <wps:wsp>
                      <wps:cNvCnPr/>
                      <wps:spPr>
                        <a:xfrm flipV="1">
                          <a:off x="0" y="0"/>
                          <a:ext cx="1576263" cy="12004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20" o:spid="_x0000_s1026" style="position:absolute;flip:y;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1.6pt,13.7pt" to="235.7pt,108.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" strokecolor="#4579b8 [3044]"/>
            </w:pict>
          </mc:Fallback>
        </mc:AlternateContent>
      </w:r>
    </w:p>
    <w:p w:rsidR="007E5B9A" w:rsidRPr="00DD20B3" w:rsidRDefault="003F7746" w:rsidP="00182937">
      <w:pPr>
        <w:pStyle w:val="Default"/>
        <w:rPr>
          <w:rFonts w:asciiTheme="minorHAnsi" w:hAnsiTheme="minorHAnsi"/>
          <w:b/>
          <w:bCs/>
        </w:rPr>
      </w:pPr>
      <w:r w:rsidRPr="00DD20B3">
        <w:rPr>
          <w:rFonts w:asciiTheme="minorHAnsi" w:hAnsiTheme="minorHAnsi"/>
          <w:b/>
          <w:bCs/>
          <w:noProof/>
          <w:lang w:eastAsia="en-GB"/>
        </w:rPr>
        <mc:AlternateContent>
          <mc:Choice Requires="wps">
            <w:drawing>
              <wp:anchor distT="0" distB="0" distL="114300" distR="114300" simplePos="0" relativeHeight="251674624" behindDoc="0" locked="0" layoutInCell="1" allowOverlap="1" wp14:anchorId="2B493A01" wp14:editId="3342F668">
                <wp:simplePos x="0" y="0"/>
                <wp:positionH relativeFrom="column">
                  <wp:posOffset>-43180</wp:posOffset>
                </wp:positionH>
                <wp:positionV relativeFrom="paragraph">
                  <wp:posOffset>32752</wp:posOffset>
                </wp:positionV>
                <wp:extent cx="1312069" cy="966404"/>
                <wp:effectExtent l="0" t="0" r="21590" b="24765"/>
                <wp:wrapNone/>
                <wp:docPr id="19" name="Straight Connector 19"/>
                <wp:cNvGraphicFramePr/>
                <a:graphic xmlns:a="http://schemas.openxmlformats.org/drawingml/2006/main">
                  <a:graphicData uri="http://schemas.microsoft.com/office/word/2010/wordprocessingShape">
                    <wps:wsp>
                      <wps:cNvCnPr/>
                      <wps:spPr>
                        <a:xfrm flipV="1">
                          <a:off x="0" y="0"/>
                          <a:ext cx="1312069" cy="96640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Straight Connector 19" o:spid="_x0000_s1026" style="position:absolute;flip:y;z-index:251674624;visibility:visible;mso-wrap-style:square;mso-wrap-distance-left:9pt;mso-wrap-distance-top:0;mso-wrap-distance-right:9pt;mso-wrap-distance-bottom:0;mso-position-horizontal:absolute;mso-position-horizontal-relative:text;mso-position-vertical:absolute;mso-position-vertical-relative:text" from="-3.4pt,2.6pt" to="99.9pt,78.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" strokecolor="#4579b8 [3044]"/>
            </w:pict>
          </mc:Fallback>
        </mc:AlternateContent>
      </w:r>
    </w:p>
    <w:p w:rsidR="007E5B9A" w:rsidRPr="00DD20B3" w:rsidRDefault="007E5B9A" w:rsidP="00182937">
      <w:pPr>
        <w:pStyle w:val="Default"/>
        <w:rPr>
          <w:rFonts w:asciiTheme="minorHAnsi" w:hAnsiTheme="minorHAnsi"/>
          <w:b/>
          <w:bCs/>
        </w:rPr>
      </w:pPr>
    </w:p>
    <w:p w:rsidR="007E5B9A" w:rsidRPr="00DD20B3" w:rsidRDefault="007E5B9A" w:rsidP="00182937">
      <w:pPr>
        <w:pStyle w:val="Default"/>
        <w:rPr>
          <w:rFonts w:asciiTheme="minorHAnsi" w:hAnsiTheme="minorHAnsi"/>
          <w:b/>
          <w:bCs/>
        </w:rPr>
      </w:pPr>
    </w:p>
    <w:p w:rsidR="007E5B9A" w:rsidRPr="00DD20B3" w:rsidRDefault="007E5B9A" w:rsidP="00182937">
      <w:pPr>
        <w:pStyle w:val="Default"/>
        <w:rPr>
          <w:rFonts w:asciiTheme="minorHAnsi" w:hAnsiTheme="minorHAnsi"/>
          <w:b/>
          <w:bCs/>
        </w:rPr>
      </w:pPr>
    </w:p>
    <w:p w:rsidR="007E5B9A" w:rsidRPr="00DD20B3" w:rsidRDefault="00775C11" w:rsidP="00182937">
      <w:pPr>
        <w:pStyle w:val="Default"/>
        <w:rPr>
          <w:rFonts w:asciiTheme="minorHAnsi" w:hAnsiTheme="minorHAnsi"/>
          <w:b/>
          <w:bCs/>
        </w:rPr>
      </w:pPr>
      <w:r w:rsidRPr="00DD20B3">
        <w:rPr>
          <w:rFonts w:asciiTheme="minorHAnsi" w:hAnsiTheme="minorHAnsi"/>
          <w:b/>
          <w:bCs/>
          <w:noProof/>
          <w:lang w:eastAsia="en-GB"/>
        </w:rPr>
        <mc:AlternateContent>
          <mc:Choice Requires="wps">
            <w:drawing>
              <wp:anchor distT="0" distB="0" distL="114300" distR="114300" simplePos="0" relativeHeight="251685888" behindDoc="0" locked="0" layoutInCell="1" allowOverlap="1" wp14:anchorId="2AF3B68B" wp14:editId="62AEC644">
                <wp:simplePos x="0" y="0"/>
                <wp:positionH relativeFrom="column">
                  <wp:posOffset>-744220</wp:posOffset>
                </wp:positionH>
                <wp:positionV relativeFrom="paragraph">
                  <wp:posOffset>144780</wp:posOffset>
                </wp:positionV>
                <wp:extent cx="1130935" cy="1278255"/>
                <wp:effectExtent l="0" t="0" r="12065" b="17145"/>
                <wp:wrapNone/>
                <wp:docPr id="25" name="Rectangle 25"/>
                <wp:cNvGraphicFramePr/>
                <a:graphic xmlns:a="http://schemas.openxmlformats.org/drawingml/2006/main">
                  <a:graphicData uri="http://schemas.microsoft.com/office/word/2010/wordprocessingShape">
                    <wps:wsp>
                      <wps:cNvSpPr/>
                      <wps:spPr>
                        <a:xfrm>
                          <a:off x="0" y="0"/>
                          <a:ext cx="1130935" cy="127825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2A1F94" w:rsidRPr="002A1F94" w:rsidRDefault="002A1F94" w:rsidP="002A1F94">
                            <w:pPr>
                              <w:autoSpaceDE w:val="0"/>
                              <w:autoSpaceDN w:val="0"/>
                              <w:adjustRightInd w:val="0"/>
                              <w:spacing w:after="0" w:line="240" w:lineRule="auto"/>
                              <w:rPr>
                                <w:rFonts w:ascii="Calibri" w:hAnsi="Calibri" w:cs="Calibri"/>
                                <w:color w:val="000000"/>
                                <w:sz w:val="16"/>
                                <w:szCs w:val="16"/>
                              </w:rPr>
                            </w:pPr>
                            <w:r w:rsidRPr="002A1F94">
                              <w:rPr>
                                <w:rFonts w:ascii="Calibri" w:hAnsi="Calibri" w:cs="Calibri"/>
                                <w:b/>
                                <w:bCs/>
                                <w:color w:val="000000"/>
                                <w:sz w:val="16"/>
                                <w:szCs w:val="16"/>
                              </w:rPr>
                              <w:t xml:space="preserve">Patient factors </w:t>
                            </w:r>
                          </w:p>
                          <w:p w:rsidR="002A1F94" w:rsidRPr="002A1F94" w:rsidRDefault="002A1F94" w:rsidP="002A1F94">
                            <w:pPr>
                              <w:autoSpaceDE w:val="0"/>
                              <w:autoSpaceDN w:val="0"/>
                              <w:adjustRightInd w:val="0"/>
                              <w:spacing w:after="30" w:line="240" w:lineRule="auto"/>
                              <w:rPr>
                                <w:rFonts w:ascii="Calibri" w:hAnsi="Calibri" w:cs="Calibri"/>
                                <w:color w:val="000000"/>
                                <w:sz w:val="16"/>
                                <w:szCs w:val="16"/>
                              </w:rPr>
                            </w:pPr>
                            <w:r w:rsidRPr="002A1F94">
                              <w:rPr>
                                <w:rFonts w:ascii="Calibri" w:hAnsi="Calibri" w:cs="Calibri"/>
                                <w:color w:val="000000"/>
                                <w:sz w:val="16"/>
                                <w:szCs w:val="16"/>
                              </w:rPr>
                              <w:t xml:space="preserve">• Condition (seriousness and complexity) </w:t>
                            </w:r>
                          </w:p>
                          <w:p w:rsidR="002A1F94" w:rsidRPr="002A1F94" w:rsidRDefault="002A1F94" w:rsidP="002A1F94">
                            <w:pPr>
                              <w:autoSpaceDE w:val="0"/>
                              <w:autoSpaceDN w:val="0"/>
                              <w:adjustRightInd w:val="0"/>
                              <w:spacing w:after="30" w:line="240" w:lineRule="auto"/>
                              <w:rPr>
                                <w:rFonts w:ascii="Calibri" w:hAnsi="Calibri" w:cs="Calibri"/>
                                <w:color w:val="000000"/>
                                <w:sz w:val="16"/>
                                <w:szCs w:val="16"/>
                              </w:rPr>
                            </w:pPr>
                            <w:r w:rsidRPr="002A1F94">
                              <w:rPr>
                                <w:rFonts w:ascii="Calibri" w:hAnsi="Calibri" w:cs="Calibri"/>
                                <w:color w:val="000000"/>
                                <w:sz w:val="16"/>
                                <w:szCs w:val="16"/>
                              </w:rPr>
                              <w:t xml:space="preserve">• Communication and language </w:t>
                            </w:r>
                          </w:p>
                          <w:p w:rsidR="002A1F94" w:rsidRPr="002A1F94" w:rsidRDefault="002A1F94" w:rsidP="002A1F94">
                            <w:pPr>
                              <w:autoSpaceDE w:val="0"/>
                              <w:autoSpaceDN w:val="0"/>
                              <w:adjustRightInd w:val="0"/>
                              <w:spacing w:after="0" w:line="240" w:lineRule="auto"/>
                              <w:rPr>
                                <w:rFonts w:ascii="Calibri" w:hAnsi="Calibri" w:cs="Calibri"/>
                                <w:color w:val="000000"/>
                                <w:sz w:val="16"/>
                                <w:szCs w:val="16"/>
                              </w:rPr>
                            </w:pPr>
                            <w:r w:rsidRPr="002A1F94">
                              <w:rPr>
                                <w:rFonts w:ascii="Calibri" w:hAnsi="Calibri" w:cs="Calibri"/>
                                <w:color w:val="000000"/>
                                <w:sz w:val="16"/>
                                <w:szCs w:val="16"/>
                              </w:rPr>
                              <w:t xml:space="preserve">Social and personality facts </w:t>
                            </w:r>
                          </w:p>
                          <w:p w:rsidR="002A1F94" w:rsidRDefault="002A1F94" w:rsidP="002A1F9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25" o:spid="_x0000_s1030" style="position:absolute;margin-left:-58.6pt;margin-top:11.4pt;width:89.05pt;height:100.6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" fillcolor="#4f81bd [3204]" strokecolor="#243f60 [1604]" strokeweight="2pt">
                <v:textbox>
                  <w:txbxContent>
                    <w:p w:rsidR="002A1F94" w:rsidRPr="002A1F94" w:rsidRDefault="002A1F94" w:rsidP="002A1F94">
                      <w:pPr>
                        <w:autoSpaceDE w:val="0"/>
                        <w:autoSpaceDN w:val="0"/>
                        <w:adjustRightInd w:val="0"/>
                        <w:spacing w:after="0" w:line="240" w:lineRule="auto"/>
                        <w:rPr>
                          <w:rFonts w:ascii="Calibri" w:hAnsi="Calibri" w:cs="Calibri"/>
                          <w:color w:val="000000"/>
                          <w:sz w:val="16"/>
                          <w:szCs w:val="16"/>
                        </w:rPr>
                      </w:pPr>
                      <w:r w:rsidRPr="002A1F94">
                        <w:rPr>
                          <w:rFonts w:ascii="Calibri" w:hAnsi="Calibri" w:cs="Calibri"/>
                          <w:b/>
                          <w:bCs/>
                          <w:color w:val="000000"/>
                          <w:sz w:val="16"/>
                          <w:szCs w:val="16"/>
                        </w:rPr>
                        <w:t xml:space="preserve">Patient factors </w:t>
                      </w:r>
                    </w:p>
                    <w:p w:rsidR="002A1F94" w:rsidRPr="002A1F94" w:rsidRDefault="002A1F94" w:rsidP="002A1F94">
                      <w:pPr>
                        <w:autoSpaceDE w:val="0"/>
                        <w:autoSpaceDN w:val="0"/>
                        <w:adjustRightInd w:val="0"/>
                        <w:spacing w:after="30" w:line="240" w:lineRule="auto"/>
                        <w:rPr>
                          <w:rFonts w:ascii="Calibri" w:hAnsi="Calibri" w:cs="Calibri"/>
                          <w:color w:val="000000"/>
                          <w:sz w:val="16"/>
                          <w:szCs w:val="16"/>
                        </w:rPr>
                      </w:pPr>
                      <w:r w:rsidRPr="002A1F94">
                        <w:rPr>
                          <w:rFonts w:ascii="Calibri" w:hAnsi="Calibri" w:cs="Calibri"/>
                          <w:color w:val="000000"/>
                          <w:sz w:val="16"/>
                          <w:szCs w:val="16"/>
                        </w:rPr>
                        <w:t xml:space="preserve">• Condition (seriousness and complexity) </w:t>
                      </w:r>
                    </w:p>
                    <w:p w:rsidR="002A1F94" w:rsidRPr="002A1F94" w:rsidRDefault="002A1F94" w:rsidP="002A1F94">
                      <w:pPr>
                        <w:autoSpaceDE w:val="0"/>
                        <w:autoSpaceDN w:val="0"/>
                        <w:adjustRightInd w:val="0"/>
                        <w:spacing w:after="30" w:line="240" w:lineRule="auto"/>
                        <w:rPr>
                          <w:rFonts w:ascii="Calibri" w:hAnsi="Calibri" w:cs="Calibri"/>
                          <w:color w:val="000000"/>
                          <w:sz w:val="16"/>
                          <w:szCs w:val="16"/>
                        </w:rPr>
                      </w:pPr>
                      <w:r w:rsidRPr="002A1F94">
                        <w:rPr>
                          <w:rFonts w:ascii="Calibri" w:hAnsi="Calibri" w:cs="Calibri"/>
                          <w:color w:val="000000"/>
                          <w:sz w:val="16"/>
                          <w:szCs w:val="16"/>
                        </w:rPr>
                        <w:t xml:space="preserve">• Communication and language </w:t>
                      </w:r>
                    </w:p>
                    <w:p w:rsidR="002A1F94" w:rsidRPr="002A1F94" w:rsidRDefault="002A1F94" w:rsidP="002A1F94">
                      <w:pPr>
                        <w:autoSpaceDE w:val="0"/>
                        <w:autoSpaceDN w:val="0"/>
                        <w:adjustRightInd w:val="0"/>
                        <w:spacing w:after="0" w:line="240" w:lineRule="auto"/>
                        <w:rPr>
                          <w:rFonts w:ascii="Calibri" w:hAnsi="Calibri" w:cs="Calibri"/>
                          <w:color w:val="000000"/>
                          <w:sz w:val="16"/>
                          <w:szCs w:val="16"/>
                        </w:rPr>
                      </w:pPr>
                      <w:r w:rsidRPr="002A1F94">
                        <w:rPr>
                          <w:rFonts w:ascii="Calibri" w:hAnsi="Calibri" w:cs="Calibri"/>
                          <w:color w:val="000000"/>
                          <w:sz w:val="16"/>
                          <w:szCs w:val="16"/>
                        </w:rPr>
                        <w:t xml:space="preserve">Social and personality facts </w:t>
                      </w:r>
                    </w:p>
                    <w:p w:rsidR="002A1F94" w:rsidRDefault="002A1F94" w:rsidP="002A1F94">
                      <w:pPr>
                        <w:jc w:val="center"/>
                      </w:pPr>
                    </w:p>
                  </w:txbxContent>
                </v:textbox>
              </v:rect>
            </w:pict>
          </mc:Fallback>
        </mc:AlternateContent>
      </w:r>
    </w:p>
    <w:p w:rsidR="007E5B9A" w:rsidRPr="00DD20B3" w:rsidRDefault="00775C11" w:rsidP="00182937">
      <w:pPr>
        <w:pStyle w:val="Default"/>
        <w:rPr>
          <w:rFonts w:asciiTheme="minorHAnsi" w:hAnsiTheme="minorHAnsi"/>
          <w:b/>
          <w:bCs/>
        </w:rPr>
      </w:pPr>
      <w:r w:rsidRPr="00DD20B3">
        <w:rPr>
          <w:rFonts w:asciiTheme="minorHAnsi" w:hAnsiTheme="minorHAnsi"/>
          <w:b/>
          <w:bCs/>
          <w:noProof/>
          <w:lang w:eastAsia="en-GB"/>
        </w:rPr>
        <mc:AlternateContent>
          <mc:Choice Requires="wps">
            <w:drawing>
              <wp:anchor distT="0" distB="0" distL="114300" distR="114300" simplePos="0" relativeHeight="251689984" behindDoc="0" locked="0" layoutInCell="1" allowOverlap="1" wp14:anchorId="65F8FB63" wp14:editId="1BD0F942">
                <wp:simplePos x="0" y="0"/>
                <wp:positionH relativeFrom="column">
                  <wp:posOffset>3016220</wp:posOffset>
                </wp:positionH>
                <wp:positionV relativeFrom="paragraph">
                  <wp:posOffset>158196</wp:posOffset>
                </wp:positionV>
                <wp:extent cx="2227496" cy="1239252"/>
                <wp:effectExtent l="0" t="0" r="20955" b="18415"/>
                <wp:wrapNone/>
                <wp:docPr id="27" name="Rectangle 27"/>
                <wp:cNvGraphicFramePr/>
                <a:graphic xmlns:a="http://schemas.openxmlformats.org/drawingml/2006/main">
                  <a:graphicData uri="http://schemas.microsoft.com/office/word/2010/wordprocessingShape">
                    <wps:wsp>
                      <wps:cNvSpPr/>
                      <wps:spPr>
                        <a:xfrm>
                          <a:off x="0" y="0"/>
                          <a:ext cx="2227496" cy="1239252"/>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E80EF1" w:rsidRPr="00E80EF1" w:rsidRDefault="00E80EF1" w:rsidP="00E80EF1">
                            <w:pPr>
                              <w:autoSpaceDE w:val="0"/>
                              <w:autoSpaceDN w:val="0"/>
                              <w:adjustRightInd w:val="0"/>
                              <w:spacing w:after="0" w:line="240" w:lineRule="auto"/>
                              <w:rPr>
                                <w:rFonts w:ascii="Calibri" w:hAnsi="Calibri" w:cs="Calibri"/>
                                <w:color w:val="000000"/>
                                <w:sz w:val="16"/>
                                <w:szCs w:val="16"/>
                              </w:rPr>
                            </w:pPr>
                            <w:r w:rsidRPr="00E80EF1">
                              <w:rPr>
                                <w:rFonts w:ascii="Calibri" w:hAnsi="Calibri" w:cs="Calibri"/>
                                <w:b/>
                                <w:bCs/>
                                <w:color w:val="000000"/>
                                <w:sz w:val="16"/>
                                <w:szCs w:val="16"/>
                              </w:rPr>
                              <w:t xml:space="preserve">Work environment factors </w:t>
                            </w:r>
                          </w:p>
                          <w:p w:rsidR="00E80EF1" w:rsidRPr="00E80EF1" w:rsidRDefault="00E80EF1" w:rsidP="00E80EF1">
                            <w:pPr>
                              <w:numPr>
                                <w:ilvl w:val="0"/>
                                <w:numId w:val="12"/>
                              </w:numPr>
                              <w:autoSpaceDE w:val="0"/>
                              <w:autoSpaceDN w:val="0"/>
                              <w:adjustRightInd w:val="0"/>
                              <w:spacing w:after="30" w:line="240" w:lineRule="auto"/>
                              <w:rPr>
                                <w:rFonts w:ascii="Calibri" w:hAnsi="Calibri" w:cs="Calibri"/>
                                <w:color w:val="000000"/>
                                <w:sz w:val="16"/>
                                <w:szCs w:val="16"/>
                              </w:rPr>
                            </w:pPr>
                            <w:r w:rsidRPr="00E80EF1">
                              <w:rPr>
                                <w:rFonts w:ascii="Calibri" w:hAnsi="Calibri" w:cs="Calibri"/>
                                <w:color w:val="000000"/>
                                <w:sz w:val="16"/>
                                <w:szCs w:val="16"/>
                              </w:rPr>
                              <w:t xml:space="preserve">• Excessive workload </w:t>
                            </w:r>
                          </w:p>
                          <w:p w:rsidR="00E80EF1" w:rsidRPr="00E80EF1" w:rsidRDefault="00E80EF1" w:rsidP="00E80EF1">
                            <w:pPr>
                              <w:numPr>
                                <w:ilvl w:val="0"/>
                                <w:numId w:val="12"/>
                              </w:numPr>
                              <w:autoSpaceDE w:val="0"/>
                              <w:autoSpaceDN w:val="0"/>
                              <w:adjustRightInd w:val="0"/>
                              <w:spacing w:after="30" w:line="240" w:lineRule="auto"/>
                              <w:rPr>
                                <w:rFonts w:ascii="Calibri" w:hAnsi="Calibri" w:cs="Calibri"/>
                                <w:color w:val="000000"/>
                                <w:sz w:val="16"/>
                                <w:szCs w:val="16"/>
                              </w:rPr>
                            </w:pPr>
                            <w:r w:rsidRPr="00E80EF1">
                              <w:rPr>
                                <w:rFonts w:ascii="Calibri" w:hAnsi="Calibri" w:cs="Calibri"/>
                                <w:color w:val="000000"/>
                                <w:sz w:val="16"/>
                                <w:szCs w:val="16"/>
                              </w:rPr>
                              <w:t xml:space="preserve">• Lack of proper staffing levels </w:t>
                            </w:r>
                          </w:p>
                          <w:p w:rsidR="00E80EF1" w:rsidRPr="00E80EF1" w:rsidRDefault="00E80EF1" w:rsidP="00E80EF1">
                            <w:pPr>
                              <w:numPr>
                                <w:ilvl w:val="0"/>
                                <w:numId w:val="12"/>
                              </w:numPr>
                              <w:autoSpaceDE w:val="0"/>
                              <w:autoSpaceDN w:val="0"/>
                              <w:adjustRightInd w:val="0"/>
                              <w:spacing w:after="30" w:line="240" w:lineRule="auto"/>
                              <w:rPr>
                                <w:rFonts w:ascii="Calibri" w:hAnsi="Calibri" w:cs="Calibri"/>
                                <w:color w:val="000000"/>
                                <w:sz w:val="16"/>
                                <w:szCs w:val="16"/>
                              </w:rPr>
                            </w:pPr>
                            <w:r w:rsidRPr="00E80EF1">
                              <w:rPr>
                                <w:rFonts w:ascii="Calibri" w:hAnsi="Calibri" w:cs="Calibri"/>
                                <w:color w:val="000000"/>
                                <w:sz w:val="16"/>
                                <w:szCs w:val="16"/>
                              </w:rPr>
                              <w:t xml:space="preserve">• Maintenance, design and availability of care equipment </w:t>
                            </w:r>
                          </w:p>
                          <w:p w:rsidR="00E80EF1" w:rsidRPr="00E80EF1" w:rsidRDefault="00E80EF1" w:rsidP="00E80EF1">
                            <w:pPr>
                              <w:numPr>
                                <w:ilvl w:val="0"/>
                                <w:numId w:val="12"/>
                              </w:numPr>
                              <w:autoSpaceDE w:val="0"/>
                              <w:autoSpaceDN w:val="0"/>
                              <w:adjustRightInd w:val="0"/>
                              <w:spacing w:after="0" w:line="240" w:lineRule="auto"/>
                              <w:rPr>
                                <w:rFonts w:ascii="Calibri" w:hAnsi="Calibri" w:cs="Calibri"/>
                                <w:color w:val="000000"/>
                                <w:sz w:val="16"/>
                                <w:szCs w:val="16"/>
                              </w:rPr>
                            </w:pPr>
                            <w:r w:rsidRPr="00E80EF1">
                              <w:rPr>
                                <w:rFonts w:ascii="Calibri" w:hAnsi="Calibri" w:cs="Calibri"/>
                                <w:color w:val="000000"/>
                                <w:sz w:val="16"/>
                                <w:szCs w:val="16"/>
                              </w:rPr>
                              <w:t xml:space="preserve">• Managerial and administrative assistance </w:t>
                            </w:r>
                          </w:p>
                          <w:p w:rsidR="00E80EF1" w:rsidRDefault="00E80EF1" w:rsidP="00E80EF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27" o:spid="_x0000_s1031" style="position:absolute;margin-left:237.5pt;margin-top:12.45pt;width:175.4pt;height:97.6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" fillcolor="#4f81bd [3204]" strokecolor="#243f60 [1604]" strokeweight="2pt">
                <v:textbox>
                  <w:txbxContent>
                    <w:p w:rsidR="00E80EF1" w:rsidRPr="00E80EF1" w:rsidRDefault="00E80EF1" w:rsidP="00E80EF1">
                      <w:pPr>
                        <w:autoSpaceDE w:val="0"/>
                        <w:autoSpaceDN w:val="0"/>
                        <w:adjustRightInd w:val="0"/>
                        <w:spacing w:after="0" w:line="240" w:lineRule="auto"/>
                        <w:rPr>
                          <w:rFonts w:ascii="Calibri" w:hAnsi="Calibri" w:cs="Calibri"/>
                          <w:color w:val="000000"/>
                          <w:sz w:val="16"/>
                          <w:szCs w:val="16"/>
                        </w:rPr>
                      </w:pPr>
                      <w:r w:rsidRPr="00E80EF1">
                        <w:rPr>
                          <w:rFonts w:ascii="Calibri" w:hAnsi="Calibri" w:cs="Calibri"/>
                          <w:b/>
                          <w:bCs/>
                          <w:color w:val="000000"/>
                          <w:sz w:val="16"/>
                          <w:szCs w:val="16"/>
                        </w:rPr>
                        <w:t xml:space="preserve">Work environment factors </w:t>
                      </w:r>
                    </w:p>
                    <w:p w:rsidR="00E80EF1" w:rsidRPr="00E80EF1" w:rsidRDefault="00E80EF1" w:rsidP="00E80EF1">
                      <w:pPr>
                        <w:numPr>
                          <w:ilvl w:val="0"/>
                          <w:numId w:val="12"/>
                        </w:numPr>
                        <w:autoSpaceDE w:val="0"/>
                        <w:autoSpaceDN w:val="0"/>
                        <w:adjustRightInd w:val="0"/>
                        <w:spacing w:after="30" w:line="240" w:lineRule="auto"/>
                        <w:rPr>
                          <w:rFonts w:ascii="Calibri" w:hAnsi="Calibri" w:cs="Calibri"/>
                          <w:color w:val="000000"/>
                          <w:sz w:val="16"/>
                          <w:szCs w:val="16"/>
                        </w:rPr>
                      </w:pPr>
                      <w:r w:rsidRPr="00E80EF1">
                        <w:rPr>
                          <w:rFonts w:ascii="Calibri" w:hAnsi="Calibri" w:cs="Calibri"/>
                          <w:color w:val="000000"/>
                          <w:sz w:val="16"/>
                          <w:szCs w:val="16"/>
                        </w:rPr>
                        <w:t xml:space="preserve">• Excessive workload </w:t>
                      </w:r>
                    </w:p>
                    <w:p w:rsidR="00E80EF1" w:rsidRPr="00E80EF1" w:rsidRDefault="00E80EF1" w:rsidP="00E80EF1">
                      <w:pPr>
                        <w:numPr>
                          <w:ilvl w:val="0"/>
                          <w:numId w:val="12"/>
                        </w:numPr>
                        <w:autoSpaceDE w:val="0"/>
                        <w:autoSpaceDN w:val="0"/>
                        <w:adjustRightInd w:val="0"/>
                        <w:spacing w:after="30" w:line="240" w:lineRule="auto"/>
                        <w:rPr>
                          <w:rFonts w:ascii="Calibri" w:hAnsi="Calibri" w:cs="Calibri"/>
                          <w:color w:val="000000"/>
                          <w:sz w:val="16"/>
                          <w:szCs w:val="16"/>
                        </w:rPr>
                      </w:pPr>
                      <w:r w:rsidRPr="00E80EF1">
                        <w:rPr>
                          <w:rFonts w:ascii="Calibri" w:hAnsi="Calibri" w:cs="Calibri"/>
                          <w:color w:val="000000"/>
                          <w:sz w:val="16"/>
                          <w:szCs w:val="16"/>
                        </w:rPr>
                        <w:t xml:space="preserve">• Lack of proper staffing levels </w:t>
                      </w:r>
                    </w:p>
                    <w:p w:rsidR="00E80EF1" w:rsidRPr="00E80EF1" w:rsidRDefault="00E80EF1" w:rsidP="00E80EF1">
                      <w:pPr>
                        <w:numPr>
                          <w:ilvl w:val="0"/>
                          <w:numId w:val="12"/>
                        </w:numPr>
                        <w:autoSpaceDE w:val="0"/>
                        <w:autoSpaceDN w:val="0"/>
                        <w:adjustRightInd w:val="0"/>
                        <w:spacing w:after="30" w:line="240" w:lineRule="auto"/>
                        <w:rPr>
                          <w:rFonts w:ascii="Calibri" w:hAnsi="Calibri" w:cs="Calibri"/>
                          <w:color w:val="000000"/>
                          <w:sz w:val="16"/>
                          <w:szCs w:val="16"/>
                        </w:rPr>
                      </w:pPr>
                      <w:r w:rsidRPr="00E80EF1">
                        <w:rPr>
                          <w:rFonts w:ascii="Calibri" w:hAnsi="Calibri" w:cs="Calibri"/>
                          <w:color w:val="000000"/>
                          <w:sz w:val="16"/>
                          <w:szCs w:val="16"/>
                        </w:rPr>
                        <w:t xml:space="preserve">• Maintenance, design and availability of care equipment </w:t>
                      </w:r>
                    </w:p>
                    <w:p w:rsidR="00E80EF1" w:rsidRPr="00E80EF1" w:rsidRDefault="00E80EF1" w:rsidP="00E80EF1">
                      <w:pPr>
                        <w:numPr>
                          <w:ilvl w:val="0"/>
                          <w:numId w:val="12"/>
                        </w:numPr>
                        <w:autoSpaceDE w:val="0"/>
                        <w:autoSpaceDN w:val="0"/>
                        <w:adjustRightInd w:val="0"/>
                        <w:spacing w:after="0" w:line="240" w:lineRule="auto"/>
                        <w:rPr>
                          <w:rFonts w:ascii="Calibri" w:hAnsi="Calibri" w:cs="Calibri"/>
                          <w:color w:val="000000"/>
                          <w:sz w:val="16"/>
                          <w:szCs w:val="16"/>
                        </w:rPr>
                      </w:pPr>
                      <w:r w:rsidRPr="00E80EF1">
                        <w:rPr>
                          <w:rFonts w:ascii="Calibri" w:hAnsi="Calibri" w:cs="Calibri"/>
                          <w:color w:val="000000"/>
                          <w:sz w:val="16"/>
                          <w:szCs w:val="16"/>
                        </w:rPr>
                        <w:t xml:space="preserve">• Managerial and administrative assistance </w:t>
                      </w:r>
                    </w:p>
                    <w:p w:rsidR="00E80EF1" w:rsidRDefault="00E80EF1" w:rsidP="00E80EF1">
                      <w:pPr>
                        <w:jc w:val="center"/>
                      </w:pPr>
                    </w:p>
                  </w:txbxContent>
                </v:textbox>
              </v:rect>
            </w:pict>
          </mc:Fallback>
        </mc:AlternateContent>
      </w:r>
    </w:p>
    <w:p w:rsidR="007E5B9A" w:rsidRPr="00DD20B3" w:rsidRDefault="008B177E" w:rsidP="00182937">
      <w:pPr>
        <w:pStyle w:val="Default"/>
        <w:rPr>
          <w:rFonts w:asciiTheme="minorHAnsi" w:hAnsiTheme="minorHAnsi"/>
          <w:b/>
          <w:bCs/>
        </w:rPr>
      </w:pPr>
      <w:r w:rsidRPr="00DD20B3">
        <w:rPr>
          <w:rFonts w:asciiTheme="minorHAnsi" w:hAnsiTheme="minorHAnsi"/>
          <w:b/>
          <w:bCs/>
          <w:noProof/>
          <w:lang w:eastAsia="en-GB"/>
        </w:rPr>
        <mc:AlternateContent>
          <mc:Choice Requires="wps">
            <w:drawing>
              <wp:anchor distT="0" distB="0" distL="114300" distR="114300" simplePos="0" relativeHeight="251691008" behindDoc="0" locked="0" layoutInCell="1" allowOverlap="1" wp14:anchorId="3AF708DB" wp14:editId="321B9605">
                <wp:simplePos x="0" y="0"/>
                <wp:positionH relativeFrom="column">
                  <wp:posOffset>979405</wp:posOffset>
                </wp:positionH>
                <wp:positionV relativeFrom="paragraph">
                  <wp:posOffset>71815</wp:posOffset>
                </wp:positionV>
                <wp:extent cx="1663501" cy="1295761"/>
                <wp:effectExtent l="0" t="0" r="13335" b="19050"/>
                <wp:wrapNone/>
                <wp:docPr id="39" name="Rectangle 39"/>
                <wp:cNvGraphicFramePr/>
                <a:graphic xmlns:a="http://schemas.openxmlformats.org/drawingml/2006/main">
                  <a:graphicData uri="http://schemas.microsoft.com/office/word/2010/wordprocessingShape">
                    <wps:wsp>
                      <wps:cNvSpPr/>
                      <wps:spPr>
                        <a:xfrm>
                          <a:off x="0" y="0"/>
                          <a:ext cx="1663501" cy="1295761"/>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400D80" w:rsidRPr="00400D80" w:rsidRDefault="00400D80" w:rsidP="00400D80">
                            <w:pPr>
                              <w:autoSpaceDE w:val="0"/>
                              <w:autoSpaceDN w:val="0"/>
                              <w:adjustRightInd w:val="0"/>
                              <w:spacing w:after="0" w:line="240" w:lineRule="auto"/>
                              <w:rPr>
                                <w:rFonts w:ascii="Calibri" w:hAnsi="Calibri" w:cs="Calibri"/>
                                <w:color w:val="000000"/>
                                <w:sz w:val="16"/>
                                <w:szCs w:val="16"/>
                              </w:rPr>
                            </w:pPr>
                            <w:r w:rsidRPr="00400D80">
                              <w:rPr>
                                <w:rFonts w:ascii="Calibri" w:hAnsi="Calibri" w:cs="Calibri"/>
                                <w:b/>
                                <w:bCs/>
                                <w:color w:val="000000"/>
                                <w:sz w:val="16"/>
                                <w:szCs w:val="16"/>
                              </w:rPr>
                              <w:t xml:space="preserve">Staff factors </w:t>
                            </w:r>
                          </w:p>
                          <w:p w:rsidR="00400D80" w:rsidRPr="00400D80" w:rsidRDefault="00400D80" w:rsidP="00400D80">
                            <w:pPr>
                              <w:autoSpaceDE w:val="0"/>
                              <w:autoSpaceDN w:val="0"/>
                              <w:adjustRightInd w:val="0"/>
                              <w:spacing w:after="30" w:line="240" w:lineRule="auto"/>
                              <w:rPr>
                                <w:rFonts w:ascii="Calibri" w:hAnsi="Calibri" w:cs="Calibri"/>
                                <w:color w:val="000000"/>
                                <w:sz w:val="16"/>
                                <w:szCs w:val="16"/>
                              </w:rPr>
                            </w:pPr>
                            <w:r w:rsidRPr="00400D80">
                              <w:rPr>
                                <w:rFonts w:ascii="Calibri" w:hAnsi="Calibri" w:cs="Calibri"/>
                                <w:color w:val="000000"/>
                                <w:sz w:val="16"/>
                                <w:szCs w:val="16"/>
                              </w:rPr>
                              <w:t xml:space="preserve">• Health provider skills and knowledge </w:t>
                            </w:r>
                          </w:p>
                          <w:p w:rsidR="00400D80" w:rsidRPr="00400D80" w:rsidRDefault="00400D80" w:rsidP="00400D80">
                            <w:pPr>
                              <w:autoSpaceDE w:val="0"/>
                              <w:autoSpaceDN w:val="0"/>
                              <w:adjustRightInd w:val="0"/>
                              <w:spacing w:after="30" w:line="240" w:lineRule="auto"/>
                              <w:rPr>
                                <w:rFonts w:ascii="Calibri" w:hAnsi="Calibri" w:cs="Calibri"/>
                                <w:color w:val="000000"/>
                                <w:sz w:val="16"/>
                                <w:szCs w:val="16"/>
                              </w:rPr>
                            </w:pPr>
                            <w:r w:rsidRPr="00400D80">
                              <w:rPr>
                                <w:rFonts w:ascii="Calibri" w:hAnsi="Calibri" w:cs="Calibri"/>
                                <w:color w:val="000000"/>
                                <w:sz w:val="16"/>
                                <w:szCs w:val="16"/>
                              </w:rPr>
                              <w:t xml:space="preserve">• Mental and physical health </w:t>
                            </w:r>
                          </w:p>
                          <w:p w:rsidR="00400D80" w:rsidRPr="00400D80" w:rsidRDefault="00400D80" w:rsidP="00400D80">
                            <w:pPr>
                              <w:autoSpaceDE w:val="0"/>
                              <w:autoSpaceDN w:val="0"/>
                              <w:adjustRightInd w:val="0"/>
                              <w:spacing w:after="0" w:line="240" w:lineRule="auto"/>
                              <w:rPr>
                                <w:rFonts w:ascii="Calibri" w:hAnsi="Calibri" w:cs="Calibri"/>
                                <w:color w:val="000000"/>
                                <w:sz w:val="16"/>
                                <w:szCs w:val="16"/>
                              </w:rPr>
                            </w:pPr>
                            <w:r w:rsidRPr="00400D80">
                              <w:rPr>
                                <w:rFonts w:ascii="Calibri" w:hAnsi="Calibri" w:cs="Calibri"/>
                                <w:color w:val="000000"/>
                                <w:sz w:val="16"/>
                                <w:szCs w:val="16"/>
                              </w:rPr>
                              <w:t xml:space="preserve">• Competence </w:t>
                            </w:r>
                          </w:p>
                          <w:p w:rsidR="00400D80" w:rsidRDefault="00400D80" w:rsidP="00400D8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39" o:spid="_x0000_s1032" style="position:absolute;margin-left:77.1pt;margin-top:5.65pt;width:131pt;height:102.0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" fillcolor="#4f81bd [3204]" strokecolor="#243f60 [1604]" strokeweight="2pt">
                <v:textbox>
                  <w:txbxContent>
                    <w:p w:rsidR="00400D80" w:rsidRPr="00400D80" w:rsidRDefault="00400D80" w:rsidP="00400D80">
                      <w:pPr>
                        <w:autoSpaceDE w:val="0"/>
                        <w:autoSpaceDN w:val="0"/>
                        <w:adjustRightInd w:val="0"/>
                        <w:spacing w:after="0" w:line="240" w:lineRule="auto"/>
                        <w:rPr>
                          <w:rFonts w:ascii="Calibri" w:hAnsi="Calibri" w:cs="Calibri"/>
                          <w:color w:val="000000"/>
                          <w:sz w:val="16"/>
                          <w:szCs w:val="16"/>
                        </w:rPr>
                      </w:pPr>
                      <w:r w:rsidRPr="00400D80">
                        <w:rPr>
                          <w:rFonts w:ascii="Calibri" w:hAnsi="Calibri" w:cs="Calibri"/>
                          <w:b/>
                          <w:bCs/>
                          <w:color w:val="000000"/>
                          <w:sz w:val="16"/>
                          <w:szCs w:val="16"/>
                        </w:rPr>
                        <w:t xml:space="preserve">Staff factors </w:t>
                      </w:r>
                    </w:p>
                    <w:p w:rsidR="00400D80" w:rsidRPr="00400D80" w:rsidRDefault="00400D80" w:rsidP="00400D80">
                      <w:pPr>
                        <w:autoSpaceDE w:val="0"/>
                        <w:autoSpaceDN w:val="0"/>
                        <w:adjustRightInd w:val="0"/>
                        <w:spacing w:after="30" w:line="240" w:lineRule="auto"/>
                        <w:rPr>
                          <w:rFonts w:ascii="Calibri" w:hAnsi="Calibri" w:cs="Calibri"/>
                          <w:color w:val="000000"/>
                          <w:sz w:val="16"/>
                          <w:szCs w:val="16"/>
                        </w:rPr>
                      </w:pPr>
                      <w:r w:rsidRPr="00400D80">
                        <w:rPr>
                          <w:rFonts w:ascii="Calibri" w:hAnsi="Calibri" w:cs="Calibri"/>
                          <w:color w:val="000000"/>
                          <w:sz w:val="16"/>
                          <w:szCs w:val="16"/>
                        </w:rPr>
                        <w:t xml:space="preserve">• Health provider skills and knowledge </w:t>
                      </w:r>
                    </w:p>
                    <w:p w:rsidR="00400D80" w:rsidRPr="00400D80" w:rsidRDefault="00400D80" w:rsidP="00400D80">
                      <w:pPr>
                        <w:autoSpaceDE w:val="0"/>
                        <w:autoSpaceDN w:val="0"/>
                        <w:adjustRightInd w:val="0"/>
                        <w:spacing w:after="30" w:line="240" w:lineRule="auto"/>
                        <w:rPr>
                          <w:rFonts w:ascii="Calibri" w:hAnsi="Calibri" w:cs="Calibri"/>
                          <w:color w:val="000000"/>
                          <w:sz w:val="16"/>
                          <w:szCs w:val="16"/>
                        </w:rPr>
                      </w:pPr>
                      <w:r w:rsidRPr="00400D80">
                        <w:rPr>
                          <w:rFonts w:ascii="Calibri" w:hAnsi="Calibri" w:cs="Calibri"/>
                          <w:color w:val="000000"/>
                          <w:sz w:val="16"/>
                          <w:szCs w:val="16"/>
                        </w:rPr>
                        <w:t xml:space="preserve">• Mental and physical health </w:t>
                      </w:r>
                    </w:p>
                    <w:p w:rsidR="00400D80" w:rsidRPr="00400D80" w:rsidRDefault="00400D80" w:rsidP="00400D80">
                      <w:pPr>
                        <w:autoSpaceDE w:val="0"/>
                        <w:autoSpaceDN w:val="0"/>
                        <w:adjustRightInd w:val="0"/>
                        <w:spacing w:after="0" w:line="240" w:lineRule="auto"/>
                        <w:rPr>
                          <w:rFonts w:ascii="Calibri" w:hAnsi="Calibri" w:cs="Calibri"/>
                          <w:color w:val="000000"/>
                          <w:sz w:val="16"/>
                          <w:szCs w:val="16"/>
                        </w:rPr>
                      </w:pPr>
                      <w:r w:rsidRPr="00400D80">
                        <w:rPr>
                          <w:rFonts w:ascii="Calibri" w:hAnsi="Calibri" w:cs="Calibri"/>
                          <w:color w:val="000000"/>
                          <w:sz w:val="16"/>
                          <w:szCs w:val="16"/>
                        </w:rPr>
                        <w:t xml:space="preserve">• Competence </w:t>
                      </w:r>
                    </w:p>
                    <w:p w:rsidR="00400D80" w:rsidRDefault="00400D80" w:rsidP="00400D80">
                      <w:pPr>
                        <w:jc w:val="center"/>
                      </w:pPr>
                    </w:p>
                  </w:txbxContent>
                </v:textbox>
              </v:rect>
            </w:pict>
          </mc:Fallback>
        </mc:AlternateContent>
      </w:r>
    </w:p>
    <w:p w:rsidR="007E5B9A" w:rsidRPr="00DD20B3" w:rsidRDefault="007E5B9A" w:rsidP="00182937">
      <w:pPr>
        <w:pStyle w:val="Default"/>
        <w:rPr>
          <w:rFonts w:asciiTheme="minorHAnsi" w:hAnsiTheme="minorHAnsi"/>
          <w:b/>
          <w:bCs/>
        </w:rPr>
      </w:pPr>
    </w:p>
    <w:p w:rsidR="007E5B9A" w:rsidRPr="00DD20B3" w:rsidRDefault="007E5B9A" w:rsidP="00182937">
      <w:pPr>
        <w:pStyle w:val="Default"/>
        <w:rPr>
          <w:rFonts w:asciiTheme="minorHAnsi" w:hAnsiTheme="minorHAnsi"/>
          <w:b/>
          <w:bCs/>
        </w:rPr>
      </w:pPr>
    </w:p>
    <w:p w:rsidR="00CE2FA0" w:rsidRPr="00DD20B3" w:rsidRDefault="00CE2FA0" w:rsidP="00182937">
      <w:pPr>
        <w:pStyle w:val="Default"/>
        <w:rPr>
          <w:rFonts w:asciiTheme="minorHAnsi" w:hAnsiTheme="minorHAnsi"/>
          <w:b/>
          <w:bCs/>
        </w:rPr>
      </w:pPr>
    </w:p>
    <w:p w:rsidR="00CE2FA0" w:rsidRPr="00DD20B3" w:rsidRDefault="00CE2FA0" w:rsidP="00182937">
      <w:pPr>
        <w:pStyle w:val="Default"/>
        <w:rPr>
          <w:rFonts w:asciiTheme="minorHAnsi" w:hAnsiTheme="minorHAnsi"/>
          <w:b/>
          <w:bCs/>
        </w:rPr>
      </w:pPr>
    </w:p>
    <w:p w:rsidR="00CE2FA0" w:rsidRPr="00DD20B3" w:rsidRDefault="00CE2FA0" w:rsidP="00182937">
      <w:pPr>
        <w:pStyle w:val="Default"/>
        <w:rPr>
          <w:rFonts w:asciiTheme="minorHAnsi" w:hAnsiTheme="minorHAnsi"/>
          <w:b/>
          <w:bCs/>
        </w:rPr>
      </w:pPr>
    </w:p>
    <w:p w:rsidR="00CE2FA0" w:rsidRPr="00DD20B3" w:rsidRDefault="00CE2FA0" w:rsidP="00182937">
      <w:pPr>
        <w:pStyle w:val="Default"/>
        <w:rPr>
          <w:rFonts w:asciiTheme="minorHAnsi" w:hAnsiTheme="minorHAnsi"/>
          <w:b/>
          <w:bCs/>
        </w:rPr>
      </w:pPr>
    </w:p>
    <w:p w:rsidR="00CE2FA0" w:rsidRPr="00DD20B3" w:rsidRDefault="00CE2FA0" w:rsidP="00182937">
      <w:pPr>
        <w:pStyle w:val="Default"/>
        <w:rPr>
          <w:rFonts w:asciiTheme="minorHAnsi" w:hAnsiTheme="minorHAnsi"/>
          <w:b/>
          <w:bCs/>
        </w:rPr>
      </w:pPr>
    </w:p>
    <w:p w:rsidR="00CE2FA0" w:rsidRPr="00DD20B3" w:rsidRDefault="00CE2FA0" w:rsidP="00182937">
      <w:pPr>
        <w:pStyle w:val="Default"/>
        <w:rPr>
          <w:rFonts w:asciiTheme="minorHAnsi" w:hAnsiTheme="minorHAnsi"/>
          <w:b/>
          <w:bCs/>
        </w:rPr>
      </w:pPr>
    </w:p>
    <w:p w:rsidR="00CE2FA0" w:rsidRPr="00DD20B3" w:rsidRDefault="00CE2FA0" w:rsidP="00182937">
      <w:pPr>
        <w:pStyle w:val="Default"/>
        <w:rPr>
          <w:rFonts w:asciiTheme="minorHAnsi" w:hAnsiTheme="minorHAnsi"/>
          <w:b/>
          <w:bCs/>
        </w:rPr>
      </w:pPr>
    </w:p>
    <w:p w:rsidR="00CE2FA0" w:rsidRPr="00DD20B3" w:rsidRDefault="00CE2FA0" w:rsidP="00182937">
      <w:pPr>
        <w:pStyle w:val="Default"/>
        <w:rPr>
          <w:rFonts w:asciiTheme="minorHAnsi" w:hAnsiTheme="minorHAnsi"/>
          <w:b/>
          <w:bCs/>
        </w:rPr>
      </w:pPr>
    </w:p>
    <w:p w:rsidR="00116F6B" w:rsidRPr="00DD20B3" w:rsidRDefault="00116F6B" w:rsidP="00B05638">
      <w:pPr>
        <w:pStyle w:val="Default"/>
        <w:jc w:val="both"/>
        <w:rPr>
          <w:rFonts w:asciiTheme="minorHAnsi" w:hAnsiTheme="minorHAnsi"/>
          <w:b/>
          <w:bCs/>
        </w:rPr>
      </w:pPr>
      <w:r w:rsidRPr="00DD20B3">
        <w:rPr>
          <w:rFonts w:asciiTheme="minorHAnsi" w:hAnsiTheme="minorHAnsi"/>
          <w:b/>
          <w:bCs/>
        </w:rPr>
        <w:t>Fishbone analysis: Fig 1: (Suet al. 2017)</w:t>
      </w:r>
    </w:p>
    <w:p w:rsidR="0023452B" w:rsidRPr="00DD20B3" w:rsidRDefault="0023452B" w:rsidP="00B05638">
      <w:pPr>
        <w:pStyle w:val="Default"/>
        <w:jc w:val="both"/>
        <w:rPr>
          <w:rFonts w:asciiTheme="minorHAnsi" w:hAnsiTheme="minorHAnsi"/>
        </w:rPr>
      </w:pPr>
    </w:p>
    <w:p w:rsidR="00116F6B" w:rsidRPr="00DD20B3" w:rsidRDefault="00116F6B" w:rsidP="00B05638">
      <w:pPr>
        <w:pStyle w:val="Default"/>
        <w:jc w:val="both"/>
        <w:rPr>
          <w:rFonts w:asciiTheme="minorHAnsi" w:hAnsiTheme="minorHAnsi"/>
        </w:rPr>
      </w:pPr>
      <w:r w:rsidRPr="00DD20B3">
        <w:rPr>
          <w:rFonts w:asciiTheme="minorHAnsi" w:hAnsiTheme="minorHAnsi"/>
        </w:rPr>
        <w:t xml:space="preserve">While working, I have experienced internal conflict. As its consequence, it becomes difficult to come to any particular decision and resolve the issue. Baird </w:t>
      </w:r>
      <w:r w:rsidRPr="00DD20B3">
        <w:rPr>
          <w:rFonts w:asciiTheme="minorHAnsi" w:hAnsiTheme="minorHAnsi"/>
          <w:i/>
          <w:iCs/>
        </w:rPr>
        <w:t xml:space="preserve">et al. </w:t>
      </w:r>
      <w:r w:rsidRPr="00DD20B3">
        <w:rPr>
          <w:rFonts w:asciiTheme="minorHAnsi" w:hAnsiTheme="minorHAnsi"/>
        </w:rPr>
        <w:t>(2016) states that compared to number of health providers, number of patients and health users continue to resist. This makes it challenging for general physicians or GPs to give individual and detail attention to any one patient. As per the fishbone analysis diagram illustrated in the report, it can be understandable that there are several factors that lead to communication problem in GP surgeries.</w:t>
      </w:r>
    </w:p>
    <w:p w:rsidR="00C718C8" w:rsidRPr="00DD20B3" w:rsidRDefault="00116F6B" w:rsidP="00A26679">
      <w:pPr>
        <w:pStyle w:val="Default"/>
        <w:jc w:val="both"/>
        <w:rPr>
          <w:rFonts w:asciiTheme="minorHAnsi" w:hAnsiTheme="minorHAnsi"/>
        </w:rPr>
      </w:pPr>
      <w:r w:rsidRPr="00DD20B3">
        <w:rPr>
          <w:rFonts w:asciiTheme="minorHAnsi" w:hAnsiTheme="minorHAnsi"/>
        </w:rPr>
        <w:t xml:space="preserve">Organizational and management factors impact communication. For instance, lack of proper organization structure makes it problematic to determine individual roles and responsibilities. It leads to confusion regarding individual tasks that often trigger miscommunication leading to effective care practice. As stated by </w:t>
      </w:r>
      <w:proofErr w:type="spellStart"/>
      <w:r w:rsidRPr="00DD20B3">
        <w:rPr>
          <w:rFonts w:asciiTheme="minorHAnsi" w:hAnsiTheme="minorHAnsi"/>
        </w:rPr>
        <w:t>Coccia</w:t>
      </w:r>
      <w:proofErr w:type="spellEnd"/>
      <w:r w:rsidRPr="00DD20B3">
        <w:rPr>
          <w:rFonts w:asciiTheme="minorHAnsi" w:hAnsiTheme="minorHAnsi"/>
        </w:rPr>
        <w:t xml:space="preserve">, (2018), work culture is a major issue in NHS and among GPs it is starkly visible. Poor leadership is an issue that hampers proper team work. It is relevant to state that the NHS needs to make clear policies regarding communication. </w:t>
      </w:r>
      <w:proofErr w:type="spellStart"/>
      <w:r w:rsidRPr="00DD20B3">
        <w:rPr>
          <w:rFonts w:asciiTheme="minorHAnsi" w:hAnsiTheme="minorHAnsi"/>
        </w:rPr>
        <w:t>Gartlehner</w:t>
      </w:r>
      <w:r w:rsidRPr="00DD20B3">
        <w:rPr>
          <w:rFonts w:asciiTheme="minorHAnsi" w:hAnsiTheme="minorHAnsi"/>
          <w:i/>
          <w:iCs/>
        </w:rPr>
        <w:t>et</w:t>
      </w:r>
      <w:proofErr w:type="spellEnd"/>
      <w:r w:rsidRPr="00DD20B3">
        <w:rPr>
          <w:rFonts w:asciiTheme="minorHAnsi" w:hAnsiTheme="minorHAnsi"/>
          <w:i/>
          <w:iCs/>
        </w:rPr>
        <w:t xml:space="preserve"> al</w:t>
      </w:r>
      <w:proofErr w:type="gramStart"/>
      <w:r w:rsidRPr="00DD20B3">
        <w:rPr>
          <w:rFonts w:asciiTheme="minorHAnsi" w:hAnsiTheme="minorHAnsi"/>
          <w:i/>
          <w:iCs/>
        </w:rPr>
        <w:t>.</w:t>
      </w:r>
      <w:r w:rsidRPr="00DD20B3">
        <w:rPr>
          <w:rFonts w:asciiTheme="minorHAnsi" w:hAnsiTheme="minorHAnsi"/>
        </w:rPr>
        <w:t>(</w:t>
      </w:r>
      <w:proofErr w:type="gramEnd"/>
      <w:r w:rsidRPr="00DD20B3">
        <w:rPr>
          <w:rFonts w:asciiTheme="minorHAnsi" w:hAnsiTheme="minorHAnsi"/>
        </w:rPr>
        <w:t xml:space="preserve">2017) explains that GPs have the duty and responsibility to give comprehensive care to health users or patients. </w:t>
      </w:r>
    </w:p>
    <w:p w:rsidR="00CD78D4" w:rsidRPr="00DD20B3" w:rsidRDefault="00CD78D4" w:rsidP="00A26679">
      <w:pPr>
        <w:pStyle w:val="Default"/>
        <w:jc w:val="both"/>
        <w:rPr>
          <w:rFonts w:asciiTheme="minorHAnsi" w:hAnsiTheme="minorHAnsi"/>
        </w:rPr>
      </w:pPr>
    </w:p>
    <w:p w:rsidR="00116F6B" w:rsidRPr="00DD20B3" w:rsidRDefault="00116F6B" w:rsidP="00A26679">
      <w:pPr>
        <w:pStyle w:val="Default"/>
        <w:jc w:val="both"/>
        <w:rPr>
          <w:rFonts w:asciiTheme="minorHAnsi" w:hAnsiTheme="minorHAnsi"/>
        </w:rPr>
      </w:pPr>
      <w:r w:rsidRPr="00DD20B3">
        <w:rPr>
          <w:rFonts w:asciiTheme="minorHAnsi" w:hAnsiTheme="minorHAnsi"/>
        </w:rPr>
        <w:t xml:space="preserve">The department of health of the UK invests considerable amount of money to give financial support to NHS. However, compared to the grants and funds, healthcare organizations fail to make proper use of it to ensure effective management. As per the statement of England, and </w:t>
      </w:r>
      <w:proofErr w:type="spellStart"/>
      <w:r w:rsidRPr="00DD20B3">
        <w:rPr>
          <w:rFonts w:asciiTheme="minorHAnsi" w:hAnsiTheme="minorHAnsi"/>
        </w:rPr>
        <w:t>Ipsos</w:t>
      </w:r>
      <w:proofErr w:type="spellEnd"/>
      <w:r w:rsidRPr="00DD20B3">
        <w:rPr>
          <w:rFonts w:asciiTheme="minorHAnsi" w:hAnsiTheme="minorHAnsi"/>
        </w:rPr>
        <w:t>, 2015), the UK government makes financial plan for healthcare organizations to improve its care delivery system. However, a major issue is that healthcare organizations does not receive necessary amount to invest in management and people responsible for conducting GP surgeries.</w:t>
      </w:r>
    </w:p>
    <w:p w:rsidR="00A26679" w:rsidRPr="00DD20B3" w:rsidRDefault="00A26679" w:rsidP="00A26679">
      <w:pPr>
        <w:pStyle w:val="Default"/>
        <w:jc w:val="both"/>
        <w:rPr>
          <w:rFonts w:asciiTheme="minorHAnsi" w:hAnsiTheme="minorHAnsi"/>
        </w:rPr>
      </w:pPr>
    </w:p>
    <w:p w:rsidR="00116F6B" w:rsidRPr="00DD20B3" w:rsidRDefault="00116F6B" w:rsidP="00B05638">
      <w:pPr>
        <w:pStyle w:val="Default"/>
        <w:jc w:val="both"/>
        <w:rPr>
          <w:rFonts w:asciiTheme="minorHAnsi" w:hAnsiTheme="minorHAnsi"/>
        </w:rPr>
      </w:pPr>
      <w:r w:rsidRPr="00DD20B3">
        <w:rPr>
          <w:rFonts w:asciiTheme="minorHAnsi" w:hAnsiTheme="minorHAnsi"/>
        </w:rPr>
        <w:t xml:space="preserve">According to </w:t>
      </w:r>
      <w:proofErr w:type="spellStart"/>
      <w:r w:rsidRPr="00DD20B3">
        <w:rPr>
          <w:rFonts w:asciiTheme="minorHAnsi" w:hAnsiTheme="minorHAnsi"/>
        </w:rPr>
        <w:t>Stokoe</w:t>
      </w:r>
      <w:r w:rsidRPr="00DD20B3">
        <w:rPr>
          <w:rFonts w:asciiTheme="minorHAnsi" w:hAnsiTheme="minorHAnsi"/>
          <w:i/>
          <w:iCs/>
        </w:rPr>
        <w:t>et</w:t>
      </w:r>
      <w:proofErr w:type="spellEnd"/>
      <w:r w:rsidRPr="00DD20B3">
        <w:rPr>
          <w:rFonts w:asciiTheme="minorHAnsi" w:hAnsiTheme="minorHAnsi"/>
          <w:i/>
          <w:iCs/>
        </w:rPr>
        <w:t xml:space="preserve"> al</w:t>
      </w:r>
      <w:proofErr w:type="gramStart"/>
      <w:r w:rsidRPr="00DD20B3">
        <w:rPr>
          <w:rFonts w:asciiTheme="minorHAnsi" w:hAnsiTheme="minorHAnsi"/>
          <w:i/>
          <w:iCs/>
        </w:rPr>
        <w:t>.</w:t>
      </w:r>
      <w:r w:rsidRPr="00DD20B3">
        <w:rPr>
          <w:rFonts w:asciiTheme="minorHAnsi" w:hAnsiTheme="minorHAnsi"/>
        </w:rPr>
        <w:t>(</w:t>
      </w:r>
      <w:proofErr w:type="gramEnd"/>
      <w:r w:rsidRPr="00DD20B3">
        <w:rPr>
          <w:rFonts w:asciiTheme="minorHAnsi" w:hAnsiTheme="minorHAnsi"/>
        </w:rPr>
        <w:t xml:space="preserve">2016), team factors affect communication. It is necessary to understand that both written and verbal communication issues occur in teams. Assigned team members comprehend the necessity of performing communication. However, cultural difference, internal differences regarding work perspectives, attitude and ego during work pressure, emergency situations affect proper communication. Almost </w:t>
      </w:r>
      <w:r w:rsidRPr="00DD20B3">
        <w:rPr>
          <w:rFonts w:asciiTheme="minorHAnsi" w:hAnsiTheme="minorHAnsi"/>
          <w:i/>
          <w:iCs/>
        </w:rPr>
        <w:t xml:space="preserve">et al. </w:t>
      </w:r>
      <w:r w:rsidRPr="00DD20B3">
        <w:rPr>
          <w:rFonts w:asciiTheme="minorHAnsi" w:hAnsiTheme="minorHAnsi"/>
        </w:rPr>
        <w:t xml:space="preserve">(2016) </w:t>
      </w:r>
      <w:r w:rsidR="00381C6F" w:rsidRPr="00DD20B3">
        <w:rPr>
          <w:rFonts w:asciiTheme="minorHAnsi" w:hAnsiTheme="minorHAnsi"/>
        </w:rPr>
        <w:t>states</w:t>
      </w:r>
      <w:r w:rsidRPr="00DD20B3">
        <w:rPr>
          <w:rFonts w:asciiTheme="minorHAnsi" w:hAnsiTheme="minorHAnsi"/>
        </w:rPr>
        <w:t xml:space="preserve"> one of the function of GP surgery is to perform CPR in patients that help of avoid cardiac arrest. In several situations, due to communication among team members, patients fail to receive CPR on time. It would lead to cardiac </w:t>
      </w:r>
      <w:r w:rsidR="00E15A51" w:rsidRPr="00DD20B3">
        <w:rPr>
          <w:rFonts w:asciiTheme="minorHAnsi" w:hAnsiTheme="minorHAnsi"/>
        </w:rPr>
        <w:t>arrest;</w:t>
      </w:r>
      <w:r w:rsidRPr="00DD20B3">
        <w:rPr>
          <w:rFonts w:asciiTheme="minorHAnsi" w:hAnsiTheme="minorHAnsi"/>
        </w:rPr>
        <w:t xml:space="preserve"> highs cope of brain damage, deterioration of breathing and so on. Incoherent system of supervision and absence of proper assistance seeking would create the problem of confusion regarding delivery of care.</w:t>
      </w:r>
    </w:p>
    <w:p w:rsidR="0012207D" w:rsidRPr="00DD20B3" w:rsidRDefault="0012207D" w:rsidP="00B05638">
      <w:pPr>
        <w:pStyle w:val="Default"/>
        <w:jc w:val="both"/>
        <w:rPr>
          <w:rFonts w:asciiTheme="minorHAnsi" w:hAnsiTheme="minorHAnsi"/>
        </w:rPr>
      </w:pPr>
    </w:p>
    <w:p w:rsidR="00116F6B" w:rsidRPr="00DD20B3" w:rsidRDefault="00116F6B" w:rsidP="006F6396">
      <w:pPr>
        <w:pStyle w:val="Default"/>
        <w:jc w:val="both"/>
        <w:rPr>
          <w:rFonts w:asciiTheme="minorHAnsi" w:hAnsiTheme="minorHAnsi"/>
        </w:rPr>
      </w:pPr>
      <w:r w:rsidRPr="00DD20B3">
        <w:rPr>
          <w:rFonts w:asciiTheme="minorHAnsi" w:hAnsiTheme="minorHAnsi"/>
        </w:rPr>
        <w:t xml:space="preserve">The third reason leading to communication problem is task factors. Lack of design and structure </w:t>
      </w:r>
      <w:r w:rsidR="00E15A51" w:rsidRPr="00DD20B3">
        <w:rPr>
          <w:rFonts w:asciiTheme="minorHAnsi" w:hAnsiTheme="minorHAnsi"/>
        </w:rPr>
        <w:t>regarding</w:t>
      </w:r>
      <w:r w:rsidRPr="00DD20B3">
        <w:rPr>
          <w:rFonts w:asciiTheme="minorHAnsi" w:hAnsiTheme="minorHAnsi"/>
        </w:rPr>
        <w:t xml:space="preserve"> assigned tasks of GP surgeries is an issue. On the other aspect, poor arrangement of protocol norms and regulations impact communication to a significant extent.</w:t>
      </w:r>
      <w:r w:rsidR="00E15A51" w:rsidRPr="00DD20B3">
        <w:rPr>
          <w:rFonts w:asciiTheme="minorHAnsi" w:hAnsiTheme="minorHAnsi"/>
        </w:rPr>
        <w:t xml:space="preserve"> For</w:t>
      </w:r>
      <w:r w:rsidRPr="00DD20B3">
        <w:rPr>
          <w:rFonts w:asciiTheme="minorHAnsi" w:hAnsiTheme="minorHAnsi"/>
        </w:rPr>
        <w:t xml:space="preserve"> instance, in my </w:t>
      </w:r>
      <w:r w:rsidR="007B2021" w:rsidRPr="00DD20B3">
        <w:rPr>
          <w:rFonts w:asciiTheme="minorHAnsi" w:hAnsiTheme="minorHAnsi"/>
        </w:rPr>
        <w:t>experience;</w:t>
      </w:r>
      <w:r w:rsidRPr="00DD20B3">
        <w:rPr>
          <w:rFonts w:asciiTheme="minorHAnsi" w:hAnsiTheme="minorHAnsi"/>
        </w:rPr>
        <w:t xml:space="preserve"> health practitioners had problems to understand individual roles and tasks. </w:t>
      </w:r>
    </w:p>
    <w:p w:rsidR="001E283A" w:rsidRPr="00DD20B3" w:rsidRDefault="001E283A" w:rsidP="006F6396">
      <w:pPr>
        <w:pStyle w:val="Default"/>
        <w:jc w:val="both"/>
        <w:rPr>
          <w:rFonts w:asciiTheme="minorHAnsi" w:hAnsiTheme="minorHAnsi"/>
        </w:rPr>
      </w:pPr>
    </w:p>
    <w:p w:rsidR="00116F6B" w:rsidRPr="00DD20B3" w:rsidRDefault="00116F6B" w:rsidP="00880A78">
      <w:pPr>
        <w:pStyle w:val="Default"/>
        <w:jc w:val="both"/>
        <w:rPr>
          <w:rFonts w:asciiTheme="minorHAnsi" w:hAnsiTheme="minorHAnsi"/>
        </w:rPr>
      </w:pPr>
      <w:proofErr w:type="spellStart"/>
      <w:r w:rsidRPr="00DD20B3">
        <w:rPr>
          <w:rFonts w:asciiTheme="minorHAnsi" w:hAnsiTheme="minorHAnsi"/>
        </w:rPr>
        <w:lastRenderedPageBreak/>
        <w:t>Jayanti</w:t>
      </w:r>
      <w:r w:rsidRPr="00DD20B3">
        <w:rPr>
          <w:rFonts w:asciiTheme="minorHAnsi" w:hAnsiTheme="minorHAnsi"/>
          <w:i/>
          <w:iCs/>
        </w:rPr>
        <w:t>et</w:t>
      </w:r>
      <w:proofErr w:type="spellEnd"/>
      <w:r w:rsidRPr="00DD20B3">
        <w:rPr>
          <w:rFonts w:asciiTheme="minorHAnsi" w:hAnsiTheme="minorHAnsi"/>
          <w:i/>
          <w:iCs/>
        </w:rPr>
        <w:t xml:space="preserve"> al</w:t>
      </w:r>
      <w:proofErr w:type="gramStart"/>
      <w:r w:rsidRPr="00DD20B3">
        <w:rPr>
          <w:rFonts w:asciiTheme="minorHAnsi" w:hAnsiTheme="minorHAnsi"/>
          <w:i/>
          <w:iCs/>
        </w:rPr>
        <w:t>.</w:t>
      </w:r>
      <w:r w:rsidRPr="00DD20B3">
        <w:rPr>
          <w:rFonts w:asciiTheme="minorHAnsi" w:hAnsiTheme="minorHAnsi"/>
        </w:rPr>
        <w:t>(</w:t>
      </w:r>
      <w:proofErr w:type="gramEnd"/>
      <w:r w:rsidRPr="00DD20B3">
        <w:rPr>
          <w:rFonts w:asciiTheme="minorHAnsi" w:hAnsiTheme="minorHAnsi"/>
        </w:rPr>
        <w:t xml:space="preserve">2015) state that work environment is a common problem that continues to exist. It can be stated that environment factors certainly affect communication in GP surgeries. Excessive work pressure is a major issue that makes health practitioners demotivated and unwilling to give maximum dedication to provide quality healthcare. Bruce, (2016) strongly assert that candidates who have the scope and option prefer to avoid entering in the particular section of healthcare. Shortage of staffing is an issue. The NHS </w:t>
      </w:r>
      <w:r w:rsidR="00CD78D4" w:rsidRPr="00DD20B3">
        <w:rPr>
          <w:rFonts w:asciiTheme="minorHAnsi" w:hAnsiTheme="minorHAnsi"/>
        </w:rPr>
        <w:t>prefers</w:t>
      </w:r>
      <w:r w:rsidRPr="00DD20B3">
        <w:rPr>
          <w:rFonts w:asciiTheme="minorHAnsi" w:hAnsiTheme="minorHAnsi"/>
        </w:rPr>
        <w:t xml:space="preserve"> to recruit and hire temporary health practitioners with limited time and responsibility with high pay is somewhat unfair for existing GPs. Although NHS </w:t>
      </w:r>
      <w:r w:rsidR="00871D4D" w:rsidRPr="00DD20B3">
        <w:rPr>
          <w:rFonts w:asciiTheme="minorHAnsi" w:hAnsiTheme="minorHAnsi"/>
        </w:rPr>
        <w:t>considers</w:t>
      </w:r>
      <w:r w:rsidRPr="00DD20B3">
        <w:rPr>
          <w:rFonts w:asciiTheme="minorHAnsi" w:hAnsiTheme="minorHAnsi"/>
        </w:rPr>
        <w:t xml:space="preserve"> the approach beneficial for both parties, GPs who are permanent staffs feel unsatisfied with the system. This in turn further generates a sense of unwillingness to work in such organization environment. </w:t>
      </w:r>
      <w:proofErr w:type="spellStart"/>
      <w:proofErr w:type="gramStart"/>
      <w:r w:rsidRPr="00DD20B3">
        <w:rPr>
          <w:rFonts w:asciiTheme="minorHAnsi" w:hAnsiTheme="minorHAnsi"/>
        </w:rPr>
        <w:t>Laidlaw</w:t>
      </w:r>
      <w:r w:rsidRPr="00DD20B3">
        <w:rPr>
          <w:rFonts w:asciiTheme="minorHAnsi" w:hAnsiTheme="minorHAnsi"/>
          <w:i/>
          <w:iCs/>
        </w:rPr>
        <w:t>et</w:t>
      </w:r>
      <w:proofErr w:type="spellEnd"/>
      <w:r w:rsidRPr="00DD20B3">
        <w:rPr>
          <w:rFonts w:asciiTheme="minorHAnsi" w:hAnsiTheme="minorHAnsi"/>
          <w:i/>
          <w:iCs/>
        </w:rPr>
        <w:t xml:space="preserve"> al. </w:t>
      </w:r>
      <w:r w:rsidRPr="00DD20B3">
        <w:rPr>
          <w:rFonts w:asciiTheme="minorHAnsi" w:hAnsiTheme="minorHAnsi"/>
        </w:rPr>
        <w:t>(2015) further state that in some workforce lack of proper technology to enhance communication flow is absent.</w:t>
      </w:r>
      <w:proofErr w:type="gramEnd"/>
      <w:r w:rsidRPr="00DD20B3">
        <w:rPr>
          <w:rFonts w:asciiTheme="minorHAnsi" w:hAnsiTheme="minorHAnsi"/>
        </w:rPr>
        <w:t xml:space="preserve"> It is essential for organizations to consider.</w:t>
      </w:r>
    </w:p>
    <w:p w:rsidR="00FF3D13" w:rsidRPr="00DD20B3" w:rsidRDefault="00FF3D13" w:rsidP="00880A78">
      <w:pPr>
        <w:pStyle w:val="Default"/>
        <w:jc w:val="both"/>
        <w:rPr>
          <w:rFonts w:asciiTheme="minorHAnsi" w:hAnsiTheme="minorHAnsi"/>
        </w:rPr>
      </w:pPr>
    </w:p>
    <w:p w:rsidR="00116F6B" w:rsidRPr="00DD20B3" w:rsidRDefault="00116F6B" w:rsidP="00FF3D13">
      <w:pPr>
        <w:pStyle w:val="Default"/>
        <w:jc w:val="both"/>
        <w:rPr>
          <w:rFonts w:asciiTheme="minorHAnsi" w:hAnsiTheme="minorHAnsi"/>
        </w:rPr>
      </w:pPr>
      <w:r w:rsidRPr="00DD20B3">
        <w:rPr>
          <w:rFonts w:asciiTheme="minorHAnsi" w:hAnsiTheme="minorHAnsi"/>
        </w:rPr>
        <w:t xml:space="preserve">The fifth factor is related to staff. NHS </w:t>
      </w:r>
      <w:r w:rsidR="00871D4D" w:rsidRPr="00DD20B3">
        <w:rPr>
          <w:rFonts w:asciiTheme="minorHAnsi" w:hAnsiTheme="minorHAnsi"/>
        </w:rPr>
        <w:t>continues</w:t>
      </w:r>
      <w:r w:rsidRPr="00DD20B3">
        <w:rPr>
          <w:rFonts w:asciiTheme="minorHAnsi" w:hAnsiTheme="minorHAnsi"/>
        </w:rPr>
        <w:t xml:space="preserve"> to experience productivity problem due to lack of staffs </w:t>
      </w:r>
      <w:r w:rsidR="00FF3D13" w:rsidRPr="00DD20B3">
        <w:rPr>
          <w:rFonts w:asciiTheme="minorHAnsi" w:hAnsiTheme="minorHAnsi"/>
        </w:rPr>
        <w:t>that</w:t>
      </w:r>
      <w:r w:rsidRPr="00DD20B3">
        <w:rPr>
          <w:rFonts w:asciiTheme="minorHAnsi" w:hAnsiTheme="minorHAnsi"/>
        </w:rPr>
        <w:t xml:space="preserve"> have the required competence to perform roles of general physicians. It needs to be taken into account that physical and mental health aspects of health practitioners make considerable impact in health practitioners. For instance, work pressure, lack of work flexibility, round the clock service to patients and health </w:t>
      </w:r>
      <w:r w:rsidR="00FF3D13" w:rsidRPr="00DD20B3">
        <w:rPr>
          <w:rFonts w:asciiTheme="minorHAnsi" w:hAnsiTheme="minorHAnsi"/>
        </w:rPr>
        <w:t>user’s</w:t>
      </w:r>
      <w:r w:rsidRPr="00DD20B3">
        <w:rPr>
          <w:rFonts w:asciiTheme="minorHAnsi" w:hAnsiTheme="minorHAnsi"/>
        </w:rPr>
        <w:t xml:space="preserve"> impact health practitioners. It is necessary to understand that health practitioners with knowledge and skills are crucial to conduct care delivery. However, the problem is, many staffs do not have fulfil the criteria. As a result, pressure to lead and explain falls on the general physicians. Health management needs to address the severity of the problem. For instance, it needs to consider</w:t>
      </w:r>
      <w:r w:rsidR="00FF3D13" w:rsidRPr="00DD20B3">
        <w:rPr>
          <w:rFonts w:asciiTheme="minorHAnsi" w:hAnsiTheme="minorHAnsi"/>
        </w:rPr>
        <w:t xml:space="preserve"> </w:t>
      </w:r>
      <w:r w:rsidRPr="00DD20B3">
        <w:rPr>
          <w:rFonts w:asciiTheme="minorHAnsi" w:hAnsiTheme="minorHAnsi"/>
        </w:rPr>
        <w:t>health service criteria while recruiting nurses, care staffs to offer assistance to general physicians.</w:t>
      </w:r>
    </w:p>
    <w:p w:rsidR="00C718C8" w:rsidRPr="00DD20B3" w:rsidRDefault="00C718C8" w:rsidP="00FF3D13">
      <w:pPr>
        <w:pStyle w:val="Default"/>
        <w:jc w:val="both"/>
        <w:rPr>
          <w:rFonts w:asciiTheme="minorHAnsi" w:hAnsiTheme="minorHAnsi"/>
        </w:rPr>
      </w:pPr>
    </w:p>
    <w:p w:rsidR="00DE1563" w:rsidRPr="00DD20B3" w:rsidRDefault="00116F6B" w:rsidP="00880A78">
      <w:pPr>
        <w:pStyle w:val="Default"/>
        <w:jc w:val="both"/>
        <w:rPr>
          <w:rFonts w:asciiTheme="minorHAnsi" w:hAnsiTheme="minorHAnsi"/>
        </w:rPr>
      </w:pPr>
      <w:r w:rsidRPr="00DD20B3">
        <w:rPr>
          <w:rFonts w:asciiTheme="minorHAnsi" w:hAnsiTheme="minorHAnsi"/>
        </w:rPr>
        <w:t xml:space="preserve">Doran </w:t>
      </w:r>
      <w:r w:rsidRPr="00DD20B3">
        <w:rPr>
          <w:rFonts w:asciiTheme="minorHAnsi" w:hAnsiTheme="minorHAnsi"/>
          <w:i/>
          <w:iCs/>
        </w:rPr>
        <w:t>et al</w:t>
      </w:r>
      <w:proofErr w:type="gramStart"/>
      <w:r w:rsidRPr="00DD20B3">
        <w:rPr>
          <w:rFonts w:asciiTheme="minorHAnsi" w:hAnsiTheme="minorHAnsi"/>
          <w:i/>
          <w:iCs/>
        </w:rPr>
        <w:t>.</w:t>
      </w:r>
      <w:r w:rsidRPr="00DD20B3">
        <w:rPr>
          <w:rFonts w:asciiTheme="minorHAnsi" w:hAnsiTheme="minorHAnsi"/>
        </w:rPr>
        <w:t>(</w:t>
      </w:r>
      <w:proofErr w:type="gramEnd"/>
      <w:r w:rsidRPr="00DD20B3">
        <w:rPr>
          <w:rFonts w:asciiTheme="minorHAnsi" w:hAnsiTheme="minorHAnsi"/>
        </w:rPr>
        <w:t xml:space="preserve">2016) points out that patient factors also lead to communication problem in GP surgeries. </w:t>
      </w:r>
      <w:r w:rsidR="00602EA9" w:rsidRPr="00DD20B3">
        <w:rPr>
          <w:rFonts w:asciiTheme="minorHAnsi" w:hAnsiTheme="minorHAnsi"/>
        </w:rPr>
        <w:t xml:space="preserve">Health complications and severity of patient conditions makes it difficult for GPs to recognise without proper assistance of nurses and care providers </w:t>
      </w:r>
      <w:r w:rsidR="00C1150C" w:rsidRPr="00DD20B3">
        <w:rPr>
          <w:rFonts w:asciiTheme="minorHAnsi" w:hAnsiTheme="minorHAnsi"/>
        </w:rPr>
        <w:t>.</w:t>
      </w:r>
      <w:r w:rsidRPr="00DD20B3">
        <w:rPr>
          <w:rFonts w:asciiTheme="minorHAnsi" w:hAnsiTheme="minorHAnsi"/>
        </w:rPr>
        <w:t>In spite of NHS stressing on inclusive workforce, communication issue due to language is still an issue that needs to be taken into consideration. Language barrier often restricts or limits communication scope among different health practitioners and patients.</w:t>
      </w:r>
      <w:r w:rsidR="00C1150C" w:rsidRPr="00DD20B3">
        <w:rPr>
          <w:rFonts w:asciiTheme="minorHAnsi" w:hAnsiTheme="minorHAnsi"/>
        </w:rPr>
        <w:t xml:space="preserve"> Although regulations such as the equality act 2010 are present, issues such as discrimination, favouritism and so on </w:t>
      </w:r>
      <w:proofErr w:type="gramStart"/>
      <w:r w:rsidR="00C1150C" w:rsidRPr="00DD20B3">
        <w:rPr>
          <w:rFonts w:asciiTheme="minorHAnsi" w:hAnsiTheme="minorHAnsi"/>
        </w:rPr>
        <w:t>occurs</w:t>
      </w:r>
      <w:proofErr w:type="gramEnd"/>
      <w:r w:rsidR="00C1150C" w:rsidRPr="00DD20B3">
        <w:rPr>
          <w:rFonts w:asciiTheme="minorHAnsi" w:hAnsiTheme="minorHAnsi"/>
        </w:rPr>
        <w:t xml:space="preserve"> that influence communication to a significant extent. In some situations, certain health practitioners avoid to work with patients belonging to diverse cultural group and so </w:t>
      </w:r>
      <w:r w:rsidR="00F905D1" w:rsidRPr="00DD20B3">
        <w:rPr>
          <w:rFonts w:asciiTheme="minorHAnsi" w:hAnsiTheme="minorHAnsi"/>
        </w:rPr>
        <w:t>on</w:t>
      </w:r>
      <w:r w:rsidR="00C1150C" w:rsidRPr="00DD20B3">
        <w:rPr>
          <w:rFonts w:asciiTheme="minorHAnsi" w:hAnsiTheme="minorHAnsi"/>
        </w:rPr>
        <w:t>.</w:t>
      </w:r>
      <w:r w:rsidRPr="00DD20B3">
        <w:rPr>
          <w:rFonts w:asciiTheme="minorHAnsi" w:hAnsiTheme="minorHAnsi"/>
        </w:rPr>
        <w:t xml:space="preserve"> It is essential to state that following the address and identification of causes leading to communication problem in NHS GP surgeries, it is important to consider ways to resolve the issues. Health organizations and general physicians need to make effort to eliminate the causes as per the illustrated fishbone analysis. </w:t>
      </w:r>
    </w:p>
    <w:p w:rsidR="00C718C8" w:rsidRPr="00DD20B3" w:rsidRDefault="00C718C8" w:rsidP="00880A78">
      <w:pPr>
        <w:pStyle w:val="Default"/>
        <w:jc w:val="both"/>
        <w:rPr>
          <w:rFonts w:asciiTheme="minorHAnsi" w:hAnsiTheme="minorHAnsi"/>
        </w:rPr>
      </w:pPr>
    </w:p>
    <w:p w:rsidR="00116F6B" w:rsidRPr="00DD20B3" w:rsidRDefault="00E471EC" w:rsidP="00880A78">
      <w:pPr>
        <w:pStyle w:val="Default"/>
        <w:jc w:val="both"/>
        <w:rPr>
          <w:rFonts w:asciiTheme="minorHAnsi" w:hAnsiTheme="minorHAnsi"/>
        </w:rPr>
      </w:pPr>
      <w:r w:rsidRPr="00DD20B3">
        <w:rPr>
          <w:rFonts w:asciiTheme="minorHAnsi" w:hAnsiTheme="minorHAnsi"/>
        </w:rPr>
        <w:t xml:space="preserve">It is essential to state that following the address and identification of causes leading to communication problem in NHS GP surgeries, it is important to consider ways to resolve the issues. Health organizations and general physicians need to make effort to eliminate the causes as per the illustrated fishbone analysis. </w:t>
      </w:r>
      <w:r w:rsidR="00116F6B" w:rsidRPr="00DD20B3">
        <w:rPr>
          <w:rFonts w:asciiTheme="minorHAnsi" w:hAnsiTheme="minorHAnsi"/>
        </w:rPr>
        <w:t xml:space="preserve">Wilson and Seymour, (2017) explained the first factor that needs to be resolved is organization and management. It would be helpful to initiate policies and norms regarding change to better communication issues. Second step would be to resolve problems in teams consisting of GP and other health providers to </w:t>
      </w:r>
      <w:r w:rsidR="00116F6B" w:rsidRPr="00DD20B3">
        <w:rPr>
          <w:rFonts w:asciiTheme="minorHAnsi" w:hAnsiTheme="minorHAnsi"/>
        </w:rPr>
        <w:lastRenderedPageBreak/>
        <w:t>ensure proper care to patients. Third step would be resolve issues related to tack. Fourth step would be to stress on environment factors that would deal with workforce. Fifth step would be to improve staff factors that would focus on solving problems of health practitioners. The sixth step would be to deal with patient related problems that exist among patients receiving healthcare. It is important to state resolving the six issues would lead to effective improvement in communication in GP surgeries.</w:t>
      </w:r>
    </w:p>
    <w:p w:rsidR="00AF7624" w:rsidRPr="00DD20B3" w:rsidRDefault="00AF7624" w:rsidP="00880A78">
      <w:pPr>
        <w:pStyle w:val="Default"/>
        <w:jc w:val="both"/>
        <w:rPr>
          <w:rFonts w:asciiTheme="minorHAnsi" w:hAnsiTheme="minorHAnsi"/>
        </w:rPr>
      </w:pPr>
    </w:p>
    <w:p w:rsidR="00AF7624" w:rsidRPr="00DD20B3" w:rsidRDefault="00AF7624" w:rsidP="00880A78">
      <w:pPr>
        <w:pStyle w:val="Default"/>
        <w:jc w:val="both"/>
        <w:rPr>
          <w:rFonts w:asciiTheme="minorHAnsi" w:hAnsiTheme="minorHAnsi"/>
        </w:rPr>
      </w:pPr>
    </w:p>
    <w:p w:rsidR="00C718C8" w:rsidRPr="002B1200" w:rsidRDefault="00C718C8" w:rsidP="00C718C8">
      <w:pPr>
        <w:pStyle w:val="Default"/>
        <w:pageBreakBefore/>
        <w:jc w:val="both"/>
        <w:rPr>
          <w:rFonts w:asciiTheme="minorHAnsi" w:hAnsiTheme="minorHAnsi"/>
        </w:rPr>
      </w:pPr>
      <w:r>
        <w:rPr>
          <w:rFonts w:asciiTheme="minorHAnsi" w:hAnsiTheme="minorHAnsi"/>
          <w:b/>
          <w:bCs/>
        </w:rPr>
        <w:lastRenderedPageBreak/>
        <w:t>D</w:t>
      </w:r>
      <w:r w:rsidRPr="002B1200">
        <w:rPr>
          <w:rFonts w:asciiTheme="minorHAnsi" w:hAnsiTheme="minorHAnsi"/>
          <w:b/>
          <w:bCs/>
        </w:rPr>
        <w:t>ecision making</w:t>
      </w:r>
    </w:p>
    <w:p w:rsidR="00C718C8" w:rsidRDefault="00C718C8" w:rsidP="00C718C8">
      <w:pPr>
        <w:pStyle w:val="Default"/>
        <w:jc w:val="both"/>
        <w:rPr>
          <w:rFonts w:asciiTheme="minorHAnsi" w:hAnsiTheme="minorHAnsi"/>
        </w:rPr>
      </w:pPr>
      <w:r w:rsidRPr="002B1200">
        <w:rPr>
          <w:rFonts w:asciiTheme="minorHAnsi" w:hAnsiTheme="minorHAnsi"/>
        </w:rPr>
        <w:t xml:space="preserve">As per the statement of </w:t>
      </w:r>
      <w:proofErr w:type="spellStart"/>
      <w:r w:rsidRPr="002B1200">
        <w:rPr>
          <w:rFonts w:asciiTheme="minorHAnsi" w:hAnsiTheme="minorHAnsi"/>
        </w:rPr>
        <w:t>Graffigna</w:t>
      </w:r>
      <w:proofErr w:type="spellEnd"/>
      <w:r w:rsidRPr="002B1200">
        <w:rPr>
          <w:rFonts w:asciiTheme="minorHAnsi" w:hAnsiTheme="minorHAnsi"/>
        </w:rPr>
        <w:t xml:space="preserve"> and </w:t>
      </w:r>
      <w:proofErr w:type="spellStart"/>
      <w:r w:rsidRPr="002B1200">
        <w:rPr>
          <w:rFonts w:asciiTheme="minorHAnsi" w:hAnsiTheme="minorHAnsi"/>
        </w:rPr>
        <w:t>Barello</w:t>
      </w:r>
      <w:proofErr w:type="spellEnd"/>
      <w:r w:rsidRPr="002B1200">
        <w:rPr>
          <w:rFonts w:asciiTheme="minorHAnsi" w:hAnsiTheme="minorHAnsi"/>
        </w:rPr>
        <w:t>, (2015), fishbone analysis is effective to develop a decision making system that would be suitable to resolve communication problems in the particular health sector. Decision making refers to the process or system of developing important decisions. Operating and policy decision making would be effective to resolve communication problems apparent throughout the NHS GP system. It is necessary to state that policy decisions would focus on the primary organization policies that relates to GP surgeries and similar activities. The NHS management board needs to communicate with organization and healthcare managers to have first-hand information about issues that lead to communication limitations such as cultural barrier, over workload of GPs, lack of time to give individual attention to patients along with work conditions. The management board need to have insight about operating decisions and policies necessary to reduce and tackle communication issues in a proper manner.</w:t>
      </w:r>
    </w:p>
    <w:p w:rsidR="00602EA9" w:rsidRPr="002B1200" w:rsidRDefault="00602EA9" w:rsidP="00C718C8">
      <w:pPr>
        <w:pStyle w:val="Default"/>
        <w:jc w:val="both"/>
        <w:rPr>
          <w:rFonts w:asciiTheme="minorHAnsi" w:hAnsiTheme="minorHAnsi"/>
        </w:rPr>
      </w:pPr>
    </w:p>
    <w:p w:rsidR="00C718C8" w:rsidRPr="002B1200" w:rsidRDefault="00C718C8" w:rsidP="00C718C8">
      <w:pPr>
        <w:pStyle w:val="Default"/>
        <w:jc w:val="both"/>
        <w:rPr>
          <w:rFonts w:asciiTheme="minorHAnsi" w:hAnsiTheme="minorHAnsi"/>
        </w:rPr>
      </w:pPr>
      <w:r w:rsidRPr="002B1200">
        <w:rPr>
          <w:rFonts w:asciiTheme="minorHAnsi" w:hAnsiTheme="minorHAnsi"/>
        </w:rPr>
        <w:t>Group and individual decision making is another category that would help to manage communication issues in groups. It would be helpful for GPs and respective teams to ensure harmony and cooperation concerning work distribution and so on. On the other aspect, managers need to give effort to interact and communicate with GPs to understand present problem issues that hamper communication and take measures accordingly.</w:t>
      </w:r>
    </w:p>
    <w:p w:rsidR="00C718C8" w:rsidRDefault="00C718C8" w:rsidP="00880A78">
      <w:pPr>
        <w:pStyle w:val="Default"/>
        <w:jc w:val="both"/>
        <w:rPr>
          <w:rFonts w:asciiTheme="minorHAnsi" w:hAnsiTheme="minorHAnsi"/>
        </w:rPr>
      </w:pPr>
    </w:p>
    <w:p w:rsidR="00B270B9" w:rsidRPr="002B1200" w:rsidRDefault="00B270B9" w:rsidP="00880A78">
      <w:pPr>
        <w:pStyle w:val="Default"/>
        <w:jc w:val="both"/>
        <w:rPr>
          <w:rFonts w:asciiTheme="minorHAnsi" w:hAnsiTheme="minorHAnsi"/>
        </w:rPr>
      </w:pPr>
    </w:p>
    <w:p w:rsidR="00116F6B" w:rsidRPr="00147699" w:rsidRDefault="00116F6B" w:rsidP="00880A78">
      <w:pPr>
        <w:pStyle w:val="Default"/>
        <w:jc w:val="both"/>
        <w:rPr>
          <w:rFonts w:asciiTheme="minorHAnsi" w:hAnsiTheme="minorHAnsi"/>
          <w:b/>
          <w:bCs/>
          <w:u w:val="single"/>
        </w:rPr>
      </w:pPr>
      <w:r w:rsidRPr="00147699">
        <w:rPr>
          <w:rFonts w:asciiTheme="minorHAnsi" w:hAnsiTheme="minorHAnsi"/>
          <w:b/>
          <w:bCs/>
          <w:u w:val="single"/>
        </w:rPr>
        <w:t>Proposed solution 1</w:t>
      </w:r>
    </w:p>
    <w:p w:rsidR="00B270B9" w:rsidRPr="002B1200" w:rsidRDefault="00B270B9" w:rsidP="00880A78">
      <w:pPr>
        <w:pStyle w:val="Default"/>
        <w:jc w:val="both"/>
        <w:rPr>
          <w:rFonts w:asciiTheme="minorHAnsi" w:hAnsiTheme="minorHAnsi"/>
        </w:rPr>
      </w:pPr>
    </w:p>
    <w:p w:rsidR="00116F6B" w:rsidRDefault="00116F6B" w:rsidP="00B270B9">
      <w:pPr>
        <w:pStyle w:val="Default"/>
        <w:jc w:val="both"/>
        <w:rPr>
          <w:rFonts w:asciiTheme="minorHAnsi" w:hAnsiTheme="minorHAnsi"/>
        </w:rPr>
      </w:pPr>
      <w:r w:rsidRPr="002B1200">
        <w:rPr>
          <w:rFonts w:asciiTheme="minorHAnsi" w:hAnsiTheme="minorHAnsi"/>
        </w:rPr>
        <w:t xml:space="preserve">According to </w:t>
      </w:r>
      <w:proofErr w:type="spellStart"/>
      <w:r w:rsidRPr="002B1200">
        <w:rPr>
          <w:rFonts w:asciiTheme="minorHAnsi" w:hAnsiTheme="minorHAnsi"/>
        </w:rPr>
        <w:t>Jayanti</w:t>
      </w:r>
      <w:r w:rsidRPr="002B1200">
        <w:rPr>
          <w:rFonts w:asciiTheme="minorHAnsi" w:hAnsiTheme="minorHAnsi"/>
          <w:i/>
          <w:iCs/>
        </w:rPr>
        <w:t>et</w:t>
      </w:r>
      <w:proofErr w:type="spellEnd"/>
      <w:r w:rsidRPr="002B1200">
        <w:rPr>
          <w:rFonts w:asciiTheme="minorHAnsi" w:hAnsiTheme="minorHAnsi"/>
          <w:i/>
          <w:iCs/>
        </w:rPr>
        <w:t xml:space="preserve"> al. </w:t>
      </w:r>
      <w:r w:rsidRPr="002B1200">
        <w:rPr>
          <w:rFonts w:asciiTheme="minorHAnsi" w:hAnsiTheme="minorHAnsi"/>
        </w:rPr>
        <w:t>(2015), health organizations need to give importance on establishing clear, concise guidelines and policies concerning communication. It is important to stress on the fact of compulsory norm in all health management irrespective of size and locations. GPs and associated health providers need to develop the attitude of acknowledging and utilising the policies. The policies need to be binding and become part</w:t>
      </w:r>
      <w:r w:rsidR="0012207D">
        <w:rPr>
          <w:rFonts w:asciiTheme="minorHAnsi" w:hAnsiTheme="minorHAnsi"/>
        </w:rPr>
        <w:t xml:space="preserve"> </w:t>
      </w:r>
      <w:r w:rsidRPr="002B1200">
        <w:rPr>
          <w:rFonts w:asciiTheme="minorHAnsi" w:hAnsiTheme="minorHAnsi"/>
        </w:rPr>
        <w:t>of workforce and organization culture. Along with GPs and staffs, patients and social workers need to be familiar with the policies.</w:t>
      </w:r>
    </w:p>
    <w:p w:rsidR="00B270B9" w:rsidRPr="00147699" w:rsidRDefault="00B270B9" w:rsidP="00B270B9">
      <w:pPr>
        <w:pStyle w:val="Default"/>
        <w:jc w:val="both"/>
        <w:rPr>
          <w:rFonts w:asciiTheme="minorHAnsi" w:hAnsiTheme="minorHAnsi"/>
          <w:u w:val="single"/>
        </w:rPr>
      </w:pPr>
    </w:p>
    <w:p w:rsidR="00116F6B" w:rsidRPr="00147699" w:rsidRDefault="00116F6B" w:rsidP="00182937">
      <w:pPr>
        <w:pStyle w:val="Default"/>
        <w:rPr>
          <w:rFonts w:asciiTheme="minorHAnsi" w:hAnsiTheme="minorHAnsi"/>
          <w:b/>
          <w:bCs/>
          <w:u w:val="single"/>
        </w:rPr>
      </w:pPr>
      <w:r w:rsidRPr="00147699">
        <w:rPr>
          <w:rFonts w:asciiTheme="minorHAnsi" w:hAnsiTheme="minorHAnsi"/>
          <w:b/>
          <w:bCs/>
          <w:u w:val="single"/>
        </w:rPr>
        <w:t>Proposed solution 2</w:t>
      </w:r>
    </w:p>
    <w:p w:rsidR="00880A78" w:rsidRPr="002B1200" w:rsidRDefault="00880A78" w:rsidP="00182937">
      <w:pPr>
        <w:pStyle w:val="Default"/>
        <w:rPr>
          <w:rFonts w:asciiTheme="minorHAnsi" w:hAnsiTheme="minorHAnsi"/>
          <w:b/>
          <w:bCs/>
        </w:rPr>
      </w:pPr>
    </w:p>
    <w:p w:rsidR="00880A78" w:rsidRPr="002B1200" w:rsidRDefault="00880A78" w:rsidP="00182937">
      <w:pPr>
        <w:pStyle w:val="Default"/>
        <w:rPr>
          <w:rFonts w:asciiTheme="minorHAnsi" w:hAnsiTheme="minorHAnsi"/>
        </w:rPr>
      </w:pPr>
    </w:p>
    <w:p w:rsidR="00116F6B" w:rsidRPr="002B1200" w:rsidRDefault="00116F6B" w:rsidP="00880A78">
      <w:pPr>
        <w:pStyle w:val="Default"/>
        <w:jc w:val="both"/>
        <w:rPr>
          <w:rFonts w:asciiTheme="minorHAnsi" w:hAnsiTheme="minorHAnsi"/>
        </w:rPr>
      </w:pPr>
      <w:r w:rsidRPr="002B1200">
        <w:rPr>
          <w:rFonts w:asciiTheme="minorHAnsi" w:hAnsiTheme="minorHAnsi"/>
        </w:rPr>
        <w:t>The NHS boards need to improve the existing work culture. In spite of development, work cultures till lack sufficient improvement. It needs to stress on the issue of ‘learned helplessness’ that refers to experiences such as poor care system, lack of necessary resources to deliver quality care workload, external pressures and so on that affects quality communication flow. For the purpose, it needs to attempt to improve work environment and better work conditions. Recruitment and hiring of skilled and competent health practitioners would lessen burden of existing general physicians.</w:t>
      </w:r>
    </w:p>
    <w:p w:rsidR="00880A78" w:rsidRPr="002B1200" w:rsidRDefault="00880A78" w:rsidP="00880A78">
      <w:pPr>
        <w:pStyle w:val="Default"/>
        <w:jc w:val="both"/>
        <w:rPr>
          <w:rFonts w:asciiTheme="minorHAnsi" w:hAnsiTheme="minorHAnsi"/>
          <w:b/>
          <w:bCs/>
        </w:rPr>
      </w:pPr>
    </w:p>
    <w:p w:rsidR="0008790D" w:rsidRDefault="0008790D" w:rsidP="00880A78">
      <w:pPr>
        <w:pStyle w:val="Default"/>
        <w:jc w:val="both"/>
        <w:rPr>
          <w:rFonts w:asciiTheme="minorHAnsi" w:hAnsiTheme="minorHAnsi"/>
          <w:b/>
          <w:bCs/>
        </w:rPr>
      </w:pPr>
    </w:p>
    <w:p w:rsidR="0008790D" w:rsidRDefault="0008790D" w:rsidP="00880A78">
      <w:pPr>
        <w:pStyle w:val="Default"/>
        <w:jc w:val="both"/>
        <w:rPr>
          <w:rFonts w:asciiTheme="minorHAnsi" w:hAnsiTheme="minorHAnsi"/>
          <w:b/>
          <w:bCs/>
        </w:rPr>
      </w:pPr>
    </w:p>
    <w:p w:rsidR="0008790D" w:rsidRDefault="0008790D" w:rsidP="00880A78">
      <w:pPr>
        <w:pStyle w:val="Default"/>
        <w:jc w:val="both"/>
        <w:rPr>
          <w:rFonts w:asciiTheme="minorHAnsi" w:hAnsiTheme="minorHAnsi"/>
          <w:b/>
          <w:bCs/>
        </w:rPr>
      </w:pPr>
    </w:p>
    <w:p w:rsidR="0008790D" w:rsidRDefault="0008790D" w:rsidP="00880A78">
      <w:pPr>
        <w:pStyle w:val="Default"/>
        <w:jc w:val="both"/>
        <w:rPr>
          <w:rFonts w:asciiTheme="minorHAnsi" w:hAnsiTheme="minorHAnsi"/>
          <w:b/>
          <w:bCs/>
        </w:rPr>
      </w:pPr>
    </w:p>
    <w:p w:rsidR="0008790D" w:rsidRDefault="0008790D" w:rsidP="00880A78">
      <w:pPr>
        <w:pStyle w:val="Default"/>
        <w:jc w:val="both"/>
        <w:rPr>
          <w:rFonts w:asciiTheme="minorHAnsi" w:hAnsiTheme="minorHAnsi"/>
          <w:b/>
          <w:bCs/>
        </w:rPr>
      </w:pPr>
    </w:p>
    <w:p w:rsidR="00116F6B" w:rsidRPr="000F1213" w:rsidRDefault="00116F6B" w:rsidP="00880A78">
      <w:pPr>
        <w:pStyle w:val="Default"/>
        <w:jc w:val="both"/>
        <w:rPr>
          <w:rFonts w:asciiTheme="minorHAnsi" w:hAnsiTheme="minorHAnsi"/>
          <w:b/>
          <w:bCs/>
        </w:rPr>
      </w:pPr>
      <w:r w:rsidRPr="000F1213">
        <w:rPr>
          <w:rFonts w:asciiTheme="minorHAnsi" w:hAnsiTheme="minorHAnsi"/>
          <w:b/>
          <w:bCs/>
        </w:rPr>
        <w:lastRenderedPageBreak/>
        <w:t>Evaluation of proposed solution</w:t>
      </w:r>
    </w:p>
    <w:p w:rsidR="00880A78" w:rsidRPr="002B1200" w:rsidRDefault="00880A78" w:rsidP="00880A78">
      <w:pPr>
        <w:pStyle w:val="Default"/>
        <w:jc w:val="both"/>
        <w:rPr>
          <w:rFonts w:asciiTheme="minorHAnsi" w:hAnsiTheme="minorHAnsi"/>
          <w:b/>
          <w:bCs/>
        </w:rPr>
      </w:pPr>
    </w:p>
    <w:p w:rsidR="00116F6B" w:rsidRPr="002B1200" w:rsidRDefault="00116F6B" w:rsidP="00880A78">
      <w:pPr>
        <w:pStyle w:val="Default"/>
        <w:jc w:val="both"/>
        <w:rPr>
          <w:rFonts w:asciiTheme="minorHAnsi" w:hAnsiTheme="minorHAnsi"/>
        </w:rPr>
      </w:pPr>
      <w:r w:rsidRPr="000F1213">
        <w:rPr>
          <w:rFonts w:asciiTheme="minorHAnsi" w:hAnsiTheme="minorHAnsi"/>
          <w:b/>
          <w:bCs/>
          <w:u w:val="single"/>
        </w:rPr>
        <w:t>Implementation plan for proposed solution:</w:t>
      </w:r>
      <w:r w:rsidRPr="002B1200">
        <w:rPr>
          <w:rFonts w:asciiTheme="minorHAnsi" w:hAnsiTheme="minorHAnsi"/>
          <w:b/>
          <w:bCs/>
        </w:rPr>
        <w:t xml:space="preserve"> </w:t>
      </w:r>
      <w:r w:rsidRPr="002B1200">
        <w:rPr>
          <w:rFonts w:asciiTheme="minorHAnsi" w:hAnsiTheme="minorHAnsi"/>
        </w:rPr>
        <w:t>The first solution can be implemented by determining a method that will help in engaging stakeholders as well as partners. After that an apt communication theory can be selected as well as the audience members. Communication objectives can be developed and the communication channels selection for disseminating messages. The role of the partners can be covered along with the competencies and skills necessary for achieving the said goal.</w:t>
      </w:r>
    </w:p>
    <w:p w:rsidR="00116F6B" w:rsidRDefault="00116F6B" w:rsidP="00880A78">
      <w:pPr>
        <w:pStyle w:val="Default"/>
        <w:jc w:val="both"/>
        <w:rPr>
          <w:rFonts w:asciiTheme="minorHAnsi" w:hAnsiTheme="minorHAnsi"/>
        </w:rPr>
      </w:pPr>
      <w:r w:rsidRPr="002B1200">
        <w:rPr>
          <w:rFonts w:asciiTheme="minorHAnsi" w:hAnsiTheme="minorHAnsi"/>
        </w:rPr>
        <w:t>The second solution can be implemented through the definition of desired behaviours and values. The work culture needs to be aligned with the strategy and various processes with the work culture being connected with accountability. When work culture change is being contemplated it is important to look at one’s current culture and decide the aspects that should be retained. The effectiveness of efforts should be demonstrated through surveys and gaps being analysed between actual and desired behaviour.</w:t>
      </w:r>
    </w:p>
    <w:p w:rsidR="00DC3586" w:rsidRPr="002B1200" w:rsidRDefault="00DC3586" w:rsidP="00880A78">
      <w:pPr>
        <w:pStyle w:val="Default"/>
        <w:jc w:val="both"/>
        <w:rPr>
          <w:rFonts w:asciiTheme="minorHAnsi" w:hAnsiTheme="minorHAnsi"/>
        </w:rPr>
      </w:pPr>
    </w:p>
    <w:p w:rsidR="00147699" w:rsidRDefault="00116F6B" w:rsidP="00880A78">
      <w:pPr>
        <w:pStyle w:val="Default"/>
        <w:jc w:val="both"/>
        <w:rPr>
          <w:rFonts w:asciiTheme="minorHAnsi" w:hAnsiTheme="minorHAnsi"/>
        </w:rPr>
      </w:pPr>
      <w:r w:rsidRPr="00147699">
        <w:rPr>
          <w:rFonts w:asciiTheme="minorHAnsi" w:hAnsiTheme="minorHAnsi"/>
          <w:b/>
          <w:bCs/>
          <w:u w:val="single"/>
        </w:rPr>
        <w:t>Monitoring and reviewing proposed solution:</w:t>
      </w:r>
      <w:r w:rsidRPr="002B1200">
        <w:rPr>
          <w:rFonts w:asciiTheme="minorHAnsi" w:hAnsiTheme="minorHAnsi"/>
          <w:b/>
          <w:bCs/>
        </w:rPr>
        <w:t xml:space="preserve"> </w:t>
      </w:r>
    </w:p>
    <w:p w:rsidR="00116F6B" w:rsidRDefault="00116F6B" w:rsidP="00880A78">
      <w:pPr>
        <w:pStyle w:val="Default"/>
        <w:jc w:val="both"/>
        <w:rPr>
          <w:rFonts w:asciiTheme="minorHAnsi" w:hAnsiTheme="minorHAnsi"/>
        </w:rPr>
      </w:pPr>
      <w:r w:rsidRPr="002B1200">
        <w:rPr>
          <w:rFonts w:asciiTheme="minorHAnsi" w:hAnsiTheme="minorHAnsi"/>
        </w:rPr>
        <w:t>Once solutions have been implemented it is impertinent to define the indicators for tracking progress so see whether the goals have been achieved. Programme indicators should implement a mix of measure process, and the measure outcomes. Through process indicators the programme’s process can be tracked. They help in answering questions such as whether the activities are being implemented as per the plan. Key Performance Indicators or KPIs are another way of finding out if the solutions are providing expected results. There can be weekly or monthly meetings to review the effectiveness of implemented solution.</w:t>
      </w:r>
    </w:p>
    <w:p w:rsidR="007565EA" w:rsidRDefault="007565EA" w:rsidP="00880A78">
      <w:pPr>
        <w:pStyle w:val="Default"/>
        <w:jc w:val="both"/>
        <w:rPr>
          <w:rFonts w:asciiTheme="minorHAnsi" w:hAnsiTheme="minorHAnsi"/>
          <w:b/>
          <w:u w:val="single"/>
        </w:rPr>
      </w:pPr>
    </w:p>
    <w:p w:rsidR="007565EA" w:rsidRDefault="007565EA" w:rsidP="00880A78">
      <w:pPr>
        <w:pStyle w:val="Default"/>
        <w:jc w:val="both"/>
        <w:rPr>
          <w:rFonts w:asciiTheme="minorHAnsi" w:hAnsiTheme="minorHAnsi"/>
          <w:b/>
          <w:u w:val="single"/>
        </w:rPr>
      </w:pPr>
    </w:p>
    <w:p w:rsidR="007565EA" w:rsidRPr="002B1200" w:rsidRDefault="007565EA" w:rsidP="007565EA">
      <w:pPr>
        <w:pStyle w:val="Default"/>
        <w:jc w:val="both"/>
        <w:rPr>
          <w:rFonts w:asciiTheme="minorHAnsi" w:hAnsiTheme="minorHAnsi"/>
          <w:b/>
          <w:bCs/>
        </w:rPr>
      </w:pPr>
    </w:p>
    <w:p w:rsidR="00116F6B" w:rsidRPr="00676F46" w:rsidRDefault="00116F6B" w:rsidP="00880A78">
      <w:pPr>
        <w:pStyle w:val="Default"/>
        <w:jc w:val="both"/>
        <w:rPr>
          <w:rFonts w:asciiTheme="minorHAnsi" w:hAnsiTheme="minorHAnsi"/>
          <w:b/>
          <w:bCs/>
          <w:u w:val="single"/>
        </w:rPr>
      </w:pPr>
      <w:r w:rsidRPr="00676F46">
        <w:rPr>
          <w:rFonts w:asciiTheme="minorHAnsi" w:hAnsiTheme="minorHAnsi"/>
          <w:b/>
          <w:bCs/>
          <w:u w:val="single"/>
        </w:rPr>
        <w:t>Conclusion</w:t>
      </w:r>
    </w:p>
    <w:p w:rsidR="00482FAD" w:rsidRPr="002B1200" w:rsidRDefault="00482FAD" w:rsidP="00880A78">
      <w:pPr>
        <w:pStyle w:val="Default"/>
        <w:jc w:val="both"/>
        <w:rPr>
          <w:rFonts w:asciiTheme="minorHAnsi" w:hAnsiTheme="minorHAnsi"/>
          <w:b/>
          <w:bCs/>
        </w:rPr>
      </w:pPr>
    </w:p>
    <w:p w:rsidR="00482FAD" w:rsidRPr="002B1200" w:rsidRDefault="00482FAD" w:rsidP="00880A78">
      <w:pPr>
        <w:pStyle w:val="Default"/>
        <w:jc w:val="both"/>
        <w:rPr>
          <w:rFonts w:asciiTheme="minorHAnsi" w:hAnsiTheme="minorHAnsi"/>
        </w:rPr>
      </w:pPr>
    </w:p>
    <w:p w:rsidR="00116F6B" w:rsidRPr="002B1200" w:rsidRDefault="00116F6B" w:rsidP="00880A78">
      <w:pPr>
        <w:pStyle w:val="Default"/>
        <w:jc w:val="both"/>
        <w:rPr>
          <w:rFonts w:asciiTheme="minorHAnsi" w:hAnsiTheme="minorHAnsi"/>
        </w:rPr>
      </w:pPr>
      <w:r w:rsidRPr="002B1200">
        <w:rPr>
          <w:rFonts w:asciiTheme="minorHAnsi" w:hAnsiTheme="minorHAnsi"/>
        </w:rPr>
        <w:t xml:space="preserve">In conclusion, it needs to be mentioned that it is difficult to resolve communication problem in NHS GP surgeries, considering the complex management structure and organization process. However, with effort and time, it would be possible to overcome the communication issues. The UK government, healthcare department need to take into account experiences and problems of GPs and care providers involved with the former. Establishment of organizational and legal policies concerning communication of various health departments would be an effective step to improve communication practice. On the other side, NHS </w:t>
      </w:r>
      <w:r w:rsidR="00676F46" w:rsidRPr="002B1200">
        <w:rPr>
          <w:rFonts w:asciiTheme="minorHAnsi" w:hAnsiTheme="minorHAnsi"/>
        </w:rPr>
        <w:t>needs</w:t>
      </w:r>
      <w:r w:rsidRPr="002B1200">
        <w:rPr>
          <w:rFonts w:asciiTheme="minorHAnsi" w:hAnsiTheme="minorHAnsi"/>
        </w:rPr>
        <w:t xml:space="preserve"> to invest in strengthening and stabilising human resource. For the purpose, proper recruitment of skilled GPs and other care providers would be necessary. The government, organization management needs to distribute workloads to health providers equally along with availability of work convenience.</w:t>
      </w:r>
    </w:p>
    <w:p w:rsidR="00116F6B" w:rsidRPr="002B1200" w:rsidRDefault="00116F6B" w:rsidP="00182937">
      <w:pPr>
        <w:pStyle w:val="Default"/>
        <w:pageBreakBefore/>
        <w:rPr>
          <w:rFonts w:asciiTheme="minorHAnsi" w:hAnsiTheme="minorHAnsi"/>
        </w:rPr>
      </w:pPr>
      <w:r w:rsidRPr="002B1200">
        <w:rPr>
          <w:rFonts w:asciiTheme="minorHAnsi" w:hAnsiTheme="minorHAnsi"/>
          <w:b/>
          <w:bCs/>
        </w:rPr>
        <w:lastRenderedPageBreak/>
        <w:t>Reference List:</w:t>
      </w:r>
    </w:p>
    <w:p w:rsidR="00116F6B" w:rsidRPr="002B1200" w:rsidRDefault="00116F6B" w:rsidP="00182937">
      <w:pPr>
        <w:pStyle w:val="Default"/>
        <w:rPr>
          <w:rFonts w:asciiTheme="minorHAnsi" w:hAnsiTheme="minorHAnsi"/>
        </w:rPr>
      </w:pPr>
      <w:proofErr w:type="gramStart"/>
      <w:r w:rsidRPr="002B1200">
        <w:rPr>
          <w:rFonts w:asciiTheme="minorHAnsi" w:hAnsiTheme="minorHAnsi"/>
        </w:rPr>
        <w:t xml:space="preserve">Baird, B., Charles, A., </w:t>
      </w:r>
      <w:proofErr w:type="spellStart"/>
      <w:r w:rsidRPr="002B1200">
        <w:rPr>
          <w:rFonts w:asciiTheme="minorHAnsi" w:hAnsiTheme="minorHAnsi"/>
        </w:rPr>
        <w:t>Honeyman</w:t>
      </w:r>
      <w:proofErr w:type="spellEnd"/>
      <w:r w:rsidRPr="002B1200">
        <w:rPr>
          <w:rFonts w:asciiTheme="minorHAnsi" w:hAnsiTheme="minorHAnsi"/>
        </w:rPr>
        <w:t>, M., Maguire, D. and Das, P., 2016.</w:t>
      </w:r>
      <w:proofErr w:type="gramEnd"/>
      <w:r w:rsidRPr="002B1200">
        <w:rPr>
          <w:rFonts w:asciiTheme="minorHAnsi" w:hAnsiTheme="minorHAnsi"/>
        </w:rPr>
        <w:t xml:space="preserve"> </w:t>
      </w:r>
      <w:r w:rsidRPr="002B1200">
        <w:rPr>
          <w:rFonts w:asciiTheme="minorHAnsi" w:hAnsiTheme="minorHAnsi"/>
          <w:i/>
          <w:iCs/>
        </w:rPr>
        <w:t>Understanding pressures in general practice</w:t>
      </w:r>
      <w:r w:rsidRPr="002B1200">
        <w:rPr>
          <w:rFonts w:asciiTheme="minorHAnsi" w:hAnsiTheme="minorHAnsi"/>
        </w:rPr>
        <w:t>. London: King's Fund.</w:t>
      </w:r>
    </w:p>
    <w:p w:rsidR="00C939FF" w:rsidRPr="002B1200" w:rsidRDefault="00C939FF" w:rsidP="00182937">
      <w:pPr>
        <w:pStyle w:val="Default"/>
        <w:rPr>
          <w:rFonts w:asciiTheme="minorHAnsi" w:hAnsiTheme="minorHAnsi"/>
        </w:rPr>
      </w:pPr>
    </w:p>
    <w:p w:rsidR="00C939FF" w:rsidRPr="002B1200" w:rsidRDefault="00116F6B" w:rsidP="00182937">
      <w:pPr>
        <w:pStyle w:val="Default"/>
        <w:rPr>
          <w:rFonts w:asciiTheme="minorHAnsi" w:hAnsiTheme="minorHAnsi"/>
        </w:rPr>
      </w:pPr>
      <w:proofErr w:type="gramStart"/>
      <w:r w:rsidRPr="002B1200">
        <w:rPr>
          <w:rFonts w:asciiTheme="minorHAnsi" w:hAnsiTheme="minorHAnsi"/>
        </w:rPr>
        <w:t xml:space="preserve">Barrera, M., </w:t>
      </w:r>
      <w:proofErr w:type="spellStart"/>
      <w:r w:rsidRPr="002B1200">
        <w:rPr>
          <w:rFonts w:asciiTheme="minorHAnsi" w:hAnsiTheme="minorHAnsi"/>
        </w:rPr>
        <w:t>Rokeach</w:t>
      </w:r>
      <w:proofErr w:type="spellEnd"/>
      <w:r w:rsidRPr="002B1200">
        <w:rPr>
          <w:rFonts w:asciiTheme="minorHAnsi" w:hAnsiTheme="minorHAnsi"/>
        </w:rPr>
        <w:t xml:space="preserve">, A., </w:t>
      </w:r>
      <w:proofErr w:type="spellStart"/>
      <w:r w:rsidRPr="002B1200">
        <w:rPr>
          <w:rFonts w:asciiTheme="minorHAnsi" w:hAnsiTheme="minorHAnsi"/>
        </w:rPr>
        <w:t>Yogalingam</w:t>
      </w:r>
      <w:proofErr w:type="spellEnd"/>
      <w:r w:rsidRPr="002B1200">
        <w:rPr>
          <w:rFonts w:asciiTheme="minorHAnsi" w:hAnsiTheme="minorHAnsi"/>
        </w:rPr>
        <w:t>, P., Hancock, K., Johnston, D.L.,</w:t>
      </w:r>
      <w:proofErr w:type="gramEnd"/>
    </w:p>
    <w:p w:rsidR="00C939FF" w:rsidRPr="002B1200" w:rsidRDefault="00C939FF" w:rsidP="00182937">
      <w:pPr>
        <w:pStyle w:val="Default"/>
        <w:rPr>
          <w:rFonts w:asciiTheme="minorHAnsi" w:hAnsiTheme="minorHAnsi"/>
        </w:rPr>
      </w:pPr>
      <w:r w:rsidRPr="002B1200">
        <w:rPr>
          <w:rFonts w:asciiTheme="minorHAnsi" w:hAnsiTheme="minorHAnsi"/>
        </w:rPr>
        <w:t xml:space="preserve">Burt, J., Abel, G., Elmore, N., </w:t>
      </w:r>
      <w:proofErr w:type="spellStart"/>
      <w:r w:rsidRPr="002B1200">
        <w:rPr>
          <w:rFonts w:asciiTheme="minorHAnsi" w:hAnsiTheme="minorHAnsi"/>
        </w:rPr>
        <w:t>Newbould</w:t>
      </w:r>
      <w:proofErr w:type="spellEnd"/>
      <w:r w:rsidRPr="002B1200">
        <w:rPr>
          <w:rFonts w:asciiTheme="minorHAnsi" w:hAnsiTheme="minorHAnsi"/>
        </w:rPr>
        <w:t xml:space="preserve">, J., Davey, A., </w:t>
      </w:r>
      <w:proofErr w:type="spellStart"/>
      <w:r w:rsidRPr="002B1200">
        <w:rPr>
          <w:rFonts w:asciiTheme="minorHAnsi" w:hAnsiTheme="minorHAnsi"/>
        </w:rPr>
        <w:t>Llanwarne</w:t>
      </w:r>
      <w:proofErr w:type="spellEnd"/>
      <w:r w:rsidRPr="002B1200">
        <w:rPr>
          <w:rFonts w:asciiTheme="minorHAnsi" w:hAnsiTheme="minorHAnsi"/>
        </w:rPr>
        <w:t xml:space="preserve">, N., </w:t>
      </w:r>
      <w:r w:rsidR="00116F6B" w:rsidRPr="002B1200">
        <w:rPr>
          <w:rFonts w:asciiTheme="minorHAnsi" w:hAnsiTheme="minorHAnsi"/>
        </w:rPr>
        <w:t xml:space="preserve"> </w:t>
      </w:r>
    </w:p>
    <w:p w:rsidR="00C939FF" w:rsidRPr="002B1200" w:rsidRDefault="00C939FF" w:rsidP="00182937">
      <w:pPr>
        <w:pStyle w:val="Default"/>
        <w:rPr>
          <w:rFonts w:asciiTheme="minorHAnsi" w:hAnsiTheme="minorHAnsi"/>
        </w:rPr>
      </w:pPr>
    </w:p>
    <w:p w:rsidR="00C939FF" w:rsidRPr="002B1200" w:rsidRDefault="00116F6B" w:rsidP="00182937">
      <w:pPr>
        <w:pStyle w:val="Default"/>
        <w:rPr>
          <w:rFonts w:asciiTheme="minorHAnsi" w:hAnsiTheme="minorHAnsi"/>
        </w:rPr>
      </w:pPr>
      <w:proofErr w:type="spellStart"/>
      <w:proofErr w:type="gramStart"/>
      <w:r w:rsidRPr="002B1200">
        <w:rPr>
          <w:rFonts w:asciiTheme="minorHAnsi" w:hAnsiTheme="minorHAnsi"/>
        </w:rPr>
        <w:t>Cataudella</w:t>
      </w:r>
      <w:proofErr w:type="spellEnd"/>
      <w:r w:rsidRPr="002B1200">
        <w:rPr>
          <w:rFonts w:asciiTheme="minorHAnsi" w:hAnsiTheme="minorHAnsi"/>
        </w:rPr>
        <w:t xml:space="preserve">, D., Cassidy, M., </w:t>
      </w:r>
      <w:proofErr w:type="spellStart"/>
      <w:r w:rsidRPr="002B1200">
        <w:rPr>
          <w:rFonts w:asciiTheme="minorHAnsi" w:hAnsiTheme="minorHAnsi"/>
        </w:rPr>
        <w:t>Punnett</w:t>
      </w:r>
      <w:proofErr w:type="spellEnd"/>
      <w:r w:rsidRPr="002B1200">
        <w:rPr>
          <w:rFonts w:asciiTheme="minorHAnsi" w:hAnsiTheme="minorHAnsi"/>
        </w:rPr>
        <w:t xml:space="preserve">, A.S. and </w:t>
      </w:r>
      <w:proofErr w:type="spellStart"/>
      <w:r w:rsidRPr="002B1200">
        <w:rPr>
          <w:rFonts w:asciiTheme="minorHAnsi" w:hAnsiTheme="minorHAnsi"/>
        </w:rPr>
        <w:t>Shama</w:t>
      </w:r>
      <w:proofErr w:type="spellEnd"/>
      <w:r w:rsidRPr="002B1200">
        <w:rPr>
          <w:rFonts w:asciiTheme="minorHAnsi" w:hAnsiTheme="minorHAnsi"/>
        </w:rPr>
        <w:t>, W., 2016.</w:t>
      </w:r>
      <w:proofErr w:type="gramEnd"/>
      <w:r w:rsidRPr="002B1200">
        <w:rPr>
          <w:rFonts w:asciiTheme="minorHAnsi" w:hAnsiTheme="minorHAnsi"/>
        </w:rPr>
        <w:t xml:space="preserve"> Healthcare professionals’ knowledge of family psychosocial problems in </w:t>
      </w:r>
      <w:proofErr w:type="spellStart"/>
      <w:r w:rsidRPr="002B1200">
        <w:rPr>
          <w:rFonts w:asciiTheme="minorHAnsi" w:hAnsiTheme="minorHAnsi"/>
        </w:rPr>
        <w:t>pediatric</w:t>
      </w:r>
      <w:proofErr w:type="spellEnd"/>
      <w:r w:rsidRPr="002B1200">
        <w:rPr>
          <w:rFonts w:asciiTheme="minorHAnsi" w:hAnsiTheme="minorHAnsi"/>
        </w:rPr>
        <w:t xml:space="preserve"> </w:t>
      </w:r>
    </w:p>
    <w:p w:rsidR="00C939FF" w:rsidRPr="002B1200" w:rsidRDefault="00C939FF" w:rsidP="00182937">
      <w:pPr>
        <w:pStyle w:val="Default"/>
        <w:rPr>
          <w:rFonts w:asciiTheme="minorHAnsi" w:hAnsiTheme="minorHAnsi"/>
        </w:rPr>
      </w:pPr>
    </w:p>
    <w:p w:rsidR="00116F6B" w:rsidRPr="002B1200" w:rsidRDefault="00116F6B" w:rsidP="00182937">
      <w:pPr>
        <w:pStyle w:val="Default"/>
        <w:rPr>
          <w:rFonts w:asciiTheme="minorHAnsi" w:hAnsiTheme="minorHAnsi"/>
        </w:rPr>
      </w:pPr>
      <w:proofErr w:type="gramStart"/>
      <w:r w:rsidRPr="002B1200">
        <w:rPr>
          <w:rFonts w:asciiTheme="minorHAnsi" w:hAnsiTheme="minorHAnsi"/>
        </w:rPr>
        <w:t>cancer</w:t>
      </w:r>
      <w:proofErr w:type="gramEnd"/>
      <w:r w:rsidRPr="002B1200">
        <w:rPr>
          <w:rFonts w:asciiTheme="minorHAnsi" w:hAnsiTheme="minorHAnsi"/>
        </w:rPr>
        <w:t xml:space="preserve">: a pilot study. </w:t>
      </w:r>
      <w:proofErr w:type="gramStart"/>
      <w:r w:rsidRPr="002B1200">
        <w:rPr>
          <w:rFonts w:asciiTheme="minorHAnsi" w:hAnsiTheme="minorHAnsi"/>
        </w:rPr>
        <w:t>Cancer nursing, 39(4), pp.263-271.</w:t>
      </w:r>
      <w:proofErr w:type="gramEnd"/>
    </w:p>
    <w:p w:rsidR="00C939FF" w:rsidRPr="002B1200" w:rsidRDefault="00C939FF" w:rsidP="00182937">
      <w:pPr>
        <w:pStyle w:val="Default"/>
        <w:rPr>
          <w:rFonts w:asciiTheme="minorHAnsi" w:hAnsiTheme="minorHAnsi"/>
        </w:rPr>
      </w:pPr>
    </w:p>
    <w:p w:rsidR="00C939FF" w:rsidRPr="002B1200" w:rsidRDefault="00C939FF" w:rsidP="00182937">
      <w:pPr>
        <w:pStyle w:val="Default"/>
        <w:rPr>
          <w:rFonts w:asciiTheme="minorHAnsi" w:hAnsiTheme="minorHAnsi"/>
        </w:rPr>
      </w:pPr>
    </w:p>
    <w:p w:rsidR="00116F6B" w:rsidRPr="002B1200" w:rsidRDefault="00116F6B" w:rsidP="00182937">
      <w:pPr>
        <w:pStyle w:val="Default"/>
        <w:rPr>
          <w:rFonts w:asciiTheme="minorHAnsi" w:hAnsiTheme="minorHAnsi"/>
        </w:rPr>
      </w:pPr>
      <w:r w:rsidRPr="002B1200">
        <w:rPr>
          <w:rFonts w:asciiTheme="minorHAnsi" w:hAnsiTheme="minorHAnsi"/>
        </w:rPr>
        <w:t xml:space="preserve">Bruce, R., 2016. </w:t>
      </w:r>
      <w:proofErr w:type="gramStart"/>
      <w:r w:rsidRPr="002B1200">
        <w:rPr>
          <w:rFonts w:asciiTheme="minorHAnsi" w:hAnsiTheme="minorHAnsi"/>
        </w:rPr>
        <w:t>Large scale implementation of a medicines reconciliation care bundle in NHS GGC GP practices.</w:t>
      </w:r>
      <w:proofErr w:type="gramEnd"/>
      <w:r w:rsidRPr="002B1200">
        <w:rPr>
          <w:rFonts w:asciiTheme="minorHAnsi" w:hAnsiTheme="minorHAnsi"/>
        </w:rPr>
        <w:t xml:space="preserve"> </w:t>
      </w:r>
      <w:proofErr w:type="gramStart"/>
      <w:r w:rsidRPr="002B1200">
        <w:rPr>
          <w:rFonts w:asciiTheme="minorHAnsi" w:hAnsiTheme="minorHAnsi"/>
          <w:i/>
          <w:iCs/>
        </w:rPr>
        <w:t>BMJ Open Quality</w:t>
      </w:r>
      <w:r w:rsidRPr="002B1200">
        <w:rPr>
          <w:rFonts w:asciiTheme="minorHAnsi" w:hAnsiTheme="minorHAnsi"/>
        </w:rPr>
        <w:t xml:space="preserve">, </w:t>
      </w:r>
      <w:r w:rsidRPr="002B1200">
        <w:rPr>
          <w:rFonts w:asciiTheme="minorHAnsi" w:hAnsiTheme="minorHAnsi"/>
          <w:i/>
          <w:iCs/>
        </w:rPr>
        <w:t>5</w:t>
      </w:r>
      <w:r w:rsidRPr="002B1200">
        <w:rPr>
          <w:rFonts w:asciiTheme="minorHAnsi" w:hAnsiTheme="minorHAnsi"/>
        </w:rPr>
        <w:t>(1), pp.u212988-w6116.</w:t>
      </w:r>
      <w:proofErr w:type="gramEnd"/>
    </w:p>
    <w:p w:rsidR="00C939FF" w:rsidRPr="002B1200" w:rsidRDefault="00C939FF" w:rsidP="00182937">
      <w:pPr>
        <w:pStyle w:val="Default"/>
        <w:rPr>
          <w:rFonts w:asciiTheme="minorHAnsi" w:hAnsiTheme="minorHAnsi"/>
        </w:rPr>
      </w:pPr>
    </w:p>
    <w:p w:rsidR="00116F6B" w:rsidRPr="002B1200" w:rsidRDefault="00116F6B" w:rsidP="00182937">
      <w:pPr>
        <w:pStyle w:val="Default"/>
        <w:rPr>
          <w:rFonts w:asciiTheme="minorHAnsi" w:hAnsiTheme="minorHAnsi"/>
        </w:rPr>
      </w:pPr>
      <w:proofErr w:type="spellStart"/>
      <w:r w:rsidRPr="002B1200">
        <w:rPr>
          <w:rFonts w:asciiTheme="minorHAnsi" w:hAnsiTheme="minorHAnsi"/>
        </w:rPr>
        <w:t>Maramba</w:t>
      </w:r>
      <w:proofErr w:type="spellEnd"/>
      <w:r w:rsidRPr="002B1200">
        <w:rPr>
          <w:rFonts w:asciiTheme="minorHAnsi" w:hAnsiTheme="minorHAnsi"/>
        </w:rPr>
        <w:t xml:space="preserve">, I., </w:t>
      </w:r>
      <w:proofErr w:type="spellStart"/>
      <w:r w:rsidRPr="002B1200">
        <w:rPr>
          <w:rFonts w:asciiTheme="minorHAnsi" w:hAnsiTheme="minorHAnsi"/>
        </w:rPr>
        <w:t>Paddison</w:t>
      </w:r>
      <w:proofErr w:type="spellEnd"/>
      <w:r w:rsidRPr="002B1200">
        <w:rPr>
          <w:rFonts w:asciiTheme="minorHAnsi" w:hAnsiTheme="minorHAnsi"/>
        </w:rPr>
        <w:t xml:space="preserve">, C., Benson, J., Silverman, J. and Elliott, M.N., 2018. Rating communication in GP consultations: the association between ratings made by patients and trained clinical </w:t>
      </w:r>
      <w:proofErr w:type="spellStart"/>
      <w:r w:rsidRPr="002B1200">
        <w:rPr>
          <w:rFonts w:asciiTheme="minorHAnsi" w:hAnsiTheme="minorHAnsi"/>
        </w:rPr>
        <w:t>raters</w:t>
      </w:r>
      <w:proofErr w:type="spellEnd"/>
      <w:r w:rsidRPr="002B1200">
        <w:rPr>
          <w:rFonts w:asciiTheme="minorHAnsi" w:hAnsiTheme="minorHAnsi"/>
        </w:rPr>
        <w:t xml:space="preserve">. </w:t>
      </w:r>
      <w:proofErr w:type="gramStart"/>
      <w:r w:rsidRPr="002B1200">
        <w:rPr>
          <w:rFonts w:asciiTheme="minorHAnsi" w:hAnsiTheme="minorHAnsi"/>
          <w:i/>
          <w:iCs/>
        </w:rPr>
        <w:t>Medical Care Research and Review</w:t>
      </w:r>
      <w:r w:rsidRPr="002B1200">
        <w:rPr>
          <w:rFonts w:asciiTheme="minorHAnsi" w:hAnsiTheme="minorHAnsi"/>
        </w:rPr>
        <w:t xml:space="preserve">, </w:t>
      </w:r>
      <w:r w:rsidRPr="002B1200">
        <w:rPr>
          <w:rFonts w:asciiTheme="minorHAnsi" w:hAnsiTheme="minorHAnsi"/>
          <w:i/>
          <w:iCs/>
        </w:rPr>
        <w:t>75</w:t>
      </w:r>
      <w:r w:rsidRPr="002B1200">
        <w:rPr>
          <w:rFonts w:asciiTheme="minorHAnsi" w:hAnsiTheme="minorHAnsi"/>
        </w:rPr>
        <w:t>(2), pp.201-218.</w:t>
      </w:r>
      <w:proofErr w:type="gramEnd"/>
    </w:p>
    <w:p w:rsidR="00C939FF" w:rsidRPr="002B1200" w:rsidRDefault="00C939FF" w:rsidP="00182937">
      <w:pPr>
        <w:pStyle w:val="Default"/>
        <w:rPr>
          <w:rFonts w:asciiTheme="minorHAnsi" w:hAnsiTheme="minorHAnsi"/>
        </w:rPr>
      </w:pPr>
    </w:p>
    <w:p w:rsidR="00116F6B" w:rsidRPr="002B1200" w:rsidRDefault="00116F6B" w:rsidP="00182937">
      <w:pPr>
        <w:pStyle w:val="Default"/>
        <w:rPr>
          <w:rFonts w:asciiTheme="minorHAnsi" w:hAnsiTheme="minorHAnsi"/>
        </w:rPr>
      </w:pPr>
      <w:proofErr w:type="gramStart"/>
      <w:r w:rsidRPr="002B1200">
        <w:rPr>
          <w:rFonts w:asciiTheme="minorHAnsi" w:hAnsiTheme="minorHAnsi"/>
        </w:rPr>
        <w:t>Doran, N., Fox, F., Rodham, K., Taylor, G. and Harris, M., 2016.</w:t>
      </w:r>
      <w:proofErr w:type="gramEnd"/>
      <w:r w:rsidRPr="002B1200">
        <w:rPr>
          <w:rFonts w:asciiTheme="minorHAnsi" w:hAnsiTheme="minorHAnsi"/>
        </w:rPr>
        <w:t xml:space="preserve"> </w:t>
      </w:r>
      <w:proofErr w:type="gramStart"/>
      <w:r w:rsidRPr="002B1200">
        <w:rPr>
          <w:rFonts w:asciiTheme="minorHAnsi" w:hAnsiTheme="minorHAnsi"/>
        </w:rPr>
        <w:t>Lost to the NHS: a mixed methods study of why GPs leave practice early in England.</w:t>
      </w:r>
      <w:proofErr w:type="gramEnd"/>
      <w:r w:rsidRPr="002B1200">
        <w:rPr>
          <w:rFonts w:asciiTheme="minorHAnsi" w:hAnsiTheme="minorHAnsi"/>
        </w:rPr>
        <w:t xml:space="preserve"> </w:t>
      </w:r>
      <w:proofErr w:type="gramStart"/>
      <w:r w:rsidRPr="002B1200">
        <w:rPr>
          <w:rFonts w:asciiTheme="minorHAnsi" w:hAnsiTheme="minorHAnsi"/>
          <w:i/>
          <w:iCs/>
        </w:rPr>
        <w:t xml:space="preserve">Br J Gen </w:t>
      </w:r>
      <w:proofErr w:type="spellStart"/>
      <w:r w:rsidRPr="002B1200">
        <w:rPr>
          <w:rFonts w:asciiTheme="minorHAnsi" w:hAnsiTheme="minorHAnsi"/>
          <w:i/>
          <w:iCs/>
        </w:rPr>
        <w:t>Pract</w:t>
      </w:r>
      <w:proofErr w:type="spellEnd"/>
      <w:r w:rsidRPr="002B1200">
        <w:rPr>
          <w:rFonts w:asciiTheme="minorHAnsi" w:hAnsiTheme="minorHAnsi"/>
        </w:rPr>
        <w:t xml:space="preserve">, </w:t>
      </w:r>
      <w:r w:rsidRPr="002B1200">
        <w:rPr>
          <w:rFonts w:asciiTheme="minorHAnsi" w:hAnsiTheme="minorHAnsi"/>
          <w:i/>
          <w:iCs/>
        </w:rPr>
        <w:t>66</w:t>
      </w:r>
      <w:r w:rsidRPr="002B1200">
        <w:rPr>
          <w:rFonts w:asciiTheme="minorHAnsi" w:hAnsiTheme="minorHAnsi"/>
        </w:rPr>
        <w:t>(643), pp.e128-e135.</w:t>
      </w:r>
      <w:proofErr w:type="gramEnd"/>
    </w:p>
    <w:p w:rsidR="00C939FF" w:rsidRPr="002B1200" w:rsidRDefault="00C939FF" w:rsidP="00182937">
      <w:pPr>
        <w:pStyle w:val="Default"/>
        <w:rPr>
          <w:rFonts w:asciiTheme="minorHAnsi" w:hAnsiTheme="minorHAnsi"/>
        </w:rPr>
      </w:pPr>
    </w:p>
    <w:p w:rsidR="00116F6B" w:rsidRPr="002B1200" w:rsidRDefault="00116F6B" w:rsidP="00182937">
      <w:pPr>
        <w:pStyle w:val="Default"/>
        <w:rPr>
          <w:rFonts w:asciiTheme="minorHAnsi" w:hAnsiTheme="minorHAnsi"/>
        </w:rPr>
      </w:pPr>
      <w:r w:rsidRPr="002B1200">
        <w:rPr>
          <w:rFonts w:asciiTheme="minorHAnsi" w:hAnsiTheme="minorHAnsi"/>
        </w:rPr>
        <w:t xml:space="preserve">England, N.H.S. and </w:t>
      </w:r>
      <w:proofErr w:type="spellStart"/>
      <w:r w:rsidRPr="002B1200">
        <w:rPr>
          <w:rFonts w:asciiTheme="minorHAnsi" w:hAnsiTheme="minorHAnsi"/>
        </w:rPr>
        <w:t>Ipsos</w:t>
      </w:r>
      <w:proofErr w:type="spellEnd"/>
      <w:r w:rsidRPr="002B1200">
        <w:rPr>
          <w:rFonts w:asciiTheme="minorHAnsi" w:hAnsiTheme="minorHAnsi"/>
        </w:rPr>
        <w:t xml:space="preserve">, M.O.R.I., 2015. </w:t>
      </w:r>
      <w:proofErr w:type="gramStart"/>
      <w:r w:rsidRPr="002B1200">
        <w:rPr>
          <w:rFonts w:asciiTheme="minorHAnsi" w:hAnsiTheme="minorHAnsi"/>
        </w:rPr>
        <w:t>GP patient survey.</w:t>
      </w:r>
      <w:proofErr w:type="gramEnd"/>
      <w:r w:rsidRPr="002B1200">
        <w:rPr>
          <w:rFonts w:asciiTheme="minorHAnsi" w:hAnsiTheme="minorHAnsi"/>
        </w:rPr>
        <w:t xml:space="preserve"> </w:t>
      </w:r>
      <w:r w:rsidRPr="002B1200">
        <w:rPr>
          <w:rFonts w:asciiTheme="minorHAnsi" w:hAnsiTheme="minorHAnsi"/>
          <w:i/>
          <w:iCs/>
        </w:rPr>
        <w:t>NHS England</w:t>
      </w:r>
      <w:r w:rsidRPr="002B1200">
        <w:rPr>
          <w:rFonts w:asciiTheme="minorHAnsi" w:hAnsiTheme="minorHAnsi"/>
        </w:rPr>
        <w:t>.</w:t>
      </w:r>
    </w:p>
    <w:p w:rsidR="00C939FF" w:rsidRPr="002B1200" w:rsidRDefault="00C939FF" w:rsidP="00182937">
      <w:pPr>
        <w:pStyle w:val="Default"/>
        <w:rPr>
          <w:rFonts w:asciiTheme="minorHAnsi" w:hAnsiTheme="minorHAnsi"/>
        </w:rPr>
      </w:pPr>
    </w:p>
    <w:p w:rsidR="00C939FF" w:rsidRPr="002B1200" w:rsidRDefault="00116F6B" w:rsidP="00182937">
      <w:pPr>
        <w:pStyle w:val="Default"/>
        <w:rPr>
          <w:rFonts w:asciiTheme="minorHAnsi" w:hAnsiTheme="minorHAnsi"/>
        </w:rPr>
      </w:pPr>
      <w:proofErr w:type="spellStart"/>
      <w:r w:rsidRPr="002B1200">
        <w:rPr>
          <w:rFonts w:asciiTheme="minorHAnsi" w:hAnsiTheme="minorHAnsi"/>
        </w:rPr>
        <w:t>Gartlehner</w:t>
      </w:r>
      <w:proofErr w:type="spellEnd"/>
      <w:r w:rsidRPr="002B1200">
        <w:rPr>
          <w:rFonts w:asciiTheme="minorHAnsi" w:hAnsiTheme="minorHAnsi"/>
        </w:rPr>
        <w:t xml:space="preserve">, G., </w:t>
      </w:r>
      <w:proofErr w:type="spellStart"/>
      <w:r w:rsidRPr="002B1200">
        <w:rPr>
          <w:rFonts w:asciiTheme="minorHAnsi" w:hAnsiTheme="minorHAnsi"/>
        </w:rPr>
        <w:t>Schultes</w:t>
      </w:r>
      <w:proofErr w:type="spellEnd"/>
      <w:r w:rsidRPr="002B1200">
        <w:rPr>
          <w:rFonts w:asciiTheme="minorHAnsi" w:hAnsiTheme="minorHAnsi"/>
        </w:rPr>
        <w:t xml:space="preserve">, M.T., </w:t>
      </w:r>
      <w:proofErr w:type="spellStart"/>
      <w:r w:rsidRPr="002B1200">
        <w:rPr>
          <w:rFonts w:asciiTheme="minorHAnsi" w:hAnsiTheme="minorHAnsi"/>
        </w:rPr>
        <w:t>Titscher</w:t>
      </w:r>
      <w:proofErr w:type="spellEnd"/>
      <w:r w:rsidRPr="002B1200">
        <w:rPr>
          <w:rFonts w:asciiTheme="minorHAnsi" w:hAnsiTheme="minorHAnsi"/>
        </w:rPr>
        <w:t xml:space="preserve">, V., Morgan, L.C., </w:t>
      </w:r>
      <w:proofErr w:type="spellStart"/>
      <w:r w:rsidRPr="002B1200">
        <w:rPr>
          <w:rFonts w:asciiTheme="minorHAnsi" w:hAnsiTheme="minorHAnsi"/>
        </w:rPr>
        <w:t>Bobashev</w:t>
      </w:r>
      <w:proofErr w:type="spellEnd"/>
      <w:r w:rsidRPr="002B1200">
        <w:rPr>
          <w:rFonts w:asciiTheme="minorHAnsi" w:hAnsiTheme="minorHAnsi"/>
        </w:rPr>
        <w:t xml:space="preserve">, G.V., </w:t>
      </w:r>
    </w:p>
    <w:p w:rsidR="00C939FF" w:rsidRPr="002B1200" w:rsidRDefault="00C939FF" w:rsidP="00182937">
      <w:pPr>
        <w:pStyle w:val="Default"/>
        <w:rPr>
          <w:rFonts w:asciiTheme="minorHAnsi" w:hAnsiTheme="minorHAnsi"/>
        </w:rPr>
      </w:pPr>
    </w:p>
    <w:p w:rsidR="00116F6B" w:rsidRPr="002B1200" w:rsidRDefault="00116F6B" w:rsidP="00182937">
      <w:pPr>
        <w:pStyle w:val="Default"/>
        <w:rPr>
          <w:rFonts w:asciiTheme="minorHAnsi" w:hAnsiTheme="minorHAnsi"/>
        </w:rPr>
      </w:pPr>
      <w:r w:rsidRPr="002B1200">
        <w:rPr>
          <w:rFonts w:asciiTheme="minorHAnsi" w:hAnsiTheme="minorHAnsi"/>
        </w:rPr>
        <w:t xml:space="preserve">Williams, P. and West, S.L., 2017. User testing of an adaptation of fishbone diagrams to depict results of systematic reviews. </w:t>
      </w:r>
      <w:proofErr w:type="gramStart"/>
      <w:r w:rsidRPr="002B1200">
        <w:rPr>
          <w:rFonts w:asciiTheme="minorHAnsi" w:hAnsiTheme="minorHAnsi"/>
          <w:i/>
          <w:iCs/>
        </w:rPr>
        <w:t>BMC medical research methodology</w:t>
      </w:r>
      <w:r w:rsidRPr="002B1200">
        <w:rPr>
          <w:rFonts w:asciiTheme="minorHAnsi" w:hAnsiTheme="minorHAnsi"/>
        </w:rPr>
        <w:t xml:space="preserve">, </w:t>
      </w:r>
      <w:r w:rsidRPr="002B1200">
        <w:rPr>
          <w:rFonts w:asciiTheme="minorHAnsi" w:hAnsiTheme="minorHAnsi"/>
          <w:i/>
          <w:iCs/>
        </w:rPr>
        <w:t>17</w:t>
      </w:r>
      <w:r w:rsidRPr="002B1200">
        <w:rPr>
          <w:rFonts w:asciiTheme="minorHAnsi" w:hAnsiTheme="minorHAnsi"/>
        </w:rPr>
        <w:t>(1), p.169.</w:t>
      </w:r>
      <w:proofErr w:type="gramEnd"/>
    </w:p>
    <w:p w:rsidR="00C939FF" w:rsidRPr="002B1200" w:rsidRDefault="00C939FF" w:rsidP="00182937">
      <w:pPr>
        <w:pStyle w:val="Default"/>
        <w:rPr>
          <w:rFonts w:asciiTheme="minorHAnsi" w:hAnsiTheme="minorHAnsi"/>
        </w:rPr>
      </w:pPr>
    </w:p>
    <w:p w:rsidR="00116F6B" w:rsidRPr="002B1200" w:rsidRDefault="00116F6B" w:rsidP="00182937">
      <w:pPr>
        <w:pStyle w:val="Default"/>
        <w:rPr>
          <w:rFonts w:asciiTheme="minorHAnsi" w:hAnsiTheme="minorHAnsi"/>
        </w:rPr>
      </w:pPr>
      <w:proofErr w:type="spellStart"/>
      <w:r w:rsidRPr="002B1200">
        <w:rPr>
          <w:rFonts w:asciiTheme="minorHAnsi" w:hAnsiTheme="minorHAnsi"/>
        </w:rPr>
        <w:t>Graffigna</w:t>
      </w:r>
      <w:proofErr w:type="spellEnd"/>
      <w:r w:rsidRPr="002B1200">
        <w:rPr>
          <w:rFonts w:asciiTheme="minorHAnsi" w:hAnsiTheme="minorHAnsi"/>
        </w:rPr>
        <w:t xml:space="preserve">, G. and </w:t>
      </w:r>
      <w:proofErr w:type="spellStart"/>
      <w:r w:rsidRPr="002B1200">
        <w:rPr>
          <w:rFonts w:asciiTheme="minorHAnsi" w:hAnsiTheme="minorHAnsi"/>
        </w:rPr>
        <w:t>Barello</w:t>
      </w:r>
      <w:proofErr w:type="spellEnd"/>
      <w:r w:rsidRPr="002B1200">
        <w:rPr>
          <w:rFonts w:asciiTheme="minorHAnsi" w:hAnsiTheme="minorHAnsi"/>
        </w:rPr>
        <w:t xml:space="preserve">, S., 2015. Patient engagement in healthcare: pathways for effective medical decision making. </w:t>
      </w:r>
      <w:proofErr w:type="spellStart"/>
      <w:proofErr w:type="gramStart"/>
      <w:r w:rsidRPr="002B1200">
        <w:rPr>
          <w:rFonts w:asciiTheme="minorHAnsi" w:hAnsiTheme="minorHAnsi"/>
          <w:i/>
          <w:iCs/>
        </w:rPr>
        <w:t>Neuropsychol</w:t>
      </w:r>
      <w:proofErr w:type="spellEnd"/>
      <w:r w:rsidRPr="002B1200">
        <w:rPr>
          <w:rFonts w:asciiTheme="minorHAnsi" w:hAnsiTheme="minorHAnsi"/>
          <w:i/>
          <w:iCs/>
        </w:rPr>
        <w:t>.</w:t>
      </w:r>
      <w:proofErr w:type="gramEnd"/>
      <w:r w:rsidRPr="002B1200">
        <w:rPr>
          <w:rFonts w:asciiTheme="minorHAnsi" w:hAnsiTheme="minorHAnsi"/>
          <w:i/>
          <w:iCs/>
        </w:rPr>
        <w:t xml:space="preserve"> </w:t>
      </w:r>
      <w:proofErr w:type="gramStart"/>
      <w:r w:rsidRPr="002B1200">
        <w:rPr>
          <w:rFonts w:asciiTheme="minorHAnsi" w:hAnsiTheme="minorHAnsi"/>
          <w:i/>
          <w:iCs/>
        </w:rPr>
        <w:t>Trends</w:t>
      </w:r>
      <w:r w:rsidRPr="002B1200">
        <w:rPr>
          <w:rFonts w:asciiTheme="minorHAnsi" w:hAnsiTheme="minorHAnsi"/>
        </w:rPr>
        <w:t xml:space="preserve">, </w:t>
      </w:r>
      <w:r w:rsidRPr="002B1200">
        <w:rPr>
          <w:rFonts w:asciiTheme="minorHAnsi" w:hAnsiTheme="minorHAnsi"/>
          <w:i/>
          <w:iCs/>
        </w:rPr>
        <w:t>17</w:t>
      </w:r>
      <w:r w:rsidRPr="002B1200">
        <w:rPr>
          <w:rFonts w:asciiTheme="minorHAnsi" w:hAnsiTheme="minorHAnsi"/>
        </w:rPr>
        <w:t>, pp.53-65.</w:t>
      </w:r>
      <w:proofErr w:type="gramEnd"/>
    </w:p>
    <w:p w:rsidR="00C939FF" w:rsidRPr="002B1200" w:rsidRDefault="00C939FF" w:rsidP="00182937">
      <w:pPr>
        <w:pStyle w:val="Default"/>
        <w:rPr>
          <w:rFonts w:asciiTheme="minorHAnsi" w:hAnsiTheme="minorHAnsi"/>
        </w:rPr>
      </w:pPr>
    </w:p>
    <w:p w:rsidR="00116F6B" w:rsidRDefault="00116F6B" w:rsidP="00182937">
      <w:pPr>
        <w:pStyle w:val="Default"/>
        <w:rPr>
          <w:rFonts w:asciiTheme="minorHAnsi" w:hAnsiTheme="minorHAnsi"/>
        </w:rPr>
      </w:pPr>
      <w:proofErr w:type="spellStart"/>
      <w:r w:rsidRPr="002B1200">
        <w:rPr>
          <w:rFonts w:asciiTheme="minorHAnsi" w:hAnsiTheme="minorHAnsi"/>
        </w:rPr>
        <w:t>Jayanti</w:t>
      </w:r>
      <w:proofErr w:type="spellEnd"/>
      <w:r w:rsidRPr="002B1200">
        <w:rPr>
          <w:rFonts w:asciiTheme="minorHAnsi" w:hAnsiTheme="minorHAnsi"/>
        </w:rPr>
        <w:t xml:space="preserve">, A., </w:t>
      </w:r>
      <w:proofErr w:type="spellStart"/>
      <w:r w:rsidRPr="002B1200">
        <w:rPr>
          <w:rFonts w:asciiTheme="minorHAnsi" w:hAnsiTheme="minorHAnsi"/>
        </w:rPr>
        <w:t>Neuvonen</w:t>
      </w:r>
      <w:proofErr w:type="spellEnd"/>
      <w:r w:rsidRPr="002B1200">
        <w:rPr>
          <w:rFonts w:asciiTheme="minorHAnsi" w:hAnsiTheme="minorHAnsi"/>
        </w:rPr>
        <w:t xml:space="preserve">, M., </w:t>
      </w:r>
      <w:proofErr w:type="spellStart"/>
      <w:r w:rsidRPr="002B1200">
        <w:rPr>
          <w:rFonts w:asciiTheme="minorHAnsi" w:hAnsiTheme="minorHAnsi"/>
        </w:rPr>
        <w:t>Wearden</w:t>
      </w:r>
      <w:proofErr w:type="spellEnd"/>
      <w:r w:rsidRPr="002B1200">
        <w:rPr>
          <w:rFonts w:asciiTheme="minorHAnsi" w:hAnsiTheme="minorHAnsi"/>
        </w:rPr>
        <w:t xml:space="preserve">, A., Morris, J., </w:t>
      </w:r>
      <w:proofErr w:type="spellStart"/>
      <w:r w:rsidRPr="002B1200">
        <w:rPr>
          <w:rFonts w:asciiTheme="minorHAnsi" w:hAnsiTheme="minorHAnsi"/>
        </w:rPr>
        <w:t>Foden</w:t>
      </w:r>
      <w:proofErr w:type="spellEnd"/>
      <w:r w:rsidRPr="002B1200">
        <w:rPr>
          <w:rFonts w:asciiTheme="minorHAnsi" w:hAnsiTheme="minorHAnsi"/>
        </w:rPr>
        <w:t xml:space="preserve">, P., </w:t>
      </w:r>
      <w:proofErr w:type="spellStart"/>
      <w:r w:rsidRPr="002B1200">
        <w:rPr>
          <w:rFonts w:asciiTheme="minorHAnsi" w:hAnsiTheme="minorHAnsi"/>
        </w:rPr>
        <w:t>Brenchley</w:t>
      </w:r>
      <w:proofErr w:type="spellEnd"/>
      <w:r w:rsidRPr="002B1200">
        <w:rPr>
          <w:rFonts w:asciiTheme="minorHAnsi" w:hAnsiTheme="minorHAnsi"/>
        </w:rPr>
        <w:t xml:space="preserve">, P. and </w:t>
      </w:r>
      <w:proofErr w:type="spellStart"/>
      <w:r w:rsidRPr="002B1200">
        <w:rPr>
          <w:rFonts w:asciiTheme="minorHAnsi" w:hAnsiTheme="minorHAnsi"/>
        </w:rPr>
        <w:t>Mitra</w:t>
      </w:r>
      <w:proofErr w:type="spellEnd"/>
      <w:r w:rsidRPr="002B1200">
        <w:rPr>
          <w:rFonts w:asciiTheme="minorHAnsi" w:hAnsiTheme="minorHAnsi"/>
        </w:rPr>
        <w:t xml:space="preserve">, S., 2015. Healthcare decision-making in end stage renal disease-patient preferences and clinical correlates. </w:t>
      </w:r>
      <w:proofErr w:type="gramStart"/>
      <w:r w:rsidRPr="002B1200">
        <w:rPr>
          <w:rFonts w:asciiTheme="minorHAnsi" w:hAnsiTheme="minorHAnsi"/>
          <w:i/>
          <w:iCs/>
        </w:rPr>
        <w:t>BMC nephrology</w:t>
      </w:r>
      <w:r w:rsidRPr="002B1200">
        <w:rPr>
          <w:rFonts w:asciiTheme="minorHAnsi" w:hAnsiTheme="minorHAnsi"/>
        </w:rPr>
        <w:t xml:space="preserve">, </w:t>
      </w:r>
      <w:r w:rsidRPr="002B1200">
        <w:rPr>
          <w:rFonts w:asciiTheme="minorHAnsi" w:hAnsiTheme="minorHAnsi"/>
          <w:i/>
          <w:iCs/>
        </w:rPr>
        <w:t>16</w:t>
      </w:r>
      <w:r w:rsidRPr="002B1200">
        <w:rPr>
          <w:rFonts w:asciiTheme="minorHAnsi" w:hAnsiTheme="minorHAnsi"/>
        </w:rPr>
        <w:t>(1), p.189.</w:t>
      </w:r>
      <w:proofErr w:type="gramEnd"/>
    </w:p>
    <w:p w:rsidR="00773CF3" w:rsidRDefault="00773CF3" w:rsidP="00182937">
      <w:pPr>
        <w:pStyle w:val="Default"/>
        <w:rPr>
          <w:rFonts w:asciiTheme="minorHAnsi" w:hAnsiTheme="minorHAnsi"/>
        </w:rPr>
      </w:pPr>
    </w:p>
    <w:p w:rsidR="00773CF3" w:rsidRDefault="00773CF3" w:rsidP="00182937">
      <w:pPr>
        <w:pStyle w:val="Default"/>
        <w:rPr>
          <w:rFonts w:asciiTheme="minorHAnsi" w:hAnsiTheme="minorHAnsi"/>
        </w:rPr>
      </w:pPr>
      <w:bookmarkStart w:id="0" w:name="_GoBack"/>
      <w:bookmarkEnd w:id="0"/>
    </w:p>
    <w:p w:rsidR="00116F6B" w:rsidRPr="002B1200" w:rsidRDefault="00116F6B" w:rsidP="00182937">
      <w:pPr>
        <w:pStyle w:val="Default"/>
        <w:rPr>
          <w:rFonts w:asciiTheme="minorHAnsi" w:hAnsiTheme="minorHAnsi"/>
        </w:rPr>
      </w:pPr>
      <w:proofErr w:type="gramStart"/>
      <w:r w:rsidRPr="002B1200">
        <w:rPr>
          <w:rFonts w:asciiTheme="minorHAnsi" w:hAnsiTheme="minorHAnsi"/>
        </w:rPr>
        <w:t>Land, V., Parry, R. and Seymour, J., 2017.</w:t>
      </w:r>
      <w:proofErr w:type="gramEnd"/>
      <w:r w:rsidRPr="002B1200">
        <w:rPr>
          <w:rFonts w:asciiTheme="minorHAnsi" w:hAnsiTheme="minorHAnsi"/>
        </w:rPr>
        <w:t xml:space="preserve"> Communication practices that encourage and constrain shared decision making in health</w:t>
      </w:r>
      <w:r w:rsidRPr="002B1200">
        <w:rPr>
          <w:rFonts w:asciiTheme="minorHAnsi" w:hAnsiTheme="minorHAnsi" w:cs="Cambria Math"/>
        </w:rPr>
        <w:t>‐</w:t>
      </w:r>
      <w:r w:rsidRPr="002B1200">
        <w:rPr>
          <w:rFonts w:asciiTheme="minorHAnsi" w:hAnsiTheme="minorHAnsi"/>
        </w:rPr>
        <w:t xml:space="preserve">care encounters: Systematic review of conversation analytic research. </w:t>
      </w:r>
      <w:proofErr w:type="gramStart"/>
      <w:r w:rsidRPr="002B1200">
        <w:rPr>
          <w:rFonts w:asciiTheme="minorHAnsi" w:hAnsiTheme="minorHAnsi"/>
        </w:rPr>
        <w:t>Health Expectations, 20(6), pp.1228-1247.</w:t>
      </w:r>
      <w:proofErr w:type="gramEnd"/>
    </w:p>
    <w:p w:rsidR="00116F6B" w:rsidRPr="002B1200" w:rsidRDefault="00116F6B" w:rsidP="00182937">
      <w:pPr>
        <w:pStyle w:val="Default"/>
        <w:rPr>
          <w:rFonts w:asciiTheme="minorHAnsi" w:hAnsiTheme="minorHAnsi"/>
        </w:rPr>
      </w:pPr>
      <w:r w:rsidRPr="002B1200">
        <w:rPr>
          <w:rFonts w:asciiTheme="minorHAnsi" w:hAnsiTheme="minorHAnsi"/>
        </w:rPr>
        <w:t xml:space="preserve">Martin, D., 2016. GP practice mergers: A guide to success. </w:t>
      </w:r>
      <w:proofErr w:type="gramStart"/>
      <w:r w:rsidRPr="002B1200">
        <w:rPr>
          <w:rFonts w:asciiTheme="minorHAnsi" w:hAnsiTheme="minorHAnsi"/>
          <w:i/>
          <w:iCs/>
        </w:rPr>
        <w:t>Practice Management</w:t>
      </w:r>
      <w:r w:rsidRPr="002B1200">
        <w:rPr>
          <w:rFonts w:asciiTheme="minorHAnsi" w:hAnsiTheme="minorHAnsi"/>
        </w:rPr>
        <w:t xml:space="preserve">, </w:t>
      </w:r>
      <w:r w:rsidRPr="002B1200">
        <w:rPr>
          <w:rFonts w:asciiTheme="minorHAnsi" w:hAnsiTheme="minorHAnsi"/>
          <w:i/>
          <w:iCs/>
        </w:rPr>
        <w:t>26</w:t>
      </w:r>
      <w:r w:rsidRPr="002B1200">
        <w:rPr>
          <w:rFonts w:asciiTheme="minorHAnsi" w:hAnsiTheme="minorHAnsi"/>
        </w:rPr>
        <w:t>(8), pp.36-38.</w:t>
      </w:r>
      <w:proofErr w:type="gramEnd"/>
    </w:p>
    <w:p w:rsidR="00116F6B" w:rsidRPr="002B1200" w:rsidRDefault="00116F6B" w:rsidP="00182937">
      <w:pPr>
        <w:pStyle w:val="Default"/>
        <w:rPr>
          <w:rFonts w:asciiTheme="minorHAnsi" w:hAnsiTheme="minorHAnsi"/>
        </w:rPr>
      </w:pPr>
      <w:r w:rsidRPr="002B1200">
        <w:rPr>
          <w:rFonts w:asciiTheme="minorHAnsi" w:hAnsiTheme="minorHAnsi"/>
        </w:rPr>
        <w:t xml:space="preserve">Montgomery, H.E., Haines, A., Marlow, N., Pearson, G., </w:t>
      </w:r>
      <w:proofErr w:type="spellStart"/>
      <w:r w:rsidRPr="002B1200">
        <w:rPr>
          <w:rFonts w:asciiTheme="minorHAnsi" w:hAnsiTheme="minorHAnsi"/>
        </w:rPr>
        <w:t>Mythen</w:t>
      </w:r>
      <w:proofErr w:type="spellEnd"/>
      <w:r w:rsidRPr="002B1200">
        <w:rPr>
          <w:rFonts w:asciiTheme="minorHAnsi" w:hAnsiTheme="minorHAnsi"/>
        </w:rPr>
        <w:t xml:space="preserve">, M.G., </w:t>
      </w:r>
      <w:proofErr w:type="spellStart"/>
      <w:r w:rsidRPr="002B1200">
        <w:rPr>
          <w:rFonts w:asciiTheme="minorHAnsi" w:hAnsiTheme="minorHAnsi"/>
        </w:rPr>
        <w:t>Grocott</w:t>
      </w:r>
      <w:proofErr w:type="spellEnd"/>
      <w:r w:rsidRPr="002B1200">
        <w:rPr>
          <w:rFonts w:asciiTheme="minorHAnsi" w:hAnsiTheme="minorHAnsi"/>
        </w:rPr>
        <w:t xml:space="preserve">, M.P.W. and Swanton, C., 2017. The future of UK healthcare: problems and potential solutions to a system in crisis. </w:t>
      </w:r>
      <w:proofErr w:type="gramStart"/>
      <w:r w:rsidRPr="002B1200">
        <w:rPr>
          <w:rFonts w:asciiTheme="minorHAnsi" w:hAnsiTheme="minorHAnsi"/>
        </w:rPr>
        <w:t>Annals of Oncology, 28(8), pp.1751-1755.</w:t>
      </w:r>
      <w:proofErr w:type="gramEnd"/>
    </w:p>
    <w:p w:rsidR="00116F6B" w:rsidRPr="002B1200" w:rsidRDefault="00116F6B" w:rsidP="00182937">
      <w:pPr>
        <w:pStyle w:val="Default"/>
        <w:rPr>
          <w:rFonts w:asciiTheme="minorHAnsi" w:hAnsiTheme="minorHAnsi"/>
        </w:rPr>
      </w:pPr>
      <w:r w:rsidRPr="002B1200">
        <w:rPr>
          <w:rFonts w:asciiTheme="minorHAnsi" w:hAnsiTheme="minorHAnsi"/>
        </w:rPr>
        <w:lastRenderedPageBreak/>
        <w:t xml:space="preserve">Price, A. and </w:t>
      </w:r>
      <w:proofErr w:type="spellStart"/>
      <w:r w:rsidRPr="002B1200">
        <w:rPr>
          <w:rFonts w:asciiTheme="minorHAnsi" w:hAnsiTheme="minorHAnsi"/>
        </w:rPr>
        <w:t>Majeed</w:t>
      </w:r>
      <w:proofErr w:type="spellEnd"/>
      <w:r w:rsidRPr="002B1200">
        <w:rPr>
          <w:rFonts w:asciiTheme="minorHAnsi" w:hAnsiTheme="minorHAnsi"/>
        </w:rPr>
        <w:t xml:space="preserve">, A., 2018. Improving how secondary care and general practice in England work together: requirements in the NHS Standard Contract. </w:t>
      </w:r>
      <w:proofErr w:type="gramStart"/>
      <w:r w:rsidRPr="002B1200">
        <w:rPr>
          <w:rFonts w:asciiTheme="minorHAnsi" w:hAnsiTheme="minorHAnsi"/>
          <w:i/>
          <w:iCs/>
        </w:rPr>
        <w:t>Journal of the Royal Society of Medicine</w:t>
      </w:r>
      <w:r w:rsidRPr="002B1200">
        <w:rPr>
          <w:rFonts w:asciiTheme="minorHAnsi" w:hAnsiTheme="minorHAnsi"/>
        </w:rPr>
        <w:t xml:space="preserve">, </w:t>
      </w:r>
      <w:r w:rsidRPr="002B1200">
        <w:rPr>
          <w:rFonts w:asciiTheme="minorHAnsi" w:hAnsiTheme="minorHAnsi"/>
          <w:i/>
          <w:iCs/>
        </w:rPr>
        <w:t>111</w:t>
      </w:r>
      <w:r w:rsidRPr="002B1200">
        <w:rPr>
          <w:rFonts w:asciiTheme="minorHAnsi" w:hAnsiTheme="minorHAnsi"/>
        </w:rPr>
        <w:t>(2), pp.42-46.</w:t>
      </w:r>
      <w:proofErr w:type="gramEnd"/>
    </w:p>
    <w:p w:rsidR="00116F6B" w:rsidRPr="002B1200" w:rsidRDefault="00116F6B" w:rsidP="00182937">
      <w:pPr>
        <w:pStyle w:val="Default"/>
        <w:rPr>
          <w:rFonts w:asciiTheme="minorHAnsi" w:hAnsiTheme="minorHAnsi"/>
        </w:rPr>
      </w:pPr>
      <w:proofErr w:type="gramStart"/>
      <w:r w:rsidRPr="002B1200">
        <w:rPr>
          <w:rFonts w:asciiTheme="minorHAnsi" w:hAnsiTheme="minorHAnsi"/>
        </w:rPr>
        <w:t>Roberts, J.P., Fisher, T.R., Trowbridge, M.J. and Bent, C., 2016, March.</w:t>
      </w:r>
      <w:proofErr w:type="gramEnd"/>
      <w:r w:rsidRPr="002B1200">
        <w:rPr>
          <w:rFonts w:asciiTheme="minorHAnsi" w:hAnsiTheme="minorHAnsi"/>
        </w:rPr>
        <w:t xml:space="preserve"> </w:t>
      </w:r>
      <w:proofErr w:type="gramStart"/>
      <w:r w:rsidRPr="002B1200">
        <w:rPr>
          <w:rFonts w:asciiTheme="minorHAnsi" w:hAnsiTheme="minorHAnsi"/>
        </w:rPr>
        <w:t>A design thinking framework for healthcare management and innovation.</w:t>
      </w:r>
      <w:proofErr w:type="gramEnd"/>
      <w:r w:rsidRPr="002B1200">
        <w:rPr>
          <w:rFonts w:asciiTheme="minorHAnsi" w:hAnsiTheme="minorHAnsi"/>
        </w:rPr>
        <w:t xml:space="preserve"> </w:t>
      </w:r>
      <w:proofErr w:type="gramStart"/>
      <w:r w:rsidRPr="002B1200">
        <w:rPr>
          <w:rFonts w:asciiTheme="minorHAnsi" w:hAnsiTheme="minorHAnsi"/>
        </w:rPr>
        <w:t>In Healthcare (Vol. 4, No. 1, pp. 11-14).</w:t>
      </w:r>
      <w:proofErr w:type="gramEnd"/>
      <w:r w:rsidRPr="002B1200">
        <w:rPr>
          <w:rFonts w:asciiTheme="minorHAnsi" w:hAnsiTheme="minorHAnsi"/>
        </w:rPr>
        <w:t xml:space="preserve"> </w:t>
      </w:r>
      <w:proofErr w:type="gramStart"/>
      <w:r w:rsidRPr="002B1200">
        <w:rPr>
          <w:rFonts w:asciiTheme="minorHAnsi" w:hAnsiTheme="minorHAnsi"/>
        </w:rPr>
        <w:t>Elsevier.</w:t>
      </w:r>
      <w:proofErr w:type="gramEnd"/>
    </w:p>
    <w:p w:rsidR="00116F6B" w:rsidRPr="002B1200" w:rsidRDefault="00116F6B" w:rsidP="00182937">
      <w:pPr>
        <w:pStyle w:val="Default"/>
        <w:rPr>
          <w:rFonts w:asciiTheme="minorHAnsi" w:hAnsiTheme="minorHAnsi"/>
        </w:rPr>
      </w:pPr>
      <w:proofErr w:type="spellStart"/>
      <w:r w:rsidRPr="002B1200">
        <w:rPr>
          <w:rFonts w:asciiTheme="minorHAnsi" w:hAnsiTheme="minorHAnsi"/>
        </w:rPr>
        <w:t>Stokoe</w:t>
      </w:r>
      <w:proofErr w:type="spellEnd"/>
      <w:r w:rsidRPr="002B1200">
        <w:rPr>
          <w:rFonts w:asciiTheme="minorHAnsi" w:hAnsiTheme="minorHAnsi"/>
        </w:rPr>
        <w:t xml:space="preserve">, E., </w:t>
      </w:r>
      <w:proofErr w:type="spellStart"/>
      <w:r w:rsidRPr="002B1200">
        <w:rPr>
          <w:rFonts w:asciiTheme="minorHAnsi" w:hAnsiTheme="minorHAnsi"/>
        </w:rPr>
        <w:t>Sikveland</w:t>
      </w:r>
      <w:proofErr w:type="spellEnd"/>
      <w:r w:rsidRPr="002B1200">
        <w:rPr>
          <w:rFonts w:asciiTheme="minorHAnsi" w:hAnsiTheme="minorHAnsi"/>
        </w:rPr>
        <w:t xml:space="preserve">, R.O. and Symonds, J., 2016. </w:t>
      </w:r>
      <w:proofErr w:type="gramStart"/>
      <w:r w:rsidRPr="002B1200">
        <w:rPr>
          <w:rFonts w:asciiTheme="minorHAnsi" w:hAnsiTheme="minorHAnsi"/>
        </w:rPr>
        <w:t>Calling the GP surgery: patient burden, patient satisfaction, and implications for training.</w:t>
      </w:r>
      <w:proofErr w:type="gramEnd"/>
      <w:r w:rsidRPr="002B1200">
        <w:rPr>
          <w:rFonts w:asciiTheme="minorHAnsi" w:hAnsiTheme="minorHAnsi"/>
        </w:rPr>
        <w:t xml:space="preserve"> </w:t>
      </w:r>
      <w:proofErr w:type="gramStart"/>
      <w:r w:rsidRPr="002B1200">
        <w:rPr>
          <w:rFonts w:asciiTheme="minorHAnsi" w:hAnsiTheme="minorHAnsi"/>
          <w:i/>
          <w:iCs/>
        </w:rPr>
        <w:t xml:space="preserve">Br J Gen </w:t>
      </w:r>
      <w:proofErr w:type="spellStart"/>
      <w:r w:rsidRPr="002B1200">
        <w:rPr>
          <w:rFonts w:asciiTheme="minorHAnsi" w:hAnsiTheme="minorHAnsi"/>
          <w:i/>
          <w:iCs/>
        </w:rPr>
        <w:t>Pract</w:t>
      </w:r>
      <w:proofErr w:type="spellEnd"/>
      <w:r w:rsidRPr="002B1200">
        <w:rPr>
          <w:rFonts w:asciiTheme="minorHAnsi" w:hAnsiTheme="minorHAnsi"/>
        </w:rPr>
        <w:t xml:space="preserve">, </w:t>
      </w:r>
      <w:r w:rsidRPr="002B1200">
        <w:rPr>
          <w:rFonts w:asciiTheme="minorHAnsi" w:hAnsiTheme="minorHAnsi"/>
          <w:i/>
          <w:iCs/>
        </w:rPr>
        <w:t>66</w:t>
      </w:r>
      <w:r w:rsidRPr="002B1200">
        <w:rPr>
          <w:rFonts w:asciiTheme="minorHAnsi" w:hAnsiTheme="minorHAnsi"/>
        </w:rPr>
        <w:t>(652), pp.e779-e785.</w:t>
      </w:r>
      <w:proofErr w:type="gramEnd"/>
    </w:p>
    <w:p w:rsidR="004E5360" w:rsidRPr="002B1200" w:rsidRDefault="00116F6B" w:rsidP="00182937">
      <w:pPr>
        <w:rPr>
          <w:rFonts w:cs="Times New Roman"/>
          <w:sz w:val="24"/>
          <w:szCs w:val="24"/>
        </w:rPr>
      </w:pPr>
      <w:r w:rsidRPr="002B1200">
        <w:rPr>
          <w:rFonts w:cs="Times New Roman"/>
          <w:sz w:val="24"/>
          <w:szCs w:val="24"/>
        </w:rPr>
        <w:t xml:space="preserve">Su, C.F., Chu, C.M., Yuan, Y.J., </w:t>
      </w:r>
      <w:proofErr w:type="spellStart"/>
      <w:r w:rsidRPr="002B1200">
        <w:rPr>
          <w:rFonts w:cs="Times New Roman"/>
          <w:sz w:val="24"/>
          <w:szCs w:val="24"/>
        </w:rPr>
        <w:t>Peng</w:t>
      </w:r>
      <w:proofErr w:type="spellEnd"/>
      <w:r w:rsidRPr="002B1200">
        <w:rPr>
          <w:rFonts w:cs="Times New Roman"/>
          <w:sz w:val="24"/>
          <w:szCs w:val="24"/>
        </w:rPr>
        <w:t xml:space="preserve">, C.C., </w:t>
      </w:r>
      <w:proofErr w:type="spellStart"/>
      <w:r w:rsidRPr="002B1200">
        <w:rPr>
          <w:rFonts w:cs="Times New Roman"/>
          <w:sz w:val="24"/>
          <w:szCs w:val="24"/>
        </w:rPr>
        <w:t>Feng</w:t>
      </w:r>
      <w:proofErr w:type="spellEnd"/>
      <w:r w:rsidRPr="002B1200">
        <w:rPr>
          <w:rFonts w:cs="Times New Roman"/>
          <w:sz w:val="24"/>
          <w:szCs w:val="24"/>
        </w:rPr>
        <w:t xml:space="preserve">, C.C., Chao, S.L. and Lin, C.S., 2017. </w:t>
      </w:r>
      <w:proofErr w:type="gramStart"/>
      <w:r w:rsidRPr="002B1200">
        <w:rPr>
          <w:rFonts w:cs="Times New Roman"/>
          <w:sz w:val="24"/>
          <w:szCs w:val="24"/>
        </w:rPr>
        <w:t xml:space="preserve">Use of a Modified Fishbone Diagram to </w:t>
      </w:r>
      <w:proofErr w:type="spellStart"/>
      <w:r w:rsidRPr="002B1200">
        <w:rPr>
          <w:rFonts w:cs="Times New Roman"/>
          <w:sz w:val="24"/>
          <w:szCs w:val="24"/>
        </w:rPr>
        <w:t>Analyze</w:t>
      </w:r>
      <w:proofErr w:type="spellEnd"/>
      <w:r w:rsidRPr="002B1200">
        <w:rPr>
          <w:rFonts w:cs="Times New Roman"/>
          <w:sz w:val="24"/>
          <w:szCs w:val="24"/>
        </w:rPr>
        <w:t xml:space="preserve"> Diagnostic Errors in Emergency Physicians.</w:t>
      </w:r>
      <w:proofErr w:type="gramEnd"/>
      <w:r w:rsidRPr="002B1200">
        <w:rPr>
          <w:rFonts w:cs="Times New Roman"/>
          <w:sz w:val="24"/>
          <w:szCs w:val="24"/>
        </w:rPr>
        <w:t xml:space="preserve"> </w:t>
      </w:r>
      <w:proofErr w:type="gramStart"/>
      <w:r w:rsidRPr="002B1200">
        <w:rPr>
          <w:rFonts w:cs="Times New Roman"/>
          <w:i/>
          <w:iCs/>
          <w:sz w:val="24"/>
          <w:szCs w:val="24"/>
        </w:rPr>
        <w:t>Journal of Acute Medicine</w:t>
      </w:r>
      <w:r w:rsidRPr="002B1200">
        <w:rPr>
          <w:rFonts w:cs="Times New Roman"/>
          <w:sz w:val="24"/>
          <w:szCs w:val="24"/>
        </w:rPr>
        <w:t xml:space="preserve">, </w:t>
      </w:r>
      <w:r w:rsidRPr="002B1200">
        <w:rPr>
          <w:rFonts w:cs="Times New Roman"/>
          <w:i/>
          <w:iCs/>
          <w:sz w:val="24"/>
          <w:szCs w:val="24"/>
        </w:rPr>
        <w:t>7</w:t>
      </w:r>
      <w:r w:rsidRPr="002B1200">
        <w:rPr>
          <w:rFonts w:cs="Times New Roman"/>
          <w:sz w:val="24"/>
          <w:szCs w:val="24"/>
        </w:rPr>
        <w:t>(4), pp.149-157.</w:t>
      </w:r>
      <w:proofErr w:type="gramEnd"/>
    </w:p>
    <w:sectPr w:rsidR="004E5360" w:rsidRPr="002B1200">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46A6F" w:rsidRDefault="00D46A6F" w:rsidP="007664B9">
      <w:pPr>
        <w:spacing w:after="0" w:line="240" w:lineRule="auto"/>
      </w:pPr>
      <w:r>
        <w:separator/>
      </w:r>
    </w:p>
  </w:endnote>
  <w:endnote w:type="continuationSeparator" w:id="0">
    <w:p w:rsidR="00D46A6F" w:rsidRDefault="00D46A6F" w:rsidP="007664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0000000000000000000"/>
    <w:charset w:val="00"/>
    <w:family w:val="swiss"/>
    <w:notTrueType/>
    <w:pitch w:val="variable"/>
    <w:sig w:usb0="00000003" w:usb1="00000000" w:usb2="00000000" w:usb3="00000000" w:csb0="00000001" w:csb1="00000000"/>
  </w:font>
  <w:font w:name="Cambria Math">
    <w:panose1 w:val="02040503050406030204"/>
    <w:charset w:val="01"/>
    <w:family w:val="roman"/>
    <w:notTrueType/>
    <w:pitch w:val="variable"/>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60298334"/>
      <w:docPartObj>
        <w:docPartGallery w:val="Page Numbers (Bottom of Page)"/>
        <w:docPartUnique/>
      </w:docPartObj>
    </w:sdtPr>
    <w:sdtEndPr>
      <w:rPr>
        <w:noProof/>
      </w:rPr>
    </w:sdtEndPr>
    <w:sdtContent>
      <w:p w:rsidR="00FE3367" w:rsidRDefault="00FE3367">
        <w:pPr>
          <w:pStyle w:val="Footer"/>
          <w:jc w:val="right"/>
        </w:pPr>
        <w:r>
          <w:fldChar w:fldCharType="begin"/>
        </w:r>
        <w:r>
          <w:instrText xml:space="preserve"> PAGE   \* MERGEFORMAT </w:instrText>
        </w:r>
        <w:r>
          <w:fldChar w:fldCharType="separate"/>
        </w:r>
        <w:r w:rsidR="00446988">
          <w:rPr>
            <w:noProof/>
          </w:rPr>
          <w:t>14</w:t>
        </w:r>
        <w:r>
          <w:rPr>
            <w:noProof/>
          </w:rPr>
          <w:fldChar w:fldCharType="end"/>
        </w:r>
      </w:p>
    </w:sdtContent>
  </w:sdt>
  <w:p w:rsidR="007664B9" w:rsidRDefault="007664B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46A6F" w:rsidRDefault="00D46A6F" w:rsidP="007664B9">
      <w:pPr>
        <w:spacing w:after="0" w:line="240" w:lineRule="auto"/>
      </w:pPr>
      <w:r>
        <w:separator/>
      </w:r>
    </w:p>
  </w:footnote>
  <w:footnote w:type="continuationSeparator" w:id="0">
    <w:p w:rsidR="00D46A6F" w:rsidRDefault="00D46A6F" w:rsidP="007664B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A34F3FAE"/>
    <w:multiLevelType w:val="hybridMultilevel"/>
    <w:tmpl w:val="80A4A7E8"/>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BD09BCB1"/>
    <w:multiLevelType w:val="hybridMultilevel"/>
    <w:tmpl w:val="6EBDC44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nsid w:val="F49A6232"/>
    <w:multiLevelType w:val="hybridMultilevel"/>
    <w:tmpl w:val="9067977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nsid w:val="03BA94A6"/>
    <w:multiLevelType w:val="hybridMultilevel"/>
    <w:tmpl w:val="3299B3EE"/>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nsid w:val="0F9C09DD"/>
    <w:multiLevelType w:val="hybridMultilevel"/>
    <w:tmpl w:val="46DA87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ECB5984"/>
    <w:multiLevelType w:val="hybridMultilevel"/>
    <w:tmpl w:val="9FC676E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nsid w:val="49B8E2B5"/>
    <w:multiLevelType w:val="hybridMultilevel"/>
    <w:tmpl w:val="B139CEE0"/>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nsid w:val="5020E6CF"/>
    <w:multiLevelType w:val="hybridMultilevel"/>
    <w:tmpl w:val="82987B94"/>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8">
    <w:nsid w:val="50903A90"/>
    <w:multiLevelType w:val="hybridMultilevel"/>
    <w:tmpl w:val="54F4FD8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9">
    <w:nsid w:val="55E720D7"/>
    <w:multiLevelType w:val="hybridMultilevel"/>
    <w:tmpl w:val="9917C0ED"/>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0">
    <w:nsid w:val="6CD00CE6"/>
    <w:multiLevelType w:val="hybridMultilevel"/>
    <w:tmpl w:val="3078260D"/>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1">
    <w:nsid w:val="746116CF"/>
    <w:multiLevelType w:val="hybridMultilevel"/>
    <w:tmpl w:val="108C932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2">
    <w:nsid w:val="7A6366A0"/>
    <w:multiLevelType w:val="hybridMultilevel"/>
    <w:tmpl w:val="B3585581"/>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1"/>
  </w:num>
  <w:num w:numId="2">
    <w:abstractNumId w:val="2"/>
  </w:num>
  <w:num w:numId="3">
    <w:abstractNumId w:val="0"/>
  </w:num>
  <w:num w:numId="4">
    <w:abstractNumId w:val="5"/>
  </w:num>
  <w:num w:numId="5">
    <w:abstractNumId w:val="6"/>
  </w:num>
  <w:num w:numId="6">
    <w:abstractNumId w:val="3"/>
  </w:num>
  <w:num w:numId="7">
    <w:abstractNumId w:val="11"/>
  </w:num>
  <w:num w:numId="8">
    <w:abstractNumId w:val="8"/>
  </w:num>
  <w:num w:numId="9">
    <w:abstractNumId w:val="7"/>
  </w:num>
  <w:num w:numId="10">
    <w:abstractNumId w:val="9"/>
  </w:num>
  <w:num w:numId="11">
    <w:abstractNumId w:val="4"/>
  </w:num>
  <w:num w:numId="12">
    <w:abstractNumId w:val="12"/>
  </w:num>
  <w:num w:numId="1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16F6B"/>
    <w:rsid w:val="00042C5B"/>
    <w:rsid w:val="0008790D"/>
    <w:rsid w:val="000F1213"/>
    <w:rsid w:val="000F73FE"/>
    <w:rsid w:val="00116F6B"/>
    <w:rsid w:val="0012207D"/>
    <w:rsid w:val="00122DC4"/>
    <w:rsid w:val="00147699"/>
    <w:rsid w:val="00182937"/>
    <w:rsid w:val="001A461D"/>
    <w:rsid w:val="001D2621"/>
    <w:rsid w:val="001D2AE2"/>
    <w:rsid w:val="001E283A"/>
    <w:rsid w:val="001F3134"/>
    <w:rsid w:val="00210BD5"/>
    <w:rsid w:val="00223460"/>
    <w:rsid w:val="00226658"/>
    <w:rsid w:val="00226847"/>
    <w:rsid w:val="00231207"/>
    <w:rsid w:val="0023452B"/>
    <w:rsid w:val="00236256"/>
    <w:rsid w:val="00255617"/>
    <w:rsid w:val="00291236"/>
    <w:rsid w:val="002A1F94"/>
    <w:rsid w:val="002B1200"/>
    <w:rsid w:val="002B3CFF"/>
    <w:rsid w:val="002B7729"/>
    <w:rsid w:val="002F1608"/>
    <w:rsid w:val="00303EB7"/>
    <w:rsid w:val="0030512A"/>
    <w:rsid w:val="00380C74"/>
    <w:rsid w:val="00381C6F"/>
    <w:rsid w:val="00385DC1"/>
    <w:rsid w:val="003A74C0"/>
    <w:rsid w:val="003F7746"/>
    <w:rsid w:val="00400D80"/>
    <w:rsid w:val="0043366F"/>
    <w:rsid w:val="00445CFD"/>
    <w:rsid w:val="00446988"/>
    <w:rsid w:val="00482FAD"/>
    <w:rsid w:val="004B7651"/>
    <w:rsid w:val="004D5797"/>
    <w:rsid w:val="00536B64"/>
    <w:rsid w:val="00547C5E"/>
    <w:rsid w:val="005572A5"/>
    <w:rsid w:val="0058393B"/>
    <w:rsid w:val="005D212B"/>
    <w:rsid w:val="00602EA9"/>
    <w:rsid w:val="00640676"/>
    <w:rsid w:val="006420EC"/>
    <w:rsid w:val="00666D3C"/>
    <w:rsid w:val="00676F46"/>
    <w:rsid w:val="006A58C0"/>
    <w:rsid w:val="006A612A"/>
    <w:rsid w:val="006C026F"/>
    <w:rsid w:val="006C73C6"/>
    <w:rsid w:val="006F045E"/>
    <w:rsid w:val="006F6396"/>
    <w:rsid w:val="00730085"/>
    <w:rsid w:val="00733706"/>
    <w:rsid w:val="007565EA"/>
    <w:rsid w:val="007664B9"/>
    <w:rsid w:val="00773CF3"/>
    <w:rsid w:val="00775C11"/>
    <w:rsid w:val="00790CB0"/>
    <w:rsid w:val="007B2021"/>
    <w:rsid w:val="007B4FDA"/>
    <w:rsid w:val="007B642A"/>
    <w:rsid w:val="007D5412"/>
    <w:rsid w:val="007E5B9A"/>
    <w:rsid w:val="007F0760"/>
    <w:rsid w:val="007F1177"/>
    <w:rsid w:val="00854D02"/>
    <w:rsid w:val="008677BA"/>
    <w:rsid w:val="00871D4D"/>
    <w:rsid w:val="00880A78"/>
    <w:rsid w:val="008B177E"/>
    <w:rsid w:val="008E5820"/>
    <w:rsid w:val="009074CA"/>
    <w:rsid w:val="00935855"/>
    <w:rsid w:val="00966C77"/>
    <w:rsid w:val="00967AE1"/>
    <w:rsid w:val="009B4F0B"/>
    <w:rsid w:val="00A26679"/>
    <w:rsid w:val="00A77492"/>
    <w:rsid w:val="00AF7624"/>
    <w:rsid w:val="00B00B2E"/>
    <w:rsid w:val="00B05638"/>
    <w:rsid w:val="00B270B9"/>
    <w:rsid w:val="00B8735C"/>
    <w:rsid w:val="00BA3100"/>
    <w:rsid w:val="00BF1AD8"/>
    <w:rsid w:val="00BF408E"/>
    <w:rsid w:val="00C1150C"/>
    <w:rsid w:val="00C405BE"/>
    <w:rsid w:val="00C718C8"/>
    <w:rsid w:val="00C939FF"/>
    <w:rsid w:val="00C93A36"/>
    <w:rsid w:val="00C972B7"/>
    <w:rsid w:val="00CD62C6"/>
    <w:rsid w:val="00CD78D4"/>
    <w:rsid w:val="00CE2FA0"/>
    <w:rsid w:val="00D46A6F"/>
    <w:rsid w:val="00D6193F"/>
    <w:rsid w:val="00D7472F"/>
    <w:rsid w:val="00D802EA"/>
    <w:rsid w:val="00DC3586"/>
    <w:rsid w:val="00DD20B3"/>
    <w:rsid w:val="00DE1563"/>
    <w:rsid w:val="00DF736B"/>
    <w:rsid w:val="00E15A51"/>
    <w:rsid w:val="00E40646"/>
    <w:rsid w:val="00E471EC"/>
    <w:rsid w:val="00E80EF1"/>
    <w:rsid w:val="00EA5F58"/>
    <w:rsid w:val="00F74F42"/>
    <w:rsid w:val="00F905D1"/>
    <w:rsid w:val="00F93B2F"/>
    <w:rsid w:val="00FA3428"/>
    <w:rsid w:val="00FA4381"/>
    <w:rsid w:val="00FC258C"/>
    <w:rsid w:val="00FE3367"/>
    <w:rsid w:val="00FF150F"/>
    <w:rsid w:val="00FF3D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116F6B"/>
    <w:pPr>
      <w:autoSpaceDE w:val="0"/>
      <w:autoSpaceDN w:val="0"/>
      <w:adjustRightInd w:val="0"/>
      <w:spacing w:after="0" w:line="240" w:lineRule="auto"/>
    </w:pPr>
    <w:rPr>
      <w:rFonts w:ascii="Times New Roman" w:hAnsi="Times New Roman" w:cs="Times New Roman"/>
      <w:color w:val="000000"/>
      <w:sz w:val="24"/>
      <w:szCs w:val="24"/>
    </w:rPr>
  </w:style>
  <w:style w:type="table" w:styleId="TableGrid">
    <w:name w:val="Table Grid"/>
    <w:basedOn w:val="TableNormal"/>
    <w:uiPriority w:val="59"/>
    <w:rsid w:val="007F076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1D2AE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D2AE2"/>
    <w:rPr>
      <w:rFonts w:ascii="Tahoma" w:hAnsi="Tahoma" w:cs="Tahoma"/>
      <w:sz w:val="16"/>
      <w:szCs w:val="16"/>
    </w:rPr>
  </w:style>
  <w:style w:type="paragraph" w:styleId="ListParagraph">
    <w:name w:val="List Paragraph"/>
    <w:basedOn w:val="Normal"/>
    <w:uiPriority w:val="34"/>
    <w:qFormat/>
    <w:rsid w:val="002A1F94"/>
    <w:pPr>
      <w:ind w:left="720"/>
      <w:contextualSpacing/>
    </w:pPr>
  </w:style>
  <w:style w:type="paragraph" w:styleId="Header">
    <w:name w:val="header"/>
    <w:basedOn w:val="Normal"/>
    <w:link w:val="HeaderChar"/>
    <w:uiPriority w:val="99"/>
    <w:unhideWhenUsed/>
    <w:rsid w:val="007664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64B9"/>
  </w:style>
  <w:style w:type="paragraph" w:styleId="Footer">
    <w:name w:val="footer"/>
    <w:basedOn w:val="Normal"/>
    <w:link w:val="FooterChar"/>
    <w:uiPriority w:val="99"/>
    <w:unhideWhenUsed/>
    <w:rsid w:val="007664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64B9"/>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116F6B"/>
    <w:pPr>
      <w:autoSpaceDE w:val="0"/>
      <w:autoSpaceDN w:val="0"/>
      <w:adjustRightInd w:val="0"/>
      <w:spacing w:after="0" w:line="240" w:lineRule="auto"/>
    </w:pPr>
    <w:rPr>
      <w:rFonts w:ascii="Times New Roman" w:hAnsi="Times New Roman" w:cs="Times New Roman"/>
      <w:color w:val="000000"/>
      <w:sz w:val="24"/>
      <w:szCs w:val="24"/>
    </w:rPr>
  </w:style>
  <w:style w:type="table" w:styleId="TableGrid">
    <w:name w:val="Table Grid"/>
    <w:basedOn w:val="TableNormal"/>
    <w:uiPriority w:val="59"/>
    <w:rsid w:val="007F076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1D2AE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D2AE2"/>
    <w:rPr>
      <w:rFonts w:ascii="Tahoma" w:hAnsi="Tahoma" w:cs="Tahoma"/>
      <w:sz w:val="16"/>
      <w:szCs w:val="16"/>
    </w:rPr>
  </w:style>
  <w:style w:type="paragraph" w:styleId="ListParagraph">
    <w:name w:val="List Paragraph"/>
    <w:basedOn w:val="Normal"/>
    <w:uiPriority w:val="34"/>
    <w:qFormat/>
    <w:rsid w:val="002A1F94"/>
    <w:pPr>
      <w:ind w:left="720"/>
      <w:contextualSpacing/>
    </w:pPr>
  </w:style>
  <w:style w:type="paragraph" w:styleId="Header">
    <w:name w:val="header"/>
    <w:basedOn w:val="Normal"/>
    <w:link w:val="HeaderChar"/>
    <w:uiPriority w:val="99"/>
    <w:unhideWhenUsed/>
    <w:rsid w:val="007664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64B9"/>
  </w:style>
  <w:style w:type="paragraph" w:styleId="Footer">
    <w:name w:val="footer"/>
    <w:basedOn w:val="Normal"/>
    <w:link w:val="FooterChar"/>
    <w:uiPriority w:val="99"/>
    <w:unhideWhenUsed/>
    <w:rsid w:val="007664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64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888D22E-C2EE-4B33-819E-FFA639F45D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14</Pages>
  <Words>4098</Words>
  <Characters>23360</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27404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Alessandro Carbonetti</dc:creator>
  <cp:lastModifiedBy>nilsa solari </cp:lastModifiedBy>
  <cp:revision>5</cp:revision>
  <dcterms:created xsi:type="dcterms:W3CDTF">2019-09-04T10:42:00Z</dcterms:created>
  <dcterms:modified xsi:type="dcterms:W3CDTF">2019-09-04T10:47:00Z</dcterms:modified>
</cp:coreProperties>
</file>