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BC2E99" w14:textId="77777777" w:rsidR="00B217CF" w:rsidRPr="000A3F46" w:rsidRDefault="00B217CF">
      <w:pPr>
        <w:rPr>
          <w:rFonts w:ascii="Times New Roman" w:hAnsi="Times New Roman" w:cs="Times New Roman"/>
          <w:b/>
          <w:sz w:val="24"/>
          <w:szCs w:val="24"/>
        </w:rPr>
      </w:pPr>
      <w:bookmarkStart w:id="0" w:name="_GoBack"/>
      <w:bookmarkEnd w:id="0"/>
    </w:p>
    <w:p w14:paraId="7E549F36" w14:textId="51FBD515" w:rsidR="002976FB" w:rsidRPr="000A3F46" w:rsidRDefault="002976FB" w:rsidP="00B63162">
      <w:pPr>
        <w:jc w:val="center"/>
        <w:rPr>
          <w:rFonts w:ascii="Times New Roman" w:hAnsi="Times New Roman" w:cs="Times New Roman"/>
          <w:b/>
          <w:sz w:val="24"/>
          <w:szCs w:val="24"/>
        </w:rPr>
      </w:pPr>
      <w:r w:rsidRPr="000A3F46">
        <w:rPr>
          <w:rFonts w:ascii="Times New Roman" w:hAnsi="Times New Roman" w:cs="Times New Roman"/>
          <w:b/>
          <w:sz w:val="24"/>
          <w:szCs w:val="24"/>
        </w:rPr>
        <w:t>Title:</w:t>
      </w:r>
      <w:r w:rsidR="00380D38" w:rsidRPr="000A3F46">
        <w:rPr>
          <w:rFonts w:ascii="Times New Roman" w:hAnsi="Times New Roman" w:cs="Times New Roman"/>
          <w:b/>
          <w:sz w:val="24"/>
          <w:szCs w:val="24"/>
        </w:rPr>
        <w:t xml:space="preserve"> </w:t>
      </w:r>
      <w:r w:rsidR="006C2DD0" w:rsidRPr="000A3F46">
        <w:rPr>
          <w:rFonts w:ascii="Times New Roman" w:hAnsi="Times New Roman" w:cs="Times New Roman"/>
          <w:b/>
          <w:sz w:val="24"/>
          <w:szCs w:val="24"/>
        </w:rPr>
        <w:t xml:space="preserve"> Artificial Intelligence for the Real World </w:t>
      </w:r>
      <w:r w:rsidR="00973025" w:rsidRPr="000A3F46">
        <w:rPr>
          <w:rFonts w:ascii="Times New Roman" w:hAnsi="Times New Roman" w:cs="Times New Roman"/>
          <w:b/>
          <w:sz w:val="24"/>
          <w:szCs w:val="24"/>
        </w:rPr>
        <w:t>–</w:t>
      </w:r>
      <w:r w:rsidR="002552B7" w:rsidRPr="000A3F46">
        <w:rPr>
          <w:rFonts w:ascii="Times New Roman" w:hAnsi="Times New Roman" w:cs="Times New Roman"/>
          <w:b/>
          <w:sz w:val="24"/>
          <w:szCs w:val="24"/>
        </w:rPr>
        <w:t xml:space="preserve"> </w:t>
      </w:r>
      <w:r w:rsidR="00973025" w:rsidRPr="000A3F46">
        <w:rPr>
          <w:rFonts w:ascii="Times New Roman" w:hAnsi="Times New Roman" w:cs="Times New Roman"/>
          <w:b/>
          <w:sz w:val="24"/>
          <w:szCs w:val="24"/>
        </w:rPr>
        <w:t xml:space="preserve">Don’t Start </w:t>
      </w:r>
      <w:r w:rsidR="00707DCB" w:rsidRPr="000A3F46">
        <w:rPr>
          <w:rFonts w:ascii="Times New Roman" w:hAnsi="Times New Roman" w:cs="Times New Roman"/>
          <w:b/>
          <w:sz w:val="24"/>
          <w:szCs w:val="24"/>
        </w:rPr>
        <w:t>with</w:t>
      </w:r>
      <w:r w:rsidR="00973025" w:rsidRPr="000A3F46">
        <w:rPr>
          <w:rFonts w:ascii="Times New Roman" w:hAnsi="Times New Roman" w:cs="Times New Roman"/>
          <w:b/>
          <w:sz w:val="24"/>
          <w:szCs w:val="24"/>
        </w:rPr>
        <w:t xml:space="preserve"> Moon Shots.</w:t>
      </w:r>
    </w:p>
    <w:p w14:paraId="0F6CCFBC" w14:textId="06B2344A" w:rsidR="002976FB" w:rsidRDefault="002976FB" w:rsidP="00B63162">
      <w:pPr>
        <w:jc w:val="center"/>
        <w:rPr>
          <w:rFonts w:ascii="Times New Roman" w:hAnsi="Times New Roman" w:cs="Times New Roman"/>
          <w:b/>
          <w:sz w:val="24"/>
        </w:rPr>
      </w:pPr>
      <w:r w:rsidRPr="000A3F46">
        <w:rPr>
          <w:rFonts w:ascii="Times New Roman" w:hAnsi="Times New Roman" w:cs="Times New Roman"/>
          <w:b/>
          <w:sz w:val="24"/>
        </w:rPr>
        <w:t>Author:</w:t>
      </w:r>
      <w:r w:rsidR="006C2DD0" w:rsidRPr="000A3F46">
        <w:rPr>
          <w:rFonts w:ascii="Times New Roman" w:hAnsi="Times New Roman" w:cs="Times New Roman"/>
          <w:b/>
          <w:sz w:val="24"/>
        </w:rPr>
        <w:t xml:space="preserve"> Thomas H. Davenport and Rajeev Ronanki</w:t>
      </w:r>
    </w:p>
    <w:p w14:paraId="7D8C9C13" w14:textId="77777777" w:rsidR="00262D67" w:rsidRPr="000A3F46" w:rsidRDefault="00262D67" w:rsidP="00B63162">
      <w:pPr>
        <w:jc w:val="center"/>
        <w:rPr>
          <w:rFonts w:ascii="Times New Roman" w:hAnsi="Times New Roman" w:cs="Times New Roman"/>
          <w:b/>
          <w:sz w:val="24"/>
        </w:rPr>
      </w:pPr>
    </w:p>
    <w:p w14:paraId="0147CF1F" w14:textId="77777777" w:rsidR="006C2DD0" w:rsidRDefault="006C2DD0"/>
    <w:p w14:paraId="5C6A0F2D" w14:textId="260EF906" w:rsidR="002976FB" w:rsidRPr="000A3F46" w:rsidRDefault="002976FB" w:rsidP="000A3F46">
      <w:pPr>
        <w:pStyle w:val="Heading1"/>
        <w:jc w:val="center"/>
        <w:rPr>
          <w:rFonts w:ascii="Times New Roman" w:hAnsi="Times New Roman" w:cs="Times New Roman"/>
          <w:b/>
          <w:color w:val="000000" w:themeColor="text1"/>
          <w:sz w:val="24"/>
          <w:szCs w:val="24"/>
        </w:rPr>
      </w:pPr>
      <w:r w:rsidRPr="000A3F46">
        <w:rPr>
          <w:rFonts w:ascii="Times New Roman" w:hAnsi="Times New Roman" w:cs="Times New Roman"/>
          <w:b/>
          <w:color w:val="000000" w:themeColor="text1"/>
          <w:sz w:val="24"/>
          <w:szCs w:val="24"/>
        </w:rPr>
        <w:t>Abstract:</w:t>
      </w:r>
    </w:p>
    <w:p w14:paraId="762B9623" w14:textId="104FF75B" w:rsidR="006C2DD0" w:rsidRPr="00370697" w:rsidRDefault="00067575">
      <w:pPr>
        <w:rPr>
          <w:rFonts w:ascii="Times New Roman" w:hAnsi="Times New Roman" w:cs="Times New Roman"/>
          <w:sz w:val="24"/>
        </w:rPr>
      </w:pPr>
      <w:r w:rsidRPr="00370697">
        <w:rPr>
          <w:rFonts w:ascii="Times New Roman" w:hAnsi="Times New Roman" w:cs="Times New Roman"/>
          <w:sz w:val="24"/>
        </w:rPr>
        <w:t>T</w:t>
      </w:r>
      <w:r w:rsidR="000B49C3" w:rsidRPr="00370697">
        <w:rPr>
          <w:rFonts w:ascii="Times New Roman" w:hAnsi="Times New Roman" w:cs="Times New Roman"/>
          <w:sz w:val="24"/>
        </w:rPr>
        <w:t xml:space="preserve">he article has examined the variety of sectors that have benefited from the continuous development of AI, such as the medical sector and financial sectors. </w:t>
      </w:r>
      <w:r w:rsidR="00DA7CE3" w:rsidRPr="00370697">
        <w:rPr>
          <w:rFonts w:ascii="Times New Roman" w:hAnsi="Times New Roman" w:cs="Times New Roman"/>
          <w:sz w:val="24"/>
        </w:rPr>
        <w:t xml:space="preserve">The article explains that there is more than one type of artificial intelligence </w:t>
      </w:r>
      <w:r w:rsidR="00374B1E" w:rsidRPr="00370697">
        <w:rPr>
          <w:rFonts w:ascii="Times New Roman" w:hAnsi="Times New Roman" w:cs="Times New Roman"/>
          <w:sz w:val="24"/>
        </w:rPr>
        <w:t>known as process automation, cognitive insight and cognitive engagement</w:t>
      </w:r>
      <w:r w:rsidR="00521573" w:rsidRPr="00370697">
        <w:rPr>
          <w:rFonts w:ascii="Times New Roman" w:hAnsi="Times New Roman" w:cs="Times New Roman"/>
          <w:sz w:val="24"/>
        </w:rPr>
        <w:t>, and how these factors have had an impact on businesses who invest with AI, but also</w:t>
      </w:r>
      <w:r w:rsidR="00864A1C" w:rsidRPr="00370697">
        <w:rPr>
          <w:rFonts w:ascii="Times New Roman" w:hAnsi="Times New Roman" w:cs="Times New Roman"/>
          <w:sz w:val="24"/>
        </w:rPr>
        <w:t xml:space="preserve"> how </w:t>
      </w:r>
      <w:r w:rsidR="00521573" w:rsidRPr="00370697">
        <w:rPr>
          <w:rFonts w:ascii="Times New Roman" w:hAnsi="Times New Roman" w:cs="Times New Roman"/>
          <w:sz w:val="24"/>
        </w:rPr>
        <w:t xml:space="preserve"> the challenge</w:t>
      </w:r>
      <w:r w:rsidR="00864A1C" w:rsidRPr="00370697">
        <w:rPr>
          <w:rFonts w:ascii="Times New Roman" w:hAnsi="Times New Roman" w:cs="Times New Roman"/>
          <w:sz w:val="24"/>
        </w:rPr>
        <w:t>s</w:t>
      </w:r>
      <w:r w:rsidR="00521573" w:rsidRPr="00370697">
        <w:rPr>
          <w:rFonts w:ascii="Times New Roman" w:hAnsi="Times New Roman" w:cs="Times New Roman"/>
          <w:sz w:val="24"/>
        </w:rPr>
        <w:t xml:space="preserve"> that come with the use of AI </w:t>
      </w:r>
      <w:r w:rsidR="00864A1C" w:rsidRPr="00370697">
        <w:rPr>
          <w:rFonts w:ascii="Times New Roman" w:hAnsi="Times New Roman" w:cs="Times New Roman"/>
          <w:sz w:val="24"/>
        </w:rPr>
        <w:t xml:space="preserve">can have an impact on a </w:t>
      </w:r>
      <w:r w:rsidR="00221F2B" w:rsidRPr="00370697">
        <w:rPr>
          <w:rFonts w:ascii="Times New Roman" w:hAnsi="Times New Roman" w:cs="Times New Roman"/>
          <w:sz w:val="24"/>
        </w:rPr>
        <w:t>business’s</w:t>
      </w:r>
      <w:r w:rsidR="00864A1C" w:rsidRPr="00370697">
        <w:rPr>
          <w:rFonts w:ascii="Times New Roman" w:hAnsi="Times New Roman" w:cs="Times New Roman"/>
          <w:sz w:val="24"/>
        </w:rPr>
        <w:t xml:space="preserve"> performance</w:t>
      </w:r>
      <w:r w:rsidR="005B2DD0" w:rsidRPr="00370697">
        <w:rPr>
          <w:rFonts w:ascii="Times New Roman" w:hAnsi="Times New Roman" w:cs="Times New Roman"/>
          <w:sz w:val="24"/>
        </w:rPr>
        <w:t>. T</w:t>
      </w:r>
      <w:r w:rsidR="00864A1C" w:rsidRPr="00370697">
        <w:rPr>
          <w:rFonts w:ascii="Times New Roman" w:hAnsi="Times New Roman" w:cs="Times New Roman"/>
          <w:sz w:val="24"/>
        </w:rPr>
        <w:t xml:space="preserve">he authors have explained the benefits and challenges in </w:t>
      </w:r>
      <w:r w:rsidR="00221F2B" w:rsidRPr="00370697">
        <w:rPr>
          <w:rFonts w:ascii="Times New Roman" w:hAnsi="Times New Roman" w:cs="Times New Roman"/>
          <w:sz w:val="24"/>
        </w:rPr>
        <w:t>detail</w:t>
      </w:r>
      <w:r w:rsidR="00864A1C" w:rsidRPr="00370697">
        <w:rPr>
          <w:rFonts w:ascii="Times New Roman" w:hAnsi="Times New Roman" w:cs="Times New Roman"/>
          <w:sz w:val="24"/>
        </w:rPr>
        <w:t xml:space="preserve"> and how AI can help organisations achieve their objectives.</w:t>
      </w:r>
      <w:r w:rsidR="000F09E5" w:rsidRPr="00370697">
        <w:rPr>
          <w:rFonts w:ascii="Times New Roman" w:hAnsi="Times New Roman" w:cs="Times New Roman"/>
          <w:sz w:val="24"/>
        </w:rPr>
        <w:t xml:space="preserve"> </w:t>
      </w:r>
    </w:p>
    <w:p w14:paraId="05BEF7EA" w14:textId="0F342E99" w:rsidR="006C2DD0" w:rsidRDefault="00707DCB">
      <w:pPr>
        <w:rPr>
          <w:rFonts w:ascii="Times New Roman" w:hAnsi="Times New Roman" w:cs="Times New Roman"/>
          <w:sz w:val="24"/>
        </w:rPr>
      </w:pPr>
      <w:r w:rsidRPr="00707DCB">
        <w:rPr>
          <w:rFonts w:ascii="Times New Roman" w:hAnsi="Times New Roman" w:cs="Times New Roman"/>
          <w:b/>
          <w:sz w:val="24"/>
        </w:rPr>
        <w:t>Keywords:</w:t>
      </w:r>
      <w:r w:rsidR="001E5A6F" w:rsidRPr="00370697">
        <w:rPr>
          <w:rFonts w:ascii="Times New Roman" w:hAnsi="Times New Roman" w:cs="Times New Roman"/>
          <w:sz w:val="24"/>
        </w:rPr>
        <w:t xml:space="preserve"> Artificial Intelligence,</w:t>
      </w:r>
      <w:r w:rsidR="00C46BB3" w:rsidRPr="00370697">
        <w:rPr>
          <w:rFonts w:ascii="Times New Roman" w:hAnsi="Times New Roman" w:cs="Times New Roman"/>
          <w:sz w:val="24"/>
        </w:rPr>
        <w:t xml:space="preserve"> Cognitive</w:t>
      </w:r>
      <w:r w:rsidR="005E48F9" w:rsidRPr="00370697">
        <w:rPr>
          <w:rFonts w:ascii="Times New Roman" w:hAnsi="Times New Roman" w:cs="Times New Roman"/>
          <w:sz w:val="24"/>
        </w:rPr>
        <w:t xml:space="preserve">, Project, </w:t>
      </w:r>
    </w:p>
    <w:p w14:paraId="5FEC4FCA" w14:textId="07BDD8AB" w:rsidR="00204C4A" w:rsidRDefault="00204C4A">
      <w:pPr>
        <w:rPr>
          <w:rFonts w:ascii="Times New Roman" w:hAnsi="Times New Roman" w:cs="Times New Roman"/>
          <w:sz w:val="24"/>
        </w:rPr>
      </w:pPr>
    </w:p>
    <w:p w14:paraId="192DDB42" w14:textId="77777777" w:rsidR="00204C4A" w:rsidRPr="00370697" w:rsidRDefault="00204C4A">
      <w:pPr>
        <w:rPr>
          <w:rFonts w:ascii="Times New Roman" w:hAnsi="Times New Roman" w:cs="Times New Roman"/>
          <w:sz w:val="24"/>
        </w:rPr>
      </w:pPr>
    </w:p>
    <w:p w14:paraId="7B6492B3" w14:textId="4814AE46" w:rsidR="00F8395D" w:rsidRPr="00E64653" w:rsidRDefault="00E64653" w:rsidP="00E64653">
      <w:pPr>
        <w:jc w:val="center"/>
        <w:rPr>
          <w:rFonts w:ascii="Times New Roman" w:hAnsi="Times New Roman" w:cs="Times New Roman"/>
          <w:b/>
          <w:sz w:val="24"/>
        </w:rPr>
      </w:pPr>
      <w:r w:rsidRPr="00E64653">
        <w:rPr>
          <w:rFonts w:ascii="Times New Roman" w:hAnsi="Times New Roman" w:cs="Times New Roman"/>
          <w:b/>
          <w:sz w:val="24"/>
        </w:rPr>
        <w:t>Introduction</w:t>
      </w:r>
    </w:p>
    <w:p w14:paraId="0D454EE4" w14:textId="39380CA7" w:rsidR="00AE061C" w:rsidRDefault="0090466A">
      <w:pPr>
        <w:rPr>
          <w:rFonts w:ascii="Times New Roman" w:hAnsi="Times New Roman" w:cs="Times New Roman"/>
          <w:sz w:val="24"/>
        </w:rPr>
      </w:pPr>
      <w:r w:rsidRPr="00370697">
        <w:rPr>
          <w:rFonts w:ascii="Times New Roman" w:hAnsi="Times New Roman" w:cs="Times New Roman"/>
          <w:sz w:val="24"/>
        </w:rPr>
        <w:t>The intended audience for this article are readers of the Harvard Business R</w:t>
      </w:r>
      <w:r w:rsidR="00AE061C" w:rsidRPr="00370697">
        <w:rPr>
          <w:rFonts w:ascii="Times New Roman" w:hAnsi="Times New Roman" w:cs="Times New Roman"/>
          <w:sz w:val="24"/>
        </w:rPr>
        <w:t>eview</w:t>
      </w:r>
      <w:r w:rsidRPr="00370697">
        <w:rPr>
          <w:rFonts w:ascii="Times New Roman" w:hAnsi="Times New Roman" w:cs="Times New Roman"/>
          <w:sz w:val="24"/>
        </w:rPr>
        <w:t>, who are primarily professionals involved within a variety of business fields</w:t>
      </w:r>
      <w:r w:rsidR="00AE061C" w:rsidRPr="00370697">
        <w:rPr>
          <w:rFonts w:ascii="Times New Roman" w:hAnsi="Times New Roman" w:cs="Times New Roman"/>
          <w:sz w:val="24"/>
        </w:rPr>
        <w:t xml:space="preserve">, and in this </w:t>
      </w:r>
      <w:r w:rsidR="00900E55" w:rsidRPr="00370697">
        <w:rPr>
          <w:rFonts w:ascii="Times New Roman" w:hAnsi="Times New Roman" w:cs="Times New Roman"/>
          <w:sz w:val="24"/>
        </w:rPr>
        <w:t>case</w:t>
      </w:r>
      <w:r w:rsidR="00AE061C" w:rsidRPr="00370697">
        <w:rPr>
          <w:rFonts w:ascii="Times New Roman" w:hAnsi="Times New Roman" w:cs="Times New Roman"/>
          <w:sz w:val="24"/>
        </w:rPr>
        <w:t xml:space="preserve"> those with an interest in the implementation of artificial intelligence within business.</w:t>
      </w:r>
      <w:r w:rsidR="004434BA" w:rsidRPr="00370697">
        <w:rPr>
          <w:rFonts w:ascii="Times New Roman" w:hAnsi="Times New Roman" w:cs="Times New Roman"/>
          <w:sz w:val="24"/>
        </w:rPr>
        <w:t xml:space="preserve"> </w:t>
      </w:r>
      <w:r w:rsidR="00844D3E" w:rsidRPr="00370697">
        <w:rPr>
          <w:rFonts w:ascii="Times New Roman" w:hAnsi="Times New Roman" w:cs="Times New Roman"/>
          <w:sz w:val="24"/>
        </w:rPr>
        <w:t>The authors</w:t>
      </w:r>
      <w:r w:rsidR="00AE061C" w:rsidRPr="00370697">
        <w:rPr>
          <w:rFonts w:ascii="Times New Roman" w:hAnsi="Times New Roman" w:cs="Times New Roman"/>
          <w:sz w:val="24"/>
        </w:rPr>
        <w:t>,</w:t>
      </w:r>
      <w:r w:rsidR="00844D3E" w:rsidRPr="00370697">
        <w:rPr>
          <w:rFonts w:ascii="Times New Roman" w:hAnsi="Times New Roman" w:cs="Times New Roman"/>
          <w:sz w:val="24"/>
        </w:rPr>
        <w:t xml:space="preserve"> Thomas H. Davenport</w:t>
      </w:r>
      <w:r w:rsidR="00AE061C" w:rsidRPr="00370697">
        <w:rPr>
          <w:rFonts w:ascii="Times New Roman" w:hAnsi="Times New Roman" w:cs="Times New Roman"/>
          <w:sz w:val="24"/>
        </w:rPr>
        <w:t xml:space="preserve"> a research fellow at the MIT Initiative on the Digital Economy</w:t>
      </w:r>
      <w:r w:rsidR="00844D3E" w:rsidRPr="00370697">
        <w:rPr>
          <w:rFonts w:ascii="Times New Roman" w:hAnsi="Times New Roman" w:cs="Times New Roman"/>
          <w:sz w:val="24"/>
        </w:rPr>
        <w:t xml:space="preserve"> and Rajeev </w:t>
      </w:r>
      <w:r w:rsidR="00204C4A" w:rsidRPr="00370697">
        <w:rPr>
          <w:rFonts w:ascii="Times New Roman" w:hAnsi="Times New Roman" w:cs="Times New Roman"/>
          <w:sz w:val="24"/>
        </w:rPr>
        <w:t>Ronanki a</w:t>
      </w:r>
      <w:r w:rsidR="004434BA" w:rsidRPr="00370697">
        <w:rPr>
          <w:rFonts w:ascii="Times New Roman" w:hAnsi="Times New Roman" w:cs="Times New Roman"/>
          <w:sz w:val="24"/>
        </w:rPr>
        <w:t xml:space="preserve"> principal at Deloitte </w:t>
      </w:r>
      <w:r w:rsidR="00C34CE4" w:rsidRPr="00370697">
        <w:rPr>
          <w:rFonts w:ascii="Times New Roman" w:hAnsi="Times New Roman" w:cs="Times New Roman"/>
          <w:sz w:val="24"/>
        </w:rPr>
        <w:t>Consulting,</w:t>
      </w:r>
      <w:r w:rsidR="004434BA" w:rsidRPr="00370697">
        <w:rPr>
          <w:rFonts w:ascii="Times New Roman" w:hAnsi="Times New Roman" w:cs="Times New Roman"/>
          <w:sz w:val="24"/>
        </w:rPr>
        <w:t xml:space="preserve"> </w:t>
      </w:r>
      <w:r w:rsidR="00AE061C" w:rsidRPr="00370697">
        <w:rPr>
          <w:rFonts w:ascii="Times New Roman" w:hAnsi="Times New Roman" w:cs="Times New Roman"/>
          <w:sz w:val="24"/>
        </w:rPr>
        <w:t xml:space="preserve">are both highly experienced within the artificial intelligence </w:t>
      </w:r>
      <w:r w:rsidR="004434BA" w:rsidRPr="00370697">
        <w:rPr>
          <w:rFonts w:ascii="Times New Roman" w:hAnsi="Times New Roman" w:cs="Times New Roman"/>
          <w:sz w:val="24"/>
        </w:rPr>
        <w:t xml:space="preserve">and cognitive computing </w:t>
      </w:r>
      <w:r w:rsidR="00AE061C" w:rsidRPr="00370697">
        <w:rPr>
          <w:rFonts w:ascii="Times New Roman" w:hAnsi="Times New Roman" w:cs="Times New Roman"/>
          <w:sz w:val="24"/>
        </w:rPr>
        <w:t>field</w:t>
      </w:r>
      <w:r w:rsidR="004434BA" w:rsidRPr="00370697">
        <w:rPr>
          <w:rFonts w:ascii="Times New Roman" w:hAnsi="Times New Roman" w:cs="Times New Roman"/>
          <w:sz w:val="24"/>
        </w:rPr>
        <w:t>s</w:t>
      </w:r>
      <w:r w:rsidR="00AE061C" w:rsidRPr="00370697">
        <w:rPr>
          <w:rFonts w:ascii="Times New Roman" w:hAnsi="Times New Roman" w:cs="Times New Roman"/>
          <w:sz w:val="24"/>
        </w:rPr>
        <w:t xml:space="preserve"> through their</w:t>
      </w:r>
      <w:r w:rsidR="004434BA" w:rsidRPr="00370697">
        <w:rPr>
          <w:rFonts w:ascii="Times New Roman" w:hAnsi="Times New Roman" w:cs="Times New Roman"/>
          <w:sz w:val="24"/>
        </w:rPr>
        <w:t xml:space="preserve"> professional</w:t>
      </w:r>
      <w:r w:rsidR="00AE061C" w:rsidRPr="00370697">
        <w:rPr>
          <w:rFonts w:ascii="Times New Roman" w:hAnsi="Times New Roman" w:cs="Times New Roman"/>
          <w:sz w:val="24"/>
        </w:rPr>
        <w:t xml:space="preserve"> </w:t>
      </w:r>
      <w:r w:rsidR="00900E55" w:rsidRPr="00370697">
        <w:rPr>
          <w:rFonts w:ascii="Times New Roman" w:hAnsi="Times New Roman" w:cs="Times New Roman"/>
          <w:sz w:val="24"/>
        </w:rPr>
        <w:t>roles.</w:t>
      </w:r>
      <w:r w:rsidR="004434BA" w:rsidRPr="00370697">
        <w:rPr>
          <w:rFonts w:ascii="Times New Roman" w:hAnsi="Times New Roman" w:cs="Times New Roman"/>
          <w:sz w:val="24"/>
        </w:rPr>
        <w:t xml:space="preserve"> </w:t>
      </w:r>
      <w:r w:rsidR="004F52E7" w:rsidRPr="00370697">
        <w:rPr>
          <w:rFonts w:ascii="Times New Roman" w:hAnsi="Times New Roman" w:cs="Times New Roman"/>
          <w:sz w:val="24"/>
        </w:rPr>
        <w:t>Therefore,</w:t>
      </w:r>
      <w:r w:rsidR="004434BA" w:rsidRPr="00370697">
        <w:rPr>
          <w:rFonts w:ascii="Times New Roman" w:hAnsi="Times New Roman" w:cs="Times New Roman"/>
          <w:sz w:val="24"/>
        </w:rPr>
        <w:t xml:space="preserve"> they should be considered suitable authors for this topic.</w:t>
      </w:r>
    </w:p>
    <w:p w14:paraId="59671C18" w14:textId="77777777" w:rsidR="002D12C3" w:rsidRDefault="002D12C3">
      <w:pPr>
        <w:rPr>
          <w:rFonts w:ascii="Times New Roman" w:hAnsi="Times New Roman" w:cs="Times New Roman"/>
          <w:sz w:val="24"/>
        </w:rPr>
      </w:pPr>
    </w:p>
    <w:p w14:paraId="61BB1719" w14:textId="61CC9340" w:rsidR="00127790" w:rsidRPr="00127790" w:rsidRDefault="00127790" w:rsidP="00127790">
      <w:pPr>
        <w:jc w:val="center"/>
        <w:rPr>
          <w:rFonts w:ascii="Times New Roman" w:hAnsi="Times New Roman" w:cs="Times New Roman"/>
          <w:b/>
          <w:sz w:val="24"/>
        </w:rPr>
      </w:pPr>
      <w:r w:rsidRPr="00127790">
        <w:rPr>
          <w:rFonts w:ascii="Times New Roman" w:hAnsi="Times New Roman" w:cs="Times New Roman"/>
          <w:b/>
          <w:sz w:val="24"/>
        </w:rPr>
        <w:t>A</w:t>
      </w:r>
      <w:r>
        <w:rPr>
          <w:rFonts w:ascii="Times New Roman" w:hAnsi="Times New Roman" w:cs="Times New Roman"/>
          <w:b/>
          <w:sz w:val="24"/>
        </w:rPr>
        <w:t xml:space="preserve">rtificial </w:t>
      </w:r>
      <w:r w:rsidRPr="00127790">
        <w:rPr>
          <w:rFonts w:ascii="Times New Roman" w:hAnsi="Times New Roman" w:cs="Times New Roman"/>
          <w:b/>
          <w:sz w:val="24"/>
        </w:rPr>
        <w:t>I</w:t>
      </w:r>
      <w:r>
        <w:rPr>
          <w:rFonts w:ascii="Times New Roman" w:hAnsi="Times New Roman" w:cs="Times New Roman"/>
          <w:b/>
          <w:sz w:val="24"/>
        </w:rPr>
        <w:t>ntelligence</w:t>
      </w:r>
      <w:r w:rsidRPr="00127790">
        <w:rPr>
          <w:rFonts w:ascii="Times New Roman" w:hAnsi="Times New Roman" w:cs="Times New Roman"/>
          <w:b/>
          <w:sz w:val="24"/>
        </w:rPr>
        <w:t xml:space="preserve"> Framework</w:t>
      </w:r>
    </w:p>
    <w:p w14:paraId="35EE9137" w14:textId="3B0199C5" w:rsidR="00DA03A4" w:rsidRDefault="00DA03A4">
      <w:pPr>
        <w:rPr>
          <w:rFonts w:ascii="Times New Roman" w:hAnsi="Times New Roman" w:cs="Times New Roman"/>
          <w:sz w:val="24"/>
        </w:rPr>
      </w:pPr>
      <w:r w:rsidRPr="00370697">
        <w:rPr>
          <w:rFonts w:ascii="Times New Roman" w:hAnsi="Times New Roman" w:cs="Times New Roman"/>
          <w:sz w:val="24"/>
        </w:rPr>
        <w:t xml:space="preserve">The central focus of this article is the use of artificial intelligence within </w:t>
      </w:r>
      <w:r w:rsidR="004F52E7" w:rsidRPr="00370697">
        <w:rPr>
          <w:rFonts w:ascii="Times New Roman" w:hAnsi="Times New Roman" w:cs="Times New Roman"/>
          <w:sz w:val="24"/>
        </w:rPr>
        <w:t>business in general, followed by the proposal by the authors of a framework for corporations intending to harness the technology of AI</w:t>
      </w:r>
      <w:r w:rsidR="00783B7C" w:rsidRPr="00370697">
        <w:rPr>
          <w:rFonts w:ascii="Times New Roman" w:hAnsi="Times New Roman" w:cs="Times New Roman"/>
          <w:sz w:val="24"/>
        </w:rPr>
        <w:t>,</w:t>
      </w:r>
      <w:r w:rsidR="004F52E7" w:rsidRPr="00370697">
        <w:rPr>
          <w:rFonts w:ascii="Times New Roman" w:hAnsi="Times New Roman" w:cs="Times New Roman"/>
          <w:sz w:val="24"/>
        </w:rPr>
        <w:t xml:space="preserve"> and</w:t>
      </w:r>
      <w:r w:rsidRPr="00370697">
        <w:rPr>
          <w:rFonts w:ascii="Times New Roman" w:hAnsi="Times New Roman" w:cs="Times New Roman"/>
          <w:sz w:val="24"/>
        </w:rPr>
        <w:t xml:space="preserve"> </w:t>
      </w:r>
      <w:r w:rsidR="00482415">
        <w:rPr>
          <w:rFonts w:ascii="Times New Roman" w:hAnsi="Times New Roman" w:cs="Times New Roman"/>
          <w:sz w:val="24"/>
        </w:rPr>
        <w:t xml:space="preserve">to </w:t>
      </w:r>
      <w:r w:rsidRPr="00370697">
        <w:rPr>
          <w:rFonts w:ascii="Times New Roman" w:hAnsi="Times New Roman" w:cs="Times New Roman"/>
          <w:sz w:val="24"/>
        </w:rPr>
        <w:t xml:space="preserve">develop their cognitive capabilities for the future in order to achieve their corporate objectives.  </w:t>
      </w:r>
      <w:r w:rsidR="004F52E7" w:rsidRPr="00370697">
        <w:rPr>
          <w:rFonts w:ascii="Times New Roman" w:hAnsi="Times New Roman" w:cs="Times New Roman"/>
          <w:sz w:val="24"/>
        </w:rPr>
        <w:t>The authors use a varie</w:t>
      </w:r>
      <w:r w:rsidR="00FB5674" w:rsidRPr="00370697">
        <w:rPr>
          <w:rFonts w:ascii="Times New Roman" w:hAnsi="Times New Roman" w:cs="Times New Roman"/>
          <w:sz w:val="24"/>
        </w:rPr>
        <w:t xml:space="preserve">ty of case studies in order to illustrate this framework, many of which are based on businesses that are clients of Deloitte, for whom both authors work. Lastly the authors discuss the future of businesses and AI </w:t>
      </w:r>
      <w:r w:rsidR="00783B7C" w:rsidRPr="00370697">
        <w:rPr>
          <w:rFonts w:ascii="Times New Roman" w:hAnsi="Times New Roman" w:cs="Times New Roman"/>
          <w:sz w:val="24"/>
        </w:rPr>
        <w:t xml:space="preserve">and in particular the implications of and the </w:t>
      </w:r>
      <w:r w:rsidR="00F8395D" w:rsidRPr="00370697">
        <w:rPr>
          <w:rFonts w:ascii="Times New Roman" w:hAnsi="Times New Roman" w:cs="Times New Roman"/>
          <w:sz w:val="24"/>
        </w:rPr>
        <w:t>consequences</w:t>
      </w:r>
      <w:r w:rsidR="00783B7C" w:rsidRPr="00370697">
        <w:rPr>
          <w:rFonts w:ascii="Times New Roman" w:hAnsi="Times New Roman" w:cs="Times New Roman"/>
          <w:sz w:val="24"/>
        </w:rPr>
        <w:t xml:space="preserve"> for the human workforce.</w:t>
      </w:r>
    </w:p>
    <w:p w14:paraId="4A3CECD3" w14:textId="2A429D3A" w:rsidR="00127790" w:rsidRPr="00127790" w:rsidRDefault="00127790" w:rsidP="00127790">
      <w:pPr>
        <w:jc w:val="center"/>
        <w:rPr>
          <w:rFonts w:ascii="Times New Roman" w:hAnsi="Times New Roman" w:cs="Times New Roman"/>
          <w:b/>
          <w:sz w:val="24"/>
        </w:rPr>
      </w:pPr>
      <w:r w:rsidRPr="00127790">
        <w:rPr>
          <w:rFonts w:ascii="Times New Roman" w:hAnsi="Times New Roman" w:cs="Times New Roman"/>
          <w:b/>
          <w:sz w:val="24"/>
        </w:rPr>
        <w:t>Cognitive Technology</w:t>
      </w:r>
    </w:p>
    <w:p w14:paraId="179BCAD6" w14:textId="23E22484" w:rsidR="00A66EBD" w:rsidRDefault="00327664">
      <w:pPr>
        <w:rPr>
          <w:rFonts w:ascii="Times New Roman" w:hAnsi="Times New Roman" w:cs="Times New Roman"/>
          <w:sz w:val="24"/>
        </w:rPr>
      </w:pPr>
      <w:r w:rsidRPr="00370697">
        <w:rPr>
          <w:rFonts w:ascii="Times New Roman" w:hAnsi="Times New Roman" w:cs="Times New Roman"/>
          <w:sz w:val="24"/>
        </w:rPr>
        <w:t xml:space="preserve">The </w:t>
      </w:r>
      <w:r w:rsidR="00783B7C" w:rsidRPr="00370697">
        <w:rPr>
          <w:rFonts w:ascii="Times New Roman" w:hAnsi="Times New Roman" w:cs="Times New Roman"/>
          <w:sz w:val="24"/>
        </w:rPr>
        <w:t>first issue encountered</w:t>
      </w:r>
      <w:r w:rsidRPr="00370697">
        <w:rPr>
          <w:rFonts w:ascii="Times New Roman" w:hAnsi="Times New Roman" w:cs="Times New Roman"/>
          <w:sz w:val="24"/>
        </w:rPr>
        <w:t xml:space="preserve"> within this article is</w:t>
      </w:r>
      <w:r w:rsidR="0002330C" w:rsidRPr="00370697">
        <w:rPr>
          <w:rFonts w:ascii="Times New Roman" w:hAnsi="Times New Roman" w:cs="Times New Roman"/>
          <w:sz w:val="24"/>
        </w:rPr>
        <w:t xml:space="preserve"> </w:t>
      </w:r>
      <w:r w:rsidR="00E475BE" w:rsidRPr="00370697">
        <w:rPr>
          <w:rFonts w:ascii="Times New Roman" w:hAnsi="Times New Roman" w:cs="Times New Roman"/>
          <w:sz w:val="24"/>
        </w:rPr>
        <w:t>that c</w:t>
      </w:r>
      <w:r w:rsidR="00CB22E1" w:rsidRPr="00370697">
        <w:rPr>
          <w:rFonts w:ascii="Times New Roman" w:hAnsi="Times New Roman" w:cs="Times New Roman"/>
          <w:sz w:val="24"/>
        </w:rPr>
        <w:t>ognitive technology</w:t>
      </w:r>
      <w:r w:rsidR="00F9796B" w:rsidRPr="00370697">
        <w:rPr>
          <w:rFonts w:ascii="Times New Roman" w:hAnsi="Times New Roman" w:cs="Times New Roman"/>
          <w:sz w:val="24"/>
        </w:rPr>
        <w:t xml:space="preserve"> and AI</w:t>
      </w:r>
      <w:r w:rsidR="00CB22E1" w:rsidRPr="00370697">
        <w:rPr>
          <w:rFonts w:ascii="Times New Roman" w:hAnsi="Times New Roman" w:cs="Times New Roman"/>
          <w:sz w:val="24"/>
        </w:rPr>
        <w:t xml:space="preserve"> is increasingly being used to solve problems and issues within businesses, but many AI projects have encountered fails or setbacks</w:t>
      </w:r>
      <w:r w:rsidR="00D93043" w:rsidRPr="00370697">
        <w:rPr>
          <w:rFonts w:ascii="Times New Roman" w:hAnsi="Times New Roman" w:cs="Times New Roman"/>
          <w:sz w:val="24"/>
        </w:rPr>
        <w:t xml:space="preserve">. </w:t>
      </w:r>
      <w:r w:rsidR="009F39BC" w:rsidRPr="00370697">
        <w:rPr>
          <w:rFonts w:ascii="Times New Roman" w:hAnsi="Times New Roman" w:cs="Times New Roman"/>
          <w:sz w:val="24"/>
        </w:rPr>
        <w:t xml:space="preserve"> According to Deloitte Insights (2015), the impact that cognitive technology will have on organisations in the next few years will provide these </w:t>
      </w:r>
      <w:r w:rsidR="009F39BC" w:rsidRPr="00370697">
        <w:rPr>
          <w:rFonts w:ascii="Times New Roman" w:hAnsi="Times New Roman" w:cs="Times New Roman"/>
          <w:sz w:val="24"/>
        </w:rPr>
        <w:lastRenderedPageBreak/>
        <w:t>organisations the opportunity to grow and develo</w:t>
      </w:r>
      <w:r w:rsidR="00F9796B" w:rsidRPr="00370697">
        <w:rPr>
          <w:rFonts w:ascii="Times New Roman" w:hAnsi="Times New Roman" w:cs="Times New Roman"/>
          <w:sz w:val="24"/>
        </w:rPr>
        <w:t>p</w:t>
      </w:r>
      <w:r w:rsidR="00482415">
        <w:rPr>
          <w:rFonts w:ascii="Times New Roman" w:hAnsi="Times New Roman" w:cs="Times New Roman"/>
          <w:sz w:val="24"/>
        </w:rPr>
        <w:t>,</w:t>
      </w:r>
      <w:r w:rsidR="00F9796B" w:rsidRPr="00370697">
        <w:rPr>
          <w:rFonts w:ascii="Times New Roman" w:hAnsi="Times New Roman" w:cs="Times New Roman"/>
          <w:sz w:val="24"/>
        </w:rPr>
        <w:t xml:space="preserve"> and the article warns against the implementation of </w:t>
      </w:r>
      <w:r w:rsidR="00482415">
        <w:rPr>
          <w:rFonts w:ascii="Times New Roman" w:hAnsi="Times New Roman" w:cs="Times New Roman"/>
          <w:sz w:val="24"/>
        </w:rPr>
        <w:t xml:space="preserve">AI </w:t>
      </w:r>
      <w:r w:rsidR="00F9796B" w:rsidRPr="00370697">
        <w:rPr>
          <w:rFonts w:ascii="Times New Roman" w:hAnsi="Times New Roman" w:cs="Times New Roman"/>
          <w:sz w:val="24"/>
        </w:rPr>
        <w:t xml:space="preserve">just because it exists. However, </w:t>
      </w:r>
      <w:r w:rsidR="00A66EBD" w:rsidRPr="00370697">
        <w:rPr>
          <w:rFonts w:ascii="Times New Roman" w:hAnsi="Times New Roman" w:cs="Times New Roman"/>
          <w:sz w:val="24"/>
        </w:rPr>
        <w:t>while there can be no doubt that opportunities will arise</w:t>
      </w:r>
      <w:r w:rsidR="00482415">
        <w:rPr>
          <w:rFonts w:ascii="Times New Roman" w:hAnsi="Times New Roman" w:cs="Times New Roman"/>
          <w:sz w:val="24"/>
        </w:rPr>
        <w:t>,</w:t>
      </w:r>
      <w:r w:rsidR="00A66EBD" w:rsidRPr="00370697">
        <w:rPr>
          <w:rFonts w:ascii="Times New Roman" w:hAnsi="Times New Roman" w:cs="Times New Roman"/>
          <w:sz w:val="24"/>
        </w:rPr>
        <w:t xml:space="preserve"> alternative statistics suggests there may be a downside as “67% of CEOs think that AI and automation will have a negative impact on stakeholder trust in their industry over the next 5 years”</w:t>
      </w:r>
      <w:sdt>
        <w:sdtPr>
          <w:rPr>
            <w:rFonts w:ascii="Times New Roman" w:hAnsi="Times New Roman" w:cs="Times New Roman"/>
            <w:sz w:val="24"/>
          </w:rPr>
          <w:id w:val="-1373919574"/>
          <w:citation/>
        </w:sdtPr>
        <w:sdtEndPr/>
        <w:sdtContent>
          <w:r w:rsidR="00A66EBD" w:rsidRPr="00370697">
            <w:rPr>
              <w:rFonts w:ascii="Times New Roman" w:hAnsi="Times New Roman" w:cs="Times New Roman"/>
              <w:sz w:val="24"/>
            </w:rPr>
            <w:fldChar w:fldCharType="begin"/>
          </w:r>
          <w:r w:rsidR="00A66EBD" w:rsidRPr="00370697">
            <w:rPr>
              <w:rFonts w:ascii="Times New Roman" w:hAnsi="Times New Roman" w:cs="Times New Roman"/>
              <w:sz w:val="24"/>
            </w:rPr>
            <w:instrText xml:space="preserve"> CITATION PWC19 \l 2057 </w:instrText>
          </w:r>
          <w:r w:rsidR="00A66EBD" w:rsidRPr="00370697">
            <w:rPr>
              <w:rFonts w:ascii="Times New Roman" w:hAnsi="Times New Roman" w:cs="Times New Roman"/>
              <w:sz w:val="24"/>
            </w:rPr>
            <w:fldChar w:fldCharType="separate"/>
          </w:r>
          <w:r w:rsidR="004D1D82">
            <w:rPr>
              <w:rFonts w:ascii="Times New Roman" w:hAnsi="Times New Roman" w:cs="Times New Roman"/>
              <w:noProof/>
              <w:sz w:val="24"/>
            </w:rPr>
            <w:t xml:space="preserve"> </w:t>
          </w:r>
          <w:r w:rsidR="004D1D82" w:rsidRPr="004D1D82">
            <w:rPr>
              <w:rFonts w:ascii="Times New Roman" w:hAnsi="Times New Roman" w:cs="Times New Roman"/>
              <w:noProof/>
              <w:sz w:val="24"/>
            </w:rPr>
            <w:t>(PWC UK, 2019)</w:t>
          </w:r>
          <w:r w:rsidR="00A66EBD" w:rsidRPr="00370697">
            <w:rPr>
              <w:rFonts w:ascii="Times New Roman" w:hAnsi="Times New Roman" w:cs="Times New Roman"/>
              <w:sz w:val="24"/>
            </w:rPr>
            <w:fldChar w:fldCharType="end"/>
          </w:r>
        </w:sdtContent>
      </w:sdt>
      <w:r w:rsidR="00A66EBD" w:rsidRPr="00370697">
        <w:rPr>
          <w:rFonts w:ascii="Times New Roman" w:hAnsi="Times New Roman" w:cs="Times New Roman"/>
          <w:sz w:val="24"/>
        </w:rPr>
        <w:t xml:space="preserve">. </w:t>
      </w:r>
    </w:p>
    <w:p w14:paraId="7A0BAAEF" w14:textId="63E41C78" w:rsidR="00127790" w:rsidRDefault="00127790">
      <w:pPr>
        <w:rPr>
          <w:rFonts w:ascii="Times New Roman" w:hAnsi="Times New Roman" w:cs="Times New Roman"/>
          <w:sz w:val="24"/>
        </w:rPr>
      </w:pPr>
    </w:p>
    <w:p w14:paraId="410B9D08" w14:textId="2AF74D00" w:rsidR="00127790" w:rsidRPr="00127790" w:rsidRDefault="00127790" w:rsidP="00486C5E">
      <w:pPr>
        <w:jc w:val="center"/>
        <w:rPr>
          <w:rFonts w:ascii="Times New Roman" w:hAnsi="Times New Roman" w:cs="Times New Roman"/>
          <w:b/>
          <w:sz w:val="24"/>
        </w:rPr>
      </w:pPr>
      <w:r w:rsidRPr="00127790">
        <w:rPr>
          <w:rFonts w:ascii="Times New Roman" w:hAnsi="Times New Roman" w:cs="Times New Roman"/>
          <w:b/>
          <w:sz w:val="24"/>
        </w:rPr>
        <w:t>General AI</w:t>
      </w:r>
    </w:p>
    <w:p w14:paraId="26D5051D" w14:textId="07E972B2" w:rsidR="009F39BC" w:rsidRDefault="009F39BC">
      <w:pPr>
        <w:rPr>
          <w:rFonts w:ascii="Times New Roman" w:hAnsi="Times New Roman" w:cs="Times New Roman"/>
          <w:sz w:val="24"/>
        </w:rPr>
      </w:pPr>
      <w:r w:rsidRPr="00370697">
        <w:rPr>
          <w:rFonts w:ascii="Times New Roman" w:hAnsi="Times New Roman" w:cs="Times New Roman"/>
          <w:sz w:val="24"/>
        </w:rPr>
        <w:t xml:space="preserve">The </w:t>
      </w:r>
      <w:r w:rsidR="00127790">
        <w:rPr>
          <w:rFonts w:ascii="Times New Roman" w:hAnsi="Times New Roman" w:cs="Times New Roman"/>
          <w:sz w:val="24"/>
        </w:rPr>
        <w:t>second</w:t>
      </w:r>
      <w:r w:rsidRPr="00370697">
        <w:rPr>
          <w:rFonts w:ascii="Times New Roman" w:hAnsi="Times New Roman" w:cs="Times New Roman"/>
          <w:sz w:val="24"/>
        </w:rPr>
        <w:t xml:space="preserve"> key issue that was raised within the article is the use of artificial intelligence in business in general and what role should it play</w:t>
      </w:r>
      <w:r w:rsidR="00995963" w:rsidRPr="00370697">
        <w:rPr>
          <w:rFonts w:ascii="Times New Roman" w:hAnsi="Times New Roman" w:cs="Times New Roman"/>
          <w:sz w:val="24"/>
        </w:rPr>
        <w:t xml:space="preserve">, with examples provided </w:t>
      </w:r>
      <w:r w:rsidR="00F22ACE" w:rsidRPr="00370697">
        <w:rPr>
          <w:rFonts w:ascii="Times New Roman" w:hAnsi="Times New Roman" w:cs="Times New Roman"/>
          <w:sz w:val="24"/>
        </w:rPr>
        <w:t xml:space="preserve">of the different uses of AI and the potential scope of projects companies can implement.  The authors distinguish between two differing levels of AI projects that they refer to as </w:t>
      </w:r>
      <w:r w:rsidR="00167971">
        <w:rPr>
          <w:rFonts w:ascii="Times New Roman" w:hAnsi="Times New Roman" w:cs="Times New Roman"/>
          <w:sz w:val="24"/>
        </w:rPr>
        <w:t>“</w:t>
      </w:r>
      <w:r w:rsidR="00F22ACE" w:rsidRPr="00370697">
        <w:rPr>
          <w:rFonts w:ascii="Times New Roman" w:hAnsi="Times New Roman" w:cs="Times New Roman"/>
          <w:sz w:val="24"/>
        </w:rPr>
        <w:t>moonshots</w:t>
      </w:r>
      <w:r w:rsidR="00167971">
        <w:rPr>
          <w:rFonts w:ascii="Times New Roman" w:hAnsi="Times New Roman" w:cs="Times New Roman"/>
          <w:sz w:val="24"/>
        </w:rPr>
        <w:t>”</w:t>
      </w:r>
      <w:r w:rsidR="00F22ACE" w:rsidRPr="00370697">
        <w:rPr>
          <w:rFonts w:ascii="Times New Roman" w:hAnsi="Times New Roman" w:cs="Times New Roman"/>
          <w:sz w:val="24"/>
        </w:rPr>
        <w:t xml:space="preserve"> and </w:t>
      </w:r>
      <w:r w:rsidR="00167971">
        <w:rPr>
          <w:rFonts w:ascii="Times New Roman" w:hAnsi="Times New Roman" w:cs="Times New Roman"/>
          <w:sz w:val="24"/>
        </w:rPr>
        <w:t>“</w:t>
      </w:r>
      <w:r w:rsidR="00F22ACE" w:rsidRPr="00370697">
        <w:rPr>
          <w:rFonts w:ascii="Times New Roman" w:hAnsi="Times New Roman" w:cs="Times New Roman"/>
          <w:sz w:val="24"/>
        </w:rPr>
        <w:t>low hanging fruit</w:t>
      </w:r>
      <w:r w:rsidR="00167971">
        <w:rPr>
          <w:rFonts w:ascii="Times New Roman" w:hAnsi="Times New Roman" w:cs="Times New Roman"/>
          <w:sz w:val="24"/>
        </w:rPr>
        <w:t>”</w:t>
      </w:r>
      <w:r w:rsidR="00F22ACE" w:rsidRPr="00370697">
        <w:rPr>
          <w:rFonts w:ascii="Times New Roman" w:hAnsi="Times New Roman" w:cs="Times New Roman"/>
          <w:sz w:val="24"/>
        </w:rPr>
        <w:t xml:space="preserve">. Moonshots has been defined </w:t>
      </w:r>
      <w:r w:rsidR="004D5803" w:rsidRPr="00370697">
        <w:rPr>
          <w:rFonts w:ascii="Times New Roman" w:hAnsi="Times New Roman" w:cs="Times New Roman"/>
          <w:sz w:val="24"/>
        </w:rPr>
        <w:t xml:space="preserve"> as an “implementing, exploratory and ground breaking projects undertaken without any expectation of near term profitability” </w:t>
      </w:r>
      <w:sdt>
        <w:sdtPr>
          <w:rPr>
            <w:rFonts w:ascii="Times New Roman" w:hAnsi="Times New Roman" w:cs="Times New Roman"/>
            <w:sz w:val="24"/>
          </w:rPr>
          <w:id w:val="-563721607"/>
          <w:citation/>
        </w:sdtPr>
        <w:sdtEndPr/>
        <w:sdtContent>
          <w:r w:rsidR="004D5803" w:rsidRPr="00370697">
            <w:rPr>
              <w:rFonts w:ascii="Times New Roman" w:hAnsi="Times New Roman" w:cs="Times New Roman"/>
              <w:sz w:val="24"/>
            </w:rPr>
            <w:fldChar w:fldCharType="begin"/>
          </w:r>
          <w:r w:rsidR="004D5803" w:rsidRPr="00370697">
            <w:rPr>
              <w:rFonts w:ascii="Times New Roman" w:hAnsi="Times New Roman" w:cs="Times New Roman"/>
              <w:sz w:val="24"/>
            </w:rPr>
            <w:instrText xml:space="preserve"> CITATION Wha19 \l 2057 </w:instrText>
          </w:r>
          <w:r w:rsidR="004D5803" w:rsidRPr="00370697">
            <w:rPr>
              <w:rFonts w:ascii="Times New Roman" w:hAnsi="Times New Roman" w:cs="Times New Roman"/>
              <w:sz w:val="24"/>
            </w:rPr>
            <w:fldChar w:fldCharType="separate"/>
          </w:r>
          <w:r w:rsidR="004D1D82" w:rsidRPr="004D1D82">
            <w:rPr>
              <w:rFonts w:ascii="Times New Roman" w:hAnsi="Times New Roman" w:cs="Times New Roman"/>
              <w:noProof/>
              <w:sz w:val="24"/>
            </w:rPr>
            <w:t>(WhatIs, 2019)</w:t>
          </w:r>
          <w:r w:rsidR="004D5803" w:rsidRPr="00370697">
            <w:rPr>
              <w:rFonts w:ascii="Times New Roman" w:hAnsi="Times New Roman" w:cs="Times New Roman"/>
              <w:sz w:val="24"/>
            </w:rPr>
            <w:fldChar w:fldCharType="end"/>
          </w:r>
        </w:sdtContent>
      </w:sdt>
      <w:r w:rsidR="007F13C7" w:rsidRPr="00370697">
        <w:rPr>
          <w:rFonts w:ascii="Times New Roman" w:hAnsi="Times New Roman" w:cs="Times New Roman"/>
          <w:sz w:val="24"/>
        </w:rPr>
        <w:t>, and moonshots are less likely to be successful in comparison to “low hanging fruit”</w:t>
      </w:r>
      <w:r w:rsidR="00836B7D" w:rsidRPr="00370697">
        <w:rPr>
          <w:rFonts w:ascii="Times New Roman" w:hAnsi="Times New Roman" w:cs="Times New Roman"/>
          <w:sz w:val="24"/>
        </w:rPr>
        <w:t xml:space="preserve">, an example </w:t>
      </w:r>
      <w:r w:rsidR="008A4252" w:rsidRPr="00370697">
        <w:rPr>
          <w:rFonts w:ascii="Times New Roman" w:hAnsi="Times New Roman" w:cs="Times New Roman"/>
          <w:sz w:val="24"/>
        </w:rPr>
        <w:t xml:space="preserve">of this </w:t>
      </w:r>
      <w:r w:rsidR="00E07BD8" w:rsidRPr="00370697">
        <w:rPr>
          <w:rFonts w:ascii="Times New Roman" w:hAnsi="Times New Roman" w:cs="Times New Roman"/>
          <w:sz w:val="24"/>
        </w:rPr>
        <w:t>would be</w:t>
      </w:r>
      <w:r w:rsidR="008A4252" w:rsidRPr="00370697">
        <w:rPr>
          <w:rFonts w:ascii="Times New Roman" w:hAnsi="Times New Roman" w:cs="Times New Roman"/>
          <w:sz w:val="24"/>
        </w:rPr>
        <w:t xml:space="preserve"> updating customer files with any changes to an address</w:t>
      </w:r>
      <w:r w:rsidR="00E07BD8" w:rsidRPr="00370697">
        <w:rPr>
          <w:rFonts w:ascii="Times New Roman" w:hAnsi="Times New Roman" w:cs="Times New Roman"/>
          <w:sz w:val="24"/>
        </w:rPr>
        <w:t>, contact details</w:t>
      </w:r>
      <w:r w:rsidR="008A4252" w:rsidRPr="00370697">
        <w:rPr>
          <w:rFonts w:ascii="Times New Roman" w:hAnsi="Times New Roman" w:cs="Times New Roman"/>
          <w:sz w:val="24"/>
        </w:rPr>
        <w:t xml:space="preserve"> or service additions. </w:t>
      </w:r>
      <w:r w:rsidR="00857338" w:rsidRPr="00370697">
        <w:rPr>
          <w:rFonts w:ascii="Times New Roman" w:hAnsi="Times New Roman" w:cs="Times New Roman"/>
          <w:sz w:val="24"/>
        </w:rPr>
        <w:t xml:space="preserve"> </w:t>
      </w:r>
    </w:p>
    <w:p w14:paraId="155B0A19" w14:textId="665B7FCB" w:rsidR="00127790" w:rsidRPr="00127790" w:rsidRDefault="00127790" w:rsidP="00127790">
      <w:pPr>
        <w:jc w:val="center"/>
        <w:rPr>
          <w:rFonts w:ascii="Times New Roman" w:hAnsi="Times New Roman" w:cs="Times New Roman"/>
          <w:b/>
          <w:sz w:val="24"/>
        </w:rPr>
      </w:pPr>
      <w:r w:rsidRPr="00127790">
        <w:rPr>
          <w:rFonts w:ascii="Times New Roman" w:hAnsi="Times New Roman" w:cs="Times New Roman"/>
          <w:b/>
          <w:sz w:val="24"/>
        </w:rPr>
        <w:t>Implementation of AI</w:t>
      </w:r>
    </w:p>
    <w:p w14:paraId="1C2EB5AE" w14:textId="26C5D796" w:rsidR="00E475BE" w:rsidRDefault="00060192">
      <w:pPr>
        <w:rPr>
          <w:rFonts w:ascii="Times New Roman" w:hAnsi="Times New Roman" w:cs="Times New Roman"/>
          <w:sz w:val="24"/>
        </w:rPr>
      </w:pPr>
      <w:r w:rsidRPr="00370697">
        <w:rPr>
          <w:rFonts w:ascii="Times New Roman" w:hAnsi="Times New Roman" w:cs="Times New Roman"/>
          <w:noProof/>
          <w:sz w:val="24"/>
        </w:rPr>
        <w:drawing>
          <wp:anchor distT="0" distB="0" distL="114300" distR="114300" simplePos="0" relativeHeight="251658240" behindDoc="1" locked="0" layoutInCell="1" allowOverlap="1" wp14:anchorId="7868A00D" wp14:editId="52D496E6">
            <wp:simplePos x="0" y="0"/>
            <wp:positionH relativeFrom="margin">
              <wp:posOffset>-142875</wp:posOffset>
            </wp:positionH>
            <wp:positionV relativeFrom="paragraph">
              <wp:posOffset>1564005</wp:posOffset>
            </wp:positionV>
            <wp:extent cx="1971675" cy="2644775"/>
            <wp:effectExtent l="0" t="0" r="9525"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9910" t="18678" r="45522" b="-1169"/>
                    <a:stretch/>
                  </pic:blipFill>
                  <pic:spPr bwMode="auto">
                    <a:xfrm>
                      <a:off x="0" y="0"/>
                      <a:ext cx="1971675" cy="2644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C7EC9" w:rsidRPr="00370697">
        <w:rPr>
          <w:rFonts w:ascii="Times New Roman" w:hAnsi="Times New Roman" w:cs="Times New Roman"/>
          <w:sz w:val="24"/>
        </w:rPr>
        <w:t xml:space="preserve">The </w:t>
      </w:r>
      <w:r w:rsidR="00127790">
        <w:rPr>
          <w:rFonts w:ascii="Times New Roman" w:hAnsi="Times New Roman" w:cs="Times New Roman"/>
          <w:sz w:val="24"/>
        </w:rPr>
        <w:t>third</w:t>
      </w:r>
      <w:r w:rsidR="006C7EC9" w:rsidRPr="00370697">
        <w:rPr>
          <w:rFonts w:ascii="Times New Roman" w:hAnsi="Times New Roman" w:cs="Times New Roman"/>
          <w:sz w:val="24"/>
        </w:rPr>
        <w:t xml:space="preserve"> key issue that the article has raised is how AI is implemented and how can it be structured to enable successful implementation within business. The authors have implemented a </w:t>
      </w:r>
      <w:r w:rsidR="003828BC" w:rsidRPr="00370697">
        <w:rPr>
          <w:rFonts w:ascii="Times New Roman" w:hAnsi="Times New Roman" w:cs="Times New Roman"/>
          <w:sz w:val="24"/>
        </w:rPr>
        <w:t>4-step</w:t>
      </w:r>
      <w:r w:rsidR="006C7EC9" w:rsidRPr="00370697">
        <w:rPr>
          <w:rFonts w:ascii="Times New Roman" w:hAnsi="Times New Roman" w:cs="Times New Roman"/>
          <w:sz w:val="24"/>
        </w:rPr>
        <w:t xml:space="preserve"> framework called the challenges of AI, where they believe that these four steps need to be comp</w:t>
      </w:r>
      <w:r w:rsidR="00167971">
        <w:rPr>
          <w:rFonts w:ascii="Times New Roman" w:hAnsi="Times New Roman" w:cs="Times New Roman"/>
          <w:sz w:val="24"/>
        </w:rPr>
        <w:t>l</w:t>
      </w:r>
      <w:r w:rsidR="006C7EC9" w:rsidRPr="00370697">
        <w:rPr>
          <w:rFonts w:ascii="Times New Roman" w:hAnsi="Times New Roman" w:cs="Times New Roman"/>
          <w:sz w:val="24"/>
        </w:rPr>
        <w:t xml:space="preserve">eted for organisations to identify any benefits of AI within their organisations. </w:t>
      </w:r>
      <w:r w:rsidR="009F39BC" w:rsidRPr="00370697">
        <w:rPr>
          <w:rFonts w:ascii="Times New Roman" w:hAnsi="Times New Roman" w:cs="Times New Roman"/>
          <w:sz w:val="24"/>
        </w:rPr>
        <w:t xml:space="preserve"> </w:t>
      </w:r>
      <w:r w:rsidR="00792C34" w:rsidRPr="00370697">
        <w:rPr>
          <w:rFonts w:ascii="Times New Roman" w:hAnsi="Times New Roman" w:cs="Times New Roman"/>
          <w:sz w:val="24"/>
        </w:rPr>
        <w:t xml:space="preserve"> </w:t>
      </w:r>
      <w:r w:rsidR="007E6B97" w:rsidRPr="00370697">
        <w:rPr>
          <w:rFonts w:ascii="Times New Roman" w:hAnsi="Times New Roman" w:cs="Times New Roman"/>
          <w:sz w:val="24"/>
        </w:rPr>
        <w:t xml:space="preserve">The implementation of </w:t>
      </w:r>
      <w:r w:rsidR="009F39BC" w:rsidRPr="00370697">
        <w:rPr>
          <w:rFonts w:ascii="Times New Roman" w:hAnsi="Times New Roman" w:cs="Times New Roman"/>
          <w:sz w:val="24"/>
        </w:rPr>
        <w:t>AI is important</w:t>
      </w:r>
      <w:r w:rsidR="00167971">
        <w:rPr>
          <w:rFonts w:ascii="Times New Roman" w:hAnsi="Times New Roman" w:cs="Times New Roman"/>
          <w:sz w:val="24"/>
        </w:rPr>
        <w:t>,</w:t>
      </w:r>
      <w:r w:rsidR="009F39BC" w:rsidRPr="00370697">
        <w:rPr>
          <w:rFonts w:ascii="Times New Roman" w:hAnsi="Times New Roman" w:cs="Times New Roman"/>
          <w:sz w:val="24"/>
        </w:rPr>
        <w:t xml:space="preserve"> as t</w:t>
      </w:r>
      <w:r w:rsidR="00E475BE" w:rsidRPr="00370697">
        <w:rPr>
          <w:rFonts w:ascii="Times New Roman" w:hAnsi="Times New Roman" w:cs="Times New Roman"/>
          <w:sz w:val="24"/>
        </w:rPr>
        <w:t xml:space="preserve">he </w:t>
      </w:r>
      <w:r w:rsidR="00546D6D" w:rsidRPr="00370697">
        <w:rPr>
          <w:rFonts w:ascii="Times New Roman" w:hAnsi="Times New Roman" w:cs="Times New Roman"/>
          <w:sz w:val="24"/>
        </w:rPr>
        <w:t xml:space="preserve">study that was conducted by Davenport and Ronanki of 250 corporation executives, has shown that three quarters of those who had participated within the study believe AI will transform their organisations within the next three years. </w:t>
      </w:r>
    </w:p>
    <w:p w14:paraId="115B1CC4" w14:textId="70AC8DB9" w:rsidR="006565F7" w:rsidRPr="00920D3C" w:rsidRDefault="006565F7" w:rsidP="00920D3C">
      <w:pPr>
        <w:jc w:val="center"/>
        <w:rPr>
          <w:rFonts w:ascii="Times New Roman" w:hAnsi="Times New Roman" w:cs="Times New Roman"/>
          <w:b/>
          <w:sz w:val="24"/>
        </w:rPr>
      </w:pPr>
      <w:r w:rsidRPr="00920D3C">
        <w:rPr>
          <w:rFonts w:ascii="Times New Roman" w:hAnsi="Times New Roman" w:cs="Times New Roman"/>
          <w:b/>
          <w:sz w:val="24"/>
        </w:rPr>
        <w:t>Methodology</w:t>
      </w:r>
    </w:p>
    <w:p w14:paraId="2C200525" w14:textId="72C2FD5E" w:rsidR="007E0644" w:rsidRDefault="0064023F">
      <w:pPr>
        <w:rPr>
          <w:rFonts w:ascii="Times New Roman" w:hAnsi="Times New Roman" w:cs="Times New Roman"/>
          <w:sz w:val="24"/>
        </w:rPr>
      </w:pPr>
      <w:r w:rsidRPr="00370697">
        <w:rPr>
          <w:rFonts w:ascii="Times New Roman" w:hAnsi="Times New Roman" w:cs="Times New Roman"/>
          <w:sz w:val="24"/>
        </w:rPr>
        <w:t>A variety of research</w:t>
      </w:r>
      <w:r w:rsidR="005F00F4" w:rsidRPr="00370697">
        <w:rPr>
          <w:rFonts w:ascii="Times New Roman" w:hAnsi="Times New Roman" w:cs="Times New Roman"/>
          <w:sz w:val="24"/>
        </w:rPr>
        <w:t xml:space="preserve"> methods were included within this journal</w:t>
      </w:r>
      <w:r w:rsidR="00B72A8D" w:rsidRPr="00370697">
        <w:rPr>
          <w:rFonts w:ascii="Times New Roman" w:hAnsi="Times New Roman" w:cs="Times New Roman"/>
          <w:sz w:val="24"/>
        </w:rPr>
        <w:t xml:space="preserve">, ranging from surveys conducted by the authors themselves to detect the </w:t>
      </w:r>
      <w:r w:rsidR="007E0644" w:rsidRPr="00370697">
        <w:rPr>
          <w:rFonts w:ascii="Times New Roman" w:hAnsi="Times New Roman" w:cs="Times New Roman"/>
          <w:sz w:val="24"/>
        </w:rPr>
        <w:t xml:space="preserve">benefits businesses would receive by adapting to </w:t>
      </w:r>
      <w:r w:rsidR="00D51038">
        <w:rPr>
          <w:rFonts w:ascii="Times New Roman" w:hAnsi="Times New Roman" w:cs="Times New Roman"/>
          <w:sz w:val="24"/>
        </w:rPr>
        <w:t xml:space="preserve">AI </w:t>
      </w:r>
      <w:r w:rsidR="007E0644" w:rsidRPr="00370697">
        <w:rPr>
          <w:rFonts w:ascii="Times New Roman" w:hAnsi="Times New Roman" w:cs="Times New Roman"/>
          <w:sz w:val="24"/>
        </w:rPr>
        <w:t xml:space="preserve">technology, along with studying 152 cognitive technology projects in order to categorise those projects  into three separate categories, which are known as robotics and cognitive information, cognitive insight and cognitive engagement. </w:t>
      </w:r>
      <w:r w:rsidR="00EF5DFD" w:rsidRPr="00370697">
        <w:rPr>
          <w:rFonts w:ascii="Times New Roman" w:hAnsi="Times New Roman" w:cs="Times New Roman"/>
          <w:sz w:val="24"/>
        </w:rPr>
        <w:t xml:space="preserve"> </w:t>
      </w:r>
    </w:p>
    <w:p w14:paraId="2BD9CC79" w14:textId="77777777" w:rsidR="00486C5E" w:rsidRDefault="00486C5E" w:rsidP="00920D3C">
      <w:pPr>
        <w:jc w:val="center"/>
        <w:rPr>
          <w:rFonts w:ascii="Times New Roman" w:hAnsi="Times New Roman" w:cs="Times New Roman"/>
          <w:b/>
          <w:sz w:val="24"/>
        </w:rPr>
      </w:pPr>
    </w:p>
    <w:p w14:paraId="6813DAB0" w14:textId="77777777" w:rsidR="00FD0071" w:rsidRDefault="00FD0071" w:rsidP="00920D3C">
      <w:pPr>
        <w:jc w:val="center"/>
        <w:rPr>
          <w:rFonts w:ascii="Times New Roman" w:hAnsi="Times New Roman" w:cs="Times New Roman"/>
          <w:b/>
          <w:sz w:val="24"/>
        </w:rPr>
      </w:pPr>
    </w:p>
    <w:p w14:paraId="530EE471" w14:textId="77777777" w:rsidR="00FD0071" w:rsidRDefault="00FD0071" w:rsidP="00920D3C">
      <w:pPr>
        <w:jc w:val="center"/>
        <w:rPr>
          <w:rFonts w:ascii="Times New Roman" w:hAnsi="Times New Roman" w:cs="Times New Roman"/>
          <w:b/>
          <w:sz w:val="24"/>
        </w:rPr>
      </w:pPr>
    </w:p>
    <w:p w14:paraId="687A347F" w14:textId="5CB97D75" w:rsidR="00920D3C" w:rsidRPr="00920D3C" w:rsidRDefault="00920D3C" w:rsidP="00920D3C">
      <w:pPr>
        <w:jc w:val="center"/>
        <w:rPr>
          <w:rFonts w:ascii="Times New Roman" w:hAnsi="Times New Roman" w:cs="Times New Roman"/>
          <w:b/>
          <w:sz w:val="24"/>
        </w:rPr>
      </w:pPr>
      <w:r>
        <w:rPr>
          <w:rFonts w:ascii="Times New Roman" w:hAnsi="Times New Roman" w:cs="Times New Roman"/>
          <w:b/>
          <w:sz w:val="24"/>
        </w:rPr>
        <w:t xml:space="preserve">The Development of AI </w:t>
      </w:r>
    </w:p>
    <w:p w14:paraId="39432F76" w14:textId="7FFB94FF" w:rsidR="00E2454C" w:rsidRDefault="00D86202">
      <w:pPr>
        <w:rPr>
          <w:rFonts w:ascii="Times New Roman" w:hAnsi="Times New Roman" w:cs="Times New Roman"/>
          <w:sz w:val="24"/>
        </w:rPr>
      </w:pPr>
      <w:r w:rsidRPr="00370697">
        <w:rPr>
          <w:rFonts w:ascii="Times New Roman" w:hAnsi="Times New Roman" w:cs="Times New Roman"/>
          <w:sz w:val="24"/>
        </w:rPr>
        <w:t>The topic of artificial intelligence is important</w:t>
      </w:r>
      <w:r w:rsidR="006B77F2" w:rsidRPr="00370697">
        <w:rPr>
          <w:rFonts w:ascii="Times New Roman" w:hAnsi="Times New Roman" w:cs="Times New Roman"/>
          <w:sz w:val="24"/>
        </w:rPr>
        <w:t>,</w:t>
      </w:r>
      <w:r w:rsidRPr="00370697">
        <w:rPr>
          <w:rFonts w:ascii="Times New Roman" w:hAnsi="Times New Roman" w:cs="Times New Roman"/>
          <w:sz w:val="24"/>
        </w:rPr>
        <w:t xml:space="preserve"> </w:t>
      </w:r>
      <w:r w:rsidR="00414EE3" w:rsidRPr="00370697">
        <w:rPr>
          <w:rFonts w:ascii="Times New Roman" w:hAnsi="Times New Roman" w:cs="Times New Roman"/>
          <w:sz w:val="24"/>
        </w:rPr>
        <w:t xml:space="preserve">as the continuous development of technology makes </w:t>
      </w:r>
      <w:r w:rsidR="00BD1DF9" w:rsidRPr="00370697">
        <w:rPr>
          <w:rFonts w:ascii="Times New Roman" w:hAnsi="Times New Roman" w:cs="Times New Roman"/>
          <w:sz w:val="24"/>
        </w:rPr>
        <w:t xml:space="preserve">it possible for machines to be able to learn from experience, adjust to perform human </w:t>
      </w:r>
      <w:r w:rsidR="00BD1DF9" w:rsidRPr="00370697">
        <w:rPr>
          <w:rFonts w:ascii="Times New Roman" w:hAnsi="Times New Roman" w:cs="Times New Roman"/>
          <w:sz w:val="24"/>
        </w:rPr>
        <w:lastRenderedPageBreak/>
        <w:t xml:space="preserve">related tasks and to adjust to new inputs </w:t>
      </w:r>
      <w:sdt>
        <w:sdtPr>
          <w:rPr>
            <w:rFonts w:ascii="Times New Roman" w:hAnsi="Times New Roman" w:cs="Times New Roman"/>
            <w:sz w:val="24"/>
          </w:rPr>
          <w:id w:val="-607667125"/>
          <w:citation/>
        </w:sdtPr>
        <w:sdtEndPr/>
        <w:sdtContent>
          <w:r w:rsidR="00BD1DF9" w:rsidRPr="00370697">
            <w:rPr>
              <w:rFonts w:ascii="Times New Roman" w:hAnsi="Times New Roman" w:cs="Times New Roman"/>
              <w:sz w:val="24"/>
            </w:rPr>
            <w:fldChar w:fldCharType="begin"/>
          </w:r>
          <w:r w:rsidR="00BD1DF9" w:rsidRPr="00370697">
            <w:rPr>
              <w:rFonts w:ascii="Times New Roman" w:hAnsi="Times New Roman" w:cs="Times New Roman"/>
              <w:sz w:val="24"/>
            </w:rPr>
            <w:instrText xml:space="preserve"> CITATION SAS191 \l 2057 </w:instrText>
          </w:r>
          <w:r w:rsidR="00BD1DF9" w:rsidRPr="00370697">
            <w:rPr>
              <w:rFonts w:ascii="Times New Roman" w:hAnsi="Times New Roman" w:cs="Times New Roman"/>
              <w:sz w:val="24"/>
            </w:rPr>
            <w:fldChar w:fldCharType="separate"/>
          </w:r>
          <w:r w:rsidR="004D1D82" w:rsidRPr="004D1D82">
            <w:rPr>
              <w:rFonts w:ascii="Times New Roman" w:hAnsi="Times New Roman" w:cs="Times New Roman"/>
              <w:noProof/>
              <w:sz w:val="24"/>
            </w:rPr>
            <w:t>(SAS , 2019)</w:t>
          </w:r>
          <w:r w:rsidR="00BD1DF9" w:rsidRPr="00370697">
            <w:rPr>
              <w:rFonts w:ascii="Times New Roman" w:hAnsi="Times New Roman" w:cs="Times New Roman"/>
              <w:sz w:val="24"/>
            </w:rPr>
            <w:fldChar w:fldCharType="end"/>
          </w:r>
        </w:sdtContent>
      </w:sdt>
      <w:r w:rsidR="001169FB" w:rsidRPr="00370697">
        <w:rPr>
          <w:rFonts w:ascii="Times New Roman" w:hAnsi="Times New Roman" w:cs="Times New Roman"/>
          <w:sz w:val="24"/>
        </w:rPr>
        <w:t>,</w:t>
      </w:r>
      <w:r w:rsidR="00214C10" w:rsidRPr="00370697">
        <w:rPr>
          <w:rFonts w:ascii="Times New Roman" w:hAnsi="Times New Roman" w:cs="Times New Roman"/>
          <w:sz w:val="24"/>
        </w:rPr>
        <w:t xml:space="preserve"> AI also has applications within other areas ,for example,  </w:t>
      </w:r>
      <w:r w:rsidR="002142A9" w:rsidRPr="00370697">
        <w:rPr>
          <w:rFonts w:ascii="Times New Roman" w:hAnsi="Times New Roman" w:cs="Times New Roman"/>
          <w:sz w:val="24"/>
        </w:rPr>
        <w:t>artificial intelligence has become an important element within people’s lives on a daily basis, for example, within  medicinal science AI is used to develop various virtual health care assista</w:t>
      </w:r>
      <w:r w:rsidR="006565F7">
        <w:rPr>
          <w:rFonts w:ascii="Times New Roman" w:hAnsi="Times New Roman" w:cs="Times New Roman"/>
          <w:sz w:val="24"/>
        </w:rPr>
        <w:t>nts</w:t>
      </w:r>
      <w:r w:rsidR="002142A9" w:rsidRPr="00370697">
        <w:rPr>
          <w:rFonts w:ascii="Times New Roman" w:hAnsi="Times New Roman" w:cs="Times New Roman"/>
          <w:sz w:val="24"/>
        </w:rPr>
        <w:t xml:space="preserve"> , who are in turn used for scheduling appointments for patients and providing 24/7 assistance </w:t>
      </w:r>
      <w:sdt>
        <w:sdtPr>
          <w:rPr>
            <w:rFonts w:ascii="Times New Roman" w:hAnsi="Times New Roman" w:cs="Times New Roman"/>
            <w:sz w:val="24"/>
          </w:rPr>
          <w:id w:val="1081408335"/>
          <w:citation/>
        </w:sdtPr>
        <w:sdtEndPr/>
        <w:sdtContent>
          <w:r w:rsidR="002142A9" w:rsidRPr="00370697">
            <w:rPr>
              <w:rFonts w:ascii="Times New Roman" w:hAnsi="Times New Roman" w:cs="Times New Roman"/>
              <w:sz w:val="24"/>
            </w:rPr>
            <w:fldChar w:fldCharType="begin"/>
          </w:r>
          <w:r w:rsidR="002142A9" w:rsidRPr="00370697">
            <w:rPr>
              <w:rFonts w:ascii="Times New Roman" w:hAnsi="Times New Roman" w:cs="Times New Roman"/>
              <w:sz w:val="24"/>
            </w:rPr>
            <w:instrText xml:space="preserve"> CITATION Glo17 \l 2057 </w:instrText>
          </w:r>
          <w:r w:rsidR="002142A9" w:rsidRPr="00370697">
            <w:rPr>
              <w:rFonts w:ascii="Times New Roman" w:hAnsi="Times New Roman" w:cs="Times New Roman"/>
              <w:sz w:val="24"/>
            </w:rPr>
            <w:fldChar w:fldCharType="separate"/>
          </w:r>
          <w:r w:rsidR="004D1D82" w:rsidRPr="004D1D82">
            <w:rPr>
              <w:rFonts w:ascii="Times New Roman" w:hAnsi="Times New Roman" w:cs="Times New Roman"/>
              <w:noProof/>
              <w:sz w:val="24"/>
            </w:rPr>
            <w:t>(GlobusSoft, 2017)</w:t>
          </w:r>
          <w:r w:rsidR="002142A9" w:rsidRPr="00370697">
            <w:rPr>
              <w:rFonts w:ascii="Times New Roman" w:hAnsi="Times New Roman" w:cs="Times New Roman"/>
              <w:sz w:val="24"/>
            </w:rPr>
            <w:fldChar w:fldCharType="end"/>
          </w:r>
        </w:sdtContent>
      </w:sdt>
      <w:r w:rsidR="002142A9" w:rsidRPr="00370697">
        <w:rPr>
          <w:rFonts w:ascii="Times New Roman" w:hAnsi="Times New Roman" w:cs="Times New Roman"/>
          <w:sz w:val="24"/>
        </w:rPr>
        <w:t xml:space="preserve">. </w:t>
      </w:r>
    </w:p>
    <w:p w14:paraId="718FF1EB" w14:textId="77777777" w:rsidR="00060192" w:rsidRDefault="00060192">
      <w:pPr>
        <w:rPr>
          <w:rFonts w:ascii="Times New Roman" w:hAnsi="Times New Roman" w:cs="Times New Roman"/>
          <w:sz w:val="24"/>
        </w:rPr>
      </w:pPr>
    </w:p>
    <w:p w14:paraId="67F94245" w14:textId="3E42CCBA" w:rsidR="00920D3C" w:rsidRPr="00920D3C" w:rsidRDefault="00920D3C" w:rsidP="00920D3C">
      <w:pPr>
        <w:jc w:val="center"/>
        <w:rPr>
          <w:rFonts w:ascii="Times New Roman" w:hAnsi="Times New Roman" w:cs="Times New Roman"/>
          <w:b/>
          <w:sz w:val="24"/>
        </w:rPr>
      </w:pPr>
      <w:r>
        <w:rPr>
          <w:rFonts w:ascii="Times New Roman" w:hAnsi="Times New Roman" w:cs="Times New Roman"/>
          <w:b/>
          <w:sz w:val="24"/>
        </w:rPr>
        <w:t>Basis of Research</w:t>
      </w:r>
    </w:p>
    <w:p w14:paraId="26ADA149" w14:textId="129C6E28" w:rsidR="00286180" w:rsidRPr="00370697" w:rsidRDefault="0099667A">
      <w:pPr>
        <w:rPr>
          <w:rFonts w:ascii="Times New Roman" w:hAnsi="Times New Roman" w:cs="Times New Roman"/>
          <w:sz w:val="24"/>
        </w:rPr>
      </w:pPr>
      <w:r w:rsidRPr="00370697">
        <w:rPr>
          <w:rFonts w:ascii="Times New Roman" w:hAnsi="Times New Roman" w:cs="Times New Roman"/>
          <w:sz w:val="24"/>
        </w:rPr>
        <w:t xml:space="preserve">The </w:t>
      </w:r>
      <w:r w:rsidR="00BC64BF" w:rsidRPr="00370697">
        <w:rPr>
          <w:rFonts w:ascii="Times New Roman" w:hAnsi="Times New Roman" w:cs="Times New Roman"/>
          <w:sz w:val="24"/>
        </w:rPr>
        <w:t>majority of the information included within this article is factually based</w:t>
      </w:r>
      <w:r w:rsidR="00686F5E" w:rsidRPr="00370697">
        <w:rPr>
          <w:rFonts w:ascii="Times New Roman" w:hAnsi="Times New Roman" w:cs="Times New Roman"/>
          <w:sz w:val="24"/>
        </w:rPr>
        <w:t xml:space="preserve">, but there are certain areas that are opinion based, for example, the authors have conducted </w:t>
      </w:r>
      <w:r w:rsidR="00CB04DD" w:rsidRPr="00370697">
        <w:rPr>
          <w:rFonts w:ascii="Times New Roman" w:hAnsi="Times New Roman" w:cs="Times New Roman"/>
          <w:sz w:val="24"/>
        </w:rPr>
        <w:t xml:space="preserve">numerous surveys </w:t>
      </w:r>
      <w:r w:rsidR="00C643E1" w:rsidRPr="00370697">
        <w:rPr>
          <w:rFonts w:ascii="Times New Roman" w:hAnsi="Times New Roman" w:cs="Times New Roman"/>
          <w:sz w:val="24"/>
        </w:rPr>
        <w:t>and studies into cognitive insight</w:t>
      </w:r>
      <w:r w:rsidR="00104EF4" w:rsidRPr="00370697">
        <w:rPr>
          <w:rFonts w:ascii="Times New Roman" w:hAnsi="Times New Roman" w:cs="Times New Roman"/>
          <w:sz w:val="24"/>
        </w:rPr>
        <w:t xml:space="preserve"> within businesses</w:t>
      </w:r>
      <w:r w:rsidR="007A6F85" w:rsidRPr="00370697">
        <w:rPr>
          <w:rFonts w:ascii="Times New Roman" w:hAnsi="Times New Roman" w:cs="Times New Roman"/>
          <w:sz w:val="24"/>
        </w:rPr>
        <w:t xml:space="preserve"> to </w:t>
      </w:r>
      <w:r w:rsidR="00A31B7E" w:rsidRPr="00370697">
        <w:rPr>
          <w:rFonts w:ascii="Times New Roman" w:hAnsi="Times New Roman" w:cs="Times New Roman"/>
          <w:sz w:val="24"/>
        </w:rPr>
        <w:t xml:space="preserve">support their </w:t>
      </w:r>
      <w:r w:rsidR="001E7E76" w:rsidRPr="00370697">
        <w:rPr>
          <w:rFonts w:ascii="Times New Roman" w:hAnsi="Times New Roman" w:cs="Times New Roman"/>
          <w:sz w:val="24"/>
        </w:rPr>
        <w:t xml:space="preserve">statements. </w:t>
      </w:r>
      <w:r w:rsidR="00A31B7E" w:rsidRPr="00370697">
        <w:rPr>
          <w:rFonts w:ascii="Times New Roman" w:hAnsi="Times New Roman" w:cs="Times New Roman"/>
          <w:sz w:val="24"/>
        </w:rPr>
        <w:t xml:space="preserve"> The authors have included numerous factual points within the article </w:t>
      </w:r>
      <w:r w:rsidR="00470523" w:rsidRPr="00370697">
        <w:rPr>
          <w:rFonts w:ascii="Times New Roman" w:hAnsi="Times New Roman" w:cs="Times New Roman"/>
          <w:sz w:val="24"/>
        </w:rPr>
        <w:t xml:space="preserve">by referencing how organisations such as NASA and GE have adapted to the development of AI, for example, GE have used the newly adapted technology to “ integrate supplier data”, which has in turn has saved the organisation $80 million by eliminating redundancies in its first year of operation. </w:t>
      </w:r>
      <w:r w:rsidR="00FB5674" w:rsidRPr="00920D3C">
        <w:rPr>
          <w:rFonts w:ascii="Times New Roman" w:hAnsi="Times New Roman" w:cs="Times New Roman"/>
          <w:sz w:val="24"/>
        </w:rPr>
        <w:t>The source of much of the information was from Deloitte, which is the workplace of the authors of this article</w:t>
      </w:r>
      <w:r w:rsidR="00CB14ED" w:rsidRPr="00920D3C">
        <w:rPr>
          <w:rFonts w:ascii="Times New Roman" w:hAnsi="Times New Roman" w:cs="Times New Roman"/>
          <w:sz w:val="24"/>
        </w:rPr>
        <w:t xml:space="preserve">, which suggests that </w:t>
      </w:r>
      <w:r w:rsidR="00470AC1" w:rsidRPr="00920D3C">
        <w:rPr>
          <w:rFonts w:ascii="Times New Roman" w:hAnsi="Times New Roman" w:cs="Times New Roman"/>
          <w:sz w:val="24"/>
        </w:rPr>
        <w:t>most of the information may have been provided by Deloitte.</w:t>
      </w:r>
      <w:r w:rsidR="00470AC1" w:rsidRPr="00370697">
        <w:rPr>
          <w:rFonts w:ascii="Times New Roman" w:hAnsi="Times New Roman" w:cs="Times New Roman"/>
          <w:sz w:val="24"/>
        </w:rPr>
        <w:t xml:space="preserve"> </w:t>
      </w:r>
    </w:p>
    <w:p w14:paraId="7F28E59E" w14:textId="6F896A4B" w:rsidR="00FB5674" w:rsidRPr="00286180" w:rsidRDefault="00286180" w:rsidP="00286180">
      <w:pPr>
        <w:jc w:val="center"/>
        <w:rPr>
          <w:rFonts w:ascii="Times New Roman" w:hAnsi="Times New Roman" w:cs="Times New Roman"/>
          <w:b/>
          <w:sz w:val="24"/>
        </w:rPr>
      </w:pPr>
      <w:r w:rsidRPr="00286180">
        <w:rPr>
          <w:rFonts w:ascii="Times New Roman" w:hAnsi="Times New Roman" w:cs="Times New Roman"/>
          <w:b/>
          <w:sz w:val="24"/>
        </w:rPr>
        <w:t>Cognitive Engagement Application</w:t>
      </w:r>
    </w:p>
    <w:p w14:paraId="066E7509" w14:textId="163AC262" w:rsidR="004733B5" w:rsidRDefault="009610DC">
      <w:pPr>
        <w:rPr>
          <w:rFonts w:ascii="Times New Roman" w:hAnsi="Times New Roman" w:cs="Times New Roman"/>
          <w:sz w:val="24"/>
        </w:rPr>
      </w:pPr>
      <w:r w:rsidRPr="00370697">
        <w:rPr>
          <w:rFonts w:ascii="Times New Roman" w:hAnsi="Times New Roman" w:cs="Times New Roman"/>
          <w:sz w:val="24"/>
        </w:rPr>
        <w:t>The article also includes information that is based upon the opinions of the authors</w:t>
      </w:r>
      <w:r w:rsidR="004D63D1" w:rsidRPr="00370697">
        <w:rPr>
          <w:rFonts w:ascii="Times New Roman" w:hAnsi="Times New Roman" w:cs="Times New Roman"/>
          <w:sz w:val="24"/>
        </w:rPr>
        <w:t>. The authors have expressed th</w:t>
      </w:r>
      <w:r w:rsidR="006050DC" w:rsidRPr="00370697">
        <w:rPr>
          <w:rFonts w:ascii="Times New Roman" w:hAnsi="Times New Roman" w:cs="Times New Roman"/>
          <w:sz w:val="24"/>
        </w:rPr>
        <w:t>eir opinion that cognit</w:t>
      </w:r>
      <w:r w:rsidR="00C24B58" w:rsidRPr="00370697">
        <w:rPr>
          <w:rFonts w:ascii="Times New Roman" w:hAnsi="Times New Roman" w:cs="Times New Roman"/>
          <w:sz w:val="24"/>
        </w:rPr>
        <w:t xml:space="preserve">ive engagement apps are currently non- threatening to sales rep and customer service careers. </w:t>
      </w:r>
      <w:r w:rsidR="009B108A" w:rsidRPr="00370697">
        <w:rPr>
          <w:rFonts w:ascii="Times New Roman" w:hAnsi="Times New Roman" w:cs="Times New Roman"/>
          <w:sz w:val="24"/>
        </w:rPr>
        <w:t xml:space="preserve"> According to </w:t>
      </w:r>
      <w:r w:rsidR="00664F4C" w:rsidRPr="00370697">
        <w:rPr>
          <w:rFonts w:ascii="Times New Roman" w:hAnsi="Times New Roman" w:cs="Times New Roman"/>
          <w:noProof/>
          <w:sz w:val="24"/>
        </w:rPr>
        <w:t>IBM (2019)</w:t>
      </w:r>
      <w:r w:rsidR="009B108A" w:rsidRPr="00370697">
        <w:rPr>
          <w:rFonts w:ascii="Times New Roman" w:hAnsi="Times New Roman" w:cs="Times New Roman"/>
          <w:sz w:val="24"/>
        </w:rPr>
        <w:t xml:space="preserve">, the use of cognitive engagement and technology is </w:t>
      </w:r>
      <w:r w:rsidR="00A77450" w:rsidRPr="00370697">
        <w:rPr>
          <w:rFonts w:ascii="Times New Roman" w:hAnsi="Times New Roman" w:cs="Times New Roman"/>
          <w:sz w:val="24"/>
        </w:rPr>
        <w:t>mainly used to improve the shopping experience for customers and to recognise and predict the needs of customers</w:t>
      </w:r>
      <w:r w:rsidR="00D44FCE" w:rsidRPr="00370697">
        <w:rPr>
          <w:rFonts w:ascii="Times New Roman" w:hAnsi="Times New Roman" w:cs="Times New Roman"/>
          <w:sz w:val="24"/>
        </w:rPr>
        <w:t>.</w:t>
      </w:r>
      <w:r w:rsidR="00A77450" w:rsidRPr="00370697">
        <w:rPr>
          <w:rFonts w:ascii="Times New Roman" w:hAnsi="Times New Roman" w:cs="Times New Roman"/>
          <w:sz w:val="24"/>
        </w:rPr>
        <w:t xml:space="preserve"> </w:t>
      </w:r>
      <w:r w:rsidR="00D44FCE" w:rsidRPr="00370697">
        <w:rPr>
          <w:rFonts w:ascii="Times New Roman" w:hAnsi="Times New Roman" w:cs="Times New Roman"/>
          <w:sz w:val="24"/>
        </w:rPr>
        <w:t>T</w:t>
      </w:r>
      <w:r w:rsidR="00A77450" w:rsidRPr="00370697">
        <w:rPr>
          <w:rFonts w:ascii="Times New Roman" w:hAnsi="Times New Roman" w:cs="Times New Roman"/>
          <w:sz w:val="24"/>
        </w:rPr>
        <w:t xml:space="preserve">hose who have careers in customer service will </w:t>
      </w:r>
      <w:r w:rsidR="00664F4C" w:rsidRPr="00370697">
        <w:rPr>
          <w:rFonts w:ascii="Times New Roman" w:hAnsi="Times New Roman" w:cs="Times New Roman"/>
          <w:sz w:val="24"/>
        </w:rPr>
        <w:t xml:space="preserve">also </w:t>
      </w:r>
      <w:r w:rsidR="00A77450" w:rsidRPr="00370697">
        <w:rPr>
          <w:rFonts w:ascii="Times New Roman" w:hAnsi="Times New Roman" w:cs="Times New Roman"/>
          <w:sz w:val="24"/>
        </w:rPr>
        <w:t xml:space="preserve">benefit </w:t>
      </w:r>
      <w:r w:rsidR="00664F4C" w:rsidRPr="00370697">
        <w:rPr>
          <w:rFonts w:ascii="Times New Roman" w:hAnsi="Times New Roman" w:cs="Times New Roman"/>
          <w:sz w:val="24"/>
        </w:rPr>
        <w:t>from the use of cognitive engagement app</w:t>
      </w:r>
      <w:r w:rsidR="00897A68" w:rsidRPr="00370697">
        <w:rPr>
          <w:rFonts w:ascii="Times New Roman" w:hAnsi="Times New Roman" w:cs="Times New Roman"/>
          <w:sz w:val="24"/>
        </w:rPr>
        <w:t>lications</w:t>
      </w:r>
      <w:r w:rsidR="00D44FCE" w:rsidRPr="00370697">
        <w:rPr>
          <w:rFonts w:ascii="Times New Roman" w:hAnsi="Times New Roman" w:cs="Times New Roman"/>
          <w:sz w:val="24"/>
        </w:rPr>
        <w:t xml:space="preserve"> as it can </w:t>
      </w:r>
      <w:r w:rsidR="001E7E76" w:rsidRPr="00370697">
        <w:rPr>
          <w:rFonts w:ascii="Times New Roman" w:hAnsi="Times New Roman" w:cs="Times New Roman"/>
          <w:sz w:val="24"/>
        </w:rPr>
        <w:t>improve</w:t>
      </w:r>
      <w:r w:rsidR="00D44FCE" w:rsidRPr="00370697">
        <w:rPr>
          <w:rFonts w:ascii="Times New Roman" w:hAnsi="Times New Roman" w:cs="Times New Roman"/>
          <w:sz w:val="24"/>
        </w:rPr>
        <w:t xml:space="preserve"> efficiency and productivity within the workplace. </w:t>
      </w:r>
    </w:p>
    <w:p w14:paraId="673FF8E0" w14:textId="77777777" w:rsidR="00486C5E" w:rsidRDefault="00486C5E">
      <w:pPr>
        <w:rPr>
          <w:rFonts w:ascii="Times New Roman" w:hAnsi="Times New Roman" w:cs="Times New Roman"/>
          <w:sz w:val="24"/>
        </w:rPr>
      </w:pPr>
    </w:p>
    <w:p w14:paraId="32AAA6B9" w14:textId="62B8B063" w:rsidR="00E64653" w:rsidRPr="00E64653" w:rsidRDefault="00E64653" w:rsidP="00E64653">
      <w:pPr>
        <w:jc w:val="center"/>
        <w:rPr>
          <w:rFonts w:ascii="Times New Roman" w:hAnsi="Times New Roman" w:cs="Times New Roman"/>
          <w:b/>
          <w:sz w:val="24"/>
        </w:rPr>
      </w:pPr>
      <w:r w:rsidRPr="00E64653">
        <w:rPr>
          <w:rFonts w:ascii="Times New Roman" w:hAnsi="Times New Roman" w:cs="Times New Roman"/>
          <w:b/>
          <w:sz w:val="24"/>
        </w:rPr>
        <w:t>Conclusion</w:t>
      </w:r>
    </w:p>
    <w:p w14:paraId="0DDE60EE" w14:textId="238A2B95" w:rsidR="009B108A" w:rsidRPr="00370697" w:rsidRDefault="00610942">
      <w:pPr>
        <w:rPr>
          <w:rFonts w:ascii="Times New Roman" w:hAnsi="Times New Roman" w:cs="Times New Roman"/>
          <w:sz w:val="24"/>
        </w:rPr>
      </w:pPr>
      <w:r w:rsidRPr="00370697">
        <w:rPr>
          <w:rFonts w:ascii="Times New Roman" w:hAnsi="Times New Roman" w:cs="Times New Roman"/>
          <w:sz w:val="24"/>
        </w:rPr>
        <w:t>To conclude</w:t>
      </w:r>
      <w:r w:rsidR="001A69E8" w:rsidRPr="00370697">
        <w:rPr>
          <w:rFonts w:ascii="Times New Roman" w:hAnsi="Times New Roman" w:cs="Times New Roman"/>
          <w:sz w:val="24"/>
        </w:rPr>
        <w:t xml:space="preserve"> this review, </w:t>
      </w:r>
      <w:r w:rsidR="000E488A" w:rsidRPr="00370697">
        <w:rPr>
          <w:rFonts w:ascii="Times New Roman" w:hAnsi="Times New Roman" w:cs="Times New Roman"/>
          <w:sz w:val="24"/>
        </w:rPr>
        <w:t xml:space="preserve">the article </w:t>
      </w:r>
      <w:r w:rsidR="00E50296" w:rsidRPr="00370697">
        <w:rPr>
          <w:rFonts w:ascii="Times New Roman" w:hAnsi="Times New Roman" w:cs="Times New Roman"/>
          <w:sz w:val="24"/>
        </w:rPr>
        <w:t xml:space="preserve">offers an insight into how artificial intelligence can have an impact on business and </w:t>
      </w:r>
      <w:r w:rsidR="00363A28" w:rsidRPr="00370697">
        <w:rPr>
          <w:rFonts w:ascii="Times New Roman" w:hAnsi="Times New Roman" w:cs="Times New Roman"/>
          <w:sz w:val="24"/>
        </w:rPr>
        <w:t>how businesses can benefit from its use</w:t>
      </w:r>
      <w:r w:rsidR="00F63BF2" w:rsidRPr="00370697">
        <w:rPr>
          <w:rFonts w:ascii="Times New Roman" w:hAnsi="Times New Roman" w:cs="Times New Roman"/>
          <w:sz w:val="24"/>
        </w:rPr>
        <w:t xml:space="preserve">, but it also </w:t>
      </w:r>
      <w:r w:rsidR="00D2797A" w:rsidRPr="00370697">
        <w:rPr>
          <w:rFonts w:ascii="Times New Roman" w:hAnsi="Times New Roman" w:cs="Times New Roman"/>
          <w:sz w:val="24"/>
        </w:rPr>
        <w:t>offers a framework that can assist organisations with adapting to the continuous development of artificial intelligence</w:t>
      </w:r>
      <w:r w:rsidR="00E45982" w:rsidRPr="00370697">
        <w:rPr>
          <w:rFonts w:ascii="Times New Roman" w:hAnsi="Times New Roman" w:cs="Times New Roman"/>
          <w:sz w:val="24"/>
        </w:rPr>
        <w:t xml:space="preserve">, in order to avoid the pitfalls of introducing ai just because the technology exists. </w:t>
      </w:r>
    </w:p>
    <w:p w14:paraId="17E57D07" w14:textId="3BCF4695" w:rsidR="00A03A4D" w:rsidRDefault="00A03A4D"/>
    <w:p w14:paraId="19D3912E" w14:textId="3C7652E5" w:rsidR="00A03A4D" w:rsidRDefault="00A03A4D"/>
    <w:p w14:paraId="2256E55F" w14:textId="7AAA409B" w:rsidR="00843A5D" w:rsidRDefault="00843A5D"/>
    <w:p w14:paraId="707D6501" w14:textId="77777777" w:rsidR="00843A5D" w:rsidRDefault="00843A5D"/>
    <w:sdt>
      <w:sdtPr>
        <w:rPr>
          <w:rFonts w:asciiTheme="minorHAnsi" w:eastAsiaTheme="minorHAnsi" w:hAnsiTheme="minorHAnsi" w:cstheme="minorBidi"/>
          <w:color w:val="auto"/>
          <w:sz w:val="22"/>
          <w:szCs w:val="22"/>
          <w:lang w:val="en-GB"/>
        </w:rPr>
        <w:id w:val="1717231438"/>
        <w:docPartObj>
          <w:docPartGallery w:val="Bibliographies"/>
          <w:docPartUnique/>
        </w:docPartObj>
      </w:sdtPr>
      <w:sdtEndPr/>
      <w:sdtContent>
        <w:p w14:paraId="669AEABC" w14:textId="3A4E9F14" w:rsidR="00E2454C" w:rsidRPr="000A3F46" w:rsidRDefault="00E2454C">
          <w:pPr>
            <w:pStyle w:val="Heading1"/>
            <w:rPr>
              <w:color w:val="000000" w:themeColor="text1"/>
            </w:rPr>
          </w:pPr>
          <w:r w:rsidRPr="000A3F46">
            <w:rPr>
              <w:rFonts w:ascii="Times New Roman" w:hAnsi="Times New Roman" w:cs="Times New Roman"/>
              <w:b/>
              <w:color w:val="000000" w:themeColor="text1"/>
              <w:sz w:val="24"/>
            </w:rPr>
            <w:t>References</w:t>
          </w:r>
        </w:p>
        <w:sdt>
          <w:sdtPr>
            <w:id w:val="-573587230"/>
            <w:bibliography/>
          </w:sdtPr>
          <w:sdtEndPr/>
          <w:sdtContent>
            <w:p w14:paraId="0DBB42B7" w14:textId="77777777" w:rsidR="004D1D82" w:rsidRDefault="00E2454C" w:rsidP="004D1D82">
              <w:pPr>
                <w:pStyle w:val="Bibliography"/>
                <w:rPr>
                  <w:noProof/>
                  <w:sz w:val="24"/>
                  <w:szCs w:val="24"/>
                  <w:lang w:val="en-US"/>
                </w:rPr>
              </w:pPr>
              <w:r>
                <w:fldChar w:fldCharType="begin"/>
              </w:r>
              <w:r>
                <w:instrText xml:space="preserve"> BIBLIOGRAPHY </w:instrText>
              </w:r>
              <w:r>
                <w:fldChar w:fldCharType="separate"/>
              </w:r>
              <w:r w:rsidR="004D1D82">
                <w:rPr>
                  <w:noProof/>
                  <w:lang w:val="en-US"/>
                </w:rPr>
                <w:t xml:space="preserve">Deloitte Insights , 2015. </w:t>
              </w:r>
              <w:r w:rsidR="004D1D82">
                <w:rPr>
                  <w:i/>
                  <w:iCs/>
                  <w:noProof/>
                  <w:lang w:val="en-US"/>
                </w:rPr>
                <w:t xml:space="preserve">Cognitive technologies: The real opportunities for business. </w:t>
              </w:r>
              <w:r w:rsidR="004D1D82">
                <w:rPr>
                  <w:noProof/>
                  <w:lang w:val="en-US"/>
                </w:rPr>
                <w:t xml:space="preserve">[Online] </w:t>
              </w:r>
              <w:r w:rsidR="004D1D82">
                <w:rPr>
                  <w:noProof/>
                  <w:lang w:val="en-US"/>
                </w:rPr>
                <w:br/>
                <w:t xml:space="preserve">Available at: </w:t>
              </w:r>
              <w:r w:rsidR="004D1D82">
                <w:rPr>
                  <w:noProof/>
                  <w:u w:val="single"/>
                  <w:lang w:val="en-US"/>
                </w:rPr>
                <w:t>https://www2.deloitte.com/insights/us/en/deloitte-review/issue-16/cognitive-</w:t>
              </w:r>
              <w:r w:rsidR="004D1D82">
                <w:rPr>
                  <w:noProof/>
                  <w:u w:val="single"/>
                  <w:lang w:val="en-US"/>
                </w:rPr>
                <w:lastRenderedPageBreak/>
                <w:t>technologies-business-applications.html</w:t>
              </w:r>
              <w:r w:rsidR="004D1D82">
                <w:rPr>
                  <w:noProof/>
                  <w:lang w:val="en-US"/>
                </w:rPr>
                <w:br/>
                <w:t>[Accessed 23 04 2019].</w:t>
              </w:r>
            </w:p>
            <w:p w14:paraId="63FB1994" w14:textId="77777777" w:rsidR="004D1D82" w:rsidRDefault="004D1D82" w:rsidP="004D1D82">
              <w:pPr>
                <w:pStyle w:val="Bibliography"/>
                <w:rPr>
                  <w:noProof/>
                  <w:lang w:val="en-US"/>
                </w:rPr>
              </w:pPr>
              <w:r>
                <w:rPr>
                  <w:noProof/>
                  <w:lang w:val="en-US"/>
                </w:rPr>
                <w:t xml:space="preserve">GlobusSoft, 2017. </w:t>
              </w:r>
              <w:r>
                <w:rPr>
                  <w:i/>
                  <w:iCs/>
                  <w:noProof/>
                  <w:lang w:val="en-US"/>
                </w:rPr>
                <w:t xml:space="preserve">What is the Importance of Artificial Intelligence in Everyday Life?. </w:t>
              </w:r>
              <w:r>
                <w:rPr>
                  <w:noProof/>
                  <w:lang w:val="en-US"/>
                </w:rPr>
                <w:t xml:space="preserve">[Online] </w:t>
              </w:r>
              <w:r>
                <w:rPr>
                  <w:noProof/>
                  <w:lang w:val="en-US"/>
                </w:rPr>
                <w:br/>
                <w:t xml:space="preserve">Available at: </w:t>
              </w:r>
              <w:r>
                <w:rPr>
                  <w:noProof/>
                  <w:u w:val="single"/>
                  <w:lang w:val="en-US"/>
                </w:rPr>
                <w:t>https://globussoft.com/importance-of-artificial-intelligence/</w:t>
              </w:r>
              <w:r>
                <w:rPr>
                  <w:noProof/>
                  <w:lang w:val="en-US"/>
                </w:rPr>
                <w:br/>
                <w:t>[Accessed 16 04 2019].</w:t>
              </w:r>
            </w:p>
            <w:p w14:paraId="33113E53" w14:textId="77777777" w:rsidR="004D1D82" w:rsidRDefault="004D1D82" w:rsidP="004D1D82">
              <w:pPr>
                <w:pStyle w:val="Bibliography"/>
                <w:rPr>
                  <w:noProof/>
                  <w:lang w:val="en-US"/>
                </w:rPr>
              </w:pPr>
              <w:r>
                <w:rPr>
                  <w:noProof/>
                  <w:lang w:val="en-US"/>
                </w:rPr>
                <w:t xml:space="preserve">IBM, 2019. </w:t>
              </w:r>
              <w:r>
                <w:rPr>
                  <w:i/>
                  <w:iCs/>
                  <w:noProof/>
                  <w:lang w:val="en-US"/>
                </w:rPr>
                <w:t xml:space="preserve">Increasing customer engagement. </w:t>
              </w:r>
              <w:r>
                <w:rPr>
                  <w:noProof/>
                  <w:lang w:val="en-US"/>
                </w:rPr>
                <w:t xml:space="preserve">[Online] </w:t>
              </w:r>
              <w:r>
                <w:rPr>
                  <w:noProof/>
                  <w:lang w:val="en-US"/>
                </w:rPr>
                <w:br/>
                <w:t xml:space="preserve">Available at: </w:t>
              </w:r>
              <w:r>
                <w:rPr>
                  <w:noProof/>
                  <w:u w:val="single"/>
                  <w:lang w:val="en-US"/>
                </w:rPr>
                <w:t>https://www.ibm.com/watson/advantage-reports/cognitive-business-lessons/customer-engagement.html</w:t>
              </w:r>
              <w:r>
                <w:rPr>
                  <w:noProof/>
                  <w:lang w:val="en-US"/>
                </w:rPr>
                <w:br/>
                <w:t>[Accessed 21 04 2019].</w:t>
              </w:r>
            </w:p>
            <w:p w14:paraId="3790BDC9" w14:textId="77777777" w:rsidR="004D1D82" w:rsidRDefault="004D1D82" w:rsidP="004D1D82">
              <w:pPr>
                <w:pStyle w:val="Bibliography"/>
                <w:rPr>
                  <w:noProof/>
                  <w:lang w:val="en-US"/>
                </w:rPr>
              </w:pPr>
              <w:r>
                <w:rPr>
                  <w:noProof/>
                  <w:lang w:val="en-US"/>
                </w:rPr>
                <w:t xml:space="preserve">PWC UK, 2019. </w:t>
              </w:r>
              <w:r>
                <w:rPr>
                  <w:i/>
                  <w:iCs/>
                  <w:noProof/>
                  <w:lang w:val="en-US"/>
                </w:rPr>
                <w:t xml:space="preserve">Accelerating innovation through responsible AI. </w:t>
              </w:r>
              <w:r>
                <w:rPr>
                  <w:noProof/>
                  <w:lang w:val="en-US"/>
                </w:rPr>
                <w:t xml:space="preserve">[Online] </w:t>
              </w:r>
              <w:r>
                <w:rPr>
                  <w:noProof/>
                  <w:lang w:val="en-US"/>
                </w:rPr>
                <w:br/>
                <w:t xml:space="preserve">Available at: </w:t>
              </w:r>
              <w:r>
                <w:rPr>
                  <w:noProof/>
                  <w:u w:val="single"/>
                  <w:lang w:val="en-US"/>
                </w:rPr>
                <w:t>https://www.pwc.co.uk/services/audit-assurance/risk-assurance/services/technology-risk/technology-risk-insights/accelerating-innovation-through-responsible-ai.html</w:t>
              </w:r>
              <w:r>
                <w:rPr>
                  <w:noProof/>
                  <w:lang w:val="en-US"/>
                </w:rPr>
                <w:br/>
                <w:t>[Accessed 27 04 2019].</w:t>
              </w:r>
            </w:p>
            <w:p w14:paraId="46CD945F" w14:textId="77777777" w:rsidR="004D1D82" w:rsidRDefault="004D1D82" w:rsidP="004D1D82">
              <w:pPr>
                <w:pStyle w:val="Bibliography"/>
                <w:rPr>
                  <w:noProof/>
                  <w:lang w:val="en-US"/>
                </w:rPr>
              </w:pPr>
              <w:r>
                <w:rPr>
                  <w:noProof/>
                  <w:lang w:val="en-US"/>
                </w:rPr>
                <w:t xml:space="preserve">SAS , 2019. </w:t>
              </w:r>
              <w:r>
                <w:rPr>
                  <w:i/>
                  <w:iCs/>
                  <w:noProof/>
                  <w:lang w:val="en-US"/>
                </w:rPr>
                <w:t xml:space="preserve">Artificial Intelligence. </w:t>
              </w:r>
              <w:r>
                <w:rPr>
                  <w:noProof/>
                  <w:lang w:val="en-US"/>
                </w:rPr>
                <w:t xml:space="preserve">[Online] </w:t>
              </w:r>
              <w:r>
                <w:rPr>
                  <w:noProof/>
                  <w:lang w:val="en-US"/>
                </w:rPr>
                <w:br/>
                <w:t xml:space="preserve">Available at: </w:t>
              </w:r>
              <w:r>
                <w:rPr>
                  <w:noProof/>
                  <w:u w:val="single"/>
                  <w:lang w:val="en-US"/>
                </w:rPr>
                <w:t>https://www.sas.com/en_gb/insights/analytics/what-is-artificial-intelligence.html</w:t>
              </w:r>
              <w:r>
                <w:rPr>
                  <w:noProof/>
                  <w:lang w:val="en-US"/>
                </w:rPr>
                <w:br/>
                <w:t>[Accessed 13 04 2019].</w:t>
              </w:r>
            </w:p>
            <w:p w14:paraId="57C1DDDF" w14:textId="77777777" w:rsidR="004D1D82" w:rsidRDefault="004D1D82" w:rsidP="004D1D82">
              <w:pPr>
                <w:pStyle w:val="Bibliography"/>
                <w:rPr>
                  <w:noProof/>
                  <w:lang w:val="en-US"/>
                </w:rPr>
              </w:pPr>
              <w:r>
                <w:rPr>
                  <w:noProof/>
                  <w:lang w:val="en-US"/>
                </w:rPr>
                <w:t xml:space="preserve">WhatIs, 2019. </w:t>
              </w:r>
              <w:r>
                <w:rPr>
                  <w:i/>
                  <w:iCs/>
                  <w:noProof/>
                  <w:lang w:val="en-US"/>
                </w:rPr>
                <w:t xml:space="preserve">Moonshot. </w:t>
              </w:r>
              <w:r>
                <w:rPr>
                  <w:noProof/>
                  <w:lang w:val="en-US"/>
                </w:rPr>
                <w:t xml:space="preserve">[Online] </w:t>
              </w:r>
              <w:r>
                <w:rPr>
                  <w:noProof/>
                  <w:lang w:val="en-US"/>
                </w:rPr>
                <w:br/>
                <w:t xml:space="preserve">Available at: </w:t>
              </w:r>
              <w:r>
                <w:rPr>
                  <w:noProof/>
                  <w:u w:val="single"/>
                  <w:lang w:val="en-US"/>
                </w:rPr>
                <w:t>https://whatis.techtarget.com/definition/moonshot</w:t>
              </w:r>
              <w:r>
                <w:rPr>
                  <w:noProof/>
                  <w:lang w:val="en-US"/>
                </w:rPr>
                <w:br/>
                <w:t>[Accessed 24 04 2019].</w:t>
              </w:r>
            </w:p>
            <w:p w14:paraId="602C10D3" w14:textId="6506BB8F" w:rsidR="00E2454C" w:rsidRDefault="00E2454C" w:rsidP="004D1D82">
              <w:r>
                <w:rPr>
                  <w:b/>
                  <w:bCs/>
                  <w:noProof/>
                </w:rPr>
                <w:fldChar w:fldCharType="end"/>
              </w:r>
            </w:p>
          </w:sdtContent>
        </w:sdt>
      </w:sdtContent>
    </w:sdt>
    <w:p w14:paraId="66A8E462" w14:textId="77777777" w:rsidR="00E2454C" w:rsidRDefault="00E2454C"/>
    <w:p w14:paraId="5982E5E0" w14:textId="0DB99E77" w:rsidR="006C2DD0" w:rsidRDefault="006C2DD0"/>
    <w:p w14:paraId="551EA6C2" w14:textId="77777777" w:rsidR="006C2DD0" w:rsidRDefault="006C2DD0"/>
    <w:p w14:paraId="677F9D95" w14:textId="77777777" w:rsidR="002976FB" w:rsidRDefault="002976FB"/>
    <w:sectPr w:rsidR="002976F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1F3CB5" w14:textId="77777777" w:rsidR="00B47266" w:rsidRDefault="00B47266" w:rsidP="002976FB">
      <w:pPr>
        <w:spacing w:after="0" w:line="240" w:lineRule="auto"/>
      </w:pPr>
      <w:r>
        <w:separator/>
      </w:r>
    </w:p>
  </w:endnote>
  <w:endnote w:type="continuationSeparator" w:id="0">
    <w:p w14:paraId="03EF78B2" w14:textId="77777777" w:rsidR="00B47266" w:rsidRDefault="00B47266" w:rsidP="00297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CD3FD0" w14:textId="77777777" w:rsidR="00B47266" w:rsidRDefault="00B47266" w:rsidP="002976FB">
      <w:pPr>
        <w:spacing w:after="0" w:line="240" w:lineRule="auto"/>
      </w:pPr>
      <w:r>
        <w:separator/>
      </w:r>
    </w:p>
  </w:footnote>
  <w:footnote w:type="continuationSeparator" w:id="0">
    <w:p w14:paraId="35069CB1" w14:textId="77777777" w:rsidR="00B47266" w:rsidRDefault="00B47266" w:rsidP="002976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85828A" w14:textId="77777777" w:rsidR="00B47266" w:rsidRDefault="00B47266">
    <w:pPr>
      <w:pStyle w:val="Header"/>
    </w:pPr>
    <w:r>
      <w:t>Lucy Crocker - 1701540</w:t>
    </w:r>
  </w:p>
  <w:p w14:paraId="51EDABDE" w14:textId="47CF867D" w:rsidR="00B47266" w:rsidRDefault="00B47266">
    <w:pPr>
      <w:pStyle w:val="Header"/>
    </w:pPr>
    <w:r>
      <w:t xml:space="preserve">Data Handling </w:t>
    </w:r>
    <w:r w:rsidR="00900E55">
      <w:t>and</w:t>
    </w:r>
    <w:r>
      <w:t xml:space="preserve"> Business Intelligence Assignment 1</w:t>
    </w:r>
  </w:p>
  <w:p w14:paraId="25E74548" w14:textId="77777777" w:rsidR="00B47266" w:rsidRDefault="00B47266">
    <w:pPr>
      <w:pStyle w:val="Header"/>
    </w:pPr>
    <w:r w:rsidRPr="002976FB">
      <w:t>M5X00842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6FB"/>
    <w:rsid w:val="000039AD"/>
    <w:rsid w:val="000053AA"/>
    <w:rsid w:val="00011BC1"/>
    <w:rsid w:val="0001749D"/>
    <w:rsid w:val="00022840"/>
    <w:rsid w:val="0002330C"/>
    <w:rsid w:val="0003225B"/>
    <w:rsid w:val="00052817"/>
    <w:rsid w:val="00060192"/>
    <w:rsid w:val="00067575"/>
    <w:rsid w:val="000740BF"/>
    <w:rsid w:val="000966AF"/>
    <w:rsid w:val="000A3F46"/>
    <w:rsid w:val="000B1683"/>
    <w:rsid w:val="000B49C3"/>
    <w:rsid w:val="000B5407"/>
    <w:rsid w:val="000E35F5"/>
    <w:rsid w:val="000E395C"/>
    <w:rsid w:val="000E488A"/>
    <w:rsid w:val="000F09E5"/>
    <w:rsid w:val="000F459F"/>
    <w:rsid w:val="00104EF4"/>
    <w:rsid w:val="001166A2"/>
    <w:rsid w:val="001169FB"/>
    <w:rsid w:val="00127790"/>
    <w:rsid w:val="00161AFC"/>
    <w:rsid w:val="00167971"/>
    <w:rsid w:val="001A69E8"/>
    <w:rsid w:val="001B3C15"/>
    <w:rsid w:val="001D38FA"/>
    <w:rsid w:val="001E3328"/>
    <w:rsid w:val="001E453A"/>
    <w:rsid w:val="001E5A6F"/>
    <w:rsid w:val="001E7E76"/>
    <w:rsid w:val="002033DC"/>
    <w:rsid w:val="002043DF"/>
    <w:rsid w:val="00204C4A"/>
    <w:rsid w:val="002142A9"/>
    <w:rsid w:val="002148DE"/>
    <w:rsid w:val="00214C10"/>
    <w:rsid w:val="00221F2B"/>
    <w:rsid w:val="00254FE0"/>
    <w:rsid w:val="002552B7"/>
    <w:rsid w:val="00262D67"/>
    <w:rsid w:val="002647DE"/>
    <w:rsid w:val="00266D79"/>
    <w:rsid w:val="00267D9B"/>
    <w:rsid w:val="002706AE"/>
    <w:rsid w:val="00286180"/>
    <w:rsid w:val="002976FB"/>
    <w:rsid w:val="002B1157"/>
    <w:rsid w:val="002C2904"/>
    <w:rsid w:val="002C49F2"/>
    <w:rsid w:val="002D12C3"/>
    <w:rsid w:val="002D25CF"/>
    <w:rsid w:val="002E00CC"/>
    <w:rsid w:val="002F73AD"/>
    <w:rsid w:val="0031657D"/>
    <w:rsid w:val="00327664"/>
    <w:rsid w:val="003444FB"/>
    <w:rsid w:val="003613CF"/>
    <w:rsid w:val="00361B1C"/>
    <w:rsid w:val="00363A28"/>
    <w:rsid w:val="00370697"/>
    <w:rsid w:val="00374B1E"/>
    <w:rsid w:val="00375135"/>
    <w:rsid w:val="00380D38"/>
    <w:rsid w:val="003828BC"/>
    <w:rsid w:val="003A394B"/>
    <w:rsid w:val="003A65AD"/>
    <w:rsid w:val="003B7D52"/>
    <w:rsid w:val="003F03D6"/>
    <w:rsid w:val="003F4645"/>
    <w:rsid w:val="00402E61"/>
    <w:rsid w:val="00405F76"/>
    <w:rsid w:val="0041201F"/>
    <w:rsid w:val="00413AF6"/>
    <w:rsid w:val="00414EE3"/>
    <w:rsid w:val="004274D9"/>
    <w:rsid w:val="00441D6E"/>
    <w:rsid w:val="004434BA"/>
    <w:rsid w:val="0046070D"/>
    <w:rsid w:val="00464938"/>
    <w:rsid w:val="00470523"/>
    <w:rsid w:val="00470AC1"/>
    <w:rsid w:val="004733B5"/>
    <w:rsid w:val="00482415"/>
    <w:rsid w:val="00484DA3"/>
    <w:rsid w:val="00486C5E"/>
    <w:rsid w:val="004938A5"/>
    <w:rsid w:val="004D1D82"/>
    <w:rsid w:val="004D5803"/>
    <w:rsid w:val="004D5F80"/>
    <w:rsid w:val="004D63D1"/>
    <w:rsid w:val="004F0B55"/>
    <w:rsid w:val="004F52E7"/>
    <w:rsid w:val="005175E1"/>
    <w:rsid w:val="00521573"/>
    <w:rsid w:val="00535BBB"/>
    <w:rsid w:val="00540959"/>
    <w:rsid w:val="00546D6D"/>
    <w:rsid w:val="005563D2"/>
    <w:rsid w:val="00560F24"/>
    <w:rsid w:val="00565817"/>
    <w:rsid w:val="005732F4"/>
    <w:rsid w:val="00584135"/>
    <w:rsid w:val="00590BBB"/>
    <w:rsid w:val="00595C60"/>
    <w:rsid w:val="005A6256"/>
    <w:rsid w:val="005A77A1"/>
    <w:rsid w:val="005B2DD0"/>
    <w:rsid w:val="005E48F9"/>
    <w:rsid w:val="005F00F4"/>
    <w:rsid w:val="005F7105"/>
    <w:rsid w:val="006050DC"/>
    <w:rsid w:val="006066EB"/>
    <w:rsid w:val="00610301"/>
    <w:rsid w:val="00610942"/>
    <w:rsid w:val="0064023F"/>
    <w:rsid w:val="006453CA"/>
    <w:rsid w:val="006565F7"/>
    <w:rsid w:val="00664F4C"/>
    <w:rsid w:val="00676D4F"/>
    <w:rsid w:val="00686F5E"/>
    <w:rsid w:val="006920B5"/>
    <w:rsid w:val="006B77F2"/>
    <w:rsid w:val="006C1001"/>
    <w:rsid w:val="006C2DD0"/>
    <w:rsid w:val="006C7EC9"/>
    <w:rsid w:val="006D5302"/>
    <w:rsid w:val="007056BA"/>
    <w:rsid w:val="00707DCB"/>
    <w:rsid w:val="007138EA"/>
    <w:rsid w:val="007220B7"/>
    <w:rsid w:val="00734E31"/>
    <w:rsid w:val="00744CE4"/>
    <w:rsid w:val="00765E92"/>
    <w:rsid w:val="007749CE"/>
    <w:rsid w:val="00783B7C"/>
    <w:rsid w:val="00792C34"/>
    <w:rsid w:val="007A6F85"/>
    <w:rsid w:val="007C58D9"/>
    <w:rsid w:val="007D6BBB"/>
    <w:rsid w:val="007E0644"/>
    <w:rsid w:val="007E6B97"/>
    <w:rsid w:val="007F13C7"/>
    <w:rsid w:val="008103AF"/>
    <w:rsid w:val="0081585B"/>
    <w:rsid w:val="00815872"/>
    <w:rsid w:val="00815A32"/>
    <w:rsid w:val="008346AB"/>
    <w:rsid w:val="00836B7D"/>
    <w:rsid w:val="00843A5D"/>
    <w:rsid w:val="00844D3E"/>
    <w:rsid w:val="00847142"/>
    <w:rsid w:val="00857338"/>
    <w:rsid w:val="008619C7"/>
    <w:rsid w:val="00864A1C"/>
    <w:rsid w:val="00866762"/>
    <w:rsid w:val="00885BCD"/>
    <w:rsid w:val="00897A68"/>
    <w:rsid w:val="008A3E4E"/>
    <w:rsid w:val="008A4252"/>
    <w:rsid w:val="008A7A65"/>
    <w:rsid w:val="00900E55"/>
    <w:rsid w:val="0090466A"/>
    <w:rsid w:val="00905C91"/>
    <w:rsid w:val="00916970"/>
    <w:rsid w:val="00917A29"/>
    <w:rsid w:val="00920D3C"/>
    <w:rsid w:val="00921B5F"/>
    <w:rsid w:val="00934AAE"/>
    <w:rsid w:val="0094654B"/>
    <w:rsid w:val="009610DC"/>
    <w:rsid w:val="009651C7"/>
    <w:rsid w:val="00973025"/>
    <w:rsid w:val="00995963"/>
    <w:rsid w:val="0099667A"/>
    <w:rsid w:val="009A6243"/>
    <w:rsid w:val="009B108A"/>
    <w:rsid w:val="009C1564"/>
    <w:rsid w:val="009D5A40"/>
    <w:rsid w:val="009E26DB"/>
    <w:rsid w:val="009F28F4"/>
    <w:rsid w:val="009F39BC"/>
    <w:rsid w:val="009F541E"/>
    <w:rsid w:val="00A00D35"/>
    <w:rsid w:val="00A03A4D"/>
    <w:rsid w:val="00A06F93"/>
    <w:rsid w:val="00A2268F"/>
    <w:rsid w:val="00A31323"/>
    <w:rsid w:val="00A31B7E"/>
    <w:rsid w:val="00A501FF"/>
    <w:rsid w:val="00A66EBD"/>
    <w:rsid w:val="00A77450"/>
    <w:rsid w:val="00A923FD"/>
    <w:rsid w:val="00AA123F"/>
    <w:rsid w:val="00AC1A3A"/>
    <w:rsid w:val="00AE061C"/>
    <w:rsid w:val="00AE535F"/>
    <w:rsid w:val="00B15BDF"/>
    <w:rsid w:val="00B217CF"/>
    <w:rsid w:val="00B24400"/>
    <w:rsid w:val="00B47266"/>
    <w:rsid w:val="00B62873"/>
    <w:rsid w:val="00B63162"/>
    <w:rsid w:val="00B71BC2"/>
    <w:rsid w:val="00B72A8D"/>
    <w:rsid w:val="00B7604B"/>
    <w:rsid w:val="00BA663E"/>
    <w:rsid w:val="00BB768B"/>
    <w:rsid w:val="00BC64BF"/>
    <w:rsid w:val="00BD1DF9"/>
    <w:rsid w:val="00BE1DF4"/>
    <w:rsid w:val="00BE6374"/>
    <w:rsid w:val="00BF65FB"/>
    <w:rsid w:val="00C14C68"/>
    <w:rsid w:val="00C219A4"/>
    <w:rsid w:val="00C24B58"/>
    <w:rsid w:val="00C34CE4"/>
    <w:rsid w:val="00C36E6F"/>
    <w:rsid w:val="00C46BB3"/>
    <w:rsid w:val="00C502FE"/>
    <w:rsid w:val="00C643E1"/>
    <w:rsid w:val="00C67426"/>
    <w:rsid w:val="00C84BBB"/>
    <w:rsid w:val="00C9631C"/>
    <w:rsid w:val="00CA6168"/>
    <w:rsid w:val="00CB04DD"/>
    <w:rsid w:val="00CB14ED"/>
    <w:rsid w:val="00CB22E1"/>
    <w:rsid w:val="00CB5D05"/>
    <w:rsid w:val="00CD5A80"/>
    <w:rsid w:val="00D014A1"/>
    <w:rsid w:val="00D17DA3"/>
    <w:rsid w:val="00D20DE1"/>
    <w:rsid w:val="00D2797A"/>
    <w:rsid w:val="00D44FCE"/>
    <w:rsid w:val="00D51038"/>
    <w:rsid w:val="00D60C65"/>
    <w:rsid w:val="00D63FF5"/>
    <w:rsid w:val="00D8477A"/>
    <w:rsid w:val="00D86202"/>
    <w:rsid w:val="00D90CF7"/>
    <w:rsid w:val="00D93043"/>
    <w:rsid w:val="00D96B87"/>
    <w:rsid w:val="00DA03A4"/>
    <w:rsid w:val="00DA6BDC"/>
    <w:rsid w:val="00DA7CE3"/>
    <w:rsid w:val="00DD2720"/>
    <w:rsid w:val="00DD2A58"/>
    <w:rsid w:val="00DD4602"/>
    <w:rsid w:val="00DD64D3"/>
    <w:rsid w:val="00E07BD8"/>
    <w:rsid w:val="00E2454C"/>
    <w:rsid w:val="00E24801"/>
    <w:rsid w:val="00E43A41"/>
    <w:rsid w:val="00E45982"/>
    <w:rsid w:val="00E475BE"/>
    <w:rsid w:val="00E50296"/>
    <w:rsid w:val="00E64653"/>
    <w:rsid w:val="00E73C0A"/>
    <w:rsid w:val="00E95739"/>
    <w:rsid w:val="00EA0341"/>
    <w:rsid w:val="00EA273D"/>
    <w:rsid w:val="00EA333F"/>
    <w:rsid w:val="00EB51BB"/>
    <w:rsid w:val="00EE3C15"/>
    <w:rsid w:val="00EF324E"/>
    <w:rsid w:val="00EF421F"/>
    <w:rsid w:val="00EF47A0"/>
    <w:rsid w:val="00EF5DFD"/>
    <w:rsid w:val="00F21231"/>
    <w:rsid w:val="00F22ACE"/>
    <w:rsid w:val="00F34B25"/>
    <w:rsid w:val="00F57779"/>
    <w:rsid w:val="00F57BD8"/>
    <w:rsid w:val="00F63BF2"/>
    <w:rsid w:val="00F65543"/>
    <w:rsid w:val="00F73B3A"/>
    <w:rsid w:val="00F8395D"/>
    <w:rsid w:val="00F842F9"/>
    <w:rsid w:val="00F92FFB"/>
    <w:rsid w:val="00F94A88"/>
    <w:rsid w:val="00F95882"/>
    <w:rsid w:val="00F9796B"/>
    <w:rsid w:val="00FB5674"/>
    <w:rsid w:val="00FC0F12"/>
    <w:rsid w:val="00FC3DB2"/>
    <w:rsid w:val="00FD0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24B1F"/>
  <w15:chartTrackingRefBased/>
  <w15:docId w15:val="{1817F8B5-DDD2-4464-9ADE-999661EC4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5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7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6FB"/>
  </w:style>
  <w:style w:type="paragraph" w:styleId="Footer">
    <w:name w:val="footer"/>
    <w:basedOn w:val="Normal"/>
    <w:link w:val="FooterChar"/>
    <w:uiPriority w:val="99"/>
    <w:unhideWhenUsed/>
    <w:rsid w:val="00297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6FB"/>
  </w:style>
  <w:style w:type="character" w:customStyle="1" w:styleId="Heading1Char">
    <w:name w:val="Heading 1 Char"/>
    <w:basedOn w:val="DefaultParagraphFont"/>
    <w:link w:val="Heading1"/>
    <w:uiPriority w:val="9"/>
    <w:rsid w:val="00E2454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D1DF9"/>
  </w:style>
  <w:style w:type="paragraph" w:styleId="BalloonText">
    <w:name w:val="Balloon Text"/>
    <w:basedOn w:val="Normal"/>
    <w:link w:val="BalloonTextChar"/>
    <w:uiPriority w:val="99"/>
    <w:semiHidden/>
    <w:unhideWhenUsed/>
    <w:rsid w:val="007E06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064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38588">
      <w:bodyDiv w:val="1"/>
      <w:marLeft w:val="0"/>
      <w:marRight w:val="0"/>
      <w:marTop w:val="0"/>
      <w:marBottom w:val="0"/>
      <w:divBdr>
        <w:top w:val="none" w:sz="0" w:space="0" w:color="auto"/>
        <w:left w:val="none" w:sz="0" w:space="0" w:color="auto"/>
        <w:bottom w:val="none" w:sz="0" w:space="0" w:color="auto"/>
        <w:right w:val="none" w:sz="0" w:space="0" w:color="auto"/>
      </w:divBdr>
    </w:div>
    <w:div w:id="77482519">
      <w:bodyDiv w:val="1"/>
      <w:marLeft w:val="0"/>
      <w:marRight w:val="0"/>
      <w:marTop w:val="0"/>
      <w:marBottom w:val="0"/>
      <w:divBdr>
        <w:top w:val="none" w:sz="0" w:space="0" w:color="auto"/>
        <w:left w:val="none" w:sz="0" w:space="0" w:color="auto"/>
        <w:bottom w:val="none" w:sz="0" w:space="0" w:color="auto"/>
        <w:right w:val="none" w:sz="0" w:space="0" w:color="auto"/>
      </w:divBdr>
    </w:div>
    <w:div w:id="93596857">
      <w:bodyDiv w:val="1"/>
      <w:marLeft w:val="0"/>
      <w:marRight w:val="0"/>
      <w:marTop w:val="0"/>
      <w:marBottom w:val="0"/>
      <w:divBdr>
        <w:top w:val="none" w:sz="0" w:space="0" w:color="auto"/>
        <w:left w:val="none" w:sz="0" w:space="0" w:color="auto"/>
        <w:bottom w:val="none" w:sz="0" w:space="0" w:color="auto"/>
        <w:right w:val="none" w:sz="0" w:space="0" w:color="auto"/>
      </w:divBdr>
    </w:div>
    <w:div w:id="119231672">
      <w:bodyDiv w:val="1"/>
      <w:marLeft w:val="0"/>
      <w:marRight w:val="0"/>
      <w:marTop w:val="0"/>
      <w:marBottom w:val="0"/>
      <w:divBdr>
        <w:top w:val="none" w:sz="0" w:space="0" w:color="auto"/>
        <w:left w:val="none" w:sz="0" w:space="0" w:color="auto"/>
        <w:bottom w:val="none" w:sz="0" w:space="0" w:color="auto"/>
        <w:right w:val="none" w:sz="0" w:space="0" w:color="auto"/>
      </w:divBdr>
    </w:div>
    <w:div w:id="140199540">
      <w:bodyDiv w:val="1"/>
      <w:marLeft w:val="0"/>
      <w:marRight w:val="0"/>
      <w:marTop w:val="0"/>
      <w:marBottom w:val="0"/>
      <w:divBdr>
        <w:top w:val="none" w:sz="0" w:space="0" w:color="auto"/>
        <w:left w:val="none" w:sz="0" w:space="0" w:color="auto"/>
        <w:bottom w:val="none" w:sz="0" w:space="0" w:color="auto"/>
        <w:right w:val="none" w:sz="0" w:space="0" w:color="auto"/>
      </w:divBdr>
    </w:div>
    <w:div w:id="147014663">
      <w:bodyDiv w:val="1"/>
      <w:marLeft w:val="0"/>
      <w:marRight w:val="0"/>
      <w:marTop w:val="0"/>
      <w:marBottom w:val="0"/>
      <w:divBdr>
        <w:top w:val="none" w:sz="0" w:space="0" w:color="auto"/>
        <w:left w:val="none" w:sz="0" w:space="0" w:color="auto"/>
        <w:bottom w:val="none" w:sz="0" w:space="0" w:color="auto"/>
        <w:right w:val="none" w:sz="0" w:space="0" w:color="auto"/>
      </w:divBdr>
    </w:div>
    <w:div w:id="221213829">
      <w:bodyDiv w:val="1"/>
      <w:marLeft w:val="0"/>
      <w:marRight w:val="0"/>
      <w:marTop w:val="0"/>
      <w:marBottom w:val="0"/>
      <w:divBdr>
        <w:top w:val="none" w:sz="0" w:space="0" w:color="auto"/>
        <w:left w:val="none" w:sz="0" w:space="0" w:color="auto"/>
        <w:bottom w:val="none" w:sz="0" w:space="0" w:color="auto"/>
        <w:right w:val="none" w:sz="0" w:space="0" w:color="auto"/>
      </w:divBdr>
    </w:div>
    <w:div w:id="238055953">
      <w:bodyDiv w:val="1"/>
      <w:marLeft w:val="0"/>
      <w:marRight w:val="0"/>
      <w:marTop w:val="0"/>
      <w:marBottom w:val="0"/>
      <w:divBdr>
        <w:top w:val="none" w:sz="0" w:space="0" w:color="auto"/>
        <w:left w:val="none" w:sz="0" w:space="0" w:color="auto"/>
        <w:bottom w:val="none" w:sz="0" w:space="0" w:color="auto"/>
        <w:right w:val="none" w:sz="0" w:space="0" w:color="auto"/>
      </w:divBdr>
    </w:div>
    <w:div w:id="252788393">
      <w:bodyDiv w:val="1"/>
      <w:marLeft w:val="0"/>
      <w:marRight w:val="0"/>
      <w:marTop w:val="0"/>
      <w:marBottom w:val="0"/>
      <w:divBdr>
        <w:top w:val="none" w:sz="0" w:space="0" w:color="auto"/>
        <w:left w:val="none" w:sz="0" w:space="0" w:color="auto"/>
        <w:bottom w:val="none" w:sz="0" w:space="0" w:color="auto"/>
        <w:right w:val="none" w:sz="0" w:space="0" w:color="auto"/>
      </w:divBdr>
    </w:div>
    <w:div w:id="337731730">
      <w:bodyDiv w:val="1"/>
      <w:marLeft w:val="0"/>
      <w:marRight w:val="0"/>
      <w:marTop w:val="0"/>
      <w:marBottom w:val="0"/>
      <w:divBdr>
        <w:top w:val="none" w:sz="0" w:space="0" w:color="auto"/>
        <w:left w:val="none" w:sz="0" w:space="0" w:color="auto"/>
        <w:bottom w:val="none" w:sz="0" w:space="0" w:color="auto"/>
        <w:right w:val="none" w:sz="0" w:space="0" w:color="auto"/>
      </w:divBdr>
    </w:div>
    <w:div w:id="361326743">
      <w:bodyDiv w:val="1"/>
      <w:marLeft w:val="0"/>
      <w:marRight w:val="0"/>
      <w:marTop w:val="0"/>
      <w:marBottom w:val="0"/>
      <w:divBdr>
        <w:top w:val="none" w:sz="0" w:space="0" w:color="auto"/>
        <w:left w:val="none" w:sz="0" w:space="0" w:color="auto"/>
        <w:bottom w:val="none" w:sz="0" w:space="0" w:color="auto"/>
        <w:right w:val="none" w:sz="0" w:space="0" w:color="auto"/>
      </w:divBdr>
    </w:div>
    <w:div w:id="494689840">
      <w:bodyDiv w:val="1"/>
      <w:marLeft w:val="0"/>
      <w:marRight w:val="0"/>
      <w:marTop w:val="0"/>
      <w:marBottom w:val="0"/>
      <w:divBdr>
        <w:top w:val="none" w:sz="0" w:space="0" w:color="auto"/>
        <w:left w:val="none" w:sz="0" w:space="0" w:color="auto"/>
        <w:bottom w:val="none" w:sz="0" w:space="0" w:color="auto"/>
        <w:right w:val="none" w:sz="0" w:space="0" w:color="auto"/>
      </w:divBdr>
    </w:div>
    <w:div w:id="509299024">
      <w:bodyDiv w:val="1"/>
      <w:marLeft w:val="0"/>
      <w:marRight w:val="0"/>
      <w:marTop w:val="0"/>
      <w:marBottom w:val="0"/>
      <w:divBdr>
        <w:top w:val="none" w:sz="0" w:space="0" w:color="auto"/>
        <w:left w:val="none" w:sz="0" w:space="0" w:color="auto"/>
        <w:bottom w:val="none" w:sz="0" w:space="0" w:color="auto"/>
        <w:right w:val="none" w:sz="0" w:space="0" w:color="auto"/>
      </w:divBdr>
    </w:div>
    <w:div w:id="528299425">
      <w:bodyDiv w:val="1"/>
      <w:marLeft w:val="0"/>
      <w:marRight w:val="0"/>
      <w:marTop w:val="0"/>
      <w:marBottom w:val="0"/>
      <w:divBdr>
        <w:top w:val="none" w:sz="0" w:space="0" w:color="auto"/>
        <w:left w:val="none" w:sz="0" w:space="0" w:color="auto"/>
        <w:bottom w:val="none" w:sz="0" w:space="0" w:color="auto"/>
        <w:right w:val="none" w:sz="0" w:space="0" w:color="auto"/>
      </w:divBdr>
    </w:div>
    <w:div w:id="545221921">
      <w:bodyDiv w:val="1"/>
      <w:marLeft w:val="0"/>
      <w:marRight w:val="0"/>
      <w:marTop w:val="0"/>
      <w:marBottom w:val="0"/>
      <w:divBdr>
        <w:top w:val="none" w:sz="0" w:space="0" w:color="auto"/>
        <w:left w:val="none" w:sz="0" w:space="0" w:color="auto"/>
        <w:bottom w:val="none" w:sz="0" w:space="0" w:color="auto"/>
        <w:right w:val="none" w:sz="0" w:space="0" w:color="auto"/>
      </w:divBdr>
    </w:div>
    <w:div w:id="553781949">
      <w:bodyDiv w:val="1"/>
      <w:marLeft w:val="0"/>
      <w:marRight w:val="0"/>
      <w:marTop w:val="0"/>
      <w:marBottom w:val="0"/>
      <w:divBdr>
        <w:top w:val="none" w:sz="0" w:space="0" w:color="auto"/>
        <w:left w:val="none" w:sz="0" w:space="0" w:color="auto"/>
        <w:bottom w:val="none" w:sz="0" w:space="0" w:color="auto"/>
        <w:right w:val="none" w:sz="0" w:space="0" w:color="auto"/>
      </w:divBdr>
    </w:div>
    <w:div w:id="604076263">
      <w:bodyDiv w:val="1"/>
      <w:marLeft w:val="0"/>
      <w:marRight w:val="0"/>
      <w:marTop w:val="0"/>
      <w:marBottom w:val="0"/>
      <w:divBdr>
        <w:top w:val="none" w:sz="0" w:space="0" w:color="auto"/>
        <w:left w:val="none" w:sz="0" w:space="0" w:color="auto"/>
        <w:bottom w:val="none" w:sz="0" w:space="0" w:color="auto"/>
        <w:right w:val="none" w:sz="0" w:space="0" w:color="auto"/>
      </w:divBdr>
    </w:div>
    <w:div w:id="638344824">
      <w:bodyDiv w:val="1"/>
      <w:marLeft w:val="0"/>
      <w:marRight w:val="0"/>
      <w:marTop w:val="0"/>
      <w:marBottom w:val="0"/>
      <w:divBdr>
        <w:top w:val="none" w:sz="0" w:space="0" w:color="auto"/>
        <w:left w:val="none" w:sz="0" w:space="0" w:color="auto"/>
        <w:bottom w:val="none" w:sz="0" w:space="0" w:color="auto"/>
        <w:right w:val="none" w:sz="0" w:space="0" w:color="auto"/>
      </w:divBdr>
    </w:div>
    <w:div w:id="649361708">
      <w:bodyDiv w:val="1"/>
      <w:marLeft w:val="0"/>
      <w:marRight w:val="0"/>
      <w:marTop w:val="0"/>
      <w:marBottom w:val="0"/>
      <w:divBdr>
        <w:top w:val="none" w:sz="0" w:space="0" w:color="auto"/>
        <w:left w:val="none" w:sz="0" w:space="0" w:color="auto"/>
        <w:bottom w:val="none" w:sz="0" w:space="0" w:color="auto"/>
        <w:right w:val="none" w:sz="0" w:space="0" w:color="auto"/>
      </w:divBdr>
    </w:div>
    <w:div w:id="761492344">
      <w:bodyDiv w:val="1"/>
      <w:marLeft w:val="0"/>
      <w:marRight w:val="0"/>
      <w:marTop w:val="0"/>
      <w:marBottom w:val="0"/>
      <w:divBdr>
        <w:top w:val="none" w:sz="0" w:space="0" w:color="auto"/>
        <w:left w:val="none" w:sz="0" w:space="0" w:color="auto"/>
        <w:bottom w:val="none" w:sz="0" w:space="0" w:color="auto"/>
        <w:right w:val="none" w:sz="0" w:space="0" w:color="auto"/>
      </w:divBdr>
    </w:div>
    <w:div w:id="836576841">
      <w:bodyDiv w:val="1"/>
      <w:marLeft w:val="0"/>
      <w:marRight w:val="0"/>
      <w:marTop w:val="0"/>
      <w:marBottom w:val="0"/>
      <w:divBdr>
        <w:top w:val="none" w:sz="0" w:space="0" w:color="auto"/>
        <w:left w:val="none" w:sz="0" w:space="0" w:color="auto"/>
        <w:bottom w:val="none" w:sz="0" w:space="0" w:color="auto"/>
        <w:right w:val="none" w:sz="0" w:space="0" w:color="auto"/>
      </w:divBdr>
    </w:div>
    <w:div w:id="894661624">
      <w:bodyDiv w:val="1"/>
      <w:marLeft w:val="0"/>
      <w:marRight w:val="0"/>
      <w:marTop w:val="0"/>
      <w:marBottom w:val="0"/>
      <w:divBdr>
        <w:top w:val="none" w:sz="0" w:space="0" w:color="auto"/>
        <w:left w:val="none" w:sz="0" w:space="0" w:color="auto"/>
        <w:bottom w:val="none" w:sz="0" w:space="0" w:color="auto"/>
        <w:right w:val="none" w:sz="0" w:space="0" w:color="auto"/>
      </w:divBdr>
    </w:div>
    <w:div w:id="896748097">
      <w:bodyDiv w:val="1"/>
      <w:marLeft w:val="0"/>
      <w:marRight w:val="0"/>
      <w:marTop w:val="0"/>
      <w:marBottom w:val="0"/>
      <w:divBdr>
        <w:top w:val="none" w:sz="0" w:space="0" w:color="auto"/>
        <w:left w:val="none" w:sz="0" w:space="0" w:color="auto"/>
        <w:bottom w:val="none" w:sz="0" w:space="0" w:color="auto"/>
        <w:right w:val="none" w:sz="0" w:space="0" w:color="auto"/>
      </w:divBdr>
    </w:div>
    <w:div w:id="935138172">
      <w:bodyDiv w:val="1"/>
      <w:marLeft w:val="0"/>
      <w:marRight w:val="0"/>
      <w:marTop w:val="0"/>
      <w:marBottom w:val="0"/>
      <w:divBdr>
        <w:top w:val="none" w:sz="0" w:space="0" w:color="auto"/>
        <w:left w:val="none" w:sz="0" w:space="0" w:color="auto"/>
        <w:bottom w:val="none" w:sz="0" w:space="0" w:color="auto"/>
        <w:right w:val="none" w:sz="0" w:space="0" w:color="auto"/>
      </w:divBdr>
    </w:div>
    <w:div w:id="950207882">
      <w:bodyDiv w:val="1"/>
      <w:marLeft w:val="0"/>
      <w:marRight w:val="0"/>
      <w:marTop w:val="0"/>
      <w:marBottom w:val="0"/>
      <w:divBdr>
        <w:top w:val="none" w:sz="0" w:space="0" w:color="auto"/>
        <w:left w:val="none" w:sz="0" w:space="0" w:color="auto"/>
        <w:bottom w:val="none" w:sz="0" w:space="0" w:color="auto"/>
        <w:right w:val="none" w:sz="0" w:space="0" w:color="auto"/>
      </w:divBdr>
    </w:div>
    <w:div w:id="971906224">
      <w:bodyDiv w:val="1"/>
      <w:marLeft w:val="0"/>
      <w:marRight w:val="0"/>
      <w:marTop w:val="0"/>
      <w:marBottom w:val="0"/>
      <w:divBdr>
        <w:top w:val="none" w:sz="0" w:space="0" w:color="auto"/>
        <w:left w:val="none" w:sz="0" w:space="0" w:color="auto"/>
        <w:bottom w:val="none" w:sz="0" w:space="0" w:color="auto"/>
        <w:right w:val="none" w:sz="0" w:space="0" w:color="auto"/>
      </w:divBdr>
    </w:div>
    <w:div w:id="972365666">
      <w:bodyDiv w:val="1"/>
      <w:marLeft w:val="0"/>
      <w:marRight w:val="0"/>
      <w:marTop w:val="0"/>
      <w:marBottom w:val="0"/>
      <w:divBdr>
        <w:top w:val="none" w:sz="0" w:space="0" w:color="auto"/>
        <w:left w:val="none" w:sz="0" w:space="0" w:color="auto"/>
        <w:bottom w:val="none" w:sz="0" w:space="0" w:color="auto"/>
        <w:right w:val="none" w:sz="0" w:space="0" w:color="auto"/>
      </w:divBdr>
    </w:div>
    <w:div w:id="1041856393">
      <w:bodyDiv w:val="1"/>
      <w:marLeft w:val="0"/>
      <w:marRight w:val="0"/>
      <w:marTop w:val="0"/>
      <w:marBottom w:val="0"/>
      <w:divBdr>
        <w:top w:val="none" w:sz="0" w:space="0" w:color="auto"/>
        <w:left w:val="none" w:sz="0" w:space="0" w:color="auto"/>
        <w:bottom w:val="none" w:sz="0" w:space="0" w:color="auto"/>
        <w:right w:val="none" w:sz="0" w:space="0" w:color="auto"/>
      </w:divBdr>
    </w:div>
    <w:div w:id="1109743800">
      <w:bodyDiv w:val="1"/>
      <w:marLeft w:val="0"/>
      <w:marRight w:val="0"/>
      <w:marTop w:val="0"/>
      <w:marBottom w:val="0"/>
      <w:divBdr>
        <w:top w:val="none" w:sz="0" w:space="0" w:color="auto"/>
        <w:left w:val="none" w:sz="0" w:space="0" w:color="auto"/>
        <w:bottom w:val="none" w:sz="0" w:space="0" w:color="auto"/>
        <w:right w:val="none" w:sz="0" w:space="0" w:color="auto"/>
      </w:divBdr>
    </w:div>
    <w:div w:id="1126630379">
      <w:bodyDiv w:val="1"/>
      <w:marLeft w:val="0"/>
      <w:marRight w:val="0"/>
      <w:marTop w:val="0"/>
      <w:marBottom w:val="0"/>
      <w:divBdr>
        <w:top w:val="none" w:sz="0" w:space="0" w:color="auto"/>
        <w:left w:val="none" w:sz="0" w:space="0" w:color="auto"/>
        <w:bottom w:val="none" w:sz="0" w:space="0" w:color="auto"/>
        <w:right w:val="none" w:sz="0" w:space="0" w:color="auto"/>
      </w:divBdr>
    </w:div>
    <w:div w:id="1132594439">
      <w:bodyDiv w:val="1"/>
      <w:marLeft w:val="0"/>
      <w:marRight w:val="0"/>
      <w:marTop w:val="0"/>
      <w:marBottom w:val="0"/>
      <w:divBdr>
        <w:top w:val="none" w:sz="0" w:space="0" w:color="auto"/>
        <w:left w:val="none" w:sz="0" w:space="0" w:color="auto"/>
        <w:bottom w:val="none" w:sz="0" w:space="0" w:color="auto"/>
        <w:right w:val="none" w:sz="0" w:space="0" w:color="auto"/>
      </w:divBdr>
    </w:div>
    <w:div w:id="1145858264">
      <w:bodyDiv w:val="1"/>
      <w:marLeft w:val="0"/>
      <w:marRight w:val="0"/>
      <w:marTop w:val="0"/>
      <w:marBottom w:val="0"/>
      <w:divBdr>
        <w:top w:val="none" w:sz="0" w:space="0" w:color="auto"/>
        <w:left w:val="none" w:sz="0" w:space="0" w:color="auto"/>
        <w:bottom w:val="none" w:sz="0" w:space="0" w:color="auto"/>
        <w:right w:val="none" w:sz="0" w:space="0" w:color="auto"/>
      </w:divBdr>
    </w:div>
    <w:div w:id="1231187646">
      <w:bodyDiv w:val="1"/>
      <w:marLeft w:val="0"/>
      <w:marRight w:val="0"/>
      <w:marTop w:val="0"/>
      <w:marBottom w:val="0"/>
      <w:divBdr>
        <w:top w:val="none" w:sz="0" w:space="0" w:color="auto"/>
        <w:left w:val="none" w:sz="0" w:space="0" w:color="auto"/>
        <w:bottom w:val="none" w:sz="0" w:space="0" w:color="auto"/>
        <w:right w:val="none" w:sz="0" w:space="0" w:color="auto"/>
      </w:divBdr>
    </w:div>
    <w:div w:id="1341392980">
      <w:bodyDiv w:val="1"/>
      <w:marLeft w:val="0"/>
      <w:marRight w:val="0"/>
      <w:marTop w:val="0"/>
      <w:marBottom w:val="0"/>
      <w:divBdr>
        <w:top w:val="none" w:sz="0" w:space="0" w:color="auto"/>
        <w:left w:val="none" w:sz="0" w:space="0" w:color="auto"/>
        <w:bottom w:val="none" w:sz="0" w:space="0" w:color="auto"/>
        <w:right w:val="none" w:sz="0" w:space="0" w:color="auto"/>
      </w:divBdr>
    </w:div>
    <w:div w:id="1394348430">
      <w:bodyDiv w:val="1"/>
      <w:marLeft w:val="0"/>
      <w:marRight w:val="0"/>
      <w:marTop w:val="0"/>
      <w:marBottom w:val="0"/>
      <w:divBdr>
        <w:top w:val="none" w:sz="0" w:space="0" w:color="auto"/>
        <w:left w:val="none" w:sz="0" w:space="0" w:color="auto"/>
        <w:bottom w:val="none" w:sz="0" w:space="0" w:color="auto"/>
        <w:right w:val="none" w:sz="0" w:space="0" w:color="auto"/>
      </w:divBdr>
    </w:div>
    <w:div w:id="1394429796">
      <w:bodyDiv w:val="1"/>
      <w:marLeft w:val="0"/>
      <w:marRight w:val="0"/>
      <w:marTop w:val="0"/>
      <w:marBottom w:val="0"/>
      <w:divBdr>
        <w:top w:val="none" w:sz="0" w:space="0" w:color="auto"/>
        <w:left w:val="none" w:sz="0" w:space="0" w:color="auto"/>
        <w:bottom w:val="none" w:sz="0" w:space="0" w:color="auto"/>
        <w:right w:val="none" w:sz="0" w:space="0" w:color="auto"/>
      </w:divBdr>
    </w:div>
    <w:div w:id="1405689990">
      <w:bodyDiv w:val="1"/>
      <w:marLeft w:val="0"/>
      <w:marRight w:val="0"/>
      <w:marTop w:val="0"/>
      <w:marBottom w:val="0"/>
      <w:divBdr>
        <w:top w:val="none" w:sz="0" w:space="0" w:color="auto"/>
        <w:left w:val="none" w:sz="0" w:space="0" w:color="auto"/>
        <w:bottom w:val="none" w:sz="0" w:space="0" w:color="auto"/>
        <w:right w:val="none" w:sz="0" w:space="0" w:color="auto"/>
      </w:divBdr>
    </w:div>
    <w:div w:id="1448894668">
      <w:bodyDiv w:val="1"/>
      <w:marLeft w:val="0"/>
      <w:marRight w:val="0"/>
      <w:marTop w:val="0"/>
      <w:marBottom w:val="0"/>
      <w:divBdr>
        <w:top w:val="none" w:sz="0" w:space="0" w:color="auto"/>
        <w:left w:val="none" w:sz="0" w:space="0" w:color="auto"/>
        <w:bottom w:val="none" w:sz="0" w:space="0" w:color="auto"/>
        <w:right w:val="none" w:sz="0" w:space="0" w:color="auto"/>
      </w:divBdr>
    </w:div>
    <w:div w:id="1449203993">
      <w:bodyDiv w:val="1"/>
      <w:marLeft w:val="0"/>
      <w:marRight w:val="0"/>
      <w:marTop w:val="0"/>
      <w:marBottom w:val="0"/>
      <w:divBdr>
        <w:top w:val="none" w:sz="0" w:space="0" w:color="auto"/>
        <w:left w:val="none" w:sz="0" w:space="0" w:color="auto"/>
        <w:bottom w:val="none" w:sz="0" w:space="0" w:color="auto"/>
        <w:right w:val="none" w:sz="0" w:space="0" w:color="auto"/>
      </w:divBdr>
    </w:div>
    <w:div w:id="1517503285">
      <w:bodyDiv w:val="1"/>
      <w:marLeft w:val="0"/>
      <w:marRight w:val="0"/>
      <w:marTop w:val="0"/>
      <w:marBottom w:val="0"/>
      <w:divBdr>
        <w:top w:val="none" w:sz="0" w:space="0" w:color="auto"/>
        <w:left w:val="none" w:sz="0" w:space="0" w:color="auto"/>
        <w:bottom w:val="none" w:sz="0" w:space="0" w:color="auto"/>
        <w:right w:val="none" w:sz="0" w:space="0" w:color="auto"/>
      </w:divBdr>
    </w:div>
    <w:div w:id="1524444070">
      <w:bodyDiv w:val="1"/>
      <w:marLeft w:val="0"/>
      <w:marRight w:val="0"/>
      <w:marTop w:val="0"/>
      <w:marBottom w:val="0"/>
      <w:divBdr>
        <w:top w:val="none" w:sz="0" w:space="0" w:color="auto"/>
        <w:left w:val="none" w:sz="0" w:space="0" w:color="auto"/>
        <w:bottom w:val="none" w:sz="0" w:space="0" w:color="auto"/>
        <w:right w:val="none" w:sz="0" w:space="0" w:color="auto"/>
      </w:divBdr>
    </w:div>
    <w:div w:id="1534078511">
      <w:bodyDiv w:val="1"/>
      <w:marLeft w:val="0"/>
      <w:marRight w:val="0"/>
      <w:marTop w:val="0"/>
      <w:marBottom w:val="0"/>
      <w:divBdr>
        <w:top w:val="none" w:sz="0" w:space="0" w:color="auto"/>
        <w:left w:val="none" w:sz="0" w:space="0" w:color="auto"/>
        <w:bottom w:val="none" w:sz="0" w:space="0" w:color="auto"/>
        <w:right w:val="none" w:sz="0" w:space="0" w:color="auto"/>
      </w:divBdr>
    </w:div>
    <w:div w:id="1621843447">
      <w:bodyDiv w:val="1"/>
      <w:marLeft w:val="0"/>
      <w:marRight w:val="0"/>
      <w:marTop w:val="0"/>
      <w:marBottom w:val="0"/>
      <w:divBdr>
        <w:top w:val="none" w:sz="0" w:space="0" w:color="auto"/>
        <w:left w:val="none" w:sz="0" w:space="0" w:color="auto"/>
        <w:bottom w:val="none" w:sz="0" w:space="0" w:color="auto"/>
        <w:right w:val="none" w:sz="0" w:space="0" w:color="auto"/>
      </w:divBdr>
    </w:div>
    <w:div w:id="1797602089">
      <w:bodyDiv w:val="1"/>
      <w:marLeft w:val="0"/>
      <w:marRight w:val="0"/>
      <w:marTop w:val="0"/>
      <w:marBottom w:val="0"/>
      <w:divBdr>
        <w:top w:val="none" w:sz="0" w:space="0" w:color="auto"/>
        <w:left w:val="none" w:sz="0" w:space="0" w:color="auto"/>
        <w:bottom w:val="none" w:sz="0" w:space="0" w:color="auto"/>
        <w:right w:val="none" w:sz="0" w:space="0" w:color="auto"/>
      </w:divBdr>
    </w:div>
    <w:div w:id="1826360338">
      <w:bodyDiv w:val="1"/>
      <w:marLeft w:val="0"/>
      <w:marRight w:val="0"/>
      <w:marTop w:val="0"/>
      <w:marBottom w:val="0"/>
      <w:divBdr>
        <w:top w:val="none" w:sz="0" w:space="0" w:color="auto"/>
        <w:left w:val="none" w:sz="0" w:space="0" w:color="auto"/>
        <w:bottom w:val="none" w:sz="0" w:space="0" w:color="auto"/>
        <w:right w:val="none" w:sz="0" w:space="0" w:color="auto"/>
      </w:divBdr>
    </w:div>
    <w:div w:id="1862281065">
      <w:bodyDiv w:val="1"/>
      <w:marLeft w:val="0"/>
      <w:marRight w:val="0"/>
      <w:marTop w:val="0"/>
      <w:marBottom w:val="0"/>
      <w:divBdr>
        <w:top w:val="none" w:sz="0" w:space="0" w:color="auto"/>
        <w:left w:val="none" w:sz="0" w:space="0" w:color="auto"/>
        <w:bottom w:val="none" w:sz="0" w:space="0" w:color="auto"/>
        <w:right w:val="none" w:sz="0" w:space="0" w:color="auto"/>
      </w:divBdr>
    </w:div>
    <w:div w:id="1940750143">
      <w:bodyDiv w:val="1"/>
      <w:marLeft w:val="0"/>
      <w:marRight w:val="0"/>
      <w:marTop w:val="0"/>
      <w:marBottom w:val="0"/>
      <w:divBdr>
        <w:top w:val="none" w:sz="0" w:space="0" w:color="auto"/>
        <w:left w:val="none" w:sz="0" w:space="0" w:color="auto"/>
        <w:bottom w:val="none" w:sz="0" w:space="0" w:color="auto"/>
        <w:right w:val="none" w:sz="0" w:space="0" w:color="auto"/>
      </w:divBdr>
    </w:div>
    <w:div w:id="1977296661">
      <w:bodyDiv w:val="1"/>
      <w:marLeft w:val="0"/>
      <w:marRight w:val="0"/>
      <w:marTop w:val="0"/>
      <w:marBottom w:val="0"/>
      <w:divBdr>
        <w:top w:val="none" w:sz="0" w:space="0" w:color="auto"/>
        <w:left w:val="none" w:sz="0" w:space="0" w:color="auto"/>
        <w:bottom w:val="none" w:sz="0" w:space="0" w:color="auto"/>
        <w:right w:val="none" w:sz="0" w:space="0" w:color="auto"/>
      </w:divBdr>
    </w:div>
    <w:div w:id="1980648176">
      <w:bodyDiv w:val="1"/>
      <w:marLeft w:val="0"/>
      <w:marRight w:val="0"/>
      <w:marTop w:val="0"/>
      <w:marBottom w:val="0"/>
      <w:divBdr>
        <w:top w:val="none" w:sz="0" w:space="0" w:color="auto"/>
        <w:left w:val="none" w:sz="0" w:space="0" w:color="auto"/>
        <w:bottom w:val="none" w:sz="0" w:space="0" w:color="auto"/>
        <w:right w:val="none" w:sz="0" w:space="0" w:color="auto"/>
      </w:divBdr>
    </w:div>
    <w:div w:id="2014718250">
      <w:bodyDiv w:val="1"/>
      <w:marLeft w:val="0"/>
      <w:marRight w:val="0"/>
      <w:marTop w:val="0"/>
      <w:marBottom w:val="0"/>
      <w:divBdr>
        <w:top w:val="none" w:sz="0" w:space="0" w:color="auto"/>
        <w:left w:val="none" w:sz="0" w:space="0" w:color="auto"/>
        <w:bottom w:val="none" w:sz="0" w:space="0" w:color="auto"/>
        <w:right w:val="none" w:sz="0" w:space="0" w:color="auto"/>
      </w:divBdr>
    </w:div>
    <w:div w:id="2053261077">
      <w:bodyDiv w:val="1"/>
      <w:marLeft w:val="0"/>
      <w:marRight w:val="0"/>
      <w:marTop w:val="0"/>
      <w:marBottom w:val="0"/>
      <w:divBdr>
        <w:top w:val="none" w:sz="0" w:space="0" w:color="auto"/>
        <w:left w:val="none" w:sz="0" w:space="0" w:color="auto"/>
        <w:bottom w:val="none" w:sz="0" w:space="0" w:color="auto"/>
        <w:right w:val="none" w:sz="0" w:space="0" w:color="auto"/>
      </w:divBdr>
    </w:div>
    <w:div w:id="2102218521">
      <w:bodyDiv w:val="1"/>
      <w:marLeft w:val="0"/>
      <w:marRight w:val="0"/>
      <w:marTop w:val="0"/>
      <w:marBottom w:val="0"/>
      <w:divBdr>
        <w:top w:val="none" w:sz="0" w:space="0" w:color="auto"/>
        <w:left w:val="none" w:sz="0" w:space="0" w:color="auto"/>
        <w:bottom w:val="none" w:sz="0" w:space="0" w:color="auto"/>
        <w:right w:val="none" w:sz="0" w:space="0" w:color="auto"/>
      </w:divBdr>
    </w:div>
    <w:div w:id="2113932880">
      <w:bodyDiv w:val="1"/>
      <w:marLeft w:val="0"/>
      <w:marRight w:val="0"/>
      <w:marTop w:val="0"/>
      <w:marBottom w:val="0"/>
      <w:divBdr>
        <w:top w:val="none" w:sz="0" w:space="0" w:color="auto"/>
        <w:left w:val="none" w:sz="0" w:space="0" w:color="auto"/>
        <w:bottom w:val="none" w:sz="0" w:space="0" w:color="auto"/>
        <w:right w:val="none" w:sz="0" w:space="0" w:color="auto"/>
      </w:divBdr>
    </w:div>
    <w:div w:id="2118986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SAS191</b:Tag>
    <b:SourceType>InternetSite</b:SourceType>
    <b:Guid>{A0EB079B-6783-4C0D-AEC8-5E18C5DFC105}</b:Guid>
    <b:Author>
      <b:Author>
        <b:Corporate>SAS </b:Corporate>
      </b:Author>
    </b:Author>
    <b:Title>Artificial Intelligence </b:Title>
    <b:Year>2019</b:Year>
    <b:YearAccessed>2019</b:YearAccessed>
    <b:MonthAccessed>04</b:MonthAccessed>
    <b:DayAccessed>13</b:DayAccessed>
    <b:URL>https://www.sas.com/en_gb/insights/analytics/what-is-artificial-intelligence.html</b:URL>
    <b:RefOrder>3</b:RefOrder>
  </b:Source>
  <b:Source>
    <b:Tag>Glo17</b:Tag>
    <b:SourceType>InternetSite</b:SourceType>
    <b:Guid>{A398F7CF-E4D3-487C-B659-516492199D18}</b:Guid>
    <b:Author>
      <b:Author>
        <b:Corporate>GlobusSoft</b:Corporate>
      </b:Author>
    </b:Author>
    <b:Title>What is the Importance of Artificial Intelligence in Everyday Life?</b:Title>
    <b:Year>2017</b:Year>
    <b:YearAccessed>2019</b:YearAccessed>
    <b:MonthAccessed>04</b:MonthAccessed>
    <b:DayAccessed>16</b:DayAccessed>
    <b:URL>https://globussoft.com/importance-of-artificial-intelligence/</b:URL>
    <b:RefOrder>4</b:RefOrder>
  </b:Source>
  <b:Source>
    <b:Tag>IBM19</b:Tag>
    <b:SourceType>InternetSite</b:SourceType>
    <b:Guid>{2F23AA89-A4CC-409C-8429-CC0F5DF453F8}</b:Guid>
    <b:Author>
      <b:Author>
        <b:Corporate>IBM</b:Corporate>
      </b:Author>
    </b:Author>
    <b:Title>Increasing customer engagement</b:Title>
    <b:Year>2019</b:Year>
    <b:YearAccessed>2019</b:YearAccessed>
    <b:MonthAccessed>04</b:MonthAccessed>
    <b:DayAccessed>21</b:DayAccessed>
    <b:URL>https://www.ibm.com/watson/advantage-reports/cognitive-business-lessons/customer-engagement.html</b:URL>
    <b:RefOrder>5</b:RefOrder>
  </b:Source>
  <b:Source>
    <b:Tag>Del15</b:Tag>
    <b:SourceType>InternetSite</b:SourceType>
    <b:Guid>{1C5F9DE6-A4DF-4804-A049-E58CD0685EF8}</b:Guid>
    <b:Author>
      <b:Author>
        <b:Corporate>Deloitte Insights </b:Corporate>
      </b:Author>
    </b:Author>
    <b:Title>Cognitive technologies: The real opportunities for business</b:Title>
    <b:Year>2015</b:Year>
    <b:YearAccessed>2019</b:YearAccessed>
    <b:MonthAccessed>04</b:MonthAccessed>
    <b:DayAccessed>23</b:DayAccessed>
    <b:URL>https://www2.deloitte.com/insights/us/en/deloitte-review/issue-16/cognitive-technologies-business-applications.html</b:URL>
    <b:RefOrder>6</b:RefOrder>
  </b:Source>
  <b:Source>
    <b:Tag>Wha19</b:Tag>
    <b:SourceType>InternetSite</b:SourceType>
    <b:Guid>{B10F8EA1-42D5-4820-841F-3BF0CD9A4E62}</b:Guid>
    <b:Author>
      <b:Author>
        <b:Corporate>WhatIs</b:Corporate>
      </b:Author>
    </b:Author>
    <b:Title>Moonshot</b:Title>
    <b:Year>2019</b:Year>
    <b:YearAccessed>2019</b:YearAccessed>
    <b:MonthAccessed>04</b:MonthAccessed>
    <b:DayAccessed>24</b:DayAccessed>
    <b:URL>https://whatis.techtarget.com/definition/moonshot</b:URL>
    <b:RefOrder>2</b:RefOrder>
  </b:Source>
  <b:Source>
    <b:Tag>PWC19</b:Tag>
    <b:SourceType>InternetSite</b:SourceType>
    <b:Guid>{817CA374-5079-471E-BAFD-8839AA60DF80}</b:Guid>
    <b:Author>
      <b:Author>
        <b:Corporate>PWC UK</b:Corporate>
      </b:Author>
    </b:Author>
    <b:Title>Accelerating innovation through responsible AI</b:Title>
    <b:Year>2019</b:Year>
    <b:YearAccessed>2019</b:YearAccessed>
    <b:MonthAccessed>04</b:MonthAccessed>
    <b:DayAccessed>27</b:DayAccessed>
    <b:URL>https://www.pwc.co.uk/services/audit-assurance/risk-assurance/services/technology-risk/technology-risk-insights/accelerating-innovation-through-responsible-ai.html</b:URL>
    <b:RefOrder>1</b:RefOrder>
  </b:Source>
</b:Sources>
</file>

<file path=customXml/itemProps1.xml><?xml version="1.0" encoding="utf-8"?>
<ds:datastoreItem xmlns:ds="http://schemas.openxmlformats.org/officeDocument/2006/customXml" ds:itemID="{53A1583F-918A-4711-A479-35885F501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1294</Words>
  <Characters>7378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dc:creator>
  <cp:keywords/>
  <dc:description/>
  <cp:lastModifiedBy>Lucy Crocker</cp:lastModifiedBy>
  <cp:revision>3</cp:revision>
  <dcterms:created xsi:type="dcterms:W3CDTF">2019-04-29T18:35:00Z</dcterms:created>
  <dcterms:modified xsi:type="dcterms:W3CDTF">2019-04-29T18:36:00Z</dcterms:modified>
</cp:coreProperties>
</file>