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07EE84" w14:textId="77777777" w:rsidR="0077578A" w:rsidRDefault="0077578A"/>
    <w:sdt>
      <w:sdtPr>
        <w:id w:val="-976908408"/>
        <w:docPartObj>
          <w:docPartGallery w:val="Cover Pages"/>
          <w:docPartUnique/>
        </w:docPartObj>
      </w:sdtPr>
      <w:sdtEndPr/>
      <w:sdtContent>
        <w:p w14:paraId="77D35143" w14:textId="300C4D8D" w:rsidR="00B60ADF" w:rsidRDefault="00B60ADF">
          <w:r>
            <w:rPr>
              <w:noProof/>
              <w:color w:val="FFFFFF" w:themeColor="background1"/>
            </w:rPr>
            <mc:AlternateContent>
              <mc:Choice Requires="wpg">
                <w:drawing>
                  <wp:anchor distT="0" distB="0" distL="114300" distR="114300" simplePos="0" relativeHeight="251658240" behindDoc="0" locked="0" layoutInCell="1" allowOverlap="1" wp14:anchorId="0725F04E" wp14:editId="55808B6B">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0348F23" w14:textId="78A0F847" w:rsidR="00B60ADF" w:rsidRDefault="00B60AD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Dissertation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4B63E078" w14:textId="0FD7104F" w:rsidR="00B60ADF" w:rsidRDefault="00504086">
                                      <w:pPr>
                                        <w:pStyle w:val="NoSpacing"/>
                                        <w:rPr>
                                          <w:color w:val="FFFFFF" w:themeColor="background1"/>
                                          <w:sz w:val="28"/>
                                          <w:szCs w:val="28"/>
                                        </w:rPr>
                                      </w:pPr>
                                      <w:proofErr w:type="spellStart"/>
                                      <w:r w:rsidRPr="00880892">
                                        <w:rPr>
                                          <w:color w:val="FFFFFF" w:themeColor="background1"/>
                                          <w:sz w:val="28"/>
                                          <w:szCs w:val="28"/>
                                        </w:rPr>
                                        <w:t>Optimi</w:t>
                                      </w:r>
                                      <w:r>
                                        <w:rPr>
                                          <w:color w:val="FFFFFF" w:themeColor="background1"/>
                                          <w:sz w:val="28"/>
                                          <w:szCs w:val="28"/>
                                        </w:rPr>
                                        <w:t>s</w:t>
                                      </w:r>
                                      <w:r w:rsidRPr="00880892">
                                        <w:rPr>
                                          <w:color w:val="FFFFFF" w:themeColor="background1"/>
                                          <w:sz w:val="28"/>
                                          <w:szCs w:val="28"/>
                                        </w:rPr>
                                        <w:t>ation</w:t>
                                      </w:r>
                                      <w:proofErr w:type="spellEnd"/>
                                      <w:r w:rsidR="00B60ADF" w:rsidRPr="00880892">
                                        <w:rPr>
                                          <w:color w:val="FFFFFF" w:themeColor="background1"/>
                                          <w:sz w:val="28"/>
                                          <w:szCs w:val="28"/>
                                        </w:rPr>
                                        <w:t xml:space="preserve"> and development of cut edge profiles for use in Cutting Tools within food packaging and manufacturing</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8B39E3D" w14:textId="477FD6FE" w:rsidR="00B60ADF" w:rsidRDefault="00B60ADF">
                                      <w:pPr>
                                        <w:pStyle w:val="NoSpacing"/>
                                        <w:rPr>
                                          <w:color w:val="FFFFFF" w:themeColor="background1"/>
                                          <w:sz w:val="32"/>
                                          <w:szCs w:val="32"/>
                                        </w:rPr>
                                      </w:pPr>
                                      <w:r>
                                        <w:rPr>
                                          <w:color w:val="FFFFFF" w:themeColor="background1"/>
                                          <w:sz w:val="32"/>
                                          <w:szCs w:val="32"/>
                                        </w:rPr>
                                        <w:t>Mark Watson</w:t>
                                      </w:r>
                                    </w:p>
                                  </w:sdtContent>
                                </w:sdt>
                                <w:p w14:paraId="3DCA40C9" w14:textId="1896B6F8" w:rsidR="00B60ADF" w:rsidRDefault="00504086">
                                  <w:pPr>
                                    <w:pStyle w:val="NoSpacing"/>
                                    <w:rPr>
                                      <w:color w:val="FFFFFF" w:themeColor="background1"/>
                                      <w:sz w:val="18"/>
                                      <w:szCs w:val="18"/>
                                    </w:rPr>
                                  </w:pPr>
                                  <w:sdt>
                                    <w:sdtPr>
                                      <w:rPr>
                                        <w:rFonts w:ascii="Times New Roman" w:eastAsia="Times New Roman" w:hAnsi="Times New Roman" w:cs="Times New Roman"/>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B60ADF" w:rsidRPr="00B60ADF">
                                        <w:rPr>
                                          <w:rFonts w:ascii="Times New Roman" w:eastAsia="Times New Roman" w:hAnsi="Times New Roman" w:cs="Times New Roman"/>
                                          <w:caps/>
                                          <w:color w:val="FFFFFF" w:themeColor="background1"/>
                                          <w:sz w:val="18"/>
                                          <w:szCs w:val="18"/>
                                        </w:rPr>
                                        <w:t>FSG TOOL AND DIE:</w:t>
                                      </w:r>
                                      <w:r w:rsidR="00B60ADF">
                                        <w:rPr>
                                          <w:rFonts w:ascii="Times New Roman" w:eastAsia="Times New Roman" w:hAnsi="Times New Roman" w:cs="Times New Roman"/>
                                          <w:caps/>
                                          <w:color w:val="FFFFFF" w:themeColor="background1"/>
                                          <w:sz w:val="18"/>
                                          <w:szCs w:val="18"/>
                                        </w:rPr>
                                        <w:t xml:space="preserve"> </w:t>
                                      </w:r>
                                      <w:r w:rsidR="00B60ADF" w:rsidRPr="00B60ADF">
                                        <w:rPr>
                                          <w:rFonts w:ascii="Times New Roman" w:eastAsia="Times New Roman" w:hAnsi="Times New Roman" w:cs="Times New Roman"/>
                                          <w:caps/>
                                          <w:color w:val="FFFFFF" w:themeColor="background1"/>
                                          <w:sz w:val="18"/>
                                          <w:szCs w:val="18"/>
                                        </w:rPr>
                                        <w:t xml:space="preserve"> ACMA6013</w:t>
                                      </w:r>
                                    </w:sdtContent>
                                  </w:sdt>
                                  <w:r w:rsidR="00B60ADF">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B60ADF">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25F04E" id="Group 6"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0348F23" w14:textId="78A0F847" w:rsidR="00B60ADF" w:rsidRDefault="00B60AD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Dissertation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4B63E078" w14:textId="0FD7104F" w:rsidR="00B60ADF" w:rsidRDefault="00504086">
                                <w:pPr>
                                  <w:pStyle w:val="NoSpacing"/>
                                  <w:rPr>
                                    <w:color w:val="FFFFFF" w:themeColor="background1"/>
                                    <w:sz w:val="28"/>
                                    <w:szCs w:val="28"/>
                                  </w:rPr>
                                </w:pPr>
                                <w:proofErr w:type="spellStart"/>
                                <w:r w:rsidRPr="00880892">
                                  <w:rPr>
                                    <w:color w:val="FFFFFF" w:themeColor="background1"/>
                                    <w:sz w:val="28"/>
                                    <w:szCs w:val="28"/>
                                  </w:rPr>
                                  <w:t>Optimi</w:t>
                                </w:r>
                                <w:r>
                                  <w:rPr>
                                    <w:color w:val="FFFFFF" w:themeColor="background1"/>
                                    <w:sz w:val="28"/>
                                    <w:szCs w:val="28"/>
                                  </w:rPr>
                                  <w:t>s</w:t>
                                </w:r>
                                <w:r w:rsidRPr="00880892">
                                  <w:rPr>
                                    <w:color w:val="FFFFFF" w:themeColor="background1"/>
                                    <w:sz w:val="28"/>
                                    <w:szCs w:val="28"/>
                                  </w:rPr>
                                  <w:t>ation</w:t>
                                </w:r>
                                <w:proofErr w:type="spellEnd"/>
                                <w:r w:rsidR="00B60ADF" w:rsidRPr="00880892">
                                  <w:rPr>
                                    <w:color w:val="FFFFFF" w:themeColor="background1"/>
                                    <w:sz w:val="28"/>
                                    <w:szCs w:val="28"/>
                                  </w:rPr>
                                  <w:t xml:space="preserve"> and development of cut edge profiles for use in Cutting Tools within food packaging and manufacturing</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8B39E3D" w14:textId="477FD6FE" w:rsidR="00B60ADF" w:rsidRDefault="00B60ADF">
                                <w:pPr>
                                  <w:pStyle w:val="NoSpacing"/>
                                  <w:rPr>
                                    <w:color w:val="FFFFFF" w:themeColor="background1"/>
                                    <w:sz w:val="32"/>
                                    <w:szCs w:val="32"/>
                                  </w:rPr>
                                </w:pPr>
                                <w:r>
                                  <w:rPr>
                                    <w:color w:val="FFFFFF" w:themeColor="background1"/>
                                    <w:sz w:val="32"/>
                                    <w:szCs w:val="32"/>
                                  </w:rPr>
                                  <w:t>Mark Watson</w:t>
                                </w:r>
                              </w:p>
                            </w:sdtContent>
                          </w:sdt>
                          <w:p w14:paraId="3DCA40C9" w14:textId="1896B6F8" w:rsidR="00B60ADF" w:rsidRDefault="00504086">
                            <w:pPr>
                              <w:pStyle w:val="NoSpacing"/>
                              <w:rPr>
                                <w:color w:val="FFFFFF" w:themeColor="background1"/>
                                <w:sz w:val="18"/>
                                <w:szCs w:val="18"/>
                              </w:rPr>
                            </w:pPr>
                            <w:sdt>
                              <w:sdtPr>
                                <w:rPr>
                                  <w:rFonts w:ascii="Times New Roman" w:eastAsia="Times New Roman" w:hAnsi="Times New Roman" w:cs="Times New Roman"/>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B60ADF" w:rsidRPr="00B60ADF">
                                  <w:rPr>
                                    <w:rFonts w:ascii="Times New Roman" w:eastAsia="Times New Roman" w:hAnsi="Times New Roman" w:cs="Times New Roman"/>
                                    <w:caps/>
                                    <w:color w:val="FFFFFF" w:themeColor="background1"/>
                                    <w:sz w:val="18"/>
                                    <w:szCs w:val="18"/>
                                  </w:rPr>
                                  <w:t>FSG TOOL AND DIE:</w:t>
                                </w:r>
                                <w:r w:rsidR="00B60ADF">
                                  <w:rPr>
                                    <w:rFonts w:ascii="Times New Roman" w:eastAsia="Times New Roman" w:hAnsi="Times New Roman" w:cs="Times New Roman"/>
                                    <w:caps/>
                                    <w:color w:val="FFFFFF" w:themeColor="background1"/>
                                    <w:sz w:val="18"/>
                                    <w:szCs w:val="18"/>
                                  </w:rPr>
                                  <w:t xml:space="preserve"> </w:t>
                                </w:r>
                                <w:r w:rsidR="00B60ADF" w:rsidRPr="00B60ADF">
                                  <w:rPr>
                                    <w:rFonts w:ascii="Times New Roman" w:eastAsia="Times New Roman" w:hAnsi="Times New Roman" w:cs="Times New Roman"/>
                                    <w:caps/>
                                    <w:color w:val="FFFFFF" w:themeColor="background1"/>
                                    <w:sz w:val="18"/>
                                    <w:szCs w:val="18"/>
                                  </w:rPr>
                                  <w:t xml:space="preserve"> ACMA6013</w:t>
                                </w:r>
                              </w:sdtContent>
                            </w:sdt>
                            <w:r w:rsidR="00B60ADF">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B60ADF">
                                  <w:rPr>
                                    <w:color w:val="FFFFFF" w:themeColor="background1"/>
                                    <w:sz w:val="18"/>
                                    <w:szCs w:val="18"/>
                                  </w:rPr>
                                  <w:t xml:space="preserve">     </w:t>
                                </w:r>
                              </w:sdtContent>
                            </w:sdt>
                          </w:p>
                        </w:txbxContent>
                      </v:textbox>
                    </v:shape>
                    <w10:wrap anchorx="page" anchory="page"/>
                  </v:group>
                </w:pict>
              </mc:Fallback>
            </mc:AlternateContent>
          </w:r>
          <w:r>
            <w:br w:type="page"/>
          </w:r>
        </w:p>
      </w:sdtContent>
    </w:sdt>
    <w:p w14:paraId="2D91F211" w14:textId="77777777" w:rsidR="00260D9A" w:rsidRDefault="00260D9A"/>
    <w:sdt>
      <w:sdtPr>
        <w:rPr>
          <w:rFonts w:asciiTheme="minorHAnsi" w:eastAsiaTheme="minorHAnsi" w:hAnsiTheme="minorHAnsi" w:cstheme="minorBidi"/>
          <w:color w:val="auto"/>
          <w:kern w:val="2"/>
          <w:sz w:val="22"/>
          <w:szCs w:val="22"/>
          <w:lang w:val="en-GB"/>
          <w14:ligatures w14:val="standardContextual"/>
        </w:rPr>
        <w:id w:val="-947159982"/>
        <w:docPartObj>
          <w:docPartGallery w:val="Table of Contents"/>
          <w:docPartUnique/>
        </w:docPartObj>
      </w:sdtPr>
      <w:sdtEndPr>
        <w:rPr>
          <w:b/>
          <w:bCs/>
          <w:noProof/>
        </w:rPr>
      </w:sdtEndPr>
      <w:sdtContent>
        <w:p w14:paraId="4930AB98" w14:textId="0A07AEB5" w:rsidR="00B72C07" w:rsidRDefault="00B72C07">
          <w:pPr>
            <w:pStyle w:val="TOCHeading"/>
          </w:pPr>
          <w:r>
            <w:t>Contents</w:t>
          </w:r>
        </w:p>
        <w:p w14:paraId="4FBA4FF6" w14:textId="20DBF4D2" w:rsidR="00B72C07" w:rsidRDefault="00B72C07">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7087487" w:history="1">
            <w:r w:rsidRPr="001526D8">
              <w:rPr>
                <w:rStyle w:val="Hyperlink"/>
                <w:noProof/>
              </w:rPr>
              <w:t>Abstract</w:t>
            </w:r>
            <w:r>
              <w:rPr>
                <w:noProof/>
                <w:webHidden/>
              </w:rPr>
              <w:tab/>
            </w:r>
            <w:r>
              <w:rPr>
                <w:noProof/>
                <w:webHidden/>
              </w:rPr>
              <w:fldChar w:fldCharType="begin"/>
            </w:r>
            <w:r>
              <w:rPr>
                <w:noProof/>
                <w:webHidden/>
              </w:rPr>
              <w:instrText xml:space="preserve"> PAGEREF _Toc167087487 \h </w:instrText>
            </w:r>
            <w:r>
              <w:rPr>
                <w:noProof/>
                <w:webHidden/>
              </w:rPr>
            </w:r>
            <w:r>
              <w:rPr>
                <w:noProof/>
                <w:webHidden/>
              </w:rPr>
              <w:fldChar w:fldCharType="separate"/>
            </w:r>
            <w:r>
              <w:rPr>
                <w:noProof/>
                <w:webHidden/>
              </w:rPr>
              <w:t>2</w:t>
            </w:r>
            <w:r>
              <w:rPr>
                <w:noProof/>
                <w:webHidden/>
              </w:rPr>
              <w:fldChar w:fldCharType="end"/>
            </w:r>
          </w:hyperlink>
        </w:p>
        <w:p w14:paraId="399A7164" w14:textId="69509F61"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488" w:history="1">
            <w:r w:rsidR="00B72C07" w:rsidRPr="001526D8">
              <w:rPr>
                <w:rStyle w:val="Hyperlink"/>
                <w:noProof/>
              </w:rPr>
              <w:t>Aims</w:t>
            </w:r>
            <w:r w:rsidR="00B72C07">
              <w:rPr>
                <w:noProof/>
                <w:webHidden/>
              </w:rPr>
              <w:tab/>
            </w:r>
            <w:r w:rsidR="00B72C07">
              <w:rPr>
                <w:noProof/>
                <w:webHidden/>
              </w:rPr>
              <w:fldChar w:fldCharType="begin"/>
            </w:r>
            <w:r w:rsidR="00B72C07">
              <w:rPr>
                <w:noProof/>
                <w:webHidden/>
              </w:rPr>
              <w:instrText xml:space="preserve"> PAGEREF _Toc167087488 \h </w:instrText>
            </w:r>
            <w:r w:rsidR="00B72C07">
              <w:rPr>
                <w:noProof/>
                <w:webHidden/>
              </w:rPr>
            </w:r>
            <w:r w:rsidR="00B72C07">
              <w:rPr>
                <w:noProof/>
                <w:webHidden/>
              </w:rPr>
              <w:fldChar w:fldCharType="separate"/>
            </w:r>
            <w:r w:rsidR="00B72C07">
              <w:rPr>
                <w:noProof/>
                <w:webHidden/>
              </w:rPr>
              <w:t>3</w:t>
            </w:r>
            <w:r w:rsidR="00B72C07">
              <w:rPr>
                <w:noProof/>
                <w:webHidden/>
              </w:rPr>
              <w:fldChar w:fldCharType="end"/>
            </w:r>
          </w:hyperlink>
        </w:p>
        <w:p w14:paraId="74FCDC7F" w14:textId="396B8598"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489" w:history="1">
            <w:r w:rsidR="00B72C07" w:rsidRPr="001526D8">
              <w:rPr>
                <w:rStyle w:val="Hyperlink"/>
                <w:noProof/>
              </w:rPr>
              <w:t>Objectives</w:t>
            </w:r>
            <w:r w:rsidR="00B72C07">
              <w:rPr>
                <w:noProof/>
                <w:webHidden/>
              </w:rPr>
              <w:tab/>
            </w:r>
            <w:r w:rsidR="00B72C07">
              <w:rPr>
                <w:noProof/>
                <w:webHidden/>
              </w:rPr>
              <w:fldChar w:fldCharType="begin"/>
            </w:r>
            <w:r w:rsidR="00B72C07">
              <w:rPr>
                <w:noProof/>
                <w:webHidden/>
              </w:rPr>
              <w:instrText xml:space="preserve"> PAGEREF _Toc167087489 \h </w:instrText>
            </w:r>
            <w:r w:rsidR="00B72C07">
              <w:rPr>
                <w:noProof/>
                <w:webHidden/>
              </w:rPr>
            </w:r>
            <w:r w:rsidR="00B72C07">
              <w:rPr>
                <w:noProof/>
                <w:webHidden/>
              </w:rPr>
              <w:fldChar w:fldCharType="separate"/>
            </w:r>
            <w:r w:rsidR="00B72C07">
              <w:rPr>
                <w:noProof/>
                <w:webHidden/>
              </w:rPr>
              <w:t>3</w:t>
            </w:r>
            <w:r w:rsidR="00B72C07">
              <w:rPr>
                <w:noProof/>
                <w:webHidden/>
              </w:rPr>
              <w:fldChar w:fldCharType="end"/>
            </w:r>
          </w:hyperlink>
        </w:p>
        <w:p w14:paraId="23A3E5CE" w14:textId="1615FBAF"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490" w:history="1">
            <w:r w:rsidR="00B72C07" w:rsidRPr="001526D8">
              <w:rPr>
                <w:rStyle w:val="Hyperlink"/>
                <w:noProof/>
              </w:rPr>
              <w:t>1.0 Introduction</w:t>
            </w:r>
            <w:r w:rsidR="00B72C07">
              <w:rPr>
                <w:noProof/>
                <w:webHidden/>
              </w:rPr>
              <w:tab/>
            </w:r>
            <w:r w:rsidR="00B72C07">
              <w:rPr>
                <w:noProof/>
                <w:webHidden/>
              </w:rPr>
              <w:fldChar w:fldCharType="begin"/>
            </w:r>
            <w:r w:rsidR="00B72C07">
              <w:rPr>
                <w:noProof/>
                <w:webHidden/>
              </w:rPr>
              <w:instrText xml:space="preserve"> PAGEREF _Toc167087490 \h </w:instrText>
            </w:r>
            <w:r w:rsidR="00B72C07">
              <w:rPr>
                <w:noProof/>
                <w:webHidden/>
              </w:rPr>
            </w:r>
            <w:r w:rsidR="00B72C07">
              <w:rPr>
                <w:noProof/>
                <w:webHidden/>
              </w:rPr>
              <w:fldChar w:fldCharType="separate"/>
            </w:r>
            <w:r w:rsidR="00B72C07">
              <w:rPr>
                <w:noProof/>
                <w:webHidden/>
              </w:rPr>
              <w:t>3</w:t>
            </w:r>
            <w:r w:rsidR="00B72C07">
              <w:rPr>
                <w:noProof/>
                <w:webHidden/>
              </w:rPr>
              <w:fldChar w:fldCharType="end"/>
            </w:r>
          </w:hyperlink>
        </w:p>
        <w:p w14:paraId="61B3D871" w14:textId="67BB7685"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491" w:history="1">
            <w:r w:rsidR="00B72C07" w:rsidRPr="001526D8">
              <w:rPr>
                <w:rStyle w:val="Hyperlink"/>
                <w:noProof/>
              </w:rPr>
              <w:t>1.1</w:t>
            </w:r>
            <w:r w:rsidR="00B72C07">
              <w:rPr>
                <w:rFonts w:cstheme="minorBidi"/>
                <w:noProof/>
                <w:kern w:val="2"/>
                <w:sz w:val="24"/>
                <w:szCs w:val="24"/>
                <w:lang w:val="en-GB" w:eastAsia="en-GB"/>
                <w14:ligatures w14:val="standardContextual"/>
              </w:rPr>
              <w:tab/>
            </w:r>
            <w:r w:rsidR="00B72C07" w:rsidRPr="001526D8">
              <w:rPr>
                <w:rStyle w:val="Hyperlink"/>
                <w:noProof/>
              </w:rPr>
              <w:t>Market Demand</w:t>
            </w:r>
            <w:r w:rsidR="00B72C07">
              <w:rPr>
                <w:noProof/>
                <w:webHidden/>
              </w:rPr>
              <w:tab/>
            </w:r>
            <w:r w:rsidR="00B72C07">
              <w:rPr>
                <w:noProof/>
                <w:webHidden/>
              </w:rPr>
              <w:fldChar w:fldCharType="begin"/>
            </w:r>
            <w:r w:rsidR="00B72C07">
              <w:rPr>
                <w:noProof/>
                <w:webHidden/>
              </w:rPr>
              <w:instrText xml:space="preserve"> PAGEREF _Toc167087491 \h </w:instrText>
            </w:r>
            <w:r w:rsidR="00B72C07">
              <w:rPr>
                <w:noProof/>
                <w:webHidden/>
              </w:rPr>
            </w:r>
            <w:r w:rsidR="00B72C07">
              <w:rPr>
                <w:noProof/>
                <w:webHidden/>
              </w:rPr>
              <w:fldChar w:fldCharType="separate"/>
            </w:r>
            <w:r w:rsidR="00B72C07">
              <w:rPr>
                <w:noProof/>
                <w:webHidden/>
              </w:rPr>
              <w:t>3</w:t>
            </w:r>
            <w:r w:rsidR="00B72C07">
              <w:rPr>
                <w:noProof/>
                <w:webHidden/>
              </w:rPr>
              <w:fldChar w:fldCharType="end"/>
            </w:r>
          </w:hyperlink>
        </w:p>
        <w:p w14:paraId="4B834144" w14:textId="7EEEE16F"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492" w:history="1">
            <w:r w:rsidR="00B72C07" w:rsidRPr="001526D8">
              <w:rPr>
                <w:rStyle w:val="Hyperlink"/>
                <w:noProof/>
              </w:rPr>
              <w:t>1.2</w:t>
            </w:r>
            <w:r w:rsidR="00B72C07">
              <w:rPr>
                <w:rFonts w:cstheme="minorBidi"/>
                <w:noProof/>
                <w:kern w:val="2"/>
                <w:sz w:val="24"/>
                <w:szCs w:val="24"/>
                <w:lang w:val="en-GB" w:eastAsia="en-GB"/>
                <w14:ligatures w14:val="standardContextual"/>
              </w:rPr>
              <w:tab/>
            </w:r>
            <w:r w:rsidR="00B72C07" w:rsidRPr="001526D8">
              <w:rPr>
                <w:rStyle w:val="Hyperlink"/>
                <w:noProof/>
              </w:rPr>
              <w:t>The company behind the Project</w:t>
            </w:r>
            <w:r w:rsidR="00B72C07">
              <w:rPr>
                <w:noProof/>
                <w:webHidden/>
              </w:rPr>
              <w:tab/>
            </w:r>
            <w:r w:rsidR="00B72C07">
              <w:rPr>
                <w:noProof/>
                <w:webHidden/>
              </w:rPr>
              <w:fldChar w:fldCharType="begin"/>
            </w:r>
            <w:r w:rsidR="00B72C07">
              <w:rPr>
                <w:noProof/>
                <w:webHidden/>
              </w:rPr>
              <w:instrText xml:space="preserve"> PAGEREF _Toc167087492 \h </w:instrText>
            </w:r>
            <w:r w:rsidR="00B72C07">
              <w:rPr>
                <w:noProof/>
                <w:webHidden/>
              </w:rPr>
            </w:r>
            <w:r w:rsidR="00B72C07">
              <w:rPr>
                <w:noProof/>
                <w:webHidden/>
              </w:rPr>
              <w:fldChar w:fldCharType="separate"/>
            </w:r>
            <w:r w:rsidR="00B72C07">
              <w:rPr>
                <w:noProof/>
                <w:webHidden/>
              </w:rPr>
              <w:t>4</w:t>
            </w:r>
            <w:r w:rsidR="00B72C07">
              <w:rPr>
                <w:noProof/>
                <w:webHidden/>
              </w:rPr>
              <w:fldChar w:fldCharType="end"/>
            </w:r>
          </w:hyperlink>
        </w:p>
        <w:p w14:paraId="056B9BDB" w14:textId="01D38F68"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493" w:history="1">
            <w:r w:rsidR="00B72C07" w:rsidRPr="001526D8">
              <w:rPr>
                <w:rStyle w:val="Hyperlink"/>
                <w:noProof/>
              </w:rPr>
              <w:t>1.3</w:t>
            </w:r>
            <w:r w:rsidR="00B72C07">
              <w:rPr>
                <w:rFonts w:cstheme="minorBidi"/>
                <w:noProof/>
                <w:kern w:val="2"/>
                <w:sz w:val="24"/>
                <w:szCs w:val="24"/>
                <w:lang w:val="en-GB" w:eastAsia="en-GB"/>
                <w14:ligatures w14:val="standardContextual"/>
              </w:rPr>
              <w:tab/>
            </w:r>
            <w:r w:rsidR="00B72C07" w:rsidRPr="001526D8">
              <w:rPr>
                <w:rStyle w:val="Hyperlink"/>
                <w:noProof/>
              </w:rPr>
              <w:t>The need for change and its challenges</w:t>
            </w:r>
            <w:r w:rsidR="00B72C07">
              <w:rPr>
                <w:noProof/>
                <w:webHidden/>
              </w:rPr>
              <w:tab/>
            </w:r>
            <w:r w:rsidR="00B72C07">
              <w:rPr>
                <w:noProof/>
                <w:webHidden/>
              </w:rPr>
              <w:fldChar w:fldCharType="begin"/>
            </w:r>
            <w:r w:rsidR="00B72C07">
              <w:rPr>
                <w:noProof/>
                <w:webHidden/>
              </w:rPr>
              <w:instrText xml:space="preserve"> PAGEREF _Toc167087493 \h </w:instrText>
            </w:r>
            <w:r w:rsidR="00B72C07">
              <w:rPr>
                <w:noProof/>
                <w:webHidden/>
              </w:rPr>
            </w:r>
            <w:r w:rsidR="00B72C07">
              <w:rPr>
                <w:noProof/>
                <w:webHidden/>
              </w:rPr>
              <w:fldChar w:fldCharType="separate"/>
            </w:r>
            <w:r w:rsidR="00B72C07">
              <w:rPr>
                <w:noProof/>
                <w:webHidden/>
              </w:rPr>
              <w:t>7</w:t>
            </w:r>
            <w:r w:rsidR="00B72C07">
              <w:rPr>
                <w:noProof/>
                <w:webHidden/>
              </w:rPr>
              <w:fldChar w:fldCharType="end"/>
            </w:r>
          </w:hyperlink>
        </w:p>
        <w:p w14:paraId="0C46E559" w14:textId="626959F1"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494" w:history="1">
            <w:r w:rsidR="00B72C07" w:rsidRPr="001526D8">
              <w:rPr>
                <w:rStyle w:val="Hyperlink"/>
                <w:noProof/>
              </w:rPr>
              <w:t>3.0 Timing plan</w:t>
            </w:r>
            <w:r w:rsidR="00B72C07">
              <w:rPr>
                <w:noProof/>
                <w:webHidden/>
              </w:rPr>
              <w:tab/>
            </w:r>
            <w:r w:rsidR="00B72C07">
              <w:rPr>
                <w:noProof/>
                <w:webHidden/>
              </w:rPr>
              <w:fldChar w:fldCharType="begin"/>
            </w:r>
            <w:r w:rsidR="00B72C07">
              <w:rPr>
                <w:noProof/>
                <w:webHidden/>
              </w:rPr>
              <w:instrText xml:space="preserve"> PAGEREF _Toc167087494 \h </w:instrText>
            </w:r>
            <w:r w:rsidR="00B72C07">
              <w:rPr>
                <w:noProof/>
                <w:webHidden/>
              </w:rPr>
            </w:r>
            <w:r w:rsidR="00B72C07">
              <w:rPr>
                <w:noProof/>
                <w:webHidden/>
              </w:rPr>
              <w:fldChar w:fldCharType="separate"/>
            </w:r>
            <w:r w:rsidR="00B72C07">
              <w:rPr>
                <w:noProof/>
                <w:webHidden/>
              </w:rPr>
              <w:t>12</w:t>
            </w:r>
            <w:r w:rsidR="00B72C07">
              <w:rPr>
                <w:noProof/>
                <w:webHidden/>
              </w:rPr>
              <w:fldChar w:fldCharType="end"/>
            </w:r>
          </w:hyperlink>
        </w:p>
        <w:p w14:paraId="16D93112" w14:textId="6DD41EFB"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495" w:history="1">
            <w:r w:rsidR="00B72C07" w:rsidRPr="001526D8">
              <w:rPr>
                <w:rStyle w:val="Hyperlink"/>
                <w:noProof/>
              </w:rPr>
              <w:t>4.0 Background Research</w:t>
            </w:r>
            <w:r w:rsidR="00B72C07">
              <w:rPr>
                <w:noProof/>
                <w:webHidden/>
              </w:rPr>
              <w:tab/>
            </w:r>
            <w:r w:rsidR="00B72C07">
              <w:rPr>
                <w:noProof/>
                <w:webHidden/>
              </w:rPr>
              <w:fldChar w:fldCharType="begin"/>
            </w:r>
            <w:r w:rsidR="00B72C07">
              <w:rPr>
                <w:noProof/>
                <w:webHidden/>
              </w:rPr>
              <w:instrText xml:space="preserve"> PAGEREF _Toc167087495 \h </w:instrText>
            </w:r>
            <w:r w:rsidR="00B72C07">
              <w:rPr>
                <w:noProof/>
                <w:webHidden/>
              </w:rPr>
            </w:r>
            <w:r w:rsidR="00B72C07">
              <w:rPr>
                <w:noProof/>
                <w:webHidden/>
              </w:rPr>
              <w:fldChar w:fldCharType="separate"/>
            </w:r>
            <w:r w:rsidR="00B72C07">
              <w:rPr>
                <w:noProof/>
                <w:webHidden/>
              </w:rPr>
              <w:t>14</w:t>
            </w:r>
            <w:r w:rsidR="00B72C07">
              <w:rPr>
                <w:noProof/>
                <w:webHidden/>
              </w:rPr>
              <w:fldChar w:fldCharType="end"/>
            </w:r>
          </w:hyperlink>
        </w:p>
        <w:p w14:paraId="253C39AF" w14:textId="2CA7A038"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496" w:history="1">
            <w:r w:rsidR="00B72C07" w:rsidRPr="001526D8">
              <w:rPr>
                <w:rStyle w:val="Hyperlink"/>
                <w:noProof/>
              </w:rPr>
              <w:t>4.1Toolmaking and Cutting Theory</w:t>
            </w:r>
            <w:r w:rsidR="00B72C07">
              <w:rPr>
                <w:noProof/>
                <w:webHidden/>
              </w:rPr>
              <w:tab/>
            </w:r>
            <w:r w:rsidR="00B72C07">
              <w:rPr>
                <w:noProof/>
                <w:webHidden/>
              </w:rPr>
              <w:fldChar w:fldCharType="begin"/>
            </w:r>
            <w:r w:rsidR="00B72C07">
              <w:rPr>
                <w:noProof/>
                <w:webHidden/>
              </w:rPr>
              <w:instrText xml:space="preserve"> PAGEREF _Toc167087496 \h </w:instrText>
            </w:r>
            <w:r w:rsidR="00B72C07">
              <w:rPr>
                <w:noProof/>
                <w:webHidden/>
              </w:rPr>
            </w:r>
            <w:r w:rsidR="00B72C07">
              <w:rPr>
                <w:noProof/>
                <w:webHidden/>
              </w:rPr>
              <w:fldChar w:fldCharType="separate"/>
            </w:r>
            <w:r w:rsidR="00B72C07">
              <w:rPr>
                <w:noProof/>
                <w:webHidden/>
              </w:rPr>
              <w:t>14</w:t>
            </w:r>
            <w:r w:rsidR="00B72C07">
              <w:rPr>
                <w:noProof/>
                <w:webHidden/>
              </w:rPr>
              <w:fldChar w:fldCharType="end"/>
            </w:r>
          </w:hyperlink>
        </w:p>
        <w:p w14:paraId="127DC69E" w14:textId="0E8F708F"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497" w:history="1">
            <w:r w:rsidR="00B72C07" w:rsidRPr="001526D8">
              <w:rPr>
                <w:rStyle w:val="Hyperlink"/>
                <w:noProof/>
                <w:spacing w:val="-10"/>
                <w:kern w:val="28"/>
              </w:rPr>
              <w:t>1.2</w:t>
            </w:r>
            <w:r w:rsidR="00B72C07">
              <w:rPr>
                <w:rFonts w:cstheme="minorBidi"/>
                <w:noProof/>
                <w:kern w:val="2"/>
                <w:sz w:val="24"/>
                <w:szCs w:val="24"/>
                <w:lang w:val="en-GB" w:eastAsia="en-GB"/>
                <w14:ligatures w14:val="standardContextual"/>
              </w:rPr>
              <w:tab/>
            </w:r>
            <w:r w:rsidR="00B72C07" w:rsidRPr="001526D8">
              <w:rPr>
                <w:rStyle w:val="Hyperlink"/>
                <w:noProof/>
                <w:spacing w:val="-10"/>
                <w:kern w:val="28"/>
              </w:rPr>
              <w:t>Material changes over to Polyethylene Terephthalate (PET)</w:t>
            </w:r>
            <w:r w:rsidR="00B72C07">
              <w:rPr>
                <w:noProof/>
                <w:webHidden/>
              </w:rPr>
              <w:tab/>
            </w:r>
            <w:r w:rsidR="00B72C07">
              <w:rPr>
                <w:noProof/>
                <w:webHidden/>
              </w:rPr>
              <w:fldChar w:fldCharType="begin"/>
            </w:r>
            <w:r w:rsidR="00B72C07">
              <w:rPr>
                <w:noProof/>
                <w:webHidden/>
              </w:rPr>
              <w:instrText xml:space="preserve"> PAGEREF _Toc167087497 \h </w:instrText>
            </w:r>
            <w:r w:rsidR="00B72C07">
              <w:rPr>
                <w:noProof/>
                <w:webHidden/>
              </w:rPr>
            </w:r>
            <w:r w:rsidR="00B72C07">
              <w:rPr>
                <w:noProof/>
                <w:webHidden/>
              </w:rPr>
              <w:fldChar w:fldCharType="separate"/>
            </w:r>
            <w:r w:rsidR="00B72C07">
              <w:rPr>
                <w:noProof/>
                <w:webHidden/>
              </w:rPr>
              <w:t>17</w:t>
            </w:r>
            <w:r w:rsidR="00B72C07">
              <w:rPr>
                <w:noProof/>
                <w:webHidden/>
              </w:rPr>
              <w:fldChar w:fldCharType="end"/>
            </w:r>
          </w:hyperlink>
        </w:p>
        <w:p w14:paraId="7E395F48" w14:textId="54717467"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498" w:history="1">
            <w:r w:rsidR="00B72C07" w:rsidRPr="001526D8">
              <w:rPr>
                <w:rStyle w:val="Hyperlink"/>
                <w:noProof/>
              </w:rPr>
              <w:t>1.3</w:t>
            </w:r>
            <w:r w:rsidR="00B72C07">
              <w:rPr>
                <w:rFonts w:cstheme="minorBidi"/>
                <w:noProof/>
                <w:kern w:val="2"/>
                <w:sz w:val="24"/>
                <w:szCs w:val="24"/>
                <w:lang w:val="en-GB" w:eastAsia="en-GB"/>
                <w14:ligatures w14:val="standardContextual"/>
              </w:rPr>
              <w:tab/>
            </w:r>
            <w:r w:rsidR="00B72C07" w:rsidRPr="001526D8">
              <w:rPr>
                <w:rStyle w:val="Hyperlink"/>
                <w:noProof/>
              </w:rPr>
              <w:t>Material properties of PET</w:t>
            </w:r>
            <w:r w:rsidR="00B72C07">
              <w:rPr>
                <w:noProof/>
                <w:webHidden/>
              </w:rPr>
              <w:tab/>
            </w:r>
            <w:r w:rsidR="00B72C07">
              <w:rPr>
                <w:noProof/>
                <w:webHidden/>
              </w:rPr>
              <w:fldChar w:fldCharType="begin"/>
            </w:r>
            <w:r w:rsidR="00B72C07">
              <w:rPr>
                <w:noProof/>
                <w:webHidden/>
              </w:rPr>
              <w:instrText xml:space="preserve"> PAGEREF _Toc167087498 \h </w:instrText>
            </w:r>
            <w:r w:rsidR="00B72C07">
              <w:rPr>
                <w:noProof/>
                <w:webHidden/>
              </w:rPr>
            </w:r>
            <w:r w:rsidR="00B72C07">
              <w:rPr>
                <w:noProof/>
                <w:webHidden/>
              </w:rPr>
              <w:fldChar w:fldCharType="separate"/>
            </w:r>
            <w:r w:rsidR="00B72C07">
              <w:rPr>
                <w:noProof/>
                <w:webHidden/>
              </w:rPr>
              <w:t>18</w:t>
            </w:r>
            <w:r w:rsidR="00B72C07">
              <w:rPr>
                <w:noProof/>
                <w:webHidden/>
              </w:rPr>
              <w:fldChar w:fldCharType="end"/>
            </w:r>
          </w:hyperlink>
        </w:p>
        <w:p w14:paraId="7A093CB9" w14:textId="3EC0CC39"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499" w:history="1">
            <w:r w:rsidR="00B72C07" w:rsidRPr="001526D8">
              <w:rPr>
                <w:rStyle w:val="Hyperlink"/>
                <w:noProof/>
              </w:rPr>
              <w:t>1.4</w:t>
            </w:r>
            <w:r w:rsidR="00B72C07">
              <w:rPr>
                <w:rFonts w:cstheme="minorBidi"/>
                <w:noProof/>
                <w:kern w:val="2"/>
                <w:sz w:val="24"/>
                <w:szCs w:val="24"/>
                <w:lang w:val="en-GB" w:eastAsia="en-GB"/>
                <w14:ligatures w14:val="standardContextual"/>
              </w:rPr>
              <w:tab/>
            </w:r>
            <w:r w:rsidR="00B72C07" w:rsidRPr="001526D8">
              <w:rPr>
                <w:rStyle w:val="Hyperlink"/>
                <w:noProof/>
              </w:rPr>
              <w:t>Polyethylene Terephthalate’s Recyclability</w:t>
            </w:r>
            <w:r w:rsidR="00B72C07">
              <w:rPr>
                <w:noProof/>
                <w:webHidden/>
              </w:rPr>
              <w:tab/>
            </w:r>
            <w:r w:rsidR="00B72C07">
              <w:rPr>
                <w:noProof/>
                <w:webHidden/>
              </w:rPr>
              <w:fldChar w:fldCharType="begin"/>
            </w:r>
            <w:r w:rsidR="00B72C07">
              <w:rPr>
                <w:noProof/>
                <w:webHidden/>
              </w:rPr>
              <w:instrText xml:space="preserve"> PAGEREF _Toc167087499 \h </w:instrText>
            </w:r>
            <w:r w:rsidR="00B72C07">
              <w:rPr>
                <w:noProof/>
                <w:webHidden/>
              </w:rPr>
            </w:r>
            <w:r w:rsidR="00B72C07">
              <w:rPr>
                <w:noProof/>
                <w:webHidden/>
              </w:rPr>
              <w:fldChar w:fldCharType="separate"/>
            </w:r>
            <w:r w:rsidR="00B72C07">
              <w:rPr>
                <w:noProof/>
                <w:webHidden/>
              </w:rPr>
              <w:t>23</w:t>
            </w:r>
            <w:r w:rsidR="00B72C07">
              <w:rPr>
                <w:noProof/>
                <w:webHidden/>
              </w:rPr>
              <w:fldChar w:fldCharType="end"/>
            </w:r>
          </w:hyperlink>
        </w:p>
        <w:p w14:paraId="4F6B70E1" w14:textId="6B603067"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0" w:history="1">
            <w:r w:rsidR="00B72C07" w:rsidRPr="001526D8">
              <w:rPr>
                <w:rStyle w:val="Hyperlink"/>
                <w:noProof/>
              </w:rPr>
              <w:t>5. Current designs and Considerations</w:t>
            </w:r>
            <w:r w:rsidR="00B72C07">
              <w:rPr>
                <w:noProof/>
                <w:webHidden/>
              </w:rPr>
              <w:tab/>
            </w:r>
            <w:r w:rsidR="00B72C07">
              <w:rPr>
                <w:noProof/>
                <w:webHidden/>
              </w:rPr>
              <w:fldChar w:fldCharType="begin"/>
            </w:r>
            <w:r w:rsidR="00B72C07">
              <w:rPr>
                <w:noProof/>
                <w:webHidden/>
              </w:rPr>
              <w:instrText xml:space="preserve"> PAGEREF _Toc167087500 \h </w:instrText>
            </w:r>
            <w:r w:rsidR="00B72C07">
              <w:rPr>
                <w:noProof/>
                <w:webHidden/>
              </w:rPr>
            </w:r>
            <w:r w:rsidR="00B72C07">
              <w:rPr>
                <w:noProof/>
                <w:webHidden/>
              </w:rPr>
              <w:fldChar w:fldCharType="separate"/>
            </w:r>
            <w:r w:rsidR="00B72C07">
              <w:rPr>
                <w:noProof/>
                <w:webHidden/>
              </w:rPr>
              <w:t>24</w:t>
            </w:r>
            <w:r w:rsidR="00B72C07">
              <w:rPr>
                <w:noProof/>
                <w:webHidden/>
              </w:rPr>
              <w:fldChar w:fldCharType="end"/>
            </w:r>
          </w:hyperlink>
        </w:p>
        <w:p w14:paraId="67D64253" w14:textId="76910692"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1" w:history="1">
            <w:r w:rsidR="00B72C07" w:rsidRPr="001526D8">
              <w:rPr>
                <w:rStyle w:val="Hyperlink"/>
                <w:noProof/>
              </w:rPr>
              <w:t>5.1 Blade and Edge Considerations</w:t>
            </w:r>
            <w:r w:rsidR="00B72C07">
              <w:rPr>
                <w:noProof/>
                <w:webHidden/>
              </w:rPr>
              <w:tab/>
            </w:r>
            <w:r w:rsidR="00B72C07">
              <w:rPr>
                <w:noProof/>
                <w:webHidden/>
              </w:rPr>
              <w:fldChar w:fldCharType="begin"/>
            </w:r>
            <w:r w:rsidR="00B72C07">
              <w:rPr>
                <w:noProof/>
                <w:webHidden/>
              </w:rPr>
              <w:instrText xml:space="preserve"> PAGEREF _Toc167087501 \h </w:instrText>
            </w:r>
            <w:r w:rsidR="00B72C07">
              <w:rPr>
                <w:noProof/>
                <w:webHidden/>
              </w:rPr>
            </w:r>
            <w:r w:rsidR="00B72C07">
              <w:rPr>
                <w:noProof/>
                <w:webHidden/>
              </w:rPr>
              <w:fldChar w:fldCharType="separate"/>
            </w:r>
            <w:r w:rsidR="00B72C07">
              <w:rPr>
                <w:noProof/>
                <w:webHidden/>
              </w:rPr>
              <w:t>24</w:t>
            </w:r>
            <w:r w:rsidR="00B72C07">
              <w:rPr>
                <w:noProof/>
                <w:webHidden/>
              </w:rPr>
              <w:fldChar w:fldCharType="end"/>
            </w:r>
          </w:hyperlink>
        </w:p>
        <w:p w14:paraId="21BB5B25" w14:textId="2FEED462"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2" w:history="1">
            <w:r w:rsidR="00B72C07" w:rsidRPr="001526D8">
              <w:rPr>
                <w:rStyle w:val="Hyperlink"/>
                <w:noProof/>
              </w:rPr>
              <w:t>5.2 Shear angles and clearances</w:t>
            </w:r>
            <w:r w:rsidR="00B72C07">
              <w:rPr>
                <w:noProof/>
                <w:webHidden/>
              </w:rPr>
              <w:tab/>
            </w:r>
            <w:r w:rsidR="00B72C07">
              <w:rPr>
                <w:noProof/>
                <w:webHidden/>
              </w:rPr>
              <w:fldChar w:fldCharType="begin"/>
            </w:r>
            <w:r w:rsidR="00B72C07">
              <w:rPr>
                <w:noProof/>
                <w:webHidden/>
              </w:rPr>
              <w:instrText xml:space="preserve"> PAGEREF _Toc167087502 \h </w:instrText>
            </w:r>
            <w:r w:rsidR="00B72C07">
              <w:rPr>
                <w:noProof/>
                <w:webHidden/>
              </w:rPr>
            </w:r>
            <w:r w:rsidR="00B72C07">
              <w:rPr>
                <w:noProof/>
                <w:webHidden/>
              </w:rPr>
              <w:fldChar w:fldCharType="separate"/>
            </w:r>
            <w:r w:rsidR="00B72C07">
              <w:rPr>
                <w:noProof/>
                <w:webHidden/>
              </w:rPr>
              <w:t>26</w:t>
            </w:r>
            <w:r w:rsidR="00B72C07">
              <w:rPr>
                <w:noProof/>
                <w:webHidden/>
              </w:rPr>
              <w:fldChar w:fldCharType="end"/>
            </w:r>
          </w:hyperlink>
        </w:p>
        <w:p w14:paraId="2BA470FC" w14:textId="006AD490"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3" w:history="1">
            <w:r w:rsidR="00B72C07" w:rsidRPr="001526D8">
              <w:rPr>
                <w:rStyle w:val="Hyperlink"/>
                <w:noProof/>
              </w:rPr>
              <w:t>5.3 Temperature monitoring</w:t>
            </w:r>
            <w:r w:rsidR="00B72C07">
              <w:rPr>
                <w:noProof/>
                <w:webHidden/>
              </w:rPr>
              <w:tab/>
            </w:r>
            <w:r w:rsidR="00B72C07">
              <w:rPr>
                <w:noProof/>
                <w:webHidden/>
              </w:rPr>
              <w:fldChar w:fldCharType="begin"/>
            </w:r>
            <w:r w:rsidR="00B72C07">
              <w:rPr>
                <w:noProof/>
                <w:webHidden/>
              </w:rPr>
              <w:instrText xml:space="preserve"> PAGEREF _Toc167087503 \h </w:instrText>
            </w:r>
            <w:r w:rsidR="00B72C07">
              <w:rPr>
                <w:noProof/>
                <w:webHidden/>
              </w:rPr>
            </w:r>
            <w:r w:rsidR="00B72C07">
              <w:rPr>
                <w:noProof/>
                <w:webHidden/>
              </w:rPr>
              <w:fldChar w:fldCharType="separate"/>
            </w:r>
            <w:r w:rsidR="00B72C07">
              <w:rPr>
                <w:noProof/>
                <w:webHidden/>
              </w:rPr>
              <w:t>30</w:t>
            </w:r>
            <w:r w:rsidR="00B72C07">
              <w:rPr>
                <w:noProof/>
                <w:webHidden/>
              </w:rPr>
              <w:fldChar w:fldCharType="end"/>
            </w:r>
          </w:hyperlink>
        </w:p>
        <w:p w14:paraId="5E8F4584" w14:textId="3E2F0EA4"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4" w:history="1">
            <w:r w:rsidR="00B72C07" w:rsidRPr="001526D8">
              <w:rPr>
                <w:rStyle w:val="Hyperlink"/>
                <w:noProof/>
              </w:rPr>
              <w:t>5.4 Current FSG design process and geometry selection</w:t>
            </w:r>
            <w:r w:rsidR="00B72C07">
              <w:rPr>
                <w:noProof/>
                <w:webHidden/>
              </w:rPr>
              <w:tab/>
            </w:r>
            <w:r w:rsidR="00B72C07">
              <w:rPr>
                <w:noProof/>
                <w:webHidden/>
              </w:rPr>
              <w:fldChar w:fldCharType="begin"/>
            </w:r>
            <w:r w:rsidR="00B72C07">
              <w:rPr>
                <w:noProof/>
                <w:webHidden/>
              </w:rPr>
              <w:instrText xml:space="preserve"> PAGEREF _Toc167087504 \h </w:instrText>
            </w:r>
            <w:r w:rsidR="00B72C07">
              <w:rPr>
                <w:noProof/>
                <w:webHidden/>
              </w:rPr>
            </w:r>
            <w:r w:rsidR="00B72C07">
              <w:rPr>
                <w:noProof/>
                <w:webHidden/>
              </w:rPr>
              <w:fldChar w:fldCharType="separate"/>
            </w:r>
            <w:r w:rsidR="00B72C07">
              <w:rPr>
                <w:noProof/>
                <w:webHidden/>
              </w:rPr>
              <w:t>30</w:t>
            </w:r>
            <w:r w:rsidR="00B72C07">
              <w:rPr>
                <w:noProof/>
                <w:webHidden/>
              </w:rPr>
              <w:fldChar w:fldCharType="end"/>
            </w:r>
          </w:hyperlink>
        </w:p>
        <w:p w14:paraId="396ACE37" w14:textId="486AF3E0"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5" w:history="1">
            <w:r w:rsidR="00B72C07" w:rsidRPr="001526D8">
              <w:rPr>
                <w:rStyle w:val="Hyperlink"/>
                <w:noProof/>
              </w:rPr>
              <w:t>Matrix half</w:t>
            </w:r>
            <w:r w:rsidR="00B72C07">
              <w:rPr>
                <w:noProof/>
                <w:webHidden/>
              </w:rPr>
              <w:tab/>
            </w:r>
            <w:r w:rsidR="00B72C07">
              <w:rPr>
                <w:noProof/>
                <w:webHidden/>
              </w:rPr>
              <w:fldChar w:fldCharType="begin"/>
            </w:r>
            <w:r w:rsidR="00B72C07">
              <w:rPr>
                <w:noProof/>
                <w:webHidden/>
              </w:rPr>
              <w:instrText xml:space="preserve"> PAGEREF _Toc167087505 \h </w:instrText>
            </w:r>
            <w:r w:rsidR="00B72C07">
              <w:rPr>
                <w:noProof/>
                <w:webHidden/>
              </w:rPr>
            </w:r>
            <w:r w:rsidR="00B72C07">
              <w:rPr>
                <w:noProof/>
                <w:webHidden/>
              </w:rPr>
              <w:fldChar w:fldCharType="separate"/>
            </w:r>
            <w:r w:rsidR="00B72C07">
              <w:rPr>
                <w:noProof/>
                <w:webHidden/>
              </w:rPr>
              <w:t>35</w:t>
            </w:r>
            <w:r w:rsidR="00B72C07">
              <w:rPr>
                <w:noProof/>
                <w:webHidden/>
              </w:rPr>
              <w:fldChar w:fldCharType="end"/>
            </w:r>
          </w:hyperlink>
        </w:p>
        <w:p w14:paraId="5175F815" w14:textId="40984CEE"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506" w:history="1">
            <w:r w:rsidR="00B72C07" w:rsidRPr="001526D8">
              <w:rPr>
                <w:rStyle w:val="Hyperlink"/>
                <w:noProof/>
              </w:rPr>
              <w:t>1.0</w:t>
            </w:r>
            <w:r w:rsidR="00B72C07">
              <w:rPr>
                <w:rFonts w:cstheme="minorBidi"/>
                <w:noProof/>
                <w:kern w:val="2"/>
                <w:sz w:val="24"/>
                <w:szCs w:val="24"/>
                <w:lang w:val="en-GB" w:eastAsia="en-GB"/>
                <w14:ligatures w14:val="standardContextual"/>
              </w:rPr>
              <w:tab/>
            </w:r>
            <w:r w:rsidR="00B72C07" w:rsidRPr="001526D8">
              <w:rPr>
                <w:rStyle w:val="Hyperlink"/>
                <w:noProof/>
              </w:rPr>
              <w:t>What are Angel Hairs and their impact?</w:t>
            </w:r>
            <w:r w:rsidR="00B72C07">
              <w:rPr>
                <w:noProof/>
                <w:webHidden/>
              </w:rPr>
              <w:tab/>
            </w:r>
            <w:r w:rsidR="00B72C07">
              <w:rPr>
                <w:noProof/>
                <w:webHidden/>
              </w:rPr>
              <w:fldChar w:fldCharType="begin"/>
            </w:r>
            <w:r w:rsidR="00B72C07">
              <w:rPr>
                <w:noProof/>
                <w:webHidden/>
              </w:rPr>
              <w:instrText xml:space="preserve"> PAGEREF _Toc167087506 \h </w:instrText>
            </w:r>
            <w:r w:rsidR="00B72C07">
              <w:rPr>
                <w:noProof/>
                <w:webHidden/>
              </w:rPr>
            </w:r>
            <w:r w:rsidR="00B72C07">
              <w:rPr>
                <w:noProof/>
                <w:webHidden/>
              </w:rPr>
              <w:fldChar w:fldCharType="separate"/>
            </w:r>
            <w:r w:rsidR="00B72C07">
              <w:rPr>
                <w:noProof/>
                <w:webHidden/>
              </w:rPr>
              <w:t>35</w:t>
            </w:r>
            <w:r w:rsidR="00B72C07">
              <w:rPr>
                <w:noProof/>
                <w:webHidden/>
              </w:rPr>
              <w:fldChar w:fldCharType="end"/>
            </w:r>
          </w:hyperlink>
        </w:p>
        <w:p w14:paraId="35BB313F" w14:textId="3CD8EE8D"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7" w:history="1">
            <w:r w:rsidR="00B72C07" w:rsidRPr="001526D8">
              <w:rPr>
                <w:rStyle w:val="Hyperlink"/>
                <w:noProof/>
              </w:rPr>
              <w:t>6.2 Problems caused.</w:t>
            </w:r>
            <w:r w:rsidR="00B72C07">
              <w:rPr>
                <w:noProof/>
                <w:webHidden/>
              </w:rPr>
              <w:tab/>
            </w:r>
            <w:r w:rsidR="00B72C07">
              <w:rPr>
                <w:noProof/>
                <w:webHidden/>
              </w:rPr>
              <w:fldChar w:fldCharType="begin"/>
            </w:r>
            <w:r w:rsidR="00B72C07">
              <w:rPr>
                <w:noProof/>
                <w:webHidden/>
              </w:rPr>
              <w:instrText xml:space="preserve"> PAGEREF _Toc167087507 \h </w:instrText>
            </w:r>
            <w:r w:rsidR="00B72C07">
              <w:rPr>
                <w:noProof/>
                <w:webHidden/>
              </w:rPr>
            </w:r>
            <w:r w:rsidR="00B72C07">
              <w:rPr>
                <w:noProof/>
                <w:webHidden/>
              </w:rPr>
              <w:fldChar w:fldCharType="separate"/>
            </w:r>
            <w:r w:rsidR="00B72C07">
              <w:rPr>
                <w:noProof/>
                <w:webHidden/>
              </w:rPr>
              <w:t>36</w:t>
            </w:r>
            <w:r w:rsidR="00B72C07">
              <w:rPr>
                <w:noProof/>
                <w:webHidden/>
              </w:rPr>
              <w:fldChar w:fldCharType="end"/>
            </w:r>
          </w:hyperlink>
        </w:p>
        <w:p w14:paraId="695CFBC6" w14:textId="1B97E27B"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8" w:history="1">
            <w:r w:rsidR="00B72C07" w:rsidRPr="001526D8">
              <w:rPr>
                <w:rStyle w:val="Hyperlink"/>
                <w:noProof/>
              </w:rPr>
              <w:t>7.0 Material selection for blade and Die Design</w:t>
            </w:r>
            <w:r w:rsidR="00B72C07">
              <w:rPr>
                <w:noProof/>
                <w:webHidden/>
              </w:rPr>
              <w:tab/>
            </w:r>
            <w:r w:rsidR="00B72C07">
              <w:rPr>
                <w:noProof/>
                <w:webHidden/>
              </w:rPr>
              <w:fldChar w:fldCharType="begin"/>
            </w:r>
            <w:r w:rsidR="00B72C07">
              <w:rPr>
                <w:noProof/>
                <w:webHidden/>
              </w:rPr>
              <w:instrText xml:space="preserve"> PAGEREF _Toc167087508 \h </w:instrText>
            </w:r>
            <w:r w:rsidR="00B72C07">
              <w:rPr>
                <w:noProof/>
                <w:webHidden/>
              </w:rPr>
            </w:r>
            <w:r w:rsidR="00B72C07">
              <w:rPr>
                <w:noProof/>
                <w:webHidden/>
              </w:rPr>
              <w:fldChar w:fldCharType="separate"/>
            </w:r>
            <w:r w:rsidR="00B72C07">
              <w:rPr>
                <w:noProof/>
                <w:webHidden/>
              </w:rPr>
              <w:t>38</w:t>
            </w:r>
            <w:r w:rsidR="00B72C07">
              <w:rPr>
                <w:noProof/>
                <w:webHidden/>
              </w:rPr>
              <w:fldChar w:fldCharType="end"/>
            </w:r>
          </w:hyperlink>
        </w:p>
        <w:p w14:paraId="2F33DC7B" w14:textId="53B74141"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09" w:history="1">
            <w:r w:rsidR="00B72C07" w:rsidRPr="001526D8">
              <w:rPr>
                <w:rStyle w:val="Hyperlink"/>
                <w:noProof/>
              </w:rPr>
              <w:t>7.1 Current materials used.</w:t>
            </w:r>
            <w:r w:rsidR="00B72C07">
              <w:rPr>
                <w:noProof/>
                <w:webHidden/>
              </w:rPr>
              <w:tab/>
            </w:r>
            <w:r w:rsidR="00B72C07">
              <w:rPr>
                <w:noProof/>
                <w:webHidden/>
              </w:rPr>
              <w:fldChar w:fldCharType="begin"/>
            </w:r>
            <w:r w:rsidR="00B72C07">
              <w:rPr>
                <w:noProof/>
                <w:webHidden/>
              </w:rPr>
              <w:instrText xml:space="preserve"> PAGEREF _Toc167087509 \h </w:instrText>
            </w:r>
            <w:r w:rsidR="00B72C07">
              <w:rPr>
                <w:noProof/>
                <w:webHidden/>
              </w:rPr>
            </w:r>
            <w:r w:rsidR="00B72C07">
              <w:rPr>
                <w:noProof/>
                <w:webHidden/>
              </w:rPr>
              <w:fldChar w:fldCharType="separate"/>
            </w:r>
            <w:r w:rsidR="00B72C07">
              <w:rPr>
                <w:noProof/>
                <w:webHidden/>
              </w:rPr>
              <w:t>40</w:t>
            </w:r>
            <w:r w:rsidR="00B72C07">
              <w:rPr>
                <w:noProof/>
                <w:webHidden/>
              </w:rPr>
              <w:fldChar w:fldCharType="end"/>
            </w:r>
          </w:hyperlink>
        </w:p>
        <w:p w14:paraId="739E36B1" w14:textId="5A71ACBC"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10" w:history="1">
            <w:r w:rsidR="00B72C07" w:rsidRPr="001526D8">
              <w:rPr>
                <w:rStyle w:val="Hyperlink"/>
                <w:noProof/>
              </w:rPr>
              <w:t>7.2 Influence of Cutting force on material selection</w:t>
            </w:r>
            <w:r w:rsidR="00B72C07">
              <w:rPr>
                <w:noProof/>
                <w:webHidden/>
              </w:rPr>
              <w:tab/>
            </w:r>
            <w:r w:rsidR="00B72C07">
              <w:rPr>
                <w:noProof/>
                <w:webHidden/>
              </w:rPr>
              <w:fldChar w:fldCharType="begin"/>
            </w:r>
            <w:r w:rsidR="00B72C07">
              <w:rPr>
                <w:noProof/>
                <w:webHidden/>
              </w:rPr>
              <w:instrText xml:space="preserve"> PAGEREF _Toc167087510 \h </w:instrText>
            </w:r>
            <w:r w:rsidR="00B72C07">
              <w:rPr>
                <w:noProof/>
                <w:webHidden/>
              </w:rPr>
            </w:r>
            <w:r w:rsidR="00B72C07">
              <w:rPr>
                <w:noProof/>
                <w:webHidden/>
              </w:rPr>
              <w:fldChar w:fldCharType="separate"/>
            </w:r>
            <w:r w:rsidR="00B72C07">
              <w:rPr>
                <w:noProof/>
                <w:webHidden/>
              </w:rPr>
              <w:t>40</w:t>
            </w:r>
            <w:r w:rsidR="00B72C07">
              <w:rPr>
                <w:noProof/>
                <w:webHidden/>
              </w:rPr>
              <w:fldChar w:fldCharType="end"/>
            </w:r>
          </w:hyperlink>
        </w:p>
        <w:p w14:paraId="17A5269B" w14:textId="6E69F438"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11" w:history="1">
            <w:r w:rsidR="00B72C07" w:rsidRPr="001526D8">
              <w:rPr>
                <w:rStyle w:val="Hyperlink"/>
                <w:noProof/>
              </w:rPr>
              <w:t>7.3 FSG Trial Tool</w:t>
            </w:r>
            <w:r w:rsidR="00B72C07">
              <w:rPr>
                <w:noProof/>
                <w:webHidden/>
              </w:rPr>
              <w:tab/>
            </w:r>
            <w:r w:rsidR="00B72C07">
              <w:rPr>
                <w:noProof/>
                <w:webHidden/>
              </w:rPr>
              <w:fldChar w:fldCharType="begin"/>
            </w:r>
            <w:r w:rsidR="00B72C07">
              <w:rPr>
                <w:noProof/>
                <w:webHidden/>
              </w:rPr>
              <w:instrText xml:space="preserve"> PAGEREF _Toc167087511 \h </w:instrText>
            </w:r>
            <w:r w:rsidR="00B72C07">
              <w:rPr>
                <w:noProof/>
                <w:webHidden/>
              </w:rPr>
            </w:r>
            <w:r w:rsidR="00B72C07">
              <w:rPr>
                <w:noProof/>
                <w:webHidden/>
              </w:rPr>
              <w:fldChar w:fldCharType="separate"/>
            </w:r>
            <w:r w:rsidR="00B72C07">
              <w:rPr>
                <w:noProof/>
                <w:webHidden/>
              </w:rPr>
              <w:t>42</w:t>
            </w:r>
            <w:r w:rsidR="00B72C07">
              <w:rPr>
                <w:noProof/>
                <w:webHidden/>
              </w:rPr>
              <w:fldChar w:fldCharType="end"/>
            </w:r>
          </w:hyperlink>
        </w:p>
        <w:p w14:paraId="35C6B6FD" w14:textId="3C66BFFB"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512" w:history="1">
            <w:r w:rsidR="00B72C07" w:rsidRPr="001526D8">
              <w:rPr>
                <w:rStyle w:val="Hyperlink"/>
                <w:noProof/>
              </w:rPr>
              <w:t>8.0</w:t>
            </w:r>
            <w:r w:rsidR="00B72C07">
              <w:rPr>
                <w:rFonts w:cstheme="minorBidi"/>
                <w:noProof/>
                <w:kern w:val="2"/>
                <w:sz w:val="24"/>
                <w:szCs w:val="24"/>
                <w:lang w:val="en-GB" w:eastAsia="en-GB"/>
                <w14:ligatures w14:val="standardContextual"/>
              </w:rPr>
              <w:tab/>
            </w:r>
            <w:r w:rsidR="00B72C07" w:rsidRPr="001526D8">
              <w:rPr>
                <w:rStyle w:val="Hyperlink"/>
                <w:noProof/>
              </w:rPr>
              <w:t>Inclusion of design for manufacture and assembly.</w:t>
            </w:r>
            <w:r w:rsidR="00B72C07">
              <w:rPr>
                <w:noProof/>
                <w:webHidden/>
              </w:rPr>
              <w:tab/>
            </w:r>
            <w:r w:rsidR="00B72C07">
              <w:rPr>
                <w:noProof/>
                <w:webHidden/>
              </w:rPr>
              <w:fldChar w:fldCharType="begin"/>
            </w:r>
            <w:r w:rsidR="00B72C07">
              <w:rPr>
                <w:noProof/>
                <w:webHidden/>
              </w:rPr>
              <w:instrText xml:space="preserve"> PAGEREF _Toc167087512 \h </w:instrText>
            </w:r>
            <w:r w:rsidR="00B72C07">
              <w:rPr>
                <w:noProof/>
                <w:webHidden/>
              </w:rPr>
            </w:r>
            <w:r w:rsidR="00B72C07">
              <w:rPr>
                <w:noProof/>
                <w:webHidden/>
              </w:rPr>
              <w:fldChar w:fldCharType="separate"/>
            </w:r>
            <w:r w:rsidR="00B72C07">
              <w:rPr>
                <w:noProof/>
                <w:webHidden/>
              </w:rPr>
              <w:t>43</w:t>
            </w:r>
            <w:r w:rsidR="00B72C07">
              <w:rPr>
                <w:noProof/>
                <w:webHidden/>
              </w:rPr>
              <w:fldChar w:fldCharType="end"/>
            </w:r>
          </w:hyperlink>
        </w:p>
        <w:p w14:paraId="2366E7F8" w14:textId="3C3F62A1"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13" w:history="1">
            <w:r w:rsidR="00B72C07" w:rsidRPr="001526D8">
              <w:rPr>
                <w:rStyle w:val="Hyperlink"/>
                <w:noProof/>
              </w:rPr>
              <w:t>8.1 What is Design for Manufacture and Assembly?</w:t>
            </w:r>
            <w:r w:rsidR="00B72C07">
              <w:rPr>
                <w:noProof/>
                <w:webHidden/>
              </w:rPr>
              <w:tab/>
            </w:r>
            <w:r w:rsidR="00B72C07">
              <w:rPr>
                <w:noProof/>
                <w:webHidden/>
              </w:rPr>
              <w:fldChar w:fldCharType="begin"/>
            </w:r>
            <w:r w:rsidR="00B72C07">
              <w:rPr>
                <w:noProof/>
                <w:webHidden/>
              </w:rPr>
              <w:instrText xml:space="preserve"> PAGEREF _Toc167087513 \h </w:instrText>
            </w:r>
            <w:r w:rsidR="00B72C07">
              <w:rPr>
                <w:noProof/>
                <w:webHidden/>
              </w:rPr>
            </w:r>
            <w:r w:rsidR="00B72C07">
              <w:rPr>
                <w:noProof/>
                <w:webHidden/>
              </w:rPr>
              <w:fldChar w:fldCharType="separate"/>
            </w:r>
            <w:r w:rsidR="00B72C07">
              <w:rPr>
                <w:noProof/>
                <w:webHidden/>
              </w:rPr>
              <w:t>43</w:t>
            </w:r>
            <w:r w:rsidR="00B72C07">
              <w:rPr>
                <w:noProof/>
                <w:webHidden/>
              </w:rPr>
              <w:fldChar w:fldCharType="end"/>
            </w:r>
          </w:hyperlink>
        </w:p>
        <w:p w14:paraId="3DDDE9B0" w14:textId="1270CF03"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514" w:history="1">
            <w:r w:rsidR="00B72C07" w:rsidRPr="001526D8">
              <w:rPr>
                <w:rStyle w:val="Hyperlink"/>
                <w:noProof/>
              </w:rPr>
              <w:t>8.2</w:t>
            </w:r>
            <w:r w:rsidR="00B72C07">
              <w:rPr>
                <w:rFonts w:cstheme="minorBidi"/>
                <w:noProof/>
                <w:kern w:val="2"/>
                <w:sz w:val="24"/>
                <w:szCs w:val="24"/>
                <w:lang w:val="en-GB" w:eastAsia="en-GB"/>
                <w14:ligatures w14:val="standardContextual"/>
              </w:rPr>
              <w:tab/>
            </w:r>
            <w:r w:rsidR="00B72C07" w:rsidRPr="001526D8">
              <w:rPr>
                <w:rStyle w:val="Hyperlink"/>
                <w:noProof/>
              </w:rPr>
              <w:t>Why DFMA is needed.</w:t>
            </w:r>
            <w:r w:rsidR="00B72C07">
              <w:rPr>
                <w:noProof/>
                <w:webHidden/>
              </w:rPr>
              <w:tab/>
            </w:r>
            <w:r w:rsidR="00B72C07">
              <w:rPr>
                <w:noProof/>
                <w:webHidden/>
              </w:rPr>
              <w:fldChar w:fldCharType="begin"/>
            </w:r>
            <w:r w:rsidR="00B72C07">
              <w:rPr>
                <w:noProof/>
                <w:webHidden/>
              </w:rPr>
              <w:instrText xml:space="preserve"> PAGEREF _Toc167087514 \h </w:instrText>
            </w:r>
            <w:r w:rsidR="00B72C07">
              <w:rPr>
                <w:noProof/>
                <w:webHidden/>
              </w:rPr>
            </w:r>
            <w:r w:rsidR="00B72C07">
              <w:rPr>
                <w:noProof/>
                <w:webHidden/>
              </w:rPr>
              <w:fldChar w:fldCharType="separate"/>
            </w:r>
            <w:r w:rsidR="00B72C07">
              <w:rPr>
                <w:noProof/>
                <w:webHidden/>
              </w:rPr>
              <w:t>44</w:t>
            </w:r>
            <w:r w:rsidR="00B72C07">
              <w:rPr>
                <w:noProof/>
                <w:webHidden/>
              </w:rPr>
              <w:fldChar w:fldCharType="end"/>
            </w:r>
          </w:hyperlink>
        </w:p>
        <w:p w14:paraId="055AE18E" w14:textId="1037489F" w:rsidR="00B72C07" w:rsidRDefault="00504086">
          <w:pPr>
            <w:pStyle w:val="TOC1"/>
            <w:tabs>
              <w:tab w:val="left" w:pos="720"/>
              <w:tab w:val="right" w:leader="dot" w:pos="9016"/>
            </w:tabs>
            <w:rPr>
              <w:rFonts w:cstheme="minorBidi"/>
              <w:noProof/>
              <w:kern w:val="2"/>
              <w:sz w:val="24"/>
              <w:szCs w:val="24"/>
              <w:lang w:val="en-GB" w:eastAsia="en-GB"/>
              <w14:ligatures w14:val="standardContextual"/>
            </w:rPr>
          </w:pPr>
          <w:hyperlink w:anchor="_Toc167087515" w:history="1">
            <w:r w:rsidR="00B72C07" w:rsidRPr="001526D8">
              <w:rPr>
                <w:rStyle w:val="Hyperlink"/>
                <w:noProof/>
              </w:rPr>
              <w:t>9.0</w:t>
            </w:r>
            <w:r w:rsidR="00B72C07">
              <w:rPr>
                <w:rFonts w:cstheme="minorBidi"/>
                <w:noProof/>
                <w:kern w:val="2"/>
                <w:sz w:val="24"/>
                <w:szCs w:val="24"/>
                <w:lang w:val="en-GB" w:eastAsia="en-GB"/>
                <w14:ligatures w14:val="standardContextual"/>
              </w:rPr>
              <w:tab/>
            </w:r>
            <w:r w:rsidR="00B72C07" w:rsidRPr="001526D8">
              <w:rPr>
                <w:rStyle w:val="Hyperlink"/>
                <w:noProof/>
              </w:rPr>
              <w:t>Results &amp; discussion</w:t>
            </w:r>
            <w:r w:rsidR="00B72C07">
              <w:rPr>
                <w:noProof/>
                <w:webHidden/>
              </w:rPr>
              <w:tab/>
            </w:r>
            <w:r w:rsidR="00B72C07">
              <w:rPr>
                <w:noProof/>
                <w:webHidden/>
              </w:rPr>
              <w:fldChar w:fldCharType="begin"/>
            </w:r>
            <w:r w:rsidR="00B72C07">
              <w:rPr>
                <w:noProof/>
                <w:webHidden/>
              </w:rPr>
              <w:instrText xml:space="preserve"> PAGEREF _Toc167087515 \h </w:instrText>
            </w:r>
            <w:r w:rsidR="00B72C07">
              <w:rPr>
                <w:noProof/>
                <w:webHidden/>
              </w:rPr>
            </w:r>
            <w:r w:rsidR="00B72C07">
              <w:rPr>
                <w:noProof/>
                <w:webHidden/>
              </w:rPr>
              <w:fldChar w:fldCharType="separate"/>
            </w:r>
            <w:r w:rsidR="00B72C07">
              <w:rPr>
                <w:noProof/>
                <w:webHidden/>
              </w:rPr>
              <w:t>46</w:t>
            </w:r>
            <w:r w:rsidR="00B72C07">
              <w:rPr>
                <w:noProof/>
                <w:webHidden/>
              </w:rPr>
              <w:fldChar w:fldCharType="end"/>
            </w:r>
          </w:hyperlink>
        </w:p>
        <w:p w14:paraId="0A8BA52F" w14:textId="1425132D"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16" w:history="1">
            <w:r w:rsidR="00B72C07" w:rsidRPr="001526D8">
              <w:rPr>
                <w:rStyle w:val="Hyperlink"/>
                <w:noProof/>
              </w:rPr>
              <w:t>9.1 Results</w:t>
            </w:r>
            <w:r w:rsidR="00B72C07">
              <w:rPr>
                <w:noProof/>
                <w:webHidden/>
              </w:rPr>
              <w:tab/>
            </w:r>
            <w:r w:rsidR="00B72C07">
              <w:rPr>
                <w:noProof/>
                <w:webHidden/>
              </w:rPr>
              <w:fldChar w:fldCharType="begin"/>
            </w:r>
            <w:r w:rsidR="00B72C07">
              <w:rPr>
                <w:noProof/>
                <w:webHidden/>
              </w:rPr>
              <w:instrText xml:space="preserve"> PAGEREF _Toc167087516 \h </w:instrText>
            </w:r>
            <w:r w:rsidR="00B72C07">
              <w:rPr>
                <w:noProof/>
                <w:webHidden/>
              </w:rPr>
            </w:r>
            <w:r w:rsidR="00B72C07">
              <w:rPr>
                <w:noProof/>
                <w:webHidden/>
              </w:rPr>
              <w:fldChar w:fldCharType="separate"/>
            </w:r>
            <w:r w:rsidR="00B72C07">
              <w:rPr>
                <w:noProof/>
                <w:webHidden/>
              </w:rPr>
              <w:t>46</w:t>
            </w:r>
            <w:r w:rsidR="00B72C07">
              <w:rPr>
                <w:noProof/>
                <w:webHidden/>
              </w:rPr>
              <w:fldChar w:fldCharType="end"/>
            </w:r>
          </w:hyperlink>
        </w:p>
        <w:p w14:paraId="2A4CB013" w14:textId="69103C9C"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17" w:history="1">
            <w:r w:rsidR="00B72C07" w:rsidRPr="001526D8">
              <w:rPr>
                <w:rStyle w:val="Hyperlink"/>
                <w:noProof/>
              </w:rPr>
              <w:t>10. Conclusion &amp; Recommendations</w:t>
            </w:r>
            <w:r w:rsidR="00B72C07">
              <w:rPr>
                <w:noProof/>
                <w:webHidden/>
              </w:rPr>
              <w:tab/>
            </w:r>
            <w:r w:rsidR="00B72C07">
              <w:rPr>
                <w:noProof/>
                <w:webHidden/>
              </w:rPr>
              <w:fldChar w:fldCharType="begin"/>
            </w:r>
            <w:r w:rsidR="00B72C07">
              <w:rPr>
                <w:noProof/>
                <w:webHidden/>
              </w:rPr>
              <w:instrText xml:space="preserve"> PAGEREF _Toc167087517 \h </w:instrText>
            </w:r>
            <w:r w:rsidR="00B72C07">
              <w:rPr>
                <w:noProof/>
                <w:webHidden/>
              </w:rPr>
            </w:r>
            <w:r w:rsidR="00B72C07">
              <w:rPr>
                <w:noProof/>
                <w:webHidden/>
              </w:rPr>
              <w:fldChar w:fldCharType="separate"/>
            </w:r>
            <w:r w:rsidR="00B72C07">
              <w:rPr>
                <w:noProof/>
                <w:webHidden/>
              </w:rPr>
              <w:t>49</w:t>
            </w:r>
            <w:r w:rsidR="00B72C07">
              <w:rPr>
                <w:noProof/>
                <w:webHidden/>
              </w:rPr>
              <w:fldChar w:fldCharType="end"/>
            </w:r>
          </w:hyperlink>
        </w:p>
        <w:p w14:paraId="5B0BA4FD" w14:textId="7A63026F" w:rsidR="00B72C07" w:rsidRDefault="00504086">
          <w:pPr>
            <w:pStyle w:val="TOC1"/>
            <w:tabs>
              <w:tab w:val="right" w:leader="dot" w:pos="9016"/>
            </w:tabs>
            <w:rPr>
              <w:rFonts w:cstheme="minorBidi"/>
              <w:noProof/>
              <w:kern w:val="2"/>
              <w:sz w:val="24"/>
              <w:szCs w:val="24"/>
              <w:lang w:val="en-GB" w:eastAsia="en-GB"/>
              <w14:ligatures w14:val="standardContextual"/>
            </w:rPr>
          </w:pPr>
          <w:hyperlink w:anchor="_Toc167087518" w:history="1">
            <w:r w:rsidR="00B72C07" w:rsidRPr="001526D8">
              <w:rPr>
                <w:rStyle w:val="Hyperlink"/>
                <w:noProof/>
              </w:rPr>
              <w:t>11. References</w:t>
            </w:r>
            <w:r w:rsidR="00B72C07">
              <w:rPr>
                <w:noProof/>
                <w:webHidden/>
              </w:rPr>
              <w:tab/>
            </w:r>
            <w:r w:rsidR="00B72C07">
              <w:rPr>
                <w:noProof/>
                <w:webHidden/>
              </w:rPr>
              <w:fldChar w:fldCharType="begin"/>
            </w:r>
            <w:r w:rsidR="00B72C07">
              <w:rPr>
                <w:noProof/>
                <w:webHidden/>
              </w:rPr>
              <w:instrText xml:space="preserve"> PAGEREF _Toc167087518 \h </w:instrText>
            </w:r>
            <w:r w:rsidR="00B72C07">
              <w:rPr>
                <w:noProof/>
                <w:webHidden/>
              </w:rPr>
            </w:r>
            <w:r w:rsidR="00B72C07">
              <w:rPr>
                <w:noProof/>
                <w:webHidden/>
              </w:rPr>
              <w:fldChar w:fldCharType="separate"/>
            </w:r>
            <w:r w:rsidR="00B72C07">
              <w:rPr>
                <w:noProof/>
                <w:webHidden/>
              </w:rPr>
              <w:t>50</w:t>
            </w:r>
            <w:r w:rsidR="00B72C07">
              <w:rPr>
                <w:noProof/>
                <w:webHidden/>
              </w:rPr>
              <w:fldChar w:fldCharType="end"/>
            </w:r>
          </w:hyperlink>
        </w:p>
        <w:p w14:paraId="026726E4" w14:textId="2F4BE795" w:rsidR="00AB3FAA" w:rsidRPr="00B72C07" w:rsidRDefault="00B72C07" w:rsidP="00B72C07">
          <w:r>
            <w:rPr>
              <w:b/>
              <w:bCs/>
              <w:noProof/>
            </w:rPr>
            <w:fldChar w:fldCharType="end"/>
          </w:r>
        </w:p>
      </w:sdtContent>
    </w:sdt>
    <w:p w14:paraId="5A67C73D" w14:textId="79350754" w:rsidR="00B60ADF" w:rsidRDefault="00B60ADF" w:rsidP="009F5EC1">
      <w:pPr>
        <w:pStyle w:val="Heading1"/>
      </w:pPr>
      <w:bookmarkStart w:id="0" w:name="_Toc167087487"/>
      <w:r w:rsidRPr="002816CE">
        <w:lastRenderedPageBreak/>
        <w:t>Abstract</w:t>
      </w:r>
      <w:bookmarkEnd w:id="0"/>
      <w:r w:rsidRPr="002816CE">
        <w:t xml:space="preserve"> </w:t>
      </w:r>
    </w:p>
    <w:p w14:paraId="411127B6" w14:textId="42E75DEB" w:rsidR="004B231D" w:rsidRDefault="004B231D" w:rsidP="00731B34"/>
    <w:p w14:paraId="225CF3AA" w14:textId="6EC80848" w:rsidR="00731B34" w:rsidRDefault="001A2A7E" w:rsidP="00AB3FAA">
      <w:pPr>
        <w:spacing w:line="360" w:lineRule="auto"/>
        <w:jc w:val="both"/>
      </w:pPr>
      <w:r>
        <w:t xml:space="preserve">Due to the increased pressures to use 100% recyclable plastics such as Polyethylene Terephthalate (PET), this work will help gather information necessary in preparation of future advancements. </w:t>
      </w:r>
      <w:r w:rsidR="006B1CE2">
        <w:t>This work provide</w:t>
      </w:r>
      <w:r w:rsidR="004D52BA">
        <w:t>s</w:t>
      </w:r>
      <w:r w:rsidR="006B1CE2">
        <w:t xml:space="preserve"> the manufacturing industry with a literature analysis in which further </w:t>
      </w:r>
      <w:r w:rsidR="00A250C1">
        <w:t xml:space="preserve">trials </w:t>
      </w:r>
      <w:r w:rsidR="004D52BA">
        <w:t xml:space="preserve">on the </w:t>
      </w:r>
      <w:r w:rsidR="00754371">
        <w:t xml:space="preserve">manufacturing processes around </w:t>
      </w:r>
      <w:r w:rsidR="00754371" w:rsidRPr="00754371">
        <w:t>Polyethylene Terephthalate (PET)</w:t>
      </w:r>
      <w:r>
        <w:t xml:space="preserve"> can be based</w:t>
      </w:r>
      <w:r w:rsidR="00754371">
        <w:t>.</w:t>
      </w:r>
      <w:r w:rsidR="00754371" w:rsidRPr="00754371">
        <w:t xml:space="preserve"> </w:t>
      </w:r>
      <w:r w:rsidR="00A87BB5">
        <w:t>The literature review will aid in improving the industries understanding of the nature and properties of PET and how to successfully</w:t>
      </w:r>
      <w:r w:rsidR="00137DF1">
        <w:t xml:space="preserve"> to improve blade design</w:t>
      </w:r>
      <w:r w:rsidR="005F792A">
        <w:t xml:space="preserve"> for optimisation of its cutting</w:t>
      </w:r>
      <w:r w:rsidR="00137DF1">
        <w:t>.</w:t>
      </w:r>
      <w:r w:rsidR="005F792A">
        <w:t xml:space="preserve"> The </w:t>
      </w:r>
      <w:r>
        <w:t>review also focuses on theorised optimal blad</w:t>
      </w:r>
      <w:r w:rsidR="009635F5">
        <w:t>e</w:t>
      </w:r>
      <w:r>
        <w:t xml:space="preserve"> geometry and materials to improve the performance of cutting blades and their longevity</w:t>
      </w:r>
      <w:r w:rsidR="009635F5">
        <w:t>.</w:t>
      </w:r>
    </w:p>
    <w:p w14:paraId="0E428296" w14:textId="77777777" w:rsidR="00731B34" w:rsidRDefault="00731B34" w:rsidP="00731B34"/>
    <w:p w14:paraId="427B93BC" w14:textId="77777777" w:rsidR="00AB3FAA" w:rsidRDefault="00AB3FAA" w:rsidP="00731B34"/>
    <w:p w14:paraId="29933E99" w14:textId="77777777" w:rsidR="00AB3FAA" w:rsidRDefault="00AB3FAA" w:rsidP="00731B34"/>
    <w:p w14:paraId="5FC35407" w14:textId="77777777" w:rsidR="00AB3FAA" w:rsidRPr="004B231D" w:rsidRDefault="00AB3FAA" w:rsidP="00731B34"/>
    <w:p w14:paraId="48A890B9" w14:textId="07991448" w:rsidR="00B60ADF" w:rsidRDefault="00EA5BBE" w:rsidP="009F5EC1">
      <w:pPr>
        <w:pStyle w:val="Heading1"/>
      </w:pPr>
      <w:bookmarkStart w:id="1" w:name="_Toc167087488"/>
      <w:r>
        <w:t>Aims</w:t>
      </w:r>
      <w:bookmarkEnd w:id="1"/>
    </w:p>
    <w:p w14:paraId="5B0AD925" w14:textId="77777777" w:rsidR="007C1ED0" w:rsidRDefault="007C1ED0" w:rsidP="00DC5CB8">
      <w:pPr>
        <w:spacing w:line="360" w:lineRule="auto"/>
      </w:pPr>
    </w:p>
    <w:p w14:paraId="4FFCC35E" w14:textId="0DAF99E8" w:rsidR="007C1ED0" w:rsidRDefault="007C1ED0" w:rsidP="009635F5">
      <w:pPr>
        <w:spacing w:line="360" w:lineRule="auto"/>
        <w:jc w:val="both"/>
      </w:pPr>
      <w:r w:rsidRPr="00DC5CB8">
        <w:t>Th</w:t>
      </w:r>
      <w:r w:rsidR="00DE2346" w:rsidRPr="00DC5CB8">
        <w:t xml:space="preserve">is project and its aims will help within this manufacturing organization </w:t>
      </w:r>
      <w:r w:rsidR="00DC5CB8" w:rsidRPr="00DC5CB8">
        <w:t>in</w:t>
      </w:r>
      <w:r w:rsidR="002D0852" w:rsidRPr="00DC5CB8">
        <w:t xml:space="preserve"> approach</w:t>
      </w:r>
      <w:r w:rsidR="00DC5CB8" w:rsidRPr="00DC5CB8">
        <w:t>ing</w:t>
      </w:r>
      <w:r w:rsidR="002D0852" w:rsidRPr="00DC5CB8">
        <w:t xml:space="preserve"> how they design their tools </w:t>
      </w:r>
      <w:r w:rsidR="00FC1ECC" w:rsidRPr="00DC5CB8">
        <w:t xml:space="preserve">effectively, </w:t>
      </w:r>
      <w:r w:rsidR="00D43066" w:rsidRPr="00DC5CB8">
        <w:t xml:space="preserve">before producing </w:t>
      </w:r>
      <w:r w:rsidR="00DC5CB8" w:rsidRPr="00DC5CB8">
        <w:t>physical tools</w:t>
      </w:r>
      <w:r w:rsidR="00164D6E" w:rsidRPr="00DC5CB8">
        <w:t>.</w:t>
      </w:r>
      <w:r w:rsidR="00646EA6" w:rsidRPr="00E812D1">
        <w:t xml:space="preserve"> </w:t>
      </w:r>
      <w:r w:rsidR="00646EA6">
        <w:t xml:space="preserve">Blade life has been greatly reduced in </w:t>
      </w:r>
      <w:r w:rsidR="00823F1A">
        <w:t xml:space="preserve">the scoring aspect of the </w:t>
      </w:r>
      <w:r w:rsidR="009F6E3B">
        <w:t>‘</w:t>
      </w:r>
      <w:r w:rsidR="00F277F2">
        <w:t>split pots</w:t>
      </w:r>
      <w:r w:rsidR="000E08F4">
        <w:t>’, due to the difficult nature of PET plasti</w:t>
      </w:r>
      <w:r w:rsidR="00881308">
        <w:t xml:space="preserve">c. The </w:t>
      </w:r>
      <w:r w:rsidR="00F13353">
        <w:t xml:space="preserve">aim of this work is to undertake a literature revie to understand the many factors that influence the success </w:t>
      </w:r>
      <w:r w:rsidR="0024576E">
        <w:t xml:space="preserve">of the cutting tool in producing high quality score cut, whilst </w:t>
      </w:r>
      <w:r w:rsidR="00FB2006">
        <w:t>optimising systems and prolonging blade life.</w:t>
      </w:r>
      <w:r w:rsidR="00881308">
        <w:t xml:space="preserve"> </w:t>
      </w:r>
    </w:p>
    <w:p w14:paraId="445D4745" w14:textId="561EF93F" w:rsidR="008514AD" w:rsidRDefault="00E050D1">
      <w:r>
        <w:rPr>
          <w:noProof/>
        </w:rPr>
        <mc:AlternateContent>
          <mc:Choice Requires="wps">
            <w:drawing>
              <wp:anchor distT="0" distB="0" distL="114300" distR="114300" simplePos="0" relativeHeight="251614208" behindDoc="1" locked="0" layoutInCell="1" allowOverlap="1" wp14:anchorId="543AC44E" wp14:editId="7D4CB801">
                <wp:simplePos x="0" y="0"/>
                <wp:positionH relativeFrom="column">
                  <wp:posOffset>0</wp:posOffset>
                </wp:positionH>
                <wp:positionV relativeFrom="paragraph">
                  <wp:posOffset>1382395</wp:posOffset>
                </wp:positionV>
                <wp:extent cx="2777490" cy="635"/>
                <wp:effectExtent l="0" t="0" r="0" b="0"/>
                <wp:wrapTight wrapText="bothSides">
                  <wp:wrapPolygon edited="0">
                    <wp:start x="0" y="0"/>
                    <wp:lineTo x="0" y="21600"/>
                    <wp:lineTo x="21600" y="21600"/>
                    <wp:lineTo x="21600" y="0"/>
                  </wp:wrapPolygon>
                </wp:wrapTight>
                <wp:docPr id="1478365715" name="Text Box 1"/>
                <wp:cNvGraphicFramePr/>
                <a:graphic xmlns:a="http://schemas.openxmlformats.org/drawingml/2006/main">
                  <a:graphicData uri="http://schemas.microsoft.com/office/word/2010/wordprocessingShape">
                    <wps:wsp>
                      <wps:cNvSpPr txBox="1"/>
                      <wps:spPr>
                        <a:xfrm>
                          <a:off x="0" y="0"/>
                          <a:ext cx="2777490" cy="635"/>
                        </a:xfrm>
                        <a:prstGeom prst="rect">
                          <a:avLst/>
                        </a:prstGeom>
                        <a:solidFill>
                          <a:prstClr val="white"/>
                        </a:solidFill>
                        <a:ln>
                          <a:noFill/>
                        </a:ln>
                      </wps:spPr>
                      <wps:txbx>
                        <w:txbxContent>
                          <w:p w14:paraId="4469B7D1" w14:textId="52ADFC60" w:rsidR="00E050D1" w:rsidRPr="005E1078" w:rsidRDefault="00E050D1" w:rsidP="00E050D1">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AC44E" id="Text Box 1" o:spid="_x0000_s1030" type="#_x0000_t202" style="position:absolute;margin-left:0;margin-top:108.85pt;width:218.7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" stroked="f">
                <v:textbox style="mso-fit-shape-to-text:t" inset="0,0,0,0">
                  <w:txbxContent>
                    <w:p w14:paraId="4469B7D1" w14:textId="52ADFC60" w:rsidR="00E050D1" w:rsidRPr="005E1078" w:rsidRDefault="00E050D1" w:rsidP="00E050D1">
                      <w:pPr>
                        <w:pStyle w:val="Caption"/>
                        <w:rPr>
                          <w:noProof/>
                          <w:sz w:val="22"/>
                          <w:szCs w:val="22"/>
                        </w:rPr>
                      </w:pPr>
                    </w:p>
                  </w:txbxContent>
                </v:textbox>
                <w10:wrap type="tight"/>
              </v:shape>
            </w:pict>
          </mc:Fallback>
        </mc:AlternateContent>
      </w:r>
    </w:p>
    <w:p w14:paraId="4AEF8036" w14:textId="77777777" w:rsidR="007D6B0F" w:rsidRDefault="007D6B0F" w:rsidP="009F5EC1">
      <w:pPr>
        <w:pStyle w:val="Heading1"/>
      </w:pPr>
    </w:p>
    <w:p w14:paraId="32928728" w14:textId="617BFE1A" w:rsidR="00AC68AB" w:rsidRDefault="00117A4C" w:rsidP="009F5EC1">
      <w:pPr>
        <w:pStyle w:val="Heading1"/>
      </w:pPr>
      <w:bookmarkStart w:id="2" w:name="_Toc167087489"/>
      <w:r>
        <w:t>Objectives</w:t>
      </w:r>
      <w:bookmarkEnd w:id="2"/>
    </w:p>
    <w:p w14:paraId="16D92079" w14:textId="37107721" w:rsidR="009B531F" w:rsidRDefault="009B531F" w:rsidP="00BF7952">
      <w:r>
        <w:t xml:space="preserve">The objectives of this work are listed as </w:t>
      </w:r>
      <w:proofErr w:type="gramStart"/>
      <w:r>
        <w:t>follows;</w:t>
      </w:r>
      <w:proofErr w:type="gramEnd"/>
    </w:p>
    <w:p w14:paraId="3FAADA6A" w14:textId="77777777" w:rsidR="009B531F" w:rsidRDefault="009B531F" w:rsidP="00BF7952"/>
    <w:p w14:paraId="7EBD5BAC" w14:textId="77777777" w:rsidR="009B531F" w:rsidRDefault="009B531F" w:rsidP="00BF7952"/>
    <w:p w14:paraId="11D11C3B" w14:textId="4BA96872" w:rsidR="009448A4" w:rsidRDefault="009448A4" w:rsidP="009B531F">
      <w:pPr>
        <w:pStyle w:val="ListParagraph"/>
        <w:numPr>
          <w:ilvl w:val="0"/>
          <w:numId w:val="11"/>
        </w:numPr>
      </w:pPr>
      <w:r>
        <w:t xml:space="preserve">Identify the need for </w:t>
      </w:r>
      <w:r w:rsidR="00C131D0">
        <w:t xml:space="preserve">the change of material </w:t>
      </w:r>
      <w:r w:rsidR="00211CE0">
        <w:t>selection</w:t>
      </w:r>
      <w:r w:rsidR="00C131D0">
        <w:t xml:space="preserve"> with </w:t>
      </w:r>
      <w:r w:rsidR="00211CE0">
        <w:t>contemporary dairy industry.</w:t>
      </w:r>
    </w:p>
    <w:p w14:paraId="6DCD0F10" w14:textId="76861B45" w:rsidR="009B531F" w:rsidRDefault="009B531F" w:rsidP="009B531F">
      <w:pPr>
        <w:pStyle w:val="ListParagraph"/>
        <w:numPr>
          <w:ilvl w:val="0"/>
          <w:numId w:val="11"/>
        </w:numPr>
      </w:pPr>
      <w:r>
        <w:t>Research</w:t>
      </w:r>
      <w:r w:rsidR="003E2698">
        <w:t xml:space="preserve"> </w:t>
      </w:r>
      <w:r w:rsidR="00F6079A">
        <w:t xml:space="preserve">aspects of </w:t>
      </w:r>
      <w:r w:rsidR="009448A4">
        <w:t>tool design</w:t>
      </w:r>
      <w:r w:rsidR="00F6079A">
        <w:t xml:space="preserve"> for cutting tools used in the dairy industry.</w:t>
      </w:r>
    </w:p>
    <w:p w14:paraId="54C0FDDA" w14:textId="5657FB4E" w:rsidR="00F6079A" w:rsidRDefault="009448A4" w:rsidP="009B531F">
      <w:pPr>
        <w:pStyle w:val="ListParagraph"/>
        <w:numPr>
          <w:ilvl w:val="0"/>
          <w:numId w:val="11"/>
        </w:numPr>
      </w:pPr>
      <w:r>
        <w:t>Research properties and characteristics of Polyethylene Terephthalate (PET)</w:t>
      </w:r>
      <w:r w:rsidR="00211CE0">
        <w:t xml:space="preserve"> and its specific applications in the dairy industry.</w:t>
      </w:r>
    </w:p>
    <w:p w14:paraId="1FAE190D" w14:textId="6987D586" w:rsidR="00211CE0" w:rsidRDefault="00ED279E" w:rsidP="009B531F">
      <w:pPr>
        <w:pStyle w:val="ListParagraph"/>
        <w:numPr>
          <w:ilvl w:val="0"/>
          <w:numId w:val="11"/>
        </w:numPr>
      </w:pPr>
      <w:r>
        <w:lastRenderedPageBreak/>
        <w:t>Examine the process methodology, evaluating their benefits in optimisation of systems with FSG.</w:t>
      </w:r>
    </w:p>
    <w:p w14:paraId="6D267B60" w14:textId="62DEF93D" w:rsidR="00ED279E" w:rsidRDefault="009128D9" w:rsidP="009B531F">
      <w:pPr>
        <w:pStyle w:val="ListParagraph"/>
        <w:numPr>
          <w:ilvl w:val="0"/>
          <w:numId w:val="11"/>
        </w:numPr>
      </w:pPr>
      <w:r>
        <w:t>Making further recommendations based on literature review findings.</w:t>
      </w:r>
    </w:p>
    <w:p w14:paraId="29FCFBB7" w14:textId="77777777" w:rsidR="009B531F" w:rsidRDefault="009B531F" w:rsidP="00BF7952"/>
    <w:p w14:paraId="0E3CDEEB" w14:textId="77777777" w:rsidR="009B531F" w:rsidRDefault="009B531F" w:rsidP="00BF7952"/>
    <w:p w14:paraId="56F706D3" w14:textId="77777777" w:rsidR="009B531F" w:rsidRDefault="009B531F" w:rsidP="00BF7952"/>
    <w:p w14:paraId="0E8EEC86" w14:textId="77777777" w:rsidR="00BF7952" w:rsidRDefault="00BF7952" w:rsidP="00BF7952"/>
    <w:p w14:paraId="39B1E9DB" w14:textId="77777777" w:rsidR="0093187A" w:rsidRDefault="0093187A" w:rsidP="00BF7952"/>
    <w:p w14:paraId="3B6EB165" w14:textId="77777777" w:rsidR="0093187A" w:rsidRDefault="0093187A" w:rsidP="00BF7952"/>
    <w:p w14:paraId="0DEAB0D7" w14:textId="77777777" w:rsidR="0093187A" w:rsidRDefault="0093187A" w:rsidP="00BF7952"/>
    <w:p w14:paraId="2662769D" w14:textId="77777777" w:rsidR="0093187A" w:rsidRDefault="0093187A" w:rsidP="00BF7952"/>
    <w:p w14:paraId="39268AAC" w14:textId="77777777" w:rsidR="0093187A" w:rsidRDefault="0093187A" w:rsidP="00BF7952"/>
    <w:p w14:paraId="7C8D0141" w14:textId="77777777" w:rsidR="0093187A" w:rsidRDefault="0093187A" w:rsidP="00BF7952"/>
    <w:p w14:paraId="64A94461" w14:textId="3933FEA0" w:rsidR="008514AD" w:rsidRDefault="008514AD"/>
    <w:p w14:paraId="3969FE63" w14:textId="73491DC4" w:rsidR="00454509" w:rsidRPr="002816CE" w:rsidRDefault="009F5EC1" w:rsidP="009F5EC1">
      <w:pPr>
        <w:pStyle w:val="Heading1"/>
      </w:pPr>
      <w:bookmarkStart w:id="3" w:name="_Toc167087490"/>
      <w:r>
        <w:t xml:space="preserve">1.0 </w:t>
      </w:r>
      <w:r w:rsidR="00C537DD" w:rsidRPr="002816CE">
        <w:t>Introduction</w:t>
      </w:r>
      <w:bookmarkEnd w:id="3"/>
    </w:p>
    <w:p w14:paraId="42EFE4F1" w14:textId="670C5FAB" w:rsidR="00454509" w:rsidRPr="008D1B70" w:rsidRDefault="00454509">
      <w:pPr>
        <w:rPr>
          <w:b/>
          <w:bCs/>
        </w:rPr>
      </w:pPr>
    </w:p>
    <w:p w14:paraId="4A5BD1AB" w14:textId="1571AC07" w:rsidR="003603A9" w:rsidRDefault="00F16A78" w:rsidP="00935FAD">
      <w:pPr>
        <w:spacing w:line="360" w:lineRule="auto"/>
        <w:jc w:val="both"/>
      </w:pPr>
      <w:r>
        <w:t>To the average consumer</w:t>
      </w:r>
      <w:r w:rsidR="00C31059">
        <w:t>, when purchas</w:t>
      </w:r>
      <w:r w:rsidR="00F34A28">
        <w:t>ing</w:t>
      </w:r>
      <w:r w:rsidR="00C31059">
        <w:t xml:space="preserve"> their food </w:t>
      </w:r>
      <w:r w:rsidR="0057061A">
        <w:t>items such</w:t>
      </w:r>
      <w:r w:rsidR="00F34A28">
        <w:t xml:space="preserve"> as </w:t>
      </w:r>
      <w:r w:rsidR="001268B2">
        <w:t xml:space="preserve">a pack of chicken breasts </w:t>
      </w:r>
      <w:r w:rsidR="00AE25CA">
        <w:t>or</w:t>
      </w:r>
      <w:r w:rsidR="001268B2">
        <w:t xml:space="preserve"> a family pack of yoghurts </w:t>
      </w:r>
      <w:r w:rsidR="00AE25CA">
        <w:t xml:space="preserve">they inevitably ‘open’ </w:t>
      </w:r>
      <w:r w:rsidR="00904289">
        <w:t xml:space="preserve">and </w:t>
      </w:r>
      <w:r w:rsidR="005902AB">
        <w:t>consume</w:t>
      </w:r>
      <w:r w:rsidR="00904289">
        <w:t xml:space="preserve"> the edible part of the </w:t>
      </w:r>
      <w:r w:rsidR="005902AB">
        <w:t>product</w:t>
      </w:r>
      <w:r w:rsidR="00904289">
        <w:t xml:space="preserve"> and discard the packaging with little care or understanding in</w:t>
      </w:r>
      <w:r w:rsidR="00A83F2A">
        <w:t xml:space="preserve"> its</w:t>
      </w:r>
      <w:r w:rsidR="00904289">
        <w:t xml:space="preserve"> </w:t>
      </w:r>
      <w:r w:rsidR="005902AB">
        <w:t xml:space="preserve">production and manufacturing. </w:t>
      </w:r>
      <w:r w:rsidR="001A4EA2">
        <w:t xml:space="preserve">They do not notice the angel hairs or tabbed cuts on the </w:t>
      </w:r>
      <w:r w:rsidR="00046059">
        <w:t>outside</w:t>
      </w:r>
      <w:r w:rsidR="001A4EA2">
        <w:t xml:space="preserve"> of the tray, nor do they </w:t>
      </w:r>
      <w:r w:rsidR="00A83F2A">
        <w:t>pause to think that</w:t>
      </w:r>
      <w:r w:rsidR="00A230E2">
        <w:t xml:space="preserve"> </w:t>
      </w:r>
      <w:r w:rsidR="00046059">
        <w:t>their</w:t>
      </w:r>
      <w:r w:rsidR="00A230E2">
        <w:t xml:space="preserve"> yoghurt pot required additional </w:t>
      </w:r>
      <w:r w:rsidR="000E059F">
        <w:t>bending to snap it free from its multi pack.</w:t>
      </w:r>
    </w:p>
    <w:p w14:paraId="31508AE4" w14:textId="77777777" w:rsidR="00935FAD" w:rsidRDefault="00935FAD" w:rsidP="00935FAD">
      <w:pPr>
        <w:spacing w:line="360" w:lineRule="auto"/>
        <w:jc w:val="both"/>
      </w:pPr>
    </w:p>
    <w:p w14:paraId="77232C74" w14:textId="0C672555" w:rsidR="006F54BD" w:rsidRDefault="006F54BD" w:rsidP="006F54BD">
      <w:pPr>
        <w:pStyle w:val="Heading1"/>
        <w:numPr>
          <w:ilvl w:val="1"/>
          <w:numId w:val="3"/>
        </w:numPr>
      </w:pPr>
      <w:bookmarkStart w:id="4" w:name="_Toc167087208"/>
      <w:bookmarkStart w:id="5" w:name="_Toc167087491"/>
      <w:r>
        <w:t>Market Demand</w:t>
      </w:r>
      <w:bookmarkEnd w:id="4"/>
      <w:bookmarkEnd w:id="5"/>
    </w:p>
    <w:p w14:paraId="2127BC15" w14:textId="77777777" w:rsidR="006F54BD" w:rsidRDefault="006F54BD" w:rsidP="006F54BD"/>
    <w:p w14:paraId="589D7571" w14:textId="4FF347C0" w:rsidR="003124B1" w:rsidRDefault="00935FAD" w:rsidP="00935FAD">
      <w:pPr>
        <w:spacing w:line="360" w:lineRule="auto"/>
        <w:jc w:val="both"/>
      </w:pPr>
      <w:r>
        <w:t xml:space="preserve">Within the tool making and manufacturing sector demand increased in the production and manufacturing of both plastic cutting tools (dairy and food packaging) in conjunction with foil tray production, largely escalated due to COVID-19. Due to public restrictions, food and drink consumption at home increased by 11.1% compared to the previous year </w:t>
      </w:r>
      <w:sdt>
        <w:sdtPr>
          <w:id w:val="1462459444"/>
          <w:citation/>
        </w:sdtPr>
        <w:sdtEndPr/>
        <w:sdtContent>
          <w:r>
            <w:fldChar w:fldCharType="begin"/>
          </w:r>
          <w:r>
            <w:instrText xml:space="preserve"> CITATION Pub20 \l 2057 </w:instrText>
          </w:r>
          <w:r>
            <w:fldChar w:fldCharType="separate"/>
          </w:r>
          <w:r>
            <w:rPr>
              <w:noProof/>
            </w:rPr>
            <w:t>(England, 2020)</w:t>
          </w:r>
          <w:r>
            <w:fldChar w:fldCharType="end"/>
          </w:r>
        </w:sdtContent>
      </w:sdt>
      <w:r>
        <w:t>.  With many tools running around the clock to meet the suppliers’ demand, this had led to an increase in wear of punches and dies and guiding elements of tools.</w:t>
      </w:r>
      <w:r w:rsidRPr="003124B1">
        <w:t xml:space="preserve"> </w:t>
      </w:r>
      <w:r>
        <w:t xml:space="preserve">The March of 2020 pandemic and the beginning of what was to be many of the lockdowns to come, increased the volume of food sales by up to 43.6% as compared to March the previous year. Although volumes of sales have reduced, they remained higher than average </w:t>
      </w:r>
      <w:r>
        <w:lastRenderedPageBreak/>
        <w:t>for some time during and after the pandemic, with some categories such as meat remained up by 19.1% as demonstrated in fig 1.0</w:t>
      </w:r>
      <w:r w:rsidRPr="00A57D25">
        <w:t xml:space="preserve"> (England, 2020)</w:t>
      </w:r>
      <w:r>
        <w:t xml:space="preserve">.  There are some contributing factors. As the average consumer increased their purchase volume per trip due to various limitations and limits put in place by the government </w:t>
      </w:r>
      <w:sdt>
        <w:sdtPr>
          <w:id w:val="118881117"/>
          <w:citation/>
        </w:sdtPr>
        <w:sdtEndPr/>
        <w:sdtContent>
          <w:r>
            <w:fldChar w:fldCharType="begin"/>
          </w:r>
          <w:r>
            <w:instrText xml:space="preserve"> CITATION Pub20 \l 2057 </w:instrText>
          </w:r>
          <w:r>
            <w:fldChar w:fldCharType="separate"/>
          </w:r>
          <w:r>
            <w:rPr>
              <w:noProof/>
            </w:rPr>
            <w:t>(England, 2020)</w:t>
          </w:r>
          <w:r>
            <w:fldChar w:fldCharType="end"/>
          </w:r>
        </w:sdtContent>
      </w:sdt>
      <w:r>
        <w:t xml:space="preserve">. These statistics did not remain this high, likely due to families and consumers stock piling food products.  This reduction arose due to a significant decrease in economic activity, leading to the gross domestic product rate falling by -3.5% from 2019 to 2020 </w:t>
      </w:r>
      <w:sdt>
        <w:sdtPr>
          <w:id w:val="1270271677"/>
          <w:citation/>
        </w:sdtPr>
        <w:sdtEndPr/>
        <w:sdtContent>
          <w:r>
            <w:fldChar w:fldCharType="begin"/>
          </w:r>
          <w:r>
            <w:rPr>
              <w:lang w:val="en-US"/>
            </w:rPr>
            <w:instrText xml:space="preserve">CITATION KGr21 \l 1033 </w:instrText>
          </w:r>
          <w:r>
            <w:fldChar w:fldCharType="separate"/>
          </w:r>
          <w:r>
            <w:rPr>
              <w:noProof/>
              <w:lang w:val="en-US"/>
            </w:rPr>
            <w:t>(Graulich. k, 2021)</w:t>
          </w:r>
          <w:r>
            <w:fldChar w:fldCharType="end"/>
          </w:r>
        </w:sdtContent>
      </w:sdt>
      <w:r>
        <w:t xml:space="preserve">. Food industries were amongst the “essential” producers and didn’t face such drastic lock downs and restrictions. Consumers turned to online grocery shopping for the few years covid remained active, and as it follows the trend of online shopping has remained steady </w:t>
      </w:r>
      <w:sdt>
        <w:sdtPr>
          <w:id w:val="-844936667"/>
          <w:citation/>
        </w:sdtPr>
        <w:sdtEndPr/>
        <w:sdtContent>
          <w:r>
            <w:fldChar w:fldCharType="begin"/>
          </w:r>
          <w:r>
            <w:instrText xml:space="preserve"> CITATION Sar21 \l 2057 </w:instrText>
          </w:r>
          <w:r>
            <w:fldChar w:fldCharType="separate"/>
          </w:r>
          <w:r>
            <w:rPr>
              <w:noProof/>
            </w:rPr>
            <w:t>(Lewis, 2021)</w:t>
          </w:r>
          <w:r>
            <w:fldChar w:fldCharType="end"/>
          </w:r>
        </w:sdtContent>
      </w:sdt>
      <w:r>
        <w:t xml:space="preserve">. </w:t>
      </w:r>
      <w:r w:rsidR="00CF33F9">
        <w:rPr>
          <w:noProof/>
        </w:rPr>
        <w:drawing>
          <wp:anchor distT="0" distB="0" distL="114300" distR="114300" simplePos="0" relativeHeight="251652096" behindDoc="1" locked="0" layoutInCell="1" allowOverlap="1" wp14:anchorId="11D60704" wp14:editId="1B1666F9">
            <wp:simplePos x="0" y="0"/>
            <wp:positionH relativeFrom="margin">
              <wp:posOffset>-1016</wp:posOffset>
            </wp:positionH>
            <wp:positionV relativeFrom="paragraph">
              <wp:posOffset>3861613</wp:posOffset>
            </wp:positionV>
            <wp:extent cx="5453380" cy="3045460"/>
            <wp:effectExtent l="190500" t="190500" r="185420" b="193040"/>
            <wp:wrapTight wrapText="bothSides">
              <wp:wrapPolygon edited="0">
                <wp:start x="151" y="-1351"/>
                <wp:lineTo x="-755" y="-1081"/>
                <wp:lineTo x="-755" y="21213"/>
                <wp:lineTo x="151" y="22834"/>
                <wp:lineTo x="21354" y="22834"/>
                <wp:lineTo x="21429" y="22564"/>
                <wp:lineTo x="22259" y="20672"/>
                <wp:lineTo x="22259" y="1081"/>
                <wp:lineTo x="21429" y="-946"/>
                <wp:lineTo x="21354" y="-1351"/>
                <wp:lineTo x="151" y="-1351"/>
              </wp:wrapPolygon>
            </wp:wrapTight>
            <wp:docPr id="1189856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856091"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2331" t="17793" r="34419" b="49182"/>
                    <a:stretch/>
                  </pic:blipFill>
                  <pic:spPr bwMode="auto">
                    <a:xfrm>
                      <a:off x="0" y="0"/>
                      <a:ext cx="5453380" cy="304546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50D1">
        <w:rPr>
          <w:noProof/>
        </w:rPr>
        <mc:AlternateContent>
          <mc:Choice Requires="wps">
            <w:drawing>
              <wp:anchor distT="0" distB="0" distL="114300" distR="114300" simplePos="0" relativeHeight="251657216" behindDoc="1" locked="0" layoutInCell="1" allowOverlap="1" wp14:anchorId="6CD1C7EF" wp14:editId="0A8E3B66">
                <wp:simplePos x="0" y="0"/>
                <wp:positionH relativeFrom="column">
                  <wp:posOffset>35560</wp:posOffset>
                </wp:positionH>
                <wp:positionV relativeFrom="paragraph">
                  <wp:posOffset>6852285</wp:posOffset>
                </wp:positionV>
                <wp:extent cx="5453380" cy="635"/>
                <wp:effectExtent l="0" t="0" r="0" b="0"/>
                <wp:wrapTight wrapText="bothSides">
                  <wp:wrapPolygon edited="0">
                    <wp:start x="0" y="0"/>
                    <wp:lineTo x="0" y="21600"/>
                    <wp:lineTo x="21600" y="21600"/>
                    <wp:lineTo x="21600" y="0"/>
                  </wp:wrapPolygon>
                </wp:wrapTight>
                <wp:docPr id="1696703093" name="Text Box 1"/>
                <wp:cNvGraphicFramePr/>
                <a:graphic xmlns:a="http://schemas.openxmlformats.org/drawingml/2006/main">
                  <a:graphicData uri="http://schemas.microsoft.com/office/word/2010/wordprocessingShape">
                    <wps:wsp>
                      <wps:cNvSpPr txBox="1"/>
                      <wps:spPr>
                        <a:xfrm>
                          <a:off x="0" y="0"/>
                          <a:ext cx="5453380" cy="635"/>
                        </a:xfrm>
                        <a:prstGeom prst="rect">
                          <a:avLst/>
                        </a:prstGeom>
                        <a:solidFill>
                          <a:prstClr val="white"/>
                        </a:solidFill>
                        <a:ln>
                          <a:noFill/>
                        </a:ln>
                      </wps:spPr>
                      <wps:txbx>
                        <w:txbxContent>
                          <w:p w14:paraId="3D0F14B3" w14:textId="7C56CC6E" w:rsidR="00E050D1" w:rsidRPr="008B336D" w:rsidRDefault="00E050D1" w:rsidP="00E050D1">
                            <w:pPr>
                              <w:pStyle w:val="Caption"/>
                              <w:rPr>
                                <w:noProof/>
                                <w:sz w:val="22"/>
                                <w:szCs w:val="22"/>
                              </w:rPr>
                            </w:pPr>
                            <w:r>
                              <w:t xml:space="preserve">Figure </w:t>
                            </w:r>
                            <w:r w:rsidR="00914DCD">
                              <w:t>1</w:t>
                            </w:r>
                            <w:r w:rsidR="006C4BB4">
                              <w:t xml:space="preserve">.0: Image from the Governments report on plastics and food packaging </w:t>
                            </w:r>
                            <w:r w:rsidR="00CF33F9">
                              <w:t>increase during COVID- 19 (England,2020)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D1C7EF" id="_x0000_s1031" type="#_x0000_t202" style="position:absolute;left:0;text-align:left;margin-left:2.8pt;margin-top:539.55pt;width:429.4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" stroked="f">
                <v:textbox style="mso-fit-shape-to-text:t" inset="0,0,0,0">
                  <w:txbxContent>
                    <w:p w14:paraId="3D0F14B3" w14:textId="7C56CC6E" w:rsidR="00E050D1" w:rsidRPr="008B336D" w:rsidRDefault="00E050D1" w:rsidP="00E050D1">
                      <w:pPr>
                        <w:pStyle w:val="Caption"/>
                        <w:rPr>
                          <w:noProof/>
                          <w:sz w:val="22"/>
                          <w:szCs w:val="22"/>
                        </w:rPr>
                      </w:pPr>
                      <w:r>
                        <w:t xml:space="preserve">Figure </w:t>
                      </w:r>
                      <w:r w:rsidR="00914DCD">
                        <w:t>1</w:t>
                      </w:r>
                      <w:r w:rsidR="006C4BB4">
                        <w:t xml:space="preserve">.0: Image from the Governments report on plastics and food packaging </w:t>
                      </w:r>
                      <w:r w:rsidR="00CF33F9">
                        <w:t>increase during COVID- 19 (England,2020)</w:t>
                      </w:r>
                    </w:p>
                  </w:txbxContent>
                </v:textbox>
                <w10:wrap type="tight"/>
              </v:shape>
            </w:pict>
          </mc:Fallback>
        </mc:AlternateContent>
      </w:r>
    </w:p>
    <w:p w14:paraId="61ECF516" w14:textId="78995178" w:rsidR="008134F7" w:rsidRDefault="00E306B3" w:rsidP="00935FAD">
      <w:pPr>
        <w:spacing w:line="360" w:lineRule="auto"/>
        <w:jc w:val="both"/>
      </w:pPr>
      <w:r>
        <w:t>For FSG t</w:t>
      </w:r>
      <w:r w:rsidR="006E6B4C">
        <w:t xml:space="preserve">his has recently highlighted the difficulty in maintaining a clean cut for prolonged periods of production run. The importance of cut edge quality from material selection, cutting clearances and shear angles will be researched, in conjunction with </w:t>
      </w:r>
      <w:r w:rsidR="00C25C8B">
        <w:t>additional recommended simulation analy</w:t>
      </w:r>
      <w:r w:rsidR="00EB0F23">
        <w:t>sis methods</w:t>
      </w:r>
      <w:r w:rsidR="006E6B4C">
        <w:t xml:space="preserve">. </w:t>
      </w:r>
    </w:p>
    <w:p w14:paraId="65F2A928" w14:textId="70B9E963" w:rsidR="006F54BD" w:rsidRDefault="00D14038" w:rsidP="00D14038">
      <w:pPr>
        <w:pStyle w:val="Heading1"/>
        <w:numPr>
          <w:ilvl w:val="1"/>
          <w:numId w:val="3"/>
        </w:numPr>
      </w:pPr>
      <w:bookmarkStart w:id="6" w:name="_Toc167087209"/>
      <w:bookmarkStart w:id="7" w:name="_Toc167087492"/>
      <w:r>
        <w:t>The company behind the Project</w:t>
      </w:r>
      <w:bookmarkEnd w:id="6"/>
      <w:bookmarkEnd w:id="7"/>
      <w:r w:rsidR="00C65F91">
        <w:t xml:space="preserve"> </w:t>
      </w:r>
    </w:p>
    <w:p w14:paraId="628FF2B6" w14:textId="393ECCC1" w:rsidR="00D14038" w:rsidRPr="00D14038" w:rsidRDefault="00D14038" w:rsidP="00D14038">
      <w:pPr>
        <w:pStyle w:val="ListParagraph"/>
        <w:ind w:left="840"/>
      </w:pPr>
    </w:p>
    <w:p w14:paraId="3B343FA0" w14:textId="364DDBDE" w:rsidR="00DA7209" w:rsidRDefault="008134F7" w:rsidP="00FA4603">
      <w:pPr>
        <w:spacing w:line="360" w:lineRule="auto"/>
        <w:jc w:val="both"/>
      </w:pPr>
      <w:r>
        <w:t xml:space="preserve">The company </w:t>
      </w:r>
      <w:r w:rsidR="006A52B6">
        <w:t xml:space="preserve">FSG </w:t>
      </w:r>
      <w:r w:rsidR="007F7828">
        <w:t>for several decades, have designed and manufactured hundreds of</w:t>
      </w:r>
      <w:r w:rsidR="006E6B4C">
        <w:t xml:space="preserve"> cutting tools</w:t>
      </w:r>
      <w:r w:rsidR="00530C4E">
        <w:t xml:space="preserve"> </w:t>
      </w:r>
      <w:r w:rsidR="0085710E">
        <w:t>(see fig 2.</w:t>
      </w:r>
      <w:r w:rsidR="0025022B">
        <w:t>1</w:t>
      </w:r>
      <w:r w:rsidR="00A806E4">
        <w:t>) examples</w:t>
      </w:r>
      <w:r w:rsidR="00530C4E">
        <w:t xml:space="preserve"> such as plastic container, stylophone tray and dairy cutting tools </w:t>
      </w:r>
      <w:sdt>
        <w:sdtPr>
          <w:id w:val="-491172939"/>
          <w:citation/>
        </w:sdtPr>
        <w:sdtEndPr/>
        <w:sdtContent>
          <w:r w:rsidR="00530C4E">
            <w:fldChar w:fldCharType="begin"/>
          </w:r>
          <w:r w:rsidR="00530C4E">
            <w:instrText xml:space="preserve"> CITATION FSG23 \l 2057 </w:instrText>
          </w:r>
          <w:r w:rsidR="00530C4E">
            <w:fldChar w:fldCharType="separate"/>
          </w:r>
          <w:r w:rsidR="00530C4E">
            <w:rPr>
              <w:noProof/>
            </w:rPr>
            <w:t>(FSG, 2023)</w:t>
          </w:r>
          <w:r w:rsidR="00530C4E">
            <w:fldChar w:fldCharType="end"/>
          </w:r>
        </w:sdtContent>
      </w:sdt>
      <w:r w:rsidR="007F7828">
        <w:t>.</w:t>
      </w:r>
      <w:r w:rsidR="00283EA0">
        <w:t xml:space="preserve"> </w:t>
      </w:r>
      <w:r w:rsidR="00363A77">
        <w:t xml:space="preserve">As an established UK based </w:t>
      </w:r>
      <w:r w:rsidR="00E400F2">
        <w:t>t</w:t>
      </w:r>
      <w:r w:rsidR="00417054">
        <w:t xml:space="preserve">ool making company, they focus on building </w:t>
      </w:r>
      <w:r w:rsidR="00FB2CBC">
        <w:t xml:space="preserve">all components of a tool </w:t>
      </w:r>
      <w:r w:rsidR="00A806E4">
        <w:t>using up</w:t>
      </w:r>
      <w:r w:rsidR="00FB2CBC">
        <w:t xml:space="preserve"> </w:t>
      </w:r>
      <w:r w:rsidR="00FB2CBC">
        <w:lastRenderedPageBreak/>
        <w:t xml:space="preserve">to date CNC equipment, </w:t>
      </w:r>
      <w:r w:rsidR="005716AB">
        <w:t xml:space="preserve">original </w:t>
      </w:r>
      <w:r w:rsidR="00D10BB6">
        <w:t xml:space="preserve">designs </w:t>
      </w:r>
      <w:r w:rsidR="00637EC8">
        <w:t xml:space="preserve">and with the capability to </w:t>
      </w:r>
      <w:r w:rsidR="00D10BB6">
        <w:t>reverse enginee</w:t>
      </w:r>
      <w:r w:rsidR="00637EC8">
        <w:t>r</w:t>
      </w:r>
      <w:r w:rsidR="00D10BB6">
        <w:t xml:space="preserve"> in house.</w:t>
      </w:r>
      <w:r w:rsidR="00E429BB">
        <w:t xml:space="preserve"> FSG </w:t>
      </w:r>
      <w:r w:rsidR="009232E9">
        <w:t xml:space="preserve">manufacture </w:t>
      </w:r>
      <w:r w:rsidR="00EA43D6">
        <w:t>vari</w:t>
      </w:r>
      <w:r w:rsidR="00457E89">
        <w:t>ety of</w:t>
      </w:r>
      <w:r w:rsidR="00EA43D6">
        <w:t xml:space="preserve"> tools used in </w:t>
      </w:r>
      <w:r w:rsidR="00457E89">
        <w:t>several</w:t>
      </w:r>
      <w:r w:rsidR="00EA43D6">
        <w:t xml:space="preserve"> industries from </w:t>
      </w:r>
      <w:r w:rsidR="005716AB">
        <w:t>c</w:t>
      </w:r>
      <w:r w:rsidR="00EA43D6">
        <w:t xml:space="preserve">an </w:t>
      </w:r>
      <w:r w:rsidR="00457E89">
        <w:t>and</w:t>
      </w:r>
      <w:r w:rsidR="00EA43D6">
        <w:t xml:space="preserve"> end manufacturing, </w:t>
      </w:r>
      <w:r w:rsidR="00457E89">
        <w:t>p</w:t>
      </w:r>
      <w:r w:rsidR="00EA43D6">
        <w:t xml:space="preserve">lastic injections moulding, </w:t>
      </w:r>
      <w:r w:rsidR="003D40E6">
        <w:t>press</w:t>
      </w:r>
      <w:r w:rsidR="00EA43D6">
        <w:t xml:space="preserve"> tools</w:t>
      </w:r>
      <w:r w:rsidR="00283EA0">
        <w:t xml:space="preserve">, </w:t>
      </w:r>
      <w:r w:rsidR="00457E89">
        <w:t>f</w:t>
      </w:r>
      <w:r w:rsidR="00283EA0">
        <w:t xml:space="preserve">oil packaging and </w:t>
      </w:r>
      <w:r w:rsidR="005716AB">
        <w:t>c</w:t>
      </w:r>
      <w:r w:rsidR="00283EA0">
        <w:t>utting tools.</w:t>
      </w:r>
      <w:r w:rsidR="006E6B4C">
        <w:t xml:space="preserve"> </w:t>
      </w:r>
      <w:r w:rsidR="00D869EC">
        <w:t xml:space="preserve">Over the years many </w:t>
      </w:r>
      <w:r w:rsidR="00457E89">
        <w:t>t</w:t>
      </w:r>
      <w:r w:rsidR="00D869EC">
        <w:t>ools have been design</w:t>
      </w:r>
      <w:r w:rsidR="00457E89">
        <w:t>ed</w:t>
      </w:r>
      <w:r w:rsidR="00D869EC">
        <w:t xml:space="preserve"> to specific requirements</w:t>
      </w:r>
      <w:r w:rsidR="00D27A87">
        <w:t xml:space="preserve"> </w:t>
      </w:r>
      <w:r w:rsidR="00D869EC">
        <w:t>to cut varied forms</w:t>
      </w:r>
      <w:r w:rsidR="001A2C77">
        <w:t xml:space="preserve"> and thicknesses</w:t>
      </w:r>
      <w:r w:rsidR="00D869EC">
        <w:t xml:space="preserve"> of </w:t>
      </w:r>
      <w:r w:rsidR="008D5595">
        <w:t xml:space="preserve">plastic and polymers </w:t>
      </w:r>
      <w:r w:rsidR="001924AB">
        <w:t>including</w:t>
      </w:r>
      <w:r w:rsidR="008A0A92">
        <w:t xml:space="preserve"> </w:t>
      </w:r>
      <w:r w:rsidR="001924AB">
        <w:t>p</w:t>
      </w:r>
      <w:r w:rsidR="008A0A92">
        <w:t>olypropylene, polystyrene</w:t>
      </w:r>
      <w:r w:rsidR="001B4E11">
        <w:t xml:space="preserve">, </w:t>
      </w:r>
      <w:r w:rsidR="001924AB">
        <w:t>p</w:t>
      </w:r>
      <w:r w:rsidR="001B4E11">
        <w:t xml:space="preserve">olyvinyl </w:t>
      </w:r>
      <w:r w:rsidR="001924AB">
        <w:t>c</w:t>
      </w:r>
      <w:r w:rsidR="001B4E11">
        <w:t>hloride</w:t>
      </w:r>
      <w:r w:rsidR="00734928">
        <w:t xml:space="preserve">, various foams and </w:t>
      </w:r>
      <w:r w:rsidR="00CD1A53">
        <w:t>even carboard.</w:t>
      </w:r>
      <w:r w:rsidR="0089253E">
        <w:t xml:space="preserve"> As a small UK based company with over 90 employees</w:t>
      </w:r>
      <w:r w:rsidR="00982D0E">
        <w:t xml:space="preserve">, it </w:t>
      </w:r>
      <w:r w:rsidR="002E6A4B">
        <w:t>has</w:t>
      </w:r>
      <w:r w:rsidR="00982D0E">
        <w:t xml:space="preserve"> achieved many industry awards for excellence </w:t>
      </w:r>
      <w:r w:rsidR="00DF3976">
        <w:t xml:space="preserve">from </w:t>
      </w:r>
      <w:r w:rsidR="00832A26">
        <w:t>‘</w:t>
      </w:r>
      <w:r w:rsidR="00DF3976">
        <w:t>Made in the UK</w:t>
      </w:r>
      <w:r w:rsidR="00832A26">
        <w:t>’</w:t>
      </w:r>
      <w:r w:rsidR="00DF3976">
        <w:t xml:space="preserve"> win</w:t>
      </w:r>
      <w:r w:rsidR="00832A26">
        <w:t>n</w:t>
      </w:r>
      <w:r w:rsidR="00DF3976">
        <w:t xml:space="preserve">er 2014 to several </w:t>
      </w:r>
      <w:r w:rsidR="00832A26">
        <w:t>‘</w:t>
      </w:r>
      <w:r w:rsidR="00BA157E">
        <w:t>Future Manufacturing Awards</w:t>
      </w:r>
      <w:r w:rsidR="00832A26">
        <w:t>’</w:t>
      </w:r>
      <w:r w:rsidR="00982D0E">
        <w:t>.</w:t>
      </w:r>
      <w:r w:rsidR="006E6B4C">
        <w:t xml:space="preserve"> </w:t>
      </w:r>
      <w:r w:rsidR="005E1702">
        <w:t xml:space="preserve">Tool </w:t>
      </w:r>
      <w:r w:rsidR="00312229">
        <w:t>manufacturing within FSG has evolved around implementing</w:t>
      </w:r>
      <w:r w:rsidR="006E6B4C">
        <w:t xml:space="preserve"> theories and methods</w:t>
      </w:r>
      <w:r w:rsidR="00312229">
        <w:t xml:space="preserve"> from engin</w:t>
      </w:r>
      <w:r w:rsidR="00ED656A">
        <w:t>eering</w:t>
      </w:r>
      <w:r w:rsidR="006E6B4C">
        <w:t xml:space="preserve"> </w:t>
      </w:r>
      <w:r w:rsidR="00ED656A">
        <w:t>with trial and error, customer feedback</w:t>
      </w:r>
      <w:r w:rsidR="00D40106">
        <w:t xml:space="preserve">, </w:t>
      </w:r>
      <w:r w:rsidR="00ED656A">
        <w:t>performance</w:t>
      </w:r>
      <w:r w:rsidR="00D40106">
        <w:t xml:space="preserve"> statistics</w:t>
      </w:r>
      <w:r w:rsidR="00ED656A">
        <w:t xml:space="preserve"> and production analysis</w:t>
      </w:r>
      <w:r w:rsidR="00D40106">
        <w:t xml:space="preserve"> to</w:t>
      </w:r>
      <w:r w:rsidR="006E6B4C">
        <w:t xml:space="preserve"> achieving a </w:t>
      </w:r>
      <w:r w:rsidR="00007FA3">
        <w:t>the ‘perfect’</w:t>
      </w:r>
      <w:r w:rsidR="006E6B4C">
        <w:t xml:space="preserve"> cut</w:t>
      </w:r>
      <w:r w:rsidR="00D40106">
        <w:t>.</w:t>
      </w:r>
      <w:r w:rsidR="006E6B4C">
        <w:t xml:space="preserve"> </w:t>
      </w:r>
    </w:p>
    <w:p w14:paraId="7DEF28B0" w14:textId="48851D68" w:rsidR="00C34845" w:rsidRDefault="00C34845" w:rsidP="00363EF7">
      <w:pPr>
        <w:jc w:val="both"/>
      </w:pPr>
      <w:r>
        <w:rPr>
          <w:noProof/>
        </w:rPr>
        <w:drawing>
          <wp:anchor distT="0" distB="0" distL="114300" distR="114300" simplePos="0" relativeHeight="251650048" behindDoc="1" locked="0" layoutInCell="1" allowOverlap="1" wp14:anchorId="2C561E5A" wp14:editId="095C549F">
            <wp:simplePos x="0" y="0"/>
            <wp:positionH relativeFrom="margin">
              <wp:align>center</wp:align>
            </wp:positionH>
            <wp:positionV relativeFrom="paragraph">
              <wp:posOffset>178155</wp:posOffset>
            </wp:positionV>
            <wp:extent cx="3971925" cy="4580890"/>
            <wp:effectExtent l="0" t="0" r="9525" b="0"/>
            <wp:wrapTight wrapText="bothSides">
              <wp:wrapPolygon edited="0">
                <wp:start x="0" y="0"/>
                <wp:lineTo x="0" y="21468"/>
                <wp:lineTo x="21548" y="21468"/>
                <wp:lineTo x="21548" y="0"/>
                <wp:lineTo x="0" y="0"/>
              </wp:wrapPolygon>
            </wp:wrapTight>
            <wp:docPr id="18741340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34030"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9318" t="12934" r="51500" b="6734"/>
                    <a:stretch/>
                  </pic:blipFill>
                  <pic:spPr bwMode="auto">
                    <a:xfrm>
                      <a:off x="0" y="0"/>
                      <a:ext cx="3971925" cy="4580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16DF0A" w14:textId="057C8D08" w:rsidR="00C42F8F" w:rsidRDefault="00C42F8F" w:rsidP="00363EF7">
      <w:pPr>
        <w:jc w:val="both"/>
      </w:pPr>
    </w:p>
    <w:p w14:paraId="4C0370A1" w14:textId="604D4C55" w:rsidR="00C34845" w:rsidRDefault="00C34845" w:rsidP="00363EF7">
      <w:pPr>
        <w:jc w:val="both"/>
      </w:pPr>
    </w:p>
    <w:p w14:paraId="3D186969" w14:textId="42FBE246" w:rsidR="00C34845" w:rsidRDefault="00C34845" w:rsidP="00363EF7">
      <w:pPr>
        <w:jc w:val="both"/>
      </w:pPr>
    </w:p>
    <w:p w14:paraId="095C1076" w14:textId="77777777" w:rsidR="00C34845" w:rsidRDefault="00C34845" w:rsidP="00363EF7">
      <w:pPr>
        <w:jc w:val="both"/>
      </w:pPr>
    </w:p>
    <w:p w14:paraId="3946A5F3" w14:textId="77777777" w:rsidR="00C34845" w:rsidRDefault="00C34845" w:rsidP="00363EF7">
      <w:pPr>
        <w:jc w:val="both"/>
      </w:pPr>
    </w:p>
    <w:p w14:paraId="08D8C03F" w14:textId="77777777" w:rsidR="00C34845" w:rsidRDefault="00C34845" w:rsidP="00363EF7">
      <w:pPr>
        <w:jc w:val="both"/>
      </w:pPr>
    </w:p>
    <w:p w14:paraId="7116B05B" w14:textId="77777777" w:rsidR="00C34845" w:rsidRDefault="00C34845" w:rsidP="00363EF7">
      <w:pPr>
        <w:jc w:val="both"/>
      </w:pPr>
    </w:p>
    <w:p w14:paraId="3EE4EF0F" w14:textId="77777777" w:rsidR="00C34845" w:rsidRDefault="00C34845" w:rsidP="00363EF7">
      <w:pPr>
        <w:jc w:val="both"/>
      </w:pPr>
    </w:p>
    <w:p w14:paraId="62B958DB" w14:textId="77777777" w:rsidR="00C34845" w:rsidRDefault="00C34845" w:rsidP="00363EF7">
      <w:pPr>
        <w:jc w:val="both"/>
      </w:pPr>
    </w:p>
    <w:p w14:paraId="487E5915" w14:textId="77777777" w:rsidR="00C34845" w:rsidRDefault="00C34845" w:rsidP="00363EF7">
      <w:pPr>
        <w:jc w:val="both"/>
      </w:pPr>
    </w:p>
    <w:p w14:paraId="69555567" w14:textId="3C3813A4" w:rsidR="00C34845" w:rsidRDefault="00C34845" w:rsidP="00363EF7">
      <w:pPr>
        <w:jc w:val="both"/>
      </w:pPr>
    </w:p>
    <w:p w14:paraId="48669B75" w14:textId="48275E9B" w:rsidR="00C34845" w:rsidRDefault="00C34845" w:rsidP="00363EF7">
      <w:pPr>
        <w:jc w:val="both"/>
      </w:pPr>
    </w:p>
    <w:p w14:paraId="3335EB18" w14:textId="4877A4EE" w:rsidR="00C34845" w:rsidRDefault="00C34845" w:rsidP="00363EF7">
      <w:pPr>
        <w:jc w:val="both"/>
      </w:pPr>
    </w:p>
    <w:p w14:paraId="37AE85B6" w14:textId="4AB18998" w:rsidR="00C34845" w:rsidRDefault="00C34845" w:rsidP="00363EF7">
      <w:pPr>
        <w:jc w:val="both"/>
      </w:pPr>
    </w:p>
    <w:p w14:paraId="3799440F" w14:textId="3A098B93" w:rsidR="00C34845" w:rsidRDefault="00C34845" w:rsidP="00363EF7">
      <w:pPr>
        <w:jc w:val="both"/>
      </w:pPr>
    </w:p>
    <w:p w14:paraId="349E468B" w14:textId="77777777" w:rsidR="00C34845" w:rsidRDefault="00C34845" w:rsidP="00363EF7">
      <w:pPr>
        <w:jc w:val="both"/>
      </w:pPr>
    </w:p>
    <w:p w14:paraId="5873740E" w14:textId="564AEFDC" w:rsidR="00C34845" w:rsidRDefault="00C34845" w:rsidP="00363EF7">
      <w:pPr>
        <w:jc w:val="both"/>
      </w:pPr>
    </w:p>
    <w:p w14:paraId="622D9B45" w14:textId="77E3ACA4" w:rsidR="00C34845" w:rsidRDefault="00C34845" w:rsidP="00363EF7">
      <w:pPr>
        <w:jc w:val="both"/>
        <w:rPr>
          <w:i/>
          <w:iCs/>
        </w:rPr>
      </w:pPr>
      <w:r w:rsidRPr="00C34845">
        <w:rPr>
          <w:i/>
          <w:iCs/>
        </w:rPr>
        <w:t xml:space="preserve">Fig: </w:t>
      </w:r>
      <w:r w:rsidR="006F5D01">
        <w:rPr>
          <w:i/>
          <w:iCs/>
        </w:rPr>
        <w:t>1</w:t>
      </w:r>
      <w:r w:rsidRPr="00C34845">
        <w:rPr>
          <w:i/>
          <w:iCs/>
        </w:rPr>
        <w:t xml:space="preserve">.1: SolidWorks assembly stills of a </w:t>
      </w:r>
      <w:r w:rsidR="00A12981">
        <w:rPr>
          <w:i/>
          <w:iCs/>
        </w:rPr>
        <w:t>many</w:t>
      </w:r>
      <w:r w:rsidRPr="00C34845">
        <w:rPr>
          <w:i/>
          <w:iCs/>
        </w:rPr>
        <w:t xml:space="preserve"> cutting tools created by FSG </w:t>
      </w:r>
      <w:sdt>
        <w:sdtPr>
          <w:rPr>
            <w:i/>
            <w:iCs/>
          </w:rPr>
          <w:id w:val="1829712768"/>
          <w:citation/>
        </w:sdtPr>
        <w:sdtEndPr/>
        <w:sdtContent>
          <w:r w:rsidRPr="00C34845">
            <w:rPr>
              <w:i/>
              <w:iCs/>
            </w:rPr>
            <w:fldChar w:fldCharType="begin"/>
          </w:r>
          <w:r w:rsidRPr="00C34845">
            <w:rPr>
              <w:i/>
              <w:iCs/>
            </w:rPr>
            <w:instrText xml:space="preserve"> CITATION FSG23 \l 2057 </w:instrText>
          </w:r>
          <w:r w:rsidRPr="00C34845">
            <w:rPr>
              <w:i/>
              <w:iCs/>
            </w:rPr>
            <w:fldChar w:fldCharType="separate"/>
          </w:r>
          <w:r w:rsidRPr="00C34845">
            <w:rPr>
              <w:i/>
              <w:iCs/>
              <w:noProof/>
            </w:rPr>
            <w:t>(FSG, 2023)</w:t>
          </w:r>
          <w:r w:rsidRPr="00C34845">
            <w:rPr>
              <w:i/>
              <w:iCs/>
            </w:rPr>
            <w:fldChar w:fldCharType="end"/>
          </w:r>
        </w:sdtContent>
      </w:sdt>
    </w:p>
    <w:p w14:paraId="254457D2" w14:textId="2A836778" w:rsidR="00237B9C" w:rsidRPr="00237B9C" w:rsidRDefault="00237B9C" w:rsidP="00237B9C">
      <w:pPr>
        <w:tabs>
          <w:tab w:val="left" w:pos="1716"/>
        </w:tabs>
      </w:pPr>
    </w:p>
    <w:p w14:paraId="3A5FB847" w14:textId="63C9E883" w:rsidR="00AC6DE7" w:rsidRDefault="00365B29" w:rsidP="005704FF">
      <w:pPr>
        <w:spacing w:line="360" w:lineRule="auto"/>
        <w:jc w:val="both"/>
      </w:pPr>
      <w:r>
        <w:rPr>
          <w:noProof/>
        </w:rPr>
        <w:lastRenderedPageBreak/>
        <mc:AlternateContent>
          <mc:Choice Requires="wps">
            <w:drawing>
              <wp:anchor distT="0" distB="0" distL="114300" distR="114300" simplePos="0" relativeHeight="251707392" behindDoc="1" locked="0" layoutInCell="1" allowOverlap="1" wp14:anchorId="53E9C573" wp14:editId="5784D477">
                <wp:simplePos x="0" y="0"/>
                <wp:positionH relativeFrom="column">
                  <wp:posOffset>179705</wp:posOffset>
                </wp:positionH>
                <wp:positionV relativeFrom="paragraph">
                  <wp:posOffset>6725285</wp:posOffset>
                </wp:positionV>
                <wp:extent cx="5380990" cy="635"/>
                <wp:effectExtent l="0" t="0" r="0" b="0"/>
                <wp:wrapTight wrapText="bothSides">
                  <wp:wrapPolygon edited="0">
                    <wp:start x="0" y="0"/>
                    <wp:lineTo x="0" y="21600"/>
                    <wp:lineTo x="21600" y="21600"/>
                    <wp:lineTo x="21600" y="0"/>
                  </wp:wrapPolygon>
                </wp:wrapTight>
                <wp:docPr id="1106671607" name="Text Box 1"/>
                <wp:cNvGraphicFramePr/>
                <a:graphic xmlns:a="http://schemas.openxmlformats.org/drawingml/2006/main">
                  <a:graphicData uri="http://schemas.microsoft.com/office/word/2010/wordprocessingShape">
                    <wps:wsp>
                      <wps:cNvSpPr txBox="1"/>
                      <wps:spPr>
                        <a:xfrm>
                          <a:off x="0" y="0"/>
                          <a:ext cx="5380990" cy="635"/>
                        </a:xfrm>
                        <a:prstGeom prst="rect">
                          <a:avLst/>
                        </a:prstGeom>
                        <a:solidFill>
                          <a:prstClr val="white"/>
                        </a:solidFill>
                        <a:ln>
                          <a:noFill/>
                        </a:ln>
                      </wps:spPr>
                      <wps:txbx>
                        <w:txbxContent>
                          <w:p w14:paraId="23C7261A" w14:textId="00DE2988" w:rsidR="00365B29" w:rsidRPr="00D33531" w:rsidRDefault="00365B29" w:rsidP="00365B29">
                            <w:pPr>
                              <w:pStyle w:val="Caption"/>
                              <w:rPr>
                                <w:noProof/>
                                <w:sz w:val="22"/>
                                <w:szCs w:val="22"/>
                              </w:rPr>
                            </w:pPr>
                            <w:r>
                              <w:t xml:space="preserve">Figure </w:t>
                            </w:r>
                            <w:r>
                              <w:fldChar w:fldCharType="begin"/>
                            </w:r>
                            <w:r>
                              <w:instrText xml:space="preserve"> SEQ Figure \* ARABIC </w:instrText>
                            </w:r>
                            <w:r>
                              <w:fldChar w:fldCharType="separate"/>
                            </w:r>
                            <w:r w:rsidR="00A32A9A">
                              <w:rPr>
                                <w:noProof/>
                              </w:rPr>
                              <w:t>1</w:t>
                            </w:r>
                            <w:r>
                              <w:fldChar w:fldCharType="end"/>
                            </w:r>
                            <w:r>
                              <w:t xml:space="preserve">.2: Image highlighting current workflow order within FSG </w:t>
                            </w:r>
                            <w:sdt>
                              <w:sdtPr>
                                <w:id w:val="-1610807181"/>
                                <w:citation/>
                              </w:sdtPr>
                              <w:sdtEndPr/>
                              <w:sdtContent>
                                <w:r>
                                  <w:fldChar w:fldCharType="begin"/>
                                </w:r>
                                <w:r>
                                  <w:instrText xml:space="preserve"> CITATION FSG23 \l 2057 </w:instrText>
                                </w:r>
                                <w:r>
                                  <w:fldChar w:fldCharType="separate"/>
                                </w:r>
                                <w:r>
                                  <w:rPr>
                                    <w:noProof/>
                                  </w:rPr>
                                  <w:t>(FSG,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9C573" id="_x0000_s1032" type="#_x0000_t202" style="position:absolute;left:0;text-align:left;margin-left:14.15pt;margin-top:529.55pt;width:423.7pt;height:.05pt;z-index:-251485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7DGwIAAEAEAAAOAAAAZHJzL2Uyb0RvYy54bWysU8Fu2zAMvQ/YPwi6L06atWi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" stroked="f">
                <v:textbox style="mso-fit-shape-to-text:t" inset="0,0,0,0">
                  <w:txbxContent>
                    <w:p w14:paraId="23C7261A" w14:textId="00DE2988" w:rsidR="00365B29" w:rsidRPr="00D33531" w:rsidRDefault="00365B29" w:rsidP="00365B29">
                      <w:pPr>
                        <w:pStyle w:val="Caption"/>
                        <w:rPr>
                          <w:noProof/>
                          <w:sz w:val="22"/>
                          <w:szCs w:val="22"/>
                        </w:rPr>
                      </w:pPr>
                      <w:r>
                        <w:t xml:space="preserve">Figure </w:t>
                      </w:r>
                      <w:r>
                        <w:fldChar w:fldCharType="begin"/>
                      </w:r>
                      <w:r>
                        <w:instrText xml:space="preserve"> SEQ Figure \* ARABIC </w:instrText>
                      </w:r>
                      <w:r>
                        <w:fldChar w:fldCharType="separate"/>
                      </w:r>
                      <w:r w:rsidR="00A32A9A">
                        <w:rPr>
                          <w:noProof/>
                        </w:rPr>
                        <w:t>1</w:t>
                      </w:r>
                      <w:r>
                        <w:fldChar w:fldCharType="end"/>
                      </w:r>
                      <w:r>
                        <w:t xml:space="preserve">.2: Image highlighting current workflow order within FSG </w:t>
                      </w:r>
                      <w:sdt>
                        <w:sdtPr>
                          <w:id w:val="-1610807181"/>
                          <w:citation/>
                        </w:sdtPr>
                        <w:sdtContent>
                          <w:r>
                            <w:fldChar w:fldCharType="begin"/>
                          </w:r>
                          <w:r>
                            <w:instrText xml:space="preserve"> CITATION FSG23 \l 2057 </w:instrText>
                          </w:r>
                          <w:r>
                            <w:fldChar w:fldCharType="separate"/>
                          </w:r>
                          <w:r>
                            <w:rPr>
                              <w:noProof/>
                            </w:rPr>
                            <w:t>(FSG, 2023)</w:t>
                          </w:r>
                          <w:r>
                            <w:fldChar w:fldCharType="end"/>
                          </w:r>
                        </w:sdtContent>
                      </w:sdt>
                    </w:p>
                  </w:txbxContent>
                </v:textbox>
                <w10:wrap type="tight"/>
              </v:shape>
            </w:pict>
          </mc:Fallback>
        </mc:AlternateContent>
      </w:r>
      <w:r w:rsidR="00AC6DE7">
        <w:rPr>
          <w:noProof/>
        </w:rPr>
        <w:drawing>
          <wp:anchor distT="0" distB="0" distL="114300" distR="114300" simplePos="0" relativeHeight="251649024" behindDoc="1" locked="0" layoutInCell="1" allowOverlap="1" wp14:anchorId="374FE447" wp14:editId="3A3C3E17">
            <wp:simplePos x="0" y="0"/>
            <wp:positionH relativeFrom="margin">
              <wp:align>center</wp:align>
            </wp:positionH>
            <wp:positionV relativeFrom="paragraph">
              <wp:posOffset>2975941</wp:posOffset>
            </wp:positionV>
            <wp:extent cx="5380990" cy="3692525"/>
            <wp:effectExtent l="190500" t="190500" r="181610" b="193675"/>
            <wp:wrapTight wrapText="bothSides">
              <wp:wrapPolygon edited="0">
                <wp:start x="153" y="-1114"/>
                <wp:lineTo x="-765" y="-891"/>
                <wp:lineTo x="-765" y="21284"/>
                <wp:lineTo x="-229" y="22287"/>
                <wp:lineTo x="153" y="22621"/>
                <wp:lineTo x="21335" y="22621"/>
                <wp:lineTo x="21717" y="22287"/>
                <wp:lineTo x="22253" y="20616"/>
                <wp:lineTo x="22253" y="891"/>
                <wp:lineTo x="21411" y="-780"/>
                <wp:lineTo x="21335" y="-1114"/>
                <wp:lineTo x="153" y="-1114"/>
              </wp:wrapPolygon>
            </wp:wrapTight>
            <wp:docPr id="52183668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36687" name="Picture 1" descr="A computer screen shot of a computer screen&#10;&#10;Description automatically generated"/>
                    <pic:cNvPicPr/>
                  </pic:nvPicPr>
                  <pic:blipFill rotWithShape="1">
                    <a:blip r:embed="rId10" cstate="print">
                      <a:extLst>
                        <a:ext uri="{28A0092B-C50C-407E-A947-70E740481C1C}">
                          <a14:useLocalDpi xmlns:a14="http://schemas.microsoft.com/office/drawing/2010/main" val="0"/>
                        </a:ext>
                      </a:extLst>
                    </a:blip>
                    <a:srcRect l="20931" t="22918" r="24565" b="7187"/>
                    <a:stretch/>
                  </pic:blipFill>
                  <pic:spPr bwMode="auto">
                    <a:xfrm>
                      <a:off x="0" y="0"/>
                      <a:ext cx="5380990" cy="369252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6009">
        <w:t xml:space="preserve">FSG as an organisation wanted </w:t>
      </w:r>
      <w:r w:rsidR="00FE4D96">
        <w:t>to</w:t>
      </w:r>
      <w:r w:rsidR="00B50530">
        <w:t xml:space="preserve"> use the </w:t>
      </w:r>
      <w:r w:rsidR="00F50A31">
        <w:t>company’s</w:t>
      </w:r>
      <w:r w:rsidR="00B50530">
        <w:t xml:space="preserve"> excellent reputation </w:t>
      </w:r>
      <w:r w:rsidR="00FE4D96">
        <w:t>t</w:t>
      </w:r>
      <w:r w:rsidR="005B2D5E">
        <w:t xml:space="preserve">o be one of the few </w:t>
      </w:r>
      <w:r w:rsidR="000876B1">
        <w:t>establishments</w:t>
      </w:r>
      <w:r w:rsidR="005B2D5E">
        <w:t xml:space="preserve"> within the UK to design, manufacture and install </w:t>
      </w:r>
      <w:r w:rsidR="007C0C4A">
        <w:t xml:space="preserve">a tool </w:t>
      </w:r>
      <w:r w:rsidR="00945A84">
        <w:t>capable</w:t>
      </w:r>
      <w:r w:rsidR="007C0C4A">
        <w:t xml:space="preserve"> </w:t>
      </w:r>
      <w:r w:rsidR="00945A84">
        <w:t>of cutting</w:t>
      </w:r>
      <w:r w:rsidR="007C0C4A">
        <w:t xml:space="preserve"> </w:t>
      </w:r>
      <w:r w:rsidR="00F70208">
        <w:t>PET and</w:t>
      </w:r>
      <w:r w:rsidR="007C0C4A">
        <w:t xml:space="preserve"> its many other variants</w:t>
      </w:r>
      <w:r w:rsidR="00945A84">
        <w:t>.</w:t>
      </w:r>
      <w:r w:rsidR="00740021">
        <w:t xml:space="preserve"> </w:t>
      </w:r>
      <w:r w:rsidR="00394CA5">
        <w:t xml:space="preserve">FSG </w:t>
      </w:r>
      <w:r w:rsidR="006209A2">
        <w:t xml:space="preserve">aims to </w:t>
      </w:r>
      <w:r w:rsidR="00BF38A7">
        <w:t xml:space="preserve">be the market leader in PET cutting tools appreciating the need to stay competitive, </w:t>
      </w:r>
      <w:r w:rsidR="00394CA5">
        <w:t>adapt</w:t>
      </w:r>
      <w:r w:rsidR="00BF38A7">
        <w:t>ing</w:t>
      </w:r>
      <w:r w:rsidR="00394CA5">
        <w:t xml:space="preserve"> </w:t>
      </w:r>
      <w:r w:rsidR="00BF4A9F">
        <w:t>within this changing market</w:t>
      </w:r>
      <w:r w:rsidR="009542C2">
        <w:t xml:space="preserve"> to</w:t>
      </w:r>
      <w:r w:rsidR="00682D58">
        <w:t xml:space="preserve"> </w:t>
      </w:r>
      <w:r w:rsidR="00F546BA">
        <w:t>compet</w:t>
      </w:r>
      <w:r w:rsidR="00682D58">
        <w:t>e</w:t>
      </w:r>
      <w:r w:rsidR="00F546BA">
        <w:t xml:space="preserve"> against other established manufacturing </w:t>
      </w:r>
      <w:r w:rsidR="000876B1">
        <w:t>enterprises</w:t>
      </w:r>
      <w:r w:rsidR="00F546BA">
        <w:t xml:space="preserve">. </w:t>
      </w:r>
      <w:r w:rsidR="00F96F93">
        <w:t xml:space="preserve">There are several companies in Europe that have </w:t>
      </w:r>
      <w:r w:rsidR="000F78AC">
        <w:t>similar reputation</w:t>
      </w:r>
      <w:r w:rsidR="00682D58">
        <w:t>s</w:t>
      </w:r>
      <w:r w:rsidR="000F78AC">
        <w:t xml:space="preserve"> to FSG in providing quality cutting </w:t>
      </w:r>
      <w:r w:rsidR="00682D58">
        <w:t>t</w:t>
      </w:r>
      <w:r w:rsidR="00151CFE">
        <w:t>ools</w:t>
      </w:r>
      <w:r w:rsidR="00C73F4E">
        <w:t xml:space="preserve">. </w:t>
      </w:r>
      <w:r w:rsidR="00605C69">
        <w:t xml:space="preserve">Within the </w:t>
      </w:r>
      <w:r w:rsidR="00BA7ED9">
        <w:t xml:space="preserve">United Kingdom in 2020 </w:t>
      </w:r>
      <w:r w:rsidR="00AE270E">
        <w:t>approximately</w:t>
      </w:r>
      <w:r w:rsidR="00BA7ED9">
        <w:t xml:space="preserve"> </w:t>
      </w:r>
      <w:r w:rsidR="00BD4300">
        <w:t xml:space="preserve">528,000 metric tons </w:t>
      </w:r>
      <w:r w:rsidR="00AE270E">
        <w:t xml:space="preserve">of </w:t>
      </w:r>
      <w:r w:rsidR="00940AEE">
        <w:t>y</w:t>
      </w:r>
      <w:r w:rsidR="00AE270E">
        <w:t xml:space="preserve">oghurt product was </w:t>
      </w:r>
      <w:r w:rsidR="00B428E9">
        <w:t xml:space="preserve">produced </w:t>
      </w:r>
      <w:sdt>
        <w:sdtPr>
          <w:id w:val="1708995330"/>
          <w:citation/>
        </w:sdtPr>
        <w:sdtEndPr/>
        <w:sdtContent>
          <w:r w:rsidR="00B428E9">
            <w:fldChar w:fldCharType="begin"/>
          </w:r>
          <w:r w:rsidR="00B428E9">
            <w:rPr>
              <w:lang w:val="en-US"/>
            </w:rPr>
            <w:instrText xml:space="preserve"> CITATION Emm231 \l 1033 </w:instrText>
          </w:r>
          <w:r w:rsidR="00B428E9">
            <w:fldChar w:fldCharType="separate"/>
          </w:r>
          <w:r w:rsidR="00B428E9">
            <w:rPr>
              <w:noProof/>
              <w:lang w:val="en-US"/>
            </w:rPr>
            <w:t>(Bedford, 2023)</w:t>
          </w:r>
          <w:r w:rsidR="00B428E9">
            <w:fldChar w:fldCharType="end"/>
          </w:r>
        </w:sdtContent>
      </w:sdt>
      <w:r w:rsidR="00B830AE">
        <w:t>.</w:t>
      </w:r>
      <w:r w:rsidR="00B333F1">
        <w:t xml:space="preserve"> With major </w:t>
      </w:r>
      <w:r w:rsidR="007E6324">
        <w:t>dairy companies such as Arla, Yeo Valley and Muller</w:t>
      </w:r>
      <w:r w:rsidR="00B723AB">
        <w:t xml:space="preserve"> </w:t>
      </w:r>
      <w:r w:rsidR="00634C0A">
        <w:t xml:space="preserve">all maintaining </w:t>
      </w:r>
      <w:r w:rsidR="005017AA">
        <w:t>most of the</w:t>
      </w:r>
      <w:r w:rsidR="00634C0A">
        <w:t xml:space="preserve"> dairy production valued at </w:t>
      </w:r>
      <w:r w:rsidR="00AA7BEF">
        <w:t>4.275B pounds annually</w:t>
      </w:r>
      <w:sdt>
        <w:sdtPr>
          <w:id w:val="759483409"/>
          <w:citation/>
        </w:sdtPr>
        <w:sdtEndPr/>
        <w:sdtContent>
          <w:r w:rsidR="00D72502">
            <w:fldChar w:fldCharType="begin"/>
          </w:r>
          <w:r w:rsidR="00D72502">
            <w:rPr>
              <w:lang w:val="en-US"/>
            </w:rPr>
            <w:instrText xml:space="preserve"> CITATION Kev19 \l 1033 </w:instrText>
          </w:r>
          <w:r w:rsidR="00D72502">
            <w:fldChar w:fldCharType="separate"/>
          </w:r>
          <w:r w:rsidR="00D72502">
            <w:rPr>
              <w:noProof/>
              <w:lang w:val="en-US"/>
            </w:rPr>
            <w:t xml:space="preserve"> (White, 2019)</w:t>
          </w:r>
          <w:r w:rsidR="00D72502">
            <w:fldChar w:fldCharType="end"/>
          </w:r>
        </w:sdtContent>
      </w:sdt>
      <w:r w:rsidR="00AA7BEF">
        <w:t xml:space="preserve"> within the United Kingdom</w:t>
      </w:r>
      <w:r w:rsidR="004E7B91">
        <w:t>, securing such major contracts can ensure</w:t>
      </w:r>
      <w:r w:rsidR="00746B3A">
        <w:t xml:space="preserve"> the</w:t>
      </w:r>
      <w:r w:rsidR="004E7B91">
        <w:t xml:space="preserve"> longevity of FSG.</w:t>
      </w:r>
      <w:r w:rsidR="007E6324">
        <w:t xml:space="preserve"> </w:t>
      </w:r>
      <w:r w:rsidR="00C73F4E">
        <w:t>W</w:t>
      </w:r>
      <w:r w:rsidR="00151CFE">
        <w:t>ith the</w:t>
      </w:r>
      <w:r w:rsidR="00C73F4E">
        <w:t xml:space="preserve"> </w:t>
      </w:r>
      <w:r w:rsidR="00A07D3B">
        <w:t>government’s</w:t>
      </w:r>
      <w:r w:rsidR="00C73F4E">
        <w:t xml:space="preserve"> plans and </w:t>
      </w:r>
      <w:r w:rsidR="00746B3A">
        <w:t>t</w:t>
      </w:r>
      <w:r w:rsidR="00C73F4E">
        <w:t xml:space="preserve">ax </w:t>
      </w:r>
      <w:r w:rsidR="00D21820">
        <w:t xml:space="preserve">laws regarding non-recyclable plastics, the </w:t>
      </w:r>
      <w:r w:rsidR="0075210D">
        <w:t>augmentation</w:t>
      </w:r>
      <w:r w:rsidR="00C46FD0">
        <w:t xml:space="preserve"> of PET plastic</w:t>
      </w:r>
      <w:r w:rsidR="007179DB">
        <w:t>, in conjunction with its</w:t>
      </w:r>
      <w:r w:rsidR="00151CFE">
        <w:t xml:space="preserve"> future in packaging </w:t>
      </w:r>
      <w:r w:rsidR="00C73F4E">
        <w:t>manufacturing</w:t>
      </w:r>
      <w:r w:rsidR="007179DB">
        <w:t xml:space="preserve"> </w:t>
      </w:r>
      <w:r w:rsidR="00A60498">
        <w:t xml:space="preserve">brings the chance of </w:t>
      </w:r>
      <w:r w:rsidR="00A91E5B">
        <w:t>long-term</w:t>
      </w:r>
      <w:r w:rsidR="00A60498">
        <w:t xml:space="preserve"> contracts</w:t>
      </w:r>
      <w:r w:rsidR="0075210D">
        <w:t xml:space="preserve"> and financial gain</w:t>
      </w:r>
      <w:r w:rsidR="00A07D3B">
        <w:t>.</w:t>
      </w:r>
      <w:r w:rsidR="00A91E5B">
        <w:t xml:space="preserve"> </w:t>
      </w:r>
      <w:r w:rsidR="006A3032">
        <w:t>D</w:t>
      </w:r>
      <w:r w:rsidR="00F70208">
        <w:t>esign iterations</w:t>
      </w:r>
      <w:r w:rsidR="009B0A38">
        <w:t xml:space="preserve"> (to suit PET)</w:t>
      </w:r>
      <w:r w:rsidR="003078BC">
        <w:t xml:space="preserve"> </w:t>
      </w:r>
      <w:r w:rsidR="009B0A38">
        <w:t xml:space="preserve">and </w:t>
      </w:r>
      <w:r w:rsidR="007F470D">
        <w:t>adjustment</w:t>
      </w:r>
      <w:r w:rsidR="00F70208">
        <w:t xml:space="preserve"> o</w:t>
      </w:r>
      <w:r w:rsidR="003078BC">
        <w:t xml:space="preserve">f </w:t>
      </w:r>
      <w:r w:rsidR="00F70208">
        <w:t>aspects within the tooling set u</w:t>
      </w:r>
      <w:r w:rsidR="005B0473">
        <w:t>p have proved challenging</w:t>
      </w:r>
      <w:r w:rsidR="008D3349">
        <w:t xml:space="preserve">, making this thesis </w:t>
      </w:r>
      <w:r w:rsidR="007F470D">
        <w:t>an asset to FSG’S approach to punch and blade analysis.</w:t>
      </w:r>
    </w:p>
    <w:p w14:paraId="37B3B418" w14:textId="77777777" w:rsidR="00AC6DE7" w:rsidRDefault="00AC6DE7" w:rsidP="00363EF7">
      <w:pPr>
        <w:jc w:val="both"/>
      </w:pPr>
    </w:p>
    <w:p w14:paraId="49D3D55A" w14:textId="77777777" w:rsidR="006D3F15" w:rsidRDefault="006D3F15" w:rsidP="00363EF7">
      <w:pPr>
        <w:jc w:val="both"/>
      </w:pPr>
    </w:p>
    <w:p w14:paraId="22493D1C" w14:textId="77777777" w:rsidR="006D3F15" w:rsidRDefault="006D3F15" w:rsidP="00363EF7">
      <w:pPr>
        <w:jc w:val="both"/>
      </w:pPr>
    </w:p>
    <w:p w14:paraId="73E1DBB0" w14:textId="77777777" w:rsidR="006D3F15" w:rsidRDefault="006D3F15" w:rsidP="00363EF7">
      <w:pPr>
        <w:jc w:val="both"/>
      </w:pPr>
    </w:p>
    <w:p w14:paraId="6F67D80C" w14:textId="77777777" w:rsidR="006D3F15" w:rsidRDefault="006D3F15" w:rsidP="00363EF7">
      <w:pPr>
        <w:jc w:val="both"/>
      </w:pPr>
    </w:p>
    <w:p w14:paraId="783D6E02" w14:textId="7D391125" w:rsidR="00976AFC" w:rsidRDefault="00C65F91" w:rsidP="00C65F91">
      <w:pPr>
        <w:pStyle w:val="Heading1"/>
        <w:numPr>
          <w:ilvl w:val="1"/>
          <w:numId w:val="3"/>
        </w:numPr>
      </w:pPr>
      <w:bookmarkStart w:id="8" w:name="_Toc167087210"/>
      <w:bookmarkStart w:id="9" w:name="_Toc167087493"/>
      <w:r>
        <w:t>The need for change</w:t>
      </w:r>
      <w:r w:rsidR="00D727FD">
        <w:t xml:space="preserve"> and its challenges</w:t>
      </w:r>
      <w:bookmarkEnd w:id="8"/>
      <w:bookmarkEnd w:id="9"/>
    </w:p>
    <w:p w14:paraId="4C4D794D" w14:textId="77777777" w:rsidR="00C65F91" w:rsidRPr="00C65F91" w:rsidRDefault="00C65F91" w:rsidP="00C65F91">
      <w:pPr>
        <w:ind w:left="360"/>
      </w:pPr>
    </w:p>
    <w:p w14:paraId="1F3376FB" w14:textId="7A34B9E9" w:rsidR="00D43795" w:rsidRDefault="00681D84" w:rsidP="00FA4603">
      <w:pPr>
        <w:spacing w:line="360" w:lineRule="auto"/>
        <w:jc w:val="both"/>
      </w:pPr>
      <w:r>
        <w:t>I</w:t>
      </w:r>
      <w:r w:rsidR="006C3FD9">
        <w:t>n</w:t>
      </w:r>
      <w:r w:rsidR="00C1469D">
        <w:t xml:space="preserve"> </w:t>
      </w:r>
      <w:r w:rsidR="00BF055B">
        <w:t>20</w:t>
      </w:r>
      <w:r w:rsidR="00D41A6A">
        <w:t xml:space="preserve">19 the </w:t>
      </w:r>
      <w:r w:rsidR="00C91FAF">
        <w:t>World Health Organisation stated the urge to minimize and reduce plastic pollution and waste due to their effects on the environment</w:t>
      </w:r>
      <w:sdt>
        <w:sdtPr>
          <w:id w:val="-1141954974"/>
          <w:citation/>
        </w:sdtPr>
        <w:sdtEndPr/>
        <w:sdtContent>
          <w:r w:rsidR="006B1D3B">
            <w:fldChar w:fldCharType="begin"/>
          </w:r>
          <w:r w:rsidR="006B1D3B">
            <w:instrText xml:space="preserve"> CITATION Gen19 \l 2057 </w:instrText>
          </w:r>
          <w:r w:rsidR="006B1D3B">
            <w:fldChar w:fldCharType="separate"/>
          </w:r>
          <w:r w:rsidR="006B1D3B">
            <w:rPr>
              <w:noProof/>
            </w:rPr>
            <w:t xml:space="preserve"> (Geneva, 2019)</w:t>
          </w:r>
          <w:r w:rsidR="006B1D3B">
            <w:fldChar w:fldCharType="end"/>
          </w:r>
        </w:sdtContent>
      </w:sdt>
    </w:p>
    <w:p w14:paraId="7B711F76" w14:textId="2A9C067E" w:rsidR="00D43795" w:rsidRDefault="00D43795" w:rsidP="00363EF7">
      <w:pPr>
        <w:jc w:val="both"/>
      </w:pPr>
      <w:r>
        <w:rPr>
          <w:noProof/>
        </w:rPr>
        <w:drawing>
          <wp:inline distT="0" distB="0" distL="0" distR="0" wp14:anchorId="358725CA" wp14:editId="7BD21BF9">
            <wp:extent cx="1630508" cy="4371340"/>
            <wp:effectExtent l="0" t="0" r="8255" b="0"/>
            <wp:docPr id="959390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475" cy="4381976"/>
                    </a:xfrm>
                    <a:prstGeom prst="rect">
                      <a:avLst/>
                    </a:prstGeom>
                    <a:noFill/>
                  </pic:spPr>
                </pic:pic>
              </a:graphicData>
            </a:graphic>
          </wp:inline>
        </w:drawing>
      </w:r>
      <w:r w:rsidR="004373AD">
        <w:t xml:space="preserve">                  </w:t>
      </w:r>
      <w:r>
        <w:rPr>
          <w:noProof/>
        </w:rPr>
        <w:drawing>
          <wp:inline distT="0" distB="0" distL="0" distR="0" wp14:anchorId="254C0A66" wp14:editId="6173AEC1">
            <wp:extent cx="2578340" cy="2677617"/>
            <wp:effectExtent l="0" t="0" r="0" b="8890"/>
            <wp:docPr id="4609286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2762" cy="2682210"/>
                    </a:xfrm>
                    <a:prstGeom prst="rect">
                      <a:avLst/>
                    </a:prstGeom>
                    <a:noFill/>
                  </pic:spPr>
                </pic:pic>
              </a:graphicData>
            </a:graphic>
          </wp:inline>
        </w:drawing>
      </w:r>
    </w:p>
    <w:p w14:paraId="20EE0841" w14:textId="23749208" w:rsidR="00D43795" w:rsidRDefault="004373AD" w:rsidP="00363EF7">
      <w:pPr>
        <w:jc w:val="both"/>
      </w:pPr>
      <w:r w:rsidRPr="004373AD">
        <w:t>Figure 4.2: Total quantity of Plastics produced worldwide 2017 (Jonathan M. Cullen, 2020)</w:t>
      </w:r>
    </w:p>
    <w:p w14:paraId="26889B10" w14:textId="16F0DCA8" w:rsidR="008951B8" w:rsidRDefault="008951B8" w:rsidP="00363EF7">
      <w:pPr>
        <w:jc w:val="both"/>
      </w:pPr>
      <w:r w:rsidRPr="008951B8">
        <w:t xml:space="preserve">Figure 4.3: Pie chart conveying quantity of global plastic production globally in 2022 (Europe </w:t>
      </w:r>
      <w:proofErr w:type="gramStart"/>
      <w:r w:rsidRPr="008951B8">
        <w:t>P. ,</w:t>
      </w:r>
      <w:proofErr w:type="gramEnd"/>
      <w:r w:rsidRPr="008951B8">
        <w:t xml:space="preserve"> 2023)</w:t>
      </w:r>
    </w:p>
    <w:p w14:paraId="59980D2F" w14:textId="2731C879" w:rsidR="00D43795" w:rsidRDefault="006C56FF" w:rsidP="00363EF7">
      <w:pPr>
        <w:jc w:val="both"/>
      </w:pPr>
      <w:r>
        <w:rPr>
          <w:noProof/>
        </w:rPr>
        <w:lastRenderedPageBreak/>
        <w:drawing>
          <wp:inline distT="0" distB="0" distL="0" distR="0" wp14:anchorId="29265D10" wp14:editId="54BB0EC0">
            <wp:extent cx="3615055" cy="2176145"/>
            <wp:effectExtent l="0" t="0" r="4445" b="0"/>
            <wp:docPr id="10009833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15055" cy="2176145"/>
                    </a:xfrm>
                    <a:prstGeom prst="rect">
                      <a:avLst/>
                    </a:prstGeom>
                    <a:noFill/>
                  </pic:spPr>
                </pic:pic>
              </a:graphicData>
            </a:graphic>
          </wp:inline>
        </w:drawing>
      </w:r>
    </w:p>
    <w:p w14:paraId="76DEFBF4" w14:textId="39075D6C" w:rsidR="006C56FF" w:rsidRDefault="006C56FF" w:rsidP="00363EF7">
      <w:pPr>
        <w:jc w:val="both"/>
      </w:pPr>
      <w:r w:rsidRPr="006C56FF">
        <w:t>Figure 4.4: Image showing current trend of plastics recycled globally (Ruiz, 2024)</w:t>
      </w:r>
    </w:p>
    <w:p w14:paraId="00486648" w14:textId="0317F441" w:rsidR="002D72A9" w:rsidRDefault="00D727FD" w:rsidP="00D656EB">
      <w:pPr>
        <w:spacing w:line="360" w:lineRule="auto"/>
        <w:jc w:val="both"/>
      </w:pPr>
      <w:r>
        <w:t xml:space="preserve">In line with this the </w:t>
      </w:r>
      <w:r w:rsidR="00365B29">
        <w:t>United Kingdom</w:t>
      </w:r>
      <w:r w:rsidR="009F56AF">
        <w:t xml:space="preserve"> Government ai</w:t>
      </w:r>
      <w:r w:rsidR="00531318">
        <w:t xml:space="preserve">m </w:t>
      </w:r>
      <w:r w:rsidR="00F95B6D">
        <w:t>to achieve</w:t>
      </w:r>
      <w:r w:rsidR="00CF3118">
        <w:t xml:space="preserve"> </w:t>
      </w:r>
      <w:r w:rsidR="00765112">
        <w:t xml:space="preserve">zero avoidable waste and eliminate </w:t>
      </w:r>
      <w:r w:rsidR="00AC32DB">
        <w:t>avoidable</w:t>
      </w:r>
      <w:r w:rsidR="00765112">
        <w:t xml:space="preserve"> plastic waste by </w:t>
      </w:r>
      <w:r w:rsidR="00AC32DB">
        <w:t xml:space="preserve">2050 </w:t>
      </w:r>
      <w:sdt>
        <w:sdtPr>
          <w:id w:val="1264955819"/>
          <w:citation/>
        </w:sdtPr>
        <w:sdtEndPr/>
        <w:sdtContent>
          <w:r w:rsidR="000D3199">
            <w:fldChar w:fldCharType="begin"/>
          </w:r>
          <w:r w:rsidR="000D3199">
            <w:rPr>
              <w:lang w:val="en-US"/>
            </w:rPr>
            <w:instrText xml:space="preserve"> CITATION Smi221 \l 1033 </w:instrText>
          </w:r>
          <w:r w:rsidR="000D3199">
            <w:fldChar w:fldCharType="separate"/>
          </w:r>
          <w:r w:rsidR="000D3199">
            <w:rPr>
              <w:noProof/>
              <w:lang w:val="en-US"/>
            </w:rPr>
            <w:t>(Smith, 2022)</w:t>
          </w:r>
          <w:r w:rsidR="000D3199">
            <w:fldChar w:fldCharType="end"/>
          </w:r>
        </w:sdtContent>
      </w:sdt>
      <w:r w:rsidR="00531318">
        <w:t>.</w:t>
      </w:r>
      <w:r w:rsidR="00E773B3">
        <w:t xml:space="preserve"> </w:t>
      </w:r>
      <w:r>
        <w:t>To support this change, the</w:t>
      </w:r>
      <w:r w:rsidR="009C108E">
        <w:t xml:space="preserve"> government have </w:t>
      </w:r>
      <w:r w:rsidR="00FD73AD">
        <w:t xml:space="preserve">issued </w:t>
      </w:r>
      <w:r w:rsidR="004078FB">
        <w:t>several</w:t>
      </w:r>
      <w:r w:rsidR="00FD73AD">
        <w:t xml:space="preserve"> policies and strategies aimed at these reductions</w:t>
      </w:r>
      <w:r>
        <w:t>,</w:t>
      </w:r>
      <w:r w:rsidR="00FD73AD">
        <w:t xml:space="preserve"> </w:t>
      </w:r>
      <w:r w:rsidR="00D5039B">
        <w:t>outlined as</w:t>
      </w:r>
      <w:r w:rsidR="00AE2656">
        <w:t>:</w:t>
      </w:r>
    </w:p>
    <w:p w14:paraId="7F68AEBE" w14:textId="09E1FD97" w:rsidR="00AF0CAA" w:rsidRDefault="00AE2656" w:rsidP="00D656EB">
      <w:pPr>
        <w:pStyle w:val="ListParagraph"/>
        <w:numPr>
          <w:ilvl w:val="0"/>
          <w:numId w:val="7"/>
        </w:numPr>
        <w:spacing w:line="360" w:lineRule="auto"/>
        <w:jc w:val="both"/>
      </w:pPr>
      <w:r>
        <w:t>Improvement</w:t>
      </w:r>
      <w:r w:rsidR="00E86712">
        <w:t xml:space="preserve"> of </w:t>
      </w:r>
      <w:r>
        <w:t>personal</w:t>
      </w:r>
      <w:r w:rsidR="00E86712">
        <w:t xml:space="preserve"> household and </w:t>
      </w:r>
      <w:r w:rsidR="00D5039B">
        <w:t>b</w:t>
      </w:r>
      <w:r w:rsidR="00E86712">
        <w:t>usiness recycling methods.</w:t>
      </w:r>
    </w:p>
    <w:p w14:paraId="2823C92E" w14:textId="13159240" w:rsidR="00E86712" w:rsidRDefault="0083133E" w:rsidP="00D656EB">
      <w:pPr>
        <w:pStyle w:val="ListParagraph"/>
        <w:numPr>
          <w:ilvl w:val="0"/>
          <w:numId w:val="7"/>
        </w:numPr>
        <w:spacing w:line="360" w:lineRule="auto"/>
        <w:jc w:val="both"/>
      </w:pPr>
      <w:r>
        <w:t xml:space="preserve">Plastic packaging tax </w:t>
      </w:r>
      <w:r w:rsidR="00AE2656">
        <w:t>increase,</w:t>
      </w:r>
      <w:r>
        <w:t xml:space="preserve"> per </w:t>
      </w:r>
      <w:r w:rsidR="009718D6">
        <w:t xml:space="preserve">tonne of </w:t>
      </w:r>
      <w:r w:rsidR="00AE2656">
        <w:t>non-recycled</w:t>
      </w:r>
      <w:r w:rsidR="009718D6">
        <w:t xml:space="preserve"> plastic</w:t>
      </w:r>
      <w:r w:rsidR="005A7AD7">
        <w:t xml:space="preserve"> for 2021</w:t>
      </w:r>
      <w:r w:rsidR="00D5039B">
        <w:t>-</w:t>
      </w:r>
      <w:r w:rsidR="005A7AD7">
        <w:t>2027.</w:t>
      </w:r>
    </w:p>
    <w:p w14:paraId="5310DEF0" w14:textId="1D21D19D" w:rsidR="0060391D" w:rsidRDefault="00AE2656" w:rsidP="00D656EB">
      <w:pPr>
        <w:pStyle w:val="ListParagraph"/>
        <w:numPr>
          <w:ilvl w:val="0"/>
          <w:numId w:val="7"/>
        </w:numPr>
        <w:spacing w:line="360" w:lineRule="auto"/>
        <w:jc w:val="both"/>
      </w:pPr>
      <w:r>
        <w:t>Reformation</w:t>
      </w:r>
      <w:r w:rsidR="0060391D">
        <w:t xml:space="preserve"> of the UK package </w:t>
      </w:r>
      <w:r>
        <w:t>manufacturing producer responsibility system.</w:t>
      </w:r>
    </w:p>
    <w:p w14:paraId="7F618978" w14:textId="6590B180" w:rsidR="00CE6017" w:rsidRDefault="00935647" w:rsidP="00D656EB">
      <w:pPr>
        <w:spacing w:line="360" w:lineRule="auto"/>
        <w:jc w:val="both"/>
      </w:pPr>
      <w:r>
        <w:t xml:space="preserve">Strategies </w:t>
      </w:r>
      <w:r w:rsidR="000A428F">
        <w:t xml:space="preserve">I and II above </w:t>
      </w:r>
      <w:r w:rsidR="00AF6BC5">
        <w:t xml:space="preserve">directly affect the manufacturing industry and has </w:t>
      </w:r>
      <w:r w:rsidR="003D5882">
        <w:t>prompted</w:t>
      </w:r>
      <w:r w:rsidR="00AF6BC5">
        <w:t xml:space="preserve"> </w:t>
      </w:r>
      <w:r w:rsidR="00E00ED8">
        <w:t>industries to switch to Poly</w:t>
      </w:r>
      <w:r w:rsidR="00873B05">
        <w:t xml:space="preserve">ethylene </w:t>
      </w:r>
      <w:r w:rsidR="002E1F2C">
        <w:t>T</w:t>
      </w:r>
      <w:r w:rsidR="00873B05">
        <w:t>erephthalate</w:t>
      </w:r>
      <w:r w:rsidR="0006187D">
        <w:t xml:space="preserve"> (PET)</w:t>
      </w:r>
      <w:r w:rsidR="009641EB">
        <w:t xml:space="preserve"> as it</w:t>
      </w:r>
      <w:r w:rsidR="00A67BDA">
        <w:t xml:space="preserve"> is 100% recyclable. </w:t>
      </w:r>
      <w:r w:rsidR="00CB4A1B">
        <w:t xml:space="preserve">Other desirable properties </w:t>
      </w:r>
      <w:r w:rsidR="00BF2801">
        <w:t xml:space="preserve">in PET </w:t>
      </w:r>
      <w:r w:rsidR="00CB4A1B">
        <w:t xml:space="preserve">for this industry include its highly </w:t>
      </w:r>
      <w:r w:rsidR="00520A3D">
        <w:t>sustainability</w:t>
      </w:r>
      <w:r w:rsidR="00CB4A1B">
        <w:t xml:space="preserve">, transparency of containers, resistance to grease and oils and has low mass (*). </w:t>
      </w:r>
      <w:r w:rsidR="00425EE4">
        <w:t>For the foreseeable future</w:t>
      </w:r>
      <w:r w:rsidR="00E011F3">
        <w:t xml:space="preserve"> food </w:t>
      </w:r>
      <w:r w:rsidR="00C92F78">
        <w:t>packaging</w:t>
      </w:r>
      <w:r w:rsidR="00E011F3">
        <w:t xml:space="preserve"> companies will be charged </w:t>
      </w:r>
      <w:r w:rsidR="00A67BDA">
        <w:t>tax</w:t>
      </w:r>
      <w:r w:rsidR="00E011F3">
        <w:t xml:space="preserve"> if they use plastics that contain less than 30% recycled plastics </w:t>
      </w:r>
      <w:sdt>
        <w:sdtPr>
          <w:id w:val="-495806035"/>
          <w:citation/>
        </w:sdtPr>
        <w:sdtEndPr/>
        <w:sdtContent>
          <w:r w:rsidR="00E011F3">
            <w:fldChar w:fldCharType="begin"/>
          </w:r>
          <w:r w:rsidR="00E011F3">
            <w:rPr>
              <w:lang w:val="en-US"/>
            </w:rPr>
            <w:instrText xml:space="preserve"> CITATION Gov21 \l 1033 </w:instrText>
          </w:r>
          <w:r w:rsidR="00E011F3">
            <w:fldChar w:fldCharType="separate"/>
          </w:r>
          <w:r w:rsidR="00E011F3" w:rsidRPr="008D5BE0">
            <w:rPr>
              <w:noProof/>
              <w:lang w:val="en-US"/>
            </w:rPr>
            <w:t>(Gov.uk, 2021)</w:t>
          </w:r>
          <w:r w:rsidR="00E011F3">
            <w:fldChar w:fldCharType="end"/>
          </w:r>
        </w:sdtContent>
      </w:sdt>
      <w:r w:rsidR="00A67BDA">
        <w:t xml:space="preserve"> </w:t>
      </w:r>
      <w:r w:rsidR="008C52A2">
        <w:t>.</w:t>
      </w:r>
      <w:r w:rsidR="00CE6017">
        <w:t xml:space="preserve"> </w:t>
      </w:r>
      <w:r w:rsidR="006D0A93">
        <w:t>T</w:t>
      </w:r>
      <w:r w:rsidR="008371F8">
        <w:t xml:space="preserve">his </w:t>
      </w:r>
      <w:r w:rsidR="0064565E">
        <w:t>sustainability</w:t>
      </w:r>
      <w:r w:rsidR="008371F8">
        <w:t xml:space="preserve"> effort</w:t>
      </w:r>
      <w:r w:rsidR="001262B5">
        <w:t xml:space="preserve"> ha</w:t>
      </w:r>
      <w:r w:rsidR="008371F8">
        <w:t>s prove</w:t>
      </w:r>
      <w:r w:rsidR="006D0A93">
        <w:t>d</w:t>
      </w:r>
      <w:r w:rsidR="008371F8">
        <w:t xml:space="preserve"> challenging from the </w:t>
      </w:r>
      <w:r w:rsidR="00F21FB6">
        <w:t xml:space="preserve">perspective </w:t>
      </w:r>
      <w:r w:rsidR="0006187D">
        <w:t xml:space="preserve">of </w:t>
      </w:r>
      <w:r w:rsidR="00F1389B">
        <w:t>t</w:t>
      </w:r>
      <w:r w:rsidR="0006187D">
        <w:t>oolmaking</w:t>
      </w:r>
      <w:r w:rsidR="00F21FB6">
        <w:t>.</w:t>
      </w:r>
      <w:r w:rsidR="0064565E">
        <w:t xml:space="preserve"> </w:t>
      </w:r>
      <w:r w:rsidR="00AD7281">
        <w:t>PET</w:t>
      </w:r>
      <w:r w:rsidR="00F1389B">
        <w:t>’s</w:t>
      </w:r>
      <w:r w:rsidR="00E011F3">
        <w:t xml:space="preserve"> characteristic</w:t>
      </w:r>
      <w:r w:rsidR="005A672E">
        <w:t xml:space="preserve"> properties </w:t>
      </w:r>
      <w:r w:rsidR="000A7795">
        <w:t xml:space="preserve">of strength, increased rigidity, </w:t>
      </w:r>
      <w:r w:rsidR="00365B29">
        <w:t>hardness,</w:t>
      </w:r>
      <w:r w:rsidR="000A7795">
        <w:t xml:space="preserve"> and greater resistance to fracture </w:t>
      </w:r>
      <w:sdt>
        <w:sdtPr>
          <w:id w:val="-932577032"/>
          <w:citation/>
        </w:sdtPr>
        <w:sdtEndPr/>
        <w:sdtContent>
          <w:r w:rsidR="000A7795">
            <w:fldChar w:fldCharType="begin"/>
          </w:r>
          <w:r w:rsidR="000A7795">
            <w:rPr>
              <w:lang w:val="en-US"/>
            </w:rPr>
            <w:instrText xml:space="preserve"> CITATION Omn23 \l 1033 </w:instrText>
          </w:r>
          <w:r w:rsidR="000A7795">
            <w:fldChar w:fldCharType="separate"/>
          </w:r>
          <w:r w:rsidR="000A7795" w:rsidRPr="00423169">
            <w:rPr>
              <w:noProof/>
              <w:lang w:val="en-US"/>
            </w:rPr>
            <w:t>(Omnexus, 2023)</w:t>
          </w:r>
          <w:r w:rsidR="000A7795">
            <w:fldChar w:fldCharType="end"/>
          </w:r>
        </w:sdtContent>
      </w:sdt>
      <w:r w:rsidR="009478B1">
        <w:t xml:space="preserve"> are favourable to the food industry but also p</w:t>
      </w:r>
      <w:r w:rsidR="00904225">
        <w:t xml:space="preserve">rove a </w:t>
      </w:r>
      <w:r w:rsidR="005A672E">
        <w:t xml:space="preserve">challenge </w:t>
      </w:r>
      <w:r w:rsidR="00D54659">
        <w:t>in</w:t>
      </w:r>
      <w:r w:rsidR="00064441">
        <w:t xml:space="preserve"> producing tools for the purpose of</w:t>
      </w:r>
      <w:r w:rsidR="00D54659">
        <w:t xml:space="preserve"> cutting and scorin</w:t>
      </w:r>
      <w:r w:rsidR="005A672E">
        <w:t>g</w:t>
      </w:r>
      <w:r w:rsidR="00B726CB" w:rsidRPr="000B04F7">
        <w:t xml:space="preserve">. </w:t>
      </w:r>
    </w:p>
    <w:p w14:paraId="072C7647" w14:textId="7D889505" w:rsidR="000B04F7" w:rsidRDefault="002C36ED" w:rsidP="00363EF7">
      <w:pPr>
        <w:jc w:val="both"/>
      </w:pPr>
      <w:r>
        <w:rPr>
          <w:noProof/>
        </w:rPr>
        <w:drawing>
          <wp:inline distT="0" distB="0" distL="0" distR="0" wp14:anchorId="0799DAC5" wp14:editId="71B913AC">
            <wp:extent cx="2131571" cy="1924863"/>
            <wp:effectExtent l="0" t="0" r="2540" b="0"/>
            <wp:docPr id="1890824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40108" cy="1932572"/>
                    </a:xfrm>
                    <a:prstGeom prst="rect">
                      <a:avLst/>
                    </a:prstGeom>
                    <a:noFill/>
                  </pic:spPr>
                </pic:pic>
              </a:graphicData>
            </a:graphic>
          </wp:inline>
        </w:drawing>
      </w:r>
    </w:p>
    <w:p w14:paraId="6AE98E0F" w14:textId="3EEC768F" w:rsidR="000B04F7" w:rsidRDefault="002C36ED" w:rsidP="00363EF7">
      <w:pPr>
        <w:jc w:val="both"/>
      </w:pPr>
      <w:r w:rsidRPr="002C36ED">
        <w:t xml:space="preserve">Figure </w:t>
      </w:r>
      <w:r w:rsidR="0058112A">
        <w:t>1</w:t>
      </w:r>
      <w:r w:rsidRPr="002C36ED">
        <w:t>.</w:t>
      </w:r>
      <w:r w:rsidR="0058112A">
        <w:t>3;</w:t>
      </w:r>
      <w:r w:rsidRPr="002C36ED">
        <w:t xml:space="preserve"> Image showing conventional Yoghurt Split pot (Storm, 2012)</w:t>
      </w:r>
    </w:p>
    <w:p w14:paraId="675012A0" w14:textId="50837E2F" w:rsidR="002C36ED" w:rsidRDefault="00C5400D" w:rsidP="00363EF7">
      <w:pPr>
        <w:jc w:val="both"/>
      </w:pPr>
      <w:r>
        <w:rPr>
          <w:noProof/>
        </w:rPr>
        <w:lastRenderedPageBreak/>
        <w:drawing>
          <wp:inline distT="0" distB="0" distL="0" distR="0" wp14:anchorId="5F8CA01F" wp14:editId="446FF058">
            <wp:extent cx="3116275" cy="1186159"/>
            <wp:effectExtent l="0" t="0" r="0" b="0"/>
            <wp:docPr id="490788669" name="Picture 2" descr="A red circle in the middle of a frozen l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88669" name="Picture 2" descr="A red circle in the middle of a frozen lak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29775" cy="1191298"/>
                    </a:xfrm>
                    <a:prstGeom prst="rect">
                      <a:avLst/>
                    </a:prstGeom>
                    <a:noFill/>
                  </pic:spPr>
                </pic:pic>
              </a:graphicData>
            </a:graphic>
          </wp:inline>
        </w:drawing>
      </w:r>
    </w:p>
    <w:p w14:paraId="1B6817BD" w14:textId="10BBF5E5" w:rsidR="002C36ED" w:rsidRDefault="00C5400D" w:rsidP="00363EF7">
      <w:pPr>
        <w:jc w:val="both"/>
      </w:pPr>
      <w:r w:rsidRPr="00C5400D">
        <w:t xml:space="preserve">Fig </w:t>
      </w:r>
      <w:r w:rsidR="0058112A">
        <w:t>1.4;</w:t>
      </w:r>
      <w:r w:rsidRPr="00C5400D">
        <w:t xml:space="preserve"> Poor ‘SNAP’ cut on PET material (FSG, 2023).</w:t>
      </w:r>
    </w:p>
    <w:p w14:paraId="7D0063CA" w14:textId="77777777" w:rsidR="00570C9C" w:rsidRDefault="00570C9C" w:rsidP="00363EF7">
      <w:pPr>
        <w:jc w:val="both"/>
      </w:pPr>
    </w:p>
    <w:p w14:paraId="399B685F" w14:textId="3C176E1F" w:rsidR="006D3F15" w:rsidRDefault="00D62502" w:rsidP="00D656EB">
      <w:pPr>
        <w:spacing w:line="360" w:lineRule="auto"/>
        <w:jc w:val="both"/>
      </w:pPr>
      <w:r w:rsidRPr="000B04F7">
        <w:t>Producing a clean cut of the plastic is achievable although resulting in fragmentation. The difficulty is achieving a score cut that is shallower than a full cut. This form of cut allows the user to “snap” the product away from the multi pack (see fig 1.5 that highlights a poor snap cut).</w:t>
      </w:r>
      <w:r>
        <w:t xml:space="preserve"> </w:t>
      </w:r>
      <w:r w:rsidR="001960C1">
        <w:t xml:space="preserve">With conventional plastics </w:t>
      </w:r>
      <w:r w:rsidR="00262765">
        <w:t>p</w:t>
      </w:r>
      <w:r w:rsidR="00F24FED">
        <w:t>o</w:t>
      </w:r>
      <w:r w:rsidR="00A25C91">
        <w:t>lyv</w:t>
      </w:r>
      <w:r w:rsidR="00E57E52">
        <w:t>iny</w:t>
      </w:r>
      <w:r w:rsidR="00A25C91">
        <w:t xml:space="preserve">l </w:t>
      </w:r>
      <w:r w:rsidR="00262765">
        <w:t>c</w:t>
      </w:r>
      <w:r w:rsidR="00A25C91">
        <w:t xml:space="preserve">hloride </w:t>
      </w:r>
      <w:r w:rsidR="00E57E52">
        <w:t xml:space="preserve">(PVC) and </w:t>
      </w:r>
      <w:r w:rsidR="00262765">
        <w:t>h</w:t>
      </w:r>
      <w:r w:rsidR="00654FB0">
        <w:t xml:space="preserve">igh impact </w:t>
      </w:r>
      <w:r w:rsidR="00262765">
        <w:t>p</w:t>
      </w:r>
      <w:r w:rsidR="00654FB0">
        <w:t>olystyrene (HIPS)</w:t>
      </w:r>
      <w:r w:rsidR="008B5C4A">
        <w:t xml:space="preserve">, </w:t>
      </w:r>
      <w:r w:rsidR="007B4259">
        <w:t xml:space="preserve">the </w:t>
      </w:r>
      <w:r w:rsidR="008B5C4A">
        <w:t xml:space="preserve">required penetration is 50% of material thickness. Cutting at this minimum depth </w:t>
      </w:r>
      <w:r w:rsidR="00E27BF4">
        <w:t>is enough to produce a clean particle free cut due to the brittle</w:t>
      </w:r>
      <w:r w:rsidR="005F0329">
        <w:t xml:space="preserve"> nature</w:t>
      </w:r>
      <w:r w:rsidR="00E27BF4">
        <w:t xml:space="preserve"> of the</w:t>
      </w:r>
      <w:r w:rsidR="00CF406B">
        <w:t>se</w:t>
      </w:r>
      <w:r w:rsidR="00E27BF4">
        <w:t xml:space="preserve"> material</w:t>
      </w:r>
      <w:r w:rsidR="00CF406B">
        <w:t>s</w:t>
      </w:r>
      <w:r w:rsidR="00E27BF4">
        <w:t>.</w:t>
      </w:r>
      <w:r w:rsidR="00CC6DEC">
        <w:t xml:space="preserve"> </w:t>
      </w:r>
      <w:r w:rsidR="00193158">
        <w:t xml:space="preserve">Brittle plastics are </w:t>
      </w:r>
      <w:r w:rsidR="00CC6DEC">
        <w:t>suited</w:t>
      </w:r>
      <w:r w:rsidR="00193158">
        <w:t xml:space="preserve"> for the </w:t>
      </w:r>
      <w:r w:rsidR="00CC6DEC">
        <w:t>snapping</w:t>
      </w:r>
      <w:r w:rsidR="00193158">
        <w:t xml:space="preserve"> of yoghurt pots as </w:t>
      </w:r>
      <w:r w:rsidR="00167C16">
        <w:t>there is a</w:t>
      </w:r>
      <w:r w:rsidR="00CC6DEC">
        <w:t xml:space="preserve"> low resistance to cyclic failure, leading to easier and quicker snap</w:t>
      </w:r>
      <w:r w:rsidR="0082023A">
        <w:t xml:space="preserve"> </w:t>
      </w:r>
      <w:sdt>
        <w:sdtPr>
          <w:id w:val="-788191762"/>
          <w:citation/>
        </w:sdtPr>
        <w:sdtEndPr/>
        <w:sdtContent>
          <w:r w:rsidR="000967F8">
            <w:fldChar w:fldCharType="begin"/>
          </w:r>
          <w:r w:rsidR="000967F8">
            <w:instrText xml:space="preserve"> CITATION Tea23 \l 2057 </w:instrText>
          </w:r>
          <w:r w:rsidR="000967F8">
            <w:fldChar w:fldCharType="separate"/>
          </w:r>
          <w:r w:rsidR="000967F8">
            <w:rPr>
              <w:noProof/>
            </w:rPr>
            <w:t>(Xometry, 2023)</w:t>
          </w:r>
          <w:r w:rsidR="000967F8">
            <w:fldChar w:fldCharType="end"/>
          </w:r>
        </w:sdtContent>
      </w:sdt>
      <w:r w:rsidR="000967F8">
        <w:t xml:space="preserve">. </w:t>
      </w:r>
      <w:r w:rsidR="006E1D80">
        <w:t xml:space="preserve">This does not occur with PET. </w:t>
      </w:r>
      <w:r w:rsidR="0059539C">
        <w:t>Cutting PET cleanly and effectively requires 100% penetration and additional forces</w:t>
      </w:r>
      <w:r w:rsidR="006E1D80">
        <w:t xml:space="preserve"> therefore the </w:t>
      </w:r>
      <w:r w:rsidR="000F24A5">
        <w:t xml:space="preserve">process of producing a score (cutting to 50% depth) </w:t>
      </w:r>
      <w:r w:rsidR="003321C6">
        <w:t>results in poor ‘snap’ along the score line</w:t>
      </w:r>
      <w:r w:rsidR="00001A29">
        <w:t>.</w:t>
      </w:r>
      <w:r w:rsidR="0059539C">
        <w:t xml:space="preserve"> </w:t>
      </w:r>
      <w:r w:rsidR="006A3918">
        <w:t>I</w:t>
      </w:r>
      <w:r w:rsidR="00C75E25">
        <w:t>ts toughness make</w:t>
      </w:r>
      <w:r w:rsidR="006A3918">
        <w:t>s</w:t>
      </w:r>
      <w:r w:rsidR="00C75E25">
        <w:t xml:space="preserve"> cutting it cleanly or effectively difficult</w:t>
      </w:r>
      <w:r w:rsidR="0077230A">
        <w:t xml:space="preserve"> </w:t>
      </w:r>
      <w:sdt>
        <w:sdtPr>
          <w:id w:val="-1647354075"/>
          <w:citation/>
        </w:sdtPr>
        <w:sdtEndPr/>
        <w:sdtContent>
          <w:r w:rsidR="0077230A">
            <w:fldChar w:fldCharType="begin"/>
          </w:r>
          <w:r w:rsidR="0077230A">
            <w:rPr>
              <w:lang w:val="en-US"/>
            </w:rPr>
            <w:instrText xml:space="preserve"> CITATION Lar02 \l 1033 </w:instrText>
          </w:r>
          <w:r w:rsidR="0077230A">
            <w:fldChar w:fldCharType="separate"/>
          </w:r>
          <w:r w:rsidR="0077230A">
            <w:rPr>
              <w:noProof/>
              <w:lang w:val="en-US"/>
            </w:rPr>
            <w:t>(Larry Koester, 2002)</w:t>
          </w:r>
          <w:r w:rsidR="0077230A">
            <w:fldChar w:fldCharType="end"/>
          </w:r>
        </w:sdtContent>
      </w:sdt>
      <w:r w:rsidR="006A3918">
        <w:t>.</w:t>
      </w:r>
      <w:r w:rsidR="00FF00C2">
        <w:t xml:space="preserve"> </w:t>
      </w:r>
      <w:r w:rsidR="006D3F15">
        <w:t>Due to its strength, PET reduces punch and blade life. This occurs due to the additional force and strain required to produce a clean, even, and consistent cut (see Fig</w:t>
      </w:r>
      <w:r w:rsidR="00D85452">
        <w:t xml:space="preserve"> 1.6</w:t>
      </w:r>
      <w:r w:rsidR="006D3F15">
        <w:t>)</w:t>
      </w:r>
      <w:sdt>
        <w:sdtPr>
          <w:id w:val="-1539276024"/>
          <w:citation/>
        </w:sdtPr>
        <w:sdtEndPr/>
        <w:sdtContent>
          <w:r w:rsidR="006D3F15">
            <w:fldChar w:fldCharType="begin"/>
          </w:r>
          <w:r w:rsidR="006D3F15">
            <w:instrText xml:space="preserve"> CITATION Lar10 \l 2057 </w:instrText>
          </w:r>
          <w:r w:rsidR="006D3F15">
            <w:fldChar w:fldCharType="separate"/>
          </w:r>
          <w:r w:rsidR="006D3F15">
            <w:rPr>
              <w:noProof/>
            </w:rPr>
            <w:t xml:space="preserve"> (Koester, 2010)</w:t>
          </w:r>
          <w:r w:rsidR="006D3F15">
            <w:fldChar w:fldCharType="end"/>
          </w:r>
        </w:sdtContent>
      </w:sdt>
      <w:r w:rsidR="006D3F15">
        <w:t xml:space="preserve">. </w:t>
      </w:r>
      <w:r w:rsidR="009431FF">
        <w:t xml:space="preserve">This work will aim to provide </w:t>
      </w:r>
      <w:r w:rsidR="00F6637D">
        <w:t>an avenue by which these challenges can be overcome</w:t>
      </w:r>
      <w:r w:rsidR="00827B66">
        <w:t>,</w:t>
      </w:r>
      <w:r w:rsidR="00F6637D">
        <w:t xml:space="preserve"> examining the variables</w:t>
      </w:r>
      <w:r w:rsidR="00827B66">
        <w:t xml:space="preserve"> involved in producing </w:t>
      </w:r>
      <w:r w:rsidR="00E642FA">
        <w:t>an efficient</w:t>
      </w:r>
      <w:r w:rsidR="00827B66">
        <w:t xml:space="preserve"> </w:t>
      </w:r>
      <w:r w:rsidR="00E642FA">
        <w:t xml:space="preserve">cut and score to the </w:t>
      </w:r>
      <w:r w:rsidR="0023223E">
        <w:t>required industry standards.</w:t>
      </w:r>
    </w:p>
    <w:p w14:paraId="7ADB753C" w14:textId="19FFDE5A" w:rsidR="00E011F3" w:rsidRPr="00520A3D" w:rsidRDefault="0085150C" w:rsidP="00D656EB">
      <w:pPr>
        <w:spacing w:line="360" w:lineRule="auto"/>
        <w:jc w:val="both"/>
      </w:pPr>
      <w:r w:rsidRPr="00AC5250">
        <w:t>Comparatively,</w:t>
      </w:r>
      <w:r w:rsidR="00AA3411" w:rsidRPr="00AC5250">
        <w:t xml:space="preserve"> traditional plastic products </w:t>
      </w:r>
      <w:r w:rsidR="002F2601" w:rsidRPr="00AC5250">
        <w:t>such as Polystyrene</w:t>
      </w:r>
      <w:r w:rsidR="00976203" w:rsidRPr="00AC5250">
        <w:t xml:space="preserve"> (PS) </w:t>
      </w:r>
      <w:r w:rsidR="002F2601" w:rsidRPr="00AC5250">
        <w:t xml:space="preserve">have different material </w:t>
      </w:r>
      <w:r w:rsidR="00490B49" w:rsidRPr="00AC5250">
        <w:t xml:space="preserve">properties. </w:t>
      </w:r>
      <w:r w:rsidRPr="00AC5250">
        <w:t xml:space="preserve">PS exhibits poor thermal heat resistance </w:t>
      </w:r>
      <w:sdt>
        <w:sdtPr>
          <w:id w:val="-1139570625"/>
          <w:citation/>
        </w:sdtPr>
        <w:sdtEndPr/>
        <w:sdtContent>
          <w:r w:rsidRPr="00AC5250">
            <w:fldChar w:fldCharType="begin"/>
          </w:r>
          <w:r w:rsidRPr="00AC5250">
            <w:rPr>
              <w:lang w:val="en-US"/>
            </w:rPr>
            <w:instrText xml:space="preserve"> CITATION Kar07 \l 1033 </w:instrText>
          </w:r>
          <w:r w:rsidRPr="00AC5250">
            <w:fldChar w:fldCharType="separate"/>
          </w:r>
          <w:r w:rsidRPr="00AC5250">
            <w:rPr>
              <w:noProof/>
              <w:lang w:val="en-US"/>
            </w:rPr>
            <w:t>(Karen A. Barnes, 2007)</w:t>
          </w:r>
          <w:r w:rsidRPr="00AC5250">
            <w:fldChar w:fldCharType="end"/>
          </w:r>
        </w:sdtContent>
      </w:sdt>
      <w:r w:rsidR="00A71CC0" w:rsidRPr="00AC5250">
        <w:t xml:space="preserve">, </w:t>
      </w:r>
      <w:r w:rsidR="00641F66" w:rsidRPr="00AC5250">
        <w:t>is</w:t>
      </w:r>
      <w:r w:rsidR="00EB4495" w:rsidRPr="00AC5250">
        <w:t xml:space="preserve"> a hard and </w:t>
      </w:r>
      <w:r w:rsidR="00B424F7" w:rsidRPr="00AC5250">
        <w:t>brittle</w:t>
      </w:r>
      <w:r w:rsidR="00EB4495" w:rsidRPr="00AC5250">
        <w:t xml:space="preserve"> </w:t>
      </w:r>
      <w:r w:rsidR="00E91342" w:rsidRPr="00AC5250">
        <w:t>plastic</w:t>
      </w:r>
      <w:r w:rsidR="00A71CC0" w:rsidRPr="00AC5250">
        <w:t xml:space="preserve"> with</w:t>
      </w:r>
      <w:r w:rsidR="008B3F37" w:rsidRPr="00AC5250">
        <w:t xml:space="preserve"> moderate</w:t>
      </w:r>
      <w:r w:rsidR="007D14C3" w:rsidRPr="00AC5250">
        <w:t xml:space="preserve"> </w:t>
      </w:r>
      <w:r w:rsidR="008B3F37" w:rsidRPr="00AC5250">
        <w:t>strength</w:t>
      </w:r>
      <w:r w:rsidR="00A71CC0" w:rsidRPr="00AC5250">
        <w:t>. A</w:t>
      </w:r>
      <w:r w:rsidR="00E91342" w:rsidRPr="00AC5250">
        <w:t>dditionally</w:t>
      </w:r>
      <w:r w:rsidR="00A71CC0" w:rsidRPr="00AC5250">
        <w:t>,</w:t>
      </w:r>
      <w:r w:rsidR="00E91342" w:rsidRPr="00AC5250">
        <w:t xml:space="preserve"> </w:t>
      </w:r>
      <w:r w:rsidR="00C836CD" w:rsidRPr="00AC5250">
        <w:t>its poor at withstanding impact</w:t>
      </w:r>
      <w:r w:rsidR="00E91342" w:rsidRPr="00AC5250">
        <w:t>,</w:t>
      </w:r>
      <w:r w:rsidR="00C836CD" w:rsidRPr="00AC5250">
        <w:t xml:space="preserve"> therefore requir</w:t>
      </w:r>
      <w:r w:rsidR="00E91342" w:rsidRPr="00AC5250">
        <w:t>ing</w:t>
      </w:r>
      <w:r w:rsidR="00A71CC0" w:rsidRPr="00AC5250">
        <w:t xml:space="preserve"> the addition of </w:t>
      </w:r>
      <w:r w:rsidR="00C836CD" w:rsidRPr="00AC5250">
        <w:t xml:space="preserve">ingredients to the </w:t>
      </w:r>
      <w:r w:rsidR="00DA2EE4" w:rsidRPr="00AC5250">
        <w:t>proprietary</w:t>
      </w:r>
      <w:r w:rsidR="00C836CD" w:rsidRPr="00AC5250">
        <w:t xml:space="preserve"> </w:t>
      </w:r>
      <w:r w:rsidR="00DA2EE4" w:rsidRPr="00AC5250">
        <w:t xml:space="preserve">blend to aid in impact </w:t>
      </w:r>
      <w:r w:rsidR="00C43D49" w:rsidRPr="00AC5250">
        <w:t>strength. These</w:t>
      </w:r>
      <w:r w:rsidR="000716DD" w:rsidRPr="00AC5250">
        <w:t xml:space="preserve"> enhanced plastics </w:t>
      </w:r>
      <w:r w:rsidR="00C43D49" w:rsidRPr="00AC5250">
        <w:t>with</w:t>
      </w:r>
      <w:r w:rsidR="000716DD" w:rsidRPr="00AC5250">
        <w:t xml:space="preserve"> </w:t>
      </w:r>
      <w:r w:rsidR="00C43D49" w:rsidRPr="00AC5250">
        <w:t>increased</w:t>
      </w:r>
      <w:r w:rsidR="000716DD" w:rsidRPr="00AC5250">
        <w:t xml:space="preserve"> </w:t>
      </w:r>
      <w:r w:rsidR="008938D9" w:rsidRPr="00AC5250">
        <w:t xml:space="preserve">impact strength are known as </w:t>
      </w:r>
      <w:r w:rsidR="007662C2" w:rsidRPr="00AC5250">
        <w:t>h</w:t>
      </w:r>
      <w:r w:rsidR="008938D9" w:rsidRPr="00AC5250">
        <w:t xml:space="preserve">igh </w:t>
      </w:r>
      <w:r w:rsidR="00C43D49" w:rsidRPr="00AC5250">
        <w:t>impact</w:t>
      </w:r>
      <w:r w:rsidR="008938D9" w:rsidRPr="00AC5250">
        <w:t xml:space="preserve"> polystyrenes (</w:t>
      </w:r>
      <w:r w:rsidR="00B424F7" w:rsidRPr="00AC5250">
        <w:t>HIPS)</w:t>
      </w:r>
      <w:sdt>
        <w:sdtPr>
          <w:id w:val="801881344"/>
          <w:citation/>
        </w:sdtPr>
        <w:sdtEndPr/>
        <w:sdtContent>
          <w:r w:rsidR="005A7A34" w:rsidRPr="00AC5250">
            <w:fldChar w:fldCharType="begin"/>
          </w:r>
          <w:r w:rsidR="005A7A34" w:rsidRPr="00AC5250">
            <w:rPr>
              <w:lang w:val="en-US"/>
            </w:rPr>
            <w:instrText xml:space="preserve"> CITATION Int02 \l 1033 </w:instrText>
          </w:r>
          <w:r w:rsidR="005A7A34" w:rsidRPr="00AC5250">
            <w:fldChar w:fldCharType="separate"/>
          </w:r>
          <w:r w:rsidR="005A7A34" w:rsidRPr="00AC5250">
            <w:rPr>
              <w:noProof/>
              <w:lang w:val="en-US"/>
            </w:rPr>
            <w:t xml:space="preserve"> (Institute, 2002)</w:t>
          </w:r>
          <w:r w:rsidR="005A7A34" w:rsidRPr="00AC5250">
            <w:fldChar w:fldCharType="end"/>
          </w:r>
        </w:sdtContent>
      </w:sdt>
      <w:r w:rsidR="00830EFE" w:rsidRPr="00AC5250">
        <w:t>.</w:t>
      </w:r>
      <w:r w:rsidR="00A71CC0">
        <w:t xml:space="preserve"> </w:t>
      </w:r>
    </w:p>
    <w:p w14:paraId="29CC1872" w14:textId="77777777" w:rsidR="00953325" w:rsidRDefault="00953325" w:rsidP="00363EF7">
      <w:pPr>
        <w:jc w:val="both"/>
      </w:pPr>
    </w:p>
    <w:p w14:paraId="2F3B0C74" w14:textId="2BBE2ADA" w:rsidR="00A66DD1" w:rsidRDefault="003965D6" w:rsidP="00363EF7">
      <w:pPr>
        <w:jc w:val="both"/>
      </w:pPr>
      <w:r>
        <w:rPr>
          <w:noProof/>
        </w:rPr>
        <w:lastRenderedPageBreak/>
        <w:drawing>
          <wp:anchor distT="0" distB="0" distL="114300" distR="114300" simplePos="0" relativeHeight="251613184" behindDoc="1" locked="0" layoutInCell="1" allowOverlap="1" wp14:anchorId="40E5249B" wp14:editId="34251124">
            <wp:simplePos x="0" y="0"/>
            <wp:positionH relativeFrom="margin">
              <wp:posOffset>189230</wp:posOffset>
            </wp:positionH>
            <wp:positionV relativeFrom="paragraph">
              <wp:posOffset>190500</wp:posOffset>
            </wp:positionV>
            <wp:extent cx="5162550" cy="1827530"/>
            <wp:effectExtent l="190500" t="190500" r="190500" b="191770"/>
            <wp:wrapTight wrapText="bothSides">
              <wp:wrapPolygon edited="0">
                <wp:start x="159" y="-2252"/>
                <wp:lineTo x="-797" y="-1801"/>
                <wp:lineTo x="-797" y="20940"/>
                <wp:lineTo x="159" y="23641"/>
                <wp:lineTo x="21361" y="23641"/>
                <wp:lineTo x="21441" y="23191"/>
                <wp:lineTo x="22317" y="20039"/>
                <wp:lineTo x="22317" y="1801"/>
                <wp:lineTo x="21441" y="-1576"/>
                <wp:lineTo x="21361" y="-2252"/>
                <wp:lineTo x="159" y="-2252"/>
              </wp:wrapPolygon>
            </wp:wrapTight>
            <wp:docPr id="5360978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097814"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8057" t="27182" r="38012" b="57750"/>
                    <a:stretch/>
                  </pic:blipFill>
                  <pic:spPr bwMode="auto">
                    <a:xfrm>
                      <a:off x="0" y="0"/>
                      <a:ext cx="5162550" cy="182753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9B9BB5" w14:textId="344C9CA4" w:rsidR="00A66DD1" w:rsidRPr="00771E9B" w:rsidRDefault="00C03FF4" w:rsidP="00363EF7">
      <w:pPr>
        <w:jc w:val="both"/>
        <w:rPr>
          <w:i/>
          <w:iCs/>
          <w:sz w:val="20"/>
          <w:szCs w:val="20"/>
        </w:rPr>
      </w:pPr>
      <w:r>
        <w:rPr>
          <w:noProof/>
        </w:rPr>
        <mc:AlternateContent>
          <mc:Choice Requires="wps">
            <w:drawing>
              <wp:anchor distT="0" distB="0" distL="114300" distR="114300" simplePos="0" relativeHeight="251618304" behindDoc="0" locked="0" layoutInCell="1" allowOverlap="1" wp14:anchorId="05694107" wp14:editId="06A24AC7">
                <wp:simplePos x="0" y="0"/>
                <wp:positionH relativeFrom="column">
                  <wp:posOffset>1841499</wp:posOffset>
                </wp:positionH>
                <wp:positionV relativeFrom="paragraph">
                  <wp:posOffset>1707031</wp:posOffset>
                </wp:positionV>
                <wp:extent cx="452736" cy="755374"/>
                <wp:effectExtent l="38100" t="19050" r="24130" b="26035"/>
                <wp:wrapNone/>
                <wp:docPr id="1707569452" name="Oval 2"/>
                <wp:cNvGraphicFramePr/>
                <a:graphic xmlns:a="http://schemas.openxmlformats.org/drawingml/2006/main">
                  <a:graphicData uri="http://schemas.microsoft.com/office/word/2010/wordprocessingShape">
                    <wps:wsp>
                      <wps:cNvSpPr/>
                      <wps:spPr>
                        <a:xfrm rot="20955474">
                          <a:off x="0" y="0"/>
                          <a:ext cx="452736" cy="755374"/>
                        </a:xfrm>
                        <a:prstGeom prst="ellipse">
                          <a:avLst/>
                        </a:prstGeom>
                        <a:noFill/>
                        <a:ln w="2857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747BBA1" id="Oval 2" o:spid="_x0000_s1026" style="position:absolute;margin-left:145pt;margin-top:134.4pt;width:35.65pt;height:59.5pt;rotation:-703994fd;z-index:251510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" filled="f" strokecolor="#70ad47 [3209]" strokeweight="2.25pt"/>
            </w:pict>
          </mc:Fallback>
        </mc:AlternateContent>
      </w:r>
      <w:r>
        <w:rPr>
          <w:noProof/>
        </w:rPr>
        <mc:AlternateContent>
          <mc:Choice Requires="wps">
            <w:drawing>
              <wp:anchor distT="0" distB="0" distL="114300" distR="114300" simplePos="0" relativeHeight="251633664" behindDoc="0" locked="0" layoutInCell="1" allowOverlap="1" wp14:anchorId="39973E29" wp14:editId="7974E794">
                <wp:simplePos x="0" y="0"/>
                <wp:positionH relativeFrom="column">
                  <wp:posOffset>606120</wp:posOffset>
                </wp:positionH>
                <wp:positionV relativeFrom="paragraph">
                  <wp:posOffset>1435455</wp:posOffset>
                </wp:positionV>
                <wp:extent cx="716890" cy="643737"/>
                <wp:effectExtent l="0" t="0" r="26670" b="23495"/>
                <wp:wrapNone/>
                <wp:docPr id="13713912" name="Oval 1"/>
                <wp:cNvGraphicFramePr/>
                <a:graphic xmlns:a="http://schemas.openxmlformats.org/drawingml/2006/main">
                  <a:graphicData uri="http://schemas.microsoft.com/office/word/2010/wordprocessingShape">
                    <wps:wsp>
                      <wps:cNvSpPr/>
                      <wps:spPr>
                        <a:xfrm>
                          <a:off x="0" y="0"/>
                          <a:ext cx="716890" cy="643737"/>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3C462C" id="Oval 1" o:spid="_x0000_s1026" style="position:absolute;margin-left:47.75pt;margin-top:113.05pt;width:56.45pt;height:50.7pt;z-index:251547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" filled="f" strokecolor="yellow" strokeweight="1pt">
                <v:stroke joinstyle="miter"/>
              </v:oval>
            </w:pict>
          </mc:Fallback>
        </mc:AlternateContent>
      </w:r>
      <w:r w:rsidR="00A66DD1" w:rsidRPr="00771E9B">
        <w:rPr>
          <w:i/>
          <w:iCs/>
          <w:sz w:val="20"/>
          <w:szCs w:val="20"/>
        </w:rPr>
        <w:t xml:space="preserve">Fig </w:t>
      </w:r>
      <w:r w:rsidR="00C56C48">
        <w:rPr>
          <w:i/>
          <w:iCs/>
          <w:sz w:val="20"/>
          <w:szCs w:val="20"/>
        </w:rPr>
        <w:t>1.6</w:t>
      </w:r>
      <w:r w:rsidR="00A66DD1" w:rsidRPr="00771E9B">
        <w:rPr>
          <w:i/>
          <w:iCs/>
          <w:sz w:val="20"/>
          <w:szCs w:val="20"/>
        </w:rPr>
        <w:t xml:space="preserve">: Image depicting the </w:t>
      </w:r>
      <w:r w:rsidR="00401B88" w:rsidRPr="00771E9B">
        <w:rPr>
          <w:i/>
          <w:iCs/>
          <w:sz w:val="20"/>
          <w:szCs w:val="20"/>
        </w:rPr>
        <w:t>wear and damage on a</w:t>
      </w:r>
      <w:r w:rsidR="00671EEB">
        <w:rPr>
          <w:i/>
          <w:iCs/>
          <w:sz w:val="20"/>
          <w:szCs w:val="20"/>
        </w:rPr>
        <w:t xml:space="preserve"> Carbide</w:t>
      </w:r>
      <w:r w:rsidR="00401B88" w:rsidRPr="00771E9B">
        <w:rPr>
          <w:i/>
          <w:iCs/>
          <w:sz w:val="20"/>
          <w:szCs w:val="20"/>
        </w:rPr>
        <w:t xml:space="preserve"> cutting blade used on PET plastic</w:t>
      </w:r>
      <w:r w:rsidR="005C5204" w:rsidRPr="00771E9B">
        <w:rPr>
          <w:i/>
          <w:iCs/>
          <w:sz w:val="20"/>
          <w:szCs w:val="20"/>
        </w:rPr>
        <w:t xml:space="preserve">. </w:t>
      </w:r>
      <w:sdt>
        <w:sdtPr>
          <w:rPr>
            <w:i/>
            <w:iCs/>
            <w:sz w:val="20"/>
            <w:szCs w:val="20"/>
          </w:rPr>
          <w:id w:val="-211196183"/>
          <w:citation/>
        </w:sdtPr>
        <w:sdtEndPr/>
        <w:sdtContent>
          <w:r w:rsidR="005C5204" w:rsidRPr="00771E9B">
            <w:rPr>
              <w:i/>
              <w:iCs/>
              <w:sz w:val="20"/>
              <w:szCs w:val="20"/>
            </w:rPr>
            <w:fldChar w:fldCharType="begin"/>
          </w:r>
          <w:r w:rsidR="005C5204" w:rsidRPr="00771E9B">
            <w:rPr>
              <w:i/>
              <w:iCs/>
              <w:sz w:val="20"/>
              <w:szCs w:val="20"/>
            </w:rPr>
            <w:instrText xml:space="preserve">CITATION FSG23 \l 2057 </w:instrText>
          </w:r>
          <w:r w:rsidR="005C5204" w:rsidRPr="00771E9B">
            <w:rPr>
              <w:i/>
              <w:iCs/>
              <w:sz w:val="20"/>
              <w:szCs w:val="20"/>
            </w:rPr>
            <w:fldChar w:fldCharType="separate"/>
          </w:r>
          <w:r w:rsidR="005C5204" w:rsidRPr="00771E9B">
            <w:rPr>
              <w:i/>
              <w:iCs/>
              <w:noProof/>
              <w:sz w:val="20"/>
              <w:szCs w:val="20"/>
            </w:rPr>
            <w:t>(FSG, 2023)</w:t>
          </w:r>
          <w:r w:rsidR="005C5204" w:rsidRPr="00771E9B">
            <w:rPr>
              <w:i/>
              <w:iCs/>
              <w:sz w:val="20"/>
              <w:szCs w:val="20"/>
            </w:rPr>
            <w:fldChar w:fldCharType="end"/>
          </w:r>
        </w:sdtContent>
      </w:sdt>
    </w:p>
    <w:p w14:paraId="703BE173" w14:textId="4D7C4AC1" w:rsidR="004D095C" w:rsidRDefault="00967C4A" w:rsidP="001A439A">
      <w:pPr>
        <w:jc w:val="both"/>
      </w:pPr>
      <w:r>
        <w:rPr>
          <w:noProof/>
        </w:rPr>
        <w:drawing>
          <wp:anchor distT="0" distB="0" distL="114300" distR="114300" simplePos="0" relativeHeight="251617280" behindDoc="1" locked="0" layoutInCell="1" allowOverlap="1" wp14:anchorId="07297717" wp14:editId="46D431D9">
            <wp:simplePos x="0" y="0"/>
            <wp:positionH relativeFrom="page">
              <wp:posOffset>730885</wp:posOffset>
            </wp:positionH>
            <wp:positionV relativeFrom="paragraph">
              <wp:posOffset>334645</wp:posOffset>
            </wp:positionV>
            <wp:extent cx="3416935" cy="2574925"/>
            <wp:effectExtent l="190500" t="190500" r="183515" b="187325"/>
            <wp:wrapTight wrapText="bothSides">
              <wp:wrapPolygon edited="0">
                <wp:start x="241" y="-1598"/>
                <wp:lineTo x="-1204" y="-1278"/>
                <wp:lineTo x="-1204" y="19176"/>
                <wp:lineTo x="-963" y="21893"/>
                <wp:lineTo x="120" y="22692"/>
                <wp:lineTo x="241" y="23012"/>
                <wp:lineTo x="21195" y="23012"/>
                <wp:lineTo x="21315" y="22692"/>
                <wp:lineTo x="22399" y="21733"/>
                <wp:lineTo x="22640" y="19176"/>
                <wp:lineTo x="22640" y="1278"/>
                <wp:lineTo x="21315" y="-1119"/>
                <wp:lineTo x="21195" y="-1598"/>
                <wp:lineTo x="241" y="-1598"/>
              </wp:wrapPolygon>
            </wp:wrapTight>
            <wp:docPr id="1" name="Picture 1" descr="FOODSTUFF FINDS: Muller Light - Millionaire Shortbread (Asda) By @cina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ODSTUFF FINDS: Muller Light - Millionaire Shortbread (Asda) By @cinaba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16935" cy="25749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19328" behindDoc="1" locked="0" layoutInCell="1" allowOverlap="1" wp14:anchorId="34B57F09" wp14:editId="0FCA850F">
            <wp:simplePos x="0" y="0"/>
            <wp:positionH relativeFrom="column">
              <wp:posOffset>3619526</wp:posOffset>
            </wp:positionH>
            <wp:positionV relativeFrom="paragraph">
              <wp:posOffset>251510</wp:posOffset>
            </wp:positionV>
            <wp:extent cx="1924050" cy="2567305"/>
            <wp:effectExtent l="190500" t="190500" r="190500" b="194945"/>
            <wp:wrapTight wrapText="bothSides">
              <wp:wrapPolygon edited="0">
                <wp:start x="428" y="-1603"/>
                <wp:lineTo x="-2139" y="-1282"/>
                <wp:lineTo x="-2139" y="19233"/>
                <wp:lineTo x="-1711" y="21958"/>
                <wp:lineTo x="214" y="22759"/>
                <wp:lineTo x="428" y="23080"/>
                <wp:lineTo x="20958" y="23080"/>
                <wp:lineTo x="21172" y="22759"/>
                <wp:lineTo x="23097" y="21798"/>
                <wp:lineTo x="23525" y="19233"/>
                <wp:lineTo x="23525" y="1282"/>
                <wp:lineTo x="21172" y="-1122"/>
                <wp:lineTo x="20958" y="-1603"/>
                <wp:lineTo x="428" y="-1603"/>
              </wp:wrapPolygon>
            </wp:wrapTight>
            <wp:docPr id="3" name="Picture 2" descr="A metal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metal object with hole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24050" cy="256730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1800F3">
        <w:rPr>
          <w:noProof/>
        </w:rPr>
        <mc:AlternateContent>
          <mc:Choice Requires="wps">
            <w:drawing>
              <wp:anchor distT="0" distB="0" distL="114300" distR="114300" simplePos="0" relativeHeight="251621376" behindDoc="0" locked="0" layoutInCell="1" allowOverlap="1" wp14:anchorId="3C734600" wp14:editId="3A21A946">
                <wp:simplePos x="0" y="0"/>
                <wp:positionH relativeFrom="column">
                  <wp:posOffset>4976038</wp:posOffset>
                </wp:positionH>
                <wp:positionV relativeFrom="paragraph">
                  <wp:posOffset>615264</wp:posOffset>
                </wp:positionV>
                <wp:extent cx="452736" cy="755374"/>
                <wp:effectExtent l="95250" t="0" r="100330" b="0"/>
                <wp:wrapNone/>
                <wp:docPr id="672935829" name="Oval 2"/>
                <wp:cNvGraphicFramePr/>
                <a:graphic xmlns:a="http://schemas.openxmlformats.org/drawingml/2006/main">
                  <a:graphicData uri="http://schemas.microsoft.com/office/word/2010/wordprocessingShape">
                    <wps:wsp>
                      <wps:cNvSpPr/>
                      <wps:spPr>
                        <a:xfrm rot="2564009">
                          <a:off x="0" y="0"/>
                          <a:ext cx="452736" cy="755374"/>
                        </a:xfrm>
                        <a:prstGeom prst="ellipse">
                          <a:avLst/>
                        </a:prstGeom>
                        <a:noFill/>
                        <a:ln w="28575" cap="flat" cmpd="sng" algn="ctr">
                          <a:solidFill>
                            <a:srgbClr val="70AD47"/>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E4ACC10" id="Oval 2" o:spid="_x0000_s1026" style="position:absolute;margin-left:391.8pt;margin-top:48.45pt;width:35.65pt;height:59.5pt;rotation:2800582fd;z-index:251516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" filled="f" strokecolor="#70ad47" strokeweight="2.25pt"/>
            </w:pict>
          </mc:Fallback>
        </mc:AlternateContent>
      </w:r>
    </w:p>
    <w:p w14:paraId="2BA7D3C1" w14:textId="23B7A423" w:rsidR="001C66BE" w:rsidRDefault="004D095C" w:rsidP="00363EF7">
      <w:pPr>
        <w:tabs>
          <w:tab w:val="left" w:pos="1039"/>
        </w:tabs>
        <w:jc w:val="both"/>
        <w:rPr>
          <w:i/>
          <w:iCs/>
        </w:rPr>
      </w:pPr>
      <w:r w:rsidRPr="005B1C6E">
        <w:rPr>
          <w:i/>
          <w:iCs/>
        </w:rPr>
        <w:t xml:space="preserve">Fig </w:t>
      </w:r>
      <w:r w:rsidR="00967C4A">
        <w:rPr>
          <w:i/>
          <w:iCs/>
        </w:rPr>
        <w:t>2.5</w:t>
      </w:r>
      <w:r w:rsidR="001C66BE">
        <w:rPr>
          <w:i/>
          <w:iCs/>
        </w:rPr>
        <w:t xml:space="preserve"> &amp; 2.6</w:t>
      </w:r>
      <w:r w:rsidRPr="005B1C6E">
        <w:rPr>
          <w:i/>
          <w:iCs/>
        </w:rPr>
        <w:t xml:space="preserve">: Multipack </w:t>
      </w:r>
      <w:r w:rsidR="00E631D1" w:rsidRPr="005B1C6E">
        <w:rPr>
          <w:i/>
          <w:iCs/>
        </w:rPr>
        <w:t>yoghurt that requires snapping to release each individual pot</w:t>
      </w:r>
      <w:r w:rsidR="00DD7238" w:rsidRPr="005B1C6E">
        <w:rPr>
          <w:i/>
          <w:iCs/>
        </w:rPr>
        <w:t xml:space="preserve">. </w:t>
      </w:r>
      <w:sdt>
        <w:sdtPr>
          <w:rPr>
            <w:i/>
            <w:iCs/>
          </w:rPr>
          <w:id w:val="-1416393946"/>
          <w:citation/>
        </w:sdtPr>
        <w:sdtEndPr/>
        <w:sdtContent>
          <w:r w:rsidR="00DD7238" w:rsidRPr="005B1C6E">
            <w:rPr>
              <w:i/>
              <w:iCs/>
            </w:rPr>
            <w:fldChar w:fldCharType="begin"/>
          </w:r>
          <w:r w:rsidR="00DD7238" w:rsidRPr="005B1C6E">
            <w:rPr>
              <w:i/>
              <w:iCs/>
            </w:rPr>
            <w:instrText xml:space="preserve"> CITATION Cin21 \l 2057 </w:instrText>
          </w:r>
          <w:r w:rsidR="00DD7238" w:rsidRPr="005B1C6E">
            <w:rPr>
              <w:i/>
              <w:iCs/>
            </w:rPr>
            <w:fldChar w:fldCharType="separate"/>
          </w:r>
          <w:r w:rsidR="00DD7238" w:rsidRPr="005B1C6E">
            <w:rPr>
              <w:i/>
              <w:iCs/>
              <w:noProof/>
            </w:rPr>
            <w:t>(Cinabar, 2021)</w:t>
          </w:r>
          <w:r w:rsidR="00DD7238" w:rsidRPr="005B1C6E">
            <w:rPr>
              <w:i/>
              <w:iCs/>
            </w:rPr>
            <w:fldChar w:fldCharType="end"/>
          </w:r>
        </w:sdtContent>
      </w:sdt>
      <w:sdt>
        <w:sdtPr>
          <w:rPr>
            <w:i/>
            <w:iCs/>
          </w:rPr>
          <w:id w:val="-1536876761"/>
          <w:citation/>
        </w:sdtPr>
        <w:sdtEndPr/>
        <w:sdtContent>
          <w:r w:rsidR="00DD7238" w:rsidRPr="005B1C6E">
            <w:rPr>
              <w:i/>
              <w:iCs/>
            </w:rPr>
            <w:fldChar w:fldCharType="begin"/>
          </w:r>
          <w:r w:rsidR="00DD7238" w:rsidRPr="005B1C6E">
            <w:rPr>
              <w:i/>
              <w:iCs/>
            </w:rPr>
            <w:instrText xml:space="preserve"> CITATION FSG23 \l 2057 </w:instrText>
          </w:r>
          <w:r w:rsidR="00DD7238" w:rsidRPr="005B1C6E">
            <w:rPr>
              <w:i/>
              <w:iCs/>
            </w:rPr>
            <w:fldChar w:fldCharType="separate"/>
          </w:r>
          <w:r w:rsidR="00DD7238" w:rsidRPr="005B1C6E">
            <w:rPr>
              <w:i/>
              <w:iCs/>
              <w:noProof/>
            </w:rPr>
            <w:t xml:space="preserve"> (FSG, 2023)</w:t>
          </w:r>
          <w:r w:rsidR="00DD7238" w:rsidRPr="005B1C6E">
            <w:rPr>
              <w:i/>
              <w:iCs/>
            </w:rPr>
            <w:fldChar w:fldCharType="end"/>
          </w:r>
        </w:sdtContent>
      </w:sdt>
    </w:p>
    <w:p w14:paraId="7E12E0CC" w14:textId="78B39CC6" w:rsidR="008A08CD" w:rsidRPr="00792B42" w:rsidRDefault="009D6C98" w:rsidP="00D656EB">
      <w:pPr>
        <w:tabs>
          <w:tab w:val="left" w:pos="1039"/>
        </w:tabs>
        <w:spacing w:line="360" w:lineRule="auto"/>
        <w:jc w:val="both"/>
      </w:pPr>
      <w:r w:rsidRPr="00A92E13">
        <w:t xml:space="preserve">Stress and force analysis </w:t>
      </w:r>
      <w:r w:rsidR="009102CC" w:rsidRPr="00A92E13">
        <w:t>should be</w:t>
      </w:r>
      <w:r w:rsidRPr="00A92E13">
        <w:t xml:space="preserve"> </w:t>
      </w:r>
      <w:r w:rsidR="00E17ADE" w:rsidRPr="00A92E13">
        <w:t xml:space="preserve">investigated </w:t>
      </w:r>
      <w:r w:rsidR="00AD5843" w:rsidRPr="00A92E13">
        <w:t xml:space="preserve">and conducted </w:t>
      </w:r>
      <w:r w:rsidR="00A3432F" w:rsidRPr="00A92E13">
        <w:t>based</w:t>
      </w:r>
      <w:r w:rsidR="00AD5843" w:rsidRPr="00A92E13">
        <w:t xml:space="preserve"> </w:t>
      </w:r>
      <w:r w:rsidR="00A92E13">
        <w:t xml:space="preserve">on </w:t>
      </w:r>
      <w:r w:rsidR="00AD5843" w:rsidRPr="00A92E13">
        <w:t>current designs</w:t>
      </w:r>
      <w:r w:rsidR="000C009D" w:rsidRPr="00A92E13">
        <w:t xml:space="preserve"> whilst </w:t>
      </w:r>
      <w:r w:rsidR="00770254" w:rsidRPr="00A92E13">
        <w:t>carrying out a “score” cut</w:t>
      </w:r>
      <w:r w:rsidR="00AD5843" w:rsidRPr="00A92E13">
        <w:t xml:space="preserve"> </w:t>
      </w:r>
      <w:r w:rsidR="00E17ADE" w:rsidRPr="00A92E13">
        <w:t>to</w:t>
      </w:r>
      <w:r w:rsidR="00A67F25" w:rsidRPr="00A92E13">
        <w:t xml:space="preserve"> the set depth of 0.3mm of material thickness</w:t>
      </w:r>
      <w:r w:rsidR="009102CC" w:rsidRPr="00A92E13">
        <w:t xml:space="preserve"> that is 1.0mm</w:t>
      </w:r>
      <w:r w:rsidR="003D36E8" w:rsidRPr="00A92E13">
        <w:t>.</w:t>
      </w:r>
      <w:r w:rsidR="005828BB" w:rsidRPr="00A92E13">
        <w:t xml:space="preserve"> </w:t>
      </w:r>
      <w:r w:rsidR="009102CC" w:rsidRPr="00A92E13">
        <w:t>It is then t</w:t>
      </w:r>
      <w:r w:rsidR="005828BB" w:rsidRPr="00A92E13">
        <w:t xml:space="preserve">hrough the process of </w:t>
      </w:r>
      <w:r w:rsidR="004C16A8" w:rsidRPr="00A92E13">
        <w:t>Optimi</w:t>
      </w:r>
      <w:r w:rsidR="002A0A81" w:rsidRPr="00A92E13">
        <w:t>s</w:t>
      </w:r>
      <w:r w:rsidR="004C16A8" w:rsidRPr="00A92E13">
        <w:t>ation,</w:t>
      </w:r>
      <w:r w:rsidR="002A0A81" w:rsidRPr="00A92E13">
        <w:t xml:space="preserve"> </w:t>
      </w:r>
      <w:r w:rsidR="00E7700C" w:rsidRPr="00A92E13">
        <w:t>i</w:t>
      </w:r>
      <w:r w:rsidR="00780ED4" w:rsidRPr="00A92E13">
        <w:t>n conjunction</w:t>
      </w:r>
      <w:r w:rsidR="00E7700C" w:rsidRPr="00A92E13">
        <w:t xml:space="preserve"> with information gathered from</w:t>
      </w:r>
      <w:r w:rsidR="009102CC" w:rsidRPr="00A92E13">
        <w:t xml:space="preserve"> this </w:t>
      </w:r>
      <w:r w:rsidR="00C03FF4">
        <w:t>work</w:t>
      </w:r>
      <w:r w:rsidR="00E7700C" w:rsidRPr="00A92E13">
        <w:t xml:space="preserve"> research</w:t>
      </w:r>
      <w:r w:rsidR="00AA4158" w:rsidRPr="00A92E13">
        <w:t xml:space="preserve">, the design of the blades </w:t>
      </w:r>
      <w:r w:rsidR="009102CC" w:rsidRPr="00A92E13">
        <w:t>can</w:t>
      </w:r>
      <w:r w:rsidR="00AA4158" w:rsidRPr="00A92E13">
        <w:t xml:space="preserve"> be altered to </w:t>
      </w:r>
      <w:r w:rsidR="00C80BCA" w:rsidRPr="00A92E13">
        <w:t>reduce stresses and aid in longevity.</w:t>
      </w:r>
      <w:r w:rsidR="004C16A8" w:rsidRPr="00A92E13">
        <w:t xml:space="preserve"> </w:t>
      </w:r>
      <w:r w:rsidR="009102CC" w:rsidRPr="00A92E13">
        <w:t>I</w:t>
      </w:r>
      <w:r w:rsidR="008A08CD" w:rsidRPr="00A92E13">
        <w:t>n</w:t>
      </w:r>
      <w:r w:rsidR="009102CC" w:rsidRPr="00A92E13">
        <w:t xml:space="preserve"> fig </w:t>
      </w:r>
      <w:r w:rsidR="00792B42" w:rsidRPr="00A92E13">
        <w:t>2.5 the</w:t>
      </w:r>
      <w:r w:rsidR="008A08CD" w:rsidRPr="00A92E13">
        <w:t xml:space="preserve"> centres highlighted yellow a clean star cut is required</w:t>
      </w:r>
      <w:r w:rsidR="00792B42" w:rsidRPr="00A92E13">
        <w:t>,</w:t>
      </w:r>
      <w:r w:rsidR="008A08CD" w:rsidRPr="00A92E13">
        <w:t xml:space="preserve"> </w:t>
      </w:r>
      <w:r w:rsidR="00792B42" w:rsidRPr="00A92E13">
        <w:t>whereas</w:t>
      </w:r>
      <w:r w:rsidR="008A08CD" w:rsidRPr="00A92E13">
        <w:t xml:space="preserve"> the areas highlighted Green require a score</w:t>
      </w:r>
      <w:r w:rsidR="00792B42" w:rsidRPr="00A92E13">
        <w:t xml:space="preserve"> </w:t>
      </w:r>
      <w:r w:rsidR="00057A9E" w:rsidRPr="00A92E13">
        <w:t>cut allowing</w:t>
      </w:r>
      <w:r w:rsidR="008A08CD" w:rsidRPr="00A92E13">
        <w:t xml:space="preserve"> for the pots to remain attached but</w:t>
      </w:r>
      <w:r w:rsidR="00792B42" w:rsidRPr="00A92E13">
        <w:t xml:space="preserve"> later</w:t>
      </w:r>
      <w:r w:rsidR="008A08CD" w:rsidRPr="00A92E13">
        <w:t xml:space="preserve"> ‘snapped’ by consumer.</w:t>
      </w:r>
    </w:p>
    <w:p w14:paraId="3C0B2A1E" w14:textId="3CBED538" w:rsidR="00E05941" w:rsidRDefault="00E05941" w:rsidP="00D656EB">
      <w:pPr>
        <w:tabs>
          <w:tab w:val="left" w:pos="1039"/>
        </w:tabs>
        <w:spacing w:line="360" w:lineRule="auto"/>
        <w:jc w:val="both"/>
      </w:pPr>
    </w:p>
    <w:p w14:paraId="3B6340CF" w14:textId="45E72482" w:rsidR="00E05941" w:rsidRDefault="00E05941" w:rsidP="00D656EB">
      <w:pPr>
        <w:tabs>
          <w:tab w:val="left" w:pos="1039"/>
        </w:tabs>
        <w:spacing w:line="360" w:lineRule="auto"/>
        <w:jc w:val="both"/>
      </w:pPr>
    </w:p>
    <w:p w14:paraId="1E959DA9" w14:textId="55C2BF32" w:rsidR="003F73DC" w:rsidRDefault="003F73DC" w:rsidP="00D656EB">
      <w:pPr>
        <w:tabs>
          <w:tab w:val="left" w:pos="1039"/>
        </w:tabs>
        <w:spacing w:line="360" w:lineRule="auto"/>
        <w:jc w:val="both"/>
      </w:pPr>
    </w:p>
    <w:p w14:paraId="242595B6" w14:textId="2D18F827" w:rsidR="00D51750" w:rsidRPr="00A84CC8" w:rsidRDefault="00A1681C" w:rsidP="00D656EB">
      <w:pPr>
        <w:spacing w:line="360" w:lineRule="auto"/>
        <w:jc w:val="both"/>
      </w:pPr>
      <w:r w:rsidRPr="00AC5250">
        <w:t>Durin</w:t>
      </w:r>
      <w:r w:rsidR="00E0582F" w:rsidRPr="00AC5250">
        <w:t>g</w:t>
      </w:r>
      <w:r w:rsidRPr="00AC5250">
        <w:t xml:space="preserve"> the entirety of this </w:t>
      </w:r>
      <w:r w:rsidR="001B489B" w:rsidRPr="00AC5250">
        <w:t>work variables such a</w:t>
      </w:r>
      <w:r w:rsidR="00002826" w:rsidRPr="00AC5250">
        <w:t xml:space="preserve">ny alterations made by the customer, </w:t>
      </w:r>
      <w:r w:rsidR="00FD172F" w:rsidRPr="00AC5250">
        <w:t>deviations in material blends will not be considered due to effects on outcomes of the tool run life and blade success</w:t>
      </w:r>
      <w:r w:rsidR="00D51750" w:rsidRPr="00AC5250">
        <w:t>.</w:t>
      </w:r>
      <w:r w:rsidR="00C21888" w:rsidRPr="00AC5250">
        <w:t xml:space="preserve"> </w:t>
      </w:r>
      <w:r w:rsidR="00D51750" w:rsidRPr="00AC5250">
        <w:t xml:space="preserve">Broken and damaged blades require urgent replacement, </w:t>
      </w:r>
      <w:r w:rsidR="000F3351" w:rsidRPr="00AC5250">
        <w:t xml:space="preserve">contributing to a cease in production until </w:t>
      </w:r>
      <w:r w:rsidR="004D439D" w:rsidRPr="00AC5250">
        <w:t xml:space="preserve">blades have been correctly installed. </w:t>
      </w:r>
      <w:r w:rsidR="002045EA" w:rsidRPr="00AC5250">
        <w:t xml:space="preserve">On average it </w:t>
      </w:r>
      <w:r w:rsidR="007C7167" w:rsidRPr="00AC5250">
        <w:t xml:space="preserve">can take </w:t>
      </w:r>
      <w:r w:rsidR="00665709" w:rsidRPr="00AC5250">
        <w:t xml:space="preserve">15 min </w:t>
      </w:r>
      <w:r w:rsidR="007C7167" w:rsidRPr="00AC5250">
        <w:t>to replace a blade</w:t>
      </w:r>
      <w:r w:rsidR="006725F1" w:rsidRPr="00AC5250">
        <w:t xml:space="preserve"> </w:t>
      </w:r>
      <w:sdt>
        <w:sdtPr>
          <w:id w:val="-324973713"/>
          <w:citation/>
        </w:sdtPr>
        <w:sdtEndPr/>
        <w:sdtContent>
          <w:r w:rsidR="006725F1" w:rsidRPr="00AC5250">
            <w:fldChar w:fldCharType="begin"/>
          </w:r>
          <w:r w:rsidR="006725F1" w:rsidRPr="00AC5250">
            <w:rPr>
              <w:lang w:val="en-US"/>
            </w:rPr>
            <w:instrText xml:space="preserve"> CITATION FSG23 \l 1033 </w:instrText>
          </w:r>
          <w:r w:rsidR="006725F1" w:rsidRPr="00AC5250">
            <w:fldChar w:fldCharType="separate"/>
          </w:r>
          <w:r w:rsidR="006725F1" w:rsidRPr="00AC5250">
            <w:rPr>
              <w:noProof/>
              <w:lang w:val="en-US"/>
            </w:rPr>
            <w:t>(FSG, 2023)</w:t>
          </w:r>
          <w:r w:rsidR="006725F1" w:rsidRPr="00AC5250">
            <w:fldChar w:fldCharType="end"/>
          </w:r>
        </w:sdtContent>
      </w:sdt>
      <w:r w:rsidR="006725F1" w:rsidRPr="00AC5250">
        <w:t>.I</w:t>
      </w:r>
      <w:r w:rsidR="00521B32" w:rsidRPr="00AC5250">
        <w:t xml:space="preserve">f the customer is faced with numerous damaged blades </w:t>
      </w:r>
      <w:r w:rsidR="003363E6" w:rsidRPr="00AC5250">
        <w:t xml:space="preserve">this quantity can be multiplied by up to </w:t>
      </w:r>
      <w:r w:rsidR="006A3E7B" w:rsidRPr="00AC5250">
        <w:t>52 which is the maximum number of blades in this tool</w:t>
      </w:r>
      <w:r w:rsidR="003363E6" w:rsidRPr="00AC5250">
        <w:t>.</w:t>
      </w:r>
      <w:r w:rsidR="008C14A9" w:rsidRPr="00AC5250">
        <w:t xml:space="preserve"> Information on downtime costs is not shared by the customer for confidential reasons</w:t>
      </w:r>
      <w:r w:rsidR="00407FE2" w:rsidRPr="00AC5250">
        <w:t>. However</w:t>
      </w:r>
      <w:r w:rsidR="003363E6" w:rsidRPr="00AC5250">
        <w:t xml:space="preserve"> </w:t>
      </w:r>
      <w:r w:rsidR="00407FE2" w:rsidRPr="00AC5250">
        <w:t>n</w:t>
      </w:r>
      <w:r w:rsidR="002B4ED3" w:rsidRPr="00AC5250">
        <w:t xml:space="preserve">umerous </w:t>
      </w:r>
      <w:r w:rsidR="009E5416" w:rsidRPr="00AC5250">
        <w:t>sources</w:t>
      </w:r>
      <w:r w:rsidR="002B4ED3" w:rsidRPr="00AC5250">
        <w:t xml:space="preserve"> of evidence </w:t>
      </w:r>
      <w:r w:rsidR="009E5416" w:rsidRPr="00AC5250">
        <w:t xml:space="preserve">highlight that within large scale facilities, </w:t>
      </w:r>
      <w:r w:rsidR="00820ABE" w:rsidRPr="00AC5250">
        <w:t xml:space="preserve">on average </w:t>
      </w:r>
      <w:r w:rsidR="009E5416" w:rsidRPr="00AC5250">
        <w:t xml:space="preserve">down time in production can </w:t>
      </w:r>
      <w:r w:rsidR="00820ABE" w:rsidRPr="00AC5250">
        <w:t xml:space="preserve">cost </w:t>
      </w:r>
      <w:r w:rsidR="00747837" w:rsidRPr="00AC5250">
        <w:t xml:space="preserve">£100,000 based upon 20 hours of maintenance downtime. </w:t>
      </w:r>
      <w:r w:rsidR="0001144A" w:rsidRPr="00AC5250">
        <w:t>The cost per hour hours varies significantly</w:t>
      </w:r>
      <w:r w:rsidR="00416768" w:rsidRPr="00AC5250">
        <w:t xml:space="preserve"> </w:t>
      </w:r>
      <w:r w:rsidR="0001144A" w:rsidRPr="00AC5250">
        <w:t>depending on company size and production scale</w:t>
      </w:r>
      <w:r w:rsidR="00416768" w:rsidRPr="00AC5250">
        <w:t xml:space="preserve">, with smaller </w:t>
      </w:r>
      <w:r w:rsidR="00BF527E" w:rsidRPr="00AC5250">
        <w:t>firms</w:t>
      </w:r>
      <w:r w:rsidR="00416768" w:rsidRPr="00AC5250">
        <w:t xml:space="preserve"> averaging £500 per hour </w:t>
      </w:r>
      <w:r w:rsidR="00BF527E" w:rsidRPr="00AC5250">
        <w:t>and larger firms a staggering £10,000 per hour</w:t>
      </w:r>
      <w:r w:rsidR="00463F07" w:rsidRPr="00AC5250">
        <w:t xml:space="preserve"> </w:t>
      </w:r>
      <w:sdt>
        <w:sdtPr>
          <w:id w:val="590512420"/>
          <w:citation/>
        </w:sdtPr>
        <w:sdtEndPr/>
        <w:sdtContent>
          <w:r w:rsidR="00771EF2" w:rsidRPr="00AC5250">
            <w:fldChar w:fldCharType="begin"/>
          </w:r>
          <w:r w:rsidR="00771EF2" w:rsidRPr="00AC5250">
            <w:rPr>
              <w:lang w:val="en-US"/>
            </w:rPr>
            <w:instrText xml:space="preserve"> CITATION Emm23 \l 1033 </w:instrText>
          </w:r>
          <w:r w:rsidR="00771EF2" w:rsidRPr="00AC5250">
            <w:fldChar w:fldCharType="separate"/>
          </w:r>
          <w:r w:rsidR="00771EF2" w:rsidRPr="00AC5250">
            <w:rPr>
              <w:noProof/>
              <w:lang w:val="en-US"/>
            </w:rPr>
            <w:t>(Botfield, 2023)</w:t>
          </w:r>
          <w:r w:rsidR="00771EF2" w:rsidRPr="00AC5250">
            <w:fldChar w:fldCharType="end"/>
          </w:r>
        </w:sdtContent>
      </w:sdt>
      <w:r w:rsidR="00F84ED8" w:rsidRPr="00AC5250">
        <w:t>.</w:t>
      </w:r>
      <w:r w:rsidR="00C73179" w:rsidRPr="00AC5250">
        <w:t xml:space="preserve"> There is also </w:t>
      </w:r>
      <w:r w:rsidR="00F007E8" w:rsidRPr="00AC5250">
        <w:t xml:space="preserve">a ripple effect of delays in transit, customer deliveries </w:t>
      </w:r>
      <w:r w:rsidR="003861BA" w:rsidRPr="00AC5250">
        <w:t>and deadlines causing organisational and customer relationship stress.</w:t>
      </w:r>
      <w:r w:rsidR="009C0DA4" w:rsidRPr="00AC5250">
        <w:t xml:space="preserve"> The</w:t>
      </w:r>
      <w:r w:rsidR="00AA01A2" w:rsidRPr="00AC5250">
        <w:t xml:space="preserve"> importance of </w:t>
      </w:r>
      <w:r w:rsidR="00AD3B41" w:rsidRPr="00AC5250">
        <w:t>designing</w:t>
      </w:r>
      <w:r w:rsidR="00AA01A2" w:rsidRPr="00AC5250">
        <w:t xml:space="preserve"> and manufacturing of </w:t>
      </w:r>
      <w:r w:rsidR="00AD3B41" w:rsidRPr="00AC5250">
        <w:t>well-Engineered</w:t>
      </w:r>
      <w:r w:rsidR="00AA01A2" w:rsidRPr="00AC5250">
        <w:t xml:space="preserve"> tools,</w:t>
      </w:r>
      <w:r w:rsidR="005B30B9" w:rsidRPr="00AC5250">
        <w:t xml:space="preserve"> and a</w:t>
      </w:r>
      <w:r w:rsidR="00076F69" w:rsidRPr="00AC5250">
        <w:t xml:space="preserve"> </w:t>
      </w:r>
      <w:r w:rsidR="00367765" w:rsidRPr="00AC5250">
        <w:t>streamlined Desing and manufacturing process</w:t>
      </w:r>
      <w:r w:rsidR="00AA01A2" w:rsidRPr="00AC5250">
        <w:t xml:space="preserve"> </w:t>
      </w:r>
      <w:r w:rsidR="00DE2C3A" w:rsidRPr="00AC5250">
        <w:t xml:space="preserve">potentially can </w:t>
      </w:r>
      <w:r w:rsidR="001C16F6" w:rsidRPr="00AC5250">
        <w:t>reduce</w:t>
      </w:r>
      <w:r w:rsidR="00626832" w:rsidRPr="00AC5250">
        <w:t xml:space="preserve"> </w:t>
      </w:r>
      <w:r w:rsidR="004B0117" w:rsidRPr="00AC5250">
        <w:t>time within</w:t>
      </w:r>
      <w:r w:rsidR="004877D6" w:rsidRPr="00AC5250">
        <w:t xml:space="preserve"> the </w:t>
      </w:r>
      <w:r w:rsidR="00436E51" w:rsidRPr="00AC5250">
        <w:t>customers production</w:t>
      </w:r>
      <w:r w:rsidR="00DE2C3A" w:rsidRPr="00AC5250">
        <w:t xml:space="preserve"> environment. If tooling clearances are </w:t>
      </w:r>
      <w:r w:rsidR="00A703E5" w:rsidRPr="00AC5250">
        <w:t>accurate, cut edges are sharp, geometry of blades strong enough to withstand the additional forces</w:t>
      </w:r>
      <w:r w:rsidR="004877D6" w:rsidRPr="00AC5250">
        <w:t xml:space="preserve"> and the </w:t>
      </w:r>
      <w:r w:rsidR="004B0117" w:rsidRPr="00AC5250">
        <w:t xml:space="preserve">design of the Tool and the manufacturing process </w:t>
      </w:r>
      <w:r w:rsidR="00436E51" w:rsidRPr="00AC5250">
        <w:t>improved</w:t>
      </w:r>
      <w:r w:rsidR="001C16F6" w:rsidRPr="00AC5250">
        <w:t xml:space="preserve">, then cutting PET shouldn’t be an </w:t>
      </w:r>
      <w:r w:rsidR="005A1D61" w:rsidRPr="00AC5250">
        <w:t>issue</w:t>
      </w:r>
      <w:r w:rsidR="00AD3B41" w:rsidRPr="00AC5250">
        <w:t>.</w:t>
      </w:r>
      <w:r w:rsidR="00AD3B41">
        <w:t xml:space="preserve"> </w:t>
      </w:r>
    </w:p>
    <w:p w14:paraId="714E2CEA" w14:textId="3AABAA78" w:rsidR="005A1D61" w:rsidRDefault="005A1D61" w:rsidP="00D656EB">
      <w:pPr>
        <w:spacing w:line="360" w:lineRule="auto"/>
        <w:jc w:val="both"/>
      </w:pPr>
    </w:p>
    <w:p w14:paraId="74A77B63" w14:textId="77777777" w:rsidR="00CA0F4C" w:rsidRDefault="00CA0F4C" w:rsidP="00363EF7">
      <w:pPr>
        <w:jc w:val="both"/>
      </w:pPr>
    </w:p>
    <w:p w14:paraId="175F7E83" w14:textId="77777777" w:rsidR="00CA0F4C" w:rsidRDefault="00CA0F4C" w:rsidP="00363EF7">
      <w:pPr>
        <w:jc w:val="both"/>
      </w:pPr>
    </w:p>
    <w:p w14:paraId="2126AD6C" w14:textId="77777777" w:rsidR="00CA0F4C" w:rsidRDefault="00CA0F4C" w:rsidP="00363EF7">
      <w:pPr>
        <w:jc w:val="both"/>
      </w:pPr>
    </w:p>
    <w:p w14:paraId="6B5F2C34" w14:textId="77777777" w:rsidR="00CA0F4C" w:rsidRDefault="00CA0F4C" w:rsidP="00363EF7">
      <w:pPr>
        <w:jc w:val="both"/>
      </w:pPr>
    </w:p>
    <w:p w14:paraId="69160228" w14:textId="77777777" w:rsidR="00CA0F4C" w:rsidRDefault="00CA0F4C" w:rsidP="00363EF7">
      <w:pPr>
        <w:jc w:val="both"/>
      </w:pPr>
    </w:p>
    <w:p w14:paraId="7F239CE4" w14:textId="77777777" w:rsidR="00CA0F4C" w:rsidRDefault="00CA0F4C" w:rsidP="00363EF7">
      <w:pPr>
        <w:jc w:val="both"/>
      </w:pPr>
    </w:p>
    <w:p w14:paraId="7E8E6A3C" w14:textId="77777777" w:rsidR="00CA0F4C" w:rsidRDefault="00CA0F4C" w:rsidP="00363EF7">
      <w:pPr>
        <w:jc w:val="both"/>
      </w:pPr>
    </w:p>
    <w:p w14:paraId="1B2D57EC" w14:textId="77777777" w:rsidR="00AC5250" w:rsidRDefault="00AC5250" w:rsidP="00363EF7">
      <w:pPr>
        <w:jc w:val="both"/>
      </w:pPr>
    </w:p>
    <w:p w14:paraId="5655ABC1" w14:textId="77777777" w:rsidR="00AC5250" w:rsidRDefault="00AC5250" w:rsidP="00363EF7">
      <w:pPr>
        <w:jc w:val="both"/>
      </w:pPr>
    </w:p>
    <w:p w14:paraId="4C2F1E84" w14:textId="77777777" w:rsidR="00AC5250" w:rsidRDefault="00AC5250" w:rsidP="00363EF7">
      <w:pPr>
        <w:jc w:val="both"/>
      </w:pPr>
    </w:p>
    <w:p w14:paraId="4F55605D" w14:textId="77777777" w:rsidR="00CA0F4C" w:rsidRDefault="00CA0F4C" w:rsidP="00363EF7">
      <w:pPr>
        <w:jc w:val="both"/>
      </w:pPr>
    </w:p>
    <w:p w14:paraId="5EC0DAC1" w14:textId="77777777" w:rsidR="00CA0F4C" w:rsidRDefault="00CA0F4C" w:rsidP="00363EF7">
      <w:pPr>
        <w:jc w:val="both"/>
      </w:pPr>
    </w:p>
    <w:p w14:paraId="46728FC7" w14:textId="71645EF5" w:rsidR="00B60ADF" w:rsidRPr="002816CE" w:rsidRDefault="00A20B45" w:rsidP="009F5EC1">
      <w:pPr>
        <w:pStyle w:val="Heading1"/>
      </w:pPr>
      <w:bookmarkStart w:id="10" w:name="_Toc167087494"/>
      <w:r>
        <w:lastRenderedPageBreak/>
        <w:t xml:space="preserve">3.0 </w:t>
      </w:r>
      <w:r w:rsidR="00454509" w:rsidRPr="002816CE">
        <w:t>Timing plan</w:t>
      </w:r>
      <w:bookmarkEnd w:id="10"/>
    </w:p>
    <w:p w14:paraId="2FF94F78" w14:textId="7C80DA68" w:rsidR="00454509" w:rsidRDefault="002A4DAE" w:rsidP="002D5F46">
      <w:pPr>
        <w:spacing w:line="360" w:lineRule="auto"/>
        <w:jc w:val="both"/>
      </w:pPr>
      <w:r>
        <w:rPr>
          <w:noProof/>
        </w:rPr>
        <mc:AlternateContent>
          <mc:Choice Requires="wps">
            <w:drawing>
              <wp:anchor distT="0" distB="0" distL="114300" distR="114300" simplePos="0" relativeHeight="251688960" behindDoc="1" locked="0" layoutInCell="1" allowOverlap="1" wp14:anchorId="7647CB81" wp14:editId="5C4B8C12">
                <wp:simplePos x="0" y="0"/>
                <wp:positionH relativeFrom="column">
                  <wp:posOffset>-102235</wp:posOffset>
                </wp:positionH>
                <wp:positionV relativeFrom="paragraph">
                  <wp:posOffset>3717925</wp:posOffset>
                </wp:positionV>
                <wp:extent cx="5753735" cy="635"/>
                <wp:effectExtent l="0" t="0" r="0" b="0"/>
                <wp:wrapTight wrapText="bothSides">
                  <wp:wrapPolygon edited="0">
                    <wp:start x="0" y="0"/>
                    <wp:lineTo x="0" y="21600"/>
                    <wp:lineTo x="21600" y="21600"/>
                    <wp:lineTo x="21600" y="0"/>
                  </wp:wrapPolygon>
                </wp:wrapTight>
                <wp:docPr id="636238243" name="Text Box 1"/>
                <wp:cNvGraphicFramePr/>
                <a:graphic xmlns:a="http://schemas.openxmlformats.org/drawingml/2006/main">
                  <a:graphicData uri="http://schemas.microsoft.com/office/word/2010/wordprocessingShape">
                    <wps:wsp>
                      <wps:cNvSpPr txBox="1"/>
                      <wps:spPr>
                        <a:xfrm>
                          <a:off x="0" y="0"/>
                          <a:ext cx="5753735" cy="635"/>
                        </a:xfrm>
                        <a:prstGeom prst="rect">
                          <a:avLst/>
                        </a:prstGeom>
                        <a:solidFill>
                          <a:prstClr val="white"/>
                        </a:solidFill>
                        <a:ln>
                          <a:noFill/>
                        </a:ln>
                      </wps:spPr>
                      <wps:txbx>
                        <w:txbxContent>
                          <w:p w14:paraId="760EAF2E" w14:textId="50920231" w:rsidR="002A4DAE" w:rsidRPr="00963C0A" w:rsidRDefault="002A4DAE" w:rsidP="002A4DAE">
                            <w:pPr>
                              <w:pStyle w:val="Caption"/>
                              <w:rPr>
                                <w:noProof/>
                                <w:sz w:val="22"/>
                                <w:szCs w:val="22"/>
                              </w:rPr>
                            </w:pPr>
                            <w:r>
                              <w:t>GAN</w:t>
                            </w:r>
                            <w:r w:rsidR="00AC567E">
                              <w:t>T</w:t>
                            </w:r>
                            <w:r>
                              <w:t>T Chart 1: Initial Gant</w:t>
                            </w:r>
                            <w:r w:rsidR="00AC567E">
                              <w:t>t</w:t>
                            </w:r>
                            <w:r>
                              <w:t xml:space="preserve"> chart </w:t>
                            </w:r>
                            <w:r w:rsidR="00AC567E">
                              <w:t xml:space="preserve">demonstrating weekly planned </w:t>
                            </w:r>
                            <w:r w:rsidR="00D8676E">
                              <w:t>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7CB81" id="_x0000_s1033" type="#_x0000_t202" style="position:absolute;left:0;text-align:left;margin-left:-8.05pt;margin-top:292.75pt;width:453.05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" stroked="f">
                <v:textbox style="mso-fit-shape-to-text:t" inset="0,0,0,0">
                  <w:txbxContent>
                    <w:p w14:paraId="760EAF2E" w14:textId="50920231" w:rsidR="002A4DAE" w:rsidRPr="00963C0A" w:rsidRDefault="002A4DAE" w:rsidP="002A4DAE">
                      <w:pPr>
                        <w:pStyle w:val="Caption"/>
                        <w:rPr>
                          <w:noProof/>
                          <w:sz w:val="22"/>
                          <w:szCs w:val="22"/>
                        </w:rPr>
                      </w:pPr>
                      <w:r>
                        <w:t>GAN</w:t>
                      </w:r>
                      <w:r w:rsidR="00AC567E">
                        <w:t>T</w:t>
                      </w:r>
                      <w:r>
                        <w:t>T Chart 1: Initial Gant</w:t>
                      </w:r>
                      <w:r w:rsidR="00AC567E">
                        <w:t>t</w:t>
                      </w:r>
                      <w:r>
                        <w:t xml:space="preserve"> chart </w:t>
                      </w:r>
                      <w:r w:rsidR="00AC567E">
                        <w:t xml:space="preserve">demonstrating weekly planned </w:t>
                      </w:r>
                      <w:r w:rsidR="00D8676E">
                        <w:t>structure.</w:t>
                      </w:r>
                    </w:p>
                  </w:txbxContent>
                </v:textbox>
                <w10:wrap type="tight"/>
              </v:shape>
            </w:pict>
          </mc:Fallback>
        </mc:AlternateContent>
      </w:r>
      <w:r w:rsidR="00CA0F4C">
        <w:rPr>
          <w:noProof/>
        </w:rPr>
        <w:drawing>
          <wp:anchor distT="0" distB="0" distL="114300" distR="114300" simplePos="0" relativeHeight="251687936" behindDoc="1" locked="0" layoutInCell="1" allowOverlap="1" wp14:anchorId="50A5AD53" wp14:editId="0F25C8F5">
            <wp:simplePos x="0" y="0"/>
            <wp:positionH relativeFrom="margin">
              <wp:posOffset>-102692</wp:posOffset>
            </wp:positionH>
            <wp:positionV relativeFrom="paragraph">
              <wp:posOffset>201726</wp:posOffset>
            </wp:positionV>
            <wp:extent cx="5753735" cy="3459480"/>
            <wp:effectExtent l="0" t="0" r="0" b="7620"/>
            <wp:wrapTight wrapText="bothSides">
              <wp:wrapPolygon edited="0">
                <wp:start x="0" y="0"/>
                <wp:lineTo x="0" y="21529"/>
                <wp:lineTo x="21526" y="21529"/>
                <wp:lineTo x="21526" y="0"/>
                <wp:lineTo x="0" y="0"/>
              </wp:wrapPolygon>
            </wp:wrapTight>
            <wp:docPr id="464957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957817"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29866" t="43793" r="31709" b="15128"/>
                    <a:stretch/>
                  </pic:blipFill>
                  <pic:spPr bwMode="auto">
                    <a:xfrm>
                      <a:off x="0" y="0"/>
                      <a:ext cx="5753735" cy="3459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9C96C8" w14:textId="55687BE4" w:rsidR="00A153E7" w:rsidRDefault="00D8676E" w:rsidP="002D5F46">
      <w:pPr>
        <w:spacing w:line="360" w:lineRule="auto"/>
        <w:jc w:val="both"/>
      </w:pPr>
      <w:r>
        <w:t xml:space="preserve">In Gantt chart 1 the initial layout had a methodological layout, </w:t>
      </w:r>
      <w:r w:rsidR="009A5C71">
        <w:t xml:space="preserve">that flowed in a helpful manner. </w:t>
      </w:r>
      <w:r w:rsidR="005634BA">
        <w:t xml:space="preserve">Sarting with 56 days allocated to research, 28 days allocated to trial on simulation </w:t>
      </w:r>
      <w:r w:rsidR="00415046">
        <w:t xml:space="preserve">1 of current model data. The next 28 days </w:t>
      </w:r>
      <w:r w:rsidR="006D34BA">
        <w:t xml:space="preserve">consisted of evaluating gathered data, and reviewing any information learned. </w:t>
      </w:r>
      <w:r w:rsidR="00BF12C0">
        <w:t xml:space="preserve">Simulation 2 </w:t>
      </w:r>
      <w:r w:rsidR="00A153E7">
        <w:t>to</w:t>
      </w:r>
      <w:r w:rsidR="00BF12C0">
        <w:t xml:space="preserve"> include relevant upgrades, based upon any stress and deflection in areas of concern. </w:t>
      </w:r>
      <w:r w:rsidR="0012139D">
        <w:t xml:space="preserve">Using theory researched in conjunction with </w:t>
      </w:r>
      <w:r w:rsidR="00A153E7">
        <w:t xml:space="preserve">research on ANSYS and refinement and optimisation methods learned. </w:t>
      </w:r>
      <w:r w:rsidR="00134262">
        <w:t xml:space="preserve">From simulation </w:t>
      </w:r>
      <w:r w:rsidR="005A7864">
        <w:t>results,</w:t>
      </w:r>
      <w:r w:rsidR="00134262">
        <w:t xml:space="preserve"> any necessary </w:t>
      </w:r>
      <w:r w:rsidR="005A7864">
        <w:t>upgrades,</w:t>
      </w:r>
      <w:r w:rsidR="00134262">
        <w:t xml:space="preserve"> and results to be </w:t>
      </w:r>
      <w:r w:rsidR="000B16C4">
        <w:t xml:space="preserve">applied to part programme for manufacturing alterations on “spare” blades. </w:t>
      </w:r>
      <w:r w:rsidR="00E93396">
        <w:t xml:space="preserve">A number 7 days applied to this stage, with majority </w:t>
      </w:r>
      <w:r w:rsidR="005A7864">
        <w:t>dedicated</w:t>
      </w:r>
      <w:r w:rsidR="00E93396">
        <w:t xml:space="preserve"> to hard machining and hard grinding before </w:t>
      </w:r>
      <w:r w:rsidR="0015109F">
        <w:t>quality check and inserting into trial tool. Final week</w:t>
      </w:r>
      <w:r w:rsidR="00630902">
        <w:t>s</w:t>
      </w:r>
      <w:r w:rsidR="0015109F">
        <w:t xml:space="preserve"> to include trial in FSG press </w:t>
      </w:r>
      <w:r w:rsidR="005A7864">
        <w:t>(7</w:t>
      </w:r>
      <w:r w:rsidR="00630902">
        <w:t xml:space="preserve"> days) </w:t>
      </w:r>
      <w:r w:rsidR="0015109F">
        <w:t xml:space="preserve">following current methods of </w:t>
      </w:r>
      <w:r w:rsidR="00630902">
        <w:t xml:space="preserve">trialling, and physical comparison of </w:t>
      </w:r>
      <w:r w:rsidR="005A7864">
        <w:t>results. And</w:t>
      </w:r>
      <w:r w:rsidR="00630902">
        <w:t xml:space="preserve"> the last stage </w:t>
      </w:r>
      <w:r w:rsidR="005A7864">
        <w:t>evaluation and conclusion of physical results, in conjunction with theories researched.</w:t>
      </w:r>
    </w:p>
    <w:p w14:paraId="1984E2B1" w14:textId="53E38542" w:rsidR="002A4DAE" w:rsidRDefault="002A4DAE" w:rsidP="00363EF7">
      <w:pPr>
        <w:jc w:val="both"/>
      </w:pPr>
    </w:p>
    <w:p w14:paraId="4B4B8796" w14:textId="44E208CA" w:rsidR="00E650E5" w:rsidRDefault="00D42BB6" w:rsidP="00CA0F4C">
      <w:pPr>
        <w:pStyle w:val="ListParagraph"/>
        <w:jc w:val="both"/>
      </w:pPr>
      <w:r>
        <w:t xml:space="preserve"> </w:t>
      </w:r>
    </w:p>
    <w:p w14:paraId="52FFC313" w14:textId="71361E78" w:rsidR="00F2639B" w:rsidRDefault="00F2639B" w:rsidP="00CA0F4C">
      <w:pPr>
        <w:pStyle w:val="ListParagraph"/>
        <w:jc w:val="both"/>
      </w:pPr>
    </w:p>
    <w:p w14:paraId="4C07213D" w14:textId="77777777" w:rsidR="00454509" w:rsidRDefault="00454509" w:rsidP="00363EF7">
      <w:pPr>
        <w:jc w:val="both"/>
      </w:pPr>
    </w:p>
    <w:p w14:paraId="47DF75C0" w14:textId="77777777" w:rsidR="00454509" w:rsidRDefault="00454509" w:rsidP="00363EF7">
      <w:pPr>
        <w:jc w:val="both"/>
      </w:pPr>
    </w:p>
    <w:p w14:paraId="7EA5BA40" w14:textId="77777777" w:rsidR="00454509" w:rsidRDefault="00454509" w:rsidP="00363EF7">
      <w:pPr>
        <w:jc w:val="both"/>
      </w:pPr>
    </w:p>
    <w:p w14:paraId="1DC66B52" w14:textId="77777777" w:rsidR="00FD172F" w:rsidRDefault="00FD172F" w:rsidP="00363EF7">
      <w:pPr>
        <w:jc w:val="both"/>
      </w:pPr>
    </w:p>
    <w:p w14:paraId="5B56D050" w14:textId="6501900E" w:rsidR="00FD172F" w:rsidRDefault="00770653" w:rsidP="00363EF7">
      <w:pPr>
        <w:jc w:val="both"/>
      </w:pPr>
      <w:r>
        <w:rPr>
          <w:noProof/>
        </w:rPr>
        <w:drawing>
          <wp:anchor distT="0" distB="0" distL="114300" distR="114300" simplePos="0" relativeHeight="251689984" behindDoc="1" locked="0" layoutInCell="1" allowOverlap="1" wp14:anchorId="46A484C1" wp14:editId="05491ED8">
            <wp:simplePos x="0" y="0"/>
            <wp:positionH relativeFrom="column">
              <wp:posOffset>474980</wp:posOffset>
            </wp:positionH>
            <wp:positionV relativeFrom="paragraph">
              <wp:posOffset>0</wp:posOffset>
            </wp:positionV>
            <wp:extent cx="4665980" cy="3562350"/>
            <wp:effectExtent l="0" t="0" r="1270" b="0"/>
            <wp:wrapTight wrapText="bothSides">
              <wp:wrapPolygon edited="0">
                <wp:start x="0" y="0"/>
                <wp:lineTo x="0" y="21484"/>
                <wp:lineTo x="21518" y="21484"/>
                <wp:lineTo x="21518" y="0"/>
                <wp:lineTo x="0" y="0"/>
              </wp:wrapPolygon>
            </wp:wrapTight>
            <wp:docPr id="14580837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083723"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29738" t="27227" r="35158" b="25121"/>
                    <a:stretch/>
                  </pic:blipFill>
                  <pic:spPr bwMode="auto">
                    <a:xfrm>
                      <a:off x="0" y="0"/>
                      <a:ext cx="4665980" cy="356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24F5E4" w14:textId="4717CEF1" w:rsidR="00FD172F" w:rsidRDefault="00FD172F" w:rsidP="00363EF7">
      <w:pPr>
        <w:jc w:val="both"/>
      </w:pPr>
    </w:p>
    <w:p w14:paraId="2E06E45D" w14:textId="1863B0CB" w:rsidR="00FD172F" w:rsidRDefault="00FD172F" w:rsidP="00363EF7">
      <w:pPr>
        <w:jc w:val="both"/>
      </w:pPr>
    </w:p>
    <w:p w14:paraId="404B1923" w14:textId="2815BD07" w:rsidR="00FD172F" w:rsidRDefault="00FD172F" w:rsidP="00363EF7">
      <w:pPr>
        <w:jc w:val="both"/>
      </w:pPr>
    </w:p>
    <w:p w14:paraId="34B046C0" w14:textId="77777777" w:rsidR="00FD172F" w:rsidRDefault="00FD172F" w:rsidP="00363EF7">
      <w:pPr>
        <w:jc w:val="both"/>
      </w:pPr>
    </w:p>
    <w:p w14:paraId="48835C91" w14:textId="77777777" w:rsidR="005C6791" w:rsidRDefault="005C6791" w:rsidP="00363EF7">
      <w:pPr>
        <w:jc w:val="both"/>
      </w:pPr>
    </w:p>
    <w:p w14:paraId="24592BEB" w14:textId="77777777" w:rsidR="005C6791" w:rsidRDefault="005C6791" w:rsidP="00363EF7">
      <w:pPr>
        <w:jc w:val="both"/>
      </w:pPr>
    </w:p>
    <w:p w14:paraId="18E8ACB0" w14:textId="77777777" w:rsidR="00FF2189" w:rsidRDefault="00FF2189" w:rsidP="00363EF7">
      <w:pPr>
        <w:jc w:val="both"/>
      </w:pPr>
    </w:p>
    <w:p w14:paraId="7246BF16" w14:textId="77777777" w:rsidR="00FF2189" w:rsidRDefault="00FF2189" w:rsidP="00363EF7">
      <w:pPr>
        <w:jc w:val="both"/>
      </w:pPr>
    </w:p>
    <w:p w14:paraId="0E7FFF93" w14:textId="77777777" w:rsidR="005C6791" w:rsidRDefault="005C6791" w:rsidP="00363EF7">
      <w:pPr>
        <w:jc w:val="both"/>
      </w:pPr>
    </w:p>
    <w:p w14:paraId="4F20EAE9" w14:textId="77777777" w:rsidR="00770653" w:rsidRDefault="00770653" w:rsidP="00363EF7">
      <w:pPr>
        <w:jc w:val="both"/>
      </w:pPr>
    </w:p>
    <w:p w14:paraId="77B8AAC4" w14:textId="77777777" w:rsidR="00770653" w:rsidRDefault="00770653" w:rsidP="00363EF7">
      <w:pPr>
        <w:jc w:val="both"/>
      </w:pPr>
    </w:p>
    <w:p w14:paraId="6E488E0B" w14:textId="77777777" w:rsidR="00770653" w:rsidRDefault="00770653" w:rsidP="00363EF7">
      <w:pPr>
        <w:jc w:val="both"/>
      </w:pPr>
    </w:p>
    <w:p w14:paraId="2F84274F" w14:textId="11EC3A6B" w:rsidR="002F2AC8" w:rsidRDefault="002F2AC8" w:rsidP="00372D06">
      <w:pPr>
        <w:spacing w:line="360" w:lineRule="auto"/>
        <w:jc w:val="both"/>
      </w:pPr>
      <w:r>
        <w:t>There is a drastic deviation from on the second Gantt chart as shown above</w:t>
      </w:r>
      <w:r w:rsidR="00A14B39">
        <w:t xml:space="preserve">. Due to the extensive amount of </w:t>
      </w:r>
      <w:r w:rsidR="001F7F38">
        <w:t xml:space="preserve">research undertaken to </w:t>
      </w:r>
      <w:r w:rsidR="0077449A">
        <w:t xml:space="preserve">fully understand the complexity and depth of information. </w:t>
      </w:r>
      <w:r w:rsidR="007E009E">
        <w:t xml:space="preserve">Reviewing the first timeline, </w:t>
      </w:r>
      <w:r w:rsidR="00D70276">
        <w:t xml:space="preserve">the timescales were somewhat unrealistic with </w:t>
      </w:r>
      <w:r w:rsidR="009868C9">
        <w:t>regards</w:t>
      </w:r>
      <w:r w:rsidR="00D70276">
        <w:t xml:space="preserve"> to the </w:t>
      </w:r>
      <w:r w:rsidR="00372D06">
        <w:t>number</w:t>
      </w:r>
      <w:r w:rsidR="00D70276">
        <w:t xml:space="preserve"> of topics to be researched and considered. The chart should have been </w:t>
      </w:r>
      <w:r w:rsidR="009868C9">
        <w:t xml:space="preserve">broken up into smaller manageable tasks. The intention of this work changed as the vast amount of research increased, </w:t>
      </w:r>
      <w:r w:rsidR="00372D06">
        <w:t>shifting from an optimisation research paper</w:t>
      </w:r>
      <w:r w:rsidR="001918B9">
        <w:t xml:space="preserve"> (though literature </w:t>
      </w:r>
      <w:r w:rsidR="00DE6B22">
        <w:t>review) instead</w:t>
      </w:r>
      <w:r w:rsidR="00372D06">
        <w:t xml:space="preserve"> of physical Finite element analysis trials.</w:t>
      </w:r>
      <w:r w:rsidR="00DE6B22">
        <w:t xml:space="preserve"> The FEA trials required regular access to </w:t>
      </w:r>
      <w:r w:rsidR="00AB284F">
        <w:t xml:space="preserve">software and hardware </w:t>
      </w:r>
      <w:proofErr w:type="gramStart"/>
      <w:r w:rsidR="00AB284F">
        <w:t>in order to</w:t>
      </w:r>
      <w:proofErr w:type="gramEnd"/>
      <w:r w:rsidR="00AB284F">
        <w:t xml:space="preserve"> achieve results, however </w:t>
      </w:r>
      <w:r w:rsidR="0018759C">
        <w:t xml:space="preserve">organisational demands </w:t>
      </w:r>
      <w:r w:rsidR="005B562F">
        <w:t xml:space="preserve">restricted this access greatly which ultimately changed the direction of this work. </w:t>
      </w:r>
    </w:p>
    <w:p w14:paraId="70367C7E" w14:textId="77777777" w:rsidR="002F2AC8" w:rsidRDefault="002F2AC8" w:rsidP="00372D06">
      <w:pPr>
        <w:spacing w:line="360" w:lineRule="auto"/>
        <w:jc w:val="both"/>
      </w:pPr>
    </w:p>
    <w:p w14:paraId="08864CBF" w14:textId="77777777" w:rsidR="002F2AC8" w:rsidRDefault="002F2AC8" w:rsidP="00363EF7">
      <w:pPr>
        <w:jc w:val="both"/>
      </w:pPr>
    </w:p>
    <w:p w14:paraId="28D8CFB7" w14:textId="77777777" w:rsidR="002F2AC8" w:rsidRDefault="002F2AC8" w:rsidP="00363EF7">
      <w:pPr>
        <w:jc w:val="both"/>
      </w:pPr>
    </w:p>
    <w:p w14:paraId="045D70CC" w14:textId="77777777" w:rsidR="002F2AC8" w:rsidRDefault="002F2AC8" w:rsidP="00363EF7">
      <w:pPr>
        <w:jc w:val="both"/>
      </w:pPr>
    </w:p>
    <w:p w14:paraId="5E405782" w14:textId="77777777" w:rsidR="002F2AC8" w:rsidRDefault="002F2AC8" w:rsidP="00363EF7">
      <w:pPr>
        <w:jc w:val="both"/>
      </w:pPr>
    </w:p>
    <w:p w14:paraId="2FF3E6CD" w14:textId="77777777" w:rsidR="000C6ABA" w:rsidRDefault="000C6ABA" w:rsidP="00363EF7">
      <w:pPr>
        <w:jc w:val="both"/>
      </w:pPr>
    </w:p>
    <w:p w14:paraId="43A42633" w14:textId="77777777" w:rsidR="000C6ABA" w:rsidRDefault="000C6ABA" w:rsidP="00363EF7">
      <w:pPr>
        <w:jc w:val="both"/>
      </w:pPr>
    </w:p>
    <w:p w14:paraId="219B0A8C" w14:textId="77777777" w:rsidR="000C6ABA" w:rsidRDefault="000C6ABA" w:rsidP="00363EF7">
      <w:pPr>
        <w:jc w:val="both"/>
      </w:pPr>
    </w:p>
    <w:p w14:paraId="4893DEE4" w14:textId="77777777" w:rsidR="000C6ABA" w:rsidRDefault="000C6ABA" w:rsidP="00363EF7">
      <w:pPr>
        <w:jc w:val="both"/>
      </w:pPr>
    </w:p>
    <w:p w14:paraId="412818E5" w14:textId="77777777" w:rsidR="000C6ABA" w:rsidRDefault="000C6ABA" w:rsidP="00363EF7">
      <w:pPr>
        <w:jc w:val="both"/>
      </w:pPr>
    </w:p>
    <w:p w14:paraId="23C012DC" w14:textId="77777777" w:rsidR="000C6ABA" w:rsidRDefault="000C6ABA" w:rsidP="00363EF7">
      <w:pPr>
        <w:jc w:val="both"/>
      </w:pPr>
    </w:p>
    <w:p w14:paraId="34E3F1C8" w14:textId="66D7EF46" w:rsidR="00454509" w:rsidRPr="002816CE" w:rsidRDefault="00A20B45" w:rsidP="009F5EC1">
      <w:pPr>
        <w:pStyle w:val="Heading1"/>
      </w:pPr>
      <w:bookmarkStart w:id="11" w:name="_Toc167087495"/>
      <w:r>
        <w:t xml:space="preserve">4.0 </w:t>
      </w:r>
      <w:r w:rsidR="00671EEB" w:rsidRPr="002816CE">
        <w:t xml:space="preserve">Background </w:t>
      </w:r>
      <w:r w:rsidR="00454509" w:rsidRPr="002816CE">
        <w:t>Research</w:t>
      </w:r>
      <w:bookmarkEnd w:id="11"/>
    </w:p>
    <w:p w14:paraId="3782219E" w14:textId="77777777" w:rsidR="006704AD" w:rsidRDefault="006704AD" w:rsidP="006704AD"/>
    <w:p w14:paraId="75FD771A" w14:textId="1736B74F" w:rsidR="00092AC2" w:rsidRDefault="00A20B45" w:rsidP="00A20B45">
      <w:pPr>
        <w:pStyle w:val="Heading1"/>
      </w:pPr>
      <w:bookmarkStart w:id="12" w:name="_Toc167087211"/>
      <w:bookmarkStart w:id="13" w:name="_Toc167087496"/>
      <w:r>
        <w:t>4.1</w:t>
      </w:r>
      <w:r w:rsidR="00462099">
        <w:t xml:space="preserve">Toolmaking and </w:t>
      </w:r>
      <w:r w:rsidR="00092AC2">
        <w:t>Cutting Theory</w:t>
      </w:r>
      <w:bookmarkEnd w:id="12"/>
      <w:bookmarkEnd w:id="13"/>
    </w:p>
    <w:p w14:paraId="53DD92BF" w14:textId="77777777" w:rsidR="00092AC2" w:rsidRDefault="00092AC2" w:rsidP="00D656EB">
      <w:pPr>
        <w:spacing w:line="360" w:lineRule="auto"/>
      </w:pPr>
    </w:p>
    <w:p w14:paraId="2365E19C" w14:textId="5C549BA8" w:rsidR="00092AC2" w:rsidRDefault="00092AC2" w:rsidP="00D656EB">
      <w:pPr>
        <w:spacing w:line="360" w:lineRule="auto"/>
        <w:jc w:val="both"/>
      </w:pPr>
      <w:r>
        <w:t xml:space="preserve">To appreciate some of the terminology and theory behind cutting tools, this topic will be covered first to help the reader understand and visualise exactly how a cutting tool works generally. </w:t>
      </w:r>
      <w:r w:rsidR="00462099">
        <w:t xml:space="preserve">A </w:t>
      </w:r>
      <w:r w:rsidR="00FF2189">
        <w:t>t</w:t>
      </w:r>
      <w:r w:rsidR="00462099">
        <w:t xml:space="preserve">oolmaker is a person with great understanding and skill in how to build and maintain precision tools that are used across the manufacturing and production industry. From mould making, press tools to cutting tools their responsibilities diversify from being able to interpret engineering drawings, use accurately measuring equipment such as </w:t>
      </w:r>
      <w:r w:rsidR="00100F2E">
        <w:t>micrometres</w:t>
      </w:r>
      <w:r w:rsidR="00462099">
        <w:t xml:space="preserve"> and </w:t>
      </w:r>
      <w:r w:rsidR="009663F5">
        <w:t>d</w:t>
      </w:r>
      <w:r w:rsidR="00100F2E">
        <w:t xml:space="preserve">igital callipers to being capable of problem solving and running press tools </w:t>
      </w:r>
      <w:sdt>
        <w:sdtPr>
          <w:id w:val="-128552791"/>
          <w:citation/>
        </w:sdtPr>
        <w:sdtEndPr/>
        <w:sdtContent>
          <w:r w:rsidR="00100F2E">
            <w:fldChar w:fldCharType="begin"/>
          </w:r>
          <w:r w:rsidR="00100F2E">
            <w:rPr>
              <w:lang w:val="en-US"/>
            </w:rPr>
            <w:instrText xml:space="preserve">CITATION App20 \l 1033 </w:instrText>
          </w:r>
          <w:r w:rsidR="00100F2E">
            <w:fldChar w:fldCharType="separate"/>
          </w:r>
          <w:r w:rsidR="00100F2E">
            <w:rPr>
              <w:noProof/>
              <w:lang w:val="en-US"/>
            </w:rPr>
            <w:t>(ApprenticeshipEurope, 2014-2020)</w:t>
          </w:r>
          <w:r w:rsidR="00100F2E">
            <w:fldChar w:fldCharType="end"/>
          </w:r>
        </w:sdtContent>
      </w:sdt>
      <w:r w:rsidR="00100F2E">
        <w:t>.</w:t>
      </w:r>
    </w:p>
    <w:p w14:paraId="38576253" w14:textId="77777777" w:rsidR="009663F5" w:rsidRDefault="009663F5" w:rsidP="00D656EB">
      <w:pPr>
        <w:spacing w:line="360" w:lineRule="auto"/>
        <w:jc w:val="both"/>
      </w:pPr>
    </w:p>
    <w:p w14:paraId="40018834" w14:textId="4FD2EC27" w:rsidR="003218CC" w:rsidRDefault="008E4F18" w:rsidP="00A86359">
      <w:pPr>
        <w:pStyle w:val="Title"/>
      </w:pPr>
      <w:r>
        <w:rPr>
          <w:noProof/>
        </w:rPr>
        <w:drawing>
          <wp:anchor distT="0" distB="0" distL="114300" distR="114300" simplePos="0" relativeHeight="251635712" behindDoc="1" locked="0" layoutInCell="1" allowOverlap="1" wp14:anchorId="5100CA44" wp14:editId="36949F24">
            <wp:simplePos x="0" y="0"/>
            <wp:positionH relativeFrom="margin">
              <wp:align>center</wp:align>
            </wp:positionH>
            <wp:positionV relativeFrom="paragraph">
              <wp:posOffset>51155</wp:posOffset>
            </wp:positionV>
            <wp:extent cx="4643755" cy="3167380"/>
            <wp:effectExtent l="0" t="0" r="4445" b="0"/>
            <wp:wrapTight wrapText="bothSides">
              <wp:wrapPolygon edited="0">
                <wp:start x="0" y="0"/>
                <wp:lineTo x="0" y="21435"/>
                <wp:lineTo x="21532" y="21435"/>
                <wp:lineTo x="21532" y="0"/>
                <wp:lineTo x="0" y="0"/>
              </wp:wrapPolygon>
            </wp:wrapTight>
            <wp:docPr id="1910306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306965"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21825" t="14068" r="22782" b="18756"/>
                    <a:stretch/>
                  </pic:blipFill>
                  <pic:spPr bwMode="auto">
                    <a:xfrm>
                      <a:off x="0" y="0"/>
                      <a:ext cx="4643755" cy="3167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E15C03" w14:textId="0BA0E47F" w:rsidR="003218CC" w:rsidRDefault="003218CC" w:rsidP="00A86359">
      <w:pPr>
        <w:pStyle w:val="Title"/>
      </w:pPr>
    </w:p>
    <w:p w14:paraId="10FF3613" w14:textId="2A7B1B4C" w:rsidR="003218CC" w:rsidRDefault="003218CC" w:rsidP="00A86359">
      <w:pPr>
        <w:pStyle w:val="Title"/>
      </w:pPr>
    </w:p>
    <w:p w14:paraId="4F3DF514" w14:textId="77777777" w:rsidR="003218CC" w:rsidRDefault="003218CC" w:rsidP="00A86359">
      <w:pPr>
        <w:pStyle w:val="Title"/>
      </w:pPr>
    </w:p>
    <w:p w14:paraId="09FF55F3" w14:textId="77777777" w:rsidR="003218CC" w:rsidRDefault="003218CC" w:rsidP="00A86359">
      <w:pPr>
        <w:pStyle w:val="Title"/>
      </w:pPr>
    </w:p>
    <w:p w14:paraId="0E9AEBFE" w14:textId="77777777" w:rsidR="003218CC" w:rsidRDefault="003218CC" w:rsidP="00A86359">
      <w:pPr>
        <w:pStyle w:val="Title"/>
      </w:pPr>
    </w:p>
    <w:p w14:paraId="32F5A2AE" w14:textId="77777777" w:rsidR="003218CC" w:rsidRDefault="003218CC" w:rsidP="00A86359">
      <w:pPr>
        <w:pStyle w:val="Title"/>
      </w:pPr>
    </w:p>
    <w:p w14:paraId="775BA076" w14:textId="77777777" w:rsidR="003218CC" w:rsidRDefault="003218CC" w:rsidP="00A86359">
      <w:pPr>
        <w:pStyle w:val="Title"/>
      </w:pPr>
    </w:p>
    <w:p w14:paraId="1C391A3E" w14:textId="68585BD4" w:rsidR="008E4F18" w:rsidRPr="00294144" w:rsidRDefault="008E4F18" w:rsidP="008E4F18">
      <w:pPr>
        <w:rPr>
          <w:i/>
          <w:iCs/>
        </w:rPr>
      </w:pPr>
      <w:r w:rsidRPr="00294144">
        <w:rPr>
          <w:i/>
          <w:iCs/>
        </w:rPr>
        <w:t xml:space="preserve">Fig </w:t>
      </w:r>
      <w:r w:rsidR="0016235E">
        <w:rPr>
          <w:i/>
          <w:iCs/>
        </w:rPr>
        <w:t>3.0</w:t>
      </w:r>
      <w:r w:rsidR="00A76D49">
        <w:rPr>
          <w:i/>
          <w:iCs/>
        </w:rPr>
        <w:t>:</w:t>
      </w:r>
      <w:r w:rsidRPr="00294144">
        <w:rPr>
          <w:i/>
          <w:iCs/>
        </w:rPr>
        <w:t xml:space="preserve"> Image portraying the various aspects within Toolmaking. 1. Mould making, 2. Wire erosion and spark erosion of gears, 3. Sauce pot cutting tools, 4. Cupper tools (canning), 5. Foil container tools </w:t>
      </w:r>
      <w:sdt>
        <w:sdtPr>
          <w:rPr>
            <w:i/>
            <w:iCs/>
          </w:rPr>
          <w:id w:val="-1151140635"/>
          <w:citation/>
        </w:sdtPr>
        <w:sdtEndPr/>
        <w:sdtContent>
          <w:r w:rsidRPr="00294144">
            <w:rPr>
              <w:i/>
              <w:iCs/>
            </w:rPr>
            <w:fldChar w:fldCharType="begin"/>
          </w:r>
          <w:r w:rsidRPr="00294144">
            <w:rPr>
              <w:i/>
              <w:iCs/>
            </w:rPr>
            <w:instrText xml:space="preserve"> CITATION FSG23 \l 2057 </w:instrText>
          </w:r>
          <w:r w:rsidRPr="00294144">
            <w:rPr>
              <w:i/>
              <w:iCs/>
            </w:rPr>
            <w:fldChar w:fldCharType="separate"/>
          </w:r>
          <w:r w:rsidRPr="00294144">
            <w:rPr>
              <w:i/>
              <w:iCs/>
              <w:noProof/>
            </w:rPr>
            <w:t>(FSG, 2023)</w:t>
          </w:r>
          <w:r w:rsidRPr="00294144">
            <w:rPr>
              <w:i/>
              <w:iCs/>
            </w:rPr>
            <w:fldChar w:fldCharType="end"/>
          </w:r>
        </w:sdtContent>
      </w:sdt>
      <w:r w:rsidRPr="00294144">
        <w:rPr>
          <w:i/>
          <w:iCs/>
        </w:rPr>
        <w:t>.</w:t>
      </w:r>
    </w:p>
    <w:p w14:paraId="15E84EBD" w14:textId="749E25C0" w:rsidR="008E4F18" w:rsidRPr="008E4F18" w:rsidRDefault="00B25886" w:rsidP="00D656EB">
      <w:pPr>
        <w:spacing w:line="360" w:lineRule="auto"/>
        <w:jc w:val="both"/>
      </w:pPr>
      <w:r>
        <w:lastRenderedPageBreak/>
        <w:t xml:space="preserve">For a general understanding within sheet metal forming processes this can be divided into two groups that is the cutting, then the forming process. The cutting </w:t>
      </w:r>
      <w:r w:rsidR="0061562D">
        <w:t xml:space="preserve">or </w:t>
      </w:r>
      <w:r>
        <w:t>punching process involves cutting the required dimensional shape by use of excess shear force between a punch</w:t>
      </w:r>
      <w:r w:rsidR="002962D1">
        <w:t xml:space="preserve"> (grey)</w:t>
      </w:r>
      <w:r>
        <w:t xml:space="preserve"> and a die</w:t>
      </w:r>
      <w:r w:rsidR="00A15D92">
        <w:t xml:space="preserve"> (blue)</w:t>
      </w:r>
      <w:r>
        <w:t xml:space="preserve"> </w:t>
      </w:r>
      <w:r w:rsidR="009760D1">
        <w:t>in which the punch is received into the die (as seen in figure 3.1).</w:t>
      </w:r>
      <w:r w:rsidR="0081644F" w:rsidRPr="0081644F">
        <w:t xml:space="preserve"> The die is a datum point for the tool maker, it is dowelled and fixed into position, from where the tool maker will align each blade to each matrix cutting face as seen in figure 4.3.</w:t>
      </w:r>
    </w:p>
    <w:p w14:paraId="4036EC2A" w14:textId="77777777" w:rsidR="003218CC" w:rsidRDefault="003218CC" w:rsidP="00A86359">
      <w:pPr>
        <w:pStyle w:val="Title"/>
      </w:pPr>
    </w:p>
    <w:p w14:paraId="5379B248" w14:textId="00C7F53F" w:rsidR="003218CC" w:rsidRDefault="00B25886" w:rsidP="00A86359">
      <w:pPr>
        <w:pStyle w:val="Title"/>
      </w:pPr>
      <w:r>
        <w:rPr>
          <w:noProof/>
        </w:rPr>
        <w:drawing>
          <wp:anchor distT="0" distB="0" distL="114300" distR="114300" simplePos="0" relativeHeight="251636736" behindDoc="1" locked="0" layoutInCell="1" allowOverlap="1" wp14:anchorId="29220268" wp14:editId="4AEFA5CC">
            <wp:simplePos x="0" y="0"/>
            <wp:positionH relativeFrom="margin">
              <wp:align>center</wp:align>
            </wp:positionH>
            <wp:positionV relativeFrom="paragraph">
              <wp:posOffset>6655</wp:posOffset>
            </wp:positionV>
            <wp:extent cx="2860040" cy="2128520"/>
            <wp:effectExtent l="0" t="0" r="0" b="5080"/>
            <wp:wrapTight wrapText="bothSides">
              <wp:wrapPolygon edited="0">
                <wp:start x="0" y="0"/>
                <wp:lineTo x="0" y="21458"/>
                <wp:lineTo x="21437" y="21458"/>
                <wp:lineTo x="21437" y="0"/>
                <wp:lineTo x="0" y="0"/>
              </wp:wrapPolygon>
            </wp:wrapTight>
            <wp:docPr id="11796332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33275"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49398" t="23825" r="38099" b="59624"/>
                    <a:stretch/>
                  </pic:blipFill>
                  <pic:spPr bwMode="auto">
                    <a:xfrm>
                      <a:off x="0" y="0"/>
                      <a:ext cx="2860040" cy="212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7F31FE" w14:textId="726477A6" w:rsidR="003218CC" w:rsidRDefault="003218CC" w:rsidP="00A86359">
      <w:pPr>
        <w:pStyle w:val="Title"/>
      </w:pPr>
    </w:p>
    <w:p w14:paraId="28766F4C" w14:textId="1A3A205B" w:rsidR="003218CC" w:rsidRDefault="003218CC" w:rsidP="00A86359">
      <w:pPr>
        <w:pStyle w:val="Title"/>
      </w:pPr>
    </w:p>
    <w:p w14:paraId="525599DC" w14:textId="2E9E9832" w:rsidR="00B25886" w:rsidRDefault="00B25886" w:rsidP="00B25886"/>
    <w:p w14:paraId="48FE95FB" w14:textId="7A7A47AB" w:rsidR="00B25886" w:rsidRDefault="00B25886" w:rsidP="00B25886"/>
    <w:p w14:paraId="6AB43B8C" w14:textId="3B75AD8F" w:rsidR="00B25886" w:rsidRDefault="00B25886" w:rsidP="00B25886"/>
    <w:p w14:paraId="49B43779" w14:textId="42F7F38A" w:rsidR="00BE30C2" w:rsidRDefault="00BE30C2" w:rsidP="00B25886">
      <w:r>
        <w:rPr>
          <w:noProof/>
        </w:rPr>
        <mc:AlternateContent>
          <mc:Choice Requires="wps">
            <w:drawing>
              <wp:anchor distT="0" distB="0" distL="114300" distR="114300" simplePos="0" relativeHeight="251701248" behindDoc="1" locked="0" layoutInCell="1" allowOverlap="1" wp14:anchorId="60C1C958" wp14:editId="59E82B59">
                <wp:simplePos x="0" y="0"/>
                <wp:positionH relativeFrom="column">
                  <wp:posOffset>1369543</wp:posOffset>
                </wp:positionH>
                <wp:positionV relativeFrom="paragraph">
                  <wp:posOffset>47397</wp:posOffset>
                </wp:positionV>
                <wp:extent cx="2860040" cy="635"/>
                <wp:effectExtent l="0" t="0" r="0" b="0"/>
                <wp:wrapTight wrapText="bothSides">
                  <wp:wrapPolygon edited="0">
                    <wp:start x="0" y="0"/>
                    <wp:lineTo x="0" y="21600"/>
                    <wp:lineTo x="21600" y="21600"/>
                    <wp:lineTo x="21600" y="0"/>
                  </wp:wrapPolygon>
                </wp:wrapTight>
                <wp:docPr id="41007207" name="Text Box 1"/>
                <wp:cNvGraphicFramePr/>
                <a:graphic xmlns:a="http://schemas.openxmlformats.org/drawingml/2006/main">
                  <a:graphicData uri="http://schemas.microsoft.com/office/word/2010/wordprocessingShape">
                    <wps:wsp>
                      <wps:cNvSpPr txBox="1"/>
                      <wps:spPr>
                        <a:xfrm>
                          <a:off x="0" y="0"/>
                          <a:ext cx="2860040" cy="635"/>
                        </a:xfrm>
                        <a:prstGeom prst="rect">
                          <a:avLst/>
                        </a:prstGeom>
                        <a:solidFill>
                          <a:prstClr val="white"/>
                        </a:solidFill>
                        <a:ln>
                          <a:noFill/>
                        </a:ln>
                      </wps:spPr>
                      <wps:txbx>
                        <w:txbxContent>
                          <w:p w14:paraId="21106CD7" w14:textId="75740CC8" w:rsidR="0081644F" w:rsidRPr="00E63602" w:rsidRDefault="0081644F" w:rsidP="0081644F">
                            <w:pPr>
                              <w:pStyle w:val="Caption"/>
                              <w:rPr>
                                <w:rFonts w:asciiTheme="majorHAnsi" w:eastAsiaTheme="majorEastAsia" w:hAnsiTheme="majorHAnsi" w:cstheme="majorBidi"/>
                                <w:noProof/>
                                <w:spacing w:val="-10"/>
                                <w:kern w:val="28"/>
                                <w:sz w:val="56"/>
                                <w:szCs w:val="56"/>
                              </w:rPr>
                            </w:pPr>
                            <w:r>
                              <w:t xml:space="preserve">Figure 3.1: Image showing an example of a Punch “male half” </w:t>
                            </w:r>
                            <w:r w:rsidR="00BE30C2">
                              <w:t>grey and</w:t>
                            </w:r>
                            <w:r w:rsidR="0010240F">
                              <w:t xml:space="preserve"> die “female half” blue used during a blanking operation.</w:t>
                            </w:r>
                            <w:r w:rsidR="00BE30C2">
                              <w:t xml:space="preserve"> (Suvarna </w:t>
                            </w:r>
                            <w:proofErr w:type="spellStart"/>
                            <w:r w:rsidR="00BE30C2">
                              <w:t>Babu.R</w:t>
                            </w:r>
                            <w:proofErr w:type="spellEnd"/>
                            <w:r w:rsidR="00BE30C2">
                              <w: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C1C958" id="_x0000_s1034" type="#_x0000_t202" style="position:absolute;margin-left:107.85pt;margin-top:3.75pt;width:225.2pt;height:.05pt;z-index:-251513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" stroked="f">
                <v:textbox style="mso-fit-shape-to-text:t" inset="0,0,0,0">
                  <w:txbxContent>
                    <w:p w14:paraId="21106CD7" w14:textId="75740CC8" w:rsidR="0081644F" w:rsidRPr="00E63602" w:rsidRDefault="0081644F" w:rsidP="0081644F">
                      <w:pPr>
                        <w:pStyle w:val="Caption"/>
                        <w:rPr>
                          <w:rFonts w:asciiTheme="majorHAnsi" w:eastAsiaTheme="majorEastAsia" w:hAnsiTheme="majorHAnsi" w:cstheme="majorBidi"/>
                          <w:noProof/>
                          <w:spacing w:val="-10"/>
                          <w:kern w:val="28"/>
                          <w:sz w:val="56"/>
                          <w:szCs w:val="56"/>
                        </w:rPr>
                      </w:pPr>
                      <w:r>
                        <w:t xml:space="preserve">Figure 3.1: Image showing an example of a Punch “male half” </w:t>
                      </w:r>
                      <w:r w:rsidR="00BE30C2">
                        <w:t>grey and</w:t>
                      </w:r>
                      <w:r w:rsidR="0010240F">
                        <w:t xml:space="preserve"> die “female half” blue used during a blanking operation.</w:t>
                      </w:r>
                      <w:r w:rsidR="00BE30C2">
                        <w:t xml:space="preserve"> (Suvarna </w:t>
                      </w:r>
                      <w:proofErr w:type="spellStart"/>
                      <w:r w:rsidR="00BE30C2">
                        <w:t>Babu.R</w:t>
                      </w:r>
                      <w:proofErr w:type="spellEnd"/>
                      <w:r w:rsidR="00BE30C2">
                        <w:t>, 2020)</w:t>
                      </w:r>
                    </w:p>
                  </w:txbxContent>
                </v:textbox>
                <w10:wrap type="tight"/>
              </v:shape>
            </w:pict>
          </mc:Fallback>
        </mc:AlternateContent>
      </w:r>
    </w:p>
    <w:p w14:paraId="0186D045" w14:textId="77777777" w:rsidR="00BE30C2" w:rsidRDefault="00BE30C2" w:rsidP="00B25886"/>
    <w:p w14:paraId="5DBEB7D0" w14:textId="77777777" w:rsidR="00BE30C2" w:rsidRDefault="00BE30C2" w:rsidP="00B25886"/>
    <w:p w14:paraId="503422DF" w14:textId="5C734242" w:rsidR="00B25886" w:rsidRDefault="0003379A" w:rsidP="00D656EB">
      <w:pPr>
        <w:spacing w:line="360" w:lineRule="auto"/>
        <w:jc w:val="both"/>
      </w:pPr>
      <w:r>
        <w:t xml:space="preserve">Within the normal realms of a </w:t>
      </w:r>
      <w:r w:rsidR="00AA0BE3">
        <w:t>c</w:t>
      </w:r>
      <w:r w:rsidR="00C749D4">
        <w:t xml:space="preserve">utting </w:t>
      </w:r>
      <w:r w:rsidR="00AA0BE3">
        <w:t>t</w:t>
      </w:r>
      <w:r w:rsidR="00C749D4">
        <w:t xml:space="preserve">ool the desired outcome is to cut </w:t>
      </w:r>
      <w:r w:rsidR="00961980">
        <w:t>a component</w:t>
      </w:r>
      <w:r w:rsidR="00C749D4">
        <w:t xml:space="preserve"> shape from the sheet material. The</w:t>
      </w:r>
      <w:r w:rsidR="00FC1F6F">
        <w:t xml:space="preserve"> research and focus</w:t>
      </w:r>
      <w:r w:rsidR="00C749D4">
        <w:t xml:space="preserve"> on</w:t>
      </w:r>
      <w:r w:rsidR="002C2149">
        <w:t xml:space="preserve"> this </w:t>
      </w:r>
      <w:r w:rsidR="00C651C9">
        <w:t>work</w:t>
      </w:r>
      <w:r w:rsidR="002C2149">
        <w:t xml:space="preserve"> </w:t>
      </w:r>
      <w:proofErr w:type="gramStart"/>
      <w:r w:rsidR="00FC1F6F">
        <w:t>is</w:t>
      </w:r>
      <w:proofErr w:type="gramEnd"/>
      <w:r w:rsidR="002C2149">
        <w:t xml:space="preserve"> around scoring, where in contrast to a full cut </w:t>
      </w:r>
      <w:r w:rsidR="008D51E8">
        <w:t xml:space="preserve">only penetrates partially. </w:t>
      </w:r>
      <w:r w:rsidR="00961980">
        <w:t>Usually,</w:t>
      </w:r>
      <w:r w:rsidR="008D51E8">
        <w:t xml:space="preserve"> the need for a s</w:t>
      </w:r>
      <w:r w:rsidR="00FC1F6F">
        <w:t>c</w:t>
      </w:r>
      <w:r w:rsidR="008D51E8">
        <w:t xml:space="preserve">ore cut is to allow for bending, manipulation of </w:t>
      </w:r>
      <w:r w:rsidR="00B73D0D">
        <w:t xml:space="preserve">material or provide a stress line for which connecting items can be </w:t>
      </w:r>
      <w:r w:rsidR="0041058A">
        <w:t>snapped therefore separated.</w:t>
      </w:r>
      <w:r w:rsidR="00E66553">
        <w:t xml:space="preserve"> </w:t>
      </w:r>
      <w:r w:rsidR="009F04EF">
        <w:t xml:space="preserve">Scoring </w:t>
      </w:r>
      <w:r w:rsidR="00E66553">
        <w:t xml:space="preserve">can be </w:t>
      </w:r>
      <w:r w:rsidR="009F04EF">
        <w:t xml:space="preserve">achieved </w:t>
      </w:r>
      <w:r w:rsidR="0002298F">
        <w:t xml:space="preserve">using </w:t>
      </w:r>
      <w:r w:rsidR="00136F86">
        <w:t>mechanically or using</w:t>
      </w:r>
      <w:r w:rsidR="0002298F">
        <w:t xml:space="preserve"> </w:t>
      </w:r>
      <w:proofErr w:type="gramStart"/>
      <w:r w:rsidR="0002298F">
        <w:t>laser</w:t>
      </w:r>
      <w:r w:rsidR="009B5D27">
        <w:t>s,</w:t>
      </w:r>
      <w:proofErr w:type="gramEnd"/>
      <w:r w:rsidR="009B5D27">
        <w:t xml:space="preserve"> </w:t>
      </w:r>
      <w:r w:rsidR="00F10FA5">
        <w:t>however the performance and aesthetics of the product can be affected</w:t>
      </w:r>
      <w:r w:rsidR="007F4580">
        <w:t xml:space="preserve"> (Geis</w:t>
      </w:r>
      <w:r w:rsidR="009814E9">
        <w:t xml:space="preserve">, 2014; </w:t>
      </w:r>
      <w:proofErr w:type="spellStart"/>
      <w:r w:rsidR="009814E9">
        <w:t>Deganutti</w:t>
      </w:r>
      <w:proofErr w:type="spellEnd"/>
      <w:r w:rsidR="009814E9">
        <w:t xml:space="preserve">, 2018; </w:t>
      </w:r>
      <w:proofErr w:type="spellStart"/>
      <w:r w:rsidR="009814E9">
        <w:t>Tenninen</w:t>
      </w:r>
      <w:proofErr w:type="spellEnd"/>
      <w:r w:rsidR="009B5D27">
        <w:t>, 2015)</w:t>
      </w:r>
      <w:r w:rsidR="00F10FA5">
        <w:t xml:space="preserve"> </w:t>
      </w:r>
    </w:p>
    <w:p w14:paraId="63DD37B7" w14:textId="001B59A8" w:rsidR="00B01FD3" w:rsidRDefault="00C062DC" w:rsidP="00D656EB">
      <w:pPr>
        <w:spacing w:line="360" w:lineRule="auto"/>
        <w:jc w:val="both"/>
      </w:pPr>
      <w:r>
        <w:t xml:space="preserve">The </w:t>
      </w:r>
      <w:r w:rsidR="00080394">
        <w:t xml:space="preserve">subject of material fracture and mechanics are covered in brief to </w:t>
      </w:r>
      <w:r w:rsidR="00BB114F">
        <w:t xml:space="preserve">illustrate </w:t>
      </w:r>
      <w:r w:rsidR="00830734">
        <w:t xml:space="preserve">the behaviour of a </w:t>
      </w:r>
      <w:r w:rsidR="00830734" w:rsidRPr="00BE30C2">
        <w:t xml:space="preserve">material when subjected to stress. </w:t>
      </w:r>
      <w:r w:rsidR="00765BF8" w:rsidRPr="00BE30C2">
        <w:t xml:space="preserve">There are three modes of loading that </w:t>
      </w:r>
      <w:r w:rsidR="001C1F63" w:rsidRPr="00BE30C2">
        <w:t xml:space="preserve">forces can cause fracture within a </w:t>
      </w:r>
      <w:r w:rsidR="00FD1981" w:rsidRPr="00BE30C2">
        <w:t>structure</w:t>
      </w:r>
      <w:r w:rsidR="00B67713" w:rsidRPr="00BE30C2">
        <w:t>.</w:t>
      </w:r>
      <w:r w:rsidR="001C1F63" w:rsidRPr="00BE30C2">
        <w:t xml:space="preserve"> </w:t>
      </w:r>
      <w:r w:rsidR="00B67713" w:rsidRPr="00BE30C2">
        <w:t>T</w:t>
      </w:r>
      <w:r w:rsidR="001C1F63" w:rsidRPr="00BE30C2">
        <w:t>he</w:t>
      </w:r>
      <w:r w:rsidR="00B67713" w:rsidRPr="00BE30C2">
        <w:t>se</w:t>
      </w:r>
      <w:r w:rsidR="001C1F63" w:rsidRPr="00BE30C2">
        <w:t xml:space="preserve"> are </w:t>
      </w:r>
      <w:r w:rsidR="00062D13" w:rsidRPr="00BE30C2">
        <w:t>exhibited in figure</w:t>
      </w:r>
      <w:r w:rsidR="00FD1981" w:rsidRPr="00BE30C2">
        <w:t xml:space="preserve"> </w:t>
      </w:r>
      <w:r w:rsidR="0016235E" w:rsidRPr="00BE30C2">
        <w:t>3</w:t>
      </w:r>
      <w:r w:rsidR="00FD1981" w:rsidRPr="00BE30C2">
        <w:t xml:space="preserve">.2. </w:t>
      </w:r>
      <w:r w:rsidR="005A3BC1" w:rsidRPr="00BE30C2">
        <w:t>Mode 1 also known as Tensile fracture</w:t>
      </w:r>
      <w:r w:rsidR="00465BF2" w:rsidRPr="00BE30C2">
        <w:t xml:space="preserve"> (</w:t>
      </w:r>
      <w:r w:rsidR="00FF52CC" w:rsidRPr="00BE30C2">
        <w:t>how does this apply to the blade and punch?)</w:t>
      </w:r>
      <w:r w:rsidR="005A3BC1" w:rsidRPr="00BE30C2">
        <w:t>, Mode 2 Shear fracture</w:t>
      </w:r>
      <w:r w:rsidR="00FF52CC" w:rsidRPr="00BE30C2">
        <w:t xml:space="preserve"> (how does this apply to the tool)</w:t>
      </w:r>
      <w:r w:rsidR="005A3BC1" w:rsidRPr="00BE30C2">
        <w:t xml:space="preserve"> and Mode 3 Tearing fracture</w:t>
      </w:r>
      <w:r w:rsidR="00FF52CC" w:rsidRPr="00BE30C2">
        <w:t xml:space="preserve"> (same again</w:t>
      </w:r>
      <w:r w:rsidR="005B4DA1" w:rsidRPr="00BE30C2">
        <w:t xml:space="preserve"> or maybe doesn’t?)</w:t>
      </w:r>
      <w:sdt>
        <w:sdtPr>
          <w:id w:val="-302624075"/>
          <w:citation/>
        </w:sdtPr>
        <w:sdtEndPr/>
        <w:sdtContent>
          <w:r w:rsidR="005A3BC1" w:rsidRPr="00BE30C2">
            <w:fldChar w:fldCharType="begin"/>
          </w:r>
          <w:r w:rsidR="005A3BC1" w:rsidRPr="00BE30C2">
            <w:rPr>
              <w:lang w:val="en-US"/>
            </w:rPr>
            <w:instrText xml:space="preserve"> CITATION Gat15 \l 1033 </w:instrText>
          </w:r>
          <w:r w:rsidR="005A3BC1" w:rsidRPr="00BE30C2">
            <w:fldChar w:fldCharType="separate"/>
          </w:r>
          <w:r w:rsidR="005A3BC1" w:rsidRPr="00BE30C2">
            <w:rPr>
              <w:noProof/>
              <w:lang w:val="en-US"/>
            </w:rPr>
            <w:t xml:space="preserve"> (Gate, 2015)</w:t>
          </w:r>
          <w:r w:rsidR="005A3BC1" w:rsidRPr="00BE30C2">
            <w:fldChar w:fldCharType="end"/>
          </w:r>
        </w:sdtContent>
      </w:sdt>
      <w:r w:rsidR="005A3BC1" w:rsidRPr="00BE30C2">
        <w:t>.</w:t>
      </w:r>
      <w:r w:rsidR="00F125A9" w:rsidRPr="00BE30C2">
        <w:t xml:space="preserve">Due to the </w:t>
      </w:r>
      <w:r w:rsidR="009878D9" w:rsidRPr="00BE30C2">
        <w:t xml:space="preserve">nature of how the tool under examination cuts it performs both cutting and scoring as evident in figure </w:t>
      </w:r>
      <w:r w:rsidR="0016235E" w:rsidRPr="00BE30C2">
        <w:t>2</w:t>
      </w:r>
      <w:r w:rsidR="009878D9" w:rsidRPr="00BE30C2">
        <w:t>.3</w:t>
      </w:r>
      <w:r w:rsidR="00AC3E80" w:rsidRPr="00BE30C2">
        <w:t xml:space="preserve">, </w:t>
      </w:r>
      <w:r w:rsidR="00170884" w:rsidRPr="00BE30C2">
        <w:t xml:space="preserve">therefore is a combination </w:t>
      </w:r>
      <w:r w:rsidR="00BC4896" w:rsidRPr="00BE30C2">
        <w:t>of modes</w:t>
      </w:r>
      <w:r w:rsidR="00731530" w:rsidRPr="00BE30C2">
        <w:t xml:space="preserve"> 1 &amp; 3</w:t>
      </w:r>
      <w:r w:rsidR="000D2610" w:rsidRPr="00BE30C2">
        <w:t xml:space="preserve"> identified as “mixed modes”</w:t>
      </w:r>
      <w:r w:rsidR="00613C7A" w:rsidRPr="00BE30C2">
        <w:t xml:space="preserve"> </w:t>
      </w:r>
      <w:sdt>
        <w:sdtPr>
          <w:id w:val="-423889874"/>
          <w:citation/>
        </w:sdtPr>
        <w:sdtEndPr/>
        <w:sdtContent>
          <w:r w:rsidR="00613C7A" w:rsidRPr="00BE30C2">
            <w:fldChar w:fldCharType="begin"/>
          </w:r>
          <w:r w:rsidR="00613C7A" w:rsidRPr="00BE30C2">
            <w:instrText xml:space="preserve"> CITATION Tor02 \l 2057 </w:instrText>
          </w:r>
          <w:r w:rsidR="00613C7A" w:rsidRPr="00BE30C2">
            <w:fldChar w:fldCharType="separate"/>
          </w:r>
          <w:r w:rsidR="00613C7A" w:rsidRPr="00BE30C2">
            <w:rPr>
              <w:noProof/>
            </w:rPr>
            <w:t>(Tore Dahlberg, 2002)</w:t>
          </w:r>
          <w:r w:rsidR="00613C7A" w:rsidRPr="00BE30C2">
            <w:fldChar w:fldCharType="end"/>
          </w:r>
        </w:sdtContent>
      </w:sdt>
      <w:r w:rsidR="00993200" w:rsidRPr="00BE30C2">
        <w:t xml:space="preserve">. These forces act normal to the plane, this causes a </w:t>
      </w:r>
      <w:r w:rsidR="003D5B10" w:rsidRPr="00BE30C2">
        <w:t xml:space="preserve">crack that tends to </w:t>
      </w:r>
      <w:r w:rsidR="00D45C58" w:rsidRPr="00BE30C2">
        <w:t xml:space="preserve">open, </w:t>
      </w:r>
      <w:r w:rsidR="00D67BE6" w:rsidRPr="00BE30C2">
        <w:t xml:space="preserve">however as both the </w:t>
      </w:r>
      <w:r w:rsidR="005E17E6" w:rsidRPr="00BE30C2">
        <w:t xml:space="preserve">matrix and the blade </w:t>
      </w:r>
      <w:r w:rsidR="005E17E6" w:rsidRPr="00BE30C2">
        <w:lastRenderedPageBreak/>
        <w:t>are acting normal to the plane but “pulling</w:t>
      </w:r>
      <w:r w:rsidR="0032102B" w:rsidRPr="00BE30C2">
        <w:t xml:space="preserve">” which cause PET to </w:t>
      </w:r>
      <w:r w:rsidR="00BC4896" w:rsidRPr="00BE30C2">
        <w:t>slide</w:t>
      </w:r>
      <w:r w:rsidR="00BC4896">
        <w:t xml:space="preserve"> out of its original plane </w:t>
      </w:r>
      <w:sdt>
        <w:sdtPr>
          <w:id w:val="1257864563"/>
          <w:citation/>
        </w:sdtPr>
        <w:sdtEndPr/>
        <w:sdtContent>
          <w:r w:rsidR="00BC4896">
            <w:fldChar w:fldCharType="begin"/>
          </w:r>
          <w:r w:rsidR="00BC4896">
            <w:instrText xml:space="preserve"> CITATION CPB05 \l 2057 </w:instrText>
          </w:r>
          <w:r w:rsidR="00BC4896">
            <w:fldChar w:fldCharType="separate"/>
          </w:r>
          <w:r w:rsidR="00BC4896">
            <w:rPr>
              <w:noProof/>
            </w:rPr>
            <w:t>(Buckley, 2005)</w:t>
          </w:r>
          <w:r w:rsidR="00BC4896">
            <w:fldChar w:fldCharType="end"/>
          </w:r>
        </w:sdtContent>
      </w:sdt>
      <w:r w:rsidR="00BC4896">
        <w:t>.</w:t>
      </w:r>
      <w:r w:rsidR="00656B59">
        <w:t xml:space="preserve"> </w:t>
      </w:r>
    </w:p>
    <w:p w14:paraId="1D1E2A6E" w14:textId="58B6BFAB" w:rsidR="00FD1981" w:rsidRPr="00B25886" w:rsidRDefault="00835664" w:rsidP="00B25886">
      <w:r>
        <w:rPr>
          <w:noProof/>
        </w:rPr>
        <w:drawing>
          <wp:anchor distT="0" distB="0" distL="114300" distR="114300" simplePos="0" relativeHeight="251637760" behindDoc="1" locked="0" layoutInCell="1" allowOverlap="1" wp14:anchorId="03E42D59" wp14:editId="24508B6C">
            <wp:simplePos x="0" y="0"/>
            <wp:positionH relativeFrom="margin">
              <wp:posOffset>1565224</wp:posOffset>
            </wp:positionH>
            <wp:positionV relativeFrom="paragraph">
              <wp:posOffset>58827</wp:posOffset>
            </wp:positionV>
            <wp:extent cx="2750464" cy="2530025"/>
            <wp:effectExtent l="0" t="0" r="0" b="3810"/>
            <wp:wrapTight wrapText="bothSides">
              <wp:wrapPolygon edited="0">
                <wp:start x="0" y="0"/>
                <wp:lineTo x="0" y="21470"/>
                <wp:lineTo x="21396" y="21470"/>
                <wp:lineTo x="21396" y="0"/>
                <wp:lineTo x="0" y="0"/>
              </wp:wrapPolygon>
            </wp:wrapTight>
            <wp:docPr id="1770015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15206"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39566" t="28817" r="42055" b="36684"/>
                    <a:stretch/>
                  </pic:blipFill>
                  <pic:spPr bwMode="auto">
                    <a:xfrm>
                      <a:off x="0" y="0"/>
                      <a:ext cx="2750464" cy="2530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0DFBFF" w14:textId="28E3091A" w:rsidR="00FD1981" w:rsidRDefault="00FD1981" w:rsidP="00A86359">
      <w:pPr>
        <w:pStyle w:val="Title"/>
      </w:pPr>
    </w:p>
    <w:p w14:paraId="70ABA846" w14:textId="77777777" w:rsidR="009878D9" w:rsidRPr="009878D9" w:rsidRDefault="009878D9" w:rsidP="009878D9"/>
    <w:p w14:paraId="607AB254" w14:textId="7D03993E" w:rsidR="00FD1981" w:rsidRDefault="00FD1981" w:rsidP="00A86359">
      <w:pPr>
        <w:pStyle w:val="Title"/>
      </w:pPr>
    </w:p>
    <w:p w14:paraId="61D11786" w14:textId="0AA0DAB2" w:rsidR="00FD1981" w:rsidRDefault="00FD1981" w:rsidP="00A86359">
      <w:pPr>
        <w:pStyle w:val="Title"/>
      </w:pPr>
    </w:p>
    <w:p w14:paraId="320C3163" w14:textId="189CF6DA" w:rsidR="00FD1981" w:rsidRDefault="00FD1981" w:rsidP="00A86359">
      <w:pPr>
        <w:pStyle w:val="Title"/>
      </w:pPr>
    </w:p>
    <w:p w14:paraId="4034ECF0" w14:textId="3616E7DC" w:rsidR="000B5372" w:rsidRPr="000B5372" w:rsidRDefault="000B5372" w:rsidP="000B5372"/>
    <w:p w14:paraId="7E2B914E" w14:textId="25214910" w:rsidR="009878D9" w:rsidRPr="00294144" w:rsidRDefault="00E2744A" w:rsidP="009878D9">
      <w:pPr>
        <w:rPr>
          <w:i/>
          <w:iCs/>
        </w:rPr>
      </w:pPr>
      <w:r w:rsidRPr="00294144">
        <w:rPr>
          <w:i/>
          <w:iCs/>
        </w:rPr>
        <w:t xml:space="preserve">Fig </w:t>
      </w:r>
      <w:r w:rsidR="0016235E">
        <w:rPr>
          <w:i/>
          <w:iCs/>
        </w:rPr>
        <w:t>3.</w:t>
      </w:r>
      <w:r w:rsidRPr="00294144">
        <w:rPr>
          <w:i/>
          <w:iCs/>
        </w:rPr>
        <w:t>2</w:t>
      </w:r>
      <w:r w:rsidR="00A76D49">
        <w:rPr>
          <w:i/>
          <w:iCs/>
        </w:rPr>
        <w:t>:</w:t>
      </w:r>
      <w:r w:rsidRPr="00294144">
        <w:rPr>
          <w:i/>
          <w:iCs/>
        </w:rPr>
        <w:t xml:space="preserve"> Image </w:t>
      </w:r>
      <w:r w:rsidR="000B5372" w:rsidRPr="00294144">
        <w:rPr>
          <w:i/>
          <w:iCs/>
        </w:rPr>
        <w:t xml:space="preserve">conveying various </w:t>
      </w:r>
      <w:r w:rsidR="002D246A" w:rsidRPr="00294144">
        <w:rPr>
          <w:i/>
          <w:iCs/>
        </w:rPr>
        <w:t xml:space="preserve">modes of forces applied that cause </w:t>
      </w:r>
      <w:r w:rsidR="00747B57" w:rsidRPr="00294144">
        <w:rPr>
          <w:i/>
          <w:iCs/>
        </w:rPr>
        <w:t xml:space="preserve">fracture </w:t>
      </w:r>
      <w:sdt>
        <w:sdtPr>
          <w:rPr>
            <w:i/>
            <w:iCs/>
          </w:rPr>
          <w:id w:val="-1404446500"/>
          <w:citation/>
        </w:sdtPr>
        <w:sdtEndPr/>
        <w:sdtContent>
          <w:r w:rsidR="00747B57" w:rsidRPr="00294144">
            <w:rPr>
              <w:i/>
              <w:iCs/>
            </w:rPr>
            <w:fldChar w:fldCharType="begin"/>
          </w:r>
          <w:r w:rsidR="00747B57" w:rsidRPr="00294144">
            <w:rPr>
              <w:i/>
              <w:iCs/>
            </w:rPr>
            <w:instrText xml:space="preserve"> CITATION CPB05 \l 2057 </w:instrText>
          </w:r>
          <w:r w:rsidR="00747B57" w:rsidRPr="00294144">
            <w:rPr>
              <w:i/>
              <w:iCs/>
            </w:rPr>
            <w:fldChar w:fldCharType="separate"/>
          </w:r>
          <w:r w:rsidR="00747B57" w:rsidRPr="00294144">
            <w:rPr>
              <w:i/>
              <w:iCs/>
              <w:noProof/>
            </w:rPr>
            <w:t>(Buckley, 2005)</w:t>
          </w:r>
          <w:r w:rsidR="00747B57" w:rsidRPr="00294144">
            <w:rPr>
              <w:i/>
              <w:iCs/>
            </w:rPr>
            <w:fldChar w:fldCharType="end"/>
          </w:r>
        </w:sdtContent>
      </w:sdt>
    </w:p>
    <w:p w14:paraId="3DE53344" w14:textId="59826E1F" w:rsidR="00DB5D30" w:rsidRPr="00DB5D30" w:rsidRDefault="00DB5D30" w:rsidP="00DB5D30"/>
    <w:p w14:paraId="6F52FAAA" w14:textId="2474A193" w:rsidR="003569F6" w:rsidRDefault="003569F6" w:rsidP="00A86359">
      <w:pPr>
        <w:pStyle w:val="Title"/>
      </w:pPr>
    </w:p>
    <w:p w14:paraId="30D6F5BB" w14:textId="79E0AD48" w:rsidR="009C19D2" w:rsidRDefault="00170AEC" w:rsidP="009C19D2">
      <w:r>
        <w:rPr>
          <w:noProof/>
        </w:rPr>
        <mc:AlternateContent>
          <mc:Choice Requires="wps">
            <w:drawing>
              <wp:anchor distT="0" distB="0" distL="114300" distR="114300" simplePos="0" relativeHeight="251672576" behindDoc="1" locked="0" layoutInCell="1" allowOverlap="1" wp14:anchorId="3B649DBD" wp14:editId="63989821">
                <wp:simplePos x="0" y="0"/>
                <wp:positionH relativeFrom="column">
                  <wp:posOffset>153035</wp:posOffset>
                </wp:positionH>
                <wp:positionV relativeFrom="paragraph">
                  <wp:posOffset>1903730</wp:posOffset>
                </wp:positionV>
                <wp:extent cx="5119370" cy="635"/>
                <wp:effectExtent l="0" t="0" r="0" b="0"/>
                <wp:wrapTight wrapText="bothSides">
                  <wp:wrapPolygon edited="0">
                    <wp:start x="0" y="0"/>
                    <wp:lineTo x="0" y="21600"/>
                    <wp:lineTo x="21600" y="21600"/>
                    <wp:lineTo x="21600" y="0"/>
                  </wp:wrapPolygon>
                </wp:wrapTight>
                <wp:docPr id="1876502516" name="Text Box 1"/>
                <wp:cNvGraphicFramePr/>
                <a:graphic xmlns:a="http://schemas.openxmlformats.org/drawingml/2006/main">
                  <a:graphicData uri="http://schemas.microsoft.com/office/word/2010/wordprocessingShape">
                    <wps:wsp>
                      <wps:cNvSpPr txBox="1"/>
                      <wps:spPr>
                        <a:xfrm>
                          <a:off x="0" y="0"/>
                          <a:ext cx="5119370" cy="635"/>
                        </a:xfrm>
                        <a:prstGeom prst="rect">
                          <a:avLst/>
                        </a:prstGeom>
                        <a:solidFill>
                          <a:prstClr val="white"/>
                        </a:solidFill>
                        <a:ln>
                          <a:noFill/>
                        </a:ln>
                      </wps:spPr>
                      <wps:txbx>
                        <w:txbxContent>
                          <w:p w14:paraId="40625294" w14:textId="029D5AC8" w:rsidR="00170AEC" w:rsidRPr="00D953C2" w:rsidRDefault="00170AEC" w:rsidP="00170AEC">
                            <w:pPr>
                              <w:pStyle w:val="Caption"/>
                              <w:rPr>
                                <w:noProof/>
                                <w:sz w:val="22"/>
                                <w:szCs w:val="22"/>
                              </w:rPr>
                            </w:pPr>
                            <w:r>
                              <w:t xml:space="preserve">Figure 3.3: Imaging </w:t>
                            </w:r>
                            <w:r w:rsidR="00005EA8">
                              <w:t xml:space="preserve">showing the stages from contact to breakthrough of punch and die </w:t>
                            </w:r>
                            <w:r w:rsidR="003B7A5F">
                              <w:t xml:space="preserve">with steel </w:t>
                            </w:r>
                            <w:sdt>
                              <w:sdtPr>
                                <w:id w:val="-1714881081"/>
                                <w:citation/>
                              </w:sdtPr>
                              <w:sdtEndPr/>
                              <w:sdtContent>
                                <w:r w:rsidR="00045830">
                                  <w:fldChar w:fldCharType="begin"/>
                                </w:r>
                                <w:r w:rsidR="00045830">
                                  <w:instrText xml:space="preserve"> CITATION Sch98 \l 2057 </w:instrText>
                                </w:r>
                                <w:r w:rsidR="00045830">
                                  <w:fldChar w:fldCharType="separate"/>
                                </w:r>
                                <w:r w:rsidR="00045830">
                                  <w:rPr>
                                    <w:noProof/>
                                  </w:rPr>
                                  <w:t>(Schuller, 1998)</w:t>
                                </w:r>
                                <w:r w:rsidR="0004583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49DBD" id="_x0000_s1035" type="#_x0000_t202" style="position:absolute;margin-left:12.05pt;margin-top:149.9pt;width:403.1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" stroked="f">
                <v:textbox style="mso-fit-shape-to-text:t" inset="0,0,0,0">
                  <w:txbxContent>
                    <w:p w14:paraId="40625294" w14:textId="029D5AC8" w:rsidR="00170AEC" w:rsidRPr="00D953C2" w:rsidRDefault="00170AEC" w:rsidP="00170AEC">
                      <w:pPr>
                        <w:pStyle w:val="Caption"/>
                        <w:rPr>
                          <w:noProof/>
                          <w:sz w:val="22"/>
                          <w:szCs w:val="22"/>
                        </w:rPr>
                      </w:pPr>
                      <w:r>
                        <w:t xml:space="preserve">Figure 3.3: Imaging </w:t>
                      </w:r>
                      <w:r w:rsidR="00005EA8">
                        <w:t xml:space="preserve">showing the stages from contact to breakthrough of punch and die </w:t>
                      </w:r>
                      <w:r w:rsidR="003B7A5F">
                        <w:t xml:space="preserve">with steel </w:t>
                      </w:r>
                      <w:sdt>
                        <w:sdtPr>
                          <w:id w:val="-1714881081"/>
                          <w:citation/>
                        </w:sdtPr>
                        <w:sdtEndPr/>
                        <w:sdtContent>
                          <w:r w:rsidR="00045830">
                            <w:fldChar w:fldCharType="begin"/>
                          </w:r>
                          <w:r w:rsidR="00045830">
                            <w:instrText xml:space="preserve"> CITATION Sch98 \l 2057 </w:instrText>
                          </w:r>
                          <w:r w:rsidR="00045830">
                            <w:fldChar w:fldCharType="separate"/>
                          </w:r>
                          <w:r w:rsidR="00045830">
                            <w:rPr>
                              <w:noProof/>
                            </w:rPr>
                            <w:t>(Schuller, 1998)</w:t>
                          </w:r>
                          <w:r w:rsidR="00045830">
                            <w:fldChar w:fldCharType="end"/>
                          </w:r>
                        </w:sdtContent>
                      </w:sdt>
                    </w:p>
                  </w:txbxContent>
                </v:textbox>
                <w10:wrap type="tight"/>
              </v:shape>
            </w:pict>
          </mc:Fallback>
        </mc:AlternateContent>
      </w:r>
      <w:r w:rsidR="00D659F6">
        <w:rPr>
          <w:noProof/>
        </w:rPr>
        <w:drawing>
          <wp:anchor distT="0" distB="0" distL="114300" distR="114300" simplePos="0" relativeHeight="251671552" behindDoc="1" locked="0" layoutInCell="1" allowOverlap="1" wp14:anchorId="1ED5EB15" wp14:editId="15E83C41">
            <wp:simplePos x="0" y="0"/>
            <wp:positionH relativeFrom="column">
              <wp:posOffset>153035</wp:posOffset>
            </wp:positionH>
            <wp:positionV relativeFrom="paragraph">
              <wp:posOffset>421005</wp:posOffset>
            </wp:positionV>
            <wp:extent cx="5119370" cy="1425575"/>
            <wp:effectExtent l="0" t="0" r="5080" b="3175"/>
            <wp:wrapTight wrapText="bothSides">
              <wp:wrapPolygon edited="0">
                <wp:start x="0" y="0"/>
                <wp:lineTo x="0" y="21359"/>
                <wp:lineTo x="21541" y="21359"/>
                <wp:lineTo x="21541" y="0"/>
                <wp:lineTo x="0" y="0"/>
              </wp:wrapPolygon>
            </wp:wrapTight>
            <wp:docPr id="1671669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6925" name="Picture 1"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27313" t="37213" r="23671" b="38503"/>
                    <a:stretch/>
                  </pic:blipFill>
                  <pic:spPr bwMode="auto">
                    <a:xfrm>
                      <a:off x="0" y="0"/>
                      <a:ext cx="5119370" cy="1425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D953B7" w14:textId="00ED3F6D" w:rsidR="009C19D2" w:rsidRDefault="009C19D2" w:rsidP="009C19D2"/>
    <w:p w14:paraId="4D15BCCB" w14:textId="7D3B4321" w:rsidR="009C19D2" w:rsidRDefault="009C19D2" w:rsidP="009C19D2"/>
    <w:p w14:paraId="59DD5BA6" w14:textId="275A551D" w:rsidR="00874FB9" w:rsidRDefault="00874FB9" w:rsidP="009C19D2"/>
    <w:p w14:paraId="3DDBC34F" w14:textId="31ED665E" w:rsidR="009C19D2" w:rsidRDefault="009C19D2" w:rsidP="009C19D2"/>
    <w:p w14:paraId="391D4BB5" w14:textId="77777777" w:rsidR="00D659F6" w:rsidRDefault="00D659F6" w:rsidP="009C19D2"/>
    <w:p w14:paraId="2D21AA08" w14:textId="77777777" w:rsidR="00D659F6" w:rsidRDefault="00D659F6" w:rsidP="009C19D2"/>
    <w:p w14:paraId="0D67C3EE" w14:textId="77777777" w:rsidR="00A20B45" w:rsidRDefault="00A20B45" w:rsidP="00A86359">
      <w:pPr>
        <w:pStyle w:val="Title"/>
        <w:rPr>
          <w:rStyle w:val="Heading1Char"/>
        </w:rPr>
      </w:pPr>
    </w:p>
    <w:p w14:paraId="46D79A2E" w14:textId="77777777" w:rsidR="00A20B45" w:rsidRDefault="00A20B45" w:rsidP="00A86359">
      <w:pPr>
        <w:pStyle w:val="Title"/>
        <w:rPr>
          <w:rStyle w:val="Heading1Char"/>
        </w:rPr>
      </w:pPr>
    </w:p>
    <w:p w14:paraId="461700DC" w14:textId="77777777" w:rsidR="00775FCF" w:rsidRDefault="00775FCF" w:rsidP="00775FCF"/>
    <w:p w14:paraId="13DB103F" w14:textId="77777777" w:rsidR="00D76139" w:rsidRDefault="00D76139" w:rsidP="00775FCF"/>
    <w:p w14:paraId="7CE02A5E" w14:textId="77777777" w:rsidR="00D76139" w:rsidRDefault="00D76139" w:rsidP="00775FCF"/>
    <w:p w14:paraId="5A9FC1C9" w14:textId="77777777" w:rsidR="00D76139" w:rsidRDefault="00D76139" w:rsidP="00775FCF"/>
    <w:p w14:paraId="7442F68C" w14:textId="77777777" w:rsidR="00D76139" w:rsidRDefault="00D76139" w:rsidP="00775FCF"/>
    <w:p w14:paraId="400C1853" w14:textId="77777777" w:rsidR="00D76139" w:rsidRDefault="00D76139" w:rsidP="00775FCF"/>
    <w:p w14:paraId="55C2442C" w14:textId="77777777" w:rsidR="00D76139" w:rsidRPr="00775FCF" w:rsidRDefault="00D76139" w:rsidP="00775FCF"/>
    <w:p w14:paraId="3FCB0DF7" w14:textId="2D79EE43" w:rsidR="00A86359" w:rsidRDefault="00A105A9" w:rsidP="00A20B45">
      <w:pPr>
        <w:pStyle w:val="Title"/>
        <w:numPr>
          <w:ilvl w:val="1"/>
          <w:numId w:val="2"/>
        </w:numPr>
      </w:pPr>
      <w:bookmarkStart w:id="14" w:name="_Toc167087212"/>
      <w:bookmarkStart w:id="15" w:name="_Toc167087497"/>
      <w:r w:rsidRPr="00A20B45">
        <w:rPr>
          <w:rStyle w:val="Heading1Char"/>
        </w:rPr>
        <w:lastRenderedPageBreak/>
        <w:t xml:space="preserve">Material </w:t>
      </w:r>
      <w:r w:rsidR="00A20B45" w:rsidRPr="00A20B45">
        <w:rPr>
          <w:rStyle w:val="Heading1Char"/>
        </w:rPr>
        <w:t>changes</w:t>
      </w:r>
      <w:r w:rsidRPr="00A20B45">
        <w:rPr>
          <w:rStyle w:val="Heading1Char"/>
        </w:rPr>
        <w:t xml:space="preserve"> over </w:t>
      </w:r>
      <w:r w:rsidR="00220241" w:rsidRPr="00A20B45">
        <w:rPr>
          <w:rStyle w:val="Heading1Char"/>
        </w:rPr>
        <w:t xml:space="preserve">to </w:t>
      </w:r>
      <w:r w:rsidRPr="00A20B45">
        <w:rPr>
          <w:rStyle w:val="Heading1Char"/>
        </w:rPr>
        <w:t>P</w:t>
      </w:r>
      <w:r w:rsidR="00EC14AE">
        <w:rPr>
          <w:rStyle w:val="Heading1Char"/>
        </w:rPr>
        <w:t>olyethylene Terephth</w:t>
      </w:r>
      <w:r w:rsidR="006D619E">
        <w:rPr>
          <w:rStyle w:val="Heading1Char"/>
        </w:rPr>
        <w:t xml:space="preserve">alate </w:t>
      </w:r>
      <w:r w:rsidR="009E259A">
        <w:rPr>
          <w:rStyle w:val="Heading1Char"/>
        </w:rPr>
        <w:t>(PET)</w:t>
      </w:r>
      <w:bookmarkEnd w:id="14"/>
      <w:bookmarkEnd w:id="15"/>
      <w:r w:rsidRPr="00A45570">
        <w:t xml:space="preserve"> </w:t>
      </w:r>
    </w:p>
    <w:p w14:paraId="11C97F68" w14:textId="77777777" w:rsidR="00A20B45" w:rsidRPr="00A20B45" w:rsidRDefault="00A20B45" w:rsidP="00A20B45">
      <w:pPr>
        <w:pStyle w:val="ListParagraph"/>
        <w:ind w:left="795"/>
      </w:pPr>
    </w:p>
    <w:p w14:paraId="43B7C292" w14:textId="1D515939" w:rsidR="006948F7" w:rsidRDefault="006948F7" w:rsidP="006948F7">
      <w:pPr>
        <w:tabs>
          <w:tab w:val="left" w:pos="1617"/>
        </w:tabs>
      </w:pPr>
      <w:r>
        <w:rPr>
          <w:noProof/>
        </w:rPr>
        <w:drawing>
          <wp:anchor distT="0" distB="0" distL="114300" distR="114300" simplePos="0" relativeHeight="251623424" behindDoc="1" locked="0" layoutInCell="1" allowOverlap="1" wp14:anchorId="59DD48A3" wp14:editId="2EC2246E">
            <wp:simplePos x="0" y="0"/>
            <wp:positionH relativeFrom="margin">
              <wp:align>center</wp:align>
            </wp:positionH>
            <wp:positionV relativeFrom="paragraph">
              <wp:posOffset>10156</wp:posOffset>
            </wp:positionV>
            <wp:extent cx="4544060" cy="1351915"/>
            <wp:effectExtent l="0" t="0" r="8890" b="635"/>
            <wp:wrapTight wrapText="bothSides">
              <wp:wrapPolygon edited="0">
                <wp:start x="0" y="0"/>
                <wp:lineTo x="0" y="21306"/>
                <wp:lineTo x="21552" y="21306"/>
                <wp:lineTo x="21552" y="0"/>
                <wp:lineTo x="0" y="0"/>
              </wp:wrapPolygon>
            </wp:wrapTight>
            <wp:docPr id="1395339844" name="Picture 1" descr="Molecular Structure of Polyethylene Terephthalate PET Chemical Formula: (C10H8O4)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lecular Structure of Polyethylene Terephthalate PET Chemical Formula: (C10H8O4)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44060" cy="1351915"/>
                    </a:xfrm>
                    <a:prstGeom prst="rect">
                      <a:avLst/>
                    </a:prstGeom>
                    <a:noFill/>
                    <a:ln>
                      <a:noFill/>
                    </a:ln>
                  </pic:spPr>
                </pic:pic>
              </a:graphicData>
            </a:graphic>
          </wp:anchor>
        </w:drawing>
      </w:r>
    </w:p>
    <w:p w14:paraId="49B95257" w14:textId="77777777" w:rsidR="006948F7" w:rsidRDefault="006948F7" w:rsidP="006948F7">
      <w:pPr>
        <w:tabs>
          <w:tab w:val="left" w:pos="1617"/>
        </w:tabs>
      </w:pPr>
    </w:p>
    <w:p w14:paraId="2E09172A" w14:textId="5491147F" w:rsidR="006948F7" w:rsidRDefault="006948F7" w:rsidP="006948F7">
      <w:pPr>
        <w:tabs>
          <w:tab w:val="left" w:pos="1617"/>
        </w:tabs>
      </w:pPr>
    </w:p>
    <w:p w14:paraId="4A314CD1" w14:textId="77777777" w:rsidR="006948F7" w:rsidRDefault="006948F7" w:rsidP="006948F7">
      <w:pPr>
        <w:tabs>
          <w:tab w:val="left" w:pos="1617"/>
        </w:tabs>
      </w:pPr>
    </w:p>
    <w:p w14:paraId="0029EC2E" w14:textId="77777777" w:rsidR="00A2377C" w:rsidRDefault="00A2377C" w:rsidP="006948F7">
      <w:pPr>
        <w:tabs>
          <w:tab w:val="left" w:pos="1617"/>
        </w:tabs>
      </w:pPr>
    </w:p>
    <w:p w14:paraId="33DBAD05" w14:textId="2C679110" w:rsidR="006948F7" w:rsidRPr="00294144" w:rsidRDefault="006948F7" w:rsidP="006948F7">
      <w:pPr>
        <w:tabs>
          <w:tab w:val="left" w:pos="1617"/>
        </w:tabs>
        <w:rPr>
          <w:i/>
          <w:iCs/>
        </w:rPr>
      </w:pPr>
      <w:r w:rsidRPr="00294144">
        <w:rPr>
          <w:i/>
          <w:iCs/>
        </w:rPr>
        <w:t xml:space="preserve">Fig </w:t>
      </w:r>
      <w:r w:rsidR="0016235E">
        <w:rPr>
          <w:i/>
          <w:iCs/>
        </w:rPr>
        <w:t>4.0</w:t>
      </w:r>
      <w:r w:rsidR="00A76D49">
        <w:rPr>
          <w:i/>
          <w:iCs/>
        </w:rPr>
        <w:t xml:space="preserve">: </w:t>
      </w:r>
      <w:r w:rsidR="00A2377C" w:rsidRPr="00294144">
        <w:rPr>
          <w:i/>
          <w:iCs/>
        </w:rPr>
        <w:t xml:space="preserve">Polyethylene Terephthalate </w:t>
      </w:r>
      <w:r w:rsidR="0084390D" w:rsidRPr="00294144">
        <w:rPr>
          <w:i/>
          <w:iCs/>
        </w:rPr>
        <w:t xml:space="preserve">‘PET’ plastic chemical structure </w:t>
      </w:r>
      <w:sdt>
        <w:sdtPr>
          <w:rPr>
            <w:i/>
            <w:iCs/>
          </w:rPr>
          <w:id w:val="1343741800"/>
          <w:citation/>
        </w:sdtPr>
        <w:sdtEndPr/>
        <w:sdtContent>
          <w:r w:rsidR="0084390D" w:rsidRPr="00294144">
            <w:rPr>
              <w:i/>
              <w:iCs/>
            </w:rPr>
            <w:fldChar w:fldCharType="begin"/>
          </w:r>
          <w:r w:rsidR="0084390D" w:rsidRPr="00294144">
            <w:rPr>
              <w:i/>
              <w:iCs/>
              <w:lang w:val="en-US"/>
            </w:rPr>
            <w:instrText xml:space="preserve"> CITATION iqb21 \l 1033 </w:instrText>
          </w:r>
          <w:r w:rsidR="0084390D" w:rsidRPr="00294144">
            <w:rPr>
              <w:i/>
              <w:iCs/>
            </w:rPr>
            <w:fldChar w:fldCharType="separate"/>
          </w:r>
          <w:r w:rsidR="0084390D" w:rsidRPr="00294144">
            <w:rPr>
              <w:i/>
              <w:iCs/>
              <w:noProof/>
              <w:lang w:val="en-US"/>
            </w:rPr>
            <w:t>(iqbal, 2021)</w:t>
          </w:r>
          <w:r w:rsidR="0084390D" w:rsidRPr="00294144">
            <w:rPr>
              <w:i/>
              <w:iCs/>
            </w:rPr>
            <w:fldChar w:fldCharType="end"/>
          </w:r>
        </w:sdtContent>
      </w:sdt>
    </w:p>
    <w:p w14:paraId="6FB6C7B1" w14:textId="5E4C9244" w:rsidR="00030F2B" w:rsidRDefault="00030F2B" w:rsidP="006948F7">
      <w:pPr>
        <w:tabs>
          <w:tab w:val="left" w:pos="1617"/>
        </w:tabs>
      </w:pPr>
      <w:r>
        <w:rPr>
          <w:noProof/>
        </w:rPr>
        <w:drawing>
          <wp:anchor distT="0" distB="0" distL="114300" distR="114300" simplePos="0" relativeHeight="251660288" behindDoc="1" locked="0" layoutInCell="1" allowOverlap="1" wp14:anchorId="48D5A0D8" wp14:editId="79E27CFD">
            <wp:simplePos x="0" y="0"/>
            <wp:positionH relativeFrom="column">
              <wp:posOffset>1579499</wp:posOffset>
            </wp:positionH>
            <wp:positionV relativeFrom="paragraph">
              <wp:posOffset>8357</wp:posOffset>
            </wp:positionV>
            <wp:extent cx="2113915" cy="2113915"/>
            <wp:effectExtent l="0" t="0" r="635" b="635"/>
            <wp:wrapTight wrapText="bothSides">
              <wp:wrapPolygon edited="0">
                <wp:start x="0" y="0"/>
                <wp:lineTo x="0" y="21412"/>
                <wp:lineTo x="21412" y="21412"/>
                <wp:lineTo x="21412" y="0"/>
                <wp:lineTo x="0" y="0"/>
              </wp:wrapPolygon>
            </wp:wrapTight>
            <wp:docPr id="8685559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55951"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43905" t="43112" r="44991" b="37146"/>
                    <a:stretch/>
                  </pic:blipFill>
                  <pic:spPr bwMode="auto">
                    <a:xfrm>
                      <a:off x="0" y="0"/>
                      <a:ext cx="2113915" cy="2113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41A9EB" w14:textId="2CA8C314" w:rsidR="00030F2B" w:rsidRDefault="00030F2B" w:rsidP="006948F7">
      <w:pPr>
        <w:tabs>
          <w:tab w:val="left" w:pos="1617"/>
        </w:tabs>
      </w:pPr>
    </w:p>
    <w:p w14:paraId="0B188820" w14:textId="77777777" w:rsidR="00030F2B" w:rsidRDefault="00030F2B" w:rsidP="006948F7">
      <w:pPr>
        <w:tabs>
          <w:tab w:val="left" w:pos="1617"/>
        </w:tabs>
      </w:pPr>
    </w:p>
    <w:p w14:paraId="54833B85" w14:textId="77777777" w:rsidR="00030F2B" w:rsidRDefault="00030F2B" w:rsidP="006948F7">
      <w:pPr>
        <w:tabs>
          <w:tab w:val="left" w:pos="1617"/>
        </w:tabs>
      </w:pPr>
    </w:p>
    <w:p w14:paraId="19320974" w14:textId="038D19CC" w:rsidR="00030F2B" w:rsidRDefault="00030F2B" w:rsidP="006948F7">
      <w:pPr>
        <w:tabs>
          <w:tab w:val="left" w:pos="1617"/>
        </w:tabs>
      </w:pPr>
    </w:p>
    <w:p w14:paraId="22586EE7" w14:textId="77777777" w:rsidR="00030F2B" w:rsidRDefault="00030F2B" w:rsidP="006948F7">
      <w:pPr>
        <w:tabs>
          <w:tab w:val="left" w:pos="1617"/>
        </w:tabs>
      </w:pPr>
    </w:p>
    <w:p w14:paraId="35378A70" w14:textId="77777777" w:rsidR="00E177D2" w:rsidRDefault="00E177D2" w:rsidP="006948F7">
      <w:pPr>
        <w:tabs>
          <w:tab w:val="left" w:pos="1617"/>
        </w:tabs>
      </w:pPr>
    </w:p>
    <w:p w14:paraId="16944D14" w14:textId="77777777" w:rsidR="00E177D2" w:rsidRDefault="00E177D2" w:rsidP="006948F7">
      <w:pPr>
        <w:tabs>
          <w:tab w:val="left" w:pos="1617"/>
        </w:tabs>
      </w:pPr>
    </w:p>
    <w:p w14:paraId="5262F973" w14:textId="3CC7E68F" w:rsidR="00030F2B" w:rsidRDefault="006D4D5E" w:rsidP="006948F7">
      <w:pPr>
        <w:tabs>
          <w:tab w:val="left" w:pos="1617"/>
        </w:tabs>
      </w:pPr>
      <w:r>
        <w:t xml:space="preserve">Fig 4.1: </w:t>
      </w:r>
      <w:r w:rsidR="00E177D2">
        <w:t xml:space="preserve">Polystyrene ‘PS’ </w:t>
      </w:r>
      <w:r w:rsidR="008101FA">
        <w:t xml:space="preserve">plastic chemical structure </w:t>
      </w:r>
      <w:sdt>
        <w:sdtPr>
          <w:id w:val="1686178386"/>
          <w:citation/>
        </w:sdtPr>
        <w:sdtEndPr/>
        <w:sdtContent>
          <w:r w:rsidR="00007260">
            <w:fldChar w:fldCharType="begin"/>
          </w:r>
          <w:r w:rsidR="00007260">
            <w:instrText xml:space="preserve">CITATION BYJ \l 2057 </w:instrText>
          </w:r>
          <w:r w:rsidR="00007260">
            <w:fldChar w:fldCharType="separate"/>
          </w:r>
          <w:r w:rsidR="00007260">
            <w:rPr>
              <w:noProof/>
            </w:rPr>
            <w:t>(BYJU, 2022)</w:t>
          </w:r>
          <w:r w:rsidR="00007260">
            <w:fldChar w:fldCharType="end"/>
          </w:r>
        </w:sdtContent>
      </w:sdt>
    </w:p>
    <w:p w14:paraId="7F926A2E" w14:textId="2298E316" w:rsidR="00071442" w:rsidRDefault="006948F7" w:rsidP="006948F7">
      <w:pPr>
        <w:tabs>
          <w:tab w:val="left" w:pos="1617"/>
        </w:tabs>
      </w:pPr>
      <w:r>
        <w:tab/>
      </w:r>
    </w:p>
    <w:p w14:paraId="3D73915C" w14:textId="480842A5" w:rsidR="00071442" w:rsidRDefault="00DA7B12" w:rsidP="00D656EB">
      <w:pPr>
        <w:tabs>
          <w:tab w:val="left" w:pos="1617"/>
        </w:tabs>
        <w:spacing w:line="360" w:lineRule="auto"/>
        <w:jc w:val="both"/>
      </w:pPr>
      <w:r>
        <w:t xml:space="preserve">To help understand the plastics under discussion within this report this section examines the </w:t>
      </w:r>
      <w:r w:rsidR="006D2595">
        <w:t xml:space="preserve">properties, </w:t>
      </w:r>
      <w:r w:rsidR="001E203D">
        <w:t>behaviour,</w:t>
      </w:r>
      <w:r w:rsidR="006D2595">
        <w:t xml:space="preserve"> and some of the reasons why PET is difficult to cut.</w:t>
      </w:r>
      <w:r w:rsidR="00724822">
        <w:t xml:space="preserve"> </w:t>
      </w:r>
      <w:r w:rsidR="00071442" w:rsidRPr="00071442">
        <w:t xml:space="preserve">Additional reading has confirmed that </w:t>
      </w:r>
      <w:r w:rsidR="00B32082">
        <w:t xml:space="preserve">PET </w:t>
      </w:r>
      <w:r w:rsidR="000F5EA4">
        <w:t>has a</w:t>
      </w:r>
      <w:r w:rsidR="006B3239">
        <w:t xml:space="preserve"> natural</w:t>
      </w:r>
      <w:r w:rsidR="00071442">
        <w:t>ly slower</w:t>
      </w:r>
      <w:r w:rsidR="006B3239">
        <w:t xml:space="preserve"> decomposition rate, </w:t>
      </w:r>
      <w:r w:rsidR="00E005C1">
        <w:t xml:space="preserve">in addition to its large molecule </w:t>
      </w:r>
      <w:r w:rsidR="00C67A6C">
        <w:t>size it is notoriously difficult to break down</w:t>
      </w:r>
      <w:r w:rsidR="005E4930">
        <w:t xml:space="preserve"> </w:t>
      </w:r>
      <w:r w:rsidR="00EB39B7">
        <w:t xml:space="preserve">naturally </w:t>
      </w:r>
      <w:r w:rsidR="00071442">
        <w:t>requiring</w:t>
      </w:r>
      <w:r w:rsidR="00C67A6C">
        <w:t xml:space="preserve"> considerable technology and </w:t>
      </w:r>
      <w:r w:rsidR="003B1411">
        <w:t>complicated processes.</w:t>
      </w:r>
      <w:r w:rsidR="00E911FE">
        <w:t xml:space="preserve"> This fact alone raises concerns with </w:t>
      </w:r>
      <w:r w:rsidR="00CC7344">
        <w:t>its place in the environment</w:t>
      </w:r>
      <w:r w:rsidR="006D0918">
        <w:t xml:space="preserve"> </w:t>
      </w:r>
      <w:r w:rsidR="00B75F11">
        <w:t xml:space="preserve">because it </w:t>
      </w:r>
      <w:r w:rsidR="00EF0EE0">
        <w:t>cannot</w:t>
      </w:r>
      <w:r w:rsidR="00B75F11">
        <w:t xml:space="preserve"> decompose naturally</w:t>
      </w:r>
      <w:r w:rsidR="00CC7344">
        <w:t>.</w:t>
      </w:r>
      <w:r w:rsidR="006B3239">
        <w:t xml:space="preserve"> </w:t>
      </w:r>
      <w:r w:rsidR="00B75F11">
        <w:t>Despite</w:t>
      </w:r>
      <w:r w:rsidR="003D4FA0">
        <w:t xml:space="preserve"> these characteristics, </w:t>
      </w:r>
      <w:r w:rsidR="00F165A0">
        <w:t xml:space="preserve">recycling of PET is the most efficient and </w:t>
      </w:r>
      <w:r w:rsidR="00EB39B7">
        <w:t>cost-effective</w:t>
      </w:r>
      <w:r w:rsidR="00F165A0">
        <w:t xml:space="preserve"> way </w:t>
      </w:r>
      <w:r w:rsidR="00EF0EE0">
        <w:t xml:space="preserve">for </w:t>
      </w:r>
      <w:r w:rsidR="00F165A0">
        <w:t>re</w:t>
      </w:r>
      <w:r w:rsidR="0091368E">
        <w:t>-</w:t>
      </w:r>
      <w:r w:rsidR="00F165A0">
        <w:t>using it</w:t>
      </w:r>
      <w:r w:rsidR="00EF0EE0">
        <w:t>.</w:t>
      </w:r>
      <w:r w:rsidR="007C7EE6">
        <w:t xml:space="preserve"> Fig 4.1 shows the </w:t>
      </w:r>
      <w:r w:rsidR="001B7191">
        <w:t>chemical structure of Polystyrene ‘PS’ plastic,</w:t>
      </w:r>
      <w:r w:rsidR="006E127C">
        <w:t xml:space="preserve"> one of the many used plastics within food packaging industry.</w:t>
      </w:r>
      <w:r w:rsidR="001B7191">
        <w:t xml:space="preserve"> </w:t>
      </w:r>
      <w:r w:rsidR="00667020">
        <w:t>PS</w:t>
      </w:r>
      <w:r w:rsidR="001B7191">
        <w:t xml:space="preserve"> has been used and is still used </w:t>
      </w:r>
      <w:r w:rsidR="00E40109">
        <w:t xml:space="preserve">regularly today in plastic packaging and Yoghurt pots. </w:t>
      </w:r>
      <w:r w:rsidR="00DA3675">
        <w:t xml:space="preserve">PS </w:t>
      </w:r>
      <w:r w:rsidR="00E8600D">
        <w:t>i</w:t>
      </w:r>
      <w:r w:rsidR="00DA3675">
        <w:t xml:space="preserve">s </w:t>
      </w:r>
      <w:r w:rsidR="009C16C5">
        <w:t xml:space="preserve">a long chain hydrocarbon where alternating carbon centres are attached to </w:t>
      </w:r>
      <w:r w:rsidR="00E8600D">
        <w:t>p</w:t>
      </w:r>
      <w:r w:rsidR="009C16C5">
        <w:t xml:space="preserve">henyl </w:t>
      </w:r>
      <w:r w:rsidR="005B7670">
        <w:t xml:space="preserve">groups </w:t>
      </w:r>
      <w:sdt>
        <w:sdtPr>
          <w:id w:val="-1338299131"/>
          <w:citation/>
        </w:sdtPr>
        <w:sdtEndPr/>
        <w:sdtContent>
          <w:r w:rsidR="005B7670">
            <w:fldChar w:fldCharType="begin"/>
          </w:r>
          <w:r w:rsidR="005B7670">
            <w:instrText xml:space="preserve">CITATION Geo \l 2057 </w:instrText>
          </w:r>
          <w:r w:rsidR="005B7670">
            <w:fldChar w:fldCharType="separate"/>
          </w:r>
          <w:r w:rsidR="005B7670">
            <w:rPr>
              <w:noProof/>
            </w:rPr>
            <w:t>(George, 2012)</w:t>
          </w:r>
          <w:r w:rsidR="005B7670">
            <w:fldChar w:fldCharType="end"/>
          </w:r>
        </w:sdtContent>
      </w:sdt>
      <w:r w:rsidR="00003C46">
        <w:t xml:space="preserve">. Due to the </w:t>
      </w:r>
      <w:r w:rsidR="00E8600D">
        <w:t>i</w:t>
      </w:r>
      <w:r w:rsidR="004C236E">
        <w:t xml:space="preserve">ntermolecular weakness </w:t>
      </w:r>
      <w:r w:rsidR="00486DA6">
        <w:t xml:space="preserve">(in comparison to the higher intermolecular strength </w:t>
      </w:r>
      <w:r w:rsidR="00463105">
        <w:t>because of</w:t>
      </w:r>
      <w:r w:rsidR="00486DA6">
        <w:t xml:space="preserve"> the </w:t>
      </w:r>
      <w:r w:rsidR="002258E9">
        <w:t>hydrocarbon backbone)</w:t>
      </w:r>
      <w:r w:rsidR="0013727B">
        <w:t xml:space="preserve"> </w:t>
      </w:r>
      <w:r w:rsidR="0035239F">
        <w:t>flexibility</w:t>
      </w:r>
      <w:r w:rsidR="0013727B">
        <w:t xml:space="preserve"> and </w:t>
      </w:r>
      <w:r w:rsidR="0035239F">
        <w:t>elasticity</w:t>
      </w:r>
      <w:r w:rsidR="00AB0E69">
        <w:t xml:space="preserve"> are resultant properties</w:t>
      </w:r>
      <w:r w:rsidR="0035239F">
        <w:t xml:space="preserve"> </w:t>
      </w:r>
      <w:sdt>
        <w:sdtPr>
          <w:id w:val="-1331206769"/>
          <w:citation/>
        </w:sdtPr>
        <w:sdtEndPr/>
        <w:sdtContent>
          <w:r w:rsidR="0035239F">
            <w:fldChar w:fldCharType="begin"/>
          </w:r>
          <w:r w:rsidR="0035239F">
            <w:instrText xml:space="preserve"> CITATION DrG13 \l 2057 </w:instrText>
          </w:r>
          <w:r w:rsidR="0035239F">
            <w:fldChar w:fldCharType="separate"/>
          </w:r>
          <w:r w:rsidR="0035239F">
            <w:rPr>
              <w:noProof/>
            </w:rPr>
            <w:t>(Gupta, 2013)</w:t>
          </w:r>
          <w:r w:rsidR="0035239F">
            <w:fldChar w:fldCharType="end"/>
          </w:r>
        </w:sdtContent>
      </w:sdt>
      <w:r w:rsidR="002E7602">
        <w:t>.</w:t>
      </w:r>
      <w:r w:rsidR="00780185">
        <w:t xml:space="preserve"> </w:t>
      </w:r>
      <w:r w:rsidR="00162C6C">
        <w:t>Gupta states the</w:t>
      </w:r>
      <w:r w:rsidR="00780185">
        <w:t xml:space="preserve"> material </w:t>
      </w:r>
      <w:r w:rsidR="003931FB">
        <w:t>can</w:t>
      </w:r>
      <w:r w:rsidR="00780185">
        <w:t xml:space="preserve"> </w:t>
      </w:r>
      <w:r w:rsidR="000A00BC">
        <w:t xml:space="preserve">be </w:t>
      </w:r>
      <w:r w:rsidR="00AB0E69">
        <w:t xml:space="preserve">readily </w:t>
      </w:r>
      <w:r w:rsidR="000A00BC">
        <w:t xml:space="preserve">deformed above its glass transition </w:t>
      </w:r>
      <w:r w:rsidR="00162C6C">
        <w:t>temperature,</w:t>
      </w:r>
      <w:r w:rsidR="000A00BC">
        <w:t xml:space="preserve"> therefore allowing it to be easily formed </w:t>
      </w:r>
      <w:r w:rsidR="00CD0EE0">
        <w:t>and moulded with introduction of heat.</w:t>
      </w:r>
      <w:r w:rsidR="00AB0E69">
        <w:t xml:space="preserve"> </w:t>
      </w:r>
      <w:r w:rsidR="00162C6C">
        <w:t>Extruded</w:t>
      </w:r>
      <w:r w:rsidR="00C245FD">
        <w:t xml:space="preserve"> PS is exceptionally strong, very </w:t>
      </w:r>
      <w:r w:rsidR="00162C6C">
        <w:t>flexible,</w:t>
      </w:r>
      <w:r w:rsidR="00C245FD">
        <w:t xml:space="preserve"> and </w:t>
      </w:r>
      <w:r w:rsidR="006847C3">
        <w:t>lower in density than</w:t>
      </w:r>
      <w:r w:rsidR="00AB0E69">
        <w:t xml:space="preserve"> any </w:t>
      </w:r>
      <w:r w:rsidR="003B1E3E">
        <w:t xml:space="preserve">unalloyed </w:t>
      </w:r>
      <w:r w:rsidR="00162C6C">
        <w:t xml:space="preserve">aluminium’s. </w:t>
      </w:r>
    </w:p>
    <w:p w14:paraId="57C96DD0" w14:textId="600E3669" w:rsidR="00733D2E" w:rsidRDefault="00733D2E" w:rsidP="00071442">
      <w:pPr>
        <w:tabs>
          <w:tab w:val="left" w:pos="1617"/>
        </w:tabs>
      </w:pPr>
    </w:p>
    <w:p w14:paraId="7C76F90C" w14:textId="24EC04F4" w:rsidR="00733D2E" w:rsidRDefault="00733D2E" w:rsidP="00071442">
      <w:pPr>
        <w:tabs>
          <w:tab w:val="left" w:pos="1617"/>
        </w:tabs>
      </w:pPr>
    </w:p>
    <w:p w14:paraId="769353DE" w14:textId="0D86C635" w:rsidR="00733D2E" w:rsidRDefault="00E10C67" w:rsidP="00071442">
      <w:pPr>
        <w:tabs>
          <w:tab w:val="left" w:pos="1617"/>
        </w:tabs>
      </w:pPr>
      <w:r>
        <w:rPr>
          <w:noProof/>
        </w:rPr>
        <w:drawing>
          <wp:anchor distT="0" distB="0" distL="114300" distR="114300" simplePos="0" relativeHeight="251646976" behindDoc="1" locked="0" layoutInCell="1" allowOverlap="1" wp14:anchorId="50AE4DE7" wp14:editId="066E9043">
            <wp:simplePos x="0" y="0"/>
            <wp:positionH relativeFrom="margin">
              <wp:align>center</wp:align>
            </wp:positionH>
            <wp:positionV relativeFrom="paragraph">
              <wp:posOffset>141173</wp:posOffset>
            </wp:positionV>
            <wp:extent cx="4432935" cy="2006600"/>
            <wp:effectExtent l="190500" t="190500" r="196215" b="184150"/>
            <wp:wrapTight wrapText="bothSides">
              <wp:wrapPolygon edited="0">
                <wp:start x="186" y="-2051"/>
                <wp:lineTo x="-928" y="-1641"/>
                <wp:lineTo x="-835" y="21532"/>
                <wp:lineTo x="93" y="22967"/>
                <wp:lineTo x="186" y="23377"/>
                <wp:lineTo x="21349" y="23377"/>
                <wp:lineTo x="21442" y="22967"/>
                <wp:lineTo x="22370" y="21532"/>
                <wp:lineTo x="22463" y="1641"/>
                <wp:lineTo x="21442" y="-1435"/>
                <wp:lineTo x="21349" y="-2051"/>
                <wp:lineTo x="186" y="-2051"/>
              </wp:wrapPolygon>
            </wp:wrapTight>
            <wp:docPr id="826339862" name="Picture 1" descr="A open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339862" name="Picture 1" descr="A open book with text on it&#10;&#10;Description automatically generated"/>
                    <pic:cNvPicPr/>
                  </pic:nvPicPr>
                  <pic:blipFill rotWithShape="1">
                    <a:blip r:embed="rId27">
                      <a:extLst>
                        <a:ext uri="{28A0092B-C50C-407E-A947-70E740481C1C}">
                          <a14:useLocalDpi xmlns:a14="http://schemas.microsoft.com/office/drawing/2010/main" val="0"/>
                        </a:ext>
                      </a:extLst>
                    </a:blip>
                    <a:srcRect l="56796" t="17925" r="17546" b="61422"/>
                    <a:stretch/>
                  </pic:blipFill>
                  <pic:spPr bwMode="auto">
                    <a:xfrm>
                      <a:off x="0" y="0"/>
                      <a:ext cx="4432935" cy="20066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D092E4" w14:textId="03685EC2" w:rsidR="00733D2E" w:rsidRDefault="00733D2E" w:rsidP="00071442">
      <w:pPr>
        <w:tabs>
          <w:tab w:val="left" w:pos="1617"/>
        </w:tabs>
      </w:pPr>
    </w:p>
    <w:p w14:paraId="455CFEF1" w14:textId="51E27E15" w:rsidR="00733D2E" w:rsidRDefault="00733D2E" w:rsidP="00071442">
      <w:pPr>
        <w:tabs>
          <w:tab w:val="left" w:pos="1617"/>
        </w:tabs>
      </w:pPr>
    </w:p>
    <w:p w14:paraId="11C60D55" w14:textId="0D73D833" w:rsidR="00733D2E" w:rsidRDefault="00733D2E" w:rsidP="00071442">
      <w:pPr>
        <w:tabs>
          <w:tab w:val="left" w:pos="1617"/>
        </w:tabs>
      </w:pPr>
    </w:p>
    <w:p w14:paraId="1875EB1E" w14:textId="3AB5D403" w:rsidR="00733D2E" w:rsidRDefault="00733D2E" w:rsidP="00071442">
      <w:pPr>
        <w:tabs>
          <w:tab w:val="left" w:pos="1617"/>
        </w:tabs>
      </w:pPr>
    </w:p>
    <w:p w14:paraId="0FF66703" w14:textId="77777777" w:rsidR="00733D2E" w:rsidRDefault="00733D2E" w:rsidP="00071442">
      <w:pPr>
        <w:tabs>
          <w:tab w:val="left" w:pos="1617"/>
        </w:tabs>
      </w:pPr>
    </w:p>
    <w:p w14:paraId="16F091EC" w14:textId="77777777" w:rsidR="001A275B" w:rsidRDefault="001A275B" w:rsidP="00071442">
      <w:pPr>
        <w:tabs>
          <w:tab w:val="left" w:pos="1617"/>
        </w:tabs>
      </w:pPr>
    </w:p>
    <w:p w14:paraId="7267AE1E" w14:textId="77777777" w:rsidR="00E10C67" w:rsidRDefault="00E10C67" w:rsidP="00071442">
      <w:pPr>
        <w:tabs>
          <w:tab w:val="left" w:pos="1617"/>
        </w:tabs>
      </w:pPr>
    </w:p>
    <w:p w14:paraId="3A45F6A4" w14:textId="77777777" w:rsidR="00E10C67" w:rsidRDefault="00E10C67" w:rsidP="00071442">
      <w:pPr>
        <w:tabs>
          <w:tab w:val="left" w:pos="1617"/>
        </w:tabs>
      </w:pPr>
    </w:p>
    <w:p w14:paraId="1157C41F" w14:textId="041C7CA2" w:rsidR="00733D2E" w:rsidRPr="00D76139" w:rsidRDefault="00733D2E" w:rsidP="00071442">
      <w:pPr>
        <w:tabs>
          <w:tab w:val="left" w:pos="1617"/>
        </w:tabs>
        <w:rPr>
          <w:sz w:val="18"/>
          <w:szCs w:val="18"/>
        </w:rPr>
      </w:pPr>
      <w:r w:rsidRPr="00D76139">
        <w:rPr>
          <w:sz w:val="18"/>
          <w:szCs w:val="18"/>
        </w:rPr>
        <w:t xml:space="preserve">Fig </w:t>
      </w:r>
      <w:r w:rsidR="0016235E" w:rsidRPr="00D76139">
        <w:rPr>
          <w:sz w:val="18"/>
          <w:szCs w:val="18"/>
        </w:rPr>
        <w:t>4</w:t>
      </w:r>
      <w:r w:rsidRPr="00D76139">
        <w:rPr>
          <w:sz w:val="18"/>
          <w:szCs w:val="18"/>
        </w:rPr>
        <w:t xml:space="preserve">.1: Image highlighting </w:t>
      </w:r>
      <w:r w:rsidR="006453DD" w:rsidRPr="00D76139">
        <w:rPr>
          <w:sz w:val="18"/>
          <w:szCs w:val="18"/>
        </w:rPr>
        <w:t xml:space="preserve">desirable and undesirable aspects in the use of PET over </w:t>
      </w:r>
      <w:r w:rsidR="00023B72" w:rsidRPr="00D76139">
        <w:rPr>
          <w:sz w:val="18"/>
          <w:szCs w:val="18"/>
        </w:rPr>
        <w:t>traditionally</w:t>
      </w:r>
      <w:r w:rsidR="006453DD" w:rsidRPr="00D76139">
        <w:rPr>
          <w:sz w:val="18"/>
          <w:szCs w:val="18"/>
        </w:rPr>
        <w:t xml:space="preserve"> used plastics</w:t>
      </w:r>
      <w:r w:rsidR="00667020" w:rsidRPr="00D76139">
        <w:rPr>
          <w:sz w:val="18"/>
          <w:szCs w:val="18"/>
        </w:rPr>
        <w:t xml:space="preserve"> such as </w:t>
      </w:r>
      <w:r w:rsidR="0013596D" w:rsidRPr="00D76139">
        <w:rPr>
          <w:sz w:val="18"/>
          <w:szCs w:val="18"/>
        </w:rPr>
        <w:t>PVC, withing</w:t>
      </w:r>
      <w:r w:rsidR="006453DD" w:rsidRPr="00D76139">
        <w:rPr>
          <w:sz w:val="18"/>
          <w:szCs w:val="18"/>
        </w:rPr>
        <w:t xml:space="preserve"> plastic manufacturing</w:t>
      </w:r>
      <w:r w:rsidR="00023B72" w:rsidRPr="00D76139">
        <w:rPr>
          <w:sz w:val="18"/>
          <w:szCs w:val="18"/>
        </w:rPr>
        <w:t xml:space="preserve"> </w:t>
      </w:r>
      <w:sdt>
        <w:sdtPr>
          <w:rPr>
            <w:sz w:val="18"/>
            <w:szCs w:val="18"/>
          </w:rPr>
          <w:id w:val="1077489005"/>
          <w:citation/>
        </w:sdtPr>
        <w:sdtEndPr/>
        <w:sdtContent>
          <w:r w:rsidR="00023B72" w:rsidRPr="00D76139">
            <w:rPr>
              <w:sz w:val="18"/>
              <w:szCs w:val="18"/>
            </w:rPr>
            <w:fldChar w:fldCharType="begin"/>
          </w:r>
          <w:r w:rsidR="00023B72" w:rsidRPr="00D76139">
            <w:rPr>
              <w:sz w:val="18"/>
              <w:szCs w:val="18"/>
              <w:lang w:val="en-US"/>
            </w:rPr>
            <w:instrText xml:space="preserve"> CITATION Lar02 \l 1033 </w:instrText>
          </w:r>
          <w:r w:rsidR="00023B72" w:rsidRPr="00D76139">
            <w:rPr>
              <w:sz w:val="18"/>
              <w:szCs w:val="18"/>
            </w:rPr>
            <w:fldChar w:fldCharType="separate"/>
          </w:r>
          <w:r w:rsidR="00023B72" w:rsidRPr="00D76139">
            <w:rPr>
              <w:noProof/>
              <w:sz w:val="18"/>
              <w:szCs w:val="18"/>
              <w:lang w:val="en-US"/>
            </w:rPr>
            <w:t>(Larry Koester, 2002)</w:t>
          </w:r>
          <w:r w:rsidR="00023B72" w:rsidRPr="00D76139">
            <w:rPr>
              <w:sz w:val="18"/>
              <w:szCs w:val="18"/>
            </w:rPr>
            <w:fldChar w:fldCharType="end"/>
          </w:r>
        </w:sdtContent>
      </w:sdt>
      <w:r w:rsidR="00023B72" w:rsidRPr="00D76139">
        <w:rPr>
          <w:sz w:val="18"/>
          <w:szCs w:val="18"/>
        </w:rPr>
        <w:t>.</w:t>
      </w:r>
    </w:p>
    <w:p w14:paraId="57B4A13C" w14:textId="13034465" w:rsidR="0019332C" w:rsidRDefault="0019332C" w:rsidP="00200468">
      <w:pPr>
        <w:tabs>
          <w:tab w:val="left" w:pos="1617"/>
        </w:tabs>
        <w:jc w:val="both"/>
      </w:pPr>
    </w:p>
    <w:p w14:paraId="3CFF20ED" w14:textId="77777777" w:rsidR="006628A0" w:rsidRDefault="006628A0" w:rsidP="00D656EB">
      <w:pPr>
        <w:spacing w:line="360" w:lineRule="auto"/>
        <w:jc w:val="both"/>
      </w:pPr>
      <w:r w:rsidRPr="00200468">
        <w:t xml:space="preserve">There are various acronyms used to specify PETS specific use in industry. For example, CPET is PET is used in its Crystaline state for oven able trays. OPET is used in an orientated film in such environments that require great toughness, to work in high temperature scenarios and possess good chemical resistance. There are occasions when additives are included into the blend of PET to aid / reduce its natural material properties. For example, adding Glycol Modifiers to reduce brittleness creates the product PETG. The precise type of PET for which the considerations and research focus will include Amorphous Polyethylene Terephthalate more commonly known as APET. Although there is very little difference between PET and APET the reasons for the selection of either is merely down to manufacturing and packaging suitability. APET is desired within cold food storage uses for food packaging </w:t>
      </w:r>
      <w:sdt>
        <w:sdtPr>
          <w:id w:val="-1597013728"/>
          <w:citation/>
        </w:sdtPr>
        <w:sdtEndPr/>
        <w:sdtContent>
          <w:r w:rsidRPr="00200468">
            <w:fldChar w:fldCharType="begin"/>
          </w:r>
          <w:r w:rsidRPr="00200468">
            <w:instrText xml:space="preserve"> CITATION Cox20 \l 2057 </w:instrText>
          </w:r>
          <w:r w:rsidRPr="00200468">
            <w:fldChar w:fldCharType="separate"/>
          </w:r>
          <w:r w:rsidRPr="00200468">
            <w:rPr>
              <w:noProof/>
            </w:rPr>
            <w:t>(Cox, 2020)</w:t>
          </w:r>
          <w:r w:rsidRPr="00200468">
            <w:fldChar w:fldCharType="end"/>
          </w:r>
        </w:sdtContent>
      </w:sdt>
      <w:r w:rsidRPr="00200468">
        <w:t xml:space="preserve"> as its application temperatures demonstrate flexibility between -40-70</w:t>
      </w:r>
      <w:r w:rsidRPr="00200468">
        <w:rPr>
          <w:rFonts w:cstheme="minorHAnsi"/>
        </w:rPr>
        <w:t>°</w:t>
      </w:r>
      <w:r w:rsidRPr="00200468">
        <w:t xml:space="preserve">C </w:t>
      </w:r>
      <w:sdt>
        <w:sdtPr>
          <w:id w:val="476182577"/>
          <w:citation/>
        </w:sdtPr>
        <w:sdtEndPr/>
        <w:sdtContent>
          <w:r w:rsidRPr="00200468">
            <w:fldChar w:fldCharType="begin"/>
          </w:r>
          <w:r w:rsidRPr="00200468">
            <w:instrText xml:space="preserve"> CITATION TDX13 \l 2057 </w:instrText>
          </w:r>
          <w:r w:rsidRPr="00200468">
            <w:fldChar w:fldCharType="separate"/>
          </w:r>
          <w:r w:rsidRPr="00200468">
            <w:rPr>
              <w:noProof/>
            </w:rPr>
            <w:t>(TDX, 2013)</w:t>
          </w:r>
          <w:r w:rsidRPr="00200468">
            <w:fldChar w:fldCharType="end"/>
          </w:r>
        </w:sdtContent>
      </w:sdt>
      <w:r w:rsidRPr="00200468">
        <w:t>.It is used on the whole for its excellent transparency and for visual purposes, where visual appeal is important. One desirable of APET is its suitability for its deep forming potential, which suit many dairy packaging manufacturing companies with the depths of pots.</w:t>
      </w:r>
    </w:p>
    <w:p w14:paraId="2DC958A9" w14:textId="3EFA10DC" w:rsidR="00EC14AE" w:rsidRDefault="00516908" w:rsidP="001A275B">
      <w:pPr>
        <w:tabs>
          <w:tab w:val="left" w:pos="1617"/>
        </w:tabs>
      </w:pPr>
      <w:r>
        <w:rPr>
          <w:noProof/>
        </w:rPr>
        <mc:AlternateContent>
          <mc:Choice Requires="wps">
            <w:drawing>
              <wp:anchor distT="0" distB="0" distL="114300" distR="114300" simplePos="0" relativeHeight="251661312" behindDoc="1" locked="0" layoutInCell="1" allowOverlap="1" wp14:anchorId="2F4F7EA5" wp14:editId="53EB056D">
                <wp:simplePos x="0" y="0"/>
                <wp:positionH relativeFrom="column">
                  <wp:posOffset>3006090</wp:posOffset>
                </wp:positionH>
                <wp:positionV relativeFrom="paragraph">
                  <wp:posOffset>3277235</wp:posOffset>
                </wp:positionV>
                <wp:extent cx="2849245" cy="635"/>
                <wp:effectExtent l="0" t="0" r="0" b="0"/>
                <wp:wrapTight wrapText="bothSides">
                  <wp:wrapPolygon edited="0">
                    <wp:start x="0" y="0"/>
                    <wp:lineTo x="0" y="21600"/>
                    <wp:lineTo x="21600" y="21600"/>
                    <wp:lineTo x="21600" y="0"/>
                  </wp:wrapPolygon>
                </wp:wrapTight>
                <wp:docPr id="873795285" name="Text Box 1"/>
                <wp:cNvGraphicFramePr/>
                <a:graphic xmlns:a="http://schemas.openxmlformats.org/drawingml/2006/main">
                  <a:graphicData uri="http://schemas.microsoft.com/office/word/2010/wordprocessingShape">
                    <wps:wsp>
                      <wps:cNvSpPr txBox="1"/>
                      <wps:spPr>
                        <a:xfrm>
                          <a:off x="0" y="0"/>
                          <a:ext cx="2849245" cy="635"/>
                        </a:xfrm>
                        <a:prstGeom prst="rect">
                          <a:avLst/>
                        </a:prstGeom>
                        <a:solidFill>
                          <a:prstClr val="white"/>
                        </a:solidFill>
                        <a:ln>
                          <a:noFill/>
                        </a:ln>
                      </wps:spPr>
                      <wps:txbx>
                        <w:txbxContent>
                          <w:p w14:paraId="355CE8FC" w14:textId="118F0397" w:rsidR="00516908" w:rsidRPr="00D576FE" w:rsidRDefault="00516908" w:rsidP="0051690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4F7EA5" id="_x0000_s1036" type="#_x0000_t202" style="position:absolute;margin-left:236.7pt;margin-top:258.05pt;width:224.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61lGwIAAD8EAAAOAAAAZHJzL2Uyb0RvYy54bWysU01v2zAMvQ/YfxB0X5xkbdE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89urT/OqaM0m+m4/X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" stroked="f">
                <v:textbox style="mso-fit-shape-to-text:t" inset="0,0,0,0">
                  <w:txbxContent>
                    <w:p w14:paraId="355CE8FC" w14:textId="118F0397" w:rsidR="00516908" w:rsidRPr="00D576FE" w:rsidRDefault="00516908" w:rsidP="00516908">
                      <w:pPr>
                        <w:pStyle w:val="Caption"/>
                        <w:rPr>
                          <w:noProof/>
                          <w:sz w:val="22"/>
                          <w:szCs w:val="22"/>
                        </w:rPr>
                      </w:pPr>
                    </w:p>
                  </w:txbxContent>
                </v:textbox>
                <w10:wrap type="tight"/>
              </v:shape>
            </w:pict>
          </mc:Fallback>
        </mc:AlternateContent>
      </w:r>
    </w:p>
    <w:p w14:paraId="61601B1C" w14:textId="03784173" w:rsidR="00EC14AE" w:rsidRDefault="00EC14AE" w:rsidP="006D619E">
      <w:pPr>
        <w:pStyle w:val="Heading1"/>
        <w:numPr>
          <w:ilvl w:val="1"/>
          <w:numId w:val="2"/>
        </w:numPr>
      </w:pPr>
      <w:bookmarkStart w:id="16" w:name="_Toc167087213"/>
      <w:bookmarkStart w:id="17" w:name="_Toc167087498"/>
      <w:r>
        <w:t>Material properties of PET</w:t>
      </w:r>
      <w:bookmarkEnd w:id="16"/>
      <w:bookmarkEnd w:id="17"/>
    </w:p>
    <w:p w14:paraId="214F8A45" w14:textId="77777777" w:rsidR="006D619E" w:rsidRPr="006D619E" w:rsidRDefault="006D619E" w:rsidP="006D619E">
      <w:pPr>
        <w:pStyle w:val="ListParagraph"/>
        <w:ind w:left="795"/>
      </w:pPr>
    </w:p>
    <w:p w14:paraId="605895C6" w14:textId="12BA7C37" w:rsidR="00BD4968" w:rsidRDefault="00071442" w:rsidP="00D656EB">
      <w:pPr>
        <w:tabs>
          <w:tab w:val="left" w:pos="1617"/>
        </w:tabs>
        <w:spacing w:line="360" w:lineRule="auto"/>
        <w:jc w:val="both"/>
      </w:pPr>
      <w:r>
        <w:t xml:space="preserve">PET </w:t>
      </w:r>
      <w:r w:rsidR="00684B73">
        <w:t xml:space="preserve">is a Thermoplastic that belongs to the Polyester </w:t>
      </w:r>
      <w:r w:rsidR="00791C89">
        <w:t>group of polymer plastics</w:t>
      </w:r>
      <w:r w:rsidR="00993686">
        <w:t xml:space="preserve"> and in</w:t>
      </w:r>
      <w:r w:rsidR="005D2C7F">
        <w:t>cluded in figu</w:t>
      </w:r>
      <w:r w:rsidR="002C51F7">
        <w:t xml:space="preserve">re </w:t>
      </w:r>
      <w:r w:rsidR="00A05BF1">
        <w:t>4</w:t>
      </w:r>
      <w:r w:rsidR="002C51F7">
        <w:t>.0 is</w:t>
      </w:r>
      <w:r w:rsidR="005D2C7F">
        <w:t xml:space="preserve"> the chemical makeup of PET</w:t>
      </w:r>
      <w:r w:rsidR="00BC1723">
        <w:t xml:space="preserve">. Polyester </w:t>
      </w:r>
      <w:r w:rsidR="00931BE3">
        <w:t>Resins</w:t>
      </w:r>
      <w:r w:rsidR="00BC1723">
        <w:t xml:space="preserve"> have </w:t>
      </w:r>
      <w:r w:rsidR="00931BE3">
        <w:t xml:space="preserve">desirable properties that </w:t>
      </w:r>
      <w:r w:rsidR="002C51F7">
        <w:t>vary</w:t>
      </w:r>
      <w:r w:rsidR="00D06FB4">
        <w:t xml:space="preserve"> from </w:t>
      </w:r>
      <w:r w:rsidR="00D06FB4">
        <w:lastRenderedPageBreak/>
        <w:t xml:space="preserve">Mechanical to </w:t>
      </w:r>
      <w:r w:rsidR="00B60096">
        <w:t xml:space="preserve">Thermal </w:t>
      </w:r>
      <w:r w:rsidR="006E2F28">
        <w:t>stability</w:t>
      </w:r>
      <w:r w:rsidR="00B60096">
        <w:t xml:space="preserve"> </w:t>
      </w:r>
      <w:sdt>
        <w:sdtPr>
          <w:id w:val="1528373150"/>
          <w:citation/>
        </w:sdtPr>
        <w:sdtEndPr/>
        <w:sdtContent>
          <w:r w:rsidR="00B60096">
            <w:fldChar w:fldCharType="begin"/>
          </w:r>
          <w:r w:rsidR="00B60096">
            <w:rPr>
              <w:lang w:val="en-US"/>
            </w:rPr>
            <w:instrText xml:space="preserve"> CITATION iqb21 \l 1033 </w:instrText>
          </w:r>
          <w:r w:rsidR="00B60096">
            <w:fldChar w:fldCharType="separate"/>
          </w:r>
          <w:r w:rsidR="00B60096">
            <w:rPr>
              <w:noProof/>
              <w:lang w:val="en-US"/>
            </w:rPr>
            <w:t>(iqbal, 2021)</w:t>
          </w:r>
          <w:r w:rsidR="00B60096">
            <w:fldChar w:fldCharType="end"/>
          </w:r>
        </w:sdtContent>
      </w:sdt>
      <w:r w:rsidR="00B60096">
        <w:t xml:space="preserve">. </w:t>
      </w:r>
      <w:r w:rsidR="007A2419">
        <w:t>Pet is shown to have good stiffness above glass transition temperature regions,</w:t>
      </w:r>
      <w:r w:rsidR="00791C89">
        <w:t xml:space="preserve"> </w:t>
      </w:r>
      <w:r w:rsidR="00EF0EE0">
        <w:t>it</w:t>
      </w:r>
      <w:r w:rsidR="006E2F28">
        <w:t xml:space="preserve"> </w:t>
      </w:r>
      <w:r w:rsidR="00694D1D">
        <w:t xml:space="preserve">has been used </w:t>
      </w:r>
      <w:r w:rsidR="00B963F8">
        <w:t xml:space="preserve">extensively </w:t>
      </w:r>
      <w:r w:rsidR="00694D1D">
        <w:t>in plastic packaging manufacturing</w:t>
      </w:r>
      <w:r w:rsidR="00C04427">
        <w:t xml:space="preserve"> since the 19</w:t>
      </w:r>
      <w:r w:rsidR="003A32BD">
        <w:t>70s</w:t>
      </w:r>
      <w:r w:rsidR="00C04427">
        <w:t xml:space="preserve"> when PET’</w:t>
      </w:r>
      <w:r w:rsidR="00206755">
        <w:t>s</w:t>
      </w:r>
      <w:r w:rsidR="00C04427">
        <w:t xml:space="preserve"> potential and desired characteristics</w:t>
      </w:r>
      <w:r w:rsidR="00CA3682">
        <w:t xml:space="preserve"> w</w:t>
      </w:r>
      <w:r w:rsidR="00A33A92">
        <w:t>ere</w:t>
      </w:r>
      <w:r w:rsidR="00CA3682">
        <w:t xml:space="preserve"> considered by Nathaniel Wyeth. </w:t>
      </w:r>
      <w:r w:rsidR="002B01EB">
        <w:t xml:space="preserve">PET is </w:t>
      </w:r>
      <w:r w:rsidR="00890D32">
        <w:t xml:space="preserve">lighter than </w:t>
      </w:r>
      <w:r w:rsidR="00B9311D">
        <w:t>traditional glass bottles, it was tough and durable and transparent like glass</w:t>
      </w:r>
      <w:r w:rsidR="001729E2">
        <w:t xml:space="preserve"> </w:t>
      </w:r>
      <w:sdt>
        <w:sdtPr>
          <w:id w:val="-1173484262"/>
          <w:citation/>
        </w:sdtPr>
        <w:sdtEndPr/>
        <w:sdtContent>
          <w:r w:rsidR="001729E2">
            <w:fldChar w:fldCharType="begin"/>
          </w:r>
          <w:r w:rsidR="001729E2">
            <w:rPr>
              <w:lang w:val="en-US"/>
            </w:rPr>
            <w:instrText xml:space="preserve"> CITATION Gil15 \l 1033 </w:instrText>
          </w:r>
          <w:r w:rsidR="001729E2">
            <w:fldChar w:fldCharType="separate"/>
          </w:r>
          <w:r w:rsidR="001729E2">
            <w:rPr>
              <w:noProof/>
              <w:lang w:val="en-US"/>
            </w:rPr>
            <w:t>(Garside-Wight, 2015)</w:t>
          </w:r>
          <w:r w:rsidR="001729E2">
            <w:fldChar w:fldCharType="end"/>
          </w:r>
        </w:sdtContent>
      </w:sdt>
      <w:r w:rsidR="003C3564">
        <w:t>.</w:t>
      </w:r>
      <w:r w:rsidR="00C7275B">
        <w:t xml:space="preserve"> I</w:t>
      </w:r>
      <w:r w:rsidR="00130ED5">
        <w:t>n</w:t>
      </w:r>
      <w:r w:rsidR="00C7275B">
        <w:t xml:space="preserve"> addition</w:t>
      </w:r>
      <w:r w:rsidR="00130ED5">
        <w:t xml:space="preserve">, </w:t>
      </w:r>
      <w:r w:rsidR="00EF0F9C">
        <w:t xml:space="preserve">the low flexible nature of PET is </w:t>
      </w:r>
      <w:r w:rsidR="001E203D">
        <w:t>d</w:t>
      </w:r>
      <w:r w:rsidR="00EF0F9C">
        <w:t xml:space="preserve">ue to the </w:t>
      </w:r>
      <w:r w:rsidR="002A777A">
        <w:t xml:space="preserve">short </w:t>
      </w:r>
      <w:r w:rsidR="00B37619">
        <w:t>e</w:t>
      </w:r>
      <w:r w:rsidR="002A777A">
        <w:t xml:space="preserve">thylene group </w:t>
      </w:r>
      <w:r w:rsidR="00F51195">
        <w:t xml:space="preserve">and with the </w:t>
      </w:r>
      <w:r w:rsidR="00B37619">
        <w:t>addition</w:t>
      </w:r>
      <w:r w:rsidR="00F51195">
        <w:t xml:space="preserve"> of </w:t>
      </w:r>
      <w:r w:rsidR="00C10FCC">
        <w:t>the P-phen</w:t>
      </w:r>
      <w:r w:rsidR="00147D0B">
        <w:t>yle</w:t>
      </w:r>
      <w:r w:rsidR="00C10FCC">
        <w:t>ne</w:t>
      </w:r>
      <w:r w:rsidR="00147D0B">
        <w:t xml:space="preserve"> group</w:t>
      </w:r>
      <w:sdt>
        <w:sdtPr>
          <w:id w:val="-923416788"/>
          <w:citation/>
        </w:sdtPr>
        <w:sdtEndPr/>
        <w:sdtContent>
          <w:r w:rsidR="00165016">
            <w:fldChar w:fldCharType="begin"/>
          </w:r>
          <w:r w:rsidR="00165016">
            <w:instrText xml:space="preserve"> CITATION Car97 \l 2057 </w:instrText>
          </w:r>
          <w:r w:rsidR="00165016">
            <w:fldChar w:fldCharType="separate"/>
          </w:r>
          <w:r w:rsidR="00165016">
            <w:rPr>
              <w:noProof/>
            </w:rPr>
            <w:t xml:space="preserve"> (CE, 1997)</w:t>
          </w:r>
          <w:r w:rsidR="00165016">
            <w:fldChar w:fldCharType="end"/>
          </w:r>
        </w:sdtContent>
      </w:sdt>
      <w:r w:rsidR="002D2948">
        <w:t xml:space="preserve">. </w:t>
      </w:r>
      <w:r w:rsidR="00165016">
        <w:t xml:space="preserve">Considering </w:t>
      </w:r>
      <w:r w:rsidR="001E203D">
        <w:t>this and</w:t>
      </w:r>
      <w:r w:rsidR="00165016">
        <w:t xml:space="preserve"> </w:t>
      </w:r>
      <w:r w:rsidR="001E203D">
        <w:t>depending</w:t>
      </w:r>
      <w:r w:rsidR="003C3564">
        <w:t xml:space="preserve"> on its method of </w:t>
      </w:r>
      <w:r w:rsidR="00EC2FD4">
        <w:t>processing</w:t>
      </w:r>
      <w:r w:rsidR="003C3564">
        <w:t xml:space="preserve"> </w:t>
      </w:r>
      <w:r w:rsidR="00EC2FD4">
        <w:t xml:space="preserve">it </w:t>
      </w:r>
      <w:r w:rsidR="004A6447">
        <w:t xml:space="preserve">can vary from semi rigid to </w:t>
      </w:r>
      <w:r w:rsidR="00CD329E">
        <w:t>rigid,</w:t>
      </w:r>
      <w:r w:rsidR="004A6447">
        <w:t xml:space="preserve"> have </w:t>
      </w:r>
      <w:r w:rsidR="00B71188">
        <w:t>excellent impact strength and resistance to warping categori</w:t>
      </w:r>
      <w:r w:rsidR="00B37619">
        <w:t>sing</w:t>
      </w:r>
      <w:r w:rsidR="00B71188">
        <w:t xml:space="preserve"> it as an exceptionally diverse product</w:t>
      </w:r>
      <w:r w:rsidR="00B37619">
        <w:t xml:space="preserve">. </w:t>
      </w:r>
      <w:r w:rsidR="00A33A92">
        <w:t xml:space="preserve">Such </w:t>
      </w:r>
      <w:r w:rsidR="003A2051">
        <w:t xml:space="preserve">beneficial characteristics lend to the yoghurt and dairy packaging market, where </w:t>
      </w:r>
      <w:r w:rsidR="001776F9">
        <w:t>yoghurt pots are transported and need to withstand damage</w:t>
      </w:r>
      <w:r w:rsidR="00B37619">
        <w:t xml:space="preserve"> from</w:t>
      </w:r>
      <w:r w:rsidR="001776F9">
        <w:t xml:space="preserve"> impact</w:t>
      </w:r>
      <w:r w:rsidR="003D7BC0">
        <w:t>.</w:t>
      </w:r>
      <w:r w:rsidR="000207BF">
        <w:t xml:space="preserve"> </w:t>
      </w:r>
      <w:r w:rsidR="00107D79">
        <w:t xml:space="preserve">As seen </w:t>
      </w:r>
      <w:r w:rsidR="006A1C00">
        <w:t>in</w:t>
      </w:r>
      <w:r w:rsidR="00107D79">
        <w:t xml:space="preserve"> fig </w:t>
      </w:r>
      <w:r w:rsidR="00207D3E">
        <w:t>4.5</w:t>
      </w:r>
      <w:r w:rsidR="00107D79">
        <w:t xml:space="preserve"> the graph demonstrates th</w:t>
      </w:r>
      <w:r w:rsidR="006C02A4">
        <w:t>at</w:t>
      </w:r>
      <w:r w:rsidR="00107D79">
        <w:t xml:space="preserve"> </w:t>
      </w:r>
      <w:r w:rsidR="003F06A9">
        <w:t>APET</w:t>
      </w:r>
      <w:r w:rsidR="006C02A4">
        <w:t xml:space="preserve"> (Amorphous PET)</w:t>
      </w:r>
      <w:r w:rsidR="003F06A9">
        <w:t xml:space="preserve"> requires </w:t>
      </w:r>
      <w:r w:rsidR="006773A3">
        <w:t xml:space="preserve">increased load to </w:t>
      </w:r>
      <w:r w:rsidR="005D7A01">
        <w:t>cut,</w:t>
      </w:r>
      <w:r w:rsidR="006773A3">
        <w:t xml:space="preserve"> and that load force </w:t>
      </w:r>
      <w:r w:rsidR="005D7A01">
        <w:t>is</w:t>
      </w:r>
      <w:r w:rsidR="006773A3">
        <w:t xml:space="preserve"> increased in collaboration with the number of cycles. This suggests that </w:t>
      </w:r>
      <w:r w:rsidR="00B87E0F">
        <w:t xml:space="preserve">blades or punches used to cut </w:t>
      </w:r>
      <w:r w:rsidR="006C02A4">
        <w:t>PET</w:t>
      </w:r>
      <w:r w:rsidR="00B87E0F">
        <w:t>, lose their edge rapidly in comparison</w:t>
      </w:r>
      <w:r w:rsidR="00A91F29">
        <w:t xml:space="preserve"> to the other plastics on the graph, therefore</w:t>
      </w:r>
      <w:r w:rsidR="00B87E0F">
        <w:t xml:space="preserve"> requiring additional force to </w:t>
      </w:r>
      <w:r w:rsidR="005D7A01">
        <w:t>penetrate and produce a successful cut.</w:t>
      </w:r>
      <w:r w:rsidR="00130ED5">
        <w:t xml:space="preserve"> </w:t>
      </w:r>
      <w:r w:rsidR="00A91F29">
        <w:t>Table</w:t>
      </w:r>
      <w:r w:rsidR="00991BC4">
        <w:t xml:space="preserve"> </w:t>
      </w:r>
      <w:r w:rsidR="00130ED5">
        <w:t xml:space="preserve">1.0 below </w:t>
      </w:r>
      <w:r w:rsidR="006A0EEE">
        <w:t>consists of</w:t>
      </w:r>
      <w:r w:rsidR="00991BC4">
        <w:t xml:space="preserve"> </w:t>
      </w:r>
      <w:r w:rsidR="00A91F29">
        <w:t>PET</w:t>
      </w:r>
      <w:r w:rsidR="0042412D">
        <w:t>’s</w:t>
      </w:r>
      <w:r w:rsidR="00A91F29">
        <w:t xml:space="preserve"> </w:t>
      </w:r>
      <w:r w:rsidR="00991BC4">
        <w:t xml:space="preserve">material properties along with comparisons to </w:t>
      </w:r>
      <w:r w:rsidR="00DC4C49">
        <w:t xml:space="preserve">commonly used </w:t>
      </w:r>
      <w:r w:rsidR="0042412D">
        <w:t>p</w:t>
      </w:r>
      <w:r w:rsidR="00DC4C49">
        <w:t xml:space="preserve">lastics </w:t>
      </w:r>
      <w:r w:rsidR="00082949">
        <w:t>in plastic packaging</w:t>
      </w:r>
      <w:r w:rsidR="00DC4C49">
        <w:t>.</w:t>
      </w:r>
    </w:p>
    <w:p w14:paraId="73E47E42" w14:textId="77777777" w:rsidR="0042412D" w:rsidRDefault="0042412D" w:rsidP="00206755">
      <w:pPr>
        <w:tabs>
          <w:tab w:val="left" w:pos="1617"/>
        </w:tabs>
        <w:jc w:val="both"/>
      </w:pPr>
    </w:p>
    <w:tbl>
      <w:tblPr>
        <w:tblStyle w:val="TableGrid"/>
        <w:tblW w:w="0" w:type="auto"/>
        <w:tblLook w:val="04A0" w:firstRow="1" w:lastRow="0" w:firstColumn="1" w:lastColumn="0" w:noHBand="0" w:noVBand="1"/>
      </w:tblPr>
      <w:tblGrid>
        <w:gridCol w:w="2254"/>
        <w:gridCol w:w="2254"/>
        <w:gridCol w:w="2254"/>
        <w:gridCol w:w="2254"/>
      </w:tblGrid>
      <w:tr w:rsidR="00473A08" w14:paraId="42481B8C" w14:textId="77777777" w:rsidTr="008019A5">
        <w:tc>
          <w:tcPr>
            <w:tcW w:w="2254" w:type="dxa"/>
          </w:tcPr>
          <w:p w14:paraId="7E9AC627" w14:textId="0CDD3B72" w:rsidR="00473A08" w:rsidRPr="00E269F4" w:rsidRDefault="00473A08" w:rsidP="00AE7432">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9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Engineering Data</w:t>
            </w:r>
          </w:p>
        </w:tc>
        <w:tc>
          <w:tcPr>
            <w:tcW w:w="2254" w:type="dxa"/>
          </w:tcPr>
          <w:p w14:paraId="12B0C373" w14:textId="67C168E4" w:rsidR="00473A08" w:rsidRPr="00E269F4" w:rsidRDefault="00473A08" w:rsidP="00AE7432">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9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PET</w:t>
            </w:r>
          </w:p>
        </w:tc>
        <w:tc>
          <w:tcPr>
            <w:tcW w:w="2254" w:type="dxa"/>
          </w:tcPr>
          <w:p w14:paraId="2246E13B" w14:textId="0D3488D1" w:rsidR="00473A08" w:rsidRPr="00E269F4" w:rsidRDefault="00473A08" w:rsidP="00AE7432">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9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w:t>
            </w:r>
          </w:p>
        </w:tc>
        <w:tc>
          <w:tcPr>
            <w:tcW w:w="2254" w:type="dxa"/>
          </w:tcPr>
          <w:p w14:paraId="143B4EBB" w14:textId="132DAAFB" w:rsidR="00473A08" w:rsidRPr="00E269F4" w:rsidRDefault="00473A08" w:rsidP="00AE7432">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9F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w:t>
            </w:r>
          </w:p>
        </w:tc>
      </w:tr>
      <w:tr w:rsidR="00A015FF" w14:paraId="1877AC0F" w14:textId="77777777" w:rsidTr="008019A5">
        <w:tc>
          <w:tcPr>
            <w:tcW w:w="2254" w:type="dxa"/>
          </w:tcPr>
          <w:p w14:paraId="73941512" w14:textId="77777777" w:rsidR="00A015FF" w:rsidRPr="00E269F4" w:rsidRDefault="00A015FF" w:rsidP="00A015FF">
            <w:pPr>
              <w:rPr>
                <w:b/>
                <w:bCs/>
              </w:rPr>
            </w:pPr>
            <w:r w:rsidRPr="00E269F4">
              <w:rPr>
                <w:b/>
                <w:bCs/>
              </w:rPr>
              <w:t>Melting Temp (Glass)</w:t>
            </w:r>
          </w:p>
          <w:p w14:paraId="6355ABDD" w14:textId="60028C5A" w:rsidR="00D04EC0" w:rsidRPr="00E269F4" w:rsidRDefault="00D04EC0" w:rsidP="00A015FF">
            <w:pPr>
              <w:rPr>
                <w:b/>
                <w:bCs/>
              </w:rPr>
            </w:pPr>
            <w:proofErr w:type="spellStart"/>
            <w:r w:rsidRPr="00E269F4">
              <w:rPr>
                <w:b/>
                <w:bCs/>
              </w:rPr>
              <w:t>Tg</w:t>
            </w:r>
            <w:proofErr w:type="spellEnd"/>
            <w:r w:rsidRPr="00E269F4">
              <w:rPr>
                <w:b/>
                <w:bCs/>
              </w:rPr>
              <w:t xml:space="preserve"> (</w:t>
            </w:r>
            <w:r w:rsidR="004150E1" w:rsidRPr="00E269F4">
              <w:rPr>
                <w:rFonts w:cstheme="minorHAnsi"/>
                <w:b/>
                <w:bCs/>
              </w:rPr>
              <w:t>°</w:t>
            </w:r>
            <w:r w:rsidR="004150E1" w:rsidRPr="00E269F4">
              <w:rPr>
                <w:b/>
                <w:bCs/>
              </w:rPr>
              <w:t>C)</w:t>
            </w:r>
          </w:p>
        </w:tc>
        <w:tc>
          <w:tcPr>
            <w:tcW w:w="2254" w:type="dxa"/>
          </w:tcPr>
          <w:p w14:paraId="68AF2D9A" w14:textId="37DC15F0" w:rsidR="00A015FF" w:rsidRPr="00993686" w:rsidRDefault="00A015FF" w:rsidP="00E269F4">
            <w:pPr>
              <w:jc w:val="center"/>
            </w:pPr>
            <w:r w:rsidRPr="00993686">
              <w:t>80</w:t>
            </w:r>
          </w:p>
        </w:tc>
        <w:tc>
          <w:tcPr>
            <w:tcW w:w="2254" w:type="dxa"/>
          </w:tcPr>
          <w:p w14:paraId="23755180" w14:textId="736E3DA8" w:rsidR="00A015FF" w:rsidRDefault="00A015FF" w:rsidP="00E269F4">
            <w:pPr>
              <w:jc w:val="center"/>
            </w:pPr>
            <w:r>
              <w:t>15</w:t>
            </w:r>
          </w:p>
        </w:tc>
        <w:tc>
          <w:tcPr>
            <w:tcW w:w="2254" w:type="dxa"/>
          </w:tcPr>
          <w:p w14:paraId="66C46C32" w14:textId="674040F4" w:rsidR="00A015FF" w:rsidRDefault="00A015FF" w:rsidP="00E269F4">
            <w:pPr>
              <w:jc w:val="center"/>
            </w:pPr>
            <w:r>
              <w:t>10</w:t>
            </w:r>
          </w:p>
        </w:tc>
      </w:tr>
      <w:tr w:rsidR="00A015FF" w14:paraId="76A89AE5" w14:textId="77777777" w:rsidTr="008019A5">
        <w:tc>
          <w:tcPr>
            <w:tcW w:w="2254" w:type="dxa"/>
          </w:tcPr>
          <w:p w14:paraId="42107286" w14:textId="74B637A3" w:rsidR="00A015FF" w:rsidRPr="00E269F4" w:rsidRDefault="00A015FF" w:rsidP="00A015FF">
            <w:pPr>
              <w:rPr>
                <w:b/>
                <w:bCs/>
              </w:rPr>
            </w:pPr>
            <w:r w:rsidRPr="00E269F4">
              <w:rPr>
                <w:b/>
                <w:bCs/>
              </w:rPr>
              <w:t>Density</w:t>
            </w:r>
            <w:r w:rsidR="00F230BB" w:rsidRPr="00E269F4">
              <w:rPr>
                <w:b/>
                <w:bCs/>
              </w:rPr>
              <w:t xml:space="preserve"> </w:t>
            </w:r>
            <w:r w:rsidR="00F230BB" w:rsidRPr="00E269F4">
              <w:rPr>
                <w:rFonts w:cstheme="minorHAnsi"/>
                <w:b/>
                <w:bCs/>
              </w:rPr>
              <w:t>ρ (</w:t>
            </w:r>
            <w:r w:rsidR="00FD0263" w:rsidRPr="00E269F4">
              <w:rPr>
                <w:rFonts w:cstheme="minorHAnsi"/>
                <w:b/>
                <w:bCs/>
              </w:rPr>
              <w:t>Mg/m</w:t>
            </w:r>
            <w:r w:rsidR="003D74C4" w:rsidRPr="00E269F4">
              <w:rPr>
                <w:rFonts w:cstheme="minorHAnsi"/>
                <w:b/>
                <w:bCs/>
              </w:rPr>
              <w:t>₃)</w:t>
            </w:r>
          </w:p>
        </w:tc>
        <w:tc>
          <w:tcPr>
            <w:tcW w:w="2254" w:type="dxa"/>
          </w:tcPr>
          <w:p w14:paraId="0C064591" w14:textId="4B39B4C2" w:rsidR="00A015FF" w:rsidRPr="00993686" w:rsidRDefault="00A015FF" w:rsidP="00E269F4">
            <w:pPr>
              <w:jc w:val="center"/>
            </w:pPr>
            <w:r w:rsidRPr="00993686">
              <w:t>1.29-1.4</w:t>
            </w:r>
          </w:p>
        </w:tc>
        <w:tc>
          <w:tcPr>
            <w:tcW w:w="2254" w:type="dxa"/>
          </w:tcPr>
          <w:p w14:paraId="67A778B5" w14:textId="7FD85E79" w:rsidR="00A015FF" w:rsidRDefault="00A015FF" w:rsidP="00E269F4">
            <w:pPr>
              <w:jc w:val="center"/>
            </w:pPr>
            <w:r>
              <w:t>0.89-0.91</w:t>
            </w:r>
          </w:p>
        </w:tc>
        <w:tc>
          <w:tcPr>
            <w:tcW w:w="2254" w:type="dxa"/>
          </w:tcPr>
          <w:p w14:paraId="1ECE97F7" w14:textId="2AAD4CA8" w:rsidR="00A015FF" w:rsidRDefault="00A015FF" w:rsidP="00E269F4">
            <w:pPr>
              <w:jc w:val="center"/>
            </w:pPr>
            <w:r>
              <w:t>1.04-1.05</w:t>
            </w:r>
          </w:p>
        </w:tc>
      </w:tr>
      <w:tr w:rsidR="00A015FF" w14:paraId="2CBF2DA0" w14:textId="77777777" w:rsidTr="008019A5">
        <w:tc>
          <w:tcPr>
            <w:tcW w:w="2254" w:type="dxa"/>
          </w:tcPr>
          <w:p w14:paraId="3D4B3DED" w14:textId="5E39F97B" w:rsidR="00A015FF" w:rsidRPr="00E269F4" w:rsidRDefault="00E1495B" w:rsidP="00A015FF">
            <w:pPr>
              <w:rPr>
                <w:b/>
                <w:bCs/>
              </w:rPr>
            </w:pPr>
            <w:r w:rsidRPr="00E269F4">
              <w:rPr>
                <w:b/>
                <w:bCs/>
              </w:rPr>
              <w:t>Youngs Modulus E(</w:t>
            </w:r>
            <w:proofErr w:type="spellStart"/>
            <w:r w:rsidRPr="00E269F4">
              <w:rPr>
                <w:b/>
                <w:bCs/>
              </w:rPr>
              <w:t>GPa</w:t>
            </w:r>
            <w:proofErr w:type="spellEnd"/>
            <w:r w:rsidRPr="00E269F4">
              <w:rPr>
                <w:b/>
                <w:bCs/>
              </w:rPr>
              <w:t>)</w:t>
            </w:r>
          </w:p>
        </w:tc>
        <w:tc>
          <w:tcPr>
            <w:tcW w:w="2254" w:type="dxa"/>
          </w:tcPr>
          <w:p w14:paraId="0A9374F5" w14:textId="4173B5B9" w:rsidR="00A015FF" w:rsidRPr="00993686" w:rsidRDefault="00A015FF" w:rsidP="00E269F4">
            <w:pPr>
              <w:jc w:val="center"/>
            </w:pPr>
            <w:r w:rsidRPr="00993686">
              <w:t>2.76-4.14</w:t>
            </w:r>
          </w:p>
        </w:tc>
        <w:tc>
          <w:tcPr>
            <w:tcW w:w="2254" w:type="dxa"/>
          </w:tcPr>
          <w:p w14:paraId="55FA95E6" w14:textId="0F0F44C4" w:rsidR="00A015FF" w:rsidRDefault="00A015FF" w:rsidP="00E269F4">
            <w:pPr>
              <w:jc w:val="center"/>
            </w:pPr>
            <w:r>
              <w:t>0.896-1.55</w:t>
            </w:r>
          </w:p>
        </w:tc>
        <w:tc>
          <w:tcPr>
            <w:tcW w:w="2254" w:type="dxa"/>
          </w:tcPr>
          <w:p w14:paraId="0955698E" w14:textId="57CDBC6A" w:rsidR="00A015FF" w:rsidRDefault="00A015FF" w:rsidP="00E269F4">
            <w:pPr>
              <w:jc w:val="center"/>
            </w:pPr>
            <w:r>
              <w:t>2.28-3.34</w:t>
            </w:r>
          </w:p>
        </w:tc>
      </w:tr>
      <w:tr w:rsidR="00A015FF" w14:paraId="3105B1E2" w14:textId="77777777" w:rsidTr="008019A5">
        <w:tc>
          <w:tcPr>
            <w:tcW w:w="2254" w:type="dxa"/>
          </w:tcPr>
          <w:p w14:paraId="3D462014" w14:textId="7377E3E6" w:rsidR="00A015FF" w:rsidRPr="00E269F4" w:rsidRDefault="00A015FF" w:rsidP="00A015FF">
            <w:pPr>
              <w:rPr>
                <w:b/>
                <w:bCs/>
              </w:rPr>
            </w:pPr>
            <w:r w:rsidRPr="00E269F4">
              <w:rPr>
                <w:b/>
                <w:bCs/>
              </w:rPr>
              <w:t xml:space="preserve">Yield strength </w:t>
            </w:r>
            <w:proofErr w:type="spellStart"/>
            <w:r w:rsidR="00FB5B62" w:rsidRPr="00E269F4">
              <w:rPr>
                <w:rFonts w:cstheme="minorHAnsi"/>
                <w:b/>
                <w:bCs/>
              </w:rPr>
              <w:t>δ</w:t>
            </w:r>
            <w:r w:rsidR="00325766" w:rsidRPr="00E269F4">
              <w:rPr>
                <w:b/>
                <w:bCs/>
              </w:rPr>
              <w:t>y</w:t>
            </w:r>
            <w:proofErr w:type="spellEnd"/>
            <w:r w:rsidR="00325766" w:rsidRPr="00E269F4">
              <w:rPr>
                <w:b/>
                <w:bCs/>
              </w:rPr>
              <w:t xml:space="preserve"> (MPa)</w:t>
            </w:r>
          </w:p>
        </w:tc>
        <w:tc>
          <w:tcPr>
            <w:tcW w:w="2254" w:type="dxa"/>
          </w:tcPr>
          <w:p w14:paraId="464967A5" w14:textId="3A56A78B" w:rsidR="00A015FF" w:rsidRPr="00993686" w:rsidRDefault="00A015FF" w:rsidP="00E269F4">
            <w:pPr>
              <w:jc w:val="center"/>
            </w:pPr>
            <w:r w:rsidRPr="00993686">
              <w:t>56.5-62.3</w:t>
            </w:r>
          </w:p>
        </w:tc>
        <w:tc>
          <w:tcPr>
            <w:tcW w:w="2254" w:type="dxa"/>
          </w:tcPr>
          <w:p w14:paraId="091A109E" w14:textId="296640C3" w:rsidR="00A015FF" w:rsidRDefault="00A015FF" w:rsidP="00E269F4">
            <w:pPr>
              <w:jc w:val="center"/>
            </w:pPr>
            <w:r>
              <w:t>20.7-37.2</w:t>
            </w:r>
          </w:p>
        </w:tc>
        <w:tc>
          <w:tcPr>
            <w:tcW w:w="2254" w:type="dxa"/>
          </w:tcPr>
          <w:p w14:paraId="47FC318C" w14:textId="52CF3455" w:rsidR="00A015FF" w:rsidRDefault="00A015FF" w:rsidP="00E269F4">
            <w:pPr>
              <w:jc w:val="center"/>
            </w:pPr>
            <w:r>
              <w:t>28.7-56.2</w:t>
            </w:r>
          </w:p>
        </w:tc>
      </w:tr>
      <w:tr w:rsidR="00473A08" w14:paraId="53448F83" w14:textId="77777777" w:rsidTr="008019A5">
        <w:tc>
          <w:tcPr>
            <w:tcW w:w="2254" w:type="dxa"/>
          </w:tcPr>
          <w:p w14:paraId="428605C4" w14:textId="5506D0C4" w:rsidR="00473A08" w:rsidRPr="00E269F4" w:rsidRDefault="00A015FF" w:rsidP="00473A08">
            <w:pPr>
              <w:rPr>
                <w:b/>
                <w:bCs/>
              </w:rPr>
            </w:pPr>
            <w:r w:rsidRPr="00E269F4">
              <w:rPr>
                <w:b/>
                <w:bCs/>
              </w:rPr>
              <w:t>Tensile Strength</w:t>
            </w:r>
            <w:r w:rsidR="00325766" w:rsidRPr="00E269F4">
              <w:rPr>
                <w:b/>
                <w:bCs/>
              </w:rPr>
              <w:t xml:space="preserve"> </w:t>
            </w:r>
            <w:proofErr w:type="spellStart"/>
            <w:r w:rsidR="00325766" w:rsidRPr="00E269F4">
              <w:rPr>
                <w:rFonts w:cstheme="minorHAnsi"/>
                <w:b/>
                <w:bCs/>
              </w:rPr>
              <w:t>δ</w:t>
            </w:r>
            <w:r w:rsidR="00325766" w:rsidRPr="00E269F4">
              <w:rPr>
                <w:b/>
                <w:bCs/>
              </w:rPr>
              <w:t>ts</w:t>
            </w:r>
            <w:proofErr w:type="spellEnd"/>
            <w:r w:rsidR="00325766" w:rsidRPr="00E269F4">
              <w:rPr>
                <w:b/>
                <w:bCs/>
              </w:rPr>
              <w:t xml:space="preserve"> (MPa)</w:t>
            </w:r>
          </w:p>
        </w:tc>
        <w:tc>
          <w:tcPr>
            <w:tcW w:w="2254" w:type="dxa"/>
          </w:tcPr>
          <w:p w14:paraId="2A9801CD" w14:textId="646339D9" w:rsidR="00473A08" w:rsidRPr="00993686" w:rsidRDefault="009208A9" w:rsidP="00E269F4">
            <w:pPr>
              <w:jc w:val="center"/>
            </w:pPr>
            <w:r w:rsidRPr="00993686">
              <w:t>48.3-72.4</w:t>
            </w:r>
          </w:p>
        </w:tc>
        <w:tc>
          <w:tcPr>
            <w:tcW w:w="2254" w:type="dxa"/>
          </w:tcPr>
          <w:p w14:paraId="2489E7E5" w14:textId="05446B38" w:rsidR="00473A08" w:rsidRDefault="009208A9" w:rsidP="00E269F4">
            <w:pPr>
              <w:jc w:val="center"/>
            </w:pPr>
            <w:r>
              <w:t>27.6-41.4</w:t>
            </w:r>
          </w:p>
        </w:tc>
        <w:tc>
          <w:tcPr>
            <w:tcW w:w="2254" w:type="dxa"/>
          </w:tcPr>
          <w:p w14:paraId="59920E89" w14:textId="2ABE2609" w:rsidR="00473A08" w:rsidRDefault="009208A9" w:rsidP="00E269F4">
            <w:pPr>
              <w:jc w:val="center"/>
            </w:pPr>
            <w:r>
              <w:t>35.9-56.5</w:t>
            </w:r>
          </w:p>
        </w:tc>
      </w:tr>
      <w:tr w:rsidR="00473A08" w14:paraId="5B0D7F86" w14:textId="77777777" w:rsidTr="008019A5">
        <w:tc>
          <w:tcPr>
            <w:tcW w:w="2254" w:type="dxa"/>
          </w:tcPr>
          <w:p w14:paraId="08426418" w14:textId="05B20866" w:rsidR="00473A08" w:rsidRPr="00E269F4" w:rsidRDefault="009208A9" w:rsidP="00473A08">
            <w:pPr>
              <w:rPr>
                <w:b/>
                <w:bCs/>
              </w:rPr>
            </w:pPr>
            <w:r w:rsidRPr="00E269F4">
              <w:rPr>
                <w:b/>
                <w:bCs/>
              </w:rPr>
              <w:t>Fracture Toughness</w:t>
            </w:r>
            <w:r w:rsidR="007E2179" w:rsidRPr="00E269F4">
              <w:rPr>
                <w:b/>
                <w:bCs/>
              </w:rPr>
              <w:t xml:space="preserve"> </w:t>
            </w:r>
            <w:proofErr w:type="spellStart"/>
            <w:r w:rsidR="007E2179" w:rsidRPr="00E269F4">
              <w:rPr>
                <w:b/>
                <w:bCs/>
              </w:rPr>
              <w:t>Kic</w:t>
            </w:r>
            <w:proofErr w:type="spellEnd"/>
            <w:r w:rsidR="007E2179" w:rsidRPr="00E269F4">
              <w:rPr>
                <w:b/>
                <w:bCs/>
              </w:rPr>
              <w:t xml:space="preserve"> (MPa</w:t>
            </w:r>
            <w:r w:rsidR="00F33FB3" w:rsidRPr="00E269F4">
              <w:rPr>
                <w:b/>
                <w:bCs/>
              </w:rPr>
              <w:t>)</w:t>
            </w:r>
          </w:p>
        </w:tc>
        <w:tc>
          <w:tcPr>
            <w:tcW w:w="2254" w:type="dxa"/>
          </w:tcPr>
          <w:p w14:paraId="7606957A" w14:textId="2878539A" w:rsidR="00473A08" w:rsidRPr="00993686" w:rsidRDefault="00AD7D27" w:rsidP="00E269F4">
            <w:pPr>
              <w:jc w:val="center"/>
            </w:pPr>
            <w:r w:rsidRPr="00993686">
              <w:t>4.5-5.5</w:t>
            </w:r>
          </w:p>
        </w:tc>
        <w:tc>
          <w:tcPr>
            <w:tcW w:w="2254" w:type="dxa"/>
          </w:tcPr>
          <w:p w14:paraId="75A16254" w14:textId="467389C5" w:rsidR="00473A08" w:rsidRDefault="00AD7D27" w:rsidP="00E269F4">
            <w:pPr>
              <w:jc w:val="center"/>
            </w:pPr>
            <w:r>
              <w:t>3-4.5</w:t>
            </w:r>
          </w:p>
        </w:tc>
        <w:tc>
          <w:tcPr>
            <w:tcW w:w="2254" w:type="dxa"/>
          </w:tcPr>
          <w:p w14:paraId="4B4617D7" w14:textId="564450C3" w:rsidR="00473A08" w:rsidRDefault="00AD7D27" w:rsidP="00E269F4">
            <w:pPr>
              <w:jc w:val="center"/>
            </w:pPr>
            <w:r>
              <w:t>0.7-1.1</w:t>
            </w:r>
          </w:p>
        </w:tc>
      </w:tr>
      <w:tr w:rsidR="00473A08" w14:paraId="265859EB" w14:textId="77777777" w:rsidTr="008019A5">
        <w:trPr>
          <w:trHeight w:val="341"/>
        </w:trPr>
        <w:tc>
          <w:tcPr>
            <w:tcW w:w="2254" w:type="dxa"/>
          </w:tcPr>
          <w:p w14:paraId="2FE23184" w14:textId="0AC39C10" w:rsidR="00473A08" w:rsidRPr="00E269F4" w:rsidRDefault="00AD7D27" w:rsidP="00473A08">
            <w:pPr>
              <w:rPr>
                <w:b/>
                <w:bCs/>
              </w:rPr>
            </w:pPr>
            <w:r w:rsidRPr="00E269F4">
              <w:rPr>
                <w:b/>
                <w:bCs/>
              </w:rPr>
              <w:t>Thermal Conductivity</w:t>
            </w:r>
            <w:r w:rsidR="00220F5F" w:rsidRPr="00E269F4">
              <w:rPr>
                <w:b/>
                <w:bCs/>
              </w:rPr>
              <w:t xml:space="preserve"> </w:t>
            </w:r>
            <w:r w:rsidR="0083753D" w:rsidRPr="00E269F4">
              <w:rPr>
                <w:rFonts w:cstheme="minorHAnsi"/>
                <w:b/>
                <w:bCs/>
              </w:rPr>
              <w:t>ʎ</w:t>
            </w:r>
            <w:r w:rsidR="0083753D" w:rsidRPr="00E269F4">
              <w:rPr>
                <w:b/>
                <w:bCs/>
              </w:rPr>
              <w:t xml:space="preserve"> (W/</w:t>
            </w:r>
            <w:proofErr w:type="spellStart"/>
            <w:proofErr w:type="gramStart"/>
            <w:r w:rsidR="0083753D" w:rsidRPr="00E269F4">
              <w:rPr>
                <w:b/>
                <w:bCs/>
              </w:rPr>
              <w:t>m.K</w:t>
            </w:r>
            <w:proofErr w:type="spellEnd"/>
            <w:proofErr w:type="gramEnd"/>
            <w:r w:rsidR="0083753D" w:rsidRPr="00E269F4">
              <w:rPr>
                <w:b/>
                <w:bCs/>
              </w:rPr>
              <w:t>)</w:t>
            </w:r>
          </w:p>
        </w:tc>
        <w:tc>
          <w:tcPr>
            <w:tcW w:w="2254" w:type="dxa"/>
          </w:tcPr>
          <w:p w14:paraId="139255C5" w14:textId="4540005D" w:rsidR="00473A08" w:rsidRPr="00993686" w:rsidRDefault="00AD7D27" w:rsidP="00E269F4">
            <w:pPr>
              <w:jc w:val="center"/>
            </w:pPr>
            <w:r w:rsidRPr="00993686">
              <w:t>0.14-0.15</w:t>
            </w:r>
          </w:p>
        </w:tc>
        <w:tc>
          <w:tcPr>
            <w:tcW w:w="2254" w:type="dxa"/>
          </w:tcPr>
          <w:p w14:paraId="6FF11E9C" w14:textId="5BBA8647" w:rsidR="00473A08" w:rsidRDefault="00AD7D27" w:rsidP="00E269F4">
            <w:pPr>
              <w:jc w:val="center"/>
            </w:pPr>
            <w:r>
              <w:t>0.11-0.17</w:t>
            </w:r>
          </w:p>
        </w:tc>
        <w:tc>
          <w:tcPr>
            <w:tcW w:w="2254" w:type="dxa"/>
          </w:tcPr>
          <w:p w14:paraId="103041C8" w14:textId="212C0721" w:rsidR="00473A08" w:rsidRDefault="00AD7D27" w:rsidP="00E269F4">
            <w:pPr>
              <w:jc w:val="center"/>
            </w:pPr>
            <w:r>
              <w:t>0.12-0.12</w:t>
            </w:r>
          </w:p>
        </w:tc>
      </w:tr>
    </w:tbl>
    <w:p w14:paraId="7FC76840" w14:textId="47E9AFBD" w:rsidR="00D00766" w:rsidRDefault="00992739" w:rsidP="00966B49">
      <w:r>
        <w:t xml:space="preserve">Table </w:t>
      </w:r>
      <w:r w:rsidR="0075610D">
        <w:t>1.0</w:t>
      </w:r>
      <w:r w:rsidR="00A76D49">
        <w:t>:</w:t>
      </w:r>
      <w:r>
        <w:t xml:space="preserve"> </w:t>
      </w:r>
      <w:sdt>
        <w:sdtPr>
          <w:id w:val="94827019"/>
          <w:citation/>
        </w:sdtPr>
        <w:sdtEndPr/>
        <w:sdtContent>
          <w:r w:rsidR="00CA0E1E">
            <w:fldChar w:fldCharType="begin"/>
          </w:r>
          <w:r w:rsidR="00CA0E1E">
            <w:instrText xml:space="preserve"> CITATION Mic07 \l 2057 </w:instrText>
          </w:r>
          <w:r w:rsidR="00CA0E1E">
            <w:fldChar w:fldCharType="separate"/>
          </w:r>
          <w:r w:rsidR="00CA0E1E">
            <w:rPr>
              <w:noProof/>
            </w:rPr>
            <w:t>(Michael Ashby, 2007)</w:t>
          </w:r>
          <w:r w:rsidR="00CA0E1E">
            <w:fldChar w:fldCharType="end"/>
          </w:r>
        </w:sdtContent>
      </w:sdt>
    </w:p>
    <w:p w14:paraId="01F70061" w14:textId="196DCB53" w:rsidR="0098706D" w:rsidRDefault="00F05FF8" w:rsidP="00966B49">
      <w:r>
        <w:rPr>
          <w:noProof/>
        </w:rPr>
        <w:lastRenderedPageBreak/>
        <w:drawing>
          <wp:anchor distT="0" distB="0" distL="114300" distR="114300" simplePos="0" relativeHeight="251634688" behindDoc="1" locked="0" layoutInCell="1" allowOverlap="1" wp14:anchorId="7E2DAC9B" wp14:editId="3BD3CC5F">
            <wp:simplePos x="0" y="0"/>
            <wp:positionH relativeFrom="margin">
              <wp:posOffset>438913</wp:posOffset>
            </wp:positionH>
            <wp:positionV relativeFrom="paragraph">
              <wp:posOffset>190628</wp:posOffset>
            </wp:positionV>
            <wp:extent cx="5040046" cy="4012437"/>
            <wp:effectExtent l="190500" t="190500" r="198755" b="198120"/>
            <wp:wrapTight wrapText="bothSides">
              <wp:wrapPolygon edited="0">
                <wp:start x="163" y="-1026"/>
                <wp:lineTo x="-816" y="-821"/>
                <wp:lineTo x="-816" y="21333"/>
                <wp:lineTo x="-408" y="22154"/>
                <wp:lineTo x="163" y="22564"/>
                <wp:lineTo x="21390" y="22564"/>
                <wp:lineTo x="21962" y="22154"/>
                <wp:lineTo x="22370" y="20615"/>
                <wp:lineTo x="22370" y="821"/>
                <wp:lineTo x="21472" y="-718"/>
                <wp:lineTo x="21390" y="-1026"/>
                <wp:lineTo x="163" y="-1026"/>
              </wp:wrapPolygon>
            </wp:wrapTight>
            <wp:docPr id="1924895040" name="Picture 1" descr="A computer screen 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95040" name="Picture 1" descr="A computer screen shot of a book&#10;&#10;Description automatically generated"/>
                    <pic:cNvPicPr/>
                  </pic:nvPicPr>
                  <pic:blipFill rotWithShape="1">
                    <a:blip r:embed="rId28">
                      <a:alphaModFix/>
                      <a:extLst>
                        <a:ext uri="{28A0092B-C50C-407E-A947-70E740481C1C}">
                          <a14:useLocalDpi xmlns:a14="http://schemas.microsoft.com/office/drawing/2010/main" val="0"/>
                        </a:ext>
                      </a:extLst>
                    </a:blip>
                    <a:srcRect l="30760" t="16563" r="50476" b="56888"/>
                    <a:stretch/>
                  </pic:blipFill>
                  <pic:spPr bwMode="auto">
                    <a:xfrm>
                      <a:off x="0" y="0"/>
                      <a:ext cx="5042325" cy="4014251"/>
                    </a:xfrm>
                    <a:prstGeom prst="rect">
                      <a:avLst/>
                    </a:prstGeom>
                    <a:ln>
                      <a:noFill/>
                    </a:ln>
                    <a:effectLst>
                      <a:outerShdw blurRad="190500" algn="tl" rotWithShape="0">
                        <a:srgbClr val="000000">
                          <a:alpha val="70000"/>
                        </a:srgbClr>
                      </a:outerShdw>
                      <a:reflection endPos="0" dist="508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E0FED6" w14:textId="2B01BB59" w:rsidR="00F05FF8" w:rsidRPr="00D76139" w:rsidRDefault="0075610D" w:rsidP="00966B49">
      <w:pPr>
        <w:rPr>
          <w:sz w:val="18"/>
          <w:szCs w:val="18"/>
        </w:rPr>
      </w:pPr>
      <w:r w:rsidRPr="00D76139">
        <w:rPr>
          <w:sz w:val="18"/>
          <w:szCs w:val="18"/>
        </w:rPr>
        <w:t xml:space="preserve">Fig </w:t>
      </w:r>
      <w:r w:rsidR="0016235E" w:rsidRPr="00D76139">
        <w:rPr>
          <w:sz w:val="18"/>
          <w:szCs w:val="18"/>
        </w:rPr>
        <w:t>4.</w:t>
      </w:r>
      <w:r w:rsidR="00207D3E" w:rsidRPr="00D76139">
        <w:rPr>
          <w:sz w:val="18"/>
          <w:szCs w:val="18"/>
        </w:rPr>
        <w:t>5</w:t>
      </w:r>
      <w:r w:rsidR="00A76D49" w:rsidRPr="00D76139">
        <w:rPr>
          <w:sz w:val="18"/>
          <w:szCs w:val="18"/>
        </w:rPr>
        <w:t>:</w:t>
      </w:r>
      <w:r w:rsidRPr="00D76139">
        <w:rPr>
          <w:sz w:val="18"/>
          <w:szCs w:val="18"/>
        </w:rPr>
        <w:t xml:space="preserve"> </w:t>
      </w:r>
      <w:r w:rsidR="009413EB" w:rsidRPr="00D76139">
        <w:rPr>
          <w:sz w:val="18"/>
          <w:szCs w:val="18"/>
        </w:rPr>
        <w:t xml:space="preserve">Graph displaying load required to </w:t>
      </w:r>
      <w:r w:rsidR="00071442" w:rsidRPr="00D76139">
        <w:rPr>
          <w:sz w:val="18"/>
          <w:szCs w:val="18"/>
        </w:rPr>
        <w:t>c</w:t>
      </w:r>
      <w:r w:rsidR="009413EB" w:rsidRPr="00D76139">
        <w:rPr>
          <w:sz w:val="18"/>
          <w:szCs w:val="18"/>
        </w:rPr>
        <w:t>ut APET vs other plastics</w:t>
      </w:r>
      <w:r w:rsidR="00BD4968" w:rsidRPr="00D76139">
        <w:rPr>
          <w:sz w:val="18"/>
          <w:szCs w:val="18"/>
        </w:rPr>
        <w:t xml:space="preserve"> </w:t>
      </w:r>
      <w:sdt>
        <w:sdtPr>
          <w:rPr>
            <w:sz w:val="18"/>
            <w:szCs w:val="18"/>
          </w:rPr>
          <w:id w:val="-366614263"/>
          <w:citation/>
        </w:sdtPr>
        <w:sdtEndPr/>
        <w:sdtContent>
          <w:r w:rsidR="00BD4968" w:rsidRPr="00D76139">
            <w:rPr>
              <w:sz w:val="18"/>
              <w:szCs w:val="18"/>
            </w:rPr>
            <w:fldChar w:fldCharType="begin"/>
          </w:r>
          <w:r w:rsidR="00BD4968" w:rsidRPr="00D76139">
            <w:rPr>
              <w:sz w:val="18"/>
              <w:szCs w:val="18"/>
            </w:rPr>
            <w:instrText xml:space="preserve"> CITATION Lar02 \l 2057 </w:instrText>
          </w:r>
          <w:r w:rsidR="00BD4968" w:rsidRPr="00D76139">
            <w:rPr>
              <w:sz w:val="18"/>
              <w:szCs w:val="18"/>
            </w:rPr>
            <w:fldChar w:fldCharType="separate"/>
          </w:r>
          <w:r w:rsidR="00BD4968" w:rsidRPr="00D76139">
            <w:rPr>
              <w:noProof/>
              <w:sz w:val="18"/>
              <w:szCs w:val="18"/>
            </w:rPr>
            <w:t>(Larry Koester, 2002)</w:t>
          </w:r>
          <w:r w:rsidR="00BD4968" w:rsidRPr="00D76139">
            <w:rPr>
              <w:sz w:val="18"/>
              <w:szCs w:val="18"/>
            </w:rPr>
            <w:fldChar w:fldCharType="end"/>
          </w:r>
        </w:sdtContent>
      </w:sdt>
      <w:r w:rsidR="00BD4968" w:rsidRPr="00D76139">
        <w:rPr>
          <w:sz w:val="18"/>
          <w:szCs w:val="18"/>
        </w:rPr>
        <w:t>.</w:t>
      </w:r>
    </w:p>
    <w:p w14:paraId="3355524C" w14:textId="77777777" w:rsidR="00F05FF8" w:rsidRDefault="00F05FF8" w:rsidP="00966B49"/>
    <w:p w14:paraId="5599D7F9" w14:textId="079C7D9E" w:rsidR="00786C69" w:rsidRDefault="00961C01" w:rsidP="00D656EB">
      <w:pPr>
        <w:spacing w:line="360" w:lineRule="auto"/>
        <w:jc w:val="both"/>
      </w:pPr>
      <w:r>
        <w:t>By carefully analysing the table of comparisons,</w:t>
      </w:r>
      <w:r w:rsidR="006B5570">
        <w:t xml:space="preserve"> firstly</w:t>
      </w:r>
      <w:r>
        <w:t xml:space="preserve"> </w:t>
      </w:r>
      <w:r w:rsidR="006A0FC5">
        <w:t>t</w:t>
      </w:r>
      <w:r w:rsidR="003237A0">
        <w:t xml:space="preserve">hermal </w:t>
      </w:r>
      <w:r w:rsidR="005D16FF">
        <w:t xml:space="preserve">conductivity </w:t>
      </w:r>
      <w:r w:rsidR="005D16FF">
        <w:rPr>
          <w:rFonts w:cstheme="minorHAnsi"/>
        </w:rPr>
        <w:t>ʎ</w:t>
      </w:r>
      <w:r w:rsidR="005D16FF">
        <w:t xml:space="preserve"> is</w:t>
      </w:r>
      <w:r w:rsidR="00A96E4A">
        <w:t xml:space="preserve"> a measure of a materials ability to </w:t>
      </w:r>
      <w:r w:rsidR="00B212D1">
        <w:t xml:space="preserve">transfer heat from a cold side to the hot side, and </w:t>
      </w:r>
      <w:r w:rsidR="00997DA5">
        <w:t xml:space="preserve">if this measurement is </w:t>
      </w:r>
      <w:r w:rsidR="002D0506">
        <w:t>high,</w:t>
      </w:r>
      <w:r w:rsidR="006B5570">
        <w:t xml:space="preserve"> </w:t>
      </w:r>
      <w:r w:rsidR="00D351DD">
        <w:t xml:space="preserve">it is best suited to applications that require </w:t>
      </w:r>
      <w:r w:rsidR="0074004C">
        <w:t xml:space="preserve">excellent heat transfer. </w:t>
      </w:r>
      <w:r w:rsidR="00B11E08">
        <w:t xml:space="preserve">In contrast </w:t>
      </w:r>
      <w:r w:rsidR="00613B5B">
        <w:t>low</w:t>
      </w:r>
      <w:r w:rsidR="00B11E08">
        <w:t xml:space="preserve"> </w:t>
      </w:r>
      <w:r w:rsidR="002D0506">
        <w:t>thermal conductivity measure</w:t>
      </w:r>
      <w:r w:rsidR="00613B5B">
        <w:t>d</w:t>
      </w:r>
      <w:r w:rsidR="006F110A">
        <w:t xml:space="preserve"> materials are ideal for rejecting or restricting heat transfer such as</w:t>
      </w:r>
      <w:r w:rsidR="00613B5B">
        <w:t xml:space="preserve"> </w:t>
      </w:r>
      <w:r w:rsidR="001017BD">
        <w:t>forms of insulation</w:t>
      </w:r>
      <w:r w:rsidR="003B6A84">
        <w:t xml:space="preserve">. PET </w:t>
      </w:r>
      <w:r w:rsidR="00E67E46">
        <w:t>exhibits</w:t>
      </w:r>
      <w:r w:rsidR="00C51995">
        <w:t xml:space="preserve"> a naturally higher </w:t>
      </w:r>
      <w:r w:rsidR="007327C7">
        <w:t>thermal conductivity</w:t>
      </w:r>
      <w:r w:rsidR="00613B5B">
        <w:t xml:space="preserve"> </w:t>
      </w:r>
      <w:r w:rsidR="001017BD">
        <w:t>measurement;</w:t>
      </w:r>
      <w:r w:rsidR="007327C7">
        <w:t xml:space="preserve"> </w:t>
      </w:r>
      <w:r w:rsidR="007327C7" w:rsidRPr="00BE30C2">
        <w:t>PP</w:t>
      </w:r>
      <w:r w:rsidR="001B4070" w:rsidRPr="00BE30C2">
        <w:t xml:space="preserve"> (Polypropylene)</w:t>
      </w:r>
      <w:r w:rsidR="007327C7" w:rsidRPr="00BE30C2">
        <w:t xml:space="preserve"> potentially has a higher </w:t>
      </w:r>
      <w:r w:rsidR="00F60114" w:rsidRPr="00BE30C2">
        <w:t xml:space="preserve">maxim </w:t>
      </w:r>
      <w:r w:rsidR="00613B5B" w:rsidRPr="00BE30C2">
        <w:t>measurement</w:t>
      </w:r>
      <w:r w:rsidR="007327C7" w:rsidRPr="00BE30C2">
        <w:t xml:space="preserve"> however a greater deviation </w:t>
      </w:r>
      <w:r w:rsidR="00BF3BAF" w:rsidRPr="00BE30C2">
        <w:t>prompting</w:t>
      </w:r>
      <w:r w:rsidR="009C0818" w:rsidRPr="00BE30C2">
        <w:t xml:space="preserve"> the likelihood of a lower reading</w:t>
      </w:r>
      <w:r w:rsidR="00A76D93" w:rsidRPr="00BE30C2">
        <w:t>.</w:t>
      </w:r>
      <w:r w:rsidR="00A76D93">
        <w:t xml:space="preserve"> </w:t>
      </w:r>
      <w:r w:rsidR="00375C93">
        <w:t>PET</w:t>
      </w:r>
      <w:r w:rsidR="00492147">
        <w:t xml:space="preserve">’s higher </w:t>
      </w:r>
      <w:r w:rsidR="0027469A">
        <w:t xml:space="preserve">thermal </w:t>
      </w:r>
      <w:r w:rsidR="00842416">
        <w:t xml:space="preserve">conductivity </w:t>
      </w:r>
      <w:r w:rsidR="00761F0A">
        <w:t xml:space="preserve">shows that </w:t>
      </w:r>
      <w:r w:rsidR="00F145B0">
        <w:t>to transfer the necessary heat into the material (dependent on thickness</w:t>
      </w:r>
      <w:r w:rsidR="009867BD">
        <w:t xml:space="preserve"> also</w:t>
      </w:r>
      <w:r w:rsidR="00F145B0">
        <w:t>)</w:t>
      </w:r>
      <w:r w:rsidR="00375C93">
        <w:t xml:space="preserve"> </w:t>
      </w:r>
      <w:r w:rsidR="009867BD">
        <w:t xml:space="preserve">that the magnitude of heat temperature gradient will need to be higher. This demonstrates greater heat is needed to aid in the </w:t>
      </w:r>
      <w:r w:rsidR="008377F3">
        <w:t>forming of the pots in their moulds and in the sealing</w:t>
      </w:r>
      <w:r w:rsidR="009867BD">
        <w:t xml:space="preserve"> of the </w:t>
      </w:r>
      <w:r w:rsidR="00086DE3">
        <w:t>pot lids.</w:t>
      </w:r>
      <w:r w:rsidR="0046769A">
        <w:t xml:space="preserve"> </w:t>
      </w:r>
      <w:r w:rsidR="00A76D93">
        <w:t xml:space="preserve">Higher thermal conductivity also provides the undesirable effect of a longer cooling rate </w:t>
      </w:r>
      <w:sdt>
        <w:sdtPr>
          <w:id w:val="-911547439"/>
          <w:citation/>
        </w:sdtPr>
        <w:sdtEndPr/>
        <w:sdtContent>
          <w:r w:rsidR="00A76D93">
            <w:fldChar w:fldCharType="begin"/>
          </w:r>
          <w:r w:rsidR="00A76D93">
            <w:instrText xml:space="preserve"> CITATION Wyp21 \l 2057 </w:instrText>
          </w:r>
          <w:r w:rsidR="00A76D93">
            <w:fldChar w:fldCharType="separate"/>
          </w:r>
          <w:r w:rsidR="00A76D93">
            <w:rPr>
              <w:noProof/>
            </w:rPr>
            <w:t>(Wypych, 2021)</w:t>
          </w:r>
          <w:r w:rsidR="00A76D93">
            <w:fldChar w:fldCharType="end"/>
          </w:r>
        </w:sdtContent>
      </w:sdt>
      <w:r w:rsidR="00A76D93" w:rsidRPr="00DA04AC">
        <w:rPr>
          <w:color w:val="FF0000"/>
        </w:rPr>
        <w:t xml:space="preserve"> </w:t>
      </w:r>
      <w:r w:rsidR="00A76D93">
        <w:t xml:space="preserve">which is likely to </w:t>
      </w:r>
      <w:r w:rsidR="00314E0E">
        <w:t xml:space="preserve">provide a problem </w:t>
      </w:r>
      <w:r w:rsidR="00AB11C1">
        <w:t xml:space="preserve">in </w:t>
      </w:r>
      <w:r w:rsidR="00314E0E">
        <w:t xml:space="preserve">the pots </w:t>
      </w:r>
      <w:r w:rsidR="00CA6865">
        <w:t>maintaining a constant temperature</w:t>
      </w:r>
      <w:r w:rsidR="00E94A24">
        <w:t>.</w:t>
      </w:r>
      <w:r w:rsidR="00CA6865">
        <w:t xml:space="preserve"> </w:t>
      </w:r>
      <w:r w:rsidR="00553CB0">
        <w:t xml:space="preserve">It is currently preferred and understood from experience that the sheet is required to be cooler in temperature </w:t>
      </w:r>
      <w:r w:rsidR="00B37B60">
        <w:t xml:space="preserve">to aid in cutting effectively (based on historical information gathered using </w:t>
      </w:r>
      <w:proofErr w:type="gramStart"/>
      <w:r w:rsidR="00B37B60">
        <w:t>PP,PS</w:t>
      </w:r>
      <w:proofErr w:type="gramEnd"/>
      <w:r w:rsidR="00B37B60">
        <w:t>)</w:t>
      </w:r>
      <w:sdt>
        <w:sdtPr>
          <w:id w:val="619348265"/>
          <w:citation/>
        </w:sdtPr>
        <w:sdtEndPr/>
        <w:sdtContent>
          <w:r w:rsidR="00B37B60">
            <w:fldChar w:fldCharType="begin"/>
          </w:r>
          <w:r w:rsidR="00B37B60">
            <w:instrText xml:space="preserve"> CITATION FSG23 \l 2057 </w:instrText>
          </w:r>
          <w:r w:rsidR="00B37B60">
            <w:fldChar w:fldCharType="separate"/>
          </w:r>
          <w:r w:rsidR="00B37B60">
            <w:rPr>
              <w:noProof/>
            </w:rPr>
            <w:t xml:space="preserve"> (FSG, 2023)</w:t>
          </w:r>
          <w:r w:rsidR="00B37B60">
            <w:fldChar w:fldCharType="end"/>
          </w:r>
        </w:sdtContent>
      </w:sdt>
      <w:r w:rsidR="00B37B60">
        <w:t>.</w:t>
      </w:r>
      <w:r w:rsidR="00786C69">
        <w:t xml:space="preserve"> </w:t>
      </w:r>
      <w:r w:rsidR="00074BD6">
        <w:t>In research on</w:t>
      </w:r>
      <w:r w:rsidR="00CA6865">
        <w:t xml:space="preserve"> using </w:t>
      </w:r>
      <w:r w:rsidR="00E60666">
        <w:t>p</w:t>
      </w:r>
      <w:r w:rsidR="00CA6865">
        <w:t xml:space="preserve">unch and </w:t>
      </w:r>
      <w:r w:rsidR="00E60666">
        <w:t>d</w:t>
      </w:r>
      <w:r w:rsidR="00CA6865">
        <w:t xml:space="preserve">ie cutting methods on </w:t>
      </w:r>
      <w:r w:rsidR="00BD4968">
        <w:t>PET,</w:t>
      </w:r>
      <w:r w:rsidR="00074BD6">
        <w:t xml:space="preserve"> </w:t>
      </w:r>
      <w:r w:rsidR="0069116C">
        <w:t>hot</w:t>
      </w:r>
      <w:r w:rsidR="00940F09">
        <w:t xml:space="preserve"> PET formed </w:t>
      </w:r>
      <w:r w:rsidR="00940F09">
        <w:lastRenderedPageBreak/>
        <w:t xml:space="preserve">products are easier </w:t>
      </w:r>
      <w:r w:rsidR="00BC69A6">
        <w:t>on blade penetration</w:t>
      </w:r>
      <w:r w:rsidR="00874024">
        <w:t xml:space="preserve"> (Mode one?)</w:t>
      </w:r>
      <w:r w:rsidR="00351587">
        <w:t xml:space="preserve"> due to the reduced shear stress required to cut</w:t>
      </w:r>
      <w:r w:rsidR="0083520C">
        <w:t xml:space="preserve"> </w:t>
      </w:r>
      <w:sdt>
        <w:sdtPr>
          <w:id w:val="1855375751"/>
          <w:citation/>
        </w:sdtPr>
        <w:sdtEndPr/>
        <w:sdtContent>
          <w:r w:rsidR="0083520C">
            <w:fldChar w:fldCharType="begin"/>
          </w:r>
          <w:r w:rsidR="0083520C">
            <w:instrText xml:space="preserve"> CITATION Lar02 \l 2057 </w:instrText>
          </w:r>
          <w:r w:rsidR="0083520C">
            <w:fldChar w:fldCharType="separate"/>
          </w:r>
          <w:r w:rsidR="0083520C">
            <w:rPr>
              <w:noProof/>
            </w:rPr>
            <w:t>(Larry Koester, 2002)</w:t>
          </w:r>
          <w:r w:rsidR="0083520C">
            <w:fldChar w:fldCharType="end"/>
          </w:r>
        </w:sdtContent>
      </w:sdt>
      <w:r w:rsidR="0083520C">
        <w:t xml:space="preserve">. </w:t>
      </w:r>
    </w:p>
    <w:p w14:paraId="5E2678D2" w14:textId="6BCC8884" w:rsidR="00F44F14" w:rsidRDefault="00874024" w:rsidP="00D656EB">
      <w:pPr>
        <w:spacing w:line="360" w:lineRule="auto"/>
        <w:jc w:val="both"/>
      </w:pPr>
      <w:r w:rsidRPr="00B37B60">
        <w:t>P</w:t>
      </w:r>
      <w:r w:rsidR="000209AC" w:rsidRPr="00B37B60">
        <w:t>hysical trial</w:t>
      </w:r>
      <w:r w:rsidR="00AB07EB" w:rsidRPr="00B37B60">
        <w:t>s</w:t>
      </w:r>
      <w:r w:rsidR="000209AC" w:rsidRPr="00B37B60">
        <w:t xml:space="preserve"> would ideally be test</w:t>
      </w:r>
      <w:r w:rsidR="00AB07EB" w:rsidRPr="00B37B60">
        <w:t>ing a</w:t>
      </w:r>
      <w:r w:rsidR="000209AC" w:rsidRPr="00B37B60">
        <w:t xml:space="preserve"> varie</w:t>
      </w:r>
      <w:r w:rsidR="00AB07EB" w:rsidRPr="00B37B60">
        <w:t xml:space="preserve">ty of </w:t>
      </w:r>
      <w:r w:rsidR="000209AC" w:rsidRPr="00B37B60">
        <w:t>temperature sheets</w:t>
      </w:r>
      <w:r w:rsidR="002D6596" w:rsidRPr="00B37B60">
        <w:t xml:space="preserve"> and assessing the quality of the score on each. Currently the average temperature of the PET sheet </w:t>
      </w:r>
      <w:r w:rsidR="005B2B5B" w:rsidRPr="00B37B60">
        <w:t>prior to being cut and scored is 2</w:t>
      </w:r>
      <w:r w:rsidR="006A0EEE" w:rsidRPr="00B37B60">
        <w:t>5</w:t>
      </w:r>
      <w:r w:rsidR="006678D0" w:rsidRPr="00B37B60">
        <w:t>-</w:t>
      </w:r>
      <w:r w:rsidR="006A0EEE" w:rsidRPr="00B37B60">
        <w:t>29</w:t>
      </w:r>
      <w:r w:rsidR="006678D0" w:rsidRPr="00B37B60">
        <w:rPr>
          <w:rFonts w:cstheme="minorHAnsi"/>
        </w:rPr>
        <w:t>°</w:t>
      </w:r>
      <w:r w:rsidR="006A0EEE" w:rsidRPr="00B37B60">
        <w:t xml:space="preserve"> see fig 4.6.</w:t>
      </w:r>
      <w:r w:rsidR="00D01977" w:rsidRPr="00B37B60">
        <w:t xml:space="preserve"> Temperature of the sheet is measured </w:t>
      </w:r>
      <w:r w:rsidR="009264FE" w:rsidRPr="00B37B60">
        <w:t>intermittently</w:t>
      </w:r>
      <w:r w:rsidR="00D01977" w:rsidRPr="00B37B60">
        <w:t>,</w:t>
      </w:r>
      <w:r w:rsidR="009264FE" w:rsidRPr="00B37B60">
        <w:t xml:space="preserve"> not on a constant basis and is done using thermal imaging </w:t>
      </w:r>
      <w:r w:rsidR="009E021D" w:rsidRPr="00B37B60">
        <w:t>/ Thermography</w:t>
      </w:r>
      <w:r w:rsidR="009264FE" w:rsidRPr="00B37B60">
        <w:t xml:space="preserve"> </w:t>
      </w:r>
      <w:r w:rsidR="009E021D" w:rsidRPr="00B37B60">
        <w:t>with camera</w:t>
      </w:r>
      <w:r w:rsidR="00761BED" w:rsidRPr="00B37B60">
        <w:t xml:space="preserve"> devices </w:t>
      </w:r>
      <w:sdt>
        <w:sdtPr>
          <w:id w:val="1326321923"/>
          <w:citation/>
        </w:sdtPr>
        <w:sdtEndPr/>
        <w:sdtContent>
          <w:r w:rsidR="00761BED" w:rsidRPr="00B37B60">
            <w:fldChar w:fldCharType="begin"/>
          </w:r>
          <w:r w:rsidR="00761BED" w:rsidRPr="00B37B60">
            <w:instrText xml:space="preserve"> CITATION FSG23 \l 2057 </w:instrText>
          </w:r>
          <w:r w:rsidR="00761BED" w:rsidRPr="00B37B60">
            <w:fldChar w:fldCharType="separate"/>
          </w:r>
          <w:r w:rsidR="00761BED" w:rsidRPr="00B37B60">
            <w:rPr>
              <w:noProof/>
            </w:rPr>
            <w:t>(FSG, 2023)</w:t>
          </w:r>
          <w:r w:rsidR="00761BED" w:rsidRPr="00B37B60">
            <w:fldChar w:fldCharType="end"/>
          </w:r>
        </w:sdtContent>
      </w:sdt>
      <w:r w:rsidR="009E021D">
        <w:t xml:space="preserve"> </w:t>
      </w:r>
      <w:sdt>
        <w:sdtPr>
          <w:id w:val="2003852499"/>
          <w:citation/>
        </w:sdtPr>
        <w:sdtEndPr/>
        <w:sdtContent>
          <w:r w:rsidR="004731DE">
            <w:fldChar w:fldCharType="begin"/>
          </w:r>
          <w:r w:rsidR="004731DE">
            <w:instrText xml:space="preserve"> CITATION Mai23 \l 2057 </w:instrText>
          </w:r>
          <w:r w:rsidR="004731DE">
            <w:fldChar w:fldCharType="separate"/>
          </w:r>
          <w:r w:rsidR="004731DE">
            <w:rPr>
              <w:noProof/>
            </w:rPr>
            <w:t>(Maier, 2023)</w:t>
          </w:r>
          <w:r w:rsidR="004731DE">
            <w:fldChar w:fldCharType="end"/>
          </w:r>
        </w:sdtContent>
      </w:sdt>
      <w:r w:rsidR="004731DE">
        <w:t>.</w:t>
      </w:r>
      <w:r w:rsidR="00855F28">
        <w:t xml:space="preserve"> </w:t>
      </w:r>
    </w:p>
    <w:p w14:paraId="2D462CAA" w14:textId="1215DF84" w:rsidR="00A80C73" w:rsidRDefault="004731DE" w:rsidP="00966B49">
      <w:r>
        <w:rPr>
          <w:noProof/>
        </w:rPr>
        <mc:AlternateContent>
          <mc:Choice Requires="wps">
            <w:drawing>
              <wp:anchor distT="0" distB="0" distL="114300" distR="114300" simplePos="0" relativeHeight="251663360" behindDoc="1" locked="0" layoutInCell="1" allowOverlap="1" wp14:anchorId="6C2C91E8" wp14:editId="442D5839">
                <wp:simplePos x="0" y="0"/>
                <wp:positionH relativeFrom="column">
                  <wp:posOffset>1089025</wp:posOffset>
                </wp:positionH>
                <wp:positionV relativeFrom="paragraph">
                  <wp:posOffset>1666240</wp:posOffset>
                </wp:positionV>
                <wp:extent cx="3056255" cy="635"/>
                <wp:effectExtent l="0" t="0" r="0" b="0"/>
                <wp:wrapTight wrapText="bothSides">
                  <wp:wrapPolygon edited="0">
                    <wp:start x="0" y="0"/>
                    <wp:lineTo x="0" y="21600"/>
                    <wp:lineTo x="21600" y="21600"/>
                    <wp:lineTo x="21600" y="0"/>
                  </wp:wrapPolygon>
                </wp:wrapTight>
                <wp:docPr id="1567163138" name="Text Box 1"/>
                <wp:cNvGraphicFramePr/>
                <a:graphic xmlns:a="http://schemas.openxmlformats.org/drawingml/2006/main">
                  <a:graphicData uri="http://schemas.microsoft.com/office/word/2010/wordprocessingShape">
                    <wps:wsp>
                      <wps:cNvSpPr txBox="1"/>
                      <wps:spPr>
                        <a:xfrm>
                          <a:off x="0" y="0"/>
                          <a:ext cx="3056255" cy="635"/>
                        </a:xfrm>
                        <a:prstGeom prst="rect">
                          <a:avLst/>
                        </a:prstGeom>
                        <a:solidFill>
                          <a:prstClr val="white"/>
                        </a:solidFill>
                        <a:ln>
                          <a:noFill/>
                        </a:ln>
                      </wps:spPr>
                      <wps:txbx>
                        <w:txbxContent>
                          <w:p w14:paraId="55FEA5B7" w14:textId="7AC6B614" w:rsidR="004731DE" w:rsidRPr="001E4652" w:rsidRDefault="004731DE" w:rsidP="004731DE">
                            <w:pPr>
                              <w:pStyle w:val="Caption"/>
                              <w:rPr>
                                <w:noProof/>
                                <w:sz w:val="22"/>
                                <w:szCs w:val="22"/>
                              </w:rPr>
                            </w:pPr>
                            <w:r>
                              <w:t>Figure 4.6</w:t>
                            </w:r>
                            <w:r w:rsidR="002C5985">
                              <w:t>: Thermography camera image capturing and measuring temperature of full sheet of</w:t>
                            </w:r>
                            <w:r w:rsidR="006A0EEE">
                              <w:t xml:space="preserve"> sealed pots </w:t>
                            </w:r>
                            <w:sdt>
                              <w:sdtPr>
                                <w:id w:val="-846335542"/>
                                <w:citation/>
                              </w:sdtPr>
                              <w:sdtEndPr/>
                              <w:sdtContent>
                                <w:r w:rsidR="006A0EEE">
                                  <w:fldChar w:fldCharType="begin"/>
                                </w:r>
                                <w:r w:rsidR="006A0EEE">
                                  <w:instrText xml:space="preserve"> CITATION Mai23 \l 2057 </w:instrText>
                                </w:r>
                                <w:r w:rsidR="006A0EEE">
                                  <w:fldChar w:fldCharType="separate"/>
                                </w:r>
                                <w:r w:rsidR="006A0EEE">
                                  <w:rPr>
                                    <w:noProof/>
                                  </w:rPr>
                                  <w:t>(Maier, 2023)</w:t>
                                </w:r>
                                <w:r w:rsidR="006A0EEE">
                                  <w:fldChar w:fldCharType="end"/>
                                </w:r>
                              </w:sdtContent>
                            </w:sdt>
                            <w:r w:rsidR="006A0EEE">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C91E8" id="_x0000_s1037" type="#_x0000_t202" style="position:absolute;margin-left:85.75pt;margin-top:131.2pt;width:240.6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rVdGgIAAD8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" stroked="f">
                <v:textbox style="mso-fit-shape-to-text:t" inset="0,0,0,0">
                  <w:txbxContent>
                    <w:p w14:paraId="55FEA5B7" w14:textId="7AC6B614" w:rsidR="004731DE" w:rsidRPr="001E4652" w:rsidRDefault="004731DE" w:rsidP="004731DE">
                      <w:pPr>
                        <w:pStyle w:val="Caption"/>
                        <w:rPr>
                          <w:noProof/>
                          <w:sz w:val="22"/>
                          <w:szCs w:val="22"/>
                        </w:rPr>
                      </w:pPr>
                      <w:r>
                        <w:t>Figure 4.6</w:t>
                      </w:r>
                      <w:r w:rsidR="002C5985">
                        <w:t>: Thermography camera image capturing and measuring temperature of full sheet of</w:t>
                      </w:r>
                      <w:r w:rsidR="006A0EEE">
                        <w:t xml:space="preserve"> sealed pots </w:t>
                      </w:r>
                      <w:sdt>
                        <w:sdtPr>
                          <w:id w:val="-846335542"/>
                          <w:citation/>
                        </w:sdtPr>
                        <w:sdtEndPr/>
                        <w:sdtContent>
                          <w:r w:rsidR="006A0EEE">
                            <w:fldChar w:fldCharType="begin"/>
                          </w:r>
                          <w:r w:rsidR="006A0EEE">
                            <w:instrText xml:space="preserve"> CITATION Mai23 \l 2057 </w:instrText>
                          </w:r>
                          <w:r w:rsidR="006A0EEE">
                            <w:fldChar w:fldCharType="separate"/>
                          </w:r>
                          <w:r w:rsidR="006A0EEE">
                            <w:rPr>
                              <w:noProof/>
                            </w:rPr>
                            <w:t>(Maier, 2023)</w:t>
                          </w:r>
                          <w:r w:rsidR="006A0EEE">
                            <w:fldChar w:fldCharType="end"/>
                          </w:r>
                        </w:sdtContent>
                      </w:sdt>
                      <w:r w:rsidR="006A0EEE">
                        <w:t>.</w:t>
                      </w:r>
                    </w:p>
                  </w:txbxContent>
                </v:textbox>
                <w10:wrap type="tight"/>
              </v:shape>
            </w:pict>
          </mc:Fallback>
        </mc:AlternateContent>
      </w:r>
      <w:r w:rsidR="00702A31">
        <w:rPr>
          <w:noProof/>
        </w:rPr>
        <w:drawing>
          <wp:anchor distT="0" distB="0" distL="114300" distR="114300" simplePos="0" relativeHeight="251662336" behindDoc="1" locked="0" layoutInCell="1" allowOverlap="1" wp14:anchorId="1852CDBF" wp14:editId="090D90E5">
            <wp:simplePos x="0" y="0"/>
            <wp:positionH relativeFrom="column">
              <wp:posOffset>1089025</wp:posOffset>
            </wp:positionH>
            <wp:positionV relativeFrom="paragraph">
              <wp:posOffset>205105</wp:posOffset>
            </wp:positionV>
            <wp:extent cx="3056255" cy="1403985"/>
            <wp:effectExtent l="0" t="0" r="0" b="5715"/>
            <wp:wrapTight wrapText="bothSides">
              <wp:wrapPolygon edited="0">
                <wp:start x="0" y="0"/>
                <wp:lineTo x="0" y="21395"/>
                <wp:lineTo x="21407" y="21395"/>
                <wp:lineTo x="21407" y="0"/>
                <wp:lineTo x="0" y="0"/>
              </wp:wrapPolygon>
            </wp:wrapTight>
            <wp:docPr id="17263143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314397"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35737" t="74652" r="40395" b="5820"/>
                    <a:stretch/>
                  </pic:blipFill>
                  <pic:spPr bwMode="auto">
                    <a:xfrm>
                      <a:off x="0" y="0"/>
                      <a:ext cx="3056255" cy="1403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16BEDF" w14:textId="374F870E" w:rsidR="00A80C73" w:rsidRDefault="00A80C73" w:rsidP="00966B49"/>
    <w:p w14:paraId="22801B82" w14:textId="36EA691C" w:rsidR="00A80C73" w:rsidRDefault="00A80C73" w:rsidP="00966B49"/>
    <w:p w14:paraId="271D9BA5" w14:textId="77777777" w:rsidR="00702A31" w:rsidRDefault="00702A31" w:rsidP="00966B49">
      <w:pPr>
        <w:rPr>
          <w:noProof/>
        </w:rPr>
      </w:pPr>
    </w:p>
    <w:p w14:paraId="3F06AA39" w14:textId="77777777" w:rsidR="00702A31" w:rsidRDefault="00702A31" w:rsidP="00966B49">
      <w:pPr>
        <w:rPr>
          <w:noProof/>
        </w:rPr>
      </w:pPr>
    </w:p>
    <w:p w14:paraId="59661E18" w14:textId="77777777" w:rsidR="00702A31" w:rsidRDefault="00702A31" w:rsidP="00966B49">
      <w:pPr>
        <w:rPr>
          <w:noProof/>
        </w:rPr>
      </w:pPr>
    </w:p>
    <w:p w14:paraId="31FDAF6E" w14:textId="77777777" w:rsidR="006A0EEE" w:rsidRDefault="006A0EEE" w:rsidP="00966B49">
      <w:pPr>
        <w:rPr>
          <w:noProof/>
        </w:rPr>
      </w:pPr>
    </w:p>
    <w:p w14:paraId="31AEC4E1" w14:textId="59A23541" w:rsidR="0086281C" w:rsidRDefault="0086281C" w:rsidP="00966B49"/>
    <w:p w14:paraId="7544576A" w14:textId="3E86EF45" w:rsidR="001E47CF" w:rsidRDefault="00684467" w:rsidP="00D656EB">
      <w:pPr>
        <w:spacing w:line="360" w:lineRule="auto"/>
      </w:pPr>
      <w:r>
        <w:t>The balance of heating PET up enough to form, but not overheating (as it requires more heat input due to its poor thermal conductivity)</w:t>
      </w:r>
      <w:r w:rsidR="003A506B">
        <w:t xml:space="preserve"> is crucial.</w:t>
      </w:r>
      <w:r w:rsidR="00F44F14">
        <w:t xml:space="preserve"> The reason for </w:t>
      </w:r>
      <w:r w:rsidR="002E2389">
        <w:t>this, overheating</w:t>
      </w:r>
      <w:r w:rsidR="0019254A">
        <w:t xml:space="preserve"> causes crystallinity and brittleness</w:t>
      </w:r>
      <w:r w:rsidR="007D7D16">
        <w:t xml:space="preserve">, therefore the requirement to monitor temperature of PET </w:t>
      </w:r>
      <w:r w:rsidR="00C66587">
        <w:t>in conjunction with cooling is important</w:t>
      </w:r>
      <w:r w:rsidR="001E47CF">
        <w:t xml:space="preserve"> </w:t>
      </w:r>
      <w:sdt>
        <w:sdtPr>
          <w:id w:val="-870995156"/>
          <w:citation/>
        </w:sdtPr>
        <w:sdtEndPr/>
        <w:sdtContent>
          <w:r w:rsidR="001E47CF">
            <w:fldChar w:fldCharType="begin"/>
          </w:r>
          <w:r w:rsidR="001E47CF">
            <w:instrText xml:space="preserve"> CITATION Lar02 \l 2057 </w:instrText>
          </w:r>
          <w:r w:rsidR="001E47CF">
            <w:fldChar w:fldCharType="separate"/>
          </w:r>
          <w:r w:rsidR="001E47CF">
            <w:rPr>
              <w:noProof/>
            </w:rPr>
            <w:t>(Larry Koester, 2002)</w:t>
          </w:r>
          <w:r w:rsidR="001E47CF">
            <w:fldChar w:fldCharType="end"/>
          </w:r>
        </w:sdtContent>
      </w:sdt>
      <w:r w:rsidR="0083520C">
        <w:t xml:space="preserve">. This </w:t>
      </w:r>
      <w:r w:rsidR="009248ED">
        <w:t xml:space="preserve">ability to monitor PET </w:t>
      </w:r>
      <w:r w:rsidR="008F7F7C">
        <w:t xml:space="preserve">sheet </w:t>
      </w:r>
      <w:r w:rsidR="009248ED">
        <w:t xml:space="preserve">temperature is </w:t>
      </w:r>
      <w:r w:rsidR="00ED2DED">
        <w:t xml:space="preserve">the responsibility of the packaging manufacturing company, </w:t>
      </w:r>
      <w:r w:rsidR="005C18BD">
        <w:t xml:space="preserve">however this can prove to be a grey area. </w:t>
      </w:r>
      <w:r w:rsidR="00D71106">
        <w:t xml:space="preserve">Currently the sealed product prior to entering the tool </w:t>
      </w:r>
      <w:r w:rsidR="00416579">
        <w:t xml:space="preserve">isn’t monitored regularly </w:t>
      </w:r>
      <w:sdt>
        <w:sdtPr>
          <w:id w:val="397869535"/>
          <w:citation/>
        </w:sdtPr>
        <w:sdtEndPr/>
        <w:sdtContent>
          <w:r w:rsidR="00416579">
            <w:fldChar w:fldCharType="begin"/>
          </w:r>
          <w:r w:rsidR="00416579">
            <w:instrText xml:space="preserve"> CITATION FSG23 \l 2057 </w:instrText>
          </w:r>
          <w:r w:rsidR="00416579">
            <w:fldChar w:fldCharType="separate"/>
          </w:r>
          <w:r w:rsidR="00416579">
            <w:rPr>
              <w:noProof/>
            </w:rPr>
            <w:t>(FSG, 2023)</w:t>
          </w:r>
          <w:r w:rsidR="00416579">
            <w:fldChar w:fldCharType="end"/>
          </w:r>
        </w:sdtContent>
      </w:sdt>
      <w:r w:rsidR="00416579">
        <w:t xml:space="preserve">. </w:t>
      </w:r>
      <w:r w:rsidR="00D3164D">
        <w:t xml:space="preserve">Theoretically </w:t>
      </w:r>
      <w:r w:rsidR="00F3066D">
        <w:t xml:space="preserve">if </w:t>
      </w:r>
      <w:r w:rsidR="005C18BD">
        <w:t>PET is</w:t>
      </w:r>
      <w:r w:rsidR="00F3066D">
        <w:t xml:space="preserve"> not</w:t>
      </w:r>
      <w:r w:rsidR="005C18BD">
        <w:t xml:space="preserve"> overheated</w:t>
      </w:r>
      <w:r w:rsidR="0082610D">
        <w:t xml:space="preserve"> (</w:t>
      </w:r>
      <w:r w:rsidR="00AB5D2C">
        <w:t>making it more brittle)</w:t>
      </w:r>
      <w:r w:rsidR="005C18BD">
        <w:t xml:space="preserve"> the blades designed and set for </w:t>
      </w:r>
      <w:r w:rsidR="005D1E16">
        <w:t>cutting and scoring</w:t>
      </w:r>
      <w:r w:rsidR="00AB5D2C">
        <w:t xml:space="preserve"> may</w:t>
      </w:r>
      <w:r w:rsidR="005D1E16">
        <w:t xml:space="preserve"> last lon</w:t>
      </w:r>
      <w:r w:rsidR="00183969">
        <w:t>ger</w:t>
      </w:r>
      <w:r w:rsidR="00CB70CB">
        <w:t>.</w:t>
      </w:r>
      <w:r w:rsidR="00281120">
        <w:t xml:space="preserve"> </w:t>
      </w:r>
      <w:r w:rsidR="001847C5">
        <w:t xml:space="preserve">Supplementary </w:t>
      </w:r>
      <w:r w:rsidR="00F3066D">
        <w:t>t</w:t>
      </w:r>
      <w:r w:rsidR="00821ED9">
        <w:t>esting and trialling</w:t>
      </w:r>
      <w:r w:rsidR="001C50B3">
        <w:t xml:space="preserve"> cuts on</w:t>
      </w:r>
      <w:r w:rsidR="00821ED9">
        <w:t xml:space="preserve"> PET </w:t>
      </w:r>
      <w:r w:rsidR="001C50B3">
        <w:t xml:space="preserve">when its temperature has </w:t>
      </w:r>
      <w:r w:rsidR="009F53DC">
        <w:t>exceeded</w:t>
      </w:r>
      <w:r w:rsidR="001C50B3">
        <w:t xml:space="preserve"> what is recommended </w:t>
      </w:r>
      <w:r w:rsidR="007648E4">
        <w:t xml:space="preserve">would be </w:t>
      </w:r>
      <w:r w:rsidR="00AB5D2C">
        <w:t>beneficial</w:t>
      </w:r>
      <w:r w:rsidR="007648E4">
        <w:t xml:space="preserve"> in assessing the tolerance </w:t>
      </w:r>
      <w:r w:rsidR="003E6F66">
        <w:t>range</w:t>
      </w:r>
      <w:r w:rsidR="00E4781A">
        <w:t xml:space="preserve"> of temperatures. Understanding the maximum allowable temperature </w:t>
      </w:r>
      <w:r w:rsidR="00F41AA5">
        <w:t>at which minimum crystallinity takes place to current blade designs</w:t>
      </w:r>
      <w:r w:rsidR="00EC53FA">
        <w:t xml:space="preserve"> and </w:t>
      </w:r>
      <w:r w:rsidR="007F707D">
        <w:t xml:space="preserve">spring force of the </w:t>
      </w:r>
      <w:r w:rsidR="008D238C">
        <w:t>tool, would</w:t>
      </w:r>
      <w:r w:rsidR="00F41AA5">
        <w:t xml:space="preserve"> allow the </w:t>
      </w:r>
      <w:r w:rsidR="009F53DC">
        <w:t>packaging manufacturer a</w:t>
      </w:r>
      <w:r w:rsidR="004C686C">
        <w:t xml:space="preserve"> </w:t>
      </w:r>
      <w:r w:rsidR="009F53DC">
        <w:t xml:space="preserve">window for which is acceptable. </w:t>
      </w:r>
      <w:r w:rsidR="00AB5D2C">
        <w:t xml:space="preserve">To date </w:t>
      </w:r>
      <w:r w:rsidR="00407DD5">
        <w:t xml:space="preserve">there is </w:t>
      </w:r>
      <w:r w:rsidR="00AB5D2C">
        <w:t xml:space="preserve">no </w:t>
      </w:r>
      <w:r w:rsidR="00BD2353">
        <w:t>information provided</w:t>
      </w:r>
      <w:r w:rsidR="00AB5D2C">
        <w:t xml:space="preserve"> </w:t>
      </w:r>
      <w:r w:rsidR="00607FEC">
        <w:t xml:space="preserve">to FSG </w:t>
      </w:r>
      <w:r w:rsidR="00407DD5">
        <w:t>by the customer</w:t>
      </w:r>
      <w:r w:rsidR="00607FEC">
        <w:t xml:space="preserve"> on previous sheet temperatures on PS / HIPS/PP plastics </w:t>
      </w:r>
      <w:r w:rsidR="00451552">
        <w:t>to compare with current temperatures for PET sheet.</w:t>
      </w:r>
      <w:r w:rsidR="00407DD5">
        <w:t xml:space="preserve"> This data </w:t>
      </w:r>
      <w:r w:rsidR="009E41E1">
        <w:t xml:space="preserve">could prove </w:t>
      </w:r>
      <w:r w:rsidR="004C686C">
        <w:t xml:space="preserve">applicable </w:t>
      </w:r>
      <w:r w:rsidR="009E41E1">
        <w:t>for future findings.</w:t>
      </w:r>
    </w:p>
    <w:p w14:paraId="63EE101E" w14:textId="38454C4D" w:rsidR="00D00766" w:rsidRDefault="00723365" w:rsidP="00D656EB">
      <w:pPr>
        <w:spacing w:line="360" w:lineRule="auto"/>
        <w:jc w:val="both"/>
      </w:pPr>
      <w:r>
        <w:t>Further reading shows th</w:t>
      </w:r>
      <w:r w:rsidR="00602B79">
        <w:t xml:space="preserve">e density of PET </w:t>
      </w:r>
      <w:r w:rsidR="00602B79">
        <w:rPr>
          <w:rFonts w:cstheme="minorHAnsi"/>
        </w:rPr>
        <w:t>ρ</w:t>
      </w:r>
      <w:r w:rsidR="00602B79">
        <w:t xml:space="preserve"> is greater</w:t>
      </w:r>
      <w:r w:rsidR="00396ABB">
        <w:t xml:space="preserve"> than PP and PS provid</w:t>
      </w:r>
      <w:r w:rsidR="00FF2ABD">
        <w:t>ing</w:t>
      </w:r>
      <w:r w:rsidR="00396ABB">
        <w:t xml:space="preserve"> some benefits</w:t>
      </w:r>
      <w:r w:rsidR="0086601B">
        <w:t xml:space="preserve"> such as </w:t>
      </w:r>
      <w:r w:rsidR="00A55B37">
        <w:t xml:space="preserve">higher strength </w:t>
      </w:r>
      <w:r w:rsidR="0086601B">
        <w:t>with</w:t>
      </w:r>
      <w:r w:rsidR="00A55B37">
        <w:t xml:space="preserve"> rigidity</w:t>
      </w:r>
      <w:sdt>
        <w:sdtPr>
          <w:id w:val="-1224061380"/>
          <w:citation/>
        </w:sdtPr>
        <w:sdtEndPr/>
        <w:sdtContent>
          <w:r w:rsidR="003F4DE3">
            <w:fldChar w:fldCharType="begin"/>
          </w:r>
          <w:r w:rsidR="006F2031">
            <w:instrText xml:space="preserve">CITATION Poc23 \l 2057 </w:instrText>
          </w:r>
          <w:r w:rsidR="003F4DE3">
            <w:fldChar w:fldCharType="separate"/>
          </w:r>
          <w:r w:rsidR="006F2031">
            <w:rPr>
              <w:noProof/>
            </w:rPr>
            <w:t xml:space="preserve"> (Pocock, 2023)</w:t>
          </w:r>
          <w:r w:rsidR="003F4DE3">
            <w:fldChar w:fldCharType="end"/>
          </w:r>
        </w:sdtContent>
      </w:sdt>
      <w:r w:rsidR="00CA57BB">
        <w:t xml:space="preserve">. A material with high </w:t>
      </w:r>
      <w:r w:rsidR="00FF2ABD">
        <w:t>y</w:t>
      </w:r>
      <w:r w:rsidR="00CA57BB">
        <w:t xml:space="preserve">ield strength </w:t>
      </w:r>
      <w:r w:rsidR="004B79AF">
        <w:t>displays high stiffness resists bendin</w:t>
      </w:r>
      <w:r w:rsidR="007753ED">
        <w:t xml:space="preserve">g and </w:t>
      </w:r>
      <w:r w:rsidR="000C5B71">
        <w:t>therefore</w:t>
      </w:r>
      <w:r w:rsidR="00472436">
        <w:t xml:space="preserve"> </w:t>
      </w:r>
      <w:r w:rsidR="000C5B71" w:rsidRPr="000C5B71">
        <w:t>the ability to refrain from permanent distortion, low</w:t>
      </w:r>
      <w:r w:rsidR="00472436" w:rsidRPr="000C5B71">
        <w:t xml:space="preserve"> </w:t>
      </w:r>
      <w:r w:rsidR="00CD5AA5" w:rsidRPr="000C5B71">
        <w:t>yield</w:t>
      </w:r>
      <w:r w:rsidR="00472436" w:rsidRPr="000C5B71">
        <w:t xml:space="preserve"> is the opposite and bends</w:t>
      </w:r>
      <w:r w:rsidR="000C5B71" w:rsidRPr="000C5B71">
        <w:t xml:space="preserve"> </w:t>
      </w:r>
      <w:sdt>
        <w:sdtPr>
          <w:id w:val="1310976737"/>
          <w:citation/>
        </w:sdtPr>
        <w:sdtEndPr/>
        <w:sdtContent>
          <w:r w:rsidR="000C5B71" w:rsidRPr="000C5B71">
            <w:fldChar w:fldCharType="begin"/>
          </w:r>
          <w:r w:rsidR="000C5B71" w:rsidRPr="000C5B71">
            <w:instrText xml:space="preserve"> CITATION Mic07 \l 2057 </w:instrText>
          </w:r>
          <w:r w:rsidR="000C5B71" w:rsidRPr="000C5B71">
            <w:fldChar w:fldCharType="separate"/>
          </w:r>
          <w:r w:rsidR="000C5B71" w:rsidRPr="000C5B71">
            <w:rPr>
              <w:noProof/>
            </w:rPr>
            <w:t>(Michael Ashby, 2007)</w:t>
          </w:r>
          <w:r w:rsidR="000C5B71" w:rsidRPr="000C5B71">
            <w:fldChar w:fldCharType="end"/>
          </w:r>
        </w:sdtContent>
      </w:sdt>
      <w:r w:rsidR="00A31E7D" w:rsidRPr="000C5B71">
        <w:t>.</w:t>
      </w:r>
      <w:r w:rsidR="00A31E7D">
        <w:t xml:space="preserve"> </w:t>
      </w:r>
      <w:r w:rsidR="002B626D">
        <w:t xml:space="preserve">Ashby et al </w:t>
      </w:r>
      <w:r w:rsidR="009F53DC">
        <w:t>notes Fracture</w:t>
      </w:r>
      <w:r w:rsidR="001833A9">
        <w:t xml:space="preserve"> toughness </w:t>
      </w:r>
      <w:proofErr w:type="spellStart"/>
      <w:r w:rsidR="001833A9">
        <w:t>Kic</w:t>
      </w:r>
      <w:proofErr w:type="spellEnd"/>
      <w:r w:rsidR="001833A9">
        <w:t xml:space="preserve"> is the ability to absorb </w:t>
      </w:r>
      <w:r w:rsidR="001833A9">
        <w:lastRenderedPageBreak/>
        <w:t>energy and withstand</w:t>
      </w:r>
      <w:r w:rsidR="002B1933">
        <w:t xml:space="preserve"> fracture propagation, </w:t>
      </w:r>
      <w:r w:rsidR="009D4D44">
        <w:t>and such</w:t>
      </w:r>
      <w:r w:rsidR="00495534">
        <w:t xml:space="preserve"> cracking will </w:t>
      </w:r>
      <w:r w:rsidR="00ED3FC0">
        <w:t>occ</w:t>
      </w:r>
      <w:r w:rsidR="00495534">
        <w:t xml:space="preserve">ur once the </w:t>
      </w:r>
      <w:r w:rsidR="00773148">
        <w:t xml:space="preserve">stress intensity </w:t>
      </w:r>
      <w:r w:rsidR="00ED3FC0">
        <w:t>factor</w:t>
      </w:r>
      <w:r w:rsidR="00773148">
        <w:t xml:space="preserve"> reaches above that of the critical value.</w:t>
      </w:r>
      <w:r w:rsidR="002879F5">
        <w:t xml:space="preserve"> Ductile Fracture </w:t>
      </w:r>
      <w:r w:rsidR="008923B6">
        <w:t xml:space="preserve">is proceeded by plastic </w:t>
      </w:r>
      <w:r w:rsidR="005B793A">
        <w:t>deformation when</w:t>
      </w:r>
      <w:r w:rsidR="008923B6">
        <w:t xml:space="preserve"> a level of force is applied</w:t>
      </w:r>
      <w:r w:rsidR="0049483C">
        <w:t>.</w:t>
      </w:r>
      <w:r w:rsidR="008923B6">
        <w:t xml:space="preserve"> </w:t>
      </w:r>
      <w:r w:rsidR="005F0CDC">
        <w:t>When the</w:t>
      </w:r>
      <w:r w:rsidR="0049483C">
        <w:t xml:space="preserve"> force</w:t>
      </w:r>
      <w:r w:rsidR="005F0CDC">
        <w:t xml:space="preserve"> applied</w:t>
      </w:r>
      <w:r w:rsidR="0049483C">
        <w:t xml:space="preserve"> </w:t>
      </w:r>
      <w:r w:rsidR="005F0CDC">
        <w:t>remains constant</w:t>
      </w:r>
      <w:r w:rsidR="00EA618C">
        <w:t>,</w:t>
      </w:r>
      <w:r w:rsidR="007C4180">
        <w:t xml:space="preserve"> the material begins to deform in an elastic manner.</w:t>
      </w:r>
      <w:r w:rsidR="005F0CDC">
        <w:t xml:space="preserve"> From this point,</w:t>
      </w:r>
      <w:r w:rsidR="005D1428">
        <w:t xml:space="preserve"> </w:t>
      </w:r>
      <w:r w:rsidR="005F0CDC">
        <w:t>p</w:t>
      </w:r>
      <w:r w:rsidR="009B4852">
        <w:t xml:space="preserve">lastic deformation </w:t>
      </w:r>
      <w:r w:rsidR="003E478A">
        <w:t>will begin on</w:t>
      </w:r>
      <w:r w:rsidR="005D1428">
        <w:t xml:space="preserve">ce </w:t>
      </w:r>
      <w:r w:rsidR="003E478A">
        <w:t xml:space="preserve">the stress level is </w:t>
      </w:r>
      <w:r w:rsidR="005F0CDC">
        <w:t>exceeded, leading</w:t>
      </w:r>
      <w:r w:rsidR="003E478A">
        <w:t xml:space="preserve"> to </w:t>
      </w:r>
      <w:r w:rsidR="005D1428">
        <w:t>eventual fracture</w:t>
      </w:r>
      <w:sdt>
        <w:sdtPr>
          <w:id w:val="1643394570"/>
          <w:citation/>
        </w:sdtPr>
        <w:sdtEndPr/>
        <w:sdtContent>
          <w:r w:rsidR="005D1428">
            <w:fldChar w:fldCharType="begin"/>
          </w:r>
          <w:r w:rsidR="005D1428">
            <w:instrText xml:space="preserve"> CITATION Ver03 \l 2057 </w:instrText>
          </w:r>
          <w:r w:rsidR="005D1428">
            <w:fldChar w:fldCharType="separate"/>
          </w:r>
          <w:r w:rsidR="005D1428">
            <w:rPr>
              <w:noProof/>
            </w:rPr>
            <w:t xml:space="preserve"> (John, 2003)</w:t>
          </w:r>
          <w:r w:rsidR="005D1428">
            <w:fldChar w:fldCharType="end"/>
          </w:r>
        </w:sdtContent>
      </w:sdt>
      <w:r w:rsidR="005D1428">
        <w:t>.</w:t>
      </w:r>
      <w:r w:rsidR="005F0CDC">
        <w:t xml:space="preserve"> </w:t>
      </w:r>
      <w:r w:rsidR="00995FDE">
        <w:t xml:space="preserve">John also </w:t>
      </w:r>
      <w:r w:rsidR="006A7E40">
        <w:t>states</w:t>
      </w:r>
      <w:r w:rsidR="00C35928">
        <w:t xml:space="preserve"> </w:t>
      </w:r>
      <w:r w:rsidR="006A7E40">
        <w:t>when</w:t>
      </w:r>
      <w:r w:rsidR="00A6543B">
        <w:t xml:space="preserve"> </w:t>
      </w:r>
      <w:r w:rsidR="00503949">
        <w:t xml:space="preserve">the stress </w:t>
      </w:r>
      <w:r w:rsidR="00380150">
        <w:t>applied during the cycle exceeds or is greater than the yield stress</w:t>
      </w:r>
      <w:r w:rsidR="00C652AB">
        <w:t>, plastic deformation to occur</w:t>
      </w:r>
      <w:r w:rsidR="00805704">
        <w:t xml:space="preserve"> as seen in</w:t>
      </w:r>
      <w:r w:rsidR="00805704" w:rsidRPr="00805704">
        <w:t xml:space="preserve"> </w:t>
      </w:r>
      <w:r w:rsidR="00805704">
        <w:t xml:space="preserve">low cycle fatigue, </w:t>
      </w:r>
      <w:r w:rsidR="001856CB">
        <w:t>like</w:t>
      </w:r>
      <w:r w:rsidR="00805704">
        <w:t xml:space="preserve"> that of ductile fracture</w:t>
      </w:r>
      <w:r w:rsidR="00C652AB">
        <w:t>.</w:t>
      </w:r>
      <w:r w:rsidR="00702DFE">
        <w:t xml:space="preserve"> </w:t>
      </w:r>
      <w:r w:rsidR="00BA21EC">
        <w:t xml:space="preserve">Slip occurs </w:t>
      </w:r>
      <w:r w:rsidR="008B3096">
        <w:t>and causes slip bands, which roughen the surface</w:t>
      </w:r>
      <w:r w:rsidR="00FD7FA7">
        <w:t>.</w:t>
      </w:r>
      <w:r w:rsidR="00662008">
        <w:t xml:space="preserve"> </w:t>
      </w:r>
      <w:r w:rsidR="006F4939">
        <w:t>A</w:t>
      </w:r>
      <w:r w:rsidR="00D624AB">
        <w:t>t this point, any</w:t>
      </w:r>
      <w:r w:rsidR="006F4939">
        <w:t xml:space="preserve"> s</w:t>
      </w:r>
      <w:r w:rsidR="00FD7FA7">
        <w:t xml:space="preserve">tress </w:t>
      </w:r>
      <w:r w:rsidR="006A7E40">
        <w:t>that</w:t>
      </w:r>
      <w:r w:rsidR="00805704">
        <w:t xml:space="preserve"> i</w:t>
      </w:r>
      <w:r w:rsidR="006A7E40">
        <w:t>s</w:t>
      </w:r>
      <w:r w:rsidR="00FD7FA7">
        <w:t xml:space="preserve"> </w:t>
      </w:r>
      <w:r w:rsidR="00167896">
        <w:t>created,</w:t>
      </w:r>
      <w:r w:rsidR="00FD7FA7">
        <w:t xml:space="preserve"> crack initiation </w:t>
      </w:r>
      <w:r w:rsidR="00C07EBA">
        <w:t>occurs which grows along the slip plane</w:t>
      </w:r>
      <w:r w:rsidR="002477AE">
        <w:t xml:space="preserve">. Cracks that initiate </w:t>
      </w:r>
      <w:r w:rsidR="00662008">
        <w:t>propagate</w:t>
      </w:r>
      <w:r w:rsidR="00436364">
        <w:t xml:space="preserve"> by two methods, </w:t>
      </w:r>
      <w:r w:rsidR="00757BE1">
        <w:t>d</w:t>
      </w:r>
      <w:r w:rsidR="00436364">
        <w:t xml:space="preserve">uctile </w:t>
      </w:r>
      <w:r w:rsidR="00F63C5D">
        <w:t>tearing,</w:t>
      </w:r>
      <w:r w:rsidR="00436364">
        <w:t xml:space="preserve"> </w:t>
      </w:r>
      <w:r w:rsidR="00757BE1">
        <w:t>and</w:t>
      </w:r>
      <w:r w:rsidR="00662008">
        <w:t xml:space="preserve"> </w:t>
      </w:r>
      <w:r w:rsidR="00757BE1">
        <w:t>c</w:t>
      </w:r>
      <w:r w:rsidR="00662008">
        <w:t xml:space="preserve">leavage </w:t>
      </w:r>
      <w:sdt>
        <w:sdtPr>
          <w:id w:val="1390529029"/>
          <w:citation/>
        </w:sdtPr>
        <w:sdtEndPr/>
        <w:sdtContent>
          <w:r w:rsidR="00662008">
            <w:fldChar w:fldCharType="begin"/>
          </w:r>
          <w:r w:rsidR="00662008">
            <w:instrText xml:space="preserve"> CITATION Ver03 \l 2057 </w:instrText>
          </w:r>
          <w:r w:rsidR="00662008">
            <w:fldChar w:fldCharType="separate"/>
          </w:r>
          <w:r w:rsidR="00662008">
            <w:rPr>
              <w:noProof/>
            </w:rPr>
            <w:t>(John, 2003)</w:t>
          </w:r>
          <w:r w:rsidR="00662008">
            <w:fldChar w:fldCharType="end"/>
          </w:r>
        </w:sdtContent>
      </w:sdt>
      <w:r w:rsidR="00662008">
        <w:t>.</w:t>
      </w:r>
      <w:r w:rsidR="00995FDE">
        <w:t xml:space="preserve"> </w:t>
      </w:r>
      <w:r w:rsidR="007C4180">
        <w:t xml:space="preserve"> </w:t>
      </w:r>
      <w:r w:rsidR="00FC7350">
        <w:t>All</w:t>
      </w:r>
      <w:r w:rsidR="00F47991">
        <w:t xml:space="preserve"> these </w:t>
      </w:r>
      <w:r w:rsidR="005B4F56">
        <w:t>material</w:t>
      </w:r>
      <w:r w:rsidR="00F63C5D">
        <w:t xml:space="preserve"> fracture and deformation</w:t>
      </w:r>
      <w:r w:rsidR="005B4F56">
        <w:t xml:space="preserve"> characteristics </w:t>
      </w:r>
      <w:r w:rsidR="00F63C5D">
        <w:t>should</w:t>
      </w:r>
      <w:r w:rsidR="005B4F56">
        <w:t xml:space="preserve"> be considered</w:t>
      </w:r>
      <w:r w:rsidR="00F63C5D">
        <w:t>,</w:t>
      </w:r>
      <w:r w:rsidR="005B4F56">
        <w:t xml:space="preserve"> and fully acknowledged when </w:t>
      </w:r>
      <w:r w:rsidR="00CA3A73">
        <w:t>aiming to cut o</w:t>
      </w:r>
      <w:r w:rsidR="00441279">
        <w:t>r</w:t>
      </w:r>
      <w:r w:rsidR="00CA3A73">
        <w:t xml:space="preserve"> score PET</w:t>
      </w:r>
      <w:r w:rsidR="00CA066A">
        <w:t xml:space="preserve">. </w:t>
      </w:r>
      <w:r w:rsidR="00441279">
        <w:t>This</w:t>
      </w:r>
      <w:r w:rsidR="00CA3A73">
        <w:t xml:space="preserve"> helps us in understanding </w:t>
      </w:r>
      <w:r w:rsidR="003F567C">
        <w:t>how PET is likely to behave and what to consider for knife and blade profiling.</w:t>
      </w:r>
    </w:p>
    <w:p w14:paraId="7DD2418E" w14:textId="1F5E7C89" w:rsidR="00ED3FC0" w:rsidRDefault="00D2312D" w:rsidP="00966B49">
      <w:r>
        <w:rPr>
          <w:noProof/>
        </w:rPr>
        <w:drawing>
          <wp:anchor distT="0" distB="0" distL="114300" distR="114300" simplePos="0" relativeHeight="251624448" behindDoc="1" locked="0" layoutInCell="1" allowOverlap="1" wp14:anchorId="6CF76E50" wp14:editId="48F6267C">
            <wp:simplePos x="0" y="0"/>
            <wp:positionH relativeFrom="margin">
              <wp:align>center</wp:align>
            </wp:positionH>
            <wp:positionV relativeFrom="paragraph">
              <wp:posOffset>202591</wp:posOffset>
            </wp:positionV>
            <wp:extent cx="4181475" cy="3122295"/>
            <wp:effectExtent l="190500" t="190500" r="200025" b="192405"/>
            <wp:wrapTight wrapText="bothSides">
              <wp:wrapPolygon edited="0">
                <wp:start x="197" y="-1318"/>
                <wp:lineTo x="-984" y="-1054"/>
                <wp:lineTo x="-984" y="21218"/>
                <wp:lineTo x="-590" y="22140"/>
                <wp:lineTo x="197" y="22799"/>
                <wp:lineTo x="21354" y="22799"/>
                <wp:lineTo x="22141" y="22140"/>
                <wp:lineTo x="22535" y="20164"/>
                <wp:lineTo x="22535" y="1054"/>
                <wp:lineTo x="21452" y="-923"/>
                <wp:lineTo x="21354" y="-1318"/>
                <wp:lineTo x="197" y="-1318"/>
              </wp:wrapPolygon>
            </wp:wrapTight>
            <wp:docPr id="2097380700" name="Picture 1" descr="A diagram of a rock 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380700" name="Picture 1" descr="A diagram of a rock formation&#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81475" cy="312229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6B4FF729" w14:textId="671B9A5A" w:rsidR="00ED3FC0" w:rsidRDefault="00ED3FC0" w:rsidP="00ED3FC0">
      <w:pPr>
        <w:pStyle w:val="NormalWeb"/>
      </w:pPr>
    </w:p>
    <w:p w14:paraId="3CD59C31" w14:textId="77777777" w:rsidR="00ED3FC0" w:rsidRDefault="00ED3FC0" w:rsidP="00ED3FC0">
      <w:pPr>
        <w:pStyle w:val="NormalWeb"/>
      </w:pPr>
    </w:p>
    <w:p w14:paraId="0551157D" w14:textId="77777777" w:rsidR="00ED3FC0" w:rsidRDefault="00ED3FC0" w:rsidP="00ED3FC0">
      <w:pPr>
        <w:pStyle w:val="NormalWeb"/>
      </w:pPr>
    </w:p>
    <w:p w14:paraId="51F621B5" w14:textId="77777777" w:rsidR="00ED3FC0" w:rsidRDefault="00ED3FC0" w:rsidP="00ED3FC0">
      <w:pPr>
        <w:pStyle w:val="NormalWeb"/>
      </w:pPr>
    </w:p>
    <w:p w14:paraId="19865C83" w14:textId="77777777" w:rsidR="00ED3FC0" w:rsidRDefault="00ED3FC0" w:rsidP="00ED3FC0">
      <w:pPr>
        <w:pStyle w:val="NormalWeb"/>
      </w:pPr>
    </w:p>
    <w:p w14:paraId="2343B5EF" w14:textId="77777777" w:rsidR="00ED3FC0" w:rsidRDefault="00ED3FC0" w:rsidP="00ED3FC0">
      <w:pPr>
        <w:pStyle w:val="NormalWeb"/>
      </w:pPr>
    </w:p>
    <w:p w14:paraId="6C5030A3" w14:textId="393CCCFC" w:rsidR="00ED3FC0" w:rsidRDefault="00ED3FC0" w:rsidP="00ED3FC0">
      <w:pPr>
        <w:pStyle w:val="NormalWeb"/>
      </w:pPr>
    </w:p>
    <w:p w14:paraId="1CA43ED1" w14:textId="05ADC080" w:rsidR="00D2312D" w:rsidRDefault="00D2312D" w:rsidP="00ED3FC0">
      <w:pPr>
        <w:pStyle w:val="NormalWeb"/>
      </w:pPr>
    </w:p>
    <w:p w14:paraId="0F63DC02" w14:textId="57DDA370" w:rsidR="00ED3FC0" w:rsidRPr="002A1625" w:rsidRDefault="00ED3FC0" w:rsidP="00ED3FC0">
      <w:pPr>
        <w:pStyle w:val="NormalWeb"/>
        <w:rPr>
          <w:sz w:val="22"/>
          <w:szCs w:val="22"/>
        </w:rPr>
      </w:pPr>
    </w:p>
    <w:p w14:paraId="6B261053" w14:textId="6C90A90D" w:rsidR="00EC14AE" w:rsidRDefault="00277346" w:rsidP="00ED3FC0">
      <w:pPr>
        <w:pStyle w:val="NormalWeb"/>
        <w:rPr>
          <w:i/>
          <w:iCs/>
          <w:sz w:val="22"/>
          <w:szCs w:val="22"/>
        </w:rPr>
      </w:pPr>
      <w:r>
        <w:rPr>
          <w:noProof/>
        </w:rPr>
        <mc:AlternateContent>
          <mc:Choice Requires="wps">
            <w:drawing>
              <wp:anchor distT="0" distB="0" distL="114300" distR="114300" simplePos="0" relativeHeight="251702272" behindDoc="1" locked="0" layoutInCell="1" allowOverlap="1" wp14:anchorId="7D8B235F" wp14:editId="04B24FD6">
                <wp:simplePos x="0" y="0"/>
                <wp:positionH relativeFrom="margin">
                  <wp:align>center</wp:align>
                </wp:positionH>
                <wp:positionV relativeFrom="paragraph">
                  <wp:posOffset>90856</wp:posOffset>
                </wp:positionV>
                <wp:extent cx="4181475" cy="635"/>
                <wp:effectExtent l="0" t="0" r="9525" b="0"/>
                <wp:wrapTight wrapText="bothSides">
                  <wp:wrapPolygon edited="0">
                    <wp:start x="0" y="0"/>
                    <wp:lineTo x="0" y="20282"/>
                    <wp:lineTo x="21551" y="20282"/>
                    <wp:lineTo x="21551" y="0"/>
                    <wp:lineTo x="0" y="0"/>
                  </wp:wrapPolygon>
                </wp:wrapTight>
                <wp:docPr id="1915991130" name="Text Box 1"/>
                <wp:cNvGraphicFramePr/>
                <a:graphic xmlns:a="http://schemas.openxmlformats.org/drawingml/2006/main">
                  <a:graphicData uri="http://schemas.microsoft.com/office/word/2010/wordprocessingShape">
                    <wps:wsp>
                      <wps:cNvSpPr txBox="1"/>
                      <wps:spPr>
                        <a:xfrm>
                          <a:off x="0" y="0"/>
                          <a:ext cx="4181475" cy="635"/>
                        </a:xfrm>
                        <a:prstGeom prst="rect">
                          <a:avLst/>
                        </a:prstGeom>
                        <a:solidFill>
                          <a:prstClr val="white"/>
                        </a:solidFill>
                        <a:ln>
                          <a:noFill/>
                        </a:ln>
                      </wps:spPr>
                      <wps:txbx>
                        <w:txbxContent>
                          <w:p w14:paraId="2522C2D9" w14:textId="3DB163CF" w:rsidR="00B37B60" w:rsidRPr="00657FF3" w:rsidRDefault="00B37B60" w:rsidP="00B37B60">
                            <w:pPr>
                              <w:pStyle w:val="Caption"/>
                              <w:rPr>
                                <w:noProof/>
                                <w:sz w:val="22"/>
                                <w:szCs w:val="22"/>
                              </w:rPr>
                            </w:pPr>
                            <w:r>
                              <w:t xml:space="preserve">Figure 4.8: Image highlighting fracture toughness and Youngs modulus of many of the popular </w:t>
                            </w:r>
                            <w:r w:rsidR="00277346">
                              <w:t>materials used within manufacturing (Michael Ashby, 2007)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B235F" id="_x0000_s1038" type="#_x0000_t202" style="position:absolute;margin-left:0;margin-top:7.15pt;width:329.25pt;height:.05pt;z-index:-2515077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8VzGwIAAEAEAAAOAAAAZHJzL2Uyb0RvYy54bWysU01v2zAMvQ/YfxB0X5x0bVcY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" stroked="f">
                <v:textbox style="mso-fit-shape-to-text:t" inset="0,0,0,0">
                  <w:txbxContent>
                    <w:p w14:paraId="2522C2D9" w14:textId="3DB163CF" w:rsidR="00B37B60" w:rsidRPr="00657FF3" w:rsidRDefault="00B37B60" w:rsidP="00B37B60">
                      <w:pPr>
                        <w:pStyle w:val="Caption"/>
                        <w:rPr>
                          <w:noProof/>
                          <w:sz w:val="22"/>
                          <w:szCs w:val="22"/>
                        </w:rPr>
                      </w:pPr>
                      <w:r>
                        <w:t xml:space="preserve">Figure 4.8: Image highlighting fracture toughness and Youngs modulus of many of the popular </w:t>
                      </w:r>
                      <w:r w:rsidR="00277346">
                        <w:t>materials used within manufacturing (Michael Ashby, 2007)</w:t>
                      </w:r>
                    </w:p>
                  </w:txbxContent>
                </v:textbox>
                <w10:wrap type="tight" anchorx="margin"/>
              </v:shape>
            </w:pict>
          </mc:Fallback>
        </mc:AlternateContent>
      </w:r>
    </w:p>
    <w:p w14:paraId="74A7C8CE" w14:textId="77777777" w:rsidR="0058645C" w:rsidRDefault="0058645C" w:rsidP="00ED3FC0">
      <w:pPr>
        <w:pStyle w:val="NormalWeb"/>
        <w:rPr>
          <w:i/>
          <w:iCs/>
          <w:sz w:val="22"/>
          <w:szCs w:val="22"/>
        </w:rPr>
      </w:pPr>
    </w:p>
    <w:p w14:paraId="10861151" w14:textId="77777777" w:rsidR="00B37B60" w:rsidRDefault="00B37B60" w:rsidP="00ED3FC0">
      <w:pPr>
        <w:pStyle w:val="NormalWeb"/>
        <w:rPr>
          <w:i/>
          <w:iCs/>
          <w:sz w:val="22"/>
          <w:szCs w:val="22"/>
        </w:rPr>
      </w:pPr>
    </w:p>
    <w:p w14:paraId="65E6C2A2" w14:textId="77777777" w:rsidR="00277346" w:rsidRDefault="00277346" w:rsidP="00ED3FC0">
      <w:pPr>
        <w:pStyle w:val="NormalWeb"/>
        <w:rPr>
          <w:i/>
          <w:iCs/>
          <w:sz w:val="22"/>
          <w:szCs w:val="22"/>
        </w:rPr>
      </w:pPr>
    </w:p>
    <w:p w14:paraId="1ADFE68A" w14:textId="77777777" w:rsidR="00277346" w:rsidRPr="002A1625" w:rsidRDefault="00277346" w:rsidP="00ED3FC0">
      <w:pPr>
        <w:pStyle w:val="NormalWeb"/>
        <w:rPr>
          <w:i/>
          <w:iCs/>
          <w:sz w:val="22"/>
          <w:szCs w:val="22"/>
        </w:rPr>
      </w:pPr>
    </w:p>
    <w:p w14:paraId="1C4CA51E" w14:textId="77777777" w:rsidR="00E35BDD" w:rsidRDefault="00E35BDD" w:rsidP="00966B49"/>
    <w:p w14:paraId="74978330" w14:textId="6D4DAB79" w:rsidR="007F707D" w:rsidRDefault="007F707D" w:rsidP="006D619E">
      <w:pPr>
        <w:pStyle w:val="Heading1"/>
        <w:numPr>
          <w:ilvl w:val="1"/>
          <w:numId w:val="2"/>
        </w:numPr>
      </w:pPr>
      <w:bookmarkStart w:id="18" w:name="_Toc167087214"/>
      <w:bookmarkStart w:id="19" w:name="_Toc167087499"/>
      <w:r>
        <w:lastRenderedPageBreak/>
        <w:t>P</w:t>
      </w:r>
      <w:r w:rsidR="006D619E">
        <w:t>olyethylene</w:t>
      </w:r>
      <w:r w:rsidR="0096745E">
        <w:t xml:space="preserve"> Terephthalate’s</w:t>
      </w:r>
      <w:r>
        <w:t xml:space="preserve"> Recyclability</w:t>
      </w:r>
      <w:bookmarkEnd w:id="18"/>
      <w:bookmarkEnd w:id="19"/>
      <w:r>
        <w:t xml:space="preserve"> </w:t>
      </w:r>
    </w:p>
    <w:p w14:paraId="399D7EBF" w14:textId="77777777" w:rsidR="007F707D" w:rsidRPr="007F707D" w:rsidRDefault="007F707D" w:rsidP="007F707D"/>
    <w:p w14:paraId="1241D562" w14:textId="77777777" w:rsidR="005D4623" w:rsidRDefault="006E1667" w:rsidP="00D656EB">
      <w:pPr>
        <w:pStyle w:val="FootnoteText"/>
        <w:spacing w:line="360" w:lineRule="auto"/>
        <w:rPr>
          <w:rStyle w:val="SubtleEmphasis"/>
          <w:i w:val="0"/>
          <w:iCs w:val="0"/>
          <w:sz w:val="22"/>
          <w:szCs w:val="22"/>
        </w:rPr>
      </w:pPr>
      <w:r w:rsidRPr="00441279">
        <w:rPr>
          <w:rStyle w:val="SubtleEmphasis"/>
          <w:i w:val="0"/>
          <w:iCs w:val="0"/>
          <w:sz w:val="22"/>
          <w:szCs w:val="22"/>
        </w:rPr>
        <w:t>P</w:t>
      </w:r>
      <w:r w:rsidR="004012D6">
        <w:rPr>
          <w:rStyle w:val="SubtleEmphasis"/>
          <w:i w:val="0"/>
          <w:iCs w:val="0"/>
          <w:sz w:val="22"/>
          <w:szCs w:val="22"/>
        </w:rPr>
        <w:t>ET</w:t>
      </w:r>
      <w:r w:rsidRPr="00441279">
        <w:rPr>
          <w:rStyle w:val="SubtleEmphasis"/>
          <w:i w:val="0"/>
          <w:iCs w:val="0"/>
          <w:sz w:val="22"/>
          <w:szCs w:val="22"/>
        </w:rPr>
        <w:t xml:space="preserve"> shows excellent potential due to its recyclability level, in comparison to </w:t>
      </w:r>
      <w:r w:rsidR="00E40B0B" w:rsidRPr="00441279">
        <w:rPr>
          <w:rStyle w:val="SubtleEmphasis"/>
          <w:i w:val="0"/>
          <w:iCs w:val="0"/>
          <w:sz w:val="22"/>
          <w:szCs w:val="22"/>
        </w:rPr>
        <w:t>such</w:t>
      </w:r>
      <w:r w:rsidR="00534050" w:rsidRPr="00441279">
        <w:rPr>
          <w:rStyle w:val="SubtleEmphasis"/>
          <w:i w:val="0"/>
          <w:iCs w:val="0"/>
          <w:sz w:val="22"/>
          <w:szCs w:val="22"/>
        </w:rPr>
        <w:t xml:space="preserve"> plastic as HIPs. </w:t>
      </w:r>
      <w:r w:rsidR="004012D6">
        <w:rPr>
          <w:rStyle w:val="SubtleEmphasis"/>
          <w:i w:val="0"/>
          <w:iCs w:val="0"/>
          <w:sz w:val="22"/>
          <w:szCs w:val="22"/>
        </w:rPr>
        <w:t>Such plastics as HIPs</w:t>
      </w:r>
      <w:r w:rsidR="00534050" w:rsidRPr="00441279">
        <w:rPr>
          <w:rStyle w:val="SubtleEmphasis"/>
          <w:i w:val="0"/>
          <w:iCs w:val="0"/>
          <w:sz w:val="22"/>
          <w:szCs w:val="22"/>
        </w:rPr>
        <w:t xml:space="preserve"> </w:t>
      </w:r>
      <w:r w:rsidR="00911457" w:rsidRPr="00441279">
        <w:rPr>
          <w:rStyle w:val="SubtleEmphasis"/>
          <w:i w:val="0"/>
          <w:iCs w:val="0"/>
          <w:sz w:val="22"/>
          <w:szCs w:val="22"/>
        </w:rPr>
        <w:t xml:space="preserve">undergo a </w:t>
      </w:r>
      <w:r w:rsidR="007F707D" w:rsidRPr="00441279">
        <w:rPr>
          <w:rStyle w:val="SubtleEmphasis"/>
          <w:i w:val="0"/>
          <w:iCs w:val="0"/>
          <w:sz w:val="22"/>
          <w:szCs w:val="22"/>
        </w:rPr>
        <w:t>rigorous cleaning process</w:t>
      </w:r>
      <w:r w:rsidR="004012D6">
        <w:rPr>
          <w:rStyle w:val="SubtleEmphasis"/>
          <w:i w:val="0"/>
          <w:iCs w:val="0"/>
          <w:sz w:val="22"/>
          <w:szCs w:val="22"/>
        </w:rPr>
        <w:t xml:space="preserve"> </w:t>
      </w:r>
      <w:r w:rsidR="00911457" w:rsidRPr="00441279">
        <w:rPr>
          <w:rStyle w:val="SubtleEmphasis"/>
          <w:i w:val="0"/>
          <w:iCs w:val="0"/>
          <w:sz w:val="22"/>
          <w:szCs w:val="22"/>
        </w:rPr>
        <w:t>once collected</w:t>
      </w:r>
      <w:r w:rsidR="004012D6">
        <w:rPr>
          <w:rStyle w:val="SubtleEmphasis"/>
          <w:i w:val="0"/>
          <w:iCs w:val="0"/>
          <w:sz w:val="22"/>
          <w:szCs w:val="22"/>
        </w:rPr>
        <w:t>,</w:t>
      </w:r>
      <w:r w:rsidR="00911457" w:rsidRPr="00441279">
        <w:rPr>
          <w:rStyle w:val="SubtleEmphasis"/>
          <w:i w:val="0"/>
          <w:iCs w:val="0"/>
          <w:sz w:val="22"/>
          <w:szCs w:val="22"/>
        </w:rPr>
        <w:t xml:space="preserve"> </w:t>
      </w:r>
      <w:r w:rsidR="00A33D33" w:rsidRPr="00441279">
        <w:rPr>
          <w:rStyle w:val="SubtleEmphasis"/>
          <w:i w:val="0"/>
          <w:iCs w:val="0"/>
          <w:sz w:val="22"/>
          <w:szCs w:val="22"/>
        </w:rPr>
        <w:t>to</w:t>
      </w:r>
      <w:r w:rsidR="00911457" w:rsidRPr="00441279">
        <w:rPr>
          <w:rStyle w:val="SubtleEmphasis"/>
          <w:i w:val="0"/>
          <w:iCs w:val="0"/>
          <w:sz w:val="22"/>
          <w:szCs w:val="22"/>
        </w:rPr>
        <w:t xml:space="preserve"> remove contaminants (milk and dairy) that </w:t>
      </w:r>
      <w:r w:rsidR="0043125D" w:rsidRPr="00441279">
        <w:rPr>
          <w:rStyle w:val="SubtleEmphasis"/>
          <w:i w:val="0"/>
          <w:iCs w:val="0"/>
          <w:sz w:val="22"/>
          <w:szCs w:val="22"/>
        </w:rPr>
        <w:t xml:space="preserve">cause growth and penetration of bacteria. </w:t>
      </w:r>
      <w:r w:rsidR="00461055">
        <w:rPr>
          <w:rStyle w:val="SubtleEmphasis"/>
          <w:i w:val="0"/>
          <w:iCs w:val="0"/>
          <w:sz w:val="22"/>
          <w:szCs w:val="22"/>
        </w:rPr>
        <w:t>Historically,</w:t>
      </w:r>
      <w:r w:rsidR="0043125D" w:rsidRPr="00441279">
        <w:rPr>
          <w:rStyle w:val="SubtleEmphasis"/>
          <w:i w:val="0"/>
          <w:iCs w:val="0"/>
          <w:sz w:val="22"/>
          <w:szCs w:val="22"/>
        </w:rPr>
        <w:t xml:space="preserve"> recycled HIP</w:t>
      </w:r>
      <w:r w:rsidR="0030165A">
        <w:rPr>
          <w:rStyle w:val="SubtleEmphasis"/>
          <w:i w:val="0"/>
          <w:iCs w:val="0"/>
          <w:sz w:val="22"/>
          <w:szCs w:val="22"/>
        </w:rPr>
        <w:t>s</w:t>
      </w:r>
      <w:r w:rsidR="0043125D" w:rsidRPr="00441279">
        <w:rPr>
          <w:rStyle w:val="SubtleEmphasis"/>
          <w:i w:val="0"/>
          <w:iCs w:val="0"/>
          <w:sz w:val="22"/>
          <w:szCs w:val="22"/>
        </w:rPr>
        <w:t xml:space="preserve"> </w:t>
      </w:r>
      <w:r w:rsidR="00461055">
        <w:rPr>
          <w:rStyle w:val="SubtleEmphasis"/>
          <w:i w:val="0"/>
          <w:iCs w:val="0"/>
          <w:sz w:val="22"/>
          <w:szCs w:val="22"/>
        </w:rPr>
        <w:t>we</w:t>
      </w:r>
      <w:r w:rsidR="00907E6C" w:rsidRPr="00441279">
        <w:rPr>
          <w:rStyle w:val="SubtleEmphasis"/>
          <w:i w:val="0"/>
          <w:iCs w:val="0"/>
          <w:sz w:val="22"/>
          <w:szCs w:val="22"/>
        </w:rPr>
        <w:t xml:space="preserve">re not re used within food packaging for the reason of potential interaction with hazardous </w:t>
      </w:r>
      <w:r w:rsidR="00905154" w:rsidRPr="00441279">
        <w:rPr>
          <w:rStyle w:val="SubtleEmphasis"/>
          <w:i w:val="0"/>
          <w:iCs w:val="0"/>
          <w:sz w:val="22"/>
          <w:szCs w:val="22"/>
        </w:rPr>
        <w:t>chemicals during the cleaning stage.</w:t>
      </w:r>
      <w:r w:rsidR="00AA5902">
        <w:rPr>
          <w:rStyle w:val="SubtleEmphasis"/>
          <w:i w:val="0"/>
          <w:iCs w:val="0"/>
          <w:sz w:val="22"/>
          <w:szCs w:val="22"/>
        </w:rPr>
        <w:t xml:space="preserve"> This additional cleaning costs both time and </w:t>
      </w:r>
      <w:r w:rsidR="00461055">
        <w:rPr>
          <w:rStyle w:val="SubtleEmphasis"/>
          <w:i w:val="0"/>
          <w:iCs w:val="0"/>
          <w:sz w:val="22"/>
          <w:szCs w:val="22"/>
        </w:rPr>
        <w:t>finance</w:t>
      </w:r>
      <w:r w:rsidR="00AA5902">
        <w:rPr>
          <w:rStyle w:val="SubtleEmphasis"/>
          <w:i w:val="0"/>
          <w:iCs w:val="0"/>
          <w:sz w:val="22"/>
          <w:szCs w:val="22"/>
        </w:rPr>
        <w:t>.</w:t>
      </w:r>
      <w:r w:rsidR="00C72A74" w:rsidRPr="00441279">
        <w:rPr>
          <w:rStyle w:val="SubtleEmphasis"/>
          <w:i w:val="0"/>
          <w:iCs w:val="0"/>
          <w:sz w:val="22"/>
          <w:szCs w:val="22"/>
        </w:rPr>
        <w:t xml:space="preserve"> For th</w:t>
      </w:r>
      <w:r w:rsidR="00AA5902">
        <w:rPr>
          <w:rStyle w:val="SubtleEmphasis"/>
          <w:i w:val="0"/>
          <w:iCs w:val="0"/>
          <w:sz w:val="22"/>
          <w:szCs w:val="22"/>
        </w:rPr>
        <w:t>ese</w:t>
      </w:r>
      <w:r w:rsidR="00C72A74" w:rsidRPr="00441279">
        <w:rPr>
          <w:rStyle w:val="SubtleEmphasis"/>
          <w:i w:val="0"/>
          <w:iCs w:val="0"/>
          <w:sz w:val="22"/>
          <w:szCs w:val="22"/>
        </w:rPr>
        <w:t xml:space="preserve"> </w:t>
      </w:r>
      <w:r w:rsidR="00441279" w:rsidRPr="00441279">
        <w:rPr>
          <w:rStyle w:val="SubtleEmphasis"/>
          <w:i w:val="0"/>
          <w:iCs w:val="0"/>
          <w:sz w:val="22"/>
          <w:szCs w:val="22"/>
        </w:rPr>
        <w:t>reason</w:t>
      </w:r>
      <w:r w:rsidR="00AA5902">
        <w:rPr>
          <w:rStyle w:val="SubtleEmphasis"/>
          <w:i w:val="0"/>
          <w:iCs w:val="0"/>
          <w:sz w:val="22"/>
          <w:szCs w:val="22"/>
        </w:rPr>
        <w:t>s</w:t>
      </w:r>
      <w:r w:rsidR="00441279" w:rsidRPr="00441279">
        <w:rPr>
          <w:rStyle w:val="SubtleEmphasis"/>
          <w:i w:val="0"/>
          <w:iCs w:val="0"/>
          <w:sz w:val="22"/>
          <w:szCs w:val="22"/>
        </w:rPr>
        <w:t>,</w:t>
      </w:r>
      <w:r w:rsidR="00C72A74" w:rsidRPr="00441279">
        <w:rPr>
          <w:rStyle w:val="SubtleEmphasis"/>
          <w:i w:val="0"/>
          <w:iCs w:val="0"/>
          <w:sz w:val="22"/>
          <w:szCs w:val="22"/>
        </w:rPr>
        <w:t xml:space="preserve"> their product and </w:t>
      </w:r>
      <w:r w:rsidR="00A443BE" w:rsidRPr="00441279">
        <w:rPr>
          <w:rStyle w:val="SubtleEmphasis"/>
          <w:i w:val="0"/>
          <w:iCs w:val="0"/>
          <w:sz w:val="22"/>
          <w:szCs w:val="22"/>
        </w:rPr>
        <w:t>manufacturing</w:t>
      </w:r>
      <w:r w:rsidR="00C72A74" w:rsidRPr="00441279">
        <w:rPr>
          <w:rStyle w:val="SubtleEmphasis"/>
          <w:i w:val="0"/>
          <w:iCs w:val="0"/>
          <w:sz w:val="22"/>
          <w:szCs w:val="22"/>
        </w:rPr>
        <w:t xml:space="preserve"> lifecycle alters post cleaning</w:t>
      </w:r>
      <w:r w:rsidR="00461055">
        <w:rPr>
          <w:rStyle w:val="SubtleEmphasis"/>
          <w:i w:val="0"/>
          <w:iCs w:val="0"/>
          <w:sz w:val="22"/>
          <w:szCs w:val="22"/>
        </w:rPr>
        <w:t xml:space="preserve">, </w:t>
      </w:r>
      <w:r w:rsidR="007A5958">
        <w:rPr>
          <w:rStyle w:val="SubtleEmphasis"/>
          <w:i w:val="0"/>
          <w:iCs w:val="0"/>
          <w:sz w:val="22"/>
          <w:szCs w:val="22"/>
        </w:rPr>
        <w:t>be</w:t>
      </w:r>
      <w:r w:rsidR="009521A2">
        <w:rPr>
          <w:rStyle w:val="SubtleEmphasis"/>
          <w:i w:val="0"/>
          <w:iCs w:val="0"/>
          <w:sz w:val="22"/>
          <w:szCs w:val="22"/>
        </w:rPr>
        <w:t>cause of this no</w:t>
      </w:r>
      <w:r w:rsidR="00C72A74" w:rsidRPr="00441279">
        <w:rPr>
          <w:rStyle w:val="SubtleEmphasis"/>
          <w:i w:val="0"/>
          <w:iCs w:val="0"/>
          <w:sz w:val="22"/>
          <w:szCs w:val="22"/>
        </w:rPr>
        <w:t xml:space="preserve"> longer become </w:t>
      </w:r>
      <w:r w:rsidR="00A443BE" w:rsidRPr="00441279">
        <w:rPr>
          <w:rStyle w:val="SubtleEmphasis"/>
          <w:i w:val="0"/>
          <w:iCs w:val="0"/>
          <w:sz w:val="22"/>
          <w:szCs w:val="22"/>
        </w:rPr>
        <w:t>sustainable and environmentally efficient</w:t>
      </w:r>
      <w:sdt>
        <w:sdtPr>
          <w:rPr>
            <w:rStyle w:val="SubtleEmphasis"/>
            <w:i w:val="0"/>
            <w:iCs w:val="0"/>
            <w:sz w:val="22"/>
            <w:szCs w:val="22"/>
          </w:rPr>
          <w:id w:val="-835226048"/>
          <w:citation/>
        </w:sdtPr>
        <w:sdtEndPr>
          <w:rPr>
            <w:rStyle w:val="SubtleEmphasis"/>
          </w:rPr>
        </w:sdtEndPr>
        <w:sdtContent>
          <w:r w:rsidR="00F00ED7" w:rsidRPr="00441279">
            <w:rPr>
              <w:rStyle w:val="SubtleEmphasis"/>
              <w:i w:val="0"/>
              <w:iCs w:val="0"/>
              <w:sz w:val="22"/>
              <w:szCs w:val="22"/>
            </w:rPr>
            <w:fldChar w:fldCharType="begin"/>
          </w:r>
          <w:r w:rsidR="00F00ED7" w:rsidRPr="00441279">
            <w:rPr>
              <w:rStyle w:val="SubtleEmphasis"/>
              <w:i w:val="0"/>
              <w:iCs w:val="0"/>
              <w:sz w:val="22"/>
              <w:szCs w:val="22"/>
              <w:lang w:val="en-GB"/>
            </w:rPr>
            <w:instrText xml:space="preserve"> CITATION Int02 \l 2057 </w:instrText>
          </w:r>
          <w:r w:rsidR="00F00ED7" w:rsidRPr="00441279">
            <w:rPr>
              <w:rStyle w:val="SubtleEmphasis"/>
              <w:i w:val="0"/>
              <w:iCs w:val="0"/>
              <w:sz w:val="22"/>
              <w:szCs w:val="22"/>
            </w:rPr>
            <w:fldChar w:fldCharType="separate"/>
          </w:r>
          <w:r w:rsidR="00F00ED7" w:rsidRPr="00441279">
            <w:rPr>
              <w:rStyle w:val="SubtleEmphasis"/>
              <w:i w:val="0"/>
              <w:iCs w:val="0"/>
              <w:noProof/>
              <w:sz w:val="22"/>
              <w:szCs w:val="22"/>
              <w:lang w:val="en-GB"/>
            </w:rPr>
            <w:t xml:space="preserve"> </w:t>
          </w:r>
          <w:r w:rsidR="00F00ED7" w:rsidRPr="00441279">
            <w:rPr>
              <w:noProof/>
              <w:sz w:val="22"/>
              <w:szCs w:val="22"/>
              <w:lang w:val="en-GB"/>
            </w:rPr>
            <w:t>(Institute, 2002)</w:t>
          </w:r>
          <w:r w:rsidR="00F00ED7" w:rsidRPr="00441279">
            <w:rPr>
              <w:rStyle w:val="SubtleEmphasis"/>
              <w:i w:val="0"/>
              <w:iCs w:val="0"/>
              <w:sz w:val="22"/>
              <w:szCs w:val="22"/>
            </w:rPr>
            <w:fldChar w:fldCharType="end"/>
          </w:r>
        </w:sdtContent>
      </w:sdt>
      <w:r w:rsidR="00441279">
        <w:rPr>
          <w:rStyle w:val="SubtleEmphasis"/>
          <w:i w:val="0"/>
          <w:iCs w:val="0"/>
          <w:sz w:val="22"/>
          <w:szCs w:val="22"/>
        </w:rPr>
        <w:t xml:space="preserve">. </w:t>
      </w:r>
      <w:r w:rsidR="00461055">
        <w:rPr>
          <w:rStyle w:val="SubtleEmphasis"/>
          <w:i w:val="0"/>
          <w:iCs w:val="0"/>
          <w:sz w:val="22"/>
          <w:szCs w:val="22"/>
        </w:rPr>
        <w:t>C</w:t>
      </w:r>
      <w:r w:rsidR="0043035C">
        <w:rPr>
          <w:rStyle w:val="SubtleEmphasis"/>
          <w:i w:val="0"/>
          <w:iCs w:val="0"/>
          <w:sz w:val="22"/>
          <w:szCs w:val="22"/>
        </w:rPr>
        <w:t>urrently HIP</w:t>
      </w:r>
      <w:r w:rsidR="007A5958">
        <w:rPr>
          <w:rStyle w:val="SubtleEmphasis"/>
          <w:i w:val="0"/>
          <w:iCs w:val="0"/>
          <w:sz w:val="22"/>
          <w:szCs w:val="22"/>
        </w:rPr>
        <w:t>s</w:t>
      </w:r>
      <w:r w:rsidR="0043035C">
        <w:rPr>
          <w:rStyle w:val="SubtleEmphasis"/>
          <w:i w:val="0"/>
          <w:iCs w:val="0"/>
          <w:sz w:val="22"/>
          <w:szCs w:val="22"/>
        </w:rPr>
        <w:t xml:space="preserve"> </w:t>
      </w:r>
      <w:proofErr w:type="gramStart"/>
      <w:r w:rsidR="0043035C">
        <w:rPr>
          <w:rStyle w:val="SubtleEmphasis"/>
          <w:i w:val="0"/>
          <w:iCs w:val="0"/>
          <w:sz w:val="22"/>
          <w:szCs w:val="22"/>
        </w:rPr>
        <w:t>is</w:t>
      </w:r>
      <w:proofErr w:type="gramEnd"/>
      <w:r w:rsidR="0043035C">
        <w:rPr>
          <w:rStyle w:val="SubtleEmphasis"/>
          <w:i w:val="0"/>
          <w:iCs w:val="0"/>
          <w:sz w:val="22"/>
          <w:szCs w:val="22"/>
        </w:rPr>
        <w:t xml:space="preserve"> re</w:t>
      </w:r>
      <w:r w:rsidR="00236114">
        <w:rPr>
          <w:rStyle w:val="SubtleEmphasis"/>
          <w:i w:val="0"/>
          <w:iCs w:val="0"/>
          <w:sz w:val="22"/>
          <w:szCs w:val="22"/>
        </w:rPr>
        <w:t>cyclable</w:t>
      </w:r>
      <w:r w:rsidR="004C1A00">
        <w:rPr>
          <w:rStyle w:val="SubtleEmphasis"/>
          <w:i w:val="0"/>
          <w:iCs w:val="0"/>
          <w:sz w:val="22"/>
          <w:szCs w:val="22"/>
        </w:rPr>
        <w:t xml:space="preserve"> with advances in methods of cleaning and recycling. </w:t>
      </w:r>
      <w:r w:rsidR="00461055">
        <w:rPr>
          <w:rStyle w:val="SubtleEmphasis"/>
          <w:i w:val="0"/>
          <w:iCs w:val="0"/>
          <w:sz w:val="22"/>
          <w:szCs w:val="22"/>
        </w:rPr>
        <w:t>D</w:t>
      </w:r>
      <w:r w:rsidR="004C1A00">
        <w:rPr>
          <w:rStyle w:val="SubtleEmphasis"/>
          <w:i w:val="0"/>
          <w:iCs w:val="0"/>
          <w:sz w:val="22"/>
          <w:szCs w:val="22"/>
        </w:rPr>
        <w:t xml:space="preserve">ue to </w:t>
      </w:r>
      <w:r w:rsidR="00C10187">
        <w:rPr>
          <w:rStyle w:val="SubtleEmphasis"/>
          <w:i w:val="0"/>
          <w:iCs w:val="0"/>
          <w:sz w:val="22"/>
          <w:szCs w:val="22"/>
        </w:rPr>
        <w:t>HIP</w:t>
      </w:r>
      <w:r w:rsidR="00461055">
        <w:rPr>
          <w:rStyle w:val="SubtleEmphasis"/>
          <w:i w:val="0"/>
          <w:iCs w:val="0"/>
          <w:sz w:val="22"/>
          <w:szCs w:val="22"/>
        </w:rPr>
        <w:t>s</w:t>
      </w:r>
      <w:r w:rsidR="00C10187">
        <w:rPr>
          <w:rStyle w:val="SubtleEmphasis"/>
          <w:i w:val="0"/>
          <w:iCs w:val="0"/>
          <w:sz w:val="22"/>
          <w:szCs w:val="22"/>
        </w:rPr>
        <w:t xml:space="preserve"> </w:t>
      </w:r>
      <w:r w:rsidR="006C5CFB">
        <w:rPr>
          <w:rStyle w:val="SubtleEmphasis"/>
          <w:i w:val="0"/>
          <w:iCs w:val="0"/>
          <w:sz w:val="22"/>
          <w:szCs w:val="22"/>
        </w:rPr>
        <w:t xml:space="preserve">containing rubber it needs to be recycled separately from other </w:t>
      </w:r>
      <w:r w:rsidR="00461055">
        <w:rPr>
          <w:rStyle w:val="SubtleEmphasis"/>
          <w:i w:val="0"/>
          <w:iCs w:val="0"/>
          <w:sz w:val="22"/>
          <w:szCs w:val="22"/>
        </w:rPr>
        <w:t>p</w:t>
      </w:r>
      <w:r w:rsidR="009F7A35">
        <w:rPr>
          <w:rStyle w:val="SubtleEmphasis"/>
          <w:i w:val="0"/>
          <w:iCs w:val="0"/>
          <w:sz w:val="22"/>
          <w:szCs w:val="22"/>
        </w:rPr>
        <w:t>olystyrene</w:t>
      </w:r>
      <w:r w:rsidR="006C5CFB">
        <w:rPr>
          <w:rStyle w:val="SubtleEmphasis"/>
          <w:i w:val="0"/>
          <w:iCs w:val="0"/>
          <w:sz w:val="22"/>
          <w:szCs w:val="22"/>
        </w:rPr>
        <w:t xml:space="preserve">, </w:t>
      </w:r>
      <w:r w:rsidR="00461055">
        <w:rPr>
          <w:rStyle w:val="SubtleEmphasis"/>
          <w:i w:val="0"/>
          <w:iCs w:val="0"/>
          <w:sz w:val="22"/>
          <w:szCs w:val="22"/>
        </w:rPr>
        <w:t>e</w:t>
      </w:r>
      <w:r w:rsidR="006C5CFB">
        <w:rPr>
          <w:rStyle w:val="SubtleEmphasis"/>
          <w:i w:val="0"/>
          <w:iCs w:val="0"/>
          <w:sz w:val="22"/>
          <w:szCs w:val="22"/>
        </w:rPr>
        <w:t xml:space="preserve">xpanded </w:t>
      </w:r>
      <w:r w:rsidR="00461055">
        <w:rPr>
          <w:rStyle w:val="SubtleEmphasis"/>
          <w:i w:val="0"/>
          <w:iCs w:val="0"/>
          <w:sz w:val="22"/>
          <w:szCs w:val="22"/>
        </w:rPr>
        <w:t>p</w:t>
      </w:r>
      <w:r w:rsidR="006C5CFB">
        <w:rPr>
          <w:rStyle w:val="SubtleEmphasis"/>
          <w:i w:val="0"/>
          <w:iCs w:val="0"/>
          <w:sz w:val="22"/>
          <w:szCs w:val="22"/>
        </w:rPr>
        <w:t>olys</w:t>
      </w:r>
      <w:r w:rsidR="009F7A35">
        <w:rPr>
          <w:rStyle w:val="SubtleEmphasis"/>
          <w:i w:val="0"/>
          <w:iCs w:val="0"/>
          <w:sz w:val="22"/>
          <w:szCs w:val="22"/>
        </w:rPr>
        <w:t xml:space="preserve">tyrenes and </w:t>
      </w:r>
      <w:r w:rsidR="00461055">
        <w:rPr>
          <w:rStyle w:val="SubtleEmphasis"/>
          <w:i w:val="0"/>
          <w:iCs w:val="0"/>
          <w:sz w:val="22"/>
          <w:szCs w:val="22"/>
        </w:rPr>
        <w:t>e</w:t>
      </w:r>
      <w:r w:rsidR="009F7A35">
        <w:rPr>
          <w:rStyle w:val="SubtleEmphasis"/>
          <w:i w:val="0"/>
          <w:iCs w:val="0"/>
          <w:sz w:val="22"/>
          <w:szCs w:val="22"/>
        </w:rPr>
        <w:t xml:space="preserve">xtruded </w:t>
      </w:r>
      <w:r w:rsidR="00461055">
        <w:rPr>
          <w:rStyle w:val="SubtleEmphasis"/>
          <w:i w:val="0"/>
          <w:iCs w:val="0"/>
          <w:sz w:val="22"/>
          <w:szCs w:val="22"/>
        </w:rPr>
        <w:t>p</w:t>
      </w:r>
      <w:r w:rsidR="00C27DB3">
        <w:rPr>
          <w:rStyle w:val="SubtleEmphasis"/>
          <w:i w:val="0"/>
          <w:iCs w:val="0"/>
          <w:sz w:val="22"/>
          <w:szCs w:val="22"/>
        </w:rPr>
        <w:t xml:space="preserve">olystyrenes. </w:t>
      </w:r>
      <w:r w:rsidR="005D4623">
        <w:rPr>
          <w:rStyle w:val="SubtleEmphasis"/>
          <w:i w:val="0"/>
          <w:iCs w:val="0"/>
          <w:sz w:val="22"/>
          <w:szCs w:val="22"/>
        </w:rPr>
        <w:t>Local councils have</w:t>
      </w:r>
      <w:r w:rsidR="009F7A35">
        <w:rPr>
          <w:rStyle w:val="SubtleEmphasis"/>
          <w:i w:val="0"/>
          <w:iCs w:val="0"/>
          <w:sz w:val="22"/>
          <w:szCs w:val="22"/>
        </w:rPr>
        <w:t xml:space="preserve"> difficulty </w:t>
      </w:r>
      <w:r w:rsidR="005D4623">
        <w:rPr>
          <w:rStyle w:val="SubtleEmphasis"/>
          <w:i w:val="0"/>
          <w:iCs w:val="0"/>
          <w:sz w:val="22"/>
          <w:szCs w:val="22"/>
        </w:rPr>
        <w:t xml:space="preserve">in </w:t>
      </w:r>
      <w:r w:rsidR="009F7A35">
        <w:rPr>
          <w:rStyle w:val="SubtleEmphasis"/>
          <w:i w:val="0"/>
          <w:iCs w:val="0"/>
          <w:sz w:val="22"/>
          <w:szCs w:val="22"/>
        </w:rPr>
        <w:t>sorting and separating HIP</w:t>
      </w:r>
      <w:r w:rsidR="00202EC8">
        <w:rPr>
          <w:rStyle w:val="SubtleEmphasis"/>
          <w:i w:val="0"/>
          <w:iCs w:val="0"/>
          <w:sz w:val="22"/>
          <w:szCs w:val="22"/>
        </w:rPr>
        <w:t>s</w:t>
      </w:r>
      <w:r w:rsidR="009F7A35">
        <w:rPr>
          <w:rStyle w:val="SubtleEmphasis"/>
          <w:i w:val="0"/>
          <w:iCs w:val="0"/>
          <w:sz w:val="22"/>
          <w:szCs w:val="22"/>
        </w:rPr>
        <w:t xml:space="preserve"> </w:t>
      </w:r>
      <w:r w:rsidR="00C27DB3">
        <w:rPr>
          <w:rStyle w:val="SubtleEmphasis"/>
          <w:i w:val="0"/>
          <w:iCs w:val="0"/>
          <w:sz w:val="22"/>
          <w:szCs w:val="22"/>
        </w:rPr>
        <w:t>as</w:t>
      </w:r>
      <w:r w:rsidR="009E4D8A">
        <w:rPr>
          <w:rStyle w:val="SubtleEmphasis"/>
          <w:i w:val="0"/>
          <w:iCs w:val="0"/>
          <w:sz w:val="22"/>
          <w:szCs w:val="22"/>
        </w:rPr>
        <w:t xml:space="preserve"> there are few </w:t>
      </w:r>
      <w:r w:rsidR="00C27DB3">
        <w:rPr>
          <w:rStyle w:val="SubtleEmphasis"/>
          <w:i w:val="0"/>
          <w:iCs w:val="0"/>
          <w:sz w:val="22"/>
          <w:szCs w:val="22"/>
        </w:rPr>
        <w:t>ways to</w:t>
      </w:r>
      <w:r w:rsidR="00F0235E">
        <w:rPr>
          <w:rStyle w:val="SubtleEmphasis"/>
          <w:i w:val="0"/>
          <w:iCs w:val="0"/>
          <w:sz w:val="22"/>
          <w:szCs w:val="22"/>
        </w:rPr>
        <w:t xml:space="preserve"> recycle it and </w:t>
      </w:r>
      <w:r w:rsidR="005D4623">
        <w:rPr>
          <w:rStyle w:val="SubtleEmphasis"/>
          <w:i w:val="0"/>
          <w:iCs w:val="0"/>
          <w:sz w:val="22"/>
          <w:szCs w:val="22"/>
        </w:rPr>
        <w:t xml:space="preserve">it </w:t>
      </w:r>
      <w:r w:rsidR="00F0235E">
        <w:rPr>
          <w:rStyle w:val="SubtleEmphasis"/>
          <w:i w:val="0"/>
          <w:iCs w:val="0"/>
          <w:sz w:val="22"/>
          <w:szCs w:val="22"/>
        </w:rPr>
        <w:t xml:space="preserve">requires </w:t>
      </w:r>
      <w:r w:rsidR="00C27DB3">
        <w:rPr>
          <w:rStyle w:val="SubtleEmphasis"/>
          <w:i w:val="0"/>
          <w:iCs w:val="0"/>
          <w:sz w:val="22"/>
          <w:szCs w:val="22"/>
        </w:rPr>
        <w:t>machinery</w:t>
      </w:r>
      <w:r w:rsidR="005D4623">
        <w:rPr>
          <w:rStyle w:val="SubtleEmphasis"/>
          <w:i w:val="0"/>
          <w:iCs w:val="0"/>
          <w:sz w:val="22"/>
          <w:szCs w:val="22"/>
        </w:rPr>
        <w:t xml:space="preserve"> to do so</w:t>
      </w:r>
      <w:r w:rsidR="00F0235E">
        <w:rPr>
          <w:rStyle w:val="SubtleEmphasis"/>
          <w:i w:val="0"/>
          <w:iCs w:val="0"/>
          <w:sz w:val="22"/>
          <w:szCs w:val="22"/>
        </w:rPr>
        <w:t xml:space="preserve">. </w:t>
      </w:r>
      <w:r w:rsidR="00B357F2">
        <w:rPr>
          <w:rStyle w:val="SubtleEmphasis"/>
          <w:i w:val="0"/>
          <w:iCs w:val="0"/>
          <w:sz w:val="22"/>
          <w:szCs w:val="22"/>
        </w:rPr>
        <w:t xml:space="preserve">For that </w:t>
      </w:r>
      <w:r w:rsidR="00ED1F42">
        <w:rPr>
          <w:rStyle w:val="SubtleEmphasis"/>
          <w:i w:val="0"/>
          <w:iCs w:val="0"/>
          <w:sz w:val="22"/>
          <w:szCs w:val="22"/>
        </w:rPr>
        <w:t>reason,</w:t>
      </w:r>
      <w:r w:rsidR="00B357F2">
        <w:rPr>
          <w:rStyle w:val="SubtleEmphasis"/>
          <w:i w:val="0"/>
          <w:iCs w:val="0"/>
          <w:sz w:val="22"/>
          <w:szCs w:val="22"/>
        </w:rPr>
        <w:t xml:space="preserve"> </w:t>
      </w:r>
      <w:r w:rsidR="00C27DB3">
        <w:rPr>
          <w:rStyle w:val="SubtleEmphasis"/>
          <w:i w:val="0"/>
          <w:iCs w:val="0"/>
          <w:sz w:val="22"/>
          <w:szCs w:val="22"/>
        </w:rPr>
        <w:t xml:space="preserve">there are still limitations to recycling HIPS </w:t>
      </w:r>
      <w:sdt>
        <w:sdtPr>
          <w:rPr>
            <w:rStyle w:val="SubtleEmphasis"/>
            <w:i w:val="0"/>
            <w:iCs w:val="0"/>
            <w:sz w:val="22"/>
            <w:szCs w:val="22"/>
          </w:rPr>
          <w:id w:val="-1258365682"/>
          <w:citation/>
        </w:sdtPr>
        <w:sdtEndPr>
          <w:rPr>
            <w:rStyle w:val="SubtleEmphasis"/>
          </w:rPr>
        </w:sdtEndPr>
        <w:sdtContent>
          <w:r w:rsidR="00605AD1">
            <w:rPr>
              <w:rStyle w:val="SubtleEmphasis"/>
              <w:i w:val="0"/>
              <w:iCs w:val="0"/>
              <w:sz w:val="22"/>
              <w:szCs w:val="22"/>
            </w:rPr>
            <w:fldChar w:fldCharType="begin"/>
          </w:r>
          <w:r w:rsidR="00605AD1">
            <w:rPr>
              <w:rStyle w:val="SubtleEmphasis"/>
              <w:i w:val="0"/>
              <w:iCs w:val="0"/>
              <w:sz w:val="22"/>
              <w:szCs w:val="22"/>
              <w:lang w:val="en-GB"/>
            </w:rPr>
            <w:instrText xml:space="preserve"> CITATION Bus24 \l 2057 </w:instrText>
          </w:r>
          <w:r w:rsidR="00605AD1">
            <w:rPr>
              <w:rStyle w:val="SubtleEmphasis"/>
              <w:i w:val="0"/>
              <w:iCs w:val="0"/>
              <w:sz w:val="22"/>
              <w:szCs w:val="22"/>
            </w:rPr>
            <w:fldChar w:fldCharType="separate"/>
          </w:r>
          <w:r w:rsidR="00605AD1" w:rsidRPr="00605AD1">
            <w:rPr>
              <w:noProof/>
              <w:sz w:val="22"/>
              <w:szCs w:val="22"/>
              <w:lang w:val="en-GB"/>
            </w:rPr>
            <w:t>(Waste, 2024)</w:t>
          </w:r>
          <w:r w:rsidR="00605AD1">
            <w:rPr>
              <w:rStyle w:val="SubtleEmphasis"/>
              <w:i w:val="0"/>
              <w:iCs w:val="0"/>
              <w:sz w:val="22"/>
              <w:szCs w:val="22"/>
            </w:rPr>
            <w:fldChar w:fldCharType="end"/>
          </w:r>
        </w:sdtContent>
      </w:sdt>
      <w:r w:rsidR="005D4623">
        <w:rPr>
          <w:rStyle w:val="SubtleEmphasis"/>
          <w:i w:val="0"/>
          <w:iCs w:val="0"/>
          <w:sz w:val="22"/>
          <w:szCs w:val="22"/>
        </w:rPr>
        <w:t xml:space="preserve">. </w:t>
      </w:r>
    </w:p>
    <w:p w14:paraId="621E687C" w14:textId="77777777" w:rsidR="005D4623" w:rsidRDefault="005D4623" w:rsidP="00D656EB">
      <w:pPr>
        <w:pStyle w:val="FootnoteText"/>
        <w:spacing w:line="360" w:lineRule="auto"/>
        <w:rPr>
          <w:rStyle w:val="SubtleEmphasis"/>
          <w:i w:val="0"/>
          <w:iCs w:val="0"/>
          <w:sz w:val="22"/>
          <w:szCs w:val="22"/>
        </w:rPr>
      </w:pPr>
    </w:p>
    <w:p w14:paraId="4AEA9E4E" w14:textId="2B861770" w:rsidR="00534326" w:rsidRDefault="00441279" w:rsidP="00D656EB">
      <w:pPr>
        <w:pStyle w:val="FootnoteText"/>
        <w:spacing w:line="360" w:lineRule="auto"/>
        <w:rPr>
          <w:rStyle w:val="SubtleEmphasis"/>
          <w:i w:val="0"/>
          <w:iCs w:val="0"/>
          <w:sz w:val="22"/>
          <w:szCs w:val="22"/>
        </w:rPr>
      </w:pPr>
      <w:r>
        <w:rPr>
          <w:rStyle w:val="SubtleEmphasis"/>
          <w:i w:val="0"/>
          <w:iCs w:val="0"/>
          <w:sz w:val="22"/>
          <w:szCs w:val="22"/>
        </w:rPr>
        <w:t xml:space="preserve">Further investigation has shown that PET is infinitely recyclable, it can be </w:t>
      </w:r>
      <w:r w:rsidR="007E18CE">
        <w:rPr>
          <w:rStyle w:val="SubtleEmphasis"/>
          <w:i w:val="0"/>
          <w:iCs w:val="0"/>
          <w:sz w:val="22"/>
          <w:szCs w:val="22"/>
        </w:rPr>
        <w:t>remade</w:t>
      </w:r>
      <w:r>
        <w:rPr>
          <w:rStyle w:val="SubtleEmphasis"/>
          <w:i w:val="0"/>
          <w:iCs w:val="0"/>
          <w:sz w:val="22"/>
          <w:szCs w:val="22"/>
        </w:rPr>
        <w:t xml:space="preserve"> and used </w:t>
      </w:r>
      <w:r w:rsidR="007E18CE">
        <w:rPr>
          <w:rStyle w:val="SubtleEmphasis"/>
          <w:i w:val="0"/>
          <w:iCs w:val="0"/>
          <w:sz w:val="22"/>
          <w:szCs w:val="22"/>
        </w:rPr>
        <w:t>for</w:t>
      </w:r>
      <w:r>
        <w:rPr>
          <w:rStyle w:val="SubtleEmphasis"/>
          <w:i w:val="0"/>
          <w:iCs w:val="0"/>
          <w:sz w:val="22"/>
          <w:szCs w:val="22"/>
        </w:rPr>
        <w:t xml:space="preserve"> many different products. It is this </w:t>
      </w:r>
      <w:r w:rsidR="007E18CE">
        <w:rPr>
          <w:rStyle w:val="SubtleEmphasis"/>
          <w:i w:val="0"/>
          <w:iCs w:val="0"/>
          <w:sz w:val="22"/>
          <w:szCs w:val="22"/>
        </w:rPr>
        <w:t>reusability</w:t>
      </w:r>
      <w:r>
        <w:rPr>
          <w:rStyle w:val="SubtleEmphasis"/>
          <w:i w:val="0"/>
          <w:iCs w:val="0"/>
          <w:sz w:val="22"/>
          <w:szCs w:val="22"/>
        </w:rPr>
        <w:t xml:space="preserve"> that many plastic </w:t>
      </w:r>
      <w:r w:rsidR="007E18CE">
        <w:rPr>
          <w:rStyle w:val="SubtleEmphasis"/>
          <w:i w:val="0"/>
          <w:iCs w:val="0"/>
          <w:sz w:val="22"/>
          <w:szCs w:val="22"/>
        </w:rPr>
        <w:t xml:space="preserve">packaging </w:t>
      </w:r>
      <w:r>
        <w:rPr>
          <w:rStyle w:val="SubtleEmphasis"/>
          <w:i w:val="0"/>
          <w:iCs w:val="0"/>
          <w:sz w:val="22"/>
          <w:szCs w:val="22"/>
        </w:rPr>
        <w:t>manufacturers desire</w:t>
      </w:r>
      <w:r w:rsidR="005D4623">
        <w:rPr>
          <w:rStyle w:val="SubtleEmphasis"/>
          <w:i w:val="0"/>
          <w:iCs w:val="0"/>
          <w:sz w:val="22"/>
          <w:szCs w:val="22"/>
        </w:rPr>
        <w:t>. T</w:t>
      </w:r>
      <w:r>
        <w:rPr>
          <w:rStyle w:val="SubtleEmphasis"/>
          <w:i w:val="0"/>
          <w:iCs w:val="0"/>
          <w:sz w:val="22"/>
          <w:szCs w:val="22"/>
        </w:rPr>
        <w:t xml:space="preserve">he ability to </w:t>
      </w:r>
      <w:r w:rsidR="007E18CE">
        <w:rPr>
          <w:rStyle w:val="SubtleEmphasis"/>
          <w:i w:val="0"/>
          <w:iCs w:val="0"/>
          <w:sz w:val="22"/>
          <w:szCs w:val="22"/>
        </w:rPr>
        <w:t>re-use</w:t>
      </w:r>
      <w:r>
        <w:rPr>
          <w:rStyle w:val="SubtleEmphasis"/>
          <w:i w:val="0"/>
          <w:iCs w:val="0"/>
          <w:sz w:val="22"/>
          <w:szCs w:val="22"/>
        </w:rPr>
        <w:t xml:space="preserve"> PET so extensively eliminates the need </w:t>
      </w:r>
      <w:r w:rsidR="005D4623">
        <w:rPr>
          <w:rStyle w:val="SubtleEmphasis"/>
          <w:i w:val="0"/>
          <w:iCs w:val="0"/>
          <w:sz w:val="22"/>
          <w:szCs w:val="22"/>
        </w:rPr>
        <w:t xml:space="preserve">to </w:t>
      </w:r>
      <w:r w:rsidR="009B7089">
        <w:rPr>
          <w:rStyle w:val="SubtleEmphasis"/>
          <w:i w:val="0"/>
          <w:iCs w:val="0"/>
          <w:sz w:val="22"/>
          <w:szCs w:val="22"/>
        </w:rPr>
        <w:t>produce more</w:t>
      </w:r>
      <w:r>
        <w:rPr>
          <w:rStyle w:val="SubtleEmphasis"/>
          <w:i w:val="0"/>
          <w:iCs w:val="0"/>
          <w:sz w:val="22"/>
          <w:szCs w:val="22"/>
        </w:rPr>
        <w:t xml:space="preserve"> PET</w:t>
      </w:r>
      <w:r w:rsidR="00EB774A">
        <w:rPr>
          <w:rStyle w:val="SubtleEmphasis"/>
          <w:i w:val="0"/>
          <w:iCs w:val="0"/>
          <w:sz w:val="22"/>
          <w:szCs w:val="22"/>
        </w:rPr>
        <w:t xml:space="preserve"> which leads to </w:t>
      </w:r>
      <w:r>
        <w:rPr>
          <w:rStyle w:val="SubtleEmphasis"/>
          <w:i w:val="0"/>
          <w:iCs w:val="0"/>
          <w:sz w:val="22"/>
          <w:szCs w:val="22"/>
        </w:rPr>
        <w:t>a drop in emissions of up to 90</w:t>
      </w:r>
      <w:r w:rsidR="007E18CE">
        <w:rPr>
          <w:rStyle w:val="SubtleEmphasis"/>
          <w:i w:val="0"/>
          <w:iCs w:val="0"/>
          <w:sz w:val="22"/>
          <w:szCs w:val="22"/>
        </w:rPr>
        <w:t xml:space="preserve">%, and jointly reducing its appearances in landfills by up to 58% </w:t>
      </w:r>
      <w:sdt>
        <w:sdtPr>
          <w:rPr>
            <w:rStyle w:val="SubtleEmphasis"/>
            <w:i w:val="0"/>
            <w:iCs w:val="0"/>
            <w:sz w:val="22"/>
            <w:szCs w:val="22"/>
          </w:rPr>
          <w:id w:val="533921582"/>
          <w:citation/>
        </w:sdtPr>
        <w:sdtEndPr>
          <w:rPr>
            <w:rStyle w:val="SubtleEmphasis"/>
          </w:rPr>
        </w:sdtEndPr>
        <w:sdtContent>
          <w:r w:rsidR="007E18CE">
            <w:rPr>
              <w:rStyle w:val="SubtleEmphasis"/>
              <w:i w:val="0"/>
              <w:iCs w:val="0"/>
              <w:sz w:val="22"/>
              <w:szCs w:val="22"/>
            </w:rPr>
            <w:fldChar w:fldCharType="begin"/>
          </w:r>
          <w:r w:rsidR="007E18CE">
            <w:rPr>
              <w:rStyle w:val="SubtleEmphasis"/>
              <w:i w:val="0"/>
              <w:iCs w:val="0"/>
              <w:sz w:val="22"/>
              <w:szCs w:val="22"/>
              <w:lang w:val="en-GB"/>
            </w:rPr>
            <w:instrText xml:space="preserve"> CITATION Pet24 \l 2057 </w:instrText>
          </w:r>
          <w:r w:rsidR="007E18CE">
            <w:rPr>
              <w:rStyle w:val="SubtleEmphasis"/>
              <w:i w:val="0"/>
              <w:iCs w:val="0"/>
              <w:sz w:val="22"/>
              <w:szCs w:val="22"/>
            </w:rPr>
            <w:fldChar w:fldCharType="separate"/>
          </w:r>
          <w:r w:rsidR="007E18CE" w:rsidRPr="007E18CE">
            <w:rPr>
              <w:noProof/>
              <w:sz w:val="22"/>
              <w:szCs w:val="22"/>
              <w:lang w:val="en-GB"/>
            </w:rPr>
            <w:t>(Europe, 2024)</w:t>
          </w:r>
          <w:r w:rsidR="007E18CE">
            <w:rPr>
              <w:rStyle w:val="SubtleEmphasis"/>
              <w:i w:val="0"/>
              <w:iCs w:val="0"/>
              <w:sz w:val="22"/>
              <w:szCs w:val="22"/>
            </w:rPr>
            <w:fldChar w:fldCharType="end"/>
          </w:r>
        </w:sdtContent>
      </w:sdt>
      <w:r w:rsidR="00EB774A">
        <w:rPr>
          <w:rStyle w:val="SubtleEmphasis"/>
          <w:i w:val="0"/>
          <w:iCs w:val="0"/>
          <w:sz w:val="22"/>
          <w:szCs w:val="22"/>
        </w:rPr>
        <w:t>.</w:t>
      </w:r>
      <w:r w:rsidR="007E18CE">
        <w:rPr>
          <w:rStyle w:val="SubtleEmphasis"/>
          <w:i w:val="0"/>
          <w:iCs w:val="0"/>
          <w:sz w:val="22"/>
          <w:szCs w:val="22"/>
        </w:rPr>
        <w:t xml:space="preserve"> </w:t>
      </w:r>
      <w:r w:rsidR="00C10B59">
        <w:rPr>
          <w:rStyle w:val="SubtleEmphasis"/>
          <w:i w:val="0"/>
          <w:iCs w:val="0"/>
          <w:sz w:val="22"/>
          <w:szCs w:val="22"/>
        </w:rPr>
        <w:t xml:space="preserve">As discussed previously PET </w:t>
      </w:r>
      <w:r w:rsidR="008A3BFC">
        <w:rPr>
          <w:rStyle w:val="SubtleEmphasis"/>
          <w:i w:val="0"/>
          <w:iCs w:val="0"/>
          <w:sz w:val="22"/>
          <w:szCs w:val="22"/>
        </w:rPr>
        <w:t>does</w:t>
      </w:r>
      <w:r w:rsidR="00C10B59">
        <w:rPr>
          <w:rStyle w:val="SubtleEmphasis"/>
          <w:i w:val="0"/>
          <w:iCs w:val="0"/>
          <w:sz w:val="22"/>
          <w:szCs w:val="22"/>
        </w:rPr>
        <w:t xml:space="preserve"> not </w:t>
      </w:r>
      <w:r w:rsidR="00EB774A">
        <w:rPr>
          <w:rStyle w:val="SubtleEmphasis"/>
          <w:i w:val="0"/>
          <w:iCs w:val="0"/>
          <w:sz w:val="22"/>
          <w:szCs w:val="22"/>
        </w:rPr>
        <w:t>b</w:t>
      </w:r>
      <w:r w:rsidR="00C10B59">
        <w:rPr>
          <w:rStyle w:val="SubtleEmphasis"/>
          <w:i w:val="0"/>
          <w:iCs w:val="0"/>
          <w:sz w:val="22"/>
          <w:szCs w:val="22"/>
        </w:rPr>
        <w:t>iodegrade</w:t>
      </w:r>
      <w:r w:rsidR="00D85F15">
        <w:rPr>
          <w:rStyle w:val="SubtleEmphasis"/>
          <w:i w:val="0"/>
          <w:iCs w:val="0"/>
          <w:sz w:val="22"/>
          <w:szCs w:val="22"/>
        </w:rPr>
        <w:t xml:space="preserve">. The </w:t>
      </w:r>
      <w:r w:rsidR="00C10B59">
        <w:rPr>
          <w:rStyle w:val="SubtleEmphasis"/>
          <w:i w:val="0"/>
          <w:iCs w:val="0"/>
          <w:sz w:val="22"/>
          <w:szCs w:val="22"/>
        </w:rPr>
        <w:t xml:space="preserve">efforts and attention </w:t>
      </w:r>
      <w:r w:rsidR="00D85F15">
        <w:rPr>
          <w:rStyle w:val="SubtleEmphasis"/>
          <w:i w:val="0"/>
          <w:iCs w:val="0"/>
          <w:sz w:val="22"/>
          <w:szCs w:val="22"/>
        </w:rPr>
        <w:t>in the</w:t>
      </w:r>
      <w:r w:rsidR="00C10B59">
        <w:rPr>
          <w:rStyle w:val="SubtleEmphasis"/>
          <w:i w:val="0"/>
          <w:iCs w:val="0"/>
          <w:sz w:val="22"/>
          <w:szCs w:val="22"/>
        </w:rPr>
        <w:t xml:space="preserve"> recycl</w:t>
      </w:r>
      <w:r w:rsidR="00D85F15">
        <w:rPr>
          <w:rStyle w:val="SubtleEmphasis"/>
          <w:i w:val="0"/>
          <w:iCs w:val="0"/>
          <w:sz w:val="22"/>
          <w:szCs w:val="22"/>
        </w:rPr>
        <w:t>ing of</w:t>
      </w:r>
      <w:r w:rsidR="00C10B59">
        <w:rPr>
          <w:rStyle w:val="SubtleEmphasis"/>
          <w:i w:val="0"/>
          <w:iCs w:val="0"/>
          <w:sz w:val="22"/>
          <w:szCs w:val="22"/>
        </w:rPr>
        <w:t xml:space="preserve"> PET </w:t>
      </w:r>
      <w:r w:rsidR="00FD357E">
        <w:rPr>
          <w:rStyle w:val="SubtleEmphasis"/>
          <w:i w:val="0"/>
          <w:iCs w:val="0"/>
          <w:sz w:val="22"/>
          <w:szCs w:val="22"/>
        </w:rPr>
        <w:t>have been poor</w:t>
      </w:r>
      <w:r w:rsidR="00D85F15">
        <w:rPr>
          <w:rStyle w:val="SubtleEmphasis"/>
          <w:i w:val="0"/>
          <w:iCs w:val="0"/>
          <w:sz w:val="22"/>
          <w:szCs w:val="22"/>
        </w:rPr>
        <w:t>,</w:t>
      </w:r>
      <w:r w:rsidR="00FD357E">
        <w:rPr>
          <w:rStyle w:val="SubtleEmphasis"/>
          <w:i w:val="0"/>
          <w:iCs w:val="0"/>
          <w:sz w:val="22"/>
          <w:szCs w:val="22"/>
        </w:rPr>
        <w:t xml:space="preserve"> leading to environmental damage</w:t>
      </w:r>
      <w:r w:rsidR="008A3BFC">
        <w:rPr>
          <w:rStyle w:val="SubtleEmphasis"/>
          <w:i w:val="0"/>
          <w:iCs w:val="0"/>
          <w:sz w:val="22"/>
          <w:szCs w:val="22"/>
        </w:rPr>
        <w:t xml:space="preserve"> </w:t>
      </w:r>
      <w:sdt>
        <w:sdtPr>
          <w:rPr>
            <w:rStyle w:val="SubtleEmphasis"/>
            <w:i w:val="0"/>
            <w:iCs w:val="0"/>
            <w:sz w:val="22"/>
            <w:szCs w:val="22"/>
          </w:rPr>
          <w:id w:val="-1657447384"/>
          <w:citation/>
        </w:sdtPr>
        <w:sdtEndPr>
          <w:rPr>
            <w:rStyle w:val="SubtleEmphasis"/>
          </w:rPr>
        </w:sdtEndPr>
        <w:sdtContent>
          <w:r w:rsidR="008A3BFC">
            <w:rPr>
              <w:rStyle w:val="SubtleEmphasis"/>
              <w:i w:val="0"/>
              <w:iCs w:val="0"/>
              <w:sz w:val="22"/>
              <w:szCs w:val="22"/>
            </w:rPr>
            <w:fldChar w:fldCharType="begin"/>
          </w:r>
          <w:r w:rsidR="008A3BFC">
            <w:rPr>
              <w:rStyle w:val="SubtleEmphasis"/>
              <w:i w:val="0"/>
              <w:iCs w:val="0"/>
              <w:sz w:val="22"/>
              <w:szCs w:val="22"/>
            </w:rPr>
            <w:instrText xml:space="preserve"> CITATION MdG23 \l 1033 </w:instrText>
          </w:r>
          <w:r w:rsidR="008A3BFC">
            <w:rPr>
              <w:rStyle w:val="SubtleEmphasis"/>
              <w:i w:val="0"/>
              <w:iCs w:val="0"/>
              <w:sz w:val="22"/>
              <w:szCs w:val="22"/>
            </w:rPr>
            <w:fldChar w:fldCharType="separate"/>
          </w:r>
          <w:r w:rsidR="008A3BFC" w:rsidRPr="008A3BFC">
            <w:rPr>
              <w:noProof/>
              <w:sz w:val="22"/>
              <w:szCs w:val="22"/>
            </w:rPr>
            <w:t>(Md.Golam Kibria, 2023)</w:t>
          </w:r>
          <w:r w:rsidR="008A3BFC">
            <w:rPr>
              <w:rStyle w:val="SubtleEmphasis"/>
              <w:i w:val="0"/>
              <w:iCs w:val="0"/>
              <w:sz w:val="22"/>
              <w:szCs w:val="22"/>
            </w:rPr>
            <w:fldChar w:fldCharType="end"/>
          </w:r>
        </w:sdtContent>
      </w:sdt>
      <w:r w:rsidR="00CF4607">
        <w:rPr>
          <w:rStyle w:val="SubtleEmphasis"/>
          <w:i w:val="0"/>
          <w:iCs w:val="0"/>
          <w:sz w:val="22"/>
          <w:szCs w:val="22"/>
        </w:rPr>
        <w:t>.</w:t>
      </w:r>
      <w:r w:rsidR="00E037E0">
        <w:rPr>
          <w:rStyle w:val="SubtleEmphasis"/>
          <w:i w:val="0"/>
          <w:iCs w:val="0"/>
          <w:sz w:val="22"/>
          <w:szCs w:val="22"/>
        </w:rPr>
        <w:t xml:space="preserve">With the increase in consumer usage </w:t>
      </w:r>
      <w:r w:rsidR="00D85F15">
        <w:rPr>
          <w:rStyle w:val="SubtleEmphasis"/>
          <w:i w:val="0"/>
          <w:iCs w:val="0"/>
          <w:sz w:val="22"/>
          <w:szCs w:val="22"/>
        </w:rPr>
        <w:t>of the</w:t>
      </w:r>
      <w:r w:rsidR="00E037E0">
        <w:rPr>
          <w:rStyle w:val="SubtleEmphasis"/>
          <w:i w:val="0"/>
          <w:iCs w:val="0"/>
          <w:sz w:val="22"/>
          <w:szCs w:val="22"/>
        </w:rPr>
        <w:t xml:space="preserve"> plastic products </w:t>
      </w:r>
      <w:r w:rsidR="00ED45C0">
        <w:rPr>
          <w:rStyle w:val="SubtleEmphasis"/>
          <w:i w:val="0"/>
          <w:iCs w:val="0"/>
          <w:sz w:val="22"/>
          <w:szCs w:val="22"/>
        </w:rPr>
        <w:t>mentioned</w:t>
      </w:r>
      <w:r w:rsidR="00E037E0">
        <w:rPr>
          <w:rStyle w:val="SubtleEmphasis"/>
          <w:i w:val="0"/>
          <w:iCs w:val="0"/>
          <w:sz w:val="22"/>
          <w:szCs w:val="22"/>
        </w:rPr>
        <w:t xml:space="preserve"> in the </w:t>
      </w:r>
      <w:r w:rsidR="00D85F15">
        <w:rPr>
          <w:rStyle w:val="SubtleEmphasis"/>
          <w:i w:val="0"/>
          <w:iCs w:val="0"/>
          <w:sz w:val="22"/>
          <w:szCs w:val="22"/>
        </w:rPr>
        <w:t>introduction,</w:t>
      </w:r>
      <w:r w:rsidR="00ED45C0">
        <w:rPr>
          <w:rStyle w:val="SubtleEmphasis"/>
          <w:i w:val="0"/>
          <w:iCs w:val="0"/>
          <w:sz w:val="22"/>
          <w:szCs w:val="22"/>
        </w:rPr>
        <w:t xml:space="preserve"> the plastic manufacture</w:t>
      </w:r>
      <w:r w:rsidR="00CF4607">
        <w:rPr>
          <w:rStyle w:val="SubtleEmphasis"/>
          <w:i w:val="0"/>
          <w:iCs w:val="0"/>
          <w:sz w:val="22"/>
          <w:szCs w:val="22"/>
        </w:rPr>
        <w:t>r</w:t>
      </w:r>
      <w:r w:rsidR="00ED45C0">
        <w:rPr>
          <w:rStyle w:val="SubtleEmphasis"/>
          <w:i w:val="0"/>
          <w:iCs w:val="0"/>
          <w:sz w:val="22"/>
          <w:szCs w:val="22"/>
        </w:rPr>
        <w:t xml:space="preserve">s must make every effort to use the most </w:t>
      </w:r>
      <w:r w:rsidR="00B42611">
        <w:rPr>
          <w:rStyle w:val="SubtleEmphasis"/>
          <w:i w:val="0"/>
          <w:iCs w:val="0"/>
          <w:sz w:val="22"/>
          <w:szCs w:val="22"/>
        </w:rPr>
        <w:t>recyclable product available</w:t>
      </w:r>
      <w:r w:rsidR="00CF4607">
        <w:rPr>
          <w:rStyle w:val="SubtleEmphasis"/>
          <w:i w:val="0"/>
          <w:iCs w:val="0"/>
          <w:sz w:val="22"/>
          <w:szCs w:val="22"/>
        </w:rPr>
        <w:t>,</w:t>
      </w:r>
      <w:r w:rsidR="00B42611">
        <w:rPr>
          <w:rStyle w:val="SubtleEmphasis"/>
          <w:i w:val="0"/>
          <w:iCs w:val="0"/>
          <w:sz w:val="22"/>
          <w:szCs w:val="22"/>
        </w:rPr>
        <w:t xml:space="preserve"> </w:t>
      </w:r>
      <w:r w:rsidR="009B1B3F">
        <w:rPr>
          <w:rStyle w:val="SubtleEmphasis"/>
          <w:i w:val="0"/>
          <w:iCs w:val="0"/>
          <w:sz w:val="22"/>
          <w:szCs w:val="22"/>
        </w:rPr>
        <w:t>and PET is high on the list</w:t>
      </w:r>
      <w:r w:rsidR="007A3A51">
        <w:rPr>
          <w:rStyle w:val="SubtleEmphasis"/>
          <w:i w:val="0"/>
          <w:iCs w:val="0"/>
          <w:sz w:val="22"/>
          <w:szCs w:val="22"/>
        </w:rPr>
        <w:t>.</w:t>
      </w:r>
      <w:r w:rsidR="00BD2353">
        <w:rPr>
          <w:rStyle w:val="SubtleEmphasis"/>
          <w:i w:val="0"/>
          <w:iCs w:val="0"/>
          <w:sz w:val="22"/>
          <w:szCs w:val="22"/>
        </w:rPr>
        <w:t xml:space="preserve"> </w:t>
      </w:r>
      <w:r w:rsidR="00542311">
        <w:rPr>
          <w:rStyle w:val="SubtleEmphasis"/>
          <w:i w:val="0"/>
          <w:iCs w:val="0"/>
          <w:sz w:val="22"/>
          <w:szCs w:val="22"/>
        </w:rPr>
        <w:t xml:space="preserve"> </w:t>
      </w:r>
      <w:proofErr w:type="spellStart"/>
      <w:r w:rsidR="00542311">
        <w:rPr>
          <w:rStyle w:val="SubtleEmphasis"/>
          <w:i w:val="0"/>
          <w:iCs w:val="0"/>
          <w:sz w:val="22"/>
          <w:szCs w:val="22"/>
        </w:rPr>
        <w:t>Ra</w:t>
      </w:r>
      <w:r w:rsidR="00C82E10">
        <w:rPr>
          <w:rStyle w:val="SubtleEmphasis"/>
          <w:i w:val="0"/>
          <w:iCs w:val="0"/>
          <w:sz w:val="22"/>
          <w:szCs w:val="22"/>
        </w:rPr>
        <w:t>gaert</w:t>
      </w:r>
      <w:proofErr w:type="spellEnd"/>
      <w:r w:rsidR="00C82E10">
        <w:rPr>
          <w:rStyle w:val="SubtleEmphasis"/>
          <w:i w:val="0"/>
          <w:iCs w:val="0"/>
          <w:sz w:val="22"/>
          <w:szCs w:val="22"/>
        </w:rPr>
        <w:t xml:space="preserve"> and De Meester </w:t>
      </w:r>
      <w:r w:rsidR="009912BD">
        <w:rPr>
          <w:rStyle w:val="SubtleEmphasis"/>
          <w:i w:val="0"/>
          <w:iCs w:val="0"/>
          <w:sz w:val="22"/>
          <w:szCs w:val="22"/>
        </w:rPr>
        <w:t>(</w:t>
      </w:r>
      <w:r w:rsidR="008C0D0A">
        <w:rPr>
          <w:rStyle w:val="SubtleEmphasis"/>
          <w:i w:val="0"/>
          <w:iCs w:val="0"/>
          <w:sz w:val="22"/>
          <w:szCs w:val="22"/>
        </w:rPr>
        <w:t>2023</w:t>
      </w:r>
      <w:r w:rsidR="009912BD">
        <w:rPr>
          <w:rStyle w:val="SubtleEmphasis"/>
          <w:i w:val="0"/>
          <w:iCs w:val="0"/>
          <w:sz w:val="22"/>
          <w:szCs w:val="22"/>
        </w:rPr>
        <w:t xml:space="preserve">) suggest </w:t>
      </w:r>
      <w:r w:rsidR="00540A8D">
        <w:rPr>
          <w:rStyle w:val="SubtleEmphasis"/>
          <w:i w:val="0"/>
          <w:iCs w:val="0"/>
          <w:sz w:val="22"/>
          <w:szCs w:val="22"/>
        </w:rPr>
        <w:t xml:space="preserve">solutions to </w:t>
      </w:r>
      <w:r w:rsidR="007A3A51">
        <w:rPr>
          <w:rStyle w:val="SubtleEmphasis"/>
          <w:i w:val="0"/>
          <w:iCs w:val="0"/>
          <w:sz w:val="22"/>
          <w:szCs w:val="22"/>
        </w:rPr>
        <w:t xml:space="preserve">reduce landfill and plastic </w:t>
      </w:r>
      <w:r w:rsidR="00B6633E">
        <w:rPr>
          <w:rStyle w:val="SubtleEmphasis"/>
          <w:i w:val="0"/>
          <w:iCs w:val="0"/>
          <w:sz w:val="22"/>
          <w:szCs w:val="22"/>
        </w:rPr>
        <w:t>incineration by</w:t>
      </w:r>
      <w:r w:rsidR="007A3A51">
        <w:rPr>
          <w:rStyle w:val="SubtleEmphasis"/>
          <w:i w:val="0"/>
          <w:iCs w:val="0"/>
          <w:sz w:val="22"/>
          <w:szCs w:val="22"/>
        </w:rPr>
        <w:t xml:space="preserve"> up to 70%</w:t>
      </w:r>
      <w:r w:rsidR="00645749">
        <w:rPr>
          <w:rStyle w:val="SubtleEmphasis"/>
          <w:i w:val="0"/>
          <w:iCs w:val="0"/>
          <w:sz w:val="22"/>
          <w:szCs w:val="22"/>
        </w:rPr>
        <w:t>.</w:t>
      </w:r>
      <w:r w:rsidR="00EB2DC4">
        <w:rPr>
          <w:rStyle w:val="SubtleEmphasis"/>
          <w:i w:val="0"/>
          <w:iCs w:val="0"/>
          <w:sz w:val="22"/>
          <w:szCs w:val="22"/>
        </w:rPr>
        <w:t xml:space="preserve"> </w:t>
      </w:r>
      <w:r w:rsidR="009912BD">
        <w:rPr>
          <w:rStyle w:val="SubtleEmphasis"/>
          <w:i w:val="0"/>
          <w:iCs w:val="0"/>
          <w:sz w:val="22"/>
          <w:szCs w:val="22"/>
        </w:rPr>
        <w:t>I</w:t>
      </w:r>
      <w:r w:rsidR="00645749">
        <w:rPr>
          <w:rStyle w:val="SubtleEmphasis"/>
          <w:i w:val="0"/>
          <w:iCs w:val="0"/>
          <w:sz w:val="22"/>
          <w:szCs w:val="22"/>
        </w:rPr>
        <w:t>n line with reducing greenhouse gasses</w:t>
      </w:r>
      <w:r w:rsidR="00B57100">
        <w:rPr>
          <w:rStyle w:val="SubtleEmphasis"/>
          <w:i w:val="0"/>
          <w:iCs w:val="0"/>
          <w:sz w:val="22"/>
          <w:szCs w:val="22"/>
        </w:rPr>
        <w:t xml:space="preserve"> </w:t>
      </w:r>
      <w:r w:rsidR="00645749">
        <w:rPr>
          <w:rStyle w:val="SubtleEmphasis"/>
          <w:i w:val="0"/>
          <w:iCs w:val="0"/>
          <w:sz w:val="22"/>
          <w:szCs w:val="22"/>
        </w:rPr>
        <w:t xml:space="preserve">by 2040 </w:t>
      </w:r>
      <w:r w:rsidR="009912BD">
        <w:rPr>
          <w:rStyle w:val="SubtleEmphasis"/>
          <w:i w:val="0"/>
          <w:iCs w:val="0"/>
          <w:sz w:val="22"/>
          <w:szCs w:val="22"/>
        </w:rPr>
        <w:t xml:space="preserve">the authors </w:t>
      </w:r>
      <w:r w:rsidR="00B437CF">
        <w:rPr>
          <w:rStyle w:val="SubtleEmphasis"/>
          <w:i w:val="0"/>
          <w:iCs w:val="0"/>
          <w:sz w:val="22"/>
          <w:szCs w:val="22"/>
        </w:rPr>
        <w:t xml:space="preserve">recommend reducing PET and Polyester consumption </w:t>
      </w:r>
      <w:r w:rsidR="00B6633E">
        <w:rPr>
          <w:rStyle w:val="SubtleEmphasis"/>
          <w:i w:val="0"/>
          <w:iCs w:val="0"/>
          <w:sz w:val="22"/>
          <w:szCs w:val="22"/>
        </w:rPr>
        <w:t>by a third</w:t>
      </w:r>
      <w:r w:rsidR="0092213C">
        <w:rPr>
          <w:rStyle w:val="SubtleEmphasis"/>
          <w:i w:val="0"/>
          <w:iCs w:val="0"/>
          <w:sz w:val="22"/>
          <w:szCs w:val="22"/>
        </w:rPr>
        <w:t xml:space="preserve">, by </w:t>
      </w:r>
      <w:r w:rsidR="009A55D7">
        <w:rPr>
          <w:rStyle w:val="SubtleEmphasis"/>
          <w:i w:val="0"/>
          <w:iCs w:val="0"/>
          <w:sz w:val="22"/>
          <w:szCs w:val="22"/>
        </w:rPr>
        <w:t>using alternative methods of packaging and materials</w:t>
      </w:r>
      <w:r w:rsidR="0069022D">
        <w:rPr>
          <w:rStyle w:val="SubtleEmphasis"/>
          <w:i w:val="0"/>
          <w:iCs w:val="0"/>
          <w:sz w:val="22"/>
          <w:szCs w:val="22"/>
        </w:rPr>
        <w:t>.</w:t>
      </w:r>
      <w:r w:rsidR="009129B6">
        <w:rPr>
          <w:rStyle w:val="SubtleEmphasis"/>
          <w:i w:val="0"/>
          <w:iCs w:val="0"/>
          <w:sz w:val="22"/>
          <w:szCs w:val="22"/>
        </w:rPr>
        <w:t xml:space="preserve"> R</w:t>
      </w:r>
      <w:r w:rsidR="0076521D">
        <w:rPr>
          <w:rStyle w:val="SubtleEmphasis"/>
          <w:i w:val="0"/>
          <w:iCs w:val="0"/>
          <w:sz w:val="22"/>
          <w:szCs w:val="22"/>
        </w:rPr>
        <w:t>esistance</w:t>
      </w:r>
      <w:r w:rsidR="001F7A38">
        <w:rPr>
          <w:rStyle w:val="SubtleEmphasis"/>
          <w:i w:val="0"/>
          <w:iCs w:val="0"/>
          <w:sz w:val="22"/>
          <w:szCs w:val="22"/>
        </w:rPr>
        <w:t xml:space="preserve"> </w:t>
      </w:r>
      <w:r w:rsidR="00B53C64">
        <w:rPr>
          <w:rStyle w:val="SubtleEmphasis"/>
          <w:i w:val="0"/>
          <w:iCs w:val="0"/>
          <w:sz w:val="22"/>
          <w:szCs w:val="22"/>
        </w:rPr>
        <w:t>to</w:t>
      </w:r>
      <w:r w:rsidR="001F7A38">
        <w:rPr>
          <w:rStyle w:val="SubtleEmphasis"/>
          <w:i w:val="0"/>
          <w:iCs w:val="0"/>
          <w:sz w:val="22"/>
          <w:szCs w:val="22"/>
        </w:rPr>
        <w:t xml:space="preserve"> PET</w:t>
      </w:r>
      <w:r w:rsidR="009129B6">
        <w:rPr>
          <w:rStyle w:val="SubtleEmphasis"/>
          <w:i w:val="0"/>
          <w:iCs w:val="0"/>
          <w:sz w:val="22"/>
          <w:szCs w:val="22"/>
        </w:rPr>
        <w:t xml:space="preserve"> usage</w:t>
      </w:r>
      <w:r w:rsidR="001F7A38">
        <w:rPr>
          <w:rStyle w:val="SubtleEmphasis"/>
          <w:i w:val="0"/>
          <w:iCs w:val="0"/>
          <w:sz w:val="22"/>
          <w:szCs w:val="22"/>
        </w:rPr>
        <w:t xml:space="preserve"> and plastic recycling </w:t>
      </w:r>
      <w:r w:rsidR="00F2111C">
        <w:rPr>
          <w:rStyle w:val="SubtleEmphasis"/>
          <w:i w:val="0"/>
          <w:iCs w:val="0"/>
          <w:sz w:val="22"/>
          <w:szCs w:val="22"/>
        </w:rPr>
        <w:t xml:space="preserve">comes from </w:t>
      </w:r>
      <w:r w:rsidR="000941D7">
        <w:rPr>
          <w:rStyle w:val="SubtleEmphasis"/>
          <w:i w:val="0"/>
          <w:iCs w:val="0"/>
          <w:sz w:val="22"/>
          <w:szCs w:val="22"/>
        </w:rPr>
        <w:t>industr</w:t>
      </w:r>
      <w:r w:rsidR="00B53C64">
        <w:rPr>
          <w:rStyle w:val="SubtleEmphasis"/>
          <w:i w:val="0"/>
          <w:iCs w:val="0"/>
          <w:sz w:val="22"/>
          <w:szCs w:val="22"/>
        </w:rPr>
        <w:t>y, w</w:t>
      </w:r>
      <w:r w:rsidR="000941D7">
        <w:rPr>
          <w:rStyle w:val="SubtleEmphasis"/>
          <w:i w:val="0"/>
          <w:iCs w:val="0"/>
          <w:sz w:val="22"/>
          <w:szCs w:val="22"/>
        </w:rPr>
        <w:t xml:space="preserve">here the push and strive to expand </w:t>
      </w:r>
      <w:r w:rsidR="00B53C64">
        <w:rPr>
          <w:rStyle w:val="SubtleEmphasis"/>
          <w:i w:val="0"/>
          <w:iCs w:val="0"/>
          <w:sz w:val="22"/>
          <w:szCs w:val="22"/>
        </w:rPr>
        <w:t>a</w:t>
      </w:r>
      <w:r w:rsidR="0076521D">
        <w:rPr>
          <w:rStyle w:val="SubtleEmphasis"/>
          <w:i w:val="0"/>
          <w:iCs w:val="0"/>
          <w:sz w:val="22"/>
          <w:szCs w:val="22"/>
        </w:rPr>
        <w:t>luminum</w:t>
      </w:r>
      <w:r w:rsidR="008B2CA2">
        <w:rPr>
          <w:rStyle w:val="SubtleEmphasis"/>
          <w:i w:val="0"/>
          <w:iCs w:val="0"/>
          <w:sz w:val="22"/>
          <w:szCs w:val="22"/>
        </w:rPr>
        <w:t>. R</w:t>
      </w:r>
      <w:r w:rsidR="0076521D">
        <w:rPr>
          <w:rStyle w:val="SubtleEmphasis"/>
          <w:i w:val="0"/>
          <w:iCs w:val="0"/>
          <w:sz w:val="22"/>
          <w:szCs w:val="22"/>
        </w:rPr>
        <w:t xml:space="preserve">ecycling </w:t>
      </w:r>
      <w:r w:rsidR="004B7D34">
        <w:rPr>
          <w:rStyle w:val="SubtleEmphasis"/>
          <w:i w:val="0"/>
          <w:iCs w:val="0"/>
          <w:sz w:val="22"/>
          <w:szCs w:val="22"/>
        </w:rPr>
        <w:t>aluminum</w:t>
      </w:r>
      <w:r w:rsidR="008B2CA2">
        <w:rPr>
          <w:rStyle w:val="SubtleEmphasis"/>
          <w:i w:val="0"/>
          <w:iCs w:val="0"/>
          <w:sz w:val="22"/>
          <w:szCs w:val="22"/>
        </w:rPr>
        <w:t xml:space="preserve">, </w:t>
      </w:r>
      <w:r w:rsidR="0076521D">
        <w:rPr>
          <w:rStyle w:val="SubtleEmphasis"/>
          <w:i w:val="0"/>
          <w:iCs w:val="0"/>
          <w:sz w:val="22"/>
          <w:szCs w:val="22"/>
        </w:rPr>
        <w:t>for</w:t>
      </w:r>
      <w:r w:rsidR="004C6B07">
        <w:rPr>
          <w:rStyle w:val="SubtleEmphasis"/>
          <w:i w:val="0"/>
          <w:iCs w:val="0"/>
          <w:sz w:val="22"/>
          <w:szCs w:val="22"/>
        </w:rPr>
        <w:t xml:space="preserve"> example</w:t>
      </w:r>
      <w:r w:rsidR="008B2CA2">
        <w:rPr>
          <w:rStyle w:val="SubtleEmphasis"/>
          <w:i w:val="0"/>
          <w:iCs w:val="0"/>
          <w:sz w:val="22"/>
          <w:szCs w:val="22"/>
        </w:rPr>
        <w:t>,</w:t>
      </w:r>
      <w:r w:rsidR="004C6B07">
        <w:rPr>
          <w:rStyle w:val="SubtleEmphasis"/>
          <w:i w:val="0"/>
          <w:iCs w:val="0"/>
          <w:sz w:val="22"/>
          <w:szCs w:val="22"/>
        </w:rPr>
        <w:t xml:space="preserve"> </w:t>
      </w:r>
      <w:r w:rsidR="00FE0467">
        <w:rPr>
          <w:rStyle w:val="SubtleEmphasis"/>
          <w:i w:val="0"/>
          <w:iCs w:val="0"/>
          <w:sz w:val="22"/>
          <w:szCs w:val="22"/>
        </w:rPr>
        <w:t xml:space="preserve">is more profitable due to the higher value of </w:t>
      </w:r>
      <w:r w:rsidR="008B2CA2">
        <w:rPr>
          <w:rStyle w:val="SubtleEmphasis"/>
          <w:i w:val="0"/>
          <w:iCs w:val="0"/>
          <w:sz w:val="22"/>
          <w:szCs w:val="22"/>
        </w:rPr>
        <w:t>a</w:t>
      </w:r>
      <w:r w:rsidR="0076521D">
        <w:rPr>
          <w:rStyle w:val="SubtleEmphasis"/>
          <w:i w:val="0"/>
          <w:iCs w:val="0"/>
          <w:sz w:val="22"/>
          <w:szCs w:val="22"/>
        </w:rPr>
        <w:t>luminum</w:t>
      </w:r>
      <w:r w:rsidR="00FE0467">
        <w:rPr>
          <w:rStyle w:val="SubtleEmphasis"/>
          <w:i w:val="0"/>
          <w:iCs w:val="0"/>
          <w:sz w:val="22"/>
          <w:szCs w:val="22"/>
        </w:rPr>
        <w:t>.</w:t>
      </w:r>
      <w:r w:rsidR="00F859B4">
        <w:rPr>
          <w:rStyle w:val="SubtleEmphasis"/>
          <w:i w:val="0"/>
          <w:iCs w:val="0"/>
          <w:sz w:val="22"/>
          <w:szCs w:val="22"/>
        </w:rPr>
        <w:t xml:space="preserve"> </w:t>
      </w:r>
      <w:r w:rsidR="004B7D34">
        <w:rPr>
          <w:rStyle w:val="SubtleEmphasis"/>
          <w:i w:val="0"/>
          <w:iCs w:val="0"/>
          <w:sz w:val="22"/>
          <w:szCs w:val="22"/>
        </w:rPr>
        <w:t>A single</w:t>
      </w:r>
      <w:r w:rsidR="008B19E9">
        <w:rPr>
          <w:rStyle w:val="SubtleEmphasis"/>
          <w:i w:val="0"/>
          <w:iCs w:val="0"/>
          <w:sz w:val="22"/>
          <w:szCs w:val="22"/>
        </w:rPr>
        <w:t xml:space="preserve"> </w:t>
      </w:r>
      <w:proofErr w:type="spellStart"/>
      <w:r w:rsidR="0076521D">
        <w:rPr>
          <w:rStyle w:val="SubtleEmphasis"/>
          <w:i w:val="0"/>
          <w:iCs w:val="0"/>
          <w:sz w:val="22"/>
          <w:szCs w:val="22"/>
        </w:rPr>
        <w:t>t</w:t>
      </w:r>
      <w:r w:rsidR="008B19E9">
        <w:rPr>
          <w:rStyle w:val="SubtleEmphasis"/>
          <w:i w:val="0"/>
          <w:iCs w:val="0"/>
          <w:sz w:val="22"/>
          <w:szCs w:val="22"/>
        </w:rPr>
        <w:t>onne</w:t>
      </w:r>
      <w:proofErr w:type="spellEnd"/>
      <w:r w:rsidR="008B19E9">
        <w:rPr>
          <w:rStyle w:val="SubtleEmphasis"/>
          <w:i w:val="0"/>
          <w:iCs w:val="0"/>
          <w:sz w:val="22"/>
          <w:szCs w:val="22"/>
        </w:rPr>
        <w:t xml:space="preserve"> of </w:t>
      </w:r>
      <w:r w:rsidR="004B7D34">
        <w:rPr>
          <w:rStyle w:val="SubtleEmphasis"/>
          <w:i w:val="0"/>
          <w:iCs w:val="0"/>
          <w:sz w:val="22"/>
          <w:szCs w:val="22"/>
        </w:rPr>
        <w:t>a</w:t>
      </w:r>
      <w:r w:rsidR="008B19E9">
        <w:rPr>
          <w:rStyle w:val="SubtleEmphasis"/>
          <w:i w:val="0"/>
          <w:iCs w:val="0"/>
          <w:sz w:val="22"/>
          <w:szCs w:val="22"/>
        </w:rPr>
        <w:t xml:space="preserve">luminum can </w:t>
      </w:r>
      <w:r w:rsidR="005875CF">
        <w:rPr>
          <w:rStyle w:val="SubtleEmphasis"/>
          <w:i w:val="0"/>
          <w:iCs w:val="0"/>
          <w:sz w:val="22"/>
          <w:szCs w:val="22"/>
        </w:rPr>
        <w:t>yield £500-2000, wh</w:t>
      </w:r>
      <w:r w:rsidR="00714DBA">
        <w:rPr>
          <w:rStyle w:val="SubtleEmphasis"/>
          <w:i w:val="0"/>
          <w:iCs w:val="0"/>
          <w:sz w:val="22"/>
          <w:szCs w:val="22"/>
        </w:rPr>
        <w:t>ilst</w:t>
      </w:r>
      <w:r w:rsidR="005875CF">
        <w:rPr>
          <w:rStyle w:val="SubtleEmphasis"/>
          <w:i w:val="0"/>
          <w:iCs w:val="0"/>
          <w:sz w:val="22"/>
          <w:szCs w:val="22"/>
        </w:rPr>
        <w:t xml:space="preserve"> PET </w:t>
      </w:r>
      <w:r w:rsidR="00292A6E">
        <w:rPr>
          <w:rStyle w:val="SubtleEmphasis"/>
          <w:i w:val="0"/>
          <w:iCs w:val="0"/>
          <w:sz w:val="22"/>
          <w:szCs w:val="22"/>
        </w:rPr>
        <w:t xml:space="preserve">clear or </w:t>
      </w:r>
      <w:r w:rsidR="0076521D">
        <w:rPr>
          <w:rStyle w:val="SubtleEmphasis"/>
          <w:i w:val="0"/>
          <w:iCs w:val="0"/>
          <w:sz w:val="22"/>
          <w:szCs w:val="22"/>
        </w:rPr>
        <w:t>colored</w:t>
      </w:r>
      <w:r w:rsidR="00292A6E">
        <w:rPr>
          <w:rStyle w:val="SubtleEmphasis"/>
          <w:i w:val="0"/>
          <w:iCs w:val="0"/>
          <w:sz w:val="22"/>
          <w:szCs w:val="22"/>
        </w:rPr>
        <w:t xml:space="preserve"> can yield £</w:t>
      </w:r>
      <w:r w:rsidR="0049143D">
        <w:rPr>
          <w:rStyle w:val="SubtleEmphasis"/>
          <w:i w:val="0"/>
          <w:iCs w:val="0"/>
          <w:sz w:val="22"/>
          <w:szCs w:val="22"/>
        </w:rPr>
        <w:t>30-350</w:t>
      </w:r>
      <w:r w:rsidR="00292A6E">
        <w:rPr>
          <w:rStyle w:val="SubtleEmphasis"/>
          <w:i w:val="0"/>
          <w:iCs w:val="0"/>
          <w:sz w:val="22"/>
          <w:szCs w:val="22"/>
        </w:rPr>
        <w:t xml:space="preserve"> per </w:t>
      </w:r>
      <w:proofErr w:type="spellStart"/>
      <w:r w:rsidR="00292A6E">
        <w:rPr>
          <w:rStyle w:val="SubtleEmphasis"/>
          <w:i w:val="0"/>
          <w:iCs w:val="0"/>
          <w:sz w:val="22"/>
          <w:szCs w:val="22"/>
        </w:rPr>
        <w:t>tonne</w:t>
      </w:r>
      <w:proofErr w:type="spellEnd"/>
      <w:r w:rsidR="0082340E">
        <w:rPr>
          <w:rStyle w:val="SubtleEmphasis"/>
          <w:i w:val="0"/>
          <w:iCs w:val="0"/>
          <w:sz w:val="22"/>
          <w:szCs w:val="22"/>
        </w:rPr>
        <w:t xml:space="preserve"> </w:t>
      </w:r>
      <w:sdt>
        <w:sdtPr>
          <w:rPr>
            <w:rStyle w:val="SubtleEmphasis"/>
            <w:i w:val="0"/>
            <w:iCs w:val="0"/>
            <w:sz w:val="22"/>
            <w:szCs w:val="22"/>
          </w:rPr>
          <w:id w:val="1927378341"/>
          <w:citation/>
        </w:sdtPr>
        <w:sdtEndPr>
          <w:rPr>
            <w:rStyle w:val="SubtleEmphasis"/>
          </w:rPr>
        </w:sdtEndPr>
        <w:sdtContent>
          <w:r w:rsidR="0082340E" w:rsidRPr="000429E6">
            <w:rPr>
              <w:rStyle w:val="SubtleEmphasis"/>
              <w:i w:val="0"/>
              <w:iCs w:val="0"/>
              <w:sz w:val="22"/>
              <w:szCs w:val="22"/>
            </w:rPr>
            <w:fldChar w:fldCharType="begin"/>
          </w:r>
          <w:r w:rsidR="0082340E" w:rsidRPr="000429E6">
            <w:rPr>
              <w:rStyle w:val="SubtleEmphasis"/>
              <w:i w:val="0"/>
              <w:iCs w:val="0"/>
              <w:sz w:val="22"/>
              <w:szCs w:val="22"/>
              <w:lang w:val="en-GB"/>
            </w:rPr>
            <w:instrText xml:space="preserve"> CITATION Phi24 \l 2057 </w:instrText>
          </w:r>
          <w:r w:rsidR="0082340E" w:rsidRPr="000429E6">
            <w:rPr>
              <w:rStyle w:val="SubtleEmphasis"/>
              <w:i w:val="0"/>
              <w:iCs w:val="0"/>
              <w:sz w:val="22"/>
              <w:szCs w:val="22"/>
            </w:rPr>
            <w:fldChar w:fldCharType="separate"/>
          </w:r>
          <w:r w:rsidR="0082340E" w:rsidRPr="000429E6">
            <w:rPr>
              <w:noProof/>
              <w:sz w:val="22"/>
              <w:szCs w:val="22"/>
              <w:lang w:val="en-GB"/>
            </w:rPr>
            <w:t>(Rossetti, 2024)</w:t>
          </w:r>
          <w:r w:rsidR="0082340E" w:rsidRPr="000429E6">
            <w:rPr>
              <w:rStyle w:val="SubtleEmphasis"/>
              <w:i w:val="0"/>
              <w:iCs w:val="0"/>
              <w:sz w:val="22"/>
              <w:szCs w:val="22"/>
            </w:rPr>
            <w:fldChar w:fldCharType="end"/>
          </w:r>
        </w:sdtContent>
      </w:sdt>
      <w:sdt>
        <w:sdtPr>
          <w:rPr>
            <w:rStyle w:val="SubtleEmphasis"/>
            <w:i w:val="0"/>
            <w:iCs w:val="0"/>
            <w:sz w:val="22"/>
            <w:szCs w:val="22"/>
          </w:rPr>
          <w:id w:val="-1715496724"/>
          <w:citation/>
        </w:sdtPr>
        <w:sdtEndPr>
          <w:rPr>
            <w:rStyle w:val="SubtleEmphasis"/>
          </w:rPr>
        </w:sdtEndPr>
        <w:sdtContent>
          <w:r w:rsidR="007A79A5" w:rsidRPr="000429E6">
            <w:rPr>
              <w:rStyle w:val="SubtleEmphasis"/>
              <w:i w:val="0"/>
              <w:iCs w:val="0"/>
              <w:sz w:val="22"/>
              <w:szCs w:val="22"/>
            </w:rPr>
            <w:fldChar w:fldCharType="begin"/>
          </w:r>
          <w:r w:rsidR="007A79A5" w:rsidRPr="000429E6">
            <w:rPr>
              <w:rStyle w:val="SubtleEmphasis"/>
              <w:i w:val="0"/>
              <w:iCs w:val="0"/>
              <w:sz w:val="22"/>
              <w:szCs w:val="22"/>
              <w:lang w:val="en-GB"/>
            </w:rPr>
            <w:instrText xml:space="preserve"> CITATION Scr24 \l 2057 </w:instrText>
          </w:r>
          <w:r w:rsidR="007A79A5" w:rsidRPr="000429E6">
            <w:rPr>
              <w:rStyle w:val="SubtleEmphasis"/>
              <w:i w:val="0"/>
              <w:iCs w:val="0"/>
              <w:sz w:val="22"/>
              <w:szCs w:val="22"/>
            </w:rPr>
            <w:fldChar w:fldCharType="separate"/>
          </w:r>
          <w:r w:rsidR="007A79A5" w:rsidRPr="000429E6">
            <w:rPr>
              <w:rStyle w:val="SubtleEmphasis"/>
              <w:i w:val="0"/>
              <w:iCs w:val="0"/>
              <w:noProof/>
              <w:sz w:val="22"/>
              <w:szCs w:val="22"/>
              <w:lang w:val="en-GB"/>
            </w:rPr>
            <w:t xml:space="preserve"> </w:t>
          </w:r>
          <w:r w:rsidR="007A79A5" w:rsidRPr="000429E6">
            <w:rPr>
              <w:noProof/>
              <w:sz w:val="22"/>
              <w:szCs w:val="22"/>
              <w:lang w:val="en-GB"/>
            </w:rPr>
            <w:t>(Pricer, 2024)</w:t>
          </w:r>
          <w:r w:rsidR="007A79A5" w:rsidRPr="000429E6">
            <w:rPr>
              <w:rStyle w:val="SubtleEmphasis"/>
              <w:i w:val="0"/>
              <w:iCs w:val="0"/>
              <w:sz w:val="22"/>
              <w:szCs w:val="22"/>
            </w:rPr>
            <w:fldChar w:fldCharType="end"/>
          </w:r>
        </w:sdtContent>
      </w:sdt>
      <w:r w:rsidR="006E7249" w:rsidRPr="000429E6">
        <w:rPr>
          <w:rStyle w:val="SubtleEmphasis"/>
          <w:i w:val="0"/>
          <w:iCs w:val="0"/>
          <w:sz w:val="22"/>
          <w:szCs w:val="22"/>
        </w:rPr>
        <w:t xml:space="preserve"> </w:t>
      </w:r>
      <w:sdt>
        <w:sdtPr>
          <w:rPr>
            <w:rStyle w:val="SubtleEmphasis"/>
            <w:i w:val="0"/>
            <w:iCs w:val="0"/>
            <w:sz w:val="22"/>
            <w:szCs w:val="22"/>
          </w:rPr>
          <w:id w:val="1220637217"/>
          <w:citation/>
        </w:sdtPr>
        <w:sdtEndPr>
          <w:rPr>
            <w:rStyle w:val="SubtleEmphasis"/>
          </w:rPr>
        </w:sdtEndPr>
        <w:sdtContent>
          <w:r w:rsidR="006E7249" w:rsidRPr="000429E6">
            <w:rPr>
              <w:rStyle w:val="SubtleEmphasis"/>
              <w:i w:val="0"/>
              <w:iCs w:val="0"/>
              <w:sz w:val="22"/>
              <w:szCs w:val="22"/>
            </w:rPr>
            <w:fldChar w:fldCharType="begin"/>
          </w:r>
          <w:r w:rsidR="006E7249" w:rsidRPr="000429E6">
            <w:rPr>
              <w:rStyle w:val="SubtleEmphasis"/>
              <w:i w:val="0"/>
              <w:iCs w:val="0"/>
              <w:sz w:val="22"/>
              <w:szCs w:val="22"/>
              <w:lang w:val="en-GB"/>
            </w:rPr>
            <w:instrText xml:space="preserve"> CITATION rec24 \l 2057 </w:instrText>
          </w:r>
          <w:r w:rsidR="006E7249" w:rsidRPr="000429E6">
            <w:rPr>
              <w:rStyle w:val="SubtleEmphasis"/>
              <w:i w:val="0"/>
              <w:iCs w:val="0"/>
              <w:sz w:val="22"/>
              <w:szCs w:val="22"/>
            </w:rPr>
            <w:fldChar w:fldCharType="separate"/>
          </w:r>
          <w:r w:rsidR="006E7249" w:rsidRPr="000429E6">
            <w:rPr>
              <w:noProof/>
              <w:sz w:val="22"/>
              <w:szCs w:val="22"/>
              <w:lang w:val="en-GB"/>
            </w:rPr>
            <w:t>(recycle, 2024)</w:t>
          </w:r>
          <w:r w:rsidR="006E7249" w:rsidRPr="000429E6">
            <w:rPr>
              <w:rStyle w:val="SubtleEmphasis"/>
              <w:i w:val="0"/>
              <w:iCs w:val="0"/>
              <w:sz w:val="22"/>
              <w:szCs w:val="22"/>
            </w:rPr>
            <w:fldChar w:fldCharType="end"/>
          </w:r>
        </w:sdtContent>
      </w:sdt>
      <w:r w:rsidR="00534326" w:rsidRPr="000429E6">
        <w:rPr>
          <w:rStyle w:val="SubtleEmphasis"/>
          <w:i w:val="0"/>
          <w:iCs w:val="0"/>
          <w:sz w:val="22"/>
          <w:szCs w:val="22"/>
        </w:rPr>
        <w:t>.</w:t>
      </w:r>
      <w:r w:rsidR="007605A3">
        <w:rPr>
          <w:rStyle w:val="SubtleEmphasis"/>
          <w:i w:val="0"/>
          <w:iCs w:val="0"/>
          <w:sz w:val="22"/>
          <w:szCs w:val="22"/>
        </w:rPr>
        <w:t xml:space="preserve"> </w:t>
      </w:r>
      <w:r w:rsidR="00FC4A99">
        <w:rPr>
          <w:rStyle w:val="SubtleEmphasis"/>
          <w:i w:val="0"/>
          <w:iCs w:val="0"/>
          <w:sz w:val="22"/>
          <w:szCs w:val="22"/>
        </w:rPr>
        <w:t xml:space="preserve"> </w:t>
      </w:r>
      <w:r w:rsidR="007605A3">
        <w:rPr>
          <w:rStyle w:val="SubtleEmphasis"/>
          <w:i w:val="0"/>
          <w:iCs w:val="0"/>
          <w:sz w:val="22"/>
          <w:szCs w:val="22"/>
        </w:rPr>
        <w:t>Corporate attitude</w:t>
      </w:r>
      <w:r w:rsidR="00FC4A99">
        <w:rPr>
          <w:rStyle w:val="SubtleEmphasis"/>
          <w:i w:val="0"/>
          <w:iCs w:val="0"/>
          <w:sz w:val="22"/>
          <w:szCs w:val="22"/>
        </w:rPr>
        <w:t xml:space="preserve"> towards the cost of recycling should not reflect monetary</w:t>
      </w:r>
      <w:r w:rsidR="007605A3">
        <w:rPr>
          <w:rStyle w:val="SubtleEmphasis"/>
          <w:i w:val="0"/>
          <w:iCs w:val="0"/>
          <w:sz w:val="22"/>
          <w:szCs w:val="22"/>
        </w:rPr>
        <w:t xml:space="preserve"> value</w:t>
      </w:r>
      <w:r w:rsidR="00FC4A99">
        <w:rPr>
          <w:rStyle w:val="SubtleEmphasis"/>
          <w:i w:val="0"/>
          <w:iCs w:val="0"/>
          <w:sz w:val="22"/>
          <w:szCs w:val="22"/>
        </w:rPr>
        <w:t xml:space="preserve">, but its impact on the environment and the </w:t>
      </w:r>
      <w:r w:rsidR="007605A3">
        <w:rPr>
          <w:rStyle w:val="SubtleEmphasis"/>
          <w:i w:val="0"/>
          <w:iCs w:val="0"/>
          <w:sz w:val="22"/>
          <w:szCs w:val="22"/>
        </w:rPr>
        <w:t>longevity of this fragile system.</w:t>
      </w:r>
    </w:p>
    <w:p w14:paraId="0283BDF4" w14:textId="77777777" w:rsidR="00534326" w:rsidRDefault="00534326" w:rsidP="00D656EB">
      <w:pPr>
        <w:pStyle w:val="FootnoteText"/>
        <w:spacing w:line="360" w:lineRule="auto"/>
        <w:rPr>
          <w:rStyle w:val="SubtleEmphasis"/>
          <w:i w:val="0"/>
          <w:iCs w:val="0"/>
          <w:sz w:val="22"/>
          <w:szCs w:val="22"/>
        </w:rPr>
      </w:pPr>
    </w:p>
    <w:p w14:paraId="42629252" w14:textId="79B1AEFE" w:rsidR="00FE1C44" w:rsidRPr="00B42611" w:rsidRDefault="00D00766" w:rsidP="00B42611">
      <w:pPr>
        <w:pStyle w:val="FootnoteText"/>
        <w:rPr>
          <w:sz w:val="22"/>
          <w:szCs w:val="22"/>
        </w:rPr>
      </w:pPr>
      <w:r w:rsidRPr="00441279">
        <w:rPr>
          <w:rStyle w:val="SubtleEmphasis"/>
          <w:sz w:val="22"/>
          <w:szCs w:val="22"/>
        </w:rPr>
        <w:br w:type="textWrapping" w:clear="all"/>
      </w:r>
    </w:p>
    <w:p w14:paraId="4ADD41FF" w14:textId="0A1B4D75" w:rsidR="007561F8" w:rsidRDefault="00583301" w:rsidP="009F5EC1">
      <w:pPr>
        <w:pStyle w:val="Heading1"/>
      </w:pPr>
      <w:bookmarkStart w:id="20" w:name="_Toc167087500"/>
      <w:r>
        <w:lastRenderedPageBreak/>
        <w:t>5.</w:t>
      </w:r>
      <w:r w:rsidR="007561F8">
        <w:t xml:space="preserve"> Current designs</w:t>
      </w:r>
      <w:r w:rsidR="004763E6">
        <w:t xml:space="preserve"> and Considerations</w:t>
      </w:r>
      <w:bookmarkEnd w:id="20"/>
    </w:p>
    <w:p w14:paraId="513DD2E1" w14:textId="77777777" w:rsidR="00583301" w:rsidRDefault="00583301" w:rsidP="00583301"/>
    <w:p w14:paraId="004FCCA2" w14:textId="5B640FE7" w:rsidR="00583301" w:rsidRDefault="00583301" w:rsidP="00583301">
      <w:pPr>
        <w:pStyle w:val="Heading1"/>
      </w:pPr>
      <w:bookmarkStart w:id="21" w:name="_Toc167087215"/>
      <w:bookmarkStart w:id="22" w:name="_Toc167087501"/>
      <w:r>
        <w:t xml:space="preserve">5.1 </w:t>
      </w:r>
      <w:r w:rsidR="00F3442D">
        <w:t>Blade and Edge Considerations</w:t>
      </w:r>
      <w:bookmarkEnd w:id="21"/>
      <w:bookmarkEnd w:id="22"/>
    </w:p>
    <w:p w14:paraId="132762B5" w14:textId="77777777" w:rsidR="00914AF8" w:rsidRDefault="00914AF8" w:rsidP="00914AF8"/>
    <w:p w14:paraId="1C0B8EC8" w14:textId="681DA2A6" w:rsidR="00914AF8" w:rsidRPr="00914AF8" w:rsidRDefault="00914AF8" w:rsidP="00D656EB">
      <w:pPr>
        <w:spacing w:line="360" w:lineRule="auto"/>
      </w:pPr>
      <w:r>
        <w:t>To help understand the variables that influence products that are cut in this report, additional research into cutting of plastics, and some of the theories behind edge geometry will be discussed below.</w:t>
      </w:r>
    </w:p>
    <w:p w14:paraId="47CF5C82" w14:textId="1205088B" w:rsidR="002802DB" w:rsidRDefault="002802DB" w:rsidP="002802DB">
      <w:r>
        <w:rPr>
          <w:noProof/>
        </w:rPr>
        <w:drawing>
          <wp:anchor distT="0" distB="0" distL="114300" distR="114300" simplePos="0" relativeHeight="251631616" behindDoc="1" locked="0" layoutInCell="1" allowOverlap="1" wp14:anchorId="1E201FC4" wp14:editId="19F01AEC">
            <wp:simplePos x="0" y="0"/>
            <wp:positionH relativeFrom="margin">
              <wp:align>center</wp:align>
            </wp:positionH>
            <wp:positionV relativeFrom="paragraph">
              <wp:posOffset>233792</wp:posOffset>
            </wp:positionV>
            <wp:extent cx="2436495" cy="2637155"/>
            <wp:effectExtent l="190500" t="190500" r="192405" b="182245"/>
            <wp:wrapTight wrapText="bothSides">
              <wp:wrapPolygon edited="0">
                <wp:start x="338" y="-1560"/>
                <wp:lineTo x="-1689" y="-1248"/>
                <wp:lineTo x="-1520" y="21376"/>
                <wp:lineTo x="169" y="22625"/>
                <wp:lineTo x="338" y="22937"/>
                <wp:lineTo x="21110" y="22937"/>
                <wp:lineTo x="21279" y="22625"/>
                <wp:lineTo x="22968" y="21376"/>
                <wp:lineTo x="23137" y="1248"/>
                <wp:lineTo x="21279" y="-1092"/>
                <wp:lineTo x="21110" y="-1560"/>
                <wp:lineTo x="338" y="-1560"/>
              </wp:wrapPolygon>
            </wp:wrapTight>
            <wp:docPr id="1278553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53336" name=""/>
                    <pic:cNvPicPr/>
                  </pic:nvPicPr>
                  <pic:blipFill rotWithShape="1">
                    <a:blip r:embed="rId31" cstate="print">
                      <a:extLst>
                        <a:ext uri="{28A0092B-C50C-407E-A947-70E740481C1C}">
                          <a14:useLocalDpi xmlns:a14="http://schemas.microsoft.com/office/drawing/2010/main" val="0"/>
                        </a:ext>
                      </a:extLst>
                    </a:blip>
                    <a:srcRect l="29278" t="10441" r="28199" b="7726"/>
                    <a:stretch/>
                  </pic:blipFill>
                  <pic:spPr bwMode="auto">
                    <a:xfrm>
                      <a:off x="0" y="0"/>
                      <a:ext cx="2436495" cy="263715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9D2A09" w14:textId="62768D54" w:rsidR="002802DB" w:rsidRDefault="002802DB" w:rsidP="002802DB"/>
    <w:p w14:paraId="4456034B" w14:textId="21B52BAC" w:rsidR="002802DB" w:rsidRDefault="002802DB" w:rsidP="002802DB"/>
    <w:p w14:paraId="693F2794" w14:textId="77777777" w:rsidR="002802DB" w:rsidRDefault="002802DB" w:rsidP="002802DB"/>
    <w:p w14:paraId="085612CF" w14:textId="77777777" w:rsidR="002802DB" w:rsidRDefault="002802DB" w:rsidP="002802DB"/>
    <w:p w14:paraId="7AE387C7" w14:textId="77777777" w:rsidR="002802DB" w:rsidRDefault="002802DB" w:rsidP="002802DB"/>
    <w:p w14:paraId="033BB922" w14:textId="77777777" w:rsidR="002802DB" w:rsidRDefault="002802DB" w:rsidP="002802DB"/>
    <w:p w14:paraId="01680E02" w14:textId="77777777" w:rsidR="00FE1C44" w:rsidRDefault="00FE1C44" w:rsidP="002802DB"/>
    <w:p w14:paraId="3DDC0349" w14:textId="77777777" w:rsidR="00FE1C44" w:rsidRDefault="00FE1C44" w:rsidP="002802DB"/>
    <w:p w14:paraId="3769EB4D" w14:textId="77777777" w:rsidR="00FE1C44" w:rsidRDefault="00FE1C44" w:rsidP="002802DB"/>
    <w:p w14:paraId="24EFBE7B" w14:textId="77777777" w:rsidR="00D2312D" w:rsidRPr="002802DB" w:rsidRDefault="00D2312D" w:rsidP="002802DB"/>
    <w:p w14:paraId="04EA079D" w14:textId="71491746" w:rsidR="00AC1F2E" w:rsidRDefault="00E23CE1" w:rsidP="00AC1F2E">
      <w:r>
        <w:t xml:space="preserve">Fig </w:t>
      </w:r>
      <w:r w:rsidR="0016235E">
        <w:t>5</w:t>
      </w:r>
      <w:r>
        <w:t>.0</w:t>
      </w:r>
      <w:r w:rsidR="00A76D49">
        <w:t>:</w:t>
      </w:r>
      <w:r>
        <w:t xml:space="preserve"> Fu</w:t>
      </w:r>
      <w:r w:rsidR="00466A9D">
        <w:t xml:space="preserve">ll assembly model via </w:t>
      </w:r>
      <w:r w:rsidR="00914AF8">
        <w:t>SolidWorks</w:t>
      </w:r>
      <w:r w:rsidR="00466A9D">
        <w:t xml:space="preserve"> of the PET dairy tool </w:t>
      </w:r>
      <w:sdt>
        <w:sdtPr>
          <w:id w:val="-42444954"/>
          <w:citation/>
        </w:sdtPr>
        <w:sdtEndPr/>
        <w:sdtContent>
          <w:r w:rsidR="00A76D49">
            <w:fldChar w:fldCharType="begin"/>
          </w:r>
          <w:r w:rsidR="00A76D49">
            <w:instrText xml:space="preserve"> CITATION FSG23 \l 2057 </w:instrText>
          </w:r>
          <w:r w:rsidR="00A76D49">
            <w:fldChar w:fldCharType="separate"/>
          </w:r>
          <w:r w:rsidR="00A76D49">
            <w:rPr>
              <w:noProof/>
            </w:rPr>
            <w:t>(FSG, 2023)</w:t>
          </w:r>
          <w:r w:rsidR="00A76D49">
            <w:fldChar w:fldCharType="end"/>
          </w:r>
        </w:sdtContent>
      </w:sdt>
      <w:r w:rsidR="00A76D49">
        <w:t>.</w:t>
      </w:r>
    </w:p>
    <w:p w14:paraId="477F43EB" w14:textId="47E4D15D" w:rsidR="006B0950" w:rsidRDefault="0088658D" w:rsidP="00D656EB">
      <w:pPr>
        <w:spacing w:line="360" w:lineRule="auto"/>
        <w:jc w:val="both"/>
      </w:pPr>
      <w:r>
        <w:t>Within</w:t>
      </w:r>
      <w:r w:rsidR="006B0950">
        <w:t xml:space="preserve"> the cutting and scoring of </w:t>
      </w:r>
      <w:r w:rsidR="001002A1">
        <w:t>d</w:t>
      </w:r>
      <w:r w:rsidR="006B0950">
        <w:t xml:space="preserve">airy products </w:t>
      </w:r>
      <w:r w:rsidR="006B755D">
        <w:t>there are many considerations in how to produce a clean cut and in maintaining</w:t>
      </w:r>
      <w:r w:rsidR="006D3911">
        <w:t xml:space="preserve"> blade life </w:t>
      </w:r>
      <w:r w:rsidR="00D9708F">
        <w:t>to</w:t>
      </w:r>
      <w:r w:rsidR="006D3911">
        <w:t xml:space="preserve"> </w:t>
      </w:r>
      <w:r w:rsidR="00D9708F">
        <w:t>a</w:t>
      </w:r>
      <w:r w:rsidR="006D3911">
        <w:t>chi</w:t>
      </w:r>
      <w:r w:rsidR="00D9708F">
        <w:t>e</w:t>
      </w:r>
      <w:r w:rsidR="006D3911">
        <w:t xml:space="preserve">ve production </w:t>
      </w:r>
      <w:r w:rsidR="00880D19">
        <w:t>targets</w:t>
      </w:r>
      <w:r w:rsidR="006D3911">
        <w:t>.</w:t>
      </w:r>
      <w:r w:rsidR="00880D19">
        <w:t xml:space="preserve"> </w:t>
      </w:r>
      <w:r w:rsidR="003F12A7">
        <w:t xml:space="preserve">Factors such as </w:t>
      </w:r>
      <w:r w:rsidR="0056585E">
        <w:t>blunted</w:t>
      </w:r>
      <w:r w:rsidR="003F12A7">
        <w:t xml:space="preserve"> or damaged blades </w:t>
      </w:r>
      <w:r w:rsidR="00B436F8">
        <w:t>in addition to</w:t>
      </w:r>
      <w:r w:rsidR="003F12A7">
        <w:t xml:space="preserve"> </w:t>
      </w:r>
      <w:r w:rsidR="0056585E">
        <w:t>poorly</w:t>
      </w:r>
      <w:r w:rsidR="002C2748">
        <w:t xml:space="preserve"> sharpened </w:t>
      </w:r>
      <w:r w:rsidR="00BE6EAF">
        <w:t>and ground</w:t>
      </w:r>
      <w:r w:rsidR="002C2748">
        <w:t xml:space="preserve"> blades are some of the main reasons for </w:t>
      </w:r>
      <w:r w:rsidR="0056585E">
        <w:t>substandard cuts</w:t>
      </w:r>
      <w:r w:rsidR="00BC2830">
        <w:t xml:space="preserve"> </w:t>
      </w:r>
      <w:sdt>
        <w:sdtPr>
          <w:id w:val="1652943477"/>
          <w:citation/>
        </w:sdtPr>
        <w:sdtEndPr/>
        <w:sdtContent>
          <w:r w:rsidR="00BC2830">
            <w:fldChar w:fldCharType="begin"/>
          </w:r>
          <w:r w:rsidR="00BC2830">
            <w:rPr>
              <w:lang w:val="en-US"/>
            </w:rPr>
            <w:instrText xml:space="preserve"> CITATION Joh23 \l 1033 </w:instrText>
          </w:r>
          <w:r w:rsidR="00BC2830">
            <w:fldChar w:fldCharType="separate"/>
          </w:r>
          <w:r w:rsidR="00BC2830">
            <w:rPr>
              <w:noProof/>
              <w:lang w:val="en-US"/>
            </w:rPr>
            <w:t>(Falk, 2023)</w:t>
          </w:r>
          <w:r w:rsidR="00BC2830">
            <w:fldChar w:fldCharType="end"/>
          </w:r>
        </w:sdtContent>
      </w:sdt>
      <w:r w:rsidR="00E33A66">
        <w:t>.</w:t>
      </w:r>
      <w:r w:rsidR="006B0950">
        <w:t xml:space="preserve"> Some of the main issues between FSG and the customer has been maintaining blade life during scoring of APET. </w:t>
      </w:r>
      <w:r w:rsidR="00E33A66">
        <w:t xml:space="preserve"> Within plastic packaging manufacturing </w:t>
      </w:r>
      <w:r w:rsidR="004F3A23">
        <w:t xml:space="preserve">sharp edges are critical to the efficiency </w:t>
      </w:r>
      <w:r w:rsidR="00FE498D">
        <w:t xml:space="preserve">of how plastic is cut, poorly sharpened edges may </w:t>
      </w:r>
      <w:r w:rsidR="004E2F0E">
        <w:t xml:space="preserve">create tearing of the </w:t>
      </w:r>
    </w:p>
    <w:p w14:paraId="5191E7D6" w14:textId="77777777" w:rsidR="005F7EF2" w:rsidRDefault="005F7EF2" w:rsidP="005F7EF2">
      <w:pPr>
        <w:jc w:val="both"/>
      </w:pPr>
    </w:p>
    <w:p w14:paraId="1450FD4A" w14:textId="0477C2DE" w:rsidR="006B0950" w:rsidRDefault="000830C6" w:rsidP="00D656EB">
      <w:pPr>
        <w:spacing w:line="360" w:lineRule="auto"/>
      </w:pPr>
      <w:r>
        <w:rPr>
          <w:noProof/>
        </w:rPr>
        <w:lastRenderedPageBreak/>
        <mc:AlternateContent>
          <mc:Choice Requires="wps">
            <w:drawing>
              <wp:anchor distT="0" distB="0" distL="114300" distR="114300" simplePos="0" relativeHeight="251670528" behindDoc="1" locked="0" layoutInCell="1" allowOverlap="1" wp14:anchorId="0E546BF7" wp14:editId="3028FA4E">
                <wp:simplePos x="0" y="0"/>
                <wp:positionH relativeFrom="column">
                  <wp:posOffset>-2540</wp:posOffset>
                </wp:positionH>
                <wp:positionV relativeFrom="paragraph">
                  <wp:posOffset>1117600</wp:posOffset>
                </wp:positionV>
                <wp:extent cx="5731510" cy="635"/>
                <wp:effectExtent l="0" t="0" r="0" b="0"/>
                <wp:wrapTight wrapText="bothSides">
                  <wp:wrapPolygon edited="0">
                    <wp:start x="0" y="0"/>
                    <wp:lineTo x="0" y="21600"/>
                    <wp:lineTo x="21600" y="21600"/>
                    <wp:lineTo x="21600" y="0"/>
                  </wp:wrapPolygon>
                </wp:wrapTight>
                <wp:docPr id="213866783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63922A" w14:textId="3FE35133" w:rsidR="000830C6" w:rsidRPr="005400C1" w:rsidRDefault="000830C6" w:rsidP="000830C6">
                            <w:pPr>
                              <w:pStyle w:val="Caption"/>
                              <w:rPr>
                                <w:noProof/>
                                <w:sz w:val="22"/>
                                <w:szCs w:val="22"/>
                              </w:rPr>
                            </w:pPr>
                            <w:r>
                              <w:t>Figure 5.1: Example of Burred blade edges from poor grinding</w:t>
                            </w:r>
                            <w:r w:rsidR="005B5060">
                              <w:t xml:space="preserve"> and poor handling. Examples considering </w:t>
                            </w:r>
                            <w:r w:rsidR="00B816CD">
                              <w:t>c</w:t>
                            </w:r>
                            <w:r w:rsidR="005B5060">
                              <w:t xml:space="preserve">ommon steels </w:t>
                            </w:r>
                            <w:r w:rsidR="00B816CD">
                              <w:t>u</w:t>
                            </w:r>
                            <w:r w:rsidR="005B5060">
                              <w:t>sed for blades (Falk,2023)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46BF7" id="_x0000_s1039" type="#_x0000_t202" style="position:absolute;margin-left:-.2pt;margin-top:88pt;width:451.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" stroked="f">
                <v:textbox style="mso-fit-shape-to-text:t" inset="0,0,0,0">
                  <w:txbxContent>
                    <w:p w14:paraId="7263922A" w14:textId="3FE35133" w:rsidR="000830C6" w:rsidRPr="005400C1" w:rsidRDefault="000830C6" w:rsidP="000830C6">
                      <w:pPr>
                        <w:pStyle w:val="Caption"/>
                        <w:rPr>
                          <w:noProof/>
                          <w:sz w:val="22"/>
                          <w:szCs w:val="22"/>
                        </w:rPr>
                      </w:pPr>
                      <w:r>
                        <w:t>Figure 5.1: Example of Burred blade edges from poor grinding</w:t>
                      </w:r>
                      <w:r w:rsidR="005B5060">
                        <w:t xml:space="preserve"> and poor handling. Examples considering </w:t>
                      </w:r>
                      <w:r w:rsidR="00B816CD">
                        <w:t>c</w:t>
                      </w:r>
                      <w:r w:rsidR="005B5060">
                        <w:t xml:space="preserve">ommon steels </w:t>
                      </w:r>
                      <w:r w:rsidR="00B816CD">
                        <w:t>u</w:t>
                      </w:r>
                      <w:r w:rsidR="005B5060">
                        <w:t>sed for blades (Falk,2023)</w:t>
                      </w:r>
                    </w:p>
                  </w:txbxContent>
                </v:textbox>
                <w10:wrap type="tight"/>
              </v:shape>
            </w:pict>
          </mc:Fallback>
        </mc:AlternateContent>
      </w:r>
      <w:r w:rsidR="006B0950">
        <w:rPr>
          <w:noProof/>
        </w:rPr>
        <w:drawing>
          <wp:anchor distT="0" distB="0" distL="114300" distR="114300" simplePos="0" relativeHeight="251625472" behindDoc="1" locked="0" layoutInCell="1" allowOverlap="1" wp14:anchorId="6C019887" wp14:editId="55DE902B">
            <wp:simplePos x="0" y="0"/>
            <wp:positionH relativeFrom="margin">
              <wp:align>right</wp:align>
            </wp:positionH>
            <wp:positionV relativeFrom="paragraph">
              <wp:posOffset>0</wp:posOffset>
            </wp:positionV>
            <wp:extent cx="5731510" cy="1060450"/>
            <wp:effectExtent l="0" t="0" r="2540" b="6350"/>
            <wp:wrapTight wrapText="bothSides">
              <wp:wrapPolygon edited="0">
                <wp:start x="0" y="0"/>
                <wp:lineTo x="0" y="21341"/>
                <wp:lineTo x="21538" y="21341"/>
                <wp:lineTo x="21538" y="0"/>
                <wp:lineTo x="0" y="0"/>
              </wp:wrapPolygon>
            </wp:wrapTight>
            <wp:docPr id="850850143" name="Picture 1" descr="A black and white image of two hands holding black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850143" name="Picture 1" descr="A black and white image of two hands holding black objects&#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t="7479"/>
                    <a:stretch/>
                  </pic:blipFill>
                  <pic:spPr bwMode="auto">
                    <a:xfrm>
                      <a:off x="0" y="0"/>
                      <a:ext cx="5731510" cy="1060450"/>
                    </a:xfrm>
                    <a:prstGeom prst="rect">
                      <a:avLst/>
                    </a:prstGeom>
                    <a:noFill/>
                    <a:ln>
                      <a:noFill/>
                    </a:ln>
                    <a:extLst>
                      <a:ext uri="{53640926-AAD7-44D8-BBD7-CCE9431645EC}">
                        <a14:shadowObscured xmlns:a14="http://schemas.microsoft.com/office/drawing/2010/main"/>
                      </a:ext>
                    </a:extLst>
                  </pic:spPr>
                </pic:pic>
              </a:graphicData>
            </a:graphic>
          </wp:anchor>
        </w:drawing>
      </w:r>
    </w:p>
    <w:p w14:paraId="3C6A3DCB" w14:textId="7933BAB1" w:rsidR="00A619D3" w:rsidRDefault="004E2F0E" w:rsidP="00D656EB">
      <w:pPr>
        <w:spacing w:line="360" w:lineRule="auto"/>
      </w:pPr>
      <w:r>
        <w:t>plastics.</w:t>
      </w:r>
      <w:r w:rsidR="00326D8F">
        <w:t xml:space="preserve"> </w:t>
      </w:r>
      <w:r w:rsidR="00221A95">
        <w:t>Torn and poorly cut pots will hang on and remain attached</w:t>
      </w:r>
      <w:r w:rsidR="004A7B20">
        <w:t>,</w:t>
      </w:r>
      <w:r w:rsidR="006174C5">
        <w:t xml:space="preserve"> </w:t>
      </w:r>
      <w:r w:rsidR="00AD48A2">
        <w:t xml:space="preserve">will not be fed forward and </w:t>
      </w:r>
      <w:r w:rsidR="00F11514">
        <w:t>overlap with aftercoming pots</w:t>
      </w:r>
      <w:r w:rsidR="004A7B20">
        <w:t xml:space="preserve"> leading to ‘smash </w:t>
      </w:r>
      <w:proofErr w:type="gramStart"/>
      <w:r w:rsidR="004A7B20">
        <w:t>ups’</w:t>
      </w:r>
      <w:proofErr w:type="gramEnd"/>
      <w:r w:rsidR="00F11514">
        <w:t>.</w:t>
      </w:r>
      <w:r w:rsidR="00326D8F">
        <w:t xml:space="preserve"> </w:t>
      </w:r>
      <w:r w:rsidR="00F11514">
        <w:t>P</w:t>
      </w:r>
      <w:r w:rsidR="00326D8F">
        <w:t>roduction halt</w:t>
      </w:r>
      <w:r w:rsidR="00F11514">
        <w:t>s</w:t>
      </w:r>
      <w:r w:rsidR="00326D8F">
        <w:t xml:space="preserve"> </w:t>
      </w:r>
      <w:r w:rsidR="006524D9">
        <w:t>to</w:t>
      </w:r>
      <w:r w:rsidR="00326D8F">
        <w:t xml:space="preserve"> clean</w:t>
      </w:r>
      <w:r w:rsidR="00657884">
        <w:t xml:space="preserve"> away damaged pots and spills</w:t>
      </w:r>
      <w:r w:rsidR="007121F3">
        <w:t xml:space="preserve"> and</w:t>
      </w:r>
      <w:r w:rsidR="00326D8F">
        <w:t xml:space="preserve"> c</w:t>
      </w:r>
      <w:r w:rsidR="007121F3">
        <w:t>utting</w:t>
      </w:r>
      <w:r w:rsidR="00326D8F">
        <w:t xml:space="preserve"> blades</w:t>
      </w:r>
      <w:r w:rsidR="007121F3">
        <w:t xml:space="preserve"> are surveyed for damage</w:t>
      </w:r>
      <w:r w:rsidR="00326D8F">
        <w:t xml:space="preserve">. </w:t>
      </w:r>
      <w:r w:rsidR="00C87E69">
        <w:t xml:space="preserve">Burrs </w:t>
      </w:r>
      <w:r w:rsidR="00B76492">
        <w:t>occur on blades from</w:t>
      </w:r>
      <w:r w:rsidR="002B31DE">
        <w:t xml:space="preserve"> poor</w:t>
      </w:r>
      <w:r w:rsidR="00B76492">
        <w:t xml:space="preserve"> manufacturing</w:t>
      </w:r>
      <w:r w:rsidR="002B31DE">
        <w:t>,</w:t>
      </w:r>
      <w:r w:rsidR="00B76492">
        <w:t xml:space="preserve"> grinding of </w:t>
      </w:r>
      <w:r w:rsidR="00AD31B5">
        <w:t>shear</w:t>
      </w:r>
      <w:r w:rsidR="005A1DDB">
        <w:t xml:space="preserve"> angles</w:t>
      </w:r>
      <w:r w:rsidR="00AD31B5">
        <w:t xml:space="preserve"> </w:t>
      </w:r>
      <w:r w:rsidR="00277778">
        <w:t>and potentially poor</w:t>
      </w:r>
      <w:r w:rsidR="002B31DE">
        <w:t xml:space="preserve"> </w:t>
      </w:r>
      <w:r w:rsidR="00BE6EAF">
        <w:t>alignment</w:t>
      </w:r>
      <w:r w:rsidR="00277778">
        <w:t xml:space="preserve"> </w:t>
      </w:r>
      <w:r w:rsidR="00AD31B5">
        <w:t xml:space="preserve">pose a significant </w:t>
      </w:r>
      <w:r w:rsidR="00EE748A">
        <w:t>risk</w:t>
      </w:r>
      <w:r w:rsidR="00AD31B5">
        <w:t xml:space="preserve"> to blade </w:t>
      </w:r>
      <w:r w:rsidR="00EB1A21">
        <w:t>life</w:t>
      </w:r>
      <w:r w:rsidR="00D751E7">
        <w:t>.</w:t>
      </w:r>
      <w:r w:rsidR="00BB2EDC">
        <w:t xml:space="preserve"> </w:t>
      </w:r>
      <w:r w:rsidR="00D751E7">
        <w:t xml:space="preserve">Figure 5.2 </w:t>
      </w:r>
      <w:r w:rsidR="00BB2EDC">
        <w:t xml:space="preserve">below </w:t>
      </w:r>
      <w:r w:rsidR="00821A24">
        <w:t>is a</w:t>
      </w:r>
      <w:r w:rsidR="00BB2EDC">
        <w:t xml:space="preserve"> </w:t>
      </w:r>
      <w:r w:rsidR="005B5060">
        <w:t>representation</w:t>
      </w:r>
      <w:r w:rsidR="00BB2EDC">
        <w:t xml:space="preserve"> of </w:t>
      </w:r>
      <w:r w:rsidR="00D751E7">
        <w:t>e</w:t>
      </w:r>
      <w:r w:rsidR="008A3314">
        <w:t>dge</w:t>
      </w:r>
      <w:r w:rsidR="00821A24">
        <w:t>s</w:t>
      </w:r>
      <w:r w:rsidR="008A3314">
        <w:t xml:space="preserve"> that have deformation</w:t>
      </w:r>
      <w:r w:rsidR="00D751E7">
        <w:t xml:space="preserve"> known as deflection</w:t>
      </w:r>
      <w:r w:rsidR="008A3314">
        <w:t xml:space="preserve"> </w:t>
      </w:r>
      <w:r w:rsidR="00C32A22">
        <w:t>(</w:t>
      </w:r>
      <w:r w:rsidR="00501189">
        <w:t xml:space="preserve">highlighted </w:t>
      </w:r>
      <w:r w:rsidR="00C32A22">
        <w:t xml:space="preserve">in </w:t>
      </w:r>
      <w:r w:rsidR="00501189">
        <w:t xml:space="preserve">yellow </w:t>
      </w:r>
      <w:r w:rsidR="00C32A22">
        <w:t xml:space="preserve">is the deformed </w:t>
      </w:r>
      <w:r w:rsidR="00501189">
        <w:t xml:space="preserve">“point” </w:t>
      </w:r>
      <w:r w:rsidR="00C32A22">
        <w:t xml:space="preserve">of a </w:t>
      </w:r>
      <w:r w:rsidR="00501189">
        <w:t xml:space="preserve">cutting edge </w:t>
      </w:r>
      <w:r w:rsidR="00EF6F4B">
        <w:t xml:space="preserve">and </w:t>
      </w:r>
      <w:r w:rsidR="00C32A22">
        <w:t xml:space="preserve">is </w:t>
      </w:r>
      <w:r w:rsidR="00EF6F4B">
        <w:t>flexed as shown with the arrow</w:t>
      </w:r>
      <w:r w:rsidR="00C32A22">
        <w:t>)</w:t>
      </w:r>
      <w:r w:rsidR="00EF6F4B">
        <w:t>.</w:t>
      </w:r>
      <w:r w:rsidR="00A67FB2">
        <w:t xml:space="preserve"> This deflection</w:t>
      </w:r>
      <w:r w:rsidR="00291774">
        <w:t xml:space="preserve"> will cut poorly, </w:t>
      </w:r>
      <w:r w:rsidR="006D77AE">
        <w:t xml:space="preserve">cause feathering </w:t>
      </w:r>
      <w:r w:rsidR="00A057D1">
        <w:t xml:space="preserve">and with each stroke of the tool deflect the current burrs further until the cut worsens </w:t>
      </w:r>
      <w:sdt>
        <w:sdtPr>
          <w:id w:val="1889834713"/>
          <w:citation/>
        </w:sdtPr>
        <w:sdtEndPr/>
        <w:sdtContent>
          <w:r w:rsidR="00A057D1">
            <w:fldChar w:fldCharType="begin"/>
          </w:r>
          <w:r w:rsidR="00A057D1">
            <w:instrText xml:space="preserve"> CITATION FSG23 \l 2057 </w:instrText>
          </w:r>
          <w:r w:rsidR="00A057D1">
            <w:fldChar w:fldCharType="separate"/>
          </w:r>
          <w:r w:rsidR="00A057D1">
            <w:rPr>
              <w:noProof/>
            </w:rPr>
            <w:t>(FSG, 2023)</w:t>
          </w:r>
          <w:r w:rsidR="00A057D1">
            <w:fldChar w:fldCharType="end"/>
          </w:r>
        </w:sdtContent>
      </w:sdt>
      <w:r w:rsidR="00A057D1">
        <w:t>.</w:t>
      </w:r>
      <w:r w:rsidR="00A67FB2">
        <w:t xml:space="preserve"> </w:t>
      </w:r>
      <w:r w:rsidR="00FD7F72">
        <w:t>M</w:t>
      </w:r>
      <w:r w:rsidR="00A67FB2">
        <w:t xml:space="preserve">aterial selection is important along with manufacturing skills and </w:t>
      </w:r>
      <w:r w:rsidR="007D73CB">
        <w:t>the alignment process of the blades</w:t>
      </w:r>
      <w:r w:rsidR="00FD7F72">
        <w:t xml:space="preserve"> to ensure this process is minimised or eliminated</w:t>
      </w:r>
      <w:r w:rsidR="007D73CB">
        <w:t>.</w:t>
      </w:r>
      <w:r w:rsidR="00FD7F72">
        <w:t xml:space="preserve"> </w:t>
      </w:r>
    </w:p>
    <w:p w14:paraId="275A52A8" w14:textId="36DA8C7C" w:rsidR="00466A9D" w:rsidRDefault="006662E9" w:rsidP="00AC1F2E">
      <w:r>
        <w:rPr>
          <w:noProof/>
        </w:rPr>
        <w:drawing>
          <wp:anchor distT="0" distB="0" distL="114300" distR="114300" simplePos="0" relativeHeight="251665408" behindDoc="1" locked="0" layoutInCell="1" allowOverlap="1" wp14:anchorId="3F7C20EA" wp14:editId="6B17F494">
            <wp:simplePos x="0" y="0"/>
            <wp:positionH relativeFrom="column">
              <wp:posOffset>1074420</wp:posOffset>
            </wp:positionH>
            <wp:positionV relativeFrom="paragraph">
              <wp:posOffset>154305</wp:posOffset>
            </wp:positionV>
            <wp:extent cx="3256280" cy="2399030"/>
            <wp:effectExtent l="190500" t="190500" r="191770" b="191770"/>
            <wp:wrapTight wrapText="bothSides">
              <wp:wrapPolygon edited="0">
                <wp:start x="253" y="-1715"/>
                <wp:lineTo x="-1264" y="-1372"/>
                <wp:lineTo x="-1264" y="21097"/>
                <wp:lineTo x="253" y="23155"/>
                <wp:lineTo x="21229" y="23155"/>
                <wp:lineTo x="21356" y="22812"/>
                <wp:lineTo x="22746" y="20754"/>
                <wp:lineTo x="22746" y="1372"/>
                <wp:lineTo x="21356" y="-1201"/>
                <wp:lineTo x="21229" y="-1715"/>
                <wp:lineTo x="253" y="-1715"/>
              </wp:wrapPolygon>
            </wp:wrapTight>
            <wp:docPr id="24962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2671"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59604" t="54230" r="18570" b="17171"/>
                    <a:stretch/>
                  </pic:blipFill>
                  <pic:spPr bwMode="auto">
                    <a:xfrm>
                      <a:off x="0" y="0"/>
                      <a:ext cx="3256280" cy="239903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4351A9" w14:textId="4B456705" w:rsidR="00466A9D" w:rsidRDefault="00466A9D" w:rsidP="00AC1F2E"/>
    <w:p w14:paraId="37EE3B97" w14:textId="7E1A0B6E" w:rsidR="00BB2EDC" w:rsidRDefault="00BB2EDC" w:rsidP="00AC1F2E"/>
    <w:p w14:paraId="29E8E84E" w14:textId="146DE5B5" w:rsidR="00277778" w:rsidRDefault="00277778" w:rsidP="00AC1F2E"/>
    <w:p w14:paraId="0680E97C" w14:textId="7A9E8B48" w:rsidR="00277778" w:rsidRDefault="00277778" w:rsidP="00AC1F2E"/>
    <w:p w14:paraId="3AC88410" w14:textId="62936D01" w:rsidR="00277778" w:rsidRDefault="00277778" w:rsidP="00AC1F2E"/>
    <w:p w14:paraId="61C7AA00" w14:textId="46E64D25" w:rsidR="00277778" w:rsidRDefault="00277778" w:rsidP="00AC1F2E"/>
    <w:p w14:paraId="6BD47D40" w14:textId="776D4AC6" w:rsidR="00D2312D" w:rsidRDefault="00D2312D" w:rsidP="00AC1F2E"/>
    <w:p w14:paraId="2853E493" w14:textId="77777777" w:rsidR="009C62FC" w:rsidRDefault="009C62FC" w:rsidP="00AC1F2E"/>
    <w:p w14:paraId="6904646E" w14:textId="77777777" w:rsidR="00BB2EDC" w:rsidRDefault="00BB2EDC" w:rsidP="00AC1F2E"/>
    <w:p w14:paraId="07BAF301" w14:textId="57C4C534" w:rsidR="00BB2EDC" w:rsidRDefault="00940A72" w:rsidP="00AC1F2E">
      <w:r>
        <w:t xml:space="preserve">Fig </w:t>
      </w:r>
      <w:r w:rsidR="0016235E">
        <w:t>5</w:t>
      </w:r>
      <w:r>
        <w:t>.</w:t>
      </w:r>
      <w:r w:rsidR="00291774">
        <w:t>2</w:t>
      </w:r>
      <w:r w:rsidR="00F2407E">
        <w:t>a</w:t>
      </w:r>
      <w:r>
        <w:t xml:space="preserve"> </w:t>
      </w:r>
      <w:r w:rsidR="006958AA">
        <w:t>Magnified image of blade deformation</w:t>
      </w:r>
      <w:r w:rsidR="00800F43">
        <w:t xml:space="preserve">, which to the naked eye would be difficult to view the extent of burrs </w:t>
      </w:r>
      <w:sdt>
        <w:sdtPr>
          <w:id w:val="1287775762"/>
          <w:citation/>
        </w:sdtPr>
        <w:sdtEndPr/>
        <w:sdtContent>
          <w:r w:rsidR="00800F43">
            <w:fldChar w:fldCharType="begin"/>
          </w:r>
          <w:r w:rsidR="00800F43">
            <w:rPr>
              <w:lang w:val="en-US"/>
            </w:rPr>
            <w:instrText xml:space="preserve"> CITATION Joh23 \l 1033 </w:instrText>
          </w:r>
          <w:r w:rsidR="00800F43">
            <w:fldChar w:fldCharType="separate"/>
          </w:r>
          <w:r w:rsidR="00800F43">
            <w:rPr>
              <w:noProof/>
              <w:lang w:val="en-US"/>
            </w:rPr>
            <w:t>(Falk, 2023)</w:t>
          </w:r>
          <w:r w:rsidR="00800F43">
            <w:fldChar w:fldCharType="end"/>
          </w:r>
        </w:sdtContent>
      </w:sdt>
      <w:r w:rsidR="00800F43">
        <w:t>.</w:t>
      </w:r>
    </w:p>
    <w:p w14:paraId="3AAACF9F" w14:textId="3BDC4EEE" w:rsidR="003F076C" w:rsidRDefault="00CE6F4C" w:rsidP="003F076C">
      <w:pPr>
        <w:pStyle w:val="Heading1"/>
      </w:pPr>
      <w:bookmarkStart w:id="23" w:name="_Toc167087216"/>
      <w:bookmarkStart w:id="24" w:name="_Toc167087502"/>
      <w:r>
        <w:lastRenderedPageBreak/>
        <w:t xml:space="preserve">5.2 </w:t>
      </w:r>
      <w:r w:rsidR="003F076C">
        <w:t>Shear angles</w:t>
      </w:r>
      <w:r w:rsidR="006D4916">
        <w:t xml:space="preserve"> and </w:t>
      </w:r>
      <w:r w:rsidR="005F2067">
        <w:t>clearances</w:t>
      </w:r>
      <w:bookmarkEnd w:id="23"/>
      <w:bookmarkEnd w:id="24"/>
    </w:p>
    <w:p w14:paraId="6CC511DC" w14:textId="1DA4C5C3" w:rsidR="0057077D" w:rsidRPr="0057077D" w:rsidRDefault="00E10CDF" w:rsidP="0057077D">
      <w:r>
        <w:rPr>
          <w:noProof/>
        </w:rPr>
        <w:drawing>
          <wp:anchor distT="0" distB="0" distL="114300" distR="114300" simplePos="0" relativeHeight="251683840" behindDoc="1" locked="0" layoutInCell="1" allowOverlap="1" wp14:anchorId="5EB14768" wp14:editId="141E968B">
            <wp:simplePos x="0" y="0"/>
            <wp:positionH relativeFrom="margin">
              <wp:posOffset>1362075</wp:posOffset>
            </wp:positionH>
            <wp:positionV relativeFrom="paragraph">
              <wp:posOffset>158750</wp:posOffset>
            </wp:positionV>
            <wp:extent cx="2860040" cy="1814195"/>
            <wp:effectExtent l="0" t="0" r="0" b="0"/>
            <wp:wrapTight wrapText="bothSides">
              <wp:wrapPolygon edited="0">
                <wp:start x="0" y="0"/>
                <wp:lineTo x="0" y="21320"/>
                <wp:lineTo x="21437" y="21320"/>
                <wp:lineTo x="21437" y="0"/>
                <wp:lineTo x="0" y="0"/>
              </wp:wrapPolygon>
            </wp:wrapTight>
            <wp:docPr id="270597104" name="Picture 1" descr="Punches with Grinding Sh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nches with Grinding Shea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60040" cy="1814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26EE5C" w14:textId="4C2F47C7" w:rsidR="003F076C" w:rsidRDefault="003F076C" w:rsidP="003F076C"/>
    <w:p w14:paraId="63F3C003" w14:textId="77777777" w:rsidR="0057077D" w:rsidRDefault="0057077D" w:rsidP="003F076C"/>
    <w:p w14:paraId="181B5060" w14:textId="77777777" w:rsidR="0057077D" w:rsidRDefault="0057077D" w:rsidP="003F076C"/>
    <w:p w14:paraId="43D6386A" w14:textId="77777777" w:rsidR="0057077D" w:rsidRDefault="0057077D" w:rsidP="003F076C"/>
    <w:p w14:paraId="6BB463BA" w14:textId="4AE036AB" w:rsidR="0057077D" w:rsidRDefault="0057077D" w:rsidP="003F076C"/>
    <w:p w14:paraId="1FBD3665" w14:textId="169E1471" w:rsidR="0057077D" w:rsidRDefault="00B816CD" w:rsidP="003F076C">
      <w:r>
        <w:rPr>
          <w:noProof/>
        </w:rPr>
        <mc:AlternateContent>
          <mc:Choice Requires="wps">
            <w:drawing>
              <wp:anchor distT="0" distB="0" distL="114300" distR="114300" simplePos="0" relativeHeight="251684864" behindDoc="1" locked="0" layoutInCell="1" allowOverlap="1" wp14:anchorId="1E65FAFA" wp14:editId="2AC06279">
                <wp:simplePos x="0" y="0"/>
                <wp:positionH relativeFrom="column">
                  <wp:posOffset>1419860</wp:posOffset>
                </wp:positionH>
                <wp:positionV relativeFrom="paragraph">
                  <wp:posOffset>271145</wp:posOffset>
                </wp:positionV>
                <wp:extent cx="2860040" cy="635"/>
                <wp:effectExtent l="0" t="0" r="0" b="0"/>
                <wp:wrapTight wrapText="bothSides">
                  <wp:wrapPolygon edited="0">
                    <wp:start x="0" y="0"/>
                    <wp:lineTo x="0" y="21600"/>
                    <wp:lineTo x="21600" y="21600"/>
                    <wp:lineTo x="21600" y="0"/>
                  </wp:wrapPolygon>
                </wp:wrapTight>
                <wp:docPr id="1209709158" name="Text Box 1"/>
                <wp:cNvGraphicFramePr/>
                <a:graphic xmlns:a="http://schemas.openxmlformats.org/drawingml/2006/main">
                  <a:graphicData uri="http://schemas.microsoft.com/office/word/2010/wordprocessingShape">
                    <wps:wsp>
                      <wps:cNvSpPr txBox="1"/>
                      <wps:spPr>
                        <a:xfrm>
                          <a:off x="0" y="0"/>
                          <a:ext cx="2860040" cy="635"/>
                        </a:xfrm>
                        <a:prstGeom prst="rect">
                          <a:avLst/>
                        </a:prstGeom>
                        <a:solidFill>
                          <a:prstClr val="white"/>
                        </a:solidFill>
                        <a:ln>
                          <a:noFill/>
                        </a:ln>
                      </wps:spPr>
                      <wps:txbx>
                        <w:txbxContent>
                          <w:p w14:paraId="464593CB" w14:textId="61B54B04" w:rsidR="00E10CDF" w:rsidRPr="00B9282D" w:rsidRDefault="00E10CDF" w:rsidP="00E10CDF">
                            <w:pPr>
                              <w:pStyle w:val="Caption"/>
                              <w:rPr>
                                <w:noProof/>
                                <w:sz w:val="22"/>
                                <w:szCs w:val="22"/>
                              </w:rPr>
                            </w:pPr>
                            <w:r>
                              <w:t xml:space="preserve">Figure </w:t>
                            </w:r>
                            <w:r w:rsidR="00B816CD">
                              <w:t xml:space="preserve">5.9: Image showing roof top, reverser roof top and angled shear types.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65FAFA" id="_x0000_s1040" type="#_x0000_t202" style="position:absolute;margin-left:111.8pt;margin-top:21.35pt;width:225.2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" stroked="f">
                <v:textbox style="mso-fit-shape-to-text:t" inset="0,0,0,0">
                  <w:txbxContent>
                    <w:p w14:paraId="464593CB" w14:textId="61B54B04" w:rsidR="00E10CDF" w:rsidRPr="00B9282D" w:rsidRDefault="00E10CDF" w:rsidP="00E10CDF">
                      <w:pPr>
                        <w:pStyle w:val="Caption"/>
                        <w:rPr>
                          <w:noProof/>
                          <w:sz w:val="22"/>
                          <w:szCs w:val="22"/>
                        </w:rPr>
                      </w:pPr>
                      <w:r>
                        <w:t xml:space="preserve">Figure </w:t>
                      </w:r>
                      <w:r w:rsidR="00B816CD">
                        <w:t xml:space="preserve">5.9: Image showing roof top, reverser roof top and angled shear types. </w:t>
                      </w:r>
                    </w:p>
                  </w:txbxContent>
                </v:textbox>
                <w10:wrap type="tight"/>
              </v:shape>
            </w:pict>
          </mc:Fallback>
        </mc:AlternateContent>
      </w:r>
    </w:p>
    <w:p w14:paraId="34AE049A" w14:textId="77777777" w:rsidR="0057077D" w:rsidRDefault="0057077D" w:rsidP="003F076C"/>
    <w:p w14:paraId="7C08624D" w14:textId="77777777" w:rsidR="0057077D" w:rsidRPr="003F076C" w:rsidRDefault="0057077D" w:rsidP="003F076C"/>
    <w:p w14:paraId="62117EF7" w14:textId="0811646E" w:rsidR="009A48F3" w:rsidRDefault="00AB3AD6" w:rsidP="00D656EB">
      <w:pPr>
        <w:spacing w:line="360" w:lineRule="auto"/>
        <w:jc w:val="both"/>
      </w:pPr>
      <w:r>
        <w:t>Fig</w:t>
      </w:r>
      <w:r w:rsidR="00B816CD">
        <w:t>ure</w:t>
      </w:r>
      <w:r>
        <w:t xml:space="preserve"> </w:t>
      </w:r>
      <w:r w:rsidR="005B4D60">
        <w:t>5.</w:t>
      </w:r>
      <w:r w:rsidR="002327DA">
        <w:t>9</w:t>
      </w:r>
      <w:r w:rsidR="00B816CD">
        <w:t xml:space="preserve"> above highlights</w:t>
      </w:r>
      <w:r w:rsidR="005B4D60">
        <w:t xml:space="preserve"> </w:t>
      </w:r>
      <w:r w:rsidR="00B816CD">
        <w:t xml:space="preserve">three commonly used </w:t>
      </w:r>
      <w:r w:rsidR="005B4D60">
        <w:t>“Shear Angle</w:t>
      </w:r>
      <w:r w:rsidR="003812E2">
        <w:t>s” on punches, which</w:t>
      </w:r>
      <w:r w:rsidR="001F0D18">
        <w:t xml:space="preserve"> alter </w:t>
      </w:r>
      <w:r w:rsidR="00210F10">
        <w:t>the</w:t>
      </w:r>
      <w:r w:rsidR="00D66E0F">
        <w:t xml:space="preserve"> effects of shear</w:t>
      </w:r>
      <w:r w:rsidR="00216BD8">
        <w:t>ing</w:t>
      </w:r>
      <w:r w:rsidR="00D66E0F">
        <w:t xml:space="preserve"> forces and power required to cut cleanly</w:t>
      </w:r>
      <w:r w:rsidR="00EA2D69">
        <w:t xml:space="preserve"> as seen in fig</w:t>
      </w:r>
      <w:r w:rsidR="00EF40BA">
        <w:t xml:space="preserve"> 5.3</w:t>
      </w:r>
      <w:r w:rsidR="00216BD8">
        <w:t xml:space="preserve">. </w:t>
      </w:r>
      <w:r w:rsidR="00233044">
        <w:t>P</w:t>
      </w:r>
      <w:r w:rsidR="000075AA">
        <w:t>unch blocks are a part of th</w:t>
      </w:r>
      <w:r w:rsidR="002327DA">
        <w:t>e tool and</w:t>
      </w:r>
      <w:r w:rsidR="000075AA">
        <w:t xml:space="preserve"> cut the star and </w:t>
      </w:r>
      <w:r w:rsidR="001F75E6">
        <w:t>three-point</w:t>
      </w:r>
      <w:r w:rsidR="00F012A1">
        <w:t xml:space="preserve"> </w:t>
      </w:r>
      <w:r w:rsidR="00570922">
        <w:t>star holes</w:t>
      </w:r>
      <w:r w:rsidR="004D29C0">
        <w:t xml:space="preserve"> into the yoghurt sheet</w:t>
      </w:r>
      <w:r w:rsidR="002327DA">
        <w:t>,</w:t>
      </w:r>
      <w:r w:rsidR="004D29C0">
        <w:t xml:space="preserve"> as seen in fig 5.4. </w:t>
      </w:r>
      <w:r w:rsidR="00216BD8">
        <w:t xml:space="preserve">By </w:t>
      </w:r>
      <w:r w:rsidR="00AE6DFE">
        <w:t>using less force to cut</w:t>
      </w:r>
      <w:r w:rsidR="00216BD8">
        <w:t>, this</w:t>
      </w:r>
      <w:r w:rsidR="00AE6DFE">
        <w:t xml:space="preserve"> </w:t>
      </w:r>
      <w:r w:rsidR="00D55AEA">
        <w:t xml:space="preserve">reduces energy used and consumed via the presses </w:t>
      </w:r>
      <w:r w:rsidR="00216BD8">
        <w:t xml:space="preserve">in addition to </w:t>
      </w:r>
      <w:r w:rsidR="00FB7BEE">
        <w:t xml:space="preserve">the compressive load of the </w:t>
      </w:r>
      <w:r w:rsidR="00C51F9F">
        <w:t>disc springs,</w:t>
      </w:r>
      <w:r w:rsidR="007C7F6C">
        <w:t xml:space="preserve"> see figure 5.</w:t>
      </w:r>
      <w:r w:rsidR="00B5300A">
        <w:t>3</w:t>
      </w:r>
      <w:r w:rsidR="00F2407E">
        <w:t>b</w:t>
      </w:r>
      <w:r w:rsidR="00B5300A">
        <w:t xml:space="preserve"> and 5.3c which </w:t>
      </w:r>
      <w:r w:rsidR="00EB32F3">
        <w:t>identifies where the spring assembly is enclosed on the tool</w:t>
      </w:r>
      <w:r w:rsidR="001F1238">
        <w:t xml:space="preserve">. Less cutting forces </w:t>
      </w:r>
      <w:r w:rsidR="009B6101">
        <w:t>provide less strain on edge profiles theoretically prolonging the life of blades</w:t>
      </w:r>
      <w:r w:rsidR="00405BDF">
        <w:t xml:space="preserve">. </w:t>
      </w:r>
      <w:r w:rsidR="0059037C">
        <w:t>Recent research has shown the most important part</w:t>
      </w:r>
      <w:r w:rsidR="00DC223E">
        <w:t xml:space="preserve"> of</w:t>
      </w:r>
      <w:r w:rsidR="00210F10">
        <w:t xml:space="preserve"> quality and cutting force is the shear angle.</w:t>
      </w:r>
      <w:r w:rsidR="00A05F82">
        <w:t xml:space="preserve"> In </w:t>
      </w:r>
      <w:r w:rsidR="003E6B1B">
        <w:t>contrary</w:t>
      </w:r>
      <w:r w:rsidR="00A05F82">
        <w:t xml:space="preserve"> to blade shear geometry </w:t>
      </w:r>
      <w:r w:rsidR="003E6B1B">
        <w:t xml:space="preserve">reducing the stress and cutting forces required, excess shear angles are likely to cause deflection or the increased likelihood of burrs occurring on blades </w:t>
      </w:r>
      <w:sdt>
        <w:sdtPr>
          <w:id w:val="1322545989"/>
          <w:citation/>
        </w:sdtPr>
        <w:sdtEndPr/>
        <w:sdtContent>
          <w:r w:rsidR="00236D27">
            <w:fldChar w:fldCharType="begin"/>
          </w:r>
          <w:r w:rsidR="00236D27">
            <w:instrText xml:space="preserve"> CITATION Art02 \l 2057 </w:instrText>
          </w:r>
          <w:r w:rsidR="00236D27">
            <w:fldChar w:fldCharType="separate"/>
          </w:r>
          <w:r w:rsidR="00236D27">
            <w:rPr>
              <w:noProof/>
            </w:rPr>
            <w:t>(Hedrick, 2002)</w:t>
          </w:r>
          <w:r w:rsidR="00236D27">
            <w:fldChar w:fldCharType="end"/>
          </w:r>
        </w:sdtContent>
      </w:sdt>
      <w:r w:rsidR="009B4B4E">
        <w:t xml:space="preserve">. </w:t>
      </w:r>
      <w:r w:rsidR="003E6B1B">
        <w:t xml:space="preserve">Research on these issues </w:t>
      </w:r>
      <w:r w:rsidR="009B6DBF">
        <w:t>should be further under</w:t>
      </w:r>
      <w:r w:rsidR="003E6B1B">
        <w:t xml:space="preserve">taken </w:t>
      </w:r>
      <w:r w:rsidR="009B6DBF">
        <w:t>using FEA</w:t>
      </w:r>
      <w:r w:rsidR="00F6375C">
        <w:t xml:space="preserve"> (finite element </w:t>
      </w:r>
      <w:r w:rsidR="0057077D">
        <w:t>analysis) simulation</w:t>
      </w:r>
      <w:r w:rsidR="009B6DBF">
        <w:t xml:space="preserve"> software </w:t>
      </w:r>
      <w:r w:rsidR="00CE6944">
        <w:t>like</w:t>
      </w:r>
      <w:r w:rsidR="009B6DBF">
        <w:t xml:space="preserve"> </w:t>
      </w:r>
      <w:r w:rsidR="00EF69A4">
        <w:t>ANSYS,</w:t>
      </w:r>
      <w:r w:rsidR="003E6B1B">
        <w:t xml:space="preserve"> where the current geometry </w:t>
      </w:r>
      <w:r w:rsidR="001931E0">
        <w:t>can</w:t>
      </w:r>
      <w:r w:rsidR="003E6B1B">
        <w:t xml:space="preserve"> be analysed. </w:t>
      </w:r>
      <w:r w:rsidR="00210F10">
        <w:t xml:space="preserve"> </w:t>
      </w:r>
    </w:p>
    <w:p w14:paraId="02B27BA5" w14:textId="06D2F25E" w:rsidR="00B02567" w:rsidRDefault="002B6DA3" w:rsidP="00D656EB">
      <w:pPr>
        <w:spacing w:line="360" w:lineRule="auto"/>
        <w:jc w:val="both"/>
      </w:pPr>
      <w:r>
        <w:t xml:space="preserve">Another contributing factor </w:t>
      </w:r>
      <w:r w:rsidR="00CE6944">
        <w:t xml:space="preserve">to </w:t>
      </w:r>
      <w:r>
        <w:t>blade failure</w:t>
      </w:r>
      <w:r w:rsidR="00210F10">
        <w:t xml:space="preserve"> </w:t>
      </w:r>
      <w:r w:rsidR="00C2402E">
        <w:t>can</w:t>
      </w:r>
      <w:r>
        <w:t xml:space="preserve"> be </w:t>
      </w:r>
      <w:r w:rsidR="00E83F85">
        <w:t xml:space="preserve">linked to </w:t>
      </w:r>
      <w:r w:rsidR="00B20CC0">
        <w:t>wear, this reiterates the importance</w:t>
      </w:r>
      <w:r w:rsidR="00737876">
        <w:t xml:space="preserve"> of</w:t>
      </w:r>
      <w:r w:rsidR="00237FB2">
        <w:t xml:space="preserve"> </w:t>
      </w:r>
      <w:r w:rsidR="00CE6944">
        <w:t>g</w:t>
      </w:r>
      <w:r w:rsidR="00237FB2">
        <w:t xml:space="preserve">eometries, </w:t>
      </w:r>
      <w:r w:rsidR="00771F2D">
        <w:t>angles,</w:t>
      </w:r>
      <w:r w:rsidR="00237FB2">
        <w:t xml:space="preserve"> and materials of blades</w:t>
      </w:r>
      <w:sdt>
        <w:sdtPr>
          <w:id w:val="201516337"/>
          <w:citation/>
        </w:sdtPr>
        <w:sdtEndPr/>
        <w:sdtContent>
          <w:r w:rsidR="003D58A8">
            <w:fldChar w:fldCharType="begin"/>
          </w:r>
          <w:r w:rsidR="003D58A8">
            <w:instrText xml:space="preserve"> CITATION Has21 \l 2057 </w:instrText>
          </w:r>
          <w:r w:rsidR="003D58A8">
            <w:fldChar w:fldCharType="separate"/>
          </w:r>
          <w:r w:rsidR="003D58A8">
            <w:rPr>
              <w:noProof/>
            </w:rPr>
            <w:t xml:space="preserve"> (ALASHARIF, 2021)</w:t>
          </w:r>
          <w:r w:rsidR="003D58A8">
            <w:fldChar w:fldCharType="end"/>
          </w:r>
        </w:sdtContent>
      </w:sdt>
      <w:r w:rsidR="00210F10">
        <w:t xml:space="preserve">. </w:t>
      </w:r>
      <w:r w:rsidR="00182C4B">
        <w:t>Considering</w:t>
      </w:r>
      <w:r w:rsidR="001E0F6F">
        <w:t xml:space="preserve"> any known variations </w:t>
      </w:r>
      <w:r w:rsidR="00182C4B">
        <w:t xml:space="preserve">in </w:t>
      </w:r>
      <w:r w:rsidR="001E0F6F">
        <w:t>material</w:t>
      </w:r>
      <w:r w:rsidR="00182C4B">
        <w:t xml:space="preserve"> properties (blends</w:t>
      </w:r>
      <w:r w:rsidR="00B5535D">
        <w:t>)</w:t>
      </w:r>
      <w:r w:rsidR="001E0F6F">
        <w:t xml:space="preserve"> can alter </w:t>
      </w:r>
      <w:r w:rsidR="00182C4B">
        <w:t>the performances of the current cutting set</w:t>
      </w:r>
      <w:r w:rsidR="00737876">
        <w:t>-</w:t>
      </w:r>
      <w:r w:rsidR="00182C4B">
        <w:t xml:space="preserve">up, </w:t>
      </w:r>
      <w:r w:rsidR="008E5756">
        <w:t xml:space="preserve">emphasising </w:t>
      </w:r>
      <w:r w:rsidR="00182C4B">
        <w:t xml:space="preserve">the need for </w:t>
      </w:r>
      <w:r w:rsidR="008E5756">
        <w:t xml:space="preserve">quality </w:t>
      </w:r>
      <w:r w:rsidR="00B5535D">
        <w:t xml:space="preserve">manufacturing and industry </w:t>
      </w:r>
      <w:r w:rsidR="006427E8">
        <w:t>knowledge of</w:t>
      </w:r>
      <w:r w:rsidR="00182C4B">
        <w:t xml:space="preserve"> technolog</w:t>
      </w:r>
      <w:r w:rsidR="006427E8">
        <w:t>ies</w:t>
      </w:r>
      <w:r w:rsidR="00182C4B">
        <w:t xml:space="preserve"> and simulation studies. </w:t>
      </w:r>
      <w:r w:rsidR="00210F10">
        <w:t xml:space="preserve"> </w:t>
      </w:r>
      <w:r w:rsidR="009A48F3">
        <w:t>C</w:t>
      </w:r>
      <w:r w:rsidR="00210F10">
        <w:t>learance</w:t>
      </w:r>
      <w:r w:rsidR="009A48F3">
        <w:t>s</w:t>
      </w:r>
      <w:r w:rsidR="00210F10">
        <w:t xml:space="preserve"> between </w:t>
      </w:r>
      <w:r w:rsidR="0002071D">
        <w:t>punch and die</w:t>
      </w:r>
      <w:r w:rsidR="009A48F3">
        <w:t>s</w:t>
      </w:r>
      <w:r w:rsidR="0002071D">
        <w:t xml:space="preserve"> </w:t>
      </w:r>
      <w:r w:rsidR="000031CF">
        <w:t xml:space="preserve">is another </w:t>
      </w:r>
      <w:r w:rsidR="008E5756">
        <w:t>aspect</w:t>
      </w:r>
      <w:r w:rsidR="000031CF">
        <w:t xml:space="preserve"> o</w:t>
      </w:r>
      <w:r w:rsidR="008E5756">
        <w:t>f</w:t>
      </w:r>
      <w:r w:rsidR="000031CF">
        <w:t xml:space="preserve"> cutting force and edge </w:t>
      </w:r>
      <w:r w:rsidR="00C2402E">
        <w:t>life</w:t>
      </w:r>
      <w:r w:rsidR="009A48F3">
        <w:t>,</w:t>
      </w:r>
      <w:r w:rsidR="00C2402E">
        <w:t xml:space="preserve"> </w:t>
      </w:r>
      <w:r w:rsidR="009A48F3">
        <w:t>therefore</w:t>
      </w:r>
      <w:r w:rsidR="009B3F02">
        <w:t xml:space="preserve"> must be carefully </w:t>
      </w:r>
      <w:r w:rsidR="00361307">
        <w:t>considered</w:t>
      </w:r>
      <w:r w:rsidR="00042528">
        <w:t xml:space="preserve">. </w:t>
      </w:r>
      <w:r w:rsidR="00C144BA">
        <w:t>Anecdotal i</w:t>
      </w:r>
      <w:r w:rsidR="00DA19AF">
        <w:t>ndustry</w:t>
      </w:r>
      <w:r w:rsidR="00042528">
        <w:t xml:space="preserve"> </w:t>
      </w:r>
      <w:r w:rsidR="00C144BA">
        <w:t xml:space="preserve">practices adopt </w:t>
      </w:r>
      <w:r w:rsidR="00220DB5">
        <w:t>lesser clearances</w:t>
      </w:r>
      <w:r w:rsidR="00C144BA">
        <w:t xml:space="preserve"> which</w:t>
      </w:r>
      <w:r w:rsidR="00220DB5">
        <w:t xml:space="preserve"> increase cutting forces</w:t>
      </w:r>
      <w:r w:rsidR="006427E8">
        <w:t xml:space="preserve"> required </w:t>
      </w:r>
      <w:r w:rsidR="00294A53">
        <w:t>from the presses,</w:t>
      </w:r>
      <w:r w:rsidR="00220DB5">
        <w:t xml:space="preserve"> whilst large clearances reduce these forces but provide poorer cuts</w:t>
      </w:r>
      <w:r w:rsidR="00294A53">
        <w:t xml:space="preserve"> due to a dragging effect</w:t>
      </w:r>
      <w:r w:rsidR="001324E7">
        <w:t xml:space="preserve"> (in metal cutting) </w:t>
      </w:r>
      <w:sdt>
        <w:sdtPr>
          <w:id w:val="713159513"/>
          <w:citation/>
        </w:sdtPr>
        <w:sdtEndPr/>
        <w:sdtContent>
          <w:r w:rsidR="001324E7">
            <w:fldChar w:fldCharType="begin"/>
          </w:r>
          <w:r w:rsidR="001324E7">
            <w:instrText xml:space="preserve"> CITATION TAl12 \l 2057 </w:instrText>
          </w:r>
          <w:r w:rsidR="001324E7">
            <w:fldChar w:fldCharType="separate"/>
          </w:r>
          <w:r w:rsidR="001324E7">
            <w:rPr>
              <w:noProof/>
            </w:rPr>
            <w:t>(T Altan, 2012)</w:t>
          </w:r>
          <w:r w:rsidR="001324E7">
            <w:fldChar w:fldCharType="end"/>
          </w:r>
        </w:sdtContent>
      </w:sdt>
      <w:r w:rsidR="001324E7">
        <w:t xml:space="preserve">. </w:t>
      </w:r>
      <w:r w:rsidR="004F3C2B">
        <w:t xml:space="preserve"> An example of a poor </w:t>
      </w:r>
      <w:r w:rsidR="00B02567">
        <w:t xml:space="preserve">“snap” </w:t>
      </w:r>
      <w:r w:rsidR="00923BE0">
        <w:t>covered in section 2</w:t>
      </w:r>
      <w:r w:rsidR="000537D1">
        <w:t>,</w:t>
      </w:r>
      <w:r w:rsidR="00923BE0">
        <w:t xml:space="preserve"> fig</w:t>
      </w:r>
      <w:r w:rsidR="000537D1">
        <w:t>ure</w:t>
      </w:r>
      <w:r w:rsidR="00923BE0">
        <w:t xml:space="preserve"> 2.3.</w:t>
      </w:r>
      <w:r w:rsidR="0049064B">
        <w:t xml:space="preserve"> </w:t>
      </w:r>
    </w:p>
    <w:p w14:paraId="2165543F" w14:textId="65A8AFCD" w:rsidR="004D29C0" w:rsidRDefault="0074562D" w:rsidP="00AC1F2E">
      <w:r>
        <w:rPr>
          <w:noProof/>
        </w:rPr>
        <w:lastRenderedPageBreak/>
        <w:drawing>
          <wp:anchor distT="0" distB="0" distL="114300" distR="114300" simplePos="0" relativeHeight="251666432" behindDoc="1" locked="0" layoutInCell="1" allowOverlap="1" wp14:anchorId="7CEAB3AD" wp14:editId="783C4B11">
            <wp:simplePos x="0" y="0"/>
            <wp:positionH relativeFrom="margin">
              <wp:align>center</wp:align>
            </wp:positionH>
            <wp:positionV relativeFrom="paragraph">
              <wp:posOffset>-2236</wp:posOffset>
            </wp:positionV>
            <wp:extent cx="3048386" cy="3284322"/>
            <wp:effectExtent l="0" t="0" r="0" b="0"/>
            <wp:wrapTight wrapText="bothSides">
              <wp:wrapPolygon edited="0">
                <wp:start x="0" y="0"/>
                <wp:lineTo x="0" y="21425"/>
                <wp:lineTo x="21465" y="21425"/>
                <wp:lineTo x="21465" y="0"/>
                <wp:lineTo x="0" y="0"/>
              </wp:wrapPolygon>
            </wp:wrapTight>
            <wp:docPr id="1072077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77001"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7404" t="13162" r="52649" b="6045"/>
                    <a:stretch/>
                  </pic:blipFill>
                  <pic:spPr bwMode="auto">
                    <a:xfrm>
                      <a:off x="0" y="0"/>
                      <a:ext cx="3048386" cy="32843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306808" w14:textId="3F9306B6" w:rsidR="004D29C0" w:rsidRDefault="004D29C0" w:rsidP="00AC1F2E"/>
    <w:p w14:paraId="2B789FA6" w14:textId="55662133" w:rsidR="004D29C0" w:rsidRDefault="004D29C0" w:rsidP="00AC1F2E"/>
    <w:p w14:paraId="5F4FFF12" w14:textId="377BC69E" w:rsidR="004D29C0" w:rsidRDefault="004D29C0" w:rsidP="00AC1F2E"/>
    <w:p w14:paraId="68C01E30" w14:textId="06B513DB" w:rsidR="004D29C0" w:rsidRDefault="004D29C0" w:rsidP="00AC1F2E"/>
    <w:p w14:paraId="64018B50" w14:textId="74B6C73F" w:rsidR="004D29C0" w:rsidRDefault="004D29C0" w:rsidP="00AC1F2E"/>
    <w:p w14:paraId="052C7E49" w14:textId="530D1026" w:rsidR="004D29C0" w:rsidRDefault="004D29C0" w:rsidP="00AC1F2E"/>
    <w:p w14:paraId="61183FFC" w14:textId="1F369E23" w:rsidR="004D29C0" w:rsidRDefault="004D29C0" w:rsidP="00AC1F2E"/>
    <w:p w14:paraId="28A8CA78" w14:textId="18F3CD2F" w:rsidR="004D29C0" w:rsidRDefault="004D29C0" w:rsidP="00AC1F2E"/>
    <w:p w14:paraId="43E02550" w14:textId="09A2E8EB" w:rsidR="004D29C0" w:rsidRDefault="004D29C0" w:rsidP="00AC1F2E"/>
    <w:p w14:paraId="04E8335A" w14:textId="77777777" w:rsidR="004D29C0" w:rsidRDefault="004D29C0" w:rsidP="00AC1F2E"/>
    <w:p w14:paraId="2B85A678" w14:textId="2A267925" w:rsidR="004D29C0" w:rsidRDefault="004D29C0" w:rsidP="00AC1F2E"/>
    <w:p w14:paraId="3780CC9F" w14:textId="2E90DFCB" w:rsidR="004D29C0" w:rsidRDefault="0074562D" w:rsidP="00AC1F2E">
      <w:r>
        <w:rPr>
          <w:noProof/>
        </w:rPr>
        <mc:AlternateContent>
          <mc:Choice Requires="wps">
            <w:drawing>
              <wp:anchor distT="0" distB="0" distL="114300" distR="114300" simplePos="0" relativeHeight="251697152" behindDoc="1" locked="0" layoutInCell="1" allowOverlap="1" wp14:anchorId="06E630FD" wp14:editId="48219D6C">
                <wp:simplePos x="0" y="0"/>
                <wp:positionH relativeFrom="margin">
                  <wp:align>center</wp:align>
                </wp:positionH>
                <wp:positionV relativeFrom="paragraph">
                  <wp:posOffset>28448</wp:posOffset>
                </wp:positionV>
                <wp:extent cx="3503295" cy="635"/>
                <wp:effectExtent l="0" t="0" r="1905" b="0"/>
                <wp:wrapTight wrapText="bothSides">
                  <wp:wrapPolygon edited="0">
                    <wp:start x="0" y="0"/>
                    <wp:lineTo x="0" y="20282"/>
                    <wp:lineTo x="21494" y="20282"/>
                    <wp:lineTo x="21494" y="0"/>
                    <wp:lineTo x="0" y="0"/>
                  </wp:wrapPolygon>
                </wp:wrapTight>
                <wp:docPr id="1342108818" name="Text Box 1"/>
                <wp:cNvGraphicFramePr/>
                <a:graphic xmlns:a="http://schemas.openxmlformats.org/drawingml/2006/main">
                  <a:graphicData uri="http://schemas.microsoft.com/office/word/2010/wordprocessingShape">
                    <wps:wsp>
                      <wps:cNvSpPr txBox="1"/>
                      <wps:spPr>
                        <a:xfrm>
                          <a:off x="0" y="0"/>
                          <a:ext cx="3503295" cy="635"/>
                        </a:xfrm>
                        <a:prstGeom prst="rect">
                          <a:avLst/>
                        </a:prstGeom>
                        <a:solidFill>
                          <a:prstClr val="white"/>
                        </a:solidFill>
                        <a:ln>
                          <a:noFill/>
                        </a:ln>
                      </wps:spPr>
                      <wps:txbx>
                        <w:txbxContent>
                          <w:p w14:paraId="32317637" w14:textId="3B29A28D" w:rsidR="0074562D" w:rsidRPr="006E033D" w:rsidRDefault="0074562D" w:rsidP="0074562D">
                            <w:pPr>
                              <w:pStyle w:val="Caption"/>
                              <w:rPr>
                                <w:noProof/>
                                <w:sz w:val="22"/>
                                <w:szCs w:val="22"/>
                              </w:rPr>
                            </w:pPr>
                            <w:r>
                              <w:t>Figure 5.3</w:t>
                            </w:r>
                            <w:r w:rsidR="00B5300A">
                              <w:t>a</w:t>
                            </w:r>
                            <w:r>
                              <w:t xml:space="preserve">: Star punch and three-point punch blocks demonstrating shear angles of cutting edges </w:t>
                            </w:r>
                            <w:sdt>
                              <w:sdtPr>
                                <w:id w:val="397256175"/>
                                <w:citation/>
                              </w:sdtPr>
                              <w:sdtEndPr/>
                              <w:sdtContent>
                                <w:r>
                                  <w:fldChar w:fldCharType="begin"/>
                                </w:r>
                                <w:r>
                                  <w:instrText xml:space="preserve"> CITATION FSG23 \l 2057 </w:instrText>
                                </w:r>
                                <w:r>
                                  <w:fldChar w:fldCharType="separate"/>
                                </w:r>
                                <w:r>
                                  <w:rPr>
                                    <w:noProof/>
                                  </w:rPr>
                                  <w:t>(FSG, 2023)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E630FD" id="_x0000_s1041" type="#_x0000_t202" style="position:absolute;margin-left:0;margin-top:2.25pt;width:275.85pt;height:.05pt;z-index:-2515292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" stroked="f">
                <v:textbox style="mso-fit-shape-to-text:t" inset="0,0,0,0">
                  <w:txbxContent>
                    <w:p w14:paraId="32317637" w14:textId="3B29A28D" w:rsidR="0074562D" w:rsidRPr="006E033D" w:rsidRDefault="0074562D" w:rsidP="0074562D">
                      <w:pPr>
                        <w:pStyle w:val="Caption"/>
                        <w:rPr>
                          <w:noProof/>
                          <w:sz w:val="22"/>
                          <w:szCs w:val="22"/>
                        </w:rPr>
                      </w:pPr>
                      <w:r>
                        <w:t>Figure 5.3</w:t>
                      </w:r>
                      <w:r w:rsidR="00B5300A">
                        <w:t>a</w:t>
                      </w:r>
                      <w:r>
                        <w:t xml:space="preserve">: Star punch and three-point punch blocks demonstrating shear angles of cutting edges </w:t>
                      </w:r>
                      <w:sdt>
                        <w:sdtPr>
                          <w:id w:val="397256175"/>
                          <w:citation/>
                        </w:sdtPr>
                        <w:sdtContent>
                          <w:r>
                            <w:fldChar w:fldCharType="begin"/>
                          </w:r>
                          <w:r>
                            <w:instrText xml:space="preserve"> CITATION FSG23 \l 2057 </w:instrText>
                          </w:r>
                          <w:r>
                            <w:fldChar w:fldCharType="separate"/>
                          </w:r>
                          <w:r>
                            <w:rPr>
                              <w:noProof/>
                            </w:rPr>
                            <w:t>(FSG, 2023)</w:t>
                          </w:r>
                          <w:r>
                            <w:fldChar w:fldCharType="end"/>
                          </w:r>
                        </w:sdtContent>
                      </w:sdt>
                      <w:r>
                        <w:t>.</w:t>
                      </w:r>
                    </w:p>
                  </w:txbxContent>
                </v:textbox>
                <w10:wrap type="tight" anchorx="margin"/>
              </v:shape>
            </w:pict>
          </mc:Fallback>
        </mc:AlternateContent>
      </w:r>
    </w:p>
    <w:p w14:paraId="4768300C" w14:textId="68196B2C" w:rsidR="004D29C0" w:rsidRDefault="004D29C0" w:rsidP="00AC1F2E"/>
    <w:p w14:paraId="6B285317" w14:textId="54B05F3F" w:rsidR="004D29C0" w:rsidRDefault="004D29C0" w:rsidP="00AC1F2E"/>
    <w:p w14:paraId="5B504849" w14:textId="318ED9D9" w:rsidR="0074562D" w:rsidRDefault="00293CD9" w:rsidP="00AC1F2E">
      <w:pPr>
        <w:rPr>
          <w:noProof/>
        </w:rPr>
      </w:pPr>
      <w:r>
        <w:rPr>
          <w:noProof/>
        </w:rPr>
        <mc:AlternateContent>
          <mc:Choice Requires="wps">
            <w:drawing>
              <wp:anchor distT="0" distB="0" distL="114300" distR="114300" simplePos="0" relativeHeight="251700224" behindDoc="1" locked="0" layoutInCell="1" allowOverlap="1" wp14:anchorId="504824E9" wp14:editId="09CAF66E">
                <wp:simplePos x="0" y="0"/>
                <wp:positionH relativeFrom="column">
                  <wp:posOffset>3321050</wp:posOffset>
                </wp:positionH>
                <wp:positionV relativeFrom="paragraph">
                  <wp:posOffset>3963035</wp:posOffset>
                </wp:positionV>
                <wp:extent cx="2239645" cy="635"/>
                <wp:effectExtent l="0" t="0" r="0" b="0"/>
                <wp:wrapTight wrapText="bothSides">
                  <wp:wrapPolygon edited="0">
                    <wp:start x="0" y="0"/>
                    <wp:lineTo x="0" y="21600"/>
                    <wp:lineTo x="21600" y="21600"/>
                    <wp:lineTo x="21600" y="0"/>
                  </wp:wrapPolygon>
                </wp:wrapTight>
                <wp:docPr id="1261564992" name="Text Box 1"/>
                <wp:cNvGraphicFramePr/>
                <a:graphic xmlns:a="http://schemas.openxmlformats.org/drawingml/2006/main">
                  <a:graphicData uri="http://schemas.microsoft.com/office/word/2010/wordprocessingShape">
                    <wps:wsp>
                      <wps:cNvSpPr txBox="1"/>
                      <wps:spPr>
                        <a:xfrm>
                          <a:off x="0" y="0"/>
                          <a:ext cx="2239645" cy="635"/>
                        </a:xfrm>
                        <a:prstGeom prst="rect">
                          <a:avLst/>
                        </a:prstGeom>
                        <a:solidFill>
                          <a:prstClr val="white"/>
                        </a:solidFill>
                        <a:ln>
                          <a:noFill/>
                        </a:ln>
                      </wps:spPr>
                      <wps:txbx>
                        <w:txbxContent>
                          <w:p w14:paraId="79F8B84A" w14:textId="38FEC259" w:rsidR="00293CD9" w:rsidRPr="00B06116" w:rsidRDefault="00293CD9" w:rsidP="00293CD9">
                            <w:pPr>
                              <w:pStyle w:val="Caption"/>
                              <w:rPr>
                                <w:noProof/>
                                <w:sz w:val="22"/>
                                <w:szCs w:val="22"/>
                              </w:rPr>
                            </w:pPr>
                            <w:r>
                              <w:t xml:space="preserve">Figure 5.3c: </w:t>
                            </w:r>
                            <w:r w:rsidR="004A76C1">
                              <w:t>Zoomed image highlighting where on the tool the spring assemblies are contained. These are on all four corners</w:t>
                            </w:r>
                            <w:sdt>
                              <w:sdtPr>
                                <w:id w:val="1473336823"/>
                                <w:citation/>
                              </w:sdtPr>
                              <w:sdtEndPr/>
                              <w:sdtContent>
                                <w:r w:rsidR="004A76C1">
                                  <w:fldChar w:fldCharType="begin"/>
                                </w:r>
                                <w:r w:rsidR="004A76C1">
                                  <w:instrText xml:space="preserve"> CITATION FSG23 \l 2057 </w:instrText>
                                </w:r>
                                <w:r w:rsidR="004A76C1">
                                  <w:fldChar w:fldCharType="separate"/>
                                </w:r>
                                <w:r w:rsidR="004A76C1">
                                  <w:rPr>
                                    <w:noProof/>
                                  </w:rPr>
                                  <w:t xml:space="preserve"> (FSG, 2023)</w:t>
                                </w:r>
                                <w:r w:rsidR="004A76C1">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824E9" id="_x0000_s1042" type="#_x0000_t202" style="position:absolute;margin-left:261.5pt;margin-top:312.05pt;width:176.35pt;height:.05pt;z-index:-251518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" stroked="f">
                <v:textbox style="mso-fit-shape-to-text:t" inset="0,0,0,0">
                  <w:txbxContent>
                    <w:p w14:paraId="79F8B84A" w14:textId="38FEC259" w:rsidR="00293CD9" w:rsidRPr="00B06116" w:rsidRDefault="00293CD9" w:rsidP="00293CD9">
                      <w:pPr>
                        <w:pStyle w:val="Caption"/>
                        <w:rPr>
                          <w:noProof/>
                          <w:sz w:val="22"/>
                          <w:szCs w:val="22"/>
                        </w:rPr>
                      </w:pPr>
                      <w:r>
                        <w:t xml:space="preserve">Figure 5.3c: </w:t>
                      </w:r>
                      <w:r w:rsidR="004A76C1">
                        <w:t>Zoomed image highlighting where on the tool the spring assemblies are contained. These are on all four corners</w:t>
                      </w:r>
                      <w:sdt>
                        <w:sdtPr>
                          <w:id w:val="1473336823"/>
                          <w:citation/>
                        </w:sdtPr>
                        <w:sdtContent>
                          <w:r w:rsidR="004A76C1">
                            <w:fldChar w:fldCharType="begin"/>
                          </w:r>
                          <w:r w:rsidR="004A76C1">
                            <w:instrText xml:space="preserve"> CITATION FSG23 \l 2057 </w:instrText>
                          </w:r>
                          <w:r w:rsidR="004A76C1">
                            <w:fldChar w:fldCharType="separate"/>
                          </w:r>
                          <w:r w:rsidR="004A76C1">
                            <w:rPr>
                              <w:noProof/>
                            </w:rPr>
                            <w:t xml:space="preserve"> (FSG, 2023)</w:t>
                          </w:r>
                          <w:r w:rsidR="004A76C1">
                            <w:fldChar w:fldCharType="end"/>
                          </w:r>
                        </w:sdtContent>
                      </w:sdt>
                    </w:p>
                  </w:txbxContent>
                </v:textbox>
                <w10:wrap type="tight"/>
              </v:shape>
            </w:pict>
          </mc:Fallback>
        </mc:AlternateContent>
      </w:r>
      <w:r w:rsidR="00522309">
        <w:rPr>
          <w:noProof/>
        </w:rPr>
        <w:drawing>
          <wp:anchor distT="0" distB="0" distL="114300" distR="114300" simplePos="0" relativeHeight="251698176" behindDoc="1" locked="0" layoutInCell="1" allowOverlap="1" wp14:anchorId="5F3D5240" wp14:editId="2019D63C">
            <wp:simplePos x="0" y="0"/>
            <wp:positionH relativeFrom="column">
              <wp:posOffset>3321050</wp:posOffset>
            </wp:positionH>
            <wp:positionV relativeFrom="paragraph">
              <wp:posOffset>189865</wp:posOffset>
            </wp:positionV>
            <wp:extent cx="2239645" cy="3716020"/>
            <wp:effectExtent l="0" t="0" r="8255" b="0"/>
            <wp:wrapTight wrapText="bothSides">
              <wp:wrapPolygon edited="0">
                <wp:start x="0" y="0"/>
                <wp:lineTo x="0" y="21482"/>
                <wp:lineTo x="21496" y="21482"/>
                <wp:lineTo x="21496" y="0"/>
                <wp:lineTo x="0" y="0"/>
              </wp:wrapPolygon>
            </wp:wrapTight>
            <wp:docPr id="64213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3938" name="Picture 1" descr="A screenshot of a computer&#10;&#10;Description automatically generated"/>
                    <pic:cNvPicPr/>
                  </pic:nvPicPr>
                  <pic:blipFill rotWithShape="1">
                    <a:blip r:embed="rId36">
                      <a:extLst>
                        <a:ext uri="{28A0092B-C50C-407E-A947-70E740481C1C}">
                          <a14:useLocalDpi xmlns:a14="http://schemas.microsoft.com/office/drawing/2010/main" val="0"/>
                        </a:ext>
                      </a:extLst>
                    </a:blip>
                    <a:srcRect l="58327" t="29497" r="24441" b="19670"/>
                    <a:stretch/>
                  </pic:blipFill>
                  <pic:spPr bwMode="auto">
                    <a:xfrm>
                      <a:off x="0" y="0"/>
                      <a:ext cx="2239645" cy="3716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1F9F">
        <w:rPr>
          <w:noProof/>
        </w:rPr>
        <mc:AlternateContent>
          <mc:Choice Requires="wps">
            <w:drawing>
              <wp:anchor distT="0" distB="0" distL="114300" distR="114300" simplePos="0" relativeHeight="251699200" behindDoc="1" locked="0" layoutInCell="1" allowOverlap="1" wp14:anchorId="4ED0D667" wp14:editId="1742FF5C">
                <wp:simplePos x="0" y="0"/>
                <wp:positionH relativeFrom="column">
                  <wp:posOffset>175260</wp:posOffset>
                </wp:positionH>
                <wp:positionV relativeFrom="paragraph">
                  <wp:posOffset>3940810</wp:posOffset>
                </wp:positionV>
                <wp:extent cx="2647950" cy="635"/>
                <wp:effectExtent l="0" t="0" r="0" b="0"/>
                <wp:wrapTight wrapText="bothSides">
                  <wp:wrapPolygon edited="0">
                    <wp:start x="0" y="0"/>
                    <wp:lineTo x="0" y="21600"/>
                    <wp:lineTo x="21600" y="21600"/>
                    <wp:lineTo x="21600" y="0"/>
                  </wp:wrapPolygon>
                </wp:wrapTight>
                <wp:docPr id="143602613" name="Text Box 1"/>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4609D5BA" w14:textId="34CD12D4" w:rsidR="00C51F9F" w:rsidRPr="005320A7" w:rsidRDefault="00C51F9F" w:rsidP="00C51F9F">
                            <w:pPr>
                              <w:pStyle w:val="Caption"/>
                              <w:rPr>
                                <w:noProof/>
                                <w:sz w:val="22"/>
                                <w:szCs w:val="22"/>
                              </w:rPr>
                            </w:pPr>
                            <w:r>
                              <w:t xml:space="preserve">Figure 5.3b: </w:t>
                            </w:r>
                            <w:r w:rsidR="00293CD9">
                              <w:t xml:space="preserve">image of section view of disc spring assembly on the tool </w:t>
                            </w:r>
                            <w:sdt>
                              <w:sdtPr>
                                <w:id w:val="144630232"/>
                                <w:citation/>
                              </w:sdtPr>
                              <w:sdtEndPr/>
                              <w:sdtContent>
                                <w:r w:rsidR="00293CD9">
                                  <w:fldChar w:fldCharType="begin"/>
                                </w:r>
                                <w:r w:rsidR="00293CD9">
                                  <w:instrText xml:space="preserve"> CITATION FSG23 \l 2057 </w:instrText>
                                </w:r>
                                <w:r w:rsidR="00293CD9">
                                  <w:fldChar w:fldCharType="separate"/>
                                </w:r>
                                <w:r w:rsidR="00293CD9">
                                  <w:rPr>
                                    <w:noProof/>
                                  </w:rPr>
                                  <w:t>(FSG, 2023)</w:t>
                                </w:r>
                                <w:r w:rsidR="00293CD9">
                                  <w:fldChar w:fldCharType="end"/>
                                </w:r>
                              </w:sdtContent>
                            </w:sdt>
                            <w:r w:rsidR="00293CD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D0D667" id="_x0000_s1043" type="#_x0000_t202" style="position:absolute;margin-left:13.8pt;margin-top:310.3pt;width:208.5pt;height:.05pt;z-index:-251521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" stroked="f">
                <v:textbox style="mso-fit-shape-to-text:t" inset="0,0,0,0">
                  <w:txbxContent>
                    <w:p w14:paraId="4609D5BA" w14:textId="34CD12D4" w:rsidR="00C51F9F" w:rsidRPr="005320A7" w:rsidRDefault="00C51F9F" w:rsidP="00C51F9F">
                      <w:pPr>
                        <w:pStyle w:val="Caption"/>
                        <w:rPr>
                          <w:noProof/>
                          <w:sz w:val="22"/>
                          <w:szCs w:val="22"/>
                        </w:rPr>
                      </w:pPr>
                      <w:r>
                        <w:t xml:space="preserve">Figure 5.3b: </w:t>
                      </w:r>
                      <w:r w:rsidR="00293CD9">
                        <w:t xml:space="preserve">image of section view of disc spring assembly on the tool </w:t>
                      </w:r>
                      <w:sdt>
                        <w:sdtPr>
                          <w:id w:val="144630232"/>
                          <w:citation/>
                        </w:sdtPr>
                        <w:sdtContent>
                          <w:r w:rsidR="00293CD9">
                            <w:fldChar w:fldCharType="begin"/>
                          </w:r>
                          <w:r w:rsidR="00293CD9">
                            <w:instrText xml:space="preserve"> CITATION FSG23 \l 2057 </w:instrText>
                          </w:r>
                          <w:r w:rsidR="00293CD9">
                            <w:fldChar w:fldCharType="separate"/>
                          </w:r>
                          <w:r w:rsidR="00293CD9">
                            <w:rPr>
                              <w:noProof/>
                            </w:rPr>
                            <w:t>(FSG, 2023)</w:t>
                          </w:r>
                          <w:r w:rsidR="00293CD9">
                            <w:fldChar w:fldCharType="end"/>
                          </w:r>
                        </w:sdtContent>
                      </w:sdt>
                      <w:r w:rsidR="00293CD9">
                        <w:t>.</w:t>
                      </w:r>
                    </w:p>
                  </w:txbxContent>
                </v:textbox>
                <w10:wrap type="tight"/>
              </v:shape>
            </w:pict>
          </mc:Fallback>
        </mc:AlternateContent>
      </w:r>
      <w:r w:rsidR="0074562D">
        <w:rPr>
          <w:noProof/>
        </w:rPr>
        <w:drawing>
          <wp:anchor distT="0" distB="0" distL="114300" distR="114300" simplePos="0" relativeHeight="251696128" behindDoc="1" locked="0" layoutInCell="1" allowOverlap="1" wp14:anchorId="5254DE87" wp14:editId="360F098E">
            <wp:simplePos x="0" y="0"/>
            <wp:positionH relativeFrom="margin">
              <wp:posOffset>175260</wp:posOffset>
            </wp:positionH>
            <wp:positionV relativeFrom="paragraph">
              <wp:posOffset>80010</wp:posOffset>
            </wp:positionV>
            <wp:extent cx="2647950" cy="3803650"/>
            <wp:effectExtent l="0" t="0" r="0" b="6350"/>
            <wp:wrapTight wrapText="bothSides">
              <wp:wrapPolygon edited="0">
                <wp:start x="0" y="0"/>
                <wp:lineTo x="0" y="21528"/>
                <wp:lineTo x="21445" y="21528"/>
                <wp:lineTo x="21445" y="0"/>
                <wp:lineTo x="0" y="0"/>
              </wp:wrapPolygon>
            </wp:wrapTight>
            <wp:docPr id="10539797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79711" name="Picture 1"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l="32804" t="3780" r="32100" b="6573"/>
                    <a:stretch/>
                  </pic:blipFill>
                  <pic:spPr bwMode="auto">
                    <a:xfrm>
                      <a:off x="0" y="0"/>
                      <a:ext cx="2647950" cy="380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6C313C" w14:textId="270889AA" w:rsidR="0074562D" w:rsidRDefault="0074562D" w:rsidP="00AC1F2E">
      <w:pPr>
        <w:rPr>
          <w:noProof/>
        </w:rPr>
      </w:pPr>
    </w:p>
    <w:p w14:paraId="119C78B6" w14:textId="1726232E" w:rsidR="0074562D" w:rsidRDefault="0074562D" w:rsidP="00AC1F2E">
      <w:pPr>
        <w:rPr>
          <w:noProof/>
        </w:rPr>
      </w:pPr>
    </w:p>
    <w:p w14:paraId="470BB1A9" w14:textId="1681A192" w:rsidR="0074562D" w:rsidRDefault="0074562D" w:rsidP="00AC1F2E">
      <w:pPr>
        <w:rPr>
          <w:noProof/>
        </w:rPr>
      </w:pPr>
    </w:p>
    <w:p w14:paraId="1A21511F" w14:textId="728426A2" w:rsidR="0074562D" w:rsidRDefault="0074562D" w:rsidP="00AC1F2E">
      <w:pPr>
        <w:rPr>
          <w:noProof/>
        </w:rPr>
      </w:pPr>
    </w:p>
    <w:p w14:paraId="0F67963E" w14:textId="3922A79E" w:rsidR="0074562D" w:rsidRDefault="0074562D" w:rsidP="00AC1F2E">
      <w:pPr>
        <w:rPr>
          <w:noProof/>
        </w:rPr>
      </w:pPr>
    </w:p>
    <w:p w14:paraId="30528EE0" w14:textId="057003D1" w:rsidR="0074562D" w:rsidRDefault="0074562D" w:rsidP="00AC1F2E">
      <w:pPr>
        <w:rPr>
          <w:noProof/>
        </w:rPr>
      </w:pPr>
    </w:p>
    <w:p w14:paraId="3050FCA2" w14:textId="17518C08" w:rsidR="0074562D" w:rsidRDefault="0074562D" w:rsidP="00AC1F2E">
      <w:pPr>
        <w:rPr>
          <w:noProof/>
        </w:rPr>
      </w:pPr>
    </w:p>
    <w:p w14:paraId="371CFE73" w14:textId="73D8BEFD" w:rsidR="0074562D" w:rsidRDefault="0074562D" w:rsidP="00AC1F2E">
      <w:pPr>
        <w:rPr>
          <w:noProof/>
        </w:rPr>
      </w:pPr>
    </w:p>
    <w:p w14:paraId="19B082A3" w14:textId="77777777" w:rsidR="0074562D" w:rsidRDefault="0074562D" w:rsidP="00AC1F2E">
      <w:pPr>
        <w:rPr>
          <w:noProof/>
        </w:rPr>
      </w:pPr>
    </w:p>
    <w:p w14:paraId="12CCD7C0" w14:textId="77777777" w:rsidR="0074562D" w:rsidRDefault="0074562D" w:rsidP="00AC1F2E">
      <w:pPr>
        <w:rPr>
          <w:noProof/>
        </w:rPr>
      </w:pPr>
    </w:p>
    <w:p w14:paraId="531A82DC" w14:textId="3376B85A" w:rsidR="0074562D" w:rsidRDefault="0074562D" w:rsidP="00AC1F2E">
      <w:pPr>
        <w:rPr>
          <w:noProof/>
        </w:rPr>
      </w:pPr>
    </w:p>
    <w:p w14:paraId="1979542D" w14:textId="77777777" w:rsidR="0074562D" w:rsidRDefault="0074562D" w:rsidP="00AC1F2E">
      <w:pPr>
        <w:rPr>
          <w:noProof/>
        </w:rPr>
      </w:pPr>
    </w:p>
    <w:p w14:paraId="14CD7FDE" w14:textId="77777777" w:rsidR="0074562D" w:rsidRDefault="0074562D" w:rsidP="00AC1F2E">
      <w:pPr>
        <w:rPr>
          <w:noProof/>
        </w:rPr>
      </w:pPr>
    </w:p>
    <w:p w14:paraId="1D7C2C19" w14:textId="6ECC478E" w:rsidR="0074562D" w:rsidRDefault="0074562D" w:rsidP="00AC1F2E">
      <w:pPr>
        <w:rPr>
          <w:noProof/>
        </w:rPr>
      </w:pPr>
    </w:p>
    <w:p w14:paraId="0963C5B8" w14:textId="015F3F1B" w:rsidR="0074562D" w:rsidRDefault="0074562D" w:rsidP="00AC1F2E">
      <w:pPr>
        <w:rPr>
          <w:noProof/>
        </w:rPr>
      </w:pPr>
    </w:p>
    <w:p w14:paraId="2AA23B83" w14:textId="77777777" w:rsidR="00B5300A" w:rsidRDefault="00B5300A" w:rsidP="00AC1F2E">
      <w:pPr>
        <w:rPr>
          <w:noProof/>
        </w:rPr>
      </w:pPr>
    </w:p>
    <w:p w14:paraId="38ED21B7" w14:textId="59B9A4B0" w:rsidR="00645F3F" w:rsidRDefault="00D656EB" w:rsidP="00AC1F2E">
      <w:r>
        <w:rPr>
          <w:noProof/>
        </w:rPr>
        <w:drawing>
          <wp:anchor distT="0" distB="0" distL="114300" distR="114300" simplePos="0" relativeHeight="251668480" behindDoc="1" locked="0" layoutInCell="1" allowOverlap="1" wp14:anchorId="377CCA40" wp14:editId="1B7FEE5E">
            <wp:simplePos x="0" y="0"/>
            <wp:positionH relativeFrom="margin">
              <wp:align>center</wp:align>
            </wp:positionH>
            <wp:positionV relativeFrom="paragraph">
              <wp:posOffset>50165</wp:posOffset>
            </wp:positionV>
            <wp:extent cx="3211195" cy="2436495"/>
            <wp:effectExtent l="0" t="0" r="8255" b="1905"/>
            <wp:wrapTight wrapText="bothSides">
              <wp:wrapPolygon edited="0">
                <wp:start x="0" y="0"/>
                <wp:lineTo x="0" y="21448"/>
                <wp:lineTo x="21527" y="21448"/>
                <wp:lineTo x="21527" y="0"/>
                <wp:lineTo x="0" y="0"/>
              </wp:wrapPolygon>
            </wp:wrapTight>
            <wp:docPr id="504180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8065" name="Picture 1"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31397" t="26775" r="36307" b="29651"/>
                    <a:stretch/>
                  </pic:blipFill>
                  <pic:spPr bwMode="auto">
                    <a:xfrm>
                      <a:off x="0" y="0"/>
                      <a:ext cx="3211195" cy="2436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320EE9" w14:textId="06AECE87" w:rsidR="00645F3F" w:rsidRDefault="00645F3F" w:rsidP="00AC1F2E"/>
    <w:p w14:paraId="4ECC6F55" w14:textId="25AFC1F0" w:rsidR="00645F3F" w:rsidRDefault="00645F3F" w:rsidP="00AC1F2E"/>
    <w:p w14:paraId="445477C5" w14:textId="06F793B0" w:rsidR="00D73C42" w:rsidRDefault="00D73C42" w:rsidP="00AC1F2E"/>
    <w:p w14:paraId="3CAD43FD" w14:textId="7E927A3F" w:rsidR="00723422" w:rsidRDefault="00723422" w:rsidP="00AC1F2E"/>
    <w:p w14:paraId="0D406B0B" w14:textId="694D20C0" w:rsidR="00D73C42" w:rsidRDefault="00D73C42" w:rsidP="00AC1F2E">
      <w:pPr>
        <w:rPr>
          <w:i/>
          <w:iCs/>
        </w:rPr>
      </w:pPr>
    </w:p>
    <w:p w14:paraId="62838567" w14:textId="3199DBDE" w:rsidR="006F1821" w:rsidRDefault="006F1821" w:rsidP="00AC1F2E">
      <w:pPr>
        <w:rPr>
          <w:i/>
          <w:iCs/>
        </w:rPr>
      </w:pPr>
    </w:p>
    <w:p w14:paraId="170B69A3" w14:textId="0583CA73" w:rsidR="006F1821" w:rsidRDefault="006F1821" w:rsidP="00AC1F2E">
      <w:pPr>
        <w:rPr>
          <w:i/>
          <w:iCs/>
        </w:rPr>
      </w:pPr>
    </w:p>
    <w:p w14:paraId="1A26F9CB" w14:textId="5B54D78D" w:rsidR="0057077D" w:rsidRDefault="000429E6" w:rsidP="00AC1F2E">
      <w:pPr>
        <w:rPr>
          <w:i/>
          <w:iCs/>
        </w:rPr>
      </w:pPr>
      <w:r>
        <w:rPr>
          <w:noProof/>
        </w:rPr>
        <w:drawing>
          <wp:anchor distT="0" distB="0" distL="114300" distR="114300" simplePos="0" relativeHeight="251603968" behindDoc="1" locked="0" layoutInCell="1" allowOverlap="1" wp14:anchorId="6F18CB20" wp14:editId="6E3A8C50">
            <wp:simplePos x="0" y="0"/>
            <wp:positionH relativeFrom="margin">
              <wp:align>center</wp:align>
            </wp:positionH>
            <wp:positionV relativeFrom="paragraph">
              <wp:posOffset>535940</wp:posOffset>
            </wp:positionV>
            <wp:extent cx="4959985" cy="3897630"/>
            <wp:effectExtent l="190500" t="190500" r="183515" b="198120"/>
            <wp:wrapTight wrapText="bothSides">
              <wp:wrapPolygon edited="0">
                <wp:start x="166" y="-1056"/>
                <wp:lineTo x="-830" y="-845"/>
                <wp:lineTo x="-830" y="21326"/>
                <wp:lineTo x="166" y="22592"/>
                <wp:lineTo x="21321" y="22592"/>
                <wp:lineTo x="21404" y="22381"/>
                <wp:lineTo x="22316" y="21220"/>
                <wp:lineTo x="22316" y="845"/>
                <wp:lineTo x="21404" y="-739"/>
                <wp:lineTo x="21321" y="-1056"/>
                <wp:lineTo x="166" y="-1056"/>
              </wp:wrapPolygon>
            </wp:wrapTight>
            <wp:docPr id="456519720" name="Picture 2" descr="Relationship of shearing forces to punch angle and clear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ionship of shearing forces to punch angle and clearance.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59985" cy="38976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79575761" w14:textId="2BFA5500" w:rsidR="0057077D" w:rsidRDefault="00277346" w:rsidP="00AC1F2E">
      <w:pPr>
        <w:rPr>
          <w:i/>
          <w:iCs/>
        </w:rPr>
      </w:pPr>
      <w:r>
        <w:rPr>
          <w:noProof/>
        </w:rPr>
        <mc:AlternateContent>
          <mc:Choice Requires="wps">
            <w:drawing>
              <wp:anchor distT="0" distB="0" distL="114300" distR="114300" simplePos="0" relativeHeight="251669504" behindDoc="1" locked="0" layoutInCell="1" allowOverlap="1" wp14:anchorId="238BEE47" wp14:editId="131F5C8B">
                <wp:simplePos x="0" y="0"/>
                <wp:positionH relativeFrom="column">
                  <wp:posOffset>1197026</wp:posOffset>
                </wp:positionH>
                <wp:positionV relativeFrom="paragraph">
                  <wp:posOffset>6630</wp:posOffset>
                </wp:positionV>
                <wp:extent cx="3211195" cy="635"/>
                <wp:effectExtent l="0" t="0" r="0" b="0"/>
                <wp:wrapTight wrapText="bothSides">
                  <wp:wrapPolygon edited="0">
                    <wp:start x="0" y="0"/>
                    <wp:lineTo x="0" y="21600"/>
                    <wp:lineTo x="21600" y="21600"/>
                    <wp:lineTo x="21600" y="0"/>
                  </wp:wrapPolygon>
                </wp:wrapTight>
                <wp:docPr id="1115369685" name="Text Box 1"/>
                <wp:cNvGraphicFramePr/>
                <a:graphic xmlns:a="http://schemas.openxmlformats.org/drawingml/2006/main">
                  <a:graphicData uri="http://schemas.microsoft.com/office/word/2010/wordprocessingShape">
                    <wps:wsp>
                      <wps:cNvSpPr txBox="1"/>
                      <wps:spPr>
                        <a:xfrm>
                          <a:off x="0" y="0"/>
                          <a:ext cx="3211195" cy="635"/>
                        </a:xfrm>
                        <a:prstGeom prst="rect">
                          <a:avLst/>
                        </a:prstGeom>
                        <a:solidFill>
                          <a:prstClr val="white"/>
                        </a:solidFill>
                        <a:ln>
                          <a:noFill/>
                        </a:ln>
                      </wps:spPr>
                      <wps:txbx>
                        <w:txbxContent>
                          <w:p w14:paraId="39153E80" w14:textId="4070FCC6" w:rsidR="00522E74" w:rsidRPr="0096319D" w:rsidRDefault="00522E74" w:rsidP="00522E74">
                            <w:pPr>
                              <w:pStyle w:val="Caption"/>
                              <w:rPr>
                                <w:noProof/>
                                <w:sz w:val="22"/>
                                <w:szCs w:val="22"/>
                              </w:rPr>
                            </w:pPr>
                            <w:r>
                              <w:t xml:space="preserve">Figure 5.4: </w:t>
                            </w:r>
                            <w:r w:rsidR="004C3D57">
                              <w:t xml:space="preserve">Star cut outs along with </w:t>
                            </w:r>
                            <w:r w:rsidR="00F543C9">
                              <w:t>three-point</w:t>
                            </w:r>
                            <w:r w:rsidR="004C3D57">
                              <w:t xml:space="preserve"> star cut outs on sheet</w:t>
                            </w:r>
                            <w:r w:rsidR="00AE6639">
                              <w:t xml:space="preserve"> </w:t>
                            </w:r>
                            <w:sdt>
                              <w:sdtPr>
                                <w:id w:val="-703635392"/>
                                <w:citation/>
                              </w:sdtPr>
                              <w:sdtEndPr/>
                              <w:sdtContent>
                                <w:r w:rsidR="00AE6639">
                                  <w:fldChar w:fldCharType="begin"/>
                                </w:r>
                                <w:r w:rsidR="00AE6639">
                                  <w:instrText xml:space="preserve"> CITATION FSG23 \l 2057 </w:instrText>
                                </w:r>
                                <w:r w:rsidR="00AE6639">
                                  <w:fldChar w:fldCharType="separate"/>
                                </w:r>
                                <w:r w:rsidR="00AE6639">
                                  <w:rPr>
                                    <w:noProof/>
                                  </w:rPr>
                                  <w:t>(FSG, 2023)</w:t>
                                </w:r>
                                <w:r w:rsidR="00AE6639">
                                  <w:fldChar w:fldCharType="end"/>
                                </w:r>
                              </w:sdtContent>
                            </w:sdt>
                            <w:r w:rsidR="00AE663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8BEE47" id="_x0000_s1044" type="#_x0000_t202" style="position:absolute;margin-left:94.25pt;margin-top:.5pt;width:252.8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" stroked="f">
                <v:textbox style="mso-fit-shape-to-text:t" inset="0,0,0,0">
                  <w:txbxContent>
                    <w:p w14:paraId="39153E80" w14:textId="4070FCC6" w:rsidR="00522E74" w:rsidRPr="0096319D" w:rsidRDefault="00522E74" w:rsidP="00522E74">
                      <w:pPr>
                        <w:pStyle w:val="Caption"/>
                        <w:rPr>
                          <w:noProof/>
                          <w:sz w:val="22"/>
                          <w:szCs w:val="22"/>
                        </w:rPr>
                      </w:pPr>
                      <w:r>
                        <w:t xml:space="preserve">Figure 5.4: </w:t>
                      </w:r>
                      <w:r w:rsidR="004C3D57">
                        <w:t xml:space="preserve">Star cut outs along with </w:t>
                      </w:r>
                      <w:r w:rsidR="00F543C9">
                        <w:t>three-point</w:t>
                      </w:r>
                      <w:r w:rsidR="004C3D57">
                        <w:t xml:space="preserve"> star cut outs on sheet</w:t>
                      </w:r>
                      <w:r w:rsidR="00AE6639">
                        <w:t xml:space="preserve"> </w:t>
                      </w:r>
                      <w:sdt>
                        <w:sdtPr>
                          <w:id w:val="-703635392"/>
                          <w:citation/>
                        </w:sdtPr>
                        <w:sdtEndPr/>
                        <w:sdtContent>
                          <w:r w:rsidR="00AE6639">
                            <w:fldChar w:fldCharType="begin"/>
                          </w:r>
                          <w:r w:rsidR="00AE6639">
                            <w:instrText xml:space="preserve"> CITATION FSG23 \l 2057 </w:instrText>
                          </w:r>
                          <w:r w:rsidR="00AE6639">
                            <w:fldChar w:fldCharType="separate"/>
                          </w:r>
                          <w:r w:rsidR="00AE6639">
                            <w:rPr>
                              <w:noProof/>
                            </w:rPr>
                            <w:t>(FSG, 2023)</w:t>
                          </w:r>
                          <w:r w:rsidR="00AE6639">
                            <w:fldChar w:fldCharType="end"/>
                          </w:r>
                        </w:sdtContent>
                      </w:sdt>
                      <w:r w:rsidR="00AE6639">
                        <w:t>.</w:t>
                      </w:r>
                    </w:p>
                  </w:txbxContent>
                </v:textbox>
                <w10:wrap type="tight"/>
              </v:shape>
            </w:pict>
          </mc:Fallback>
        </mc:AlternateContent>
      </w:r>
      <w:r w:rsidR="00E10CDF">
        <w:rPr>
          <w:noProof/>
        </w:rPr>
        <mc:AlternateContent>
          <mc:Choice Requires="wps">
            <w:drawing>
              <wp:anchor distT="0" distB="0" distL="114300" distR="114300" simplePos="0" relativeHeight="251679744" behindDoc="1" locked="0" layoutInCell="1" allowOverlap="1" wp14:anchorId="4F29A775" wp14:editId="5177ED31">
                <wp:simplePos x="0" y="0"/>
                <wp:positionH relativeFrom="margin">
                  <wp:align>center</wp:align>
                </wp:positionH>
                <wp:positionV relativeFrom="paragraph">
                  <wp:posOffset>4258310</wp:posOffset>
                </wp:positionV>
                <wp:extent cx="4959985" cy="635"/>
                <wp:effectExtent l="0" t="0" r="0" b="0"/>
                <wp:wrapTight wrapText="bothSides">
                  <wp:wrapPolygon edited="0">
                    <wp:start x="0" y="0"/>
                    <wp:lineTo x="0" y="20282"/>
                    <wp:lineTo x="21487" y="20282"/>
                    <wp:lineTo x="21487" y="0"/>
                    <wp:lineTo x="0" y="0"/>
                  </wp:wrapPolygon>
                </wp:wrapTight>
                <wp:docPr id="468421354" name="Text Box 1"/>
                <wp:cNvGraphicFramePr/>
                <a:graphic xmlns:a="http://schemas.openxmlformats.org/drawingml/2006/main">
                  <a:graphicData uri="http://schemas.microsoft.com/office/word/2010/wordprocessingShape">
                    <wps:wsp>
                      <wps:cNvSpPr txBox="1"/>
                      <wps:spPr>
                        <a:xfrm>
                          <a:off x="0" y="0"/>
                          <a:ext cx="4959985" cy="635"/>
                        </a:xfrm>
                        <a:prstGeom prst="rect">
                          <a:avLst/>
                        </a:prstGeom>
                        <a:solidFill>
                          <a:prstClr val="white"/>
                        </a:solidFill>
                        <a:ln>
                          <a:noFill/>
                        </a:ln>
                      </wps:spPr>
                      <wps:txbx>
                        <w:txbxContent>
                          <w:p w14:paraId="5DF2711A" w14:textId="0A89E77E" w:rsidR="004C16A1" w:rsidRPr="005F3FB7" w:rsidRDefault="004C16A1" w:rsidP="004C16A1">
                            <w:pPr>
                              <w:pStyle w:val="Caption"/>
                              <w:rPr>
                                <w:noProof/>
                                <w:sz w:val="22"/>
                                <w:szCs w:val="22"/>
                              </w:rPr>
                            </w:pPr>
                            <w:r>
                              <w:t xml:space="preserve">Figure 5.5: </w:t>
                            </w:r>
                            <w:r w:rsidR="00B90CDF">
                              <w:t xml:space="preserve">Image highlighting the </w:t>
                            </w:r>
                            <w:r w:rsidR="004A4E1C">
                              <w:t>effects</w:t>
                            </w:r>
                            <w:r w:rsidR="00B90CDF">
                              <w:t xml:space="preserve"> o</w:t>
                            </w:r>
                            <w:r w:rsidR="00263E60">
                              <w:t>n</w:t>
                            </w:r>
                            <w:r w:rsidR="00B90CDF">
                              <w:t xml:space="preserve"> shearing forces</w:t>
                            </w:r>
                            <w:r w:rsidR="004A4E1C">
                              <w:t xml:space="preserve"> with variance in punch angles, which was significant. However, clearances were negligible in affect</w:t>
                            </w:r>
                            <w:r w:rsidR="0050649E">
                              <w:t xml:space="preserve">, material is 1.0mm thick </w:t>
                            </w:r>
                            <w:sdt>
                              <w:sdtPr>
                                <w:id w:val="1695112946"/>
                                <w:citation/>
                              </w:sdtPr>
                              <w:sdtEndPr/>
                              <w:sdtContent>
                                <w:r w:rsidR="00D2547E">
                                  <w:fldChar w:fldCharType="begin"/>
                                </w:r>
                                <w:r w:rsidR="00D2547E">
                                  <w:instrText xml:space="preserve"> CITATION Gur16 \l 2057 </w:instrText>
                                </w:r>
                                <w:r w:rsidR="00D2547E">
                                  <w:fldChar w:fldCharType="separate"/>
                                </w:r>
                                <w:r w:rsidR="00D2547E">
                                  <w:rPr>
                                    <w:noProof/>
                                  </w:rPr>
                                  <w:t>(Gurun Hakan, 2016)</w:t>
                                </w:r>
                                <w:r w:rsidR="00D2547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29A775" id="_x0000_s1045" type="#_x0000_t202" style="position:absolute;margin-left:0;margin-top:335.3pt;width:390.55pt;height:.05pt;z-index:-251611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" stroked="f">
                <v:textbox style="mso-fit-shape-to-text:t" inset="0,0,0,0">
                  <w:txbxContent>
                    <w:p w14:paraId="5DF2711A" w14:textId="0A89E77E" w:rsidR="004C16A1" w:rsidRPr="005F3FB7" w:rsidRDefault="004C16A1" w:rsidP="004C16A1">
                      <w:pPr>
                        <w:pStyle w:val="Caption"/>
                        <w:rPr>
                          <w:noProof/>
                          <w:sz w:val="22"/>
                          <w:szCs w:val="22"/>
                        </w:rPr>
                      </w:pPr>
                      <w:r>
                        <w:t xml:space="preserve">Figure 5.5: </w:t>
                      </w:r>
                      <w:r w:rsidR="00B90CDF">
                        <w:t xml:space="preserve">Image highlighting the </w:t>
                      </w:r>
                      <w:r w:rsidR="004A4E1C">
                        <w:t>effects</w:t>
                      </w:r>
                      <w:r w:rsidR="00B90CDF">
                        <w:t xml:space="preserve"> o</w:t>
                      </w:r>
                      <w:r w:rsidR="00263E60">
                        <w:t>n</w:t>
                      </w:r>
                      <w:r w:rsidR="00B90CDF">
                        <w:t xml:space="preserve"> shearing forces</w:t>
                      </w:r>
                      <w:r w:rsidR="004A4E1C">
                        <w:t xml:space="preserve"> with variance in punch angles, which was significant. However, clearances were negligible in affect</w:t>
                      </w:r>
                      <w:r w:rsidR="0050649E">
                        <w:t xml:space="preserve">, material is 1.0mm thick </w:t>
                      </w:r>
                      <w:sdt>
                        <w:sdtPr>
                          <w:id w:val="1695112946"/>
                          <w:citation/>
                        </w:sdtPr>
                        <w:sdtEndPr/>
                        <w:sdtContent>
                          <w:r w:rsidR="00D2547E">
                            <w:fldChar w:fldCharType="begin"/>
                          </w:r>
                          <w:r w:rsidR="00D2547E">
                            <w:instrText xml:space="preserve"> CITATION Gur16 \l 2057 </w:instrText>
                          </w:r>
                          <w:r w:rsidR="00D2547E">
                            <w:fldChar w:fldCharType="separate"/>
                          </w:r>
                          <w:r w:rsidR="00D2547E">
                            <w:rPr>
                              <w:noProof/>
                            </w:rPr>
                            <w:t>(Gurun Hakan, 2016)</w:t>
                          </w:r>
                          <w:r w:rsidR="00D2547E">
                            <w:fldChar w:fldCharType="end"/>
                          </w:r>
                        </w:sdtContent>
                      </w:sdt>
                    </w:p>
                  </w:txbxContent>
                </v:textbox>
                <w10:wrap type="tight" anchorx="margin"/>
              </v:shape>
            </w:pict>
          </mc:Fallback>
        </mc:AlternateContent>
      </w:r>
    </w:p>
    <w:p w14:paraId="33E3F924" w14:textId="77777777" w:rsidR="0057077D" w:rsidRDefault="0057077D" w:rsidP="00AC1F2E">
      <w:pPr>
        <w:rPr>
          <w:i/>
          <w:iCs/>
        </w:rPr>
      </w:pPr>
    </w:p>
    <w:p w14:paraId="793FB6E5" w14:textId="77777777" w:rsidR="0057077D" w:rsidRDefault="0057077D" w:rsidP="00AC1F2E">
      <w:pPr>
        <w:rPr>
          <w:i/>
          <w:iCs/>
        </w:rPr>
      </w:pPr>
    </w:p>
    <w:p w14:paraId="764952AA" w14:textId="77777777" w:rsidR="00E10CDF" w:rsidRDefault="00302BE9" w:rsidP="00D656EB">
      <w:pPr>
        <w:spacing w:line="360" w:lineRule="auto"/>
      </w:pPr>
      <w:r>
        <w:t xml:space="preserve">Figure </w:t>
      </w:r>
      <w:r w:rsidR="00D77954">
        <w:t>5.5</w:t>
      </w:r>
      <w:r>
        <w:t xml:space="preserve"> </w:t>
      </w:r>
      <w:r w:rsidR="00C62983">
        <w:t xml:space="preserve">shows the forces effecting the punches </w:t>
      </w:r>
      <w:r w:rsidR="00AD529C">
        <w:t>relative to their shear angles and cutting clearances.</w:t>
      </w:r>
      <w:r w:rsidR="000555F5">
        <w:t xml:space="preserve"> This research</w:t>
      </w:r>
      <w:r w:rsidR="00DE3CCF">
        <w:t xml:space="preserve"> is</w:t>
      </w:r>
      <w:r w:rsidR="000555F5">
        <w:t xml:space="preserve"> important in understanding the effects of clearances </w:t>
      </w:r>
      <w:r w:rsidR="006C41D2">
        <w:t xml:space="preserve">in relation to </w:t>
      </w:r>
      <w:r w:rsidR="0082034B">
        <w:t>current blade design</w:t>
      </w:r>
      <w:r w:rsidR="006C41D2">
        <w:t>.</w:t>
      </w:r>
      <w:r w:rsidR="00F73A68">
        <w:t xml:space="preserve"> A</w:t>
      </w:r>
      <w:r w:rsidR="00D633C0">
        <w:t>nalysing the figure above</w:t>
      </w:r>
      <w:r w:rsidR="00F73A68">
        <w:t>,</w:t>
      </w:r>
      <w:r w:rsidR="00D633C0">
        <w:t xml:space="preserve"> the ideal </w:t>
      </w:r>
      <w:r w:rsidR="00E82A01">
        <w:t>clear</w:t>
      </w:r>
      <w:r w:rsidR="002B07BB">
        <w:t xml:space="preserve">ance </w:t>
      </w:r>
      <w:r w:rsidR="002829C1">
        <w:t xml:space="preserve">to achieve </w:t>
      </w:r>
      <w:r w:rsidR="00E82A01">
        <w:t xml:space="preserve">a quality cut is </w:t>
      </w:r>
      <w:r w:rsidR="005A7029">
        <w:t>between 0.6 and 0.8% material thickness.</w:t>
      </w:r>
      <w:r w:rsidR="00D73C42">
        <w:t xml:space="preserve"> What defines the quality of cut</w:t>
      </w:r>
      <w:r w:rsidR="002829C1">
        <w:t xml:space="preserve"> in products</w:t>
      </w:r>
      <w:r w:rsidR="00722406">
        <w:t xml:space="preserve"> (in this instance, steel)</w:t>
      </w:r>
      <w:r w:rsidR="00D73C42">
        <w:t xml:space="preserve"> is minimal burnished edges on blanks </w:t>
      </w:r>
      <w:r w:rsidR="000E77D8">
        <w:t>and no</w:t>
      </w:r>
      <w:r w:rsidR="002829C1">
        <w:t>n-</w:t>
      </w:r>
      <w:r w:rsidR="000E77D8">
        <w:t>distortion of blanked component</w:t>
      </w:r>
      <w:r w:rsidR="002829C1">
        <w:t>s</w:t>
      </w:r>
      <w:r w:rsidR="004A1C29">
        <w:t xml:space="preserve"> (</w:t>
      </w:r>
      <w:proofErr w:type="spellStart"/>
      <w:r w:rsidR="004A1C29">
        <w:t>Gurun</w:t>
      </w:r>
      <w:proofErr w:type="spellEnd"/>
      <w:r w:rsidR="004A1C29">
        <w:t xml:space="preserve"> Hakan, 2016)</w:t>
      </w:r>
      <w:r w:rsidR="000E77D8">
        <w:t xml:space="preserve">. </w:t>
      </w:r>
    </w:p>
    <w:p w14:paraId="4C808181" w14:textId="77777777" w:rsidR="00E10CDF" w:rsidRDefault="00E10CDF" w:rsidP="00D656EB">
      <w:pPr>
        <w:spacing w:line="360" w:lineRule="auto"/>
      </w:pPr>
    </w:p>
    <w:p w14:paraId="7A630273" w14:textId="6B064401" w:rsidR="001A275B" w:rsidRDefault="002829C1" w:rsidP="00D656EB">
      <w:pPr>
        <w:spacing w:line="360" w:lineRule="auto"/>
      </w:pPr>
      <w:r>
        <w:t>This is also true for</w:t>
      </w:r>
      <w:r w:rsidR="000E77D8">
        <w:t xml:space="preserve"> plastic</w:t>
      </w:r>
      <w:r w:rsidR="009A5B79">
        <w:t xml:space="preserve">. </w:t>
      </w:r>
      <w:r w:rsidR="005A7029">
        <w:t>The highest angle on this study of 16</w:t>
      </w:r>
      <w:r w:rsidR="005A7029">
        <w:rPr>
          <w:rFonts w:cstheme="minorHAnsi"/>
        </w:rPr>
        <w:t>°</w:t>
      </w:r>
      <w:r w:rsidR="005A7029">
        <w:t xml:space="preserve"> </w:t>
      </w:r>
      <w:r w:rsidR="00F73A68">
        <w:t>showed the least amount of shear force required to cut.</w:t>
      </w:r>
      <w:r w:rsidR="00B215FF">
        <w:t xml:space="preserve"> </w:t>
      </w:r>
      <w:r w:rsidR="004D6B52">
        <w:t xml:space="preserve">The quality of </w:t>
      </w:r>
      <w:r w:rsidR="000F27C4">
        <w:t xml:space="preserve">the </w:t>
      </w:r>
      <w:r w:rsidR="00717B92">
        <w:t xml:space="preserve">products cut </w:t>
      </w:r>
      <w:r w:rsidR="00E94D55">
        <w:t>is</w:t>
      </w:r>
      <w:r w:rsidR="004D6B52">
        <w:t xml:space="preserve"> checked upon every tool installation</w:t>
      </w:r>
      <w:r w:rsidR="00E60400">
        <w:t xml:space="preserve"> and parts are checked for size, </w:t>
      </w:r>
      <w:r w:rsidR="00277346">
        <w:t>deformation,</w:t>
      </w:r>
      <w:r w:rsidR="00717B92">
        <w:t xml:space="preserve"> or</w:t>
      </w:r>
      <w:r w:rsidR="00E60400">
        <w:t xml:space="preserve"> distortion </w:t>
      </w:r>
      <w:r w:rsidR="004A0441">
        <w:t xml:space="preserve">to component </w:t>
      </w:r>
      <w:r w:rsidR="00E10CDF">
        <w:t>specifications</w:t>
      </w:r>
      <w:r w:rsidR="004A0441">
        <w:t xml:space="preserve"> </w:t>
      </w:r>
      <w:sdt>
        <w:sdtPr>
          <w:id w:val="-173889265"/>
          <w:citation/>
        </w:sdtPr>
        <w:sdtEndPr/>
        <w:sdtContent>
          <w:r w:rsidR="004A0441">
            <w:fldChar w:fldCharType="begin"/>
          </w:r>
          <w:r w:rsidR="004A0441">
            <w:instrText xml:space="preserve"> CITATION FSG23 \l 2057 </w:instrText>
          </w:r>
          <w:r w:rsidR="004A0441">
            <w:fldChar w:fldCharType="separate"/>
          </w:r>
          <w:r w:rsidR="004A0441">
            <w:rPr>
              <w:noProof/>
            </w:rPr>
            <w:t>(FSG, 2023)</w:t>
          </w:r>
          <w:r w:rsidR="004A0441">
            <w:fldChar w:fldCharType="end"/>
          </w:r>
        </w:sdtContent>
      </w:sdt>
      <w:r w:rsidR="004A0441">
        <w:t xml:space="preserve">. </w:t>
      </w:r>
      <w:r w:rsidR="004856F6">
        <w:t xml:space="preserve">The blades used in the current FSG tool are measured and highlighted </w:t>
      </w:r>
      <w:r w:rsidR="001B4EAE">
        <w:t>in table 2.0</w:t>
      </w:r>
      <w:r w:rsidR="002A111F">
        <w:t>. A</w:t>
      </w:r>
      <w:r w:rsidR="001B4EAE">
        <w:t>lthough for scoring purposes</w:t>
      </w:r>
      <w:r w:rsidR="002A111F">
        <w:t xml:space="preserve"> </w:t>
      </w:r>
      <w:r w:rsidR="001B4EAE">
        <w:t>the blade has a flat top and</w:t>
      </w:r>
      <w:r w:rsidR="00FC3E4D">
        <w:t xml:space="preserve"> horizontal sheer. </w:t>
      </w:r>
      <w:r w:rsidR="00FC3E4D" w:rsidRPr="002070A3">
        <w:t xml:space="preserve">But does include a steep angle of attack which is </w:t>
      </w:r>
      <w:r w:rsidR="00CF56D2" w:rsidRPr="002070A3">
        <w:t>60</w:t>
      </w:r>
      <w:r w:rsidR="00CF56D2" w:rsidRPr="002070A3">
        <w:rPr>
          <w:rFonts w:cstheme="minorHAnsi"/>
        </w:rPr>
        <w:t>°</w:t>
      </w:r>
      <w:r w:rsidR="00CF56D2" w:rsidRPr="002070A3">
        <w:t>,</w:t>
      </w:r>
      <w:r w:rsidR="003B631C" w:rsidRPr="002070A3">
        <w:t xml:space="preserve"> the AOA </w:t>
      </w:r>
      <w:r w:rsidR="00CE2E76" w:rsidRPr="002070A3">
        <w:t xml:space="preserve">is a method for allowing compensation of </w:t>
      </w:r>
      <w:r w:rsidR="002070A3" w:rsidRPr="002070A3">
        <w:t>spring back</w:t>
      </w:r>
      <w:r w:rsidR="00F1040D" w:rsidRPr="002070A3">
        <w:t xml:space="preserve"> for in tooling. In essence the larger the radi</w:t>
      </w:r>
      <w:r w:rsidR="002070A3" w:rsidRPr="002070A3">
        <w:t>us the amount of spring back will increase.</w:t>
      </w:r>
      <w:r w:rsidR="002070A3">
        <w:t xml:space="preserve"> </w:t>
      </w:r>
      <w:r w:rsidR="006832F9">
        <w:t>E</w:t>
      </w:r>
      <w:r w:rsidR="00CF56D2" w:rsidRPr="002070A3">
        <w:t>ach blades clearance is set to 0.0</w:t>
      </w:r>
      <w:r w:rsidR="004D1798" w:rsidRPr="002070A3">
        <w:t>127mm</w:t>
      </w:r>
      <w:r w:rsidR="00350A89" w:rsidRPr="002070A3">
        <w:t xml:space="preserve">. </w:t>
      </w:r>
      <w:r w:rsidR="00350A89" w:rsidRPr="006832F9">
        <w:t xml:space="preserve">The </w:t>
      </w:r>
      <w:r w:rsidR="00D7488C" w:rsidRPr="006832F9">
        <w:t>material thickness for the tool set up is 1.1mm</w:t>
      </w:r>
      <w:r w:rsidR="00D8488B" w:rsidRPr="006832F9">
        <w:t>, therefore the current clearance set up used by FSG is 1.</w:t>
      </w:r>
      <w:r w:rsidR="00781171" w:rsidRPr="006832F9">
        <w:t>15% of material thickness</w:t>
      </w:r>
      <w:r w:rsidR="000F27C4" w:rsidRPr="006832F9">
        <w:t xml:space="preserve"> for the cutting of PET</w:t>
      </w:r>
      <w:r w:rsidR="00781171" w:rsidRPr="006832F9">
        <w:t>.</w:t>
      </w:r>
      <w:r w:rsidR="00F61BEB" w:rsidRPr="006832F9">
        <w:t xml:space="preserve"> </w:t>
      </w:r>
      <w:r w:rsidR="00805A03" w:rsidRPr="006832F9">
        <w:t xml:space="preserve">(In order to </w:t>
      </w:r>
      <w:r w:rsidR="00E10CDF" w:rsidRPr="006832F9">
        <w:t>prolong</w:t>
      </w:r>
      <w:r w:rsidR="00805A03" w:rsidRPr="006832F9">
        <w:t xml:space="preserve"> the life of the blades a higher clearance has been used to reduce </w:t>
      </w:r>
      <w:r w:rsidR="007035F9" w:rsidRPr="006832F9">
        <w:t>shear force)</w:t>
      </w:r>
    </w:p>
    <w:p w14:paraId="42F9A439" w14:textId="754FA77F" w:rsidR="004856F6" w:rsidRDefault="004856F6" w:rsidP="00D656EB">
      <w:pPr>
        <w:spacing w:line="360" w:lineRule="auto"/>
      </w:pPr>
    </w:p>
    <w:p w14:paraId="5033F8F4" w14:textId="33441F90" w:rsidR="00911C25" w:rsidRDefault="00710911" w:rsidP="00AC1F2E">
      <w:r>
        <w:rPr>
          <w:noProof/>
        </w:rPr>
        <mc:AlternateContent>
          <mc:Choice Requires="wps">
            <w:drawing>
              <wp:anchor distT="0" distB="0" distL="114300" distR="114300" simplePos="0" relativeHeight="251680768" behindDoc="1" locked="0" layoutInCell="1" allowOverlap="1" wp14:anchorId="577BADB4" wp14:editId="000FEDB8">
                <wp:simplePos x="0" y="0"/>
                <wp:positionH relativeFrom="column">
                  <wp:posOffset>785495</wp:posOffset>
                </wp:positionH>
                <wp:positionV relativeFrom="paragraph">
                  <wp:posOffset>2473960</wp:posOffset>
                </wp:positionV>
                <wp:extent cx="4052570" cy="635"/>
                <wp:effectExtent l="0" t="0" r="0" b="0"/>
                <wp:wrapTight wrapText="bothSides">
                  <wp:wrapPolygon edited="0">
                    <wp:start x="0" y="0"/>
                    <wp:lineTo x="0" y="21600"/>
                    <wp:lineTo x="21600" y="21600"/>
                    <wp:lineTo x="21600" y="0"/>
                  </wp:wrapPolygon>
                </wp:wrapTight>
                <wp:docPr id="628829620" name="Text Box 1"/>
                <wp:cNvGraphicFramePr/>
                <a:graphic xmlns:a="http://schemas.openxmlformats.org/drawingml/2006/main">
                  <a:graphicData uri="http://schemas.microsoft.com/office/word/2010/wordprocessingShape">
                    <wps:wsp>
                      <wps:cNvSpPr txBox="1"/>
                      <wps:spPr>
                        <a:xfrm>
                          <a:off x="0" y="0"/>
                          <a:ext cx="4052570" cy="635"/>
                        </a:xfrm>
                        <a:prstGeom prst="rect">
                          <a:avLst/>
                        </a:prstGeom>
                        <a:solidFill>
                          <a:prstClr val="white"/>
                        </a:solidFill>
                        <a:ln>
                          <a:noFill/>
                        </a:ln>
                      </wps:spPr>
                      <wps:txbx>
                        <w:txbxContent>
                          <w:p w14:paraId="1D39D088" w14:textId="7F29E0C0" w:rsidR="00710911" w:rsidRPr="00BE5DC9" w:rsidRDefault="00710911" w:rsidP="00710911">
                            <w:pPr>
                              <w:pStyle w:val="Caption"/>
                              <w:rPr>
                                <w:noProof/>
                                <w:sz w:val="22"/>
                                <w:szCs w:val="22"/>
                              </w:rPr>
                            </w:pPr>
                            <w:r>
                              <w:t>Figure 5.</w:t>
                            </w:r>
                            <w:r w:rsidR="00AF11D9">
                              <w:t>6</w:t>
                            </w:r>
                            <w:r>
                              <w:t xml:space="preserve">: Additional visual representation </w:t>
                            </w:r>
                            <w:r w:rsidR="00424C2B">
                              <w:t xml:space="preserve">of Shearing force variations in relationship to punch angles </w:t>
                            </w:r>
                            <w:sdt>
                              <w:sdtPr>
                                <w:id w:val="1176686821"/>
                                <w:citation/>
                              </w:sdtPr>
                              <w:sdtEndPr/>
                              <w:sdtContent>
                                <w:r w:rsidR="00424C2B">
                                  <w:fldChar w:fldCharType="begin"/>
                                </w:r>
                                <w:r w:rsidR="00424C2B">
                                  <w:instrText xml:space="preserve"> CITATION Gur16 \l 2057 </w:instrText>
                                </w:r>
                                <w:r w:rsidR="00424C2B">
                                  <w:fldChar w:fldCharType="separate"/>
                                </w:r>
                                <w:r w:rsidR="00424C2B">
                                  <w:rPr>
                                    <w:noProof/>
                                  </w:rPr>
                                  <w:t>(Gurun Hakan, 2016)</w:t>
                                </w:r>
                                <w:r w:rsidR="00424C2B">
                                  <w:fldChar w:fldCharType="end"/>
                                </w:r>
                              </w:sdtContent>
                            </w:sdt>
                            <w:r w:rsidR="00424C2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7BADB4" id="_x0000_s1046" type="#_x0000_t202" style="position:absolute;margin-left:61.85pt;margin-top:194.8pt;width:319.1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S+7GgIAAEA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" stroked="f">
                <v:textbox style="mso-fit-shape-to-text:t" inset="0,0,0,0">
                  <w:txbxContent>
                    <w:p w14:paraId="1D39D088" w14:textId="7F29E0C0" w:rsidR="00710911" w:rsidRPr="00BE5DC9" w:rsidRDefault="00710911" w:rsidP="00710911">
                      <w:pPr>
                        <w:pStyle w:val="Caption"/>
                        <w:rPr>
                          <w:noProof/>
                          <w:sz w:val="22"/>
                          <w:szCs w:val="22"/>
                        </w:rPr>
                      </w:pPr>
                      <w:r>
                        <w:t>Figure 5.</w:t>
                      </w:r>
                      <w:r w:rsidR="00AF11D9">
                        <w:t>6</w:t>
                      </w:r>
                      <w:r>
                        <w:t xml:space="preserve">: Additional visual representation </w:t>
                      </w:r>
                      <w:r w:rsidR="00424C2B">
                        <w:t xml:space="preserve">of Shearing force variations in relationship to punch angles </w:t>
                      </w:r>
                      <w:sdt>
                        <w:sdtPr>
                          <w:id w:val="1176686821"/>
                          <w:citation/>
                        </w:sdtPr>
                        <w:sdtEndPr/>
                        <w:sdtContent>
                          <w:r w:rsidR="00424C2B">
                            <w:fldChar w:fldCharType="begin"/>
                          </w:r>
                          <w:r w:rsidR="00424C2B">
                            <w:instrText xml:space="preserve"> CITATION Gur16 \l 2057 </w:instrText>
                          </w:r>
                          <w:r w:rsidR="00424C2B">
                            <w:fldChar w:fldCharType="separate"/>
                          </w:r>
                          <w:r w:rsidR="00424C2B">
                            <w:rPr>
                              <w:noProof/>
                            </w:rPr>
                            <w:t>(Gurun Hakan, 2016)</w:t>
                          </w:r>
                          <w:r w:rsidR="00424C2B">
                            <w:fldChar w:fldCharType="end"/>
                          </w:r>
                        </w:sdtContent>
                      </w:sdt>
                      <w:r w:rsidR="00424C2B">
                        <w:t>.</w:t>
                      </w:r>
                    </w:p>
                  </w:txbxContent>
                </v:textbox>
                <w10:wrap type="tight"/>
              </v:shape>
            </w:pict>
          </mc:Fallback>
        </mc:AlternateContent>
      </w:r>
      <w:r w:rsidR="00911C25">
        <w:rPr>
          <w:noProof/>
        </w:rPr>
        <w:drawing>
          <wp:anchor distT="0" distB="0" distL="114300" distR="114300" simplePos="0" relativeHeight="251645952" behindDoc="1" locked="0" layoutInCell="1" allowOverlap="1" wp14:anchorId="659C24F5" wp14:editId="2A1C37C4">
            <wp:simplePos x="0" y="0"/>
            <wp:positionH relativeFrom="margin">
              <wp:posOffset>785724</wp:posOffset>
            </wp:positionH>
            <wp:positionV relativeFrom="paragraph">
              <wp:posOffset>163550</wp:posOffset>
            </wp:positionV>
            <wp:extent cx="4052570" cy="2253615"/>
            <wp:effectExtent l="190500" t="190500" r="195580" b="184785"/>
            <wp:wrapTight wrapText="bothSides">
              <wp:wrapPolygon edited="0">
                <wp:start x="203" y="-1826"/>
                <wp:lineTo x="-1015" y="-1461"/>
                <wp:lineTo x="-1015" y="20997"/>
                <wp:lineTo x="-812" y="21910"/>
                <wp:lineTo x="102" y="22823"/>
                <wp:lineTo x="203" y="23189"/>
                <wp:lineTo x="21322" y="23189"/>
                <wp:lineTo x="21424" y="22823"/>
                <wp:lineTo x="22338" y="21910"/>
                <wp:lineTo x="22541" y="18989"/>
                <wp:lineTo x="22541" y="1461"/>
                <wp:lineTo x="21424" y="-1278"/>
                <wp:lineTo x="21322" y="-1826"/>
                <wp:lineTo x="203" y="-1826"/>
              </wp:wrapPolygon>
            </wp:wrapTight>
            <wp:docPr id="11830676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67628" name="Picture 1" descr="A screenshot of a computer&#10;&#10;Description automatically generated"/>
                    <pic:cNvPicPr/>
                  </pic:nvPicPr>
                  <pic:blipFill rotWithShape="1">
                    <a:blip r:embed="rId40">
                      <a:extLst>
                        <a:ext uri="{28A0092B-C50C-407E-A947-70E740481C1C}">
                          <a14:useLocalDpi xmlns:a14="http://schemas.microsoft.com/office/drawing/2010/main" val="0"/>
                        </a:ext>
                      </a:extLst>
                    </a:blip>
                    <a:srcRect l="33827" t="18607" r="34270" b="49851"/>
                    <a:stretch/>
                  </pic:blipFill>
                  <pic:spPr bwMode="auto">
                    <a:xfrm>
                      <a:off x="0" y="0"/>
                      <a:ext cx="4052570" cy="225361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4D7396" w14:textId="29523014" w:rsidR="004856F6" w:rsidRDefault="004856F6" w:rsidP="00AC1F2E"/>
    <w:p w14:paraId="526460C4" w14:textId="3CF5EA83" w:rsidR="004856F6" w:rsidRDefault="004856F6" w:rsidP="00AC1F2E"/>
    <w:p w14:paraId="2C6A6B90" w14:textId="77777777" w:rsidR="004856F6" w:rsidRDefault="004856F6" w:rsidP="00AC1F2E"/>
    <w:p w14:paraId="558A4477" w14:textId="77777777" w:rsidR="004856F6" w:rsidRDefault="004856F6" w:rsidP="00AC1F2E"/>
    <w:p w14:paraId="7C79C0A4" w14:textId="77777777" w:rsidR="004856F6" w:rsidRDefault="004856F6" w:rsidP="00AC1F2E"/>
    <w:p w14:paraId="671B1282" w14:textId="09E1A3C0" w:rsidR="004856F6" w:rsidRDefault="004856F6" w:rsidP="00AC1F2E"/>
    <w:p w14:paraId="630FEDA6" w14:textId="77777777" w:rsidR="001A275B" w:rsidRDefault="001A275B" w:rsidP="00AC1F2E"/>
    <w:p w14:paraId="7C096A33" w14:textId="6FBB1487" w:rsidR="00BB4762" w:rsidRDefault="00BB4762" w:rsidP="005E6F9F">
      <w:pPr>
        <w:pStyle w:val="Heading1"/>
      </w:pPr>
    </w:p>
    <w:p w14:paraId="4CCB01A9" w14:textId="77777777" w:rsidR="005E6F9F" w:rsidRPr="005E6F9F" w:rsidRDefault="005E6F9F" w:rsidP="005E6F9F"/>
    <w:p w14:paraId="77224F07" w14:textId="4C713BA8" w:rsidR="00E734C7" w:rsidRDefault="00AC2C37" w:rsidP="00D656EB">
      <w:pPr>
        <w:spacing w:line="360" w:lineRule="auto"/>
        <w:jc w:val="both"/>
      </w:pPr>
      <w:r>
        <w:t xml:space="preserve">The </w:t>
      </w:r>
      <w:r w:rsidR="00202692">
        <w:t>consensus</w:t>
      </w:r>
      <w:r>
        <w:t xml:space="preserve"> for cut edge clearances between punch and die </w:t>
      </w:r>
      <w:r w:rsidR="00EA1224">
        <w:t xml:space="preserve">can vary depending on material thickness in addition to properties </w:t>
      </w:r>
      <w:r w:rsidR="00723576">
        <w:t>of the material to be cut</w:t>
      </w:r>
      <w:r w:rsidR="00EA1224">
        <w:t>.</w:t>
      </w:r>
      <w:r w:rsidR="00FF24AE">
        <w:t xml:space="preserve"> </w:t>
      </w:r>
      <w:r w:rsidR="00723576">
        <w:t xml:space="preserve">The </w:t>
      </w:r>
      <w:r w:rsidR="00B9614A">
        <w:t>steels</w:t>
      </w:r>
      <w:r w:rsidR="00723576">
        <w:t xml:space="preserve"> </w:t>
      </w:r>
      <w:r w:rsidR="00FF24AE">
        <w:t xml:space="preserve">used </w:t>
      </w:r>
      <w:r w:rsidR="00B9614A">
        <w:t xml:space="preserve">in the manufacturing of </w:t>
      </w:r>
      <w:r w:rsidR="00723576">
        <w:t>punch and die</w:t>
      </w:r>
      <w:r w:rsidR="00FF24AE">
        <w:t xml:space="preserve"> </w:t>
      </w:r>
      <w:r w:rsidR="00B9614A">
        <w:t xml:space="preserve">tooling </w:t>
      </w:r>
      <w:r w:rsidR="00FF24AE">
        <w:t>will additionally have its own properties that will determine its hardness a</w:t>
      </w:r>
      <w:r w:rsidR="00966A24">
        <w:t>long with its service life.</w:t>
      </w:r>
      <w:r w:rsidR="00EA1224">
        <w:t xml:space="preserve"> </w:t>
      </w:r>
      <w:r w:rsidR="00AE5B5C">
        <w:t>I</w:t>
      </w:r>
      <w:r w:rsidR="00B94DA2">
        <w:t>ndustry s</w:t>
      </w:r>
      <w:r w:rsidR="00EA1224">
        <w:t>tandard clearance setting</w:t>
      </w:r>
      <w:r w:rsidR="00B94DA2">
        <w:t>s</w:t>
      </w:r>
      <w:r w:rsidR="00EA1224">
        <w:t xml:space="preserve"> can start at 10% of material thickness </w:t>
      </w:r>
      <w:sdt>
        <w:sdtPr>
          <w:id w:val="-1127628425"/>
          <w:citation/>
        </w:sdtPr>
        <w:sdtEndPr/>
        <w:sdtContent>
          <w:r w:rsidR="00EA1224">
            <w:fldChar w:fldCharType="begin"/>
          </w:r>
          <w:r w:rsidR="00EA1224">
            <w:instrText xml:space="preserve"> CITATION Moe23 \l 2057 </w:instrText>
          </w:r>
          <w:r w:rsidR="00EA1224">
            <w:fldChar w:fldCharType="separate"/>
          </w:r>
          <w:r w:rsidR="00EA1224">
            <w:rPr>
              <w:noProof/>
            </w:rPr>
            <w:t>(Moeller, 2023)</w:t>
          </w:r>
          <w:r w:rsidR="00EA1224">
            <w:fldChar w:fldCharType="end"/>
          </w:r>
        </w:sdtContent>
      </w:sdt>
      <w:r w:rsidR="00863206">
        <w:t>.</w:t>
      </w:r>
      <w:r w:rsidR="00804A0A">
        <w:t xml:space="preserve"> </w:t>
      </w:r>
      <w:r w:rsidR="009D5E4D">
        <w:t xml:space="preserve">When metal work pieces are used (sheet/blanks) the clearance will vary </w:t>
      </w:r>
      <w:r w:rsidR="00FB2C2E">
        <w:t xml:space="preserve">from </w:t>
      </w:r>
      <w:r w:rsidR="00332B13">
        <w:t xml:space="preserve">6% of material </w:t>
      </w:r>
      <w:r w:rsidR="00A13E31">
        <w:t>thickness</w:t>
      </w:r>
      <w:r w:rsidR="00332B13">
        <w:t xml:space="preserve"> for softer more ductile metals such as brass</w:t>
      </w:r>
      <w:r w:rsidR="00261F3D">
        <w:t xml:space="preserve"> up</w:t>
      </w:r>
      <w:r w:rsidR="00332B13">
        <w:t xml:space="preserve"> </w:t>
      </w:r>
      <w:r w:rsidR="00261F3D">
        <w:t>to 20% of material thickness f</w:t>
      </w:r>
      <w:r w:rsidR="00F63312">
        <w:t>or tougher steels</w:t>
      </w:r>
      <w:r w:rsidR="00C20FE2">
        <w:t xml:space="preserve"> </w:t>
      </w:r>
      <w:sdt>
        <w:sdtPr>
          <w:id w:val="1404647332"/>
          <w:citation/>
        </w:sdtPr>
        <w:sdtEndPr/>
        <w:sdtContent>
          <w:r w:rsidR="00C20FE2">
            <w:fldChar w:fldCharType="begin"/>
          </w:r>
          <w:r w:rsidR="00C20FE2">
            <w:instrText xml:space="preserve"> CITATION Moe23 \l 2057 </w:instrText>
          </w:r>
          <w:r w:rsidR="00C20FE2">
            <w:fldChar w:fldCharType="separate"/>
          </w:r>
          <w:r w:rsidR="00C20FE2">
            <w:rPr>
              <w:noProof/>
            </w:rPr>
            <w:t>(Moeller, 2023)</w:t>
          </w:r>
          <w:r w:rsidR="00C20FE2">
            <w:fldChar w:fldCharType="end"/>
          </w:r>
        </w:sdtContent>
      </w:sdt>
      <w:r w:rsidR="00C20FE2">
        <w:t>.</w:t>
      </w:r>
      <w:r w:rsidR="00971A1F">
        <w:t xml:space="preserve"> As there is limited research on ideal clearance for PET</w:t>
      </w:r>
      <w:r w:rsidR="00DF79A8">
        <w:t xml:space="preserve">, FSG utilise these industry standards in manufacturing tools. This limits </w:t>
      </w:r>
      <w:r w:rsidR="00BE5C27">
        <w:t>design effectiveness for PET materials</w:t>
      </w:r>
      <w:r w:rsidR="00456EEC">
        <w:t xml:space="preserve"> but </w:t>
      </w:r>
      <w:r w:rsidR="00810C0F">
        <w:t>the relationship between clearances and shear</w:t>
      </w:r>
      <w:r w:rsidR="00A7650E">
        <w:t xml:space="preserve"> angles a</w:t>
      </w:r>
      <w:r w:rsidR="00DC2AEB">
        <w:t xml:space="preserve">s </w:t>
      </w:r>
      <w:r w:rsidR="00A7650E">
        <w:t xml:space="preserve">demonstrated in steel manufacturing has relative </w:t>
      </w:r>
      <w:r w:rsidR="00DC2AEB">
        <w:t>correlation when designing tools to cut PET.</w:t>
      </w:r>
    </w:p>
    <w:p w14:paraId="7647C62D" w14:textId="22767281" w:rsidR="00236D27" w:rsidRDefault="00AF11D9" w:rsidP="00D656EB">
      <w:pPr>
        <w:pStyle w:val="Heading1"/>
        <w:spacing w:line="360" w:lineRule="auto"/>
      </w:pPr>
      <w:bookmarkStart w:id="25" w:name="_Toc167087217"/>
      <w:bookmarkStart w:id="26" w:name="_Toc167087503"/>
      <w:r>
        <w:lastRenderedPageBreak/>
        <w:t>5.</w:t>
      </w:r>
      <w:r w:rsidR="00AD739D">
        <w:t>3</w:t>
      </w:r>
      <w:r>
        <w:t xml:space="preserve"> Temperature monitoring</w:t>
      </w:r>
      <w:bookmarkEnd w:id="25"/>
      <w:bookmarkEnd w:id="26"/>
      <w:r>
        <w:t xml:space="preserve"> </w:t>
      </w:r>
    </w:p>
    <w:p w14:paraId="4505A3E4" w14:textId="77777777" w:rsidR="00236D27" w:rsidRDefault="00236D27" w:rsidP="00D656EB">
      <w:pPr>
        <w:spacing w:line="360" w:lineRule="auto"/>
      </w:pPr>
    </w:p>
    <w:p w14:paraId="262DB26C" w14:textId="1552D9FA" w:rsidR="006C00A3" w:rsidRDefault="006C00A3" w:rsidP="00D656EB">
      <w:pPr>
        <w:spacing w:line="360" w:lineRule="auto"/>
      </w:pPr>
      <w:r>
        <w:t>Temperature monitoring is important because</w:t>
      </w:r>
      <w:r w:rsidR="007E0C8E">
        <w:t xml:space="preserve"> deviations in</w:t>
      </w:r>
      <w:r w:rsidRPr="00DC179D">
        <w:t xml:space="preserve"> the</w:t>
      </w:r>
      <w:r w:rsidR="00322C26">
        <w:t xml:space="preserve"> tooling</w:t>
      </w:r>
      <w:r w:rsidRPr="00DC179D">
        <w:t xml:space="preserve"> temperature,</w:t>
      </w:r>
      <w:r w:rsidR="00322C26">
        <w:t xml:space="preserve"> can impact </w:t>
      </w:r>
      <w:r w:rsidR="0005464E">
        <w:t>clearances.</w:t>
      </w:r>
      <w:r w:rsidR="00DE67CE">
        <w:t xml:space="preserve"> </w:t>
      </w:r>
      <w:r w:rsidR="0005464E">
        <w:t>To</w:t>
      </w:r>
      <w:r w:rsidRPr="00DC179D">
        <w:t xml:space="preserve"> ensure the plates</w:t>
      </w:r>
      <w:r>
        <w:t>,</w:t>
      </w:r>
      <w:r w:rsidRPr="00DC179D">
        <w:t xml:space="preserve"> which the tooling rests on</w:t>
      </w:r>
      <w:r>
        <w:t>,</w:t>
      </w:r>
      <w:r w:rsidRPr="00DC179D">
        <w:t xml:space="preserve"> does not become too warm</w:t>
      </w:r>
      <w:r w:rsidR="0005464E">
        <w:t xml:space="preserve"> sensors </w:t>
      </w:r>
      <w:r w:rsidR="000A2852">
        <w:t xml:space="preserve">(as </w:t>
      </w:r>
      <w:r w:rsidR="000A2852" w:rsidRPr="00DC179D">
        <w:t>see</w:t>
      </w:r>
      <w:r w:rsidR="000A2852">
        <w:t>n in</w:t>
      </w:r>
      <w:r w:rsidR="000A2852" w:rsidRPr="00DC179D">
        <w:t xml:space="preserve"> fig</w:t>
      </w:r>
      <w:r w:rsidR="000A2852">
        <w:t>ure</w:t>
      </w:r>
      <w:r w:rsidR="000A2852" w:rsidRPr="00DC179D">
        <w:t xml:space="preserve"> 5.7</w:t>
      </w:r>
      <w:r w:rsidR="000A2852">
        <w:t xml:space="preserve">, highlighted yellow) </w:t>
      </w:r>
      <w:r w:rsidR="0005464E">
        <w:t>are inserted into the</w:t>
      </w:r>
      <w:r w:rsidR="00B57009">
        <w:t xml:space="preserve"> bolster</w:t>
      </w:r>
      <w:r w:rsidR="00671D6C">
        <w:t xml:space="preserve">. </w:t>
      </w:r>
      <w:r w:rsidRPr="00DC179D">
        <w:t>If these temperatures exceed + 3</w:t>
      </w:r>
      <w:r w:rsidRPr="00DC179D">
        <w:rPr>
          <w:rFonts w:cstheme="minorHAnsi"/>
        </w:rPr>
        <w:t>°</w:t>
      </w:r>
      <w:r w:rsidRPr="00DC179D">
        <w:t>C above set temperature (set by customer), the production line will halt.</w:t>
      </w:r>
    </w:p>
    <w:p w14:paraId="4163FCA5" w14:textId="7E2C0709" w:rsidR="00AF11D9" w:rsidRDefault="00DC179D" w:rsidP="00D656EB">
      <w:pPr>
        <w:spacing w:line="360" w:lineRule="auto"/>
        <w:jc w:val="both"/>
      </w:pPr>
      <w:r w:rsidRPr="00DC179D">
        <w:t>Many of</w:t>
      </w:r>
      <w:r w:rsidR="00AF11D9" w:rsidRPr="00DC179D">
        <w:t xml:space="preserve"> the manufactured </w:t>
      </w:r>
      <w:r w:rsidR="003A4339" w:rsidRPr="00DC179D">
        <w:t>parts</w:t>
      </w:r>
      <w:r w:rsidR="00AF11D9" w:rsidRPr="00DC179D">
        <w:t xml:space="preserve"> on this tool are stainless steel, </w:t>
      </w:r>
      <w:r w:rsidR="00AA72AC" w:rsidRPr="00DC179D">
        <w:t xml:space="preserve">done so </w:t>
      </w:r>
      <w:r w:rsidR="00AF11D9" w:rsidRPr="00DC179D">
        <w:t>for its corrosion and erosion resistance</w:t>
      </w:r>
      <w:r w:rsidR="00AA72AC" w:rsidRPr="00DC179D">
        <w:t>. Included also for</w:t>
      </w:r>
      <w:r w:rsidR="00AF11D9" w:rsidRPr="00DC179D">
        <w:t xml:space="preserve"> its smoothness of surface</w:t>
      </w:r>
      <w:r w:rsidR="00AA72AC" w:rsidRPr="00DC179D">
        <w:t>, whic</w:t>
      </w:r>
      <w:r w:rsidR="00E60595" w:rsidRPr="00DC179D">
        <w:t>h</w:t>
      </w:r>
      <w:r w:rsidR="00AF11D9" w:rsidRPr="00DC179D">
        <w:t xml:space="preserve"> aids in maintenance of hygiene reasons </w:t>
      </w:r>
      <w:sdt>
        <w:sdtPr>
          <w:id w:val="-526481574"/>
          <w:citation/>
        </w:sdtPr>
        <w:sdtEndPr/>
        <w:sdtContent>
          <w:r w:rsidR="00AF11D9" w:rsidRPr="00DC179D">
            <w:fldChar w:fldCharType="begin"/>
          </w:r>
          <w:r w:rsidR="00AF11D9" w:rsidRPr="00DC179D">
            <w:rPr>
              <w:lang w:val="en-US"/>
            </w:rPr>
            <w:instrText xml:space="preserve"> CITATION Eri06 \l 1033 </w:instrText>
          </w:r>
          <w:r w:rsidR="00AF11D9" w:rsidRPr="00DC179D">
            <w:fldChar w:fldCharType="separate"/>
          </w:r>
          <w:r w:rsidR="00AF11D9" w:rsidRPr="00DC179D">
            <w:rPr>
              <w:noProof/>
              <w:lang w:val="en-US"/>
            </w:rPr>
            <w:t>(Partington, 2006)</w:t>
          </w:r>
          <w:r w:rsidR="00AF11D9" w:rsidRPr="00DC179D">
            <w:fldChar w:fldCharType="end"/>
          </w:r>
        </w:sdtContent>
      </w:sdt>
      <w:r w:rsidR="00AF11D9" w:rsidRPr="00DC179D">
        <w:t>. Stainless steel can grow and when exposed to temperatures, any dimensional changes within the tool can lead to movement of and interference of parts within the tool. The</w:t>
      </w:r>
      <w:r w:rsidR="008520C7" w:rsidRPr="00DC179D">
        <w:t xml:space="preserve"> discussed</w:t>
      </w:r>
      <w:r w:rsidR="00AF11D9" w:rsidRPr="00DC179D">
        <w:t xml:space="preserve"> clearances between cut edges are set by FSG to 0.0</w:t>
      </w:r>
      <w:r w:rsidR="008520C7" w:rsidRPr="00DC179D">
        <w:t>127mm.</w:t>
      </w:r>
      <w:r w:rsidR="00AF11D9" w:rsidRPr="00DC179D">
        <w:t xml:space="preserve"> </w:t>
      </w:r>
      <w:r w:rsidR="008520C7" w:rsidRPr="00DC179D">
        <w:t xml:space="preserve">Research has </w:t>
      </w:r>
      <w:r w:rsidR="001A085A" w:rsidRPr="00DC179D">
        <w:t>indicated s</w:t>
      </w:r>
      <w:r w:rsidR="00AF11D9" w:rsidRPr="00DC179D">
        <w:t>ome stainless steels can grow</w:t>
      </w:r>
      <w:r w:rsidR="001A085A" w:rsidRPr="00DC179D">
        <w:t xml:space="preserve"> by</w:t>
      </w:r>
      <w:r w:rsidR="00AF11D9" w:rsidRPr="00DC179D">
        <w:t xml:space="preserve"> 1.34mm/m</w:t>
      </w:r>
      <w:r w:rsidR="001A085A" w:rsidRPr="00DC179D">
        <w:t xml:space="preserve">, when </w:t>
      </w:r>
      <w:r w:rsidR="00AF11D9" w:rsidRPr="00DC179D">
        <w:t>temperatures</w:t>
      </w:r>
      <w:r w:rsidR="001A085A" w:rsidRPr="00DC179D">
        <w:t xml:space="preserve"> vary</w:t>
      </w:r>
      <w:r w:rsidR="00AF11D9" w:rsidRPr="00DC179D">
        <w:t xml:space="preserve"> between 0-82</w:t>
      </w:r>
      <w:r w:rsidR="00AF11D9" w:rsidRPr="00DC179D">
        <w:rPr>
          <w:rFonts w:cstheme="minorHAnsi"/>
        </w:rPr>
        <w:t>°</w:t>
      </w:r>
      <w:r w:rsidR="00AF11D9" w:rsidRPr="00DC179D">
        <w:t xml:space="preserve">C, </w:t>
      </w:r>
      <w:r w:rsidR="006C3F93" w:rsidRPr="00DC179D">
        <w:t xml:space="preserve">overall </w:t>
      </w:r>
      <w:r w:rsidR="00AF11D9" w:rsidRPr="00DC179D">
        <w:t xml:space="preserve">thickness dependent </w:t>
      </w:r>
      <w:sdt>
        <w:sdtPr>
          <w:id w:val="672451433"/>
          <w:citation/>
        </w:sdtPr>
        <w:sdtEndPr/>
        <w:sdtContent>
          <w:r w:rsidR="00AF11D9" w:rsidRPr="00DC179D">
            <w:fldChar w:fldCharType="begin"/>
          </w:r>
          <w:r w:rsidR="00AF11D9" w:rsidRPr="00DC179D">
            <w:rPr>
              <w:lang w:val="en-US"/>
            </w:rPr>
            <w:instrText xml:space="preserve"> CITATION Val24 \l 1033 </w:instrText>
          </w:r>
          <w:r w:rsidR="00AF11D9" w:rsidRPr="00DC179D">
            <w:fldChar w:fldCharType="separate"/>
          </w:r>
          <w:r w:rsidR="00AF11D9" w:rsidRPr="00DC179D">
            <w:rPr>
              <w:noProof/>
              <w:lang w:val="en-US"/>
            </w:rPr>
            <w:t>(Plus, 2024)</w:t>
          </w:r>
          <w:r w:rsidR="00AF11D9" w:rsidRPr="00DC179D">
            <w:fldChar w:fldCharType="end"/>
          </w:r>
        </w:sdtContent>
      </w:sdt>
      <w:r w:rsidR="00AF11D9" w:rsidRPr="00DC179D">
        <w:t>.</w:t>
      </w:r>
      <w:r>
        <w:t xml:space="preserve"> Close monitoring of temperatures is </w:t>
      </w:r>
      <w:r w:rsidR="00655E49">
        <w:t>critical for preventing tooling moving from its set alignment</w:t>
      </w:r>
      <w:r w:rsidR="00A62629">
        <w:t>, which can cause damage to the blades leading to a loss in sharpness and poor cuts.</w:t>
      </w:r>
    </w:p>
    <w:p w14:paraId="4755CB45" w14:textId="54D3E6D1" w:rsidR="00AF11D9" w:rsidRDefault="00D71AAC" w:rsidP="00AC1F2E">
      <w:r>
        <w:rPr>
          <w:noProof/>
        </w:rPr>
        <w:drawing>
          <wp:anchor distT="0" distB="0" distL="114300" distR="114300" simplePos="0" relativeHeight="251681792" behindDoc="1" locked="0" layoutInCell="1" allowOverlap="1" wp14:anchorId="028E564C" wp14:editId="604AB531">
            <wp:simplePos x="0" y="0"/>
            <wp:positionH relativeFrom="margin">
              <wp:align>center</wp:align>
            </wp:positionH>
            <wp:positionV relativeFrom="paragraph">
              <wp:posOffset>154305</wp:posOffset>
            </wp:positionV>
            <wp:extent cx="3803650" cy="1863725"/>
            <wp:effectExtent l="190500" t="190500" r="196850" b="193675"/>
            <wp:wrapTight wrapText="bothSides">
              <wp:wrapPolygon edited="0">
                <wp:start x="216" y="-2208"/>
                <wp:lineTo x="-1082" y="-1766"/>
                <wp:lineTo x="-1082" y="20974"/>
                <wp:lineTo x="-325" y="22961"/>
                <wp:lineTo x="216" y="23624"/>
                <wp:lineTo x="21312" y="23624"/>
                <wp:lineTo x="21852" y="22961"/>
                <wp:lineTo x="22610" y="19650"/>
                <wp:lineTo x="22610" y="1766"/>
                <wp:lineTo x="21420" y="-1545"/>
                <wp:lineTo x="21312" y="-2208"/>
                <wp:lineTo x="216" y="-2208"/>
              </wp:wrapPolygon>
            </wp:wrapTight>
            <wp:docPr id="88266024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660246" name="Picture 1" descr="A computer screen shot of a computer&#10;&#10;Description automatically generated"/>
                    <pic:cNvPicPr/>
                  </pic:nvPicPr>
                  <pic:blipFill rotWithShape="1">
                    <a:blip r:embed="rId41">
                      <a:extLst>
                        <a:ext uri="{28A0092B-C50C-407E-A947-70E740481C1C}">
                          <a14:useLocalDpi xmlns:a14="http://schemas.microsoft.com/office/drawing/2010/main" val="0"/>
                        </a:ext>
                      </a:extLst>
                    </a:blip>
                    <a:srcRect l="61064" t="19323" r="18443" b="62810"/>
                    <a:stretch/>
                  </pic:blipFill>
                  <pic:spPr bwMode="auto">
                    <a:xfrm>
                      <a:off x="0" y="0"/>
                      <a:ext cx="3803650" cy="186372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AE896A" w14:textId="6DFAE782" w:rsidR="002D1DBC" w:rsidRDefault="002D1DBC" w:rsidP="00AC1F2E"/>
    <w:p w14:paraId="0633002B" w14:textId="20F508CB" w:rsidR="00E35BDD" w:rsidRDefault="00E35BDD" w:rsidP="00312C5C">
      <w:pPr>
        <w:jc w:val="both"/>
      </w:pPr>
    </w:p>
    <w:p w14:paraId="5F4C7023" w14:textId="2F4A6A11" w:rsidR="00E35BDD" w:rsidRDefault="00E35BDD" w:rsidP="00E35BDD">
      <w:pPr>
        <w:jc w:val="both"/>
      </w:pPr>
    </w:p>
    <w:p w14:paraId="71F5E162" w14:textId="77777777" w:rsidR="00E35BDD" w:rsidRDefault="00E35BDD" w:rsidP="00E35BDD">
      <w:pPr>
        <w:jc w:val="both"/>
      </w:pPr>
    </w:p>
    <w:p w14:paraId="70EBC62B" w14:textId="77777777" w:rsidR="00E35BDD" w:rsidRDefault="00E35BDD" w:rsidP="00E35BDD">
      <w:pPr>
        <w:jc w:val="both"/>
      </w:pPr>
    </w:p>
    <w:p w14:paraId="43598058" w14:textId="77777777" w:rsidR="00E35BDD" w:rsidRDefault="00E35BDD" w:rsidP="00E35BDD">
      <w:pPr>
        <w:jc w:val="both"/>
      </w:pPr>
    </w:p>
    <w:p w14:paraId="44FC0489" w14:textId="70217801" w:rsidR="00E35BDD" w:rsidRDefault="00E35BDD" w:rsidP="00E35BDD">
      <w:pPr>
        <w:jc w:val="both"/>
      </w:pPr>
      <w:r>
        <w:rPr>
          <w:noProof/>
        </w:rPr>
        <mc:AlternateContent>
          <mc:Choice Requires="wps">
            <w:drawing>
              <wp:anchor distT="0" distB="0" distL="114300" distR="114300" simplePos="0" relativeHeight="251682816" behindDoc="1" locked="0" layoutInCell="1" allowOverlap="1" wp14:anchorId="4F05BD37" wp14:editId="69712BE6">
                <wp:simplePos x="0" y="0"/>
                <wp:positionH relativeFrom="column">
                  <wp:posOffset>826617</wp:posOffset>
                </wp:positionH>
                <wp:positionV relativeFrom="paragraph">
                  <wp:posOffset>72974</wp:posOffset>
                </wp:positionV>
                <wp:extent cx="3803650" cy="635"/>
                <wp:effectExtent l="0" t="0" r="0" b="0"/>
                <wp:wrapTight wrapText="bothSides">
                  <wp:wrapPolygon edited="0">
                    <wp:start x="0" y="0"/>
                    <wp:lineTo x="0" y="21600"/>
                    <wp:lineTo x="21600" y="21600"/>
                    <wp:lineTo x="21600" y="0"/>
                  </wp:wrapPolygon>
                </wp:wrapTight>
                <wp:docPr id="1050615831" name="Text Box 1"/>
                <wp:cNvGraphicFramePr/>
                <a:graphic xmlns:a="http://schemas.openxmlformats.org/drawingml/2006/main">
                  <a:graphicData uri="http://schemas.microsoft.com/office/word/2010/wordprocessingShape">
                    <wps:wsp>
                      <wps:cNvSpPr txBox="1"/>
                      <wps:spPr>
                        <a:xfrm>
                          <a:off x="0" y="0"/>
                          <a:ext cx="3803650" cy="635"/>
                        </a:xfrm>
                        <a:prstGeom prst="rect">
                          <a:avLst/>
                        </a:prstGeom>
                        <a:solidFill>
                          <a:prstClr val="white"/>
                        </a:solidFill>
                        <a:ln>
                          <a:noFill/>
                        </a:ln>
                      </wps:spPr>
                      <wps:txbx>
                        <w:txbxContent>
                          <w:p w14:paraId="2DFA231A" w14:textId="204623A9" w:rsidR="00E35BDD" w:rsidRPr="00916566" w:rsidRDefault="00E35BDD" w:rsidP="00E35BDD">
                            <w:pPr>
                              <w:pStyle w:val="Caption"/>
                              <w:rPr>
                                <w:noProof/>
                                <w:sz w:val="22"/>
                                <w:szCs w:val="22"/>
                              </w:rPr>
                            </w:pPr>
                            <w:r>
                              <w:t xml:space="preserve">Figure </w:t>
                            </w:r>
                            <w:r w:rsidR="0021490D">
                              <w:t>5</w:t>
                            </w:r>
                            <w:r>
                              <w:t xml:space="preserve">.7: Still shot of where thermocouple rods are inserted into the bolster plate of the tool </w:t>
                            </w:r>
                            <w:sdt>
                              <w:sdtPr>
                                <w:id w:val="-2041583584"/>
                                <w:citation/>
                              </w:sdtPr>
                              <w:sdtEndPr/>
                              <w:sdtContent>
                                <w:r>
                                  <w:fldChar w:fldCharType="begin"/>
                                </w:r>
                                <w:r>
                                  <w:instrText xml:space="preserve"> CITATION FSG23 \l 2057 </w:instrText>
                                </w:r>
                                <w:r>
                                  <w:fldChar w:fldCharType="separate"/>
                                </w:r>
                                <w:r>
                                  <w:rPr>
                                    <w:noProof/>
                                  </w:rPr>
                                  <w:t>(FSG,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5BD37" id="_x0000_s1047" type="#_x0000_t202" style="position:absolute;left:0;text-align:left;margin-left:65.1pt;margin-top:5.75pt;width:299.5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" stroked="f">
                <v:textbox style="mso-fit-shape-to-text:t" inset="0,0,0,0">
                  <w:txbxContent>
                    <w:p w14:paraId="2DFA231A" w14:textId="204623A9" w:rsidR="00E35BDD" w:rsidRPr="00916566" w:rsidRDefault="00E35BDD" w:rsidP="00E35BDD">
                      <w:pPr>
                        <w:pStyle w:val="Caption"/>
                        <w:rPr>
                          <w:noProof/>
                          <w:sz w:val="22"/>
                          <w:szCs w:val="22"/>
                        </w:rPr>
                      </w:pPr>
                      <w:r>
                        <w:t xml:space="preserve">Figure </w:t>
                      </w:r>
                      <w:r w:rsidR="0021490D">
                        <w:t>5</w:t>
                      </w:r>
                      <w:r>
                        <w:t xml:space="preserve">.7: Still shot of where thermocouple rods are inserted into the bolster plate of the tool </w:t>
                      </w:r>
                      <w:sdt>
                        <w:sdtPr>
                          <w:id w:val="-2041583584"/>
                          <w:citation/>
                        </w:sdtPr>
                        <w:sdtEndPr/>
                        <w:sdtContent>
                          <w:r>
                            <w:fldChar w:fldCharType="begin"/>
                          </w:r>
                          <w:r>
                            <w:instrText xml:space="preserve"> CITATION FSG23 \l 2057 </w:instrText>
                          </w:r>
                          <w:r>
                            <w:fldChar w:fldCharType="separate"/>
                          </w:r>
                          <w:r>
                            <w:rPr>
                              <w:noProof/>
                            </w:rPr>
                            <w:t>(FSG, 2023)</w:t>
                          </w:r>
                          <w:r>
                            <w:fldChar w:fldCharType="end"/>
                          </w:r>
                        </w:sdtContent>
                      </w:sdt>
                    </w:p>
                  </w:txbxContent>
                </v:textbox>
                <w10:wrap type="tight"/>
              </v:shape>
            </w:pict>
          </mc:Fallback>
        </mc:AlternateContent>
      </w:r>
    </w:p>
    <w:p w14:paraId="208EA70F" w14:textId="77777777" w:rsidR="00E35BDD" w:rsidRDefault="00E35BDD" w:rsidP="00E35BDD">
      <w:pPr>
        <w:jc w:val="both"/>
      </w:pPr>
    </w:p>
    <w:p w14:paraId="499434C3" w14:textId="77777777" w:rsidR="00E35BDD" w:rsidRPr="00312C5C" w:rsidRDefault="00E35BDD" w:rsidP="00312C5C">
      <w:pPr>
        <w:jc w:val="both"/>
        <w:rPr>
          <w:b/>
          <w:bCs/>
        </w:rPr>
      </w:pPr>
    </w:p>
    <w:p w14:paraId="447B1BB1" w14:textId="76C25993" w:rsidR="00FE39FB" w:rsidRDefault="0001005D" w:rsidP="00C15688">
      <w:pPr>
        <w:pStyle w:val="Heading1"/>
      </w:pPr>
      <w:bookmarkStart w:id="27" w:name="_Toc167087218"/>
      <w:bookmarkStart w:id="28" w:name="_Toc167087504"/>
      <w:r>
        <w:t xml:space="preserve">5.4 </w:t>
      </w:r>
      <w:r w:rsidR="00FE39FB">
        <w:t>Current</w:t>
      </w:r>
      <w:r>
        <w:t xml:space="preserve"> FSG</w:t>
      </w:r>
      <w:r w:rsidR="00FE39FB">
        <w:t xml:space="preserve"> de</w:t>
      </w:r>
      <w:r w:rsidR="00544FAE">
        <w:t>sign</w:t>
      </w:r>
      <w:r w:rsidR="009B54FA">
        <w:t xml:space="preserve"> process </w:t>
      </w:r>
      <w:r w:rsidR="006E572B">
        <w:t xml:space="preserve">and geometry </w:t>
      </w:r>
      <w:r w:rsidR="00011395">
        <w:t>selection</w:t>
      </w:r>
      <w:bookmarkEnd w:id="27"/>
      <w:bookmarkEnd w:id="28"/>
    </w:p>
    <w:p w14:paraId="5A0F2C3A" w14:textId="77777777" w:rsidR="009C61DB" w:rsidRPr="009C61DB" w:rsidRDefault="009C61DB" w:rsidP="009C61DB"/>
    <w:p w14:paraId="0A7C0B6D" w14:textId="5AD3A256" w:rsidR="00CB36EF" w:rsidRDefault="00821CAD" w:rsidP="00833AD7">
      <w:pPr>
        <w:spacing w:line="360" w:lineRule="auto"/>
        <w:jc w:val="both"/>
      </w:pPr>
      <w:r>
        <w:t>Following</w:t>
      </w:r>
      <w:r w:rsidR="00284751">
        <w:t xml:space="preserve"> are the current designs and </w:t>
      </w:r>
      <w:r>
        <w:t xml:space="preserve">geometries of the blades used for “score” cuts, this section is to purely </w:t>
      </w:r>
      <w:r w:rsidR="00D65AF7">
        <w:t xml:space="preserve">provide knowledge to the reader on </w:t>
      </w:r>
      <w:r w:rsidR="00034989">
        <w:t xml:space="preserve">current designs. </w:t>
      </w:r>
      <w:r w:rsidR="00C15688">
        <w:t xml:space="preserve">Additional </w:t>
      </w:r>
      <w:r w:rsidR="00276E81">
        <w:t>recommendations on blade geometry and designs should be carried out using FEA software such as ANSYS</w:t>
      </w:r>
      <w:r w:rsidR="005F176D">
        <w:t xml:space="preserve">, as this software allows for </w:t>
      </w:r>
      <w:r w:rsidR="003D4372">
        <w:t>e</w:t>
      </w:r>
      <w:r w:rsidR="005F176D">
        <w:t>xplicit dynamic analysis of such complex systems</w:t>
      </w:r>
      <w:r w:rsidR="000E28D1">
        <w:t xml:space="preserve"> and </w:t>
      </w:r>
      <w:r w:rsidR="00AB4E0D">
        <w:t xml:space="preserve">its ability to </w:t>
      </w:r>
      <w:r w:rsidR="00331F3F">
        <w:t xml:space="preserve">display stress, </w:t>
      </w:r>
      <w:r w:rsidR="00B86906">
        <w:t>deformation,</w:t>
      </w:r>
      <w:r w:rsidR="00331F3F">
        <w:t xml:space="preserve"> and </w:t>
      </w:r>
      <w:r w:rsidR="00331F3F">
        <w:lastRenderedPageBreak/>
        <w:t xml:space="preserve">energy in the system </w:t>
      </w:r>
      <w:sdt>
        <w:sdtPr>
          <w:id w:val="2081084827"/>
          <w:citation/>
        </w:sdtPr>
        <w:sdtEndPr/>
        <w:sdtContent>
          <w:r w:rsidR="00331F3F">
            <w:fldChar w:fldCharType="begin"/>
          </w:r>
          <w:r w:rsidR="00331F3F">
            <w:instrText xml:space="preserve"> CITATION Sou21 \l 2057 </w:instrText>
          </w:r>
          <w:r w:rsidR="00331F3F">
            <w:fldChar w:fldCharType="separate"/>
          </w:r>
          <w:r w:rsidR="00331F3F">
            <w:rPr>
              <w:noProof/>
            </w:rPr>
            <w:t>(Sourav Kumar Das, 2021)</w:t>
          </w:r>
          <w:r w:rsidR="00331F3F">
            <w:fldChar w:fldCharType="end"/>
          </w:r>
        </w:sdtContent>
      </w:sdt>
      <w:r w:rsidR="0081644F">
        <w:t>.</w:t>
      </w:r>
      <w:r w:rsidR="00B7668C">
        <w:t xml:space="preserve"> Explicit dynamic </w:t>
      </w:r>
      <w:r w:rsidR="006D7FE8">
        <w:t xml:space="preserve">analysis is suited for short duration and complex reaction systems, </w:t>
      </w:r>
      <w:r w:rsidR="00376893">
        <w:t>that involve high speeds in conjunction with penetration mechanics</w:t>
      </w:r>
      <w:sdt>
        <w:sdtPr>
          <w:id w:val="-29267578"/>
          <w:citation/>
        </w:sdtPr>
        <w:sdtEndPr/>
        <w:sdtContent>
          <w:r w:rsidR="004B71C0">
            <w:fldChar w:fldCharType="begin"/>
          </w:r>
          <w:r w:rsidR="004B71C0">
            <w:instrText xml:space="preserve"> CITATION Ans22 \l 2057 </w:instrText>
          </w:r>
          <w:r w:rsidR="004B71C0">
            <w:fldChar w:fldCharType="separate"/>
          </w:r>
          <w:r w:rsidR="004B71C0">
            <w:rPr>
              <w:noProof/>
            </w:rPr>
            <w:t xml:space="preserve"> (Blog, 2022)</w:t>
          </w:r>
          <w:r w:rsidR="004B71C0">
            <w:fldChar w:fldCharType="end"/>
          </w:r>
        </w:sdtContent>
      </w:sdt>
      <w:r w:rsidR="00586953">
        <w:t xml:space="preserve">. Pictured in </w:t>
      </w:r>
      <w:proofErr w:type="gramStart"/>
      <w:r w:rsidR="00586953">
        <w:t>figure</w:t>
      </w:r>
      <w:proofErr w:type="gramEnd"/>
      <w:r w:rsidR="00586953">
        <w:t xml:space="preserve"> </w:t>
      </w:r>
    </w:p>
    <w:p w14:paraId="46A107A7" w14:textId="6AA0FBA9" w:rsidR="00CB36EF" w:rsidRDefault="00586953" w:rsidP="00833AD7">
      <w:pPr>
        <w:spacing w:line="360" w:lineRule="auto"/>
        <w:jc w:val="both"/>
      </w:pPr>
      <w:r>
        <w:rPr>
          <w:noProof/>
        </w:rPr>
        <mc:AlternateContent>
          <mc:Choice Requires="wps">
            <w:drawing>
              <wp:anchor distT="0" distB="0" distL="114300" distR="114300" simplePos="0" relativeHeight="251706368" behindDoc="1" locked="0" layoutInCell="1" allowOverlap="1" wp14:anchorId="3CE368D2" wp14:editId="6F1EF58B">
                <wp:simplePos x="0" y="0"/>
                <wp:positionH relativeFrom="column">
                  <wp:posOffset>282575</wp:posOffset>
                </wp:positionH>
                <wp:positionV relativeFrom="paragraph">
                  <wp:posOffset>2778760</wp:posOffset>
                </wp:positionV>
                <wp:extent cx="5109845" cy="635"/>
                <wp:effectExtent l="0" t="0" r="0" b="0"/>
                <wp:wrapTight wrapText="bothSides">
                  <wp:wrapPolygon edited="0">
                    <wp:start x="0" y="0"/>
                    <wp:lineTo x="0" y="21600"/>
                    <wp:lineTo x="21600" y="21600"/>
                    <wp:lineTo x="21600" y="0"/>
                  </wp:wrapPolygon>
                </wp:wrapTight>
                <wp:docPr id="304710343" name="Text Box 1"/>
                <wp:cNvGraphicFramePr/>
                <a:graphic xmlns:a="http://schemas.openxmlformats.org/drawingml/2006/main">
                  <a:graphicData uri="http://schemas.microsoft.com/office/word/2010/wordprocessingShape">
                    <wps:wsp>
                      <wps:cNvSpPr txBox="1"/>
                      <wps:spPr>
                        <a:xfrm>
                          <a:off x="0" y="0"/>
                          <a:ext cx="5109845" cy="635"/>
                        </a:xfrm>
                        <a:prstGeom prst="rect">
                          <a:avLst/>
                        </a:prstGeom>
                        <a:solidFill>
                          <a:prstClr val="white"/>
                        </a:solidFill>
                        <a:ln>
                          <a:noFill/>
                        </a:ln>
                      </wps:spPr>
                      <wps:txbx>
                        <w:txbxContent>
                          <w:p w14:paraId="0FC72530" w14:textId="4F1921B1" w:rsidR="00586953" w:rsidRPr="00333AE5" w:rsidRDefault="00586953" w:rsidP="00586953">
                            <w:pPr>
                              <w:pStyle w:val="Caption"/>
                              <w:rPr>
                                <w:noProof/>
                                <w:sz w:val="22"/>
                                <w:szCs w:val="22"/>
                              </w:rPr>
                            </w:pPr>
                            <w:r>
                              <w:t xml:space="preserve">Figure 5.8: Image demonstrating the use of Ansys for </w:t>
                            </w:r>
                            <w:r w:rsidR="00D56243">
                              <w:t xml:space="preserve">Von-mises stress analysis of a punch </w:t>
                            </w:r>
                            <w:sdt>
                              <w:sdtPr>
                                <w:id w:val="961380932"/>
                                <w:citation/>
                              </w:sdtPr>
                              <w:sdtEndPr/>
                              <w:sdtContent>
                                <w:r w:rsidR="00AC5250">
                                  <w:fldChar w:fldCharType="begin"/>
                                </w:r>
                                <w:r w:rsidR="00AC5250">
                                  <w:instrText xml:space="preserve"> CITATION Vru15 \l 2057 </w:instrText>
                                </w:r>
                                <w:r w:rsidR="00AC5250">
                                  <w:fldChar w:fldCharType="separate"/>
                                </w:r>
                                <w:r w:rsidR="00AC5250">
                                  <w:rPr>
                                    <w:noProof/>
                                  </w:rPr>
                                  <w:t>(Vrushabh Mahaveer Ghosarwade, 2015)</w:t>
                                </w:r>
                                <w:r w:rsidR="00AC525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368D2" id="_x0000_s1048" type="#_x0000_t202" style="position:absolute;left:0;text-align:left;margin-left:22.25pt;margin-top:218.8pt;width:402.35pt;height:.05pt;z-index:-251487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r+lHAIAAEAEAAAOAAAAZHJzL2Uyb0RvYy54bWysU8Fu2zAMvQ/YPwi6L06ypui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" stroked="f">
                <v:textbox style="mso-fit-shape-to-text:t" inset="0,0,0,0">
                  <w:txbxContent>
                    <w:p w14:paraId="0FC72530" w14:textId="4F1921B1" w:rsidR="00586953" w:rsidRPr="00333AE5" w:rsidRDefault="00586953" w:rsidP="00586953">
                      <w:pPr>
                        <w:pStyle w:val="Caption"/>
                        <w:rPr>
                          <w:noProof/>
                          <w:sz w:val="22"/>
                          <w:szCs w:val="22"/>
                        </w:rPr>
                      </w:pPr>
                      <w:r>
                        <w:t xml:space="preserve">Figure 5.8: Image demonstrating the use of Ansys for </w:t>
                      </w:r>
                      <w:r w:rsidR="00D56243">
                        <w:t xml:space="preserve">Von-mises stress analysis of a punch </w:t>
                      </w:r>
                      <w:sdt>
                        <w:sdtPr>
                          <w:id w:val="961380932"/>
                          <w:citation/>
                        </w:sdtPr>
                        <w:sdtContent>
                          <w:r w:rsidR="00AC5250">
                            <w:fldChar w:fldCharType="begin"/>
                          </w:r>
                          <w:r w:rsidR="00AC5250">
                            <w:instrText xml:space="preserve"> CITATION Vru15 \l 2057 </w:instrText>
                          </w:r>
                          <w:r w:rsidR="00AC5250">
                            <w:fldChar w:fldCharType="separate"/>
                          </w:r>
                          <w:r w:rsidR="00AC5250">
                            <w:rPr>
                              <w:noProof/>
                            </w:rPr>
                            <w:t>(Vrushabh Mahaveer Ghosarwade, 2015)</w:t>
                          </w:r>
                          <w:r w:rsidR="00AC5250">
                            <w:fldChar w:fldCharType="end"/>
                          </w:r>
                        </w:sdtContent>
                      </w:sdt>
                    </w:p>
                  </w:txbxContent>
                </v:textbox>
                <w10:wrap type="tight"/>
              </v:shape>
            </w:pict>
          </mc:Fallback>
        </mc:AlternateContent>
      </w:r>
      <w:r w:rsidR="00B86906">
        <w:rPr>
          <w:noProof/>
        </w:rPr>
        <w:drawing>
          <wp:anchor distT="0" distB="0" distL="114300" distR="114300" simplePos="0" relativeHeight="251705344" behindDoc="1" locked="0" layoutInCell="1" allowOverlap="1" wp14:anchorId="0F289CF4" wp14:editId="0DFCBA23">
            <wp:simplePos x="0" y="0"/>
            <wp:positionH relativeFrom="page">
              <wp:posOffset>1197026</wp:posOffset>
            </wp:positionH>
            <wp:positionV relativeFrom="paragraph">
              <wp:posOffset>15240</wp:posOffset>
            </wp:positionV>
            <wp:extent cx="5109845" cy="2706370"/>
            <wp:effectExtent l="0" t="0" r="0" b="0"/>
            <wp:wrapTight wrapText="bothSides">
              <wp:wrapPolygon edited="0">
                <wp:start x="0" y="0"/>
                <wp:lineTo x="0" y="21438"/>
                <wp:lineTo x="21501" y="21438"/>
                <wp:lineTo x="21501" y="0"/>
                <wp:lineTo x="0" y="0"/>
              </wp:wrapPolygon>
            </wp:wrapTight>
            <wp:docPr id="42400763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07636" name="Picture 1" descr="A computer screen shot of a computer&#10;&#10;Description automatically generated"/>
                    <pic:cNvPicPr/>
                  </pic:nvPicPr>
                  <pic:blipFill rotWithShape="1">
                    <a:blip r:embed="rId42">
                      <a:extLst>
                        <a:ext uri="{28A0092B-C50C-407E-A947-70E740481C1C}">
                          <a14:useLocalDpi xmlns:a14="http://schemas.microsoft.com/office/drawing/2010/main" val="0"/>
                        </a:ext>
                      </a:extLst>
                    </a:blip>
                    <a:srcRect l="50293" t="41297" r="23677" b="34195"/>
                    <a:stretch/>
                  </pic:blipFill>
                  <pic:spPr bwMode="auto">
                    <a:xfrm>
                      <a:off x="0" y="0"/>
                      <a:ext cx="5109845" cy="2706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992AEC" w14:textId="7802DFE4" w:rsidR="00CB36EF" w:rsidRDefault="00CB36EF" w:rsidP="00833AD7">
      <w:pPr>
        <w:spacing w:line="360" w:lineRule="auto"/>
        <w:jc w:val="both"/>
      </w:pPr>
    </w:p>
    <w:p w14:paraId="34C1C8D8" w14:textId="694A35AE" w:rsidR="00CB36EF" w:rsidRDefault="00CB36EF" w:rsidP="00833AD7">
      <w:pPr>
        <w:spacing w:line="360" w:lineRule="auto"/>
        <w:jc w:val="both"/>
      </w:pPr>
    </w:p>
    <w:p w14:paraId="66F1795E" w14:textId="4E518B33" w:rsidR="00CB36EF" w:rsidRDefault="00CB36EF" w:rsidP="00833AD7">
      <w:pPr>
        <w:spacing w:line="360" w:lineRule="auto"/>
        <w:jc w:val="both"/>
      </w:pPr>
    </w:p>
    <w:p w14:paraId="11D847DD" w14:textId="77777777" w:rsidR="00B86906" w:rsidRDefault="00B86906" w:rsidP="00833AD7">
      <w:pPr>
        <w:spacing w:line="360" w:lineRule="auto"/>
        <w:jc w:val="both"/>
      </w:pPr>
    </w:p>
    <w:p w14:paraId="4783B9BC" w14:textId="77777777" w:rsidR="00B86906" w:rsidRDefault="00B86906" w:rsidP="00833AD7">
      <w:pPr>
        <w:spacing w:line="360" w:lineRule="auto"/>
        <w:jc w:val="both"/>
      </w:pPr>
    </w:p>
    <w:p w14:paraId="7E12118C" w14:textId="77777777" w:rsidR="00B86906" w:rsidRDefault="00B86906" w:rsidP="00833AD7">
      <w:pPr>
        <w:spacing w:line="360" w:lineRule="auto"/>
        <w:jc w:val="both"/>
      </w:pPr>
    </w:p>
    <w:p w14:paraId="007D40FC" w14:textId="77777777" w:rsidR="00B86906" w:rsidRDefault="00B86906" w:rsidP="00833AD7">
      <w:pPr>
        <w:spacing w:line="360" w:lineRule="auto"/>
        <w:jc w:val="both"/>
      </w:pPr>
    </w:p>
    <w:p w14:paraId="01678BAC" w14:textId="0942E901" w:rsidR="00544FAE" w:rsidRDefault="00E74CCD" w:rsidP="00833AD7">
      <w:pPr>
        <w:spacing w:line="360" w:lineRule="auto"/>
        <w:jc w:val="both"/>
      </w:pPr>
      <w:r>
        <w:t xml:space="preserve"> </w:t>
      </w:r>
      <w:r w:rsidR="00312807">
        <w:t>To</w:t>
      </w:r>
      <w:r w:rsidR="006601A1">
        <w:t xml:space="preserve"> clarify the current designs, that have been </w:t>
      </w:r>
      <w:r w:rsidR="00E734C7">
        <w:t>incorporated</w:t>
      </w:r>
      <w:r w:rsidR="00D71AAC">
        <w:t>,</w:t>
      </w:r>
      <w:r w:rsidR="006601A1">
        <w:t xml:space="preserve"> </w:t>
      </w:r>
      <w:r w:rsidR="00E734C7">
        <w:t xml:space="preserve">are </w:t>
      </w:r>
      <w:r w:rsidR="006601A1">
        <w:t>based on trial and error</w:t>
      </w:r>
      <w:r w:rsidR="00E734C7">
        <w:t xml:space="preserve"> in addition to</w:t>
      </w:r>
      <w:r w:rsidR="00E6558D">
        <w:t xml:space="preserve"> experience gained </w:t>
      </w:r>
      <w:r w:rsidR="00E734C7">
        <w:t>from</w:t>
      </w:r>
      <w:r w:rsidR="00E6558D">
        <w:t xml:space="preserve"> industry. </w:t>
      </w:r>
      <w:r w:rsidR="00E91584">
        <w:t>Current</w:t>
      </w:r>
      <w:r w:rsidR="00AD739D">
        <w:t>ly</w:t>
      </w:r>
      <w:r w:rsidR="00E91584">
        <w:t xml:space="preserve"> FSG implement</w:t>
      </w:r>
      <w:r w:rsidR="00F00BA0">
        <w:t>s</w:t>
      </w:r>
      <w:r w:rsidR="00E91584">
        <w:t xml:space="preserve"> </w:t>
      </w:r>
      <w:r w:rsidR="00F00BA0">
        <w:t>the</w:t>
      </w:r>
      <w:r w:rsidR="00E91584">
        <w:t xml:space="preserve"> </w:t>
      </w:r>
      <w:r w:rsidR="00D71AAC">
        <w:t>d</w:t>
      </w:r>
      <w:r w:rsidR="00F00BA0">
        <w:t>escriptive</w:t>
      </w:r>
      <w:r w:rsidR="00B960CB">
        <w:t xml:space="preserve"> modelling</w:t>
      </w:r>
      <w:r w:rsidR="00F00BA0">
        <w:t xml:space="preserve"> for design solutions.</w:t>
      </w:r>
      <w:r w:rsidR="00B960CB">
        <w:t xml:space="preserve"> </w:t>
      </w:r>
      <w:r w:rsidR="00524EE3">
        <w:t>This method</w:t>
      </w:r>
      <w:r w:rsidR="00183622">
        <w:t xml:space="preserve"> is based </w:t>
      </w:r>
      <w:r w:rsidR="006F5335">
        <w:t>on “solution focused” nature during the design process.</w:t>
      </w:r>
      <w:r w:rsidR="005C4218">
        <w:t xml:space="preserve"> </w:t>
      </w:r>
      <w:r w:rsidR="00122D76">
        <w:t xml:space="preserve">Where concepts are considered and altered based upon </w:t>
      </w:r>
      <w:r w:rsidR="005C4218">
        <w:t>idea</w:t>
      </w:r>
      <w:r w:rsidR="00122D76">
        <w:t xml:space="preserve"> generation</w:t>
      </w:r>
      <w:r w:rsidR="005C4218">
        <w:t xml:space="preserve"> and evaluation</w:t>
      </w:r>
      <w:r w:rsidR="00D267B3">
        <w:t xml:space="preserve"> </w:t>
      </w:r>
      <w:r w:rsidR="00D71AAC">
        <w:t>of</w:t>
      </w:r>
      <w:r w:rsidR="00D267B3">
        <w:t xml:space="preserve"> current understandings </w:t>
      </w:r>
      <w:sdt>
        <w:sdtPr>
          <w:id w:val="1913575213"/>
          <w:citation/>
        </w:sdtPr>
        <w:sdtEndPr/>
        <w:sdtContent>
          <w:r w:rsidR="00273E4D">
            <w:fldChar w:fldCharType="begin"/>
          </w:r>
          <w:r w:rsidR="00273E4D">
            <w:instrText xml:space="preserve"> CITATION Qia14 \l 2057 </w:instrText>
          </w:r>
          <w:r w:rsidR="00273E4D">
            <w:fldChar w:fldCharType="separate"/>
          </w:r>
          <w:r w:rsidR="00273E4D">
            <w:rPr>
              <w:noProof/>
            </w:rPr>
            <w:t>(Qiang Zhang, 2014)</w:t>
          </w:r>
          <w:r w:rsidR="00273E4D">
            <w:fldChar w:fldCharType="end"/>
          </w:r>
        </w:sdtContent>
      </w:sdt>
      <w:r w:rsidR="00952F0C">
        <w:t xml:space="preserve"> Fig</w:t>
      </w:r>
      <w:r w:rsidR="00516DB1">
        <w:t>ure</w:t>
      </w:r>
      <w:r w:rsidR="00952F0C">
        <w:t xml:space="preserve"> 6.0</w:t>
      </w:r>
      <w:r w:rsidR="00CE7DB2">
        <w:t>a</w:t>
      </w:r>
      <w:r w:rsidR="008E32D0">
        <w:t xml:space="preserve"> displays French’s (1999) </w:t>
      </w:r>
      <w:r w:rsidR="00344E7C">
        <w:t>Model</w:t>
      </w:r>
      <w:r w:rsidR="007A64CE">
        <w:t xml:space="preserve"> </w:t>
      </w:r>
      <w:sdt>
        <w:sdtPr>
          <w:id w:val="-113142709"/>
          <w:citation/>
        </w:sdtPr>
        <w:sdtEndPr/>
        <w:sdtContent>
          <w:r w:rsidR="007A64CE">
            <w:fldChar w:fldCharType="begin"/>
          </w:r>
          <w:r w:rsidR="007A64CE">
            <w:instrText xml:space="preserve"> CITATION Eui20 \l 2057 </w:instrText>
          </w:r>
          <w:r w:rsidR="007A64CE">
            <w:fldChar w:fldCharType="separate"/>
          </w:r>
          <w:r w:rsidR="007A64CE">
            <w:rPr>
              <w:noProof/>
            </w:rPr>
            <w:t>(Sung, 2020)</w:t>
          </w:r>
          <w:r w:rsidR="007A64CE">
            <w:fldChar w:fldCharType="end"/>
          </w:r>
        </w:sdtContent>
      </w:sdt>
      <w:r w:rsidR="000A5F37">
        <w:t>.</w:t>
      </w:r>
      <w:r w:rsidR="00344E7C">
        <w:t xml:space="preserve"> </w:t>
      </w:r>
      <w:r w:rsidR="00CD6449">
        <w:t>These methods</w:t>
      </w:r>
      <w:r w:rsidR="00242180">
        <w:t xml:space="preserve"> </w:t>
      </w:r>
      <w:r w:rsidR="00CD6449">
        <w:t>are</w:t>
      </w:r>
      <w:r w:rsidR="00242180">
        <w:t xml:space="preserve"> </w:t>
      </w:r>
      <w:r w:rsidR="00426640">
        <w:t xml:space="preserve">presented in a </w:t>
      </w:r>
      <w:r w:rsidR="005676FF">
        <w:t>“</w:t>
      </w:r>
      <w:r w:rsidR="00426640">
        <w:t>system orient</w:t>
      </w:r>
      <w:r w:rsidR="005676FF">
        <w:t>ated terminology”</w:t>
      </w:r>
      <w:r w:rsidR="00CD6449">
        <w:t>,</w:t>
      </w:r>
      <w:r w:rsidR="005676FF">
        <w:t xml:space="preserve"> </w:t>
      </w:r>
      <w:r w:rsidR="0046683E">
        <w:t>and knowledge about executing</w:t>
      </w:r>
      <w:r w:rsidR="00CD6449">
        <w:t xml:space="preserve"> the design methods are simply based on scenarios.</w:t>
      </w:r>
      <w:r w:rsidR="00806946">
        <w:t xml:space="preserve"> However, the descriptive method </w:t>
      </w:r>
      <w:r w:rsidR="00E53E8F">
        <w:t>should only be used as a</w:t>
      </w:r>
      <w:r w:rsidR="003860A3">
        <w:t>n</w:t>
      </w:r>
      <w:r w:rsidR="00E53E8F">
        <w:t xml:space="preserve"> </w:t>
      </w:r>
      <w:r w:rsidR="007E1B9C">
        <w:t>“</w:t>
      </w:r>
      <w:r w:rsidR="00620377">
        <w:t xml:space="preserve">illustrative </w:t>
      </w:r>
      <w:r w:rsidR="00E53E8F">
        <w:t>basis</w:t>
      </w:r>
      <w:r w:rsidR="007E1B9C">
        <w:t>”</w:t>
      </w:r>
      <w:r w:rsidR="00E53E8F">
        <w:t xml:space="preserve"> and theoretically</w:t>
      </w:r>
      <w:r w:rsidR="00620377">
        <w:t>,</w:t>
      </w:r>
      <w:r w:rsidR="00E53E8F">
        <w:t xml:space="preserve"> until further </w:t>
      </w:r>
      <w:r w:rsidR="00620377">
        <w:t>CAD designs and simulations are executed</w:t>
      </w:r>
      <w:r w:rsidR="00880734">
        <w:t xml:space="preserve"> and </w:t>
      </w:r>
      <w:r w:rsidR="00CE025A">
        <w:t>refined until a solution is found</w:t>
      </w:r>
      <w:r w:rsidR="00620377">
        <w:t xml:space="preserve"> </w:t>
      </w:r>
      <w:sdt>
        <w:sdtPr>
          <w:id w:val="-1052761788"/>
          <w:citation/>
        </w:sdtPr>
        <w:sdtEndPr/>
        <w:sdtContent>
          <w:r w:rsidR="006B6701">
            <w:fldChar w:fldCharType="begin"/>
          </w:r>
          <w:r w:rsidR="006B6701">
            <w:instrText xml:space="preserve"> CITATION Hid90 \l 2057 </w:instrText>
          </w:r>
          <w:r w:rsidR="006B6701">
            <w:fldChar w:fldCharType="separate"/>
          </w:r>
          <w:r w:rsidR="006B6701">
            <w:rPr>
              <w:noProof/>
            </w:rPr>
            <w:t>(Hideaki Takeda, 1990)</w:t>
          </w:r>
          <w:r w:rsidR="006B6701">
            <w:fldChar w:fldCharType="end"/>
          </w:r>
        </w:sdtContent>
      </w:sdt>
      <w:r w:rsidR="007E1B9C">
        <w:t>.</w:t>
      </w:r>
      <w:r w:rsidR="00C04437">
        <w:t xml:space="preserve"> </w:t>
      </w:r>
      <w:r w:rsidR="00F647CC">
        <w:t xml:space="preserve">In contrast, </w:t>
      </w:r>
      <w:r w:rsidR="009F7A41">
        <w:t>p</w:t>
      </w:r>
      <w:r w:rsidR="008828AB">
        <w:t xml:space="preserve">rescriptive </w:t>
      </w:r>
      <w:r w:rsidR="009F7A41">
        <w:t>m</w:t>
      </w:r>
      <w:r w:rsidR="008828AB">
        <w:t>odels</w:t>
      </w:r>
      <w:r w:rsidR="006A2289">
        <w:t xml:space="preserve"> (Archers model of design process)</w:t>
      </w:r>
      <w:r w:rsidR="008828AB">
        <w:t xml:space="preserve"> </w:t>
      </w:r>
      <w:r w:rsidR="001E1C8C">
        <w:t xml:space="preserve">are largely based upon the analysis </w:t>
      </w:r>
      <w:r w:rsidR="00F74D1D">
        <w:t>of the manufacturing and design process</w:t>
      </w:r>
      <w:r w:rsidR="006A2289">
        <w:t xml:space="preserve"> </w:t>
      </w:r>
      <w:sdt>
        <w:sdtPr>
          <w:id w:val="667212339"/>
          <w:citation/>
        </w:sdtPr>
        <w:sdtEndPr/>
        <w:sdtContent>
          <w:r w:rsidR="006A2289">
            <w:fldChar w:fldCharType="begin"/>
          </w:r>
          <w:r w:rsidR="006A2289">
            <w:instrText xml:space="preserve"> CITATION Qia141 \l 2057 </w:instrText>
          </w:r>
          <w:r w:rsidR="006A2289">
            <w:fldChar w:fldCharType="separate"/>
          </w:r>
          <w:r w:rsidR="006A2289">
            <w:rPr>
              <w:noProof/>
            </w:rPr>
            <w:t>(Zhang, 2014)</w:t>
          </w:r>
          <w:r w:rsidR="006A2289">
            <w:fldChar w:fldCharType="end"/>
          </w:r>
        </w:sdtContent>
      </w:sdt>
      <w:r w:rsidR="00015908">
        <w:t xml:space="preserve"> see figure 6.0b.</w:t>
      </w:r>
      <w:r w:rsidR="00F74D1D">
        <w:t xml:space="preserve"> Design</w:t>
      </w:r>
      <w:r w:rsidR="009C6E3A">
        <w:t>ers</w:t>
      </w:r>
      <w:r w:rsidR="00F74D1D">
        <w:t xml:space="preserve"> are persuaded to utilize </w:t>
      </w:r>
      <w:r w:rsidR="00577B06">
        <w:t xml:space="preserve">refined and improved methods of working, </w:t>
      </w:r>
      <w:r w:rsidR="00493EB4">
        <w:t xml:space="preserve">where </w:t>
      </w:r>
      <w:r w:rsidR="009C2F83">
        <w:t xml:space="preserve">emphasis is placed on the requirement for </w:t>
      </w:r>
      <w:r w:rsidR="00DD5042">
        <w:t>analytical</w:t>
      </w:r>
      <w:r w:rsidR="009C2F83">
        <w:t xml:space="preserve"> workings to </w:t>
      </w:r>
      <w:r w:rsidR="00DD5042">
        <w:t>be adopted within the design stages</w:t>
      </w:r>
      <w:sdt>
        <w:sdtPr>
          <w:id w:val="1685316250"/>
          <w:citation/>
        </w:sdtPr>
        <w:sdtEndPr/>
        <w:sdtContent>
          <w:r w:rsidR="007A64CE">
            <w:fldChar w:fldCharType="begin"/>
          </w:r>
          <w:r w:rsidR="007A64CE">
            <w:instrText xml:space="preserve"> CITATION Eui20 \l 2057 </w:instrText>
          </w:r>
          <w:r w:rsidR="007A64CE">
            <w:fldChar w:fldCharType="separate"/>
          </w:r>
          <w:r w:rsidR="007A64CE">
            <w:rPr>
              <w:noProof/>
            </w:rPr>
            <w:t xml:space="preserve"> (Sung, 2020)</w:t>
          </w:r>
          <w:r w:rsidR="007A64CE">
            <w:fldChar w:fldCharType="end"/>
          </w:r>
        </w:sdtContent>
      </w:sdt>
      <w:r w:rsidR="00DD5042">
        <w:t xml:space="preserve"> </w:t>
      </w:r>
      <w:r w:rsidR="007A64CE">
        <w:t>.</w:t>
      </w:r>
      <w:r w:rsidR="009C6E3A">
        <w:t xml:space="preserve"> </w:t>
      </w:r>
      <w:r w:rsidR="00552E66">
        <w:t xml:space="preserve">Historical information and data gathered is </w:t>
      </w:r>
      <w:r w:rsidR="007312F3">
        <w:t>analysed</w:t>
      </w:r>
      <w:r w:rsidR="00552E66">
        <w:t xml:space="preserve"> </w:t>
      </w:r>
      <w:r w:rsidR="002A3AEA">
        <w:t xml:space="preserve">in conjunction with optimization methods </w:t>
      </w:r>
      <w:r w:rsidR="00FA0DAF">
        <w:t xml:space="preserve">with aim to find the best analytical solution. </w:t>
      </w:r>
      <w:r w:rsidR="00CA6351">
        <w:t>T</w:t>
      </w:r>
      <w:r w:rsidR="00344E7C">
        <w:t>he</w:t>
      </w:r>
      <w:r w:rsidR="00BF0DD3">
        <w:t xml:space="preserve"> images below</w:t>
      </w:r>
      <w:r w:rsidR="004954A6">
        <w:t xml:space="preserve"> </w:t>
      </w:r>
      <w:r w:rsidR="0044459E">
        <w:t xml:space="preserve">show presently what </w:t>
      </w:r>
      <w:r w:rsidR="0087770A">
        <w:t>profiles are being used</w:t>
      </w:r>
      <w:r w:rsidR="009F7A41">
        <w:t>,</w:t>
      </w:r>
      <w:r w:rsidR="0087770A">
        <w:t xml:space="preserve"> </w:t>
      </w:r>
      <w:r w:rsidR="006A2289">
        <w:t xml:space="preserve">using </w:t>
      </w:r>
      <w:r w:rsidR="00466A9D">
        <w:t>SolidWorks</w:t>
      </w:r>
      <w:r w:rsidR="006A2289">
        <w:t>.</w:t>
      </w:r>
    </w:p>
    <w:p w14:paraId="4ADF5772" w14:textId="77777777" w:rsidR="00CB5B88" w:rsidRDefault="00CB5B88" w:rsidP="00FE39FB">
      <w:pPr>
        <w:jc w:val="both"/>
      </w:pPr>
    </w:p>
    <w:p w14:paraId="6389C0D9" w14:textId="31692EAD" w:rsidR="00E734C7" w:rsidRDefault="00E734C7" w:rsidP="00FE39FB">
      <w:pPr>
        <w:jc w:val="both"/>
      </w:pPr>
    </w:p>
    <w:p w14:paraId="559F230E" w14:textId="1385CBC0" w:rsidR="00E734C7" w:rsidRDefault="00E734C7" w:rsidP="00FE39FB">
      <w:pPr>
        <w:jc w:val="both"/>
      </w:pPr>
    </w:p>
    <w:p w14:paraId="7ABB619F" w14:textId="1232D262" w:rsidR="00E734C7" w:rsidRDefault="00E734C7" w:rsidP="00FE39FB">
      <w:pPr>
        <w:jc w:val="both"/>
      </w:pPr>
    </w:p>
    <w:p w14:paraId="462529E9" w14:textId="3A429065" w:rsidR="00A91DEC" w:rsidRDefault="00A91DEC" w:rsidP="006704AD">
      <w:pPr>
        <w:jc w:val="both"/>
      </w:pPr>
    </w:p>
    <w:p w14:paraId="54653204" w14:textId="409B27F5" w:rsidR="00D44C5A" w:rsidRDefault="00D44C5A" w:rsidP="006704AD">
      <w:pPr>
        <w:jc w:val="both"/>
      </w:pPr>
    </w:p>
    <w:p w14:paraId="03BBFF7F" w14:textId="2B307499" w:rsidR="00D44C5A" w:rsidRDefault="00586953" w:rsidP="006704AD">
      <w:pPr>
        <w:jc w:val="both"/>
      </w:pPr>
      <w:r>
        <w:rPr>
          <w:noProof/>
        </w:rPr>
        <w:drawing>
          <wp:anchor distT="0" distB="0" distL="114300" distR="114300" simplePos="0" relativeHeight="251664384" behindDoc="1" locked="0" layoutInCell="1" allowOverlap="1" wp14:anchorId="50C61B50" wp14:editId="0834AA3B">
            <wp:simplePos x="0" y="0"/>
            <wp:positionH relativeFrom="column">
              <wp:posOffset>-104775</wp:posOffset>
            </wp:positionH>
            <wp:positionV relativeFrom="paragraph">
              <wp:posOffset>2105660</wp:posOffset>
            </wp:positionV>
            <wp:extent cx="2393950" cy="3474720"/>
            <wp:effectExtent l="0" t="0" r="6350" b="0"/>
            <wp:wrapTight wrapText="bothSides">
              <wp:wrapPolygon edited="0">
                <wp:start x="0" y="0"/>
                <wp:lineTo x="0" y="21434"/>
                <wp:lineTo x="21485" y="21434"/>
                <wp:lineTo x="21485" y="0"/>
                <wp:lineTo x="0" y="0"/>
              </wp:wrapPolygon>
            </wp:wrapTight>
            <wp:docPr id="2061334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34755" name="Picture 1" descr="A screenshot of a computer&#10;&#10;Description automatically generated"/>
                    <pic:cNvPicPr/>
                  </pic:nvPicPr>
                  <pic:blipFill rotWithShape="1">
                    <a:blip r:embed="rId43">
                      <a:extLst>
                        <a:ext uri="{28A0092B-C50C-407E-A947-70E740481C1C}">
                          <a14:useLocalDpi xmlns:a14="http://schemas.microsoft.com/office/drawing/2010/main" val="0"/>
                        </a:ext>
                      </a:extLst>
                    </a:blip>
                    <a:srcRect l="39183" t="23371" r="43840" b="32831"/>
                    <a:stretch/>
                  </pic:blipFill>
                  <pic:spPr bwMode="auto">
                    <a:xfrm>
                      <a:off x="0" y="0"/>
                      <a:ext cx="2393950" cy="3474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DB9864" w14:textId="1AA15158" w:rsidR="00E734C7" w:rsidRDefault="00E734C7" w:rsidP="006704AD">
      <w:pPr>
        <w:jc w:val="both"/>
      </w:pPr>
    </w:p>
    <w:p w14:paraId="21C57AFE" w14:textId="77777777" w:rsidR="00586953" w:rsidRDefault="00586953" w:rsidP="006704AD">
      <w:pPr>
        <w:jc w:val="both"/>
      </w:pPr>
    </w:p>
    <w:p w14:paraId="5FB2FE7B" w14:textId="77777777" w:rsidR="00586953" w:rsidRDefault="00586953" w:rsidP="006704AD">
      <w:pPr>
        <w:jc w:val="both"/>
      </w:pPr>
    </w:p>
    <w:p w14:paraId="6A340330" w14:textId="0686233C" w:rsidR="00586953" w:rsidRDefault="00586953" w:rsidP="006704AD">
      <w:pPr>
        <w:jc w:val="both"/>
      </w:pPr>
    </w:p>
    <w:p w14:paraId="73FA2DD6" w14:textId="77777777" w:rsidR="00586953" w:rsidRDefault="00586953" w:rsidP="006704AD">
      <w:pPr>
        <w:jc w:val="both"/>
      </w:pPr>
    </w:p>
    <w:p w14:paraId="0112D3C9" w14:textId="6209A35E" w:rsidR="00586953" w:rsidRDefault="00586953" w:rsidP="006704AD">
      <w:pPr>
        <w:jc w:val="both"/>
      </w:pPr>
    </w:p>
    <w:p w14:paraId="7F1B324C" w14:textId="7B6F6788" w:rsidR="00586953" w:rsidRDefault="00586953" w:rsidP="006704AD">
      <w:pPr>
        <w:jc w:val="both"/>
      </w:pPr>
    </w:p>
    <w:p w14:paraId="177081E0" w14:textId="46AEF4F1" w:rsidR="00A53987" w:rsidRDefault="00A53987" w:rsidP="00586953">
      <w:pPr>
        <w:tabs>
          <w:tab w:val="left" w:pos="2799"/>
        </w:tabs>
        <w:jc w:val="both"/>
      </w:pPr>
    </w:p>
    <w:p w14:paraId="10052A18" w14:textId="416C25F2" w:rsidR="00A53987" w:rsidRDefault="00586953" w:rsidP="006704AD">
      <w:pPr>
        <w:jc w:val="both"/>
      </w:pPr>
      <w:r>
        <w:rPr>
          <w:noProof/>
        </w:rPr>
        <w:drawing>
          <wp:anchor distT="0" distB="0" distL="114300" distR="114300" simplePos="0" relativeHeight="251673600" behindDoc="1" locked="0" layoutInCell="1" allowOverlap="1" wp14:anchorId="242E1818" wp14:editId="18553F19">
            <wp:simplePos x="0" y="0"/>
            <wp:positionH relativeFrom="column">
              <wp:posOffset>3371240</wp:posOffset>
            </wp:positionH>
            <wp:positionV relativeFrom="paragraph">
              <wp:posOffset>10440</wp:posOffset>
            </wp:positionV>
            <wp:extent cx="2768600" cy="2669540"/>
            <wp:effectExtent l="0" t="0" r="0" b="0"/>
            <wp:wrapTight wrapText="bothSides">
              <wp:wrapPolygon edited="0">
                <wp:start x="0" y="0"/>
                <wp:lineTo x="0" y="21425"/>
                <wp:lineTo x="21402" y="21425"/>
                <wp:lineTo x="21402" y="0"/>
                <wp:lineTo x="0" y="0"/>
              </wp:wrapPolygon>
            </wp:wrapTight>
            <wp:docPr id="18853604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6042" name="Picture 1" descr="A computer screen shot of a computer screen&#10;&#10;Description automatically generated"/>
                    <pic:cNvPicPr/>
                  </pic:nvPicPr>
                  <pic:blipFill rotWithShape="1">
                    <a:blip r:embed="rId44">
                      <a:extLst>
                        <a:ext uri="{28A0092B-C50C-407E-A947-70E740481C1C}">
                          <a14:useLocalDpi xmlns:a14="http://schemas.microsoft.com/office/drawing/2010/main" val="0"/>
                        </a:ext>
                      </a:extLst>
                    </a:blip>
                    <a:srcRect l="31397" t="37213" r="48437" b="31240"/>
                    <a:stretch/>
                  </pic:blipFill>
                  <pic:spPr bwMode="auto">
                    <a:xfrm>
                      <a:off x="0" y="0"/>
                      <a:ext cx="2768600" cy="2669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AB6D99" w14:textId="4785E44E" w:rsidR="00A53987" w:rsidRDefault="00A53987" w:rsidP="006704AD">
      <w:pPr>
        <w:jc w:val="both"/>
      </w:pPr>
    </w:p>
    <w:p w14:paraId="61999C5A" w14:textId="609CE9AC" w:rsidR="00E734C7" w:rsidRPr="00E734C7" w:rsidRDefault="00E734C7" w:rsidP="00E734C7">
      <w:pPr>
        <w:tabs>
          <w:tab w:val="left" w:pos="2442"/>
        </w:tabs>
      </w:pPr>
      <w:r>
        <w:tab/>
      </w:r>
    </w:p>
    <w:p w14:paraId="354F23B5" w14:textId="0DBBACD0" w:rsidR="001E6BE8" w:rsidRDefault="001E6BE8" w:rsidP="006704AD">
      <w:pPr>
        <w:jc w:val="both"/>
      </w:pPr>
    </w:p>
    <w:p w14:paraId="2753F2D0" w14:textId="3497706B" w:rsidR="00D44C5A" w:rsidRDefault="00D44C5A" w:rsidP="006704AD">
      <w:pPr>
        <w:jc w:val="both"/>
      </w:pPr>
    </w:p>
    <w:tbl>
      <w:tblPr>
        <w:tblStyle w:val="LightList-Accent3"/>
        <w:tblpPr w:leftFromText="180" w:rightFromText="180" w:vertAnchor="page" w:horzAnchor="margin" w:tblpXSpec="center" w:tblpY="1890"/>
        <w:tblW w:w="0" w:type="auto"/>
        <w:tblLook w:val="0620" w:firstRow="1" w:lastRow="0" w:firstColumn="0" w:lastColumn="0" w:noHBand="1" w:noVBand="1"/>
      </w:tblPr>
      <w:tblGrid>
        <w:gridCol w:w="3557"/>
        <w:gridCol w:w="958"/>
      </w:tblGrid>
      <w:tr w:rsidR="00D656EB" w14:paraId="3A69065F" w14:textId="77777777" w:rsidTr="00D656EB">
        <w:trPr>
          <w:cnfStyle w:val="100000000000" w:firstRow="1" w:lastRow="0" w:firstColumn="0" w:lastColumn="0" w:oddVBand="0" w:evenVBand="0" w:oddHBand="0" w:evenHBand="0" w:firstRowFirstColumn="0" w:firstRowLastColumn="0" w:lastRowFirstColumn="0" w:lastRowLastColumn="0"/>
        </w:trPr>
        <w:tc>
          <w:tcPr>
            <w:tcW w:w="0" w:type="auto"/>
          </w:tcPr>
          <w:p w14:paraId="23F859C4" w14:textId="77777777" w:rsidR="00D656EB" w:rsidRDefault="00D656EB" w:rsidP="00D656EB">
            <w:r>
              <w:t>Current Blade Profile Measurements</w:t>
            </w:r>
          </w:p>
        </w:tc>
        <w:tc>
          <w:tcPr>
            <w:tcW w:w="0" w:type="auto"/>
          </w:tcPr>
          <w:p w14:paraId="09987FBC" w14:textId="77777777" w:rsidR="00D656EB" w:rsidRDefault="00D656EB" w:rsidP="00D656EB">
            <w:r>
              <w:t xml:space="preserve"> mm</w:t>
            </w:r>
          </w:p>
        </w:tc>
      </w:tr>
      <w:tr w:rsidR="00D656EB" w14:paraId="4A5D79D1" w14:textId="77777777" w:rsidTr="00D656EB">
        <w:tc>
          <w:tcPr>
            <w:tcW w:w="0" w:type="auto"/>
          </w:tcPr>
          <w:p w14:paraId="6A263164" w14:textId="76A7AF5D" w:rsidR="00D656EB" w:rsidRPr="00CE7DB2" w:rsidRDefault="00D656EB" w:rsidP="00D656EB">
            <w:r w:rsidRPr="00CE7DB2">
              <w:t>Blade land width (fig. 6.</w:t>
            </w:r>
            <w:r w:rsidR="00CE7DB2" w:rsidRPr="00CE7DB2">
              <w:t>1</w:t>
            </w:r>
            <w:r w:rsidRPr="00CE7DB2">
              <w:t>)</w:t>
            </w:r>
          </w:p>
          <w:p w14:paraId="5641C316" w14:textId="76A4FFDE" w:rsidR="00D656EB" w:rsidRPr="00CE7DB2" w:rsidRDefault="00D656EB" w:rsidP="00D656EB">
            <w:r w:rsidRPr="00CE7DB2">
              <w:t>Flat top scoring blade angle (fig. 6.</w:t>
            </w:r>
            <w:r w:rsidR="00CE7DB2" w:rsidRPr="00CE7DB2">
              <w:t>2</w:t>
            </w:r>
            <w:r w:rsidRPr="00CE7DB2">
              <w:t>)</w:t>
            </w:r>
          </w:p>
        </w:tc>
        <w:tc>
          <w:tcPr>
            <w:tcW w:w="0" w:type="auto"/>
          </w:tcPr>
          <w:p w14:paraId="33E60334" w14:textId="77777777" w:rsidR="00D656EB" w:rsidRDefault="00D656EB" w:rsidP="00D656EB">
            <w:r>
              <w:t>0.05mm</w:t>
            </w:r>
          </w:p>
          <w:p w14:paraId="1A159E10" w14:textId="77777777" w:rsidR="00D656EB" w:rsidRDefault="00D656EB" w:rsidP="00D656EB">
            <w:r>
              <w:t>0</w:t>
            </w:r>
            <w:r>
              <w:rPr>
                <w:rFonts w:ascii="Calibri" w:hAnsi="Calibri" w:cs="Calibri"/>
              </w:rPr>
              <w:t>°</w:t>
            </w:r>
          </w:p>
        </w:tc>
      </w:tr>
      <w:tr w:rsidR="00D656EB" w14:paraId="46ADA93E" w14:textId="77777777" w:rsidTr="00D656EB">
        <w:tc>
          <w:tcPr>
            <w:tcW w:w="0" w:type="auto"/>
          </w:tcPr>
          <w:p w14:paraId="7F1734FE" w14:textId="77777777" w:rsidR="00D656EB" w:rsidRPr="00CE7DB2" w:rsidRDefault="00D656EB" w:rsidP="00D656EB">
            <w:r w:rsidRPr="00CE7DB2">
              <w:t>Blade Body radius (fig. 6.2a)</w:t>
            </w:r>
          </w:p>
        </w:tc>
        <w:tc>
          <w:tcPr>
            <w:tcW w:w="0" w:type="auto"/>
          </w:tcPr>
          <w:p w14:paraId="3858EDF5" w14:textId="77777777" w:rsidR="00D656EB" w:rsidRDefault="00D656EB" w:rsidP="00D656EB">
            <w:r>
              <w:t>12mm</w:t>
            </w:r>
          </w:p>
        </w:tc>
      </w:tr>
      <w:tr w:rsidR="00D656EB" w14:paraId="66E7CB32" w14:textId="77777777" w:rsidTr="00D656EB">
        <w:tc>
          <w:tcPr>
            <w:tcW w:w="0" w:type="auto"/>
          </w:tcPr>
          <w:p w14:paraId="0F42962E" w14:textId="77777777" w:rsidR="00D656EB" w:rsidRPr="00CE7DB2" w:rsidRDefault="00D656EB" w:rsidP="00D656EB">
            <w:r w:rsidRPr="00CE7DB2">
              <w:t>Blade angle (fig. 6.2b)</w:t>
            </w:r>
          </w:p>
        </w:tc>
        <w:tc>
          <w:tcPr>
            <w:tcW w:w="0" w:type="auto"/>
          </w:tcPr>
          <w:p w14:paraId="08881059" w14:textId="77777777" w:rsidR="00D656EB" w:rsidRDefault="00D656EB" w:rsidP="00D656EB">
            <w:r>
              <w:t>60</w:t>
            </w:r>
            <w:r>
              <w:rPr>
                <w:rFonts w:ascii="Calibri" w:hAnsi="Calibri" w:cs="Calibri"/>
              </w:rPr>
              <w:t>°</w:t>
            </w:r>
          </w:p>
        </w:tc>
      </w:tr>
      <w:tr w:rsidR="00D656EB" w14:paraId="315A1D1B" w14:textId="77777777" w:rsidTr="00D656EB">
        <w:tc>
          <w:tcPr>
            <w:tcW w:w="0" w:type="auto"/>
          </w:tcPr>
          <w:p w14:paraId="656B2516" w14:textId="77777777" w:rsidR="00D656EB" w:rsidRPr="00CE7DB2" w:rsidRDefault="00D656EB" w:rsidP="00D656EB">
            <w:r w:rsidRPr="00CE7DB2">
              <w:t>Blade upper thickness (fig. 6.3a)</w:t>
            </w:r>
          </w:p>
        </w:tc>
        <w:tc>
          <w:tcPr>
            <w:tcW w:w="0" w:type="auto"/>
          </w:tcPr>
          <w:p w14:paraId="5A7ABAB8" w14:textId="77777777" w:rsidR="00D656EB" w:rsidRDefault="00D656EB" w:rsidP="00D656EB">
            <w:r>
              <w:t>9.0mm</w:t>
            </w:r>
          </w:p>
        </w:tc>
      </w:tr>
      <w:tr w:rsidR="00D656EB" w14:paraId="752C1F57" w14:textId="77777777" w:rsidTr="00D656EB">
        <w:tc>
          <w:tcPr>
            <w:tcW w:w="0" w:type="auto"/>
          </w:tcPr>
          <w:p w14:paraId="691B5CBD" w14:textId="77777777" w:rsidR="00D656EB" w:rsidRPr="00CE7DB2" w:rsidRDefault="00D656EB" w:rsidP="00D656EB">
            <w:r w:rsidRPr="00CE7DB2">
              <w:t>Blade lower thickness (fig. 6.3b)</w:t>
            </w:r>
          </w:p>
        </w:tc>
        <w:tc>
          <w:tcPr>
            <w:tcW w:w="0" w:type="auto"/>
          </w:tcPr>
          <w:p w14:paraId="59C1A6E2" w14:textId="77777777" w:rsidR="00D656EB" w:rsidRDefault="00D656EB" w:rsidP="00D656EB">
            <w:r>
              <w:t>14mm</w:t>
            </w:r>
          </w:p>
        </w:tc>
      </w:tr>
      <w:tr w:rsidR="00D656EB" w14:paraId="5EF31D99" w14:textId="77777777" w:rsidTr="00D656EB">
        <w:tc>
          <w:tcPr>
            <w:tcW w:w="0" w:type="auto"/>
          </w:tcPr>
          <w:p w14:paraId="38BB3462" w14:textId="77777777" w:rsidR="00D656EB" w:rsidRPr="00CE7DB2" w:rsidRDefault="00D656EB" w:rsidP="00D656EB"/>
          <w:p w14:paraId="00D55D1C" w14:textId="77777777" w:rsidR="00D656EB" w:rsidRPr="00CE7DB2" w:rsidRDefault="00D656EB" w:rsidP="00D656EB"/>
          <w:p w14:paraId="1461B5EB" w14:textId="77777777" w:rsidR="00D656EB" w:rsidRPr="00CE7DB2" w:rsidRDefault="00D656EB" w:rsidP="00D656EB">
            <w:r w:rsidRPr="00CE7DB2">
              <w:t>Matrix land width (fig. 6.4a)</w:t>
            </w:r>
          </w:p>
          <w:p w14:paraId="038CBB70" w14:textId="77777777" w:rsidR="00D656EB" w:rsidRPr="00CE7DB2" w:rsidRDefault="00D656EB" w:rsidP="00D656EB">
            <w:r w:rsidRPr="00CE7DB2">
              <w:t xml:space="preserve">Matrix Radius (fig. </w:t>
            </w:r>
            <w:proofErr w:type="gramStart"/>
            <w:r w:rsidRPr="00CE7DB2">
              <w:t>6.4b )</w:t>
            </w:r>
            <w:proofErr w:type="gramEnd"/>
            <w:r w:rsidRPr="00CE7DB2">
              <w:t xml:space="preserve">          </w:t>
            </w:r>
          </w:p>
        </w:tc>
        <w:tc>
          <w:tcPr>
            <w:tcW w:w="0" w:type="auto"/>
          </w:tcPr>
          <w:p w14:paraId="48FF661B" w14:textId="77777777" w:rsidR="00D656EB" w:rsidRDefault="00D656EB" w:rsidP="00D656EB"/>
          <w:p w14:paraId="08FCF4AA" w14:textId="77777777" w:rsidR="00D656EB" w:rsidRDefault="00D656EB" w:rsidP="00D656EB"/>
          <w:p w14:paraId="6B42C744" w14:textId="77777777" w:rsidR="00D656EB" w:rsidRDefault="00D656EB" w:rsidP="00D656EB">
            <w:r>
              <w:t>0.09mm</w:t>
            </w:r>
          </w:p>
          <w:p w14:paraId="7BE36DAA" w14:textId="77777777" w:rsidR="00D656EB" w:rsidRPr="00767278" w:rsidRDefault="00D656EB" w:rsidP="00D656EB">
            <w:r>
              <w:t>0.20mm</w:t>
            </w:r>
          </w:p>
        </w:tc>
      </w:tr>
      <w:tr w:rsidR="00D656EB" w14:paraId="0319B118" w14:textId="77777777" w:rsidTr="00D656EB">
        <w:tc>
          <w:tcPr>
            <w:tcW w:w="0" w:type="auto"/>
          </w:tcPr>
          <w:p w14:paraId="2FC366C0" w14:textId="77777777" w:rsidR="00D656EB" w:rsidRPr="00010EAC" w:rsidRDefault="00D656EB" w:rsidP="00D656EB">
            <w:pPr>
              <w:rPr>
                <w:highlight w:val="green"/>
              </w:rPr>
            </w:pPr>
          </w:p>
        </w:tc>
        <w:tc>
          <w:tcPr>
            <w:tcW w:w="0" w:type="auto"/>
          </w:tcPr>
          <w:p w14:paraId="7649AA5D" w14:textId="77777777" w:rsidR="00D656EB" w:rsidRDefault="00D656EB" w:rsidP="00D656EB"/>
        </w:tc>
      </w:tr>
      <w:tr w:rsidR="00D656EB" w14:paraId="4EF51BFE" w14:textId="77777777" w:rsidTr="00D656EB">
        <w:tc>
          <w:tcPr>
            <w:tcW w:w="0" w:type="auto"/>
          </w:tcPr>
          <w:p w14:paraId="0BAB8A36" w14:textId="77777777" w:rsidR="00D656EB" w:rsidRDefault="00D656EB" w:rsidP="00D656EB"/>
        </w:tc>
        <w:tc>
          <w:tcPr>
            <w:tcW w:w="0" w:type="auto"/>
          </w:tcPr>
          <w:p w14:paraId="4EE1FEB4" w14:textId="77777777" w:rsidR="00D656EB" w:rsidRDefault="00D656EB" w:rsidP="00D656EB">
            <w:pPr>
              <w:keepNext/>
            </w:pPr>
          </w:p>
        </w:tc>
      </w:tr>
    </w:tbl>
    <w:p w14:paraId="52D62375" w14:textId="6D2456D9" w:rsidR="00022F68" w:rsidRDefault="00022F68" w:rsidP="006704AD">
      <w:pPr>
        <w:jc w:val="both"/>
      </w:pPr>
    </w:p>
    <w:p w14:paraId="51884F1B" w14:textId="1CF94FC0" w:rsidR="00022F68" w:rsidRDefault="00022F68" w:rsidP="006704AD">
      <w:pPr>
        <w:jc w:val="both"/>
      </w:pPr>
    </w:p>
    <w:p w14:paraId="0A6EE0AB" w14:textId="1E1807CD" w:rsidR="00022F68" w:rsidRDefault="00022F68" w:rsidP="006704AD">
      <w:pPr>
        <w:jc w:val="both"/>
      </w:pPr>
    </w:p>
    <w:p w14:paraId="183588E4" w14:textId="46D71653" w:rsidR="00552125" w:rsidRDefault="00344E7C" w:rsidP="00344E7C">
      <w:pPr>
        <w:tabs>
          <w:tab w:val="left" w:pos="1924"/>
        </w:tabs>
        <w:jc w:val="both"/>
      </w:pPr>
      <w:r>
        <w:tab/>
      </w:r>
    </w:p>
    <w:p w14:paraId="73C45EFE" w14:textId="13C3EA8F" w:rsidR="00552125" w:rsidRDefault="00552125" w:rsidP="006704AD">
      <w:pPr>
        <w:jc w:val="both"/>
      </w:pPr>
    </w:p>
    <w:p w14:paraId="7D0205A8" w14:textId="61E762BA" w:rsidR="00552125" w:rsidRDefault="00586953" w:rsidP="006704AD">
      <w:pPr>
        <w:jc w:val="both"/>
      </w:pPr>
      <w:r>
        <w:rPr>
          <w:noProof/>
        </w:rPr>
        <mc:AlternateContent>
          <mc:Choice Requires="wps">
            <w:drawing>
              <wp:anchor distT="0" distB="0" distL="114300" distR="114300" simplePos="0" relativeHeight="251667456" behindDoc="1" locked="0" layoutInCell="1" allowOverlap="1" wp14:anchorId="0D35EF10" wp14:editId="783D5337">
                <wp:simplePos x="0" y="0"/>
                <wp:positionH relativeFrom="column">
                  <wp:posOffset>-38608</wp:posOffset>
                </wp:positionH>
                <wp:positionV relativeFrom="paragraph">
                  <wp:posOffset>249276</wp:posOffset>
                </wp:positionV>
                <wp:extent cx="2393950" cy="635"/>
                <wp:effectExtent l="0" t="0" r="0" b="0"/>
                <wp:wrapTight wrapText="bothSides">
                  <wp:wrapPolygon edited="0">
                    <wp:start x="0" y="0"/>
                    <wp:lineTo x="0" y="21600"/>
                    <wp:lineTo x="21600" y="21600"/>
                    <wp:lineTo x="21600" y="0"/>
                  </wp:wrapPolygon>
                </wp:wrapTight>
                <wp:docPr id="1307068179" name="Text Box 1"/>
                <wp:cNvGraphicFramePr/>
                <a:graphic xmlns:a="http://schemas.openxmlformats.org/drawingml/2006/main">
                  <a:graphicData uri="http://schemas.microsoft.com/office/word/2010/wordprocessingShape">
                    <wps:wsp>
                      <wps:cNvSpPr txBox="1"/>
                      <wps:spPr>
                        <a:xfrm>
                          <a:off x="0" y="0"/>
                          <a:ext cx="2393950" cy="635"/>
                        </a:xfrm>
                        <a:prstGeom prst="rect">
                          <a:avLst/>
                        </a:prstGeom>
                        <a:solidFill>
                          <a:prstClr val="white"/>
                        </a:solidFill>
                        <a:ln>
                          <a:noFill/>
                        </a:ln>
                      </wps:spPr>
                      <wps:txbx>
                        <w:txbxContent>
                          <w:p w14:paraId="19A61A0E" w14:textId="6A66CFF4" w:rsidR="00552125" w:rsidRPr="00AF3216" w:rsidRDefault="00552125" w:rsidP="00552125">
                            <w:pPr>
                              <w:pStyle w:val="Caption"/>
                              <w:rPr>
                                <w:noProof/>
                                <w:sz w:val="22"/>
                                <w:szCs w:val="22"/>
                              </w:rPr>
                            </w:pPr>
                            <w:r>
                              <w:t>Figure 6.0</w:t>
                            </w:r>
                            <w:r w:rsidR="00CE7DB2">
                              <w:t>a</w:t>
                            </w:r>
                            <w:r>
                              <w:t xml:space="preserve">: French’s Model </w:t>
                            </w:r>
                            <w:r w:rsidR="00344E7C">
                              <w:t xml:space="preserve">1999 Model </w:t>
                            </w:r>
                            <w:sdt>
                              <w:sdtPr>
                                <w:id w:val="1321460295"/>
                                <w:citation/>
                              </w:sdtPr>
                              <w:sdtEndPr/>
                              <w:sdtContent>
                                <w:r w:rsidR="00344E7C">
                                  <w:fldChar w:fldCharType="begin"/>
                                </w:r>
                                <w:r w:rsidR="00344E7C">
                                  <w:instrText xml:space="preserve"> CITATION Eui20 \l 2057 </w:instrText>
                                </w:r>
                                <w:r w:rsidR="00344E7C">
                                  <w:fldChar w:fldCharType="separate"/>
                                </w:r>
                                <w:r w:rsidR="00344E7C">
                                  <w:rPr>
                                    <w:noProof/>
                                  </w:rPr>
                                  <w:t>(Sung, 2020)</w:t>
                                </w:r>
                                <w:r w:rsidR="00344E7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35EF10" id="_x0000_s1049" type="#_x0000_t202" style="position:absolute;left:0;text-align:left;margin-left:-3.05pt;margin-top:19.65pt;width:188.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" stroked="f">
                <v:textbox style="mso-fit-shape-to-text:t" inset="0,0,0,0">
                  <w:txbxContent>
                    <w:p w14:paraId="19A61A0E" w14:textId="6A66CFF4" w:rsidR="00552125" w:rsidRPr="00AF3216" w:rsidRDefault="00552125" w:rsidP="00552125">
                      <w:pPr>
                        <w:pStyle w:val="Caption"/>
                        <w:rPr>
                          <w:noProof/>
                          <w:sz w:val="22"/>
                          <w:szCs w:val="22"/>
                        </w:rPr>
                      </w:pPr>
                      <w:r>
                        <w:t>Figure 6.0</w:t>
                      </w:r>
                      <w:r w:rsidR="00CE7DB2">
                        <w:t>a</w:t>
                      </w:r>
                      <w:r>
                        <w:t xml:space="preserve">: French’s Model </w:t>
                      </w:r>
                      <w:r w:rsidR="00344E7C">
                        <w:t xml:space="preserve">1999 Model </w:t>
                      </w:r>
                      <w:sdt>
                        <w:sdtPr>
                          <w:id w:val="1321460295"/>
                          <w:citation/>
                        </w:sdtPr>
                        <w:sdtEndPr/>
                        <w:sdtContent>
                          <w:r w:rsidR="00344E7C">
                            <w:fldChar w:fldCharType="begin"/>
                          </w:r>
                          <w:r w:rsidR="00344E7C">
                            <w:instrText xml:space="preserve"> CITATION Eui20 \l 2057 </w:instrText>
                          </w:r>
                          <w:r w:rsidR="00344E7C">
                            <w:fldChar w:fldCharType="separate"/>
                          </w:r>
                          <w:r w:rsidR="00344E7C">
                            <w:rPr>
                              <w:noProof/>
                            </w:rPr>
                            <w:t>(Sung, 2020)</w:t>
                          </w:r>
                          <w:r w:rsidR="00344E7C">
                            <w:fldChar w:fldCharType="end"/>
                          </w:r>
                        </w:sdtContent>
                      </w:sdt>
                    </w:p>
                  </w:txbxContent>
                </v:textbox>
                <w10:wrap type="tight"/>
              </v:shape>
            </w:pict>
          </mc:Fallback>
        </mc:AlternateContent>
      </w:r>
    </w:p>
    <w:p w14:paraId="7686A8A1" w14:textId="40F79240" w:rsidR="00A53987" w:rsidRDefault="00586953" w:rsidP="00A53987">
      <w:r>
        <w:rPr>
          <w:noProof/>
        </w:rPr>
        <mc:AlternateContent>
          <mc:Choice Requires="wps">
            <w:drawing>
              <wp:anchor distT="0" distB="0" distL="114300" distR="114300" simplePos="0" relativeHeight="251674624" behindDoc="1" locked="0" layoutInCell="1" allowOverlap="1" wp14:anchorId="6AFC1FB6" wp14:editId="5BF51322">
                <wp:simplePos x="0" y="0"/>
                <wp:positionH relativeFrom="column">
                  <wp:posOffset>3123412</wp:posOffset>
                </wp:positionH>
                <wp:positionV relativeFrom="paragraph">
                  <wp:posOffset>10008</wp:posOffset>
                </wp:positionV>
                <wp:extent cx="2768600" cy="635"/>
                <wp:effectExtent l="0" t="0" r="0" b="0"/>
                <wp:wrapTight wrapText="bothSides">
                  <wp:wrapPolygon edited="0">
                    <wp:start x="0" y="0"/>
                    <wp:lineTo x="0" y="20282"/>
                    <wp:lineTo x="21402" y="20282"/>
                    <wp:lineTo x="21402" y="0"/>
                    <wp:lineTo x="0" y="0"/>
                  </wp:wrapPolygon>
                </wp:wrapTight>
                <wp:docPr id="687616212" name="Text Box 1"/>
                <wp:cNvGraphicFramePr/>
                <a:graphic xmlns:a="http://schemas.openxmlformats.org/drawingml/2006/main">
                  <a:graphicData uri="http://schemas.microsoft.com/office/word/2010/wordprocessingShape">
                    <wps:wsp>
                      <wps:cNvSpPr txBox="1"/>
                      <wps:spPr>
                        <a:xfrm>
                          <a:off x="0" y="0"/>
                          <a:ext cx="2768600" cy="635"/>
                        </a:xfrm>
                        <a:prstGeom prst="rect">
                          <a:avLst/>
                        </a:prstGeom>
                        <a:solidFill>
                          <a:prstClr val="white"/>
                        </a:solidFill>
                        <a:ln>
                          <a:noFill/>
                        </a:ln>
                      </wps:spPr>
                      <wps:txbx>
                        <w:txbxContent>
                          <w:p w14:paraId="53A53A67" w14:textId="22B72B37" w:rsidR="00A53987" w:rsidRPr="008C75F6" w:rsidRDefault="00A53987" w:rsidP="00A53987">
                            <w:pPr>
                              <w:pStyle w:val="Caption"/>
                              <w:rPr>
                                <w:noProof/>
                                <w:sz w:val="22"/>
                                <w:szCs w:val="22"/>
                              </w:rPr>
                            </w:pPr>
                            <w:r>
                              <w:t>Figure 6.</w:t>
                            </w:r>
                            <w:r w:rsidR="00015908">
                              <w:t>0b</w:t>
                            </w:r>
                            <w:r>
                              <w:t xml:space="preserve">: </w:t>
                            </w:r>
                            <w:r w:rsidR="00B61CFF">
                              <w:t xml:space="preserve">Archers Model of the design process  </w:t>
                            </w:r>
                            <w:sdt>
                              <w:sdtPr>
                                <w:id w:val="1778524583"/>
                                <w:citation/>
                              </w:sdtPr>
                              <w:sdtEndPr/>
                              <w:sdtContent>
                                <w:r w:rsidR="00C54A53">
                                  <w:fldChar w:fldCharType="begin"/>
                                </w:r>
                                <w:r w:rsidR="00C54A53">
                                  <w:instrText xml:space="preserve"> CITATION Qia141 \l 2057 </w:instrText>
                                </w:r>
                                <w:r w:rsidR="00C54A53">
                                  <w:fldChar w:fldCharType="separate"/>
                                </w:r>
                                <w:r w:rsidR="00C54A53">
                                  <w:rPr>
                                    <w:noProof/>
                                  </w:rPr>
                                  <w:t>(Zhang, 2014)</w:t>
                                </w:r>
                                <w:r w:rsidR="00C54A5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FC1FB6" id="_x0000_s1050" type="#_x0000_t202" style="position:absolute;margin-left:245.95pt;margin-top:.8pt;width:218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" stroked="f">
                <v:textbox style="mso-fit-shape-to-text:t" inset="0,0,0,0">
                  <w:txbxContent>
                    <w:p w14:paraId="53A53A67" w14:textId="22B72B37" w:rsidR="00A53987" w:rsidRPr="008C75F6" w:rsidRDefault="00A53987" w:rsidP="00A53987">
                      <w:pPr>
                        <w:pStyle w:val="Caption"/>
                        <w:rPr>
                          <w:noProof/>
                          <w:sz w:val="22"/>
                          <w:szCs w:val="22"/>
                        </w:rPr>
                      </w:pPr>
                      <w:r>
                        <w:t>Figure 6.</w:t>
                      </w:r>
                      <w:r w:rsidR="00015908">
                        <w:t>0b</w:t>
                      </w:r>
                      <w:r>
                        <w:t xml:space="preserve">: </w:t>
                      </w:r>
                      <w:r w:rsidR="00B61CFF">
                        <w:t xml:space="preserve">Archers Model of the design process  </w:t>
                      </w:r>
                      <w:sdt>
                        <w:sdtPr>
                          <w:id w:val="1778524583"/>
                          <w:citation/>
                        </w:sdtPr>
                        <w:sdtEndPr/>
                        <w:sdtContent>
                          <w:r w:rsidR="00C54A53">
                            <w:fldChar w:fldCharType="begin"/>
                          </w:r>
                          <w:r w:rsidR="00C54A53">
                            <w:instrText xml:space="preserve"> CITATION Qia141 \l 2057 </w:instrText>
                          </w:r>
                          <w:r w:rsidR="00C54A53">
                            <w:fldChar w:fldCharType="separate"/>
                          </w:r>
                          <w:r w:rsidR="00C54A53">
                            <w:rPr>
                              <w:noProof/>
                            </w:rPr>
                            <w:t>(Zhang, 2014)</w:t>
                          </w:r>
                          <w:r w:rsidR="00C54A53">
                            <w:fldChar w:fldCharType="end"/>
                          </w:r>
                        </w:sdtContent>
                      </w:sdt>
                    </w:p>
                  </w:txbxContent>
                </v:textbox>
                <w10:wrap type="tight"/>
              </v:shape>
            </w:pict>
          </mc:Fallback>
        </mc:AlternateContent>
      </w:r>
    </w:p>
    <w:p w14:paraId="4AC17015" w14:textId="362CF881" w:rsidR="00A53987" w:rsidRPr="00A53987" w:rsidRDefault="00A53987" w:rsidP="00A53987">
      <w:pPr>
        <w:tabs>
          <w:tab w:val="left" w:pos="1117"/>
        </w:tabs>
      </w:pPr>
      <w:r>
        <w:tab/>
      </w:r>
    </w:p>
    <w:p w14:paraId="564B352F" w14:textId="35C10B2C" w:rsidR="00022F68" w:rsidRDefault="00022F68" w:rsidP="006704AD">
      <w:pPr>
        <w:jc w:val="both"/>
      </w:pPr>
    </w:p>
    <w:p w14:paraId="395372C7" w14:textId="77777777" w:rsidR="0081644F" w:rsidRDefault="0081644F" w:rsidP="0081644F">
      <w:pPr>
        <w:pStyle w:val="Caption"/>
        <w:framePr w:hSpace="180" w:wrap="around" w:vAnchor="page" w:hAnchor="page" w:x="3634" w:y="5542"/>
      </w:pPr>
      <w:r>
        <w:t>Table 2: Dimensions of FSG blades and matrix from SolidWorks</w:t>
      </w:r>
    </w:p>
    <w:p w14:paraId="3655A05B" w14:textId="4E978F96" w:rsidR="00022F68" w:rsidRDefault="00022F68" w:rsidP="006704AD">
      <w:pPr>
        <w:jc w:val="both"/>
      </w:pPr>
    </w:p>
    <w:p w14:paraId="1FC8154D" w14:textId="5D8AC11B" w:rsidR="00022F68" w:rsidRDefault="00D656EB" w:rsidP="006704AD">
      <w:pPr>
        <w:jc w:val="both"/>
      </w:pPr>
      <w:r>
        <w:rPr>
          <w:noProof/>
        </w:rPr>
        <w:lastRenderedPageBreak/>
        <w:drawing>
          <wp:anchor distT="0" distB="0" distL="114300" distR="114300" simplePos="0" relativeHeight="251606016" behindDoc="1" locked="0" layoutInCell="1" allowOverlap="1" wp14:anchorId="7AA0DADA" wp14:editId="4A681D1B">
            <wp:simplePos x="0" y="0"/>
            <wp:positionH relativeFrom="margin">
              <wp:posOffset>1279525</wp:posOffset>
            </wp:positionH>
            <wp:positionV relativeFrom="paragraph">
              <wp:posOffset>58166</wp:posOffset>
            </wp:positionV>
            <wp:extent cx="3165475" cy="2684780"/>
            <wp:effectExtent l="190500" t="190500" r="187325" b="191770"/>
            <wp:wrapTight wrapText="bothSides">
              <wp:wrapPolygon edited="0">
                <wp:start x="260" y="-1533"/>
                <wp:lineTo x="-1300" y="-1226"/>
                <wp:lineTo x="-1300" y="21150"/>
                <wp:lineTo x="260" y="22990"/>
                <wp:lineTo x="21188" y="22990"/>
                <wp:lineTo x="21318" y="22683"/>
                <wp:lineTo x="22748" y="20997"/>
                <wp:lineTo x="22748" y="1226"/>
                <wp:lineTo x="21318" y="-1073"/>
                <wp:lineTo x="21188" y="-1533"/>
                <wp:lineTo x="260" y="-1533"/>
              </wp:wrapPolygon>
            </wp:wrapTight>
            <wp:docPr id="2068389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89251" name=""/>
                    <pic:cNvPicPr/>
                  </pic:nvPicPr>
                  <pic:blipFill rotWithShape="1">
                    <a:blip r:embed="rId45" cstate="print">
                      <a:extLst>
                        <a:ext uri="{28A0092B-C50C-407E-A947-70E740481C1C}">
                          <a14:useLocalDpi xmlns:a14="http://schemas.microsoft.com/office/drawing/2010/main" val="0"/>
                        </a:ext>
                      </a:extLst>
                    </a:blip>
                    <a:srcRect l="32332" t="35393" r="29548" b="7128"/>
                    <a:stretch/>
                  </pic:blipFill>
                  <pic:spPr bwMode="auto">
                    <a:xfrm>
                      <a:off x="0" y="0"/>
                      <a:ext cx="3165475" cy="268478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0C1C15" w14:textId="112725B6" w:rsidR="00846AE2" w:rsidRDefault="00846AE2" w:rsidP="00846AE2"/>
    <w:p w14:paraId="4EC691B5" w14:textId="37842BD3" w:rsidR="00552125" w:rsidRDefault="00552125" w:rsidP="00846AE2"/>
    <w:p w14:paraId="07F5F984" w14:textId="39C534E3" w:rsidR="00552125" w:rsidRDefault="00552125" w:rsidP="00846AE2"/>
    <w:p w14:paraId="6AC21F5E" w14:textId="50BEE685" w:rsidR="00552125" w:rsidRDefault="00552125" w:rsidP="00846AE2"/>
    <w:p w14:paraId="3CA84433" w14:textId="0F007FEA" w:rsidR="00552125" w:rsidRDefault="00552125" w:rsidP="00846AE2"/>
    <w:p w14:paraId="12167762" w14:textId="63903D54" w:rsidR="00552125" w:rsidRDefault="00552125" w:rsidP="00846AE2"/>
    <w:p w14:paraId="1AB12EB8" w14:textId="7D392996" w:rsidR="00552125" w:rsidRDefault="00552125" w:rsidP="00846AE2"/>
    <w:p w14:paraId="0C87780F" w14:textId="0B15337E" w:rsidR="00552125" w:rsidRDefault="00552125" w:rsidP="00846AE2"/>
    <w:p w14:paraId="089F41DC" w14:textId="6E4742AA" w:rsidR="00552125" w:rsidRDefault="00552125" w:rsidP="00846AE2"/>
    <w:p w14:paraId="47960753" w14:textId="24ED0473" w:rsidR="001A275B" w:rsidRDefault="00DF0F67" w:rsidP="00846AE2">
      <w:r>
        <w:rPr>
          <w:noProof/>
        </w:rPr>
        <mc:AlternateContent>
          <mc:Choice Requires="wps">
            <w:drawing>
              <wp:anchor distT="0" distB="0" distL="114300" distR="114300" simplePos="0" relativeHeight="251640832" behindDoc="1" locked="0" layoutInCell="1" allowOverlap="1" wp14:anchorId="572112AE" wp14:editId="5F11A88A">
                <wp:simplePos x="0" y="0"/>
                <wp:positionH relativeFrom="column">
                  <wp:posOffset>532130</wp:posOffset>
                </wp:positionH>
                <wp:positionV relativeFrom="paragraph">
                  <wp:posOffset>93980</wp:posOffset>
                </wp:positionV>
                <wp:extent cx="4394200" cy="635"/>
                <wp:effectExtent l="0" t="0" r="0" b="0"/>
                <wp:wrapTight wrapText="bothSides">
                  <wp:wrapPolygon edited="0">
                    <wp:start x="0" y="0"/>
                    <wp:lineTo x="0" y="21600"/>
                    <wp:lineTo x="21600" y="21600"/>
                    <wp:lineTo x="21600" y="0"/>
                  </wp:wrapPolygon>
                </wp:wrapTight>
                <wp:docPr id="1292809088" name="Text Box 1"/>
                <wp:cNvGraphicFramePr/>
                <a:graphic xmlns:a="http://schemas.openxmlformats.org/drawingml/2006/main">
                  <a:graphicData uri="http://schemas.microsoft.com/office/word/2010/wordprocessingShape">
                    <wps:wsp>
                      <wps:cNvSpPr txBox="1"/>
                      <wps:spPr>
                        <a:xfrm>
                          <a:off x="0" y="0"/>
                          <a:ext cx="4394200" cy="635"/>
                        </a:xfrm>
                        <a:prstGeom prst="rect">
                          <a:avLst/>
                        </a:prstGeom>
                        <a:solidFill>
                          <a:prstClr val="white"/>
                        </a:solidFill>
                        <a:ln>
                          <a:noFill/>
                        </a:ln>
                      </wps:spPr>
                      <wps:txbx>
                        <w:txbxContent>
                          <w:p w14:paraId="69162DCA" w14:textId="37806A1D" w:rsidR="00E76C00" w:rsidRPr="006533C8" w:rsidRDefault="00E76C00" w:rsidP="00E76C00">
                            <w:pPr>
                              <w:pStyle w:val="Caption"/>
                              <w:rPr>
                                <w:noProof/>
                                <w:sz w:val="22"/>
                                <w:szCs w:val="22"/>
                              </w:rPr>
                            </w:pPr>
                            <w:r>
                              <w:t>Figure 6.</w:t>
                            </w:r>
                            <w:r w:rsidR="00CE7DB2">
                              <w:t>1</w:t>
                            </w:r>
                            <w:r w:rsidR="00996AE8">
                              <w:t>: Cut edge land width, note the blade does not have a “thin pointed p</w:t>
                            </w:r>
                            <w:r w:rsidR="00FE1B9F">
                              <w:t>ro</w:t>
                            </w:r>
                            <w:r w:rsidR="00996AE8">
                              <w:t>file”</w:t>
                            </w:r>
                            <w:r w:rsidR="00FE1B9F">
                              <w:t xml:space="preserve">, land width is </w:t>
                            </w:r>
                            <w:r w:rsidR="001C51CE">
                              <w:t xml:space="preserve">0.05mm </w:t>
                            </w:r>
                            <w:sdt>
                              <w:sdtPr>
                                <w:id w:val="948429187"/>
                                <w:citation/>
                              </w:sdtPr>
                              <w:sdtEndPr/>
                              <w:sdtContent>
                                <w:r w:rsidR="001C51CE">
                                  <w:fldChar w:fldCharType="begin"/>
                                </w:r>
                                <w:r w:rsidR="001C51CE">
                                  <w:rPr>
                                    <w:lang w:val="en-US"/>
                                  </w:rPr>
                                  <w:instrText xml:space="preserve"> CITATION FSG23 \l 1033 </w:instrText>
                                </w:r>
                                <w:r w:rsidR="001C51CE">
                                  <w:fldChar w:fldCharType="separate"/>
                                </w:r>
                                <w:r w:rsidR="001C51CE">
                                  <w:rPr>
                                    <w:noProof/>
                                    <w:lang w:val="en-US"/>
                                  </w:rPr>
                                  <w:t>(FSG, 2023)</w:t>
                                </w:r>
                                <w:r w:rsidR="001C51C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2112AE" id="_x0000_s1051" type="#_x0000_t202" style="position:absolute;margin-left:41.9pt;margin-top:7.4pt;width:346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" stroked="f">
                <v:textbox style="mso-fit-shape-to-text:t" inset="0,0,0,0">
                  <w:txbxContent>
                    <w:p w14:paraId="69162DCA" w14:textId="37806A1D" w:rsidR="00E76C00" w:rsidRPr="006533C8" w:rsidRDefault="00E76C00" w:rsidP="00E76C00">
                      <w:pPr>
                        <w:pStyle w:val="Caption"/>
                        <w:rPr>
                          <w:noProof/>
                          <w:sz w:val="22"/>
                          <w:szCs w:val="22"/>
                        </w:rPr>
                      </w:pPr>
                      <w:r>
                        <w:t>Figure 6.</w:t>
                      </w:r>
                      <w:r w:rsidR="00CE7DB2">
                        <w:t>1</w:t>
                      </w:r>
                      <w:r w:rsidR="00996AE8">
                        <w:t>: Cut edge land width, note the blade does not have a “thin pointed p</w:t>
                      </w:r>
                      <w:r w:rsidR="00FE1B9F">
                        <w:t>ro</w:t>
                      </w:r>
                      <w:r w:rsidR="00996AE8">
                        <w:t>file”</w:t>
                      </w:r>
                      <w:r w:rsidR="00FE1B9F">
                        <w:t xml:space="preserve">, land width is </w:t>
                      </w:r>
                      <w:r w:rsidR="001C51CE">
                        <w:t xml:space="preserve">0.05mm </w:t>
                      </w:r>
                      <w:sdt>
                        <w:sdtPr>
                          <w:id w:val="948429187"/>
                          <w:citation/>
                        </w:sdtPr>
                        <w:sdtEndPr/>
                        <w:sdtContent>
                          <w:r w:rsidR="001C51CE">
                            <w:fldChar w:fldCharType="begin"/>
                          </w:r>
                          <w:r w:rsidR="001C51CE">
                            <w:rPr>
                              <w:lang w:val="en-US"/>
                            </w:rPr>
                            <w:instrText xml:space="preserve"> CITATION FSG23 \l 1033 </w:instrText>
                          </w:r>
                          <w:r w:rsidR="001C51CE">
                            <w:fldChar w:fldCharType="separate"/>
                          </w:r>
                          <w:r w:rsidR="001C51CE">
                            <w:rPr>
                              <w:noProof/>
                              <w:lang w:val="en-US"/>
                            </w:rPr>
                            <w:t>(FSG, 2023)</w:t>
                          </w:r>
                          <w:r w:rsidR="001C51CE">
                            <w:fldChar w:fldCharType="end"/>
                          </w:r>
                        </w:sdtContent>
                      </w:sdt>
                    </w:p>
                  </w:txbxContent>
                </v:textbox>
                <w10:wrap type="tight"/>
              </v:shape>
            </w:pict>
          </mc:Fallback>
        </mc:AlternateContent>
      </w:r>
    </w:p>
    <w:p w14:paraId="663149CE" w14:textId="7D3E0CFC" w:rsidR="00022F68" w:rsidRDefault="00022F68" w:rsidP="006704AD">
      <w:pPr>
        <w:jc w:val="both"/>
      </w:pPr>
    </w:p>
    <w:p w14:paraId="103A4D24" w14:textId="34BFBBB2" w:rsidR="00022F68" w:rsidRDefault="005B0375" w:rsidP="006704AD">
      <w:pPr>
        <w:jc w:val="both"/>
      </w:pPr>
      <w:r>
        <w:rPr>
          <w:noProof/>
        </w:rPr>
        <w:drawing>
          <wp:anchor distT="0" distB="0" distL="114300" distR="114300" simplePos="0" relativeHeight="251612160" behindDoc="1" locked="0" layoutInCell="1" allowOverlap="1" wp14:anchorId="5382CAC4" wp14:editId="44374026">
            <wp:simplePos x="0" y="0"/>
            <wp:positionH relativeFrom="margin">
              <wp:posOffset>576021</wp:posOffset>
            </wp:positionH>
            <wp:positionV relativeFrom="paragraph">
              <wp:posOffset>201828</wp:posOffset>
            </wp:positionV>
            <wp:extent cx="4667250" cy="2049780"/>
            <wp:effectExtent l="190500" t="190500" r="190500" b="198120"/>
            <wp:wrapTight wrapText="bothSides">
              <wp:wrapPolygon edited="0">
                <wp:start x="176" y="-2007"/>
                <wp:lineTo x="-882" y="-1606"/>
                <wp:lineTo x="-882" y="21078"/>
                <wp:lineTo x="176" y="23487"/>
                <wp:lineTo x="21336" y="23487"/>
                <wp:lineTo x="21424" y="23086"/>
                <wp:lineTo x="22393" y="21078"/>
                <wp:lineTo x="22393" y="1606"/>
                <wp:lineTo x="21424" y="-1405"/>
                <wp:lineTo x="21336" y="-2007"/>
                <wp:lineTo x="176" y="-2007"/>
              </wp:wrapPolygon>
            </wp:wrapTight>
            <wp:docPr id="263591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91259" name=""/>
                    <pic:cNvPicPr/>
                  </pic:nvPicPr>
                  <pic:blipFill rotWithShape="1">
                    <a:blip r:embed="rId46" cstate="print">
                      <a:extLst>
                        <a:ext uri="{28A0092B-C50C-407E-A947-70E740481C1C}">
                          <a14:useLocalDpi xmlns:a14="http://schemas.microsoft.com/office/drawing/2010/main" val="0"/>
                        </a:ext>
                      </a:extLst>
                    </a:blip>
                    <a:srcRect l="12448" t="12623" r="6112" b="23792"/>
                    <a:stretch/>
                  </pic:blipFill>
                  <pic:spPr bwMode="auto">
                    <a:xfrm>
                      <a:off x="0" y="0"/>
                      <a:ext cx="4667250" cy="204978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088A4" w14:textId="4042FE81" w:rsidR="00846AE2" w:rsidRDefault="00846AE2" w:rsidP="006704AD">
      <w:pPr>
        <w:jc w:val="both"/>
      </w:pPr>
    </w:p>
    <w:p w14:paraId="43628846" w14:textId="77777777" w:rsidR="00846AE2" w:rsidRDefault="00846AE2" w:rsidP="006704AD">
      <w:pPr>
        <w:jc w:val="both"/>
      </w:pPr>
    </w:p>
    <w:p w14:paraId="66468F52" w14:textId="0174CFA8" w:rsidR="00D44C5A" w:rsidRDefault="00D44C5A" w:rsidP="006704AD">
      <w:pPr>
        <w:jc w:val="both"/>
      </w:pPr>
    </w:p>
    <w:p w14:paraId="4585E3BF" w14:textId="50C55B18" w:rsidR="00D44C5A" w:rsidRDefault="00CA5D6B" w:rsidP="006704AD">
      <w:pPr>
        <w:jc w:val="both"/>
      </w:pPr>
      <w:r>
        <w:rPr>
          <w:noProof/>
        </w:rPr>
        <mc:AlternateContent>
          <mc:Choice Requires="wps">
            <w:drawing>
              <wp:anchor distT="0" distB="0" distL="114300" distR="114300" simplePos="0" relativeHeight="251627520" behindDoc="1" locked="0" layoutInCell="1" allowOverlap="1" wp14:anchorId="6C324532" wp14:editId="3E44914B">
                <wp:simplePos x="0" y="0"/>
                <wp:positionH relativeFrom="margin">
                  <wp:align>center</wp:align>
                </wp:positionH>
                <wp:positionV relativeFrom="paragraph">
                  <wp:posOffset>1284274</wp:posOffset>
                </wp:positionV>
                <wp:extent cx="4667250" cy="635"/>
                <wp:effectExtent l="0" t="0" r="0" b="0"/>
                <wp:wrapTight wrapText="bothSides">
                  <wp:wrapPolygon edited="0">
                    <wp:start x="0" y="0"/>
                    <wp:lineTo x="0" y="20057"/>
                    <wp:lineTo x="21512" y="20057"/>
                    <wp:lineTo x="21512" y="0"/>
                    <wp:lineTo x="0" y="0"/>
                  </wp:wrapPolygon>
                </wp:wrapTight>
                <wp:docPr id="1177652962" name="Text Box 1"/>
                <wp:cNvGraphicFramePr/>
                <a:graphic xmlns:a="http://schemas.openxmlformats.org/drawingml/2006/main">
                  <a:graphicData uri="http://schemas.microsoft.com/office/word/2010/wordprocessingShape">
                    <wps:wsp>
                      <wps:cNvSpPr txBox="1"/>
                      <wps:spPr>
                        <a:xfrm>
                          <a:off x="0" y="0"/>
                          <a:ext cx="4667250" cy="635"/>
                        </a:xfrm>
                        <a:prstGeom prst="rect">
                          <a:avLst/>
                        </a:prstGeom>
                        <a:solidFill>
                          <a:prstClr val="white"/>
                        </a:solidFill>
                        <a:ln>
                          <a:noFill/>
                        </a:ln>
                      </wps:spPr>
                      <wps:txbx>
                        <w:txbxContent>
                          <w:p w14:paraId="5E39659A" w14:textId="32222431" w:rsidR="00B248BF" w:rsidRPr="000C397A" w:rsidRDefault="00B248BF" w:rsidP="00B248BF">
                            <w:pPr>
                              <w:pStyle w:val="Caption"/>
                              <w:rPr>
                                <w:noProof/>
                                <w:sz w:val="22"/>
                                <w:szCs w:val="22"/>
                              </w:rPr>
                            </w:pPr>
                            <w:r>
                              <w:t xml:space="preserve">Figure </w:t>
                            </w:r>
                            <w:r w:rsidR="00715C35">
                              <w:t>6.</w:t>
                            </w:r>
                            <w:r w:rsidR="000429E6">
                              <w:t>2</w:t>
                            </w:r>
                            <w:r w:rsidR="00715C35">
                              <w:t>:</w:t>
                            </w:r>
                            <w:r>
                              <w:t xml:space="preserve"> </w:t>
                            </w:r>
                            <w:r w:rsidR="00505D3D">
                              <w:t>Blades used for scoring have a “Flat top”, and no shears to provide an even score cut.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24532" id="_x0000_s1052" type="#_x0000_t202" style="position:absolute;left:0;text-align:left;margin-left:0;margin-top:101.1pt;width:367.5pt;height:.05pt;z-index:-2517852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" stroked="f">
                <v:textbox style="mso-fit-shape-to-text:t" inset="0,0,0,0">
                  <w:txbxContent>
                    <w:p w14:paraId="5E39659A" w14:textId="32222431" w:rsidR="00B248BF" w:rsidRPr="000C397A" w:rsidRDefault="00B248BF" w:rsidP="00B248BF">
                      <w:pPr>
                        <w:pStyle w:val="Caption"/>
                        <w:rPr>
                          <w:noProof/>
                          <w:sz w:val="22"/>
                          <w:szCs w:val="22"/>
                        </w:rPr>
                      </w:pPr>
                      <w:r>
                        <w:t xml:space="preserve">Figure </w:t>
                      </w:r>
                      <w:r w:rsidR="00715C35">
                        <w:t>6.</w:t>
                      </w:r>
                      <w:r w:rsidR="000429E6">
                        <w:t>2</w:t>
                      </w:r>
                      <w:r w:rsidR="00715C35">
                        <w:t>:</w:t>
                      </w:r>
                      <w:r>
                        <w:t xml:space="preserve"> </w:t>
                      </w:r>
                      <w:r w:rsidR="00505D3D">
                        <w:t>Blades used for scoring have a “Flat top”, and no shears to provide an even score cut.</w:t>
                      </w:r>
                    </w:p>
                  </w:txbxContent>
                </v:textbox>
                <w10:wrap type="tight" anchorx="margin"/>
              </v:shape>
            </w:pict>
          </mc:Fallback>
        </mc:AlternateContent>
      </w:r>
    </w:p>
    <w:p w14:paraId="2777951F" w14:textId="165F4FE2" w:rsidR="00846AE2" w:rsidRDefault="00CA5D6B" w:rsidP="00E6558D">
      <w:pPr>
        <w:pStyle w:val="Title"/>
      </w:pPr>
      <w:r>
        <w:rPr>
          <w:noProof/>
        </w:rPr>
        <w:lastRenderedPageBreak/>
        <w:drawing>
          <wp:anchor distT="0" distB="0" distL="114300" distR="114300" simplePos="0" relativeHeight="251609088" behindDoc="1" locked="0" layoutInCell="1" allowOverlap="1" wp14:anchorId="4D1DCBA6" wp14:editId="0D1C8DFE">
            <wp:simplePos x="0" y="0"/>
            <wp:positionH relativeFrom="margin">
              <wp:posOffset>3305175</wp:posOffset>
            </wp:positionH>
            <wp:positionV relativeFrom="paragraph">
              <wp:posOffset>3607740</wp:posOffset>
            </wp:positionV>
            <wp:extent cx="2914650" cy="3659505"/>
            <wp:effectExtent l="190500" t="190500" r="190500" b="188595"/>
            <wp:wrapTight wrapText="bothSides">
              <wp:wrapPolygon edited="0">
                <wp:start x="282" y="-1124"/>
                <wp:lineTo x="-1412" y="-900"/>
                <wp:lineTo x="-1412" y="21251"/>
                <wp:lineTo x="282" y="22601"/>
                <wp:lineTo x="21176" y="22601"/>
                <wp:lineTo x="21318" y="22376"/>
                <wp:lineTo x="22871" y="20802"/>
                <wp:lineTo x="22871" y="900"/>
                <wp:lineTo x="21318" y="-787"/>
                <wp:lineTo x="21176" y="-1124"/>
                <wp:lineTo x="282" y="-1124"/>
              </wp:wrapPolygon>
            </wp:wrapTight>
            <wp:docPr id="65123918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39189" name="Picture 1" descr="A computer screen shot of a computer&#10;&#10;Description automatically generated"/>
                    <pic:cNvPicPr/>
                  </pic:nvPicPr>
                  <pic:blipFill rotWithShape="1">
                    <a:blip r:embed="rId47" cstate="print">
                      <a:extLst>
                        <a:ext uri="{28A0092B-C50C-407E-A947-70E740481C1C}">
                          <a14:useLocalDpi xmlns:a14="http://schemas.microsoft.com/office/drawing/2010/main" val="0"/>
                        </a:ext>
                      </a:extLst>
                    </a:blip>
                    <a:srcRect l="32406" t="11818" r="30534" b="5456"/>
                    <a:stretch/>
                  </pic:blipFill>
                  <pic:spPr bwMode="auto">
                    <a:xfrm>
                      <a:off x="0" y="0"/>
                      <a:ext cx="2914650" cy="365950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4928" behindDoc="1" locked="0" layoutInCell="1" allowOverlap="1" wp14:anchorId="395867D9" wp14:editId="39277AB2">
            <wp:simplePos x="0" y="0"/>
            <wp:positionH relativeFrom="margin">
              <wp:posOffset>-635</wp:posOffset>
            </wp:positionH>
            <wp:positionV relativeFrom="paragraph">
              <wp:posOffset>3631895</wp:posOffset>
            </wp:positionV>
            <wp:extent cx="2657475" cy="3589655"/>
            <wp:effectExtent l="190500" t="190500" r="200025" b="182245"/>
            <wp:wrapTight wrapText="bothSides">
              <wp:wrapPolygon edited="0">
                <wp:start x="310" y="-1146"/>
                <wp:lineTo x="-1548" y="-917"/>
                <wp:lineTo x="-1548" y="21206"/>
                <wp:lineTo x="310" y="22582"/>
                <wp:lineTo x="21213" y="22582"/>
                <wp:lineTo x="21368" y="22353"/>
                <wp:lineTo x="23071" y="21206"/>
                <wp:lineTo x="23071" y="917"/>
                <wp:lineTo x="21368" y="-802"/>
                <wp:lineTo x="21213" y="-1146"/>
                <wp:lineTo x="310" y="-1146"/>
              </wp:wrapPolygon>
            </wp:wrapTight>
            <wp:docPr id="96374205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42054" name="Picture 1" descr="A computer screen shot of a computer&#10;&#10;Description automatically generated"/>
                    <pic:cNvPicPr/>
                  </pic:nvPicPr>
                  <pic:blipFill rotWithShape="1">
                    <a:blip r:embed="rId48" cstate="print">
                      <a:extLst>
                        <a:ext uri="{28A0092B-C50C-407E-A947-70E740481C1C}">
                          <a14:useLocalDpi xmlns:a14="http://schemas.microsoft.com/office/drawing/2010/main" val="0"/>
                        </a:ext>
                      </a:extLst>
                    </a:blip>
                    <a:srcRect l="30579" t="10341" r="34855" b="6638"/>
                    <a:stretch/>
                  </pic:blipFill>
                  <pic:spPr bwMode="auto">
                    <a:xfrm>
                      <a:off x="0" y="0"/>
                      <a:ext cx="2657475" cy="358965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0375">
        <w:rPr>
          <w:noProof/>
        </w:rPr>
        <w:drawing>
          <wp:anchor distT="0" distB="0" distL="114300" distR="114300" simplePos="0" relativeHeight="251608064" behindDoc="1" locked="0" layoutInCell="1" allowOverlap="1" wp14:anchorId="2CAF9847" wp14:editId="785918E2">
            <wp:simplePos x="0" y="0"/>
            <wp:positionH relativeFrom="page">
              <wp:posOffset>614680</wp:posOffset>
            </wp:positionH>
            <wp:positionV relativeFrom="paragraph">
              <wp:posOffset>196850</wp:posOffset>
            </wp:positionV>
            <wp:extent cx="3046095" cy="2657475"/>
            <wp:effectExtent l="190500" t="190500" r="192405" b="200025"/>
            <wp:wrapTight wrapText="bothSides">
              <wp:wrapPolygon edited="0">
                <wp:start x="270" y="-1548"/>
                <wp:lineTo x="-1351" y="-1239"/>
                <wp:lineTo x="-1351" y="21213"/>
                <wp:lineTo x="270" y="23071"/>
                <wp:lineTo x="21208" y="23071"/>
                <wp:lineTo x="21343" y="22761"/>
                <wp:lineTo x="22829" y="21213"/>
                <wp:lineTo x="22829" y="1239"/>
                <wp:lineTo x="21343" y="-1084"/>
                <wp:lineTo x="21208" y="-1548"/>
                <wp:lineTo x="270" y="-1548"/>
              </wp:wrapPolygon>
            </wp:wrapTight>
            <wp:docPr id="914331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31160" name=""/>
                    <pic:cNvPicPr/>
                  </pic:nvPicPr>
                  <pic:blipFill rotWithShape="1">
                    <a:blip r:embed="rId49" cstate="print">
                      <a:extLst>
                        <a:ext uri="{28A0092B-C50C-407E-A947-70E740481C1C}">
                          <a14:useLocalDpi xmlns:a14="http://schemas.microsoft.com/office/drawing/2010/main" val="0"/>
                        </a:ext>
                      </a:extLst>
                    </a:blip>
                    <a:srcRect l="17615" t="8568" r="26379" b="4570"/>
                    <a:stretch/>
                  </pic:blipFill>
                  <pic:spPr bwMode="auto">
                    <a:xfrm>
                      <a:off x="0" y="0"/>
                      <a:ext cx="3046095" cy="26574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2B6E">
        <w:rPr>
          <w:noProof/>
        </w:rPr>
        <mc:AlternateContent>
          <mc:Choice Requires="wps">
            <w:drawing>
              <wp:anchor distT="0" distB="0" distL="114300" distR="114300" simplePos="0" relativeHeight="251622400" behindDoc="1" locked="0" layoutInCell="1" allowOverlap="1" wp14:anchorId="1769E388" wp14:editId="61884C4B">
                <wp:simplePos x="0" y="0"/>
                <wp:positionH relativeFrom="column">
                  <wp:posOffset>3305175</wp:posOffset>
                </wp:positionH>
                <wp:positionV relativeFrom="paragraph">
                  <wp:posOffset>7369810</wp:posOffset>
                </wp:positionV>
                <wp:extent cx="2914650" cy="635"/>
                <wp:effectExtent l="0" t="0" r="0" b="0"/>
                <wp:wrapTight wrapText="bothSides">
                  <wp:wrapPolygon edited="0">
                    <wp:start x="0" y="0"/>
                    <wp:lineTo x="0" y="21600"/>
                    <wp:lineTo x="21600" y="21600"/>
                    <wp:lineTo x="21600" y="0"/>
                  </wp:wrapPolygon>
                </wp:wrapTight>
                <wp:docPr id="453292038"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7FF53BF5" w14:textId="57D06AAE" w:rsidR="00D82B6E" w:rsidRPr="00235C09" w:rsidRDefault="00D82B6E" w:rsidP="00D82B6E">
                            <w:pPr>
                              <w:pStyle w:val="Caption"/>
                              <w:rPr>
                                <w:rFonts w:asciiTheme="majorHAnsi" w:eastAsiaTheme="majorEastAsia" w:hAnsiTheme="majorHAnsi" w:cstheme="majorBidi"/>
                                <w:noProof/>
                                <w:spacing w:val="-10"/>
                                <w:kern w:val="28"/>
                                <w:sz w:val="56"/>
                                <w:szCs w:val="56"/>
                              </w:rPr>
                            </w:pPr>
                            <w:r>
                              <w:t xml:space="preserve">Figure </w:t>
                            </w:r>
                            <w:r w:rsidR="00B248BF">
                              <w:t>6</w:t>
                            </w:r>
                            <w:r w:rsidR="00490C8C">
                              <w:t>.3</w:t>
                            </w:r>
                            <w:r w:rsidR="00B248BF">
                              <w:t xml:space="preserve"> b: Highlighting overall thickness of blade body, providing stability.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69E388" id="_x0000_s1053" type="#_x0000_t202" style="position:absolute;margin-left:260.25pt;margin-top:580.3pt;width:229.5pt;height:.05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" stroked="f">
                <v:textbox style="mso-fit-shape-to-text:t" inset="0,0,0,0">
                  <w:txbxContent>
                    <w:p w14:paraId="7FF53BF5" w14:textId="57D06AAE" w:rsidR="00D82B6E" w:rsidRPr="00235C09" w:rsidRDefault="00D82B6E" w:rsidP="00D82B6E">
                      <w:pPr>
                        <w:pStyle w:val="Caption"/>
                        <w:rPr>
                          <w:rFonts w:asciiTheme="majorHAnsi" w:eastAsiaTheme="majorEastAsia" w:hAnsiTheme="majorHAnsi" w:cstheme="majorBidi"/>
                          <w:noProof/>
                          <w:spacing w:val="-10"/>
                          <w:kern w:val="28"/>
                          <w:sz w:val="56"/>
                          <w:szCs w:val="56"/>
                        </w:rPr>
                      </w:pPr>
                      <w:r>
                        <w:t xml:space="preserve">Figure </w:t>
                      </w:r>
                      <w:r w:rsidR="00B248BF">
                        <w:t>6</w:t>
                      </w:r>
                      <w:r w:rsidR="00490C8C">
                        <w:t>.3</w:t>
                      </w:r>
                      <w:r w:rsidR="00B248BF">
                        <w:t xml:space="preserve"> b: Highlighting overall thickness of blade body, providing stability.</w:t>
                      </w:r>
                    </w:p>
                  </w:txbxContent>
                </v:textbox>
                <w10:wrap type="tight"/>
              </v:shape>
            </w:pict>
          </mc:Fallback>
        </mc:AlternateContent>
      </w:r>
      <w:r w:rsidR="005C60C1">
        <w:rPr>
          <w:noProof/>
        </w:rPr>
        <mc:AlternateContent>
          <mc:Choice Requires="wps">
            <w:drawing>
              <wp:anchor distT="0" distB="0" distL="114300" distR="114300" simplePos="0" relativeHeight="251620352" behindDoc="1" locked="0" layoutInCell="1" allowOverlap="1" wp14:anchorId="3C5D0A23" wp14:editId="3914960D">
                <wp:simplePos x="0" y="0"/>
                <wp:positionH relativeFrom="column">
                  <wp:posOffset>-65405</wp:posOffset>
                </wp:positionH>
                <wp:positionV relativeFrom="paragraph">
                  <wp:posOffset>7338060</wp:posOffset>
                </wp:positionV>
                <wp:extent cx="2657475" cy="635"/>
                <wp:effectExtent l="0" t="0" r="0" b="0"/>
                <wp:wrapTight wrapText="bothSides">
                  <wp:wrapPolygon edited="0">
                    <wp:start x="0" y="0"/>
                    <wp:lineTo x="0" y="21600"/>
                    <wp:lineTo x="21600" y="21600"/>
                    <wp:lineTo x="21600" y="0"/>
                  </wp:wrapPolygon>
                </wp:wrapTight>
                <wp:docPr id="395284541" name="Text Box 1"/>
                <wp:cNvGraphicFramePr/>
                <a:graphic xmlns:a="http://schemas.openxmlformats.org/drawingml/2006/main">
                  <a:graphicData uri="http://schemas.microsoft.com/office/word/2010/wordprocessingShape">
                    <wps:wsp>
                      <wps:cNvSpPr txBox="1"/>
                      <wps:spPr>
                        <a:xfrm>
                          <a:off x="0" y="0"/>
                          <a:ext cx="2657475" cy="635"/>
                        </a:xfrm>
                        <a:prstGeom prst="rect">
                          <a:avLst/>
                        </a:prstGeom>
                        <a:solidFill>
                          <a:prstClr val="white"/>
                        </a:solidFill>
                        <a:ln>
                          <a:noFill/>
                        </a:ln>
                      </wps:spPr>
                      <wps:txbx>
                        <w:txbxContent>
                          <w:p w14:paraId="5C1E06BB" w14:textId="6AB7CE67" w:rsidR="005C60C1" w:rsidRPr="00D901CB" w:rsidRDefault="005C60C1" w:rsidP="005C60C1">
                            <w:pPr>
                              <w:pStyle w:val="Caption"/>
                              <w:rPr>
                                <w:rFonts w:asciiTheme="majorHAnsi" w:eastAsiaTheme="majorEastAsia" w:hAnsiTheme="majorHAnsi" w:cstheme="majorBidi"/>
                                <w:noProof/>
                                <w:spacing w:val="-10"/>
                                <w:kern w:val="28"/>
                                <w:sz w:val="56"/>
                                <w:szCs w:val="56"/>
                              </w:rPr>
                            </w:pPr>
                            <w:r>
                              <w:t xml:space="preserve">Figure </w:t>
                            </w:r>
                            <w:r w:rsidR="007008F3">
                              <w:t>6</w:t>
                            </w:r>
                            <w:r w:rsidR="00490C8C">
                              <w:t>.3</w:t>
                            </w:r>
                            <w:r w:rsidR="007008F3">
                              <w:t xml:space="preserve"> a: Showing upper width of blade</w:t>
                            </w:r>
                            <w:r w:rsidR="00D82B6E">
                              <w:t xml:space="preserve"> (provides rigidity) measuring 9.00mm.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5D0A23" id="_x0000_s1054" type="#_x0000_t202" style="position:absolute;margin-left:-5.15pt;margin-top:577.8pt;width:209.25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x2GgIAAEAEAAAOAAAAZHJzL2Uyb0RvYy54bWysU8Fu2zAMvQ/YPwi6L06yJS2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" stroked="f">
                <v:textbox style="mso-fit-shape-to-text:t" inset="0,0,0,0">
                  <w:txbxContent>
                    <w:p w14:paraId="5C1E06BB" w14:textId="6AB7CE67" w:rsidR="005C60C1" w:rsidRPr="00D901CB" w:rsidRDefault="005C60C1" w:rsidP="005C60C1">
                      <w:pPr>
                        <w:pStyle w:val="Caption"/>
                        <w:rPr>
                          <w:rFonts w:asciiTheme="majorHAnsi" w:eastAsiaTheme="majorEastAsia" w:hAnsiTheme="majorHAnsi" w:cstheme="majorBidi"/>
                          <w:noProof/>
                          <w:spacing w:val="-10"/>
                          <w:kern w:val="28"/>
                          <w:sz w:val="56"/>
                          <w:szCs w:val="56"/>
                        </w:rPr>
                      </w:pPr>
                      <w:r>
                        <w:t xml:space="preserve">Figure </w:t>
                      </w:r>
                      <w:r w:rsidR="007008F3">
                        <w:t>6</w:t>
                      </w:r>
                      <w:r w:rsidR="00490C8C">
                        <w:t>.3</w:t>
                      </w:r>
                      <w:r w:rsidR="007008F3">
                        <w:t xml:space="preserve"> a: Showing upper width of blade</w:t>
                      </w:r>
                      <w:r w:rsidR="00D82B6E">
                        <w:t xml:space="preserve"> (provides rigidity) measuring 9.00mm. </w:t>
                      </w:r>
                    </w:p>
                  </w:txbxContent>
                </v:textbox>
                <w10:wrap type="tight"/>
              </v:shape>
            </w:pict>
          </mc:Fallback>
        </mc:AlternateContent>
      </w:r>
      <w:r w:rsidR="00916575">
        <w:rPr>
          <w:noProof/>
        </w:rPr>
        <mc:AlternateContent>
          <mc:Choice Requires="wps">
            <w:drawing>
              <wp:anchor distT="0" distB="0" distL="114300" distR="114300" simplePos="0" relativeHeight="251616256" behindDoc="1" locked="0" layoutInCell="1" allowOverlap="1" wp14:anchorId="3C5644A3" wp14:editId="78B50BBB">
                <wp:simplePos x="0" y="0"/>
                <wp:positionH relativeFrom="column">
                  <wp:posOffset>3174365</wp:posOffset>
                </wp:positionH>
                <wp:positionV relativeFrom="paragraph">
                  <wp:posOffset>2823845</wp:posOffset>
                </wp:positionV>
                <wp:extent cx="3266440" cy="635"/>
                <wp:effectExtent l="0" t="0" r="0" b="0"/>
                <wp:wrapTight wrapText="bothSides">
                  <wp:wrapPolygon edited="0">
                    <wp:start x="0" y="0"/>
                    <wp:lineTo x="0" y="21600"/>
                    <wp:lineTo x="21600" y="21600"/>
                    <wp:lineTo x="21600" y="0"/>
                  </wp:wrapPolygon>
                </wp:wrapTight>
                <wp:docPr id="623686940" name="Text Box 1"/>
                <wp:cNvGraphicFramePr/>
                <a:graphic xmlns:a="http://schemas.openxmlformats.org/drawingml/2006/main">
                  <a:graphicData uri="http://schemas.microsoft.com/office/word/2010/wordprocessingShape">
                    <wps:wsp>
                      <wps:cNvSpPr txBox="1"/>
                      <wps:spPr>
                        <a:xfrm>
                          <a:off x="0" y="0"/>
                          <a:ext cx="3266440" cy="635"/>
                        </a:xfrm>
                        <a:prstGeom prst="rect">
                          <a:avLst/>
                        </a:prstGeom>
                        <a:solidFill>
                          <a:prstClr val="white"/>
                        </a:solidFill>
                        <a:ln>
                          <a:noFill/>
                        </a:ln>
                      </wps:spPr>
                      <wps:txbx>
                        <w:txbxContent>
                          <w:p w14:paraId="6BE53B54" w14:textId="5607A65A" w:rsidR="00916575" w:rsidRPr="00563852" w:rsidRDefault="00916575" w:rsidP="00916575">
                            <w:pPr>
                              <w:pStyle w:val="Caption"/>
                              <w:rPr>
                                <w:rFonts w:asciiTheme="majorHAnsi" w:eastAsiaTheme="majorEastAsia" w:hAnsiTheme="majorHAnsi" w:cstheme="majorBidi"/>
                                <w:noProof/>
                                <w:spacing w:val="-10"/>
                                <w:kern w:val="28"/>
                                <w:sz w:val="56"/>
                                <w:szCs w:val="56"/>
                              </w:rPr>
                            </w:pPr>
                            <w:r>
                              <w:t xml:space="preserve">Figure </w:t>
                            </w:r>
                            <w:r w:rsidR="00490C8C">
                              <w:t>6.2</w:t>
                            </w:r>
                            <w:r w:rsidR="001F3E2B">
                              <w:t xml:space="preserve"> b: Image presenting the blade angle relative to its resting locating fac</w:t>
                            </w:r>
                            <w:r w:rsidR="005C60C1">
                              <w:t>. Measuring at 60</w:t>
                            </w:r>
                            <w:r w:rsidR="005C60C1">
                              <w:rPr>
                                <w:rFonts w:cstheme="minorHAnsi"/>
                              </w:rPr>
                              <w:t>°</w:t>
                            </w:r>
                            <w:r w:rsidR="005C60C1">
                              <w:t>, Angle of attack.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5644A3" id="_x0000_s1055" type="#_x0000_t202" style="position:absolute;margin-left:249.95pt;margin-top:222.35pt;width:257.2pt;height:.0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7d7GgIAAEAEAAAOAAAAZHJzL2Uyb0RvYy54bWysU8Fu2zAMvQ/YPwi6L07SLhi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88Xi9pZCkmKLm4+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" stroked="f">
                <v:textbox style="mso-fit-shape-to-text:t" inset="0,0,0,0">
                  <w:txbxContent>
                    <w:p w14:paraId="6BE53B54" w14:textId="5607A65A" w:rsidR="00916575" w:rsidRPr="00563852" w:rsidRDefault="00916575" w:rsidP="00916575">
                      <w:pPr>
                        <w:pStyle w:val="Caption"/>
                        <w:rPr>
                          <w:rFonts w:asciiTheme="majorHAnsi" w:eastAsiaTheme="majorEastAsia" w:hAnsiTheme="majorHAnsi" w:cstheme="majorBidi"/>
                          <w:noProof/>
                          <w:spacing w:val="-10"/>
                          <w:kern w:val="28"/>
                          <w:sz w:val="56"/>
                          <w:szCs w:val="56"/>
                        </w:rPr>
                      </w:pPr>
                      <w:r>
                        <w:t xml:space="preserve">Figure </w:t>
                      </w:r>
                      <w:r w:rsidR="00490C8C">
                        <w:t>6.2</w:t>
                      </w:r>
                      <w:r w:rsidR="001F3E2B">
                        <w:t xml:space="preserve"> b: Image presenting the blade angle relative to its resting locating fac</w:t>
                      </w:r>
                      <w:r w:rsidR="005C60C1">
                        <w:t>. Measuring at 60</w:t>
                      </w:r>
                      <w:r w:rsidR="005C60C1">
                        <w:rPr>
                          <w:rFonts w:cstheme="minorHAnsi"/>
                        </w:rPr>
                        <w:t>°</w:t>
                      </w:r>
                      <w:r w:rsidR="005C60C1">
                        <w:t>, Angle of attack.</w:t>
                      </w:r>
                    </w:p>
                  </w:txbxContent>
                </v:textbox>
                <w10:wrap type="tight"/>
              </v:shape>
            </w:pict>
          </mc:Fallback>
        </mc:AlternateContent>
      </w:r>
      <w:r w:rsidR="00916575" w:rsidRPr="00022F68">
        <w:rPr>
          <w:noProof/>
        </w:rPr>
        <w:drawing>
          <wp:anchor distT="0" distB="0" distL="114300" distR="114300" simplePos="0" relativeHeight="251607040" behindDoc="1" locked="0" layoutInCell="1" allowOverlap="1" wp14:anchorId="2ACEAE83" wp14:editId="3EA4ED20">
            <wp:simplePos x="0" y="0"/>
            <wp:positionH relativeFrom="margin">
              <wp:posOffset>3174365</wp:posOffset>
            </wp:positionH>
            <wp:positionV relativeFrom="paragraph">
              <wp:posOffset>230505</wp:posOffset>
            </wp:positionV>
            <wp:extent cx="3266440" cy="2536190"/>
            <wp:effectExtent l="190500" t="190500" r="181610" b="187960"/>
            <wp:wrapTight wrapText="bothSides">
              <wp:wrapPolygon edited="0">
                <wp:start x="252" y="-1622"/>
                <wp:lineTo x="-1260" y="-1298"/>
                <wp:lineTo x="-1260" y="21092"/>
                <wp:lineTo x="-882" y="22065"/>
                <wp:lineTo x="126" y="22714"/>
                <wp:lineTo x="252" y="23039"/>
                <wp:lineTo x="21163" y="23039"/>
                <wp:lineTo x="21289" y="22714"/>
                <wp:lineTo x="22297" y="22065"/>
                <wp:lineTo x="22675" y="19631"/>
                <wp:lineTo x="22675" y="1298"/>
                <wp:lineTo x="21289" y="-1136"/>
                <wp:lineTo x="21163" y="-1622"/>
                <wp:lineTo x="252" y="-1622"/>
              </wp:wrapPolygon>
            </wp:wrapTight>
            <wp:docPr id="105127001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70015" name="Picture 1" descr="A computer screen shot of a computer&#10;&#10;Description automatically generated"/>
                    <pic:cNvPicPr/>
                  </pic:nvPicPr>
                  <pic:blipFill rotWithShape="1">
                    <a:blip r:embed="rId50" cstate="print">
                      <a:extLst>
                        <a:ext uri="{28A0092B-C50C-407E-A947-70E740481C1C}">
                          <a14:useLocalDpi xmlns:a14="http://schemas.microsoft.com/office/drawing/2010/main" val="0"/>
                        </a:ext>
                      </a:extLst>
                    </a:blip>
                    <a:srcRect l="32406" t="22454" r="19233" b="10774"/>
                    <a:stretch/>
                  </pic:blipFill>
                  <pic:spPr bwMode="auto">
                    <a:xfrm>
                      <a:off x="0" y="0"/>
                      <a:ext cx="3266440" cy="253619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0C77">
        <w:rPr>
          <w:noProof/>
        </w:rPr>
        <mc:AlternateContent>
          <mc:Choice Requires="wps">
            <w:drawing>
              <wp:anchor distT="0" distB="0" distL="114300" distR="114300" simplePos="0" relativeHeight="251615232" behindDoc="1" locked="0" layoutInCell="1" allowOverlap="1" wp14:anchorId="4D1D6012" wp14:editId="58D18690">
                <wp:simplePos x="0" y="0"/>
                <wp:positionH relativeFrom="column">
                  <wp:posOffset>-116840</wp:posOffset>
                </wp:positionH>
                <wp:positionV relativeFrom="paragraph">
                  <wp:posOffset>2912110</wp:posOffset>
                </wp:positionV>
                <wp:extent cx="3046095" cy="635"/>
                <wp:effectExtent l="0" t="0" r="0" b="0"/>
                <wp:wrapTight wrapText="bothSides">
                  <wp:wrapPolygon edited="0">
                    <wp:start x="0" y="0"/>
                    <wp:lineTo x="0" y="21600"/>
                    <wp:lineTo x="21600" y="21600"/>
                    <wp:lineTo x="21600" y="0"/>
                  </wp:wrapPolygon>
                </wp:wrapTight>
                <wp:docPr id="1232538092" name="Text Box 1"/>
                <wp:cNvGraphicFramePr/>
                <a:graphic xmlns:a="http://schemas.openxmlformats.org/drawingml/2006/main">
                  <a:graphicData uri="http://schemas.microsoft.com/office/word/2010/wordprocessingShape">
                    <wps:wsp>
                      <wps:cNvSpPr txBox="1"/>
                      <wps:spPr>
                        <a:xfrm>
                          <a:off x="0" y="0"/>
                          <a:ext cx="3046095" cy="635"/>
                        </a:xfrm>
                        <a:prstGeom prst="rect">
                          <a:avLst/>
                        </a:prstGeom>
                        <a:solidFill>
                          <a:prstClr val="white"/>
                        </a:solidFill>
                        <a:ln>
                          <a:noFill/>
                        </a:ln>
                      </wps:spPr>
                      <wps:txbx>
                        <w:txbxContent>
                          <w:p w14:paraId="235C90F4" w14:textId="182EDF6C" w:rsidR="00A60C77" w:rsidRPr="00976F21" w:rsidRDefault="00A60C77" w:rsidP="00A60C77">
                            <w:pPr>
                              <w:pStyle w:val="Caption"/>
                              <w:rPr>
                                <w:rFonts w:asciiTheme="majorHAnsi" w:eastAsiaTheme="majorEastAsia" w:hAnsiTheme="majorHAnsi" w:cstheme="majorBidi"/>
                                <w:noProof/>
                                <w:spacing w:val="-10"/>
                                <w:kern w:val="28"/>
                                <w:sz w:val="56"/>
                                <w:szCs w:val="56"/>
                              </w:rPr>
                            </w:pPr>
                            <w:r>
                              <w:t xml:space="preserve">Figure </w:t>
                            </w:r>
                            <w:r w:rsidR="00490C8C">
                              <w:t xml:space="preserve">6.2 </w:t>
                            </w:r>
                            <w:r>
                              <w:t xml:space="preserve">a: </w:t>
                            </w:r>
                            <w:r w:rsidR="00916575">
                              <w:t>Image depicting main body radius measuring 12mm.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D6012" id="_x0000_s1056" type="#_x0000_t202" style="position:absolute;margin-left:-9.2pt;margin-top:229.3pt;width:239.85pt;height:.05pt;z-index:-251820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" stroked="f">
                <v:textbox style="mso-fit-shape-to-text:t" inset="0,0,0,0">
                  <w:txbxContent>
                    <w:p w14:paraId="235C90F4" w14:textId="182EDF6C" w:rsidR="00A60C77" w:rsidRPr="00976F21" w:rsidRDefault="00A60C77" w:rsidP="00A60C77">
                      <w:pPr>
                        <w:pStyle w:val="Caption"/>
                        <w:rPr>
                          <w:rFonts w:asciiTheme="majorHAnsi" w:eastAsiaTheme="majorEastAsia" w:hAnsiTheme="majorHAnsi" w:cstheme="majorBidi"/>
                          <w:noProof/>
                          <w:spacing w:val="-10"/>
                          <w:kern w:val="28"/>
                          <w:sz w:val="56"/>
                          <w:szCs w:val="56"/>
                        </w:rPr>
                      </w:pPr>
                      <w:r>
                        <w:t xml:space="preserve">Figure </w:t>
                      </w:r>
                      <w:r w:rsidR="00490C8C">
                        <w:t xml:space="preserve">6.2 </w:t>
                      </w:r>
                      <w:r>
                        <w:t xml:space="preserve">a: </w:t>
                      </w:r>
                      <w:r w:rsidR="00916575">
                        <w:t>Image depicting main body radius measuring 12mm.</w:t>
                      </w:r>
                    </w:p>
                  </w:txbxContent>
                </v:textbox>
                <w10:wrap type="tight"/>
              </v:shape>
            </w:pict>
          </mc:Fallback>
        </mc:AlternateContent>
      </w:r>
    </w:p>
    <w:p w14:paraId="5B1ED85B" w14:textId="1C05BA19" w:rsidR="00713A73" w:rsidRDefault="00713A73" w:rsidP="00F57FD8">
      <w:pPr>
        <w:pStyle w:val="Title"/>
      </w:pPr>
    </w:p>
    <w:p w14:paraId="7C447368" w14:textId="2F8D09FF" w:rsidR="00B304A5" w:rsidRDefault="00B304A5" w:rsidP="007A1383"/>
    <w:p w14:paraId="3A322781" w14:textId="606B82BE" w:rsidR="003C63DD" w:rsidRDefault="003C63DD" w:rsidP="007A1383"/>
    <w:p w14:paraId="56C80064" w14:textId="7AF61601" w:rsidR="007A1383" w:rsidRDefault="00345BAA" w:rsidP="00505D3D">
      <w:pPr>
        <w:pStyle w:val="Heading1"/>
      </w:pPr>
      <w:bookmarkStart w:id="29" w:name="_Toc167087219"/>
      <w:bookmarkStart w:id="30" w:name="_Toc167087505"/>
      <w:r>
        <w:lastRenderedPageBreak/>
        <w:t>Matrix half</w:t>
      </w:r>
      <w:bookmarkEnd w:id="29"/>
      <w:bookmarkEnd w:id="30"/>
      <w:r>
        <w:t xml:space="preserve"> </w:t>
      </w:r>
    </w:p>
    <w:p w14:paraId="327B8B98" w14:textId="7A5784F2" w:rsidR="001C05AA" w:rsidRDefault="009B1ED8" w:rsidP="009B1ED8">
      <w:r>
        <w:rPr>
          <w:noProof/>
        </w:rPr>
        <w:drawing>
          <wp:anchor distT="0" distB="0" distL="114300" distR="114300" simplePos="0" relativeHeight="251611136" behindDoc="1" locked="0" layoutInCell="1" allowOverlap="1" wp14:anchorId="38F785B6" wp14:editId="239DD09F">
            <wp:simplePos x="0" y="0"/>
            <wp:positionH relativeFrom="column">
              <wp:posOffset>3059430</wp:posOffset>
            </wp:positionH>
            <wp:positionV relativeFrom="paragraph">
              <wp:posOffset>357200</wp:posOffset>
            </wp:positionV>
            <wp:extent cx="2876550" cy="2294255"/>
            <wp:effectExtent l="190500" t="190500" r="190500" b="182245"/>
            <wp:wrapTight wrapText="bothSides">
              <wp:wrapPolygon edited="0">
                <wp:start x="286" y="-1794"/>
                <wp:lineTo x="-1430" y="-1435"/>
                <wp:lineTo x="-1287" y="21702"/>
                <wp:lineTo x="143" y="22778"/>
                <wp:lineTo x="286" y="23136"/>
                <wp:lineTo x="21171" y="23136"/>
                <wp:lineTo x="21314" y="22778"/>
                <wp:lineTo x="22744" y="21702"/>
                <wp:lineTo x="22887" y="1435"/>
                <wp:lineTo x="21314" y="-1255"/>
                <wp:lineTo x="21171" y="-1794"/>
                <wp:lineTo x="286" y="-1794"/>
              </wp:wrapPolygon>
            </wp:wrapTight>
            <wp:docPr id="99052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2614" name=""/>
                    <pic:cNvPicPr/>
                  </pic:nvPicPr>
                  <pic:blipFill rotWithShape="1">
                    <a:blip r:embed="rId51" cstate="print">
                      <a:extLst>
                        <a:ext uri="{28A0092B-C50C-407E-A947-70E740481C1C}">
                          <a14:useLocalDpi xmlns:a14="http://schemas.microsoft.com/office/drawing/2010/main" val="0"/>
                        </a:ext>
                      </a:extLst>
                    </a:blip>
                    <a:srcRect l="37724" t="12114" r="31864" b="44750"/>
                    <a:stretch/>
                  </pic:blipFill>
                  <pic:spPr bwMode="auto">
                    <a:xfrm>
                      <a:off x="0" y="0"/>
                      <a:ext cx="2876550" cy="229425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32640" behindDoc="1" locked="0" layoutInCell="1" allowOverlap="1" wp14:anchorId="58511A3C" wp14:editId="522B5CE2">
                <wp:simplePos x="0" y="0"/>
                <wp:positionH relativeFrom="column">
                  <wp:posOffset>3044190</wp:posOffset>
                </wp:positionH>
                <wp:positionV relativeFrom="paragraph">
                  <wp:posOffset>2891460</wp:posOffset>
                </wp:positionV>
                <wp:extent cx="2876550" cy="635"/>
                <wp:effectExtent l="0" t="0" r="0" b="0"/>
                <wp:wrapTight wrapText="bothSides">
                  <wp:wrapPolygon edited="0">
                    <wp:start x="0" y="0"/>
                    <wp:lineTo x="0" y="20282"/>
                    <wp:lineTo x="21457" y="20282"/>
                    <wp:lineTo x="21457" y="0"/>
                    <wp:lineTo x="0" y="0"/>
                  </wp:wrapPolygon>
                </wp:wrapTight>
                <wp:docPr id="1666409294" name="Text Box 1"/>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3370AC19" w14:textId="1DAB9701" w:rsidR="00A320CE" w:rsidRPr="00336FA2" w:rsidRDefault="00A320CE" w:rsidP="00A320CE">
                            <w:pPr>
                              <w:pStyle w:val="Caption"/>
                              <w:rPr>
                                <w:noProof/>
                                <w:sz w:val="22"/>
                                <w:szCs w:val="22"/>
                              </w:rPr>
                            </w:pPr>
                            <w:r>
                              <w:t>Figure 6.</w:t>
                            </w:r>
                            <w:r w:rsidR="00490C8C">
                              <w:t>4</w:t>
                            </w:r>
                            <w:r>
                              <w:t xml:space="preserve"> b: </w:t>
                            </w:r>
                            <w:r w:rsidR="00F636AE">
                              <w:t>Highlighted green the ramp / radius leading to the back of the m</w:t>
                            </w:r>
                            <w:r w:rsidR="00D80C5F">
                              <w:t>atrix measuring 0.20mm.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11A3C" id="_x0000_s1057" type="#_x0000_t202" style="position:absolute;margin-left:239.7pt;margin-top:227.65pt;width:226.5pt;height:.05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" stroked="f">
                <v:textbox style="mso-fit-shape-to-text:t" inset="0,0,0,0">
                  <w:txbxContent>
                    <w:p w14:paraId="3370AC19" w14:textId="1DAB9701" w:rsidR="00A320CE" w:rsidRPr="00336FA2" w:rsidRDefault="00A320CE" w:rsidP="00A320CE">
                      <w:pPr>
                        <w:pStyle w:val="Caption"/>
                        <w:rPr>
                          <w:noProof/>
                          <w:sz w:val="22"/>
                          <w:szCs w:val="22"/>
                        </w:rPr>
                      </w:pPr>
                      <w:r>
                        <w:t>Figure 6.</w:t>
                      </w:r>
                      <w:r w:rsidR="00490C8C">
                        <w:t>4</w:t>
                      </w:r>
                      <w:r>
                        <w:t xml:space="preserve"> b: </w:t>
                      </w:r>
                      <w:r w:rsidR="00F636AE">
                        <w:t>Highlighted green the ramp / radius leading to the back of the m</w:t>
                      </w:r>
                      <w:r w:rsidR="00D80C5F">
                        <w:t>atrix measuring 0.20mm.</w:t>
                      </w:r>
                    </w:p>
                  </w:txbxContent>
                </v:textbox>
                <w10:wrap type="tight"/>
              </v:shape>
            </w:pict>
          </mc:Fallback>
        </mc:AlternateContent>
      </w:r>
      <w:r>
        <w:rPr>
          <w:noProof/>
        </w:rPr>
        <mc:AlternateContent>
          <mc:Choice Requires="wps">
            <w:drawing>
              <wp:anchor distT="0" distB="0" distL="114300" distR="114300" simplePos="0" relativeHeight="251630592" behindDoc="1" locked="0" layoutInCell="1" allowOverlap="1" wp14:anchorId="693D486A" wp14:editId="18E07D9D">
                <wp:simplePos x="0" y="0"/>
                <wp:positionH relativeFrom="column">
                  <wp:posOffset>-6985</wp:posOffset>
                </wp:positionH>
                <wp:positionV relativeFrom="paragraph">
                  <wp:posOffset>2861310</wp:posOffset>
                </wp:positionV>
                <wp:extent cx="2952750" cy="635"/>
                <wp:effectExtent l="0" t="0" r="0" b="0"/>
                <wp:wrapTight wrapText="bothSides">
                  <wp:wrapPolygon edited="0">
                    <wp:start x="0" y="0"/>
                    <wp:lineTo x="0" y="21600"/>
                    <wp:lineTo x="21600" y="21600"/>
                    <wp:lineTo x="21600" y="0"/>
                  </wp:wrapPolygon>
                </wp:wrapTight>
                <wp:docPr id="85303875" name="Text Box 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353EA787" w14:textId="287F3DCA" w:rsidR="00505D3D" w:rsidRPr="00A13610" w:rsidRDefault="00505D3D" w:rsidP="00505D3D">
                            <w:pPr>
                              <w:pStyle w:val="Caption"/>
                              <w:rPr>
                                <w:noProof/>
                                <w:sz w:val="22"/>
                                <w:szCs w:val="22"/>
                              </w:rPr>
                            </w:pPr>
                            <w:r>
                              <w:t>Figure 6.</w:t>
                            </w:r>
                            <w:r w:rsidR="00490C8C">
                              <w:t>4</w:t>
                            </w:r>
                            <w:r>
                              <w:t xml:space="preserve"> a: </w:t>
                            </w:r>
                            <w:r w:rsidR="0068149B">
                              <w:t xml:space="preserve">Image of matrix half (Die) cut edge with land (width) of edge </w:t>
                            </w:r>
                            <w:r w:rsidR="00251002">
                              <w:t xml:space="preserve">0.09mm.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D486A" id="_x0000_s1058" type="#_x0000_t202" style="position:absolute;margin-left:-.55pt;margin-top:225.3pt;width:232.5pt;height:.05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" stroked="f">
                <v:textbox style="mso-fit-shape-to-text:t" inset="0,0,0,0">
                  <w:txbxContent>
                    <w:p w14:paraId="353EA787" w14:textId="287F3DCA" w:rsidR="00505D3D" w:rsidRPr="00A13610" w:rsidRDefault="00505D3D" w:rsidP="00505D3D">
                      <w:pPr>
                        <w:pStyle w:val="Caption"/>
                        <w:rPr>
                          <w:noProof/>
                          <w:sz w:val="22"/>
                          <w:szCs w:val="22"/>
                        </w:rPr>
                      </w:pPr>
                      <w:r>
                        <w:t>Figure 6.</w:t>
                      </w:r>
                      <w:r w:rsidR="00490C8C">
                        <w:t>4</w:t>
                      </w:r>
                      <w:r>
                        <w:t xml:space="preserve"> a: </w:t>
                      </w:r>
                      <w:r w:rsidR="0068149B">
                        <w:t xml:space="preserve">Image of matrix half (Die) cut edge with land (width) of edge </w:t>
                      </w:r>
                      <w:r w:rsidR="00251002">
                        <w:t xml:space="preserve">0.09mm. </w:t>
                      </w:r>
                    </w:p>
                  </w:txbxContent>
                </v:textbox>
                <w10:wrap type="tight"/>
              </v:shape>
            </w:pict>
          </mc:Fallback>
        </mc:AlternateContent>
      </w:r>
      <w:r>
        <w:rPr>
          <w:noProof/>
        </w:rPr>
        <w:drawing>
          <wp:anchor distT="0" distB="0" distL="114300" distR="114300" simplePos="0" relativeHeight="251610112" behindDoc="1" locked="0" layoutInCell="1" allowOverlap="1" wp14:anchorId="3AAB8E07" wp14:editId="6FFE08CC">
            <wp:simplePos x="0" y="0"/>
            <wp:positionH relativeFrom="page">
              <wp:posOffset>842010</wp:posOffset>
            </wp:positionH>
            <wp:positionV relativeFrom="paragraph">
              <wp:posOffset>370205</wp:posOffset>
            </wp:positionV>
            <wp:extent cx="2952750" cy="2286000"/>
            <wp:effectExtent l="190500" t="190500" r="190500" b="190500"/>
            <wp:wrapTight wrapText="bothSides">
              <wp:wrapPolygon edited="0">
                <wp:start x="279" y="-1800"/>
                <wp:lineTo x="-1394" y="-1440"/>
                <wp:lineTo x="-1254" y="21780"/>
                <wp:lineTo x="139" y="22860"/>
                <wp:lineTo x="279" y="23220"/>
                <wp:lineTo x="21182" y="23220"/>
                <wp:lineTo x="21321" y="22860"/>
                <wp:lineTo x="22715" y="21780"/>
                <wp:lineTo x="22854" y="1440"/>
                <wp:lineTo x="21321" y="-1260"/>
                <wp:lineTo x="21182" y="-1800"/>
                <wp:lineTo x="279" y="-1800"/>
              </wp:wrapPolygon>
            </wp:wrapTight>
            <wp:docPr id="211325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25827" name=""/>
                    <pic:cNvPicPr/>
                  </pic:nvPicPr>
                  <pic:blipFill rotWithShape="1">
                    <a:blip r:embed="rId52" cstate="print">
                      <a:extLst>
                        <a:ext uri="{28A0092B-C50C-407E-A947-70E740481C1C}">
                          <a14:useLocalDpi xmlns:a14="http://schemas.microsoft.com/office/drawing/2010/main" val="0"/>
                        </a:ext>
                      </a:extLst>
                    </a:blip>
                    <a:srcRect l="29581" t="16545" r="18901" b="12546"/>
                    <a:stretch/>
                  </pic:blipFill>
                  <pic:spPr bwMode="auto">
                    <a:xfrm>
                      <a:off x="0" y="0"/>
                      <a:ext cx="2952750" cy="22860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E816C8" w14:textId="3053B776" w:rsidR="006704AD" w:rsidRDefault="006704AD" w:rsidP="009F5EC1">
      <w:pPr>
        <w:pStyle w:val="Heading1"/>
      </w:pPr>
    </w:p>
    <w:p w14:paraId="7A13247A" w14:textId="0229A446" w:rsidR="00F76B37" w:rsidRPr="00F76B37" w:rsidRDefault="00116584" w:rsidP="00F76B37">
      <w:pPr>
        <w:ind w:left="360"/>
      </w:pPr>
      <w:r>
        <w:rPr>
          <w:noProof/>
        </w:rPr>
        <w:drawing>
          <wp:anchor distT="0" distB="0" distL="114300" distR="114300" simplePos="0" relativeHeight="251629568" behindDoc="1" locked="0" layoutInCell="1" allowOverlap="1" wp14:anchorId="08090DFA" wp14:editId="402341BD">
            <wp:simplePos x="0" y="0"/>
            <wp:positionH relativeFrom="margin">
              <wp:align>center</wp:align>
            </wp:positionH>
            <wp:positionV relativeFrom="paragraph">
              <wp:posOffset>1254760</wp:posOffset>
            </wp:positionV>
            <wp:extent cx="5089525" cy="1565275"/>
            <wp:effectExtent l="190500" t="190500" r="187325" b="187325"/>
            <wp:wrapTight wrapText="bothSides">
              <wp:wrapPolygon edited="0">
                <wp:start x="162" y="-2629"/>
                <wp:lineTo x="-808" y="-2103"/>
                <wp:lineTo x="-808" y="20768"/>
                <wp:lineTo x="-243" y="23133"/>
                <wp:lineTo x="162" y="23922"/>
                <wp:lineTo x="21344" y="23922"/>
                <wp:lineTo x="21748" y="23133"/>
                <wp:lineTo x="22314" y="19190"/>
                <wp:lineTo x="22314" y="2103"/>
                <wp:lineTo x="21425" y="-1840"/>
                <wp:lineTo x="21344" y="-2629"/>
                <wp:lineTo x="162" y="-2629"/>
              </wp:wrapPolygon>
            </wp:wrapTight>
            <wp:docPr id="10176438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43822" name="Picture 1" descr="A screenshot of a computer&#10;&#10;Description automatically generated"/>
                    <pic:cNvPicPr/>
                  </pic:nvPicPr>
                  <pic:blipFill rotWithShape="1">
                    <a:blip r:embed="rId53" cstate="print">
                      <a:extLst>
                        <a:ext uri="{28A0092B-C50C-407E-A947-70E740481C1C}">
                          <a14:useLocalDpi xmlns:a14="http://schemas.microsoft.com/office/drawing/2010/main" val="0"/>
                        </a:ext>
                      </a:extLst>
                    </a:blip>
                    <a:srcRect l="17485" t="21556" r="22777" b="45764"/>
                    <a:stretch/>
                  </pic:blipFill>
                  <pic:spPr bwMode="auto">
                    <a:xfrm>
                      <a:off x="0" y="0"/>
                      <a:ext cx="5089525" cy="15652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7913CD" w14:textId="4654B054" w:rsidR="0001005D" w:rsidRDefault="00F76B37" w:rsidP="00F76B37">
      <w:pPr>
        <w:pStyle w:val="Heading1"/>
        <w:numPr>
          <w:ilvl w:val="1"/>
          <w:numId w:val="4"/>
        </w:numPr>
      </w:pPr>
      <w:bookmarkStart w:id="31" w:name="_Toc167087220"/>
      <w:bookmarkStart w:id="32" w:name="_Toc167087506"/>
      <w:r>
        <w:t>What are Angel Hairs</w:t>
      </w:r>
      <w:r w:rsidR="004040FE">
        <w:t xml:space="preserve"> and their </w:t>
      </w:r>
      <w:r w:rsidR="00CE7DB2">
        <w:t>impact?</w:t>
      </w:r>
      <w:bookmarkEnd w:id="31"/>
      <w:bookmarkEnd w:id="32"/>
    </w:p>
    <w:p w14:paraId="1976AD3A" w14:textId="033ACF26" w:rsidR="00F76B37" w:rsidRPr="00F76B37" w:rsidRDefault="00F76B37" w:rsidP="00F76B37"/>
    <w:p w14:paraId="2229EB74" w14:textId="2773AEB4" w:rsidR="00116584" w:rsidRDefault="00116584" w:rsidP="00B64B73">
      <w:r>
        <w:rPr>
          <w:noProof/>
        </w:rPr>
        <mc:AlternateContent>
          <mc:Choice Requires="wps">
            <w:drawing>
              <wp:anchor distT="0" distB="0" distL="114300" distR="114300" simplePos="0" relativeHeight="251675648" behindDoc="1" locked="0" layoutInCell="1" allowOverlap="1" wp14:anchorId="5FDBBB99" wp14:editId="1C01F12E">
                <wp:simplePos x="0" y="0"/>
                <wp:positionH relativeFrom="margin">
                  <wp:align>center</wp:align>
                </wp:positionH>
                <wp:positionV relativeFrom="paragraph">
                  <wp:posOffset>2141855</wp:posOffset>
                </wp:positionV>
                <wp:extent cx="5089525" cy="635"/>
                <wp:effectExtent l="0" t="0" r="0" b="0"/>
                <wp:wrapTight wrapText="bothSides">
                  <wp:wrapPolygon edited="0">
                    <wp:start x="0" y="0"/>
                    <wp:lineTo x="0" y="20282"/>
                    <wp:lineTo x="21506" y="20282"/>
                    <wp:lineTo x="21506" y="0"/>
                    <wp:lineTo x="0" y="0"/>
                  </wp:wrapPolygon>
                </wp:wrapTight>
                <wp:docPr id="545755789" name="Text Box 1"/>
                <wp:cNvGraphicFramePr/>
                <a:graphic xmlns:a="http://schemas.openxmlformats.org/drawingml/2006/main">
                  <a:graphicData uri="http://schemas.microsoft.com/office/word/2010/wordprocessingShape">
                    <wps:wsp>
                      <wps:cNvSpPr txBox="1"/>
                      <wps:spPr>
                        <a:xfrm>
                          <a:off x="0" y="0"/>
                          <a:ext cx="5089525" cy="635"/>
                        </a:xfrm>
                        <a:prstGeom prst="rect">
                          <a:avLst/>
                        </a:prstGeom>
                        <a:solidFill>
                          <a:prstClr val="white"/>
                        </a:solidFill>
                        <a:ln>
                          <a:noFill/>
                        </a:ln>
                      </wps:spPr>
                      <wps:txbx>
                        <w:txbxContent>
                          <w:p w14:paraId="7A4DE140" w14:textId="2CD7DA97" w:rsidR="00DE67FF" w:rsidRPr="00DE67FF" w:rsidRDefault="00715C35" w:rsidP="00DE67FF">
                            <w:pPr>
                              <w:pStyle w:val="Caption"/>
                            </w:pPr>
                            <w:r>
                              <w:t xml:space="preserve">Figure 7.0: </w:t>
                            </w:r>
                            <w:r w:rsidR="00DE67FF">
                              <w:t xml:space="preserve">Image showing Angel hairs on LHS compared to clean cut on RHS. Image of single Yoghurt pots stacked </w:t>
                            </w:r>
                            <w:r w:rsidR="00B8002D">
                              <w:t>sideways</w:t>
                            </w:r>
                            <w:r w:rsidR="00FA146F">
                              <w:t>. Thickness of material</w:t>
                            </w:r>
                            <w:r w:rsidR="00494099">
                              <w:t xml:space="preserve"> 0.6mm</w:t>
                            </w:r>
                            <w:r w:rsidR="00DE67FF">
                              <w:t xml:space="preserve"> </w:t>
                            </w:r>
                            <w:sdt>
                              <w:sdtPr>
                                <w:id w:val="1683627072"/>
                                <w:citation/>
                              </w:sdtPr>
                              <w:sdtEndPr/>
                              <w:sdtContent>
                                <w:r w:rsidR="00A92692">
                                  <w:fldChar w:fldCharType="begin"/>
                                </w:r>
                                <w:r w:rsidR="00A92692">
                                  <w:instrText xml:space="preserve"> CITATION Pet16 \l 2057 </w:instrText>
                                </w:r>
                                <w:r w:rsidR="00A92692">
                                  <w:fldChar w:fldCharType="separate"/>
                                </w:r>
                                <w:r w:rsidR="00A92692">
                                  <w:rPr>
                                    <w:noProof/>
                                  </w:rPr>
                                  <w:t>(Schwarzmann, 2016)</w:t>
                                </w:r>
                                <w:r w:rsidR="00A9269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DBBB99" id="_x0000_s1059" type="#_x0000_t202" style="position:absolute;margin-left:0;margin-top:168.65pt;width:400.75pt;height:.05pt;z-index:-2516193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8LEGwIAAEAEAAAOAAAAZHJzL2Uyb0RvYy54bWysU01v2zAMvQ/YfxB0X5xkSNEZ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" stroked="f">
                <v:textbox style="mso-fit-shape-to-text:t" inset="0,0,0,0">
                  <w:txbxContent>
                    <w:p w14:paraId="7A4DE140" w14:textId="2CD7DA97" w:rsidR="00DE67FF" w:rsidRPr="00DE67FF" w:rsidRDefault="00715C35" w:rsidP="00DE67FF">
                      <w:pPr>
                        <w:pStyle w:val="Caption"/>
                      </w:pPr>
                      <w:r>
                        <w:t xml:space="preserve">Figure 7.0: </w:t>
                      </w:r>
                      <w:r w:rsidR="00DE67FF">
                        <w:t xml:space="preserve">Image showing Angel hairs on LHS compared to clean cut on RHS. Image of single Yoghurt pots stacked </w:t>
                      </w:r>
                      <w:r w:rsidR="00B8002D">
                        <w:t>sideways</w:t>
                      </w:r>
                      <w:r w:rsidR="00FA146F">
                        <w:t>. Thickness of material</w:t>
                      </w:r>
                      <w:r w:rsidR="00494099">
                        <w:t xml:space="preserve"> 0.6mm</w:t>
                      </w:r>
                      <w:r w:rsidR="00DE67FF">
                        <w:t xml:space="preserve"> </w:t>
                      </w:r>
                      <w:sdt>
                        <w:sdtPr>
                          <w:id w:val="1683627072"/>
                          <w:citation/>
                        </w:sdtPr>
                        <w:sdtEndPr/>
                        <w:sdtContent>
                          <w:r w:rsidR="00A92692">
                            <w:fldChar w:fldCharType="begin"/>
                          </w:r>
                          <w:r w:rsidR="00A92692">
                            <w:instrText xml:space="preserve"> CITATION Pet16 \l 2057 </w:instrText>
                          </w:r>
                          <w:r w:rsidR="00A92692">
                            <w:fldChar w:fldCharType="separate"/>
                          </w:r>
                          <w:r w:rsidR="00A92692">
                            <w:rPr>
                              <w:noProof/>
                            </w:rPr>
                            <w:t>(Schwarzmann, 2016)</w:t>
                          </w:r>
                          <w:r w:rsidR="00A92692">
                            <w:fldChar w:fldCharType="end"/>
                          </w:r>
                        </w:sdtContent>
                      </w:sdt>
                    </w:p>
                  </w:txbxContent>
                </v:textbox>
                <w10:wrap type="tight" anchorx="margin"/>
              </v:shape>
            </w:pict>
          </mc:Fallback>
        </mc:AlternateContent>
      </w:r>
    </w:p>
    <w:p w14:paraId="05BFB895" w14:textId="4A7A7615" w:rsidR="00116584" w:rsidRDefault="00116584" w:rsidP="00D656EB">
      <w:pPr>
        <w:spacing w:line="360" w:lineRule="auto"/>
      </w:pPr>
    </w:p>
    <w:p w14:paraId="7B720878" w14:textId="77777777" w:rsidR="00CE7DB2" w:rsidRDefault="00CE7DB2" w:rsidP="00D656EB">
      <w:pPr>
        <w:spacing w:line="360" w:lineRule="auto"/>
      </w:pPr>
    </w:p>
    <w:p w14:paraId="24F645A6" w14:textId="07EAA78C" w:rsidR="00CE7DB2" w:rsidRDefault="00CE7DB2" w:rsidP="00D656EB">
      <w:pPr>
        <w:spacing w:line="360" w:lineRule="auto"/>
      </w:pPr>
      <w:r>
        <w:t xml:space="preserve">Angel hairs are </w:t>
      </w:r>
      <w:r w:rsidR="00701589">
        <w:t xml:space="preserve">described as “Hair-like filaments </w:t>
      </w:r>
      <w:r w:rsidR="00F643CC">
        <w:t xml:space="preserve">at the punched edge of a part” </w:t>
      </w:r>
      <w:sdt>
        <w:sdtPr>
          <w:id w:val="878136009"/>
          <w:citation/>
        </w:sdtPr>
        <w:sdtEndPr/>
        <w:sdtContent>
          <w:r w:rsidR="003D3B25">
            <w:fldChar w:fldCharType="begin"/>
          </w:r>
          <w:r w:rsidR="003D3B25">
            <w:instrText xml:space="preserve"> CITATION Car16 \l 2057 </w:instrText>
          </w:r>
          <w:r w:rsidR="003D3B25">
            <w:fldChar w:fldCharType="separate"/>
          </w:r>
          <w:r w:rsidR="003D3B25">
            <w:rPr>
              <w:noProof/>
            </w:rPr>
            <w:t>(Verlag, 2016)</w:t>
          </w:r>
          <w:r w:rsidR="003D3B25">
            <w:fldChar w:fldCharType="end"/>
          </w:r>
        </w:sdtContent>
      </w:sdt>
      <w:r w:rsidR="00FF2F5E">
        <w:t xml:space="preserve"> and can also appear during the plastic forming process</w:t>
      </w:r>
      <w:r w:rsidR="00CE01A9">
        <w:t xml:space="preserve">. It is </w:t>
      </w:r>
      <w:r w:rsidR="004A1331">
        <w:t>from</w:t>
      </w:r>
      <w:r w:rsidR="00CE01A9">
        <w:t xml:space="preserve"> the cutting of the plastic and its severance that </w:t>
      </w:r>
      <w:r w:rsidR="004A1331">
        <w:t>filaments are produced.</w:t>
      </w:r>
    </w:p>
    <w:p w14:paraId="65356BF0" w14:textId="036A2D27" w:rsidR="007E30F7" w:rsidRPr="00B64B73" w:rsidRDefault="007E30F7" w:rsidP="00D656EB">
      <w:pPr>
        <w:spacing w:line="360" w:lineRule="auto"/>
      </w:pPr>
      <w:r>
        <w:lastRenderedPageBreak/>
        <w:t>Many of the</w:t>
      </w:r>
      <w:r w:rsidR="004A1331">
        <w:t>se</w:t>
      </w:r>
      <w:r>
        <w:t xml:space="preserve"> issues that arise when trimming </w:t>
      </w:r>
      <w:r w:rsidR="00E25D17">
        <w:t>conventional</w:t>
      </w:r>
      <w:r w:rsidR="00FA1538">
        <w:t xml:space="preserve"> plastics such as PS and PP are also present with PET. Although </w:t>
      </w:r>
      <w:r w:rsidR="00176204">
        <w:t xml:space="preserve">blade life longevity </w:t>
      </w:r>
      <w:r w:rsidR="008E2983">
        <w:t xml:space="preserve">is the </w:t>
      </w:r>
      <w:r w:rsidR="001955CE">
        <w:t>focus</w:t>
      </w:r>
      <w:r w:rsidR="008E2983">
        <w:t xml:space="preserve"> of this </w:t>
      </w:r>
      <w:r w:rsidR="000C1E34">
        <w:t>work</w:t>
      </w:r>
      <w:r w:rsidR="0013225F">
        <w:t>, a</w:t>
      </w:r>
      <w:r w:rsidR="00EA345A">
        <w:t xml:space="preserve">ngel hairs such as those displayed in figure </w:t>
      </w:r>
      <w:r w:rsidR="0013225F">
        <w:t xml:space="preserve">7.0 (left hand side) </w:t>
      </w:r>
      <w:r w:rsidR="0041470A">
        <w:t xml:space="preserve">are likely to disappear when a blade and die </w:t>
      </w:r>
      <w:r w:rsidR="001430F2">
        <w:t>can</w:t>
      </w:r>
      <w:r w:rsidR="0041470A">
        <w:t xml:space="preserve"> </w:t>
      </w:r>
      <w:r w:rsidR="001955CE">
        <w:t>resist</w:t>
      </w:r>
      <w:r w:rsidR="00063EA0">
        <w:t xml:space="preserve"> wear and dulling</w:t>
      </w:r>
      <w:r w:rsidR="00826F8D">
        <w:t xml:space="preserve"> leading to poor cuts</w:t>
      </w:r>
      <w:r w:rsidR="001955CE">
        <w:t xml:space="preserve">. </w:t>
      </w:r>
    </w:p>
    <w:p w14:paraId="583A6F97" w14:textId="3D68079F" w:rsidR="0060706E" w:rsidRDefault="0060706E" w:rsidP="00D656EB">
      <w:pPr>
        <w:spacing w:line="360" w:lineRule="auto"/>
        <w:jc w:val="both"/>
      </w:pPr>
      <w:r>
        <w:rPr>
          <w:noProof/>
        </w:rPr>
        <w:drawing>
          <wp:anchor distT="0" distB="0" distL="114300" distR="114300" simplePos="0" relativeHeight="251685888" behindDoc="1" locked="0" layoutInCell="1" allowOverlap="1" wp14:anchorId="69A6FBB9" wp14:editId="0A686725">
            <wp:simplePos x="0" y="0"/>
            <wp:positionH relativeFrom="margin">
              <wp:posOffset>1008380</wp:posOffset>
            </wp:positionH>
            <wp:positionV relativeFrom="paragraph">
              <wp:posOffset>197485</wp:posOffset>
            </wp:positionV>
            <wp:extent cx="4116070" cy="2771775"/>
            <wp:effectExtent l="190500" t="190500" r="189230" b="200025"/>
            <wp:wrapTight wrapText="bothSides">
              <wp:wrapPolygon edited="0">
                <wp:start x="200" y="-1485"/>
                <wp:lineTo x="-1000" y="-1188"/>
                <wp:lineTo x="-1000" y="21229"/>
                <wp:lineTo x="-300" y="22565"/>
                <wp:lineTo x="200" y="23010"/>
                <wp:lineTo x="21293" y="23010"/>
                <wp:lineTo x="21793" y="22565"/>
                <wp:lineTo x="22493" y="20338"/>
                <wp:lineTo x="22493" y="1188"/>
                <wp:lineTo x="21393" y="-1039"/>
                <wp:lineTo x="21293" y="-1485"/>
                <wp:lineTo x="200" y="-1485"/>
              </wp:wrapPolygon>
            </wp:wrapTight>
            <wp:docPr id="796833102" name="Picture 1" descr="Typical angel hair and dust cre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ical angel hair and dust creation"/>
                    <pic:cNvPicPr>
                      <a:picLocks noChangeAspect="1" noChangeArrowheads="1"/>
                    </pic:cNvPicPr>
                  </pic:nvPicPr>
                  <pic:blipFill rotWithShape="1">
                    <a:blip r:embed="rId54">
                      <a:extLst>
                        <a:ext uri="{28A0092B-C50C-407E-A947-70E740481C1C}">
                          <a14:useLocalDpi xmlns:a14="http://schemas.microsoft.com/office/drawing/2010/main" val="0"/>
                        </a:ext>
                      </a:extLst>
                    </a:blip>
                    <a:srcRect l="2428" t="1043"/>
                    <a:stretch/>
                  </pic:blipFill>
                  <pic:spPr bwMode="auto">
                    <a:xfrm>
                      <a:off x="0" y="0"/>
                      <a:ext cx="4116070" cy="27717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AFE3AD" w14:textId="51BD31C0" w:rsidR="0060706E" w:rsidRDefault="0060706E" w:rsidP="00D656EB">
      <w:pPr>
        <w:spacing w:line="360" w:lineRule="auto"/>
        <w:jc w:val="both"/>
      </w:pPr>
    </w:p>
    <w:p w14:paraId="6E1CEEF8" w14:textId="033492AB" w:rsidR="0060706E" w:rsidRDefault="0060706E" w:rsidP="00D656EB">
      <w:pPr>
        <w:spacing w:line="360" w:lineRule="auto"/>
        <w:jc w:val="both"/>
      </w:pPr>
    </w:p>
    <w:p w14:paraId="502E3E76" w14:textId="0F189710" w:rsidR="0060706E" w:rsidRDefault="0060706E" w:rsidP="00D656EB">
      <w:pPr>
        <w:spacing w:line="360" w:lineRule="auto"/>
        <w:jc w:val="both"/>
      </w:pPr>
    </w:p>
    <w:p w14:paraId="5B0D7EB0" w14:textId="77777777" w:rsidR="0060706E" w:rsidRDefault="0060706E" w:rsidP="00D656EB">
      <w:pPr>
        <w:spacing w:line="360" w:lineRule="auto"/>
        <w:jc w:val="both"/>
      </w:pPr>
    </w:p>
    <w:p w14:paraId="415B9D02" w14:textId="77777777" w:rsidR="0060706E" w:rsidRDefault="0060706E" w:rsidP="00D656EB">
      <w:pPr>
        <w:spacing w:line="360" w:lineRule="auto"/>
        <w:jc w:val="both"/>
      </w:pPr>
    </w:p>
    <w:p w14:paraId="77C3D219" w14:textId="77777777" w:rsidR="0060706E" w:rsidRDefault="0060706E" w:rsidP="00D656EB">
      <w:pPr>
        <w:spacing w:line="360" w:lineRule="auto"/>
        <w:jc w:val="both"/>
      </w:pPr>
    </w:p>
    <w:p w14:paraId="32D2E3FA" w14:textId="77777777" w:rsidR="0060706E" w:rsidRDefault="0060706E" w:rsidP="00D656EB">
      <w:pPr>
        <w:spacing w:line="360" w:lineRule="auto"/>
        <w:jc w:val="both"/>
      </w:pPr>
    </w:p>
    <w:p w14:paraId="5C279923" w14:textId="77777777" w:rsidR="0060706E" w:rsidRDefault="0060706E" w:rsidP="00D656EB">
      <w:pPr>
        <w:spacing w:line="360" w:lineRule="auto"/>
        <w:jc w:val="both"/>
      </w:pPr>
    </w:p>
    <w:p w14:paraId="6A924EE6" w14:textId="257A0EC8" w:rsidR="0060706E" w:rsidRDefault="004A1331" w:rsidP="00D656EB">
      <w:pPr>
        <w:spacing w:line="360" w:lineRule="auto"/>
        <w:jc w:val="both"/>
      </w:pPr>
      <w:r>
        <w:rPr>
          <w:noProof/>
        </w:rPr>
        <mc:AlternateContent>
          <mc:Choice Requires="wps">
            <w:drawing>
              <wp:anchor distT="0" distB="0" distL="114300" distR="114300" simplePos="0" relativeHeight="251686912" behindDoc="1" locked="0" layoutInCell="1" allowOverlap="1" wp14:anchorId="6A0531C7" wp14:editId="046B0F6F">
                <wp:simplePos x="0" y="0"/>
                <wp:positionH relativeFrom="margin">
                  <wp:posOffset>917448</wp:posOffset>
                </wp:positionH>
                <wp:positionV relativeFrom="paragraph">
                  <wp:posOffset>16814</wp:posOffset>
                </wp:positionV>
                <wp:extent cx="4116070" cy="635"/>
                <wp:effectExtent l="0" t="0" r="0" b="0"/>
                <wp:wrapTight wrapText="bothSides">
                  <wp:wrapPolygon edited="0">
                    <wp:start x="0" y="0"/>
                    <wp:lineTo x="0" y="20282"/>
                    <wp:lineTo x="21493" y="20282"/>
                    <wp:lineTo x="21493" y="0"/>
                    <wp:lineTo x="0" y="0"/>
                  </wp:wrapPolygon>
                </wp:wrapTight>
                <wp:docPr id="837721538" name="Text Box 1"/>
                <wp:cNvGraphicFramePr/>
                <a:graphic xmlns:a="http://schemas.openxmlformats.org/drawingml/2006/main">
                  <a:graphicData uri="http://schemas.microsoft.com/office/word/2010/wordprocessingShape">
                    <wps:wsp>
                      <wps:cNvSpPr txBox="1"/>
                      <wps:spPr>
                        <a:xfrm>
                          <a:off x="0" y="0"/>
                          <a:ext cx="4116070" cy="635"/>
                        </a:xfrm>
                        <a:prstGeom prst="rect">
                          <a:avLst/>
                        </a:prstGeom>
                        <a:solidFill>
                          <a:prstClr val="white"/>
                        </a:solidFill>
                        <a:ln>
                          <a:noFill/>
                        </a:ln>
                      </wps:spPr>
                      <wps:txbx>
                        <w:txbxContent>
                          <w:p w14:paraId="4EDB533A" w14:textId="42652E22" w:rsidR="0060706E" w:rsidRPr="000A3397" w:rsidRDefault="0060706E" w:rsidP="0060706E">
                            <w:pPr>
                              <w:pStyle w:val="Caption"/>
                              <w:rPr>
                                <w:noProof/>
                                <w:sz w:val="22"/>
                                <w:szCs w:val="22"/>
                              </w:rPr>
                            </w:pPr>
                            <w:r>
                              <w:t>Figure 7</w:t>
                            </w:r>
                            <w:r w:rsidR="00117A31">
                              <w:t>.0 a</w:t>
                            </w:r>
                            <w:r>
                              <w:t xml:space="preserve">: Example of Angel hair / plastic debris that can build up in and around tooling from poorly designed cutting tools </w:t>
                            </w:r>
                            <w:sdt>
                              <w:sdtPr>
                                <w:id w:val="-1102103621"/>
                                <w:citation/>
                              </w:sdtPr>
                              <w:sdtEndPr/>
                              <w:sdtContent>
                                <w:r>
                                  <w:fldChar w:fldCharType="begin"/>
                                </w:r>
                                <w:r>
                                  <w:rPr>
                                    <w:lang w:val="en-US"/>
                                  </w:rPr>
                                  <w:instrText xml:space="preserve"> CITATION Hei17 \l 1033 </w:instrText>
                                </w:r>
                                <w:r>
                                  <w:fldChar w:fldCharType="separate"/>
                                </w:r>
                                <w:r>
                                  <w:rPr>
                                    <w:noProof/>
                                    <w:lang w:val="en-US"/>
                                  </w:rPr>
                                  <w:t>(Schneider,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0531C7" id="_x0000_s1060" type="#_x0000_t202" style="position:absolute;left:0;text-align:left;margin-left:72.25pt;margin-top:1.3pt;width:324.1pt;height:.05pt;z-index:-2515927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H4MGwIAAEAEAAAOAAAAZHJzL2Uyb0RvYy54bWysU8Fu2zAMvQ/YPwi6L06yLSu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" stroked="f">
                <v:textbox style="mso-fit-shape-to-text:t" inset="0,0,0,0">
                  <w:txbxContent>
                    <w:p w14:paraId="4EDB533A" w14:textId="42652E22" w:rsidR="0060706E" w:rsidRPr="000A3397" w:rsidRDefault="0060706E" w:rsidP="0060706E">
                      <w:pPr>
                        <w:pStyle w:val="Caption"/>
                        <w:rPr>
                          <w:noProof/>
                          <w:sz w:val="22"/>
                          <w:szCs w:val="22"/>
                        </w:rPr>
                      </w:pPr>
                      <w:r>
                        <w:t>Figure 7</w:t>
                      </w:r>
                      <w:r w:rsidR="00117A31">
                        <w:t>.0 a</w:t>
                      </w:r>
                      <w:r>
                        <w:t xml:space="preserve">: Example of Angel hair / plastic debris that can build up in and around tooling from poorly designed cutting tools </w:t>
                      </w:r>
                      <w:sdt>
                        <w:sdtPr>
                          <w:id w:val="-1102103621"/>
                          <w:citation/>
                        </w:sdtPr>
                        <w:sdtEndPr/>
                        <w:sdtContent>
                          <w:r>
                            <w:fldChar w:fldCharType="begin"/>
                          </w:r>
                          <w:r>
                            <w:rPr>
                              <w:lang w:val="en-US"/>
                            </w:rPr>
                            <w:instrText xml:space="preserve"> CITATION Hei17 \l 1033 </w:instrText>
                          </w:r>
                          <w:r>
                            <w:fldChar w:fldCharType="separate"/>
                          </w:r>
                          <w:r>
                            <w:rPr>
                              <w:noProof/>
                              <w:lang w:val="en-US"/>
                            </w:rPr>
                            <w:t>(Schneider, 2017)</w:t>
                          </w:r>
                          <w:r>
                            <w:fldChar w:fldCharType="end"/>
                          </w:r>
                        </w:sdtContent>
                      </w:sdt>
                    </w:p>
                  </w:txbxContent>
                </v:textbox>
                <w10:wrap type="tight" anchorx="margin"/>
              </v:shape>
            </w:pict>
          </mc:Fallback>
        </mc:AlternateContent>
      </w:r>
    </w:p>
    <w:p w14:paraId="4EC8F009" w14:textId="77777777" w:rsidR="004A1331" w:rsidRDefault="004A1331" w:rsidP="00D656EB">
      <w:pPr>
        <w:spacing w:line="360" w:lineRule="auto"/>
        <w:jc w:val="both"/>
      </w:pPr>
    </w:p>
    <w:p w14:paraId="692833EE" w14:textId="5F80C855" w:rsidR="00F76B37" w:rsidRPr="00175262" w:rsidRDefault="000D02D6" w:rsidP="00D656EB">
      <w:pPr>
        <w:spacing w:line="360" w:lineRule="auto"/>
        <w:jc w:val="both"/>
      </w:pPr>
      <w:r>
        <w:t>The flaw of</w:t>
      </w:r>
      <w:r w:rsidR="00BD2030" w:rsidRPr="00175262">
        <w:t xml:space="preserve"> </w:t>
      </w:r>
      <w:r>
        <w:t>a</w:t>
      </w:r>
      <w:r w:rsidR="00BD2030" w:rsidRPr="00175262">
        <w:t>ngel hairs</w:t>
      </w:r>
      <w:r>
        <w:t xml:space="preserve"> </w:t>
      </w:r>
      <w:r w:rsidRPr="00175262">
        <w:t>has regularly</w:t>
      </w:r>
      <w:r>
        <w:t xml:space="preserve"> been</w:t>
      </w:r>
      <w:r w:rsidRPr="00175262">
        <w:t xml:space="preserve"> fed back to FSG from various customers</w:t>
      </w:r>
      <w:r w:rsidR="00BD2030" w:rsidRPr="00175262">
        <w:t>. O</w:t>
      </w:r>
      <w:r w:rsidR="0005143E" w:rsidRPr="00175262">
        <w:t>n occasions</w:t>
      </w:r>
      <w:r w:rsidR="00BD2030" w:rsidRPr="00175262">
        <w:t xml:space="preserve"> </w:t>
      </w:r>
      <w:r w:rsidR="00D90AB5" w:rsidRPr="00175262">
        <w:t xml:space="preserve">the issue of </w:t>
      </w:r>
      <w:r>
        <w:t>a</w:t>
      </w:r>
      <w:r w:rsidR="00D90AB5" w:rsidRPr="00175262">
        <w:t xml:space="preserve">ngel hairs </w:t>
      </w:r>
      <w:r w:rsidRPr="00175262">
        <w:t>has</w:t>
      </w:r>
      <w:r w:rsidR="00D90AB5" w:rsidRPr="00175262">
        <w:t xml:space="preserve"> been </w:t>
      </w:r>
      <w:r w:rsidR="003708BA" w:rsidRPr="00175262">
        <w:t>reduced, however</w:t>
      </w:r>
      <w:r w:rsidR="00D90AB5" w:rsidRPr="00175262">
        <w:t xml:space="preserve"> with the </w:t>
      </w:r>
      <w:r w:rsidR="0072099D" w:rsidRPr="00175262">
        <w:t>push for PET</w:t>
      </w:r>
      <w:r w:rsidR="00A55D3F" w:rsidRPr="00175262">
        <w:t xml:space="preserve"> </w:t>
      </w:r>
      <w:r w:rsidR="00CE38D7">
        <w:t>(</w:t>
      </w:r>
      <w:r w:rsidR="001C7217">
        <w:t xml:space="preserve">with its unique challenges) </w:t>
      </w:r>
      <w:r w:rsidR="0072099D" w:rsidRPr="00175262">
        <w:t>in</w:t>
      </w:r>
      <w:r w:rsidR="00A55D3F" w:rsidRPr="00175262">
        <w:t xml:space="preserve"> </w:t>
      </w:r>
      <w:r>
        <w:t>d</w:t>
      </w:r>
      <w:r w:rsidR="00A55D3F" w:rsidRPr="00175262">
        <w:t>airy</w:t>
      </w:r>
      <w:r w:rsidR="0072099D" w:rsidRPr="00175262">
        <w:t xml:space="preserve"> container</w:t>
      </w:r>
      <w:r w:rsidR="00A55D3F" w:rsidRPr="00175262">
        <w:t xml:space="preserve"> product</w:t>
      </w:r>
      <w:r w:rsidR="0072099D" w:rsidRPr="00175262">
        <w:t xml:space="preserve">ion, </w:t>
      </w:r>
      <w:r w:rsidR="00CE38D7">
        <w:t xml:space="preserve">it has </w:t>
      </w:r>
      <w:r w:rsidR="0072099D" w:rsidRPr="00175262">
        <w:t xml:space="preserve">yet </w:t>
      </w:r>
      <w:r w:rsidR="00A55D3F" w:rsidRPr="00175262">
        <w:t xml:space="preserve">to be fully eliminated </w:t>
      </w:r>
      <w:sdt>
        <w:sdtPr>
          <w:id w:val="-1385624924"/>
          <w:citation/>
        </w:sdtPr>
        <w:sdtEndPr/>
        <w:sdtContent>
          <w:r w:rsidR="00A55D3F" w:rsidRPr="00175262">
            <w:fldChar w:fldCharType="begin"/>
          </w:r>
          <w:r w:rsidR="00A55D3F" w:rsidRPr="00175262">
            <w:rPr>
              <w:lang w:val="en-US"/>
            </w:rPr>
            <w:instrText xml:space="preserve"> CITATION FSG23 \l 1033 </w:instrText>
          </w:r>
          <w:r w:rsidR="00A55D3F" w:rsidRPr="00175262">
            <w:fldChar w:fldCharType="separate"/>
          </w:r>
          <w:r w:rsidR="00A55D3F" w:rsidRPr="00175262">
            <w:rPr>
              <w:noProof/>
              <w:lang w:val="en-US"/>
            </w:rPr>
            <w:t>(FSG, 2023)</w:t>
          </w:r>
          <w:r w:rsidR="00A55D3F" w:rsidRPr="00175262">
            <w:fldChar w:fldCharType="end"/>
          </w:r>
        </w:sdtContent>
      </w:sdt>
      <w:r w:rsidR="00A55D3F" w:rsidRPr="00175262">
        <w:t xml:space="preserve">. </w:t>
      </w:r>
      <w:r w:rsidR="00095DB2" w:rsidRPr="00175262">
        <w:t>Th</w:t>
      </w:r>
      <w:r w:rsidR="00E23967" w:rsidRPr="00175262">
        <w:t xml:space="preserve">is has </w:t>
      </w:r>
      <w:r w:rsidR="00221E3A" w:rsidRPr="00175262">
        <w:t>provided</w:t>
      </w:r>
      <w:r w:rsidR="00E25FA9" w:rsidRPr="00175262">
        <w:t xml:space="preserve"> many problems to the customer</w:t>
      </w:r>
      <w:r w:rsidR="0085081D" w:rsidRPr="00175262">
        <w:t xml:space="preserve">, </w:t>
      </w:r>
      <w:r w:rsidR="00E25FA9" w:rsidRPr="00175262">
        <w:t>angel hairs</w:t>
      </w:r>
      <w:r w:rsidR="00FF63AF" w:rsidRPr="00175262">
        <w:t xml:space="preserve"> like those visible in Fig</w:t>
      </w:r>
      <w:r w:rsidR="001C7217">
        <w:t xml:space="preserve">ure 7.0 </w:t>
      </w:r>
      <w:r w:rsidR="005B1700" w:rsidRPr="00175262">
        <w:t>ca</w:t>
      </w:r>
      <w:r w:rsidR="001C7217">
        <w:t>n</w:t>
      </w:r>
      <w:r w:rsidR="005B1700" w:rsidRPr="00175262">
        <w:t xml:space="preserve"> </w:t>
      </w:r>
      <w:r w:rsidR="001C7217">
        <w:t>break away and become a contaminant in the consumable product</w:t>
      </w:r>
      <w:r w:rsidR="004E71EF" w:rsidRPr="00175262">
        <w:t>.</w:t>
      </w:r>
      <w:r w:rsidR="0052579A" w:rsidRPr="00175262">
        <w:t xml:space="preserve"> </w:t>
      </w:r>
      <w:r w:rsidR="00AE25F5" w:rsidRPr="00175262">
        <w:t xml:space="preserve">Customers have informed FSG </w:t>
      </w:r>
      <w:r w:rsidR="009764A5" w:rsidRPr="00175262">
        <w:t>that</w:t>
      </w:r>
      <w:r w:rsidR="0052579A" w:rsidRPr="00175262">
        <w:t xml:space="preserve"> possible contamination will cause the whole batch </w:t>
      </w:r>
      <w:r w:rsidR="002A7DD7" w:rsidRPr="00175262">
        <w:t xml:space="preserve">to be </w:t>
      </w:r>
      <w:r w:rsidR="009764A5" w:rsidRPr="00175262">
        <w:t>rejected</w:t>
      </w:r>
      <w:r w:rsidR="002A7DD7" w:rsidRPr="00175262">
        <w:t xml:space="preserve"> </w:t>
      </w:r>
      <w:r w:rsidR="009764A5" w:rsidRPr="00175262">
        <w:t>and</w:t>
      </w:r>
      <w:r w:rsidR="002A7DD7" w:rsidRPr="00175262">
        <w:t xml:space="preserve"> put into waste</w:t>
      </w:r>
      <w:r w:rsidR="009764A5" w:rsidRPr="00175262">
        <w:t>, wasting time and money</w:t>
      </w:r>
      <w:r w:rsidR="002A7DD7" w:rsidRPr="00175262">
        <w:t>.</w:t>
      </w:r>
      <w:r w:rsidR="00B44864" w:rsidRPr="00175262">
        <w:t xml:space="preserve"> If this issue arises </w:t>
      </w:r>
      <w:r w:rsidR="00944F80" w:rsidRPr="00175262">
        <w:t xml:space="preserve">near enough immediately after installation of the tool, FSG are liable to </w:t>
      </w:r>
      <w:r w:rsidR="00797D30" w:rsidRPr="00175262">
        <w:t xml:space="preserve">fix and address this problem at </w:t>
      </w:r>
      <w:r w:rsidR="00F50969">
        <w:t xml:space="preserve">FSGs </w:t>
      </w:r>
      <w:r w:rsidR="00797D30" w:rsidRPr="00175262">
        <w:t>cost and time.</w:t>
      </w:r>
      <w:r w:rsidR="00E25FA9" w:rsidRPr="00175262">
        <w:t xml:space="preserve"> </w:t>
      </w:r>
    </w:p>
    <w:p w14:paraId="7BB24D31" w14:textId="283B9220" w:rsidR="00F76B37" w:rsidRPr="00175262" w:rsidRDefault="00175262" w:rsidP="00D656EB">
      <w:pPr>
        <w:pStyle w:val="Heading1"/>
        <w:spacing w:line="360" w:lineRule="auto"/>
      </w:pPr>
      <w:bookmarkStart w:id="33" w:name="_Toc167087221"/>
      <w:bookmarkStart w:id="34" w:name="_Toc167087507"/>
      <w:r>
        <w:t xml:space="preserve">6.2 </w:t>
      </w:r>
      <w:r w:rsidR="00210ADD" w:rsidRPr="00175262">
        <w:t>Problems caused.</w:t>
      </w:r>
      <w:bookmarkEnd w:id="33"/>
      <w:bookmarkEnd w:id="34"/>
      <w:r w:rsidR="00210ADD" w:rsidRPr="00175262">
        <w:t xml:space="preserve"> </w:t>
      </w:r>
    </w:p>
    <w:p w14:paraId="63B00479" w14:textId="77777777" w:rsidR="00210ADD" w:rsidRPr="00175262" w:rsidRDefault="00210ADD" w:rsidP="00D656EB">
      <w:pPr>
        <w:pStyle w:val="ListParagraph"/>
        <w:spacing w:line="360" w:lineRule="auto"/>
        <w:ind w:left="1155"/>
      </w:pPr>
    </w:p>
    <w:p w14:paraId="64BEDBF5" w14:textId="51D9ABFA" w:rsidR="006704AD" w:rsidRDefault="00EA478F" w:rsidP="00D656EB">
      <w:pPr>
        <w:spacing w:line="360" w:lineRule="auto"/>
        <w:jc w:val="both"/>
        <w:rPr>
          <w:sz w:val="24"/>
          <w:szCs w:val="24"/>
        </w:rPr>
      </w:pPr>
      <w:r w:rsidRPr="00175262">
        <w:t>Furthermore,</w:t>
      </w:r>
      <w:r w:rsidR="00797D30" w:rsidRPr="00175262">
        <w:t xml:space="preserve"> the biggest concern for </w:t>
      </w:r>
      <w:r w:rsidR="003A0A3D" w:rsidRPr="00175262">
        <w:t xml:space="preserve">FSG with this dairy line of </w:t>
      </w:r>
      <w:r w:rsidR="00F50969">
        <w:t>t</w:t>
      </w:r>
      <w:r w:rsidR="003A0A3D" w:rsidRPr="00175262">
        <w:t xml:space="preserve">ool, when </w:t>
      </w:r>
      <w:r w:rsidR="00F50969">
        <w:t>a</w:t>
      </w:r>
      <w:r w:rsidR="003A0A3D" w:rsidRPr="00175262">
        <w:t xml:space="preserve">ngel hairs build </w:t>
      </w:r>
      <w:r w:rsidR="00F76B37" w:rsidRPr="00175262">
        <w:t>up,</w:t>
      </w:r>
      <w:r w:rsidR="003A0A3D" w:rsidRPr="00175262">
        <w:t xml:space="preserve"> </w:t>
      </w:r>
      <w:r w:rsidR="00F50969">
        <w:t>it</w:t>
      </w:r>
      <w:r w:rsidR="003A0A3D" w:rsidRPr="00175262">
        <w:t xml:space="preserve"> can affect how the </w:t>
      </w:r>
      <w:r w:rsidR="00A00D96" w:rsidRPr="00175262">
        <w:t>tooling closes and essentially “hold off tooling” due to a build-up of fine plastic debris.</w:t>
      </w:r>
      <w:r w:rsidR="004530D1" w:rsidRPr="00175262">
        <w:t xml:space="preserve"> </w:t>
      </w:r>
      <w:r w:rsidR="008B0A05" w:rsidRPr="00175262">
        <w:t>F</w:t>
      </w:r>
      <w:r w:rsidR="00E25FA9" w:rsidRPr="00175262">
        <w:t>ood container products</w:t>
      </w:r>
      <w:r w:rsidR="004530D1" w:rsidRPr="00175262">
        <w:t xml:space="preserve"> suffering of </w:t>
      </w:r>
      <w:r w:rsidR="00D35FBC">
        <w:t>a</w:t>
      </w:r>
      <w:r w:rsidR="004530D1" w:rsidRPr="00175262">
        <w:t>ngel hairs</w:t>
      </w:r>
      <w:r w:rsidR="00E25FA9" w:rsidRPr="00175262">
        <w:t xml:space="preserve"> aesthetically </w:t>
      </w:r>
      <w:r w:rsidR="004D05F2" w:rsidRPr="00175262">
        <w:t xml:space="preserve">look </w:t>
      </w:r>
      <w:r w:rsidR="00A55D3F" w:rsidRPr="00175262">
        <w:t>poor and</w:t>
      </w:r>
      <w:r w:rsidR="004D05F2" w:rsidRPr="00175262">
        <w:t xml:space="preserve"> can </w:t>
      </w:r>
      <w:r w:rsidR="00C050E7" w:rsidRPr="00175262">
        <w:t>add a</w:t>
      </w:r>
      <w:r w:rsidR="004D05F2" w:rsidRPr="00175262">
        <w:t xml:space="preserve"> physical </w:t>
      </w:r>
      <w:r w:rsidR="004D05F2" w:rsidRPr="00175262">
        <w:lastRenderedPageBreak/>
        <w:t>roughness to the container</w:t>
      </w:r>
      <w:r w:rsidR="009764A5" w:rsidRPr="00175262">
        <w:t xml:space="preserve">, which </w:t>
      </w:r>
      <w:r w:rsidR="00547292" w:rsidRPr="00175262">
        <w:t>is highlighted in returned components from FSG’s customers</w:t>
      </w:r>
      <w:r w:rsidR="00D35FBC">
        <w:t xml:space="preserve"> </w:t>
      </w:r>
      <w:r w:rsidR="00FB0AA2">
        <w:t>(fig 7.1)</w:t>
      </w:r>
      <w:r w:rsidR="00547292" w:rsidRPr="00175262">
        <w:t>.</w:t>
      </w:r>
      <w:r w:rsidR="009D31C0" w:rsidRPr="00175262">
        <w:t xml:space="preserve"> </w:t>
      </w:r>
      <w:r w:rsidR="008F6F29" w:rsidRPr="00175262">
        <w:t>Further research</w:t>
      </w:r>
      <w:r w:rsidR="009D31C0" w:rsidRPr="00175262">
        <w:t xml:space="preserve"> by Seo and </w:t>
      </w:r>
      <w:proofErr w:type="spellStart"/>
      <w:r w:rsidR="009D31C0" w:rsidRPr="00175262">
        <w:t>Pramudya</w:t>
      </w:r>
      <w:proofErr w:type="spellEnd"/>
      <w:r w:rsidR="009D31C0" w:rsidRPr="00175262">
        <w:t xml:space="preserve"> </w:t>
      </w:r>
      <w:r w:rsidR="00865933" w:rsidRPr="00175262">
        <w:t xml:space="preserve">interestingly </w:t>
      </w:r>
      <w:r w:rsidR="00547292" w:rsidRPr="00175262">
        <w:t>showed</w:t>
      </w:r>
      <w:r w:rsidR="00FF4105" w:rsidRPr="00175262">
        <w:t xml:space="preserve">, </w:t>
      </w:r>
      <w:r w:rsidR="00865933" w:rsidRPr="00175262">
        <w:t xml:space="preserve">external </w:t>
      </w:r>
      <w:r w:rsidR="00FF4105" w:rsidRPr="00175262">
        <w:t xml:space="preserve">roughness and visual issues of </w:t>
      </w:r>
      <w:r w:rsidR="00035805" w:rsidRPr="00175262">
        <w:t>packaging can</w:t>
      </w:r>
      <w:r w:rsidR="00865933" w:rsidRPr="00175262">
        <w:t xml:space="preserve"> influence </w:t>
      </w:r>
      <w:r w:rsidR="001C543A" w:rsidRPr="00175262">
        <w:t>purchasing decisions</w:t>
      </w:r>
      <w:r w:rsidR="008A478B" w:rsidRPr="00175262">
        <w:t xml:space="preserve">. They also </w:t>
      </w:r>
      <w:r w:rsidR="00685113" w:rsidRPr="00175262">
        <w:t xml:space="preserve">inform on </w:t>
      </w:r>
      <w:r w:rsidRPr="00175262">
        <w:t>packaging’s</w:t>
      </w:r>
      <w:r w:rsidR="00685113" w:rsidRPr="00175262">
        <w:t xml:space="preserve"> ability on liking and decision making </w:t>
      </w:r>
      <w:r w:rsidR="00F37A1F" w:rsidRPr="00175262">
        <w:t xml:space="preserve">for the success of products. Indicating the importance of </w:t>
      </w:r>
      <w:r w:rsidR="00FB0AA2">
        <w:t>a</w:t>
      </w:r>
      <w:r w:rsidR="00F37A1F" w:rsidRPr="00175262">
        <w:t xml:space="preserve">ngel hair removal for a </w:t>
      </w:r>
      <w:r w:rsidR="00035805" w:rsidRPr="00175262">
        <w:t>product’s</w:t>
      </w:r>
      <w:r w:rsidR="00825E1C" w:rsidRPr="00175262">
        <w:t xml:space="preserve"> favourable outcome</w:t>
      </w:r>
      <w:sdt>
        <w:sdtPr>
          <w:id w:val="1777442427"/>
          <w:citation/>
        </w:sdtPr>
        <w:sdtEndPr/>
        <w:sdtContent>
          <w:r w:rsidRPr="00175262">
            <w:fldChar w:fldCharType="begin"/>
          </w:r>
          <w:r w:rsidRPr="00175262">
            <w:rPr>
              <w:lang w:val="en-US"/>
            </w:rPr>
            <w:instrText xml:space="preserve"> CITATION Rag19 \l 1033 </w:instrText>
          </w:r>
          <w:r w:rsidRPr="00175262">
            <w:fldChar w:fldCharType="separate"/>
          </w:r>
          <w:r w:rsidRPr="00175262">
            <w:rPr>
              <w:noProof/>
              <w:lang w:val="en-US"/>
            </w:rPr>
            <w:t xml:space="preserve"> (Ragita C. Pramudya, 2019)</w:t>
          </w:r>
          <w:r w:rsidRPr="00175262">
            <w:fldChar w:fldCharType="end"/>
          </w:r>
        </w:sdtContent>
      </w:sdt>
      <w:r w:rsidR="00BA4919">
        <w:t>.These authors</w:t>
      </w:r>
      <w:r w:rsidR="00F37A1F" w:rsidRPr="00175262">
        <w:t xml:space="preserve"> </w:t>
      </w:r>
      <w:r w:rsidR="00BA4919">
        <w:t>s</w:t>
      </w:r>
      <w:r w:rsidR="009D31C0" w:rsidRPr="00175262">
        <w:t xml:space="preserve">tate </w:t>
      </w:r>
      <w:r w:rsidR="00035805" w:rsidRPr="00175262">
        <w:t xml:space="preserve">that </w:t>
      </w:r>
      <w:r w:rsidR="00BA4919">
        <w:t>a</w:t>
      </w:r>
      <w:r w:rsidR="00035805" w:rsidRPr="00175262">
        <w:t>ngel</w:t>
      </w:r>
      <w:r w:rsidR="004D05F2" w:rsidRPr="00175262">
        <w:t xml:space="preserve"> h</w:t>
      </w:r>
      <w:r w:rsidR="00E3791B" w:rsidRPr="00175262">
        <w:t>a</w:t>
      </w:r>
      <w:r w:rsidR="004D05F2" w:rsidRPr="00175262">
        <w:t xml:space="preserve">irs may also significantly increase the </w:t>
      </w:r>
      <w:r w:rsidR="00BA4919" w:rsidRPr="00175262">
        <w:t>likelihood</w:t>
      </w:r>
      <w:r w:rsidR="004D05F2" w:rsidRPr="00175262">
        <w:t xml:space="preserve"> of </w:t>
      </w:r>
      <w:r w:rsidR="00E3791B" w:rsidRPr="00175262">
        <w:t>contamination in food product</w:t>
      </w:r>
      <w:r w:rsidR="007753B4" w:rsidRPr="00175262">
        <w:t>s leading to the ingestion by end users</w:t>
      </w:r>
      <w:r w:rsidR="00E3791B" w:rsidRPr="00175262">
        <w:t>.</w:t>
      </w:r>
      <w:r w:rsidR="006704AD" w:rsidRPr="00175262">
        <w:t xml:space="preserve"> Previously when using a more </w:t>
      </w:r>
      <w:r w:rsidR="00EA79ED" w:rsidRPr="00175262">
        <w:t>characteristically</w:t>
      </w:r>
      <w:r w:rsidR="006704AD" w:rsidRPr="00175262">
        <w:t xml:space="preserve"> brittle plastic such as </w:t>
      </w:r>
      <w:r w:rsidR="00BA4919">
        <w:t>p</w:t>
      </w:r>
      <w:r w:rsidR="006704AD" w:rsidRPr="00175262">
        <w:t xml:space="preserve">olypropylene (PP), </w:t>
      </w:r>
      <w:r w:rsidR="00BA4919">
        <w:t>g</w:t>
      </w:r>
      <w:r w:rsidR="006704AD" w:rsidRPr="00175262">
        <w:t xml:space="preserve">eneral purpose </w:t>
      </w:r>
      <w:r w:rsidR="00BA4919">
        <w:t>p</w:t>
      </w:r>
      <w:r w:rsidR="006704AD" w:rsidRPr="00175262">
        <w:t xml:space="preserve">olystyrene (GPPS) or </w:t>
      </w:r>
      <w:r w:rsidR="00BA4919">
        <w:t>h</w:t>
      </w:r>
      <w:r w:rsidR="006704AD" w:rsidRPr="00175262">
        <w:t xml:space="preserve">igh impact </w:t>
      </w:r>
      <w:r w:rsidR="00BA4919">
        <w:t>p</w:t>
      </w:r>
      <w:r w:rsidR="006704AD" w:rsidRPr="00175262">
        <w:t xml:space="preserve">olystyrene (HIPS) shallower cutting depths aided in a clean cut </w:t>
      </w:r>
      <w:r w:rsidR="000A0CF4" w:rsidRPr="00175262">
        <w:t xml:space="preserve">with </w:t>
      </w:r>
      <w:r w:rsidR="006704AD" w:rsidRPr="00175262">
        <w:t>minimal angel hairs.</w:t>
      </w:r>
      <w:r w:rsidR="00207206">
        <w:t xml:space="preserve"> </w:t>
      </w:r>
      <w:r w:rsidR="009B5357">
        <w:t>PET</w:t>
      </w:r>
      <w:r w:rsidR="00420074">
        <w:t xml:space="preserve"> requires full penetration</w:t>
      </w:r>
      <w:r w:rsidR="00207206">
        <w:t xml:space="preserve"> and as displayed in figure 7.2</w:t>
      </w:r>
      <w:r w:rsidR="00577FD8">
        <w:t xml:space="preserve">, full penetration causes angel hairs due to </w:t>
      </w:r>
      <w:r w:rsidR="000E39C6">
        <w:t xml:space="preserve">forces applied to the material. </w:t>
      </w:r>
      <w:r w:rsidR="00420074">
        <w:t xml:space="preserve"> </w:t>
      </w:r>
      <w:r w:rsidR="006704AD" w:rsidRPr="00175262">
        <w:t>This in conjunction with larger clearance</w:t>
      </w:r>
      <w:r w:rsidR="006704AD" w:rsidRPr="000E39C6">
        <w:t xml:space="preserve"> gap between </w:t>
      </w:r>
      <w:r w:rsidR="006A4A62" w:rsidRPr="006A4A62">
        <w:t>punches</w:t>
      </w:r>
      <w:r w:rsidR="006A4A62">
        <w:t>,</w:t>
      </w:r>
      <w:r w:rsidR="006A4A62" w:rsidRPr="006A4A62">
        <w:t xml:space="preserve"> </w:t>
      </w:r>
      <w:r w:rsidR="006A4A62">
        <w:t>b</w:t>
      </w:r>
      <w:r w:rsidR="006A4A62" w:rsidRPr="006A4A62">
        <w:t>lades</w:t>
      </w:r>
      <w:r w:rsidR="006704AD" w:rsidRPr="006A4A62">
        <w:t xml:space="preserve"> and </w:t>
      </w:r>
      <w:r w:rsidR="0060706E">
        <w:t>die</w:t>
      </w:r>
      <w:r w:rsidR="000E39C6">
        <w:t>s</w:t>
      </w:r>
      <w:r w:rsidR="0060706E" w:rsidRPr="006A4A62">
        <w:t xml:space="preserve"> reduced</w:t>
      </w:r>
      <w:r w:rsidR="006704AD" w:rsidRPr="006A4A62">
        <w:t xml:space="preserve"> angel hairs as the material would snap through </w:t>
      </w:r>
      <w:r w:rsidR="00677082" w:rsidRPr="006A4A62">
        <w:t xml:space="preserve">via </w:t>
      </w:r>
      <w:r w:rsidR="006704AD" w:rsidRPr="006A4A62">
        <w:t>shear stress.</w:t>
      </w:r>
    </w:p>
    <w:p w14:paraId="53E31CE2" w14:textId="411CC7B9" w:rsidR="00F30E60" w:rsidRDefault="00210ADD" w:rsidP="006704AD">
      <w:pPr>
        <w:jc w:val="both"/>
        <w:rPr>
          <w:sz w:val="24"/>
          <w:szCs w:val="24"/>
        </w:rPr>
      </w:pPr>
      <w:r>
        <w:rPr>
          <w:noProof/>
        </w:rPr>
        <w:drawing>
          <wp:anchor distT="0" distB="0" distL="114300" distR="114300" simplePos="0" relativeHeight="251659264" behindDoc="1" locked="0" layoutInCell="1" allowOverlap="1" wp14:anchorId="446ACF7E" wp14:editId="2AA5B5A9">
            <wp:simplePos x="0" y="0"/>
            <wp:positionH relativeFrom="column">
              <wp:posOffset>1498600</wp:posOffset>
            </wp:positionH>
            <wp:positionV relativeFrom="paragraph">
              <wp:posOffset>28575</wp:posOffset>
            </wp:positionV>
            <wp:extent cx="2710815" cy="2336165"/>
            <wp:effectExtent l="0" t="0" r="0" b="6985"/>
            <wp:wrapTight wrapText="bothSides">
              <wp:wrapPolygon edited="0">
                <wp:start x="0" y="0"/>
                <wp:lineTo x="0" y="21488"/>
                <wp:lineTo x="21403" y="21488"/>
                <wp:lineTo x="21403" y="0"/>
                <wp:lineTo x="0" y="0"/>
              </wp:wrapPolygon>
            </wp:wrapTight>
            <wp:docPr id="47068733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87339" name="Picture 1" descr="A computer screen shot of a computer&#10;&#10;Description automatically generated"/>
                    <pic:cNvPicPr/>
                  </pic:nvPicPr>
                  <pic:blipFill rotWithShape="1">
                    <a:blip r:embed="rId55">
                      <a:extLst>
                        <a:ext uri="{28A0092B-C50C-407E-A947-70E740481C1C}">
                          <a14:useLocalDpi xmlns:a14="http://schemas.microsoft.com/office/drawing/2010/main" val="0"/>
                        </a:ext>
                      </a:extLst>
                    </a:blip>
                    <a:srcRect l="50031" t="26775" r="25974" b="36460"/>
                    <a:stretch/>
                  </pic:blipFill>
                  <pic:spPr bwMode="auto">
                    <a:xfrm>
                      <a:off x="0" y="0"/>
                      <a:ext cx="2710815" cy="2336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0806ED" w14:textId="707B0FF6" w:rsidR="00F30E60" w:rsidRDefault="00F30E60" w:rsidP="006704AD">
      <w:pPr>
        <w:jc w:val="both"/>
        <w:rPr>
          <w:sz w:val="24"/>
          <w:szCs w:val="24"/>
        </w:rPr>
      </w:pPr>
    </w:p>
    <w:p w14:paraId="403FC861" w14:textId="3A049B0D" w:rsidR="00F30E60" w:rsidRDefault="00F30E60" w:rsidP="006704AD">
      <w:pPr>
        <w:jc w:val="both"/>
        <w:rPr>
          <w:sz w:val="24"/>
          <w:szCs w:val="24"/>
        </w:rPr>
      </w:pPr>
    </w:p>
    <w:p w14:paraId="4B50A1FE" w14:textId="202B4A0E" w:rsidR="00F30E60" w:rsidRDefault="00F30E60" w:rsidP="006704AD">
      <w:pPr>
        <w:jc w:val="both"/>
        <w:rPr>
          <w:sz w:val="24"/>
          <w:szCs w:val="24"/>
        </w:rPr>
      </w:pPr>
    </w:p>
    <w:p w14:paraId="70AA4BDD" w14:textId="115F79B8" w:rsidR="00F30E60" w:rsidRDefault="00F30E60" w:rsidP="006704AD">
      <w:pPr>
        <w:jc w:val="both"/>
        <w:rPr>
          <w:sz w:val="24"/>
          <w:szCs w:val="24"/>
        </w:rPr>
      </w:pPr>
    </w:p>
    <w:p w14:paraId="7493F6BF" w14:textId="60EFBA73" w:rsidR="00F30E60" w:rsidRDefault="00F30E60" w:rsidP="006704AD">
      <w:pPr>
        <w:jc w:val="both"/>
        <w:rPr>
          <w:sz w:val="24"/>
          <w:szCs w:val="24"/>
        </w:rPr>
      </w:pPr>
    </w:p>
    <w:p w14:paraId="71482DFB" w14:textId="48D4F63E" w:rsidR="00F30E60" w:rsidRDefault="00F30E60" w:rsidP="006704AD">
      <w:pPr>
        <w:jc w:val="both"/>
        <w:rPr>
          <w:sz w:val="24"/>
          <w:szCs w:val="24"/>
        </w:rPr>
      </w:pPr>
    </w:p>
    <w:p w14:paraId="4A4D8F1E" w14:textId="51028104" w:rsidR="00D2312D" w:rsidRDefault="00D2312D" w:rsidP="006704AD">
      <w:pPr>
        <w:jc w:val="both"/>
        <w:rPr>
          <w:sz w:val="24"/>
          <w:szCs w:val="24"/>
        </w:rPr>
      </w:pPr>
    </w:p>
    <w:p w14:paraId="3F849D5F" w14:textId="681C523D" w:rsidR="00E17CCF" w:rsidRDefault="00210ADD" w:rsidP="006704AD">
      <w:pPr>
        <w:jc w:val="both"/>
        <w:rPr>
          <w:sz w:val="24"/>
          <w:szCs w:val="24"/>
        </w:rPr>
      </w:pPr>
      <w:r>
        <w:rPr>
          <w:noProof/>
        </w:rPr>
        <mc:AlternateContent>
          <mc:Choice Requires="wps">
            <w:drawing>
              <wp:anchor distT="0" distB="0" distL="114300" distR="114300" simplePos="0" relativeHeight="251651072" behindDoc="1" locked="0" layoutInCell="1" allowOverlap="1" wp14:anchorId="518E6685" wp14:editId="22FAF029">
                <wp:simplePos x="0" y="0"/>
                <wp:positionH relativeFrom="page">
                  <wp:posOffset>1839900</wp:posOffset>
                </wp:positionH>
                <wp:positionV relativeFrom="paragraph">
                  <wp:posOffset>152400</wp:posOffset>
                </wp:positionV>
                <wp:extent cx="4098925" cy="635"/>
                <wp:effectExtent l="0" t="0" r="0" b="0"/>
                <wp:wrapTight wrapText="bothSides">
                  <wp:wrapPolygon edited="0">
                    <wp:start x="0" y="0"/>
                    <wp:lineTo x="0" y="20282"/>
                    <wp:lineTo x="21483" y="20282"/>
                    <wp:lineTo x="21483" y="0"/>
                    <wp:lineTo x="0" y="0"/>
                  </wp:wrapPolygon>
                </wp:wrapTight>
                <wp:docPr id="1554183428" name="Text Box 1"/>
                <wp:cNvGraphicFramePr/>
                <a:graphic xmlns:a="http://schemas.openxmlformats.org/drawingml/2006/main">
                  <a:graphicData uri="http://schemas.microsoft.com/office/word/2010/wordprocessingShape">
                    <wps:wsp>
                      <wps:cNvSpPr txBox="1"/>
                      <wps:spPr>
                        <a:xfrm>
                          <a:off x="0" y="0"/>
                          <a:ext cx="4098925" cy="635"/>
                        </a:xfrm>
                        <a:prstGeom prst="rect">
                          <a:avLst/>
                        </a:prstGeom>
                        <a:solidFill>
                          <a:prstClr val="white"/>
                        </a:solidFill>
                        <a:ln>
                          <a:noFill/>
                        </a:ln>
                      </wps:spPr>
                      <wps:txbx>
                        <w:txbxContent>
                          <w:p w14:paraId="6C63DF8D" w14:textId="522EF43F" w:rsidR="003219C2" w:rsidRPr="001249B2" w:rsidRDefault="003219C2" w:rsidP="003219C2">
                            <w:pPr>
                              <w:pStyle w:val="Caption"/>
                              <w:rPr>
                                <w:noProof/>
                                <w:sz w:val="22"/>
                                <w:szCs w:val="22"/>
                              </w:rPr>
                            </w:pPr>
                            <w:r>
                              <w:t xml:space="preserve">Figure 7.1: </w:t>
                            </w:r>
                            <w:r w:rsidR="0000506C">
                              <w:t>Image demonstrating</w:t>
                            </w:r>
                            <w:r w:rsidR="00950EA6">
                              <w:t xml:space="preserve"> a</w:t>
                            </w:r>
                            <w:r w:rsidR="0000506C">
                              <w:t xml:space="preserve">ngel </w:t>
                            </w:r>
                            <w:r w:rsidR="00950EA6">
                              <w:t>h</w:t>
                            </w:r>
                            <w:r w:rsidR="0000506C">
                              <w:t>airs</w:t>
                            </w:r>
                            <w:r w:rsidR="003D644F">
                              <w:t xml:space="preserve"> in </w:t>
                            </w:r>
                            <w:r w:rsidR="00210ADD">
                              <w:t>purple, present</w:t>
                            </w:r>
                            <w:r w:rsidR="0000506C">
                              <w:t xml:space="preserve"> when trial cutting </w:t>
                            </w:r>
                            <w:r w:rsidR="003D644F">
                              <w:t xml:space="preserve">lid sheet during trialling at the customer installation </w:t>
                            </w:r>
                            <w:sdt>
                              <w:sdtPr>
                                <w:id w:val="52511805"/>
                                <w:citation/>
                              </w:sdtPr>
                              <w:sdtEndPr/>
                              <w:sdtContent>
                                <w:r w:rsidR="003D644F">
                                  <w:fldChar w:fldCharType="begin"/>
                                </w:r>
                                <w:r w:rsidR="003D644F">
                                  <w:rPr>
                                    <w:lang w:val="en-US"/>
                                  </w:rPr>
                                  <w:instrText xml:space="preserve"> CITATION FSG23 \l 1033 </w:instrText>
                                </w:r>
                                <w:r w:rsidR="003D644F">
                                  <w:fldChar w:fldCharType="separate"/>
                                </w:r>
                                <w:r w:rsidR="003D644F">
                                  <w:rPr>
                                    <w:noProof/>
                                    <w:lang w:val="en-US"/>
                                  </w:rPr>
                                  <w:t>(FSG, 2023)</w:t>
                                </w:r>
                                <w:r w:rsidR="003D64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E6685" id="_x0000_s1061" type="#_x0000_t202" style="position:absolute;left:0;text-align:left;margin-left:144.85pt;margin-top:12pt;width:322.75pt;height:.05pt;z-index:-25170227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" stroked="f">
                <v:textbox style="mso-fit-shape-to-text:t" inset="0,0,0,0">
                  <w:txbxContent>
                    <w:p w14:paraId="6C63DF8D" w14:textId="522EF43F" w:rsidR="003219C2" w:rsidRPr="001249B2" w:rsidRDefault="003219C2" w:rsidP="003219C2">
                      <w:pPr>
                        <w:pStyle w:val="Caption"/>
                        <w:rPr>
                          <w:noProof/>
                          <w:sz w:val="22"/>
                          <w:szCs w:val="22"/>
                        </w:rPr>
                      </w:pPr>
                      <w:r>
                        <w:t xml:space="preserve">Figure 7.1: </w:t>
                      </w:r>
                      <w:r w:rsidR="0000506C">
                        <w:t>Image demonstrating</w:t>
                      </w:r>
                      <w:r w:rsidR="00950EA6">
                        <w:t xml:space="preserve"> a</w:t>
                      </w:r>
                      <w:r w:rsidR="0000506C">
                        <w:t xml:space="preserve">ngel </w:t>
                      </w:r>
                      <w:r w:rsidR="00950EA6">
                        <w:t>h</w:t>
                      </w:r>
                      <w:r w:rsidR="0000506C">
                        <w:t>airs</w:t>
                      </w:r>
                      <w:r w:rsidR="003D644F">
                        <w:t xml:space="preserve"> in </w:t>
                      </w:r>
                      <w:r w:rsidR="00210ADD">
                        <w:t>purple, present</w:t>
                      </w:r>
                      <w:r w:rsidR="0000506C">
                        <w:t xml:space="preserve"> when trial cutting </w:t>
                      </w:r>
                      <w:r w:rsidR="003D644F">
                        <w:t xml:space="preserve">lid sheet during trialling at the customer installation </w:t>
                      </w:r>
                      <w:sdt>
                        <w:sdtPr>
                          <w:id w:val="52511805"/>
                          <w:citation/>
                        </w:sdtPr>
                        <w:sdtEndPr/>
                        <w:sdtContent>
                          <w:r w:rsidR="003D644F">
                            <w:fldChar w:fldCharType="begin"/>
                          </w:r>
                          <w:r w:rsidR="003D644F">
                            <w:rPr>
                              <w:lang w:val="en-US"/>
                            </w:rPr>
                            <w:instrText xml:space="preserve"> CITATION FSG23 \l 1033 </w:instrText>
                          </w:r>
                          <w:r w:rsidR="003D644F">
                            <w:fldChar w:fldCharType="separate"/>
                          </w:r>
                          <w:r w:rsidR="003D644F">
                            <w:rPr>
                              <w:noProof/>
                              <w:lang w:val="en-US"/>
                            </w:rPr>
                            <w:t>(FSG, 2023)</w:t>
                          </w:r>
                          <w:r w:rsidR="003D644F">
                            <w:fldChar w:fldCharType="end"/>
                          </w:r>
                        </w:sdtContent>
                      </w:sdt>
                    </w:p>
                  </w:txbxContent>
                </v:textbox>
                <w10:wrap type="tight" anchorx="page"/>
              </v:shape>
            </w:pict>
          </mc:Fallback>
        </mc:AlternateContent>
      </w:r>
    </w:p>
    <w:p w14:paraId="4E7FFC66" w14:textId="53BF4349" w:rsidR="00F30E60" w:rsidRDefault="00F30E60" w:rsidP="006704AD">
      <w:pPr>
        <w:jc w:val="both"/>
        <w:rPr>
          <w:sz w:val="24"/>
          <w:szCs w:val="24"/>
        </w:rPr>
      </w:pPr>
    </w:p>
    <w:p w14:paraId="47803BE5" w14:textId="42DAD6F4" w:rsidR="00F30E60" w:rsidRDefault="00BE61C1" w:rsidP="006704AD">
      <w:pPr>
        <w:jc w:val="both"/>
        <w:rPr>
          <w:sz w:val="24"/>
          <w:szCs w:val="24"/>
        </w:rPr>
      </w:pPr>
      <w:r>
        <w:rPr>
          <w:noProof/>
        </w:rPr>
        <mc:AlternateContent>
          <mc:Choice Requires="wps">
            <w:drawing>
              <wp:anchor distT="0" distB="0" distL="114300" distR="114300" simplePos="0" relativeHeight="251676672" behindDoc="1" locked="0" layoutInCell="1" allowOverlap="1" wp14:anchorId="60751479" wp14:editId="6E633897">
                <wp:simplePos x="0" y="0"/>
                <wp:positionH relativeFrom="column">
                  <wp:posOffset>869950</wp:posOffset>
                </wp:positionH>
                <wp:positionV relativeFrom="paragraph">
                  <wp:posOffset>2339340</wp:posOffset>
                </wp:positionV>
                <wp:extent cx="4110355" cy="635"/>
                <wp:effectExtent l="0" t="0" r="0" b="0"/>
                <wp:wrapTight wrapText="bothSides">
                  <wp:wrapPolygon edited="0">
                    <wp:start x="0" y="0"/>
                    <wp:lineTo x="0" y="21600"/>
                    <wp:lineTo x="21600" y="21600"/>
                    <wp:lineTo x="21600" y="0"/>
                  </wp:wrapPolygon>
                </wp:wrapTight>
                <wp:docPr id="1376553922" name="Text Box 1"/>
                <wp:cNvGraphicFramePr/>
                <a:graphic xmlns:a="http://schemas.openxmlformats.org/drawingml/2006/main">
                  <a:graphicData uri="http://schemas.microsoft.com/office/word/2010/wordprocessingShape">
                    <wps:wsp>
                      <wps:cNvSpPr txBox="1"/>
                      <wps:spPr>
                        <a:xfrm>
                          <a:off x="0" y="0"/>
                          <a:ext cx="4110355" cy="635"/>
                        </a:xfrm>
                        <a:prstGeom prst="rect">
                          <a:avLst/>
                        </a:prstGeom>
                        <a:solidFill>
                          <a:prstClr val="white"/>
                        </a:solidFill>
                        <a:ln>
                          <a:noFill/>
                        </a:ln>
                      </wps:spPr>
                      <wps:txbx>
                        <w:txbxContent>
                          <w:p w14:paraId="3ABD8FB9" w14:textId="074C6C39" w:rsidR="00BE61C1" w:rsidRPr="00CB6841" w:rsidRDefault="00BE61C1" w:rsidP="00BE61C1">
                            <w:pPr>
                              <w:pStyle w:val="Caption"/>
                              <w:rPr>
                                <w:noProof/>
                                <w:sz w:val="22"/>
                                <w:szCs w:val="22"/>
                              </w:rPr>
                            </w:pPr>
                            <w:r>
                              <w:t xml:space="preserve">Figure </w:t>
                            </w:r>
                            <w:r w:rsidR="00AD6D73">
                              <w:t>7.2: Image highlighting the occurrence of Angel hairs</w:t>
                            </w:r>
                            <w:r w:rsidR="009C452C">
                              <w:t xml:space="preserve">, when blade is progressed through entire material </w:t>
                            </w:r>
                            <w:sdt>
                              <w:sdtPr>
                                <w:id w:val="-1558860590"/>
                                <w:citation/>
                              </w:sdtPr>
                              <w:sdtEndPr/>
                              <w:sdtContent>
                                <w:r w:rsidR="009C452C">
                                  <w:fldChar w:fldCharType="begin"/>
                                </w:r>
                                <w:r w:rsidR="009C452C">
                                  <w:rPr>
                                    <w:lang w:val="en-US"/>
                                  </w:rPr>
                                  <w:instrText xml:space="preserve"> CITATION Car16 \l 1033 </w:instrText>
                                </w:r>
                                <w:r w:rsidR="009C452C">
                                  <w:fldChar w:fldCharType="separate"/>
                                </w:r>
                                <w:r w:rsidR="009C452C">
                                  <w:rPr>
                                    <w:noProof/>
                                    <w:lang w:val="en-US"/>
                                  </w:rPr>
                                  <w:t>(Verlag, 2016)</w:t>
                                </w:r>
                                <w:r w:rsidR="009C452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51479" id="_x0000_s1062" type="#_x0000_t202" style="position:absolute;left:0;text-align:left;margin-left:68.5pt;margin-top:184.2pt;width:323.6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emGwIAAEAEAAAOAAAAZHJzL2Uyb0RvYy54bWysU8Fu2zAMvQ/YPwi6L07SpS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" stroked="f">
                <v:textbox style="mso-fit-shape-to-text:t" inset="0,0,0,0">
                  <w:txbxContent>
                    <w:p w14:paraId="3ABD8FB9" w14:textId="074C6C39" w:rsidR="00BE61C1" w:rsidRPr="00CB6841" w:rsidRDefault="00BE61C1" w:rsidP="00BE61C1">
                      <w:pPr>
                        <w:pStyle w:val="Caption"/>
                        <w:rPr>
                          <w:noProof/>
                          <w:sz w:val="22"/>
                          <w:szCs w:val="22"/>
                        </w:rPr>
                      </w:pPr>
                      <w:r>
                        <w:t xml:space="preserve">Figure </w:t>
                      </w:r>
                      <w:r w:rsidR="00AD6D73">
                        <w:t>7.2: Image highlighting the occurrence of Angel hairs</w:t>
                      </w:r>
                      <w:r w:rsidR="009C452C">
                        <w:t xml:space="preserve">, when blade is progressed through entire material </w:t>
                      </w:r>
                      <w:sdt>
                        <w:sdtPr>
                          <w:id w:val="-1558860590"/>
                          <w:citation/>
                        </w:sdtPr>
                        <w:sdtEndPr/>
                        <w:sdtContent>
                          <w:r w:rsidR="009C452C">
                            <w:fldChar w:fldCharType="begin"/>
                          </w:r>
                          <w:r w:rsidR="009C452C">
                            <w:rPr>
                              <w:lang w:val="en-US"/>
                            </w:rPr>
                            <w:instrText xml:space="preserve"> CITATION Car16 \l 1033 </w:instrText>
                          </w:r>
                          <w:r w:rsidR="009C452C">
                            <w:fldChar w:fldCharType="separate"/>
                          </w:r>
                          <w:r w:rsidR="009C452C">
                            <w:rPr>
                              <w:noProof/>
                              <w:lang w:val="en-US"/>
                            </w:rPr>
                            <w:t>(Verlag, 2016)</w:t>
                          </w:r>
                          <w:r w:rsidR="009C452C">
                            <w:fldChar w:fldCharType="end"/>
                          </w:r>
                        </w:sdtContent>
                      </w:sdt>
                    </w:p>
                  </w:txbxContent>
                </v:textbox>
                <w10:wrap type="tight"/>
              </v:shape>
            </w:pict>
          </mc:Fallback>
        </mc:AlternateContent>
      </w:r>
      <w:r w:rsidR="001E4753">
        <w:rPr>
          <w:noProof/>
        </w:rPr>
        <w:drawing>
          <wp:anchor distT="0" distB="0" distL="114300" distR="114300" simplePos="0" relativeHeight="251626496" behindDoc="1" locked="0" layoutInCell="1" allowOverlap="1" wp14:anchorId="37CDF2C3" wp14:editId="10F189FB">
            <wp:simplePos x="0" y="0"/>
            <wp:positionH relativeFrom="column">
              <wp:posOffset>869950</wp:posOffset>
            </wp:positionH>
            <wp:positionV relativeFrom="paragraph">
              <wp:posOffset>40640</wp:posOffset>
            </wp:positionV>
            <wp:extent cx="4110355" cy="2091690"/>
            <wp:effectExtent l="190500" t="190500" r="194945" b="194310"/>
            <wp:wrapTight wrapText="bothSides">
              <wp:wrapPolygon edited="0">
                <wp:start x="200" y="-1967"/>
                <wp:lineTo x="-1001" y="-1574"/>
                <wp:lineTo x="-1001" y="21049"/>
                <wp:lineTo x="200" y="23410"/>
                <wp:lineTo x="21323" y="23410"/>
                <wp:lineTo x="21423" y="23016"/>
                <wp:lineTo x="22524" y="20656"/>
                <wp:lineTo x="22524" y="1574"/>
                <wp:lineTo x="21423" y="-1377"/>
                <wp:lineTo x="21323" y="-1967"/>
                <wp:lineTo x="200" y="-1967"/>
              </wp:wrapPolygon>
            </wp:wrapTight>
            <wp:docPr id="690296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9659" name="Picture 1" descr="A screenshot of a computer&#10;&#10;Description automatically generated"/>
                    <pic:cNvPicPr/>
                  </pic:nvPicPr>
                  <pic:blipFill rotWithShape="1">
                    <a:blip r:embed="rId56">
                      <a:extLst>
                        <a:ext uri="{28A0092B-C50C-407E-A947-70E740481C1C}">
                          <a14:useLocalDpi xmlns:a14="http://schemas.microsoft.com/office/drawing/2010/main" val="0"/>
                        </a:ext>
                      </a:extLst>
                    </a:blip>
                    <a:srcRect l="21444" t="22690" r="42949" b="45089"/>
                    <a:stretch/>
                  </pic:blipFill>
                  <pic:spPr bwMode="auto">
                    <a:xfrm>
                      <a:off x="0" y="0"/>
                      <a:ext cx="4110355" cy="209169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62BB7E" w14:textId="40B4863B" w:rsidR="00F30E60" w:rsidRDefault="00F30E60" w:rsidP="006704AD">
      <w:pPr>
        <w:jc w:val="both"/>
        <w:rPr>
          <w:sz w:val="24"/>
          <w:szCs w:val="24"/>
        </w:rPr>
      </w:pPr>
    </w:p>
    <w:p w14:paraId="1E112A46" w14:textId="77777777" w:rsidR="001E4753" w:rsidRDefault="001E4753" w:rsidP="006704AD">
      <w:pPr>
        <w:jc w:val="both"/>
        <w:rPr>
          <w:sz w:val="24"/>
          <w:szCs w:val="24"/>
        </w:rPr>
      </w:pPr>
    </w:p>
    <w:p w14:paraId="0559D05D" w14:textId="7FCF64AF" w:rsidR="001E4753" w:rsidRDefault="001E4753" w:rsidP="006704AD">
      <w:pPr>
        <w:jc w:val="both"/>
        <w:rPr>
          <w:sz w:val="24"/>
          <w:szCs w:val="24"/>
        </w:rPr>
      </w:pPr>
    </w:p>
    <w:p w14:paraId="6968960D" w14:textId="4C3B4B87" w:rsidR="00F30E60" w:rsidRDefault="00F30E60" w:rsidP="006704AD">
      <w:pPr>
        <w:jc w:val="both"/>
        <w:rPr>
          <w:sz w:val="24"/>
          <w:szCs w:val="24"/>
        </w:rPr>
      </w:pPr>
    </w:p>
    <w:p w14:paraId="162C60E0" w14:textId="68D32656" w:rsidR="001E4753" w:rsidRDefault="001E4753" w:rsidP="006704AD">
      <w:pPr>
        <w:jc w:val="both"/>
        <w:rPr>
          <w:sz w:val="24"/>
          <w:szCs w:val="24"/>
        </w:rPr>
      </w:pPr>
    </w:p>
    <w:p w14:paraId="38F9C043" w14:textId="77777777" w:rsidR="000E1621" w:rsidRDefault="000E1621" w:rsidP="006704AD">
      <w:pPr>
        <w:jc w:val="both"/>
        <w:rPr>
          <w:sz w:val="24"/>
          <w:szCs w:val="24"/>
        </w:rPr>
      </w:pPr>
    </w:p>
    <w:p w14:paraId="2413A4A6" w14:textId="7A417CEF" w:rsidR="001E4753" w:rsidRDefault="001E4753" w:rsidP="006704AD">
      <w:pPr>
        <w:jc w:val="both"/>
        <w:rPr>
          <w:sz w:val="24"/>
          <w:szCs w:val="24"/>
        </w:rPr>
      </w:pPr>
    </w:p>
    <w:p w14:paraId="64920A16" w14:textId="77777777" w:rsidR="00BE61C1" w:rsidRDefault="00BE61C1" w:rsidP="006704AD">
      <w:pPr>
        <w:jc w:val="both"/>
        <w:rPr>
          <w:sz w:val="24"/>
          <w:szCs w:val="24"/>
        </w:rPr>
      </w:pPr>
    </w:p>
    <w:p w14:paraId="5E7D6BDA" w14:textId="0262418B" w:rsidR="001E4753" w:rsidRDefault="00E663AC" w:rsidP="006704AD">
      <w:pPr>
        <w:jc w:val="both"/>
        <w:rPr>
          <w:sz w:val="24"/>
          <w:szCs w:val="24"/>
        </w:rPr>
      </w:pPr>
      <w:r>
        <w:rPr>
          <w:noProof/>
        </w:rPr>
        <w:lastRenderedPageBreak/>
        <mc:AlternateContent>
          <mc:Choice Requires="wps">
            <w:drawing>
              <wp:anchor distT="0" distB="0" distL="114300" distR="114300" simplePos="0" relativeHeight="251677696" behindDoc="1" locked="0" layoutInCell="1" allowOverlap="1" wp14:anchorId="0E792606" wp14:editId="3DF87095">
                <wp:simplePos x="0" y="0"/>
                <wp:positionH relativeFrom="column">
                  <wp:posOffset>947420</wp:posOffset>
                </wp:positionH>
                <wp:positionV relativeFrom="paragraph">
                  <wp:posOffset>1931035</wp:posOffset>
                </wp:positionV>
                <wp:extent cx="3978910" cy="635"/>
                <wp:effectExtent l="0" t="0" r="0" b="0"/>
                <wp:wrapTight wrapText="bothSides">
                  <wp:wrapPolygon edited="0">
                    <wp:start x="0" y="0"/>
                    <wp:lineTo x="0" y="21600"/>
                    <wp:lineTo x="21600" y="21600"/>
                    <wp:lineTo x="21600" y="0"/>
                  </wp:wrapPolygon>
                </wp:wrapTight>
                <wp:docPr id="1532848240" name="Text Box 1"/>
                <wp:cNvGraphicFramePr/>
                <a:graphic xmlns:a="http://schemas.openxmlformats.org/drawingml/2006/main">
                  <a:graphicData uri="http://schemas.microsoft.com/office/word/2010/wordprocessingShape">
                    <wps:wsp>
                      <wps:cNvSpPr txBox="1"/>
                      <wps:spPr>
                        <a:xfrm>
                          <a:off x="0" y="0"/>
                          <a:ext cx="3978910" cy="635"/>
                        </a:xfrm>
                        <a:prstGeom prst="rect">
                          <a:avLst/>
                        </a:prstGeom>
                        <a:solidFill>
                          <a:prstClr val="white"/>
                        </a:solidFill>
                        <a:ln>
                          <a:noFill/>
                        </a:ln>
                      </wps:spPr>
                      <wps:txbx>
                        <w:txbxContent>
                          <w:p w14:paraId="4A837F68" w14:textId="0A1FFA8B" w:rsidR="00E663AC" w:rsidRPr="001B1EFC" w:rsidRDefault="00E663AC" w:rsidP="00E663AC">
                            <w:pPr>
                              <w:pStyle w:val="Caption"/>
                              <w:rPr>
                                <w:noProof/>
                                <w:sz w:val="22"/>
                                <w:szCs w:val="22"/>
                              </w:rPr>
                            </w:pPr>
                            <w:r>
                              <w:t xml:space="preserve">Figure </w:t>
                            </w:r>
                            <w:r w:rsidR="00F40553">
                              <w:t xml:space="preserve">7.3: Angel Hair formation </w:t>
                            </w:r>
                            <w:r w:rsidR="00CE0E20">
                              <w:t xml:space="preserve">from cutting operations, common on edge sealed cups </w:t>
                            </w:r>
                            <w:sdt>
                              <w:sdtPr>
                                <w:id w:val="895469303"/>
                                <w:citation/>
                              </w:sdtPr>
                              <w:sdtEndPr/>
                              <w:sdtContent>
                                <w:r w:rsidR="00CE0E20">
                                  <w:fldChar w:fldCharType="begin"/>
                                </w:r>
                                <w:r w:rsidR="00CE0E20">
                                  <w:rPr>
                                    <w:lang w:val="en-US"/>
                                  </w:rPr>
                                  <w:instrText xml:space="preserve"> CITATION Car16 \l 1033 </w:instrText>
                                </w:r>
                                <w:r w:rsidR="00CE0E20">
                                  <w:fldChar w:fldCharType="separate"/>
                                </w:r>
                                <w:r w:rsidR="00CE0E20">
                                  <w:rPr>
                                    <w:noProof/>
                                    <w:lang w:val="en-US"/>
                                  </w:rPr>
                                  <w:t>(Verlag, 2016)</w:t>
                                </w:r>
                                <w:r w:rsidR="00CE0E2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792606" id="_x0000_s1063" type="#_x0000_t202" style="position:absolute;left:0;text-align:left;margin-left:74.6pt;margin-top:152.05pt;width:313.3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R62GwIAAEAEAAAOAAAAZHJzL2Uyb0RvYy54bWysU8Fu2zAMvQ/YPwi6L05SrG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2ae72YRCkmK3Nx9j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" stroked="f">
                <v:textbox style="mso-fit-shape-to-text:t" inset="0,0,0,0">
                  <w:txbxContent>
                    <w:p w14:paraId="4A837F68" w14:textId="0A1FFA8B" w:rsidR="00E663AC" w:rsidRPr="001B1EFC" w:rsidRDefault="00E663AC" w:rsidP="00E663AC">
                      <w:pPr>
                        <w:pStyle w:val="Caption"/>
                        <w:rPr>
                          <w:noProof/>
                          <w:sz w:val="22"/>
                          <w:szCs w:val="22"/>
                        </w:rPr>
                      </w:pPr>
                      <w:r>
                        <w:t xml:space="preserve">Figure </w:t>
                      </w:r>
                      <w:r w:rsidR="00F40553">
                        <w:t xml:space="preserve">7.3: Angel Hair formation </w:t>
                      </w:r>
                      <w:r w:rsidR="00CE0E20">
                        <w:t xml:space="preserve">from cutting operations, common on edge sealed cups </w:t>
                      </w:r>
                      <w:sdt>
                        <w:sdtPr>
                          <w:id w:val="895469303"/>
                          <w:citation/>
                        </w:sdtPr>
                        <w:sdtEndPr/>
                        <w:sdtContent>
                          <w:r w:rsidR="00CE0E20">
                            <w:fldChar w:fldCharType="begin"/>
                          </w:r>
                          <w:r w:rsidR="00CE0E20">
                            <w:rPr>
                              <w:lang w:val="en-US"/>
                            </w:rPr>
                            <w:instrText xml:space="preserve"> CITATION Car16 \l 1033 </w:instrText>
                          </w:r>
                          <w:r w:rsidR="00CE0E20">
                            <w:fldChar w:fldCharType="separate"/>
                          </w:r>
                          <w:r w:rsidR="00CE0E20">
                            <w:rPr>
                              <w:noProof/>
                              <w:lang w:val="en-US"/>
                            </w:rPr>
                            <w:t>(Verlag, 2016)</w:t>
                          </w:r>
                          <w:r w:rsidR="00CE0E20">
                            <w:fldChar w:fldCharType="end"/>
                          </w:r>
                        </w:sdtContent>
                      </w:sdt>
                    </w:p>
                  </w:txbxContent>
                </v:textbox>
                <w10:wrap type="tight"/>
              </v:shape>
            </w:pict>
          </mc:Fallback>
        </mc:AlternateContent>
      </w:r>
      <w:r w:rsidR="00D2312D">
        <w:rPr>
          <w:noProof/>
        </w:rPr>
        <w:drawing>
          <wp:anchor distT="0" distB="0" distL="114300" distR="114300" simplePos="0" relativeHeight="251628544" behindDoc="1" locked="0" layoutInCell="1" allowOverlap="1" wp14:anchorId="33CB1BB5" wp14:editId="47DF9C69">
            <wp:simplePos x="0" y="0"/>
            <wp:positionH relativeFrom="margin">
              <wp:posOffset>947420</wp:posOffset>
            </wp:positionH>
            <wp:positionV relativeFrom="paragraph">
              <wp:posOffset>207010</wp:posOffset>
            </wp:positionV>
            <wp:extent cx="3978910" cy="1666875"/>
            <wp:effectExtent l="190500" t="190500" r="193040" b="200025"/>
            <wp:wrapTight wrapText="bothSides">
              <wp:wrapPolygon edited="0">
                <wp:start x="207" y="-2469"/>
                <wp:lineTo x="-1034" y="-1975"/>
                <wp:lineTo x="-931" y="21970"/>
                <wp:lineTo x="103" y="23451"/>
                <wp:lineTo x="207" y="23945"/>
                <wp:lineTo x="21304" y="23945"/>
                <wp:lineTo x="21407" y="23451"/>
                <wp:lineTo x="22441" y="21970"/>
                <wp:lineTo x="22545" y="1975"/>
                <wp:lineTo x="21407" y="-1728"/>
                <wp:lineTo x="21304" y="-2469"/>
                <wp:lineTo x="207" y="-2469"/>
              </wp:wrapPolygon>
            </wp:wrapTight>
            <wp:docPr id="1936388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88857" name="Picture 1" descr="A screenshot of a computer&#10;&#10;Description automatically generated"/>
                    <pic:cNvPicPr/>
                  </pic:nvPicPr>
                  <pic:blipFill rotWithShape="1">
                    <a:blip r:embed="rId56">
                      <a:extLst>
                        <a:ext uri="{28A0092B-C50C-407E-A947-70E740481C1C}">
                          <a14:useLocalDpi xmlns:a14="http://schemas.microsoft.com/office/drawing/2010/main" val="0"/>
                        </a:ext>
                      </a:extLst>
                    </a:blip>
                    <a:srcRect l="21442" t="61491" r="42946" b="11946"/>
                    <a:stretch/>
                  </pic:blipFill>
                  <pic:spPr bwMode="auto">
                    <a:xfrm>
                      <a:off x="0" y="0"/>
                      <a:ext cx="3978910" cy="16668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B65477" w14:textId="3F4B0761" w:rsidR="001E4753" w:rsidRDefault="001E4753" w:rsidP="006704AD">
      <w:pPr>
        <w:jc w:val="both"/>
        <w:rPr>
          <w:sz w:val="24"/>
          <w:szCs w:val="24"/>
        </w:rPr>
      </w:pPr>
    </w:p>
    <w:p w14:paraId="42889629" w14:textId="44047D9F" w:rsidR="00274BDF" w:rsidRDefault="00274BDF" w:rsidP="006704AD">
      <w:pPr>
        <w:jc w:val="both"/>
        <w:rPr>
          <w:sz w:val="24"/>
          <w:szCs w:val="24"/>
        </w:rPr>
      </w:pPr>
    </w:p>
    <w:p w14:paraId="6B7C58A0" w14:textId="77777777" w:rsidR="00274BDF" w:rsidRDefault="00274BDF" w:rsidP="006704AD">
      <w:pPr>
        <w:jc w:val="both"/>
        <w:rPr>
          <w:sz w:val="24"/>
          <w:szCs w:val="24"/>
        </w:rPr>
      </w:pPr>
    </w:p>
    <w:p w14:paraId="4A99FC2A" w14:textId="77777777" w:rsidR="00274BDF" w:rsidRDefault="00274BDF" w:rsidP="006704AD">
      <w:pPr>
        <w:jc w:val="both"/>
        <w:rPr>
          <w:sz w:val="24"/>
          <w:szCs w:val="24"/>
        </w:rPr>
      </w:pPr>
    </w:p>
    <w:p w14:paraId="1D337DEB" w14:textId="77777777" w:rsidR="00D2312D" w:rsidRDefault="00D2312D" w:rsidP="006704AD">
      <w:pPr>
        <w:jc w:val="both"/>
        <w:rPr>
          <w:sz w:val="24"/>
          <w:szCs w:val="24"/>
        </w:rPr>
      </w:pPr>
    </w:p>
    <w:p w14:paraId="0E507F70" w14:textId="77777777" w:rsidR="00274BDF" w:rsidRDefault="00274BDF" w:rsidP="006704AD">
      <w:pPr>
        <w:jc w:val="both"/>
        <w:rPr>
          <w:sz w:val="24"/>
          <w:szCs w:val="24"/>
        </w:rPr>
      </w:pPr>
    </w:p>
    <w:p w14:paraId="31E9DF5E" w14:textId="7114448D" w:rsidR="00274BDF" w:rsidRDefault="00274BDF" w:rsidP="006704AD">
      <w:pPr>
        <w:jc w:val="both"/>
        <w:rPr>
          <w:sz w:val="24"/>
          <w:szCs w:val="24"/>
        </w:rPr>
      </w:pPr>
    </w:p>
    <w:p w14:paraId="2C20A375" w14:textId="0054B6F1" w:rsidR="00274BDF" w:rsidRDefault="00F641E7" w:rsidP="006704AD">
      <w:pPr>
        <w:jc w:val="both"/>
        <w:rPr>
          <w:sz w:val="24"/>
          <w:szCs w:val="24"/>
        </w:rPr>
      </w:pPr>
      <w:r>
        <w:rPr>
          <w:noProof/>
        </w:rPr>
        <mc:AlternateContent>
          <mc:Choice Requires="wps">
            <w:drawing>
              <wp:anchor distT="0" distB="0" distL="114300" distR="114300" simplePos="0" relativeHeight="251678720" behindDoc="1" locked="0" layoutInCell="1" allowOverlap="1" wp14:anchorId="4CFAE37D" wp14:editId="33CB2099">
                <wp:simplePos x="0" y="0"/>
                <wp:positionH relativeFrom="column">
                  <wp:posOffset>884555</wp:posOffset>
                </wp:positionH>
                <wp:positionV relativeFrom="paragraph">
                  <wp:posOffset>1874520</wp:posOffset>
                </wp:positionV>
                <wp:extent cx="3954780" cy="635"/>
                <wp:effectExtent l="0" t="0" r="0" b="0"/>
                <wp:wrapTight wrapText="bothSides">
                  <wp:wrapPolygon edited="0">
                    <wp:start x="0" y="0"/>
                    <wp:lineTo x="0" y="21600"/>
                    <wp:lineTo x="21600" y="21600"/>
                    <wp:lineTo x="21600" y="0"/>
                  </wp:wrapPolygon>
                </wp:wrapTight>
                <wp:docPr id="219123050" name="Text Box 1"/>
                <wp:cNvGraphicFramePr/>
                <a:graphic xmlns:a="http://schemas.openxmlformats.org/drawingml/2006/main">
                  <a:graphicData uri="http://schemas.microsoft.com/office/word/2010/wordprocessingShape">
                    <wps:wsp>
                      <wps:cNvSpPr txBox="1"/>
                      <wps:spPr>
                        <a:xfrm>
                          <a:off x="0" y="0"/>
                          <a:ext cx="3954780" cy="635"/>
                        </a:xfrm>
                        <a:prstGeom prst="rect">
                          <a:avLst/>
                        </a:prstGeom>
                        <a:solidFill>
                          <a:prstClr val="white"/>
                        </a:solidFill>
                        <a:ln>
                          <a:noFill/>
                        </a:ln>
                      </wps:spPr>
                      <wps:txbx>
                        <w:txbxContent>
                          <w:p w14:paraId="0B5E2F07" w14:textId="4C5F9779" w:rsidR="00F641E7" w:rsidRPr="001025EE" w:rsidRDefault="00F641E7" w:rsidP="00F641E7">
                            <w:pPr>
                              <w:pStyle w:val="Caption"/>
                              <w:rPr>
                                <w:noProof/>
                                <w:sz w:val="22"/>
                                <w:szCs w:val="22"/>
                              </w:rPr>
                            </w:pPr>
                            <w:r>
                              <w:t xml:space="preserve">Figure 7.4: Showing difference </w:t>
                            </w:r>
                            <w:r w:rsidR="007A4F07">
                              <w:t xml:space="preserve">of cuts between brittle (right), and tough materials (left) </w:t>
                            </w:r>
                            <w:sdt>
                              <w:sdtPr>
                                <w:id w:val="209854930"/>
                                <w:citation/>
                              </w:sdtPr>
                              <w:sdtEndPr/>
                              <w:sdtContent>
                                <w:r w:rsidR="007A4F07">
                                  <w:fldChar w:fldCharType="begin"/>
                                </w:r>
                                <w:r w:rsidR="007A4F07">
                                  <w:rPr>
                                    <w:lang w:val="en-US"/>
                                  </w:rPr>
                                  <w:instrText xml:space="preserve"> CITATION Car16 \l 1033 </w:instrText>
                                </w:r>
                                <w:r w:rsidR="007A4F07">
                                  <w:fldChar w:fldCharType="separate"/>
                                </w:r>
                                <w:r w:rsidR="007A4F07">
                                  <w:rPr>
                                    <w:noProof/>
                                    <w:lang w:val="en-US"/>
                                  </w:rPr>
                                  <w:t>(Verlag, 2016)</w:t>
                                </w:r>
                                <w:r w:rsidR="007A4F0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FAE37D" id="_x0000_s1064" type="#_x0000_t202" style="position:absolute;left:0;text-align:left;margin-left:69.65pt;margin-top:147.6pt;width:311.4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" stroked="f">
                <v:textbox style="mso-fit-shape-to-text:t" inset="0,0,0,0">
                  <w:txbxContent>
                    <w:p w14:paraId="0B5E2F07" w14:textId="4C5F9779" w:rsidR="00F641E7" w:rsidRPr="001025EE" w:rsidRDefault="00F641E7" w:rsidP="00F641E7">
                      <w:pPr>
                        <w:pStyle w:val="Caption"/>
                        <w:rPr>
                          <w:noProof/>
                          <w:sz w:val="22"/>
                          <w:szCs w:val="22"/>
                        </w:rPr>
                      </w:pPr>
                      <w:r>
                        <w:t xml:space="preserve">Figure 7.4: Showing difference </w:t>
                      </w:r>
                      <w:r w:rsidR="007A4F07">
                        <w:t xml:space="preserve">of cuts between brittle (right), and tough materials (left) </w:t>
                      </w:r>
                      <w:sdt>
                        <w:sdtPr>
                          <w:id w:val="209854930"/>
                          <w:citation/>
                        </w:sdtPr>
                        <w:sdtEndPr/>
                        <w:sdtContent>
                          <w:r w:rsidR="007A4F07">
                            <w:fldChar w:fldCharType="begin"/>
                          </w:r>
                          <w:r w:rsidR="007A4F07">
                            <w:rPr>
                              <w:lang w:val="en-US"/>
                            </w:rPr>
                            <w:instrText xml:space="preserve"> CITATION Car16 \l 1033 </w:instrText>
                          </w:r>
                          <w:r w:rsidR="007A4F07">
                            <w:fldChar w:fldCharType="separate"/>
                          </w:r>
                          <w:r w:rsidR="007A4F07">
                            <w:rPr>
                              <w:noProof/>
                              <w:lang w:val="en-US"/>
                            </w:rPr>
                            <w:t>(Verlag, 2016)</w:t>
                          </w:r>
                          <w:r w:rsidR="007A4F07">
                            <w:fldChar w:fldCharType="end"/>
                          </w:r>
                        </w:sdtContent>
                      </w:sdt>
                    </w:p>
                  </w:txbxContent>
                </v:textbox>
                <w10:wrap type="tight"/>
              </v:shape>
            </w:pict>
          </mc:Fallback>
        </mc:AlternateContent>
      </w:r>
      <w:r>
        <w:rPr>
          <w:noProof/>
        </w:rPr>
        <w:drawing>
          <wp:anchor distT="0" distB="0" distL="114300" distR="114300" simplePos="0" relativeHeight="251604992" behindDoc="1" locked="0" layoutInCell="1" allowOverlap="1" wp14:anchorId="62EEFF35" wp14:editId="3B50D772">
            <wp:simplePos x="0" y="0"/>
            <wp:positionH relativeFrom="margin">
              <wp:align>center</wp:align>
            </wp:positionH>
            <wp:positionV relativeFrom="paragraph">
              <wp:posOffset>171983</wp:posOffset>
            </wp:positionV>
            <wp:extent cx="3954780" cy="1645920"/>
            <wp:effectExtent l="190500" t="190500" r="198120" b="182880"/>
            <wp:wrapTight wrapText="bothSides">
              <wp:wrapPolygon edited="0">
                <wp:start x="208" y="-2500"/>
                <wp:lineTo x="-1040" y="-2000"/>
                <wp:lineTo x="-1040" y="20750"/>
                <wp:lineTo x="-832" y="22000"/>
                <wp:lineTo x="104" y="23250"/>
                <wp:lineTo x="208" y="23750"/>
                <wp:lineTo x="21329" y="23750"/>
                <wp:lineTo x="21434" y="23250"/>
                <wp:lineTo x="22370" y="22000"/>
                <wp:lineTo x="22578" y="18000"/>
                <wp:lineTo x="22578" y="2000"/>
                <wp:lineTo x="21434" y="-1750"/>
                <wp:lineTo x="21329" y="-2500"/>
                <wp:lineTo x="208" y="-2500"/>
              </wp:wrapPolygon>
            </wp:wrapTight>
            <wp:docPr id="8995497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49760" name="Picture 1" descr="A screenshot of a computer&#10;&#10;Description automatically generated"/>
                    <pic:cNvPicPr/>
                  </pic:nvPicPr>
                  <pic:blipFill rotWithShape="1">
                    <a:blip r:embed="rId57">
                      <a:extLst>
                        <a:ext uri="{28A0092B-C50C-407E-A947-70E740481C1C}">
                          <a14:useLocalDpi xmlns:a14="http://schemas.microsoft.com/office/drawing/2010/main" val="0"/>
                        </a:ext>
                      </a:extLst>
                    </a:blip>
                    <a:srcRect l="39310" t="32674" r="34011" b="47582"/>
                    <a:stretch/>
                  </pic:blipFill>
                  <pic:spPr bwMode="auto">
                    <a:xfrm>
                      <a:off x="0" y="0"/>
                      <a:ext cx="3954780" cy="164592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872393" w14:textId="1B32F717" w:rsidR="00274BDF" w:rsidRDefault="00274BDF" w:rsidP="006704AD">
      <w:pPr>
        <w:jc w:val="both"/>
        <w:rPr>
          <w:sz w:val="24"/>
          <w:szCs w:val="24"/>
        </w:rPr>
      </w:pPr>
    </w:p>
    <w:p w14:paraId="0A2E1A53" w14:textId="5B8BF002" w:rsidR="00274BDF" w:rsidRDefault="00274BDF" w:rsidP="006704AD">
      <w:pPr>
        <w:jc w:val="both"/>
        <w:rPr>
          <w:sz w:val="24"/>
          <w:szCs w:val="24"/>
        </w:rPr>
      </w:pPr>
    </w:p>
    <w:p w14:paraId="1D640193" w14:textId="5ABD9197" w:rsidR="00274BDF" w:rsidRDefault="00274BDF" w:rsidP="006704AD">
      <w:pPr>
        <w:jc w:val="both"/>
        <w:rPr>
          <w:sz w:val="24"/>
          <w:szCs w:val="24"/>
        </w:rPr>
      </w:pPr>
    </w:p>
    <w:p w14:paraId="637247E0" w14:textId="77777777" w:rsidR="00D2312D" w:rsidRDefault="00D2312D" w:rsidP="006704AD">
      <w:pPr>
        <w:jc w:val="both"/>
        <w:rPr>
          <w:sz w:val="24"/>
          <w:szCs w:val="24"/>
        </w:rPr>
      </w:pPr>
    </w:p>
    <w:p w14:paraId="31B070AD" w14:textId="77777777" w:rsidR="00F641E7" w:rsidRDefault="00F641E7" w:rsidP="006704AD">
      <w:pPr>
        <w:jc w:val="both"/>
        <w:rPr>
          <w:sz w:val="24"/>
          <w:szCs w:val="24"/>
        </w:rPr>
      </w:pPr>
    </w:p>
    <w:p w14:paraId="47D78B52" w14:textId="7CACBB4A" w:rsidR="00274BDF" w:rsidRDefault="00274BDF" w:rsidP="006704AD">
      <w:pPr>
        <w:jc w:val="both"/>
        <w:rPr>
          <w:sz w:val="24"/>
          <w:szCs w:val="24"/>
        </w:rPr>
      </w:pPr>
    </w:p>
    <w:p w14:paraId="0105E362" w14:textId="77777777" w:rsidR="00611447" w:rsidRDefault="00611447" w:rsidP="006704AD">
      <w:pPr>
        <w:jc w:val="both"/>
        <w:rPr>
          <w:sz w:val="24"/>
          <w:szCs w:val="24"/>
        </w:rPr>
      </w:pPr>
    </w:p>
    <w:p w14:paraId="25C1003B" w14:textId="33C8FAAB" w:rsidR="00274BDF" w:rsidRPr="00175262" w:rsidRDefault="00B62178" w:rsidP="00D656EB">
      <w:pPr>
        <w:spacing w:line="360" w:lineRule="auto"/>
        <w:jc w:val="both"/>
      </w:pPr>
      <w:r w:rsidRPr="00175262">
        <w:t xml:space="preserve">The </w:t>
      </w:r>
      <w:r w:rsidR="00D47864" w:rsidRPr="00175262">
        <w:t xml:space="preserve">author </w:t>
      </w:r>
      <w:r w:rsidRPr="00175262">
        <w:t>Aleksandra</w:t>
      </w:r>
      <w:r w:rsidR="00D47864" w:rsidRPr="00175262">
        <w:t xml:space="preserve"> </w:t>
      </w:r>
      <w:r w:rsidR="00F61319" w:rsidRPr="00175262">
        <w:t xml:space="preserve">underlines that when using a blade for cutting films material, </w:t>
      </w:r>
      <w:r w:rsidR="005B3764" w:rsidRPr="00175262">
        <w:t xml:space="preserve">clean cuts provide less dust particles improving the </w:t>
      </w:r>
      <w:r w:rsidR="00632499" w:rsidRPr="00175262">
        <w:t>product</w:t>
      </w:r>
      <w:r w:rsidR="00F31E39" w:rsidRPr="00175262">
        <w:t xml:space="preserve">. </w:t>
      </w:r>
      <w:r w:rsidR="000214EB" w:rsidRPr="00175262">
        <w:t xml:space="preserve">Methods used in film cutting such as blade coating (to increase wear resistance and maintain edge sharpness) can greatly reduce </w:t>
      </w:r>
      <w:r w:rsidR="00BB3059" w:rsidRPr="00175262">
        <w:t xml:space="preserve">particle dust. But additional research from the author has shown that </w:t>
      </w:r>
      <w:r w:rsidR="00C52433" w:rsidRPr="00175262">
        <w:t xml:space="preserve">dust generation is correlated to topography, blade thickness and blade edge friction </w:t>
      </w:r>
      <w:sdt>
        <w:sdtPr>
          <w:id w:val="857468288"/>
          <w:citation/>
        </w:sdtPr>
        <w:sdtEndPr/>
        <w:sdtContent>
          <w:r w:rsidR="00C52433" w:rsidRPr="00175262">
            <w:fldChar w:fldCharType="begin"/>
          </w:r>
          <w:r w:rsidR="00C52433" w:rsidRPr="00175262">
            <w:rPr>
              <w:lang w:val="en-US"/>
            </w:rPr>
            <w:instrText xml:space="preserve"> CITATION Ale23 \l 1033 </w:instrText>
          </w:r>
          <w:r w:rsidR="00C52433" w:rsidRPr="00175262">
            <w:fldChar w:fldCharType="separate"/>
          </w:r>
          <w:r w:rsidR="00C52433" w:rsidRPr="00175262">
            <w:rPr>
              <w:noProof/>
              <w:lang w:val="en-US"/>
            </w:rPr>
            <w:t>(Aleksandra, 2023)</w:t>
          </w:r>
          <w:r w:rsidR="00C52433" w:rsidRPr="00175262">
            <w:fldChar w:fldCharType="end"/>
          </w:r>
        </w:sdtContent>
      </w:sdt>
      <w:r w:rsidR="006B5AB6">
        <w:t>.</w:t>
      </w:r>
      <w:r w:rsidR="00744D68" w:rsidRPr="00175262">
        <w:t xml:space="preserve"> Blade guidance, that is the ability to support the blade during service to prevent any directional movement </w:t>
      </w:r>
      <w:r w:rsidR="00632499" w:rsidRPr="00175262">
        <w:t>can be a contributing factor in angel hair and dust generation.</w:t>
      </w:r>
    </w:p>
    <w:p w14:paraId="69CB76A8" w14:textId="77777777" w:rsidR="009F5EC1" w:rsidRPr="005918EC" w:rsidRDefault="009F5EC1" w:rsidP="009F5EC1">
      <w:pPr>
        <w:pStyle w:val="Heading1"/>
        <w:rPr>
          <w:b/>
          <w:bCs/>
        </w:rPr>
      </w:pPr>
      <w:bookmarkStart w:id="35" w:name="_Toc167087508"/>
      <w:r>
        <w:t xml:space="preserve">7.0 </w:t>
      </w:r>
      <w:r w:rsidRPr="00317521">
        <w:t>Material selection</w:t>
      </w:r>
      <w:r>
        <w:t xml:space="preserve"> for blade and Die Design</w:t>
      </w:r>
      <w:bookmarkEnd w:id="35"/>
    </w:p>
    <w:p w14:paraId="27EBC5BC" w14:textId="59B657DE" w:rsidR="000C1288" w:rsidRDefault="000C1288" w:rsidP="006704AD">
      <w:pPr>
        <w:jc w:val="both"/>
        <w:rPr>
          <w:color w:val="FF0000"/>
          <w:sz w:val="24"/>
          <w:szCs w:val="24"/>
          <w:u w:val="single"/>
        </w:rPr>
      </w:pPr>
    </w:p>
    <w:p w14:paraId="226BE86C" w14:textId="7C59751B" w:rsidR="001F5CA6" w:rsidRDefault="005A3FD8" w:rsidP="001F5CA6">
      <w:r>
        <w:rPr>
          <w:noProof/>
        </w:rPr>
        <w:lastRenderedPageBreak/>
        <w:drawing>
          <wp:anchor distT="0" distB="0" distL="114300" distR="114300" simplePos="0" relativeHeight="251639808" behindDoc="1" locked="0" layoutInCell="1" allowOverlap="1" wp14:anchorId="1460E810" wp14:editId="1BB871FA">
            <wp:simplePos x="0" y="0"/>
            <wp:positionH relativeFrom="column">
              <wp:posOffset>3195447</wp:posOffset>
            </wp:positionH>
            <wp:positionV relativeFrom="paragraph">
              <wp:posOffset>165201</wp:posOffset>
            </wp:positionV>
            <wp:extent cx="2135505" cy="2392045"/>
            <wp:effectExtent l="190500" t="190500" r="188595" b="198755"/>
            <wp:wrapTight wrapText="bothSides">
              <wp:wrapPolygon edited="0">
                <wp:start x="385" y="-1720"/>
                <wp:lineTo x="-1927" y="-1376"/>
                <wp:lineTo x="-1927" y="21158"/>
                <wp:lineTo x="385" y="23223"/>
                <wp:lineTo x="21003" y="23223"/>
                <wp:lineTo x="21195" y="22879"/>
                <wp:lineTo x="23315" y="20814"/>
                <wp:lineTo x="23315" y="1376"/>
                <wp:lineTo x="21195" y="-1204"/>
                <wp:lineTo x="21003" y="-1720"/>
                <wp:lineTo x="385" y="-1720"/>
              </wp:wrapPolygon>
            </wp:wrapTight>
            <wp:docPr id="54463643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36434" name="Picture 1" descr="A computer screen shot of a computer&#10;&#10;Description automatically generated"/>
                    <pic:cNvPicPr/>
                  </pic:nvPicPr>
                  <pic:blipFill rotWithShape="1">
                    <a:blip r:embed="rId58" cstate="print">
                      <a:extLst>
                        <a:ext uri="{28A0092B-C50C-407E-A947-70E740481C1C}">
                          <a14:useLocalDpi xmlns:a14="http://schemas.microsoft.com/office/drawing/2010/main" val="0"/>
                        </a:ext>
                      </a:extLst>
                    </a:blip>
                    <a:srcRect l="32287" t="8045" r="30299" b="17461"/>
                    <a:stretch/>
                  </pic:blipFill>
                  <pic:spPr bwMode="auto">
                    <a:xfrm>
                      <a:off x="0" y="0"/>
                      <a:ext cx="2135505" cy="239204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5E7C6D" w14:textId="1BB83A69" w:rsidR="005A3FD8" w:rsidRDefault="005A3FD8" w:rsidP="001F5CA6">
      <w:r>
        <w:rPr>
          <w:noProof/>
        </w:rPr>
        <w:drawing>
          <wp:anchor distT="0" distB="0" distL="114300" distR="114300" simplePos="0" relativeHeight="251638784" behindDoc="1" locked="0" layoutInCell="1" allowOverlap="1" wp14:anchorId="677750DB" wp14:editId="3EB4FB8E">
            <wp:simplePos x="0" y="0"/>
            <wp:positionH relativeFrom="margin">
              <wp:posOffset>160376</wp:posOffset>
            </wp:positionH>
            <wp:positionV relativeFrom="paragraph">
              <wp:posOffset>115875</wp:posOffset>
            </wp:positionV>
            <wp:extent cx="2259965" cy="2022475"/>
            <wp:effectExtent l="190500" t="190500" r="197485" b="187325"/>
            <wp:wrapTight wrapText="bothSides">
              <wp:wrapPolygon edited="0">
                <wp:start x="364" y="-2035"/>
                <wp:lineTo x="-1821" y="-1628"/>
                <wp:lineTo x="-1639" y="21363"/>
                <wp:lineTo x="182" y="22990"/>
                <wp:lineTo x="364" y="23397"/>
                <wp:lineTo x="21121" y="23397"/>
                <wp:lineTo x="21303" y="22990"/>
                <wp:lineTo x="23123" y="21363"/>
                <wp:lineTo x="23305" y="1628"/>
                <wp:lineTo x="21303" y="-1424"/>
                <wp:lineTo x="21121" y="-2035"/>
                <wp:lineTo x="364" y="-2035"/>
              </wp:wrapPolygon>
            </wp:wrapTight>
            <wp:docPr id="90968241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82411" name="Picture 1" descr="A computer screen shot of a computer screen&#10;&#10;Description automatically generated"/>
                    <pic:cNvPicPr/>
                  </pic:nvPicPr>
                  <pic:blipFill rotWithShape="1">
                    <a:blip r:embed="rId59" cstate="print">
                      <a:extLst>
                        <a:ext uri="{28A0092B-C50C-407E-A947-70E740481C1C}">
                          <a14:useLocalDpi xmlns:a14="http://schemas.microsoft.com/office/drawing/2010/main" val="0"/>
                        </a:ext>
                      </a:extLst>
                    </a:blip>
                    <a:srcRect l="40331" t="27002" r="32990" b="30562"/>
                    <a:stretch/>
                  </pic:blipFill>
                  <pic:spPr bwMode="auto">
                    <a:xfrm>
                      <a:off x="0" y="0"/>
                      <a:ext cx="2259965" cy="20224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38F4AC" w14:textId="77777777" w:rsidR="005A3FD8" w:rsidRDefault="005A3FD8" w:rsidP="001F5CA6"/>
    <w:p w14:paraId="5D3C3D52" w14:textId="77777777" w:rsidR="005A3FD8" w:rsidRDefault="005A3FD8" w:rsidP="001F5CA6"/>
    <w:p w14:paraId="60BED7C9" w14:textId="621EB3CE" w:rsidR="005A3FD8" w:rsidRDefault="00E17CCF" w:rsidP="001F5CA6">
      <w:r>
        <w:t xml:space="preserve">Fig </w:t>
      </w:r>
      <w:r w:rsidR="000026A6">
        <w:t xml:space="preserve">8.0: Still images of isolated view of punch blade </w:t>
      </w:r>
      <w:r w:rsidR="00826A3C">
        <w:t xml:space="preserve">assembly in contact with the matrix cutting edge </w:t>
      </w:r>
      <w:sdt>
        <w:sdtPr>
          <w:id w:val="-195158089"/>
          <w:citation/>
        </w:sdtPr>
        <w:sdtEndPr/>
        <w:sdtContent>
          <w:r w:rsidR="00826A3C">
            <w:fldChar w:fldCharType="begin"/>
          </w:r>
          <w:r w:rsidR="00826A3C">
            <w:rPr>
              <w:lang w:val="en-US"/>
            </w:rPr>
            <w:instrText xml:space="preserve"> CITATION FSG23 \l 1033 </w:instrText>
          </w:r>
          <w:r w:rsidR="00826A3C">
            <w:fldChar w:fldCharType="separate"/>
          </w:r>
          <w:r w:rsidR="00826A3C">
            <w:rPr>
              <w:noProof/>
              <w:lang w:val="en-US"/>
            </w:rPr>
            <w:t>(FSG, 2023)</w:t>
          </w:r>
          <w:r w:rsidR="00826A3C">
            <w:fldChar w:fldCharType="end"/>
          </w:r>
        </w:sdtContent>
      </w:sdt>
    </w:p>
    <w:p w14:paraId="0BEAA37A" w14:textId="668CFC68" w:rsidR="001F5CA6" w:rsidRDefault="00F178E3" w:rsidP="00D656EB">
      <w:pPr>
        <w:spacing w:line="360" w:lineRule="auto"/>
      </w:pPr>
      <w:r>
        <w:t xml:space="preserve">Through numerous </w:t>
      </w:r>
      <w:r w:rsidR="0088241B">
        <w:t>trials</w:t>
      </w:r>
      <w:r>
        <w:t xml:space="preserve"> and </w:t>
      </w:r>
      <w:r w:rsidR="0088241B">
        <w:t>error,</w:t>
      </w:r>
      <w:r>
        <w:t xml:space="preserve"> the blade material has currently been adapted to use 12% Carbon steel. For confidentiality purposes the exact name of the steel cannot be included in this work, however research on the characteristics of such blends of carbide steels has been covered in this section. High carbon steels offer excellent hardness, wear resistance and ability to work at high temperatures </w:t>
      </w:r>
      <w:sdt>
        <w:sdtPr>
          <w:id w:val="-1239484201"/>
          <w:citation/>
        </w:sdtPr>
        <w:sdtEndPr/>
        <w:sdtContent>
          <w:r>
            <w:fldChar w:fldCharType="begin"/>
          </w:r>
          <w:r>
            <w:rPr>
              <w:lang w:val="en-US"/>
            </w:rPr>
            <w:instrText xml:space="preserve"> CITATION Bri08 \l 1033 </w:instrText>
          </w:r>
          <w:r>
            <w:fldChar w:fldCharType="separate"/>
          </w:r>
          <w:r>
            <w:rPr>
              <w:noProof/>
              <w:lang w:val="en-US"/>
            </w:rPr>
            <w:t>(Ayers, 2008)</w:t>
          </w:r>
          <w:r>
            <w:fldChar w:fldCharType="end"/>
          </w:r>
        </w:sdtContent>
      </w:sdt>
      <w:r w:rsidR="0044472A">
        <w:t xml:space="preserve">. </w:t>
      </w:r>
      <w:r w:rsidR="00550796">
        <w:t>T</w:t>
      </w:r>
      <w:r w:rsidR="007817F9">
        <w:t>he materials used in the manufacturing of cut edges</w:t>
      </w:r>
      <w:r w:rsidR="00DB55F5">
        <w:t xml:space="preserve"> is a crucial </w:t>
      </w:r>
      <w:r w:rsidR="00170D9F">
        <w:t>process</w:t>
      </w:r>
      <w:r w:rsidR="00381BC8">
        <w:t xml:space="preserve">. This </w:t>
      </w:r>
      <w:r w:rsidR="00CB3CDE">
        <w:t>section discusses</w:t>
      </w:r>
      <w:r w:rsidR="008A4F22">
        <w:t xml:space="preserve"> current materials used within this line of tool and </w:t>
      </w:r>
      <w:r w:rsidR="00583009">
        <w:t>how they may help or hinder quality and longevity of contact tooling</w:t>
      </w:r>
      <w:r w:rsidR="00AA3A51">
        <w:t>. Knowledge of</w:t>
      </w:r>
      <w:r w:rsidR="00CB3CDE">
        <w:t xml:space="preserve"> the materials will aid in improvements and methods going forwards</w:t>
      </w:r>
      <w:r w:rsidR="00170D9F">
        <w:t>.</w:t>
      </w:r>
      <w:r w:rsidR="003B7462">
        <w:t xml:space="preserve"> </w:t>
      </w:r>
    </w:p>
    <w:tbl>
      <w:tblPr>
        <w:tblStyle w:val="TableGrid"/>
        <w:tblW w:w="0" w:type="auto"/>
        <w:tblLook w:val="04A0" w:firstRow="1" w:lastRow="0" w:firstColumn="1" w:lastColumn="0" w:noHBand="0" w:noVBand="1"/>
      </w:tblPr>
      <w:tblGrid>
        <w:gridCol w:w="4508"/>
        <w:gridCol w:w="4508"/>
      </w:tblGrid>
      <w:tr w:rsidR="007E1B6A" w14:paraId="7419FEC4" w14:textId="77777777" w:rsidTr="00F20307">
        <w:tc>
          <w:tcPr>
            <w:tcW w:w="4508" w:type="dxa"/>
          </w:tcPr>
          <w:p w14:paraId="5CA1E2A7" w14:textId="77777777" w:rsidR="007E1B6A" w:rsidRPr="00BD50CC" w:rsidRDefault="007E1B6A" w:rsidP="00F20307">
            <w:pPr>
              <w:jc w:val="both"/>
              <w:rPr>
                <w:b/>
                <w:bCs/>
              </w:rPr>
            </w:pPr>
            <w:r w:rsidRPr="00BD50CC">
              <w:rPr>
                <w:b/>
                <w:bCs/>
              </w:rPr>
              <w:t>Mechanical Properties</w:t>
            </w:r>
          </w:p>
        </w:tc>
        <w:tc>
          <w:tcPr>
            <w:tcW w:w="4508" w:type="dxa"/>
          </w:tcPr>
          <w:p w14:paraId="4980FA95" w14:textId="77777777" w:rsidR="007E1B6A" w:rsidRPr="00BD50CC" w:rsidRDefault="007E1B6A" w:rsidP="00F20307">
            <w:pPr>
              <w:jc w:val="both"/>
              <w:rPr>
                <w:b/>
                <w:bCs/>
              </w:rPr>
            </w:pPr>
            <w:r w:rsidRPr="00BD50CC">
              <w:rPr>
                <w:b/>
                <w:bCs/>
              </w:rPr>
              <w:t xml:space="preserve">Measurement in Metric </w:t>
            </w:r>
          </w:p>
        </w:tc>
      </w:tr>
      <w:tr w:rsidR="007E1B6A" w14:paraId="4F51B7F1" w14:textId="77777777" w:rsidTr="00F20307">
        <w:tc>
          <w:tcPr>
            <w:tcW w:w="4508" w:type="dxa"/>
          </w:tcPr>
          <w:p w14:paraId="244FA0D6" w14:textId="77777777" w:rsidR="007E1B6A" w:rsidRDefault="007E1B6A" w:rsidP="00F20307">
            <w:pPr>
              <w:jc w:val="both"/>
            </w:pPr>
            <w:r>
              <w:t>Hardness in Rockwell B</w:t>
            </w:r>
          </w:p>
        </w:tc>
        <w:tc>
          <w:tcPr>
            <w:tcW w:w="4508" w:type="dxa"/>
          </w:tcPr>
          <w:p w14:paraId="1DDA007F" w14:textId="77777777" w:rsidR="007E1B6A" w:rsidRDefault="007E1B6A" w:rsidP="00F20307">
            <w:pPr>
              <w:jc w:val="both"/>
            </w:pPr>
            <w:r>
              <w:t>84</w:t>
            </w:r>
          </w:p>
        </w:tc>
      </w:tr>
      <w:tr w:rsidR="007E1B6A" w14:paraId="1A2433BC" w14:textId="77777777" w:rsidTr="00F20307">
        <w:tc>
          <w:tcPr>
            <w:tcW w:w="4508" w:type="dxa"/>
          </w:tcPr>
          <w:p w14:paraId="0D0A6E0C" w14:textId="77777777" w:rsidR="007E1B6A" w:rsidRDefault="007E1B6A" w:rsidP="00F20307">
            <w:pPr>
              <w:jc w:val="both"/>
            </w:pPr>
            <w:r>
              <w:t>UTS</w:t>
            </w:r>
          </w:p>
        </w:tc>
        <w:tc>
          <w:tcPr>
            <w:tcW w:w="4508" w:type="dxa"/>
          </w:tcPr>
          <w:p w14:paraId="642C7F80" w14:textId="77777777" w:rsidR="007E1B6A" w:rsidRDefault="007E1B6A" w:rsidP="00F20307">
            <w:pPr>
              <w:jc w:val="both"/>
            </w:pPr>
            <w:r>
              <w:t>540MPA</w:t>
            </w:r>
          </w:p>
        </w:tc>
      </w:tr>
      <w:tr w:rsidR="007E1B6A" w14:paraId="58D62315" w14:textId="77777777" w:rsidTr="00F20307">
        <w:tc>
          <w:tcPr>
            <w:tcW w:w="4508" w:type="dxa"/>
          </w:tcPr>
          <w:p w14:paraId="79E16BCA" w14:textId="77777777" w:rsidR="007E1B6A" w:rsidRDefault="007E1B6A" w:rsidP="00F20307">
            <w:pPr>
              <w:jc w:val="both"/>
            </w:pPr>
            <w:r>
              <w:t xml:space="preserve">Ultimate Yield strength </w:t>
            </w:r>
          </w:p>
        </w:tc>
        <w:tc>
          <w:tcPr>
            <w:tcW w:w="4508" w:type="dxa"/>
          </w:tcPr>
          <w:p w14:paraId="57F122F0" w14:textId="77777777" w:rsidR="007E1B6A" w:rsidRDefault="007E1B6A" w:rsidP="00F20307">
            <w:pPr>
              <w:jc w:val="both"/>
            </w:pPr>
            <w:r>
              <w:t>415MPA</w:t>
            </w:r>
          </w:p>
        </w:tc>
      </w:tr>
      <w:tr w:rsidR="007E1B6A" w14:paraId="5125553E" w14:textId="77777777" w:rsidTr="00F20307">
        <w:tc>
          <w:tcPr>
            <w:tcW w:w="4508" w:type="dxa"/>
          </w:tcPr>
          <w:p w14:paraId="2A0CCAED" w14:textId="77777777" w:rsidR="007E1B6A" w:rsidRDefault="007E1B6A" w:rsidP="00F20307">
            <w:pPr>
              <w:jc w:val="both"/>
            </w:pPr>
            <w:r>
              <w:t>Modulus of Elasticity</w:t>
            </w:r>
          </w:p>
        </w:tc>
        <w:tc>
          <w:tcPr>
            <w:tcW w:w="4508" w:type="dxa"/>
          </w:tcPr>
          <w:p w14:paraId="47D1A7F6" w14:textId="77777777" w:rsidR="007E1B6A" w:rsidRDefault="007E1B6A" w:rsidP="00F20307">
            <w:pPr>
              <w:jc w:val="both"/>
            </w:pPr>
            <w:r>
              <w:t>200GPA</w:t>
            </w:r>
          </w:p>
        </w:tc>
      </w:tr>
      <w:tr w:rsidR="007E1B6A" w14:paraId="53BE5B8E" w14:textId="77777777" w:rsidTr="00F20307">
        <w:tc>
          <w:tcPr>
            <w:tcW w:w="4508" w:type="dxa"/>
          </w:tcPr>
          <w:p w14:paraId="2044134D" w14:textId="77777777" w:rsidR="007E1B6A" w:rsidRDefault="007E1B6A" w:rsidP="00F20307">
            <w:pPr>
              <w:jc w:val="both"/>
            </w:pPr>
            <w:r>
              <w:t>Bulk Modulus</w:t>
            </w:r>
          </w:p>
        </w:tc>
        <w:tc>
          <w:tcPr>
            <w:tcW w:w="4508" w:type="dxa"/>
          </w:tcPr>
          <w:p w14:paraId="6EA53A66" w14:textId="77777777" w:rsidR="007E1B6A" w:rsidRDefault="007E1B6A" w:rsidP="00F20307">
            <w:pPr>
              <w:jc w:val="both"/>
            </w:pPr>
            <w:r>
              <w:t>160GPA</w:t>
            </w:r>
          </w:p>
        </w:tc>
      </w:tr>
      <w:tr w:rsidR="007E1B6A" w14:paraId="7B0E3E96" w14:textId="77777777" w:rsidTr="00F20307">
        <w:tc>
          <w:tcPr>
            <w:tcW w:w="4508" w:type="dxa"/>
          </w:tcPr>
          <w:p w14:paraId="48CB4435" w14:textId="77777777" w:rsidR="007E1B6A" w:rsidRDefault="007E1B6A" w:rsidP="00F20307">
            <w:pPr>
              <w:jc w:val="both"/>
            </w:pPr>
            <w:proofErr w:type="spellStart"/>
            <w:r>
              <w:t>Poissons</w:t>
            </w:r>
            <w:proofErr w:type="spellEnd"/>
            <w:r>
              <w:t xml:space="preserve"> ratio</w:t>
            </w:r>
          </w:p>
        </w:tc>
        <w:tc>
          <w:tcPr>
            <w:tcW w:w="4508" w:type="dxa"/>
          </w:tcPr>
          <w:p w14:paraId="39047521" w14:textId="77777777" w:rsidR="007E1B6A" w:rsidRDefault="007E1B6A" w:rsidP="00F20307">
            <w:pPr>
              <w:jc w:val="both"/>
            </w:pPr>
            <w:r>
              <w:t>0.29</w:t>
            </w:r>
          </w:p>
        </w:tc>
      </w:tr>
      <w:tr w:rsidR="007E1B6A" w14:paraId="3992D54A" w14:textId="77777777" w:rsidTr="00F20307">
        <w:tc>
          <w:tcPr>
            <w:tcW w:w="4508" w:type="dxa"/>
          </w:tcPr>
          <w:p w14:paraId="6C840B42" w14:textId="77777777" w:rsidR="007E1B6A" w:rsidRDefault="007E1B6A" w:rsidP="00F20307">
            <w:pPr>
              <w:jc w:val="both"/>
            </w:pPr>
            <w:r>
              <w:t xml:space="preserve">Shear Modulus </w:t>
            </w:r>
          </w:p>
        </w:tc>
        <w:tc>
          <w:tcPr>
            <w:tcW w:w="4508" w:type="dxa"/>
          </w:tcPr>
          <w:p w14:paraId="20B0CC1A" w14:textId="77777777" w:rsidR="007E1B6A" w:rsidRDefault="007E1B6A" w:rsidP="00F20307">
            <w:pPr>
              <w:jc w:val="both"/>
            </w:pPr>
            <w:r>
              <w:t>80.0GPA</w:t>
            </w:r>
          </w:p>
        </w:tc>
      </w:tr>
      <w:tr w:rsidR="007E1B6A" w14:paraId="52AE7BCE" w14:textId="77777777" w:rsidTr="00F20307">
        <w:tc>
          <w:tcPr>
            <w:tcW w:w="4508" w:type="dxa"/>
          </w:tcPr>
          <w:p w14:paraId="510D5B89" w14:textId="77777777" w:rsidR="007E1B6A" w:rsidRDefault="007E1B6A" w:rsidP="00F20307">
            <w:pPr>
              <w:jc w:val="both"/>
            </w:pPr>
            <w:r>
              <w:t>Specific Heat capacity</w:t>
            </w:r>
          </w:p>
        </w:tc>
        <w:tc>
          <w:tcPr>
            <w:tcW w:w="4508" w:type="dxa"/>
          </w:tcPr>
          <w:p w14:paraId="087D86F1" w14:textId="77777777" w:rsidR="007E1B6A" w:rsidRPr="00702301" w:rsidRDefault="007E1B6A" w:rsidP="00F20307">
            <w:pPr>
              <w:jc w:val="both"/>
              <w:rPr>
                <w:rFonts w:cstheme="minorHAnsi"/>
              </w:rPr>
            </w:pPr>
            <w:r>
              <w:t xml:space="preserve">0.472j/g. </w:t>
            </w:r>
            <w:r>
              <w:rPr>
                <w:rFonts w:cstheme="minorHAnsi"/>
              </w:rPr>
              <w:t>°C</w:t>
            </w:r>
          </w:p>
        </w:tc>
      </w:tr>
      <w:tr w:rsidR="007E1B6A" w14:paraId="3FC6B605" w14:textId="77777777" w:rsidTr="00F20307">
        <w:tc>
          <w:tcPr>
            <w:tcW w:w="4508" w:type="dxa"/>
          </w:tcPr>
          <w:p w14:paraId="0AD066C8" w14:textId="77777777" w:rsidR="007E1B6A" w:rsidRDefault="007E1B6A" w:rsidP="00F20307">
            <w:pPr>
              <w:jc w:val="both"/>
            </w:pPr>
            <w:r>
              <w:t>Thermal Conductivity</w:t>
            </w:r>
          </w:p>
        </w:tc>
        <w:tc>
          <w:tcPr>
            <w:tcW w:w="4508" w:type="dxa"/>
          </w:tcPr>
          <w:p w14:paraId="7803AB11" w14:textId="77777777" w:rsidR="007E1B6A" w:rsidRDefault="007E1B6A" w:rsidP="00F20307">
            <w:pPr>
              <w:jc w:val="both"/>
            </w:pPr>
            <w:r>
              <w:t>51.9W/M-K</w:t>
            </w:r>
          </w:p>
        </w:tc>
      </w:tr>
      <w:tr w:rsidR="007E1B6A" w14:paraId="5A80432D" w14:textId="77777777" w:rsidTr="00F20307">
        <w:tc>
          <w:tcPr>
            <w:tcW w:w="4508" w:type="dxa"/>
          </w:tcPr>
          <w:p w14:paraId="4541A79F" w14:textId="77777777" w:rsidR="007E1B6A" w:rsidRDefault="007E1B6A" w:rsidP="00F20307">
            <w:pPr>
              <w:jc w:val="both"/>
            </w:pPr>
          </w:p>
        </w:tc>
        <w:tc>
          <w:tcPr>
            <w:tcW w:w="4508" w:type="dxa"/>
          </w:tcPr>
          <w:p w14:paraId="02C85562" w14:textId="77777777" w:rsidR="007E1B6A" w:rsidRDefault="007E1B6A" w:rsidP="00F20307">
            <w:pPr>
              <w:jc w:val="both"/>
            </w:pPr>
          </w:p>
        </w:tc>
      </w:tr>
    </w:tbl>
    <w:p w14:paraId="79D6D307" w14:textId="77777777" w:rsidR="007E1B6A" w:rsidRPr="0088241B" w:rsidRDefault="007E1B6A" w:rsidP="007E1B6A">
      <w:pPr>
        <w:jc w:val="both"/>
        <w:rPr>
          <w:sz w:val="18"/>
          <w:szCs w:val="18"/>
        </w:rPr>
      </w:pPr>
      <w:r w:rsidRPr="0088241B">
        <w:rPr>
          <w:sz w:val="18"/>
          <w:szCs w:val="18"/>
        </w:rPr>
        <w:t xml:space="preserve">Fig 8.5:  Material properties of &lt;= 0.15% AISI 12L14 Steel </w:t>
      </w:r>
      <w:sdt>
        <w:sdtPr>
          <w:rPr>
            <w:sz w:val="18"/>
            <w:szCs w:val="18"/>
          </w:rPr>
          <w:id w:val="-923252598"/>
          <w:citation/>
        </w:sdtPr>
        <w:sdtEndPr/>
        <w:sdtContent>
          <w:r w:rsidRPr="0088241B">
            <w:rPr>
              <w:sz w:val="18"/>
              <w:szCs w:val="18"/>
            </w:rPr>
            <w:fldChar w:fldCharType="begin"/>
          </w:r>
          <w:r w:rsidRPr="0088241B">
            <w:rPr>
              <w:sz w:val="18"/>
              <w:szCs w:val="18"/>
              <w:lang w:val="en-US"/>
            </w:rPr>
            <w:instrText xml:space="preserve"> CITATION JRD96 \l 1033 </w:instrText>
          </w:r>
          <w:r w:rsidRPr="0088241B">
            <w:rPr>
              <w:sz w:val="18"/>
              <w:szCs w:val="18"/>
            </w:rPr>
            <w:fldChar w:fldCharType="separate"/>
          </w:r>
          <w:r w:rsidRPr="0088241B">
            <w:rPr>
              <w:noProof/>
              <w:sz w:val="18"/>
              <w:szCs w:val="18"/>
              <w:lang w:val="en-US"/>
            </w:rPr>
            <w:t>(ASM Specialty Handbook - Carbon and Alloy Steel, 1996)</w:t>
          </w:r>
          <w:r w:rsidRPr="0088241B">
            <w:rPr>
              <w:sz w:val="18"/>
              <w:szCs w:val="18"/>
            </w:rPr>
            <w:fldChar w:fldCharType="end"/>
          </w:r>
        </w:sdtContent>
      </w:sdt>
    </w:p>
    <w:p w14:paraId="371285C0" w14:textId="77777777" w:rsidR="007E1B6A" w:rsidRDefault="007E1B6A" w:rsidP="0044472A"/>
    <w:p w14:paraId="7F23522A" w14:textId="77777777" w:rsidR="0088241B" w:rsidRDefault="0088241B" w:rsidP="0044472A"/>
    <w:p w14:paraId="12D79B0E" w14:textId="03BD9C0F" w:rsidR="00AC0CDC" w:rsidRPr="00AC0CDC" w:rsidRDefault="00AC0CDC" w:rsidP="00AC0CDC">
      <w:pPr>
        <w:pStyle w:val="Heading1"/>
      </w:pPr>
      <w:bookmarkStart w:id="36" w:name="_Toc167087222"/>
      <w:bookmarkStart w:id="37" w:name="_Toc167087509"/>
      <w:r>
        <w:lastRenderedPageBreak/>
        <w:t xml:space="preserve">7.1 </w:t>
      </w:r>
      <w:r w:rsidR="00625D35">
        <w:t>Current materials used</w:t>
      </w:r>
      <w:r>
        <w:t>.</w:t>
      </w:r>
      <w:bookmarkEnd w:id="36"/>
      <w:bookmarkEnd w:id="37"/>
    </w:p>
    <w:p w14:paraId="16C75366" w14:textId="77777777" w:rsidR="00625D35" w:rsidRPr="00625D35" w:rsidRDefault="00625D35" w:rsidP="00D656EB">
      <w:pPr>
        <w:spacing w:line="360" w:lineRule="auto"/>
      </w:pPr>
    </w:p>
    <w:p w14:paraId="008D90D8" w14:textId="40C2CF1C" w:rsidR="0053602F" w:rsidRDefault="00A667A5" w:rsidP="00D656EB">
      <w:pPr>
        <w:spacing w:line="360" w:lineRule="auto"/>
        <w:jc w:val="both"/>
      </w:pPr>
      <w:r>
        <w:t xml:space="preserve">The die half </w:t>
      </w:r>
      <w:r w:rsidR="00392403">
        <w:t xml:space="preserve">seen in </w:t>
      </w:r>
      <w:r w:rsidR="008A548A">
        <w:t xml:space="preserve">figure </w:t>
      </w:r>
      <w:r w:rsidR="00871A16">
        <w:t>8.1</w:t>
      </w:r>
      <w:r w:rsidR="008C54B6">
        <w:t>,</w:t>
      </w:r>
      <w:r>
        <w:t xml:space="preserve"> is the lower half of the tool and is the </w:t>
      </w:r>
      <w:r w:rsidR="00466A9D">
        <w:t>opposing</w:t>
      </w:r>
      <w:r>
        <w:t xml:space="preserve"> cut edge </w:t>
      </w:r>
      <w:r w:rsidR="00E61DA8">
        <w:t xml:space="preserve">as seen in </w:t>
      </w:r>
      <w:r w:rsidR="008A548A">
        <w:t xml:space="preserve">figure </w:t>
      </w:r>
      <w:r w:rsidR="00506FA5">
        <w:t>8.0</w:t>
      </w:r>
      <w:r w:rsidR="00E61DA8">
        <w:t>.</w:t>
      </w:r>
      <w:r w:rsidR="00A55321">
        <w:t xml:space="preserve"> The </w:t>
      </w:r>
      <w:r w:rsidR="00506FA5">
        <w:t>die</w:t>
      </w:r>
      <w:r w:rsidR="00A55321">
        <w:t xml:space="preserve"> is manufactured </w:t>
      </w:r>
      <w:r w:rsidR="00F11999">
        <w:t>from alloyed</w:t>
      </w:r>
      <w:r w:rsidR="00A55321">
        <w:t xml:space="preserve"> steel known as M390, which is a </w:t>
      </w:r>
      <w:r w:rsidR="00A4188F">
        <w:t>powder</w:t>
      </w:r>
      <w:r w:rsidR="00F11999">
        <w:t>ed</w:t>
      </w:r>
      <w:r w:rsidR="00A4188F">
        <w:t xml:space="preserve"> </w:t>
      </w:r>
      <w:r w:rsidR="00D67335">
        <w:t>metallurgy</w:t>
      </w:r>
      <w:r w:rsidR="00A4188F">
        <w:t xml:space="preserve"> steel</w:t>
      </w:r>
      <w:r w:rsidR="00D67335">
        <w:t xml:space="preserve">. It is a </w:t>
      </w:r>
      <w:r w:rsidR="00506FA5">
        <w:t>m</w:t>
      </w:r>
      <w:r w:rsidR="00C63203">
        <w:t>artensitic</w:t>
      </w:r>
      <w:r w:rsidR="00D67335">
        <w:t xml:space="preserve"> chromium steel</w:t>
      </w:r>
      <w:r w:rsidR="00653A8F">
        <w:t xml:space="preserve">, </w:t>
      </w:r>
      <w:r w:rsidR="00D21642">
        <w:t xml:space="preserve">and </w:t>
      </w:r>
      <w:r w:rsidR="00506FA5">
        <w:t>m</w:t>
      </w:r>
      <w:r w:rsidR="00D21642">
        <w:t xml:space="preserve">artensitic steels have appealing properties within toolmaking </w:t>
      </w:r>
      <w:r w:rsidR="005179ED">
        <w:t>due to their high strength</w:t>
      </w:r>
      <w:r w:rsidR="00987AA1">
        <w:t>,</w:t>
      </w:r>
      <w:r w:rsidR="005179ED">
        <w:t xml:space="preserve"> excellent </w:t>
      </w:r>
      <w:r w:rsidR="005A1E3D">
        <w:t>durability,</w:t>
      </w:r>
      <w:r w:rsidR="005179ED">
        <w:t xml:space="preserve"> and toughness</w:t>
      </w:r>
      <w:r w:rsidR="00632BFF">
        <w:t xml:space="preserve">. </w:t>
      </w:r>
      <w:r w:rsidR="00870B4B">
        <w:t>These steels o</w:t>
      </w:r>
      <w:r w:rsidR="00F11999">
        <w:t>ffer</w:t>
      </w:r>
      <w:r w:rsidR="00870B4B">
        <w:t xml:space="preserve"> exceptional </w:t>
      </w:r>
      <w:r w:rsidR="00A81ED4">
        <w:t xml:space="preserve">flexibility </w:t>
      </w:r>
      <w:r w:rsidR="00F11999">
        <w:t>of their</w:t>
      </w:r>
      <w:r w:rsidR="00A81ED4">
        <w:t xml:space="preserve"> uses simply by altering its chemical compositions and in </w:t>
      </w:r>
      <w:r w:rsidR="005A1E3D">
        <w:t xml:space="preserve">addition to </w:t>
      </w:r>
      <w:r w:rsidR="00A81ED4">
        <w:t xml:space="preserve">heat treatment </w:t>
      </w:r>
      <w:sdt>
        <w:sdtPr>
          <w:id w:val="-1130854554"/>
          <w:citation/>
        </w:sdtPr>
        <w:sdtEndPr/>
        <w:sdtContent>
          <w:r w:rsidR="00224212">
            <w:fldChar w:fldCharType="begin"/>
          </w:r>
          <w:r w:rsidR="00224212">
            <w:instrText xml:space="preserve"> CITATION Hou18 \l 2057 </w:instrText>
          </w:r>
          <w:r w:rsidR="00224212">
            <w:fldChar w:fldCharType="separate"/>
          </w:r>
          <w:r w:rsidR="00224212">
            <w:rPr>
              <w:noProof/>
            </w:rPr>
            <w:t>(Hou, 2018)</w:t>
          </w:r>
          <w:r w:rsidR="00224212">
            <w:fldChar w:fldCharType="end"/>
          </w:r>
        </w:sdtContent>
      </w:sdt>
      <w:r w:rsidR="00224212">
        <w:t>.</w:t>
      </w:r>
      <w:r w:rsidR="00F11999">
        <w:t xml:space="preserve"> </w:t>
      </w:r>
      <w:r w:rsidR="0073600D">
        <w:t xml:space="preserve">These steels are created through </w:t>
      </w:r>
      <w:r w:rsidR="00A00237">
        <w:t xml:space="preserve">rapid cooling from above the </w:t>
      </w:r>
      <w:r w:rsidR="00E6510D">
        <w:t>a</w:t>
      </w:r>
      <w:r w:rsidR="00A00237">
        <w:t>ustenitic temperature zone</w:t>
      </w:r>
      <w:r w:rsidR="00A927F7">
        <w:t xml:space="preserve">, </w:t>
      </w:r>
      <w:r w:rsidR="000949BD">
        <w:t xml:space="preserve">in conjunction with its alloying </w:t>
      </w:r>
      <w:r w:rsidR="00F86D77">
        <w:t>ingredients</w:t>
      </w:r>
      <w:r w:rsidR="000949BD">
        <w:t xml:space="preserve"> </w:t>
      </w:r>
      <w:r w:rsidR="004A6DD1">
        <w:t xml:space="preserve">the martensite </w:t>
      </w:r>
      <w:r w:rsidR="006159BE">
        <w:t>conversion may be either fully or partial</w:t>
      </w:r>
      <w:r w:rsidR="004B52FA">
        <w:t xml:space="preserve">. </w:t>
      </w:r>
      <w:r w:rsidR="005A1E3D">
        <w:t>(pic)</w:t>
      </w:r>
    </w:p>
    <w:p w14:paraId="0C02844F" w14:textId="77777777" w:rsidR="0053602F" w:rsidRDefault="0053602F" w:rsidP="00363EF7">
      <w:pPr>
        <w:jc w:val="both"/>
      </w:pPr>
    </w:p>
    <w:p w14:paraId="5CED15C2" w14:textId="2A3C7606" w:rsidR="0053602F" w:rsidRDefault="0053602F" w:rsidP="00363EF7">
      <w:pPr>
        <w:jc w:val="both"/>
      </w:pPr>
      <w:r>
        <w:rPr>
          <w:noProof/>
        </w:rPr>
        <w:drawing>
          <wp:anchor distT="0" distB="0" distL="114300" distR="114300" simplePos="0" relativeHeight="251643904" behindDoc="1" locked="0" layoutInCell="1" allowOverlap="1" wp14:anchorId="0CAEF758" wp14:editId="5390312A">
            <wp:simplePos x="0" y="0"/>
            <wp:positionH relativeFrom="margin">
              <wp:align>center</wp:align>
            </wp:positionH>
            <wp:positionV relativeFrom="paragraph">
              <wp:posOffset>6426</wp:posOffset>
            </wp:positionV>
            <wp:extent cx="3891280" cy="1755140"/>
            <wp:effectExtent l="190500" t="190500" r="185420" b="187960"/>
            <wp:wrapTight wrapText="bothSides">
              <wp:wrapPolygon edited="0">
                <wp:start x="211" y="-2344"/>
                <wp:lineTo x="-1057" y="-1876"/>
                <wp:lineTo x="-1057" y="20865"/>
                <wp:lineTo x="211" y="23679"/>
                <wp:lineTo x="21255" y="23679"/>
                <wp:lineTo x="21360" y="23210"/>
                <wp:lineTo x="22523" y="20865"/>
                <wp:lineTo x="22523" y="1876"/>
                <wp:lineTo x="21360" y="-1641"/>
                <wp:lineTo x="21255" y="-2344"/>
                <wp:lineTo x="211" y="-2344"/>
              </wp:wrapPolygon>
            </wp:wrapTight>
            <wp:docPr id="1908929080" name="Picture 1" descr="A computer screen shot of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29080" name="Picture 1" descr="A computer screen shot of a computer keyboard&#10;&#10;Description automatically generated"/>
                    <pic:cNvPicPr/>
                  </pic:nvPicPr>
                  <pic:blipFill rotWithShape="1">
                    <a:blip r:embed="rId60" cstate="print">
                      <a:extLst>
                        <a:ext uri="{28A0092B-C50C-407E-A947-70E740481C1C}">
                          <a14:useLocalDpi xmlns:a14="http://schemas.microsoft.com/office/drawing/2010/main" val="0"/>
                        </a:ext>
                      </a:extLst>
                    </a:blip>
                    <a:srcRect l="14294" t="17018" r="17799" b="28525"/>
                    <a:stretch/>
                  </pic:blipFill>
                  <pic:spPr bwMode="auto">
                    <a:xfrm>
                      <a:off x="0" y="0"/>
                      <a:ext cx="3891280" cy="175514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747AE2" w14:textId="3E717DF7" w:rsidR="0053602F" w:rsidRDefault="0053602F" w:rsidP="00363EF7">
      <w:pPr>
        <w:jc w:val="both"/>
      </w:pPr>
    </w:p>
    <w:p w14:paraId="2C6E567B" w14:textId="08383FA0" w:rsidR="0053602F" w:rsidRDefault="0053602F" w:rsidP="00363EF7">
      <w:pPr>
        <w:jc w:val="both"/>
      </w:pPr>
    </w:p>
    <w:p w14:paraId="182BC3F2" w14:textId="240DCCF8" w:rsidR="0053602F" w:rsidRDefault="0053602F" w:rsidP="00363EF7">
      <w:pPr>
        <w:jc w:val="both"/>
      </w:pPr>
    </w:p>
    <w:p w14:paraId="09DF419A" w14:textId="607E1021" w:rsidR="0053602F" w:rsidRDefault="0053602F" w:rsidP="00363EF7">
      <w:pPr>
        <w:jc w:val="both"/>
      </w:pPr>
    </w:p>
    <w:p w14:paraId="5B4EB97D" w14:textId="55D79F9E" w:rsidR="0053602F" w:rsidRDefault="0053602F" w:rsidP="00363EF7">
      <w:pPr>
        <w:jc w:val="both"/>
      </w:pPr>
    </w:p>
    <w:p w14:paraId="3596D07F" w14:textId="77777777" w:rsidR="0053602F" w:rsidRDefault="0053602F" w:rsidP="00363EF7">
      <w:pPr>
        <w:jc w:val="both"/>
      </w:pPr>
    </w:p>
    <w:p w14:paraId="3DFDE372" w14:textId="34F2D0B7" w:rsidR="00826A3C" w:rsidRDefault="00826A3C" w:rsidP="00D656EB">
      <w:pPr>
        <w:spacing w:line="360" w:lineRule="auto"/>
        <w:jc w:val="both"/>
      </w:pPr>
      <w:r>
        <w:t xml:space="preserve">Fig 8.1: </w:t>
      </w:r>
      <w:r w:rsidR="00A77509">
        <w:t xml:space="preserve">Still image of matrix, which is the opposing cutting half to the blades </w:t>
      </w:r>
      <w:r w:rsidR="00150204">
        <w:t xml:space="preserve">seen in Fig 8.0 </w:t>
      </w:r>
      <w:sdt>
        <w:sdtPr>
          <w:id w:val="1085346446"/>
          <w:citation/>
        </w:sdtPr>
        <w:sdtEndPr/>
        <w:sdtContent>
          <w:r w:rsidR="00150204">
            <w:fldChar w:fldCharType="begin"/>
          </w:r>
          <w:r w:rsidR="00150204">
            <w:rPr>
              <w:lang w:val="en-US"/>
            </w:rPr>
            <w:instrText xml:space="preserve"> CITATION FSG23 \l 1033 </w:instrText>
          </w:r>
          <w:r w:rsidR="00150204">
            <w:fldChar w:fldCharType="separate"/>
          </w:r>
          <w:r w:rsidR="00150204">
            <w:rPr>
              <w:noProof/>
              <w:lang w:val="en-US"/>
            </w:rPr>
            <w:t>(FSG, 2023)</w:t>
          </w:r>
          <w:r w:rsidR="00150204">
            <w:fldChar w:fldCharType="end"/>
          </w:r>
        </w:sdtContent>
      </w:sdt>
    </w:p>
    <w:p w14:paraId="74B5DCE0" w14:textId="30C837BE" w:rsidR="00AC0CDC" w:rsidRDefault="00E6510D" w:rsidP="00D656EB">
      <w:pPr>
        <w:spacing w:line="360" w:lineRule="auto"/>
        <w:jc w:val="both"/>
      </w:pPr>
      <w:r>
        <w:t xml:space="preserve">In considering M390 and </w:t>
      </w:r>
      <w:r w:rsidR="007F659E">
        <w:t xml:space="preserve">its choice for use as the </w:t>
      </w:r>
      <w:r>
        <w:t>die</w:t>
      </w:r>
      <w:r w:rsidR="007F659E">
        <w:t xml:space="preserve"> half this material is a reasonable </w:t>
      </w:r>
      <w:r w:rsidR="006E2EE8">
        <w:t>choice</w:t>
      </w:r>
      <w:r w:rsidR="007F659E">
        <w:t xml:space="preserve"> for many </w:t>
      </w:r>
      <w:r w:rsidR="00A04C6B">
        <w:t xml:space="preserve">sound reasons, its ability to withstand impact is important as the tooling </w:t>
      </w:r>
      <w:r w:rsidR="005C5CE9">
        <w:t>does come into contact</w:t>
      </w:r>
      <w:r w:rsidR="00F11999">
        <w:t>.</w:t>
      </w:r>
    </w:p>
    <w:p w14:paraId="45228D65" w14:textId="74FF6CA4" w:rsidR="009D553C" w:rsidRPr="009D553C" w:rsidRDefault="009D553C" w:rsidP="00930846">
      <w:pPr>
        <w:pStyle w:val="Heading1"/>
        <w:spacing w:line="360" w:lineRule="auto"/>
      </w:pPr>
      <w:bookmarkStart w:id="38" w:name="_Toc167087223"/>
      <w:bookmarkStart w:id="39" w:name="_Toc167087510"/>
      <w:r>
        <w:t>7.2 Influence of Cutting force on material selection</w:t>
      </w:r>
      <w:bookmarkEnd w:id="38"/>
      <w:bookmarkEnd w:id="39"/>
    </w:p>
    <w:p w14:paraId="398A54ED" w14:textId="5C194F95" w:rsidR="00930846" w:rsidRDefault="005501B5" w:rsidP="00D656EB">
      <w:pPr>
        <w:spacing w:line="360" w:lineRule="auto"/>
        <w:jc w:val="both"/>
      </w:pPr>
      <w:r>
        <w:t xml:space="preserve">The cutting force and impact of such large tooling is </w:t>
      </w:r>
      <w:r w:rsidR="002A4CBD">
        <w:t>calculated</w:t>
      </w:r>
      <w:r w:rsidR="00DD42B3">
        <w:t xml:space="preserve"> as see in </w:t>
      </w:r>
      <w:r w:rsidR="00496FCF">
        <w:t>calculation sheet 1,</w:t>
      </w:r>
      <w:r>
        <w:t xml:space="preserve"> to be </w:t>
      </w:r>
      <w:r w:rsidR="0080660E">
        <w:t>18.3 Tonnes</w:t>
      </w:r>
      <w:r w:rsidR="00496FCF">
        <w:t xml:space="preserve"> </w:t>
      </w:r>
      <w:r w:rsidR="00444F75">
        <w:t>and based</w:t>
      </w:r>
      <w:r w:rsidR="005D3F60">
        <w:t xml:space="preserve"> on calculated spring forces</w:t>
      </w:r>
      <w:r w:rsidR="0080660E">
        <w:t xml:space="preserve"> for the desired 0.3mm of compression to score</w:t>
      </w:r>
      <w:r w:rsidR="00083A85">
        <w:t xml:space="preserve"> see figure 4.2</w:t>
      </w:r>
      <w:r>
        <w:t>.</w:t>
      </w:r>
    </w:p>
    <w:p w14:paraId="658CF3C3" w14:textId="6F0D1687" w:rsidR="00444F75" w:rsidRDefault="00444F75" w:rsidP="00D656EB">
      <w:pPr>
        <w:spacing w:line="360" w:lineRule="auto"/>
        <w:jc w:val="both"/>
      </w:pPr>
      <w:r>
        <w:t xml:space="preserve">This force has been increased based on understanding of more force is needed to improve penetration depth. The die half of the tool is not a quick replacement item when a line is down, to change a die due to damage this requires the tool to be removed from the production line. For uses within food packaging, M390 steels offer excellent corrosion resistance which is important within dairy products. Spillages and contaminated tooling may corrode at an accelerated rate, with corrosion sites leading to </w:t>
      </w:r>
      <w:r>
        <w:lastRenderedPageBreak/>
        <w:t>formation of bacteria. Reducing corrosion, therefore aids in sanitation and hygiene both crucial in consumer products</w:t>
      </w:r>
      <w:sdt>
        <w:sdtPr>
          <w:id w:val="291260965"/>
          <w:citation/>
        </w:sdtPr>
        <w:sdtEndPr/>
        <w:sdtContent>
          <w:r>
            <w:fldChar w:fldCharType="begin"/>
          </w:r>
          <w:r>
            <w:instrText xml:space="preserve"> CITATION Neo18 \l 2057 </w:instrText>
          </w:r>
          <w:r>
            <w:fldChar w:fldCharType="separate"/>
          </w:r>
          <w:r>
            <w:rPr>
              <w:noProof/>
            </w:rPr>
            <w:t xml:space="preserve"> (Neologic, 2018)</w:t>
          </w:r>
          <w:r>
            <w:fldChar w:fldCharType="end"/>
          </w:r>
        </w:sdtContent>
      </w:sdt>
    </w:p>
    <w:p w14:paraId="2005EA55" w14:textId="3820ABAE" w:rsidR="00930846" w:rsidRDefault="00444F75" w:rsidP="00D656EB">
      <w:pPr>
        <w:spacing w:line="360" w:lineRule="auto"/>
        <w:jc w:val="both"/>
      </w:pPr>
      <w:r>
        <w:rPr>
          <w:noProof/>
        </w:rPr>
        <w:drawing>
          <wp:anchor distT="0" distB="0" distL="114300" distR="114300" simplePos="0" relativeHeight="251708416" behindDoc="1" locked="0" layoutInCell="1" allowOverlap="1" wp14:anchorId="21A32893" wp14:editId="26D346A0">
            <wp:simplePos x="0" y="0"/>
            <wp:positionH relativeFrom="page">
              <wp:posOffset>2317750</wp:posOffset>
            </wp:positionH>
            <wp:positionV relativeFrom="paragraph">
              <wp:posOffset>234950</wp:posOffset>
            </wp:positionV>
            <wp:extent cx="2585720" cy="1985010"/>
            <wp:effectExtent l="190500" t="190500" r="195580" b="186690"/>
            <wp:wrapTight wrapText="bothSides">
              <wp:wrapPolygon edited="0">
                <wp:start x="318" y="-2073"/>
                <wp:lineTo x="-1591" y="-1658"/>
                <wp:lineTo x="-1432" y="21766"/>
                <wp:lineTo x="159" y="23010"/>
                <wp:lineTo x="318" y="23424"/>
                <wp:lineTo x="21165" y="23424"/>
                <wp:lineTo x="21324" y="23010"/>
                <wp:lineTo x="22916" y="21766"/>
                <wp:lineTo x="23075" y="1658"/>
                <wp:lineTo x="21324" y="-1451"/>
                <wp:lineTo x="21165" y="-2073"/>
                <wp:lineTo x="318" y="-2073"/>
              </wp:wrapPolygon>
            </wp:wrapTight>
            <wp:docPr id="4257359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35993" name="Picture 1" descr="A screenshot of a computer&#10;&#10;Description automatically generated"/>
                    <pic:cNvPicPr/>
                  </pic:nvPicPr>
                  <pic:blipFill rotWithShape="1">
                    <a:blip r:embed="rId61" cstate="print">
                      <a:extLst>
                        <a:ext uri="{28A0092B-C50C-407E-A947-70E740481C1C}">
                          <a14:useLocalDpi xmlns:a14="http://schemas.microsoft.com/office/drawing/2010/main" val="0"/>
                        </a:ext>
                      </a:extLst>
                    </a:blip>
                    <a:srcRect l="33191" t="44022" r="33225" b="10136"/>
                    <a:stretch/>
                  </pic:blipFill>
                  <pic:spPr bwMode="auto">
                    <a:xfrm>
                      <a:off x="0" y="0"/>
                      <a:ext cx="2585720" cy="198501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FCCC1B" w14:textId="1065A233" w:rsidR="00930846" w:rsidRDefault="00930846" w:rsidP="00D656EB">
      <w:pPr>
        <w:spacing w:line="360" w:lineRule="auto"/>
        <w:jc w:val="both"/>
      </w:pPr>
    </w:p>
    <w:p w14:paraId="1D95EF98" w14:textId="0ACA4F9E" w:rsidR="00583009" w:rsidRDefault="00FF29E5" w:rsidP="00D656EB">
      <w:pPr>
        <w:spacing w:line="360" w:lineRule="auto"/>
        <w:jc w:val="both"/>
      </w:pPr>
      <w:r>
        <w:t>.</w:t>
      </w:r>
      <w:r w:rsidR="00A15743">
        <w:t xml:space="preserve"> </w:t>
      </w:r>
    </w:p>
    <w:p w14:paraId="43EBD41B" w14:textId="347434FC" w:rsidR="004233B7" w:rsidRDefault="004233B7" w:rsidP="00363EF7">
      <w:pPr>
        <w:jc w:val="both"/>
      </w:pPr>
    </w:p>
    <w:p w14:paraId="0E19B54C" w14:textId="3721F4DD" w:rsidR="004233B7" w:rsidRDefault="004233B7" w:rsidP="00363EF7">
      <w:pPr>
        <w:jc w:val="both"/>
      </w:pPr>
    </w:p>
    <w:p w14:paraId="21718E7B" w14:textId="6A5EE7A2" w:rsidR="004233B7" w:rsidRDefault="004233B7" w:rsidP="00363EF7">
      <w:pPr>
        <w:jc w:val="both"/>
      </w:pPr>
    </w:p>
    <w:p w14:paraId="2D6D7334" w14:textId="77777777" w:rsidR="00930846" w:rsidRDefault="00930846" w:rsidP="00363EF7">
      <w:pPr>
        <w:jc w:val="both"/>
      </w:pPr>
    </w:p>
    <w:p w14:paraId="4427E106" w14:textId="3980C584" w:rsidR="00930846" w:rsidRDefault="00930846" w:rsidP="00363EF7">
      <w:pPr>
        <w:jc w:val="both"/>
      </w:pPr>
    </w:p>
    <w:p w14:paraId="4E40ABBF" w14:textId="0E5D04F8" w:rsidR="00930846" w:rsidRDefault="00444F75" w:rsidP="00363EF7">
      <w:pPr>
        <w:jc w:val="both"/>
      </w:pPr>
      <w:r>
        <w:rPr>
          <w:noProof/>
        </w:rPr>
        <mc:AlternateContent>
          <mc:Choice Requires="wps">
            <w:drawing>
              <wp:anchor distT="0" distB="0" distL="114300" distR="114300" simplePos="0" relativeHeight="251710464" behindDoc="1" locked="0" layoutInCell="1" allowOverlap="1" wp14:anchorId="1C7A6848" wp14:editId="233C4C71">
                <wp:simplePos x="0" y="0"/>
                <wp:positionH relativeFrom="column">
                  <wp:posOffset>1318895</wp:posOffset>
                </wp:positionH>
                <wp:positionV relativeFrom="paragraph">
                  <wp:posOffset>15240</wp:posOffset>
                </wp:positionV>
                <wp:extent cx="2600325" cy="635"/>
                <wp:effectExtent l="0" t="0" r="0" b="0"/>
                <wp:wrapTight wrapText="bothSides">
                  <wp:wrapPolygon edited="0">
                    <wp:start x="0" y="0"/>
                    <wp:lineTo x="0" y="21600"/>
                    <wp:lineTo x="21600" y="21600"/>
                    <wp:lineTo x="21600" y="0"/>
                  </wp:wrapPolygon>
                </wp:wrapTight>
                <wp:docPr id="185426892" name="Text Box 1"/>
                <wp:cNvGraphicFramePr/>
                <a:graphic xmlns:a="http://schemas.openxmlformats.org/drawingml/2006/main">
                  <a:graphicData uri="http://schemas.microsoft.com/office/word/2010/wordprocessingShape">
                    <wps:wsp>
                      <wps:cNvSpPr txBox="1"/>
                      <wps:spPr>
                        <a:xfrm>
                          <a:off x="0" y="0"/>
                          <a:ext cx="2600325" cy="635"/>
                        </a:xfrm>
                        <a:prstGeom prst="rect">
                          <a:avLst/>
                        </a:prstGeom>
                        <a:solidFill>
                          <a:prstClr val="white"/>
                        </a:solidFill>
                        <a:ln>
                          <a:noFill/>
                        </a:ln>
                      </wps:spPr>
                      <wps:txbx>
                        <w:txbxContent>
                          <w:p w14:paraId="3D4A86AA" w14:textId="42AE1185" w:rsidR="00930846" w:rsidRPr="003A6783" w:rsidRDefault="00444F75" w:rsidP="00930846">
                            <w:pPr>
                              <w:pStyle w:val="Caption"/>
                              <w:rPr>
                                <w:noProof/>
                                <w:sz w:val="22"/>
                                <w:szCs w:val="22"/>
                              </w:rPr>
                            </w:pPr>
                            <w:r>
                              <w:t>Calculation</w:t>
                            </w:r>
                            <w:r w:rsidR="00930846">
                              <w:t xml:space="preserve"> 1: </w:t>
                            </w:r>
                            <w:r>
                              <w:t xml:space="preserve">Image containing calculations of spring disc spring force for current tool </w:t>
                            </w:r>
                            <w:sdt>
                              <w:sdtPr>
                                <w:id w:val="-1712949018"/>
                                <w:citation/>
                              </w:sdtPr>
                              <w:sdtEndPr/>
                              <w:sdtContent>
                                <w:r>
                                  <w:fldChar w:fldCharType="begin"/>
                                </w:r>
                                <w:r>
                                  <w:instrText xml:space="preserve"> CITATION FSG23 \l 2057 </w:instrText>
                                </w:r>
                                <w:r>
                                  <w:fldChar w:fldCharType="separate"/>
                                </w:r>
                                <w:r>
                                  <w:rPr>
                                    <w:noProof/>
                                  </w:rPr>
                                  <w:t>(FSG, 2023)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7A6848" id="_x0000_s1065" type="#_x0000_t202" style="position:absolute;left:0;text-align:left;margin-left:103.85pt;margin-top:1.2pt;width:204.75pt;height:.05pt;z-index:-251463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" stroked="f">
                <v:textbox style="mso-fit-shape-to-text:t" inset="0,0,0,0">
                  <w:txbxContent>
                    <w:p w14:paraId="3D4A86AA" w14:textId="42AE1185" w:rsidR="00930846" w:rsidRPr="003A6783" w:rsidRDefault="00444F75" w:rsidP="00930846">
                      <w:pPr>
                        <w:pStyle w:val="Caption"/>
                        <w:rPr>
                          <w:noProof/>
                          <w:sz w:val="22"/>
                          <w:szCs w:val="22"/>
                        </w:rPr>
                      </w:pPr>
                      <w:r>
                        <w:t>Calculation</w:t>
                      </w:r>
                      <w:r w:rsidR="00930846">
                        <w:t xml:space="preserve"> 1: </w:t>
                      </w:r>
                      <w:r>
                        <w:t xml:space="preserve">Image containing calculations of spring disc spring force for current tool </w:t>
                      </w:r>
                      <w:sdt>
                        <w:sdtPr>
                          <w:id w:val="-1712949018"/>
                          <w:citation/>
                        </w:sdtPr>
                        <w:sdtContent>
                          <w:r>
                            <w:fldChar w:fldCharType="begin"/>
                          </w:r>
                          <w:r>
                            <w:instrText xml:space="preserve"> CITATION FSG23 \l 2057 </w:instrText>
                          </w:r>
                          <w:r>
                            <w:fldChar w:fldCharType="separate"/>
                          </w:r>
                          <w:r>
                            <w:rPr>
                              <w:noProof/>
                            </w:rPr>
                            <w:t>(FSG, 2023)</w:t>
                          </w:r>
                          <w:r>
                            <w:fldChar w:fldCharType="end"/>
                          </w:r>
                        </w:sdtContent>
                      </w:sdt>
                      <w:r>
                        <w:t>.</w:t>
                      </w:r>
                    </w:p>
                  </w:txbxContent>
                </v:textbox>
                <w10:wrap type="tight"/>
              </v:shape>
            </w:pict>
          </mc:Fallback>
        </mc:AlternateContent>
      </w:r>
    </w:p>
    <w:p w14:paraId="5DA87C58" w14:textId="568656F6" w:rsidR="00930846" w:rsidRDefault="00930846" w:rsidP="00363EF7">
      <w:pPr>
        <w:jc w:val="both"/>
      </w:pPr>
    </w:p>
    <w:p w14:paraId="63A64BD0" w14:textId="3B845A61" w:rsidR="00930846" w:rsidRDefault="00930846" w:rsidP="00363EF7">
      <w:pPr>
        <w:jc w:val="both"/>
      </w:pPr>
      <w:r>
        <w:rPr>
          <w:noProof/>
        </w:rPr>
        <mc:AlternateContent>
          <mc:Choice Requires="wps">
            <w:drawing>
              <wp:anchor distT="0" distB="0" distL="114300" distR="114300" simplePos="0" relativeHeight="251695104" behindDoc="1" locked="0" layoutInCell="1" allowOverlap="1" wp14:anchorId="7F87E4C1" wp14:editId="79830AF9">
                <wp:simplePos x="0" y="0"/>
                <wp:positionH relativeFrom="column">
                  <wp:posOffset>3362960</wp:posOffset>
                </wp:positionH>
                <wp:positionV relativeFrom="paragraph">
                  <wp:posOffset>3380105</wp:posOffset>
                </wp:positionV>
                <wp:extent cx="2734945" cy="635"/>
                <wp:effectExtent l="0" t="0" r="0" b="0"/>
                <wp:wrapTight wrapText="bothSides">
                  <wp:wrapPolygon edited="0">
                    <wp:start x="0" y="0"/>
                    <wp:lineTo x="0" y="21600"/>
                    <wp:lineTo x="21600" y="21600"/>
                    <wp:lineTo x="21600" y="0"/>
                  </wp:wrapPolygon>
                </wp:wrapTight>
                <wp:docPr id="1048340915" name="Text Box 1"/>
                <wp:cNvGraphicFramePr/>
                <a:graphic xmlns:a="http://schemas.openxmlformats.org/drawingml/2006/main">
                  <a:graphicData uri="http://schemas.microsoft.com/office/word/2010/wordprocessingShape">
                    <wps:wsp>
                      <wps:cNvSpPr txBox="1"/>
                      <wps:spPr>
                        <a:xfrm>
                          <a:off x="0" y="0"/>
                          <a:ext cx="2734945" cy="635"/>
                        </a:xfrm>
                        <a:prstGeom prst="rect">
                          <a:avLst/>
                        </a:prstGeom>
                        <a:solidFill>
                          <a:prstClr val="white"/>
                        </a:solidFill>
                        <a:ln>
                          <a:noFill/>
                        </a:ln>
                      </wps:spPr>
                      <wps:txbx>
                        <w:txbxContent>
                          <w:p w14:paraId="1EAB7FF4" w14:textId="3DA8F553" w:rsidR="005C0DC5" w:rsidRPr="00D91B00" w:rsidRDefault="005C0DC5" w:rsidP="005C0DC5">
                            <w:pPr>
                              <w:pStyle w:val="Caption"/>
                              <w:rPr>
                                <w:noProof/>
                                <w:sz w:val="22"/>
                                <w:szCs w:val="22"/>
                              </w:rPr>
                            </w:pPr>
                            <w:r>
                              <w:t xml:space="preserve">Figure </w:t>
                            </w:r>
                            <w:r w:rsidR="00F5166D">
                              <w:t xml:space="preserve">8.2b: Showing blade assembly with packer missing </w:t>
                            </w:r>
                            <w:sdt>
                              <w:sdtPr>
                                <w:id w:val="858862098"/>
                                <w:citation/>
                              </w:sdtPr>
                              <w:sdtEndPr/>
                              <w:sdtContent>
                                <w:r w:rsidR="00F5166D">
                                  <w:fldChar w:fldCharType="begin"/>
                                </w:r>
                                <w:r w:rsidR="00F5166D">
                                  <w:instrText xml:space="preserve"> CITATION FSG23 \l 2057 </w:instrText>
                                </w:r>
                                <w:r w:rsidR="00F5166D">
                                  <w:fldChar w:fldCharType="separate"/>
                                </w:r>
                                <w:r w:rsidR="00F5166D">
                                  <w:rPr>
                                    <w:noProof/>
                                  </w:rPr>
                                  <w:t>(FSG, 2023)</w:t>
                                </w:r>
                                <w:r w:rsidR="00F5166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87E4C1" id="_x0000_s1066" type="#_x0000_t202" style="position:absolute;left:0;text-align:left;margin-left:264.8pt;margin-top:266.15pt;width:215.35pt;height:.05pt;z-index:-251542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" stroked="f">
                <v:textbox style="mso-fit-shape-to-text:t" inset="0,0,0,0">
                  <w:txbxContent>
                    <w:p w14:paraId="1EAB7FF4" w14:textId="3DA8F553" w:rsidR="005C0DC5" w:rsidRPr="00D91B00" w:rsidRDefault="005C0DC5" w:rsidP="005C0DC5">
                      <w:pPr>
                        <w:pStyle w:val="Caption"/>
                        <w:rPr>
                          <w:noProof/>
                          <w:sz w:val="22"/>
                          <w:szCs w:val="22"/>
                        </w:rPr>
                      </w:pPr>
                      <w:r>
                        <w:t xml:space="preserve">Figure </w:t>
                      </w:r>
                      <w:r w:rsidR="00F5166D">
                        <w:t xml:space="preserve">8.2b: Showing blade assembly with packer missing </w:t>
                      </w:r>
                      <w:sdt>
                        <w:sdtPr>
                          <w:id w:val="858862098"/>
                          <w:citation/>
                        </w:sdtPr>
                        <w:sdtContent>
                          <w:r w:rsidR="00F5166D">
                            <w:fldChar w:fldCharType="begin"/>
                          </w:r>
                          <w:r w:rsidR="00F5166D">
                            <w:instrText xml:space="preserve"> CITATION FSG23 \l 2057 </w:instrText>
                          </w:r>
                          <w:r w:rsidR="00F5166D">
                            <w:fldChar w:fldCharType="separate"/>
                          </w:r>
                          <w:r w:rsidR="00F5166D">
                            <w:rPr>
                              <w:noProof/>
                            </w:rPr>
                            <w:t>(FSG, 2023)</w:t>
                          </w:r>
                          <w:r w:rsidR="00F5166D">
                            <w:fldChar w:fldCharType="end"/>
                          </w:r>
                        </w:sdtContent>
                      </w:sdt>
                    </w:p>
                  </w:txbxContent>
                </v:textbox>
                <w10:wrap type="tight"/>
              </v:shape>
            </w:pict>
          </mc:Fallback>
        </mc:AlternateContent>
      </w:r>
      <w:r>
        <w:rPr>
          <w:noProof/>
        </w:rPr>
        <w:drawing>
          <wp:anchor distT="0" distB="0" distL="114300" distR="114300" simplePos="0" relativeHeight="251641856" behindDoc="1" locked="0" layoutInCell="1" allowOverlap="1" wp14:anchorId="35B94EE1" wp14:editId="7CB35C79">
            <wp:simplePos x="0" y="0"/>
            <wp:positionH relativeFrom="column">
              <wp:posOffset>3129280</wp:posOffset>
            </wp:positionH>
            <wp:positionV relativeFrom="paragraph">
              <wp:posOffset>603250</wp:posOffset>
            </wp:positionV>
            <wp:extent cx="2734945" cy="2559050"/>
            <wp:effectExtent l="190500" t="190500" r="198755" b="184150"/>
            <wp:wrapTight wrapText="bothSides">
              <wp:wrapPolygon edited="0">
                <wp:start x="301" y="-1608"/>
                <wp:lineTo x="-1505" y="-1286"/>
                <wp:lineTo x="-1505" y="19295"/>
                <wp:lineTo x="-1204" y="21868"/>
                <wp:lineTo x="150" y="22672"/>
                <wp:lineTo x="301" y="22994"/>
                <wp:lineTo x="21214" y="22994"/>
                <wp:lineTo x="21364" y="22672"/>
                <wp:lineTo x="22718" y="21868"/>
                <wp:lineTo x="23019" y="19295"/>
                <wp:lineTo x="23019" y="1286"/>
                <wp:lineTo x="21364" y="-1126"/>
                <wp:lineTo x="21214" y="-1608"/>
                <wp:lineTo x="301" y="-1608"/>
              </wp:wrapPolygon>
            </wp:wrapTight>
            <wp:docPr id="1662362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62005" name="Picture 1" descr="A screenshot of a computer&#10;&#10;Description automatically generated"/>
                    <pic:cNvPicPr/>
                  </pic:nvPicPr>
                  <pic:blipFill rotWithShape="1">
                    <a:blip r:embed="rId62" cstate="print">
                      <a:extLst>
                        <a:ext uri="{28A0092B-C50C-407E-A947-70E740481C1C}">
                          <a14:useLocalDpi xmlns:a14="http://schemas.microsoft.com/office/drawing/2010/main" val="0"/>
                        </a:ext>
                      </a:extLst>
                    </a:blip>
                    <a:srcRect l="36003" t="32448" r="32342" b="14900"/>
                    <a:stretch/>
                  </pic:blipFill>
                  <pic:spPr bwMode="auto">
                    <a:xfrm>
                      <a:off x="0" y="0"/>
                      <a:ext cx="2734945" cy="255905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BF29F7" w14:textId="3F3F3C93" w:rsidR="00930846" w:rsidRDefault="00930846" w:rsidP="00363EF7">
      <w:pPr>
        <w:jc w:val="both"/>
      </w:pPr>
      <w:r>
        <w:rPr>
          <w:noProof/>
        </w:rPr>
        <mc:AlternateContent>
          <mc:Choice Requires="wps">
            <w:drawing>
              <wp:anchor distT="0" distB="0" distL="114300" distR="114300" simplePos="0" relativeHeight="251709440" behindDoc="1" locked="0" layoutInCell="1" allowOverlap="1" wp14:anchorId="6D015133" wp14:editId="1941FCFB">
                <wp:simplePos x="0" y="0"/>
                <wp:positionH relativeFrom="column">
                  <wp:posOffset>-9525</wp:posOffset>
                </wp:positionH>
                <wp:positionV relativeFrom="paragraph">
                  <wp:posOffset>3170555</wp:posOffset>
                </wp:positionV>
                <wp:extent cx="2706370" cy="635"/>
                <wp:effectExtent l="0" t="0" r="0" b="0"/>
                <wp:wrapTight wrapText="bothSides">
                  <wp:wrapPolygon edited="0">
                    <wp:start x="0" y="0"/>
                    <wp:lineTo x="0" y="21600"/>
                    <wp:lineTo x="21600" y="21600"/>
                    <wp:lineTo x="21600" y="0"/>
                  </wp:wrapPolygon>
                </wp:wrapTight>
                <wp:docPr id="1005619200" name="Text Box 1"/>
                <wp:cNvGraphicFramePr/>
                <a:graphic xmlns:a="http://schemas.openxmlformats.org/drawingml/2006/main">
                  <a:graphicData uri="http://schemas.microsoft.com/office/word/2010/wordprocessingShape">
                    <wps:wsp>
                      <wps:cNvSpPr txBox="1"/>
                      <wps:spPr>
                        <a:xfrm>
                          <a:off x="0" y="0"/>
                          <a:ext cx="2706370" cy="635"/>
                        </a:xfrm>
                        <a:prstGeom prst="rect">
                          <a:avLst/>
                        </a:prstGeom>
                        <a:solidFill>
                          <a:prstClr val="white"/>
                        </a:solidFill>
                        <a:ln>
                          <a:noFill/>
                        </a:ln>
                      </wps:spPr>
                      <wps:txbx>
                        <w:txbxContent>
                          <w:p w14:paraId="3C846E4D" w14:textId="77777777" w:rsidR="00930846" w:rsidRPr="00820CA0" w:rsidRDefault="00930846" w:rsidP="00930846">
                            <w:pPr>
                              <w:pStyle w:val="Caption"/>
                              <w:rPr>
                                <w:noProof/>
                                <w:sz w:val="22"/>
                                <w:szCs w:val="22"/>
                              </w:rPr>
                            </w:pPr>
                            <w:r>
                              <w:t xml:space="preserve">Figure 8.2a: Image in sketch view of layout of cut edges and relevant assemblies </w:t>
                            </w:r>
                            <w:sdt>
                              <w:sdtPr>
                                <w:id w:val="-756371274"/>
                                <w:citation/>
                              </w:sdtPr>
                              <w:sdtEndPr/>
                              <w:sdtContent>
                                <w:r>
                                  <w:fldChar w:fldCharType="begin"/>
                                </w:r>
                                <w:r>
                                  <w:instrText xml:space="preserve"> CITATION FSG23 \l 2057 </w:instrText>
                                </w:r>
                                <w:r>
                                  <w:fldChar w:fldCharType="separate"/>
                                </w:r>
                                <w:r>
                                  <w:rPr>
                                    <w:noProof/>
                                  </w:rPr>
                                  <w:t>(FSG,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015133" id="_x0000_s1067" type="#_x0000_t202" style="position:absolute;left:0;text-align:left;margin-left:-.75pt;margin-top:249.65pt;width:213.1pt;height:.0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UwPGwIAAEAEAAAOAAAAZHJzL2Uyb0RvYy54bWysU01v2zAMvQ/YfxB0X5wPLB2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" stroked="f">
                <v:textbox style="mso-fit-shape-to-text:t" inset="0,0,0,0">
                  <w:txbxContent>
                    <w:p w14:paraId="3C846E4D" w14:textId="77777777" w:rsidR="00930846" w:rsidRPr="00820CA0" w:rsidRDefault="00930846" w:rsidP="00930846">
                      <w:pPr>
                        <w:pStyle w:val="Caption"/>
                        <w:rPr>
                          <w:noProof/>
                          <w:sz w:val="22"/>
                          <w:szCs w:val="22"/>
                        </w:rPr>
                      </w:pPr>
                      <w:r>
                        <w:t xml:space="preserve">Figure 8.2a: Image in sketch view of layout of cut edges and relevant assemblies </w:t>
                      </w:r>
                      <w:sdt>
                        <w:sdtPr>
                          <w:id w:val="-756371274"/>
                          <w:citation/>
                        </w:sdtPr>
                        <w:sdtContent>
                          <w:r>
                            <w:fldChar w:fldCharType="begin"/>
                          </w:r>
                          <w:r>
                            <w:instrText xml:space="preserve"> CITATION FSG23 \l 2057 </w:instrText>
                          </w:r>
                          <w:r>
                            <w:fldChar w:fldCharType="separate"/>
                          </w:r>
                          <w:r>
                            <w:rPr>
                              <w:noProof/>
                            </w:rPr>
                            <w:t>(FSG, 2023)</w:t>
                          </w:r>
                          <w:r>
                            <w:fldChar w:fldCharType="end"/>
                          </w:r>
                        </w:sdtContent>
                      </w:sdt>
                    </w:p>
                  </w:txbxContent>
                </v:textbox>
                <w10:wrap type="tight"/>
              </v:shape>
            </w:pict>
          </mc:Fallback>
        </mc:AlternateContent>
      </w:r>
      <w:r>
        <w:rPr>
          <w:noProof/>
        </w:rPr>
        <w:drawing>
          <wp:anchor distT="0" distB="0" distL="114300" distR="114300" simplePos="0" relativeHeight="251648000" behindDoc="1" locked="0" layoutInCell="1" allowOverlap="1" wp14:anchorId="19DC9627" wp14:editId="7303D7CB">
            <wp:simplePos x="0" y="0"/>
            <wp:positionH relativeFrom="margin">
              <wp:posOffset>-22225</wp:posOffset>
            </wp:positionH>
            <wp:positionV relativeFrom="paragraph">
              <wp:posOffset>252095</wp:posOffset>
            </wp:positionV>
            <wp:extent cx="2706370" cy="2706370"/>
            <wp:effectExtent l="190500" t="190500" r="189230" b="189230"/>
            <wp:wrapTight wrapText="bothSides">
              <wp:wrapPolygon edited="0">
                <wp:start x="304" y="-1520"/>
                <wp:lineTo x="-1520" y="-1216"/>
                <wp:lineTo x="-1520" y="21134"/>
                <wp:lineTo x="304" y="22958"/>
                <wp:lineTo x="21134" y="22958"/>
                <wp:lineTo x="21286" y="22654"/>
                <wp:lineTo x="22958" y="20830"/>
                <wp:lineTo x="22958" y="1216"/>
                <wp:lineTo x="21286" y="-1064"/>
                <wp:lineTo x="21134" y="-1520"/>
                <wp:lineTo x="304" y="-1520"/>
              </wp:wrapPolygon>
            </wp:wrapTight>
            <wp:docPr id="9409175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17574" name="Picture 1" descr="A screenshot of a computer&#10;&#10;Description automatically generated"/>
                    <pic:cNvPicPr/>
                  </pic:nvPicPr>
                  <pic:blipFill rotWithShape="1">
                    <a:blip r:embed="rId63">
                      <a:extLst>
                        <a:ext uri="{28A0092B-C50C-407E-A947-70E740481C1C}">
                          <a14:useLocalDpi xmlns:a14="http://schemas.microsoft.com/office/drawing/2010/main" val="0"/>
                        </a:ext>
                      </a:extLst>
                    </a:blip>
                    <a:srcRect l="58966" t="34716" r="15630" b="20120"/>
                    <a:stretch/>
                  </pic:blipFill>
                  <pic:spPr bwMode="auto">
                    <a:xfrm>
                      <a:off x="0" y="0"/>
                      <a:ext cx="2706370" cy="270637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B9FB20" w14:textId="561A0504" w:rsidR="00930846" w:rsidRDefault="00930846" w:rsidP="00363EF7">
      <w:pPr>
        <w:jc w:val="both"/>
      </w:pPr>
    </w:p>
    <w:p w14:paraId="3BE7B013" w14:textId="127C1027" w:rsidR="00930846" w:rsidRDefault="00930846" w:rsidP="00363EF7">
      <w:pPr>
        <w:jc w:val="both"/>
      </w:pPr>
    </w:p>
    <w:p w14:paraId="20F39178" w14:textId="21E3D178" w:rsidR="004233B7" w:rsidRDefault="00930846" w:rsidP="00363EF7">
      <w:pPr>
        <w:jc w:val="both"/>
      </w:pPr>
      <w:r>
        <w:rPr>
          <w:noProof/>
        </w:rPr>
        <w:lastRenderedPageBreak/>
        <w:drawing>
          <wp:anchor distT="0" distB="0" distL="114300" distR="114300" simplePos="0" relativeHeight="251642880" behindDoc="1" locked="0" layoutInCell="1" allowOverlap="1" wp14:anchorId="727DE42A" wp14:editId="288D42D2">
            <wp:simplePos x="0" y="0"/>
            <wp:positionH relativeFrom="margin">
              <wp:posOffset>408305</wp:posOffset>
            </wp:positionH>
            <wp:positionV relativeFrom="paragraph">
              <wp:posOffset>602310</wp:posOffset>
            </wp:positionV>
            <wp:extent cx="4907280" cy="2128520"/>
            <wp:effectExtent l="190500" t="190500" r="198120" b="195580"/>
            <wp:wrapTight wrapText="bothSides">
              <wp:wrapPolygon edited="0">
                <wp:start x="168" y="-1933"/>
                <wp:lineTo x="-839" y="-1547"/>
                <wp:lineTo x="-839" y="21072"/>
                <wp:lineTo x="168" y="23391"/>
                <wp:lineTo x="21382" y="23391"/>
                <wp:lineTo x="21466" y="23005"/>
                <wp:lineTo x="22388" y="20298"/>
                <wp:lineTo x="22388" y="1547"/>
                <wp:lineTo x="21466" y="-1353"/>
                <wp:lineTo x="21382" y="-1933"/>
                <wp:lineTo x="168" y="-1933"/>
              </wp:wrapPolygon>
            </wp:wrapTight>
            <wp:docPr id="125989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89936" name="Picture 1" descr="A screenshot of a computer&#10;&#10;Description automatically generated"/>
                    <pic:cNvPicPr/>
                  </pic:nvPicPr>
                  <pic:blipFill rotWithShape="1">
                    <a:blip r:embed="rId64">
                      <a:extLst>
                        <a:ext uri="{28A0092B-C50C-407E-A947-70E740481C1C}">
                          <a14:useLocalDpi xmlns:a14="http://schemas.microsoft.com/office/drawing/2010/main" val="0"/>
                        </a:ext>
                      </a:extLst>
                    </a:blip>
                    <a:srcRect l="38930" t="63760" r="36057" b="16944"/>
                    <a:stretch/>
                  </pic:blipFill>
                  <pic:spPr bwMode="auto">
                    <a:xfrm>
                      <a:off x="0" y="0"/>
                      <a:ext cx="4907280" cy="212852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2D5A05" w14:textId="10D7899C" w:rsidR="004233B7" w:rsidRDefault="004233B7" w:rsidP="00363EF7">
      <w:pPr>
        <w:jc w:val="both"/>
      </w:pPr>
    </w:p>
    <w:p w14:paraId="390F85C5" w14:textId="3099FFC5" w:rsidR="00773754" w:rsidRDefault="00773754" w:rsidP="00363EF7">
      <w:pPr>
        <w:jc w:val="both"/>
      </w:pPr>
    </w:p>
    <w:p w14:paraId="401281EE" w14:textId="13C83118" w:rsidR="00773754" w:rsidRDefault="00773754" w:rsidP="00363EF7">
      <w:pPr>
        <w:jc w:val="both"/>
      </w:pPr>
    </w:p>
    <w:p w14:paraId="644B8D35" w14:textId="4D3E035F" w:rsidR="00773754" w:rsidRDefault="0086299B" w:rsidP="00363EF7">
      <w:pPr>
        <w:jc w:val="both"/>
      </w:pPr>
      <w:r>
        <w:t>Fig 8.4</w:t>
      </w:r>
      <w:r w:rsidR="001317A2">
        <w:t xml:space="preserve">: </w:t>
      </w:r>
      <w:r w:rsidR="00612492">
        <w:t xml:space="preserve">Image </w:t>
      </w:r>
      <w:r>
        <w:t xml:space="preserve">highlighting punch blade and matrix contact. Clearance gap between the two is as standard set to 0.0005” </w:t>
      </w:r>
      <w:sdt>
        <w:sdtPr>
          <w:id w:val="-2091389932"/>
          <w:citation/>
        </w:sdtPr>
        <w:sdtEndPr/>
        <w:sdtContent>
          <w:r>
            <w:fldChar w:fldCharType="begin"/>
          </w:r>
          <w:r>
            <w:rPr>
              <w:lang w:val="en-US"/>
            </w:rPr>
            <w:instrText xml:space="preserve"> CITATION FSG23 \l 1033 </w:instrText>
          </w:r>
          <w:r>
            <w:fldChar w:fldCharType="separate"/>
          </w:r>
          <w:r>
            <w:rPr>
              <w:noProof/>
              <w:lang w:val="en-US"/>
            </w:rPr>
            <w:t>(FSG, 2023)</w:t>
          </w:r>
          <w:r>
            <w:fldChar w:fldCharType="end"/>
          </w:r>
        </w:sdtContent>
      </w:sdt>
      <w:r>
        <w:t>.</w:t>
      </w:r>
    </w:p>
    <w:p w14:paraId="173887BD" w14:textId="77777777" w:rsidR="009D553C" w:rsidRDefault="009D553C" w:rsidP="00363EF7">
      <w:pPr>
        <w:jc w:val="both"/>
      </w:pPr>
    </w:p>
    <w:p w14:paraId="41BBE870" w14:textId="11D7A04D" w:rsidR="009D553C" w:rsidRDefault="00A655C6" w:rsidP="00A655C6">
      <w:pPr>
        <w:pStyle w:val="Heading1"/>
      </w:pPr>
      <w:bookmarkStart w:id="40" w:name="_Toc167087224"/>
      <w:bookmarkStart w:id="41" w:name="_Toc167087511"/>
      <w:r>
        <w:t>7.3 FSG Trial Tool</w:t>
      </w:r>
      <w:bookmarkEnd w:id="40"/>
      <w:bookmarkEnd w:id="41"/>
      <w:r>
        <w:t xml:space="preserve"> </w:t>
      </w:r>
    </w:p>
    <w:p w14:paraId="1BDDE4DE" w14:textId="1A07BC8F" w:rsidR="00A32A9A" w:rsidRPr="00A32A9A" w:rsidRDefault="00A32A9A" w:rsidP="00A32A9A">
      <w:r>
        <w:t xml:space="preserve">The </w:t>
      </w:r>
      <w:r w:rsidR="006B2336">
        <w:t xml:space="preserve">trial tool below is constructed for FSG to test cut edges and profile effects of shears. </w:t>
      </w:r>
      <w:r w:rsidR="0093187A">
        <w:t>This allows for any design work to be trialled physically to capture the desired response.</w:t>
      </w:r>
    </w:p>
    <w:p w14:paraId="456F4546" w14:textId="3DF3AD9B" w:rsidR="00A655C6" w:rsidRDefault="007378C2" w:rsidP="00D656EB">
      <w:pPr>
        <w:spacing w:line="360" w:lineRule="auto"/>
      </w:pPr>
      <w:r>
        <w:rPr>
          <w:noProof/>
        </w:rPr>
        <w:drawing>
          <wp:anchor distT="0" distB="0" distL="114300" distR="114300" simplePos="0" relativeHeight="251704320" behindDoc="1" locked="0" layoutInCell="1" allowOverlap="1" wp14:anchorId="7071E331" wp14:editId="48995DEC">
            <wp:simplePos x="0" y="0"/>
            <wp:positionH relativeFrom="margin">
              <wp:posOffset>3035554</wp:posOffset>
            </wp:positionH>
            <wp:positionV relativeFrom="paragraph">
              <wp:posOffset>261493</wp:posOffset>
            </wp:positionV>
            <wp:extent cx="3064510" cy="1802765"/>
            <wp:effectExtent l="0" t="0" r="2540" b="6985"/>
            <wp:wrapTight wrapText="bothSides">
              <wp:wrapPolygon edited="0">
                <wp:start x="0" y="0"/>
                <wp:lineTo x="0" y="21455"/>
                <wp:lineTo x="21484" y="21455"/>
                <wp:lineTo x="21484" y="0"/>
                <wp:lineTo x="0" y="0"/>
              </wp:wrapPolygon>
            </wp:wrapTight>
            <wp:docPr id="96914034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40344" name="Picture 1" descr="A computer screen shot of a computer&#10;&#10;Description automatically generated"/>
                    <pic:cNvPicPr/>
                  </pic:nvPicPr>
                  <pic:blipFill rotWithShape="1">
                    <a:blip r:embed="rId65" cstate="print">
                      <a:extLst>
                        <a:ext uri="{28A0092B-C50C-407E-A947-70E740481C1C}">
                          <a14:useLocalDpi xmlns:a14="http://schemas.microsoft.com/office/drawing/2010/main" val="0"/>
                        </a:ext>
                      </a:extLst>
                    </a:blip>
                    <a:srcRect l="19273" t="8396" r="12823" b="20571"/>
                    <a:stretch/>
                  </pic:blipFill>
                  <pic:spPr bwMode="auto">
                    <a:xfrm>
                      <a:off x="0" y="0"/>
                      <a:ext cx="3064510" cy="1802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3D2A">
        <w:rPr>
          <w:noProof/>
        </w:rPr>
        <w:drawing>
          <wp:anchor distT="0" distB="0" distL="114300" distR="114300" simplePos="0" relativeHeight="251703296" behindDoc="1" locked="0" layoutInCell="1" allowOverlap="1" wp14:anchorId="3550FDA6" wp14:editId="2E04C5F6">
            <wp:simplePos x="0" y="0"/>
            <wp:positionH relativeFrom="margin">
              <wp:posOffset>14631</wp:posOffset>
            </wp:positionH>
            <wp:positionV relativeFrom="paragraph">
              <wp:posOffset>257276</wp:posOffset>
            </wp:positionV>
            <wp:extent cx="2775585" cy="2252345"/>
            <wp:effectExtent l="0" t="0" r="5715" b="0"/>
            <wp:wrapTight wrapText="bothSides">
              <wp:wrapPolygon edited="0">
                <wp:start x="0" y="0"/>
                <wp:lineTo x="0" y="21375"/>
                <wp:lineTo x="21496" y="21375"/>
                <wp:lineTo x="21496" y="0"/>
                <wp:lineTo x="0" y="0"/>
              </wp:wrapPolygon>
            </wp:wrapTight>
            <wp:docPr id="97600115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01150" name="Picture 1" descr="A computer screen shot of a computer screen&#10;&#10;Description automatically generated"/>
                    <pic:cNvPicPr/>
                  </pic:nvPicPr>
                  <pic:blipFill rotWithShape="1">
                    <a:blip r:embed="rId66" cstate="print">
                      <a:extLst>
                        <a:ext uri="{28A0092B-C50C-407E-A947-70E740481C1C}">
                          <a14:useLocalDpi xmlns:a14="http://schemas.microsoft.com/office/drawing/2010/main" val="0"/>
                        </a:ext>
                      </a:extLst>
                    </a:blip>
                    <a:srcRect l="28590" t="21556" r="31456" b="20801"/>
                    <a:stretch/>
                  </pic:blipFill>
                  <pic:spPr bwMode="auto">
                    <a:xfrm>
                      <a:off x="0" y="0"/>
                      <a:ext cx="2775585" cy="2252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13FCAB" w14:textId="4857DE29" w:rsidR="00453D2A" w:rsidRDefault="00A32A9A" w:rsidP="00D656EB">
      <w:pPr>
        <w:spacing w:line="360" w:lineRule="auto"/>
      </w:pPr>
      <w:r>
        <w:rPr>
          <w:noProof/>
        </w:rPr>
        <mc:AlternateContent>
          <mc:Choice Requires="wps">
            <w:drawing>
              <wp:anchor distT="0" distB="0" distL="114300" distR="114300" simplePos="0" relativeHeight="251711488" behindDoc="1" locked="0" layoutInCell="1" allowOverlap="1" wp14:anchorId="32CCB388" wp14:editId="6DF2B657">
                <wp:simplePos x="0" y="0"/>
                <wp:positionH relativeFrom="margin">
                  <wp:align>right</wp:align>
                </wp:positionH>
                <wp:positionV relativeFrom="paragraph">
                  <wp:posOffset>2209800</wp:posOffset>
                </wp:positionV>
                <wp:extent cx="5720080" cy="365760"/>
                <wp:effectExtent l="0" t="0" r="0" b="0"/>
                <wp:wrapTight wrapText="bothSides">
                  <wp:wrapPolygon edited="0">
                    <wp:start x="0" y="0"/>
                    <wp:lineTo x="0" y="20250"/>
                    <wp:lineTo x="21509" y="20250"/>
                    <wp:lineTo x="21509" y="0"/>
                    <wp:lineTo x="0" y="0"/>
                  </wp:wrapPolygon>
                </wp:wrapTight>
                <wp:docPr id="1792044899" name="Text Box 1"/>
                <wp:cNvGraphicFramePr/>
                <a:graphic xmlns:a="http://schemas.openxmlformats.org/drawingml/2006/main">
                  <a:graphicData uri="http://schemas.microsoft.com/office/word/2010/wordprocessingShape">
                    <wps:wsp>
                      <wps:cNvSpPr txBox="1"/>
                      <wps:spPr>
                        <a:xfrm>
                          <a:off x="0" y="0"/>
                          <a:ext cx="5720080" cy="365760"/>
                        </a:xfrm>
                        <a:prstGeom prst="rect">
                          <a:avLst/>
                        </a:prstGeom>
                        <a:solidFill>
                          <a:prstClr val="white"/>
                        </a:solidFill>
                        <a:ln>
                          <a:noFill/>
                        </a:ln>
                      </wps:spPr>
                      <wps:txbx>
                        <w:txbxContent>
                          <w:p w14:paraId="1AADAD03" w14:textId="30A20B77" w:rsidR="00A32A9A" w:rsidRPr="00C66687" w:rsidRDefault="00A32A9A" w:rsidP="00A32A9A">
                            <w:pPr>
                              <w:pStyle w:val="Caption"/>
                              <w:rPr>
                                <w:noProof/>
                                <w:sz w:val="22"/>
                                <w:szCs w:val="22"/>
                              </w:rPr>
                            </w:pPr>
                            <w:r>
                              <w:t xml:space="preserve">Figure 8.4a and 8.4b: Images demonstrating the trial tool used at FSG to sample blades and die geometries </w:t>
                            </w:r>
                            <w:sdt>
                              <w:sdtPr>
                                <w:id w:val="1082102342"/>
                                <w:citation/>
                              </w:sdtPr>
                              <w:sdtEndPr/>
                              <w:sdtContent>
                                <w:r>
                                  <w:fldChar w:fldCharType="begin"/>
                                </w:r>
                                <w:r>
                                  <w:instrText xml:space="preserve"> CITATION FSG23 \l 2057 </w:instrText>
                                </w:r>
                                <w:r>
                                  <w:fldChar w:fldCharType="separate"/>
                                </w:r>
                                <w:r>
                                  <w:rPr>
                                    <w:noProof/>
                                  </w:rPr>
                                  <w:t>(FSG,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CB388" id="_x0000_s1068" type="#_x0000_t202" style="position:absolute;margin-left:399.2pt;margin-top:174pt;width:450.4pt;height:28.8pt;z-index:-251459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" stroked="f">
                <v:textbox inset="0,0,0,0">
                  <w:txbxContent>
                    <w:p w14:paraId="1AADAD03" w14:textId="30A20B77" w:rsidR="00A32A9A" w:rsidRPr="00C66687" w:rsidRDefault="00A32A9A" w:rsidP="00A32A9A">
                      <w:pPr>
                        <w:pStyle w:val="Caption"/>
                        <w:rPr>
                          <w:noProof/>
                          <w:sz w:val="22"/>
                          <w:szCs w:val="22"/>
                        </w:rPr>
                      </w:pPr>
                      <w:r>
                        <w:t xml:space="preserve">Figure 8.4a and 8.4b: Images demonstrating the trial tool used at FSG to sample blades and die geometries </w:t>
                      </w:r>
                      <w:sdt>
                        <w:sdtPr>
                          <w:id w:val="1082102342"/>
                          <w:citation/>
                        </w:sdtPr>
                        <w:sdtContent>
                          <w:r>
                            <w:fldChar w:fldCharType="begin"/>
                          </w:r>
                          <w:r>
                            <w:instrText xml:space="preserve"> CITATION FSG23 \l 2057 </w:instrText>
                          </w:r>
                          <w:r>
                            <w:fldChar w:fldCharType="separate"/>
                          </w:r>
                          <w:r>
                            <w:rPr>
                              <w:noProof/>
                            </w:rPr>
                            <w:t>(FSG, 2023)</w:t>
                          </w:r>
                          <w:r>
                            <w:fldChar w:fldCharType="end"/>
                          </w:r>
                        </w:sdtContent>
                      </w:sdt>
                    </w:p>
                  </w:txbxContent>
                </v:textbox>
                <w10:wrap type="tight" anchorx="margin"/>
              </v:shape>
            </w:pict>
          </mc:Fallback>
        </mc:AlternateContent>
      </w:r>
    </w:p>
    <w:p w14:paraId="086B02D6" w14:textId="0DA3B2E8" w:rsidR="00453D2A" w:rsidRDefault="00453D2A" w:rsidP="00D656EB">
      <w:pPr>
        <w:spacing w:line="360" w:lineRule="auto"/>
      </w:pPr>
    </w:p>
    <w:p w14:paraId="39E75B16" w14:textId="4D3FDE7B" w:rsidR="00453D2A" w:rsidRDefault="00453D2A" w:rsidP="00D656EB">
      <w:pPr>
        <w:spacing w:line="360" w:lineRule="auto"/>
      </w:pPr>
    </w:p>
    <w:p w14:paraId="7DAE7472" w14:textId="6429B4DD" w:rsidR="00453D2A" w:rsidRDefault="00453D2A" w:rsidP="00D656EB">
      <w:pPr>
        <w:spacing w:line="360" w:lineRule="auto"/>
      </w:pPr>
    </w:p>
    <w:p w14:paraId="55D5CFA4" w14:textId="4F8B63C2" w:rsidR="00453D2A" w:rsidRDefault="00453D2A" w:rsidP="00D656EB">
      <w:pPr>
        <w:spacing w:line="360" w:lineRule="auto"/>
      </w:pPr>
    </w:p>
    <w:p w14:paraId="364D18CB" w14:textId="3CC39862" w:rsidR="00453D2A" w:rsidRDefault="00453D2A" w:rsidP="00D656EB">
      <w:pPr>
        <w:spacing w:line="360" w:lineRule="auto"/>
      </w:pPr>
    </w:p>
    <w:p w14:paraId="30119AE3" w14:textId="77777777" w:rsidR="00453D2A" w:rsidRPr="00A655C6" w:rsidRDefault="00453D2A" w:rsidP="00D656EB">
      <w:pPr>
        <w:spacing w:line="360" w:lineRule="auto"/>
      </w:pPr>
    </w:p>
    <w:p w14:paraId="6E3EB665" w14:textId="16979F80" w:rsidR="00FD6702" w:rsidRPr="00DF295D" w:rsidRDefault="00851294" w:rsidP="00D656EB">
      <w:pPr>
        <w:spacing w:line="360" w:lineRule="auto"/>
        <w:jc w:val="both"/>
        <w:rPr>
          <w:color w:val="FF0000"/>
        </w:rPr>
      </w:pPr>
      <w:r>
        <w:t>The quality of cut with current shear and scoring on PET trial sheets did carry out “Heating of PET” though use of heat treatment oven and cooling using the cooling plates from the cooling station. The temperature was checked by laser and when the set temperature (29/30</w:t>
      </w:r>
      <w:r>
        <w:rPr>
          <w:rFonts w:cstheme="minorHAnsi"/>
        </w:rPr>
        <w:t>°</w:t>
      </w:r>
      <w:r>
        <w:t>C) achieved, the sheet material was place in the press and “test cut”.</w:t>
      </w:r>
    </w:p>
    <w:p w14:paraId="0880FD71" w14:textId="77777777" w:rsidR="00337323" w:rsidRDefault="00337323" w:rsidP="00D656EB">
      <w:pPr>
        <w:spacing w:line="360" w:lineRule="auto"/>
        <w:jc w:val="both"/>
      </w:pPr>
    </w:p>
    <w:p w14:paraId="3A52DF96" w14:textId="77777777" w:rsidR="0086299B" w:rsidRDefault="0086299B" w:rsidP="00D656EB">
      <w:pPr>
        <w:spacing w:line="360" w:lineRule="auto"/>
        <w:jc w:val="both"/>
      </w:pPr>
    </w:p>
    <w:p w14:paraId="2F4AB2B1" w14:textId="2C526283" w:rsidR="003318D6" w:rsidRDefault="003D3658" w:rsidP="00B72C07">
      <w:pPr>
        <w:pStyle w:val="Heading1"/>
        <w:numPr>
          <w:ilvl w:val="0"/>
          <w:numId w:val="31"/>
        </w:numPr>
      </w:pPr>
      <w:bookmarkStart w:id="42" w:name="_Toc167087512"/>
      <w:r>
        <w:t>Inclusion</w:t>
      </w:r>
      <w:r w:rsidR="00BF00F9">
        <w:t xml:space="preserve"> </w:t>
      </w:r>
      <w:r>
        <w:t xml:space="preserve">of </w:t>
      </w:r>
      <w:r w:rsidR="001F0636">
        <w:t>d</w:t>
      </w:r>
      <w:r w:rsidR="00882469">
        <w:t xml:space="preserve">esign for </w:t>
      </w:r>
      <w:r w:rsidR="001F0636">
        <w:t>m</w:t>
      </w:r>
      <w:r w:rsidR="00BF00F9">
        <w:t xml:space="preserve">anufacture and </w:t>
      </w:r>
      <w:r w:rsidR="001F0636">
        <w:t>a</w:t>
      </w:r>
      <w:r w:rsidR="00BF00F9">
        <w:t>ssembly</w:t>
      </w:r>
      <w:r w:rsidR="007B08D7">
        <w:t>.</w:t>
      </w:r>
      <w:bookmarkEnd w:id="42"/>
    </w:p>
    <w:p w14:paraId="64218749" w14:textId="77777777" w:rsidR="00756317" w:rsidRDefault="00756317" w:rsidP="00D656EB">
      <w:pPr>
        <w:spacing w:line="360" w:lineRule="auto"/>
      </w:pPr>
    </w:p>
    <w:p w14:paraId="62F5E263" w14:textId="535E46B3" w:rsidR="00A655C6" w:rsidRDefault="00B72C07" w:rsidP="009F5EC1">
      <w:pPr>
        <w:pStyle w:val="Heading1"/>
        <w:spacing w:line="360" w:lineRule="auto"/>
        <w:ind w:left="360"/>
      </w:pPr>
      <w:bookmarkStart w:id="43" w:name="_Toc167087225"/>
      <w:bookmarkStart w:id="44" w:name="_Toc167087513"/>
      <w:r>
        <w:t xml:space="preserve">8.1 </w:t>
      </w:r>
      <w:r w:rsidR="00913589">
        <w:t>What is Design for Manufacture and Assembly?</w:t>
      </w:r>
      <w:bookmarkEnd w:id="43"/>
      <w:bookmarkEnd w:id="44"/>
    </w:p>
    <w:p w14:paraId="3F395A0D" w14:textId="77777777" w:rsidR="00913589" w:rsidRPr="00913589" w:rsidRDefault="00913589" w:rsidP="00D656EB">
      <w:pPr>
        <w:spacing w:line="360" w:lineRule="auto"/>
        <w:ind w:left="360"/>
      </w:pPr>
    </w:p>
    <w:p w14:paraId="58036C4E" w14:textId="5D9AB076" w:rsidR="003908AF" w:rsidRDefault="00756317" w:rsidP="00D656EB">
      <w:pPr>
        <w:spacing w:line="360" w:lineRule="auto"/>
      </w:pPr>
      <w:r>
        <w:t xml:space="preserve">When considering the current </w:t>
      </w:r>
      <w:r w:rsidR="001F0636">
        <w:t>d</w:t>
      </w:r>
      <w:r>
        <w:t xml:space="preserve">esigns, </w:t>
      </w:r>
      <w:r w:rsidR="001E140A">
        <w:t xml:space="preserve">assembly techniques </w:t>
      </w:r>
      <w:r w:rsidR="0001649D">
        <w:t>and</w:t>
      </w:r>
      <w:r w:rsidR="001E140A">
        <w:t xml:space="preserve"> the manufacturing procedures analysis methods such </w:t>
      </w:r>
      <w:r w:rsidR="001F0636">
        <w:t>d</w:t>
      </w:r>
      <w:r w:rsidR="001E140A">
        <w:t xml:space="preserve">esign for </w:t>
      </w:r>
      <w:r w:rsidR="001F0636">
        <w:t>m</w:t>
      </w:r>
      <w:r w:rsidR="00D77C5B">
        <w:t>anufacture</w:t>
      </w:r>
      <w:r w:rsidR="001E140A">
        <w:t xml:space="preserve"> and </w:t>
      </w:r>
      <w:r w:rsidR="001F0636">
        <w:t>a</w:t>
      </w:r>
      <w:r w:rsidR="001E140A">
        <w:t xml:space="preserve">ssembly </w:t>
      </w:r>
      <w:r w:rsidR="00D77C5B">
        <w:t xml:space="preserve">should be applied where necessary. </w:t>
      </w:r>
      <w:r w:rsidR="0001649D">
        <w:t>For</w:t>
      </w:r>
      <w:r w:rsidR="00D77C5B">
        <w:t xml:space="preserve"> this project, blade failure and longevity has been affected when switching from </w:t>
      </w:r>
      <w:r w:rsidR="00E63C00">
        <w:t xml:space="preserve">conventionally used PS and PP plastics to PET and many of the PET </w:t>
      </w:r>
      <w:r w:rsidR="00081B7C">
        <w:t>variants</w:t>
      </w:r>
      <w:r w:rsidR="00E63C00">
        <w:t>.</w:t>
      </w:r>
      <w:r w:rsidR="005D5088">
        <w:t xml:space="preserve"> </w:t>
      </w:r>
      <w:r w:rsidR="002810B5">
        <w:t xml:space="preserve">Design for </w:t>
      </w:r>
      <w:r w:rsidR="00BC083B">
        <w:t>m</w:t>
      </w:r>
      <w:r w:rsidR="00B65106">
        <w:t xml:space="preserve">anufacture and </w:t>
      </w:r>
      <w:r w:rsidR="00BC083B">
        <w:t>a</w:t>
      </w:r>
      <w:r w:rsidR="00B65106">
        <w:t>ssembly</w:t>
      </w:r>
      <w:r w:rsidR="00186851">
        <w:t xml:space="preserve"> (</w:t>
      </w:r>
      <w:r w:rsidR="002C146F">
        <w:t>DFMA) are</w:t>
      </w:r>
      <w:r w:rsidR="00EC4102">
        <w:t xml:space="preserve"> </w:t>
      </w:r>
      <w:r w:rsidR="007B70F4">
        <w:t xml:space="preserve">methods used to assess a current design and manufacturing process and identify </w:t>
      </w:r>
      <w:r w:rsidR="00B65094">
        <w:t xml:space="preserve">inputs needed within different aspects of the product cycle to help </w:t>
      </w:r>
      <w:r w:rsidR="009F3917">
        <w:t xml:space="preserve">improve the </w:t>
      </w:r>
      <w:r w:rsidR="001D1C1C">
        <w:t>product</w:t>
      </w:r>
      <w:r w:rsidR="009F3917">
        <w:t xml:space="preserve">. These improvements may vary from </w:t>
      </w:r>
      <w:r w:rsidR="002C146F">
        <w:t>altering</w:t>
      </w:r>
      <w:r w:rsidR="009F3917">
        <w:t xml:space="preserve"> manufacturing processes </w:t>
      </w:r>
      <w:r w:rsidR="002C146F">
        <w:t>to</w:t>
      </w:r>
      <w:r w:rsidR="009F3917">
        <w:t xml:space="preserve"> reduc</w:t>
      </w:r>
      <w:r w:rsidR="002C146F">
        <w:t>e</w:t>
      </w:r>
      <w:r w:rsidR="009F3917">
        <w:t xml:space="preserve"> costs and time th</w:t>
      </w:r>
      <w:r w:rsidR="002C146F">
        <w:t>r</w:t>
      </w:r>
      <w:r w:rsidR="009F3917">
        <w:t xml:space="preserve">ough </w:t>
      </w:r>
      <w:r w:rsidR="001D1C1C">
        <w:t>unnecessary</w:t>
      </w:r>
      <w:r w:rsidR="009F3917">
        <w:t xml:space="preserve"> processes</w:t>
      </w:r>
      <w:r w:rsidR="008B0601">
        <w:t xml:space="preserve"> see figure 9.0. </w:t>
      </w:r>
      <w:r w:rsidR="009F3917">
        <w:t xml:space="preserve"> Improving </w:t>
      </w:r>
      <w:r w:rsidR="002C146F">
        <w:t>a</w:t>
      </w:r>
      <w:r w:rsidR="009F3917">
        <w:t xml:space="preserve">ssembly methods, by reducing the number of fixings and moving </w:t>
      </w:r>
      <w:r w:rsidR="001D1C1C">
        <w:t>parts</w:t>
      </w:r>
      <w:r w:rsidR="00AF05C4">
        <w:t xml:space="preserve"> will improve efficiency</w:t>
      </w:r>
      <w:r w:rsidR="005C477E" w:rsidRPr="00444F75">
        <w:t xml:space="preserve"> </w:t>
      </w:r>
      <w:sdt>
        <w:sdtPr>
          <w:id w:val="80812100"/>
          <w:citation/>
        </w:sdtPr>
        <w:sdtEndPr/>
        <w:sdtContent>
          <w:r w:rsidR="005C477E" w:rsidRPr="00444F75">
            <w:fldChar w:fldCharType="begin"/>
          </w:r>
          <w:r w:rsidR="005C477E" w:rsidRPr="00444F75">
            <w:instrText xml:space="preserve"> CITATION Rol19 \l 2057 </w:instrText>
          </w:r>
          <w:r w:rsidR="005C477E" w:rsidRPr="00444F75">
            <w:fldChar w:fldCharType="separate"/>
          </w:r>
          <w:r w:rsidR="005C477E" w:rsidRPr="00444F75">
            <w:rPr>
              <w:noProof/>
            </w:rPr>
            <w:t>(Royce, 2019)</w:t>
          </w:r>
          <w:r w:rsidR="005C477E" w:rsidRPr="00444F75">
            <w:fldChar w:fldCharType="end"/>
          </w:r>
        </w:sdtContent>
      </w:sdt>
      <w:r w:rsidR="001D1C1C" w:rsidRPr="00444F75">
        <w:t xml:space="preserve"> </w:t>
      </w:r>
      <w:r w:rsidR="008B093C" w:rsidRPr="00444F75">
        <w:t>.</w:t>
      </w:r>
      <w:r w:rsidR="00EA0181">
        <w:t xml:space="preserve"> </w:t>
      </w:r>
      <w:r w:rsidR="00154790">
        <w:t xml:space="preserve">In </w:t>
      </w:r>
      <w:r w:rsidR="000C6ABA">
        <w:t>considering the</w:t>
      </w:r>
      <w:r w:rsidR="00154790">
        <w:t xml:space="preserve"> </w:t>
      </w:r>
      <w:r w:rsidR="00371D03">
        <w:t>clearances between</w:t>
      </w:r>
      <w:r w:rsidR="001317A2">
        <w:t xml:space="preserve"> the blade and </w:t>
      </w:r>
      <w:r w:rsidR="00F1128B">
        <w:t>die</w:t>
      </w:r>
      <w:r w:rsidR="001317A2">
        <w:t xml:space="preserve"> cut edge see </w:t>
      </w:r>
      <w:r w:rsidR="003908AF">
        <w:t>f</w:t>
      </w:r>
      <w:r w:rsidR="001317A2">
        <w:t>ig</w:t>
      </w:r>
      <w:r w:rsidR="003908AF">
        <w:t>ure 8.2</w:t>
      </w:r>
      <w:r w:rsidR="008B0601">
        <w:t>a</w:t>
      </w:r>
      <w:r w:rsidR="003908AF">
        <w:t xml:space="preserve"> and </w:t>
      </w:r>
      <w:r w:rsidR="008B0601">
        <w:t>8.2b are</w:t>
      </w:r>
      <w:r w:rsidR="00154790">
        <w:t xml:space="preserve"> set by </w:t>
      </w:r>
      <w:r w:rsidR="001317A2">
        <w:t xml:space="preserve">the FSG assembly team </w:t>
      </w:r>
      <w:r w:rsidR="00BB578A">
        <w:t>within 0.</w:t>
      </w:r>
      <w:r w:rsidR="003908AF">
        <w:t>0127mm</w:t>
      </w:r>
      <w:r w:rsidR="00BB578A">
        <w:t xml:space="preserve">. With </w:t>
      </w:r>
      <w:r w:rsidR="00F92A4F">
        <w:t xml:space="preserve">clearances so </w:t>
      </w:r>
      <w:r w:rsidR="00BF005E">
        <w:t>tight,</w:t>
      </w:r>
      <w:r w:rsidR="00F92A4F">
        <w:t xml:space="preserve"> any aspect such as poor fit, loose screw</w:t>
      </w:r>
      <w:r w:rsidR="00FE58CD">
        <w:t>s</w:t>
      </w:r>
      <w:r w:rsidR="0057628D">
        <w:t>,</w:t>
      </w:r>
      <w:r w:rsidR="00FE58CD">
        <w:t xml:space="preserve"> any tolerance conflict </w:t>
      </w:r>
      <w:r w:rsidR="003B47AC">
        <w:t xml:space="preserve">will negate the clearance and cause </w:t>
      </w:r>
      <w:r w:rsidR="000164E5">
        <w:t>blades to edge and fracture.</w:t>
      </w:r>
      <w:r w:rsidR="00AC60D4">
        <w:t xml:space="preserve"> </w:t>
      </w:r>
    </w:p>
    <w:p w14:paraId="1595FB1E" w14:textId="04C65560" w:rsidR="00756317" w:rsidRDefault="00C573A8" w:rsidP="00D656EB">
      <w:pPr>
        <w:spacing w:line="360" w:lineRule="auto"/>
      </w:pPr>
      <w:r>
        <w:t xml:space="preserve">Technological company specialising in </w:t>
      </w:r>
      <w:r w:rsidR="003A1D76">
        <w:t>defence</w:t>
      </w:r>
      <w:r>
        <w:t xml:space="preserve">, Civil Government and Cybersecurity </w:t>
      </w:r>
      <w:r w:rsidR="003A1D76">
        <w:t xml:space="preserve">solutions globally are big advocates on DFMA and its benefits. </w:t>
      </w:r>
      <w:r w:rsidR="00565B9A">
        <w:t>Raytheon</w:t>
      </w:r>
      <w:r w:rsidR="003218C7">
        <w:t xml:space="preserve"> turn over $25billion (</w:t>
      </w:r>
      <w:r w:rsidR="0095607F">
        <w:t>2017</w:t>
      </w:r>
      <w:r w:rsidR="00BF005E">
        <w:t>) with</w:t>
      </w:r>
      <w:r w:rsidR="0095607F">
        <w:t xml:space="preserve"> over 64,000 employees </w:t>
      </w:r>
      <w:r w:rsidR="009F3343">
        <w:t>worldwide</w:t>
      </w:r>
      <w:r w:rsidR="0095607F">
        <w:t xml:space="preserve"> </w:t>
      </w:r>
      <w:r w:rsidR="004F5F81">
        <w:t>use DFMA methods for</w:t>
      </w:r>
      <w:r w:rsidR="00F0411E">
        <w:t xml:space="preserve"> the</w:t>
      </w:r>
      <w:r w:rsidR="004F5F81">
        <w:t xml:space="preserve"> </w:t>
      </w:r>
      <w:r w:rsidR="00E568BD">
        <w:t>following</w:t>
      </w:r>
      <w:r w:rsidR="004F5F81">
        <w:t xml:space="preserve"> reasons in product development</w:t>
      </w:r>
      <w:r w:rsidR="00631F25">
        <w:t xml:space="preserve"> </w:t>
      </w:r>
      <w:sdt>
        <w:sdtPr>
          <w:id w:val="-1142966394"/>
          <w:citation/>
        </w:sdtPr>
        <w:sdtEndPr/>
        <w:sdtContent>
          <w:r w:rsidR="00631F25">
            <w:fldChar w:fldCharType="begin"/>
          </w:r>
          <w:r w:rsidR="00631F25">
            <w:instrText xml:space="preserve"> CITATION Mar17 \l 2057 </w:instrText>
          </w:r>
          <w:r w:rsidR="00631F25">
            <w:fldChar w:fldCharType="separate"/>
          </w:r>
          <w:r w:rsidR="00631F25">
            <w:rPr>
              <w:noProof/>
            </w:rPr>
            <w:t>(Steudel, 2017)</w:t>
          </w:r>
          <w:r w:rsidR="00631F25">
            <w:fldChar w:fldCharType="end"/>
          </w:r>
        </w:sdtContent>
      </w:sdt>
    </w:p>
    <w:p w14:paraId="41A0497C" w14:textId="515C0759" w:rsidR="00325A03" w:rsidRPr="005A76A9" w:rsidRDefault="00F24F71" w:rsidP="00D656EB">
      <w:pPr>
        <w:pStyle w:val="ListParagraph"/>
        <w:numPr>
          <w:ilvl w:val="0"/>
          <w:numId w:val="20"/>
        </w:numPr>
        <w:spacing w:line="360" w:lineRule="auto"/>
        <w:rPr>
          <w:i/>
          <w:iCs/>
        </w:rPr>
      </w:pPr>
      <w:r w:rsidRPr="00A2211E">
        <w:rPr>
          <w:b/>
          <w:bCs/>
        </w:rPr>
        <w:lastRenderedPageBreak/>
        <w:t>Cost:</w:t>
      </w:r>
      <w:r w:rsidR="00E568BD">
        <w:t xml:space="preserve"> </w:t>
      </w:r>
      <w:r w:rsidR="00AB3E7F" w:rsidRPr="005A76A9">
        <w:rPr>
          <w:i/>
          <w:iCs/>
        </w:rPr>
        <w:t>Allows the</w:t>
      </w:r>
      <w:r w:rsidR="00325A03" w:rsidRPr="005A76A9">
        <w:rPr>
          <w:i/>
          <w:iCs/>
        </w:rPr>
        <w:t xml:space="preserve"> cost of the product to come down by improving affordability. </w:t>
      </w:r>
      <w:r w:rsidR="005147E9" w:rsidRPr="005A76A9">
        <w:rPr>
          <w:i/>
          <w:iCs/>
        </w:rPr>
        <w:t>Improved Sustainment by decreasing product ownership.</w:t>
      </w:r>
    </w:p>
    <w:p w14:paraId="15CED547" w14:textId="38395F03" w:rsidR="005147E9" w:rsidRPr="005A76A9" w:rsidRDefault="005147E9" w:rsidP="00D656EB">
      <w:pPr>
        <w:pStyle w:val="ListParagraph"/>
        <w:numPr>
          <w:ilvl w:val="0"/>
          <w:numId w:val="20"/>
        </w:numPr>
        <w:spacing w:line="360" w:lineRule="auto"/>
        <w:rPr>
          <w:i/>
          <w:iCs/>
        </w:rPr>
      </w:pPr>
      <w:r w:rsidRPr="00A2211E">
        <w:rPr>
          <w:b/>
          <w:bCs/>
        </w:rPr>
        <w:t>Time to Market / Delivery</w:t>
      </w:r>
      <w:r w:rsidRPr="005A76A9">
        <w:rPr>
          <w:i/>
          <w:iCs/>
        </w:rPr>
        <w:t xml:space="preserve">: </w:t>
      </w:r>
      <w:r w:rsidR="00F24F71" w:rsidRPr="005A76A9">
        <w:rPr>
          <w:i/>
          <w:iCs/>
        </w:rPr>
        <w:t xml:space="preserve">Improvement of processes and systems </w:t>
      </w:r>
      <w:r w:rsidR="00DF4807" w:rsidRPr="005A76A9">
        <w:rPr>
          <w:i/>
          <w:iCs/>
        </w:rPr>
        <w:t>allow</w:t>
      </w:r>
      <w:r w:rsidR="00F24F71" w:rsidRPr="005A76A9">
        <w:rPr>
          <w:i/>
          <w:iCs/>
        </w:rPr>
        <w:t xml:space="preserve"> for accelerated production time</w:t>
      </w:r>
      <w:r w:rsidR="00E607F2" w:rsidRPr="005A76A9">
        <w:rPr>
          <w:i/>
          <w:iCs/>
        </w:rPr>
        <w:t xml:space="preserve">. In conjunction to this there is also a shortening in production time per </w:t>
      </w:r>
      <w:r w:rsidR="00353795" w:rsidRPr="005A76A9">
        <w:rPr>
          <w:i/>
          <w:iCs/>
        </w:rPr>
        <w:t>item manufactured.</w:t>
      </w:r>
    </w:p>
    <w:p w14:paraId="67F6EC88" w14:textId="61C031B5" w:rsidR="00353795" w:rsidRPr="005A76A9" w:rsidRDefault="00DF4807" w:rsidP="00D656EB">
      <w:pPr>
        <w:pStyle w:val="ListParagraph"/>
        <w:numPr>
          <w:ilvl w:val="0"/>
          <w:numId w:val="20"/>
        </w:numPr>
        <w:spacing w:line="360" w:lineRule="auto"/>
        <w:rPr>
          <w:i/>
          <w:iCs/>
        </w:rPr>
      </w:pPr>
      <w:r w:rsidRPr="00A2211E">
        <w:rPr>
          <w:b/>
          <w:bCs/>
        </w:rPr>
        <w:t>Quality</w:t>
      </w:r>
      <w:r>
        <w:t>:</w:t>
      </w:r>
      <w:r w:rsidR="00353795">
        <w:t xml:space="preserve"> </w:t>
      </w:r>
      <w:r w:rsidR="00353795" w:rsidRPr="005A76A9">
        <w:rPr>
          <w:i/>
          <w:iCs/>
        </w:rPr>
        <w:t xml:space="preserve">Allow for a significant </w:t>
      </w:r>
      <w:r w:rsidRPr="005A76A9">
        <w:rPr>
          <w:i/>
          <w:iCs/>
        </w:rPr>
        <w:t>increase</w:t>
      </w:r>
      <w:r w:rsidR="00353795" w:rsidRPr="005A76A9">
        <w:rPr>
          <w:i/>
          <w:iCs/>
        </w:rPr>
        <w:t xml:space="preserve"> in manufacturing </w:t>
      </w:r>
      <w:r w:rsidR="00676D2A" w:rsidRPr="005A76A9">
        <w:rPr>
          <w:i/>
          <w:iCs/>
        </w:rPr>
        <w:t>yield,</w:t>
      </w:r>
      <w:r w:rsidRPr="005A76A9">
        <w:rPr>
          <w:i/>
          <w:iCs/>
        </w:rPr>
        <w:t xml:space="preserve"> through the reduction of parts and any unnecessary steps.</w:t>
      </w:r>
      <w:r w:rsidR="00EA7484" w:rsidRPr="005A76A9">
        <w:rPr>
          <w:i/>
          <w:iCs/>
        </w:rPr>
        <w:t xml:space="preserve"> Simplifying any designs increases reliability in tandem with </w:t>
      </w:r>
      <w:r w:rsidR="00676D2A" w:rsidRPr="005A76A9">
        <w:rPr>
          <w:i/>
          <w:iCs/>
        </w:rPr>
        <w:t>ease of maintenance. Increase in quality will allow for higher level of performance and reliability.</w:t>
      </w:r>
    </w:p>
    <w:p w14:paraId="59753BC6" w14:textId="357BABF2" w:rsidR="00676D2A" w:rsidRDefault="002D105F" w:rsidP="00D656EB">
      <w:pPr>
        <w:pStyle w:val="ListParagraph"/>
        <w:numPr>
          <w:ilvl w:val="0"/>
          <w:numId w:val="20"/>
        </w:numPr>
        <w:spacing w:line="360" w:lineRule="auto"/>
        <w:rPr>
          <w:i/>
          <w:iCs/>
        </w:rPr>
      </w:pPr>
      <w:r w:rsidRPr="00A2211E">
        <w:rPr>
          <w:b/>
          <w:bCs/>
        </w:rPr>
        <w:t>Innovation</w:t>
      </w:r>
      <w:r>
        <w:t xml:space="preserve">: </w:t>
      </w:r>
      <w:r w:rsidRPr="005A76A9">
        <w:rPr>
          <w:i/>
          <w:iCs/>
        </w:rPr>
        <w:t xml:space="preserve">Team based DFMA disciplines allows for identification of new ideas in addition to improvement in methods. </w:t>
      </w:r>
    </w:p>
    <w:p w14:paraId="75E9EBF2" w14:textId="77777777" w:rsidR="00A2211E" w:rsidRPr="00A2211E" w:rsidRDefault="00A2211E" w:rsidP="00D656EB">
      <w:pPr>
        <w:spacing w:line="360" w:lineRule="auto"/>
        <w:ind w:left="360"/>
        <w:rPr>
          <w:i/>
          <w:iCs/>
        </w:rPr>
      </w:pPr>
    </w:p>
    <w:p w14:paraId="424AA0DD" w14:textId="653D0996" w:rsidR="004F5F81" w:rsidRDefault="004D7A0F" w:rsidP="00B72C07">
      <w:pPr>
        <w:pStyle w:val="Heading1"/>
        <w:numPr>
          <w:ilvl w:val="1"/>
          <w:numId w:val="32"/>
        </w:numPr>
        <w:spacing w:line="360" w:lineRule="auto"/>
      </w:pPr>
      <w:bookmarkStart w:id="45" w:name="_Toc167087226"/>
      <w:bookmarkStart w:id="46" w:name="_Toc167087514"/>
      <w:r>
        <w:t>Why DFMA is needed.</w:t>
      </w:r>
      <w:bookmarkEnd w:id="45"/>
      <w:bookmarkEnd w:id="46"/>
    </w:p>
    <w:p w14:paraId="3972216E" w14:textId="77777777" w:rsidR="004D7A0F" w:rsidRPr="004D7A0F" w:rsidRDefault="004D7A0F" w:rsidP="00D656EB">
      <w:pPr>
        <w:spacing w:line="360" w:lineRule="auto"/>
      </w:pPr>
    </w:p>
    <w:p w14:paraId="38960886" w14:textId="4B714C58" w:rsidR="004D4317" w:rsidRDefault="004D4317" w:rsidP="00D656EB">
      <w:pPr>
        <w:spacing w:line="360" w:lineRule="auto"/>
      </w:pPr>
      <w:r>
        <w:t xml:space="preserve">Within this period of crossover from PP plastics to </w:t>
      </w:r>
      <w:r w:rsidR="003F5938">
        <w:t xml:space="preserve">PET, </w:t>
      </w:r>
      <w:r w:rsidR="00667FD0">
        <w:t>most of</w:t>
      </w:r>
      <w:r w:rsidR="003F5938">
        <w:t xml:space="preserve"> the tooling remained the same </w:t>
      </w:r>
      <w:r w:rsidR="00E550E8">
        <w:t xml:space="preserve">with </w:t>
      </w:r>
      <w:r w:rsidR="00D61FD8">
        <w:t>regards</w:t>
      </w:r>
      <w:r w:rsidR="00E550E8">
        <w:t xml:space="preserve"> to design, assembly, </w:t>
      </w:r>
      <w:r w:rsidR="00724CBE">
        <w:t>fixings,</w:t>
      </w:r>
      <w:r w:rsidR="00E550E8">
        <w:t xml:space="preserve"> and material</w:t>
      </w:r>
      <w:r w:rsidR="00D61FD8">
        <w:t xml:space="preserve"> selection of components. The </w:t>
      </w:r>
      <w:r w:rsidR="00943875">
        <w:t>tool under study as seen in figure</w:t>
      </w:r>
      <w:r w:rsidR="006A40BC">
        <w:t>s</w:t>
      </w:r>
      <w:r w:rsidR="00943875">
        <w:t xml:space="preserve"> </w:t>
      </w:r>
      <w:r w:rsidR="007A33B2">
        <w:t>9.</w:t>
      </w:r>
      <w:r w:rsidR="006A40BC">
        <w:t>2a</w:t>
      </w:r>
      <w:r w:rsidR="00F5208F">
        <w:t>, when all</w:t>
      </w:r>
      <w:r w:rsidR="00D52B19">
        <w:t xml:space="preserve"> individual parts </w:t>
      </w:r>
      <w:r w:rsidR="00F5208F">
        <w:t xml:space="preserve">are </w:t>
      </w:r>
      <w:r w:rsidR="008932BB">
        <w:t xml:space="preserve"> finished manufactured and ready for assembly the total build time </w:t>
      </w:r>
      <w:r w:rsidR="003B40AC">
        <w:t>for the tool is approximately 1</w:t>
      </w:r>
      <w:r w:rsidR="007F5AA5">
        <w:t>60</w:t>
      </w:r>
      <w:r w:rsidR="003B40AC">
        <w:t xml:space="preserve"> hours </w:t>
      </w:r>
      <w:sdt>
        <w:sdtPr>
          <w:id w:val="-1940048809"/>
          <w:citation/>
        </w:sdtPr>
        <w:sdtEndPr/>
        <w:sdtContent>
          <w:r w:rsidR="003B40AC">
            <w:fldChar w:fldCharType="begin"/>
          </w:r>
          <w:r w:rsidR="003B40AC">
            <w:instrText xml:space="preserve"> CITATION FSG23 \l 2057 </w:instrText>
          </w:r>
          <w:r w:rsidR="003B40AC">
            <w:fldChar w:fldCharType="separate"/>
          </w:r>
          <w:r w:rsidR="003B40AC">
            <w:rPr>
              <w:noProof/>
            </w:rPr>
            <w:t>(FSG, 2023)</w:t>
          </w:r>
          <w:r w:rsidR="003B40AC">
            <w:fldChar w:fldCharType="end"/>
          </w:r>
        </w:sdtContent>
      </w:sdt>
      <w:r w:rsidR="00093E1F">
        <w:t xml:space="preserve"> The hours given to build the tool , including alignment </w:t>
      </w:r>
      <w:r w:rsidR="00222330">
        <w:t xml:space="preserve">of each blade and any additional correcting of issues may </w:t>
      </w:r>
      <w:r w:rsidR="00C26598">
        <w:t xml:space="preserve">cause these hours to be increased by as much as </w:t>
      </w:r>
      <w:r w:rsidR="007F5AA5">
        <w:t xml:space="preserve">40% </w:t>
      </w:r>
      <w:r w:rsidR="00D03F94">
        <w:t xml:space="preserve">. </w:t>
      </w:r>
      <w:r w:rsidR="00B451C1">
        <w:t xml:space="preserve">These additional hours, in conjunction with installation hours at the customers site, any potential </w:t>
      </w:r>
      <w:r w:rsidR="009D668B">
        <w:t xml:space="preserve">support </w:t>
      </w:r>
      <w:r w:rsidR="005A124C">
        <w:t xml:space="preserve">(damaged / failed blades) </w:t>
      </w:r>
      <w:r w:rsidR="009D668B">
        <w:t xml:space="preserve">until tool has achieved its satisfactory run of 4 million strokes </w:t>
      </w:r>
      <w:r w:rsidR="005A124C">
        <w:t xml:space="preserve">is </w:t>
      </w:r>
      <w:r w:rsidR="00850DDC">
        <w:t xml:space="preserve">financially </w:t>
      </w:r>
      <w:r w:rsidR="00237FAB">
        <w:t>viable by FSG.</w:t>
      </w:r>
      <w:r w:rsidR="00D53C72">
        <w:t xml:space="preserve"> </w:t>
      </w:r>
      <w:r w:rsidR="00724CBE">
        <w:t xml:space="preserve">This </w:t>
      </w:r>
      <w:r w:rsidR="00657FB3">
        <w:t xml:space="preserve">is a financial blackhole in causing </w:t>
      </w:r>
      <w:r w:rsidR="00E37A03">
        <w:t>substantial</w:t>
      </w:r>
      <w:r w:rsidR="00F06287">
        <w:t xml:space="preserve"> effect on profit margin and yield of the </w:t>
      </w:r>
      <w:r w:rsidR="00E37A03">
        <w:t>Tool.</w:t>
      </w:r>
      <w:r w:rsidR="00D53F40">
        <w:t xml:space="preserve"> Dobson</w:t>
      </w:r>
      <w:r w:rsidR="00FB14B9">
        <w:t xml:space="preserve"> (2006)</w:t>
      </w:r>
      <w:r w:rsidR="00D53F40">
        <w:t xml:space="preserve"> </w:t>
      </w:r>
      <w:r w:rsidR="00835CBB">
        <w:t xml:space="preserve">affirms that </w:t>
      </w:r>
      <w:r w:rsidR="00206754">
        <w:t>organisations</w:t>
      </w:r>
      <w:r w:rsidR="00835CBB">
        <w:t xml:space="preserve"> with a dynamic </w:t>
      </w:r>
      <w:r w:rsidR="008D24A8">
        <w:t xml:space="preserve">business model </w:t>
      </w:r>
      <w:r w:rsidR="002711EF">
        <w:t>tend</w:t>
      </w:r>
      <w:r w:rsidR="008D24A8">
        <w:t xml:space="preserve"> to</w:t>
      </w:r>
      <w:r w:rsidR="00206754">
        <w:t xml:space="preserve"> be</w:t>
      </w:r>
      <w:r w:rsidR="008D24A8">
        <w:t xml:space="preserve"> </w:t>
      </w:r>
      <w:r w:rsidR="002711EF">
        <w:t>unprofitabl</w:t>
      </w:r>
      <w:r w:rsidR="00206754">
        <w:t>e, and</w:t>
      </w:r>
      <w:r w:rsidR="00721028">
        <w:t xml:space="preserve"> consume cost with re</w:t>
      </w:r>
      <w:r w:rsidR="00206754">
        <w:t>gards</w:t>
      </w:r>
      <w:r w:rsidR="00721028">
        <w:t xml:space="preserve"> to time, money</w:t>
      </w:r>
      <w:r w:rsidR="002711EF">
        <w:t xml:space="preserve"> </w:t>
      </w:r>
      <w:r w:rsidR="00206754">
        <w:t xml:space="preserve">spent </w:t>
      </w:r>
      <w:r w:rsidR="002711EF">
        <w:t>on redundant activities.</w:t>
      </w:r>
      <w:r w:rsidR="00835D04">
        <w:t xml:space="preserve"> This is especially when </w:t>
      </w:r>
      <w:r w:rsidR="00703C3E">
        <w:t xml:space="preserve">processes are based on guess, assumption rather than carefully planned and organized </w:t>
      </w:r>
      <w:r w:rsidR="00382822">
        <w:t xml:space="preserve">methodological approach in house to </w:t>
      </w:r>
      <w:r w:rsidR="001B246D">
        <w:t>customers’</w:t>
      </w:r>
      <w:r w:rsidR="00382822">
        <w:t xml:space="preserve"> demands </w:t>
      </w:r>
      <w:sdt>
        <w:sdtPr>
          <w:id w:val="-566412090"/>
          <w:citation/>
        </w:sdtPr>
        <w:sdtEndPr/>
        <w:sdtContent>
          <w:r w:rsidR="001B246D">
            <w:fldChar w:fldCharType="begin"/>
          </w:r>
          <w:r w:rsidR="001B246D">
            <w:instrText xml:space="preserve"> CITATION Bry06 \l 2057 </w:instrText>
          </w:r>
          <w:r w:rsidR="001B246D">
            <w:fldChar w:fldCharType="separate"/>
          </w:r>
          <w:r w:rsidR="001B246D">
            <w:rPr>
              <w:noProof/>
            </w:rPr>
            <w:t>(Dobson, 2006)</w:t>
          </w:r>
          <w:r w:rsidR="001B246D">
            <w:fldChar w:fldCharType="end"/>
          </w:r>
        </w:sdtContent>
      </w:sdt>
      <w:r w:rsidR="001B246D">
        <w:t>.</w:t>
      </w:r>
      <w:r w:rsidR="00E37A03">
        <w:t xml:space="preserve"> </w:t>
      </w:r>
      <w:r w:rsidR="00206754">
        <w:t>E</w:t>
      </w:r>
      <w:r w:rsidR="008924BD">
        <w:t xml:space="preserve">valuating the entire tool by using DFMA </w:t>
      </w:r>
      <w:r w:rsidR="00874589">
        <w:t xml:space="preserve">processes could provide </w:t>
      </w:r>
      <w:r w:rsidR="00FD3092">
        <w:t xml:space="preserve">substantial alteration in methods of manufacturing, quantity of parts and </w:t>
      </w:r>
      <w:r w:rsidR="00F24369">
        <w:t>ease of assembly</w:t>
      </w:r>
      <w:r w:rsidR="00206754">
        <w:t>.</w:t>
      </w:r>
      <w:r w:rsidR="00F24369">
        <w:t xml:space="preserve"> </w:t>
      </w:r>
      <w:r w:rsidR="00206754">
        <w:t xml:space="preserve">This </w:t>
      </w:r>
      <w:r w:rsidR="00F24369">
        <w:t>could reduce the build hours involved in the tool</w:t>
      </w:r>
      <w:r w:rsidR="00206754">
        <w:t xml:space="preserve"> ultimately increasing profitability and reducing waste.</w:t>
      </w:r>
      <w:r w:rsidR="00A63A7D">
        <w:t xml:space="preserve"> To illustrate </w:t>
      </w:r>
      <w:r w:rsidR="000E3501">
        <w:t>inefficiencies figure 9.2b</w:t>
      </w:r>
      <w:r w:rsidR="00783FED">
        <w:t xml:space="preserve"> shows the length of the bill of </w:t>
      </w:r>
      <w:proofErr w:type="gramStart"/>
      <w:r w:rsidR="00783FED">
        <w:t>materials  for</w:t>
      </w:r>
      <w:proofErr w:type="gramEnd"/>
      <w:r w:rsidR="00783FED">
        <w:t xml:space="preserve"> the full assembly, in total there are 202</w:t>
      </w:r>
      <w:r w:rsidR="00A63A7D">
        <w:t xml:space="preserve"> manufactured</w:t>
      </w:r>
      <w:r w:rsidR="00783FED">
        <w:t xml:space="preserve"> </w:t>
      </w:r>
      <w:r w:rsidR="000068FF">
        <w:t xml:space="preserve">parts  and </w:t>
      </w:r>
      <w:r w:rsidR="00DA379D">
        <w:t xml:space="preserve">2,005 </w:t>
      </w:r>
      <w:r w:rsidR="00A63A7D">
        <w:t xml:space="preserve">individual </w:t>
      </w:r>
      <w:r w:rsidR="00BA3382">
        <w:t>items in total.</w:t>
      </w:r>
    </w:p>
    <w:p w14:paraId="5E9B4D12" w14:textId="6D72A800" w:rsidR="00B52764" w:rsidRDefault="000E3501" w:rsidP="00756317">
      <w:r>
        <w:rPr>
          <w:noProof/>
        </w:rPr>
        <w:lastRenderedPageBreak/>
        <mc:AlternateContent>
          <mc:Choice Requires="wps">
            <w:drawing>
              <wp:anchor distT="0" distB="0" distL="114300" distR="114300" simplePos="0" relativeHeight="251694080" behindDoc="1" locked="0" layoutInCell="1" allowOverlap="1" wp14:anchorId="62A40401" wp14:editId="382920B1">
                <wp:simplePos x="0" y="0"/>
                <wp:positionH relativeFrom="column">
                  <wp:posOffset>413385</wp:posOffset>
                </wp:positionH>
                <wp:positionV relativeFrom="paragraph">
                  <wp:posOffset>2279015</wp:posOffset>
                </wp:positionV>
                <wp:extent cx="4552950" cy="635"/>
                <wp:effectExtent l="0" t="0" r="0" b="0"/>
                <wp:wrapTight wrapText="bothSides">
                  <wp:wrapPolygon edited="0">
                    <wp:start x="0" y="0"/>
                    <wp:lineTo x="0" y="21600"/>
                    <wp:lineTo x="21600" y="21600"/>
                    <wp:lineTo x="21600" y="0"/>
                  </wp:wrapPolygon>
                </wp:wrapTight>
                <wp:docPr id="1635279330" name="Text Box 1"/>
                <wp:cNvGraphicFramePr/>
                <a:graphic xmlns:a="http://schemas.openxmlformats.org/drawingml/2006/main">
                  <a:graphicData uri="http://schemas.microsoft.com/office/word/2010/wordprocessingShape">
                    <wps:wsp>
                      <wps:cNvSpPr txBox="1"/>
                      <wps:spPr>
                        <a:xfrm>
                          <a:off x="0" y="0"/>
                          <a:ext cx="4552950" cy="635"/>
                        </a:xfrm>
                        <a:prstGeom prst="rect">
                          <a:avLst/>
                        </a:prstGeom>
                        <a:solidFill>
                          <a:prstClr val="white"/>
                        </a:solidFill>
                        <a:ln>
                          <a:noFill/>
                        </a:ln>
                      </wps:spPr>
                      <wps:txbx>
                        <w:txbxContent>
                          <w:p w14:paraId="02344E89" w14:textId="44D3A427" w:rsidR="000E3501" w:rsidRPr="00A81478" w:rsidRDefault="000E3501" w:rsidP="000E3501">
                            <w:pPr>
                              <w:pStyle w:val="Caption"/>
                              <w:rPr>
                                <w:noProof/>
                                <w:sz w:val="22"/>
                                <w:szCs w:val="22"/>
                              </w:rPr>
                            </w:pPr>
                            <w:r>
                              <w:t xml:space="preserve">Figure </w:t>
                            </w:r>
                            <w:r w:rsidR="00CF2AC3">
                              <w:t>9.0: The objective and principles of DFMA in conjunction of cost and time of entirety of the process</w:t>
                            </w:r>
                            <w:r w:rsidR="00371D03">
                              <w:t xml:space="preserve"> (Royce,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40401" id="_x0000_s1069" type="#_x0000_t202" style="position:absolute;margin-left:32.55pt;margin-top:179.45pt;width:358.5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" stroked="f">
                <v:textbox style="mso-fit-shape-to-text:t" inset="0,0,0,0">
                  <w:txbxContent>
                    <w:p w14:paraId="02344E89" w14:textId="44D3A427" w:rsidR="000E3501" w:rsidRPr="00A81478" w:rsidRDefault="000E3501" w:rsidP="000E3501">
                      <w:pPr>
                        <w:pStyle w:val="Caption"/>
                        <w:rPr>
                          <w:noProof/>
                          <w:sz w:val="22"/>
                          <w:szCs w:val="22"/>
                        </w:rPr>
                      </w:pPr>
                      <w:r>
                        <w:t xml:space="preserve">Figure </w:t>
                      </w:r>
                      <w:r w:rsidR="00CF2AC3">
                        <w:t>9.0: The objective and principles of DFMA in conjunction of cost and time of entirety of the process</w:t>
                      </w:r>
                      <w:r w:rsidR="00371D03">
                        <w:t xml:space="preserve"> (Royce, 2019)</w:t>
                      </w:r>
                    </w:p>
                  </w:txbxContent>
                </v:textbox>
                <w10:wrap type="tight"/>
              </v:shape>
            </w:pict>
          </mc:Fallback>
        </mc:AlternateContent>
      </w:r>
      <w:r w:rsidR="00B52764">
        <w:rPr>
          <w:noProof/>
        </w:rPr>
        <w:drawing>
          <wp:anchor distT="0" distB="0" distL="114300" distR="114300" simplePos="0" relativeHeight="251653120" behindDoc="1" locked="0" layoutInCell="1" allowOverlap="1" wp14:anchorId="7ACAC328" wp14:editId="6E8D2884">
            <wp:simplePos x="0" y="0"/>
            <wp:positionH relativeFrom="margin">
              <wp:posOffset>413715</wp:posOffset>
            </wp:positionH>
            <wp:positionV relativeFrom="paragraph">
              <wp:posOffset>86563</wp:posOffset>
            </wp:positionV>
            <wp:extent cx="4552950" cy="2135505"/>
            <wp:effectExtent l="190500" t="190500" r="190500" b="188595"/>
            <wp:wrapTight wrapText="bothSides">
              <wp:wrapPolygon edited="0">
                <wp:start x="181" y="-1927"/>
                <wp:lineTo x="-904" y="-1541"/>
                <wp:lineTo x="-904" y="21003"/>
                <wp:lineTo x="181" y="23315"/>
                <wp:lineTo x="21329" y="23315"/>
                <wp:lineTo x="21419" y="22930"/>
                <wp:lineTo x="22413" y="20232"/>
                <wp:lineTo x="22413" y="1541"/>
                <wp:lineTo x="21419" y="-1349"/>
                <wp:lineTo x="21329" y="-1927"/>
                <wp:lineTo x="181" y="-1927"/>
              </wp:wrapPolygon>
            </wp:wrapTight>
            <wp:docPr id="153441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1083" name="Picture 1" descr="A screenshot of a computer&#10;&#10;Description automatically generated"/>
                    <pic:cNvPicPr/>
                  </pic:nvPicPr>
                  <pic:blipFill rotWithShape="1">
                    <a:blip r:embed="rId67">
                      <a:extLst>
                        <a:ext uri="{28A0092B-C50C-407E-A947-70E740481C1C}">
                          <a14:useLocalDpi xmlns:a14="http://schemas.microsoft.com/office/drawing/2010/main" val="0"/>
                        </a:ext>
                      </a:extLst>
                    </a:blip>
                    <a:srcRect l="31397" t="33128" r="33249" b="37373"/>
                    <a:stretch/>
                  </pic:blipFill>
                  <pic:spPr bwMode="auto">
                    <a:xfrm>
                      <a:off x="0" y="0"/>
                      <a:ext cx="4552950" cy="213550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6F010B" w14:textId="77777777" w:rsidR="00B52764" w:rsidRDefault="00B52764" w:rsidP="00756317"/>
    <w:p w14:paraId="714A87CC" w14:textId="2C78EB05" w:rsidR="00B52764" w:rsidRDefault="00B52764" w:rsidP="00756317"/>
    <w:p w14:paraId="22C52373" w14:textId="77777777" w:rsidR="00B52764" w:rsidRDefault="00B52764" w:rsidP="00756317"/>
    <w:p w14:paraId="343BF631" w14:textId="77777777" w:rsidR="00B52764" w:rsidRDefault="00B52764" w:rsidP="00756317"/>
    <w:p w14:paraId="213478C2" w14:textId="77777777" w:rsidR="00B52764" w:rsidRDefault="00B52764" w:rsidP="00756317"/>
    <w:p w14:paraId="04C4DB8A" w14:textId="77777777" w:rsidR="00B52764" w:rsidRDefault="00B52764" w:rsidP="00756317"/>
    <w:p w14:paraId="684CF553" w14:textId="77777777" w:rsidR="00A63A7D" w:rsidRDefault="00A63A7D" w:rsidP="00756317"/>
    <w:p w14:paraId="5FE105CD" w14:textId="77777777" w:rsidR="00B52764" w:rsidRDefault="00B52764" w:rsidP="00756317"/>
    <w:p w14:paraId="0F07E817" w14:textId="7FD7782E" w:rsidR="00B52764" w:rsidRDefault="003B1F5A" w:rsidP="00371D03">
      <w:r>
        <w:t xml:space="preserve"> </w:t>
      </w:r>
    </w:p>
    <w:p w14:paraId="31836691" w14:textId="77777777" w:rsidR="00B8645B" w:rsidRPr="00756317" w:rsidRDefault="00B8645B" w:rsidP="00756317"/>
    <w:p w14:paraId="5791845C" w14:textId="6EBD1102" w:rsidR="009572D5" w:rsidRDefault="009572D5" w:rsidP="003318D6"/>
    <w:p w14:paraId="16E691C5" w14:textId="580F6593" w:rsidR="009572D5" w:rsidRDefault="009572D5" w:rsidP="003318D6"/>
    <w:p w14:paraId="213AC24F" w14:textId="4C242534" w:rsidR="009572D5" w:rsidRDefault="009A1617" w:rsidP="003318D6">
      <w:r>
        <w:rPr>
          <w:noProof/>
        </w:rPr>
        <mc:AlternateContent>
          <mc:Choice Requires="wps">
            <w:drawing>
              <wp:anchor distT="0" distB="0" distL="114300" distR="114300" simplePos="0" relativeHeight="251693056" behindDoc="1" locked="0" layoutInCell="1" allowOverlap="1" wp14:anchorId="21B42278" wp14:editId="1CC74E19">
                <wp:simplePos x="0" y="0"/>
                <wp:positionH relativeFrom="column">
                  <wp:posOffset>950595</wp:posOffset>
                </wp:positionH>
                <wp:positionV relativeFrom="paragraph">
                  <wp:posOffset>2999740</wp:posOffset>
                </wp:positionV>
                <wp:extent cx="3547745" cy="635"/>
                <wp:effectExtent l="0" t="0" r="0" b="0"/>
                <wp:wrapTight wrapText="bothSides">
                  <wp:wrapPolygon edited="0">
                    <wp:start x="0" y="0"/>
                    <wp:lineTo x="0" y="21600"/>
                    <wp:lineTo x="21600" y="21600"/>
                    <wp:lineTo x="21600" y="0"/>
                  </wp:wrapPolygon>
                </wp:wrapTight>
                <wp:docPr id="1024235381" name="Text Box 1"/>
                <wp:cNvGraphicFramePr/>
                <a:graphic xmlns:a="http://schemas.openxmlformats.org/drawingml/2006/main">
                  <a:graphicData uri="http://schemas.microsoft.com/office/word/2010/wordprocessingShape">
                    <wps:wsp>
                      <wps:cNvSpPr txBox="1"/>
                      <wps:spPr>
                        <a:xfrm>
                          <a:off x="0" y="0"/>
                          <a:ext cx="3547745" cy="635"/>
                        </a:xfrm>
                        <a:prstGeom prst="rect">
                          <a:avLst/>
                        </a:prstGeom>
                        <a:solidFill>
                          <a:prstClr val="white"/>
                        </a:solidFill>
                        <a:ln>
                          <a:noFill/>
                        </a:ln>
                      </wps:spPr>
                      <wps:txbx>
                        <w:txbxContent>
                          <w:p w14:paraId="06F706D0" w14:textId="43E7F981" w:rsidR="009A1617" w:rsidRPr="00CA174C" w:rsidRDefault="009A1617" w:rsidP="009A1617">
                            <w:pPr>
                              <w:pStyle w:val="Caption"/>
                              <w:rPr>
                                <w:noProof/>
                                <w:sz w:val="22"/>
                                <w:szCs w:val="22"/>
                              </w:rPr>
                            </w:pPr>
                            <w:r>
                              <w:t xml:space="preserve">Figure 9.1: </w:t>
                            </w:r>
                            <w:r w:rsidR="00F25FFA">
                              <w:t xml:space="preserve">Methodology and process flow of DFMA recommended to be applied to FSG </w:t>
                            </w:r>
                            <w:r w:rsidR="007A33B2">
                              <w:t xml:space="preserve">design process flow </w:t>
                            </w:r>
                            <w:sdt>
                              <w:sdtPr>
                                <w:id w:val="-367913727"/>
                                <w:citation/>
                              </w:sdtPr>
                              <w:sdtEndPr/>
                              <w:sdtContent>
                                <w:r w:rsidR="007A33B2">
                                  <w:fldChar w:fldCharType="begin"/>
                                </w:r>
                                <w:r w:rsidR="007A33B2">
                                  <w:instrText xml:space="preserve"> CITATION Con221 \l 2057 </w:instrText>
                                </w:r>
                                <w:r w:rsidR="007A33B2">
                                  <w:fldChar w:fldCharType="separate"/>
                                </w:r>
                                <w:r w:rsidR="007A33B2">
                                  <w:rPr>
                                    <w:noProof/>
                                  </w:rPr>
                                  <w:t>(Hub, 2022)</w:t>
                                </w:r>
                                <w:r w:rsidR="007A33B2">
                                  <w:fldChar w:fldCharType="end"/>
                                </w:r>
                              </w:sdtContent>
                            </w:sdt>
                            <w:r w:rsidR="007A33B2">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42278" id="_x0000_s1070" type="#_x0000_t202" style="position:absolute;margin-left:74.85pt;margin-top:236.2pt;width:279.35pt;height:.05pt;z-index:-25156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" stroked="f">
                <v:textbox style="mso-fit-shape-to-text:t" inset="0,0,0,0">
                  <w:txbxContent>
                    <w:p w14:paraId="06F706D0" w14:textId="43E7F981" w:rsidR="009A1617" w:rsidRPr="00CA174C" w:rsidRDefault="009A1617" w:rsidP="009A1617">
                      <w:pPr>
                        <w:pStyle w:val="Caption"/>
                        <w:rPr>
                          <w:noProof/>
                          <w:sz w:val="22"/>
                          <w:szCs w:val="22"/>
                        </w:rPr>
                      </w:pPr>
                      <w:r>
                        <w:t xml:space="preserve">Figure 9.1: </w:t>
                      </w:r>
                      <w:r w:rsidR="00F25FFA">
                        <w:t xml:space="preserve">Methodology and process flow of DFMA recommended to be applied to FSG </w:t>
                      </w:r>
                      <w:r w:rsidR="007A33B2">
                        <w:t xml:space="preserve">design process flow </w:t>
                      </w:r>
                      <w:sdt>
                        <w:sdtPr>
                          <w:id w:val="-367913727"/>
                          <w:citation/>
                        </w:sdtPr>
                        <w:sdtContent>
                          <w:r w:rsidR="007A33B2">
                            <w:fldChar w:fldCharType="begin"/>
                          </w:r>
                          <w:r w:rsidR="007A33B2">
                            <w:instrText xml:space="preserve"> CITATION Con221 \l 2057 </w:instrText>
                          </w:r>
                          <w:r w:rsidR="007A33B2">
                            <w:fldChar w:fldCharType="separate"/>
                          </w:r>
                          <w:r w:rsidR="007A33B2">
                            <w:rPr>
                              <w:noProof/>
                            </w:rPr>
                            <w:t>(Hub, 2022)</w:t>
                          </w:r>
                          <w:r w:rsidR="007A33B2">
                            <w:fldChar w:fldCharType="end"/>
                          </w:r>
                        </w:sdtContent>
                      </w:sdt>
                      <w:r w:rsidR="007A33B2">
                        <w:t>.</w:t>
                      </w:r>
                    </w:p>
                  </w:txbxContent>
                </v:textbox>
                <w10:wrap type="tight"/>
              </v:shape>
            </w:pict>
          </mc:Fallback>
        </mc:AlternateContent>
      </w:r>
      <w:r w:rsidR="00810E9D">
        <w:rPr>
          <w:noProof/>
        </w:rPr>
        <w:drawing>
          <wp:anchor distT="0" distB="0" distL="114300" distR="114300" simplePos="0" relativeHeight="251654144" behindDoc="1" locked="0" layoutInCell="1" allowOverlap="1" wp14:anchorId="48095D2F" wp14:editId="0EEB1F5E">
            <wp:simplePos x="0" y="0"/>
            <wp:positionH relativeFrom="column">
              <wp:posOffset>950595</wp:posOffset>
            </wp:positionH>
            <wp:positionV relativeFrom="paragraph">
              <wp:posOffset>6985</wp:posOffset>
            </wp:positionV>
            <wp:extent cx="3547745" cy="2752090"/>
            <wp:effectExtent l="190500" t="190500" r="186055" b="181610"/>
            <wp:wrapTight wrapText="bothSides">
              <wp:wrapPolygon edited="0">
                <wp:start x="232" y="-1495"/>
                <wp:lineTo x="-1160" y="-1196"/>
                <wp:lineTo x="-1160" y="21082"/>
                <wp:lineTo x="232" y="22876"/>
                <wp:lineTo x="21225" y="22876"/>
                <wp:lineTo x="21341" y="22577"/>
                <wp:lineTo x="22617" y="20484"/>
                <wp:lineTo x="22617" y="1196"/>
                <wp:lineTo x="21341" y="-1047"/>
                <wp:lineTo x="21225" y="-1495"/>
                <wp:lineTo x="232" y="-1495"/>
              </wp:wrapPolygon>
            </wp:wrapTight>
            <wp:docPr id="68698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8643" name="Picture 1" descr="A screenshot of a computer&#10;&#10;Description automatically generated"/>
                    <pic:cNvPicPr/>
                  </pic:nvPicPr>
                  <pic:blipFill rotWithShape="1">
                    <a:blip r:embed="rId68">
                      <a:extLst>
                        <a:ext uri="{28A0092B-C50C-407E-A947-70E740481C1C}">
                          <a14:useLocalDpi xmlns:a14="http://schemas.microsoft.com/office/drawing/2010/main" val="0"/>
                        </a:ext>
                      </a:extLst>
                    </a:blip>
                    <a:srcRect l="38419" t="30633" r="40524" b="40317"/>
                    <a:stretch/>
                  </pic:blipFill>
                  <pic:spPr bwMode="auto">
                    <a:xfrm>
                      <a:off x="0" y="0"/>
                      <a:ext cx="3547745" cy="275209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FD64CA" w14:textId="1BC5FF9E" w:rsidR="00810E9D" w:rsidRDefault="00810E9D" w:rsidP="003318D6"/>
    <w:p w14:paraId="4EF57716" w14:textId="509647A8" w:rsidR="009572D5" w:rsidRDefault="009572D5" w:rsidP="003318D6"/>
    <w:p w14:paraId="4E8AC336" w14:textId="3E184721" w:rsidR="00810E9D" w:rsidRDefault="00810E9D" w:rsidP="003318D6"/>
    <w:p w14:paraId="29BAC39F" w14:textId="557811BE" w:rsidR="00810E9D" w:rsidRDefault="00810E9D" w:rsidP="003318D6"/>
    <w:p w14:paraId="0A298BDB" w14:textId="5591DF28" w:rsidR="00810E9D" w:rsidRDefault="00810E9D" w:rsidP="003318D6"/>
    <w:p w14:paraId="185BD5E4" w14:textId="66FA5E12" w:rsidR="00810E9D" w:rsidRDefault="00810E9D" w:rsidP="003318D6"/>
    <w:p w14:paraId="4A2045F8" w14:textId="208A6A40" w:rsidR="00810E9D" w:rsidRDefault="00810E9D" w:rsidP="003318D6"/>
    <w:p w14:paraId="6B4598C9" w14:textId="2A71934C" w:rsidR="00810E9D" w:rsidRDefault="00810E9D" w:rsidP="003318D6"/>
    <w:p w14:paraId="5BAFC23C" w14:textId="77777777" w:rsidR="00D2312D" w:rsidRDefault="00D2312D" w:rsidP="003318D6"/>
    <w:p w14:paraId="70432775" w14:textId="26DC958B" w:rsidR="00B87845" w:rsidRDefault="00B87845" w:rsidP="003318D6"/>
    <w:p w14:paraId="342B018F" w14:textId="77777777" w:rsidR="00F25FFA" w:rsidRDefault="00F25FFA" w:rsidP="003318D6"/>
    <w:p w14:paraId="5085645D" w14:textId="60C1DFB4" w:rsidR="00943875" w:rsidRPr="00F751FC" w:rsidRDefault="00722364" w:rsidP="003318D6">
      <w:pPr>
        <w:rPr>
          <w:highlight w:val="green"/>
        </w:rPr>
      </w:pPr>
      <w:r>
        <w:rPr>
          <w:noProof/>
        </w:rPr>
        <w:lastRenderedPageBreak/>
        <mc:AlternateContent>
          <mc:Choice Requires="wps">
            <w:drawing>
              <wp:anchor distT="0" distB="0" distL="114300" distR="114300" simplePos="0" relativeHeight="251692032" behindDoc="1" locked="0" layoutInCell="1" allowOverlap="1" wp14:anchorId="08AFE4EB" wp14:editId="7718D630">
                <wp:simplePos x="0" y="0"/>
                <wp:positionH relativeFrom="column">
                  <wp:posOffset>3693795</wp:posOffset>
                </wp:positionH>
                <wp:positionV relativeFrom="paragraph">
                  <wp:posOffset>3038475</wp:posOffset>
                </wp:positionV>
                <wp:extent cx="2377440" cy="635"/>
                <wp:effectExtent l="0" t="0" r="0" b="0"/>
                <wp:wrapTight wrapText="bothSides">
                  <wp:wrapPolygon edited="0">
                    <wp:start x="0" y="0"/>
                    <wp:lineTo x="0" y="21600"/>
                    <wp:lineTo x="21600" y="21600"/>
                    <wp:lineTo x="21600" y="0"/>
                  </wp:wrapPolygon>
                </wp:wrapTight>
                <wp:docPr id="562135569" name="Text Box 1"/>
                <wp:cNvGraphicFramePr/>
                <a:graphic xmlns:a="http://schemas.openxmlformats.org/drawingml/2006/main">
                  <a:graphicData uri="http://schemas.microsoft.com/office/word/2010/wordprocessingShape">
                    <wps:wsp>
                      <wps:cNvSpPr txBox="1"/>
                      <wps:spPr>
                        <a:xfrm>
                          <a:off x="0" y="0"/>
                          <a:ext cx="2377440" cy="635"/>
                        </a:xfrm>
                        <a:prstGeom prst="rect">
                          <a:avLst/>
                        </a:prstGeom>
                        <a:solidFill>
                          <a:prstClr val="white"/>
                        </a:solidFill>
                        <a:ln>
                          <a:noFill/>
                        </a:ln>
                      </wps:spPr>
                      <wps:txbx>
                        <w:txbxContent>
                          <w:p w14:paraId="188E8B51" w14:textId="4FC7AB51" w:rsidR="00722364" w:rsidRPr="007764B3" w:rsidRDefault="00722364" w:rsidP="00722364">
                            <w:pPr>
                              <w:pStyle w:val="Caption"/>
                              <w:rPr>
                                <w:noProof/>
                                <w:sz w:val="22"/>
                                <w:szCs w:val="22"/>
                              </w:rPr>
                            </w:pPr>
                            <w:r>
                              <w:t>Figure 9.2</w:t>
                            </w:r>
                            <w:r w:rsidR="006A40BC">
                              <w:t>b</w:t>
                            </w:r>
                            <w:r>
                              <w:t xml:space="preserve">: </w:t>
                            </w:r>
                            <w:r w:rsidR="00335EF8">
                              <w:t xml:space="preserve">Image depicting the length of Bill of materials list containing </w:t>
                            </w:r>
                            <w:r w:rsidR="009A1617">
                              <w:t xml:space="preserve">ever single component of the tool </w:t>
                            </w:r>
                            <w:sdt>
                              <w:sdtPr>
                                <w:id w:val="-1395189355"/>
                                <w:citation/>
                              </w:sdtPr>
                              <w:sdtEndPr/>
                              <w:sdtContent>
                                <w:r w:rsidR="009A1617">
                                  <w:fldChar w:fldCharType="begin"/>
                                </w:r>
                                <w:r w:rsidR="009A1617">
                                  <w:instrText xml:space="preserve"> CITATION FSG23 \l 2057 </w:instrText>
                                </w:r>
                                <w:r w:rsidR="009A1617">
                                  <w:fldChar w:fldCharType="separate"/>
                                </w:r>
                                <w:r w:rsidR="009A1617">
                                  <w:rPr>
                                    <w:noProof/>
                                  </w:rPr>
                                  <w:t>(FSG, 2023)</w:t>
                                </w:r>
                                <w:r w:rsidR="009A1617">
                                  <w:fldChar w:fldCharType="end"/>
                                </w:r>
                              </w:sdtContent>
                            </w:sdt>
                            <w:r w:rsidR="009A161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AFE4EB" id="_x0000_s1071" type="#_x0000_t202" style="position:absolute;margin-left:290.85pt;margin-top:239.25pt;width:187.2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TNLGwIAAEAEAAAOAAAAZHJzL2Uyb0RvYy54bWysU01v2zAMvQ/YfxB0X5yPrh2M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" stroked="f">
                <v:textbox style="mso-fit-shape-to-text:t" inset="0,0,0,0">
                  <w:txbxContent>
                    <w:p w14:paraId="188E8B51" w14:textId="4FC7AB51" w:rsidR="00722364" w:rsidRPr="007764B3" w:rsidRDefault="00722364" w:rsidP="00722364">
                      <w:pPr>
                        <w:pStyle w:val="Caption"/>
                        <w:rPr>
                          <w:noProof/>
                          <w:sz w:val="22"/>
                          <w:szCs w:val="22"/>
                        </w:rPr>
                      </w:pPr>
                      <w:r>
                        <w:t>Figure 9.2</w:t>
                      </w:r>
                      <w:r w:rsidR="006A40BC">
                        <w:t>b</w:t>
                      </w:r>
                      <w:r>
                        <w:t xml:space="preserve">: </w:t>
                      </w:r>
                      <w:r w:rsidR="00335EF8">
                        <w:t xml:space="preserve">Image depicting the length of Bill of materials list containing </w:t>
                      </w:r>
                      <w:r w:rsidR="009A1617">
                        <w:t xml:space="preserve">ever single component of the tool </w:t>
                      </w:r>
                      <w:sdt>
                        <w:sdtPr>
                          <w:id w:val="-1395189355"/>
                          <w:citation/>
                        </w:sdtPr>
                        <w:sdtContent>
                          <w:r w:rsidR="009A1617">
                            <w:fldChar w:fldCharType="begin"/>
                          </w:r>
                          <w:r w:rsidR="009A1617">
                            <w:instrText xml:space="preserve"> CITATION FSG23 \l 2057 </w:instrText>
                          </w:r>
                          <w:r w:rsidR="009A1617">
                            <w:fldChar w:fldCharType="separate"/>
                          </w:r>
                          <w:r w:rsidR="009A1617">
                            <w:rPr>
                              <w:noProof/>
                            </w:rPr>
                            <w:t>(FSG, 2023)</w:t>
                          </w:r>
                          <w:r w:rsidR="009A1617">
                            <w:fldChar w:fldCharType="end"/>
                          </w:r>
                        </w:sdtContent>
                      </w:sdt>
                      <w:r w:rsidR="009A1617">
                        <w:t>.</w:t>
                      </w:r>
                    </w:p>
                  </w:txbxContent>
                </v:textbox>
                <w10:wrap type="tight"/>
              </v:shape>
            </w:pict>
          </mc:Fallback>
        </mc:AlternateContent>
      </w:r>
      <w:r w:rsidR="005F0645">
        <w:rPr>
          <w:noProof/>
        </w:rPr>
        <w:drawing>
          <wp:anchor distT="0" distB="0" distL="114300" distR="114300" simplePos="0" relativeHeight="251656192" behindDoc="1" locked="0" layoutInCell="1" allowOverlap="1" wp14:anchorId="68CEF266" wp14:editId="578A39AF">
            <wp:simplePos x="0" y="0"/>
            <wp:positionH relativeFrom="column">
              <wp:posOffset>3693795</wp:posOffset>
            </wp:positionH>
            <wp:positionV relativeFrom="paragraph">
              <wp:posOffset>222885</wp:posOffset>
            </wp:positionV>
            <wp:extent cx="2377440" cy="2758440"/>
            <wp:effectExtent l="190500" t="190500" r="194310" b="194310"/>
            <wp:wrapTight wrapText="bothSides">
              <wp:wrapPolygon edited="0">
                <wp:start x="346" y="-1492"/>
                <wp:lineTo x="-1731" y="-1193"/>
                <wp:lineTo x="-1731" y="21182"/>
                <wp:lineTo x="346" y="22674"/>
                <wp:lineTo x="346" y="22972"/>
                <wp:lineTo x="21115" y="22972"/>
                <wp:lineTo x="21288" y="22674"/>
                <wp:lineTo x="23192" y="20436"/>
                <wp:lineTo x="23192" y="1193"/>
                <wp:lineTo x="21288" y="-1044"/>
                <wp:lineTo x="21115" y="-1492"/>
                <wp:lineTo x="346" y="-1492"/>
              </wp:wrapPolygon>
            </wp:wrapTight>
            <wp:docPr id="93335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59017" name=""/>
                    <pic:cNvPicPr/>
                  </pic:nvPicPr>
                  <pic:blipFill rotWithShape="1">
                    <a:blip r:embed="rId69" cstate="print">
                      <a:extLst>
                        <a:ext uri="{28A0092B-C50C-407E-A947-70E740481C1C}">
                          <a14:useLocalDpi xmlns:a14="http://schemas.microsoft.com/office/drawing/2010/main" val="0"/>
                        </a:ext>
                      </a:extLst>
                    </a:blip>
                    <a:srcRect l="21697" t="3401" r="38474" b="14441"/>
                    <a:stretch/>
                  </pic:blipFill>
                  <pic:spPr bwMode="auto">
                    <a:xfrm>
                      <a:off x="0" y="0"/>
                      <a:ext cx="2377440" cy="275844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5450">
        <w:rPr>
          <w:noProof/>
        </w:rPr>
        <mc:AlternateContent>
          <mc:Choice Requires="wps">
            <w:drawing>
              <wp:anchor distT="0" distB="0" distL="114300" distR="114300" simplePos="0" relativeHeight="251691008" behindDoc="1" locked="0" layoutInCell="1" allowOverlap="1" wp14:anchorId="54E1D8AF" wp14:editId="5F91AA33">
                <wp:simplePos x="0" y="0"/>
                <wp:positionH relativeFrom="column">
                  <wp:posOffset>-9525</wp:posOffset>
                </wp:positionH>
                <wp:positionV relativeFrom="paragraph">
                  <wp:posOffset>2954020</wp:posOffset>
                </wp:positionV>
                <wp:extent cx="3510915" cy="635"/>
                <wp:effectExtent l="0" t="0" r="0" b="0"/>
                <wp:wrapTight wrapText="bothSides">
                  <wp:wrapPolygon edited="0">
                    <wp:start x="0" y="0"/>
                    <wp:lineTo x="0" y="21600"/>
                    <wp:lineTo x="21600" y="21600"/>
                    <wp:lineTo x="21600" y="0"/>
                  </wp:wrapPolygon>
                </wp:wrapTight>
                <wp:docPr id="603003541" name="Text Box 1"/>
                <wp:cNvGraphicFramePr/>
                <a:graphic xmlns:a="http://schemas.openxmlformats.org/drawingml/2006/main">
                  <a:graphicData uri="http://schemas.microsoft.com/office/word/2010/wordprocessingShape">
                    <wps:wsp>
                      <wps:cNvSpPr txBox="1"/>
                      <wps:spPr>
                        <a:xfrm>
                          <a:off x="0" y="0"/>
                          <a:ext cx="3510915" cy="635"/>
                        </a:xfrm>
                        <a:prstGeom prst="rect">
                          <a:avLst/>
                        </a:prstGeom>
                        <a:solidFill>
                          <a:prstClr val="white"/>
                        </a:solidFill>
                        <a:ln>
                          <a:noFill/>
                        </a:ln>
                      </wps:spPr>
                      <wps:txbx>
                        <w:txbxContent>
                          <w:p w14:paraId="11AA76FA" w14:textId="5FCC67E2" w:rsidR="00AE5450" w:rsidRPr="00266310" w:rsidRDefault="00AE5450" w:rsidP="00AE5450">
                            <w:pPr>
                              <w:pStyle w:val="Caption"/>
                              <w:rPr>
                                <w:noProof/>
                                <w:sz w:val="22"/>
                                <w:szCs w:val="22"/>
                              </w:rPr>
                            </w:pPr>
                            <w:r>
                              <w:t>Figure 9.2</w:t>
                            </w:r>
                            <w:r w:rsidR="006A40BC">
                              <w:t>a</w:t>
                            </w:r>
                            <w:r>
                              <w:t xml:space="preserve">: Image of fully assembled tool </w:t>
                            </w:r>
                            <w:r w:rsidR="00722364">
                              <w:t xml:space="preserve">inserted into its transportation crate </w:t>
                            </w:r>
                            <w:sdt>
                              <w:sdtPr>
                                <w:id w:val="942725327"/>
                                <w:citation/>
                              </w:sdtPr>
                              <w:sdtEndPr/>
                              <w:sdtContent>
                                <w:r w:rsidR="00722364">
                                  <w:fldChar w:fldCharType="begin"/>
                                </w:r>
                                <w:r w:rsidR="00722364">
                                  <w:instrText xml:space="preserve"> CITATION FSG23 \l 2057 </w:instrText>
                                </w:r>
                                <w:r w:rsidR="00722364">
                                  <w:fldChar w:fldCharType="separate"/>
                                </w:r>
                                <w:r w:rsidR="00722364">
                                  <w:rPr>
                                    <w:noProof/>
                                  </w:rPr>
                                  <w:t>(FSG, 2023)</w:t>
                                </w:r>
                                <w:r w:rsidR="00722364">
                                  <w:fldChar w:fldCharType="end"/>
                                </w:r>
                              </w:sdtContent>
                            </w:sdt>
                            <w:r w:rsidR="00722364">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E1D8AF" id="_x0000_s1072" type="#_x0000_t202" style="position:absolute;margin-left:-.75pt;margin-top:232.6pt;width:276.4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" stroked="f">
                <v:textbox style="mso-fit-shape-to-text:t" inset="0,0,0,0">
                  <w:txbxContent>
                    <w:p w14:paraId="11AA76FA" w14:textId="5FCC67E2" w:rsidR="00AE5450" w:rsidRPr="00266310" w:rsidRDefault="00AE5450" w:rsidP="00AE5450">
                      <w:pPr>
                        <w:pStyle w:val="Caption"/>
                        <w:rPr>
                          <w:noProof/>
                          <w:sz w:val="22"/>
                          <w:szCs w:val="22"/>
                        </w:rPr>
                      </w:pPr>
                      <w:r>
                        <w:t>Figure 9.2</w:t>
                      </w:r>
                      <w:r w:rsidR="006A40BC">
                        <w:t>a</w:t>
                      </w:r>
                      <w:r>
                        <w:t xml:space="preserve">: Image of fully assembled tool </w:t>
                      </w:r>
                      <w:r w:rsidR="00722364">
                        <w:t xml:space="preserve">inserted into its transportation crate </w:t>
                      </w:r>
                      <w:sdt>
                        <w:sdtPr>
                          <w:id w:val="942725327"/>
                          <w:citation/>
                        </w:sdtPr>
                        <w:sdtContent>
                          <w:r w:rsidR="00722364">
                            <w:fldChar w:fldCharType="begin"/>
                          </w:r>
                          <w:r w:rsidR="00722364">
                            <w:instrText xml:space="preserve"> CITATION FSG23 \l 2057 </w:instrText>
                          </w:r>
                          <w:r w:rsidR="00722364">
                            <w:fldChar w:fldCharType="separate"/>
                          </w:r>
                          <w:r w:rsidR="00722364">
                            <w:rPr>
                              <w:noProof/>
                            </w:rPr>
                            <w:t>(FSG, 2023)</w:t>
                          </w:r>
                          <w:r w:rsidR="00722364">
                            <w:fldChar w:fldCharType="end"/>
                          </w:r>
                        </w:sdtContent>
                      </w:sdt>
                      <w:r w:rsidR="00722364">
                        <w:t>.</w:t>
                      </w:r>
                    </w:p>
                  </w:txbxContent>
                </v:textbox>
                <w10:wrap type="tight"/>
              </v:shape>
            </w:pict>
          </mc:Fallback>
        </mc:AlternateContent>
      </w:r>
      <w:r w:rsidR="000265B1">
        <w:rPr>
          <w:noProof/>
        </w:rPr>
        <w:drawing>
          <wp:anchor distT="0" distB="0" distL="114300" distR="114300" simplePos="0" relativeHeight="251655168" behindDoc="1" locked="0" layoutInCell="1" allowOverlap="1" wp14:anchorId="6D2267EE" wp14:editId="31877C73">
            <wp:simplePos x="0" y="0"/>
            <wp:positionH relativeFrom="column">
              <wp:posOffset>-9525</wp:posOffset>
            </wp:positionH>
            <wp:positionV relativeFrom="paragraph">
              <wp:posOffset>285750</wp:posOffset>
            </wp:positionV>
            <wp:extent cx="3510915" cy="2611120"/>
            <wp:effectExtent l="190500" t="190500" r="184785" b="189230"/>
            <wp:wrapTight wrapText="bothSides">
              <wp:wrapPolygon edited="0">
                <wp:start x="234" y="-1576"/>
                <wp:lineTo x="-1172" y="-1261"/>
                <wp:lineTo x="-1055" y="21589"/>
                <wp:lineTo x="117" y="22693"/>
                <wp:lineTo x="234" y="23008"/>
                <wp:lineTo x="21213" y="23008"/>
                <wp:lineTo x="21330" y="22693"/>
                <wp:lineTo x="22502" y="21589"/>
                <wp:lineTo x="22620" y="1261"/>
                <wp:lineTo x="21330" y="-1103"/>
                <wp:lineTo x="21213" y="-1576"/>
                <wp:lineTo x="234" y="-1576"/>
              </wp:wrapPolygon>
            </wp:wrapTight>
            <wp:docPr id="292374677" name="Picture 1"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74677" name="Picture 1" descr="A computer screen shot of a machine&#10;&#10;Description automatically generated"/>
                    <pic:cNvPicPr/>
                  </pic:nvPicPr>
                  <pic:blipFill rotWithShape="1">
                    <a:blip r:embed="rId70" cstate="print">
                      <a:extLst>
                        <a:ext uri="{28A0092B-C50C-407E-A947-70E740481C1C}">
                          <a14:useLocalDpi xmlns:a14="http://schemas.microsoft.com/office/drawing/2010/main" val="0"/>
                        </a:ext>
                      </a:extLst>
                    </a:blip>
                    <a:srcRect l="13147" t="12480" r="25587" b="6508"/>
                    <a:stretch/>
                  </pic:blipFill>
                  <pic:spPr bwMode="auto">
                    <a:xfrm>
                      <a:off x="0" y="0"/>
                      <a:ext cx="3510915" cy="261112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3875" w:rsidRPr="00F751FC">
        <w:rPr>
          <w:highlight w:val="green"/>
        </w:rPr>
        <w:t xml:space="preserve"> </w:t>
      </w:r>
    </w:p>
    <w:p w14:paraId="0B6129E5" w14:textId="6243B32C" w:rsidR="00FC5D4A" w:rsidRPr="00F751FC" w:rsidRDefault="00FC5D4A" w:rsidP="000B16FC">
      <w:pPr>
        <w:pStyle w:val="Title"/>
        <w:rPr>
          <w:highlight w:val="green"/>
        </w:rPr>
      </w:pPr>
    </w:p>
    <w:p w14:paraId="4F3F5BAB" w14:textId="77777777" w:rsidR="00D656EB" w:rsidRDefault="00D656EB" w:rsidP="00DD6F0C"/>
    <w:p w14:paraId="149E798E" w14:textId="77777777" w:rsidR="00D656EB" w:rsidRDefault="00D656EB" w:rsidP="00DD6F0C"/>
    <w:p w14:paraId="7B4586A2" w14:textId="77777777" w:rsidR="00D656EB" w:rsidRDefault="00D656EB" w:rsidP="00DD6F0C"/>
    <w:p w14:paraId="6A2010CA" w14:textId="77777777" w:rsidR="009A1617" w:rsidRPr="00DD6F0C" w:rsidRDefault="009A1617" w:rsidP="00DD6F0C"/>
    <w:p w14:paraId="4B5B74F6" w14:textId="490A10F6" w:rsidR="008610DC" w:rsidRDefault="00454509" w:rsidP="00B72C07">
      <w:pPr>
        <w:pStyle w:val="Heading1"/>
        <w:numPr>
          <w:ilvl w:val="0"/>
          <w:numId w:val="33"/>
        </w:numPr>
      </w:pPr>
      <w:bookmarkStart w:id="47" w:name="_Toc167087515"/>
      <w:r w:rsidRPr="00045D6C">
        <w:t>Results</w:t>
      </w:r>
      <w:r w:rsidR="00183C67" w:rsidRPr="00045D6C">
        <w:t xml:space="preserve"> </w:t>
      </w:r>
      <w:r w:rsidR="00045D6C" w:rsidRPr="00045D6C">
        <w:t>&amp; discussion</w:t>
      </w:r>
      <w:bookmarkEnd w:id="47"/>
      <w:r w:rsidR="008610DC">
        <w:t xml:space="preserve"> </w:t>
      </w:r>
    </w:p>
    <w:p w14:paraId="712B2672" w14:textId="77777777" w:rsidR="008610DC" w:rsidRDefault="008610DC" w:rsidP="008610DC"/>
    <w:p w14:paraId="789E1E7E" w14:textId="1061E6B6" w:rsidR="008610DC" w:rsidRDefault="00B72C07" w:rsidP="00B72C07">
      <w:pPr>
        <w:pStyle w:val="Heading1"/>
      </w:pPr>
      <w:bookmarkStart w:id="48" w:name="_Toc167087227"/>
      <w:bookmarkStart w:id="49" w:name="_Toc167087516"/>
      <w:r>
        <w:t xml:space="preserve">9.1 </w:t>
      </w:r>
      <w:r w:rsidR="008610DC">
        <w:t>Results</w:t>
      </w:r>
      <w:bookmarkEnd w:id="48"/>
      <w:bookmarkEnd w:id="49"/>
      <w:r w:rsidR="008610DC">
        <w:t xml:space="preserve"> </w:t>
      </w:r>
    </w:p>
    <w:p w14:paraId="571145E3" w14:textId="77777777" w:rsidR="00447BD7" w:rsidRDefault="00447BD7" w:rsidP="00DA40E7">
      <w:pPr>
        <w:jc w:val="both"/>
      </w:pPr>
    </w:p>
    <w:p w14:paraId="29C146AE" w14:textId="32CF9DE2" w:rsidR="008610DC" w:rsidRDefault="00C67BAB" w:rsidP="00DA40E7">
      <w:pPr>
        <w:spacing w:line="360" w:lineRule="auto"/>
        <w:jc w:val="both"/>
      </w:pPr>
      <w:r>
        <w:t xml:space="preserve"> </w:t>
      </w:r>
      <w:r w:rsidR="001372EE">
        <w:t>PET</w:t>
      </w:r>
    </w:p>
    <w:p w14:paraId="01039703" w14:textId="6C4533EC" w:rsidR="00223B86" w:rsidRDefault="00E86114" w:rsidP="00DA40E7">
      <w:pPr>
        <w:spacing w:line="360" w:lineRule="auto"/>
        <w:jc w:val="both"/>
      </w:pPr>
      <w:r>
        <w:t>FSG</w:t>
      </w:r>
      <w:r w:rsidR="00223B86">
        <w:t xml:space="preserve"> did not research </w:t>
      </w:r>
      <w:r w:rsidR="00D364A8">
        <w:t>or consider PETS material properties and its behavioural characteristics.</w:t>
      </w:r>
      <w:r w:rsidR="00547DD9">
        <w:t xml:space="preserve"> FSG had based much o</w:t>
      </w:r>
      <w:r w:rsidR="00EF6673">
        <w:t>f their designs and to</w:t>
      </w:r>
      <w:r w:rsidR="005E6520">
        <w:t>o</w:t>
      </w:r>
      <w:r w:rsidR="00EF6673">
        <w:t xml:space="preserve">ling application on past experiences using </w:t>
      </w:r>
      <w:r w:rsidR="00AA2215">
        <w:t>d</w:t>
      </w:r>
      <w:r w:rsidR="00EF6673">
        <w:t xml:space="preserve">escriptive method </w:t>
      </w:r>
      <w:r w:rsidR="006E617A">
        <w:t>model in this process. Previous designs</w:t>
      </w:r>
      <w:r w:rsidR="00F86095">
        <w:t xml:space="preserve"> </w:t>
      </w:r>
      <w:r w:rsidR="006E617A">
        <w:t xml:space="preserve">for </w:t>
      </w:r>
      <w:r w:rsidR="00F86095">
        <w:t xml:space="preserve">tooling used for cutting and scoring </w:t>
      </w:r>
      <w:r>
        <w:t>PP,</w:t>
      </w:r>
      <w:r w:rsidR="00F86095">
        <w:t xml:space="preserve"> PS plastics incorporated a </w:t>
      </w:r>
      <w:r>
        <w:t>cooling station</w:t>
      </w:r>
      <w:r w:rsidR="00F86095">
        <w:t xml:space="preserve"> </w:t>
      </w:r>
      <w:r w:rsidR="00AB4204">
        <w:t xml:space="preserve">within the production line. The aim to reduce the temperature of the sealed product </w:t>
      </w:r>
      <w:r w:rsidR="006678BC">
        <w:t xml:space="preserve">after moulding / sealing before entering the cutting tool. Doing so on these plastics provided a lean cut, in addition to an effective “snap” of the cored pots. </w:t>
      </w:r>
      <w:r w:rsidR="00E15541">
        <w:t xml:space="preserve">Research </w:t>
      </w:r>
      <w:r>
        <w:t>gathers</w:t>
      </w:r>
      <w:r w:rsidR="00E15541">
        <w:t xml:space="preserve"> by </w:t>
      </w:r>
      <w:r w:rsidR="00B77E7B">
        <w:t>L</w:t>
      </w:r>
      <w:r w:rsidR="00E15541">
        <w:t xml:space="preserve">. Koester </w:t>
      </w:r>
      <w:r w:rsidR="00041725">
        <w:t xml:space="preserve">demonstrated PET is best cut when it is still warm, </w:t>
      </w:r>
      <w:r w:rsidR="006F0BA1">
        <w:t xml:space="preserve">reducing the shearing forces required to cut. </w:t>
      </w:r>
      <w:r w:rsidR="0020775C">
        <w:t xml:space="preserve">Gathering this information prior to </w:t>
      </w:r>
      <w:r w:rsidR="00AB5F74">
        <w:t>manufacturing</w:t>
      </w:r>
      <w:r w:rsidR="0020775C">
        <w:t xml:space="preserve"> of the final tool,</w:t>
      </w:r>
      <w:r w:rsidR="00962C71">
        <w:t xml:space="preserve"> would have been beneficial in </w:t>
      </w:r>
      <w:r w:rsidR="00962C71">
        <w:lastRenderedPageBreak/>
        <w:t xml:space="preserve">achieving a more </w:t>
      </w:r>
      <w:r w:rsidR="00E3533E">
        <w:t xml:space="preserve">PET specific </w:t>
      </w:r>
      <w:r w:rsidR="00D82662">
        <w:t>design</w:t>
      </w:r>
      <w:r w:rsidR="00792FDC">
        <w:t>.</w:t>
      </w:r>
      <w:r w:rsidR="00627100">
        <w:t xml:space="preserve"> </w:t>
      </w:r>
      <w:r w:rsidR="00AB2674">
        <w:t xml:space="preserve">This was deemed adequate, however the process </w:t>
      </w:r>
      <w:r w:rsidR="00F27849">
        <w:t>carried out by FSG did not replicate that of the production environment</w:t>
      </w:r>
      <w:r w:rsidR="00AC6ECB">
        <w:t xml:space="preserve"> therefore highlighting its limitations to </w:t>
      </w:r>
      <w:r w:rsidR="00115C8C">
        <w:t>the data gathered and its application to final design</w:t>
      </w:r>
      <w:r w:rsidR="00F27849">
        <w:t xml:space="preserve"> </w:t>
      </w:r>
      <w:r w:rsidR="00D95627">
        <w:t>f</w:t>
      </w:r>
      <w:r w:rsidR="006F0BA1">
        <w:t xml:space="preserve">urthermore, </w:t>
      </w:r>
      <w:r w:rsidR="009248EB">
        <w:t xml:space="preserve">PP &amp; </w:t>
      </w:r>
      <w:r w:rsidR="00AB5F74">
        <w:t>PS</w:t>
      </w:r>
      <w:r w:rsidR="009248EB">
        <w:t xml:space="preserve"> plastic</w:t>
      </w:r>
      <w:r w:rsidR="00ED3119">
        <w:t xml:space="preserve"> can be cut effectively when the punch and die depth cuts up to 50% </w:t>
      </w:r>
      <w:r w:rsidR="006C4124">
        <w:t xml:space="preserve">of material </w:t>
      </w:r>
      <w:r w:rsidR="00651437">
        <w:t>thickness</w:t>
      </w:r>
      <w:r w:rsidR="006F2469">
        <w:t xml:space="preserve">. Due to the </w:t>
      </w:r>
      <w:r w:rsidR="007A3A32">
        <w:t>brittle</w:t>
      </w:r>
      <w:r w:rsidR="006F2469">
        <w:t xml:space="preserve"> nature of these </w:t>
      </w:r>
      <w:r w:rsidR="007A3A32">
        <w:t>plastics</w:t>
      </w:r>
      <w:r w:rsidR="006F2469">
        <w:t xml:space="preserve"> this depth is enough to produce a clean and particle free cut / score.</w:t>
      </w:r>
      <w:r w:rsidR="007A3A32">
        <w:t xml:space="preserve"> </w:t>
      </w:r>
      <w:r w:rsidR="00DC41DB">
        <w:t>Alternative</w:t>
      </w:r>
      <w:r w:rsidR="001056B2">
        <w:t xml:space="preserve"> PET must </w:t>
      </w:r>
      <w:r w:rsidR="007C5A7E">
        <w:t>be cut and penetrated to 100% of material thickness</w:t>
      </w:r>
      <w:r w:rsidR="00DC41DB">
        <w:t xml:space="preserve">. The issue arises therefore, when subsequently FSG are </w:t>
      </w:r>
      <w:r w:rsidR="00C54B55">
        <w:t>setting the score depth of cut to 0.3mm or 30% of material thickness</w:t>
      </w:r>
      <w:r w:rsidR="003871A5">
        <w:t>,</w:t>
      </w:r>
      <w:r>
        <w:t xml:space="preserve"> </w:t>
      </w:r>
      <w:r w:rsidR="003871A5">
        <w:t>consequently leading to a poor snap with inclusion of particles</w:t>
      </w:r>
      <w:r>
        <w:t xml:space="preserve">. </w:t>
      </w:r>
    </w:p>
    <w:p w14:paraId="20E5C78F" w14:textId="77777777" w:rsidR="007C0767" w:rsidRDefault="00DA258F" w:rsidP="00DA40E7">
      <w:pPr>
        <w:spacing w:line="360" w:lineRule="auto"/>
        <w:jc w:val="both"/>
      </w:pPr>
      <w:r>
        <w:t xml:space="preserve">Blade </w:t>
      </w:r>
      <w:r w:rsidR="00B63A24">
        <w:t>geometries</w:t>
      </w:r>
    </w:p>
    <w:p w14:paraId="3F9F4F63" w14:textId="37516710" w:rsidR="002453D6" w:rsidRDefault="00EB035E" w:rsidP="00DA40E7">
      <w:pPr>
        <w:spacing w:line="360" w:lineRule="auto"/>
        <w:jc w:val="both"/>
      </w:pPr>
      <w:r>
        <w:t xml:space="preserve">The standing objective of Designing and manufacturing a scoring blade that can perform the task of </w:t>
      </w:r>
      <w:r w:rsidR="006F79F6">
        <w:t>“scoring” with intent of</w:t>
      </w:r>
      <w:r w:rsidR="00AD5FDF">
        <w:t xml:space="preserve"> a</w:t>
      </w:r>
      <w:r w:rsidR="006F79F6">
        <w:t xml:space="preserve"> </w:t>
      </w:r>
      <w:r w:rsidR="00AD5FDF">
        <w:t>clean “snap”</w:t>
      </w:r>
      <w:r w:rsidR="006F79F6">
        <w:t xml:space="preserve">, </w:t>
      </w:r>
      <w:r w:rsidR="00460A9D">
        <w:t xml:space="preserve">whilst </w:t>
      </w:r>
      <w:r w:rsidR="004C709E">
        <w:t xml:space="preserve">enduring </w:t>
      </w:r>
      <w:r w:rsidR="00460A9D">
        <w:t xml:space="preserve">a </w:t>
      </w:r>
      <w:r w:rsidR="004C709E">
        <w:t>full production</w:t>
      </w:r>
      <w:r w:rsidR="00460A9D">
        <w:t xml:space="preserve"> run</w:t>
      </w:r>
      <w:r w:rsidR="004C709E">
        <w:t xml:space="preserve"> without becoming </w:t>
      </w:r>
      <w:r w:rsidR="00460A9D">
        <w:t>damaged</w:t>
      </w:r>
      <w:r w:rsidR="004C709E">
        <w:t xml:space="preserve"> and failing</w:t>
      </w:r>
      <w:r w:rsidR="00460A9D">
        <w:t xml:space="preserve"> is yet to be achieved. </w:t>
      </w:r>
      <w:r w:rsidR="000217F2">
        <w:t>Much of</w:t>
      </w:r>
      <w:r w:rsidR="003C6FF8">
        <w:t xml:space="preserve"> the work carried out by FSG has been done </w:t>
      </w:r>
      <w:r w:rsidR="000E5964">
        <w:t xml:space="preserve">by use of </w:t>
      </w:r>
      <w:r w:rsidR="00780B77">
        <w:t>d</w:t>
      </w:r>
      <w:r w:rsidR="000E5964">
        <w:t xml:space="preserve">escriptive modelling method, that they have based their </w:t>
      </w:r>
      <w:r w:rsidR="001703D4">
        <w:t xml:space="preserve">design alterations and improvements on past knowledge and </w:t>
      </w:r>
      <w:r w:rsidR="00827402">
        <w:t xml:space="preserve">the </w:t>
      </w:r>
      <w:r w:rsidR="001703D4">
        <w:t xml:space="preserve">reactive </w:t>
      </w:r>
      <w:r w:rsidR="00827402">
        <w:t xml:space="preserve">response to the </w:t>
      </w:r>
      <w:r w:rsidR="00EF047D">
        <w:t xml:space="preserve">contractual pressures </w:t>
      </w:r>
      <w:r w:rsidR="00973ED8">
        <w:t>applied by the customer</w:t>
      </w:r>
      <w:r w:rsidR="009B0F78">
        <w:t>.</w:t>
      </w:r>
      <w:r w:rsidR="006731A4">
        <w:t xml:space="preserve"> This </w:t>
      </w:r>
      <w:r w:rsidR="003E6C4C">
        <w:t>model may allo</w:t>
      </w:r>
      <w:r w:rsidR="00F57C20">
        <w:t xml:space="preserve">w </w:t>
      </w:r>
      <w:r w:rsidR="00724D82">
        <w:t xml:space="preserve">for a generic approach </w:t>
      </w:r>
      <w:r w:rsidR="00A83DE0">
        <w:t>such</w:t>
      </w:r>
      <w:r w:rsidR="00AC0C80">
        <w:t xml:space="preserve"> as “What processes should be performed” </w:t>
      </w:r>
      <w:r w:rsidR="00A83DE0">
        <w:t>in making what has failed better</w:t>
      </w:r>
      <w:r w:rsidR="00AC56D9">
        <w:t xml:space="preserve">, its limitations is based on the groups knowledge and </w:t>
      </w:r>
      <w:r w:rsidR="003129B3">
        <w:t>attuned to “theoretical” adaptions</w:t>
      </w:r>
      <w:r w:rsidR="00547DBB">
        <w:t xml:space="preserve">, </w:t>
      </w:r>
      <w:r w:rsidR="00186D3D">
        <w:t>without reasoning through simulation</w:t>
      </w:r>
      <w:r w:rsidR="0092081F">
        <w:t xml:space="preserve">. </w:t>
      </w:r>
      <w:r w:rsidR="00AE0DFC">
        <w:t xml:space="preserve">The assumption </w:t>
      </w:r>
      <w:r w:rsidR="005D3A14">
        <w:t xml:space="preserve">that the design iteration </w:t>
      </w:r>
      <w:r w:rsidR="007336DF">
        <w:t xml:space="preserve">will improve and is now better using this model, </w:t>
      </w:r>
      <w:r w:rsidR="0003382D">
        <w:t xml:space="preserve">has proven to significantly waste both </w:t>
      </w:r>
      <w:r w:rsidR="002A4CBD">
        <w:t>FSG</w:t>
      </w:r>
      <w:r w:rsidR="009E0F41">
        <w:t>’s</w:t>
      </w:r>
      <w:r w:rsidR="002A4CBD">
        <w:t xml:space="preserve"> manufacturing</w:t>
      </w:r>
      <w:r w:rsidR="0003382D">
        <w:t xml:space="preserve"> time and finances</w:t>
      </w:r>
      <w:r w:rsidR="009E0F41">
        <w:t>.</w:t>
      </w:r>
      <w:r w:rsidR="00A83B73">
        <w:t xml:space="preserve"> </w:t>
      </w:r>
      <w:r w:rsidR="009E0F41">
        <w:t>T</w:t>
      </w:r>
      <w:r w:rsidR="00A83B73">
        <w:t>he customers down time from production due to failure</w:t>
      </w:r>
      <w:r w:rsidR="009E0EA8">
        <w:t xml:space="preserve"> to score and longevity of blades</w:t>
      </w:r>
      <w:r w:rsidR="00EA2FEA">
        <w:t>, adds further pressures for solutions.</w:t>
      </w:r>
      <w:r w:rsidR="009E0EA8">
        <w:t xml:space="preserve"> </w:t>
      </w:r>
      <w:r w:rsidR="00204C5F">
        <w:t xml:space="preserve">Altering the blade feature </w:t>
      </w:r>
      <w:r w:rsidR="00EA2FEA">
        <w:t>including</w:t>
      </w:r>
      <w:r w:rsidR="0041504A">
        <w:t xml:space="preserve"> blade thickness, cut edge </w:t>
      </w:r>
      <w:r w:rsidR="00F86485">
        <w:t>land size are proposed</w:t>
      </w:r>
      <w:r w:rsidR="00112548">
        <w:t xml:space="preserve"> numerous </w:t>
      </w:r>
      <w:r w:rsidR="00F37FCE">
        <w:t xml:space="preserve">“n” of times until the </w:t>
      </w:r>
      <w:r w:rsidR="002A4CBD">
        <w:t>optimum</w:t>
      </w:r>
      <w:r w:rsidR="00F37FCE">
        <w:t xml:space="preserve"> </w:t>
      </w:r>
      <w:r w:rsidR="002A4CBD">
        <w:t>change is found.</w:t>
      </w:r>
      <w:r w:rsidR="00F86485">
        <w:t xml:space="preserve"> </w:t>
      </w:r>
      <w:r w:rsidR="00F13EFF">
        <w:t xml:space="preserve">Doing so </w:t>
      </w:r>
      <w:r w:rsidR="009A68BA">
        <w:t xml:space="preserve">in ANSYS would eliminate the number of design iterations, </w:t>
      </w:r>
      <w:r w:rsidR="007A4709">
        <w:t xml:space="preserve">increasing </w:t>
      </w:r>
      <w:r w:rsidR="002B3530">
        <w:t xml:space="preserve">predictability of trial tool performance. </w:t>
      </w:r>
    </w:p>
    <w:p w14:paraId="523ECEE5" w14:textId="77777777" w:rsidR="000C702D" w:rsidRDefault="00B26711" w:rsidP="00DA40E7">
      <w:pPr>
        <w:spacing w:line="360" w:lineRule="auto"/>
        <w:jc w:val="both"/>
      </w:pPr>
      <w:r>
        <w:t xml:space="preserve">Material selection </w:t>
      </w:r>
      <w:r w:rsidR="00271C29">
        <w:t>has been</w:t>
      </w:r>
      <w:r>
        <w:t xml:space="preserve"> based on knowledge and </w:t>
      </w:r>
      <w:r w:rsidR="001557A8">
        <w:t>experience</w:t>
      </w:r>
      <w:r>
        <w:t xml:space="preserve">, where </w:t>
      </w:r>
      <w:r w:rsidR="00D352E9">
        <w:t xml:space="preserve">past blade materials M390 were failing more frequently and </w:t>
      </w:r>
      <w:r w:rsidR="001557A8">
        <w:t>significantly</w:t>
      </w:r>
      <w:r w:rsidR="00033C2F">
        <w:t xml:space="preserve">, choosing </w:t>
      </w:r>
      <w:r w:rsidR="00E35AC1">
        <w:t>the current</w:t>
      </w:r>
      <w:r w:rsidR="00033C2F">
        <w:t xml:space="preserve"> material </w:t>
      </w:r>
      <w:r w:rsidR="00E35AC1">
        <w:t xml:space="preserve">such </w:t>
      </w:r>
      <w:r w:rsidR="00033C2F">
        <w:t xml:space="preserve">as 12 % Carbide </w:t>
      </w:r>
      <w:r w:rsidR="009028FD">
        <w:t>has</w:t>
      </w:r>
      <w:r w:rsidR="00203095">
        <w:t xml:space="preserve"> shown</w:t>
      </w:r>
      <w:r w:rsidR="00672AD1">
        <w:t xml:space="preserve"> exceptional hard</w:t>
      </w:r>
      <w:r w:rsidR="00203095">
        <w:t>ness</w:t>
      </w:r>
      <w:r w:rsidR="00672AD1">
        <w:t xml:space="preserve"> and resistance to wear. </w:t>
      </w:r>
      <w:r w:rsidR="004A27DA">
        <w:t>The hardness of such material has increased blade life somewhat</w:t>
      </w:r>
      <w:r w:rsidR="00EA07FD">
        <w:t>, but due to its brittleness is still chipping</w:t>
      </w:r>
      <w:r w:rsidR="00DB498E">
        <w:t xml:space="preserve">. </w:t>
      </w:r>
      <w:r w:rsidR="0024423B">
        <w:t>Brittle damage to the blades and punches is causing poor</w:t>
      </w:r>
      <w:r w:rsidR="00EA07FD">
        <w:t xml:space="preserve"> </w:t>
      </w:r>
      <w:r w:rsidR="0046604A">
        <w:t>score cuts</w:t>
      </w:r>
      <w:r w:rsidR="005562D4">
        <w:t xml:space="preserve"> and star cuts,</w:t>
      </w:r>
      <w:r w:rsidR="0046604A">
        <w:t xml:space="preserve"> </w:t>
      </w:r>
      <w:r w:rsidR="0024423B">
        <w:t xml:space="preserve">whilst </w:t>
      </w:r>
      <w:r w:rsidR="00913302">
        <w:t>still</w:t>
      </w:r>
      <w:r w:rsidR="005562D4">
        <w:t xml:space="preserve"> </w:t>
      </w:r>
      <w:r w:rsidR="00913302">
        <w:t xml:space="preserve">producing </w:t>
      </w:r>
      <w:r w:rsidR="005562D4">
        <w:t>angel hairs</w:t>
      </w:r>
      <w:r w:rsidR="00913302">
        <w:t>.</w:t>
      </w:r>
      <w:r w:rsidR="00203095">
        <w:t xml:space="preserve"> Designing t</w:t>
      </w:r>
      <w:r w:rsidR="007A0609">
        <w:t>he</w:t>
      </w:r>
      <w:r w:rsidR="00203095">
        <w:t xml:space="preserve"> tool </w:t>
      </w:r>
      <w:r w:rsidR="004D1E99">
        <w:t xml:space="preserve">with such tight clearances between blades and </w:t>
      </w:r>
      <w:r w:rsidR="00964E82">
        <w:t xml:space="preserve">the </w:t>
      </w:r>
      <w:r w:rsidR="000C702D">
        <w:t xml:space="preserve">die and </w:t>
      </w:r>
      <w:r w:rsidR="0024423B">
        <w:t>selecting</w:t>
      </w:r>
      <w:r w:rsidR="004A13AA">
        <w:t xml:space="preserve"> a harder and more brittle material </w:t>
      </w:r>
      <w:r w:rsidR="000C702D">
        <w:t>without consideration for the</w:t>
      </w:r>
      <w:r w:rsidR="001B0D17">
        <w:t xml:space="preserve"> many</w:t>
      </w:r>
      <w:r w:rsidR="003919FD">
        <w:t xml:space="preserve"> fixings</w:t>
      </w:r>
      <w:r w:rsidR="001B0D17">
        <w:t xml:space="preserve"> and</w:t>
      </w:r>
      <w:r w:rsidR="003919FD">
        <w:t xml:space="preserve"> inserted parts</w:t>
      </w:r>
      <w:r w:rsidR="001B0D17">
        <w:t>.</w:t>
      </w:r>
      <w:r w:rsidR="00BE39EF">
        <w:t xml:space="preserve"> </w:t>
      </w:r>
      <w:r w:rsidR="001B0D17">
        <w:t>This</w:t>
      </w:r>
      <w:r w:rsidR="007B099F">
        <w:t xml:space="preserve"> </w:t>
      </w:r>
      <w:r w:rsidR="00DC3CC3">
        <w:t xml:space="preserve">poses potential </w:t>
      </w:r>
      <w:r w:rsidR="0061647D">
        <w:t>for movement</w:t>
      </w:r>
      <w:r w:rsidR="001B0D17">
        <w:t xml:space="preserve"> and negation of </w:t>
      </w:r>
      <w:r w:rsidR="001C05AA">
        <w:t>clearances, leading</w:t>
      </w:r>
      <w:r w:rsidR="002F479D">
        <w:t xml:space="preserve"> to edging of </w:t>
      </w:r>
      <w:r w:rsidR="000C702D">
        <w:t>b</w:t>
      </w:r>
      <w:r w:rsidR="002F479D">
        <w:t>lades</w:t>
      </w:r>
      <w:r w:rsidR="00BE39EF">
        <w:t xml:space="preserve"> which </w:t>
      </w:r>
      <w:r w:rsidR="000C702D">
        <w:t>is</w:t>
      </w:r>
      <w:r w:rsidR="00BE39EF">
        <w:t xml:space="preserve"> a contributing factor to blade life.</w:t>
      </w:r>
      <w:r w:rsidR="001C05AA">
        <w:t xml:space="preserve"> </w:t>
      </w:r>
    </w:p>
    <w:p w14:paraId="2273C9A1" w14:textId="33B572F6" w:rsidR="006A251A" w:rsidRDefault="001C05AA" w:rsidP="00DA40E7">
      <w:pPr>
        <w:spacing w:line="360" w:lineRule="auto"/>
        <w:jc w:val="both"/>
      </w:pPr>
      <w:r>
        <w:t xml:space="preserve">The shear angles </w:t>
      </w:r>
      <w:r w:rsidR="00175219">
        <w:t xml:space="preserve">seen in fig 5.3 in section </w:t>
      </w:r>
      <w:r w:rsidR="0044451B">
        <w:t xml:space="preserve">used on the star blades </w:t>
      </w:r>
      <w:r w:rsidR="00C57D21">
        <w:t>statically</w:t>
      </w:r>
      <w:r w:rsidR="0044451B">
        <w:t xml:space="preserve"> allow for less force needed to produce </w:t>
      </w:r>
      <w:r w:rsidR="00583FAD">
        <w:t xml:space="preserve">a cut, </w:t>
      </w:r>
      <w:r w:rsidR="005B5AC4">
        <w:t xml:space="preserve">as seen in conjunction with the research in this </w:t>
      </w:r>
      <w:r w:rsidR="004D4823">
        <w:t>work</w:t>
      </w:r>
      <w:r w:rsidR="005B5AC4">
        <w:t xml:space="preserve">. </w:t>
      </w:r>
      <w:r w:rsidR="00EA170E">
        <w:t xml:space="preserve">FSG have not received any </w:t>
      </w:r>
      <w:r w:rsidR="00EA170E">
        <w:lastRenderedPageBreak/>
        <w:t xml:space="preserve">correspondence, and upon investigation </w:t>
      </w:r>
      <w:r w:rsidR="00061127">
        <w:t xml:space="preserve">of the returned tool </w:t>
      </w:r>
      <w:r w:rsidR="007A1E0A">
        <w:t>noted</w:t>
      </w:r>
      <w:r w:rsidR="00061127">
        <w:t xml:space="preserve"> any damage to </w:t>
      </w:r>
      <w:r w:rsidR="00C57D21">
        <w:t>these stars</w:t>
      </w:r>
      <w:r w:rsidR="00061127">
        <w:t xml:space="preserve"> and </w:t>
      </w:r>
      <w:r w:rsidR="002D0DAC">
        <w:t>three-point</w:t>
      </w:r>
      <w:r w:rsidR="009E7F4B">
        <w:t xml:space="preserve"> star</w:t>
      </w:r>
      <w:r w:rsidR="00061127">
        <w:t xml:space="preserve"> blades.</w:t>
      </w:r>
      <w:r w:rsidR="009E7F4B">
        <w:t xml:space="preserve"> </w:t>
      </w:r>
      <w:r w:rsidR="00175219">
        <w:t xml:space="preserve"> </w:t>
      </w:r>
      <w:r w:rsidR="00241C05">
        <w:t>Still the</w:t>
      </w:r>
      <w:r w:rsidR="00C57D21">
        <w:t xml:space="preserve"> cut is feathered, with jaggedness and ang</w:t>
      </w:r>
      <w:r w:rsidR="006A251A">
        <w:t>el</w:t>
      </w:r>
      <w:r w:rsidR="00C57D21">
        <w:t xml:space="preserve"> hairs</w:t>
      </w:r>
      <w:r w:rsidR="002D0DAC">
        <w:t xml:space="preserve"> showing more work and analysis is need on geometry.</w:t>
      </w:r>
    </w:p>
    <w:p w14:paraId="7AE7BC03" w14:textId="5B598F5F" w:rsidR="00B63A24" w:rsidRDefault="00AA0B09" w:rsidP="00DA40E7">
      <w:pPr>
        <w:spacing w:line="360" w:lineRule="auto"/>
        <w:jc w:val="both"/>
      </w:pPr>
      <w:r>
        <w:t xml:space="preserve">Project </w:t>
      </w:r>
      <w:r w:rsidR="00C03610">
        <w:t>inefficiencies</w:t>
      </w:r>
    </w:p>
    <w:p w14:paraId="565D801F" w14:textId="29C75992" w:rsidR="005608F5" w:rsidRDefault="001D076C" w:rsidP="00DA40E7">
      <w:pPr>
        <w:spacing w:line="360" w:lineRule="auto"/>
        <w:jc w:val="both"/>
      </w:pPr>
      <w:r>
        <w:t xml:space="preserve">Although actual tooling costs and profit </w:t>
      </w:r>
      <w:r w:rsidR="00157FA3">
        <w:t xml:space="preserve">margin is not </w:t>
      </w:r>
      <w:r w:rsidR="00C213D1">
        <w:t>known</w:t>
      </w:r>
      <w:r w:rsidR="00157FA3">
        <w:t>,</w:t>
      </w:r>
      <w:r w:rsidR="00B56150">
        <w:t xml:space="preserve"> this ongoing project has incurred </w:t>
      </w:r>
      <w:r w:rsidR="008844D4">
        <w:t>an excess number of hours</w:t>
      </w:r>
      <w:r w:rsidR="00C213D1">
        <w:t xml:space="preserve"> to th</w:t>
      </w:r>
      <w:r w:rsidR="00C03610">
        <w:t>ose</w:t>
      </w:r>
      <w:r w:rsidR="002A6E0C">
        <w:t xml:space="preserve"> planned</w:t>
      </w:r>
      <w:r w:rsidR="00C03610">
        <w:t>.</w:t>
      </w:r>
      <w:r w:rsidR="005149CA">
        <w:t xml:space="preserve"> </w:t>
      </w:r>
      <w:r w:rsidR="00194A0B">
        <w:t>Significantly affecting</w:t>
      </w:r>
      <w:r w:rsidR="004F054B">
        <w:t xml:space="preserve"> the profit</w:t>
      </w:r>
      <w:r w:rsidR="005149CA">
        <w:t xml:space="preserve"> margin</w:t>
      </w:r>
      <w:r w:rsidR="004F054B">
        <w:t xml:space="preserve"> </w:t>
      </w:r>
      <w:r w:rsidR="002A6E0C">
        <w:t xml:space="preserve">and efficiency </w:t>
      </w:r>
      <w:r w:rsidR="004F054B">
        <w:t xml:space="preserve">of this project. </w:t>
      </w:r>
      <w:r w:rsidR="00695F89">
        <w:t xml:space="preserve">The replicability </w:t>
      </w:r>
      <w:r w:rsidR="00524AF4">
        <w:t xml:space="preserve">of the process was </w:t>
      </w:r>
      <w:r w:rsidR="00486592">
        <w:t>lacking,</w:t>
      </w:r>
      <w:r w:rsidR="00524AF4">
        <w:t xml:space="preserve"> and this is due to </w:t>
      </w:r>
      <w:r w:rsidR="00476F7D">
        <w:t xml:space="preserve">initial FSG blade and PET trials </w:t>
      </w:r>
      <w:r w:rsidR="00897914">
        <w:t xml:space="preserve">being flawed in methodology, </w:t>
      </w:r>
      <w:r w:rsidR="00486592">
        <w:t>execution,</w:t>
      </w:r>
      <w:r w:rsidR="00897914">
        <w:t xml:space="preserve"> and evaluation.</w:t>
      </w:r>
      <w:r w:rsidR="000263F4">
        <w:t xml:space="preserve"> </w:t>
      </w:r>
      <w:r w:rsidR="00182259">
        <w:t>With the loss of this important information the outcome of this remain</w:t>
      </w:r>
      <w:r w:rsidR="00486592">
        <w:t xml:space="preserve">s inconsistent and inefficient. </w:t>
      </w:r>
      <w:r w:rsidR="000A579B">
        <w:t xml:space="preserve">In reviewing the tool design and assembly, </w:t>
      </w:r>
      <w:r w:rsidR="00BB42F9">
        <w:t>DFMA would have improved the overall desig</w:t>
      </w:r>
      <w:r w:rsidR="005E63E4">
        <w:t xml:space="preserve">n. The benefits of DFMA would have reduced the number of non-essential components and fixings. </w:t>
      </w:r>
      <w:r w:rsidR="008D03E0">
        <w:t xml:space="preserve">This would have reduced the number of hours in </w:t>
      </w:r>
      <w:r w:rsidR="00C67A1F">
        <w:t xml:space="preserve">machining and assembly, also reducing scope for error </w:t>
      </w:r>
      <w:r w:rsidR="00BB1303">
        <w:t xml:space="preserve">in handling and </w:t>
      </w:r>
      <w:r w:rsidR="005D5456">
        <w:t xml:space="preserve">the </w:t>
      </w:r>
      <w:r w:rsidR="0073547A">
        <w:t xml:space="preserve">alignment of cut edges. </w:t>
      </w:r>
      <w:r w:rsidR="007C5A91">
        <w:t xml:space="preserve">The current workflow structure within the organisation is missing a crucial department and process that is entirely focused on research and development. Adopting </w:t>
      </w:r>
      <w:r w:rsidR="00CD5E7A">
        <w:t xml:space="preserve">R&amp;D would create more jobs, enable </w:t>
      </w:r>
      <w:proofErr w:type="gramStart"/>
      <w:r w:rsidR="00CD5E7A">
        <w:t>investment</w:t>
      </w:r>
      <w:proofErr w:type="gramEnd"/>
      <w:r w:rsidR="00CD5E7A">
        <w:t xml:space="preserve"> and collect </w:t>
      </w:r>
      <w:r w:rsidR="00FF0DA0">
        <w:t>all ongoing data of experiments and trials, working closely with the design department</w:t>
      </w:r>
      <w:r w:rsidR="00C6594E">
        <w:t>.</w:t>
      </w:r>
    </w:p>
    <w:p w14:paraId="595BCF3D" w14:textId="608CEBE5" w:rsidR="000E590B" w:rsidRDefault="004456A2" w:rsidP="00DA40E7">
      <w:pPr>
        <w:spacing w:line="360" w:lineRule="auto"/>
        <w:jc w:val="both"/>
      </w:pPr>
      <w:r>
        <w:t>Eliminating angel hairs</w:t>
      </w:r>
    </w:p>
    <w:p w14:paraId="2C569CCF" w14:textId="718C5EBE" w:rsidR="004456A2" w:rsidRDefault="006361B8" w:rsidP="00DA40E7">
      <w:pPr>
        <w:spacing w:line="360" w:lineRule="auto"/>
        <w:jc w:val="both"/>
      </w:pPr>
      <w:r>
        <w:t xml:space="preserve">In theory the reduction of angel hairs is possible </w:t>
      </w:r>
      <w:r w:rsidR="00086094">
        <w:t xml:space="preserve">when the following factors are considered and optimised. These </w:t>
      </w:r>
      <w:proofErr w:type="gramStart"/>
      <w:r w:rsidR="00AB29AA">
        <w:t>are;</w:t>
      </w:r>
      <w:proofErr w:type="gramEnd"/>
    </w:p>
    <w:p w14:paraId="5F101ADF" w14:textId="24F6F50D" w:rsidR="00AB29AA" w:rsidRDefault="00F76BAF" w:rsidP="00DA40E7">
      <w:pPr>
        <w:pStyle w:val="ListParagraph"/>
        <w:numPr>
          <w:ilvl w:val="0"/>
          <w:numId w:val="27"/>
        </w:numPr>
        <w:spacing w:line="360" w:lineRule="auto"/>
        <w:jc w:val="both"/>
      </w:pPr>
      <w:r>
        <w:t xml:space="preserve">Altering the </w:t>
      </w:r>
      <w:r w:rsidR="001B479C">
        <w:t xml:space="preserve">sharpness of blade point by including a radius to </w:t>
      </w:r>
      <w:r w:rsidR="00122307">
        <w:t xml:space="preserve">soften the point, </w:t>
      </w:r>
      <w:r w:rsidR="00A15143">
        <w:t>reducing</w:t>
      </w:r>
      <w:r w:rsidR="00122307">
        <w:t xml:space="preserve"> tearing effects of the blades.</w:t>
      </w:r>
    </w:p>
    <w:p w14:paraId="1B420A0F" w14:textId="5C8C2467" w:rsidR="00122307" w:rsidRDefault="00EC1AC1" w:rsidP="00DA40E7">
      <w:pPr>
        <w:pStyle w:val="ListParagraph"/>
        <w:numPr>
          <w:ilvl w:val="0"/>
          <w:numId w:val="27"/>
        </w:numPr>
        <w:spacing w:line="360" w:lineRule="auto"/>
        <w:jc w:val="both"/>
      </w:pPr>
      <w:r>
        <w:t xml:space="preserve">The cutting and scoring of PET when it </w:t>
      </w:r>
      <w:proofErr w:type="gramStart"/>
      <w:r w:rsidR="00241C05">
        <w:t>remains</w:t>
      </w:r>
      <w:proofErr w:type="gramEnd"/>
      <w:r>
        <w:t xml:space="preserve"> warm </w:t>
      </w:r>
    </w:p>
    <w:p w14:paraId="4EC16F52" w14:textId="63F45DDB" w:rsidR="00777475" w:rsidRDefault="00230562" w:rsidP="00DA40E7">
      <w:pPr>
        <w:pStyle w:val="ListParagraph"/>
        <w:numPr>
          <w:ilvl w:val="0"/>
          <w:numId w:val="27"/>
        </w:numPr>
        <w:spacing w:line="360" w:lineRule="auto"/>
        <w:jc w:val="both"/>
      </w:pPr>
      <w:r>
        <w:t xml:space="preserve">Surveying of blades using scanning and form processing to </w:t>
      </w:r>
      <w:r w:rsidR="005A2BFE">
        <w:t xml:space="preserve">identify damaged, </w:t>
      </w:r>
      <w:r w:rsidR="0004597B">
        <w:t>and</w:t>
      </w:r>
      <w:r w:rsidR="005A2BFE">
        <w:t xml:space="preserve"> </w:t>
      </w:r>
      <w:proofErr w:type="spellStart"/>
      <w:r w:rsidR="005A2BFE">
        <w:t>micro chips</w:t>
      </w:r>
      <w:proofErr w:type="spellEnd"/>
      <w:r w:rsidR="005A2BFE">
        <w:t xml:space="preserve"> in blade edges after </w:t>
      </w:r>
      <w:r w:rsidR="00C871C2">
        <w:t>machining processes prior to insertion in tool.</w:t>
      </w:r>
    </w:p>
    <w:p w14:paraId="09505695" w14:textId="2FAF4AAF" w:rsidR="0004597B" w:rsidRPr="008610DC" w:rsidRDefault="0004597B" w:rsidP="00DA40E7">
      <w:pPr>
        <w:pStyle w:val="ListParagraph"/>
        <w:numPr>
          <w:ilvl w:val="0"/>
          <w:numId w:val="27"/>
        </w:numPr>
        <w:spacing w:line="360" w:lineRule="auto"/>
        <w:jc w:val="both"/>
      </w:pPr>
      <w:r>
        <w:t xml:space="preserve">Recommendation of coating to the blades </w:t>
      </w:r>
      <w:r w:rsidR="007378C2">
        <w:t>to</w:t>
      </w:r>
      <w:r>
        <w:t xml:space="preserve"> reduce friction and drag of PET particles. Coating would increase longevity of the blade.</w:t>
      </w:r>
    </w:p>
    <w:p w14:paraId="0EFFA04C" w14:textId="4103B3AD" w:rsidR="00183C67" w:rsidRDefault="00183C67" w:rsidP="00DA40E7">
      <w:pPr>
        <w:spacing w:line="360" w:lineRule="auto"/>
        <w:jc w:val="both"/>
      </w:pPr>
    </w:p>
    <w:p w14:paraId="7AE119AA" w14:textId="77777777" w:rsidR="005A3B85" w:rsidRDefault="005A3B85" w:rsidP="00DA40E7">
      <w:pPr>
        <w:spacing w:line="360" w:lineRule="auto"/>
        <w:jc w:val="both"/>
      </w:pPr>
    </w:p>
    <w:p w14:paraId="7DE355AA" w14:textId="77777777" w:rsidR="005A3B85" w:rsidRDefault="005A3B85" w:rsidP="00DA40E7">
      <w:pPr>
        <w:spacing w:line="360" w:lineRule="auto"/>
        <w:jc w:val="both"/>
      </w:pPr>
    </w:p>
    <w:p w14:paraId="10BEFF42" w14:textId="77777777" w:rsidR="00B72C07" w:rsidRDefault="00B72C07" w:rsidP="00DA40E7">
      <w:pPr>
        <w:spacing w:line="360" w:lineRule="auto"/>
        <w:jc w:val="both"/>
      </w:pPr>
    </w:p>
    <w:p w14:paraId="2F6F8AFF" w14:textId="5029069D" w:rsidR="00454509" w:rsidRDefault="00260D9A" w:rsidP="00B72C07">
      <w:pPr>
        <w:pStyle w:val="Heading1"/>
      </w:pPr>
      <w:r>
        <w:lastRenderedPageBreak/>
        <w:t xml:space="preserve"> </w:t>
      </w:r>
      <w:bookmarkStart w:id="50" w:name="_Toc167087517"/>
      <w:r w:rsidR="00B72C07">
        <w:t xml:space="preserve">10. </w:t>
      </w:r>
      <w:r w:rsidR="00B35C7B">
        <w:t>Conclusion &amp;</w:t>
      </w:r>
      <w:r w:rsidR="00454509">
        <w:t xml:space="preserve"> Recommend</w:t>
      </w:r>
      <w:r>
        <w:t>ations</w:t>
      </w:r>
      <w:bookmarkEnd w:id="50"/>
      <w:r w:rsidR="002D4EE3">
        <w:t xml:space="preserve"> </w:t>
      </w:r>
    </w:p>
    <w:p w14:paraId="54DACAE6" w14:textId="77777777" w:rsidR="00544D95" w:rsidRDefault="00544D95" w:rsidP="00DA40E7">
      <w:pPr>
        <w:spacing w:line="360" w:lineRule="auto"/>
        <w:jc w:val="both"/>
        <w:rPr>
          <w:b/>
          <w:bCs/>
          <w:color w:val="FF0000"/>
          <w:u w:val="single"/>
        </w:rPr>
      </w:pPr>
    </w:p>
    <w:p w14:paraId="2A98E74B" w14:textId="5327AEEA" w:rsidR="003763C8" w:rsidRPr="0088565A" w:rsidRDefault="0088565A" w:rsidP="006A1C82">
      <w:pPr>
        <w:spacing w:line="360" w:lineRule="auto"/>
        <w:jc w:val="both"/>
      </w:pPr>
      <w:r>
        <w:t>This work has examined multiple f</w:t>
      </w:r>
      <w:r w:rsidR="00AF36A1">
        <w:t xml:space="preserve">actors involved in the production of the optimal blade </w:t>
      </w:r>
      <w:r w:rsidR="00577698">
        <w:t xml:space="preserve">within a cutting tool for use within the dairy industry. </w:t>
      </w:r>
      <w:r w:rsidR="00AD3C32">
        <w:t xml:space="preserve">As outlined in discussion there </w:t>
      </w:r>
      <w:r w:rsidR="008D77F0">
        <w:t>are</w:t>
      </w:r>
      <w:r w:rsidR="00AD3C32">
        <w:t xml:space="preserve"> </w:t>
      </w:r>
      <w:r w:rsidR="008D77F0">
        <w:t>several</w:t>
      </w:r>
      <w:r w:rsidR="00AD3C32">
        <w:t xml:space="preserve"> considerations </w:t>
      </w:r>
      <w:r w:rsidR="00D51011">
        <w:t xml:space="preserve">that should be addressed </w:t>
      </w:r>
      <w:r w:rsidR="007378C2">
        <w:t>to</w:t>
      </w:r>
      <w:r w:rsidR="00D51011">
        <w:t xml:space="preserve"> improve the design.</w:t>
      </w:r>
      <w:r w:rsidR="00D614D9">
        <w:t xml:space="preserve"> Going </w:t>
      </w:r>
      <w:r w:rsidR="008D77F0">
        <w:t>forwards the</w:t>
      </w:r>
      <w:r w:rsidR="00D614D9">
        <w:t xml:space="preserve"> following recommendations cane be made</w:t>
      </w:r>
      <w:r w:rsidR="008D77F0">
        <w:t xml:space="preserve"> for future </w:t>
      </w:r>
      <w:proofErr w:type="gramStart"/>
      <w:r w:rsidR="008D77F0">
        <w:t>work;</w:t>
      </w:r>
      <w:proofErr w:type="gramEnd"/>
    </w:p>
    <w:p w14:paraId="759EFC59" w14:textId="37F39663" w:rsidR="0004597B" w:rsidRDefault="00E91EC1" w:rsidP="006A1C82">
      <w:pPr>
        <w:pStyle w:val="ListParagraph"/>
        <w:numPr>
          <w:ilvl w:val="0"/>
          <w:numId w:val="29"/>
        </w:numPr>
        <w:spacing w:line="360" w:lineRule="auto"/>
        <w:jc w:val="both"/>
      </w:pPr>
      <w:r>
        <w:t xml:space="preserve">Apply DFMA to the </w:t>
      </w:r>
      <w:r w:rsidR="00D36354">
        <w:t>entire manufacture ad assembly process to eliminate efficiencies.</w:t>
      </w:r>
    </w:p>
    <w:p w14:paraId="3EF680B7" w14:textId="0D28C661" w:rsidR="00D36354" w:rsidRDefault="00D36354" w:rsidP="006A1C82">
      <w:pPr>
        <w:pStyle w:val="ListParagraph"/>
        <w:numPr>
          <w:ilvl w:val="0"/>
          <w:numId w:val="29"/>
        </w:numPr>
        <w:spacing w:line="360" w:lineRule="auto"/>
        <w:jc w:val="both"/>
      </w:pPr>
      <w:r>
        <w:t xml:space="preserve">Use ANSYS to run FEA </w:t>
      </w:r>
      <w:r w:rsidR="00A247EB">
        <w:t>on current blade geometry, with the aim to optimise and reduce stress or deflection on blades.</w:t>
      </w:r>
    </w:p>
    <w:p w14:paraId="748F611F" w14:textId="5E06770F" w:rsidR="00454509" w:rsidRDefault="001F1A7D" w:rsidP="006A1C82">
      <w:pPr>
        <w:pStyle w:val="ListParagraph"/>
        <w:numPr>
          <w:ilvl w:val="0"/>
          <w:numId w:val="29"/>
        </w:numPr>
        <w:spacing w:line="360" w:lineRule="auto"/>
        <w:jc w:val="both"/>
      </w:pPr>
      <w:r>
        <w:t xml:space="preserve">Temperature trails </w:t>
      </w:r>
      <w:r w:rsidR="006A5053">
        <w:t>to</w:t>
      </w:r>
      <w:r>
        <w:t xml:space="preserve"> achieve </w:t>
      </w:r>
      <w:r w:rsidR="00517071">
        <w:t xml:space="preserve">successful cut within working </w:t>
      </w:r>
      <w:r w:rsidR="006A5053">
        <w:t>temperature</w:t>
      </w:r>
      <w:r w:rsidR="00517071">
        <w:t xml:space="preserve"> regions. Work with customer on temperature </w:t>
      </w:r>
      <w:r w:rsidR="006A5053">
        <w:t>range compliant with food standard agency.</w:t>
      </w:r>
    </w:p>
    <w:p w14:paraId="0E8ED430" w14:textId="6C282F3C" w:rsidR="006A5053" w:rsidRDefault="009A7EF4" w:rsidP="006A1C82">
      <w:pPr>
        <w:pStyle w:val="ListParagraph"/>
        <w:numPr>
          <w:ilvl w:val="0"/>
          <w:numId w:val="29"/>
        </w:numPr>
        <w:spacing w:line="360" w:lineRule="auto"/>
        <w:jc w:val="both"/>
      </w:pPr>
      <w:r>
        <w:t xml:space="preserve">Coating experimentation trials using </w:t>
      </w:r>
      <w:r w:rsidR="003763C8">
        <w:t>optimised</w:t>
      </w:r>
      <w:r>
        <w:t xml:space="preserve"> blade profile, temperature region of material </w:t>
      </w:r>
      <w:r w:rsidR="003763C8">
        <w:t>to reduce angel hairs (tool trial) and increase blade life whilst retaining blade sharpness.</w:t>
      </w:r>
    </w:p>
    <w:p w14:paraId="7AE21E60" w14:textId="21D8AF18" w:rsidR="00DE5D2D" w:rsidRDefault="00985B15" w:rsidP="006A1C82">
      <w:pPr>
        <w:spacing w:line="360" w:lineRule="auto"/>
        <w:jc w:val="both"/>
      </w:pPr>
      <w:r>
        <w:t>With the need to maintain elements of the status quo within the industry (</w:t>
      </w:r>
      <w:r w:rsidR="00A24D82">
        <w:t xml:space="preserve">continuation of plastic use) adaptations to the manufacturing and machining process is essential </w:t>
      </w:r>
      <w:r w:rsidR="0047473D">
        <w:t xml:space="preserve">to </w:t>
      </w:r>
      <w:r w:rsidR="00E91ED2">
        <w:t xml:space="preserve">optimise </w:t>
      </w:r>
      <w:r w:rsidR="009519AC">
        <w:t xml:space="preserve">the cut quality of PET to </w:t>
      </w:r>
      <w:r w:rsidR="002B0570">
        <w:t xml:space="preserve">ensure its wider use. </w:t>
      </w:r>
      <w:r w:rsidR="007249EB">
        <w:t xml:space="preserve">This will have the beneficial impact of complying with legislations </w:t>
      </w:r>
      <w:r w:rsidR="006A1C82">
        <w:t>and corporate responsibility in promoting sustainability in the industry.</w:t>
      </w:r>
    </w:p>
    <w:p w14:paraId="3FE18ED6" w14:textId="77777777" w:rsidR="003763C8" w:rsidRDefault="003763C8" w:rsidP="006A1C82">
      <w:pPr>
        <w:spacing w:line="360" w:lineRule="auto"/>
        <w:jc w:val="both"/>
      </w:pPr>
    </w:p>
    <w:p w14:paraId="441FCFFE" w14:textId="77777777" w:rsidR="003763C8" w:rsidRDefault="003763C8" w:rsidP="00DA40E7">
      <w:pPr>
        <w:spacing w:line="360" w:lineRule="auto"/>
        <w:jc w:val="both"/>
      </w:pPr>
    </w:p>
    <w:p w14:paraId="74C836D3" w14:textId="77777777" w:rsidR="003763C8" w:rsidRDefault="003763C8" w:rsidP="00DA40E7">
      <w:pPr>
        <w:spacing w:line="360" w:lineRule="auto"/>
        <w:jc w:val="both"/>
      </w:pPr>
    </w:p>
    <w:p w14:paraId="64E1AF90" w14:textId="77777777" w:rsidR="003763C8" w:rsidRDefault="003763C8" w:rsidP="00DA40E7">
      <w:pPr>
        <w:spacing w:line="360" w:lineRule="auto"/>
        <w:jc w:val="both"/>
      </w:pPr>
    </w:p>
    <w:p w14:paraId="79844D5C" w14:textId="77777777" w:rsidR="003763C8" w:rsidRDefault="003763C8" w:rsidP="00DA40E7">
      <w:pPr>
        <w:spacing w:line="360" w:lineRule="auto"/>
        <w:jc w:val="both"/>
      </w:pPr>
    </w:p>
    <w:p w14:paraId="756F7174" w14:textId="77777777" w:rsidR="003763C8" w:rsidRDefault="003763C8" w:rsidP="00DA40E7">
      <w:pPr>
        <w:spacing w:line="360" w:lineRule="auto"/>
        <w:jc w:val="both"/>
      </w:pPr>
    </w:p>
    <w:p w14:paraId="411AFA9C" w14:textId="77777777" w:rsidR="003763C8" w:rsidRDefault="003763C8" w:rsidP="00363EF7">
      <w:pPr>
        <w:jc w:val="both"/>
      </w:pPr>
    </w:p>
    <w:p w14:paraId="58C35CC9" w14:textId="77777777" w:rsidR="003763C8" w:rsidRDefault="003763C8" w:rsidP="00363EF7">
      <w:pPr>
        <w:jc w:val="both"/>
      </w:pPr>
    </w:p>
    <w:p w14:paraId="64DE5D78" w14:textId="77777777" w:rsidR="004101B6" w:rsidRDefault="004101B6" w:rsidP="00363EF7">
      <w:pPr>
        <w:jc w:val="both"/>
      </w:pPr>
    </w:p>
    <w:p w14:paraId="4A682BE6" w14:textId="77777777" w:rsidR="004101B6" w:rsidRDefault="004101B6" w:rsidP="00363EF7">
      <w:pPr>
        <w:jc w:val="both"/>
      </w:pPr>
    </w:p>
    <w:p w14:paraId="356FFBF1" w14:textId="77777777" w:rsidR="00EC274D" w:rsidRPr="00454509" w:rsidRDefault="00EC274D" w:rsidP="00363EF7">
      <w:pPr>
        <w:jc w:val="both"/>
      </w:pPr>
    </w:p>
    <w:bookmarkStart w:id="51" w:name="_Toc167087228" w:displacedByCustomXml="next"/>
    <w:bookmarkStart w:id="52" w:name="_Toc167087518" w:displacedByCustomXml="next"/>
    <w:sdt>
      <w:sdtPr>
        <w:rPr>
          <w:rFonts w:asciiTheme="minorHAnsi" w:eastAsiaTheme="minorHAnsi" w:hAnsiTheme="minorHAnsi" w:cstheme="minorBidi"/>
          <w:color w:val="auto"/>
          <w:sz w:val="22"/>
          <w:szCs w:val="22"/>
        </w:rPr>
        <w:id w:val="-1512217957"/>
        <w:docPartObj>
          <w:docPartGallery w:val="Bibliographies"/>
          <w:docPartUnique/>
        </w:docPartObj>
      </w:sdtPr>
      <w:sdtEndPr/>
      <w:sdtContent>
        <w:p w14:paraId="7CB645DE" w14:textId="54932456" w:rsidR="007537C7" w:rsidRPr="00B72C07" w:rsidRDefault="00B72C07">
          <w:pPr>
            <w:pStyle w:val="Heading1"/>
          </w:pPr>
          <w:r>
            <w:t xml:space="preserve">11. </w:t>
          </w:r>
          <w:r w:rsidR="007537C7" w:rsidRPr="00B72C07">
            <w:t>References</w:t>
          </w:r>
          <w:bookmarkEnd w:id="52"/>
          <w:bookmarkEnd w:id="51"/>
        </w:p>
        <w:p w14:paraId="6F53972C" w14:textId="77777777" w:rsidR="007537C7" w:rsidRPr="007537C7" w:rsidRDefault="007537C7" w:rsidP="007537C7"/>
        <w:sdt>
          <w:sdtPr>
            <w:id w:val="-573587230"/>
            <w:bibliography/>
          </w:sdtPr>
          <w:sdtEndPr/>
          <w:sdtContent>
            <w:p w14:paraId="16A4E023" w14:textId="77777777" w:rsidR="007537C7" w:rsidRDefault="007537C7" w:rsidP="007537C7">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ALASHARIF, H. (2021). </w:t>
              </w:r>
              <w:r>
                <w:rPr>
                  <w:i/>
                  <w:iCs/>
                  <w:noProof/>
                </w:rPr>
                <w:t>The effect of punch shear angle on shear force during the piercing process.</w:t>
              </w:r>
              <w:r>
                <w:rPr>
                  <w:noProof/>
                </w:rPr>
                <w:t xml:space="preserve"> Institution of Graduate Programs, Mechanical Engineering. Karabuk University. Retrieved 12 27, 2023, from http://acikerisim.karabuk.edu.tr:8080/xmlui/bitstream/handle/123456789/1431/10413105.pdf?sequence=1</w:t>
              </w:r>
            </w:p>
            <w:p w14:paraId="4E375DE1" w14:textId="77777777" w:rsidR="007537C7" w:rsidRDefault="007537C7" w:rsidP="007537C7">
              <w:pPr>
                <w:pStyle w:val="Bibliography"/>
                <w:ind w:left="720" w:hanging="720"/>
                <w:rPr>
                  <w:noProof/>
                </w:rPr>
              </w:pPr>
              <w:r>
                <w:rPr>
                  <w:noProof/>
                </w:rPr>
                <w:t xml:space="preserve">Aleksandra. (2023, 12 1). 13 common problems when slitting and cutting blown film, and what you can do about them. (Sollex, Ed.) </w:t>
              </w:r>
              <w:r>
                <w:rPr>
                  <w:i/>
                  <w:iCs/>
                  <w:noProof/>
                </w:rPr>
                <w:t>Sollex blades</w:t>
              </w:r>
              <w:r>
                <w:rPr>
                  <w:noProof/>
                </w:rPr>
                <w:t>, 2. Retrieved 04 10, 2024, from https://www.sollex.se/en/blog/post/13-common-problems-with-cutting-plastic-film-and-what-you-can-do-about-them</w:t>
              </w:r>
            </w:p>
            <w:p w14:paraId="3D195F4C" w14:textId="77777777" w:rsidR="007537C7" w:rsidRDefault="007537C7" w:rsidP="007537C7">
              <w:pPr>
                <w:pStyle w:val="Bibliography"/>
                <w:ind w:left="720" w:hanging="720"/>
                <w:rPr>
                  <w:noProof/>
                </w:rPr>
              </w:pPr>
              <w:r>
                <w:rPr>
                  <w:noProof/>
                </w:rPr>
                <w:t xml:space="preserve">ApprenticeshipEurope. (2014-2020). Apprenticeship Training Programme. In </w:t>
              </w:r>
              <w:r>
                <w:rPr>
                  <w:i/>
                  <w:iCs/>
                  <w:noProof/>
                </w:rPr>
                <w:t>Apprentice Real life learning</w:t>
              </w:r>
              <w:r>
                <w:rPr>
                  <w:noProof/>
                </w:rPr>
                <w:t xml:space="preserve"> (p. 2). Ireland and EU: Ireland's EU Structural and Investment Funds Programmes. Retrieved 04 2, 2024, from file:///C:/Users/marka/OneDrive/Desktop/Final%20Year%20Dissertation%20folder/toolmaking-a4-brochure.pdf</w:t>
              </w:r>
            </w:p>
            <w:p w14:paraId="1169C94B" w14:textId="77777777" w:rsidR="007537C7" w:rsidRDefault="007537C7" w:rsidP="007537C7">
              <w:pPr>
                <w:pStyle w:val="Bibliography"/>
                <w:ind w:left="720" w:hanging="720"/>
                <w:rPr>
                  <w:noProof/>
                </w:rPr>
              </w:pPr>
              <w:r>
                <w:rPr>
                  <w:noProof/>
                </w:rPr>
                <w:t xml:space="preserve">ASM Specialty Handbook - Carbon and Alloy Steel. (1996). In D. &amp;. J.R. Davis, &amp; J. Davis (Ed.), </w:t>
              </w:r>
              <w:r>
                <w:rPr>
                  <w:i/>
                  <w:iCs/>
                  <w:noProof/>
                </w:rPr>
                <w:t>ASM Specialty Handbook - Carbon and Alloy Steels.</w:t>
              </w:r>
              <w:r>
                <w:rPr>
                  <w:noProof/>
                </w:rPr>
                <w:t xml:space="preserve"> OHIO, USA: ASM International. Retrieved 04 12, 2024</w:t>
              </w:r>
            </w:p>
            <w:p w14:paraId="225BFE31" w14:textId="77777777" w:rsidR="007537C7" w:rsidRDefault="007537C7" w:rsidP="007537C7">
              <w:pPr>
                <w:pStyle w:val="Bibliography"/>
                <w:ind w:left="720" w:hanging="720"/>
                <w:rPr>
                  <w:noProof/>
                </w:rPr>
              </w:pPr>
              <w:r>
                <w:rPr>
                  <w:noProof/>
                </w:rPr>
                <w:t xml:space="preserve">Ayers, B. (2008, 9 30). </w:t>
              </w:r>
              <w:r>
                <w:rPr>
                  <w:i/>
                  <w:iCs/>
                  <w:noProof/>
                </w:rPr>
                <w:t>Carbide in tool and die</w:t>
              </w:r>
              <w:r>
                <w:rPr>
                  <w:noProof/>
                </w:rPr>
                <w:t>. (The Fabricator ) Retrieved 04 15, 2024, from thefabricator: https://www.thefabricator.com/thefabricator/article/bending/carbide-in-tool-and-die</w:t>
              </w:r>
            </w:p>
            <w:p w14:paraId="3E335D44" w14:textId="77777777" w:rsidR="007537C7" w:rsidRDefault="007537C7" w:rsidP="007537C7">
              <w:pPr>
                <w:pStyle w:val="Bibliography"/>
                <w:ind w:left="720" w:hanging="720"/>
                <w:rPr>
                  <w:noProof/>
                </w:rPr>
              </w:pPr>
              <w:r>
                <w:rPr>
                  <w:noProof/>
                </w:rPr>
                <w:t xml:space="preserve">Bedford, E. (2023). </w:t>
              </w:r>
              <w:r>
                <w:rPr>
                  <w:i/>
                  <w:iCs/>
                  <w:noProof/>
                </w:rPr>
                <w:t>Yoghurt industry in the UK - statistics &amp; facts.</w:t>
              </w:r>
              <w:r>
                <w:rPr>
                  <w:noProof/>
                </w:rPr>
                <w:t xml:space="preserve"> Statistics. Hamburg: Statista. Retrieved 05 05, 2024, from https://www.statista.com/topics/8029/yogurt-industry-in-the-uk/#topicOverview</w:t>
              </w:r>
            </w:p>
            <w:p w14:paraId="538DCDC6" w14:textId="77777777" w:rsidR="007537C7" w:rsidRDefault="007537C7" w:rsidP="007537C7">
              <w:pPr>
                <w:pStyle w:val="Bibliography"/>
                <w:ind w:left="720" w:hanging="720"/>
                <w:rPr>
                  <w:noProof/>
                </w:rPr>
              </w:pPr>
              <w:r>
                <w:rPr>
                  <w:noProof/>
                </w:rPr>
                <w:t xml:space="preserve">Blog, A. (2022, 7 27). </w:t>
              </w:r>
              <w:r>
                <w:rPr>
                  <w:i/>
                  <w:iCs/>
                  <w:noProof/>
                </w:rPr>
                <w:t>What is Explicit Dynamics?</w:t>
              </w:r>
              <w:r>
                <w:rPr>
                  <w:noProof/>
                </w:rPr>
                <w:t xml:space="preserve"> Retrieved 05 16, 2024, from ansys.com: https://www.ansys.com/en-gb/blog/what-is-explicit-dynamics#:~:text=The%20Ansys%20explicit%20dynamics%20suite,designed%20to%20maximize%20user%20productivity.</w:t>
              </w:r>
            </w:p>
            <w:p w14:paraId="021BF721" w14:textId="77777777" w:rsidR="007537C7" w:rsidRDefault="007537C7" w:rsidP="007537C7">
              <w:pPr>
                <w:pStyle w:val="Bibliography"/>
                <w:ind w:left="720" w:hanging="720"/>
                <w:rPr>
                  <w:noProof/>
                </w:rPr>
              </w:pPr>
              <w:r>
                <w:rPr>
                  <w:noProof/>
                </w:rPr>
                <w:t xml:space="preserve">Botfield, E. (2023). </w:t>
              </w:r>
              <w:r>
                <w:rPr>
                  <w:i/>
                  <w:iCs/>
                  <w:noProof/>
                </w:rPr>
                <w:t>Maintenance Engineering Report.</w:t>
              </w:r>
              <w:r>
                <w:rPr>
                  <w:noProof/>
                </w:rPr>
                <w:t xml:space="preserve"> IMECHE, Maintenance Engineering. Northants: RS. Retrieved 04 09, 2024, from file:///C:/Users/marka/OneDrive/Desktop/Final%20Year%20Dissertation%20folder/RS_IMechE_2023_Maintenance_Engineering_Report.pdf</w:t>
              </w:r>
            </w:p>
            <w:p w14:paraId="05E46A6F" w14:textId="77777777" w:rsidR="007537C7" w:rsidRDefault="007537C7" w:rsidP="007537C7">
              <w:pPr>
                <w:pStyle w:val="Bibliography"/>
                <w:ind w:left="720" w:hanging="720"/>
                <w:rPr>
                  <w:noProof/>
                </w:rPr>
              </w:pPr>
              <w:r>
                <w:rPr>
                  <w:noProof/>
                </w:rPr>
                <w:t xml:space="preserve">Buckley, C. (2005). </w:t>
              </w:r>
              <w:r>
                <w:rPr>
                  <w:i/>
                  <w:iCs/>
                  <w:noProof/>
                </w:rPr>
                <w:t>Tearing Fracture &amp; Microscopic Analysis of Laminate - Towards sustainable packaging.</w:t>
              </w:r>
              <w:r>
                <w:rPr>
                  <w:noProof/>
                </w:rPr>
                <w:t xml:space="preserve"> Retrieved 04 15, 2024, from diva-portal.org: https://www.diva-portal.org/smash/get/diva2:831448/FULLTEXT01.pdf</w:t>
              </w:r>
            </w:p>
            <w:p w14:paraId="26D3D5B5" w14:textId="77777777" w:rsidR="007537C7" w:rsidRDefault="007537C7" w:rsidP="007537C7">
              <w:pPr>
                <w:pStyle w:val="Bibliography"/>
                <w:ind w:left="720" w:hanging="720"/>
                <w:rPr>
                  <w:noProof/>
                </w:rPr>
              </w:pPr>
              <w:r>
                <w:rPr>
                  <w:noProof/>
                </w:rPr>
                <w:t xml:space="preserve">BYJU, S. (2022). </w:t>
              </w:r>
              <w:r>
                <w:rPr>
                  <w:i/>
                  <w:iCs/>
                  <w:noProof/>
                </w:rPr>
                <w:t>What is Polystyrene</w:t>
              </w:r>
              <w:r>
                <w:rPr>
                  <w:noProof/>
                </w:rPr>
                <w:t>. Retrieved 05 14, 2024, from byju's: https://byjus.com/chemistry/polystyrene/</w:t>
              </w:r>
            </w:p>
            <w:p w14:paraId="27BA3FC3" w14:textId="77777777" w:rsidR="007537C7" w:rsidRDefault="007537C7" w:rsidP="007537C7">
              <w:pPr>
                <w:pStyle w:val="Bibliography"/>
                <w:ind w:left="720" w:hanging="720"/>
                <w:rPr>
                  <w:noProof/>
                </w:rPr>
              </w:pPr>
              <w:r>
                <w:rPr>
                  <w:noProof/>
                </w:rPr>
                <w:t xml:space="preserve">CE, C. (1997). </w:t>
              </w:r>
              <w:r>
                <w:rPr>
                  <w:i/>
                  <w:iCs/>
                  <w:noProof/>
                </w:rPr>
                <w:t>Polymer Chemistry .</w:t>
              </w:r>
              <w:r>
                <w:rPr>
                  <w:noProof/>
                </w:rPr>
                <w:t xml:space="preserve"> (M. Dekker, Ed.) Retrieved 04 05, 2024, from research gate : https://www.researchgate.net/publication/222220710_Recycling_of_PET#pf14</w:t>
              </w:r>
            </w:p>
            <w:p w14:paraId="2F2CDD37" w14:textId="77777777" w:rsidR="007537C7" w:rsidRDefault="007537C7" w:rsidP="007537C7">
              <w:pPr>
                <w:pStyle w:val="Bibliography"/>
                <w:ind w:left="720" w:hanging="720"/>
                <w:rPr>
                  <w:noProof/>
                </w:rPr>
              </w:pPr>
              <w:r>
                <w:rPr>
                  <w:noProof/>
                </w:rPr>
                <w:t xml:space="preserve">Cinabar. (2021, 04 26). </w:t>
              </w:r>
              <w:r>
                <w:rPr>
                  <w:i/>
                  <w:iCs/>
                  <w:noProof/>
                </w:rPr>
                <w:t>Muller Light - Millionaire shortbread (ASDA) By @cinabar</w:t>
              </w:r>
              <w:r>
                <w:rPr>
                  <w:noProof/>
                </w:rPr>
                <w:t>. Retrieved 12 11, 2023, from Foodstufffinds.co.uk: https://www.foodstufffinds.co.uk/2021/04/muller-light-millionaire-shortbread.html</w:t>
              </w:r>
            </w:p>
            <w:p w14:paraId="672F601B" w14:textId="77777777" w:rsidR="007537C7" w:rsidRDefault="007537C7" w:rsidP="007537C7">
              <w:pPr>
                <w:pStyle w:val="Bibliography"/>
                <w:ind w:left="720" w:hanging="720"/>
                <w:rPr>
                  <w:noProof/>
                </w:rPr>
              </w:pPr>
              <w:r>
                <w:rPr>
                  <w:noProof/>
                </w:rPr>
                <w:lastRenderedPageBreak/>
                <w:t xml:space="preserve">Cox, W. (2020). </w:t>
              </w:r>
              <w:r>
                <w:rPr>
                  <w:i/>
                  <w:iCs/>
                  <w:noProof/>
                </w:rPr>
                <w:t>APET /PETG</w:t>
              </w:r>
              <w:r>
                <w:rPr>
                  <w:noProof/>
                </w:rPr>
                <w:t>. Retrieved 1 15, 2024, from William cox products: https://williaamcox.com/products/plastics/pet-petg/#:~:text=There%20is%20no%20difference%20between,poster%20coverings</w:t>
              </w:r>
            </w:p>
            <w:p w14:paraId="1F86DB31" w14:textId="77777777" w:rsidR="007537C7" w:rsidRDefault="007537C7" w:rsidP="007537C7">
              <w:pPr>
                <w:pStyle w:val="Bibliography"/>
                <w:ind w:left="720" w:hanging="720"/>
                <w:rPr>
                  <w:noProof/>
                </w:rPr>
              </w:pPr>
              <w:r>
                <w:rPr>
                  <w:noProof/>
                </w:rPr>
                <w:t xml:space="preserve">Deganutti C, V. O. (2018). Analysis of Mechanical Response. </w:t>
              </w:r>
              <w:r>
                <w:rPr>
                  <w:i/>
                  <w:iCs/>
                  <w:noProof/>
                </w:rPr>
                <w:t>International Journal of Advanced Engineering Research and Science</w:t>
              </w:r>
              <w:r>
                <w:rPr>
                  <w:noProof/>
                </w:rPr>
                <w:t>, 270-276. Retrieved 04 16, 2024, from file:///C:/Users/marka/OneDrive/Desktop/Final%20Year%20Dissertation%20folder/scoring%20and%20creasing%20research%20paper.pdf</w:t>
              </w:r>
            </w:p>
            <w:p w14:paraId="1393ADD6" w14:textId="77777777" w:rsidR="007537C7" w:rsidRDefault="007537C7" w:rsidP="007537C7">
              <w:pPr>
                <w:pStyle w:val="Bibliography"/>
                <w:ind w:left="720" w:hanging="720"/>
                <w:rPr>
                  <w:noProof/>
                </w:rPr>
              </w:pPr>
              <w:r>
                <w:rPr>
                  <w:noProof/>
                </w:rPr>
                <w:t xml:space="preserve">Dobson, B. (2006). </w:t>
              </w:r>
              <w:r>
                <w:rPr>
                  <w:i/>
                  <w:iCs/>
                  <w:noProof/>
                </w:rPr>
                <w:t xml:space="preserve">The Weibull Analysis handbook </w:t>
              </w:r>
              <w:r>
                <w:rPr>
                  <w:noProof/>
                </w:rPr>
                <w:t>(Vol. 2nd Edition). Milwaukee, USA: ASQ Quality Press. Retrieved 05 14, 2024, from https://www.researchgate.net/publication/355140628_The_Role_of_Production_Planning_in_Enhancing_an_Efficient_Manufacturing_System_-_An_Overview</w:t>
              </w:r>
            </w:p>
            <w:p w14:paraId="2380A5B6" w14:textId="77777777" w:rsidR="007537C7" w:rsidRDefault="007537C7" w:rsidP="007537C7">
              <w:pPr>
                <w:pStyle w:val="Bibliography"/>
                <w:ind w:left="720" w:hanging="720"/>
                <w:rPr>
                  <w:noProof/>
                </w:rPr>
              </w:pPr>
              <w:r>
                <w:rPr>
                  <w:noProof/>
                </w:rPr>
                <w:t xml:space="preserve">England, P. h. (2020). </w:t>
              </w:r>
              <w:r>
                <w:rPr>
                  <w:i/>
                  <w:iCs/>
                  <w:noProof/>
                </w:rPr>
                <w:t>Impact of Covid-19 pandemic on grovery shopping behaviours.</w:t>
              </w:r>
              <w:r>
                <w:rPr>
                  <w:noProof/>
                </w:rPr>
                <w:t xml:space="preserve"> Government, Public health . London: PHE. Retrieved 11 5, 2023, from https://assets.publishing.service.gov.uk/media/5fa169aa8fa8f57f34060db3/Grocery_Purchasing_Report.pdf</w:t>
              </w:r>
            </w:p>
            <w:p w14:paraId="19620F16" w14:textId="77777777" w:rsidR="007537C7" w:rsidRDefault="007537C7" w:rsidP="007537C7">
              <w:pPr>
                <w:pStyle w:val="Bibliography"/>
                <w:ind w:left="720" w:hanging="720"/>
                <w:rPr>
                  <w:noProof/>
                </w:rPr>
              </w:pPr>
              <w:r>
                <w:rPr>
                  <w:noProof/>
                </w:rPr>
                <w:t xml:space="preserve">Europe, P. (2023). </w:t>
              </w:r>
              <w:r>
                <w:rPr>
                  <w:i/>
                  <w:iCs/>
                  <w:noProof/>
                </w:rPr>
                <w:t>Plastics the facts 2023.</w:t>
              </w:r>
              <w:r>
                <w:rPr>
                  <w:noProof/>
                </w:rPr>
                <w:t xml:space="preserve"> Retrieved 05 15, 2024, from Plastics Europe: https://plasticseurope.org/knowledge-hub/plastics-the-fast-facts-2023/</w:t>
              </w:r>
            </w:p>
            <w:p w14:paraId="61E97BE8" w14:textId="77777777" w:rsidR="007537C7" w:rsidRDefault="007537C7" w:rsidP="007537C7">
              <w:pPr>
                <w:pStyle w:val="Bibliography"/>
                <w:ind w:left="720" w:hanging="720"/>
                <w:rPr>
                  <w:noProof/>
                </w:rPr>
              </w:pPr>
              <w:r>
                <w:rPr>
                  <w:noProof/>
                </w:rPr>
                <w:t xml:space="preserve">Europe, P. (2024). </w:t>
              </w:r>
              <w:r>
                <w:rPr>
                  <w:i/>
                  <w:iCs/>
                  <w:noProof/>
                </w:rPr>
                <w:t>What is PET and why does it matter?</w:t>
              </w:r>
              <w:r>
                <w:rPr>
                  <w:noProof/>
                </w:rPr>
                <w:t xml:space="preserve"> Retrieved 03 20, 2024, from Recycle the one .com: https://www.recycletheone.com/what-is-pet/#:~:text=Almost%20uniquely%20among%20plastics%2C%20PET%20is%20near%2Dinfinitely%20recyclable%20and,emissions%20compared%20with%20virgin%20PET.</w:t>
              </w:r>
            </w:p>
            <w:p w14:paraId="554366F8" w14:textId="77777777" w:rsidR="007537C7" w:rsidRDefault="007537C7" w:rsidP="007537C7">
              <w:pPr>
                <w:pStyle w:val="Bibliography"/>
                <w:ind w:left="720" w:hanging="720"/>
                <w:rPr>
                  <w:noProof/>
                </w:rPr>
              </w:pPr>
              <w:r>
                <w:rPr>
                  <w:noProof/>
                </w:rPr>
                <w:t xml:space="preserve">Falk, J. (2023). </w:t>
              </w:r>
              <w:r>
                <w:rPr>
                  <w:i/>
                  <w:iCs/>
                  <w:noProof/>
                </w:rPr>
                <w:t>13 Common problems with cutting plastic film, and what you can do about them.</w:t>
              </w:r>
              <w:r>
                <w:rPr>
                  <w:noProof/>
                </w:rPr>
                <w:t xml:space="preserve"> sollex knives. Sollex. Retrieved 12 27, 2023, from https://medium.com/@sollex_knives/13-common-problems-with-cutting-plastic-film-and-what-you-can-do-about-them-66f7525facb8</w:t>
              </w:r>
            </w:p>
            <w:p w14:paraId="15D22352" w14:textId="77777777" w:rsidR="007537C7" w:rsidRDefault="007537C7" w:rsidP="007537C7">
              <w:pPr>
                <w:pStyle w:val="Bibliography"/>
                <w:ind w:left="720" w:hanging="720"/>
                <w:rPr>
                  <w:noProof/>
                </w:rPr>
              </w:pPr>
              <w:r>
                <w:rPr>
                  <w:noProof/>
                </w:rPr>
                <w:t>FSG. (2023, 05). Rhondda Cynnon Taff, South Wales U.K.</w:t>
              </w:r>
            </w:p>
            <w:p w14:paraId="39A1B17E" w14:textId="77777777" w:rsidR="007537C7" w:rsidRDefault="007537C7" w:rsidP="007537C7">
              <w:pPr>
                <w:pStyle w:val="Bibliography"/>
                <w:ind w:left="720" w:hanging="720"/>
                <w:rPr>
                  <w:noProof/>
                </w:rPr>
              </w:pPr>
              <w:r>
                <w:rPr>
                  <w:noProof/>
                </w:rPr>
                <w:t xml:space="preserve">Garside-Wight, G. (2015, 12 22). History of the world in 52 packs | 18.PET bottles. (P. Staff, Ed.) </w:t>
              </w:r>
              <w:r>
                <w:rPr>
                  <w:i/>
                  <w:iCs/>
                  <w:noProof/>
                </w:rPr>
                <w:t>Packagingnews.co.uk</w:t>
              </w:r>
              <w:r>
                <w:rPr>
                  <w:noProof/>
                </w:rPr>
                <w:t>, 1. Retrieved 12 21, 2023, from https://www.packagingnews.co.uk/features/comment/history-of-the-world-in-52-packs-18-pet-bottles-22-12-2015#:~:text=PET%20was%20patented%20in%201941,be%20stored%20in%20plastic%20bottles.</w:t>
              </w:r>
            </w:p>
            <w:p w14:paraId="0B230B2A" w14:textId="77777777" w:rsidR="007537C7" w:rsidRDefault="007537C7" w:rsidP="007537C7">
              <w:pPr>
                <w:pStyle w:val="Bibliography"/>
                <w:ind w:left="720" w:hanging="720"/>
                <w:rPr>
                  <w:noProof/>
                </w:rPr>
              </w:pPr>
              <w:r>
                <w:rPr>
                  <w:noProof/>
                </w:rPr>
                <w:t xml:space="preserve">Gate, R. (2015, 05). </w:t>
              </w:r>
              <w:r>
                <w:rPr>
                  <w:i/>
                  <w:iCs/>
                  <w:noProof/>
                </w:rPr>
                <w:t>Numerical syudy on oscillating disc cutting (odc)</w:t>
              </w:r>
              <w:r>
                <w:rPr>
                  <w:noProof/>
                </w:rPr>
                <w:t>. (M. Ghamgosar, Editor) Retrieved 05 14, 2024, from Research Gate: https://www.researchgate.net/figure/Modes-of-a-fracture-under-different-loading-conditions-a-tensile-fracture-b-shear_fig1_276848467</w:t>
              </w:r>
            </w:p>
            <w:p w14:paraId="5A6FFC4F" w14:textId="77777777" w:rsidR="007537C7" w:rsidRDefault="007537C7" w:rsidP="007537C7">
              <w:pPr>
                <w:pStyle w:val="Bibliography"/>
                <w:ind w:left="720" w:hanging="720"/>
                <w:rPr>
                  <w:noProof/>
                </w:rPr>
              </w:pPr>
              <w:r>
                <w:rPr>
                  <w:noProof/>
                </w:rPr>
                <w:t xml:space="preserve">Geis T, K. C. (2014). </w:t>
              </w:r>
              <w:r>
                <w:rPr>
                  <w:i/>
                  <w:iCs/>
                  <w:noProof/>
                </w:rPr>
                <w:t>Constant depth scoring of fibre.</w:t>
              </w:r>
              <w:r>
                <w:rPr>
                  <w:noProof/>
                </w:rPr>
                <w:t xml:space="preserve"> CIRP. pROCEDIA. Retrieved 04 12, 2024, from file:///C:/Users/marka/OneDrive/Desktop/Final%20Year%20Dissertation%20folder/scoring%20and%20creasing%20research%20paper.pdf</w:t>
              </w:r>
            </w:p>
            <w:p w14:paraId="152F496E" w14:textId="77777777" w:rsidR="007537C7" w:rsidRDefault="007537C7" w:rsidP="007537C7">
              <w:pPr>
                <w:pStyle w:val="Bibliography"/>
                <w:ind w:left="720" w:hanging="720"/>
                <w:rPr>
                  <w:noProof/>
                </w:rPr>
              </w:pPr>
              <w:r>
                <w:rPr>
                  <w:noProof/>
                </w:rPr>
                <w:t xml:space="preserve">Geneva. (2019, 08 22). </w:t>
              </w:r>
              <w:r>
                <w:rPr>
                  <w:i/>
                  <w:iCs/>
                  <w:noProof/>
                </w:rPr>
                <w:t>WHO calls for more research into microplastics and a crackdown on plastic pollution</w:t>
              </w:r>
              <w:r>
                <w:rPr>
                  <w:noProof/>
                </w:rPr>
                <w:t>. Retrieved 05 19, 2024, from WHO.int: https://www.who.int/news/item/22-08-2019-who-calls-for-more-research-into-microplastics-and-a-crackdown-on-plastic-pollution#:~:text=We%20also%20need%20to%20stop,is%20expected%20to%20be%20limited.</w:t>
              </w:r>
            </w:p>
            <w:p w14:paraId="5220B58F" w14:textId="77777777" w:rsidR="007537C7" w:rsidRDefault="007537C7" w:rsidP="007537C7">
              <w:pPr>
                <w:pStyle w:val="Bibliography"/>
                <w:ind w:left="720" w:hanging="720"/>
                <w:rPr>
                  <w:noProof/>
                </w:rPr>
              </w:pPr>
              <w:r>
                <w:rPr>
                  <w:noProof/>
                </w:rPr>
                <w:lastRenderedPageBreak/>
                <w:t xml:space="preserve">George, W. (2012). "PS polystyrene". Handbook of Polymers. In W. George, </w:t>
              </w:r>
              <w:r>
                <w:rPr>
                  <w:i/>
                  <w:iCs/>
                  <w:noProof/>
                </w:rPr>
                <w:t>"PS polystyrene". Handbook of Polymers</w:t>
              </w:r>
              <w:r>
                <w:rPr>
                  <w:noProof/>
                </w:rPr>
                <w:t xml:space="preserve"> (pp. 7-541). doi:doi:10.1016/B978-1-895198-47-8.50162-4</w:t>
              </w:r>
            </w:p>
            <w:p w14:paraId="4BE21C6B" w14:textId="77777777" w:rsidR="007537C7" w:rsidRDefault="007537C7" w:rsidP="007537C7">
              <w:pPr>
                <w:pStyle w:val="Bibliography"/>
                <w:ind w:left="720" w:hanging="720"/>
                <w:rPr>
                  <w:noProof/>
                </w:rPr>
              </w:pPr>
              <w:r>
                <w:rPr>
                  <w:noProof/>
                </w:rPr>
                <w:t xml:space="preserve">Gov.uk. (2021, 11 4). </w:t>
              </w:r>
              <w:r>
                <w:rPr>
                  <w:i/>
                  <w:iCs/>
                  <w:noProof/>
                </w:rPr>
                <w:t>Plastic Packaging Tax: steps to take.</w:t>
              </w:r>
              <w:r>
                <w:rPr>
                  <w:noProof/>
                </w:rPr>
                <w:t xml:space="preserve"> Retrieved 9 20, 2023, from GOV.UK: https://www.gov.uk/guidance/check-if-you-need-to-register-for-plastic-packaging-tax</w:t>
              </w:r>
            </w:p>
            <w:p w14:paraId="3C691D2C" w14:textId="77777777" w:rsidR="007537C7" w:rsidRDefault="007537C7" w:rsidP="007537C7">
              <w:pPr>
                <w:pStyle w:val="Bibliography"/>
                <w:ind w:left="720" w:hanging="720"/>
                <w:rPr>
                  <w:noProof/>
                </w:rPr>
              </w:pPr>
              <w:r>
                <w:rPr>
                  <w:noProof/>
                </w:rPr>
                <w:t xml:space="preserve">Graulich. k, .. e. (2021). </w:t>
              </w:r>
              <w:r>
                <w:rPr>
                  <w:i/>
                  <w:iCs/>
                  <w:noProof/>
                </w:rPr>
                <w:t>Impact of COVID-19 on single-use plastics and the environment in Europe</w:t>
              </w:r>
              <w:r>
                <w:rPr>
                  <w:noProof/>
                </w:rPr>
                <w:t>. Retrieved 04 02, 2024, from oecd-library.org: https://www.oecd-ilibrary.org/sites/9e4fd47f-en/index.html?itemId=/content/component/9e4fd47f-en#:~:text=Indeed%2C%20an%20increase%20of%20around,.%2C%202021%5B33%5D).</w:t>
              </w:r>
            </w:p>
            <w:p w14:paraId="2790F4D5" w14:textId="77777777" w:rsidR="007537C7" w:rsidRDefault="007537C7" w:rsidP="007537C7">
              <w:pPr>
                <w:pStyle w:val="Bibliography"/>
                <w:ind w:left="720" w:hanging="720"/>
                <w:rPr>
                  <w:noProof/>
                </w:rPr>
              </w:pPr>
              <w:r>
                <w:rPr>
                  <w:noProof/>
                </w:rPr>
                <w:t xml:space="preserve">Gupta, D. G. (2013, 08). Study of Different Polystyrenes with Repsect to Thermal Conductivity. </w:t>
              </w:r>
              <w:r>
                <w:rPr>
                  <w:i/>
                  <w:iCs/>
                  <w:noProof/>
                </w:rPr>
                <w:t>International Journal of Advanced Research in ELectrical Electronics and Instrumentation Engineering</w:t>
              </w:r>
              <w:r>
                <w:rPr>
                  <w:noProof/>
                </w:rPr>
                <w:t>(8), 4144. Retrieved 05 14, 2024, from https://www.ijareeie.com/upload/2013/august/70_Study.pdf</w:t>
              </w:r>
            </w:p>
            <w:p w14:paraId="7F0D4CAB" w14:textId="77777777" w:rsidR="007537C7" w:rsidRDefault="007537C7" w:rsidP="007537C7">
              <w:pPr>
                <w:pStyle w:val="Bibliography"/>
                <w:ind w:left="720" w:hanging="720"/>
                <w:rPr>
                  <w:noProof/>
                </w:rPr>
              </w:pPr>
              <w:r>
                <w:rPr>
                  <w:noProof/>
                </w:rPr>
                <w:t xml:space="preserve">Gurun Hakan, G. M. (2016). </w:t>
              </w:r>
              <w:r>
                <w:rPr>
                  <w:i/>
                  <w:iCs/>
                  <w:noProof/>
                </w:rPr>
                <w:t>Experimental Examniation of Effects of Punch angle and clearance of shearing force and estimation of shearing force using fuzzy logic.</w:t>
              </w:r>
              <w:r>
                <w:rPr>
                  <w:noProof/>
                </w:rPr>
                <w:t xml:space="preserve"> Digital . doi:10.21278/TOF.40302</w:t>
              </w:r>
            </w:p>
            <w:p w14:paraId="3C432C4A" w14:textId="77777777" w:rsidR="007537C7" w:rsidRDefault="007537C7" w:rsidP="007537C7">
              <w:pPr>
                <w:pStyle w:val="Bibliography"/>
                <w:ind w:left="720" w:hanging="720"/>
                <w:rPr>
                  <w:noProof/>
                </w:rPr>
              </w:pPr>
              <w:r>
                <w:rPr>
                  <w:noProof/>
                </w:rPr>
                <w:t xml:space="preserve">Hedrick, A. (2002, 11 21). Reducing Negative Tonnage. </w:t>
              </w:r>
              <w:r>
                <w:rPr>
                  <w:i/>
                  <w:iCs/>
                  <w:noProof/>
                </w:rPr>
                <w:t>The Fabricator</w:t>
              </w:r>
              <w:r>
                <w:rPr>
                  <w:noProof/>
                </w:rPr>
                <w:t>, 1. Retrieved 03 21, 2024, from https://www.thefabricator.com/thefabricator/article/bending/reducing-negative-tonnage</w:t>
              </w:r>
            </w:p>
            <w:p w14:paraId="7806E992" w14:textId="77777777" w:rsidR="007537C7" w:rsidRDefault="007537C7" w:rsidP="007537C7">
              <w:pPr>
                <w:pStyle w:val="Bibliography"/>
                <w:ind w:left="720" w:hanging="720"/>
                <w:rPr>
                  <w:noProof/>
                </w:rPr>
              </w:pPr>
              <w:r>
                <w:rPr>
                  <w:noProof/>
                </w:rPr>
                <w:t xml:space="preserve">Hideaki Takeda, P. V. (1990). Modelinf Design Process. </w:t>
              </w:r>
              <w:r>
                <w:rPr>
                  <w:i/>
                  <w:iCs/>
                  <w:noProof/>
                </w:rPr>
                <w:t>AI Magazine , 11</w:t>
              </w:r>
              <w:r>
                <w:rPr>
                  <w:noProof/>
                </w:rPr>
                <w:t>(4), 39-41. Retrieved 05 15, 2024</w:t>
              </w:r>
            </w:p>
            <w:p w14:paraId="3C3B8C50" w14:textId="77777777" w:rsidR="007537C7" w:rsidRDefault="007537C7" w:rsidP="007537C7">
              <w:pPr>
                <w:pStyle w:val="Bibliography"/>
                <w:ind w:left="720" w:hanging="720"/>
                <w:rPr>
                  <w:noProof/>
                </w:rPr>
              </w:pPr>
              <w:r>
                <w:rPr>
                  <w:noProof/>
                </w:rPr>
                <w:t xml:space="preserve">Hou, Z. (2018, 06). An experimental and theoretical study of precipitation during tempering of martensite in Fe-C-Cr alloys. </w:t>
              </w:r>
              <w:r>
                <w:rPr>
                  <w:i/>
                  <w:iCs/>
                  <w:noProof/>
                </w:rPr>
                <w:t>Doctoral Thesis</w:t>
              </w:r>
              <w:r>
                <w:rPr>
                  <w:noProof/>
                </w:rPr>
                <w:t>, 1,2. Stockholm, Sweden: Royal Insitute of Technology. Retrieved 01 25, 2024, from https://www.diva-portal.org/smash/get/diva2:1240344/FULLTEXT01.pdf</w:t>
              </w:r>
            </w:p>
            <w:p w14:paraId="53829FB8" w14:textId="77777777" w:rsidR="007537C7" w:rsidRDefault="007537C7" w:rsidP="007537C7">
              <w:pPr>
                <w:pStyle w:val="Bibliography"/>
                <w:ind w:left="720" w:hanging="720"/>
                <w:rPr>
                  <w:noProof/>
                </w:rPr>
              </w:pPr>
              <w:r>
                <w:rPr>
                  <w:noProof/>
                </w:rPr>
                <w:t xml:space="preserve">Hub, C. a. (2022, 08). </w:t>
              </w:r>
              <w:r>
                <w:rPr>
                  <w:i/>
                  <w:iCs/>
                  <w:noProof/>
                </w:rPr>
                <w:t>Design For Manufacture Assembly and Gudeline.</w:t>
              </w:r>
              <w:r>
                <w:rPr>
                  <w:noProof/>
                </w:rPr>
                <w:t xml:space="preserve"> Retrieved 05 14, 2024, from Constructionandinnovation.org: https://constructioninnovationhub.org.uk/media/maxfnjn4/3-cpqp-dfma-final.pdf</w:t>
              </w:r>
            </w:p>
            <w:p w14:paraId="55363AB2" w14:textId="77777777" w:rsidR="007537C7" w:rsidRDefault="007537C7" w:rsidP="007537C7">
              <w:pPr>
                <w:pStyle w:val="Bibliography"/>
                <w:ind w:left="720" w:hanging="720"/>
                <w:rPr>
                  <w:noProof/>
                </w:rPr>
              </w:pPr>
              <w:r>
                <w:rPr>
                  <w:noProof/>
                </w:rPr>
                <w:t xml:space="preserve">Institute, I. L. (2002). </w:t>
              </w:r>
              <w:r>
                <w:rPr>
                  <w:i/>
                  <w:iCs/>
                  <w:noProof/>
                </w:rPr>
                <w:t>Packaging Materials ,Polystyrene for Food and Packaging Applications.</w:t>
              </w:r>
              <w:r>
                <w:rPr>
                  <w:noProof/>
                </w:rPr>
                <w:t xml:space="preserve"> ILSI. Washington USA: ILSI Press. Retrieved 04 6, 2024, from https://www.pac.gr/bcm/uploads/2-polystyrene-for-food-packaging-applications.pdf</w:t>
              </w:r>
            </w:p>
            <w:p w14:paraId="1C76AB3D" w14:textId="77777777" w:rsidR="007537C7" w:rsidRDefault="007537C7" w:rsidP="007537C7">
              <w:pPr>
                <w:pStyle w:val="Bibliography"/>
                <w:ind w:left="720" w:hanging="720"/>
                <w:rPr>
                  <w:noProof/>
                </w:rPr>
              </w:pPr>
              <w:r>
                <w:rPr>
                  <w:noProof/>
                </w:rPr>
                <w:t>iqbal, M. R. (2021, 5 5). Molecular structure of Polyethylene Terephthalate PET Chemical Formula (C10H8O4)n. India. Retrieved 12 21, 2023, from https://www.researchgate.net/publication/351306838_An_Experimental_Study_on_Plastic_Paver_Tiles</w:t>
              </w:r>
            </w:p>
            <w:p w14:paraId="0F93FE35" w14:textId="77777777" w:rsidR="007537C7" w:rsidRDefault="007537C7" w:rsidP="007537C7">
              <w:pPr>
                <w:pStyle w:val="Bibliography"/>
                <w:ind w:left="720" w:hanging="720"/>
                <w:rPr>
                  <w:noProof/>
                </w:rPr>
              </w:pPr>
              <w:r>
                <w:rPr>
                  <w:noProof/>
                </w:rPr>
                <w:t xml:space="preserve">John, V. (2003). </w:t>
              </w:r>
              <w:r>
                <w:rPr>
                  <w:i/>
                  <w:iCs/>
                  <w:noProof/>
                </w:rPr>
                <w:t>Introduction to Engineering Materials</w:t>
              </w:r>
              <w:r>
                <w:rPr>
                  <w:noProof/>
                </w:rPr>
                <w:t xml:space="preserve"> (fourth ed.). Basingstoke, United Kingdom: Palgrave Macmillan. Retrieved 05 15, 2024</w:t>
              </w:r>
            </w:p>
            <w:p w14:paraId="3B8BEFD3" w14:textId="77777777" w:rsidR="007537C7" w:rsidRDefault="007537C7" w:rsidP="007537C7">
              <w:pPr>
                <w:pStyle w:val="Bibliography"/>
                <w:ind w:left="720" w:hanging="720"/>
                <w:rPr>
                  <w:noProof/>
                </w:rPr>
              </w:pPr>
              <w:r>
                <w:rPr>
                  <w:noProof/>
                </w:rPr>
                <w:t xml:space="preserve">Jonathan M. Cullen, M. P. (2020). </w:t>
              </w:r>
              <w:r>
                <w:rPr>
                  <w:i/>
                  <w:iCs/>
                  <w:noProof/>
                </w:rPr>
                <w:t>The P word.</w:t>
              </w:r>
              <w:r>
                <w:rPr>
                  <w:noProof/>
                </w:rPr>
                <w:t xml:space="preserve"> University of cambridge, Research. London: University of Cambridge. Retrieved 05 15, 2024, from https://www.refficiency.org/wp-content/uploads/2020/10/ThePWord2.pdf</w:t>
              </w:r>
            </w:p>
            <w:p w14:paraId="027C50D1" w14:textId="77777777" w:rsidR="007537C7" w:rsidRDefault="007537C7" w:rsidP="007537C7">
              <w:pPr>
                <w:pStyle w:val="Bibliography"/>
                <w:ind w:left="720" w:hanging="720"/>
                <w:rPr>
                  <w:noProof/>
                </w:rPr>
              </w:pPr>
              <w:r>
                <w:rPr>
                  <w:noProof/>
                </w:rPr>
                <w:t xml:space="preserve">Karen A. Barnes, C. S. (2007). Chemical Migration and Food contact Materials. </w:t>
              </w:r>
              <w:r>
                <w:rPr>
                  <w:i/>
                  <w:iCs/>
                  <w:noProof/>
                </w:rPr>
                <w:t>Woodhead Publishing</w:t>
              </w:r>
              <w:r>
                <w:rPr>
                  <w:noProof/>
                </w:rPr>
                <w:t xml:space="preserve">. (C. S. Karen A. Barnes, Ed.) florida, USA. Retrieved 04 06, 2024, from </w:t>
              </w:r>
              <w:r>
                <w:rPr>
                  <w:noProof/>
                </w:rPr>
                <w:lastRenderedPageBreak/>
                <w:t>https://nook.barnesandnoble.com/products/9781845692094/sample?sourceEan=9781845692094</w:t>
              </w:r>
            </w:p>
            <w:p w14:paraId="76350943" w14:textId="77777777" w:rsidR="007537C7" w:rsidRDefault="007537C7" w:rsidP="007537C7">
              <w:pPr>
                <w:pStyle w:val="Bibliography"/>
                <w:ind w:left="720" w:hanging="720"/>
                <w:rPr>
                  <w:noProof/>
                </w:rPr>
              </w:pPr>
              <w:r>
                <w:rPr>
                  <w:noProof/>
                </w:rPr>
                <w:t xml:space="preserve">Koester, L. (2010, 7 6). PET is Tough to Trim. </w:t>
              </w:r>
              <w:r>
                <w:rPr>
                  <w:i/>
                  <w:iCs/>
                  <w:noProof/>
                </w:rPr>
                <w:t>Plastics Technologies</w:t>
              </w:r>
              <w:r>
                <w:rPr>
                  <w:noProof/>
                </w:rPr>
                <w:t>. Montreal, Quebec, Canada. Retrieved 09 09, 2023, from https://www.ptonline.com/articles/pet-is-tough-to-trim</w:t>
              </w:r>
            </w:p>
            <w:p w14:paraId="6BB1370A" w14:textId="77777777" w:rsidR="007537C7" w:rsidRDefault="007537C7" w:rsidP="007537C7">
              <w:pPr>
                <w:pStyle w:val="Bibliography"/>
                <w:ind w:left="720" w:hanging="720"/>
                <w:rPr>
                  <w:noProof/>
                </w:rPr>
              </w:pPr>
              <w:r>
                <w:rPr>
                  <w:noProof/>
                </w:rPr>
                <w:t xml:space="preserve">Larry Koester, S. N. (2002). </w:t>
              </w:r>
              <w:r>
                <w:rPr>
                  <w:i/>
                  <w:iCs/>
                  <w:noProof/>
                </w:rPr>
                <w:t>Thermoforming &amp; Die cutting of Recycled / Virgin PET sheet.</w:t>
              </w:r>
              <w:r>
                <w:rPr>
                  <w:noProof/>
                </w:rPr>
                <w:t xml:space="preserve"> Lavergne, PETCO Division Marketing and sales Department. Quebec: Lavergne. Retrieved 3 20, 2024, from https://www.yumpu.com/en/document/read/11289116/thermoforming-die-cutting-of-recycled-virgin-pet-sheet</w:t>
              </w:r>
            </w:p>
            <w:p w14:paraId="08997A8A" w14:textId="77777777" w:rsidR="007537C7" w:rsidRDefault="007537C7" w:rsidP="007537C7">
              <w:pPr>
                <w:pStyle w:val="Bibliography"/>
                <w:ind w:left="720" w:hanging="720"/>
                <w:rPr>
                  <w:noProof/>
                </w:rPr>
              </w:pPr>
              <w:r>
                <w:rPr>
                  <w:noProof/>
                </w:rPr>
                <w:t xml:space="preserve">Lewis, S. (2021). </w:t>
              </w:r>
              <w:r>
                <w:rPr>
                  <w:i/>
                  <w:iCs/>
                  <w:noProof/>
                </w:rPr>
                <w:t xml:space="preserve">Covid-19: What has been the impact on the packaging industry? </w:t>
              </w:r>
              <w:r>
                <w:rPr>
                  <w:noProof/>
                </w:rPr>
                <w:t>. Retrieved 4 2, 2024, from lawprintpack.co.uk: https://lawprintpack.co.uk/packaging/covid-19-what-has-been-the-impact-on-the-packaging-industry/</w:t>
              </w:r>
            </w:p>
            <w:p w14:paraId="02FEB603" w14:textId="77777777" w:rsidR="007537C7" w:rsidRDefault="007537C7" w:rsidP="007537C7">
              <w:pPr>
                <w:pStyle w:val="Bibliography"/>
                <w:ind w:left="720" w:hanging="720"/>
                <w:rPr>
                  <w:noProof/>
                </w:rPr>
              </w:pPr>
              <w:r>
                <w:rPr>
                  <w:noProof/>
                </w:rPr>
                <w:t xml:space="preserve">Maier. (2023). </w:t>
              </w:r>
              <w:r>
                <w:rPr>
                  <w:i/>
                  <w:iCs/>
                  <w:noProof/>
                </w:rPr>
                <w:t>Finnah 3 Temperature Trials.</w:t>
              </w:r>
              <w:r>
                <w:rPr>
                  <w:noProof/>
                </w:rPr>
                <w:t xml:space="preserve"> Bergen: Maier. Retrieved 05 15, 2024</w:t>
              </w:r>
            </w:p>
            <w:p w14:paraId="00993536" w14:textId="77777777" w:rsidR="007537C7" w:rsidRDefault="007537C7" w:rsidP="007537C7">
              <w:pPr>
                <w:pStyle w:val="Bibliography"/>
                <w:ind w:left="720" w:hanging="720"/>
                <w:rPr>
                  <w:noProof/>
                </w:rPr>
              </w:pPr>
              <w:r>
                <w:rPr>
                  <w:noProof/>
                </w:rPr>
                <w:t xml:space="preserve">Md.Golam Kibria, N. I. (2023, 1 20). Plastic Waste: Challenges and Opportunities to mitigate pollution and effective mangagement . </w:t>
              </w:r>
              <w:r>
                <w:rPr>
                  <w:i/>
                  <w:iCs/>
                  <w:noProof/>
                </w:rPr>
                <w:t>International Journal of environmental Research</w:t>
              </w:r>
              <w:r>
                <w:rPr>
                  <w:noProof/>
                </w:rPr>
                <w:t>, 17-20. doi:https://doi.org/10.1007/s41742-023-00507-z</w:t>
              </w:r>
            </w:p>
            <w:p w14:paraId="109AFADD" w14:textId="77777777" w:rsidR="007537C7" w:rsidRDefault="007537C7" w:rsidP="007537C7">
              <w:pPr>
                <w:pStyle w:val="Bibliography"/>
                <w:ind w:left="720" w:hanging="720"/>
                <w:rPr>
                  <w:noProof/>
                </w:rPr>
              </w:pPr>
              <w:r>
                <w:rPr>
                  <w:noProof/>
                </w:rPr>
                <w:t xml:space="preserve">Michael Ashby, H. S. (2007). </w:t>
              </w:r>
              <w:r>
                <w:rPr>
                  <w:i/>
                  <w:iCs/>
                  <w:noProof/>
                </w:rPr>
                <w:t>Materials engineering science processing and design</w:t>
              </w:r>
              <w:r>
                <w:rPr>
                  <w:noProof/>
                </w:rPr>
                <w:t xml:space="preserve"> (Vol. 2). Oxfordshire, United Kindgom: Butterworth Heinemann. Retrieved 12 21, 2023</w:t>
              </w:r>
            </w:p>
            <w:p w14:paraId="2496BB22" w14:textId="77777777" w:rsidR="007537C7" w:rsidRDefault="007537C7" w:rsidP="007537C7">
              <w:pPr>
                <w:pStyle w:val="Bibliography"/>
                <w:ind w:left="720" w:hanging="720"/>
                <w:rPr>
                  <w:noProof/>
                </w:rPr>
              </w:pPr>
              <w:r>
                <w:rPr>
                  <w:noProof/>
                </w:rPr>
                <w:t xml:space="preserve">Moeller. (2023). </w:t>
              </w:r>
              <w:r>
                <w:rPr>
                  <w:i/>
                  <w:iCs/>
                  <w:noProof/>
                </w:rPr>
                <w:t>How to Determine Punch and Die clearance</w:t>
              </w:r>
              <w:r>
                <w:rPr>
                  <w:noProof/>
                </w:rPr>
                <w:t>. Retrieved 02 25, 2024, from MoellerPunch: https://moellerpunch.com/how-to-determine-punch-and-die-clearance/#:~:text=An%20industry%20rule%20of%20thumb,the%20punched%20material's%20stock%20thickness.</w:t>
              </w:r>
            </w:p>
            <w:p w14:paraId="4595DFAC" w14:textId="77777777" w:rsidR="007537C7" w:rsidRDefault="007537C7" w:rsidP="007537C7">
              <w:pPr>
                <w:pStyle w:val="Bibliography"/>
                <w:ind w:left="720" w:hanging="720"/>
                <w:rPr>
                  <w:noProof/>
                </w:rPr>
              </w:pPr>
              <w:r>
                <w:rPr>
                  <w:noProof/>
                </w:rPr>
                <w:t xml:space="preserve">Neologic. (2018). </w:t>
              </w:r>
              <w:r>
                <w:rPr>
                  <w:i/>
                  <w:iCs/>
                  <w:noProof/>
                </w:rPr>
                <w:t>Why should you use stainless steel in dairy equipment?</w:t>
              </w:r>
              <w:r>
                <w:rPr>
                  <w:noProof/>
                </w:rPr>
                <w:t xml:space="preserve"> Retrieved 02 19, 2024, from Neologicengineers: https://www.neologicengineers.com/blogs/why-you-should-use-stainless-steel-dairy-equipment.php#:~:text=Stainless%20Steel%20Provides%20Enhanced%20Product%20Safety&amp;text=Over%20time%2C%20the%20dairy%20products,grossly%20harmful%20to%20human%20health.</w:t>
              </w:r>
            </w:p>
            <w:p w14:paraId="21B2B11D" w14:textId="77777777" w:rsidR="007537C7" w:rsidRDefault="007537C7" w:rsidP="007537C7">
              <w:pPr>
                <w:pStyle w:val="Bibliography"/>
                <w:ind w:left="720" w:hanging="720"/>
                <w:rPr>
                  <w:noProof/>
                </w:rPr>
              </w:pPr>
              <w:r>
                <w:rPr>
                  <w:noProof/>
                </w:rPr>
                <w:t xml:space="preserve">Omnexus. (2023, 2020 1). </w:t>
              </w:r>
              <w:r>
                <w:rPr>
                  <w:i/>
                  <w:iCs/>
                  <w:noProof/>
                </w:rPr>
                <w:t>Comprehenisve guide on Polyethylene Terephthalate (PET).</w:t>
              </w:r>
              <w:r>
                <w:rPr>
                  <w:noProof/>
                </w:rPr>
                <w:t xml:space="preserve"> Retrieved 09 20, 2023, from Omnexus : https://omnexus.specialchem.com/selection-guide/polyethylene-terephthalate-pet-plastic</w:t>
              </w:r>
            </w:p>
            <w:p w14:paraId="5F416107" w14:textId="77777777" w:rsidR="007537C7" w:rsidRDefault="007537C7" w:rsidP="007537C7">
              <w:pPr>
                <w:pStyle w:val="Bibliography"/>
                <w:ind w:left="720" w:hanging="720"/>
                <w:rPr>
                  <w:noProof/>
                </w:rPr>
              </w:pPr>
              <w:r>
                <w:rPr>
                  <w:noProof/>
                </w:rPr>
                <w:t xml:space="preserve">Omnexus. (2023, 01 01). </w:t>
              </w:r>
              <w:r>
                <w:rPr>
                  <w:i/>
                  <w:iCs/>
                  <w:noProof/>
                </w:rPr>
                <w:t>Comprehenisve Guide on Polyethylene Terephthalate (PET)</w:t>
              </w:r>
              <w:r>
                <w:rPr>
                  <w:noProof/>
                </w:rPr>
                <w:t>. Retrieved 11 15, 2023, from Omnexus: https://omnexus.specialchem.com/selection-guide/polyethylene-terephthalate-pet-plastic</w:t>
              </w:r>
            </w:p>
            <w:p w14:paraId="6A342BEC" w14:textId="77777777" w:rsidR="007537C7" w:rsidRDefault="007537C7" w:rsidP="007537C7">
              <w:pPr>
                <w:pStyle w:val="Bibliography"/>
                <w:ind w:left="720" w:hanging="720"/>
                <w:rPr>
                  <w:noProof/>
                </w:rPr>
              </w:pPr>
              <w:r>
                <w:rPr>
                  <w:noProof/>
                </w:rPr>
                <w:t xml:space="preserve">Partington, E. (2006). </w:t>
              </w:r>
              <w:r>
                <w:rPr>
                  <w:i/>
                  <w:iCs/>
                  <w:noProof/>
                </w:rPr>
                <w:t>Stainless Steel In the Food and Beverage Industry</w:t>
              </w:r>
              <w:r>
                <w:rPr>
                  <w:noProof/>
                </w:rPr>
                <w:t xml:space="preserve"> (First Edition ed., Vol. Volume 7). Luxembourg: Euro Indox. Retrieved 05 17, 2024</w:t>
              </w:r>
            </w:p>
            <w:p w14:paraId="6E85E987" w14:textId="77777777" w:rsidR="007537C7" w:rsidRDefault="007537C7" w:rsidP="007537C7">
              <w:pPr>
                <w:pStyle w:val="Bibliography"/>
                <w:ind w:left="720" w:hanging="720"/>
                <w:rPr>
                  <w:noProof/>
                </w:rPr>
              </w:pPr>
              <w:r>
                <w:rPr>
                  <w:noProof/>
                </w:rPr>
                <w:t xml:space="preserve">Plus, V. I. (2024). </w:t>
              </w:r>
              <w:r>
                <w:rPr>
                  <w:i/>
                  <w:iCs/>
                  <w:noProof/>
                </w:rPr>
                <w:t>Thermal Expansion</w:t>
              </w:r>
              <w:r>
                <w:rPr>
                  <w:noProof/>
                </w:rPr>
                <w:t>. Retrieved 05 17, 2024, from vip-ltd.co.uk: https://www.vip-ltd.co.uk/Expansion/Thermal_Expansion.pdf</w:t>
              </w:r>
            </w:p>
            <w:p w14:paraId="225CD65B" w14:textId="77777777" w:rsidR="007537C7" w:rsidRDefault="007537C7" w:rsidP="007537C7">
              <w:pPr>
                <w:pStyle w:val="Bibliography"/>
                <w:ind w:left="720" w:hanging="720"/>
                <w:rPr>
                  <w:noProof/>
                </w:rPr>
              </w:pPr>
              <w:r>
                <w:rPr>
                  <w:noProof/>
                </w:rPr>
                <w:t xml:space="preserve">Pocock, M. (2023). </w:t>
              </w:r>
              <w:r>
                <w:rPr>
                  <w:i/>
                  <w:iCs/>
                  <w:noProof/>
                </w:rPr>
                <w:t>HDPE VS PET - Which one should i pick?</w:t>
              </w:r>
              <w:r>
                <w:rPr>
                  <w:noProof/>
                </w:rPr>
                <w:t xml:space="preserve"> Retrieved 12 22, 2023, from originltd: https://www.originltd.com/useful-resources/plastic-packaging/hdpe-vs-pet/</w:t>
              </w:r>
            </w:p>
            <w:p w14:paraId="5E9833B4" w14:textId="77777777" w:rsidR="007537C7" w:rsidRDefault="007537C7" w:rsidP="007537C7">
              <w:pPr>
                <w:pStyle w:val="Bibliography"/>
                <w:ind w:left="720" w:hanging="720"/>
                <w:rPr>
                  <w:noProof/>
                </w:rPr>
              </w:pPr>
              <w:r>
                <w:rPr>
                  <w:noProof/>
                </w:rPr>
                <w:lastRenderedPageBreak/>
                <w:t xml:space="preserve">Pricer, S. M. (2024). </w:t>
              </w:r>
              <w:r>
                <w:rPr>
                  <w:i/>
                  <w:iCs/>
                  <w:noProof/>
                </w:rPr>
                <w:t>Current Scrap Metal Prices in UK [2024 updated]</w:t>
              </w:r>
              <w:r>
                <w:rPr>
                  <w:noProof/>
                </w:rPr>
                <w:t>. Retrieved 05 16, 2024, from scrapmetalpricer.co.uk: https://www.scrapmetalpricer.co.uk/#:~:text=Aluminium%20Turnings,-%C2%A30.21%20%2D%20%C2%A3&amp;text=Aluminium%20prices%2C%20for%20most%20scrap,per%20tonne%20of%20scrap%20aluminium.</w:t>
              </w:r>
            </w:p>
            <w:p w14:paraId="100467A5" w14:textId="77777777" w:rsidR="007537C7" w:rsidRDefault="007537C7" w:rsidP="007537C7">
              <w:pPr>
                <w:pStyle w:val="Bibliography"/>
                <w:ind w:left="720" w:hanging="720"/>
                <w:rPr>
                  <w:noProof/>
                </w:rPr>
              </w:pPr>
              <w:r>
                <w:rPr>
                  <w:noProof/>
                </w:rPr>
                <w:t xml:space="preserve">Prof Kim Ragaert, P. S. (2023). </w:t>
              </w:r>
              <w:r>
                <w:rPr>
                  <w:i/>
                  <w:iCs/>
                  <w:noProof/>
                </w:rPr>
                <w:t>Circular PET A circular economy Blueprint for packaging and Textiles in Europe.</w:t>
              </w:r>
              <w:r>
                <w:rPr>
                  <w:noProof/>
                </w:rPr>
                <w:t xml:space="preserve"> SystemIQ. SystemIQ. Retrieved 05 16, 2024, from https://www.systemiq.earth/wp-content/uploads/2023/07/Circular-PET-and-Polyester-Full-Report-July-2023.pdf</w:t>
              </w:r>
            </w:p>
            <w:p w14:paraId="1408E3F6" w14:textId="77777777" w:rsidR="007537C7" w:rsidRDefault="007537C7" w:rsidP="007537C7">
              <w:pPr>
                <w:pStyle w:val="Bibliography"/>
                <w:ind w:left="720" w:hanging="720"/>
                <w:rPr>
                  <w:noProof/>
                </w:rPr>
              </w:pPr>
              <w:r>
                <w:rPr>
                  <w:noProof/>
                </w:rPr>
                <w:t xml:space="preserve">Qiang Zhang, I. D. (2014). Descriptive Model For interpereting innovative design. </w:t>
              </w:r>
              <w:r>
                <w:rPr>
                  <w:i/>
                  <w:iCs/>
                  <w:noProof/>
                </w:rPr>
                <w:t xml:space="preserve">International Design Conference </w:t>
              </w:r>
              <w:r>
                <w:rPr>
                  <w:noProof/>
                </w:rPr>
                <w:t>(pp. 343-353). Dubrovnik: HAL open science. Retrieved 05 16, 2024, from https://hal.science/hal-00992373/file/ZHANG_DESCRIPTIVE_MODEL_FOR_INTERPRETING_INNOVATIVE_DESIGN_final_revision1.0.pdf</w:t>
              </w:r>
            </w:p>
            <w:p w14:paraId="341DFEA1" w14:textId="77777777" w:rsidR="007537C7" w:rsidRDefault="007537C7" w:rsidP="007537C7">
              <w:pPr>
                <w:pStyle w:val="Bibliography"/>
                <w:ind w:left="720" w:hanging="720"/>
                <w:rPr>
                  <w:noProof/>
                </w:rPr>
              </w:pPr>
              <w:r>
                <w:rPr>
                  <w:noProof/>
                </w:rPr>
                <w:t xml:space="preserve">Ragita C. Pramudya, H.-S. S. (2019, 06 15). </w:t>
              </w:r>
              <w:r>
                <w:rPr>
                  <w:i/>
                  <w:iCs/>
                  <w:noProof/>
                </w:rPr>
                <w:t>Hand-Feel Touch Cues and Their Influences on Consumer Perception and Behavior with Respect to Food Products: A Review</w:t>
              </w:r>
              <w:r>
                <w:rPr>
                  <w:noProof/>
                </w:rPr>
                <w:t>. doi:https://doi.org/10.3390%2Ffoods8070259</w:t>
              </w:r>
            </w:p>
            <w:p w14:paraId="7DBE2B0B" w14:textId="77777777" w:rsidR="007537C7" w:rsidRDefault="007537C7" w:rsidP="007537C7">
              <w:pPr>
                <w:pStyle w:val="Bibliography"/>
                <w:ind w:left="720" w:hanging="720"/>
                <w:rPr>
                  <w:noProof/>
                </w:rPr>
              </w:pPr>
              <w:r>
                <w:rPr>
                  <w:noProof/>
                </w:rPr>
                <w:t xml:space="preserve">recycle, l. (2024, 04). </w:t>
              </w:r>
              <w:r>
                <w:rPr>
                  <w:i/>
                  <w:iCs/>
                  <w:noProof/>
                </w:rPr>
                <w:t>Plastic Bottles 2024</w:t>
              </w:r>
              <w:r>
                <w:rPr>
                  <w:noProof/>
                </w:rPr>
                <w:t>. Retrieved 05 16, 2024, from letsrecycle.com: https://www.letsrecycle.com/prices/plastics/plastic-bottles/plastic-bottles-2024/</w:t>
              </w:r>
            </w:p>
            <w:p w14:paraId="03864CEC" w14:textId="77777777" w:rsidR="007537C7" w:rsidRDefault="007537C7" w:rsidP="007537C7">
              <w:pPr>
                <w:pStyle w:val="Bibliography"/>
                <w:ind w:left="720" w:hanging="720"/>
                <w:rPr>
                  <w:noProof/>
                </w:rPr>
              </w:pPr>
              <w:r>
                <w:rPr>
                  <w:noProof/>
                </w:rPr>
                <w:t xml:space="preserve">Rossetti, P. (2024, 2 28). </w:t>
              </w:r>
              <w:r>
                <w:rPr>
                  <w:i/>
                  <w:iCs/>
                  <w:noProof/>
                </w:rPr>
                <w:t>To Reduce Plastic Pollution, Recycling imporvements are Key</w:t>
              </w:r>
              <w:r>
                <w:rPr>
                  <w:noProof/>
                </w:rPr>
                <w:t>. Retrieved 05 16, 2024, from RStrees.org: https://www.rstreet.org/commentary/to-reduce-plastic-pollution-recycling-improvements-are-key/</w:t>
              </w:r>
            </w:p>
            <w:p w14:paraId="52419A07" w14:textId="77777777" w:rsidR="007537C7" w:rsidRDefault="007537C7" w:rsidP="007537C7">
              <w:pPr>
                <w:pStyle w:val="Bibliography"/>
                <w:ind w:left="720" w:hanging="720"/>
                <w:rPr>
                  <w:noProof/>
                </w:rPr>
              </w:pPr>
              <w:r>
                <w:rPr>
                  <w:noProof/>
                </w:rPr>
                <w:t xml:space="preserve">Royce, R. (2019). </w:t>
              </w:r>
              <w:r>
                <w:rPr>
                  <w:i/>
                  <w:iCs/>
                  <w:noProof/>
                </w:rPr>
                <w:t>How to Design For Manufacture and Assembly Value chain Competitiveness (VCC).</w:t>
              </w:r>
              <w:r>
                <w:rPr>
                  <w:noProof/>
                </w:rPr>
                <w:t xml:space="preserve"> Manufacturing and design. uk: Rols Royce. Retrieved 05 16, 2024, from https://www.rolls-royce.com/~/media/Files/R/Rolls-Royce/documents/sustainability/value-chain-competitiveness/7-vcc-how-to-design-for-manufacture-and-assembly.pdf</w:t>
              </w:r>
            </w:p>
            <w:p w14:paraId="39BEE366" w14:textId="77777777" w:rsidR="007537C7" w:rsidRDefault="007537C7" w:rsidP="007537C7">
              <w:pPr>
                <w:pStyle w:val="Bibliography"/>
                <w:ind w:left="720" w:hanging="720"/>
                <w:rPr>
                  <w:noProof/>
                </w:rPr>
              </w:pPr>
              <w:r>
                <w:rPr>
                  <w:noProof/>
                </w:rPr>
                <w:t xml:space="preserve">Ruiz, A. (2024, 03 19). </w:t>
              </w:r>
              <w:r>
                <w:rPr>
                  <w:i/>
                  <w:iCs/>
                  <w:noProof/>
                </w:rPr>
                <w:t>25 Plastic waste statistics that will shock you</w:t>
              </w:r>
              <w:r>
                <w:rPr>
                  <w:noProof/>
                </w:rPr>
                <w:t>, image. (The round up .org) Retrieved 05 15, 2024, from theroundup.org: https://theroundup.org/plastic-waste-statistics/</w:t>
              </w:r>
            </w:p>
            <w:p w14:paraId="6B268643" w14:textId="77777777" w:rsidR="007537C7" w:rsidRDefault="007537C7" w:rsidP="007537C7">
              <w:pPr>
                <w:pStyle w:val="Bibliography"/>
                <w:ind w:left="720" w:hanging="720"/>
                <w:rPr>
                  <w:noProof/>
                </w:rPr>
              </w:pPr>
              <w:r>
                <w:rPr>
                  <w:noProof/>
                </w:rPr>
                <w:t xml:space="preserve">Schaeffler, D. (2023, 09 1). </w:t>
              </w:r>
              <w:r>
                <w:rPr>
                  <w:i/>
                  <w:iCs/>
                  <w:noProof/>
                </w:rPr>
                <w:t>Cutting, Blanking, Shearing and Trimming</w:t>
              </w:r>
              <w:r>
                <w:rPr>
                  <w:noProof/>
                </w:rPr>
                <w:t>. Retrieved 11 3, 2023, from World Auto Steel: https://ahssinsights.org/forming/cutting/cutting-blanking-shearing-trimming/</w:t>
              </w:r>
            </w:p>
            <w:p w14:paraId="3FF999BF" w14:textId="77777777" w:rsidR="007537C7" w:rsidRDefault="007537C7" w:rsidP="007537C7">
              <w:pPr>
                <w:pStyle w:val="Bibliography"/>
                <w:ind w:left="720" w:hanging="720"/>
                <w:rPr>
                  <w:noProof/>
                </w:rPr>
              </w:pPr>
              <w:r>
                <w:rPr>
                  <w:noProof/>
                </w:rPr>
                <w:t xml:space="preserve">Schneider, H. (2017, 7 31). </w:t>
              </w:r>
              <w:r>
                <w:rPr>
                  <w:i/>
                  <w:iCs/>
                  <w:noProof/>
                </w:rPr>
                <w:t>Kepp Dust and Angel Hairs our of you process</w:t>
              </w:r>
              <w:r>
                <w:rPr>
                  <w:noProof/>
                </w:rPr>
                <w:t>. (Pelletron Corp) Retrieved 5 16, 2024, from Plastics Technology: https://www.ptonline.com/articles/keep-dust-and-angel-hair-out-of-your-process</w:t>
              </w:r>
            </w:p>
            <w:p w14:paraId="658C1352" w14:textId="77777777" w:rsidR="007537C7" w:rsidRDefault="007537C7" w:rsidP="007537C7">
              <w:pPr>
                <w:pStyle w:val="Bibliography"/>
                <w:ind w:left="720" w:hanging="720"/>
                <w:rPr>
                  <w:noProof/>
                </w:rPr>
              </w:pPr>
              <w:r>
                <w:rPr>
                  <w:noProof/>
                </w:rPr>
                <w:t>Schuller. (1998). Metal Forming Handbook. In Schuler. Springer. Retrieved 05 16, 2024</w:t>
              </w:r>
            </w:p>
            <w:p w14:paraId="49CE0FF3" w14:textId="77777777" w:rsidR="007537C7" w:rsidRDefault="007537C7" w:rsidP="007537C7">
              <w:pPr>
                <w:pStyle w:val="Bibliography"/>
                <w:ind w:left="720" w:hanging="720"/>
                <w:rPr>
                  <w:noProof/>
                </w:rPr>
              </w:pPr>
              <w:r>
                <w:rPr>
                  <w:noProof/>
                </w:rPr>
                <w:t xml:space="preserve">Schwarzmann, P. (2016). </w:t>
              </w:r>
              <w:r>
                <w:rPr>
                  <w:i/>
                  <w:iCs/>
                  <w:noProof/>
                </w:rPr>
                <w:t>Angel Hair - How to Avoid It.</w:t>
              </w:r>
              <w:r>
                <w:rPr>
                  <w:noProof/>
                </w:rPr>
                <w:t xml:space="preserve"> Thermoforming. Munich: Kunstoffe-international. Retrieved 05 16, 2024, from https://res.cloudinary.com/sternwald-systems/raw/upload/v1/hugoprd/ARTIKEL_ATTACH/00242315_71198942D78F/417bf1f6561598ef21576d32ac02cff2b35ffcc5/KUint_2016_01-02_Angel-Hair--How-to-Avoid-It.pdf</w:t>
              </w:r>
            </w:p>
            <w:p w14:paraId="0146AAFB" w14:textId="77777777" w:rsidR="007537C7" w:rsidRDefault="007537C7" w:rsidP="007537C7">
              <w:pPr>
                <w:pStyle w:val="Bibliography"/>
                <w:ind w:left="720" w:hanging="720"/>
                <w:rPr>
                  <w:noProof/>
                </w:rPr>
              </w:pPr>
              <w:r>
                <w:rPr>
                  <w:noProof/>
                </w:rPr>
                <w:lastRenderedPageBreak/>
                <w:t xml:space="preserve">Smith, L. (2022). </w:t>
              </w:r>
              <w:r>
                <w:rPr>
                  <w:i/>
                  <w:iCs/>
                  <w:noProof/>
                </w:rPr>
                <w:t>Plastic Waste.</w:t>
              </w:r>
              <w:r>
                <w:rPr>
                  <w:noProof/>
                </w:rPr>
                <w:t xml:space="preserve"> Uk Government, House of Commons. London: House of Commons. Retrieved 11 16, 2023, from https://researchbriefings.files.parliament.uk/documents/CBP-8515/CBP-8515.pdf</w:t>
              </w:r>
            </w:p>
            <w:p w14:paraId="0F1A2086" w14:textId="77777777" w:rsidR="007537C7" w:rsidRDefault="007537C7" w:rsidP="007537C7">
              <w:pPr>
                <w:pStyle w:val="Bibliography"/>
                <w:ind w:left="720" w:hanging="720"/>
                <w:rPr>
                  <w:noProof/>
                </w:rPr>
              </w:pPr>
              <w:r>
                <w:rPr>
                  <w:noProof/>
                </w:rPr>
                <w:t xml:space="preserve">Sourav Kumar Das, D. B. (2021, 04 04). Explicit Dynamic Analysis and Desin Optimization of Sheet Metal Forming. </w:t>
              </w:r>
              <w:r>
                <w:rPr>
                  <w:i/>
                  <w:iCs/>
                  <w:noProof/>
                </w:rPr>
                <w:t>International Journal of Innovative Science and Research Technology , 6</w:t>
              </w:r>
              <w:r>
                <w:rPr>
                  <w:noProof/>
                </w:rPr>
                <w:t>(4), 577-581. Retrieved 05 15, 2024</w:t>
              </w:r>
            </w:p>
            <w:p w14:paraId="785E7724" w14:textId="77777777" w:rsidR="007537C7" w:rsidRDefault="007537C7" w:rsidP="007537C7">
              <w:pPr>
                <w:pStyle w:val="Bibliography"/>
                <w:ind w:left="720" w:hanging="720"/>
                <w:rPr>
                  <w:noProof/>
                </w:rPr>
              </w:pPr>
              <w:r>
                <w:rPr>
                  <w:noProof/>
                </w:rPr>
                <w:t xml:space="preserve">Steudel, M. (2017). Why DFMA and Lean. </w:t>
              </w:r>
              <w:r>
                <w:rPr>
                  <w:i/>
                  <w:iCs/>
                  <w:noProof/>
                </w:rPr>
                <w:t>Boothroyd Dewhurst INC.</w:t>
              </w:r>
              <w:r>
                <w:rPr>
                  <w:noProof/>
                </w:rPr>
                <w:t xml:space="preserve"> </w:t>
              </w:r>
              <w:r>
                <w:rPr>
                  <w:i/>
                  <w:iCs/>
                  <w:noProof/>
                </w:rPr>
                <w:t xml:space="preserve">33rd </w:t>
              </w:r>
              <w:r>
                <w:rPr>
                  <w:noProof/>
                </w:rPr>
                <w:t>, pp. 2-30. Raytheon Integrated Defense Systems. Retrieved 05 14, 2024, from https://www.dfma.com/forum/2018pdf/SteudelPresentation.pdf</w:t>
              </w:r>
            </w:p>
            <w:p w14:paraId="5B0D89D7" w14:textId="77777777" w:rsidR="007537C7" w:rsidRDefault="007537C7" w:rsidP="007537C7">
              <w:pPr>
                <w:pStyle w:val="Bibliography"/>
                <w:ind w:left="720" w:hanging="720"/>
                <w:rPr>
                  <w:noProof/>
                </w:rPr>
              </w:pPr>
              <w:r>
                <w:rPr>
                  <w:noProof/>
                </w:rPr>
                <w:t xml:space="preserve">Storm, S. (2012, 07 8). </w:t>
              </w:r>
              <w:r>
                <w:rPr>
                  <w:i/>
                  <w:iCs/>
                  <w:noProof/>
                </w:rPr>
                <w:t>Pepsico, shiting aim, sees promise in yoghurt.</w:t>
              </w:r>
              <w:r>
                <w:rPr>
                  <w:noProof/>
                </w:rPr>
                <w:t xml:space="preserve"> Retrieved 03 20, 2024, from New york times: https://www.nytimes.com/2012/07/09/business/pepsico-with-muller-by-quaker-yogurt-aims-at-a-surging-market.html</w:t>
              </w:r>
            </w:p>
            <w:p w14:paraId="316DD29A" w14:textId="77777777" w:rsidR="007537C7" w:rsidRDefault="007537C7" w:rsidP="007537C7">
              <w:pPr>
                <w:pStyle w:val="Bibliography"/>
                <w:ind w:left="720" w:hanging="720"/>
                <w:rPr>
                  <w:noProof/>
                </w:rPr>
              </w:pPr>
              <w:r>
                <w:rPr>
                  <w:noProof/>
                </w:rPr>
                <w:t xml:space="preserve">Sung, E. (2020, 05 05). </w:t>
              </w:r>
              <w:r>
                <w:rPr>
                  <w:i/>
                  <w:iCs/>
                  <w:noProof/>
                </w:rPr>
                <w:t>Types of Engineerin Desin Porcess Models</w:t>
              </w:r>
              <w:r>
                <w:rPr>
                  <w:noProof/>
                </w:rPr>
                <w:t>. (Springer) Retrieved 05 16, 2024, from openlab.citytech.cuny.edu: https://openlab.citytech.cuny.edu/principlesofengineering/2020/05/05/types-of-engineering-design-process-models/#:~:text=The%20descriptive%20models%20are%20based,idea%20analysis%2C%20and%20idea%20evaluation.</w:t>
              </w:r>
            </w:p>
            <w:p w14:paraId="5D351B16" w14:textId="77777777" w:rsidR="007537C7" w:rsidRDefault="007537C7" w:rsidP="007537C7">
              <w:pPr>
                <w:pStyle w:val="Bibliography"/>
                <w:ind w:left="720" w:hanging="720"/>
                <w:rPr>
                  <w:noProof/>
                </w:rPr>
              </w:pPr>
              <w:r>
                <w:rPr>
                  <w:noProof/>
                </w:rPr>
                <w:t xml:space="preserve">Suvarna Babu . R, M. .. (2020). Design and Analysis of Sheet Metal Die Punch. </w:t>
              </w:r>
              <w:r>
                <w:rPr>
                  <w:i/>
                  <w:iCs/>
                  <w:noProof/>
                </w:rPr>
                <w:t>Journal Of Modern Mechanical Systems and Machining, 3</w:t>
              </w:r>
              <w:r>
                <w:rPr>
                  <w:noProof/>
                </w:rPr>
                <w:t>(1), 2. Retrieved 04 15, 2024, from https://www.smec.ac.in/assets/images/research/mech/19-20/Design%20and%20Analysis%20of%20Sheet%20Metal%20Die%20Punch1.pdf</w:t>
              </w:r>
            </w:p>
            <w:p w14:paraId="595CFD39" w14:textId="77777777" w:rsidR="007537C7" w:rsidRDefault="007537C7" w:rsidP="007537C7">
              <w:pPr>
                <w:pStyle w:val="Bibliography"/>
                <w:ind w:left="720" w:hanging="720"/>
                <w:rPr>
                  <w:noProof/>
                </w:rPr>
              </w:pPr>
              <w:r>
                <w:rPr>
                  <w:noProof/>
                </w:rPr>
                <w:t xml:space="preserve">T Altan, A. T. (2012). </w:t>
              </w:r>
              <w:r>
                <w:rPr>
                  <w:i/>
                  <w:iCs/>
                  <w:noProof/>
                </w:rPr>
                <w:t>Sheet metal forming; Fundementals. .</w:t>
              </w:r>
              <w:r>
                <w:rPr>
                  <w:noProof/>
                </w:rPr>
                <w:t xml:space="preserve"> ASM International. Retrieved 12 27, 2023, from http://acikerisim.karabuk.edu.tr:8080/xmlui/bitstream/handle/123456789/1431/10413105.pdf?sequence=1</w:t>
              </w:r>
            </w:p>
            <w:p w14:paraId="5F6B5291" w14:textId="77777777" w:rsidR="007537C7" w:rsidRDefault="007537C7" w:rsidP="007537C7">
              <w:pPr>
                <w:pStyle w:val="Bibliography"/>
                <w:ind w:left="720" w:hanging="720"/>
                <w:rPr>
                  <w:noProof/>
                </w:rPr>
              </w:pPr>
              <w:r>
                <w:rPr>
                  <w:noProof/>
                </w:rPr>
                <w:t xml:space="preserve">Tanninen P, L. V. (2015). Adjusting the die cutting process and tools for biopolymer dispersion coated. </w:t>
              </w:r>
              <w:r>
                <w:rPr>
                  <w:i/>
                  <w:iCs/>
                  <w:noProof/>
                </w:rPr>
                <w:t>Nordic Pulp &amp; Paper Research Journal</w:t>
              </w:r>
              <w:r>
                <w:rPr>
                  <w:noProof/>
                </w:rPr>
                <w:t>, 336-343. Retrieved 04 15, 2024, from file:///C:/Users/marka/OneDrive/Desktop/Final%20Year%20Dissertation%20folder/scoring%20and%20creasing%20research%20paper.pdf</w:t>
              </w:r>
            </w:p>
            <w:p w14:paraId="334B5CDE" w14:textId="77777777" w:rsidR="007537C7" w:rsidRDefault="007537C7" w:rsidP="007537C7">
              <w:pPr>
                <w:pStyle w:val="Bibliography"/>
                <w:ind w:left="720" w:hanging="720"/>
                <w:rPr>
                  <w:noProof/>
                </w:rPr>
              </w:pPr>
              <w:r>
                <w:rPr>
                  <w:noProof/>
                </w:rPr>
                <w:t xml:space="preserve">TDX. (2013, 11 18). APET Technical Data sheet. </w:t>
              </w:r>
              <w:r>
                <w:rPr>
                  <w:i/>
                  <w:iCs/>
                  <w:noProof/>
                </w:rPr>
                <w:t>Technical data sheet</w:t>
              </w:r>
              <w:r>
                <w:rPr>
                  <w:noProof/>
                </w:rPr>
                <w:t>. Retrieved 01 15, 2024, from https://www.ambpackaging.com/wp-content/uploads/2020/06/TDX-Apet-Technical-Data-Sheet.pdf</w:t>
              </w:r>
            </w:p>
            <w:p w14:paraId="6D368278" w14:textId="77777777" w:rsidR="007537C7" w:rsidRDefault="007537C7" w:rsidP="007537C7">
              <w:pPr>
                <w:pStyle w:val="Bibliography"/>
                <w:ind w:left="720" w:hanging="720"/>
                <w:rPr>
                  <w:noProof/>
                </w:rPr>
              </w:pPr>
              <w:r>
                <w:rPr>
                  <w:noProof/>
                </w:rPr>
                <w:t xml:space="preserve">Tore Dahlberg, A. E. (2002). </w:t>
              </w:r>
              <w:r>
                <w:rPr>
                  <w:i/>
                  <w:iCs/>
                  <w:noProof/>
                </w:rPr>
                <w:t>Tearing Fracture &amp; Microscopic Analysis of Laminate - Towards sustainable packaging.</w:t>
              </w:r>
              <w:r>
                <w:rPr>
                  <w:noProof/>
                </w:rPr>
                <w:t xml:space="preserve"> Retrieved 04 16, 2024, from dive-portal.org: https://www.diva-portal.org/smash/get/diva2:831448/FULLTEXT01.pdf</w:t>
              </w:r>
            </w:p>
            <w:p w14:paraId="5F381CEB" w14:textId="77777777" w:rsidR="007537C7" w:rsidRDefault="007537C7" w:rsidP="007537C7">
              <w:pPr>
                <w:pStyle w:val="Bibliography"/>
                <w:ind w:left="720" w:hanging="720"/>
                <w:rPr>
                  <w:noProof/>
                </w:rPr>
              </w:pPr>
              <w:r>
                <w:rPr>
                  <w:noProof/>
                </w:rPr>
                <w:t xml:space="preserve">Verlag, C. H. (2016). </w:t>
              </w:r>
              <w:r>
                <w:rPr>
                  <w:i/>
                  <w:iCs/>
                  <w:noProof/>
                </w:rPr>
                <w:t>Angle Hair - How to Avoid it.</w:t>
              </w:r>
              <w:r>
                <w:rPr>
                  <w:noProof/>
                </w:rPr>
                <w:t xml:space="preserve"> Thermoforming. Munich: Kunststoffe international. Retrieved 01 08, 2024</w:t>
              </w:r>
            </w:p>
            <w:p w14:paraId="06BA4FCC" w14:textId="77777777" w:rsidR="007537C7" w:rsidRDefault="007537C7" w:rsidP="007537C7">
              <w:pPr>
                <w:pStyle w:val="Bibliography"/>
                <w:ind w:left="720" w:hanging="720"/>
                <w:rPr>
                  <w:noProof/>
                </w:rPr>
              </w:pPr>
              <w:r>
                <w:rPr>
                  <w:noProof/>
                </w:rPr>
                <w:t xml:space="preserve">Vrushabh Mahaveer Ghosarwade, C. (2015, 12 09). FINITE ELEMENT ANALYSIS OF PROGRESSIVE DIE. </w:t>
              </w:r>
              <w:r>
                <w:rPr>
                  <w:i/>
                  <w:iCs/>
                  <w:noProof/>
                </w:rPr>
                <w:t>International Research Journal of Engineering and Technology (IRJET), 2</w:t>
              </w:r>
              <w:r>
                <w:rPr>
                  <w:noProof/>
                </w:rPr>
                <w:t>(9), 2509. Retrieved 05 18, 2024, from https://www.irjet.net/archives/V2/i9/IRJET-V2I9309.pdf</w:t>
              </w:r>
            </w:p>
            <w:p w14:paraId="3493F238" w14:textId="77777777" w:rsidR="007537C7" w:rsidRDefault="007537C7" w:rsidP="007537C7">
              <w:pPr>
                <w:pStyle w:val="Bibliography"/>
                <w:ind w:left="720" w:hanging="720"/>
                <w:rPr>
                  <w:noProof/>
                </w:rPr>
              </w:pPr>
              <w:r>
                <w:rPr>
                  <w:noProof/>
                </w:rPr>
                <w:lastRenderedPageBreak/>
                <w:t xml:space="preserve">Waste, B. (2024). </w:t>
              </w:r>
              <w:r>
                <w:rPr>
                  <w:i/>
                  <w:iCs/>
                  <w:noProof/>
                </w:rPr>
                <w:t xml:space="preserve">HIPS Plastic Recycling </w:t>
              </w:r>
              <w:r>
                <w:rPr>
                  <w:noProof/>
                </w:rPr>
                <w:t>. Retrieved 05 15, 2024, from Businesswaste.co.uk: https://www.businesswaste.co.uk/your-waste/plastic-recycling/hips-plastic-recycling/</w:t>
              </w:r>
            </w:p>
            <w:p w14:paraId="2AC00F29" w14:textId="77777777" w:rsidR="007537C7" w:rsidRDefault="007537C7" w:rsidP="007537C7">
              <w:pPr>
                <w:pStyle w:val="Bibliography"/>
                <w:ind w:left="720" w:hanging="720"/>
                <w:rPr>
                  <w:noProof/>
                </w:rPr>
              </w:pPr>
              <w:r>
                <w:rPr>
                  <w:noProof/>
                </w:rPr>
                <w:t xml:space="preserve">White, K. (2019, 03 04). </w:t>
              </w:r>
              <w:r>
                <w:rPr>
                  <w:i/>
                  <w:iCs/>
                  <w:noProof/>
                </w:rPr>
                <w:t>Who owns the dairy industry? The 10 biggest dairy companies in the UK</w:t>
              </w:r>
              <w:r>
                <w:rPr>
                  <w:noProof/>
                </w:rPr>
                <w:t>. Retrieved 05 05, 2024, from the grocer: https://www.thegrocer.co.uk/rankings/who-owns-the-dairy-industry-the-10-biggest-dairy-companies-in-the-uk/590833.article</w:t>
              </w:r>
            </w:p>
            <w:p w14:paraId="25124FF1" w14:textId="77777777" w:rsidR="007537C7" w:rsidRDefault="007537C7" w:rsidP="007537C7">
              <w:pPr>
                <w:pStyle w:val="Bibliography"/>
                <w:ind w:left="720" w:hanging="720"/>
                <w:rPr>
                  <w:noProof/>
                </w:rPr>
              </w:pPr>
              <w:r>
                <w:rPr>
                  <w:noProof/>
                </w:rPr>
                <w:t xml:space="preserve">Wypych, G. (2021). </w:t>
              </w:r>
              <w:r>
                <w:rPr>
                  <w:i/>
                  <w:iCs/>
                  <w:noProof/>
                </w:rPr>
                <w:t>Handbook of Nucleating Agents</w:t>
              </w:r>
              <w:r>
                <w:rPr>
                  <w:noProof/>
                </w:rPr>
                <w:t xml:space="preserve"> (Vol. 2). Ontario, Toronto, Canada: Chemtec . doi:https://doi.org/10.1016/B978-1-927885-81-9.50002-0</w:t>
              </w:r>
            </w:p>
            <w:p w14:paraId="4A91A54B" w14:textId="77777777" w:rsidR="007537C7" w:rsidRDefault="007537C7" w:rsidP="007537C7">
              <w:pPr>
                <w:pStyle w:val="Bibliography"/>
                <w:ind w:left="720" w:hanging="720"/>
                <w:rPr>
                  <w:noProof/>
                </w:rPr>
              </w:pPr>
              <w:r>
                <w:rPr>
                  <w:noProof/>
                </w:rPr>
                <w:t xml:space="preserve">Xometry, T. (2023, 8 4). </w:t>
              </w:r>
              <w:r>
                <w:rPr>
                  <w:i/>
                  <w:iCs/>
                  <w:noProof/>
                </w:rPr>
                <w:t>Fagile vs Brittle: Factors, characteristics, and Differneces.</w:t>
              </w:r>
              <w:r>
                <w:rPr>
                  <w:noProof/>
                </w:rPr>
                <w:t xml:space="preserve"> Retrieved 12 09, 2023, from Xometry.com: https://www.xometry.com/resources/materials/fragile-vs-brittle/</w:t>
              </w:r>
            </w:p>
            <w:p w14:paraId="507F18CB" w14:textId="77777777" w:rsidR="007537C7" w:rsidRDefault="007537C7" w:rsidP="007537C7">
              <w:pPr>
                <w:pStyle w:val="Bibliography"/>
                <w:ind w:left="720" w:hanging="720"/>
                <w:rPr>
                  <w:noProof/>
                </w:rPr>
              </w:pPr>
              <w:r>
                <w:rPr>
                  <w:noProof/>
                </w:rPr>
                <w:t xml:space="preserve">Zhang, Q. (2014). Process modeling of innovative design using systems engineering. </w:t>
              </w:r>
              <w:r>
                <w:rPr>
                  <w:i/>
                  <w:iCs/>
                  <w:noProof/>
                </w:rPr>
                <w:t>HAL open science</w:t>
              </w:r>
              <w:r>
                <w:rPr>
                  <w:noProof/>
                </w:rPr>
                <w:t>, 39-40. Retrieved 05 16, 2024, from https://theses.hal.science/tel-01198939/document</w:t>
              </w:r>
            </w:p>
            <w:p w14:paraId="77A34D61" w14:textId="3895713F" w:rsidR="007537C7" w:rsidRDefault="007537C7" w:rsidP="007537C7">
              <w:r>
                <w:rPr>
                  <w:b/>
                  <w:bCs/>
                  <w:noProof/>
                </w:rPr>
                <w:fldChar w:fldCharType="end"/>
              </w:r>
            </w:p>
          </w:sdtContent>
        </w:sdt>
      </w:sdtContent>
    </w:sdt>
    <w:p w14:paraId="78B84F7A" w14:textId="536BBC88" w:rsidR="00454509" w:rsidRDefault="00454509" w:rsidP="00241C05">
      <w:pPr>
        <w:pStyle w:val="Title"/>
        <w:jc w:val="both"/>
      </w:pPr>
    </w:p>
    <w:p w14:paraId="17408EEB" w14:textId="77777777" w:rsidR="00B60ADF" w:rsidRDefault="00B60ADF" w:rsidP="00363EF7">
      <w:pPr>
        <w:jc w:val="both"/>
      </w:pPr>
    </w:p>
    <w:p w14:paraId="74443D19" w14:textId="77777777" w:rsidR="00B60ADF" w:rsidRDefault="00B60ADF" w:rsidP="00363EF7">
      <w:pPr>
        <w:jc w:val="both"/>
      </w:pPr>
    </w:p>
    <w:p w14:paraId="17134DA6" w14:textId="77777777" w:rsidR="00B60ADF" w:rsidRDefault="00B60ADF" w:rsidP="00363EF7">
      <w:pPr>
        <w:jc w:val="both"/>
      </w:pPr>
    </w:p>
    <w:p w14:paraId="608BF952" w14:textId="77777777" w:rsidR="00B60ADF" w:rsidRDefault="00B60ADF" w:rsidP="00363EF7">
      <w:pPr>
        <w:jc w:val="both"/>
      </w:pPr>
    </w:p>
    <w:p w14:paraId="1DAF4212" w14:textId="77777777" w:rsidR="00B60ADF" w:rsidRDefault="00B60ADF" w:rsidP="00363EF7">
      <w:pPr>
        <w:jc w:val="both"/>
      </w:pPr>
    </w:p>
    <w:p w14:paraId="2D121D9B" w14:textId="77777777" w:rsidR="00B60ADF" w:rsidRDefault="00B60ADF" w:rsidP="00363EF7">
      <w:pPr>
        <w:jc w:val="both"/>
      </w:pPr>
    </w:p>
    <w:p w14:paraId="330A830E" w14:textId="77777777" w:rsidR="00B60ADF" w:rsidRDefault="00B60ADF" w:rsidP="00363EF7">
      <w:pPr>
        <w:jc w:val="both"/>
      </w:pPr>
    </w:p>
    <w:p w14:paraId="3699C7C7" w14:textId="77777777" w:rsidR="00B60ADF" w:rsidRDefault="00B60ADF" w:rsidP="00363EF7">
      <w:pPr>
        <w:jc w:val="both"/>
      </w:pPr>
    </w:p>
    <w:p w14:paraId="2B250EAB" w14:textId="77777777" w:rsidR="00B60ADF" w:rsidRDefault="00B60ADF" w:rsidP="00363EF7">
      <w:pPr>
        <w:jc w:val="both"/>
      </w:pPr>
    </w:p>
    <w:p w14:paraId="5922BDF9" w14:textId="77777777" w:rsidR="00B60ADF" w:rsidRDefault="00B60ADF" w:rsidP="00363EF7">
      <w:pPr>
        <w:jc w:val="both"/>
      </w:pPr>
    </w:p>
    <w:p w14:paraId="14768F9C" w14:textId="77777777" w:rsidR="00B60ADF" w:rsidRDefault="00B60ADF" w:rsidP="00363EF7">
      <w:pPr>
        <w:jc w:val="both"/>
      </w:pPr>
    </w:p>
    <w:p w14:paraId="1E756FF5" w14:textId="77777777" w:rsidR="00B60ADF" w:rsidRDefault="00B60ADF" w:rsidP="00363EF7">
      <w:pPr>
        <w:jc w:val="both"/>
      </w:pPr>
    </w:p>
    <w:p w14:paraId="316C291B" w14:textId="77777777" w:rsidR="00B60ADF" w:rsidRDefault="00B60ADF"/>
    <w:sectPr w:rsidR="00B60ADF" w:rsidSect="00CA1AF4">
      <w:headerReference w:type="default" r:id="rId71"/>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3BB891" w14:textId="77777777" w:rsidR="00CB4D43" w:rsidRDefault="00CB4D43" w:rsidP="00B60ADF">
      <w:pPr>
        <w:spacing w:after="0" w:line="240" w:lineRule="auto"/>
      </w:pPr>
      <w:r>
        <w:separator/>
      </w:r>
    </w:p>
  </w:endnote>
  <w:endnote w:type="continuationSeparator" w:id="0">
    <w:p w14:paraId="632FEC71" w14:textId="77777777" w:rsidR="00CB4D43" w:rsidRDefault="00CB4D43" w:rsidP="00B60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8F48DD" w14:textId="77777777" w:rsidR="00B60ADF" w:rsidRDefault="00B60AD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E66EE6D" w14:textId="57722F59" w:rsidR="00B60ADF" w:rsidRDefault="00B60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E62A16" w14:textId="77777777" w:rsidR="00CB4D43" w:rsidRDefault="00CB4D43" w:rsidP="00B60ADF">
      <w:pPr>
        <w:spacing w:after="0" w:line="240" w:lineRule="auto"/>
      </w:pPr>
      <w:r>
        <w:separator/>
      </w:r>
    </w:p>
  </w:footnote>
  <w:footnote w:type="continuationSeparator" w:id="0">
    <w:p w14:paraId="31E7B50B" w14:textId="77777777" w:rsidR="00CB4D43" w:rsidRDefault="00CB4D43" w:rsidP="00B60A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82A8BA" w14:textId="6D5BF018" w:rsidR="00B60ADF" w:rsidRDefault="00B60ADF">
    <w:pPr>
      <w:pStyle w:val="Header"/>
    </w:pPr>
    <w:r>
      <w:t>Cut edge Optimisation.</w:t>
    </w:r>
  </w:p>
  <w:p w14:paraId="6AAA8F62" w14:textId="77777777" w:rsidR="00B60ADF" w:rsidRDefault="00B60A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B71EF"/>
    <w:multiLevelType w:val="hybridMultilevel"/>
    <w:tmpl w:val="711A5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51603"/>
    <w:multiLevelType w:val="multilevel"/>
    <w:tmpl w:val="3FFC1E52"/>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15D4A68"/>
    <w:multiLevelType w:val="hybridMultilevel"/>
    <w:tmpl w:val="5E66D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34E7D"/>
    <w:multiLevelType w:val="hybridMultilevel"/>
    <w:tmpl w:val="A2D65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348F9"/>
    <w:multiLevelType w:val="hybridMultilevel"/>
    <w:tmpl w:val="548ABC6C"/>
    <w:lvl w:ilvl="0" w:tplc="9BA2FB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5608F"/>
    <w:multiLevelType w:val="hybridMultilevel"/>
    <w:tmpl w:val="6868C266"/>
    <w:lvl w:ilvl="0" w:tplc="EEBAE066">
      <w:start w:val="1"/>
      <w:numFmt w:val="decimal"/>
      <w:lvlText w:val="%1."/>
      <w:lvlJc w:val="left"/>
      <w:pPr>
        <w:ind w:left="720" w:hanging="360"/>
      </w:pPr>
      <w:rPr>
        <w:rFonts w:hint="default"/>
        <w:b/>
        <w:color w:val="FF000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7F1857"/>
    <w:multiLevelType w:val="hybridMultilevel"/>
    <w:tmpl w:val="116A6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441F49"/>
    <w:multiLevelType w:val="hybridMultilevel"/>
    <w:tmpl w:val="AC76B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014B2A"/>
    <w:multiLevelType w:val="multilevel"/>
    <w:tmpl w:val="0F5A63D2"/>
    <w:lvl w:ilvl="0">
      <w:start w:val="1"/>
      <w:numFmt w:val="decimal"/>
      <w:lvlText w:val="%1."/>
      <w:lvlJc w:val="left"/>
      <w:pPr>
        <w:ind w:left="720" w:hanging="360"/>
      </w:pPr>
      <w:rPr>
        <w:rFonts w:hint="default"/>
      </w:rPr>
    </w:lvl>
    <w:lvl w:ilvl="1">
      <w:numFmt w:val="decimal"/>
      <w:isLgl/>
      <w:lvlText w:val="%1.%2"/>
      <w:lvlJc w:val="left"/>
      <w:pPr>
        <w:ind w:left="1155" w:hanging="795"/>
      </w:pPr>
      <w:rPr>
        <w:rFonts w:hint="default"/>
      </w:rPr>
    </w:lvl>
    <w:lvl w:ilvl="2">
      <w:start w:val="1"/>
      <w:numFmt w:val="decimal"/>
      <w:isLgl/>
      <w:lvlText w:val="%1.%2.%3"/>
      <w:lvlJc w:val="left"/>
      <w:pPr>
        <w:ind w:left="1155" w:hanging="795"/>
      </w:pPr>
      <w:rPr>
        <w:rFonts w:hint="default"/>
      </w:rPr>
    </w:lvl>
    <w:lvl w:ilvl="3">
      <w:start w:val="1"/>
      <w:numFmt w:val="decimal"/>
      <w:isLgl/>
      <w:lvlText w:val="%1.%2.%3.%4"/>
      <w:lvlJc w:val="left"/>
      <w:pPr>
        <w:ind w:left="1155" w:hanging="79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5F97A50"/>
    <w:multiLevelType w:val="multilevel"/>
    <w:tmpl w:val="42A41C96"/>
    <w:lvl w:ilvl="0">
      <w:start w:val="1"/>
      <w:numFmt w:val="decimal"/>
      <w:lvlText w:val="%1."/>
      <w:lvlJc w:val="left"/>
      <w:pPr>
        <w:ind w:left="720" w:hanging="360"/>
      </w:pPr>
      <w:rPr>
        <w:rFonts w:hint="default"/>
      </w:rPr>
    </w:lvl>
    <w:lvl w:ilvl="1">
      <w:start w:val="2"/>
      <w:numFmt w:val="decimal"/>
      <w:isLgl/>
      <w:lvlText w:val="%1.%2"/>
      <w:lvlJc w:val="left"/>
      <w:pPr>
        <w:ind w:left="795" w:hanging="435"/>
      </w:pPr>
      <w:rPr>
        <w:rFonts w:hint="default"/>
        <w:color w:val="2F5496" w:themeColor="accent1" w:themeShade="BF"/>
        <w:sz w:val="32"/>
      </w:rPr>
    </w:lvl>
    <w:lvl w:ilvl="2">
      <w:start w:val="1"/>
      <w:numFmt w:val="decimal"/>
      <w:isLgl/>
      <w:lvlText w:val="%1.%2.%3"/>
      <w:lvlJc w:val="left"/>
      <w:pPr>
        <w:ind w:left="1080" w:hanging="720"/>
      </w:pPr>
      <w:rPr>
        <w:rFonts w:hint="default"/>
        <w:color w:val="2F5496" w:themeColor="accent1" w:themeShade="BF"/>
        <w:sz w:val="32"/>
      </w:rPr>
    </w:lvl>
    <w:lvl w:ilvl="3">
      <w:start w:val="1"/>
      <w:numFmt w:val="decimal"/>
      <w:isLgl/>
      <w:lvlText w:val="%1.%2.%3.%4"/>
      <w:lvlJc w:val="left"/>
      <w:pPr>
        <w:ind w:left="1080" w:hanging="720"/>
      </w:pPr>
      <w:rPr>
        <w:rFonts w:hint="default"/>
        <w:color w:val="2F5496" w:themeColor="accent1" w:themeShade="BF"/>
        <w:sz w:val="32"/>
      </w:rPr>
    </w:lvl>
    <w:lvl w:ilvl="4">
      <w:start w:val="1"/>
      <w:numFmt w:val="decimal"/>
      <w:isLgl/>
      <w:lvlText w:val="%1.%2.%3.%4.%5"/>
      <w:lvlJc w:val="left"/>
      <w:pPr>
        <w:ind w:left="1440" w:hanging="1080"/>
      </w:pPr>
      <w:rPr>
        <w:rFonts w:hint="default"/>
        <w:color w:val="2F5496" w:themeColor="accent1" w:themeShade="BF"/>
        <w:sz w:val="32"/>
      </w:rPr>
    </w:lvl>
    <w:lvl w:ilvl="5">
      <w:start w:val="1"/>
      <w:numFmt w:val="decimal"/>
      <w:isLgl/>
      <w:lvlText w:val="%1.%2.%3.%4.%5.%6"/>
      <w:lvlJc w:val="left"/>
      <w:pPr>
        <w:ind w:left="1440" w:hanging="1080"/>
      </w:pPr>
      <w:rPr>
        <w:rFonts w:hint="default"/>
        <w:color w:val="2F5496" w:themeColor="accent1" w:themeShade="BF"/>
        <w:sz w:val="32"/>
      </w:rPr>
    </w:lvl>
    <w:lvl w:ilvl="6">
      <w:start w:val="1"/>
      <w:numFmt w:val="decimal"/>
      <w:isLgl/>
      <w:lvlText w:val="%1.%2.%3.%4.%5.%6.%7"/>
      <w:lvlJc w:val="left"/>
      <w:pPr>
        <w:ind w:left="1800" w:hanging="1440"/>
      </w:pPr>
      <w:rPr>
        <w:rFonts w:hint="default"/>
        <w:color w:val="2F5496" w:themeColor="accent1" w:themeShade="BF"/>
        <w:sz w:val="32"/>
      </w:rPr>
    </w:lvl>
    <w:lvl w:ilvl="7">
      <w:start w:val="1"/>
      <w:numFmt w:val="decimal"/>
      <w:isLgl/>
      <w:lvlText w:val="%1.%2.%3.%4.%5.%6.%7.%8"/>
      <w:lvlJc w:val="left"/>
      <w:pPr>
        <w:ind w:left="1800" w:hanging="1440"/>
      </w:pPr>
      <w:rPr>
        <w:rFonts w:hint="default"/>
        <w:color w:val="2F5496" w:themeColor="accent1" w:themeShade="BF"/>
        <w:sz w:val="32"/>
      </w:rPr>
    </w:lvl>
    <w:lvl w:ilvl="8">
      <w:start w:val="1"/>
      <w:numFmt w:val="decimal"/>
      <w:isLgl/>
      <w:lvlText w:val="%1.%2.%3.%4.%5.%6.%7.%8.%9"/>
      <w:lvlJc w:val="left"/>
      <w:pPr>
        <w:ind w:left="1800" w:hanging="1440"/>
      </w:pPr>
      <w:rPr>
        <w:rFonts w:hint="default"/>
        <w:color w:val="2F5496" w:themeColor="accent1" w:themeShade="BF"/>
        <w:sz w:val="32"/>
      </w:rPr>
    </w:lvl>
  </w:abstractNum>
  <w:abstractNum w:abstractNumId="10" w15:restartNumberingAfterBreak="0">
    <w:nsid w:val="2FC54664"/>
    <w:multiLevelType w:val="multilevel"/>
    <w:tmpl w:val="0F14EDA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0BC4C97"/>
    <w:multiLevelType w:val="multilevel"/>
    <w:tmpl w:val="62AE172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12D5383"/>
    <w:multiLevelType w:val="hybridMultilevel"/>
    <w:tmpl w:val="57606118"/>
    <w:lvl w:ilvl="0" w:tplc="FAE6023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3366B6D"/>
    <w:multiLevelType w:val="hybridMultilevel"/>
    <w:tmpl w:val="E2C2C1D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DD2773"/>
    <w:multiLevelType w:val="hybridMultilevel"/>
    <w:tmpl w:val="C79A0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BA7DC8"/>
    <w:multiLevelType w:val="hybridMultilevel"/>
    <w:tmpl w:val="D6BA2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6F10AD"/>
    <w:multiLevelType w:val="hybridMultilevel"/>
    <w:tmpl w:val="70469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5E41E6"/>
    <w:multiLevelType w:val="hybridMultilevel"/>
    <w:tmpl w:val="DC567636"/>
    <w:lvl w:ilvl="0" w:tplc="127ED932">
      <w:start w:val="10"/>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BE47C1"/>
    <w:multiLevelType w:val="hybridMultilevel"/>
    <w:tmpl w:val="134484B2"/>
    <w:lvl w:ilvl="0" w:tplc="1B889058">
      <w:start w:val="8"/>
      <w:numFmt w:val="bullet"/>
      <w:lvlText w:val=""/>
      <w:lvlJc w:val="left"/>
      <w:pPr>
        <w:ind w:left="144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DC1349C"/>
    <w:multiLevelType w:val="hybridMultilevel"/>
    <w:tmpl w:val="CD3C1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F23FD7"/>
    <w:multiLevelType w:val="multilevel"/>
    <w:tmpl w:val="AC56CBB2"/>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53604D59"/>
    <w:multiLevelType w:val="hybridMultilevel"/>
    <w:tmpl w:val="3092BC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B8291D"/>
    <w:multiLevelType w:val="hybridMultilevel"/>
    <w:tmpl w:val="8ADCB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F61E85"/>
    <w:multiLevelType w:val="hybridMultilevel"/>
    <w:tmpl w:val="1AA6A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0006C7"/>
    <w:multiLevelType w:val="hybridMultilevel"/>
    <w:tmpl w:val="E1B0E21A"/>
    <w:lvl w:ilvl="0" w:tplc="6D1AD988">
      <w:start w:val="10"/>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BD5FC6"/>
    <w:multiLevelType w:val="hybridMultilevel"/>
    <w:tmpl w:val="4C8E7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1A7265"/>
    <w:multiLevelType w:val="multilevel"/>
    <w:tmpl w:val="976A3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311ACE"/>
    <w:multiLevelType w:val="hybridMultilevel"/>
    <w:tmpl w:val="FD6A7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7B3B9B"/>
    <w:multiLevelType w:val="hybridMultilevel"/>
    <w:tmpl w:val="F0D474D8"/>
    <w:lvl w:ilvl="0" w:tplc="1B889058">
      <w:start w:val="8"/>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5BE3EAA"/>
    <w:multiLevelType w:val="hybridMultilevel"/>
    <w:tmpl w:val="855A3574"/>
    <w:lvl w:ilvl="0" w:tplc="08090013">
      <w:start w:val="1"/>
      <w:numFmt w:val="upperRoman"/>
      <w:lvlText w:val="%1."/>
      <w:lvlJc w:val="right"/>
      <w:pPr>
        <w:ind w:left="767" w:hanging="360"/>
      </w:pPr>
    </w:lvl>
    <w:lvl w:ilvl="1" w:tplc="08090019" w:tentative="1">
      <w:start w:val="1"/>
      <w:numFmt w:val="lowerLetter"/>
      <w:lvlText w:val="%2."/>
      <w:lvlJc w:val="left"/>
      <w:pPr>
        <w:ind w:left="1487" w:hanging="360"/>
      </w:pPr>
    </w:lvl>
    <w:lvl w:ilvl="2" w:tplc="0809001B" w:tentative="1">
      <w:start w:val="1"/>
      <w:numFmt w:val="lowerRoman"/>
      <w:lvlText w:val="%3."/>
      <w:lvlJc w:val="right"/>
      <w:pPr>
        <w:ind w:left="2207" w:hanging="180"/>
      </w:pPr>
    </w:lvl>
    <w:lvl w:ilvl="3" w:tplc="0809000F" w:tentative="1">
      <w:start w:val="1"/>
      <w:numFmt w:val="decimal"/>
      <w:lvlText w:val="%4."/>
      <w:lvlJc w:val="left"/>
      <w:pPr>
        <w:ind w:left="2927" w:hanging="360"/>
      </w:pPr>
    </w:lvl>
    <w:lvl w:ilvl="4" w:tplc="08090019" w:tentative="1">
      <w:start w:val="1"/>
      <w:numFmt w:val="lowerLetter"/>
      <w:lvlText w:val="%5."/>
      <w:lvlJc w:val="left"/>
      <w:pPr>
        <w:ind w:left="3647" w:hanging="360"/>
      </w:pPr>
    </w:lvl>
    <w:lvl w:ilvl="5" w:tplc="0809001B" w:tentative="1">
      <w:start w:val="1"/>
      <w:numFmt w:val="lowerRoman"/>
      <w:lvlText w:val="%6."/>
      <w:lvlJc w:val="right"/>
      <w:pPr>
        <w:ind w:left="4367" w:hanging="180"/>
      </w:pPr>
    </w:lvl>
    <w:lvl w:ilvl="6" w:tplc="0809000F" w:tentative="1">
      <w:start w:val="1"/>
      <w:numFmt w:val="decimal"/>
      <w:lvlText w:val="%7."/>
      <w:lvlJc w:val="left"/>
      <w:pPr>
        <w:ind w:left="5087" w:hanging="360"/>
      </w:pPr>
    </w:lvl>
    <w:lvl w:ilvl="7" w:tplc="08090019" w:tentative="1">
      <w:start w:val="1"/>
      <w:numFmt w:val="lowerLetter"/>
      <w:lvlText w:val="%8."/>
      <w:lvlJc w:val="left"/>
      <w:pPr>
        <w:ind w:left="5807" w:hanging="360"/>
      </w:pPr>
    </w:lvl>
    <w:lvl w:ilvl="8" w:tplc="0809001B" w:tentative="1">
      <w:start w:val="1"/>
      <w:numFmt w:val="lowerRoman"/>
      <w:lvlText w:val="%9."/>
      <w:lvlJc w:val="right"/>
      <w:pPr>
        <w:ind w:left="6527" w:hanging="180"/>
      </w:pPr>
    </w:lvl>
  </w:abstractNum>
  <w:abstractNum w:abstractNumId="30" w15:restartNumberingAfterBreak="0">
    <w:nsid w:val="78B628FC"/>
    <w:multiLevelType w:val="multilevel"/>
    <w:tmpl w:val="CAB41256"/>
    <w:lvl w:ilvl="0">
      <w:start w:val="9"/>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360" w:hanging="3600"/>
      </w:pPr>
      <w:rPr>
        <w:rFonts w:hint="default"/>
      </w:rPr>
    </w:lvl>
  </w:abstractNum>
  <w:abstractNum w:abstractNumId="31" w15:restartNumberingAfterBreak="0">
    <w:nsid w:val="7BCF0ADF"/>
    <w:multiLevelType w:val="hybridMultilevel"/>
    <w:tmpl w:val="5D62D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604923"/>
    <w:multiLevelType w:val="multilevel"/>
    <w:tmpl w:val="EC842640"/>
    <w:lvl w:ilvl="0">
      <w:start w:val="8"/>
      <w:numFmt w:val="decimal"/>
      <w:lvlText w:val="%1"/>
      <w:lvlJc w:val="left"/>
      <w:pPr>
        <w:ind w:left="405" w:hanging="405"/>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16cid:durableId="481772591">
    <w:abstractNumId w:val="31"/>
  </w:num>
  <w:num w:numId="2" w16cid:durableId="1872188913">
    <w:abstractNumId w:val="9"/>
  </w:num>
  <w:num w:numId="3" w16cid:durableId="1216969968">
    <w:abstractNumId w:val="11"/>
  </w:num>
  <w:num w:numId="4" w16cid:durableId="1825857336">
    <w:abstractNumId w:val="8"/>
  </w:num>
  <w:num w:numId="5" w16cid:durableId="1327173641">
    <w:abstractNumId w:val="7"/>
  </w:num>
  <w:num w:numId="6" w16cid:durableId="1578058191">
    <w:abstractNumId w:val="26"/>
  </w:num>
  <w:num w:numId="7" w16cid:durableId="1200702577">
    <w:abstractNumId w:val="29"/>
  </w:num>
  <w:num w:numId="8" w16cid:durableId="1243299570">
    <w:abstractNumId w:val="2"/>
  </w:num>
  <w:num w:numId="9" w16cid:durableId="1810827373">
    <w:abstractNumId w:val="27"/>
  </w:num>
  <w:num w:numId="10" w16cid:durableId="1197964224">
    <w:abstractNumId w:val="10"/>
  </w:num>
  <w:num w:numId="11" w16cid:durableId="1702318685">
    <w:abstractNumId w:val="28"/>
  </w:num>
  <w:num w:numId="12" w16cid:durableId="1630933986">
    <w:abstractNumId w:val="15"/>
  </w:num>
  <w:num w:numId="13" w16cid:durableId="1357584059">
    <w:abstractNumId w:val="22"/>
  </w:num>
  <w:num w:numId="14" w16cid:durableId="82722453">
    <w:abstractNumId w:val="23"/>
  </w:num>
  <w:num w:numId="15" w16cid:durableId="231933885">
    <w:abstractNumId w:val="6"/>
  </w:num>
  <w:num w:numId="16" w16cid:durableId="1753043698">
    <w:abstractNumId w:val="14"/>
  </w:num>
  <w:num w:numId="17" w16cid:durableId="1495409618">
    <w:abstractNumId w:val="19"/>
  </w:num>
  <w:num w:numId="18" w16cid:durableId="1134175105">
    <w:abstractNumId w:val="3"/>
  </w:num>
  <w:num w:numId="19" w16cid:durableId="1133669972">
    <w:abstractNumId w:val="18"/>
  </w:num>
  <w:num w:numId="20" w16cid:durableId="860972834">
    <w:abstractNumId w:val="21"/>
  </w:num>
  <w:num w:numId="21" w16cid:durableId="1633056228">
    <w:abstractNumId w:val="17"/>
  </w:num>
  <w:num w:numId="22" w16cid:durableId="936257802">
    <w:abstractNumId w:val="30"/>
  </w:num>
  <w:num w:numId="23" w16cid:durableId="1564293967">
    <w:abstractNumId w:val="12"/>
  </w:num>
  <w:num w:numId="24" w16cid:durableId="1063794515">
    <w:abstractNumId w:val="25"/>
  </w:num>
  <w:num w:numId="25" w16cid:durableId="456681453">
    <w:abstractNumId w:val="0"/>
  </w:num>
  <w:num w:numId="26" w16cid:durableId="156072272">
    <w:abstractNumId w:val="16"/>
  </w:num>
  <w:num w:numId="27" w16cid:durableId="2085299236">
    <w:abstractNumId w:val="13"/>
  </w:num>
  <w:num w:numId="28" w16cid:durableId="826898556">
    <w:abstractNumId w:val="5"/>
  </w:num>
  <w:num w:numId="29" w16cid:durableId="936209046">
    <w:abstractNumId w:val="4"/>
  </w:num>
  <w:num w:numId="30" w16cid:durableId="669256682">
    <w:abstractNumId w:val="24"/>
  </w:num>
  <w:num w:numId="31" w16cid:durableId="244651756">
    <w:abstractNumId w:val="20"/>
  </w:num>
  <w:num w:numId="32" w16cid:durableId="1813520902">
    <w:abstractNumId w:val="32"/>
  </w:num>
  <w:num w:numId="33" w16cid:durableId="1499661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ADF"/>
    <w:rsid w:val="00001A29"/>
    <w:rsid w:val="000026A6"/>
    <w:rsid w:val="00002826"/>
    <w:rsid w:val="00002A27"/>
    <w:rsid w:val="000031CF"/>
    <w:rsid w:val="00003B10"/>
    <w:rsid w:val="00003C46"/>
    <w:rsid w:val="000045EF"/>
    <w:rsid w:val="0000506C"/>
    <w:rsid w:val="00005EA8"/>
    <w:rsid w:val="000068FF"/>
    <w:rsid w:val="00006B58"/>
    <w:rsid w:val="00007260"/>
    <w:rsid w:val="000075AA"/>
    <w:rsid w:val="00007FA3"/>
    <w:rsid w:val="0001005D"/>
    <w:rsid w:val="00010EAC"/>
    <w:rsid w:val="00011395"/>
    <w:rsid w:val="0001144A"/>
    <w:rsid w:val="00015908"/>
    <w:rsid w:val="00015C4B"/>
    <w:rsid w:val="0001649D"/>
    <w:rsid w:val="000164E5"/>
    <w:rsid w:val="00017882"/>
    <w:rsid w:val="0002071D"/>
    <w:rsid w:val="000207BF"/>
    <w:rsid w:val="000209AC"/>
    <w:rsid w:val="000214EB"/>
    <w:rsid w:val="000217F2"/>
    <w:rsid w:val="000219C6"/>
    <w:rsid w:val="0002298F"/>
    <w:rsid w:val="00022E49"/>
    <w:rsid w:val="00022F68"/>
    <w:rsid w:val="00023B72"/>
    <w:rsid w:val="00023E73"/>
    <w:rsid w:val="000248E0"/>
    <w:rsid w:val="000263F4"/>
    <w:rsid w:val="000265B1"/>
    <w:rsid w:val="00030F2B"/>
    <w:rsid w:val="0003379A"/>
    <w:rsid w:val="0003382D"/>
    <w:rsid w:val="00033C2F"/>
    <w:rsid w:val="00034957"/>
    <w:rsid w:val="00034989"/>
    <w:rsid w:val="00035449"/>
    <w:rsid w:val="00035805"/>
    <w:rsid w:val="00036D1B"/>
    <w:rsid w:val="000377D0"/>
    <w:rsid w:val="00037BDE"/>
    <w:rsid w:val="0004054D"/>
    <w:rsid w:val="00041725"/>
    <w:rsid w:val="00042528"/>
    <w:rsid w:val="000429E6"/>
    <w:rsid w:val="00045212"/>
    <w:rsid w:val="00045830"/>
    <w:rsid w:val="0004597B"/>
    <w:rsid w:val="00045D6C"/>
    <w:rsid w:val="00046059"/>
    <w:rsid w:val="000462F3"/>
    <w:rsid w:val="00046DF1"/>
    <w:rsid w:val="00047BBF"/>
    <w:rsid w:val="00047EBF"/>
    <w:rsid w:val="000501F6"/>
    <w:rsid w:val="000504DA"/>
    <w:rsid w:val="0005057F"/>
    <w:rsid w:val="00050869"/>
    <w:rsid w:val="0005143E"/>
    <w:rsid w:val="00052596"/>
    <w:rsid w:val="000528BE"/>
    <w:rsid w:val="000537D1"/>
    <w:rsid w:val="00053BAA"/>
    <w:rsid w:val="0005464E"/>
    <w:rsid w:val="00054FBA"/>
    <w:rsid w:val="000555F5"/>
    <w:rsid w:val="00057A9E"/>
    <w:rsid w:val="0006000C"/>
    <w:rsid w:val="00061127"/>
    <w:rsid w:val="0006187D"/>
    <w:rsid w:val="0006274A"/>
    <w:rsid w:val="00062D13"/>
    <w:rsid w:val="00062F86"/>
    <w:rsid w:val="000632FF"/>
    <w:rsid w:val="00063ACF"/>
    <w:rsid w:val="00063EA0"/>
    <w:rsid w:val="00064441"/>
    <w:rsid w:val="00066DA7"/>
    <w:rsid w:val="00071442"/>
    <w:rsid w:val="000716DD"/>
    <w:rsid w:val="0007198F"/>
    <w:rsid w:val="000731B3"/>
    <w:rsid w:val="00074BD6"/>
    <w:rsid w:val="00076F69"/>
    <w:rsid w:val="00080394"/>
    <w:rsid w:val="00080788"/>
    <w:rsid w:val="00081B7C"/>
    <w:rsid w:val="00082949"/>
    <w:rsid w:val="000830C6"/>
    <w:rsid w:val="00083A85"/>
    <w:rsid w:val="00084343"/>
    <w:rsid w:val="00086094"/>
    <w:rsid w:val="00086DE3"/>
    <w:rsid w:val="000876B1"/>
    <w:rsid w:val="00092AC2"/>
    <w:rsid w:val="00092E9D"/>
    <w:rsid w:val="00093C19"/>
    <w:rsid w:val="00093E1F"/>
    <w:rsid w:val="000941D7"/>
    <w:rsid w:val="000949BD"/>
    <w:rsid w:val="00095DB2"/>
    <w:rsid w:val="00095F72"/>
    <w:rsid w:val="000967F8"/>
    <w:rsid w:val="000970FF"/>
    <w:rsid w:val="000A00BC"/>
    <w:rsid w:val="000A09CB"/>
    <w:rsid w:val="000A0CF4"/>
    <w:rsid w:val="000A200C"/>
    <w:rsid w:val="000A2852"/>
    <w:rsid w:val="000A428F"/>
    <w:rsid w:val="000A4D3B"/>
    <w:rsid w:val="000A579B"/>
    <w:rsid w:val="000A5C73"/>
    <w:rsid w:val="000A5F37"/>
    <w:rsid w:val="000A7795"/>
    <w:rsid w:val="000B04F7"/>
    <w:rsid w:val="000B16C4"/>
    <w:rsid w:val="000B16FC"/>
    <w:rsid w:val="000B49C1"/>
    <w:rsid w:val="000B5372"/>
    <w:rsid w:val="000B6F54"/>
    <w:rsid w:val="000B7F87"/>
    <w:rsid w:val="000C009D"/>
    <w:rsid w:val="000C1288"/>
    <w:rsid w:val="000C1E34"/>
    <w:rsid w:val="000C5B71"/>
    <w:rsid w:val="000C6ABA"/>
    <w:rsid w:val="000C702D"/>
    <w:rsid w:val="000D02D6"/>
    <w:rsid w:val="000D1559"/>
    <w:rsid w:val="000D1915"/>
    <w:rsid w:val="000D2141"/>
    <w:rsid w:val="000D2583"/>
    <w:rsid w:val="000D2610"/>
    <w:rsid w:val="000D3199"/>
    <w:rsid w:val="000D3607"/>
    <w:rsid w:val="000D4047"/>
    <w:rsid w:val="000D4E2A"/>
    <w:rsid w:val="000D6AF2"/>
    <w:rsid w:val="000E059F"/>
    <w:rsid w:val="000E08F4"/>
    <w:rsid w:val="000E1621"/>
    <w:rsid w:val="000E21C3"/>
    <w:rsid w:val="000E28D1"/>
    <w:rsid w:val="000E3501"/>
    <w:rsid w:val="000E39C6"/>
    <w:rsid w:val="000E4FA9"/>
    <w:rsid w:val="000E4FD7"/>
    <w:rsid w:val="000E5213"/>
    <w:rsid w:val="000E590B"/>
    <w:rsid w:val="000E5964"/>
    <w:rsid w:val="000E653F"/>
    <w:rsid w:val="000E77D8"/>
    <w:rsid w:val="000E7A75"/>
    <w:rsid w:val="000E7F37"/>
    <w:rsid w:val="000F21D7"/>
    <w:rsid w:val="000F24A5"/>
    <w:rsid w:val="000F27C4"/>
    <w:rsid w:val="000F3351"/>
    <w:rsid w:val="000F59CE"/>
    <w:rsid w:val="000F5EA4"/>
    <w:rsid w:val="000F78AC"/>
    <w:rsid w:val="001002A1"/>
    <w:rsid w:val="00100F2E"/>
    <w:rsid w:val="001016B7"/>
    <w:rsid w:val="001017BD"/>
    <w:rsid w:val="0010240F"/>
    <w:rsid w:val="00103BA0"/>
    <w:rsid w:val="00103DBB"/>
    <w:rsid w:val="00104EF5"/>
    <w:rsid w:val="00104F4C"/>
    <w:rsid w:val="001056B2"/>
    <w:rsid w:val="00105A42"/>
    <w:rsid w:val="00106F8D"/>
    <w:rsid w:val="00107D79"/>
    <w:rsid w:val="00107DDE"/>
    <w:rsid w:val="00111575"/>
    <w:rsid w:val="001117F1"/>
    <w:rsid w:val="00112548"/>
    <w:rsid w:val="00114090"/>
    <w:rsid w:val="00115019"/>
    <w:rsid w:val="00115987"/>
    <w:rsid w:val="00115C8C"/>
    <w:rsid w:val="00116584"/>
    <w:rsid w:val="00117A31"/>
    <w:rsid w:val="00117A4C"/>
    <w:rsid w:val="00120AF6"/>
    <w:rsid w:val="00120D9A"/>
    <w:rsid w:val="0012139D"/>
    <w:rsid w:val="001219EE"/>
    <w:rsid w:val="00122307"/>
    <w:rsid w:val="00122D76"/>
    <w:rsid w:val="00123852"/>
    <w:rsid w:val="001256A0"/>
    <w:rsid w:val="0012603E"/>
    <w:rsid w:val="001262B5"/>
    <w:rsid w:val="001268B2"/>
    <w:rsid w:val="001307A2"/>
    <w:rsid w:val="00130ED5"/>
    <w:rsid w:val="00131764"/>
    <w:rsid w:val="001317A2"/>
    <w:rsid w:val="0013225F"/>
    <w:rsid w:val="001324E7"/>
    <w:rsid w:val="00134262"/>
    <w:rsid w:val="0013596D"/>
    <w:rsid w:val="00136F86"/>
    <w:rsid w:val="0013727B"/>
    <w:rsid w:val="001372EE"/>
    <w:rsid w:val="00137DF1"/>
    <w:rsid w:val="00141755"/>
    <w:rsid w:val="00142BF7"/>
    <w:rsid w:val="001430F2"/>
    <w:rsid w:val="001434A2"/>
    <w:rsid w:val="00145642"/>
    <w:rsid w:val="00145E98"/>
    <w:rsid w:val="00147D0B"/>
    <w:rsid w:val="00150204"/>
    <w:rsid w:val="0015109F"/>
    <w:rsid w:val="001514CB"/>
    <w:rsid w:val="00151C8B"/>
    <w:rsid w:val="00151CFE"/>
    <w:rsid w:val="00153DBD"/>
    <w:rsid w:val="00154790"/>
    <w:rsid w:val="001555AD"/>
    <w:rsid w:val="001557A8"/>
    <w:rsid w:val="00155B70"/>
    <w:rsid w:val="001568AB"/>
    <w:rsid w:val="00157687"/>
    <w:rsid w:val="00157FA3"/>
    <w:rsid w:val="0016235E"/>
    <w:rsid w:val="00162C6C"/>
    <w:rsid w:val="00163615"/>
    <w:rsid w:val="00164D6E"/>
    <w:rsid w:val="00165016"/>
    <w:rsid w:val="00165B43"/>
    <w:rsid w:val="00167896"/>
    <w:rsid w:val="00167C16"/>
    <w:rsid w:val="001703D4"/>
    <w:rsid w:val="00170884"/>
    <w:rsid w:val="00170AEC"/>
    <w:rsid w:val="00170D9F"/>
    <w:rsid w:val="00171BA1"/>
    <w:rsid w:val="0017292B"/>
    <w:rsid w:val="001729E2"/>
    <w:rsid w:val="00174587"/>
    <w:rsid w:val="00175219"/>
    <w:rsid w:val="00175262"/>
    <w:rsid w:val="00176009"/>
    <w:rsid w:val="00176204"/>
    <w:rsid w:val="001765BF"/>
    <w:rsid w:val="00176A83"/>
    <w:rsid w:val="001776F9"/>
    <w:rsid w:val="0017797D"/>
    <w:rsid w:val="00177DB9"/>
    <w:rsid w:val="001800F3"/>
    <w:rsid w:val="0018105C"/>
    <w:rsid w:val="0018131C"/>
    <w:rsid w:val="00181B46"/>
    <w:rsid w:val="00182259"/>
    <w:rsid w:val="00182C4B"/>
    <w:rsid w:val="001833A9"/>
    <w:rsid w:val="00183622"/>
    <w:rsid w:val="00183969"/>
    <w:rsid w:val="00183C67"/>
    <w:rsid w:val="001847C5"/>
    <w:rsid w:val="001856CB"/>
    <w:rsid w:val="00186851"/>
    <w:rsid w:val="00186D3D"/>
    <w:rsid w:val="0018759C"/>
    <w:rsid w:val="00187924"/>
    <w:rsid w:val="001918B9"/>
    <w:rsid w:val="001924AB"/>
    <w:rsid w:val="0019254A"/>
    <w:rsid w:val="00193158"/>
    <w:rsid w:val="001931E0"/>
    <w:rsid w:val="0019332C"/>
    <w:rsid w:val="001939F9"/>
    <w:rsid w:val="00194509"/>
    <w:rsid w:val="00194A0B"/>
    <w:rsid w:val="001952BC"/>
    <w:rsid w:val="001955CE"/>
    <w:rsid w:val="00195C48"/>
    <w:rsid w:val="001960C1"/>
    <w:rsid w:val="00196219"/>
    <w:rsid w:val="0019789C"/>
    <w:rsid w:val="001A085A"/>
    <w:rsid w:val="001A0B48"/>
    <w:rsid w:val="001A275B"/>
    <w:rsid w:val="001A2938"/>
    <w:rsid w:val="001A2A7E"/>
    <w:rsid w:val="001A2C77"/>
    <w:rsid w:val="001A35D3"/>
    <w:rsid w:val="001A388B"/>
    <w:rsid w:val="001A439A"/>
    <w:rsid w:val="001A4EA2"/>
    <w:rsid w:val="001A5BA5"/>
    <w:rsid w:val="001B0C5B"/>
    <w:rsid w:val="001B0D17"/>
    <w:rsid w:val="001B21E6"/>
    <w:rsid w:val="001B246D"/>
    <w:rsid w:val="001B4070"/>
    <w:rsid w:val="001B479C"/>
    <w:rsid w:val="001B489B"/>
    <w:rsid w:val="001B4C0B"/>
    <w:rsid w:val="001B4E11"/>
    <w:rsid w:val="001B4EAE"/>
    <w:rsid w:val="001B5D9A"/>
    <w:rsid w:val="001B5EC2"/>
    <w:rsid w:val="001B65F9"/>
    <w:rsid w:val="001B7191"/>
    <w:rsid w:val="001B7FD9"/>
    <w:rsid w:val="001C05AA"/>
    <w:rsid w:val="001C16F6"/>
    <w:rsid w:val="001C1F63"/>
    <w:rsid w:val="001C4EE9"/>
    <w:rsid w:val="001C50B3"/>
    <w:rsid w:val="001C51CE"/>
    <w:rsid w:val="001C543A"/>
    <w:rsid w:val="001C564D"/>
    <w:rsid w:val="001C6530"/>
    <w:rsid w:val="001C66BE"/>
    <w:rsid w:val="001C7217"/>
    <w:rsid w:val="001D076C"/>
    <w:rsid w:val="001D1C1C"/>
    <w:rsid w:val="001D23F6"/>
    <w:rsid w:val="001D5F2A"/>
    <w:rsid w:val="001E0D1F"/>
    <w:rsid w:val="001E0E98"/>
    <w:rsid w:val="001E0F6F"/>
    <w:rsid w:val="001E140A"/>
    <w:rsid w:val="001E1C73"/>
    <w:rsid w:val="001E1C8C"/>
    <w:rsid w:val="001E200C"/>
    <w:rsid w:val="001E203D"/>
    <w:rsid w:val="001E2A03"/>
    <w:rsid w:val="001E32F3"/>
    <w:rsid w:val="001E4753"/>
    <w:rsid w:val="001E47CF"/>
    <w:rsid w:val="001E6668"/>
    <w:rsid w:val="001E6BE8"/>
    <w:rsid w:val="001F0090"/>
    <w:rsid w:val="001F0636"/>
    <w:rsid w:val="001F0D18"/>
    <w:rsid w:val="001F1238"/>
    <w:rsid w:val="001F1A7D"/>
    <w:rsid w:val="001F2497"/>
    <w:rsid w:val="001F27DB"/>
    <w:rsid w:val="001F3906"/>
    <w:rsid w:val="001F3E2B"/>
    <w:rsid w:val="001F5CA6"/>
    <w:rsid w:val="001F75E6"/>
    <w:rsid w:val="001F7A38"/>
    <w:rsid w:val="001F7F38"/>
    <w:rsid w:val="00200468"/>
    <w:rsid w:val="00202692"/>
    <w:rsid w:val="00202EC8"/>
    <w:rsid w:val="00203001"/>
    <w:rsid w:val="00203095"/>
    <w:rsid w:val="002045EA"/>
    <w:rsid w:val="00204C5F"/>
    <w:rsid w:val="00205556"/>
    <w:rsid w:val="002058A3"/>
    <w:rsid w:val="00206566"/>
    <w:rsid w:val="00206754"/>
    <w:rsid w:val="00206755"/>
    <w:rsid w:val="002070A3"/>
    <w:rsid w:val="00207206"/>
    <w:rsid w:val="002076A7"/>
    <w:rsid w:val="002076EB"/>
    <w:rsid w:val="0020775C"/>
    <w:rsid w:val="00207D3E"/>
    <w:rsid w:val="00210A0B"/>
    <w:rsid w:val="00210ADD"/>
    <w:rsid w:val="00210F10"/>
    <w:rsid w:val="00211CE0"/>
    <w:rsid w:val="00213216"/>
    <w:rsid w:val="00213C6F"/>
    <w:rsid w:val="0021484A"/>
    <w:rsid w:val="0021490D"/>
    <w:rsid w:val="00216B46"/>
    <w:rsid w:val="00216BD8"/>
    <w:rsid w:val="00220241"/>
    <w:rsid w:val="00220DB5"/>
    <w:rsid w:val="00220F5F"/>
    <w:rsid w:val="00221A95"/>
    <w:rsid w:val="00221E3A"/>
    <w:rsid w:val="00222330"/>
    <w:rsid w:val="00223ACD"/>
    <w:rsid w:val="00223B86"/>
    <w:rsid w:val="00224212"/>
    <w:rsid w:val="002248E9"/>
    <w:rsid w:val="002258E9"/>
    <w:rsid w:val="0022702A"/>
    <w:rsid w:val="00227951"/>
    <w:rsid w:val="00230562"/>
    <w:rsid w:val="0023223E"/>
    <w:rsid w:val="002327DA"/>
    <w:rsid w:val="00233044"/>
    <w:rsid w:val="00233680"/>
    <w:rsid w:val="00234019"/>
    <w:rsid w:val="00235472"/>
    <w:rsid w:val="002355FD"/>
    <w:rsid w:val="00235BD5"/>
    <w:rsid w:val="00236114"/>
    <w:rsid w:val="00236D27"/>
    <w:rsid w:val="00237B9C"/>
    <w:rsid w:val="00237FAB"/>
    <w:rsid w:val="00237FB2"/>
    <w:rsid w:val="00241C05"/>
    <w:rsid w:val="00242180"/>
    <w:rsid w:val="00242925"/>
    <w:rsid w:val="0024423B"/>
    <w:rsid w:val="002453D6"/>
    <w:rsid w:val="0024576E"/>
    <w:rsid w:val="0024687A"/>
    <w:rsid w:val="002477AE"/>
    <w:rsid w:val="0025022B"/>
    <w:rsid w:val="00250CF8"/>
    <w:rsid w:val="00251002"/>
    <w:rsid w:val="00253E2E"/>
    <w:rsid w:val="00255A6D"/>
    <w:rsid w:val="002567ED"/>
    <w:rsid w:val="00256BB4"/>
    <w:rsid w:val="00256E39"/>
    <w:rsid w:val="0025752B"/>
    <w:rsid w:val="0025770A"/>
    <w:rsid w:val="00257C5E"/>
    <w:rsid w:val="00260D9A"/>
    <w:rsid w:val="00261F3D"/>
    <w:rsid w:val="00262765"/>
    <w:rsid w:val="00263E60"/>
    <w:rsid w:val="002648DE"/>
    <w:rsid w:val="00266327"/>
    <w:rsid w:val="00266515"/>
    <w:rsid w:val="002711EF"/>
    <w:rsid w:val="00271576"/>
    <w:rsid w:val="00271922"/>
    <w:rsid w:val="00271C29"/>
    <w:rsid w:val="00273E4D"/>
    <w:rsid w:val="0027469A"/>
    <w:rsid w:val="00274BDF"/>
    <w:rsid w:val="00276E81"/>
    <w:rsid w:val="00277346"/>
    <w:rsid w:val="00277778"/>
    <w:rsid w:val="002802DB"/>
    <w:rsid w:val="00280CA6"/>
    <w:rsid w:val="002810B5"/>
    <w:rsid w:val="00281120"/>
    <w:rsid w:val="002816CE"/>
    <w:rsid w:val="00281770"/>
    <w:rsid w:val="00281D03"/>
    <w:rsid w:val="002829C1"/>
    <w:rsid w:val="002839B1"/>
    <w:rsid w:val="00283EA0"/>
    <w:rsid w:val="002846CF"/>
    <w:rsid w:val="00284751"/>
    <w:rsid w:val="0028539A"/>
    <w:rsid w:val="002879F5"/>
    <w:rsid w:val="00290166"/>
    <w:rsid w:val="00291389"/>
    <w:rsid w:val="00291774"/>
    <w:rsid w:val="00292A6E"/>
    <w:rsid w:val="00292BA2"/>
    <w:rsid w:val="00293CD9"/>
    <w:rsid w:val="00294144"/>
    <w:rsid w:val="0029452A"/>
    <w:rsid w:val="002948F3"/>
    <w:rsid w:val="00294A53"/>
    <w:rsid w:val="00295046"/>
    <w:rsid w:val="0029573C"/>
    <w:rsid w:val="00295F55"/>
    <w:rsid w:val="002962D1"/>
    <w:rsid w:val="00297FBF"/>
    <w:rsid w:val="002A0A81"/>
    <w:rsid w:val="002A111F"/>
    <w:rsid w:val="002A1625"/>
    <w:rsid w:val="002A27B7"/>
    <w:rsid w:val="002A3AEA"/>
    <w:rsid w:val="002A4CBD"/>
    <w:rsid w:val="002A4D67"/>
    <w:rsid w:val="002A4DAE"/>
    <w:rsid w:val="002A6E0C"/>
    <w:rsid w:val="002A74F6"/>
    <w:rsid w:val="002A777A"/>
    <w:rsid w:val="002A7A00"/>
    <w:rsid w:val="002A7DD7"/>
    <w:rsid w:val="002B01EB"/>
    <w:rsid w:val="002B0570"/>
    <w:rsid w:val="002B07BB"/>
    <w:rsid w:val="002B1933"/>
    <w:rsid w:val="002B26A5"/>
    <w:rsid w:val="002B31DE"/>
    <w:rsid w:val="002B3530"/>
    <w:rsid w:val="002B413C"/>
    <w:rsid w:val="002B4ED3"/>
    <w:rsid w:val="002B626D"/>
    <w:rsid w:val="002B6DA3"/>
    <w:rsid w:val="002B7620"/>
    <w:rsid w:val="002C146F"/>
    <w:rsid w:val="002C2149"/>
    <w:rsid w:val="002C2748"/>
    <w:rsid w:val="002C3168"/>
    <w:rsid w:val="002C36ED"/>
    <w:rsid w:val="002C37F9"/>
    <w:rsid w:val="002C51F7"/>
    <w:rsid w:val="002C5985"/>
    <w:rsid w:val="002C6530"/>
    <w:rsid w:val="002C6DFB"/>
    <w:rsid w:val="002C7228"/>
    <w:rsid w:val="002D0506"/>
    <w:rsid w:val="002D0852"/>
    <w:rsid w:val="002D0DAC"/>
    <w:rsid w:val="002D105F"/>
    <w:rsid w:val="002D1DBC"/>
    <w:rsid w:val="002D246A"/>
    <w:rsid w:val="002D2948"/>
    <w:rsid w:val="002D41CA"/>
    <w:rsid w:val="002D4551"/>
    <w:rsid w:val="002D458F"/>
    <w:rsid w:val="002D4EE3"/>
    <w:rsid w:val="002D5F46"/>
    <w:rsid w:val="002D6596"/>
    <w:rsid w:val="002D72A9"/>
    <w:rsid w:val="002E0C75"/>
    <w:rsid w:val="002E1DC6"/>
    <w:rsid w:val="002E1F2C"/>
    <w:rsid w:val="002E2389"/>
    <w:rsid w:val="002E34ED"/>
    <w:rsid w:val="002E3E30"/>
    <w:rsid w:val="002E4F87"/>
    <w:rsid w:val="002E5387"/>
    <w:rsid w:val="002E6A4B"/>
    <w:rsid w:val="002E6CEB"/>
    <w:rsid w:val="002E7602"/>
    <w:rsid w:val="002E78FA"/>
    <w:rsid w:val="002F0F69"/>
    <w:rsid w:val="002F2601"/>
    <w:rsid w:val="002F290C"/>
    <w:rsid w:val="002F2AC8"/>
    <w:rsid w:val="002F4450"/>
    <w:rsid w:val="002F479D"/>
    <w:rsid w:val="002F4C81"/>
    <w:rsid w:val="002F520B"/>
    <w:rsid w:val="002F5B66"/>
    <w:rsid w:val="002F6A0D"/>
    <w:rsid w:val="002F79CC"/>
    <w:rsid w:val="0030084F"/>
    <w:rsid w:val="0030165A"/>
    <w:rsid w:val="00302180"/>
    <w:rsid w:val="00302BE9"/>
    <w:rsid w:val="00303378"/>
    <w:rsid w:val="00304C5B"/>
    <w:rsid w:val="003078BC"/>
    <w:rsid w:val="00312229"/>
    <w:rsid w:val="003124B1"/>
    <w:rsid w:val="00312807"/>
    <w:rsid w:val="003129B3"/>
    <w:rsid w:val="00312C5C"/>
    <w:rsid w:val="0031421F"/>
    <w:rsid w:val="00314E0E"/>
    <w:rsid w:val="00317521"/>
    <w:rsid w:val="0032102B"/>
    <w:rsid w:val="003218C7"/>
    <w:rsid w:val="003218CC"/>
    <w:rsid w:val="003219C2"/>
    <w:rsid w:val="00322333"/>
    <w:rsid w:val="0032254C"/>
    <w:rsid w:val="00322C20"/>
    <w:rsid w:val="00322C26"/>
    <w:rsid w:val="003237A0"/>
    <w:rsid w:val="00323F52"/>
    <w:rsid w:val="00325766"/>
    <w:rsid w:val="00325A03"/>
    <w:rsid w:val="003264B8"/>
    <w:rsid w:val="00326D8F"/>
    <w:rsid w:val="00331407"/>
    <w:rsid w:val="003318D6"/>
    <w:rsid w:val="00331EE1"/>
    <w:rsid w:val="00331F3F"/>
    <w:rsid w:val="003321C6"/>
    <w:rsid w:val="00332B13"/>
    <w:rsid w:val="003336BD"/>
    <w:rsid w:val="00334A9B"/>
    <w:rsid w:val="00335986"/>
    <w:rsid w:val="00335EF8"/>
    <w:rsid w:val="003363E6"/>
    <w:rsid w:val="00337323"/>
    <w:rsid w:val="00341017"/>
    <w:rsid w:val="003443C2"/>
    <w:rsid w:val="003448E5"/>
    <w:rsid w:val="00344E7C"/>
    <w:rsid w:val="00345BAA"/>
    <w:rsid w:val="00345E03"/>
    <w:rsid w:val="00347136"/>
    <w:rsid w:val="00347CE9"/>
    <w:rsid w:val="003500E4"/>
    <w:rsid w:val="00350A62"/>
    <w:rsid w:val="00350A89"/>
    <w:rsid w:val="00351587"/>
    <w:rsid w:val="003517C6"/>
    <w:rsid w:val="0035239F"/>
    <w:rsid w:val="00353103"/>
    <w:rsid w:val="0035329C"/>
    <w:rsid w:val="00353795"/>
    <w:rsid w:val="00354756"/>
    <w:rsid w:val="003569F6"/>
    <w:rsid w:val="003603A9"/>
    <w:rsid w:val="00360470"/>
    <w:rsid w:val="00361307"/>
    <w:rsid w:val="00362B51"/>
    <w:rsid w:val="00362DFD"/>
    <w:rsid w:val="003634AB"/>
    <w:rsid w:val="00363A77"/>
    <w:rsid w:val="00363EF7"/>
    <w:rsid w:val="00364603"/>
    <w:rsid w:val="00364CE6"/>
    <w:rsid w:val="00365B29"/>
    <w:rsid w:val="00365C15"/>
    <w:rsid w:val="00367765"/>
    <w:rsid w:val="003708BA"/>
    <w:rsid w:val="003710FC"/>
    <w:rsid w:val="00371C58"/>
    <w:rsid w:val="00371D03"/>
    <w:rsid w:val="00372D06"/>
    <w:rsid w:val="003748C5"/>
    <w:rsid w:val="00374E29"/>
    <w:rsid w:val="00375C93"/>
    <w:rsid w:val="003763C8"/>
    <w:rsid w:val="00376893"/>
    <w:rsid w:val="00376C55"/>
    <w:rsid w:val="00380150"/>
    <w:rsid w:val="00380969"/>
    <w:rsid w:val="00380A72"/>
    <w:rsid w:val="003812E2"/>
    <w:rsid w:val="0038164A"/>
    <w:rsid w:val="00381BC8"/>
    <w:rsid w:val="00382552"/>
    <w:rsid w:val="00382822"/>
    <w:rsid w:val="00383C4D"/>
    <w:rsid w:val="003851F5"/>
    <w:rsid w:val="003860A3"/>
    <w:rsid w:val="003861BA"/>
    <w:rsid w:val="00386594"/>
    <w:rsid w:val="00386FCC"/>
    <w:rsid w:val="00387068"/>
    <w:rsid w:val="003871A5"/>
    <w:rsid w:val="003908AF"/>
    <w:rsid w:val="003919FD"/>
    <w:rsid w:val="00392403"/>
    <w:rsid w:val="003931FB"/>
    <w:rsid w:val="00394CA5"/>
    <w:rsid w:val="003965D6"/>
    <w:rsid w:val="00396ABB"/>
    <w:rsid w:val="00396FC0"/>
    <w:rsid w:val="0039721D"/>
    <w:rsid w:val="003A0A3D"/>
    <w:rsid w:val="003A1D76"/>
    <w:rsid w:val="003A2051"/>
    <w:rsid w:val="003A29CC"/>
    <w:rsid w:val="003A32BD"/>
    <w:rsid w:val="003A33FF"/>
    <w:rsid w:val="003A4339"/>
    <w:rsid w:val="003A466C"/>
    <w:rsid w:val="003A506B"/>
    <w:rsid w:val="003A6283"/>
    <w:rsid w:val="003B1411"/>
    <w:rsid w:val="003B1E3E"/>
    <w:rsid w:val="003B1F5A"/>
    <w:rsid w:val="003B40AC"/>
    <w:rsid w:val="003B44FE"/>
    <w:rsid w:val="003B47AC"/>
    <w:rsid w:val="003B631C"/>
    <w:rsid w:val="003B6A84"/>
    <w:rsid w:val="003B7462"/>
    <w:rsid w:val="003B7A5F"/>
    <w:rsid w:val="003C0ECE"/>
    <w:rsid w:val="003C1C93"/>
    <w:rsid w:val="003C2A43"/>
    <w:rsid w:val="003C3564"/>
    <w:rsid w:val="003C4D13"/>
    <w:rsid w:val="003C63DD"/>
    <w:rsid w:val="003C6FF8"/>
    <w:rsid w:val="003D1AE7"/>
    <w:rsid w:val="003D1BAC"/>
    <w:rsid w:val="003D1F5E"/>
    <w:rsid w:val="003D3658"/>
    <w:rsid w:val="003D36E8"/>
    <w:rsid w:val="003D3B25"/>
    <w:rsid w:val="003D40E6"/>
    <w:rsid w:val="003D4372"/>
    <w:rsid w:val="003D453E"/>
    <w:rsid w:val="003D4FA0"/>
    <w:rsid w:val="003D5727"/>
    <w:rsid w:val="003D5882"/>
    <w:rsid w:val="003D58A8"/>
    <w:rsid w:val="003D5B10"/>
    <w:rsid w:val="003D644F"/>
    <w:rsid w:val="003D6673"/>
    <w:rsid w:val="003D675D"/>
    <w:rsid w:val="003D74C4"/>
    <w:rsid w:val="003D7BC0"/>
    <w:rsid w:val="003E201C"/>
    <w:rsid w:val="003E2698"/>
    <w:rsid w:val="003E3DB4"/>
    <w:rsid w:val="003E478A"/>
    <w:rsid w:val="003E6B1B"/>
    <w:rsid w:val="003E6C4C"/>
    <w:rsid w:val="003E6F66"/>
    <w:rsid w:val="003E7E27"/>
    <w:rsid w:val="003F06A9"/>
    <w:rsid w:val="003F076C"/>
    <w:rsid w:val="003F12A7"/>
    <w:rsid w:val="003F2422"/>
    <w:rsid w:val="003F2E04"/>
    <w:rsid w:val="003F38C6"/>
    <w:rsid w:val="003F42CC"/>
    <w:rsid w:val="003F4DE3"/>
    <w:rsid w:val="003F567C"/>
    <w:rsid w:val="003F5938"/>
    <w:rsid w:val="003F59B6"/>
    <w:rsid w:val="003F73DC"/>
    <w:rsid w:val="003F741E"/>
    <w:rsid w:val="004012D6"/>
    <w:rsid w:val="00401B88"/>
    <w:rsid w:val="004040FE"/>
    <w:rsid w:val="004049E7"/>
    <w:rsid w:val="00404B0B"/>
    <w:rsid w:val="00405BDF"/>
    <w:rsid w:val="004078FB"/>
    <w:rsid w:val="00407930"/>
    <w:rsid w:val="00407DD5"/>
    <w:rsid w:val="00407FE2"/>
    <w:rsid w:val="004101B6"/>
    <w:rsid w:val="0041058A"/>
    <w:rsid w:val="0041470A"/>
    <w:rsid w:val="00415046"/>
    <w:rsid w:val="0041504A"/>
    <w:rsid w:val="004150E1"/>
    <w:rsid w:val="00415467"/>
    <w:rsid w:val="00416579"/>
    <w:rsid w:val="00416768"/>
    <w:rsid w:val="00417054"/>
    <w:rsid w:val="00420074"/>
    <w:rsid w:val="004233B7"/>
    <w:rsid w:val="0042412D"/>
    <w:rsid w:val="004241D6"/>
    <w:rsid w:val="00424C2B"/>
    <w:rsid w:val="00425705"/>
    <w:rsid w:val="00425EE4"/>
    <w:rsid w:val="00426095"/>
    <w:rsid w:val="00426640"/>
    <w:rsid w:val="00426C44"/>
    <w:rsid w:val="00427C14"/>
    <w:rsid w:val="0043035C"/>
    <w:rsid w:val="0043125D"/>
    <w:rsid w:val="0043262B"/>
    <w:rsid w:val="0043489A"/>
    <w:rsid w:val="00434A0F"/>
    <w:rsid w:val="00436364"/>
    <w:rsid w:val="00436E51"/>
    <w:rsid w:val="004373AD"/>
    <w:rsid w:val="00440329"/>
    <w:rsid w:val="00440BD4"/>
    <w:rsid w:val="00441279"/>
    <w:rsid w:val="00441B1F"/>
    <w:rsid w:val="00441E35"/>
    <w:rsid w:val="0044215D"/>
    <w:rsid w:val="0044451B"/>
    <w:rsid w:val="0044459E"/>
    <w:rsid w:val="0044465A"/>
    <w:rsid w:val="0044472A"/>
    <w:rsid w:val="00444F75"/>
    <w:rsid w:val="004456A2"/>
    <w:rsid w:val="004457D2"/>
    <w:rsid w:val="00445FFC"/>
    <w:rsid w:val="0044676C"/>
    <w:rsid w:val="004472D9"/>
    <w:rsid w:val="00447BD7"/>
    <w:rsid w:val="00450045"/>
    <w:rsid w:val="00451552"/>
    <w:rsid w:val="004530D1"/>
    <w:rsid w:val="00453D2A"/>
    <w:rsid w:val="00454477"/>
    <w:rsid w:val="00454509"/>
    <w:rsid w:val="00454C05"/>
    <w:rsid w:val="004556B1"/>
    <w:rsid w:val="00455AE3"/>
    <w:rsid w:val="00456EEC"/>
    <w:rsid w:val="00457E89"/>
    <w:rsid w:val="00460A9D"/>
    <w:rsid w:val="00461055"/>
    <w:rsid w:val="00462099"/>
    <w:rsid w:val="00462908"/>
    <w:rsid w:val="00463105"/>
    <w:rsid w:val="00463F07"/>
    <w:rsid w:val="00465BF2"/>
    <w:rsid w:val="0046604A"/>
    <w:rsid w:val="0046683E"/>
    <w:rsid w:val="00466A9D"/>
    <w:rsid w:val="00467574"/>
    <w:rsid w:val="0046769A"/>
    <w:rsid w:val="00467878"/>
    <w:rsid w:val="00471719"/>
    <w:rsid w:val="00472436"/>
    <w:rsid w:val="00472779"/>
    <w:rsid w:val="004731DE"/>
    <w:rsid w:val="00473A08"/>
    <w:rsid w:val="0047473D"/>
    <w:rsid w:val="004763E6"/>
    <w:rsid w:val="00476F7D"/>
    <w:rsid w:val="00477074"/>
    <w:rsid w:val="00477E2A"/>
    <w:rsid w:val="00477FDF"/>
    <w:rsid w:val="00480B4C"/>
    <w:rsid w:val="00481913"/>
    <w:rsid w:val="00481B3A"/>
    <w:rsid w:val="00482AC5"/>
    <w:rsid w:val="004856F6"/>
    <w:rsid w:val="00485761"/>
    <w:rsid w:val="00486592"/>
    <w:rsid w:val="00486DA6"/>
    <w:rsid w:val="004877D6"/>
    <w:rsid w:val="00487B13"/>
    <w:rsid w:val="0049026D"/>
    <w:rsid w:val="004903AD"/>
    <w:rsid w:val="0049064B"/>
    <w:rsid w:val="00490B49"/>
    <w:rsid w:val="00490C8C"/>
    <w:rsid w:val="0049143D"/>
    <w:rsid w:val="00492147"/>
    <w:rsid w:val="00493EB4"/>
    <w:rsid w:val="00494099"/>
    <w:rsid w:val="0049483C"/>
    <w:rsid w:val="00494E78"/>
    <w:rsid w:val="004950A1"/>
    <w:rsid w:val="004954A6"/>
    <w:rsid w:val="00495534"/>
    <w:rsid w:val="00496FCF"/>
    <w:rsid w:val="004A0441"/>
    <w:rsid w:val="004A06F7"/>
    <w:rsid w:val="004A1180"/>
    <w:rsid w:val="004A1331"/>
    <w:rsid w:val="004A13AA"/>
    <w:rsid w:val="004A1C29"/>
    <w:rsid w:val="004A27DA"/>
    <w:rsid w:val="004A4BAB"/>
    <w:rsid w:val="004A4E1C"/>
    <w:rsid w:val="004A6447"/>
    <w:rsid w:val="004A6DD1"/>
    <w:rsid w:val="004A76C1"/>
    <w:rsid w:val="004A7B20"/>
    <w:rsid w:val="004B0117"/>
    <w:rsid w:val="004B0E3C"/>
    <w:rsid w:val="004B1E5F"/>
    <w:rsid w:val="004B231D"/>
    <w:rsid w:val="004B31D3"/>
    <w:rsid w:val="004B3BE2"/>
    <w:rsid w:val="004B3F28"/>
    <w:rsid w:val="004B4371"/>
    <w:rsid w:val="004B4F0A"/>
    <w:rsid w:val="004B52FA"/>
    <w:rsid w:val="004B6A21"/>
    <w:rsid w:val="004B71C0"/>
    <w:rsid w:val="004B79AF"/>
    <w:rsid w:val="004B7D34"/>
    <w:rsid w:val="004C16A1"/>
    <w:rsid w:val="004C16A8"/>
    <w:rsid w:val="004C1A00"/>
    <w:rsid w:val="004C236E"/>
    <w:rsid w:val="004C3D57"/>
    <w:rsid w:val="004C5B97"/>
    <w:rsid w:val="004C686C"/>
    <w:rsid w:val="004C6B07"/>
    <w:rsid w:val="004C709E"/>
    <w:rsid w:val="004C72C0"/>
    <w:rsid w:val="004D05F2"/>
    <w:rsid w:val="004D095C"/>
    <w:rsid w:val="004D0D00"/>
    <w:rsid w:val="004D1798"/>
    <w:rsid w:val="004D1E99"/>
    <w:rsid w:val="004D29C0"/>
    <w:rsid w:val="004D3FC6"/>
    <w:rsid w:val="004D4317"/>
    <w:rsid w:val="004D439D"/>
    <w:rsid w:val="004D4823"/>
    <w:rsid w:val="004D52BA"/>
    <w:rsid w:val="004D57DF"/>
    <w:rsid w:val="004D6B52"/>
    <w:rsid w:val="004D7A0F"/>
    <w:rsid w:val="004E21B7"/>
    <w:rsid w:val="004E28B5"/>
    <w:rsid w:val="004E2C50"/>
    <w:rsid w:val="004E2F0E"/>
    <w:rsid w:val="004E3090"/>
    <w:rsid w:val="004E43BD"/>
    <w:rsid w:val="004E6BD3"/>
    <w:rsid w:val="004E6CD7"/>
    <w:rsid w:val="004E71EF"/>
    <w:rsid w:val="004E7B91"/>
    <w:rsid w:val="004F054B"/>
    <w:rsid w:val="004F1362"/>
    <w:rsid w:val="004F1985"/>
    <w:rsid w:val="004F23E0"/>
    <w:rsid w:val="004F3A23"/>
    <w:rsid w:val="004F3C2B"/>
    <w:rsid w:val="004F3D8B"/>
    <w:rsid w:val="004F5F81"/>
    <w:rsid w:val="004F71B3"/>
    <w:rsid w:val="004F74BD"/>
    <w:rsid w:val="004F77A3"/>
    <w:rsid w:val="004F7837"/>
    <w:rsid w:val="0050096C"/>
    <w:rsid w:val="00501189"/>
    <w:rsid w:val="005017AA"/>
    <w:rsid w:val="00501C7C"/>
    <w:rsid w:val="00502480"/>
    <w:rsid w:val="005028D5"/>
    <w:rsid w:val="00503949"/>
    <w:rsid w:val="00504086"/>
    <w:rsid w:val="00505578"/>
    <w:rsid w:val="00505D3D"/>
    <w:rsid w:val="0050649E"/>
    <w:rsid w:val="00506FA5"/>
    <w:rsid w:val="005075CA"/>
    <w:rsid w:val="00511EEF"/>
    <w:rsid w:val="00512ABF"/>
    <w:rsid w:val="00514696"/>
    <w:rsid w:val="005147E9"/>
    <w:rsid w:val="005149CA"/>
    <w:rsid w:val="00516908"/>
    <w:rsid w:val="00516DB1"/>
    <w:rsid w:val="00517071"/>
    <w:rsid w:val="005170BB"/>
    <w:rsid w:val="005179ED"/>
    <w:rsid w:val="005201AD"/>
    <w:rsid w:val="005204F0"/>
    <w:rsid w:val="00520A3D"/>
    <w:rsid w:val="00521B32"/>
    <w:rsid w:val="00522309"/>
    <w:rsid w:val="00522E74"/>
    <w:rsid w:val="00523AA3"/>
    <w:rsid w:val="00524AF4"/>
    <w:rsid w:val="00524EE3"/>
    <w:rsid w:val="0052579A"/>
    <w:rsid w:val="00527769"/>
    <w:rsid w:val="00530C4E"/>
    <w:rsid w:val="00531318"/>
    <w:rsid w:val="00531C00"/>
    <w:rsid w:val="00532743"/>
    <w:rsid w:val="00533AFB"/>
    <w:rsid w:val="00534050"/>
    <w:rsid w:val="00534326"/>
    <w:rsid w:val="00534559"/>
    <w:rsid w:val="0053602F"/>
    <w:rsid w:val="0053667A"/>
    <w:rsid w:val="00536770"/>
    <w:rsid w:val="00537C05"/>
    <w:rsid w:val="00540A8D"/>
    <w:rsid w:val="0054188F"/>
    <w:rsid w:val="00541E79"/>
    <w:rsid w:val="00542311"/>
    <w:rsid w:val="00542768"/>
    <w:rsid w:val="00543B44"/>
    <w:rsid w:val="00544D95"/>
    <w:rsid w:val="00544FAE"/>
    <w:rsid w:val="005459B7"/>
    <w:rsid w:val="00545D41"/>
    <w:rsid w:val="00547292"/>
    <w:rsid w:val="005472BC"/>
    <w:rsid w:val="00547DBB"/>
    <w:rsid w:val="00547DD9"/>
    <w:rsid w:val="005501B5"/>
    <w:rsid w:val="00550796"/>
    <w:rsid w:val="00552125"/>
    <w:rsid w:val="00552557"/>
    <w:rsid w:val="00552E3B"/>
    <w:rsid w:val="00552E66"/>
    <w:rsid w:val="00553CB0"/>
    <w:rsid w:val="005562D4"/>
    <w:rsid w:val="00560312"/>
    <w:rsid w:val="005608F5"/>
    <w:rsid w:val="005613E6"/>
    <w:rsid w:val="00562FDA"/>
    <w:rsid w:val="00563478"/>
    <w:rsid w:val="005634BA"/>
    <w:rsid w:val="0056585E"/>
    <w:rsid w:val="00565B9A"/>
    <w:rsid w:val="005676FF"/>
    <w:rsid w:val="00567D5C"/>
    <w:rsid w:val="005704FF"/>
    <w:rsid w:val="0057061A"/>
    <w:rsid w:val="0057077D"/>
    <w:rsid w:val="0057091F"/>
    <w:rsid w:val="00570922"/>
    <w:rsid w:val="00570C9C"/>
    <w:rsid w:val="005716AB"/>
    <w:rsid w:val="005716D5"/>
    <w:rsid w:val="00573459"/>
    <w:rsid w:val="005748A7"/>
    <w:rsid w:val="0057628D"/>
    <w:rsid w:val="00577698"/>
    <w:rsid w:val="00577B06"/>
    <w:rsid w:val="00577FD8"/>
    <w:rsid w:val="00580072"/>
    <w:rsid w:val="00580E28"/>
    <w:rsid w:val="0058112A"/>
    <w:rsid w:val="00581521"/>
    <w:rsid w:val="00581DA8"/>
    <w:rsid w:val="005828BB"/>
    <w:rsid w:val="00583009"/>
    <w:rsid w:val="00583301"/>
    <w:rsid w:val="00583FAD"/>
    <w:rsid w:val="00584084"/>
    <w:rsid w:val="0058629B"/>
    <w:rsid w:val="0058645C"/>
    <w:rsid w:val="0058655E"/>
    <w:rsid w:val="0058664D"/>
    <w:rsid w:val="00586953"/>
    <w:rsid w:val="00586ACE"/>
    <w:rsid w:val="00586FDC"/>
    <w:rsid w:val="005875CF"/>
    <w:rsid w:val="005902AB"/>
    <w:rsid w:val="0059037C"/>
    <w:rsid w:val="005918AB"/>
    <w:rsid w:val="005918EC"/>
    <w:rsid w:val="00591CAC"/>
    <w:rsid w:val="0059539C"/>
    <w:rsid w:val="00596B4F"/>
    <w:rsid w:val="00596E4A"/>
    <w:rsid w:val="005A124C"/>
    <w:rsid w:val="005A170F"/>
    <w:rsid w:val="005A1D61"/>
    <w:rsid w:val="005A1DDB"/>
    <w:rsid w:val="005A1E3D"/>
    <w:rsid w:val="005A1FEB"/>
    <w:rsid w:val="005A2BFE"/>
    <w:rsid w:val="005A3B85"/>
    <w:rsid w:val="005A3BC1"/>
    <w:rsid w:val="005A3FD8"/>
    <w:rsid w:val="005A59D3"/>
    <w:rsid w:val="005A5FA8"/>
    <w:rsid w:val="005A672E"/>
    <w:rsid w:val="005A7029"/>
    <w:rsid w:val="005A76A9"/>
    <w:rsid w:val="005A7864"/>
    <w:rsid w:val="005A7A34"/>
    <w:rsid w:val="005A7AD7"/>
    <w:rsid w:val="005A7C39"/>
    <w:rsid w:val="005B0375"/>
    <w:rsid w:val="005B0473"/>
    <w:rsid w:val="005B05A0"/>
    <w:rsid w:val="005B0E05"/>
    <w:rsid w:val="005B1700"/>
    <w:rsid w:val="005B1958"/>
    <w:rsid w:val="005B1C6E"/>
    <w:rsid w:val="005B2B5B"/>
    <w:rsid w:val="005B2D5E"/>
    <w:rsid w:val="005B30B9"/>
    <w:rsid w:val="005B3764"/>
    <w:rsid w:val="005B400E"/>
    <w:rsid w:val="005B4165"/>
    <w:rsid w:val="005B4D60"/>
    <w:rsid w:val="005B4DA1"/>
    <w:rsid w:val="005B4DA7"/>
    <w:rsid w:val="005B4F56"/>
    <w:rsid w:val="005B5060"/>
    <w:rsid w:val="005B562F"/>
    <w:rsid w:val="005B5AC4"/>
    <w:rsid w:val="005B6057"/>
    <w:rsid w:val="005B650B"/>
    <w:rsid w:val="005B7670"/>
    <w:rsid w:val="005B793A"/>
    <w:rsid w:val="005B7F83"/>
    <w:rsid w:val="005C0DC5"/>
    <w:rsid w:val="005C18BD"/>
    <w:rsid w:val="005C24F9"/>
    <w:rsid w:val="005C4174"/>
    <w:rsid w:val="005C4218"/>
    <w:rsid w:val="005C477E"/>
    <w:rsid w:val="005C4882"/>
    <w:rsid w:val="005C5204"/>
    <w:rsid w:val="005C5CE9"/>
    <w:rsid w:val="005C60C1"/>
    <w:rsid w:val="005C6791"/>
    <w:rsid w:val="005C6C57"/>
    <w:rsid w:val="005C7473"/>
    <w:rsid w:val="005D1428"/>
    <w:rsid w:val="005D16FF"/>
    <w:rsid w:val="005D1E16"/>
    <w:rsid w:val="005D2C7F"/>
    <w:rsid w:val="005D3A14"/>
    <w:rsid w:val="005D3F60"/>
    <w:rsid w:val="005D4623"/>
    <w:rsid w:val="005D5088"/>
    <w:rsid w:val="005D5456"/>
    <w:rsid w:val="005D6EF8"/>
    <w:rsid w:val="005D7A01"/>
    <w:rsid w:val="005E1702"/>
    <w:rsid w:val="005E17E6"/>
    <w:rsid w:val="005E1F1B"/>
    <w:rsid w:val="005E4930"/>
    <w:rsid w:val="005E63AE"/>
    <w:rsid w:val="005E63E4"/>
    <w:rsid w:val="005E6520"/>
    <w:rsid w:val="005E6F9F"/>
    <w:rsid w:val="005E7522"/>
    <w:rsid w:val="005F0329"/>
    <w:rsid w:val="005F0645"/>
    <w:rsid w:val="005F0CDC"/>
    <w:rsid w:val="005F176D"/>
    <w:rsid w:val="005F1A5B"/>
    <w:rsid w:val="005F1C8D"/>
    <w:rsid w:val="005F2067"/>
    <w:rsid w:val="005F227A"/>
    <w:rsid w:val="005F2504"/>
    <w:rsid w:val="005F41EF"/>
    <w:rsid w:val="005F58A5"/>
    <w:rsid w:val="005F792A"/>
    <w:rsid w:val="005F7EF2"/>
    <w:rsid w:val="006007CD"/>
    <w:rsid w:val="00600FE9"/>
    <w:rsid w:val="00602B79"/>
    <w:rsid w:val="0060391D"/>
    <w:rsid w:val="00604485"/>
    <w:rsid w:val="006059D0"/>
    <w:rsid w:val="00605AD1"/>
    <w:rsid w:val="00605C69"/>
    <w:rsid w:val="0060706E"/>
    <w:rsid w:val="00607FEC"/>
    <w:rsid w:val="00610783"/>
    <w:rsid w:val="00611447"/>
    <w:rsid w:val="00612006"/>
    <w:rsid w:val="00612492"/>
    <w:rsid w:val="00612D03"/>
    <w:rsid w:val="006133A2"/>
    <w:rsid w:val="00613B5B"/>
    <w:rsid w:val="00613C7A"/>
    <w:rsid w:val="0061409F"/>
    <w:rsid w:val="0061562D"/>
    <w:rsid w:val="006157BE"/>
    <w:rsid w:val="006159BE"/>
    <w:rsid w:val="0061628B"/>
    <w:rsid w:val="0061647D"/>
    <w:rsid w:val="00616757"/>
    <w:rsid w:val="00616AFF"/>
    <w:rsid w:val="006174C5"/>
    <w:rsid w:val="00620377"/>
    <w:rsid w:val="006209A2"/>
    <w:rsid w:val="006228D8"/>
    <w:rsid w:val="00622966"/>
    <w:rsid w:val="00622FE9"/>
    <w:rsid w:val="00625D35"/>
    <w:rsid w:val="00626832"/>
    <w:rsid w:val="00627100"/>
    <w:rsid w:val="00627205"/>
    <w:rsid w:val="006272F3"/>
    <w:rsid w:val="00627F43"/>
    <w:rsid w:val="00630902"/>
    <w:rsid w:val="00631F25"/>
    <w:rsid w:val="00632499"/>
    <w:rsid w:val="00632A46"/>
    <w:rsid w:val="00632BFF"/>
    <w:rsid w:val="00632F2B"/>
    <w:rsid w:val="00634C0A"/>
    <w:rsid w:val="00635170"/>
    <w:rsid w:val="006361B8"/>
    <w:rsid w:val="00637EC8"/>
    <w:rsid w:val="00640B4D"/>
    <w:rsid w:val="0064151C"/>
    <w:rsid w:val="00641618"/>
    <w:rsid w:val="00641F66"/>
    <w:rsid w:val="0064226F"/>
    <w:rsid w:val="006427E8"/>
    <w:rsid w:val="006443EB"/>
    <w:rsid w:val="006453DD"/>
    <w:rsid w:val="0064565E"/>
    <w:rsid w:val="00645749"/>
    <w:rsid w:val="00645F3F"/>
    <w:rsid w:val="00646EA6"/>
    <w:rsid w:val="006510D8"/>
    <w:rsid w:val="00651437"/>
    <w:rsid w:val="006524D9"/>
    <w:rsid w:val="00653A8F"/>
    <w:rsid w:val="00654FB0"/>
    <w:rsid w:val="00655E49"/>
    <w:rsid w:val="0065698F"/>
    <w:rsid w:val="00656B59"/>
    <w:rsid w:val="00657884"/>
    <w:rsid w:val="00657FB3"/>
    <w:rsid w:val="006601A1"/>
    <w:rsid w:val="006616FD"/>
    <w:rsid w:val="00661EFB"/>
    <w:rsid w:val="00662008"/>
    <w:rsid w:val="006628A0"/>
    <w:rsid w:val="00664C5B"/>
    <w:rsid w:val="006652C9"/>
    <w:rsid w:val="00665709"/>
    <w:rsid w:val="006660BE"/>
    <w:rsid w:val="006662E9"/>
    <w:rsid w:val="00667020"/>
    <w:rsid w:val="006678BC"/>
    <w:rsid w:val="006678D0"/>
    <w:rsid w:val="00667E82"/>
    <w:rsid w:val="00667FD0"/>
    <w:rsid w:val="006704AD"/>
    <w:rsid w:val="00671D6C"/>
    <w:rsid w:val="00671EEB"/>
    <w:rsid w:val="006725F1"/>
    <w:rsid w:val="00672AD1"/>
    <w:rsid w:val="006731A4"/>
    <w:rsid w:val="006746EF"/>
    <w:rsid w:val="006748E5"/>
    <w:rsid w:val="00676D2A"/>
    <w:rsid w:val="00677082"/>
    <w:rsid w:val="006773A3"/>
    <w:rsid w:val="0068149B"/>
    <w:rsid w:val="00681D84"/>
    <w:rsid w:val="00682D58"/>
    <w:rsid w:val="006831C0"/>
    <w:rsid w:val="006832F9"/>
    <w:rsid w:val="00683E15"/>
    <w:rsid w:val="00684467"/>
    <w:rsid w:val="00684795"/>
    <w:rsid w:val="006847C3"/>
    <w:rsid w:val="00684B73"/>
    <w:rsid w:val="00685113"/>
    <w:rsid w:val="0068762F"/>
    <w:rsid w:val="0069022D"/>
    <w:rsid w:val="0069034E"/>
    <w:rsid w:val="0069116C"/>
    <w:rsid w:val="00691EB9"/>
    <w:rsid w:val="006948F7"/>
    <w:rsid w:val="00694D1D"/>
    <w:rsid w:val="00695729"/>
    <w:rsid w:val="006958AA"/>
    <w:rsid w:val="00695F89"/>
    <w:rsid w:val="006A0EEE"/>
    <w:rsid w:val="006A0FC5"/>
    <w:rsid w:val="006A1C00"/>
    <w:rsid w:val="006A1C82"/>
    <w:rsid w:val="006A1D56"/>
    <w:rsid w:val="006A1F70"/>
    <w:rsid w:val="006A2289"/>
    <w:rsid w:val="006A251A"/>
    <w:rsid w:val="006A3032"/>
    <w:rsid w:val="006A3918"/>
    <w:rsid w:val="006A3E7B"/>
    <w:rsid w:val="006A40BC"/>
    <w:rsid w:val="006A4A62"/>
    <w:rsid w:val="006A5053"/>
    <w:rsid w:val="006A52B6"/>
    <w:rsid w:val="006A6696"/>
    <w:rsid w:val="006A7593"/>
    <w:rsid w:val="006A7E40"/>
    <w:rsid w:val="006B0950"/>
    <w:rsid w:val="006B0B3A"/>
    <w:rsid w:val="006B1155"/>
    <w:rsid w:val="006B1173"/>
    <w:rsid w:val="006B1CE2"/>
    <w:rsid w:val="006B1D3B"/>
    <w:rsid w:val="006B2336"/>
    <w:rsid w:val="006B3239"/>
    <w:rsid w:val="006B48AC"/>
    <w:rsid w:val="006B4B02"/>
    <w:rsid w:val="006B5570"/>
    <w:rsid w:val="006B5AB6"/>
    <w:rsid w:val="006B6701"/>
    <w:rsid w:val="006B755D"/>
    <w:rsid w:val="006C00A3"/>
    <w:rsid w:val="006C02A4"/>
    <w:rsid w:val="006C3F93"/>
    <w:rsid w:val="006C3FD9"/>
    <w:rsid w:val="006C4124"/>
    <w:rsid w:val="006C41D2"/>
    <w:rsid w:val="006C449D"/>
    <w:rsid w:val="006C4BB4"/>
    <w:rsid w:val="006C56FF"/>
    <w:rsid w:val="006C5CFB"/>
    <w:rsid w:val="006C5DB8"/>
    <w:rsid w:val="006C77E7"/>
    <w:rsid w:val="006C7C42"/>
    <w:rsid w:val="006C7CFE"/>
    <w:rsid w:val="006D0918"/>
    <w:rsid w:val="006D0A93"/>
    <w:rsid w:val="006D11A1"/>
    <w:rsid w:val="006D23B1"/>
    <w:rsid w:val="006D2595"/>
    <w:rsid w:val="006D34BA"/>
    <w:rsid w:val="006D3911"/>
    <w:rsid w:val="006D39A9"/>
    <w:rsid w:val="006D3F15"/>
    <w:rsid w:val="006D4916"/>
    <w:rsid w:val="006D4D5E"/>
    <w:rsid w:val="006D5D60"/>
    <w:rsid w:val="006D619E"/>
    <w:rsid w:val="006D77AE"/>
    <w:rsid w:val="006D7FE8"/>
    <w:rsid w:val="006E127C"/>
    <w:rsid w:val="006E1667"/>
    <w:rsid w:val="006E1D80"/>
    <w:rsid w:val="006E1FD3"/>
    <w:rsid w:val="006E2EE8"/>
    <w:rsid w:val="006E2F28"/>
    <w:rsid w:val="006E4A86"/>
    <w:rsid w:val="006E572B"/>
    <w:rsid w:val="006E5F44"/>
    <w:rsid w:val="006E617A"/>
    <w:rsid w:val="006E6B4C"/>
    <w:rsid w:val="006E7249"/>
    <w:rsid w:val="006E7C0A"/>
    <w:rsid w:val="006F0BA1"/>
    <w:rsid w:val="006F110A"/>
    <w:rsid w:val="006F11E1"/>
    <w:rsid w:val="006F12A4"/>
    <w:rsid w:val="006F1821"/>
    <w:rsid w:val="006F2031"/>
    <w:rsid w:val="006F23BE"/>
    <w:rsid w:val="006F2469"/>
    <w:rsid w:val="006F2C2F"/>
    <w:rsid w:val="006F4939"/>
    <w:rsid w:val="006F5335"/>
    <w:rsid w:val="006F5494"/>
    <w:rsid w:val="006F54BD"/>
    <w:rsid w:val="006F5D01"/>
    <w:rsid w:val="006F6F14"/>
    <w:rsid w:val="006F70A1"/>
    <w:rsid w:val="006F79F6"/>
    <w:rsid w:val="007008F3"/>
    <w:rsid w:val="00701589"/>
    <w:rsid w:val="007018C4"/>
    <w:rsid w:val="00702301"/>
    <w:rsid w:val="00702A31"/>
    <w:rsid w:val="00702DFE"/>
    <w:rsid w:val="007035F9"/>
    <w:rsid w:val="00703C3E"/>
    <w:rsid w:val="00704623"/>
    <w:rsid w:val="00706B95"/>
    <w:rsid w:val="00707379"/>
    <w:rsid w:val="00710911"/>
    <w:rsid w:val="007111F2"/>
    <w:rsid w:val="00711EB7"/>
    <w:rsid w:val="007121F3"/>
    <w:rsid w:val="00712867"/>
    <w:rsid w:val="00713A73"/>
    <w:rsid w:val="00713B45"/>
    <w:rsid w:val="00714DBA"/>
    <w:rsid w:val="00715C35"/>
    <w:rsid w:val="007179DB"/>
    <w:rsid w:val="00717B92"/>
    <w:rsid w:val="0072099D"/>
    <w:rsid w:val="00721023"/>
    <w:rsid w:val="00721028"/>
    <w:rsid w:val="00721E8D"/>
    <w:rsid w:val="00722364"/>
    <w:rsid w:val="00722406"/>
    <w:rsid w:val="00723131"/>
    <w:rsid w:val="00723351"/>
    <w:rsid w:val="00723365"/>
    <w:rsid w:val="00723422"/>
    <w:rsid w:val="0072349B"/>
    <w:rsid w:val="00723576"/>
    <w:rsid w:val="00724822"/>
    <w:rsid w:val="007249B5"/>
    <w:rsid w:val="007249EB"/>
    <w:rsid w:val="00724CBE"/>
    <w:rsid w:val="00724D82"/>
    <w:rsid w:val="00724ED1"/>
    <w:rsid w:val="00725D48"/>
    <w:rsid w:val="007312F3"/>
    <w:rsid w:val="00731380"/>
    <w:rsid w:val="00731530"/>
    <w:rsid w:val="00731B34"/>
    <w:rsid w:val="007327C7"/>
    <w:rsid w:val="007336DF"/>
    <w:rsid w:val="00733A17"/>
    <w:rsid w:val="00733D2E"/>
    <w:rsid w:val="00734928"/>
    <w:rsid w:val="0073547A"/>
    <w:rsid w:val="0073600D"/>
    <w:rsid w:val="00736A1B"/>
    <w:rsid w:val="00736B4E"/>
    <w:rsid w:val="0073744A"/>
    <w:rsid w:val="00737876"/>
    <w:rsid w:val="007378C2"/>
    <w:rsid w:val="00740021"/>
    <w:rsid w:val="0074004C"/>
    <w:rsid w:val="00740586"/>
    <w:rsid w:val="00741AC8"/>
    <w:rsid w:val="00742DC7"/>
    <w:rsid w:val="00744D68"/>
    <w:rsid w:val="0074562D"/>
    <w:rsid w:val="00746B3A"/>
    <w:rsid w:val="00747837"/>
    <w:rsid w:val="00747B57"/>
    <w:rsid w:val="00750573"/>
    <w:rsid w:val="00750BDE"/>
    <w:rsid w:val="00751840"/>
    <w:rsid w:val="0075210D"/>
    <w:rsid w:val="007525E4"/>
    <w:rsid w:val="007537C7"/>
    <w:rsid w:val="00753938"/>
    <w:rsid w:val="00753D70"/>
    <w:rsid w:val="00754371"/>
    <w:rsid w:val="0075610D"/>
    <w:rsid w:val="007561F8"/>
    <w:rsid w:val="00756317"/>
    <w:rsid w:val="00756566"/>
    <w:rsid w:val="0075786D"/>
    <w:rsid w:val="00757BE1"/>
    <w:rsid w:val="00757DAB"/>
    <w:rsid w:val="007605A3"/>
    <w:rsid w:val="00761BED"/>
    <w:rsid w:val="00761F0A"/>
    <w:rsid w:val="0076226F"/>
    <w:rsid w:val="0076338C"/>
    <w:rsid w:val="007648E4"/>
    <w:rsid w:val="00765112"/>
    <w:rsid w:val="0076521D"/>
    <w:rsid w:val="00765BF8"/>
    <w:rsid w:val="007662C2"/>
    <w:rsid w:val="00767252"/>
    <w:rsid w:val="00767278"/>
    <w:rsid w:val="007678B7"/>
    <w:rsid w:val="00767972"/>
    <w:rsid w:val="00767B03"/>
    <w:rsid w:val="00770254"/>
    <w:rsid w:val="00770653"/>
    <w:rsid w:val="00771E9B"/>
    <w:rsid w:val="00771EF2"/>
    <w:rsid w:val="00771F2D"/>
    <w:rsid w:val="0077230A"/>
    <w:rsid w:val="00773148"/>
    <w:rsid w:val="00773754"/>
    <w:rsid w:val="0077449A"/>
    <w:rsid w:val="007753B4"/>
    <w:rsid w:val="007753ED"/>
    <w:rsid w:val="0077578A"/>
    <w:rsid w:val="00775FCF"/>
    <w:rsid w:val="00777475"/>
    <w:rsid w:val="00777688"/>
    <w:rsid w:val="00780185"/>
    <w:rsid w:val="00780B77"/>
    <w:rsid w:val="00780ED4"/>
    <w:rsid w:val="00781171"/>
    <w:rsid w:val="007817F9"/>
    <w:rsid w:val="0078346B"/>
    <w:rsid w:val="00783FED"/>
    <w:rsid w:val="00784EED"/>
    <w:rsid w:val="00786C69"/>
    <w:rsid w:val="00791C89"/>
    <w:rsid w:val="00792B42"/>
    <w:rsid w:val="00792FDC"/>
    <w:rsid w:val="007935B3"/>
    <w:rsid w:val="00795A3C"/>
    <w:rsid w:val="007978CD"/>
    <w:rsid w:val="00797A0B"/>
    <w:rsid w:val="00797B81"/>
    <w:rsid w:val="00797D30"/>
    <w:rsid w:val="007A0609"/>
    <w:rsid w:val="007A0742"/>
    <w:rsid w:val="007A1383"/>
    <w:rsid w:val="007A1E0A"/>
    <w:rsid w:val="007A2419"/>
    <w:rsid w:val="007A33B2"/>
    <w:rsid w:val="007A3A32"/>
    <w:rsid w:val="007A3A51"/>
    <w:rsid w:val="007A4709"/>
    <w:rsid w:val="007A4F07"/>
    <w:rsid w:val="007A5958"/>
    <w:rsid w:val="007A64CE"/>
    <w:rsid w:val="007A6DC5"/>
    <w:rsid w:val="007A7715"/>
    <w:rsid w:val="007A79A5"/>
    <w:rsid w:val="007A7C2A"/>
    <w:rsid w:val="007B08D7"/>
    <w:rsid w:val="007B099F"/>
    <w:rsid w:val="007B0C88"/>
    <w:rsid w:val="007B4259"/>
    <w:rsid w:val="007B4753"/>
    <w:rsid w:val="007B4D17"/>
    <w:rsid w:val="007B4F24"/>
    <w:rsid w:val="007B70F4"/>
    <w:rsid w:val="007B7BA4"/>
    <w:rsid w:val="007C0767"/>
    <w:rsid w:val="007C0C4A"/>
    <w:rsid w:val="007C174B"/>
    <w:rsid w:val="007C1ED0"/>
    <w:rsid w:val="007C2FB1"/>
    <w:rsid w:val="007C4180"/>
    <w:rsid w:val="007C4C19"/>
    <w:rsid w:val="007C56C1"/>
    <w:rsid w:val="007C5A7E"/>
    <w:rsid w:val="007C5A91"/>
    <w:rsid w:val="007C6352"/>
    <w:rsid w:val="007C6922"/>
    <w:rsid w:val="007C7094"/>
    <w:rsid w:val="007C7167"/>
    <w:rsid w:val="007C7B22"/>
    <w:rsid w:val="007C7EE6"/>
    <w:rsid w:val="007C7F6C"/>
    <w:rsid w:val="007D05DF"/>
    <w:rsid w:val="007D14C3"/>
    <w:rsid w:val="007D2493"/>
    <w:rsid w:val="007D2BAB"/>
    <w:rsid w:val="007D64E8"/>
    <w:rsid w:val="007D6B0F"/>
    <w:rsid w:val="007D7285"/>
    <w:rsid w:val="007D73CB"/>
    <w:rsid w:val="007D7D16"/>
    <w:rsid w:val="007E009E"/>
    <w:rsid w:val="007E0C8E"/>
    <w:rsid w:val="007E18CE"/>
    <w:rsid w:val="007E1B6A"/>
    <w:rsid w:val="007E1B9C"/>
    <w:rsid w:val="007E2179"/>
    <w:rsid w:val="007E30F7"/>
    <w:rsid w:val="007E370F"/>
    <w:rsid w:val="007E6324"/>
    <w:rsid w:val="007E76CE"/>
    <w:rsid w:val="007F05D1"/>
    <w:rsid w:val="007F4580"/>
    <w:rsid w:val="007F470D"/>
    <w:rsid w:val="007F53AC"/>
    <w:rsid w:val="007F5AA5"/>
    <w:rsid w:val="007F659E"/>
    <w:rsid w:val="007F6B5D"/>
    <w:rsid w:val="007F707D"/>
    <w:rsid w:val="007F70D2"/>
    <w:rsid w:val="007F775F"/>
    <w:rsid w:val="007F7828"/>
    <w:rsid w:val="00800F43"/>
    <w:rsid w:val="008019A5"/>
    <w:rsid w:val="00801EA9"/>
    <w:rsid w:val="008028C6"/>
    <w:rsid w:val="00803804"/>
    <w:rsid w:val="00803F9F"/>
    <w:rsid w:val="00804A0A"/>
    <w:rsid w:val="00805704"/>
    <w:rsid w:val="00805A03"/>
    <w:rsid w:val="0080660E"/>
    <w:rsid w:val="008066D8"/>
    <w:rsid w:val="00806946"/>
    <w:rsid w:val="008101FA"/>
    <w:rsid w:val="00810C0F"/>
    <w:rsid w:val="00810E9D"/>
    <w:rsid w:val="00811007"/>
    <w:rsid w:val="008134F7"/>
    <w:rsid w:val="00815605"/>
    <w:rsid w:val="00815A6E"/>
    <w:rsid w:val="0081644F"/>
    <w:rsid w:val="008177F8"/>
    <w:rsid w:val="008179B8"/>
    <w:rsid w:val="00817F2B"/>
    <w:rsid w:val="0082023A"/>
    <w:rsid w:val="0082034B"/>
    <w:rsid w:val="00820ABE"/>
    <w:rsid w:val="00821A24"/>
    <w:rsid w:val="00821CAD"/>
    <w:rsid w:val="00821ED9"/>
    <w:rsid w:val="0082340E"/>
    <w:rsid w:val="00823F1A"/>
    <w:rsid w:val="0082482D"/>
    <w:rsid w:val="00824935"/>
    <w:rsid w:val="00824AEE"/>
    <w:rsid w:val="00825E1C"/>
    <w:rsid w:val="0082610D"/>
    <w:rsid w:val="008266C6"/>
    <w:rsid w:val="00826A07"/>
    <w:rsid w:val="00826A3C"/>
    <w:rsid w:val="00826F8D"/>
    <w:rsid w:val="00827402"/>
    <w:rsid w:val="00827B66"/>
    <w:rsid w:val="00830734"/>
    <w:rsid w:val="00830CF1"/>
    <w:rsid w:val="00830EFE"/>
    <w:rsid w:val="008310DD"/>
    <w:rsid w:val="0083133E"/>
    <w:rsid w:val="00831CD1"/>
    <w:rsid w:val="0083226E"/>
    <w:rsid w:val="008323C0"/>
    <w:rsid w:val="00832A26"/>
    <w:rsid w:val="008331F8"/>
    <w:rsid w:val="00833AD7"/>
    <w:rsid w:val="008340B6"/>
    <w:rsid w:val="0083520C"/>
    <w:rsid w:val="00835664"/>
    <w:rsid w:val="008357C1"/>
    <w:rsid w:val="00835CBB"/>
    <w:rsid w:val="00835D04"/>
    <w:rsid w:val="00835D9B"/>
    <w:rsid w:val="00836F3F"/>
    <w:rsid w:val="008371F8"/>
    <w:rsid w:val="0083753D"/>
    <w:rsid w:val="008377F3"/>
    <w:rsid w:val="00842416"/>
    <w:rsid w:val="00843482"/>
    <w:rsid w:val="0084390D"/>
    <w:rsid w:val="008453BA"/>
    <w:rsid w:val="0084545F"/>
    <w:rsid w:val="00846AE2"/>
    <w:rsid w:val="00850750"/>
    <w:rsid w:val="0085081D"/>
    <w:rsid w:val="00850DDC"/>
    <w:rsid w:val="00851294"/>
    <w:rsid w:val="008514AD"/>
    <w:rsid w:val="0085150C"/>
    <w:rsid w:val="00851755"/>
    <w:rsid w:val="008520C7"/>
    <w:rsid w:val="00852173"/>
    <w:rsid w:val="00852DF4"/>
    <w:rsid w:val="0085310A"/>
    <w:rsid w:val="0085336B"/>
    <w:rsid w:val="008545C1"/>
    <w:rsid w:val="0085477C"/>
    <w:rsid w:val="00855F28"/>
    <w:rsid w:val="008564FF"/>
    <w:rsid w:val="0085710E"/>
    <w:rsid w:val="00857CCC"/>
    <w:rsid w:val="008602C6"/>
    <w:rsid w:val="008610DC"/>
    <w:rsid w:val="0086281C"/>
    <w:rsid w:val="0086299B"/>
    <w:rsid w:val="00863206"/>
    <w:rsid w:val="00864782"/>
    <w:rsid w:val="00865933"/>
    <w:rsid w:val="0086601B"/>
    <w:rsid w:val="00867820"/>
    <w:rsid w:val="00870B4B"/>
    <w:rsid w:val="00871016"/>
    <w:rsid w:val="00871A16"/>
    <w:rsid w:val="00871C3E"/>
    <w:rsid w:val="0087253C"/>
    <w:rsid w:val="008727F7"/>
    <w:rsid w:val="00873B05"/>
    <w:rsid w:val="00874024"/>
    <w:rsid w:val="00874589"/>
    <w:rsid w:val="00874950"/>
    <w:rsid w:val="00874FB9"/>
    <w:rsid w:val="008753F7"/>
    <w:rsid w:val="00877140"/>
    <w:rsid w:val="0087770A"/>
    <w:rsid w:val="00880734"/>
    <w:rsid w:val="00880D19"/>
    <w:rsid w:val="00881308"/>
    <w:rsid w:val="0088241B"/>
    <w:rsid w:val="00882469"/>
    <w:rsid w:val="008828AB"/>
    <w:rsid w:val="008844D4"/>
    <w:rsid w:val="0088565A"/>
    <w:rsid w:val="0088658D"/>
    <w:rsid w:val="00890D32"/>
    <w:rsid w:val="008923B6"/>
    <w:rsid w:val="008924BD"/>
    <w:rsid w:val="0089253E"/>
    <w:rsid w:val="008932BB"/>
    <w:rsid w:val="0089349A"/>
    <w:rsid w:val="008937BD"/>
    <w:rsid w:val="008938D9"/>
    <w:rsid w:val="008939A3"/>
    <w:rsid w:val="008951B8"/>
    <w:rsid w:val="00895609"/>
    <w:rsid w:val="00897914"/>
    <w:rsid w:val="008A08CD"/>
    <w:rsid w:val="008A0A92"/>
    <w:rsid w:val="008A2F80"/>
    <w:rsid w:val="008A3314"/>
    <w:rsid w:val="008A3BFC"/>
    <w:rsid w:val="008A478B"/>
    <w:rsid w:val="008A4F22"/>
    <w:rsid w:val="008A548A"/>
    <w:rsid w:val="008A6213"/>
    <w:rsid w:val="008A681D"/>
    <w:rsid w:val="008B0601"/>
    <w:rsid w:val="008B093C"/>
    <w:rsid w:val="008B0A05"/>
    <w:rsid w:val="008B19E9"/>
    <w:rsid w:val="008B2CA2"/>
    <w:rsid w:val="008B3096"/>
    <w:rsid w:val="008B3F37"/>
    <w:rsid w:val="008B44F2"/>
    <w:rsid w:val="008B5C4A"/>
    <w:rsid w:val="008C0D0A"/>
    <w:rsid w:val="008C14A9"/>
    <w:rsid w:val="008C16EB"/>
    <w:rsid w:val="008C36D8"/>
    <w:rsid w:val="008C4CD3"/>
    <w:rsid w:val="008C52A2"/>
    <w:rsid w:val="008C54B6"/>
    <w:rsid w:val="008C7FCC"/>
    <w:rsid w:val="008D03E0"/>
    <w:rsid w:val="008D0EC1"/>
    <w:rsid w:val="008D1B70"/>
    <w:rsid w:val="008D238C"/>
    <w:rsid w:val="008D24A8"/>
    <w:rsid w:val="008D2FA3"/>
    <w:rsid w:val="008D3349"/>
    <w:rsid w:val="008D3EE3"/>
    <w:rsid w:val="008D51E8"/>
    <w:rsid w:val="008D5595"/>
    <w:rsid w:val="008D5EAB"/>
    <w:rsid w:val="008D6229"/>
    <w:rsid w:val="008D68BD"/>
    <w:rsid w:val="008D77F0"/>
    <w:rsid w:val="008E2983"/>
    <w:rsid w:val="008E32D0"/>
    <w:rsid w:val="008E4F18"/>
    <w:rsid w:val="008E51B5"/>
    <w:rsid w:val="008E5756"/>
    <w:rsid w:val="008E7119"/>
    <w:rsid w:val="008E7AAC"/>
    <w:rsid w:val="008F0DB7"/>
    <w:rsid w:val="008F3845"/>
    <w:rsid w:val="008F6F29"/>
    <w:rsid w:val="008F7F7C"/>
    <w:rsid w:val="009028FD"/>
    <w:rsid w:val="00902B22"/>
    <w:rsid w:val="009039FD"/>
    <w:rsid w:val="00904225"/>
    <w:rsid w:val="00904289"/>
    <w:rsid w:val="00905154"/>
    <w:rsid w:val="00905256"/>
    <w:rsid w:val="00906836"/>
    <w:rsid w:val="00906BF5"/>
    <w:rsid w:val="00906EAF"/>
    <w:rsid w:val="00907A0C"/>
    <w:rsid w:val="00907BE4"/>
    <w:rsid w:val="00907E6C"/>
    <w:rsid w:val="009102CC"/>
    <w:rsid w:val="00911457"/>
    <w:rsid w:val="00911C25"/>
    <w:rsid w:val="009128D9"/>
    <w:rsid w:val="009129B6"/>
    <w:rsid w:val="00913302"/>
    <w:rsid w:val="00913589"/>
    <w:rsid w:val="0091368E"/>
    <w:rsid w:val="00913F1D"/>
    <w:rsid w:val="00914AF8"/>
    <w:rsid w:val="00914DCD"/>
    <w:rsid w:val="00915138"/>
    <w:rsid w:val="00916575"/>
    <w:rsid w:val="0092056D"/>
    <w:rsid w:val="0092081F"/>
    <w:rsid w:val="009208A9"/>
    <w:rsid w:val="00920B17"/>
    <w:rsid w:val="00920F04"/>
    <w:rsid w:val="0092213C"/>
    <w:rsid w:val="009232E9"/>
    <w:rsid w:val="00923BE0"/>
    <w:rsid w:val="00923D2E"/>
    <w:rsid w:val="009248EB"/>
    <w:rsid w:val="009248ED"/>
    <w:rsid w:val="009264FE"/>
    <w:rsid w:val="00930846"/>
    <w:rsid w:val="009315ED"/>
    <w:rsid w:val="0093187A"/>
    <w:rsid w:val="00931BE3"/>
    <w:rsid w:val="009338A4"/>
    <w:rsid w:val="00935402"/>
    <w:rsid w:val="00935647"/>
    <w:rsid w:val="00935FAD"/>
    <w:rsid w:val="00940A72"/>
    <w:rsid w:val="00940AEE"/>
    <w:rsid w:val="00940F09"/>
    <w:rsid w:val="009413EB"/>
    <w:rsid w:val="009419E5"/>
    <w:rsid w:val="00941A59"/>
    <w:rsid w:val="009431FF"/>
    <w:rsid w:val="0094350A"/>
    <w:rsid w:val="00943875"/>
    <w:rsid w:val="009448A4"/>
    <w:rsid w:val="00944F80"/>
    <w:rsid w:val="009453AA"/>
    <w:rsid w:val="009456CC"/>
    <w:rsid w:val="00945A84"/>
    <w:rsid w:val="009478B1"/>
    <w:rsid w:val="00947EF8"/>
    <w:rsid w:val="0095042D"/>
    <w:rsid w:val="00950EA6"/>
    <w:rsid w:val="009519AC"/>
    <w:rsid w:val="009521A2"/>
    <w:rsid w:val="00952F0C"/>
    <w:rsid w:val="00953325"/>
    <w:rsid w:val="009542C2"/>
    <w:rsid w:val="00954B45"/>
    <w:rsid w:val="0095526D"/>
    <w:rsid w:val="009557BC"/>
    <w:rsid w:val="00955873"/>
    <w:rsid w:val="00955C3B"/>
    <w:rsid w:val="0095607F"/>
    <w:rsid w:val="009568FF"/>
    <w:rsid w:val="009572D5"/>
    <w:rsid w:val="00957D96"/>
    <w:rsid w:val="009600ED"/>
    <w:rsid w:val="00961980"/>
    <w:rsid w:val="00961C01"/>
    <w:rsid w:val="00962646"/>
    <w:rsid w:val="00962C71"/>
    <w:rsid w:val="009635F5"/>
    <w:rsid w:val="00963AA2"/>
    <w:rsid w:val="00963BAA"/>
    <w:rsid w:val="009641EB"/>
    <w:rsid w:val="00964E12"/>
    <w:rsid w:val="00964E82"/>
    <w:rsid w:val="009663F5"/>
    <w:rsid w:val="00966A24"/>
    <w:rsid w:val="00966B49"/>
    <w:rsid w:val="0096745E"/>
    <w:rsid w:val="00967C4A"/>
    <w:rsid w:val="00971688"/>
    <w:rsid w:val="009718D6"/>
    <w:rsid w:val="00971A1F"/>
    <w:rsid w:val="00973ED8"/>
    <w:rsid w:val="009740E5"/>
    <w:rsid w:val="009753AC"/>
    <w:rsid w:val="00975780"/>
    <w:rsid w:val="009760D1"/>
    <w:rsid w:val="00976203"/>
    <w:rsid w:val="009764A5"/>
    <w:rsid w:val="009764BE"/>
    <w:rsid w:val="00976AED"/>
    <w:rsid w:val="00976AFC"/>
    <w:rsid w:val="00976F24"/>
    <w:rsid w:val="009814E9"/>
    <w:rsid w:val="00982D0E"/>
    <w:rsid w:val="0098415A"/>
    <w:rsid w:val="00984CF4"/>
    <w:rsid w:val="00985B15"/>
    <w:rsid w:val="009867BD"/>
    <w:rsid w:val="009868C9"/>
    <w:rsid w:val="00986DE8"/>
    <w:rsid w:val="0098706D"/>
    <w:rsid w:val="009878D9"/>
    <w:rsid w:val="00987AA1"/>
    <w:rsid w:val="009912BD"/>
    <w:rsid w:val="00991BC4"/>
    <w:rsid w:val="009926EF"/>
    <w:rsid w:val="00992739"/>
    <w:rsid w:val="00993200"/>
    <w:rsid w:val="00993686"/>
    <w:rsid w:val="00993879"/>
    <w:rsid w:val="00994ABA"/>
    <w:rsid w:val="00995A8F"/>
    <w:rsid w:val="00995CFD"/>
    <w:rsid w:val="00995FDE"/>
    <w:rsid w:val="00996108"/>
    <w:rsid w:val="009961C1"/>
    <w:rsid w:val="00996AE8"/>
    <w:rsid w:val="0099726D"/>
    <w:rsid w:val="00997DA5"/>
    <w:rsid w:val="009A1617"/>
    <w:rsid w:val="009A2F4A"/>
    <w:rsid w:val="009A48F3"/>
    <w:rsid w:val="009A55D7"/>
    <w:rsid w:val="009A5B79"/>
    <w:rsid w:val="009A5C71"/>
    <w:rsid w:val="009A5E37"/>
    <w:rsid w:val="009A68BA"/>
    <w:rsid w:val="009A7679"/>
    <w:rsid w:val="009A7EF4"/>
    <w:rsid w:val="009B0A38"/>
    <w:rsid w:val="009B0F78"/>
    <w:rsid w:val="009B1B3F"/>
    <w:rsid w:val="009B1ED8"/>
    <w:rsid w:val="009B2578"/>
    <w:rsid w:val="009B3F02"/>
    <w:rsid w:val="009B415B"/>
    <w:rsid w:val="009B4852"/>
    <w:rsid w:val="009B4B4E"/>
    <w:rsid w:val="009B531F"/>
    <w:rsid w:val="009B5357"/>
    <w:rsid w:val="009B54FA"/>
    <w:rsid w:val="009B55A0"/>
    <w:rsid w:val="009B5D27"/>
    <w:rsid w:val="009B6101"/>
    <w:rsid w:val="009B6DBF"/>
    <w:rsid w:val="009B7089"/>
    <w:rsid w:val="009B75F2"/>
    <w:rsid w:val="009C0818"/>
    <w:rsid w:val="009C0DA4"/>
    <w:rsid w:val="009C108E"/>
    <w:rsid w:val="009C16C5"/>
    <w:rsid w:val="009C19D2"/>
    <w:rsid w:val="009C1E77"/>
    <w:rsid w:val="009C2F49"/>
    <w:rsid w:val="009C2F83"/>
    <w:rsid w:val="009C3167"/>
    <w:rsid w:val="009C3C9F"/>
    <w:rsid w:val="009C452C"/>
    <w:rsid w:val="009C5A44"/>
    <w:rsid w:val="009C61DB"/>
    <w:rsid w:val="009C62FC"/>
    <w:rsid w:val="009C6E3A"/>
    <w:rsid w:val="009C7AE0"/>
    <w:rsid w:val="009D0394"/>
    <w:rsid w:val="009D1969"/>
    <w:rsid w:val="009D20DC"/>
    <w:rsid w:val="009D31C0"/>
    <w:rsid w:val="009D4D44"/>
    <w:rsid w:val="009D553C"/>
    <w:rsid w:val="009D5E4D"/>
    <w:rsid w:val="009D668B"/>
    <w:rsid w:val="009D6A73"/>
    <w:rsid w:val="009D6C98"/>
    <w:rsid w:val="009D7B17"/>
    <w:rsid w:val="009E021D"/>
    <w:rsid w:val="009E0EA8"/>
    <w:rsid w:val="009E0F41"/>
    <w:rsid w:val="009E117B"/>
    <w:rsid w:val="009E2072"/>
    <w:rsid w:val="009E259A"/>
    <w:rsid w:val="009E365C"/>
    <w:rsid w:val="009E41E1"/>
    <w:rsid w:val="009E4D8A"/>
    <w:rsid w:val="009E5416"/>
    <w:rsid w:val="009E5869"/>
    <w:rsid w:val="009E6754"/>
    <w:rsid w:val="009E7F4B"/>
    <w:rsid w:val="009F0498"/>
    <w:rsid w:val="009F04EF"/>
    <w:rsid w:val="009F2B53"/>
    <w:rsid w:val="009F2FBE"/>
    <w:rsid w:val="009F3343"/>
    <w:rsid w:val="009F348F"/>
    <w:rsid w:val="009F38CE"/>
    <w:rsid w:val="009F3917"/>
    <w:rsid w:val="009F4B1B"/>
    <w:rsid w:val="009F53DC"/>
    <w:rsid w:val="009F56AF"/>
    <w:rsid w:val="009F5EC1"/>
    <w:rsid w:val="009F6E3B"/>
    <w:rsid w:val="009F7513"/>
    <w:rsid w:val="009F7A35"/>
    <w:rsid w:val="009F7A41"/>
    <w:rsid w:val="00A00237"/>
    <w:rsid w:val="00A004DA"/>
    <w:rsid w:val="00A00D96"/>
    <w:rsid w:val="00A015FF"/>
    <w:rsid w:val="00A04C6B"/>
    <w:rsid w:val="00A05034"/>
    <w:rsid w:val="00A057D1"/>
    <w:rsid w:val="00A05BF1"/>
    <w:rsid w:val="00A05F82"/>
    <w:rsid w:val="00A062DC"/>
    <w:rsid w:val="00A06C17"/>
    <w:rsid w:val="00A0795E"/>
    <w:rsid w:val="00A07BF4"/>
    <w:rsid w:val="00A07C59"/>
    <w:rsid w:val="00A07D3B"/>
    <w:rsid w:val="00A105A9"/>
    <w:rsid w:val="00A12981"/>
    <w:rsid w:val="00A13643"/>
    <w:rsid w:val="00A13E31"/>
    <w:rsid w:val="00A13E9C"/>
    <w:rsid w:val="00A140C9"/>
    <w:rsid w:val="00A14378"/>
    <w:rsid w:val="00A14691"/>
    <w:rsid w:val="00A14B39"/>
    <w:rsid w:val="00A15143"/>
    <w:rsid w:val="00A153E7"/>
    <w:rsid w:val="00A15743"/>
    <w:rsid w:val="00A15D92"/>
    <w:rsid w:val="00A1681C"/>
    <w:rsid w:val="00A171D9"/>
    <w:rsid w:val="00A20B45"/>
    <w:rsid w:val="00A20B74"/>
    <w:rsid w:val="00A21557"/>
    <w:rsid w:val="00A21B65"/>
    <w:rsid w:val="00A2211E"/>
    <w:rsid w:val="00A2236B"/>
    <w:rsid w:val="00A230E2"/>
    <w:rsid w:val="00A2377C"/>
    <w:rsid w:val="00A23F32"/>
    <w:rsid w:val="00A247EB"/>
    <w:rsid w:val="00A24D82"/>
    <w:rsid w:val="00A250C1"/>
    <w:rsid w:val="00A25C91"/>
    <w:rsid w:val="00A26BFC"/>
    <w:rsid w:val="00A2751B"/>
    <w:rsid w:val="00A3197A"/>
    <w:rsid w:val="00A31E7D"/>
    <w:rsid w:val="00A320CE"/>
    <w:rsid w:val="00A32A9A"/>
    <w:rsid w:val="00A33A92"/>
    <w:rsid w:val="00A33D33"/>
    <w:rsid w:val="00A3432F"/>
    <w:rsid w:val="00A344D2"/>
    <w:rsid w:val="00A34D82"/>
    <w:rsid w:val="00A358AF"/>
    <w:rsid w:val="00A35D8E"/>
    <w:rsid w:val="00A41108"/>
    <w:rsid w:val="00A413E4"/>
    <w:rsid w:val="00A4188F"/>
    <w:rsid w:val="00A443BE"/>
    <w:rsid w:val="00A44983"/>
    <w:rsid w:val="00A45570"/>
    <w:rsid w:val="00A45AF3"/>
    <w:rsid w:val="00A50D0C"/>
    <w:rsid w:val="00A52801"/>
    <w:rsid w:val="00A5391E"/>
    <w:rsid w:val="00A53987"/>
    <w:rsid w:val="00A55321"/>
    <w:rsid w:val="00A5564F"/>
    <w:rsid w:val="00A556BC"/>
    <w:rsid w:val="00A55B37"/>
    <w:rsid w:val="00A55D3F"/>
    <w:rsid w:val="00A55EED"/>
    <w:rsid w:val="00A560CA"/>
    <w:rsid w:val="00A56A3D"/>
    <w:rsid w:val="00A57707"/>
    <w:rsid w:val="00A57D25"/>
    <w:rsid w:val="00A60498"/>
    <w:rsid w:val="00A60C77"/>
    <w:rsid w:val="00A619D3"/>
    <w:rsid w:val="00A62629"/>
    <w:rsid w:val="00A62A86"/>
    <w:rsid w:val="00A62F68"/>
    <w:rsid w:val="00A63A7D"/>
    <w:rsid w:val="00A650CD"/>
    <w:rsid w:val="00A6543B"/>
    <w:rsid w:val="00A655C6"/>
    <w:rsid w:val="00A65C7B"/>
    <w:rsid w:val="00A66159"/>
    <w:rsid w:val="00A667A5"/>
    <w:rsid w:val="00A66DD1"/>
    <w:rsid w:val="00A67BDA"/>
    <w:rsid w:val="00A67F25"/>
    <w:rsid w:val="00A67FB2"/>
    <w:rsid w:val="00A703E5"/>
    <w:rsid w:val="00A71CC0"/>
    <w:rsid w:val="00A72495"/>
    <w:rsid w:val="00A72CD2"/>
    <w:rsid w:val="00A75B5B"/>
    <w:rsid w:val="00A75F1C"/>
    <w:rsid w:val="00A75F88"/>
    <w:rsid w:val="00A7650E"/>
    <w:rsid w:val="00A76D49"/>
    <w:rsid w:val="00A76D93"/>
    <w:rsid w:val="00A77509"/>
    <w:rsid w:val="00A77D86"/>
    <w:rsid w:val="00A806E4"/>
    <w:rsid w:val="00A80C73"/>
    <w:rsid w:val="00A81ED4"/>
    <w:rsid w:val="00A82E05"/>
    <w:rsid w:val="00A83391"/>
    <w:rsid w:val="00A83B73"/>
    <w:rsid w:val="00A83DE0"/>
    <w:rsid w:val="00A83F2A"/>
    <w:rsid w:val="00A84CC8"/>
    <w:rsid w:val="00A85A8F"/>
    <w:rsid w:val="00A86359"/>
    <w:rsid w:val="00A87AE8"/>
    <w:rsid w:val="00A87BB5"/>
    <w:rsid w:val="00A91DEC"/>
    <w:rsid w:val="00A91E5B"/>
    <w:rsid w:val="00A91F29"/>
    <w:rsid w:val="00A92692"/>
    <w:rsid w:val="00A927F7"/>
    <w:rsid w:val="00A92E13"/>
    <w:rsid w:val="00A933DA"/>
    <w:rsid w:val="00A940C9"/>
    <w:rsid w:val="00A950BD"/>
    <w:rsid w:val="00A965DA"/>
    <w:rsid w:val="00A96E4A"/>
    <w:rsid w:val="00AA01A2"/>
    <w:rsid w:val="00AA0257"/>
    <w:rsid w:val="00AA0B09"/>
    <w:rsid w:val="00AA0B51"/>
    <w:rsid w:val="00AA0BE3"/>
    <w:rsid w:val="00AA2215"/>
    <w:rsid w:val="00AA3411"/>
    <w:rsid w:val="00AA3523"/>
    <w:rsid w:val="00AA3A51"/>
    <w:rsid w:val="00AA3F1F"/>
    <w:rsid w:val="00AA4158"/>
    <w:rsid w:val="00AA4CA1"/>
    <w:rsid w:val="00AA57D6"/>
    <w:rsid w:val="00AA5902"/>
    <w:rsid w:val="00AA5C9E"/>
    <w:rsid w:val="00AA6472"/>
    <w:rsid w:val="00AA72AC"/>
    <w:rsid w:val="00AA7BEF"/>
    <w:rsid w:val="00AB07EB"/>
    <w:rsid w:val="00AB0E69"/>
    <w:rsid w:val="00AB11C1"/>
    <w:rsid w:val="00AB1C3F"/>
    <w:rsid w:val="00AB1C59"/>
    <w:rsid w:val="00AB2674"/>
    <w:rsid w:val="00AB284F"/>
    <w:rsid w:val="00AB29AA"/>
    <w:rsid w:val="00AB2C4C"/>
    <w:rsid w:val="00AB3AD6"/>
    <w:rsid w:val="00AB3E7F"/>
    <w:rsid w:val="00AB3FAA"/>
    <w:rsid w:val="00AB4204"/>
    <w:rsid w:val="00AB4E0D"/>
    <w:rsid w:val="00AB5230"/>
    <w:rsid w:val="00AB5D2C"/>
    <w:rsid w:val="00AB5F74"/>
    <w:rsid w:val="00AC0C80"/>
    <w:rsid w:val="00AC0CDC"/>
    <w:rsid w:val="00AC1D25"/>
    <w:rsid w:val="00AC1F2E"/>
    <w:rsid w:val="00AC26F6"/>
    <w:rsid w:val="00AC2C37"/>
    <w:rsid w:val="00AC32DB"/>
    <w:rsid w:val="00AC3E80"/>
    <w:rsid w:val="00AC4237"/>
    <w:rsid w:val="00AC5250"/>
    <w:rsid w:val="00AC567E"/>
    <w:rsid w:val="00AC56D9"/>
    <w:rsid w:val="00AC60D4"/>
    <w:rsid w:val="00AC68AB"/>
    <w:rsid w:val="00AC6DE7"/>
    <w:rsid w:val="00AC6ECB"/>
    <w:rsid w:val="00AD0132"/>
    <w:rsid w:val="00AD0677"/>
    <w:rsid w:val="00AD31B5"/>
    <w:rsid w:val="00AD3B41"/>
    <w:rsid w:val="00AD3C32"/>
    <w:rsid w:val="00AD48A2"/>
    <w:rsid w:val="00AD529C"/>
    <w:rsid w:val="00AD5843"/>
    <w:rsid w:val="00AD5FDF"/>
    <w:rsid w:val="00AD65AA"/>
    <w:rsid w:val="00AD67F6"/>
    <w:rsid w:val="00AD6D73"/>
    <w:rsid w:val="00AD7281"/>
    <w:rsid w:val="00AD739D"/>
    <w:rsid w:val="00AD7D27"/>
    <w:rsid w:val="00AD7F19"/>
    <w:rsid w:val="00AE037B"/>
    <w:rsid w:val="00AE061A"/>
    <w:rsid w:val="00AE0DFC"/>
    <w:rsid w:val="00AE1F65"/>
    <w:rsid w:val="00AE25CA"/>
    <w:rsid w:val="00AE25F5"/>
    <w:rsid w:val="00AE2656"/>
    <w:rsid w:val="00AE270E"/>
    <w:rsid w:val="00AE5450"/>
    <w:rsid w:val="00AE5B5C"/>
    <w:rsid w:val="00AE6639"/>
    <w:rsid w:val="00AE6DFE"/>
    <w:rsid w:val="00AE7432"/>
    <w:rsid w:val="00AE7557"/>
    <w:rsid w:val="00AF00F3"/>
    <w:rsid w:val="00AF05C4"/>
    <w:rsid w:val="00AF0CAA"/>
    <w:rsid w:val="00AF0DD6"/>
    <w:rsid w:val="00AF11D9"/>
    <w:rsid w:val="00AF36A1"/>
    <w:rsid w:val="00AF56BF"/>
    <w:rsid w:val="00AF6BC5"/>
    <w:rsid w:val="00AF71D2"/>
    <w:rsid w:val="00B01FD3"/>
    <w:rsid w:val="00B02567"/>
    <w:rsid w:val="00B035A2"/>
    <w:rsid w:val="00B037CF"/>
    <w:rsid w:val="00B11E08"/>
    <w:rsid w:val="00B14740"/>
    <w:rsid w:val="00B16CA5"/>
    <w:rsid w:val="00B17050"/>
    <w:rsid w:val="00B20CC0"/>
    <w:rsid w:val="00B212D1"/>
    <w:rsid w:val="00B215FF"/>
    <w:rsid w:val="00B2334C"/>
    <w:rsid w:val="00B240D4"/>
    <w:rsid w:val="00B245D5"/>
    <w:rsid w:val="00B248BF"/>
    <w:rsid w:val="00B25886"/>
    <w:rsid w:val="00B25EC5"/>
    <w:rsid w:val="00B25F11"/>
    <w:rsid w:val="00B26695"/>
    <w:rsid w:val="00B26711"/>
    <w:rsid w:val="00B268C0"/>
    <w:rsid w:val="00B304A5"/>
    <w:rsid w:val="00B30F35"/>
    <w:rsid w:val="00B31097"/>
    <w:rsid w:val="00B32082"/>
    <w:rsid w:val="00B32DCB"/>
    <w:rsid w:val="00B333F1"/>
    <w:rsid w:val="00B357F2"/>
    <w:rsid w:val="00B35C7B"/>
    <w:rsid w:val="00B369E9"/>
    <w:rsid w:val="00B37619"/>
    <w:rsid w:val="00B37B60"/>
    <w:rsid w:val="00B37D41"/>
    <w:rsid w:val="00B424F7"/>
    <w:rsid w:val="00B42611"/>
    <w:rsid w:val="00B428E9"/>
    <w:rsid w:val="00B4353F"/>
    <w:rsid w:val="00B436F8"/>
    <w:rsid w:val="00B437CF"/>
    <w:rsid w:val="00B447A9"/>
    <w:rsid w:val="00B44864"/>
    <w:rsid w:val="00B451C1"/>
    <w:rsid w:val="00B4579A"/>
    <w:rsid w:val="00B463E4"/>
    <w:rsid w:val="00B50530"/>
    <w:rsid w:val="00B51981"/>
    <w:rsid w:val="00B52764"/>
    <w:rsid w:val="00B5300A"/>
    <w:rsid w:val="00B53325"/>
    <w:rsid w:val="00B53771"/>
    <w:rsid w:val="00B53C64"/>
    <w:rsid w:val="00B5535D"/>
    <w:rsid w:val="00B56150"/>
    <w:rsid w:val="00B57009"/>
    <w:rsid w:val="00B57100"/>
    <w:rsid w:val="00B60096"/>
    <w:rsid w:val="00B604F9"/>
    <w:rsid w:val="00B60ADF"/>
    <w:rsid w:val="00B619FB"/>
    <w:rsid w:val="00B61CFF"/>
    <w:rsid w:val="00B62178"/>
    <w:rsid w:val="00B62969"/>
    <w:rsid w:val="00B63A24"/>
    <w:rsid w:val="00B63B49"/>
    <w:rsid w:val="00B64B73"/>
    <w:rsid w:val="00B65094"/>
    <w:rsid w:val="00B65106"/>
    <w:rsid w:val="00B6633E"/>
    <w:rsid w:val="00B67713"/>
    <w:rsid w:val="00B679C8"/>
    <w:rsid w:val="00B71188"/>
    <w:rsid w:val="00B713C2"/>
    <w:rsid w:val="00B713EE"/>
    <w:rsid w:val="00B723AB"/>
    <w:rsid w:val="00B726CB"/>
    <w:rsid w:val="00B72C07"/>
    <w:rsid w:val="00B72FD3"/>
    <w:rsid w:val="00B73D0D"/>
    <w:rsid w:val="00B73E02"/>
    <w:rsid w:val="00B73FDC"/>
    <w:rsid w:val="00B74F74"/>
    <w:rsid w:val="00B75F11"/>
    <w:rsid w:val="00B76492"/>
    <w:rsid w:val="00B7668C"/>
    <w:rsid w:val="00B76771"/>
    <w:rsid w:val="00B77E7B"/>
    <w:rsid w:val="00B8002D"/>
    <w:rsid w:val="00B80572"/>
    <w:rsid w:val="00B808C9"/>
    <w:rsid w:val="00B80E04"/>
    <w:rsid w:val="00B816CD"/>
    <w:rsid w:val="00B830AE"/>
    <w:rsid w:val="00B84303"/>
    <w:rsid w:val="00B85013"/>
    <w:rsid w:val="00B85455"/>
    <w:rsid w:val="00B8645B"/>
    <w:rsid w:val="00B86906"/>
    <w:rsid w:val="00B87845"/>
    <w:rsid w:val="00B87E0F"/>
    <w:rsid w:val="00B90CDF"/>
    <w:rsid w:val="00B9246D"/>
    <w:rsid w:val="00B9259A"/>
    <w:rsid w:val="00B92A4E"/>
    <w:rsid w:val="00B9311D"/>
    <w:rsid w:val="00B93342"/>
    <w:rsid w:val="00B9351F"/>
    <w:rsid w:val="00B94DA2"/>
    <w:rsid w:val="00B960CB"/>
    <w:rsid w:val="00B9614A"/>
    <w:rsid w:val="00B963F8"/>
    <w:rsid w:val="00B97BED"/>
    <w:rsid w:val="00BA157E"/>
    <w:rsid w:val="00BA21EA"/>
    <w:rsid w:val="00BA21EC"/>
    <w:rsid w:val="00BA2929"/>
    <w:rsid w:val="00BA3009"/>
    <w:rsid w:val="00BA3274"/>
    <w:rsid w:val="00BA3382"/>
    <w:rsid w:val="00BA4289"/>
    <w:rsid w:val="00BA4919"/>
    <w:rsid w:val="00BA7ED9"/>
    <w:rsid w:val="00BB01D4"/>
    <w:rsid w:val="00BB0AAB"/>
    <w:rsid w:val="00BB114F"/>
    <w:rsid w:val="00BB1303"/>
    <w:rsid w:val="00BB23FA"/>
    <w:rsid w:val="00BB2EDC"/>
    <w:rsid w:val="00BB3059"/>
    <w:rsid w:val="00BB3FBB"/>
    <w:rsid w:val="00BB42F9"/>
    <w:rsid w:val="00BB4762"/>
    <w:rsid w:val="00BB578A"/>
    <w:rsid w:val="00BB5971"/>
    <w:rsid w:val="00BB6556"/>
    <w:rsid w:val="00BB778E"/>
    <w:rsid w:val="00BC083B"/>
    <w:rsid w:val="00BC1723"/>
    <w:rsid w:val="00BC1F6B"/>
    <w:rsid w:val="00BC2830"/>
    <w:rsid w:val="00BC3C23"/>
    <w:rsid w:val="00BC4896"/>
    <w:rsid w:val="00BC50C4"/>
    <w:rsid w:val="00BC69A6"/>
    <w:rsid w:val="00BD2030"/>
    <w:rsid w:val="00BD2353"/>
    <w:rsid w:val="00BD3C99"/>
    <w:rsid w:val="00BD4042"/>
    <w:rsid w:val="00BD4300"/>
    <w:rsid w:val="00BD4968"/>
    <w:rsid w:val="00BD50CC"/>
    <w:rsid w:val="00BD5D90"/>
    <w:rsid w:val="00BD7B5D"/>
    <w:rsid w:val="00BE0079"/>
    <w:rsid w:val="00BE04BE"/>
    <w:rsid w:val="00BE1E69"/>
    <w:rsid w:val="00BE26C2"/>
    <w:rsid w:val="00BE30C2"/>
    <w:rsid w:val="00BE323D"/>
    <w:rsid w:val="00BE39EF"/>
    <w:rsid w:val="00BE45B9"/>
    <w:rsid w:val="00BE5A01"/>
    <w:rsid w:val="00BE5C27"/>
    <w:rsid w:val="00BE61C1"/>
    <w:rsid w:val="00BE6EAF"/>
    <w:rsid w:val="00BF005E"/>
    <w:rsid w:val="00BF00F9"/>
    <w:rsid w:val="00BF055B"/>
    <w:rsid w:val="00BF0DD3"/>
    <w:rsid w:val="00BF1265"/>
    <w:rsid w:val="00BF12C0"/>
    <w:rsid w:val="00BF15D5"/>
    <w:rsid w:val="00BF2801"/>
    <w:rsid w:val="00BF2FCE"/>
    <w:rsid w:val="00BF38A7"/>
    <w:rsid w:val="00BF3BAF"/>
    <w:rsid w:val="00BF4A9F"/>
    <w:rsid w:val="00BF527E"/>
    <w:rsid w:val="00BF583C"/>
    <w:rsid w:val="00BF6E68"/>
    <w:rsid w:val="00BF7952"/>
    <w:rsid w:val="00C0094E"/>
    <w:rsid w:val="00C01FFA"/>
    <w:rsid w:val="00C03147"/>
    <w:rsid w:val="00C03610"/>
    <w:rsid w:val="00C03FF4"/>
    <w:rsid w:val="00C04295"/>
    <w:rsid w:val="00C04427"/>
    <w:rsid w:val="00C04437"/>
    <w:rsid w:val="00C050E7"/>
    <w:rsid w:val="00C05A95"/>
    <w:rsid w:val="00C06219"/>
    <w:rsid w:val="00C062DC"/>
    <w:rsid w:val="00C06E11"/>
    <w:rsid w:val="00C07244"/>
    <w:rsid w:val="00C07DE9"/>
    <w:rsid w:val="00C07EBA"/>
    <w:rsid w:val="00C10187"/>
    <w:rsid w:val="00C10B59"/>
    <w:rsid w:val="00C10FCC"/>
    <w:rsid w:val="00C117AF"/>
    <w:rsid w:val="00C11B56"/>
    <w:rsid w:val="00C131D0"/>
    <w:rsid w:val="00C133FC"/>
    <w:rsid w:val="00C144BA"/>
    <w:rsid w:val="00C1469D"/>
    <w:rsid w:val="00C15216"/>
    <w:rsid w:val="00C15688"/>
    <w:rsid w:val="00C20FE2"/>
    <w:rsid w:val="00C213D1"/>
    <w:rsid w:val="00C21888"/>
    <w:rsid w:val="00C2402E"/>
    <w:rsid w:val="00C245FD"/>
    <w:rsid w:val="00C24ED4"/>
    <w:rsid w:val="00C25C8B"/>
    <w:rsid w:val="00C26598"/>
    <w:rsid w:val="00C26DBA"/>
    <w:rsid w:val="00C27283"/>
    <w:rsid w:val="00C27DB3"/>
    <w:rsid w:val="00C31059"/>
    <w:rsid w:val="00C32652"/>
    <w:rsid w:val="00C32A22"/>
    <w:rsid w:val="00C339BA"/>
    <w:rsid w:val="00C33E3D"/>
    <w:rsid w:val="00C34845"/>
    <w:rsid w:val="00C3493B"/>
    <w:rsid w:val="00C349A8"/>
    <w:rsid w:val="00C35928"/>
    <w:rsid w:val="00C40C54"/>
    <w:rsid w:val="00C4288A"/>
    <w:rsid w:val="00C42F8F"/>
    <w:rsid w:val="00C43D49"/>
    <w:rsid w:val="00C46FD0"/>
    <w:rsid w:val="00C50AA4"/>
    <w:rsid w:val="00C51087"/>
    <w:rsid w:val="00C514BF"/>
    <w:rsid w:val="00C51995"/>
    <w:rsid w:val="00C51F9F"/>
    <w:rsid w:val="00C52433"/>
    <w:rsid w:val="00C5375C"/>
    <w:rsid w:val="00C537DD"/>
    <w:rsid w:val="00C5400D"/>
    <w:rsid w:val="00C54A53"/>
    <w:rsid w:val="00C54B55"/>
    <w:rsid w:val="00C56C48"/>
    <w:rsid w:val="00C573A8"/>
    <w:rsid w:val="00C57D21"/>
    <w:rsid w:val="00C6019C"/>
    <w:rsid w:val="00C61718"/>
    <w:rsid w:val="00C6218A"/>
    <w:rsid w:val="00C62983"/>
    <w:rsid w:val="00C63203"/>
    <w:rsid w:val="00C6357E"/>
    <w:rsid w:val="00C6508A"/>
    <w:rsid w:val="00C651C9"/>
    <w:rsid w:val="00C652AB"/>
    <w:rsid w:val="00C6594E"/>
    <w:rsid w:val="00C65F91"/>
    <w:rsid w:val="00C66587"/>
    <w:rsid w:val="00C67A1F"/>
    <w:rsid w:val="00C67A6C"/>
    <w:rsid w:val="00C67BAB"/>
    <w:rsid w:val="00C702D6"/>
    <w:rsid w:val="00C71541"/>
    <w:rsid w:val="00C71DCF"/>
    <w:rsid w:val="00C7275B"/>
    <w:rsid w:val="00C72A74"/>
    <w:rsid w:val="00C72BA4"/>
    <w:rsid w:val="00C73179"/>
    <w:rsid w:val="00C73F4E"/>
    <w:rsid w:val="00C749D4"/>
    <w:rsid w:val="00C7537B"/>
    <w:rsid w:val="00C75E25"/>
    <w:rsid w:val="00C768AC"/>
    <w:rsid w:val="00C80BCA"/>
    <w:rsid w:val="00C82581"/>
    <w:rsid w:val="00C82E10"/>
    <w:rsid w:val="00C836CD"/>
    <w:rsid w:val="00C86E0D"/>
    <w:rsid w:val="00C871C2"/>
    <w:rsid w:val="00C87E69"/>
    <w:rsid w:val="00C9170A"/>
    <w:rsid w:val="00C91FAF"/>
    <w:rsid w:val="00C92F78"/>
    <w:rsid w:val="00C9345B"/>
    <w:rsid w:val="00C95E59"/>
    <w:rsid w:val="00C95FD0"/>
    <w:rsid w:val="00CA066A"/>
    <w:rsid w:val="00CA0ADE"/>
    <w:rsid w:val="00CA0E1E"/>
    <w:rsid w:val="00CA0F4C"/>
    <w:rsid w:val="00CA1AF4"/>
    <w:rsid w:val="00CA3682"/>
    <w:rsid w:val="00CA3A73"/>
    <w:rsid w:val="00CA4609"/>
    <w:rsid w:val="00CA57BB"/>
    <w:rsid w:val="00CA5D6B"/>
    <w:rsid w:val="00CA6351"/>
    <w:rsid w:val="00CA6865"/>
    <w:rsid w:val="00CA6FC4"/>
    <w:rsid w:val="00CA7402"/>
    <w:rsid w:val="00CA775E"/>
    <w:rsid w:val="00CA79AA"/>
    <w:rsid w:val="00CB04DA"/>
    <w:rsid w:val="00CB0528"/>
    <w:rsid w:val="00CB218C"/>
    <w:rsid w:val="00CB21E2"/>
    <w:rsid w:val="00CB3165"/>
    <w:rsid w:val="00CB36EF"/>
    <w:rsid w:val="00CB3CDE"/>
    <w:rsid w:val="00CB4A1B"/>
    <w:rsid w:val="00CB4D43"/>
    <w:rsid w:val="00CB5B88"/>
    <w:rsid w:val="00CB5C25"/>
    <w:rsid w:val="00CB70CB"/>
    <w:rsid w:val="00CB71B9"/>
    <w:rsid w:val="00CC0E8A"/>
    <w:rsid w:val="00CC4F41"/>
    <w:rsid w:val="00CC6DEC"/>
    <w:rsid w:val="00CC7344"/>
    <w:rsid w:val="00CD0EE0"/>
    <w:rsid w:val="00CD1A53"/>
    <w:rsid w:val="00CD2122"/>
    <w:rsid w:val="00CD225B"/>
    <w:rsid w:val="00CD329E"/>
    <w:rsid w:val="00CD4F44"/>
    <w:rsid w:val="00CD5AA5"/>
    <w:rsid w:val="00CD5E7A"/>
    <w:rsid w:val="00CD6449"/>
    <w:rsid w:val="00CE01A9"/>
    <w:rsid w:val="00CE025A"/>
    <w:rsid w:val="00CE0E20"/>
    <w:rsid w:val="00CE118B"/>
    <w:rsid w:val="00CE2AE6"/>
    <w:rsid w:val="00CE2E76"/>
    <w:rsid w:val="00CE38D7"/>
    <w:rsid w:val="00CE3913"/>
    <w:rsid w:val="00CE6017"/>
    <w:rsid w:val="00CE6944"/>
    <w:rsid w:val="00CE6F4C"/>
    <w:rsid w:val="00CE73E4"/>
    <w:rsid w:val="00CE7DA6"/>
    <w:rsid w:val="00CE7DB2"/>
    <w:rsid w:val="00CF0657"/>
    <w:rsid w:val="00CF0C25"/>
    <w:rsid w:val="00CF0C2A"/>
    <w:rsid w:val="00CF14DF"/>
    <w:rsid w:val="00CF17B5"/>
    <w:rsid w:val="00CF27F9"/>
    <w:rsid w:val="00CF2AC3"/>
    <w:rsid w:val="00CF3118"/>
    <w:rsid w:val="00CF33F9"/>
    <w:rsid w:val="00CF406B"/>
    <w:rsid w:val="00CF410D"/>
    <w:rsid w:val="00CF4607"/>
    <w:rsid w:val="00CF56D2"/>
    <w:rsid w:val="00CF674C"/>
    <w:rsid w:val="00D00766"/>
    <w:rsid w:val="00D01414"/>
    <w:rsid w:val="00D01977"/>
    <w:rsid w:val="00D03F94"/>
    <w:rsid w:val="00D04EC0"/>
    <w:rsid w:val="00D06295"/>
    <w:rsid w:val="00D06FB4"/>
    <w:rsid w:val="00D07BD7"/>
    <w:rsid w:val="00D10BB6"/>
    <w:rsid w:val="00D117BA"/>
    <w:rsid w:val="00D121E3"/>
    <w:rsid w:val="00D133DD"/>
    <w:rsid w:val="00D14038"/>
    <w:rsid w:val="00D149E9"/>
    <w:rsid w:val="00D16AF1"/>
    <w:rsid w:val="00D21642"/>
    <w:rsid w:val="00D21820"/>
    <w:rsid w:val="00D21F14"/>
    <w:rsid w:val="00D222C6"/>
    <w:rsid w:val="00D2312D"/>
    <w:rsid w:val="00D24323"/>
    <w:rsid w:val="00D250B7"/>
    <w:rsid w:val="00D2547E"/>
    <w:rsid w:val="00D2613E"/>
    <w:rsid w:val="00D2626F"/>
    <w:rsid w:val="00D267B3"/>
    <w:rsid w:val="00D268CB"/>
    <w:rsid w:val="00D273DA"/>
    <w:rsid w:val="00D27A87"/>
    <w:rsid w:val="00D27B1D"/>
    <w:rsid w:val="00D27F77"/>
    <w:rsid w:val="00D30BEA"/>
    <w:rsid w:val="00D3164D"/>
    <w:rsid w:val="00D316F7"/>
    <w:rsid w:val="00D33432"/>
    <w:rsid w:val="00D337A9"/>
    <w:rsid w:val="00D3450C"/>
    <w:rsid w:val="00D34D9E"/>
    <w:rsid w:val="00D351DD"/>
    <w:rsid w:val="00D352E9"/>
    <w:rsid w:val="00D35FBC"/>
    <w:rsid w:val="00D36354"/>
    <w:rsid w:val="00D364A8"/>
    <w:rsid w:val="00D3688F"/>
    <w:rsid w:val="00D40106"/>
    <w:rsid w:val="00D407E9"/>
    <w:rsid w:val="00D40B1D"/>
    <w:rsid w:val="00D410AC"/>
    <w:rsid w:val="00D41320"/>
    <w:rsid w:val="00D41A6A"/>
    <w:rsid w:val="00D42360"/>
    <w:rsid w:val="00D42BB6"/>
    <w:rsid w:val="00D43066"/>
    <w:rsid w:val="00D43795"/>
    <w:rsid w:val="00D4414B"/>
    <w:rsid w:val="00D449EF"/>
    <w:rsid w:val="00D44C5A"/>
    <w:rsid w:val="00D45C58"/>
    <w:rsid w:val="00D472C6"/>
    <w:rsid w:val="00D47864"/>
    <w:rsid w:val="00D47968"/>
    <w:rsid w:val="00D5039B"/>
    <w:rsid w:val="00D51011"/>
    <w:rsid w:val="00D51139"/>
    <w:rsid w:val="00D51750"/>
    <w:rsid w:val="00D5229A"/>
    <w:rsid w:val="00D52B19"/>
    <w:rsid w:val="00D53C72"/>
    <w:rsid w:val="00D53F40"/>
    <w:rsid w:val="00D545A0"/>
    <w:rsid w:val="00D54659"/>
    <w:rsid w:val="00D55AEA"/>
    <w:rsid w:val="00D56243"/>
    <w:rsid w:val="00D564C0"/>
    <w:rsid w:val="00D614D9"/>
    <w:rsid w:val="00D61FD8"/>
    <w:rsid w:val="00D624AB"/>
    <w:rsid w:val="00D62502"/>
    <w:rsid w:val="00D633C0"/>
    <w:rsid w:val="00D63CE9"/>
    <w:rsid w:val="00D64892"/>
    <w:rsid w:val="00D656EB"/>
    <w:rsid w:val="00D659F6"/>
    <w:rsid w:val="00D65AF7"/>
    <w:rsid w:val="00D65CC7"/>
    <w:rsid w:val="00D66083"/>
    <w:rsid w:val="00D66E0F"/>
    <w:rsid w:val="00D67335"/>
    <w:rsid w:val="00D67BE6"/>
    <w:rsid w:val="00D70276"/>
    <w:rsid w:val="00D703E4"/>
    <w:rsid w:val="00D71106"/>
    <w:rsid w:val="00D71AAC"/>
    <w:rsid w:val="00D72502"/>
    <w:rsid w:val="00D727FD"/>
    <w:rsid w:val="00D734A2"/>
    <w:rsid w:val="00D73C42"/>
    <w:rsid w:val="00D7485B"/>
    <w:rsid w:val="00D7488C"/>
    <w:rsid w:val="00D751E7"/>
    <w:rsid w:val="00D75E00"/>
    <w:rsid w:val="00D76139"/>
    <w:rsid w:val="00D765CD"/>
    <w:rsid w:val="00D77954"/>
    <w:rsid w:val="00D77A74"/>
    <w:rsid w:val="00D77C5B"/>
    <w:rsid w:val="00D80C5F"/>
    <w:rsid w:val="00D819B5"/>
    <w:rsid w:val="00D82376"/>
    <w:rsid w:val="00D8239D"/>
    <w:rsid w:val="00D82662"/>
    <w:rsid w:val="00D82B6E"/>
    <w:rsid w:val="00D8488B"/>
    <w:rsid w:val="00D84C38"/>
    <w:rsid w:val="00D85452"/>
    <w:rsid w:val="00D85602"/>
    <w:rsid w:val="00D85F15"/>
    <w:rsid w:val="00D8676E"/>
    <w:rsid w:val="00D869EC"/>
    <w:rsid w:val="00D871A1"/>
    <w:rsid w:val="00D8768F"/>
    <w:rsid w:val="00D905DD"/>
    <w:rsid w:val="00D90AB5"/>
    <w:rsid w:val="00D90F15"/>
    <w:rsid w:val="00D92E66"/>
    <w:rsid w:val="00D93578"/>
    <w:rsid w:val="00D938F9"/>
    <w:rsid w:val="00D93ABF"/>
    <w:rsid w:val="00D95627"/>
    <w:rsid w:val="00D95E45"/>
    <w:rsid w:val="00D9708F"/>
    <w:rsid w:val="00DA04AC"/>
    <w:rsid w:val="00DA14D1"/>
    <w:rsid w:val="00DA19AF"/>
    <w:rsid w:val="00DA2067"/>
    <w:rsid w:val="00DA258F"/>
    <w:rsid w:val="00DA2EE4"/>
    <w:rsid w:val="00DA3675"/>
    <w:rsid w:val="00DA379D"/>
    <w:rsid w:val="00DA40E7"/>
    <w:rsid w:val="00DA4108"/>
    <w:rsid w:val="00DA7209"/>
    <w:rsid w:val="00DA7467"/>
    <w:rsid w:val="00DA7B12"/>
    <w:rsid w:val="00DB0728"/>
    <w:rsid w:val="00DB12F9"/>
    <w:rsid w:val="00DB1559"/>
    <w:rsid w:val="00DB498E"/>
    <w:rsid w:val="00DB54B1"/>
    <w:rsid w:val="00DB55F5"/>
    <w:rsid w:val="00DB58B2"/>
    <w:rsid w:val="00DB5D30"/>
    <w:rsid w:val="00DB6E74"/>
    <w:rsid w:val="00DB7224"/>
    <w:rsid w:val="00DB7779"/>
    <w:rsid w:val="00DC0001"/>
    <w:rsid w:val="00DC03D4"/>
    <w:rsid w:val="00DC1146"/>
    <w:rsid w:val="00DC179D"/>
    <w:rsid w:val="00DC223E"/>
    <w:rsid w:val="00DC2AEB"/>
    <w:rsid w:val="00DC3CC3"/>
    <w:rsid w:val="00DC41DB"/>
    <w:rsid w:val="00DC4C49"/>
    <w:rsid w:val="00DC5CB8"/>
    <w:rsid w:val="00DC5D37"/>
    <w:rsid w:val="00DD42B3"/>
    <w:rsid w:val="00DD5042"/>
    <w:rsid w:val="00DD6F0C"/>
    <w:rsid w:val="00DD7131"/>
    <w:rsid w:val="00DD7238"/>
    <w:rsid w:val="00DD7AD0"/>
    <w:rsid w:val="00DE1892"/>
    <w:rsid w:val="00DE2346"/>
    <w:rsid w:val="00DE2C3A"/>
    <w:rsid w:val="00DE3CCF"/>
    <w:rsid w:val="00DE4971"/>
    <w:rsid w:val="00DE5D2D"/>
    <w:rsid w:val="00DE67CE"/>
    <w:rsid w:val="00DE67FF"/>
    <w:rsid w:val="00DE6906"/>
    <w:rsid w:val="00DE6B22"/>
    <w:rsid w:val="00DF0195"/>
    <w:rsid w:val="00DF0F67"/>
    <w:rsid w:val="00DF18B1"/>
    <w:rsid w:val="00DF205C"/>
    <w:rsid w:val="00DF2484"/>
    <w:rsid w:val="00DF295D"/>
    <w:rsid w:val="00DF3976"/>
    <w:rsid w:val="00DF3C75"/>
    <w:rsid w:val="00DF43D5"/>
    <w:rsid w:val="00DF4807"/>
    <w:rsid w:val="00DF6D1B"/>
    <w:rsid w:val="00DF6F83"/>
    <w:rsid w:val="00DF779F"/>
    <w:rsid w:val="00DF79A8"/>
    <w:rsid w:val="00DF79C7"/>
    <w:rsid w:val="00DF7E70"/>
    <w:rsid w:val="00E005C1"/>
    <w:rsid w:val="00E00BEF"/>
    <w:rsid w:val="00E00C68"/>
    <w:rsid w:val="00E00ED8"/>
    <w:rsid w:val="00E011F3"/>
    <w:rsid w:val="00E037E0"/>
    <w:rsid w:val="00E050D1"/>
    <w:rsid w:val="00E0567B"/>
    <w:rsid w:val="00E0582F"/>
    <w:rsid w:val="00E05941"/>
    <w:rsid w:val="00E05E09"/>
    <w:rsid w:val="00E06126"/>
    <w:rsid w:val="00E06ADE"/>
    <w:rsid w:val="00E07B77"/>
    <w:rsid w:val="00E10C67"/>
    <w:rsid w:val="00E10CDF"/>
    <w:rsid w:val="00E11651"/>
    <w:rsid w:val="00E14617"/>
    <w:rsid w:val="00E1495B"/>
    <w:rsid w:val="00E15541"/>
    <w:rsid w:val="00E17280"/>
    <w:rsid w:val="00E177D2"/>
    <w:rsid w:val="00E178F6"/>
    <w:rsid w:val="00E17AC9"/>
    <w:rsid w:val="00E17ADE"/>
    <w:rsid w:val="00E17CCF"/>
    <w:rsid w:val="00E207F8"/>
    <w:rsid w:val="00E21802"/>
    <w:rsid w:val="00E21923"/>
    <w:rsid w:val="00E23967"/>
    <w:rsid w:val="00E23CE1"/>
    <w:rsid w:val="00E256E7"/>
    <w:rsid w:val="00E25D17"/>
    <w:rsid w:val="00E25FA9"/>
    <w:rsid w:val="00E269F4"/>
    <w:rsid w:val="00E2744A"/>
    <w:rsid w:val="00E27BF4"/>
    <w:rsid w:val="00E306B3"/>
    <w:rsid w:val="00E330F7"/>
    <w:rsid w:val="00E33A66"/>
    <w:rsid w:val="00E342E9"/>
    <w:rsid w:val="00E3533E"/>
    <w:rsid w:val="00E35AC1"/>
    <w:rsid w:val="00E35BDD"/>
    <w:rsid w:val="00E3791B"/>
    <w:rsid w:val="00E37A03"/>
    <w:rsid w:val="00E400F2"/>
    <w:rsid w:val="00E40109"/>
    <w:rsid w:val="00E40B0B"/>
    <w:rsid w:val="00E429BB"/>
    <w:rsid w:val="00E42DE6"/>
    <w:rsid w:val="00E43505"/>
    <w:rsid w:val="00E4517B"/>
    <w:rsid w:val="00E454DA"/>
    <w:rsid w:val="00E4781A"/>
    <w:rsid w:val="00E47CF5"/>
    <w:rsid w:val="00E51CDA"/>
    <w:rsid w:val="00E53573"/>
    <w:rsid w:val="00E53E8F"/>
    <w:rsid w:val="00E545AC"/>
    <w:rsid w:val="00E54E05"/>
    <w:rsid w:val="00E550E8"/>
    <w:rsid w:val="00E552BE"/>
    <w:rsid w:val="00E55464"/>
    <w:rsid w:val="00E55C1D"/>
    <w:rsid w:val="00E568BD"/>
    <w:rsid w:val="00E56D31"/>
    <w:rsid w:val="00E57E52"/>
    <w:rsid w:val="00E6012D"/>
    <w:rsid w:val="00E60400"/>
    <w:rsid w:val="00E60595"/>
    <w:rsid w:val="00E60666"/>
    <w:rsid w:val="00E607F2"/>
    <w:rsid w:val="00E61A8C"/>
    <w:rsid w:val="00E61D31"/>
    <w:rsid w:val="00E61DA8"/>
    <w:rsid w:val="00E631D1"/>
    <w:rsid w:val="00E63AFD"/>
    <w:rsid w:val="00E63C00"/>
    <w:rsid w:val="00E642FA"/>
    <w:rsid w:val="00E650E5"/>
    <w:rsid w:val="00E6510D"/>
    <w:rsid w:val="00E6558D"/>
    <w:rsid w:val="00E6622A"/>
    <w:rsid w:val="00E663AC"/>
    <w:rsid w:val="00E6649A"/>
    <w:rsid w:val="00E66553"/>
    <w:rsid w:val="00E66D66"/>
    <w:rsid w:val="00E6754D"/>
    <w:rsid w:val="00E67E46"/>
    <w:rsid w:val="00E70481"/>
    <w:rsid w:val="00E708E8"/>
    <w:rsid w:val="00E717A2"/>
    <w:rsid w:val="00E71EB1"/>
    <w:rsid w:val="00E734C7"/>
    <w:rsid w:val="00E73BFB"/>
    <w:rsid w:val="00E742EF"/>
    <w:rsid w:val="00E74B62"/>
    <w:rsid w:val="00E74CCD"/>
    <w:rsid w:val="00E75503"/>
    <w:rsid w:val="00E76C00"/>
    <w:rsid w:val="00E7700C"/>
    <w:rsid w:val="00E773B3"/>
    <w:rsid w:val="00E812D1"/>
    <w:rsid w:val="00E828D7"/>
    <w:rsid w:val="00E82A01"/>
    <w:rsid w:val="00E83C1A"/>
    <w:rsid w:val="00E83F85"/>
    <w:rsid w:val="00E852D7"/>
    <w:rsid w:val="00E8600D"/>
    <w:rsid w:val="00E86114"/>
    <w:rsid w:val="00E862CC"/>
    <w:rsid w:val="00E86712"/>
    <w:rsid w:val="00E86940"/>
    <w:rsid w:val="00E911FE"/>
    <w:rsid w:val="00E91342"/>
    <w:rsid w:val="00E91584"/>
    <w:rsid w:val="00E91C3A"/>
    <w:rsid w:val="00E91E7A"/>
    <w:rsid w:val="00E91EC1"/>
    <w:rsid w:val="00E91ED2"/>
    <w:rsid w:val="00E91F61"/>
    <w:rsid w:val="00E93396"/>
    <w:rsid w:val="00E9391C"/>
    <w:rsid w:val="00E94A24"/>
    <w:rsid w:val="00E94D55"/>
    <w:rsid w:val="00E96DE8"/>
    <w:rsid w:val="00EA0055"/>
    <w:rsid w:val="00EA0181"/>
    <w:rsid w:val="00EA07FD"/>
    <w:rsid w:val="00EA1224"/>
    <w:rsid w:val="00EA170E"/>
    <w:rsid w:val="00EA2303"/>
    <w:rsid w:val="00EA2D69"/>
    <w:rsid w:val="00EA2FEA"/>
    <w:rsid w:val="00EA345A"/>
    <w:rsid w:val="00EA37FE"/>
    <w:rsid w:val="00EA43D6"/>
    <w:rsid w:val="00EA44F6"/>
    <w:rsid w:val="00EA478F"/>
    <w:rsid w:val="00EA4EC4"/>
    <w:rsid w:val="00EA5BBE"/>
    <w:rsid w:val="00EA6149"/>
    <w:rsid w:val="00EA618C"/>
    <w:rsid w:val="00EA6425"/>
    <w:rsid w:val="00EA6511"/>
    <w:rsid w:val="00EA6C5D"/>
    <w:rsid w:val="00EA7484"/>
    <w:rsid w:val="00EA79ED"/>
    <w:rsid w:val="00EB035E"/>
    <w:rsid w:val="00EB0F23"/>
    <w:rsid w:val="00EB131D"/>
    <w:rsid w:val="00EB1A21"/>
    <w:rsid w:val="00EB2DC4"/>
    <w:rsid w:val="00EB32F3"/>
    <w:rsid w:val="00EB391A"/>
    <w:rsid w:val="00EB39B7"/>
    <w:rsid w:val="00EB4495"/>
    <w:rsid w:val="00EB5651"/>
    <w:rsid w:val="00EB774A"/>
    <w:rsid w:val="00EB7EC9"/>
    <w:rsid w:val="00EC14AE"/>
    <w:rsid w:val="00EC1AC1"/>
    <w:rsid w:val="00EC274D"/>
    <w:rsid w:val="00EC2FD4"/>
    <w:rsid w:val="00EC33CA"/>
    <w:rsid w:val="00EC3722"/>
    <w:rsid w:val="00EC4102"/>
    <w:rsid w:val="00EC4FE9"/>
    <w:rsid w:val="00EC53FA"/>
    <w:rsid w:val="00EC5A73"/>
    <w:rsid w:val="00EC63B1"/>
    <w:rsid w:val="00EC658B"/>
    <w:rsid w:val="00ED02A0"/>
    <w:rsid w:val="00ED1F42"/>
    <w:rsid w:val="00ED279E"/>
    <w:rsid w:val="00ED2DED"/>
    <w:rsid w:val="00ED3119"/>
    <w:rsid w:val="00ED3FC0"/>
    <w:rsid w:val="00ED45C0"/>
    <w:rsid w:val="00ED656A"/>
    <w:rsid w:val="00ED6A5E"/>
    <w:rsid w:val="00ED6D18"/>
    <w:rsid w:val="00ED7FB1"/>
    <w:rsid w:val="00EE1D64"/>
    <w:rsid w:val="00EE2454"/>
    <w:rsid w:val="00EE2B57"/>
    <w:rsid w:val="00EE34A8"/>
    <w:rsid w:val="00EE3D89"/>
    <w:rsid w:val="00EE467F"/>
    <w:rsid w:val="00EE6783"/>
    <w:rsid w:val="00EE68BD"/>
    <w:rsid w:val="00EE6F8C"/>
    <w:rsid w:val="00EE7371"/>
    <w:rsid w:val="00EE748A"/>
    <w:rsid w:val="00EF047D"/>
    <w:rsid w:val="00EF083C"/>
    <w:rsid w:val="00EF084F"/>
    <w:rsid w:val="00EF0EE0"/>
    <w:rsid w:val="00EF0F9C"/>
    <w:rsid w:val="00EF40BA"/>
    <w:rsid w:val="00EF5513"/>
    <w:rsid w:val="00EF6673"/>
    <w:rsid w:val="00EF69A4"/>
    <w:rsid w:val="00EF6F4B"/>
    <w:rsid w:val="00EF7656"/>
    <w:rsid w:val="00F007E8"/>
    <w:rsid w:val="00F00BA0"/>
    <w:rsid w:val="00F00ED7"/>
    <w:rsid w:val="00F010DC"/>
    <w:rsid w:val="00F012A1"/>
    <w:rsid w:val="00F0235E"/>
    <w:rsid w:val="00F02980"/>
    <w:rsid w:val="00F0391D"/>
    <w:rsid w:val="00F0411E"/>
    <w:rsid w:val="00F05FF8"/>
    <w:rsid w:val="00F06287"/>
    <w:rsid w:val="00F06777"/>
    <w:rsid w:val="00F1040D"/>
    <w:rsid w:val="00F10F9E"/>
    <w:rsid w:val="00F10FA5"/>
    <w:rsid w:val="00F1128B"/>
    <w:rsid w:val="00F11514"/>
    <w:rsid w:val="00F11999"/>
    <w:rsid w:val="00F11A65"/>
    <w:rsid w:val="00F11C4B"/>
    <w:rsid w:val="00F1256E"/>
    <w:rsid w:val="00F125A9"/>
    <w:rsid w:val="00F12CC7"/>
    <w:rsid w:val="00F13353"/>
    <w:rsid w:val="00F1389A"/>
    <w:rsid w:val="00F1389B"/>
    <w:rsid w:val="00F13D65"/>
    <w:rsid w:val="00F13EFF"/>
    <w:rsid w:val="00F145B0"/>
    <w:rsid w:val="00F160CD"/>
    <w:rsid w:val="00F165A0"/>
    <w:rsid w:val="00F16A78"/>
    <w:rsid w:val="00F178E3"/>
    <w:rsid w:val="00F2006C"/>
    <w:rsid w:val="00F2090D"/>
    <w:rsid w:val="00F2111C"/>
    <w:rsid w:val="00F21FB6"/>
    <w:rsid w:val="00F230BB"/>
    <w:rsid w:val="00F23803"/>
    <w:rsid w:val="00F238D5"/>
    <w:rsid w:val="00F2407E"/>
    <w:rsid w:val="00F24369"/>
    <w:rsid w:val="00F24D1C"/>
    <w:rsid w:val="00F24F71"/>
    <w:rsid w:val="00F24FED"/>
    <w:rsid w:val="00F25211"/>
    <w:rsid w:val="00F25FFA"/>
    <w:rsid w:val="00F2639B"/>
    <w:rsid w:val="00F27193"/>
    <w:rsid w:val="00F277F2"/>
    <w:rsid w:val="00F27849"/>
    <w:rsid w:val="00F3066D"/>
    <w:rsid w:val="00F30C64"/>
    <w:rsid w:val="00F30E60"/>
    <w:rsid w:val="00F3184E"/>
    <w:rsid w:val="00F31C68"/>
    <w:rsid w:val="00F31E39"/>
    <w:rsid w:val="00F33C22"/>
    <w:rsid w:val="00F33FB3"/>
    <w:rsid w:val="00F3442D"/>
    <w:rsid w:val="00F3453D"/>
    <w:rsid w:val="00F34A28"/>
    <w:rsid w:val="00F35A37"/>
    <w:rsid w:val="00F365C3"/>
    <w:rsid w:val="00F37A1F"/>
    <w:rsid w:val="00F37FCE"/>
    <w:rsid w:val="00F40553"/>
    <w:rsid w:val="00F41AA5"/>
    <w:rsid w:val="00F420BA"/>
    <w:rsid w:val="00F427B4"/>
    <w:rsid w:val="00F44F14"/>
    <w:rsid w:val="00F4644A"/>
    <w:rsid w:val="00F466D3"/>
    <w:rsid w:val="00F46CBC"/>
    <w:rsid w:val="00F4795E"/>
    <w:rsid w:val="00F47991"/>
    <w:rsid w:val="00F50969"/>
    <w:rsid w:val="00F50A31"/>
    <w:rsid w:val="00F50F84"/>
    <w:rsid w:val="00F51195"/>
    <w:rsid w:val="00F5166D"/>
    <w:rsid w:val="00F516EF"/>
    <w:rsid w:val="00F51A08"/>
    <w:rsid w:val="00F5208F"/>
    <w:rsid w:val="00F52340"/>
    <w:rsid w:val="00F53BB5"/>
    <w:rsid w:val="00F543C9"/>
    <w:rsid w:val="00F546BA"/>
    <w:rsid w:val="00F560E4"/>
    <w:rsid w:val="00F57C20"/>
    <w:rsid w:val="00F57F57"/>
    <w:rsid w:val="00F57FD8"/>
    <w:rsid w:val="00F60114"/>
    <w:rsid w:val="00F60355"/>
    <w:rsid w:val="00F6079A"/>
    <w:rsid w:val="00F60872"/>
    <w:rsid w:val="00F61319"/>
    <w:rsid w:val="00F61527"/>
    <w:rsid w:val="00F61BEB"/>
    <w:rsid w:val="00F63312"/>
    <w:rsid w:val="00F636AE"/>
    <w:rsid w:val="00F6375C"/>
    <w:rsid w:val="00F63867"/>
    <w:rsid w:val="00F63C5D"/>
    <w:rsid w:val="00F641E7"/>
    <w:rsid w:val="00F643CA"/>
    <w:rsid w:val="00F643CC"/>
    <w:rsid w:val="00F647CC"/>
    <w:rsid w:val="00F64922"/>
    <w:rsid w:val="00F653DB"/>
    <w:rsid w:val="00F6637D"/>
    <w:rsid w:val="00F70208"/>
    <w:rsid w:val="00F71E55"/>
    <w:rsid w:val="00F73903"/>
    <w:rsid w:val="00F73A68"/>
    <w:rsid w:val="00F74D1D"/>
    <w:rsid w:val="00F751FC"/>
    <w:rsid w:val="00F76925"/>
    <w:rsid w:val="00F76B37"/>
    <w:rsid w:val="00F76BAF"/>
    <w:rsid w:val="00F80318"/>
    <w:rsid w:val="00F82207"/>
    <w:rsid w:val="00F82964"/>
    <w:rsid w:val="00F83E06"/>
    <w:rsid w:val="00F84ED8"/>
    <w:rsid w:val="00F859B4"/>
    <w:rsid w:val="00F85D90"/>
    <w:rsid w:val="00F86095"/>
    <w:rsid w:val="00F86485"/>
    <w:rsid w:val="00F86D77"/>
    <w:rsid w:val="00F919C0"/>
    <w:rsid w:val="00F92A4F"/>
    <w:rsid w:val="00F93C51"/>
    <w:rsid w:val="00F948D0"/>
    <w:rsid w:val="00F95B6D"/>
    <w:rsid w:val="00F96F93"/>
    <w:rsid w:val="00FA0DAF"/>
    <w:rsid w:val="00FA146F"/>
    <w:rsid w:val="00FA1538"/>
    <w:rsid w:val="00FA2765"/>
    <w:rsid w:val="00FA3679"/>
    <w:rsid w:val="00FA4603"/>
    <w:rsid w:val="00FB0AA2"/>
    <w:rsid w:val="00FB0EE8"/>
    <w:rsid w:val="00FB14B9"/>
    <w:rsid w:val="00FB2006"/>
    <w:rsid w:val="00FB2C2E"/>
    <w:rsid w:val="00FB2CBC"/>
    <w:rsid w:val="00FB2CEC"/>
    <w:rsid w:val="00FB2DB6"/>
    <w:rsid w:val="00FB2DFF"/>
    <w:rsid w:val="00FB48D3"/>
    <w:rsid w:val="00FB5B62"/>
    <w:rsid w:val="00FB7BEE"/>
    <w:rsid w:val="00FC0BB5"/>
    <w:rsid w:val="00FC1AE8"/>
    <w:rsid w:val="00FC1ECC"/>
    <w:rsid w:val="00FC1F6F"/>
    <w:rsid w:val="00FC2D89"/>
    <w:rsid w:val="00FC3E4D"/>
    <w:rsid w:val="00FC4A99"/>
    <w:rsid w:val="00FC5D4A"/>
    <w:rsid w:val="00FC6175"/>
    <w:rsid w:val="00FC66B7"/>
    <w:rsid w:val="00FC7350"/>
    <w:rsid w:val="00FC7F94"/>
    <w:rsid w:val="00FD0263"/>
    <w:rsid w:val="00FD08D7"/>
    <w:rsid w:val="00FD172F"/>
    <w:rsid w:val="00FD1981"/>
    <w:rsid w:val="00FD2498"/>
    <w:rsid w:val="00FD3092"/>
    <w:rsid w:val="00FD357E"/>
    <w:rsid w:val="00FD3DEF"/>
    <w:rsid w:val="00FD6702"/>
    <w:rsid w:val="00FD73AD"/>
    <w:rsid w:val="00FD7960"/>
    <w:rsid w:val="00FD7ADC"/>
    <w:rsid w:val="00FD7F72"/>
    <w:rsid w:val="00FD7FA7"/>
    <w:rsid w:val="00FE0467"/>
    <w:rsid w:val="00FE1B9F"/>
    <w:rsid w:val="00FE1C44"/>
    <w:rsid w:val="00FE240F"/>
    <w:rsid w:val="00FE2E8B"/>
    <w:rsid w:val="00FE38DB"/>
    <w:rsid w:val="00FE39FB"/>
    <w:rsid w:val="00FE498D"/>
    <w:rsid w:val="00FE4D96"/>
    <w:rsid w:val="00FE58CD"/>
    <w:rsid w:val="00FE6E0E"/>
    <w:rsid w:val="00FF00C2"/>
    <w:rsid w:val="00FF048D"/>
    <w:rsid w:val="00FF0858"/>
    <w:rsid w:val="00FF0DA0"/>
    <w:rsid w:val="00FF2189"/>
    <w:rsid w:val="00FF24AE"/>
    <w:rsid w:val="00FF29E5"/>
    <w:rsid w:val="00FF2ABD"/>
    <w:rsid w:val="00FF2F5E"/>
    <w:rsid w:val="00FF4105"/>
    <w:rsid w:val="00FF52CC"/>
    <w:rsid w:val="00FF57F1"/>
    <w:rsid w:val="00FF63AF"/>
    <w:rsid w:val="00FF7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A7462"/>
  <w15:chartTrackingRefBased/>
  <w15:docId w15:val="{7DA4E214-3709-44FF-88FC-44B7E06D5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F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0A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23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323C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323C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A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0ADF"/>
    <w:rPr>
      <w:rFonts w:eastAsiaTheme="minorEastAsia"/>
      <w:kern w:val="0"/>
      <w:lang w:val="en-US"/>
      <w14:ligatures w14:val="none"/>
    </w:rPr>
  </w:style>
  <w:style w:type="paragraph" w:customStyle="1" w:styleId="fixed">
    <w:name w:val="fixed"/>
    <w:link w:val="fixedChar"/>
    <w:rsid w:val="00B60ADF"/>
    <w:pPr>
      <w:tabs>
        <w:tab w:val="left" w:pos="720"/>
        <w:tab w:val="left" w:pos="1440"/>
        <w:tab w:val="left" w:pos="2160"/>
        <w:tab w:val="left" w:pos="2880"/>
      </w:tabs>
      <w:suppressAutoHyphens/>
      <w:spacing w:after="0" w:line="240" w:lineRule="auto"/>
      <w:ind w:left="3600" w:hanging="3600"/>
      <w:textAlignment w:val="baseline"/>
    </w:pPr>
    <w:rPr>
      <w:rFonts w:ascii="Times New Roman" w:eastAsia="Times New Roman" w:hAnsi="Times New Roman" w:cs="Times New Roman"/>
      <w:b/>
      <w:color w:val="00000A"/>
      <w:kern w:val="1"/>
      <w:sz w:val="24"/>
      <w:szCs w:val="20"/>
      <w:lang w:eastAsia="en-GB"/>
      <w14:ligatures w14:val="none"/>
    </w:rPr>
  </w:style>
  <w:style w:type="character" w:customStyle="1" w:styleId="fixedChar">
    <w:name w:val="fixed Char"/>
    <w:link w:val="fixed"/>
    <w:rsid w:val="00B60ADF"/>
    <w:rPr>
      <w:rFonts w:ascii="Times New Roman" w:eastAsia="Times New Roman" w:hAnsi="Times New Roman" w:cs="Times New Roman"/>
      <w:b/>
      <w:color w:val="00000A"/>
      <w:kern w:val="1"/>
      <w:sz w:val="24"/>
      <w:szCs w:val="20"/>
      <w:lang w:eastAsia="en-GB"/>
      <w14:ligatures w14:val="none"/>
    </w:rPr>
  </w:style>
  <w:style w:type="paragraph" w:styleId="Header">
    <w:name w:val="header"/>
    <w:basedOn w:val="Normal"/>
    <w:link w:val="HeaderChar"/>
    <w:uiPriority w:val="99"/>
    <w:unhideWhenUsed/>
    <w:rsid w:val="00B60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ADF"/>
  </w:style>
  <w:style w:type="paragraph" w:styleId="Footer">
    <w:name w:val="footer"/>
    <w:basedOn w:val="Normal"/>
    <w:link w:val="FooterChar"/>
    <w:uiPriority w:val="99"/>
    <w:unhideWhenUsed/>
    <w:rsid w:val="00B60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ADF"/>
  </w:style>
  <w:style w:type="character" w:customStyle="1" w:styleId="Heading2Char">
    <w:name w:val="Heading 2 Char"/>
    <w:basedOn w:val="DefaultParagraphFont"/>
    <w:link w:val="Heading2"/>
    <w:uiPriority w:val="9"/>
    <w:rsid w:val="00B60ADF"/>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60A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AD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537DD"/>
    <w:pPr>
      <w:ind w:left="720"/>
      <w:contextualSpacing/>
    </w:pPr>
  </w:style>
  <w:style w:type="character" w:customStyle="1" w:styleId="Heading1Char">
    <w:name w:val="Heading 1 Char"/>
    <w:basedOn w:val="DefaultParagraphFont"/>
    <w:link w:val="Heading1"/>
    <w:uiPriority w:val="9"/>
    <w:rsid w:val="00F57FD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D6A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cimalAligned">
    <w:name w:val="Decimal Aligned"/>
    <w:basedOn w:val="Normal"/>
    <w:uiPriority w:val="40"/>
    <w:qFormat/>
    <w:rsid w:val="004E6BD3"/>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4E6BD3"/>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E6BD3"/>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E6BD3"/>
    <w:rPr>
      <w:i/>
      <w:iCs/>
    </w:rPr>
  </w:style>
  <w:style w:type="table" w:styleId="MediumShading2-Accent5">
    <w:name w:val="Medium Shading 2 Accent 5"/>
    <w:basedOn w:val="TableNormal"/>
    <w:uiPriority w:val="64"/>
    <w:rsid w:val="004E6BD3"/>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39"/>
    <w:rsid w:val="0080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596E4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96E4A"/>
    <w:rPr>
      <w:rFonts w:eastAsiaTheme="minorEastAsia"/>
      <w:color w:val="5A5A5A" w:themeColor="text1" w:themeTint="A5"/>
      <w:spacing w:val="15"/>
    </w:rPr>
  </w:style>
  <w:style w:type="table" w:styleId="LightList-Accent3">
    <w:name w:val="Light List Accent 3"/>
    <w:basedOn w:val="TableNormal"/>
    <w:uiPriority w:val="61"/>
    <w:rsid w:val="001E6BE8"/>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3Char">
    <w:name w:val="Heading 3 Char"/>
    <w:basedOn w:val="DefaultParagraphFont"/>
    <w:link w:val="Heading3"/>
    <w:uiPriority w:val="9"/>
    <w:rsid w:val="008323C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323C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323C0"/>
    <w:rPr>
      <w:rFonts w:asciiTheme="majorHAnsi" w:eastAsiaTheme="majorEastAsia" w:hAnsiTheme="majorHAnsi" w:cstheme="majorBidi"/>
      <w:color w:val="2F5496" w:themeColor="accent1" w:themeShade="BF"/>
    </w:rPr>
  </w:style>
  <w:style w:type="character" w:styleId="PlaceholderText">
    <w:name w:val="Placeholder Text"/>
    <w:basedOn w:val="DefaultParagraphFont"/>
    <w:uiPriority w:val="99"/>
    <w:semiHidden/>
    <w:rsid w:val="002076EB"/>
    <w:rPr>
      <w:color w:val="666666"/>
    </w:rPr>
  </w:style>
  <w:style w:type="paragraph" w:styleId="Caption">
    <w:name w:val="caption"/>
    <w:basedOn w:val="Normal"/>
    <w:next w:val="Normal"/>
    <w:uiPriority w:val="35"/>
    <w:unhideWhenUsed/>
    <w:qFormat/>
    <w:rsid w:val="00E050D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537C7"/>
  </w:style>
  <w:style w:type="paragraph" w:styleId="TOCHeading">
    <w:name w:val="TOC Heading"/>
    <w:basedOn w:val="Heading1"/>
    <w:next w:val="Normal"/>
    <w:uiPriority w:val="39"/>
    <w:unhideWhenUsed/>
    <w:qFormat/>
    <w:rsid w:val="00DA2067"/>
    <w:pPr>
      <w:outlineLvl w:val="9"/>
    </w:pPr>
    <w:rPr>
      <w:kern w:val="0"/>
      <w:lang w:val="en-US"/>
      <w14:ligatures w14:val="none"/>
    </w:rPr>
  </w:style>
  <w:style w:type="paragraph" w:styleId="TOC2">
    <w:name w:val="toc 2"/>
    <w:basedOn w:val="Normal"/>
    <w:next w:val="Normal"/>
    <w:autoRedefine/>
    <w:uiPriority w:val="39"/>
    <w:unhideWhenUsed/>
    <w:rsid w:val="00DA206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A206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A2067"/>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DA20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6856">
      <w:bodyDiv w:val="1"/>
      <w:marLeft w:val="0"/>
      <w:marRight w:val="0"/>
      <w:marTop w:val="0"/>
      <w:marBottom w:val="0"/>
      <w:divBdr>
        <w:top w:val="none" w:sz="0" w:space="0" w:color="auto"/>
        <w:left w:val="none" w:sz="0" w:space="0" w:color="auto"/>
        <w:bottom w:val="none" w:sz="0" w:space="0" w:color="auto"/>
        <w:right w:val="none" w:sz="0" w:space="0" w:color="auto"/>
      </w:divBdr>
    </w:div>
    <w:div w:id="8223720">
      <w:bodyDiv w:val="1"/>
      <w:marLeft w:val="0"/>
      <w:marRight w:val="0"/>
      <w:marTop w:val="0"/>
      <w:marBottom w:val="0"/>
      <w:divBdr>
        <w:top w:val="none" w:sz="0" w:space="0" w:color="auto"/>
        <w:left w:val="none" w:sz="0" w:space="0" w:color="auto"/>
        <w:bottom w:val="none" w:sz="0" w:space="0" w:color="auto"/>
        <w:right w:val="none" w:sz="0" w:space="0" w:color="auto"/>
      </w:divBdr>
    </w:div>
    <w:div w:id="10962294">
      <w:bodyDiv w:val="1"/>
      <w:marLeft w:val="0"/>
      <w:marRight w:val="0"/>
      <w:marTop w:val="0"/>
      <w:marBottom w:val="0"/>
      <w:divBdr>
        <w:top w:val="none" w:sz="0" w:space="0" w:color="auto"/>
        <w:left w:val="none" w:sz="0" w:space="0" w:color="auto"/>
        <w:bottom w:val="none" w:sz="0" w:space="0" w:color="auto"/>
        <w:right w:val="none" w:sz="0" w:space="0" w:color="auto"/>
      </w:divBdr>
    </w:div>
    <w:div w:id="19743839">
      <w:bodyDiv w:val="1"/>
      <w:marLeft w:val="0"/>
      <w:marRight w:val="0"/>
      <w:marTop w:val="0"/>
      <w:marBottom w:val="0"/>
      <w:divBdr>
        <w:top w:val="none" w:sz="0" w:space="0" w:color="auto"/>
        <w:left w:val="none" w:sz="0" w:space="0" w:color="auto"/>
        <w:bottom w:val="none" w:sz="0" w:space="0" w:color="auto"/>
        <w:right w:val="none" w:sz="0" w:space="0" w:color="auto"/>
      </w:divBdr>
    </w:div>
    <w:div w:id="25258138">
      <w:bodyDiv w:val="1"/>
      <w:marLeft w:val="0"/>
      <w:marRight w:val="0"/>
      <w:marTop w:val="0"/>
      <w:marBottom w:val="0"/>
      <w:divBdr>
        <w:top w:val="none" w:sz="0" w:space="0" w:color="auto"/>
        <w:left w:val="none" w:sz="0" w:space="0" w:color="auto"/>
        <w:bottom w:val="none" w:sz="0" w:space="0" w:color="auto"/>
        <w:right w:val="none" w:sz="0" w:space="0" w:color="auto"/>
      </w:divBdr>
    </w:div>
    <w:div w:id="30233286">
      <w:bodyDiv w:val="1"/>
      <w:marLeft w:val="0"/>
      <w:marRight w:val="0"/>
      <w:marTop w:val="0"/>
      <w:marBottom w:val="0"/>
      <w:divBdr>
        <w:top w:val="none" w:sz="0" w:space="0" w:color="auto"/>
        <w:left w:val="none" w:sz="0" w:space="0" w:color="auto"/>
        <w:bottom w:val="none" w:sz="0" w:space="0" w:color="auto"/>
        <w:right w:val="none" w:sz="0" w:space="0" w:color="auto"/>
      </w:divBdr>
    </w:div>
    <w:div w:id="38865966">
      <w:bodyDiv w:val="1"/>
      <w:marLeft w:val="0"/>
      <w:marRight w:val="0"/>
      <w:marTop w:val="0"/>
      <w:marBottom w:val="0"/>
      <w:divBdr>
        <w:top w:val="none" w:sz="0" w:space="0" w:color="auto"/>
        <w:left w:val="none" w:sz="0" w:space="0" w:color="auto"/>
        <w:bottom w:val="none" w:sz="0" w:space="0" w:color="auto"/>
        <w:right w:val="none" w:sz="0" w:space="0" w:color="auto"/>
      </w:divBdr>
    </w:div>
    <w:div w:id="59600496">
      <w:bodyDiv w:val="1"/>
      <w:marLeft w:val="0"/>
      <w:marRight w:val="0"/>
      <w:marTop w:val="0"/>
      <w:marBottom w:val="0"/>
      <w:divBdr>
        <w:top w:val="none" w:sz="0" w:space="0" w:color="auto"/>
        <w:left w:val="none" w:sz="0" w:space="0" w:color="auto"/>
        <w:bottom w:val="none" w:sz="0" w:space="0" w:color="auto"/>
        <w:right w:val="none" w:sz="0" w:space="0" w:color="auto"/>
      </w:divBdr>
    </w:div>
    <w:div w:id="94833876">
      <w:bodyDiv w:val="1"/>
      <w:marLeft w:val="0"/>
      <w:marRight w:val="0"/>
      <w:marTop w:val="0"/>
      <w:marBottom w:val="0"/>
      <w:divBdr>
        <w:top w:val="none" w:sz="0" w:space="0" w:color="auto"/>
        <w:left w:val="none" w:sz="0" w:space="0" w:color="auto"/>
        <w:bottom w:val="none" w:sz="0" w:space="0" w:color="auto"/>
        <w:right w:val="none" w:sz="0" w:space="0" w:color="auto"/>
      </w:divBdr>
    </w:div>
    <w:div w:id="97408359">
      <w:bodyDiv w:val="1"/>
      <w:marLeft w:val="0"/>
      <w:marRight w:val="0"/>
      <w:marTop w:val="0"/>
      <w:marBottom w:val="0"/>
      <w:divBdr>
        <w:top w:val="none" w:sz="0" w:space="0" w:color="auto"/>
        <w:left w:val="none" w:sz="0" w:space="0" w:color="auto"/>
        <w:bottom w:val="none" w:sz="0" w:space="0" w:color="auto"/>
        <w:right w:val="none" w:sz="0" w:space="0" w:color="auto"/>
      </w:divBdr>
    </w:div>
    <w:div w:id="108015097">
      <w:bodyDiv w:val="1"/>
      <w:marLeft w:val="0"/>
      <w:marRight w:val="0"/>
      <w:marTop w:val="0"/>
      <w:marBottom w:val="0"/>
      <w:divBdr>
        <w:top w:val="none" w:sz="0" w:space="0" w:color="auto"/>
        <w:left w:val="none" w:sz="0" w:space="0" w:color="auto"/>
        <w:bottom w:val="none" w:sz="0" w:space="0" w:color="auto"/>
        <w:right w:val="none" w:sz="0" w:space="0" w:color="auto"/>
      </w:divBdr>
    </w:div>
    <w:div w:id="112484439">
      <w:bodyDiv w:val="1"/>
      <w:marLeft w:val="0"/>
      <w:marRight w:val="0"/>
      <w:marTop w:val="0"/>
      <w:marBottom w:val="0"/>
      <w:divBdr>
        <w:top w:val="none" w:sz="0" w:space="0" w:color="auto"/>
        <w:left w:val="none" w:sz="0" w:space="0" w:color="auto"/>
        <w:bottom w:val="none" w:sz="0" w:space="0" w:color="auto"/>
        <w:right w:val="none" w:sz="0" w:space="0" w:color="auto"/>
      </w:divBdr>
    </w:div>
    <w:div w:id="114566403">
      <w:bodyDiv w:val="1"/>
      <w:marLeft w:val="0"/>
      <w:marRight w:val="0"/>
      <w:marTop w:val="0"/>
      <w:marBottom w:val="0"/>
      <w:divBdr>
        <w:top w:val="none" w:sz="0" w:space="0" w:color="auto"/>
        <w:left w:val="none" w:sz="0" w:space="0" w:color="auto"/>
        <w:bottom w:val="none" w:sz="0" w:space="0" w:color="auto"/>
        <w:right w:val="none" w:sz="0" w:space="0" w:color="auto"/>
      </w:divBdr>
    </w:div>
    <w:div w:id="124390871">
      <w:bodyDiv w:val="1"/>
      <w:marLeft w:val="0"/>
      <w:marRight w:val="0"/>
      <w:marTop w:val="0"/>
      <w:marBottom w:val="0"/>
      <w:divBdr>
        <w:top w:val="none" w:sz="0" w:space="0" w:color="auto"/>
        <w:left w:val="none" w:sz="0" w:space="0" w:color="auto"/>
        <w:bottom w:val="none" w:sz="0" w:space="0" w:color="auto"/>
        <w:right w:val="none" w:sz="0" w:space="0" w:color="auto"/>
      </w:divBdr>
    </w:div>
    <w:div w:id="129061719">
      <w:bodyDiv w:val="1"/>
      <w:marLeft w:val="0"/>
      <w:marRight w:val="0"/>
      <w:marTop w:val="0"/>
      <w:marBottom w:val="0"/>
      <w:divBdr>
        <w:top w:val="none" w:sz="0" w:space="0" w:color="auto"/>
        <w:left w:val="none" w:sz="0" w:space="0" w:color="auto"/>
        <w:bottom w:val="none" w:sz="0" w:space="0" w:color="auto"/>
        <w:right w:val="none" w:sz="0" w:space="0" w:color="auto"/>
      </w:divBdr>
    </w:div>
    <w:div w:id="131559609">
      <w:bodyDiv w:val="1"/>
      <w:marLeft w:val="0"/>
      <w:marRight w:val="0"/>
      <w:marTop w:val="0"/>
      <w:marBottom w:val="0"/>
      <w:divBdr>
        <w:top w:val="none" w:sz="0" w:space="0" w:color="auto"/>
        <w:left w:val="none" w:sz="0" w:space="0" w:color="auto"/>
        <w:bottom w:val="none" w:sz="0" w:space="0" w:color="auto"/>
        <w:right w:val="none" w:sz="0" w:space="0" w:color="auto"/>
      </w:divBdr>
    </w:div>
    <w:div w:id="142938255">
      <w:bodyDiv w:val="1"/>
      <w:marLeft w:val="0"/>
      <w:marRight w:val="0"/>
      <w:marTop w:val="0"/>
      <w:marBottom w:val="0"/>
      <w:divBdr>
        <w:top w:val="none" w:sz="0" w:space="0" w:color="auto"/>
        <w:left w:val="none" w:sz="0" w:space="0" w:color="auto"/>
        <w:bottom w:val="none" w:sz="0" w:space="0" w:color="auto"/>
        <w:right w:val="none" w:sz="0" w:space="0" w:color="auto"/>
      </w:divBdr>
    </w:div>
    <w:div w:id="151026949">
      <w:bodyDiv w:val="1"/>
      <w:marLeft w:val="0"/>
      <w:marRight w:val="0"/>
      <w:marTop w:val="0"/>
      <w:marBottom w:val="0"/>
      <w:divBdr>
        <w:top w:val="none" w:sz="0" w:space="0" w:color="auto"/>
        <w:left w:val="none" w:sz="0" w:space="0" w:color="auto"/>
        <w:bottom w:val="none" w:sz="0" w:space="0" w:color="auto"/>
        <w:right w:val="none" w:sz="0" w:space="0" w:color="auto"/>
      </w:divBdr>
    </w:div>
    <w:div w:id="163446789">
      <w:bodyDiv w:val="1"/>
      <w:marLeft w:val="0"/>
      <w:marRight w:val="0"/>
      <w:marTop w:val="0"/>
      <w:marBottom w:val="0"/>
      <w:divBdr>
        <w:top w:val="none" w:sz="0" w:space="0" w:color="auto"/>
        <w:left w:val="none" w:sz="0" w:space="0" w:color="auto"/>
        <w:bottom w:val="none" w:sz="0" w:space="0" w:color="auto"/>
        <w:right w:val="none" w:sz="0" w:space="0" w:color="auto"/>
      </w:divBdr>
    </w:div>
    <w:div w:id="177428098">
      <w:bodyDiv w:val="1"/>
      <w:marLeft w:val="0"/>
      <w:marRight w:val="0"/>
      <w:marTop w:val="0"/>
      <w:marBottom w:val="0"/>
      <w:divBdr>
        <w:top w:val="none" w:sz="0" w:space="0" w:color="auto"/>
        <w:left w:val="none" w:sz="0" w:space="0" w:color="auto"/>
        <w:bottom w:val="none" w:sz="0" w:space="0" w:color="auto"/>
        <w:right w:val="none" w:sz="0" w:space="0" w:color="auto"/>
      </w:divBdr>
    </w:div>
    <w:div w:id="204414318">
      <w:bodyDiv w:val="1"/>
      <w:marLeft w:val="0"/>
      <w:marRight w:val="0"/>
      <w:marTop w:val="0"/>
      <w:marBottom w:val="0"/>
      <w:divBdr>
        <w:top w:val="none" w:sz="0" w:space="0" w:color="auto"/>
        <w:left w:val="none" w:sz="0" w:space="0" w:color="auto"/>
        <w:bottom w:val="none" w:sz="0" w:space="0" w:color="auto"/>
        <w:right w:val="none" w:sz="0" w:space="0" w:color="auto"/>
      </w:divBdr>
    </w:div>
    <w:div w:id="214200120">
      <w:bodyDiv w:val="1"/>
      <w:marLeft w:val="0"/>
      <w:marRight w:val="0"/>
      <w:marTop w:val="0"/>
      <w:marBottom w:val="0"/>
      <w:divBdr>
        <w:top w:val="none" w:sz="0" w:space="0" w:color="auto"/>
        <w:left w:val="none" w:sz="0" w:space="0" w:color="auto"/>
        <w:bottom w:val="none" w:sz="0" w:space="0" w:color="auto"/>
        <w:right w:val="none" w:sz="0" w:space="0" w:color="auto"/>
      </w:divBdr>
    </w:div>
    <w:div w:id="221406042">
      <w:bodyDiv w:val="1"/>
      <w:marLeft w:val="0"/>
      <w:marRight w:val="0"/>
      <w:marTop w:val="0"/>
      <w:marBottom w:val="0"/>
      <w:divBdr>
        <w:top w:val="none" w:sz="0" w:space="0" w:color="auto"/>
        <w:left w:val="none" w:sz="0" w:space="0" w:color="auto"/>
        <w:bottom w:val="none" w:sz="0" w:space="0" w:color="auto"/>
        <w:right w:val="none" w:sz="0" w:space="0" w:color="auto"/>
      </w:divBdr>
    </w:div>
    <w:div w:id="229851350">
      <w:bodyDiv w:val="1"/>
      <w:marLeft w:val="0"/>
      <w:marRight w:val="0"/>
      <w:marTop w:val="0"/>
      <w:marBottom w:val="0"/>
      <w:divBdr>
        <w:top w:val="none" w:sz="0" w:space="0" w:color="auto"/>
        <w:left w:val="none" w:sz="0" w:space="0" w:color="auto"/>
        <w:bottom w:val="none" w:sz="0" w:space="0" w:color="auto"/>
        <w:right w:val="none" w:sz="0" w:space="0" w:color="auto"/>
      </w:divBdr>
    </w:div>
    <w:div w:id="231812878">
      <w:bodyDiv w:val="1"/>
      <w:marLeft w:val="0"/>
      <w:marRight w:val="0"/>
      <w:marTop w:val="0"/>
      <w:marBottom w:val="0"/>
      <w:divBdr>
        <w:top w:val="none" w:sz="0" w:space="0" w:color="auto"/>
        <w:left w:val="none" w:sz="0" w:space="0" w:color="auto"/>
        <w:bottom w:val="none" w:sz="0" w:space="0" w:color="auto"/>
        <w:right w:val="none" w:sz="0" w:space="0" w:color="auto"/>
      </w:divBdr>
    </w:div>
    <w:div w:id="233055988">
      <w:bodyDiv w:val="1"/>
      <w:marLeft w:val="0"/>
      <w:marRight w:val="0"/>
      <w:marTop w:val="0"/>
      <w:marBottom w:val="0"/>
      <w:divBdr>
        <w:top w:val="none" w:sz="0" w:space="0" w:color="auto"/>
        <w:left w:val="none" w:sz="0" w:space="0" w:color="auto"/>
        <w:bottom w:val="none" w:sz="0" w:space="0" w:color="auto"/>
        <w:right w:val="none" w:sz="0" w:space="0" w:color="auto"/>
      </w:divBdr>
    </w:div>
    <w:div w:id="251936553">
      <w:bodyDiv w:val="1"/>
      <w:marLeft w:val="0"/>
      <w:marRight w:val="0"/>
      <w:marTop w:val="0"/>
      <w:marBottom w:val="0"/>
      <w:divBdr>
        <w:top w:val="none" w:sz="0" w:space="0" w:color="auto"/>
        <w:left w:val="none" w:sz="0" w:space="0" w:color="auto"/>
        <w:bottom w:val="none" w:sz="0" w:space="0" w:color="auto"/>
        <w:right w:val="none" w:sz="0" w:space="0" w:color="auto"/>
      </w:divBdr>
    </w:div>
    <w:div w:id="254168767">
      <w:bodyDiv w:val="1"/>
      <w:marLeft w:val="0"/>
      <w:marRight w:val="0"/>
      <w:marTop w:val="0"/>
      <w:marBottom w:val="0"/>
      <w:divBdr>
        <w:top w:val="none" w:sz="0" w:space="0" w:color="auto"/>
        <w:left w:val="none" w:sz="0" w:space="0" w:color="auto"/>
        <w:bottom w:val="none" w:sz="0" w:space="0" w:color="auto"/>
        <w:right w:val="none" w:sz="0" w:space="0" w:color="auto"/>
      </w:divBdr>
    </w:div>
    <w:div w:id="261884441">
      <w:bodyDiv w:val="1"/>
      <w:marLeft w:val="0"/>
      <w:marRight w:val="0"/>
      <w:marTop w:val="0"/>
      <w:marBottom w:val="0"/>
      <w:divBdr>
        <w:top w:val="none" w:sz="0" w:space="0" w:color="auto"/>
        <w:left w:val="none" w:sz="0" w:space="0" w:color="auto"/>
        <w:bottom w:val="none" w:sz="0" w:space="0" w:color="auto"/>
        <w:right w:val="none" w:sz="0" w:space="0" w:color="auto"/>
      </w:divBdr>
    </w:div>
    <w:div w:id="265577034">
      <w:bodyDiv w:val="1"/>
      <w:marLeft w:val="0"/>
      <w:marRight w:val="0"/>
      <w:marTop w:val="0"/>
      <w:marBottom w:val="0"/>
      <w:divBdr>
        <w:top w:val="none" w:sz="0" w:space="0" w:color="auto"/>
        <w:left w:val="none" w:sz="0" w:space="0" w:color="auto"/>
        <w:bottom w:val="none" w:sz="0" w:space="0" w:color="auto"/>
        <w:right w:val="none" w:sz="0" w:space="0" w:color="auto"/>
      </w:divBdr>
    </w:div>
    <w:div w:id="266231195">
      <w:bodyDiv w:val="1"/>
      <w:marLeft w:val="0"/>
      <w:marRight w:val="0"/>
      <w:marTop w:val="0"/>
      <w:marBottom w:val="0"/>
      <w:divBdr>
        <w:top w:val="none" w:sz="0" w:space="0" w:color="auto"/>
        <w:left w:val="none" w:sz="0" w:space="0" w:color="auto"/>
        <w:bottom w:val="none" w:sz="0" w:space="0" w:color="auto"/>
        <w:right w:val="none" w:sz="0" w:space="0" w:color="auto"/>
      </w:divBdr>
    </w:div>
    <w:div w:id="289212283">
      <w:bodyDiv w:val="1"/>
      <w:marLeft w:val="0"/>
      <w:marRight w:val="0"/>
      <w:marTop w:val="0"/>
      <w:marBottom w:val="0"/>
      <w:divBdr>
        <w:top w:val="none" w:sz="0" w:space="0" w:color="auto"/>
        <w:left w:val="none" w:sz="0" w:space="0" w:color="auto"/>
        <w:bottom w:val="none" w:sz="0" w:space="0" w:color="auto"/>
        <w:right w:val="none" w:sz="0" w:space="0" w:color="auto"/>
      </w:divBdr>
    </w:div>
    <w:div w:id="305015738">
      <w:bodyDiv w:val="1"/>
      <w:marLeft w:val="0"/>
      <w:marRight w:val="0"/>
      <w:marTop w:val="0"/>
      <w:marBottom w:val="0"/>
      <w:divBdr>
        <w:top w:val="none" w:sz="0" w:space="0" w:color="auto"/>
        <w:left w:val="none" w:sz="0" w:space="0" w:color="auto"/>
        <w:bottom w:val="none" w:sz="0" w:space="0" w:color="auto"/>
        <w:right w:val="none" w:sz="0" w:space="0" w:color="auto"/>
      </w:divBdr>
    </w:div>
    <w:div w:id="316425538">
      <w:bodyDiv w:val="1"/>
      <w:marLeft w:val="0"/>
      <w:marRight w:val="0"/>
      <w:marTop w:val="0"/>
      <w:marBottom w:val="0"/>
      <w:divBdr>
        <w:top w:val="none" w:sz="0" w:space="0" w:color="auto"/>
        <w:left w:val="none" w:sz="0" w:space="0" w:color="auto"/>
        <w:bottom w:val="none" w:sz="0" w:space="0" w:color="auto"/>
        <w:right w:val="none" w:sz="0" w:space="0" w:color="auto"/>
      </w:divBdr>
    </w:div>
    <w:div w:id="320700196">
      <w:bodyDiv w:val="1"/>
      <w:marLeft w:val="0"/>
      <w:marRight w:val="0"/>
      <w:marTop w:val="0"/>
      <w:marBottom w:val="0"/>
      <w:divBdr>
        <w:top w:val="none" w:sz="0" w:space="0" w:color="auto"/>
        <w:left w:val="none" w:sz="0" w:space="0" w:color="auto"/>
        <w:bottom w:val="none" w:sz="0" w:space="0" w:color="auto"/>
        <w:right w:val="none" w:sz="0" w:space="0" w:color="auto"/>
      </w:divBdr>
    </w:div>
    <w:div w:id="347685196">
      <w:bodyDiv w:val="1"/>
      <w:marLeft w:val="0"/>
      <w:marRight w:val="0"/>
      <w:marTop w:val="0"/>
      <w:marBottom w:val="0"/>
      <w:divBdr>
        <w:top w:val="none" w:sz="0" w:space="0" w:color="auto"/>
        <w:left w:val="none" w:sz="0" w:space="0" w:color="auto"/>
        <w:bottom w:val="none" w:sz="0" w:space="0" w:color="auto"/>
        <w:right w:val="none" w:sz="0" w:space="0" w:color="auto"/>
      </w:divBdr>
    </w:div>
    <w:div w:id="360203668">
      <w:bodyDiv w:val="1"/>
      <w:marLeft w:val="0"/>
      <w:marRight w:val="0"/>
      <w:marTop w:val="0"/>
      <w:marBottom w:val="0"/>
      <w:divBdr>
        <w:top w:val="none" w:sz="0" w:space="0" w:color="auto"/>
        <w:left w:val="none" w:sz="0" w:space="0" w:color="auto"/>
        <w:bottom w:val="none" w:sz="0" w:space="0" w:color="auto"/>
        <w:right w:val="none" w:sz="0" w:space="0" w:color="auto"/>
      </w:divBdr>
    </w:div>
    <w:div w:id="383792974">
      <w:bodyDiv w:val="1"/>
      <w:marLeft w:val="0"/>
      <w:marRight w:val="0"/>
      <w:marTop w:val="0"/>
      <w:marBottom w:val="0"/>
      <w:divBdr>
        <w:top w:val="none" w:sz="0" w:space="0" w:color="auto"/>
        <w:left w:val="none" w:sz="0" w:space="0" w:color="auto"/>
        <w:bottom w:val="none" w:sz="0" w:space="0" w:color="auto"/>
        <w:right w:val="none" w:sz="0" w:space="0" w:color="auto"/>
      </w:divBdr>
    </w:div>
    <w:div w:id="401367133">
      <w:bodyDiv w:val="1"/>
      <w:marLeft w:val="0"/>
      <w:marRight w:val="0"/>
      <w:marTop w:val="0"/>
      <w:marBottom w:val="0"/>
      <w:divBdr>
        <w:top w:val="none" w:sz="0" w:space="0" w:color="auto"/>
        <w:left w:val="none" w:sz="0" w:space="0" w:color="auto"/>
        <w:bottom w:val="none" w:sz="0" w:space="0" w:color="auto"/>
        <w:right w:val="none" w:sz="0" w:space="0" w:color="auto"/>
      </w:divBdr>
    </w:div>
    <w:div w:id="413745904">
      <w:bodyDiv w:val="1"/>
      <w:marLeft w:val="0"/>
      <w:marRight w:val="0"/>
      <w:marTop w:val="0"/>
      <w:marBottom w:val="0"/>
      <w:divBdr>
        <w:top w:val="none" w:sz="0" w:space="0" w:color="auto"/>
        <w:left w:val="none" w:sz="0" w:space="0" w:color="auto"/>
        <w:bottom w:val="none" w:sz="0" w:space="0" w:color="auto"/>
        <w:right w:val="none" w:sz="0" w:space="0" w:color="auto"/>
      </w:divBdr>
    </w:div>
    <w:div w:id="416246017">
      <w:bodyDiv w:val="1"/>
      <w:marLeft w:val="0"/>
      <w:marRight w:val="0"/>
      <w:marTop w:val="0"/>
      <w:marBottom w:val="0"/>
      <w:divBdr>
        <w:top w:val="none" w:sz="0" w:space="0" w:color="auto"/>
        <w:left w:val="none" w:sz="0" w:space="0" w:color="auto"/>
        <w:bottom w:val="none" w:sz="0" w:space="0" w:color="auto"/>
        <w:right w:val="none" w:sz="0" w:space="0" w:color="auto"/>
      </w:divBdr>
    </w:div>
    <w:div w:id="422995202">
      <w:bodyDiv w:val="1"/>
      <w:marLeft w:val="0"/>
      <w:marRight w:val="0"/>
      <w:marTop w:val="0"/>
      <w:marBottom w:val="0"/>
      <w:divBdr>
        <w:top w:val="none" w:sz="0" w:space="0" w:color="auto"/>
        <w:left w:val="none" w:sz="0" w:space="0" w:color="auto"/>
        <w:bottom w:val="none" w:sz="0" w:space="0" w:color="auto"/>
        <w:right w:val="none" w:sz="0" w:space="0" w:color="auto"/>
      </w:divBdr>
    </w:div>
    <w:div w:id="437406363">
      <w:bodyDiv w:val="1"/>
      <w:marLeft w:val="0"/>
      <w:marRight w:val="0"/>
      <w:marTop w:val="0"/>
      <w:marBottom w:val="0"/>
      <w:divBdr>
        <w:top w:val="none" w:sz="0" w:space="0" w:color="auto"/>
        <w:left w:val="none" w:sz="0" w:space="0" w:color="auto"/>
        <w:bottom w:val="none" w:sz="0" w:space="0" w:color="auto"/>
        <w:right w:val="none" w:sz="0" w:space="0" w:color="auto"/>
      </w:divBdr>
    </w:div>
    <w:div w:id="443768718">
      <w:bodyDiv w:val="1"/>
      <w:marLeft w:val="0"/>
      <w:marRight w:val="0"/>
      <w:marTop w:val="0"/>
      <w:marBottom w:val="0"/>
      <w:divBdr>
        <w:top w:val="none" w:sz="0" w:space="0" w:color="auto"/>
        <w:left w:val="none" w:sz="0" w:space="0" w:color="auto"/>
        <w:bottom w:val="none" w:sz="0" w:space="0" w:color="auto"/>
        <w:right w:val="none" w:sz="0" w:space="0" w:color="auto"/>
      </w:divBdr>
    </w:div>
    <w:div w:id="453643301">
      <w:bodyDiv w:val="1"/>
      <w:marLeft w:val="0"/>
      <w:marRight w:val="0"/>
      <w:marTop w:val="0"/>
      <w:marBottom w:val="0"/>
      <w:divBdr>
        <w:top w:val="none" w:sz="0" w:space="0" w:color="auto"/>
        <w:left w:val="none" w:sz="0" w:space="0" w:color="auto"/>
        <w:bottom w:val="none" w:sz="0" w:space="0" w:color="auto"/>
        <w:right w:val="none" w:sz="0" w:space="0" w:color="auto"/>
      </w:divBdr>
    </w:div>
    <w:div w:id="477041776">
      <w:bodyDiv w:val="1"/>
      <w:marLeft w:val="0"/>
      <w:marRight w:val="0"/>
      <w:marTop w:val="0"/>
      <w:marBottom w:val="0"/>
      <w:divBdr>
        <w:top w:val="none" w:sz="0" w:space="0" w:color="auto"/>
        <w:left w:val="none" w:sz="0" w:space="0" w:color="auto"/>
        <w:bottom w:val="none" w:sz="0" w:space="0" w:color="auto"/>
        <w:right w:val="none" w:sz="0" w:space="0" w:color="auto"/>
      </w:divBdr>
    </w:div>
    <w:div w:id="511184514">
      <w:bodyDiv w:val="1"/>
      <w:marLeft w:val="0"/>
      <w:marRight w:val="0"/>
      <w:marTop w:val="0"/>
      <w:marBottom w:val="0"/>
      <w:divBdr>
        <w:top w:val="none" w:sz="0" w:space="0" w:color="auto"/>
        <w:left w:val="none" w:sz="0" w:space="0" w:color="auto"/>
        <w:bottom w:val="none" w:sz="0" w:space="0" w:color="auto"/>
        <w:right w:val="none" w:sz="0" w:space="0" w:color="auto"/>
      </w:divBdr>
    </w:div>
    <w:div w:id="514270032">
      <w:bodyDiv w:val="1"/>
      <w:marLeft w:val="0"/>
      <w:marRight w:val="0"/>
      <w:marTop w:val="0"/>
      <w:marBottom w:val="0"/>
      <w:divBdr>
        <w:top w:val="none" w:sz="0" w:space="0" w:color="auto"/>
        <w:left w:val="none" w:sz="0" w:space="0" w:color="auto"/>
        <w:bottom w:val="none" w:sz="0" w:space="0" w:color="auto"/>
        <w:right w:val="none" w:sz="0" w:space="0" w:color="auto"/>
      </w:divBdr>
    </w:div>
    <w:div w:id="524830705">
      <w:bodyDiv w:val="1"/>
      <w:marLeft w:val="0"/>
      <w:marRight w:val="0"/>
      <w:marTop w:val="0"/>
      <w:marBottom w:val="0"/>
      <w:divBdr>
        <w:top w:val="none" w:sz="0" w:space="0" w:color="auto"/>
        <w:left w:val="none" w:sz="0" w:space="0" w:color="auto"/>
        <w:bottom w:val="none" w:sz="0" w:space="0" w:color="auto"/>
        <w:right w:val="none" w:sz="0" w:space="0" w:color="auto"/>
      </w:divBdr>
    </w:div>
    <w:div w:id="534122583">
      <w:bodyDiv w:val="1"/>
      <w:marLeft w:val="0"/>
      <w:marRight w:val="0"/>
      <w:marTop w:val="0"/>
      <w:marBottom w:val="0"/>
      <w:divBdr>
        <w:top w:val="none" w:sz="0" w:space="0" w:color="auto"/>
        <w:left w:val="none" w:sz="0" w:space="0" w:color="auto"/>
        <w:bottom w:val="none" w:sz="0" w:space="0" w:color="auto"/>
        <w:right w:val="none" w:sz="0" w:space="0" w:color="auto"/>
      </w:divBdr>
    </w:div>
    <w:div w:id="537623510">
      <w:bodyDiv w:val="1"/>
      <w:marLeft w:val="0"/>
      <w:marRight w:val="0"/>
      <w:marTop w:val="0"/>
      <w:marBottom w:val="0"/>
      <w:divBdr>
        <w:top w:val="none" w:sz="0" w:space="0" w:color="auto"/>
        <w:left w:val="none" w:sz="0" w:space="0" w:color="auto"/>
        <w:bottom w:val="none" w:sz="0" w:space="0" w:color="auto"/>
        <w:right w:val="none" w:sz="0" w:space="0" w:color="auto"/>
      </w:divBdr>
    </w:div>
    <w:div w:id="544874026">
      <w:bodyDiv w:val="1"/>
      <w:marLeft w:val="0"/>
      <w:marRight w:val="0"/>
      <w:marTop w:val="0"/>
      <w:marBottom w:val="0"/>
      <w:divBdr>
        <w:top w:val="none" w:sz="0" w:space="0" w:color="auto"/>
        <w:left w:val="none" w:sz="0" w:space="0" w:color="auto"/>
        <w:bottom w:val="none" w:sz="0" w:space="0" w:color="auto"/>
        <w:right w:val="none" w:sz="0" w:space="0" w:color="auto"/>
      </w:divBdr>
    </w:div>
    <w:div w:id="564802565">
      <w:bodyDiv w:val="1"/>
      <w:marLeft w:val="0"/>
      <w:marRight w:val="0"/>
      <w:marTop w:val="0"/>
      <w:marBottom w:val="0"/>
      <w:divBdr>
        <w:top w:val="none" w:sz="0" w:space="0" w:color="auto"/>
        <w:left w:val="none" w:sz="0" w:space="0" w:color="auto"/>
        <w:bottom w:val="none" w:sz="0" w:space="0" w:color="auto"/>
        <w:right w:val="none" w:sz="0" w:space="0" w:color="auto"/>
      </w:divBdr>
    </w:div>
    <w:div w:id="566258792">
      <w:bodyDiv w:val="1"/>
      <w:marLeft w:val="0"/>
      <w:marRight w:val="0"/>
      <w:marTop w:val="0"/>
      <w:marBottom w:val="0"/>
      <w:divBdr>
        <w:top w:val="none" w:sz="0" w:space="0" w:color="auto"/>
        <w:left w:val="none" w:sz="0" w:space="0" w:color="auto"/>
        <w:bottom w:val="none" w:sz="0" w:space="0" w:color="auto"/>
        <w:right w:val="none" w:sz="0" w:space="0" w:color="auto"/>
      </w:divBdr>
    </w:div>
    <w:div w:id="588196238">
      <w:bodyDiv w:val="1"/>
      <w:marLeft w:val="0"/>
      <w:marRight w:val="0"/>
      <w:marTop w:val="0"/>
      <w:marBottom w:val="0"/>
      <w:divBdr>
        <w:top w:val="none" w:sz="0" w:space="0" w:color="auto"/>
        <w:left w:val="none" w:sz="0" w:space="0" w:color="auto"/>
        <w:bottom w:val="none" w:sz="0" w:space="0" w:color="auto"/>
        <w:right w:val="none" w:sz="0" w:space="0" w:color="auto"/>
      </w:divBdr>
    </w:div>
    <w:div w:id="595210324">
      <w:bodyDiv w:val="1"/>
      <w:marLeft w:val="0"/>
      <w:marRight w:val="0"/>
      <w:marTop w:val="0"/>
      <w:marBottom w:val="0"/>
      <w:divBdr>
        <w:top w:val="none" w:sz="0" w:space="0" w:color="auto"/>
        <w:left w:val="none" w:sz="0" w:space="0" w:color="auto"/>
        <w:bottom w:val="none" w:sz="0" w:space="0" w:color="auto"/>
        <w:right w:val="none" w:sz="0" w:space="0" w:color="auto"/>
      </w:divBdr>
    </w:div>
    <w:div w:id="605502564">
      <w:bodyDiv w:val="1"/>
      <w:marLeft w:val="0"/>
      <w:marRight w:val="0"/>
      <w:marTop w:val="0"/>
      <w:marBottom w:val="0"/>
      <w:divBdr>
        <w:top w:val="none" w:sz="0" w:space="0" w:color="auto"/>
        <w:left w:val="none" w:sz="0" w:space="0" w:color="auto"/>
        <w:bottom w:val="none" w:sz="0" w:space="0" w:color="auto"/>
        <w:right w:val="none" w:sz="0" w:space="0" w:color="auto"/>
      </w:divBdr>
    </w:div>
    <w:div w:id="628432845">
      <w:bodyDiv w:val="1"/>
      <w:marLeft w:val="0"/>
      <w:marRight w:val="0"/>
      <w:marTop w:val="0"/>
      <w:marBottom w:val="0"/>
      <w:divBdr>
        <w:top w:val="none" w:sz="0" w:space="0" w:color="auto"/>
        <w:left w:val="none" w:sz="0" w:space="0" w:color="auto"/>
        <w:bottom w:val="none" w:sz="0" w:space="0" w:color="auto"/>
        <w:right w:val="none" w:sz="0" w:space="0" w:color="auto"/>
      </w:divBdr>
    </w:div>
    <w:div w:id="635796412">
      <w:bodyDiv w:val="1"/>
      <w:marLeft w:val="0"/>
      <w:marRight w:val="0"/>
      <w:marTop w:val="0"/>
      <w:marBottom w:val="0"/>
      <w:divBdr>
        <w:top w:val="none" w:sz="0" w:space="0" w:color="auto"/>
        <w:left w:val="none" w:sz="0" w:space="0" w:color="auto"/>
        <w:bottom w:val="none" w:sz="0" w:space="0" w:color="auto"/>
        <w:right w:val="none" w:sz="0" w:space="0" w:color="auto"/>
      </w:divBdr>
    </w:div>
    <w:div w:id="652218746">
      <w:bodyDiv w:val="1"/>
      <w:marLeft w:val="0"/>
      <w:marRight w:val="0"/>
      <w:marTop w:val="0"/>
      <w:marBottom w:val="0"/>
      <w:divBdr>
        <w:top w:val="none" w:sz="0" w:space="0" w:color="auto"/>
        <w:left w:val="none" w:sz="0" w:space="0" w:color="auto"/>
        <w:bottom w:val="none" w:sz="0" w:space="0" w:color="auto"/>
        <w:right w:val="none" w:sz="0" w:space="0" w:color="auto"/>
      </w:divBdr>
    </w:div>
    <w:div w:id="665792588">
      <w:bodyDiv w:val="1"/>
      <w:marLeft w:val="0"/>
      <w:marRight w:val="0"/>
      <w:marTop w:val="0"/>
      <w:marBottom w:val="0"/>
      <w:divBdr>
        <w:top w:val="none" w:sz="0" w:space="0" w:color="auto"/>
        <w:left w:val="none" w:sz="0" w:space="0" w:color="auto"/>
        <w:bottom w:val="none" w:sz="0" w:space="0" w:color="auto"/>
        <w:right w:val="none" w:sz="0" w:space="0" w:color="auto"/>
      </w:divBdr>
    </w:div>
    <w:div w:id="710107050">
      <w:bodyDiv w:val="1"/>
      <w:marLeft w:val="0"/>
      <w:marRight w:val="0"/>
      <w:marTop w:val="0"/>
      <w:marBottom w:val="0"/>
      <w:divBdr>
        <w:top w:val="none" w:sz="0" w:space="0" w:color="auto"/>
        <w:left w:val="none" w:sz="0" w:space="0" w:color="auto"/>
        <w:bottom w:val="none" w:sz="0" w:space="0" w:color="auto"/>
        <w:right w:val="none" w:sz="0" w:space="0" w:color="auto"/>
      </w:divBdr>
    </w:div>
    <w:div w:id="721566135">
      <w:bodyDiv w:val="1"/>
      <w:marLeft w:val="0"/>
      <w:marRight w:val="0"/>
      <w:marTop w:val="0"/>
      <w:marBottom w:val="0"/>
      <w:divBdr>
        <w:top w:val="none" w:sz="0" w:space="0" w:color="auto"/>
        <w:left w:val="none" w:sz="0" w:space="0" w:color="auto"/>
        <w:bottom w:val="none" w:sz="0" w:space="0" w:color="auto"/>
        <w:right w:val="none" w:sz="0" w:space="0" w:color="auto"/>
      </w:divBdr>
    </w:div>
    <w:div w:id="736978333">
      <w:bodyDiv w:val="1"/>
      <w:marLeft w:val="0"/>
      <w:marRight w:val="0"/>
      <w:marTop w:val="0"/>
      <w:marBottom w:val="0"/>
      <w:divBdr>
        <w:top w:val="none" w:sz="0" w:space="0" w:color="auto"/>
        <w:left w:val="none" w:sz="0" w:space="0" w:color="auto"/>
        <w:bottom w:val="none" w:sz="0" w:space="0" w:color="auto"/>
        <w:right w:val="none" w:sz="0" w:space="0" w:color="auto"/>
      </w:divBdr>
    </w:div>
    <w:div w:id="747073323">
      <w:bodyDiv w:val="1"/>
      <w:marLeft w:val="0"/>
      <w:marRight w:val="0"/>
      <w:marTop w:val="0"/>
      <w:marBottom w:val="0"/>
      <w:divBdr>
        <w:top w:val="none" w:sz="0" w:space="0" w:color="auto"/>
        <w:left w:val="none" w:sz="0" w:space="0" w:color="auto"/>
        <w:bottom w:val="none" w:sz="0" w:space="0" w:color="auto"/>
        <w:right w:val="none" w:sz="0" w:space="0" w:color="auto"/>
      </w:divBdr>
    </w:div>
    <w:div w:id="756484809">
      <w:bodyDiv w:val="1"/>
      <w:marLeft w:val="0"/>
      <w:marRight w:val="0"/>
      <w:marTop w:val="0"/>
      <w:marBottom w:val="0"/>
      <w:divBdr>
        <w:top w:val="none" w:sz="0" w:space="0" w:color="auto"/>
        <w:left w:val="none" w:sz="0" w:space="0" w:color="auto"/>
        <w:bottom w:val="none" w:sz="0" w:space="0" w:color="auto"/>
        <w:right w:val="none" w:sz="0" w:space="0" w:color="auto"/>
      </w:divBdr>
    </w:div>
    <w:div w:id="766123777">
      <w:bodyDiv w:val="1"/>
      <w:marLeft w:val="0"/>
      <w:marRight w:val="0"/>
      <w:marTop w:val="0"/>
      <w:marBottom w:val="0"/>
      <w:divBdr>
        <w:top w:val="none" w:sz="0" w:space="0" w:color="auto"/>
        <w:left w:val="none" w:sz="0" w:space="0" w:color="auto"/>
        <w:bottom w:val="none" w:sz="0" w:space="0" w:color="auto"/>
        <w:right w:val="none" w:sz="0" w:space="0" w:color="auto"/>
      </w:divBdr>
    </w:div>
    <w:div w:id="773130385">
      <w:bodyDiv w:val="1"/>
      <w:marLeft w:val="0"/>
      <w:marRight w:val="0"/>
      <w:marTop w:val="0"/>
      <w:marBottom w:val="0"/>
      <w:divBdr>
        <w:top w:val="none" w:sz="0" w:space="0" w:color="auto"/>
        <w:left w:val="none" w:sz="0" w:space="0" w:color="auto"/>
        <w:bottom w:val="none" w:sz="0" w:space="0" w:color="auto"/>
        <w:right w:val="none" w:sz="0" w:space="0" w:color="auto"/>
      </w:divBdr>
    </w:div>
    <w:div w:id="795373713">
      <w:bodyDiv w:val="1"/>
      <w:marLeft w:val="0"/>
      <w:marRight w:val="0"/>
      <w:marTop w:val="0"/>
      <w:marBottom w:val="0"/>
      <w:divBdr>
        <w:top w:val="none" w:sz="0" w:space="0" w:color="auto"/>
        <w:left w:val="none" w:sz="0" w:space="0" w:color="auto"/>
        <w:bottom w:val="none" w:sz="0" w:space="0" w:color="auto"/>
        <w:right w:val="none" w:sz="0" w:space="0" w:color="auto"/>
      </w:divBdr>
    </w:div>
    <w:div w:id="808206899">
      <w:bodyDiv w:val="1"/>
      <w:marLeft w:val="0"/>
      <w:marRight w:val="0"/>
      <w:marTop w:val="0"/>
      <w:marBottom w:val="0"/>
      <w:divBdr>
        <w:top w:val="none" w:sz="0" w:space="0" w:color="auto"/>
        <w:left w:val="none" w:sz="0" w:space="0" w:color="auto"/>
        <w:bottom w:val="none" w:sz="0" w:space="0" w:color="auto"/>
        <w:right w:val="none" w:sz="0" w:space="0" w:color="auto"/>
      </w:divBdr>
    </w:div>
    <w:div w:id="811214429">
      <w:bodyDiv w:val="1"/>
      <w:marLeft w:val="0"/>
      <w:marRight w:val="0"/>
      <w:marTop w:val="0"/>
      <w:marBottom w:val="0"/>
      <w:divBdr>
        <w:top w:val="none" w:sz="0" w:space="0" w:color="auto"/>
        <w:left w:val="none" w:sz="0" w:space="0" w:color="auto"/>
        <w:bottom w:val="none" w:sz="0" w:space="0" w:color="auto"/>
        <w:right w:val="none" w:sz="0" w:space="0" w:color="auto"/>
      </w:divBdr>
    </w:div>
    <w:div w:id="819735713">
      <w:bodyDiv w:val="1"/>
      <w:marLeft w:val="0"/>
      <w:marRight w:val="0"/>
      <w:marTop w:val="0"/>
      <w:marBottom w:val="0"/>
      <w:divBdr>
        <w:top w:val="none" w:sz="0" w:space="0" w:color="auto"/>
        <w:left w:val="none" w:sz="0" w:space="0" w:color="auto"/>
        <w:bottom w:val="none" w:sz="0" w:space="0" w:color="auto"/>
        <w:right w:val="none" w:sz="0" w:space="0" w:color="auto"/>
      </w:divBdr>
    </w:div>
    <w:div w:id="827286351">
      <w:bodyDiv w:val="1"/>
      <w:marLeft w:val="0"/>
      <w:marRight w:val="0"/>
      <w:marTop w:val="0"/>
      <w:marBottom w:val="0"/>
      <w:divBdr>
        <w:top w:val="none" w:sz="0" w:space="0" w:color="auto"/>
        <w:left w:val="none" w:sz="0" w:space="0" w:color="auto"/>
        <w:bottom w:val="none" w:sz="0" w:space="0" w:color="auto"/>
        <w:right w:val="none" w:sz="0" w:space="0" w:color="auto"/>
      </w:divBdr>
    </w:div>
    <w:div w:id="829558418">
      <w:bodyDiv w:val="1"/>
      <w:marLeft w:val="0"/>
      <w:marRight w:val="0"/>
      <w:marTop w:val="0"/>
      <w:marBottom w:val="0"/>
      <w:divBdr>
        <w:top w:val="none" w:sz="0" w:space="0" w:color="auto"/>
        <w:left w:val="none" w:sz="0" w:space="0" w:color="auto"/>
        <w:bottom w:val="none" w:sz="0" w:space="0" w:color="auto"/>
        <w:right w:val="none" w:sz="0" w:space="0" w:color="auto"/>
      </w:divBdr>
    </w:div>
    <w:div w:id="831798873">
      <w:bodyDiv w:val="1"/>
      <w:marLeft w:val="0"/>
      <w:marRight w:val="0"/>
      <w:marTop w:val="0"/>
      <w:marBottom w:val="0"/>
      <w:divBdr>
        <w:top w:val="none" w:sz="0" w:space="0" w:color="auto"/>
        <w:left w:val="none" w:sz="0" w:space="0" w:color="auto"/>
        <w:bottom w:val="none" w:sz="0" w:space="0" w:color="auto"/>
        <w:right w:val="none" w:sz="0" w:space="0" w:color="auto"/>
      </w:divBdr>
    </w:div>
    <w:div w:id="856500032">
      <w:bodyDiv w:val="1"/>
      <w:marLeft w:val="0"/>
      <w:marRight w:val="0"/>
      <w:marTop w:val="0"/>
      <w:marBottom w:val="0"/>
      <w:divBdr>
        <w:top w:val="none" w:sz="0" w:space="0" w:color="auto"/>
        <w:left w:val="none" w:sz="0" w:space="0" w:color="auto"/>
        <w:bottom w:val="none" w:sz="0" w:space="0" w:color="auto"/>
        <w:right w:val="none" w:sz="0" w:space="0" w:color="auto"/>
      </w:divBdr>
    </w:div>
    <w:div w:id="885947632">
      <w:bodyDiv w:val="1"/>
      <w:marLeft w:val="0"/>
      <w:marRight w:val="0"/>
      <w:marTop w:val="0"/>
      <w:marBottom w:val="0"/>
      <w:divBdr>
        <w:top w:val="none" w:sz="0" w:space="0" w:color="auto"/>
        <w:left w:val="none" w:sz="0" w:space="0" w:color="auto"/>
        <w:bottom w:val="none" w:sz="0" w:space="0" w:color="auto"/>
        <w:right w:val="none" w:sz="0" w:space="0" w:color="auto"/>
      </w:divBdr>
    </w:div>
    <w:div w:id="889607518">
      <w:bodyDiv w:val="1"/>
      <w:marLeft w:val="0"/>
      <w:marRight w:val="0"/>
      <w:marTop w:val="0"/>
      <w:marBottom w:val="0"/>
      <w:divBdr>
        <w:top w:val="none" w:sz="0" w:space="0" w:color="auto"/>
        <w:left w:val="none" w:sz="0" w:space="0" w:color="auto"/>
        <w:bottom w:val="none" w:sz="0" w:space="0" w:color="auto"/>
        <w:right w:val="none" w:sz="0" w:space="0" w:color="auto"/>
      </w:divBdr>
    </w:div>
    <w:div w:id="901020866">
      <w:bodyDiv w:val="1"/>
      <w:marLeft w:val="0"/>
      <w:marRight w:val="0"/>
      <w:marTop w:val="0"/>
      <w:marBottom w:val="0"/>
      <w:divBdr>
        <w:top w:val="none" w:sz="0" w:space="0" w:color="auto"/>
        <w:left w:val="none" w:sz="0" w:space="0" w:color="auto"/>
        <w:bottom w:val="none" w:sz="0" w:space="0" w:color="auto"/>
        <w:right w:val="none" w:sz="0" w:space="0" w:color="auto"/>
      </w:divBdr>
    </w:div>
    <w:div w:id="901717932">
      <w:bodyDiv w:val="1"/>
      <w:marLeft w:val="0"/>
      <w:marRight w:val="0"/>
      <w:marTop w:val="0"/>
      <w:marBottom w:val="0"/>
      <w:divBdr>
        <w:top w:val="none" w:sz="0" w:space="0" w:color="auto"/>
        <w:left w:val="none" w:sz="0" w:space="0" w:color="auto"/>
        <w:bottom w:val="none" w:sz="0" w:space="0" w:color="auto"/>
        <w:right w:val="none" w:sz="0" w:space="0" w:color="auto"/>
      </w:divBdr>
    </w:div>
    <w:div w:id="915212773">
      <w:bodyDiv w:val="1"/>
      <w:marLeft w:val="0"/>
      <w:marRight w:val="0"/>
      <w:marTop w:val="0"/>
      <w:marBottom w:val="0"/>
      <w:divBdr>
        <w:top w:val="none" w:sz="0" w:space="0" w:color="auto"/>
        <w:left w:val="none" w:sz="0" w:space="0" w:color="auto"/>
        <w:bottom w:val="none" w:sz="0" w:space="0" w:color="auto"/>
        <w:right w:val="none" w:sz="0" w:space="0" w:color="auto"/>
      </w:divBdr>
    </w:div>
    <w:div w:id="922838539">
      <w:bodyDiv w:val="1"/>
      <w:marLeft w:val="0"/>
      <w:marRight w:val="0"/>
      <w:marTop w:val="0"/>
      <w:marBottom w:val="0"/>
      <w:divBdr>
        <w:top w:val="none" w:sz="0" w:space="0" w:color="auto"/>
        <w:left w:val="none" w:sz="0" w:space="0" w:color="auto"/>
        <w:bottom w:val="none" w:sz="0" w:space="0" w:color="auto"/>
        <w:right w:val="none" w:sz="0" w:space="0" w:color="auto"/>
      </w:divBdr>
    </w:div>
    <w:div w:id="928006981">
      <w:bodyDiv w:val="1"/>
      <w:marLeft w:val="0"/>
      <w:marRight w:val="0"/>
      <w:marTop w:val="0"/>
      <w:marBottom w:val="0"/>
      <w:divBdr>
        <w:top w:val="none" w:sz="0" w:space="0" w:color="auto"/>
        <w:left w:val="none" w:sz="0" w:space="0" w:color="auto"/>
        <w:bottom w:val="none" w:sz="0" w:space="0" w:color="auto"/>
        <w:right w:val="none" w:sz="0" w:space="0" w:color="auto"/>
      </w:divBdr>
    </w:div>
    <w:div w:id="940720721">
      <w:bodyDiv w:val="1"/>
      <w:marLeft w:val="0"/>
      <w:marRight w:val="0"/>
      <w:marTop w:val="0"/>
      <w:marBottom w:val="0"/>
      <w:divBdr>
        <w:top w:val="none" w:sz="0" w:space="0" w:color="auto"/>
        <w:left w:val="none" w:sz="0" w:space="0" w:color="auto"/>
        <w:bottom w:val="none" w:sz="0" w:space="0" w:color="auto"/>
        <w:right w:val="none" w:sz="0" w:space="0" w:color="auto"/>
      </w:divBdr>
    </w:div>
    <w:div w:id="942106169">
      <w:bodyDiv w:val="1"/>
      <w:marLeft w:val="0"/>
      <w:marRight w:val="0"/>
      <w:marTop w:val="0"/>
      <w:marBottom w:val="0"/>
      <w:divBdr>
        <w:top w:val="none" w:sz="0" w:space="0" w:color="auto"/>
        <w:left w:val="none" w:sz="0" w:space="0" w:color="auto"/>
        <w:bottom w:val="none" w:sz="0" w:space="0" w:color="auto"/>
        <w:right w:val="none" w:sz="0" w:space="0" w:color="auto"/>
      </w:divBdr>
    </w:div>
    <w:div w:id="946623191">
      <w:bodyDiv w:val="1"/>
      <w:marLeft w:val="0"/>
      <w:marRight w:val="0"/>
      <w:marTop w:val="0"/>
      <w:marBottom w:val="0"/>
      <w:divBdr>
        <w:top w:val="none" w:sz="0" w:space="0" w:color="auto"/>
        <w:left w:val="none" w:sz="0" w:space="0" w:color="auto"/>
        <w:bottom w:val="none" w:sz="0" w:space="0" w:color="auto"/>
        <w:right w:val="none" w:sz="0" w:space="0" w:color="auto"/>
      </w:divBdr>
    </w:div>
    <w:div w:id="987825588">
      <w:bodyDiv w:val="1"/>
      <w:marLeft w:val="0"/>
      <w:marRight w:val="0"/>
      <w:marTop w:val="0"/>
      <w:marBottom w:val="0"/>
      <w:divBdr>
        <w:top w:val="none" w:sz="0" w:space="0" w:color="auto"/>
        <w:left w:val="none" w:sz="0" w:space="0" w:color="auto"/>
        <w:bottom w:val="none" w:sz="0" w:space="0" w:color="auto"/>
        <w:right w:val="none" w:sz="0" w:space="0" w:color="auto"/>
      </w:divBdr>
    </w:div>
    <w:div w:id="988636194">
      <w:bodyDiv w:val="1"/>
      <w:marLeft w:val="0"/>
      <w:marRight w:val="0"/>
      <w:marTop w:val="0"/>
      <w:marBottom w:val="0"/>
      <w:divBdr>
        <w:top w:val="none" w:sz="0" w:space="0" w:color="auto"/>
        <w:left w:val="none" w:sz="0" w:space="0" w:color="auto"/>
        <w:bottom w:val="none" w:sz="0" w:space="0" w:color="auto"/>
        <w:right w:val="none" w:sz="0" w:space="0" w:color="auto"/>
      </w:divBdr>
    </w:div>
    <w:div w:id="991255900">
      <w:bodyDiv w:val="1"/>
      <w:marLeft w:val="0"/>
      <w:marRight w:val="0"/>
      <w:marTop w:val="0"/>
      <w:marBottom w:val="0"/>
      <w:divBdr>
        <w:top w:val="none" w:sz="0" w:space="0" w:color="auto"/>
        <w:left w:val="none" w:sz="0" w:space="0" w:color="auto"/>
        <w:bottom w:val="none" w:sz="0" w:space="0" w:color="auto"/>
        <w:right w:val="none" w:sz="0" w:space="0" w:color="auto"/>
      </w:divBdr>
    </w:div>
    <w:div w:id="998968297">
      <w:bodyDiv w:val="1"/>
      <w:marLeft w:val="0"/>
      <w:marRight w:val="0"/>
      <w:marTop w:val="0"/>
      <w:marBottom w:val="0"/>
      <w:divBdr>
        <w:top w:val="none" w:sz="0" w:space="0" w:color="auto"/>
        <w:left w:val="none" w:sz="0" w:space="0" w:color="auto"/>
        <w:bottom w:val="none" w:sz="0" w:space="0" w:color="auto"/>
        <w:right w:val="none" w:sz="0" w:space="0" w:color="auto"/>
      </w:divBdr>
    </w:div>
    <w:div w:id="1023673094">
      <w:bodyDiv w:val="1"/>
      <w:marLeft w:val="0"/>
      <w:marRight w:val="0"/>
      <w:marTop w:val="0"/>
      <w:marBottom w:val="0"/>
      <w:divBdr>
        <w:top w:val="none" w:sz="0" w:space="0" w:color="auto"/>
        <w:left w:val="none" w:sz="0" w:space="0" w:color="auto"/>
        <w:bottom w:val="none" w:sz="0" w:space="0" w:color="auto"/>
        <w:right w:val="none" w:sz="0" w:space="0" w:color="auto"/>
      </w:divBdr>
    </w:div>
    <w:div w:id="1030035284">
      <w:bodyDiv w:val="1"/>
      <w:marLeft w:val="0"/>
      <w:marRight w:val="0"/>
      <w:marTop w:val="0"/>
      <w:marBottom w:val="0"/>
      <w:divBdr>
        <w:top w:val="none" w:sz="0" w:space="0" w:color="auto"/>
        <w:left w:val="none" w:sz="0" w:space="0" w:color="auto"/>
        <w:bottom w:val="none" w:sz="0" w:space="0" w:color="auto"/>
        <w:right w:val="none" w:sz="0" w:space="0" w:color="auto"/>
      </w:divBdr>
    </w:div>
    <w:div w:id="1036740502">
      <w:bodyDiv w:val="1"/>
      <w:marLeft w:val="0"/>
      <w:marRight w:val="0"/>
      <w:marTop w:val="0"/>
      <w:marBottom w:val="0"/>
      <w:divBdr>
        <w:top w:val="none" w:sz="0" w:space="0" w:color="auto"/>
        <w:left w:val="none" w:sz="0" w:space="0" w:color="auto"/>
        <w:bottom w:val="none" w:sz="0" w:space="0" w:color="auto"/>
        <w:right w:val="none" w:sz="0" w:space="0" w:color="auto"/>
      </w:divBdr>
    </w:div>
    <w:div w:id="1039665073">
      <w:bodyDiv w:val="1"/>
      <w:marLeft w:val="0"/>
      <w:marRight w:val="0"/>
      <w:marTop w:val="0"/>
      <w:marBottom w:val="0"/>
      <w:divBdr>
        <w:top w:val="none" w:sz="0" w:space="0" w:color="auto"/>
        <w:left w:val="none" w:sz="0" w:space="0" w:color="auto"/>
        <w:bottom w:val="none" w:sz="0" w:space="0" w:color="auto"/>
        <w:right w:val="none" w:sz="0" w:space="0" w:color="auto"/>
      </w:divBdr>
    </w:div>
    <w:div w:id="1043216420">
      <w:bodyDiv w:val="1"/>
      <w:marLeft w:val="0"/>
      <w:marRight w:val="0"/>
      <w:marTop w:val="0"/>
      <w:marBottom w:val="0"/>
      <w:divBdr>
        <w:top w:val="none" w:sz="0" w:space="0" w:color="auto"/>
        <w:left w:val="none" w:sz="0" w:space="0" w:color="auto"/>
        <w:bottom w:val="none" w:sz="0" w:space="0" w:color="auto"/>
        <w:right w:val="none" w:sz="0" w:space="0" w:color="auto"/>
      </w:divBdr>
    </w:div>
    <w:div w:id="1065496508">
      <w:bodyDiv w:val="1"/>
      <w:marLeft w:val="0"/>
      <w:marRight w:val="0"/>
      <w:marTop w:val="0"/>
      <w:marBottom w:val="0"/>
      <w:divBdr>
        <w:top w:val="none" w:sz="0" w:space="0" w:color="auto"/>
        <w:left w:val="none" w:sz="0" w:space="0" w:color="auto"/>
        <w:bottom w:val="none" w:sz="0" w:space="0" w:color="auto"/>
        <w:right w:val="none" w:sz="0" w:space="0" w:color="auto"/>
      </w:divBdr>
    </w:div>
    <w:div w:id="1084835925">
      <w:bodyDiv w:val="1"/>
      <w:marLeft w:val="0"/>
      <w:marRight w:val="0"/>
      <w:marTop w:val="0"/>
      <w:marBottom w:val="0"/>
      <w:divBdr>
        <w:top w:val="none" w:sz="0" w:space="0" w:color="auto"/>
        <w:left w:val="none" w:sz="0" w:space="0" w:color="auto"/>
        <w:bottom w:val="none" w:sz="0" w:space="0" w:color="auto"/>
        <w:right w:val="none" w:sz="0" w:space="0" w:color="auto"/>
      </w:divBdr>
    </w:div>
    <w:div w:id="1116564653">
      <w:bodyDiv w:val="1"/>
      <w:marLeft w:val="0"/>
      <w:marRight w:val="0"/>
      <w:marTop w:val="0"/>
      <w:marBottom w:val="0"/>
      <w:divBdr>
        <w:top w:val="none" w:sz="0" w:space="0" w:color="auto"/>
        <w:left w:val="none" w:sz="0" w:space="0" w:color="auto"/>
        <w:bottom w:val="none" w:sz="0" w:space="0" w:color="auto"/>
        <w:right w:val="none" w:sz="0" w:space="0" w:color="auto"/>
      </w:divBdr>
    </w:div>
    <w:div w:id="1188905083">
      <w:bodyDiv w:val="1"/>
      <w:marLeft w:val="0"/>
      <w:marRight w:val="0"/>
      <w:marTop w:val="0"/>
      <w:marBottom w:val="0"/>
      <w:divBdr>
        <w:top w:val="none" w:sz="0" w:space="0" w:color="auto"/>
        <w:left w:val="none" w:sz="0" w:space="0" w:color="auto"/>
        <w:bottom w:val="none" w:sz="0" w:space="0" w:color="auto"/>
        <w:right w:val="none" w:sz="0" w:space="0" w:color="auto"/>
      </w:divBdr>
    </w:div>
    <w:div w:id="1189873461">
      <w:bodyDiv w:val="1"/>
      <w:marLeft w:val="0"/>
      <w:marRight w:val="0"/>
      <w:marTop w:val="0"/>
      <w:marBottom w:val="0"/>
      <w:divBdr>
        <w:top w:val="none" w:sz="0" w:space="0" w:color="auto"/>
        <w:left w:val="none" w:sz="0" w:space="0" w:color="auto"/>
        <w:bottom w:val="none" w:sz="0" w:space="0" w:color="auto"/>
        <w:right w:val="none" w:sz="0" w:space="0" w:color="auto"/>
      </w:divBdr>
    </w:div>
    <w:div w:id="1196232075">
      <w:bodyDiv w:val="1"/>
      <w:marLeft w:val="0"/>
      <w:marRight w:val="0"/>
      <w:marTop w:val="0"/>
      <w:marBottom w:val="0"/>
      <w:divBdr>
        <w:top w:val="none" w:sz="0" w:space="0" w:color="auto"/>
        <w:left w:val="none" w:sz="0" w:space="0" w:color="auto"/>
        <w:bottom w:val="none" w:sz="0" w:space="0" w:color="auto"/>
        <w:right w:val="none" w:sz="0" w:space="0" w:color="auto"/>
      </w:divBdr>
    </w:div>
    <w:div w:id="1211843187">
      <w:bodyDiv w:val="1"/>
      <w:marLeft w:val="0"/>
      <w:marRight w:val="0"/>
      <w:marTop w:val="0"/>
      <w:marBottom w:val="0"/>
      <w:divBdr>
        <w:top w:val="none" w:sz="0" w:space="0" w:color="auto"/>
        <w:left w:val="none" w:sz="0" w:space="0" w:color="auto"/>
        <w:bottom w:val="none" w:sz="0" w:space="0" w:color="auto"/>
        <w:right w:val="none" w:sz="0" w:space="0" w:color="auto"/>
      </w:divBdr>
    </w:div>
    <w:div w:id="1213811212">
      <w:bodyDiv w:val="1"/>
      <w:marLeft w:val="0"/>
      <w:marRight w:val="0"/>
      <w:marTop w:val="0"/>
      <w:marBottom w:val="0"/>
      <w:divBdr>
        <w:top w:val="none" w:sz="0" w:space="0" w:color="auto"/>
        <w:left w:val="none" w:sz="0" w:space="0" w:color="auto"/>
        <w:bottom w:val="none" w:sz="0" w:space="0" w:color="auto"/>
        <w:right w:val="none" w:sz="0" w:space="0" w:color="auto"/>
      </w:divBdr>
    </w:div>
    <w:div w:id="1227375082">
      <w:bodyDiv w:val="1"/>
      <w:marLeft w:val="0"/>
      <w:marRight w:val="0"/>
      <w:marTop w:val="0"/>
      <w:marBottom w:val="0"/>
      <w:divBdr>
        <w:top w:val="none" w:sz="0" w:space="0" w:color="auto"/>
        <w:left w:val="none" w:sz="0" w:space="0" w:color="auto"/>
        <w:bottom w:val="none" w:sz="0" w:space="0" w:color="auto"/>
        <w:right w:val="none" w:sz="0" w:space="0" w:color="auto"/>
      </w:divBdr>
    </w:div>
    <w:div w:id="1232159967">
      <w:bodyDiv w:val="1"/>
      <w:marLeft w:val="0"/>
      <w:marRight w:val="0"/>
      <w:marTop w:val="0"/>
      <w:marBottom w:val="0"/>
      <w:divBdr>
        <w:top w:val="none" w:sz="0" w:space="0" w:color="auto"/>
        <w:left w:val="none" w:sz="0" w:space="0" w:color="auto"/>
        <w:bottom w:val="none" w:sz="0" w:space="0" w:color="auto"/>
        <w:right w:val="none" w:sz="0" w:space="0" w:color="auto"/>
      </w:divBdr>
    </w:div>
    <w:div w:id="1233196437">
      <w:bodyDiv w:val="1"/>
      <w:marLeft w:val="0"/>
      <w:marRight w:val="0"/>
      <w:marTop w:val="0"/>
      <w:marBottom w:val="0"/>
      <w:divBdr>
        <w:top w:val="none" w:sz="0" w:space="0" w:color="auto"/>
        <w:left w:val="none" w:sz="0" w:space="0" w:color="auto"/>
        <w:bottom w:val="none" w:sz="0" w:space="0" w:color="auto"/>
        <w:right w:val="none" w:sz="0" w:space="0" w:color="auto"/>
      </w:divBdr>
    </w:div>
    <w:div w:id="1240478895">
      <w:bodyDiv w:val="1"/>
      <w:marLeft w:val="0"/>
      <w:marRight w:val="0"/>
      <w:marTop w:val="0"/>
      <w:marBottom w:val="0"/>
      <w:divBdr>
        <w:top w:val="none" w:sz="0" w:space="0" w:color="auto"/>
        <w:left w:val="none" w:sz="0" w:space="0" w:color="auto"/>
        <w:bottom w:val="none" w:sz="0" w:space="0" w:color="auto"/>
        <w:right w:val="none" w:sz="0" w:space="0" w:color="auto"/>
      </w:divBdr>
    </w:div>
    <w:div w:id="1240558256">
      <w:bodyDiv w:val="1"/>
      <w:marLeft w:val="0"/>
      <w:marRight w:val="0"/>
      <w:marTop w:val="0"/>
      <w:marBottom w:val="0"/>
      <w:divBdr>
        <w:top w:val="none" w:sz="0" w:space="0" w:color="auto"/>
        <w:left w:val="none" w:sz="0" w:space="0" w:color="auto"/>
        <w:bottom w:val="none" w:sz="0" w:space="0" w:color="auto"/>
        <w:right w:val="none" w:sz="0" w:space="0" w:color="auto"/>
      </w:divBdr>
    </w:div>
    <w:div w:id="1242519620">
      <w:bodyDiv w:val="1"/>
      <w:marLeft w:val="0"/>
      <w:marRight w:val="0"/>
      <w:marTop w:val="0"/>
      <w:marBottom w:val="0"/>
      <w:divBdr>
        <w:top w:val="none" w:sz="0" w:space="0" w:color="auto"/>
        <w:left w:val="none" w:sz="0" w:space="0" w:color="auto"/>
        <w:bottom w:val="none" w:sz="0" w:space="0" w:color="auto"/>
        <w:right w:val="none" w:sz="0" w:space="0" w:color="auto"/>
      </w:divBdr>
    </w:div>
    <w:div w:id="1256789822">
      <w:bodyDiv w:val="1"/>
      <w:marLeft w:val="0"/>
      <w:marRight w:val="0"/>
      <w:marTop w:val="0"/>
      <w:marBottom w:val="0"/>
      <w:divBdr>
        <w:top w:val="none" w:sz="0" w:space="0" w:color="auto"/>
        <w:left w:val="none" w:sz="0" w:space="0" w:color="auto"/>
        <w:bottom w:val="none" w:sz="0" w:space="0" w:color="auto"/>
        <w:right w:val="none" w:sz="0" w:space="0" w:color="auto"/>
      </w:divBdr>
    </w:div>
    <w:div w:id="1282226823">
      <w:bodyDiv w:val="1"/>
      <w:marLeft w:val="0"/>
      <w:marRight w:val="0"/>
      <w:marTop w:val="0"/>
      <w:marBottom w:val="0"/>
      <w:divBdr>
        <w:top w:val="none" w:sz="0" w:space="0" w:color="auto"/>
        <w:left w:val="none" w:sz="0" w:space="0" w:color="auto"/>
        <w:bottom w:val="none" w:sz="0" w:space="0" w:color="auto"/>
        <w:right w:val="none" w:sz="0" w:space="0" w:color="auto"/>
      </w:divBdr>
    </w:div>
    <w:div w:id="1339887124">
      <w:bodyDiv w:val="1"/>
      <w:marLeft w:val="0"/>
      <w:marRight w:val="0"/>
      <w:marTop w:val="0"/>
      <w:marBottom w:val="0"/>
      <w:divBdr>
        <w:top w:val="none" w:sz="0" w:space="0" w:color="auto"/>
        <w:left w:val="none" w:sz="0" w:space="0" w:color="auto"/>
        <w:bottom w:val="none" w:sz="0" w:space="0" w:color="auto"/>
        <w:right w:val="none" w:sz="0" w:space="0" w:color="auto"/>
      </w:divBdr>
    </w:div>
    <w:div w:id="1344092471">
      <w:bodyDiv w:val="1"/>
      <w:marLeft w:val="0"/>
      <w:marRight w:val="0"/>
      <w:marTop w:val="0"/>
      <w:marBottom w:val="0"/>
      <w:divBdr>
        <w:top w:val="none" w:sz="0" w:space="0" w:color="auto"/>
        <w:left w:val="none" w:sz="0" w:space="0" w:color="auto"/>
        <w:bottom w:val="none" w:sz="0" w:space="0" w:color="auto"/>
        <w:right w:val="none" w:sz="0" w:space="0" w:color="auto"/>
      </w:divBdr>
    </w:div>
    <w:div w:id="1385451239">
      <w:bodyDiv w:val="1"/>
      <w:marLeft w:val="0"/>
      <w:marRight w:val="0"/>
      <w:marTop w:val="0"/>
      <w:marBottom w:val="0"/>
      <w:divBdr>
        <w:top w:val="none" w:sz="0" w:space="0" w:color="auto"/>
        <w:left w:val="none" w:sz="0" w:space="0" w:color="auto"/>
        <w:bottom w:val="none" w:sz="0" w:space="0" w:color="auto"/>
        <w:right w:val="none" w:sz="0" w:space="0" w:color="auto"/>
      </w:divBdr>
    </w:div>
    <w:div w:id="1402943197">
      <w:bodyDiv w:val="1"/>
      <w:marLeft w:val="0"/>
      <w:marRight w:val="0"/>
      <w:marTop w:val="0"/>
      <w:marBottom w:val="0"/>
      <w:divBdr>
        <w:top w:val="none" w:sz="0" w:space="0" w:color="auto"/>
        <w:left w:val="none" w:sz="0" w:space="0" w:color="auto"/>
        <w:bottom w:val="none" w:sz="0" w:space="0" w:color="auto"/>
        <w:right w:val="none" w:sz="0" w:space="0" w:color="auto"/>
      </w:divBdr>
    </w:div>
    <w:div w:id="1412922056">
      <w:bodyDiv w:val="1"/>
      <w:marLeft w:val="0"/>
      <w:marRight w:val="0"/>
      <w:marTop w:val="0"/>
      <w:marBottom w:val="0"/>
      <w:divBdr>
        <w:top w:val="none" w:sz="0" w:space="0" w:color="auto"/>
        <w:left w:val="none" w:sz="0" w:space="0" w:color="auto"/>
        <w:bottom w:val="none" w:sz="0" w:space="0" w:color="auto"/>
        <w:right w:val="none" w:sz="0" w:space="0" w:color="auto"/>
      </w:divBdr>
    </w:div>
    <w:div w:id="1413623354">
      <w:bodyDiv w:val="1"/>
      <w:marLeft w:val="0"/>
      <w:marRight w:val="0"/>
      <w:marTop w:val="0"/>
      <w:marBottom w:val="0"/>
      <w:divBdr>
        <w:top w:val="none" w:sz="0" w:space="0" w:color="auto"/>
        <w:left w:val="none" w:sz="0" w:space="0" w:color="auto"/>
        <w:bottom w:val="none" w:sz="0" w:space="0" w:color="auto"/>
        <w:right w:val="none" w:sz="0" w:space="0" w:color="auto"/>
      </w:divBdr>
    </w:div>
    <w:div w:id="1431775558">
      <w:bodyDiv w:val="1"/>
      <w:marLeft w:val="0"/>
      <w:marRight w:val="0"/>
      <w:marTop w:val="0"/>
      <w:marBottom w:val="0"/>
      <w:divBdr>
        <w:top w:val="none" w:sz="0" w:space="0" w:color="auto"/>
        <w:left w:val="none" w:sz="0" w:space="0" w:color="auto"/>
        <w:bottom w:val="none" w:sz="0" w:space="0" w:color="auto"/>
        <w:right w:val="none" w:sz="0" w:space="0" w:color="auto"/>
      </w:divBdr>
    </w:div>
    <w:div w:id="1433743801">
      <w:bodyDiv w:val="1"/>
      <w:marLeft w:val="0"/>
      <w:marRight w:val="0"/>
      <w:marTop w:val="0"/>
      <w:marBottom w:val="0"/>
      <w:divBdr>
        <w:top w:val="none" w:sz="0" w:space="0" w:color="auto"/>
        <w:left w:val="none" w:sz="0" w:space="0" w:color="auto"/>
        <w:bottom w:val="none" w:sz="0" w:space="0" w:color="auto"/>
        <w:right w:val="none" w:sz="0" w:space="0" w:color="auto"/>
      </w:divBdr>
    </w:div>
    <w:div w:id="1497333549">
      <w:bodyDiv w:val="1"/>
      <w:marLeft w:val="0"/>
      <w:marRight w:val="0"/>
      <w:marTop w:val="0"/>
      <w:marBottom w:val="0"/>
      <w:divBdr>
        <w:top w:val="none" w:sz="0" w:space="0" w:color="auto"/>
        <w:left w:val="none" w:sz="0" w:space="0" w:color="auto"/>
        <w:bottom w:val="none" w:sz="0" w:space="0" w:color="auto"/>
        <w:right w:val="none" w:sz="0" w:space="0" w:color="auto"/>
      </w:divBdr>
    </w:div>
    <w:div w:id="1502114231">
      <w:bodyDiv w:val="1"/>
      <w:marLeft w:val="0"/>
      <w:marRight w:val="0"/>
      <w:marTop w:val="0"/>
      <w:marBottom w:val="0"/>
      <w:divBdr>
        <w:top w:val="none" w:sz="0" w:space="0" w:color="auto"/>
        <w:left w:val="none" w:sz="0" w:space="0" w:color="auto"/>
        <w:bottom w:val="none" w:sz="0" w:space="0" w:color="auto"/>
        <w:right w:val="none" w:sz="0" w:space="0" w:color="auto"/>
      </w:divBdr>
    </w:div>
    <w:div w:id="1505589189">
      <w:bodyDiv w:val="1"/>
      <w:marLeft w:val="0"/>
      <w:marRight w:val="0"/>
      <w:marTop w:val="0"/>
      <w:marBottom w:val="0"/>
      <w:divBdr>
        <w:top w:val="none" w:sz="0" w:space="0" w:color="auto"/>
        <w:left w:val="none" w:sz="0" w:space="0" w:color="auto"/>
        <w:bottom w:val="none" w:sz="0" w:space="0" w:color="auto"/>
        <w:right w:val="none" w:sz="0" w:space="0" w:color="auto"/>
      </w:divBdr>
    </w:div>
    <w:div w:id="1513105488">
      <w:bodyDiv w:val="1"/>
      <w:marLeft w:val="0"/>
      <w:marRight w:val="0"/>
      <w:marTop w:val="0"/>
      <w:marBottom w:val="0"/>
      <w:divBdr>
        <w:top w:val="none" w:sz="0" w:space="0" w:color="auto"/>
        <w:left w:val="none" w:sz="0" w:space="0" w:color="auto"/>
        <w:bottom w:val="none" w:sz="0" w:space="0" w:color="auto"/>
        <w:right w:val="none" w:sz="0" w:space="0" w:color="auto"/>
      </w:divBdr>
    </w:div>
    <w:div w:id="1514102005">
      <w:bodyDiv w:val="1"/>
      <w:marLeft w:val="0"/>
      <w:marRight w:val="0"/>
      <w:marTop w:val="0"/>
      <w:marBottom w:val="0"/>
      <w:divBdr>
        <w:top w:val="none" w:sz="0" w:space="0" w:color="auto"/>
        <w:left w:val="none" w:sz="0" w:space="0" w:color="auto"/>
        <w:bottom w:val="none" w:sz="0" w:space="0" w:color="auto"/>
        <w:right w:val="none" w:sz="0" w:space="0" w:color="auto"/>
      </w:divBdr>
    </w:div>
    <w:div w:id="1563444432">
      <w:bodyDiv w:val="1"/>
      <w:marLeft w:val="0"/>
      <w:marRight w:val="0"/>
      <w:marTop w:val="0"/>
      <w:marBottom w:val="0"/>
      <w:divBdr>
        <w:top w:val="none" w:sz="0" w:space="0" w:color="auto"/>
        <w:left w:val="none" w:sz="0" w:space="0" w:color="auto"/>
        <w:bottom w:val="none" w:sz="0" w:space="0" w:color="auto"/>
        <w:right w:val="none" w:sz="0" w:space="0" w:color="auto"/>
      </w:divBdr>
    </w:div>
    <w:div w:id="1572470826">
      <w:bodyDiv w:val="1"/>
      <w:marLeft w:val="0"/>
      <w:marRight w:val="0"/>
      <w:marTop w:val="0"/>
      <w:marBottom w:val="0"/>
      <w:divBdr>
        <w:top w:val="none" w:sz="0" w:space="0" w:color="auto"/>
        <w:left w:val="none" w:sz="0" w:space="0" w:color="auto"/>
        <w:bottom w:val="none" w:sz="0" w:space="0" w:color="auto"/>
        <w:right w:val="none" w:sz="0" w:space="0" w:color="auto"/>
      </w:divBdr>
    </w:div>
    <w:div w:id="1572538593">
      <w:bodyDiv w:val="1"/>
      <w:marLeft w:val="0"/>
      <w:marRight w:val="0"/>
      <w:marTop w:val="0"/>
      <w:marBottom w:val="0"/>
      <w:divBdr>
        <w:top w:val="none" w:sz="0" w:space="0" w:color="auto"/>
        <w:left w:val="none" w:sz="0" w:space="0" w:color="auto"/>
        <w:bottom w:val="none" w:sz="0" w:space="0" w:color="auto"/>
        <w:right w:val="none" w:sz="0" w:space="0" w:color="auto"/>
      </w:divBdr>
    </w:div>
    <w:div w:id="1589846921">
      <w:bodyDiv w:val="1"/>
      <w:marLeft w:val="0"/>
      <w:marRight w:val="0"/>
      <w:marTop w:val="0"/>
      <w:marBottom w:val="0"/>
      <w:divBdr>
        <w:top w:val="none" w:sz="0" w:space="0" w:color="auto"/>
        <w:left w:val="none" w:sz="0" w:space="0" w:color="auto"/>
        <w:bottom w:val="none" w:sz="0" w:space="0" w:color="auto"/>
        <w:right w:val="none" w:sz="0" w:space="0" w:color="auto"/>
      </w:divBdr>
    </w:div>
    <w:div w:id="1614357168">
      <w:bodyDiv w:val="1"/>
      <w:marLeft w:val="0"/>
      <w:marRight w:val="0"/>
      <w:marTop w:val="0"/>
      <w:marBottom w:val="0"/>
      <w:divBdr>
        <w:top w:val="none" w:sz="0" w:space="0" w:color="auto"/>
        <w:left w:val="none" w:sz="0" w:space="0" w:color="auto"/>
        <w:bottom w:val="none" w:sz="0" w:space="0" w:color="auto"/>
        <w:right w:val="none" w:sz="0" w:space="0" w:color="auto"/>
      </w:divBdr>
    </w:div>
    <w:div w:id="1618103906">
      <w:bodyDiv w:val="1"/>
      <w:marLeft w:val="0"/>
      <w:marRight w:val="0"/>
      <w:marTop w:val="0"/>
      <w:marBottom w:val="0"/>
      <w:divBdr>
        <w:top w:val="none" w:sz="0" w:space="0" w:color="auto"/>
        <w:left w:val="none" w:sz="0" w:space="0" w:color="auto"/>
        <w:bottom w:val="none" w:sz="0" w:space="0" w:color="auto"/>
        <w:right w:val="none" w:sz="0" w:space="0" w:color="auto"/>
      </w:divBdr>
    </w:div>
    <w:div w:id="1623725254">
      <w:bodyDiv w:val="1"/>
      <w:marLeft w:val="0"/>
      <w:marRight w:val="0"/>
      <w:marTop w:val="0"/>
      <w:marBottom w:val="0"/>
      <w:divBdr>
        <w:top w:val="none" w:sz="0" w:space="0" w:color="auto"/>
        <w:left w:val="none" w:sz="0" w:space="0" w:color="auto"/>
        <w:bottom w:val="none" w:sz="0" w:space="0" w:color="auto"/>
        <w:right w:val="none" w:sz="0" w:space="0" w:color="auto"/>
      </w:divBdr>
    </w:div>
    <w:div w:id="1635258809">
      <w:bodyDiv w:val="1"/>
      <w:marLeft w:val="0"/>
      <w:marRight w:val="0"/>
      <w:marTop w:val="0"/>
      <w:marBottom w:val="0"/>
      <w:divBdr>
        <w:top w:val="none" w:sz="0" w:space="0" w:color="auto"/>
        <w:left w:val="none" w:sz="0" w:space="0" w:color="auto"/>
        <w:bottom w:val="none" w:sz="0" w:space="0" w:color="auto"/>
        <w:right w:val="none" w:sz="0" w:space="0" w:color="auto"/>
      </w:divBdr>
    </w:div>
    <w:div w:id="1638796459">
      <w:bodyDiv w:val="1"/>
      <w:marLeft w:val="0"/>
      <w:marRight w:val="0"/>
      <w:marTop w:val="0"/>
      <w:marBottom w:val="0"/>
      <w:divBdr>
        <w:top w:val="none" w:sz="0" w:space="0" w:color="auto"/>
        <w:left w:val="none" w:sz="0" w:space="0" w:color="auto"/>
        <w:bottom w:val="none" w:sz="0" w:space="0" w:color="auto"/>
        <w:right w:val="none" w:sz="0" w:space="0" w:color="auto"/>
      </w:divBdr>
    </w:div>
    <w:div w:id="1638948156">
      <w:bodyDiv w:val="1"/>
      <w:marLeft w:val="0"/>
      <w:marRight w:val="0"/>
      <w:marTop w:val="0"/>
      <w:marBottom w:val="0"/>
      <w:divBdr>
        <w:top w:val="none" w:sz="0" w:space="0" w:color="auto"/>
        <w:left w:val="none" w:sz="0" w:space="0" w:color="auto"/>
        <w:bottom w:val="none" w:sz="0" w:space="0" w:color="auto"/>
        <w:right w:val="none" w:sz="0" w:space="0" w:color="auto"/>
      </w:divBdr>
    </w:div>
    <w:div w:id="1643148776">
      <w:bodyDiv w:val="1"/>
      <w:marLeft w:val="0"/>
      <w:marRight w:val="0"/>
      <w:marTop w:val="0"/>
      <w:marBottom w:val="0"/>
      <w:divBdr>
        <w:top w:val="none" w:sz="0" w:space="0" w:color="auto"/>
        <w:left w:val="none" w:sz="0" w:space="0" w:color="auto"/>
        <w:bottom w:val="none" w:sz="0" w:space="0" w:color="auto"/>
        <w:right w:val="none" w:sz="0" w:space="0" w:color="auto"/>
      </w:divBdr>
    </w:div>
    <w:div w:id="1653750015">
      <w:bodyDiv w:val="1"/>
      <w:marLeft w:val="0"/>
      <w:marRight w:val="0"/>
      <w:marTop w:val="0"/>
      <w:marBottom w:val="0"/>
      <w:divBdr>
        <w:top w:val="none" w:sz="0" w:space="0" w:color="auto"/>
        <w:left w:val="none" w:sz="0" w:space="0" w:color="auto"/>
        <w:bottom w:val="none" w:sz="0" w:space="0" w:color="auto"/>
        <w:right w:val="none" w:sz="0" w:space="0" w:color="auto"/>
      </w:divBdr>
    </w:div>
    <w:div w:id="1659113164">
      <w:bodyDiv w:val="1"/>
      <w:marLeft w:val="0"/>
      <w:marRight w:val="0"/>
      <w:marTop w:val="0"/>
      <w:marBottom w:val="0"/>
      <w:divBdr>
        <w:top w:val="none" w:sz="0" w:space="0" w:color="auto"/>
        <w:left w:val="none" w:sz="0" w:space="0" w:color="auto"/>
        <w:bottom w:val="none" w:sz="0" w:space="0" w:color="auto"/>
        <w:right w:val="none" w:sz="0" w:space="0" w:color="auto"/>
      </w:divBdr>
    </w:div>
    <w:div w:id="1666199034">
      <w:bodyDiv w:val="1"/>
      <w:marLeft w:val="0"/>
      <w:marRight w:val="0"/>
      <w:marTop w:val="0"/>
      <w:marBottom w:val="0"/>
      <w:divBdr>
        <w:top w:val="none" w:sz="0" w:space="0" w:color="auto"/>
        <w:left w:val="none" w:sz="0" w:space="0" w:color="auto"/>
        <w:bottom w:val="none" w:sz="0" w:space="0" w:color="auto"/>
        <w:right w:val="none" w:sz="0" w:space="0" w:color="auto"/>
      </w:divBdr>
    </w:div>
    <w:div w:id="1674452791">
      <w:bodyDiv w:val="1"/>
      <w:marLeft w:val="0"/>
      <w:marRight w:val="0"/>
      <w:marTop w:val="0"/>
      <w:marBottom w:val="0"/>
      <w:divBdr>
        <w:top w:val="none" w:sz="0" w:space="0" w:color="auto"/>
        <w:left w:val="none" w:sz="0" w:space="0" w:color="auto"/>
        <w:bottom w:val="none" w:sz="0" w:space="0" w:color="auto"/>
        <w:right w:val="none" w:sz="0" w:space="0" w:color="auto"/>
      </w:divBdr>
    </w:div>
    <w:div w:id="1681732806">
      <w:bodyDiv w:val="1"/>
      <w:marLeft w:val="0"/>
      <w:marRight w:val="0"/>
      <w:marTop w:val="0"/>
      <w:marBottom w:val="0"/>
      <w:divBdr>
        <w:top w:val="none" w:sz="0" w:space="0" w:color="auto"/>
        <w:left w:val="none" w:sz="0" w:space="0" w:color="auto"/>
        <w:bottom w:val="none" w:sz="0" w:space="0" w:color="auto"/>
        <w:right w:val="none" w:sz="0" w:space="0" w:color="auto"/>
      </w:divBdr>
    </w:div>
    <w:div w:id="1682395348">
      <w:bodyDiv w:val="1"/>
      <w:marLeft w:val="0"/>
      <w:marRight w:val="0"/>
      <w:marTop w:val="0"/>
      <w:marBottom w:val="0"/>
      <w:divBdr>
        <w:top w:val="none" w:sz="0" w:space="0" w:color="auto"/>
        <w:left w:val="none" w:sz="0" w:space="0" w:color="auto"/>
        <w:bottom w:val="none" w:sz="0" w:space="0" w:color="auto"/>
        <w:right w:val="none" w:sz="0" w:space="0" w:color="auto"/>
      </w:divBdr>
    </w:div>
    <w:div w:id="1688672520">
      <w:bodyDiv w:val="1"/>
      <w:marLeft w:val="0"/>
      <w:marRight w:val="0"/>
      <w:marTop w:val="0"/>
      <w:marBottom w:val="0"/>
      <w:divBdr>
        <w:top w:val="none" w:sz="0" w:space="0" w:color="auto"/>
        <w:left w:val="none" w:sz="0" w:space="0" w:color="auto"/>
        <w:bottom w:val="none" w:sz="0" w:space="0" w:color="auto"/>
        <w:right w:val="none" w:sz="0" w:space="0" w:color="auto"/>
      </w:divBdr>
    </w:div>
    <w:div w:id="1702121343">
      <w:bodyDiv w:val="1"/>
      <w:marLeft w:val="0"/>
      <w:marRight w:val="0"/>
      <w:marTop w:val="0"/>
      <w:marBottom w:val="0"/>
      <w:divBdr>
        <w:top w:val="none" w:sz="0" w:space="0" w:color="auto"/>
        <w:left w:val="none" w:sz="0" w:space="0" w:color="auto"/>
        <w:bottom w:val="none" w:sz="0" w:space="0" w:color="auto"/>
        <w:right w:val="none" w:sz="0" w:space="0" w:color="auto"/>
      </w:divBdr>
    </w:div>
    <w:div w:id="1704937087">
      <w:bodyDiv w:val="1"/>
      <w:marLeft w:val="0"/>
      <w:marRight w:val="0"/>
      <w:marTop w:val="0"/>
      <w:marBottom w:val="0"/>
      <w:divBdr>
        <w:top w:val="none" w:sz="0" w:space="0" w:color="auto"/>
        <w:left w:val="none" w:sz="0" w:space="0" w:color="auto"/>
        <w:bottom w:val="none" w:sz="0" w:space="0" w:color="auto"/>
        <w:right w:val="none" w:sz="0" w:space="0" w:color="auto"/>
      </w:divBdr>
    </w:div>
    <w:div w:id="1709908570">
      <w:bodyDiv w:val="1"/>
      <w:marLeft w:val="0"/>
      <w:marRight w:val="0"/>
      <w:marTop w:val="0"/>
      <w:marBottom w:val="0"/>
      <w:divBdr>
        <w:top w:val="none" w:sz="0" w:space="0" w:color="auto"/>
        <w:left w:val="none" w:sz="0" w:space="0" w:color="auto"/>
        <w:bottom w:val="none" w:sz="0" w:space="0" w:color="auto"/>
        <w:right w:val="none" w:sz="0" w:space="0" w:color="auto"/>
      </w:divBdr>
    </w:div>
    <w:div w:id="1727029228">
      <w:bodyDiv w:val="1"/>
      <w:marLeft w:val="0"/>
      <w:marRight w:val="0"/>
      <w:marTop w:val="0"/>
      <w:marBottom w:val="0"/>
      <w:divBdr>
        <w:top w:val="none" w:sz="0" w:space="0" w:color="auto"/>
        <w:left w:val="none" w:sz="0" w:space="0" w:color="auto"/>
        <w:bottom w:val="none" w:sz="0" w:space="0" w:color="auto"/>
        <w:right w:val="none" w:sz="0" w:space="0" w:color="auto"/>
      </w:divBdr>
    </w:div>
    <w:div w:id="1727676587">
      <w:bodyDiv w:val="1"/>
      <w:marLeft w:val="0"/>
      <w:marRight w:val="0"/>
      <w:marTop w:val="0"/>
      <w:marBottom w:val="0"/>
      <w:divBdr>
        <w:top w:val="none" w:sz="0" w:space="0" w:color="auto"/>
        <w:left w:val="none" w:sz="0" w:space="0" w:color="auto"/>
        <w:bottom w:val="none" w:sz="0" w:space="0" w:color="auto"/>
        <w:right w:val="none" w:sz="0" w:space="0" w:color="auto"/>
      </w:divBdr>
    </w:div>
    <w:div w:id="1751466273">
      <w:bodyDiv w:val="1"/>
      <w:marLeft w:val="0"/>
      <w:marRight w:val="0"/>
      <w:marTop w:val="0"/>
      <w:marBottom w:val="0"/>
      <w:divBdr>
        <w:top w:val="none" w:sz="0" w:space="0" w:color="auto"/>
        <w:left w:val="none" w:sz="0" w:space="0" w:color="auto"/>
        <w:bottom w:val="none" w:sz="0" w:space="0" w:color="auto"/>
        <w:right w:val="none" w:sz="0" w:space="0" w:color="auto"/>
      </w:divBdr>
    </w:div>
    <w:div w:id="1779792095">
      <w:bodyDiv w:val="1"/>
      <w:marLeft w:val="0"/>
      <w:marRight w:val="0"/>
      <w:marTop w:val="0"/>
      <w:marBottom w:val="0"/>
      <w:divBdr>
        <w:top w:val="none" w:sz="0" w:space="0" w:color="auto"/>
        <w:left w:val="none" w:sz="0" w:space="0" w:color="auto"/>
        <w:bottom w:val="none" w:sz="0" w:space="0" w:color="auto"/>
        <w:right w:val="none" w:sz="0" w:space="0" w:color="auto"/>
      </w:divBdr>
    </w:div>
    <w:div w:id="1782531096">
      <w:bodyDiv w:val="1"/>
      <w:marLeft w:val="0"/>
      <w:marRight w:val="0"/>
      <w:marTop w:val="0"/>
      <w:marBottom w:val="0"/>
      <w:divBdr>
        <w:top w:val="none" w:sz="0" w:space="0" w:color="auto"/>
        <w:left w:val="none" w:sz="0" w:space="0" w:color="auto"/>
        <w:bottom w:val="none" w:sz="0" w:space="0" w:color="auto"/>
        <w:right w:val="none" w:sz="0" w:space="0" w:color="auto"/>
      </w:divBdr>
    </w:div>
    <w:div w:id="1784760692">
      <w:bodyDiv w:val="1"/>
      <w:marLeft w:val="0"/>
      <w:marRight w:val="0"/>
      <w:marTop w:val="0"/>
      <w:marBottom w:val="0"/>
      <w:divBdr>
        <w:top w:val="none" w:sz="0" w:space="0" w:color="auto"/>
        <w:left w:val="none" w:sz="0" w:space="0" w:color="auto"/>
        <w:bottom w:val="none" w:sz="0" w:space="0" w:color="auto"/>
        <w:right w:val="none" w:sz="0" w:space="0" w:color="auto"/>
      </w:divBdr>
    </w:div>
    <w:div w:id="1794321061">
      <w:bodyDiv w:val="1"/>
      <w:marLeft w:val="0"/>
      <w:marRight w:val="0"/>
      <w:marTop w:val="0"/>
      <w:marBottom w:val="0"/>
      <w:divBdr>
        <w:top w:val="none" w:sz="0" w:space="0" w:color="auto"/>
        <w:left w:val="none" w:sz="0" w:space="0" w:color="auto"/>
        <w:bottom w:val="none" w:sz="0" w:space="0" w:color="auto"/>
        <w:right w:val="none" w:sz="0" w:space="0" w:color="auto"/>
      </w:divBdr>
    </w:div>
    <w:div w:id="1802504070">
      <w:bodyDiv w:val="1"/>
      <w:marLeft w:val="0"/>
      <w:marRight w:val="0"/>
      <w:marTop w:val="0"/>
      <w:marBottom w:val="0"/>
      <w:divBdr>
        <w:top w:val="none" w:sz="0" w:space="0" w:color="auto"/>
        <w:left w:val="none" w:sz="0" w:space="0" w:color="auto"/>
        <w:bottom w:val="none" w:sz="0" w:space="0" w:color="auto"/>
        <w:right w:val="none" w:sz="0" w:space="0" w:color="auto"/>
      </w:divBdr>
    </w:div>
    <w:div w:id="1805542787">
      <w:bodyDiv w:val="1"/>
      <w:marLeft w:val="0"/>
      <w:marRight w:val="0"/>
      <w:marTop w:val="0"/>
      <w:marBottom w:val="0"/>
      <w:divBdr>
        <w:top w:val="none" w:sz="0" w:space="0" w:color="auto"/>
        <w:left w:val="none" w:sz="0" w:space="0" w:color="auto"/>
        <w:bottom w:val="none" w:sz="0" w:space="0" w:color="auto"/>
        <w:right w:val="none" w:sz="0" w:space="0" w:color="auto"/>
      </w:divBdr>
    </w:div>
    <w:div w:id="1831142162">
      <w:bodyDiv w:val="1"/>
      <w:marLeft w:val="0"/>
      <w:marRight w:val="0"/>
      <w:marTop w:val="0"/>
      <w:marBottom w:val="0"/>
      <w:divBdr>
        <w:top w:val="none" w:sz="0" w:space="0" w:color="auto"/>
        <w:left w:val="none" w:sz="0" w:space="0" w:color="auto"/>
        <w:bottom w:val="none" w:sz="0" w:space="0" w:color="auto"/>
        <w:right w:val="none" w:sz="0" w:space="0" w:color="auto"/>
      </w:divBdr>
    </w:div>
    <w:div w:id="1833176212">
      <w:bodyDiv w:val="1"/>
      <w:marLeft w:val="0"/>
      <w:marRight w:val="0"/>
      <w:marTop w:val="0"/>
      <w:marBottom w:val="0"/>
      <w:divBdr>
        <w:top w:val="none" w:sz="0" w:space="0" w:color="auto"/>
        <w:left w:val="none" w:sz="0" w:space="0" w:color="auto"/>
        <w:bottom w:val="none" w:sz="0" w:space="0" w:color="auto"/>
        <w:right w:val="none" w:sz="0" w:space="0" w:color="auto"/>
      </w:divBdr>
    </w:div>
    <w:div w:id="1890921464">
      <w:bodyDiv w:val="1"/>
      <w:marLeft w:val="0"/>
      <w:marRight w:val="0"/>
      <w:marTop w:val="0"/>
      <w:marBottom w:val="0"/>
      <w:divBdr>
        <w:top w:val="none" w:sz="0" w:space="0" w:color="auto"/>
        <w:left w:val="none" w:sz="0" w:space="0" w:color="auto"/>
        <w:bottom w:val="none" w:sz="0" w:space="0" w:color="auto"/>
        <w:right w:val="none" w:sz="0" w:space="0" w:color="auto"/>
      </w:divBdr>
    </w:div>
    <w:div w:id="1894851656">
      <w:bodyDiv w:val="1"/>
      <w:marLeft w:val="0"/>
      <w:marRight w:val="0"/>
      <w:marTop w:val="0"/>
      <w:marBottom w:val="0"/>
      <w:divBdr>
        <w:top w:val="none" w:sz="0" w:space="0" w:color="auto"/>
        <w:left w:val="none" w:sz="0" w:space="0" w:color="auto"/>
        <w:bottom w:val="none" w:sz="0" w:space="0" w:color="auto"/>
        <w:right w:val="none" w:sz="0" w:space="0" w:color="auto"/>
      </w:divBdr>
    </w:div>
    <w:div w:id="1929541174">
      <w:bodyDiv w:val="1"/>
      <w:marLeft w:val="0"/>
      <w:marRight w:val="0"/>
      <w:marTop w:val="0"/>
      <w:marBottom w:val="0"/>
      <w:divBdr>
        <w:top w:val="none" w:sz="0" w:space="0" w:color="auto"/>
        <w:left w:val="none" w:sz="0" w:space="0" w:color="auto"/>
        <w:bottom w:val="none" w:sz="0" w:space="0" w:color="auto"/>
        <w:right w:val="none" w:sz="0" w:space="0" w:color="auto"/>
      </w:divBdr>
    </w:div>
    <w:div w:id="1931157096">
      <w:bodyDiv w:val="1"/>
      <w:marLeft w:val="0"/>
      <w:marRight w:val="0"/>
      <w:marTop w:val="0"/>
      <w:marBottom w:val="0"/>
      <w:divBdr>
        <w:top w:val="none" w:sz="0" w:space="0" w:color="auto"/>
        <w:left w:val="none" w:sz="0" w:space="0" w:color="auto"/>
        <w:bottom w:val="none" w:sz="0" w:space="0" w:color="auto"/>
        <w:right w:val="none" w:sz="0" w:space="0" w:color="auto"/>
      </w:divBdr>
    </w:div>
    <w:div w:id="1947807438">
      <w:bodyDiv w:val="1"/>
      <w:marLeft w:val="0"/>
      <w:marRight w:val="0"/>
      <w:marTop w:val="0"/>
      <w:marBottom w:val="0"/>
      <w:divBdr>
        <w:top w:val="none" w:sz="0" w:space="0" w:color="auto"/>
        <w:left w:val="none" w:sz="0" w:space="0" w:color="auto"/>
        <w:bottom w:val="none" w:sz="0" w:space="0" w:color="auto"/>
        <w:right w:val="none" w:sz="0" w:space="0" w:color="auto"/>
      </w:divBdr>
    </w:div>
    <w:div w:id="1973170653">
      <w:bodyDiv w:val="1"/>
      <w:marLeft w:val="0"/>
      <w:marRight w:val="0"/>
      <w:marTop w:val="0"/>
      <w:marBottom w:val="0"/>
      <w:divBdr>
        <w:top w:val="none" w:sz="0" w:space="0" w:color="auto"/>
        <w:left w:val="none" w:sz="0" w:space="0" w:color="auto"/>
        <w:bottom w:val="none" w:sz="0" w:space="0" w:color="auto"/>
        <w:right w:val="none" w:sz="0" w:space="0" w:color="auto"/>
      </w:divBdr>
    </w:div>
    <w:div w:id="2006543495">
      <w:bodyDiv w:val="1"/>
      <w:marLeft w:val="0"/>
      <w:marRight w:val="0"/>
      <w:marTop w:val="0"/>
      <w:marBottom w:val="0"/>
      <w:divBdr>
        <w:top w:val="none" w:sz="0" w:space="0" w:color="auto"/>
        <w:left w:val="none" w:sz="0" w:space="0" w:color="auto"/>
        <w:bottom w:val="none" w:sz="0" w:space="0" w:color="auto"/>
        <w:right w:val="none" w:sz="0" w:space="0" w:color="auto"/>
      </w:divBdr>
    </w:div>
    <w:div w:id="2060547897">
      <w:bodyDiv w:val="1"/>
      <w:marLeft w:val="0"/>
      <w:marRight w:val="0"/>
      <w:marTop w:val="0"/>
      <w:marBottom w:val="0"/>
      <w:divBdr>
        <w:top w:val="none" w:sz="0" w:space="0" w:color="auto"/>
        <w:left w:val="none" w:sz="0" w:space="0" w:color="auto"/>
        <w:bottom w:val="none" w:sz="0" w:space="0" w:color="auto"/>
        <w:right w:val="none" w:sz="0" w:space="0" w:color="auto"/>
      </w:divBdr>
    </w:div>
    <w:div w:id="2070570001">
      <w:bodyDiv w:val="1"/>
      <w:marLeft w:val="0"/>
      <w:marRight w:val="0"/>
      <w:marTop w:val="0"/>
      <w:marBottom w:val="0"/>
      <w:divBdr>
        <w:top w:val="none" w:sz="0" w:space="0" w:color="auto"/>
        <w:left w:val="none" w:sz="0" w:space="0" w:color="auto"/>
        <w:bottom w:val="none" w:sz="0" w:space="0" w:color="auto"/>
        <w:right w:val="none" w:sz="0" w:space="0" w:color="auto"/>
      </w:divBdr>
    </w:div>
    <w:div w:id="2100442506">
      <w:bodyDiv w:val="1"/>
      <w:marLeft w:val="0"/>
      <w:marRight w:val="0"/>
      <w:marTop w:val="0"/>
      <w:marBottom w:val="0"/>
      <w:divBdr>
        <w:top w:val="none" w:sz="0" w:space="0" w:color="auto"/>
        <w:left w:val="none" w:sz="0" w:space="0" w:color="auto"/>
        <w:bottom w:val="none" w:sz="0" w:space="0" w:color="auto"/>
        <w:right w:val="none" w:sz="0" w:space="0" w:color="auto"/>
      </w:divBdr>
    </w:div>
    <w:div w:id="2121874287">
      <w:bodyDiv w:val="1"/>
      <w:marLeft w:val="0"/>
      <w:marRight w:val="0"/>
      <w:marTop w:val="0"/>
      <w:marBottom w:val="0"/>
      <w:divBdr>
        <w:top w:val="none" w:sz="0" w:space="0" w:color="auto"/>
        <w:left w:val="none" w:sz="0" w:space="0" w:color="auto"/>
        <w:bottom w:val="none" w:sz="0" w:space="0" w:color="auto"/>
        <w:right w:val="none" w:sz="0" w:space="0" w:color="auto"/>
      </w:divBdr>
    </w:div>
    <w:div w:id="2131392102">
      <w:bodyDiv w:val="1"/>
      <w:marLeft w:val="0"/>
      <w:marRight w:val="0"/>
      <w:marTop w:val="0"/>
      <w:marBottom w:val="0"/>
      <w:divBdr>
        <w:top w:val="none" w:sz="0" w:space="0" w:color="auto"/>
        <w:left w:val="none" w:sz="0" w:space="0" w:color="auto"/>
        <w:bottom w:val="none" w:sz="0" w:space="0" w:color="auto"/>
        <w:right w:val="none" w:sz="0" w:space="0" w:color="auto"/>
      </w:divBdr>
    </w:div>
    <w:div w:id="214318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jpeg"/><Relationship Id="rId62" Type="http://schemas.openxmlformats.org/officeDocument/2006/relationships/image" Target="media/image55.png"/><Relationship Id="rId70" Type="http://schemas.openxmlformats.org/officeDocument/2006/relationships/image" Target="media/image6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jpe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32.png"/><Relationship Id="rId34" Type="http://schemas.openxmlformats.org/officeDocument/2006/relationships/image" Target="media/image27.gif"/><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Dan23</b:Tag>
    <b:SourceType>InternetSite</b:SourceType>
    <b:Guid>{2282151A-0BC2-456A-AD60-D30D54B7EA9C}</b:Guid>
    <b:Title>Cutting, Blanking, Shearing and Trimming</b:Title>
    <b:Year>2023</b:Year>
    <b:InternetSiteTitle>World Auto Steel</b:InternetSiteTitle>
    <b:Month>09</b:Month>
    <b:Day>1</b:Day>
    <b:Author>
      <b:Author>
        <b:NameList>
          <b:Person>
            <b:Last>Schaeffler</b:Last>
            <b:First>Danny</b:First>
          </b:Person>
        </b:NameList>
      </b:Author>
    </b:Author>
    <b:YearAccessed>2023</b:YearAccessed>
    <b:MonthAccessed>11</b:MonthAccessed>
    <b:DayAccessed>3</b:DayAccessed>
    <b:URL>https://ahssinsights.org/forming/cutting/cutting-blanking-shearing-trimming/</b:URL>
    <b:RefOrder>64</b:RefOrder>
  </b:Source>
  <b:Source>
    <b:Tag>Pub20</b:Tag>
    <b:SourceType>Report</b:SourceType>
    <b:Guid>{76E2FE8A-3269-4312-8CD7-B46014C63AC9}</b:Guid>
    <b:Title>Impact of Covid-19 pandemic on grovery shopping behaviours</b:Title>
    <b:Year>2020</b:Year>
    <b:URL>https://assets.publishing.service.gov.uk/media/5fa169aa8fa8f57f34060db3/Grocery_Purchasing_Report.pdf</b:URL>
    <b:Publisher>PHE</b:Publisher>
    <b:City>London</b:City>
    <b:Author>
      <b:Author>
        <b:NameList>
          <b:Person>
            <b:Last>England</b:Last>
            <b:First>Public</b:First>
            <b:Middle>health</b:Middle>
          </b:Person>
        </b:NameList>
      </b:Author>
    </b:Author>
    <b:Department>Public health </b:Department>
    <b:Institution>Government</b:Institution>
    <b:Pages>38</b:Pages>
    <b:Medium>Online document</b:Medium>
    <b:YearAccessed>2023</b:YearAccessed>
    <b:MonthAccessed>11</b:MonthAccessed>
    <b:DayAccessed>5</b:DayAccessed>
    <b:RefOrder>1</b:RefOrder>
  </b:Source>
  <b:Source>
    <b:Tag>Omn231</b:Tag>
    <b:SourceType>InternetSite</b:SourceType>
    <b:Guid>{B8D4B4EA-2DEC-4827-8868-E9429998CB02}</b:Guid>
    <b:Title>Comprehenisve Guide on Polyethylene Terephthalate (PET)</b:Title>
    <b:Year>2023</b:Year>
    <b:Author>
      <b:Author>
        <b:NameList>
          <b:Person>
            <b:Last>Omnexus</b:Last>
          </b:Person>
        </b:NameList>
      </b:Author>
    </b:Author>
    <b:InternetSiteTitle>Omnexus</b:InternetSiteTitle>
    <b:Month>01</b:Month>
    <b:Day>01</b:Day>
    <b:URL>https://omnexus.specialchem.com/selection-guide/polyethylene-terephthalate-pet-plastic</b:URL>
    <b:YearAccessed>2023</b:YearAccessed>
    <b:MonthAccessed>11</b:MonthAccessed>
    <b:DayAccessed>15</b:DayAccessed>
    <b:RefOrder>65</b:RefOrder>
  </b:Source>
  <b:Source>
    <b:Tag>Gov21</b:Tag>
    <b:SourceType>DocumentFromInternetSite</b:SourceType>
    <b:Guid>{626CC763-58E6-42B9-810F-B84C1A3F1146}</b:Guid>
    <b:Title>Plastic Packaging Tax: steps to take</b:Title>
    <b:Year>2021</b:Year>
    <b:YearAccessed>2023</b:YearAccessed>
    <b:MonthAccessed>9</b:MonthAccessed>
    <b:DayAccessed>20</b:DayAccessed>
    <b:URL>https://www.gov.uk/guidance/check-if-you-need-to-register-for-plastic-packaging-tax</b:URL>
    <b:Author>
      <b:Author>
        <b:NameList>
          <b:Person>
            <b:Last>Gov.uk</b:Last>
          </b:Person>
        </b:NameList>
      </b:Author>
    </b:Author>
    <b:Month>11</b:Month>
    <b:Day>4</b:Day>
    <b:InternetSiteTitle>GOV.UK</b:InternetSiteTitle>
    <b:RefOrder>9</b:RefOrder>
  </b:Source>
  <b:Source>
    <b:Tag>Omn23</b:Tag>
    <b:SourceType>DocumentFromInternetSite</b:SourceType>
    <b:Guid>{0E6585FD-B9DA-487C-9C58-6FC1828172ED}</b:Guid>
    <b:Title>Comprehenisve guide on Polyethylene Terephthalate (PET)</b:Title>
    <b:Year>2023</b:Year>
    <b:Month>2020</b:Month>
    <b:Day>1</b:Day>
    <b:YearAccessed>2023</b:YearAccessed>
    <b:MonthAccessed>09</b:MonthAccessed>
    <b:DayAccessed>20</b:DayAccessed>
    <b:URL>https://omnexus.specialchem.com/selection-guide/polyethylene-terephthalate-pet-plastic</b:URL>
    <b:Author>
      <b:Author>
        <b:NameList>
          <b:Person>
            <b:Last>Omnexus</b:Last>
          </b:Person>
        </b:NameList>
      </b:Author>
    </b:Author>
    <b:InternetSiteTitle>Omnexus </b:InternetSiteTitle>
    <b:RefOrder>10</b:RefOrder>
  </b:Source>
  <b:Source>
    <b:Tag>Smi221</b:Tag>
    <b:SourceType>Report</b:SourceType>
    <b:Guid>{A96F112E-6FBE-4EEB-AED2-A6C5EA3CB81B}</b:Guid>
    <b:Title>Plastic Waste</b:Title>
    <b:Year>2022</b:Year>
    <b:URL>https://researchbriefings.files.parliament.uk/documents/CBP-8515/CBP-8515.pdf</b:URL>
    <b:YearAccessed>2023</b:YearAccessed>
    <b:MonthAccessed>11</b:MonthAccessed>
    <b:DayAccessed>16</b:DayAccessed>
    <b:Author>
      <b:Author>
        <b:NameList>
          <b:Person>
            <b:Last>Smith</b:Last>
            <b:First>Louise</b:First>
          </b:Person>
        </b:NameList>
      </b:Author>
    </b:Author>
    <b:City>London</b:City>
    <b:Publisher>House of Commons</b:Publisher>
    <b:Department>House of Commons</b:Department>
    <b:Institution>Uk Government</b:Institution>
    <b:ThesisType>Research</b:ThesisType>
    <b:RefOrder>8</b:RefOrder>
  </b:Source>
  <b:Source>
    <b:Tag>Lar10</b:Tag>
    <b:SourceType>ElectronicSource</b:SourceType>
    <b:Guid>{61F986B6-B246-45FA-86BD-6916BFB78611}</b:Guid>
    <b:Title>PET is Tough to Trim</b:Title>
    <b:Year>2010</b:Year>
    <b:City>Montreal</b:City>
    <b:Month>7</b:Month>
    <b:Day>6</b:Day>
    <b:YearAccessed>2023</b:YearAccessed>
    <b:MonthAccessed>09</b:MonthAccessed>
    <b:DayAccessed>09</b:DayAccessed>
    <b:URL>https://www.ptonline.com/articles/pet-is-tough-to-trim</b:URL>
    <b:Author>
      <b:Author>
        <b:NameList>
          <b:Person>
            <b:Last>Koester</b:Last>
            <b:First>Larry</b:First>
          </b:Person>
        </b:NameList>
      </b:Author>
    </b:Author>
    <b:PublicationTitle>Plastics Technologies</b:PublicationTitle>
    <b:StateProvince>Quebec</b:StateProvince>
    <b:CountryRegion>Canada</b:CountryRegion>
    <b:ProductionCompany>Lavergne Group</b:ProductionCompany>
    <b:RefOrder>13</b:RefOrder>
  </b:Source>
  <b:Source>
    <b:Tag>FSG23</b:Tag>
    <b:SourceType>Misc</b:SourceType>
    <b:Guid>{52DCA560-79A1-41FA-BB1A-B1E7147910FC}</b:Guid>
    <b:StateProvince>Rhondda Cynnon Taff</b:StateProvince>
    <b:CountryRegion>South Wales U.K</b:CountryRegion>
    <b:Year>2023</b:Year>
    <b:Month>05</b:Month>
    <b:Author>
      <b:Author>
        <b:NameList>
          <b:Person>
            <b:Last>FSG</b:Last>
          </b:Person>
        </b:NameList>
      </b:Author>
    </b:Author>
    <b:RefOrder>4</b:RefOrder>
  </b:Source>
  <b:Source>
    <b:Tag>Tea23</b:Tag>
    <b:SourceType>DocumentFromInternetSite</b:SourceType>
    <b:Guid>{E33C0983-18C0-4E98-A001-4DBE20448B9B}</b:Guid>
    <b:Title>Fagile vs Brittle: Factors, characteristics, and Differneces</b:Title>
    <b:Year>2023</b:Year>
    <b:Month>8</b:Month>
    <b:Day>4</b:Day>
    <b:InternetSiteTitle>Xometry.com</b:InternetSiteTitle>
    <b:URL>https://www.xometry.com/resources/materials/fragile-vs-brittle/</b:URL>
    <b:Author>
      <b:Author>
        <b:NameList>
          <b:Person>
            <b:Last>Xometry</b:Last>
            <b:First>Team</b:First>
          </b:Person>
        </b:NameList>
      </b:Author>
    </b:Author>
    <b:YearAccessed>2023</b:YearAccessed>
    <b:MonthAccessed>12</b:MonthAccessed>
    <b:DayAccessed>09</b:DayAccessed>
    <b:RefOrder>11</b:RefOrder>
  </b:Source>
  <b:Source>
    <b:Tag>Cin21</b:Tag>
    <b:SourceType>InternetSite</b:SourceType>
    <b:Guid>{4DF886C4-0ACD-454C-ADEC-B1EEA46424E6}</b:Guid>
    <b:Title>Muller Light - Millionaire shortbread (ASDA) By @cinabar</b:Title>
    <b:InternetSiteTitle>Foodstufffinds.co.uk</b:InternetSiteTitle>
    <b:Year>2021</b:Year>
    <b:Month>04</b:Month>
    <b:Day>26</b:Day>
    <b:URL>https://www.foodstufffinds.co.uk/2021/04/muller-light-millionaire-shortbread.html</b:URL>
    <b:Author>
      <b:Author>
        <b:NameList>
          <b:Person>
            <b:Last>Cinabar</b:Last>
          </b:Person>
        </b:NameList>
      </b:Author>
    </b:Author>
    <b:YearAccessed>2023</b:YearAccessed>
    <b:MonthAccessed>12</b:MonthAccessed>
    <b:DayAccessed>11</b:DayAccessed>
    <b:RefOrder>16</b:RefOrder>
  </b:Source>
  <b:Source>
    <b:Tag>Gil15</b:Tag>
    <b:SourceType>JournalArticle</b:SourceType>
    <b:Guid>{25F9B273-90EA-4000-B060-A92B5669B423}</b:Guid>
    <b:Title>History of the world in 52 packs | 18.PET bottles.</b:Title>
    <b:Year>2015</b:Year>
    <b:Month>12</b:Month>
    <b:Day>22</b:Day>
    <b:JournalName>Packagingnews.co.uk</b:JournalName>
    <b:Pages>1</b:Pages>
    <b:YearAccessed>2023</b:YearAccessed>
    <b:MonthAccessed>12</b:MonthAccessed>
    <b:DayAccessed>21</b:DayAccessed>
    <b:URL>https://www.packagingnews.co.uk/features/comment/history-of-the-world-in-52-packs-18-pet-bottles-22-12-2015#:~:text=PET%20was%20patented%20in%201941,be%20stored%20in%20plastic%20bottles.</b:URL>
    <b:Author>
      <b:Author>
        <b:NameList>
          <b:Person>
            <b:Last>Garside-Wight</b:Last>
            <b:First>Gillian</b:First>
          </b:Person>
        </b:NameList>
      </b:Author>
      <b:Editor>
        <b:NameList>
          <b:Person>
            <b:Last>Staff</b:Last>
            <b:First>PN</b:First>
          </b:Person>
        </b:NameList>
      </b:Editor>
    </b:Author>
    <b:RefOrder>28</b:RefOrder>
  </b:Source>
  <b:Source>
    <b:Tag>iqb21</b:Tag>
    <b:SourceType>ElectronicSource</b:SourceType>
    <b:Guid>{2B81C470-1B2F-42EB-9DF1-B90BB9EEB620}</b:Guid>
    <b:Title>Molecular structure of Polyethylene Terephthalate PET Chemical Formula (C10H8O4)n</b:Title>
    <b:Year>2021</b:Year>
    <b:Author>
      <b:Author>
        <b:NameList>
          <b:Person>
            <b:Last>iqbal</b:Last>
            <b:First>Mohamed</b:First>
            <b:Middle>Rafed</b:Middle>
          </b:Person>
        </b:NameList>
      </b:Author>
    </b:Author>
    <b:City>India</b:City>
    <b:Month>5</b:Month>
    <b:Day>5</b:Day>
    <b:YearAccessed>2023</b:YearAccessed>
    <b:MonthAccessed>12</b:MonthAccessed>
    <b:DayAccessed>21</b:DayAccessed>
    <b:URL>https://www.researchgate.net/publication/351306838_An_Experimental_Study_on_Plastic_Paver_Tiles</b:URL>
    <b:RefOrder>22</b:RefOrder>
  </b:Source>
  <b:Source>
    <b:Tag>Mic07</b:Tag>
    <b:SourceType>Book</b:SourceType>
    <b:Guid>{CCF11043-B37D-4678-B557-73EA52B62EF6}</b:Guid>
    <b:Title>Materials engineering science processing and design</b:Title>
    <b:City>Oxfordshire</b:City>
    <b:CountryRegion>United Kindgom</b:CountryRegion>
    <b:Year>2007</b:Year>
    <b:Publisher>Butterworth Heinemann</b:Publisher>
    <b:Author>
      <b:Author>
        <b:NameList>
          <b:Person>
            <b:Last>Michael Ashby</b:Last>
            <b:First>Hugh</b:First>
            <b:Middle>Shercliff, David Cebon</b:Middle>
          </b:Person>
        </b:NameList>
      </b:Author>
    </b:Author>
    <b:Volume>2</b:Volume>
    <b:Medium>Book</b:Medium>
    <b:YearAccessed>2023</b:YearAccessed>
    <b:MonthAccessed>12</b:MonthAccessed>
    <b:DayAccessed>21</b:DayAccessed>
    <b:RefOrder>30</b:RefOrder>
  </b:Source>
  <b:Source>
    <b:Tag>Wyp21</b:Tag>
    <b:SourceType>Book</b:SourceType>
    <b:Guid>{9C3C6C6D-A715-48A5-9E4C-3B53D504A4ED}</b:Guid>
    <b:Author>
      <b:Author>
        <b:NameList>
          <b:Person>
            <b:Last>Wypych</b:Last>
            <b:First>George</b:First>
          </b:Person>
        </b:NameList>
      </b:Author>
    </b:Author>
    <b:Title>Handbook of Nucleating Agents</b:Title>
    <b:Year>2021</b:Year>
    <b:City>Ontario</b:City>
    <b:Publisher>Chemtec </b:Publisher>
    <b:StateProvince>Toronto</b:StateProvince>
    <b:CountryRegion>Canada</b:CountryRegion>
    <b:Volume>2</b:Volume>
    <b:YearAccessed>2023</b:YearAccessed>
    <b:MonthAccessed>12</b:MonthAccessed>
    <b:DayAccessed>22</b:DayAccessed>
    <b:URL>https://www.sciencedirect.com/science/article/pii/B9781927885819500020</b:URL>
    <b:DOI>https://doi.org/10.1016/B978-1-927885-81-9.50002-0</b:DOI>
    <b:RefOrder>31</b:RefOrder>
  </b:Source>
  <b:Source>
    <b:Tag>Poc23</b:Tag>
    <b:SourceType>InternetSite</b:SourceType>
    <b:Guid>{73A21186-DDE3-4AB8-A94C-8A1DB8714346}</b:Guid>
    <b:Title>HDPE VS PET - Which one should i pick?</b:Title>
    <b:Author>
      <b:Author>
        <b:NameList>
          <b:Person>
            <b:Last>Pocock</b:Last>
            <b:First>Matthias</b:First>
          </b:Person>
        </b:NameList>
      </b:Author>
    </b:Author>
    <b:InternetSiteTitle>originltd</b:InternetSiteTitle>
    <b:URL>https://www.originltd.com/useful-resources/plastic-packaging/hdpe-vs-pet/</b:URL>
    <b:YearAccessed>2023</b:YearAccessed>
    <b:MonthAccessed>12</b:MonthAccessed>
    <b:DayAccessed>22</b:DayAccessed>
    <b:Year>2023</b:Year>
    <b:RefOrder>33</b:RefOrder>
  </b:Source>
  <b:Source>
    <b:Tag>Joh23</b:Tag>
    <b:SourceType>Report</b:SourceType>
    <b:Guid>{41FDA0C5-AD4E-4C3A-8F5A-F44400FE71B8}</b:Guid>
    <b:Title>13 Common problems with cutting plastic film, and what you can do about them.</b:Title>
    <b:Year>2023</b:Year>
    <b:URL>https://medium.com/@sollex_knives/13-common-problems-with-cutting-plastic-film-and-what-you-can-do-about-them-66f7525facb8</b:URL>
    <b:Publisher>Sollex</b:Publisher>
    <b:Author>
      <b:Author>
        <b:NameList>
          <b:Person>
            <b:Last>Falk</b:Last>
            <b:First>Johan</b:First>
          </b:Person>
        </b:NameList>
      </b:Author>
    </b:Author>
    <b:Institution>sollex knives</b:Institution>
    <b:ThesisType>Troubleshooting</b:ThesisType>
    <b:Medium>Online</b:Medium>
    <b:YearAccessed>2023</b:YearAccessed>
    <b:MonthAccessed>12</b:MonthAccessed>
    <b:DayAccessed>27</b:DayAccessed>
    <b:RefOrder>41</b:RefOrder>
  </b:Source>
  <b:Source>
    <b:Tag>Gur16</b:Tag>
    <b:SourceType>Report</b:SourceType>
    <b:Guid>{7D8B9133-5AC5-4806-AA72-0127BA5407EB}</b:Guid>
    <b:Title>Experimental Examniation of Effects of Punch angle and clearance of shearing force and estimation of shearing force using fuzzy logic.</b:Title>
    <b:Year>2016</b:Year>
    <b:Author>
      <b:Author>
        <b:NameList>
          <b:Person>
            <b:Last>Gurun Hakan</b:Last>
            <b:First>Goktas</b:First>
            <b:Middle>Mustafa, Guldas Abdulmecit</b:Middle>
          </b:Person>
        </b:NameList>
      </b:Author>
    </b:Author>
    <b:Pages>23</b:Pages>
    <b:ThesisType>Digital </b:ThesisType>
    <b:Medium>Thesis</b:Medium>
    <b:YearAccessed>2023</b:YearAccessed>
    <b:MonthAccessed>12</b:MonthAccessed>
    <b:DayAccessed>26</b:DayAccessed>
    <b:URL>https://www.researchgate.net/publication/312538250_Experimental_Examination_of_Effects_of_Punch_Angle_and_Clearance_on_Shearing_Force_and_Estimation_of_Shearing_Force_Using_Fuzzy_Logic</b:URL>
    <b:DOI>10.21278/TOF.40302</b:DOI>
    <b:RefOrder>66</b:RefOrder>
  </b:Source>
  <b:Source>
    <b:Tag>Has21</b:Tag>
    <b:SourceType>Report</b:SourceType>
    <b:Guid>{3C14AC0B-5B0F-4265-B2C7-C7112266384F}</b:Guid>
    <b:Title>The effect of punch shear angle on shear force during the piercing process</b:Title>
    <b:Year>2021</b:Year>
    <b:Publisher>Karabuk University</b:Publisher>
    <b:Author>
      <b:Author>
        <b:NameList>
          <b:Person>
            <b:Last>ALASHARIF</b:Last>
            <b:First>Hashim</b:First>
          </b:Person>
        </b:NameList>
      </b:Author>
    </b:Author>
    <b:Department>Mechanical Engineering</b:Department>
    <b:Institution>Institution of Graduate Programs</b:Institution>
    <b:Pages>79</b:Pages>
    <b:ThesisType>Thesis</b:ThesisType>
    <b:YearAccessed>2023</b:YearAccessed>
    <b:MonthAccessed>12</b:MonthAccessed>
    <b:DayAccessed>27</b:DayAccessed>
    <b:URL>http://acikerisim.karabuk.edu.tr:8080/xmlui/bitstream/handle/123456789/1431/10413105.pdf?sequence=1</b:URL>
    <b:RefOrder>43</b:RefOrder>
  </b:Source>
  <b:Source>
    <b:Tag>TAl12</b:Tag>
    <b:SourceType>Report</b:SourceType>
    <b:Guid>{3072F47B-1A73-4D97-95EF-1BE18554571C}</b:Guid>
    <b:Title>Sheet metal forming; Fundementals. </b:Title>
    <b:Year>2012</b:Year>
    <b:Author>
      <b:Author>
        <b:NameList>
          <b:Person>
            <b:Last>T Altan</b:Last>
            <b:First>A.E</b:First>
            <b:Middle>Tekkaya</b:Middle>
          </b:Person>
        </b:NameList>
      </b:Author>
    </b:Author>
    <b:Institution>ASM International</b:Institution>
    <b:YearAccessed>2023</b:YearAccessed>
    <b:MonthAccessed>12</b:MonthAccessed>
    <b:DayAccessed>27</b:DayAccessed>
    <b:URL>http://acikerisim.karabuk.edu.tr:8080/xmlui/bitstream/handle/123456789/1431/10413105.pdf?sequence=1</b:URL>
    <b:RefOrder>44</b:RefOrder>
  </b:Source>
  <b:Source>
    <b:Tag>Car16</b:Tag>
    <b:SourceType>Report</b:SourceType>
    <b:Guid>{1402A833-3EAE-41B7-8764-1F6F5C41B56D}</b:Guid>
    <b:Title>Angle Hair - How to Avoid it</b:Title>
    <b:Year>2016</b:Year>
    <b:City>Munich</b:City>
    <b:Publisher>Kunststoffe international</b:Publisher>
    <b:Author>
      <b:Author>
        <b:NameList>
          <b:Person>
            <b:Last>Verlag</b:Last>
            <b:First>Carl</b:First>
            <b:Middle>Hanser</b:Middle>
          </b:Person>
        </b:NameList>
      </b:Author>
    </b:Author>
    <b:Department>Thermoforming</b:Department>
    <b:Pages>55-57</b:Pages>
    <b:ThesisType>Practical know how </b:ThesisType>
    <b:YearAccessed>2024</b:YearAccessed>
    <b:MonthAccessed>01</b:MonthAccessed>
    <b:DayAccessed>08</b:DayAccessed>
    <b:RefOrder>54</b:RefOrder>
  </b:Source>
  <b:Source>
    <b:Tag>Rag19</b:Tag>
    <b:SourceType>InternetSite</b:SourceType>
    <b:Guid>{EF5A9ACB-661B-4F0D-9818-FB40653E2778}</b:Guid>
    <b:Title>Hand-Feel Touch Cues and Their Influences on Consumer Perception and Behavior with Respect to Food Products: A Review</b:Title>
    <b:Year>2019</b:Year>
    <b:InternetSiteTitle>PMC PubMed Central</b:InternetSiteTitle>
    <b:Month>06</b:Month>
    <b:Day>15</b:Day>
    <b:URL>https://www.ncbi.nlm.nih.gov/pmc/articles/PMC6678767/</b:URL>
    <b:Author>
      <b:Author>
        <b:NameList>
          <b:Person>
            <b:Last>Ragita C. Pramudya</b:Last>
            <b:First>Han-Seok</b:First>
            <b:Middle>Seo</b:Middle>
          </b:Person>
        </b:NameList>
      </b:Author>
    </b:Author>
    <b:YearAccessed>2024</b:YearAccessed>
    <b:MonthAccessed>01</b:MonthAccessed>
    <b:DayAccessed>09</b:DayAccessed>
    <b:DOI>https://doi.org/10.3390%2Ffoods8070259</b:DOI>
    <b:RefOrder>55</b:RefOrder>
  </b:Source>
  <b:Source>
    <b:Tag>Cox20</b:Tag>
    <b:SourceType>InternetSite</b:SourceType>
    <b:Guid>{F80A3224-F567-49C3-B776-840C140444CA}</b:Guid>
    <b:Author>
      <b:Author>
        <b:NameList>
          <b:Person>
            <b:Last>Cox</b:Last>
            <b:First>William</b:First>
          </b:Person>
        </b:NameList>
      </b:Author>
    </b:Author>
    <b:Title>APET /PETG</b:Title>
    <b:InternetSiteTitle>William cox products</b:InternetSiteTitle>
    <b:Year>2020</b:Year>
    <b:URL>https://williaamcox.com/products/plastics/pet-petg/#:~:text=There%20is%20no%20difference%20between,poster%20coverings</b:URL>
    <b:YearAccessed>2024</b:YearAccessed>
    <b:MonthAccessed>1</b:MonthAccessed>
    <b:DayAccessed>15</b:DayAccessed>
    <b:RefOrder>26</b:RefOrder>
  </b:Source>
  <b:Source>
    <b:Tag>TDX13</b:Tag>
    <b:SourceType>Misc</b:SourceType>
    <b:Guid>{AF4DE4F7-1B70-4C72-851A-065D51FA8B81}</b:Guid>
    <b:Title>APET Technical Data sheet</b:Title>
    <b:Year>2013</b:Year>
    <b:Month>11</b:Month>
    <b:Day>18</b:Day>
    <b:URL>https://www.ambpackaging.com/wp-content/uploads/2020/06/TDX-Apet-Technical-Data-Sheet.pdf</b:URL>
    <b:PublicationTitle>Technical data sheet</b:PublicationTitle>
    <b:Author>
      <b:Author>
        <b:NameList>
          <b:Person>
            <b:Last>TDX</b:Last>
          </b:Person>
        </b:NameList>
      </b:Author>
    </b:Author>
    <b:Medium>Data sheet</b:Medium>
    <b:YearAccessed>2024</b:YearAccessed>
    <b:MonthAccessed>01</b:MonthAccessed>
    <b:DayAccessed>15</b:DayAccessed>
    <b:RefOrder>27</b:RefOrder>
  </b:Source>
  <b:Source>
    <b:Tag>Hou18</b:Tag>
    <b:SourceType>Misc</b:SourceType>
    <b:Guid>{C8CEDF63-549B-4F3E-AB90-068B457121ED}</b:Guid>
    <b:Title>An experimental and theoretical study of precipitation during tempering of martensite in Fe-C-Cr alloys</b:Title>
    <b:Year>2018</b:Year>
    <b:Month>06</b:Month>
    <b:URL>https://www.diva-portal.org/smash/get/diva2:1240344/FULLTEXT01.pdf</b:URL>
    <b:Author>
      <b:Author>
        <b:NameList>
          <b:Person>
            <b:Last>Hou</b:Last>
            <b:First>Ziyong</b:First>
          </b:Person>
        </b:NameList>
      </b:Author>
    </b:Author>
    <b:PublicationTitle>Doctoral Thesis</b:PublicationTitle>
    <b:City>Stockholm</b:City>
    <b:CountryRegion>Sweden</b:CountryRegion>
    <b:Publisher>Royal Insitute of Technology</b:Publisher>
    <b:Pages>1,2</b:Pages>
    <b:YearAccessed>2024</b:YearAccessed>
    <b:MonthAccessed>01</b:MonthAccessed>
    <b:DayAccessed>25</b:DayAccessed>
    <b:RefOrder>59</b:RefOrder>
  </b:Source>
  <b:Source>
    <b:Tag>Neo18</b:Tag>
    <b:SourceType>InternetSite</b:SourceType>
    <b:Guid>{751E755D-B75E-43A3-8742-F2ADF7E84056}</b:Guid>
    <b:Title>Why should you use stainless steel in dairy equipment?</b:Title>
    <b:Year>2018</b:Year>
    <b:InternetSiteTitle>Neologicengineers</b:InternetSiteTitle>
    <b:URL>https://www.neologicengineers.com/blogs/why-you-should-use-stainless-steel-dairy-equipment.php#:~:text=Stainless%20Steel%20Provides%20Enhanced%20Product%20Safety&amp;text=Over%20time%2C%20the%20dairy%20products,grossly%20harmful%20to%20human%20health.</b:URL>
    <b:Author>
      <b:Author>
        <b:NameList>
          <b:Person>
            <b:Last>Neologic</b:Last>
          </b:Person>
        </b:NameList>
      </b:Author>
    </b:Author>
    <b:YearAccessed>2024</b:YearAccessed>
    <b:MonthAccessed>02</b:MonthAccessed>
    <b:DayAccessed>19</b:DayAccessed>
    <b:RefOrder>60</b:RefOrder>
  </b:Source>
  <b:Source>
    <b:Tag>Moe23</b:Tag>
    <b:SourceType>InternetSite</b:SourceType>
    <b:Guid>{53700695-ABFB-4A59-BF1D-440E64249FB8}</b:Guid>
    <b:Title>How to Determine Punch and Die clearance</b:Title>
    <b:InternetSiteTitle>MoellerPunch</b:InternetSiteTitle>
    <b:Year>2023</b:Year>
    <b:URL>https://moellerpunch.com/how-to-determine-punch-and-die-clearance/#:~:text=An%20industry%20rule%20of%20thumb,the%20punched%20material's%20stock%20thickness.</b:URL>
    <b:Author>
      <b:Author>
        <b:NameList>
          <b:Person>
            <b:Last>Moeller</b:Last>
          </b:Person>
        </b:NameList>
      </b:Author>
    </b:Author>
    <b:YearAccessed>2024</b:YearAccessed>
    <b:MonthAccessed>02</b:MonthAccessed>
    <b:DayAccessed>25</b:DayAccessed>
    <b:RefOrder>45</b:RefOrder>
  </b:Source>
  <b:Source>
    <b:Tag>Sto12</b:Tag>
    <b:SourceType>InternetSite</b:SourceType>
    <b:Guid>{E0A11C92-C2EB-4C90-9195-0D21EC143B71}</b:Guid>
    <b:Author>
      <b:Author>
        <b:NameList>
          <b:Person>
            <b:Last>Storm</b:Last>
            <b:First>Stephanie</b:First>
          </b:Person>
        </b:NameList>
      </b:Author>
    </b:Author>
    <b:Title>Pepsico, shiting aim, sees promise in yoghurt.</b:Title>
    <b:InternetSiteTitle>New york times</b:InternetSiteTitle>
    <b:Year>2012</b:Year>
    <b:Month>07</b:Month>
    <b:Day>8</b:Day>
    <b:URL>https://www.nytimes.com/2012/07/09/business/pepsico-with-muller-by-quaker-yogurt-aims-at-a-surging-market.html</b:URL>
    <b:YearAccessed>2024</b:YearAccessed>
    <b:MonthAccessed>03</b:MonthAccessed>
    <b:DayAccessed>20</b:DayAccessed>
    <b:RefOrder>67</b:RefOrder>
  </b:Source>
  <b:Source>
    <b:Tag>KGr21</b:Tag>
    <b:SourceType>InternetSite</b:SourceType>
    <b:Guid>{C9CB3B61-C77C-458C-A6C7-F291C6D6F2E4}</b:Guid>
    <b:Title>Impact of COVID-19 on single-use plastics and the environment in Europe</b:Title>
    <b:InternetSiteTitle>oecd-library.org</b:InternetSiteTitle>
    <b:Year>2021</b:Year>
    <b:URL>https://www.oecd-ilibrary.org/sites/9e4fd47f-en/index.html?itemId=/content/component/9e4fd47f-en#:~:text=Indeed%2C%20an%20increase%20of%20around,.%2C%202021%5B33%5D).</b:URL>
    <b:Author>
      <b:Author>
        <b:NameList>
          <b:Person>
            <b:Last>Graulich. k</b:Last>
            <b:First>.</b:First>
            <b:Middle>et al</b:Middle>
          </b:Person>
        </b:NameList>
      </b:Author>
    </b:Author>
    <b:YearAccessed>2024</b:YearAccessed>
    <b:MonthAccessed>04</b:MonthAccessed>
    <b:DayAccessed>02</b:DayAccessed>
    <b:RefOrder>2</b:RefOrder>
  </b:Source>
  <b:Source>
    <b:Tag>Sar21</b:Tag>
    <b:SourceType>InternetSite</b:SourceType>
    <b:Guid>{14AB54B5-3C16-41EE-AAAD-051E97066F85}</b:Guid>
    <b:Title>Covid-19: What has been the impact on the packaging industry? </b:Title>
    <b:InternetSiteTitle>lawprintpack.co.uk</b:InternetSiteTitle>
    <b:Year>2021</b:Year>
    <b:URL>https://lawprintpack.co.uk/packaging/covid-19-what-has-been-the-impact-on-the-packaging-industry/</b:URL>
    <b:Author>
      <b:Author>
        <b:NameList>
          <b:Person>
            <b:Last>Lewis</b:Last>
            <b:First>Sarah</b:First>
          </b:Person>
        </b:NameList>
      </b:Author>
    </b:Author>
    <b:YearAccessed>2024</b:YearAccessed>
    <b:MonthAccessed>4</b:MonthAccessed>
    <b:DayAccessed>2</b:DayAccessed>
    <b:RefOrder>3</b:RefOrder>
  </b:Source>
  <b:Source>
    <b:Tag>Kar07</b:Tag>
    <b:SourceType>ElectronicSource</b:SourceType>
    <b:Guid>{100D6C7B-BF0D-44AB-B3BF-788FFDA0D90E}</b:Guid>
    <b:Title>Chemical Migration and Food contact Materials</b:Title>
    <b:Year>2007</b:Year>
    <b:URL>https://nook.barnesandnoble.com/products/9781845692094/sample?sourceEan=9781845692094</b:URL>
    <b:StateProvince>florida</b:StateProvince>
    <b:CountryRegion>USA</b:CountryRegion>
    <b:Author>
      <b:Author>
        <b:NameList>
          <b:Person>
            <b:Last>Karen A. Barnes</b:Last>
            <b:First>C.Richard</b:First>
            <b:Middle>Sinclair, D.H Watson</b:Middle>
          </b:Person>
        </b:NameList>
      </b:Author>
      <b:Editor>
        <b:NameList>
          <b:Person>
            <b:Last>Karen A. Barnes</b:Last>
            <b:First>C.Richard</b:First>
            <b:Middle>Sinclair, D.H Watson</b:Middle>
          </b:Person>
        </b:NameList>
      </b:Editor>
    </b:Author>
    <b:PublicationTitle>Woodhead Publishing</b:PublicationTitle>
    <b:ProductionCompany>Woodhead Publishing</b:ProductionCompany>
    <b:YearAccessed>2024</b:YearAccessed>
    <b:MonthAccessed>04</b:MonthAccessed>
    <b:DayAccessed>06</b:DayAccessed>
    <b:RefOrder>14</b:RefOrder>
  </b:Source>
  <b:Source>
    <b:Tag>Int02</b:Tag>
    <b:SourceType>Report</b:SourceType>
    <b:Guid>{1C7D8206-B259-4A0C-8705-6F89464E3D8B}</b:Guid>
    <b:Title>Packaging Materials ,Polystyrene for Food and Packaging Applications</b:Title>
    <b:City>Washington USA</b:City>
    <b:Year>2002</b:Year>
    <b:Publisher>ILSI Press</b:Publisher>
    <b:Author>
      <b:Author>
        <b:NameList>
          <b:Person>
            <b:Last>Institute</b:Last>
            <b:First>International</b:First>
            <b:Middle>Life Sciences</b:Middle>
          </b:Person>
        </b:NameList>
      </b:Author>
    </b:Author>
    <b:Institution>ILSI</b:Institution>
    <b:YearAccessed>2024</b:YearAccessed>
    <b:MonthAccessed>04</b:MonthAccessed>
    <b:DayAccessed>6</b:DayAccessed>
    <b:URL>https://www.pac.gr/bcm/uploads/2-polystyrene-for-food-packaging-applications.pdf</b:URL>
    <b:RefOrder>15</b:RefOrder>
  </b:Source>
  <b:Source>
    <b:Tag>Emm23</b:Tag>
    <b:SourceType>Report</b:SourceType>
    <b:Guid>{69598A82-1158-4543-8789-46F929FA3C35}</b:Guid>
    <b:Title>Maintenance Engineering Report</b:Title>
    <b:Year>2023</b:Year>
    <b:Publisher>RS</b:Publisher>
    <b:City>Northants</b:City>
    <b:Author>
      <b:Author>
        <b:NameList>
          <b:Person>
            <b:Last>Botfield</b:Last>
            <b:First>Emma</b:First>
          </b:Person>
        </b:NameList>
      </b:Author>
    </b:Author>
    <b:Department>Maintenance Engineering</b:Department>
    <b:Institution>IMECHE</b:Institution>
    <b:Pages>11</b:Pages>
    <b:YearAccessed>2024</b:YearAccessed>
    <b:MonthAccessed>04</b:MonthAccessed>
    <b:DayAccessed>09</b:DayAccessed>
    <b:URL>file:///C:/Users/marka/OneDrive/Desktop/Final%20Year%20Dissertation%20folder/RS_IMechE_2023_Maintenance_Engineering_Report.pdf</b:URL>
    <b:RefOrder>17</b:RefOrder>
  </b:Source>
  <b:Source>
    <b:Tag>Car97</b:Tag>
    <b:SourceType>DocumentFromInternetSite</b:SourceType>
    <b:Guid>{136580FD-75D3-4CA6-A455-CF60720F2C11}</b:Guid>
    <b:Title>Polymer Chemistry </b:Title>
    <b:Year>1997</b:Year>
    <b:YearAccessed>2024</b:YearAccessed>
    <b:MonthAccessed>04</b:MonthAccessed>
    <b:DayAccessed>05</b:DayAccessed>
    <b:URL>https://www.researchgate.net/publication/222220710_Recycling_of_PET#pf14</b:URL>
    <b:Author>
      <b:Author>
        <b:NameList>
          <b:Person>
            <b:Last>CE</b:Last>
            <b:First>Carracher</b:First>
          </b:Person>
        </b:NameList>
      </b:Author>
      <b:Editor>
        <b:NameList>
          <b:Person>
            <b:Last>Dekker</b:Last>
            <b:First>Marcel</b:First>
          </b:Person>
        </b:NameList>
      </b:Editor>
    </b:Author>
    <b:InternetSiteTitle>research gate </b:InternetSiteTitle>
    <b:RefOrder>29</b:RefOrder>
  </b:Source>
  <b:Source>
    <b:Tag>Lar02</b:Tag>
    <b:SourceType>Report</b:SourceType>
    <b:Guid>{43ED0D83-D60E-4F5E-BCE1-840025EC1E3A}</b:Guid>
    <b:Title>Thermoforming &amp; Die cutting of Recycled / Virgin PET sheet</b:Title>
    <b:Year>2002</b:Year>
    <b:Publisher>Lavergne</b:Publisher>
    <b:City>Quebec</b:City>
    <b:Author>
      <b:Author>
        <b:NameList>
          <b:Person>
            <b:Last>Larry Koester</b:Last>
            <b:First>Sheila</b:First>
            <b:Middle>Nemeth,Mark Koester</b:Middle>
          </b:Person>
        </b:NameList>
      </b:Author>
    </b:Author>
    <b:Department>PETCO Division Marketing and sales Department</b:Department>
    <b:Institution>Lavergne</b:Institution>
    <b:Pages>2-6</b:Pages>
    <b:Medium>e-document</b:Medium>
    <b:YearAccessed>2024</b:YearAccessed>
    <b:MonthAccessed>3</b:MonthAccessed>
    <b:DayAccessed>20</b:DayAccessed>
    <b:URL>https://www.yumpu.com/en/document/read/11289116/thermoforming-die-cutting-of-recycled-virgin-pet-sheet</b:URL>
    <b:RefOrder>12</b:RefOrder>
  </b:Source>
  <b:Source>
    <b:Tag>Pet24</b:Tag>
    <b:SourceType>InternetSite</b:SourceType>
    <b:Guid>{42AD69A7-5678-4E7A-91C8-2BA6CEBE28A8}</b:Guid>
    <b:Title>What is PET and why does it matter?</b:Title>
    <b:Year>2024</b:Year>
    <b:Medium>online </b:Medium>
    <b:YearAccessed>2024</b:YearAccessed>
    <b:MonthAccessed>03</b:MonthAccessed>
    <b:DayAccessed>20</b:DayAccessed>
    <b:URL>https://www.recycletheone.com/what-is-pet/#:~:text=Almost%20uniquely%20among%20plastics%2C%20PET%20is%20near%2Dinfinitely%20recyclable%20and,emissions%20compared%20with%20virgin%20PET.</b:URL>
    <b:Author>
      <b:Author>
        <b:NameList>
          <b:Person>
            <b:Last>Europe</b:Last>
            <b:First>Petcore</b:First>
          </b:Person>
        </b:NameList>
      </b:Author>
    </b:Author>
    <b:InternetSiteTitle>Recycle the one .com</b:InternetSiteTitle>
    <b:RefOrder>36</b:RefOrder>
  </b:Source>
  <b:Source>
    <b:Tag>Art02</b:Tag>
    <b:SourceType>JournalArticle</b:SourceType>
    <b:Guid>{55E592D5-781E-48E3-88B8-11335FF3D240}</b:Guid>
    <b:Title>Reducing Negative Tonnage</b:Title>
    <b:Year>2002</b:Year>
    <b:Month>11</b:Month>
    <b:Day>21</b:Day>
    <b:URL>https://www.thefabricator.com/thefabricator/article/bending/reducing-negative-tonnage</b:URL>
    <b:JournalName>The Fabricator</b:JournalName>
    <b:Pages>1</b:Pages>
    <b:Author>
      <b:Author>
        <b:NameList>
          <b:Person>
            <b:Last>Hedrick</b:Last>
            <b:First>Art</b:First>
          </b:Person>
        </b:NameList>
      </b:Author>
    </b:Author>
    <b:City>Canada</b:City>
    <b:Publisher>The Fabricator</b:Publisher>
    <b:Medium>Online </b:Medium>
    <b:YearAccessed>2024</b:YearAccessed>
    <b:MonthAccessed>03</b:MonthAccessed>
    <b:DayAccessed>21</b:DayAccessed>
    <b:RefOrder>42</b:RefOrder>
  </b:Source>
  <b:Source>
    <b:Tag>Ale23</b:Tag>
    <b:SourceType>JournalArticle</b:SourceType>
    <b:Guid>{CC9BA892-883C-4028-8A50-CE2A18ACB252}</b:Guid>
    <b:Title>13 common problems when slitting and cutting blown film, and what you can do about them.</b:Title>
    <b:Year>2023</b:Year>
    <b:Publisher>Sollex</b:Publisher>
    <b:JournalName>Sollex blades</b:JournalName>
    <b:Pages>2</b:Pages>
    <b:Author>
      <b:Author>
        <b:NameList>
          <b:Person>
            <b:Last>Aleksandra</b:Last>
          </b:Person>
        </b:NameList>
      </b:Author>
      <b:Editor>
        <b:NameList>
          <b:Person>
            <b:Last>Sollex</b:Last>
          </b:Person>
        </b:NameList>
      </b:Editor>
    </b:Author>
    <b:Month>12</b:Month>
    <b:Day>1</b:Day>
    <b:YearAccessed>2024</b:YearAccessed>
    <b:MonthAccessed>04</b:MonthAccessed>
    <b:DayAccessed>10</b:DayAccessed>
    <b:URL>https://www.sollex.se/en/blog/post/13-common-problems-with-cutting-plastic-film-and-what-you-can-do-about-them</b:URL>
    <b:RefOrder>56</b:RefOrder>
  </b:Source>
  <b:Source>
    <b:Tag>JRD96</b:Tag>
    <b:SourceType>BookSection</b:SourceType>
    <b:Guid>{60EB112D-E179-4C9E-8F4B-F21D02B07494}</b:Guid>
    <b:Title>ASM Specialty Handbook - Carbon and Alloy Steel</b:Title>
    <b:Year>1996</b:Year>
    <b:Author>
      <b:BookAuthor>
        <b:NameList>
          <b:Person>
            <b:Last>J.R. Davis</b:Last>
            <b:First>Davis</b:First>
            <b:Middle>&amp; Associates</b:Middle>
          </b:Person>
        </b:NameList>
      </b:BookAuthor>
      <b:Editor>
        <b:NameList>
          <b:Person>
            <b:Last>Davis</b:Last>
            <b:First>J.R.</b:First>
          </b:Person>
        </b:NameList>
      </b:Editor>
    </b:Author>
    <b:BookTitle>ASM Specialty Handbook - Carbon and Alloy Steels</b:BookTitle>
    <b:City>OHIO</b:City>
    <b:Publisher>ASM International</b:Publisher>
    <b:CountryRegion>USA</b:CountryRegion>
    <b:YearAccessed>2024</b:YearAccessed>
    <b:MonthAccessed>04</b:MonthAccessed>
    <b:DayAccessed>12</b:DayAccessed>
    <b:RefOrder>58</b:RefOrder>
  </b:Source>
  <b:Source>
    <b:Tag>App20</b:Tag>
    <b:SourceType>BookSection</b:SourceType>
    <b:Guid>{4DCDD731-8CC4-4B02-8FF5-E41036B7368E}</b:Guid>
    <b:Author>
      <b:Author>
        <b:NameList>
          <b:Person>
            <b:Last>ApprenticeshipEurope</b:Last>
          </b:Person>
        </b:NameList>
      </b:Author>
    </b:Author>
    <b:Title>Apprenticeship Training Programme</b:Title>
    <b:BookTitle>Apprentice Real life learning</b:BookTitle>
    <b:Year>2014-2020</b:Year>
    <b:Pages>2</b:Pages>
    <b:Publisher>Ireland's EU Structural and Investment Funds Programmes</b:Publisher>
    <b:StateProvince>Ireland and EU</b:StateProvince>
    <b:YearAccessed>2024</b:YearAccessed>
    <b:MonthAccessed>04</b:MonthAccessed>
    <b:DayAccessed>2</b:DayAccessed>
    <b:URL>file:///C:/Users/marka/OneDrive/Desktop/Final%20Year%20Dissertation%20folder/toolmaking-a4-brochure.pdf</b:URL>
    <b:RefOrder>18</b:RefOrder>
  </b:Source>
  <b:Source>
    <b:Tag>Suv20</b:Tag>
    <b:SourceType>JournalArticle</b:SourceType>
    <b:Guid>{C59E9EF7-B385-4947-9C1A-42138A61AEB1}</b:Guid>
    <b:Title>Design and Analysis of Sheet Metal Die Punch</b:Title>
    <b:Year>2020</b:Year>
    <b:Pages>2</b:Pages>
    <b:City>Dhulapally</b:City>
    <b:JournalName>Journal Of Modern Mechanical Systems and Machining</b:JournalName>
    <b:Author>
      <b:Author>
        <b:NameList>
          <b:Person>
            <b:Last>Suvarna Babu . R</b:Last>
            <b:First>Mr</b:First>
            <b:Middle>. Bhojendra Naik M</b:Middle>
          </b:Person>
        </b:NameList>
      </b:Author>
    </b:Author>
    <b:Volume>3</b:Volume>
    <b:Issue>1</b:Issue>
    <b:Medium>Electronic source</b:Medium>
    <b:YearAccessed>2024</b:YearAccessed>
    <b:MonthAccessed>04</b:MonthAccessed>
    <b:DayAccessed>15</b:DayAccessed>
    <b:URL>https://www.smec.ac.in/assets/images/research/mech/19-20/Design%20and%20Analysis%20of%20Sheet%20Metal%20Die%20Punch1.pdf</b:URL>
    <b:RefOrder>68</b:RefOrder>
  </b:Source>
  <b:Source>
    <b:Tag>Gei14</b:Tag>
    <b:SourceType>Report</b:SourceType>
    <b:Guid>{E223CEE0-C247-4BDF-BB1D-27C345B5594B}</b:Guid>
    <b:Title>Constant depth scoring of fibre</b:Title>
    <b:Year>2014</b:Year>
    <b:Pages>205-210</b:Pages>
    <b:Publisher>pROCEDIA</b:Publisher>
    <b:JournalName>Constant depth scoring of fibre</b:JournalName>
    <b:Author>
      <b:Author>
        <b:NameList>
          <b:Person>
            <b:Last>Geis T</b:Last>
            <b:First>Klingelhöller</b:First>
            <b:Middle>C, Hintze W</b:Middle>
          </b:Person>
        </b:NameList>
      </b:Author>
    </b:Author>
    <b:Comments>From reference list</b:Comments>
    <b:Medium>online</b:Medium>
    <b:YearAccessed>2024</b:YearAccessed>
    <b:MonthAccessed>04</b:MonthAccessed>
    <b:DayAccessed>12</b:DayAccessed>
    <b:URL>file:///C:/Users/marka/OneDrive/Desktop/Final%20Year%20Dissertation%20folder/scoring%20and%20creasing%20research%20paper.pdf</b:URL>
    <b:Department>CIRP</b:Department>
    <b:RefOrder>69</b:RefOrder>
  </b:Source>
  <b:Source>
    <b:Tag>Deg18</b:Tag>
    <b:SourceType>JournalArticle</b:SourceType>
    <b:Guid>{CE04D770-12A8-49F8-9E80-CEBD17E618B4}</b:Guid>
    <b:Title>Analysis of Mechanical Response</b:Title>
    <b:Year>2018</b:Year>
    <b:JournalName>International Journal of Advanced Engineering Research and Science</b:JournalName>
    <b:Pages>270-276</b:Pages>
    <b:Author>
      <b:Author>
        <b:NameList>
          <b:Person>
            <b:Last>Deganutti C</b:Last>
            <b:First>Vieira</b:First>
            <b:Middle>O, Yamamoto C</b:Middle>
          </b:Person>
        </b:NameList>
      </b:Author>
    </b:Author>
    <b:Comments>From Reference list</b:Comments>
    <b:Medium>online</b:Medium>
    <b:YearAccessed>2024</b:YearAccessed>
    <b:MonthAccessed>04</b:MonthAccessed>
    <b:DayAccessed>16</b:DayAccessed>
    <b:URL>file:///C:/Users/marka/OneDrive/Desktop/Final%20Year%20Dissertation%20folder/scoring%20and%20creasing%20research%20paper.pdf</b:URL>
    <b:RefOrder>70</b:RefOrder>
  </b:Source>
  <b:Source>
    <b:Tag>Tan15</b:Tag>
    <b:SourceType>JournalArticle</b:SourceType>
    <b:Guid>{8A99FD85-4568-4607-A045-82567D861638}</b:Guid>
    <b:Title>Adjusting the die cutting process and tools for biopolymer dispersion coated</b:Title>
    <b:JournalName>Nordic Pulp &amp; Paper Research Journal</b:JournalName>
    <b:Year>2015</b:Year>
    <b:Pages>336-343</b:Pages>
    <b:Author>
      <b:Author>
        <b:NameList>
          <b:Person>
            <b:Last>Tanninen P</b:Last>
            <b:First>Leminen</b:First>
            <b:Middle>V, Lindell H, Saukkonen E, Backfolk K</b:Middle>
          </b:Person>
        </b:NameList>
      </b:Author>
    </b:Author>
    <b:Comments>From reference list</b:Comments>
    <b:Medium>Onlne</b:Medium>
    <b:YearAccessed>2024</b:YearAccessed>
    <b:MonthAccessed>04</b:MonthAccessed>
    <b:DayAccessed>15</b:DayAccessed>
    <b:URL>file:///C:/Users/marka/OneDrive/Desktop/Final%20Year%20Dissertation%20folder/scoring%20and%20creasing%20research%20paper.pdf</b:URL>
    <b:RefOrder>71</b:RefOrder>
  </b:Source>
  <b:Source>
    <b:Tag>CPB05</b:Tag>
    <b:SourceType>DocumentFromInternetSite</b:SourceType>
    <b:Guid>{13892401-406D-4A96-B05B-4840032DFEF7}</b:Guid>
    <b:Title>Tearing Fracture &amp; Microscopic Analysis of Laminate - Towards sustainable packaging</b:Title>
    <b:Year>2005</b:Year>
    <b:InternetSiteTitle>diva-portal.org</b:InternetSiteTitle>
    <b:URL>https://www.diva-portal.org/smash/get/diva2:831448/FULLTEXT01.pdf</b:URL>
    <b:Author>
      <b:Author>
        <b:NameList>
          <b:Person>
            <b:Last>Buckley</b:Last>
            <b:First>C.P</b:First>
          </b:Person>
        </b:NameList>
      </b:Author>
    </b:Author>
    <b:ProductionCompany>University of Oxford</b:ProductionCompany>
    <b:YearAccessed>2024</b:YearAccessed>
    <b:MonthAccessed>04</b:MonthAccessed>
    <b:DayAccessed>15</b:DayAccessed>
    <b:Comments>From referecne list</b:Comments>
    <b:RefOrder>21</b:RefOrder>
  </b:Source>
  <b:Source>
    <b:Tag>Tor02</b:Tag>
    <b:SourceType>DocumentFromInternetSite</b:SourceType>
    <b:Guid>{F125587B-FF47-454E-AFAF-C39EFBB86135}</b:Guid>
    <b:Title>Tearing Fracture &amp; Microscopic Analysis of Laminate  - Towards sustainable packaging</b:Title>
    <b:InternetSiteTitle>dive-portal.org</b:InternetSiteTitle>
    <b:Year>2002</b:Year>
    <b:URL>https://www.diva-portal.org/smash/get/diva2:831448/FULLTEXT01.pdf</b:URL>
    <b:Author>
      <b:Author>
        <b:NameList>
          <b:Person>
            <b:Last>Tore Dahlberg</b:Last>
            <b:First>Anders</b:First>
            <b:Middle>Ekberg</b:Middle>
          </b:Person>
        </b:NameList>
      </b:Author>
    </b:Author>
    <b:YearAccessed>2024</b:YearAccessed>
    <b:MonthAccessed>04</b:MonthAccessed>
    <b:DayAccessed>16</b:DayAccessed>
    <b:RefOrder>20</b:RefOrder>
  </b:Source>
  <b:Source>
    <b:Tag>Bri08</b:Tag>
    <b:SourceType>InternetSite</b:SourceType>
    <b:Guid>{7987913C-481D-4BFA-88FD-15347F0882D7}</b:Guid>
    <b:Title>Carbide in tool and die</b:Title>
    <b:InternetSiteTitle>thefabricator</b:InternetSiteTitle>
    <b:Year>2008</b:Year>
    <b:Month>9</b:Month>
    <b:Day>30</b:Day>
    <b:URL>https://www.thefabricator.com/thefabricator/article/bending/carbide-in-tool-and-die</b:URL>
    <b:Author>
      <b:Author>
        <b:NameList>
          <b:Person>
            <b:Last>Ayers</b:Last>
            <b:First>Brian</b:First>
          </b:Person>
        </b:NameList>
      </b:Author>
    </b:Author>
    <b:ProductionCompany>The Fabricator </b:ProductionCompany>
    <b:YearAccessed>2024</b:YearAccessed>
    <b:MonthAccessed>04</b:MonthAccessed>
    <b:DayAccessed>15</b:DayAccessed>
    <b:RefOrder>57</b:RefOrder>
  </b:Source>
  <b:Source>
    <b:Tag>Emm231</b:Tag>
    <b:SourceType>Report</b:SourceType>
    <b:Guid>{5C268A7C-2EF6-4A6F-B201-5920CF2BF788}</b:Guid>
    <b:Title>Yoghurt industry in the UK - statistics &amp; facts.</b:Title>
    <b:Year>2023</b:Year>
    <b:URL>https://www.statista.com/topics/8029/yogurt-industry-in-the-uk/#topicOverview</b:URL>
    <b:Publisher>Statista</b:Publisher>
    <b:City>Hamburg</b:City>
    <b:Author>
      <b:Author>
        <b:NameList>
          <b:Person>
            <b:Last>Bedford</b:Last>
            <b:First>Emma</b:First>
          </b:Person>
        </b:NameList>
      </b:Author>
    </b:Author>
    <b:Department>Statistics</b:Department>
    <b:ThesisType>Statistical information</b:ThesisType>
    <b:Medium>Online</b:Medium>
    <b:YearAccessed>2024</b:YearAccessed>
    <b:MonthAccessed>05</b:MonthAccessed>
    <b:DayAccessed>05</b:DayAccessed>
    <b:RefOrder>5</b:RefOrder>
  </b:Source>
  <b:Source>
    <b:Tag>Kev19</b:Tag>
    <b:SourceType>InternetSite</b:SourceType>
    <b:Guid>{F9BAB5FF-9677-4D44-84B7-A326657317C5}</b:Guid>
    <b:Title>Who owns the dairy industry? The 10 biggest dairy companies in the UK</b:Title>
    <b:Year>2019</b:Year>
    <b:InternetSiteTitle>the grocer</b:InternetSiteTitle>
    <b:Month>03</b:Month>
    <b:Day>04</b:Day>
    <b:URL>https://www.thegrocer.co.uk/rankings/who-owns-the-dairy-industry-the-10-biggest-dairy-companies-in-the-uk/590833.article</b:URL>
    <b:Author>
      <b:Author>
        <b:NameList>
          <b:Person>
            <b:Last>White</b:Last>
            <b:First>Kevin</b:First>
          </b:Person>
        </b:NameList>
      </b:Author>
    </b:Author>
    <b:YearAccessed>2024</b:YearAccessed>
    <b:MonthAccessed>05</b:MonthAccessed>
    <b:DayAccessed>05</b:DayAccessed>
    <b:RefOrder>6</b:RefOrder>
  </b:Source>
  <b:Source>
    <b:Tag>Rol19</b:Tag>
    <b:SourceType>Report</b:SourceType>
    <b:Guid>{1A9AA49E-A055-428D-A233-27FF296E85C7}</b:Guid>
    <b:Title>How to Design For Manufacture and Assembly Value chain Competitiveness (VCC)</b:Title>
    <b:Year>2019</b:Year>
    <b:URL>https://www.rolls-royce.com/~/media/Files/R/Rolls-Royce/documents/sustainability/value-chain-competitiveness/7-vcc-how-to-design-for-manufacture-and-assembly.pdf</b:URL>
    <b:Publisher>Rols Royce</b:Publisher>
    <b:City>uk</b:City>
    <b:Author>
      <b:Author>
        <b:NameList>
          <b:Person>
            <b:Last>Royce</b:Last>
            <b:First>Rolls</b:First>
          </b:Person>
        </b:NameList>
      </b:Author>
    </b:Author>
    <b:Department>Manufacturing and design</b:Department>
    <b:Medium>Power point document</b:Medium>
    <b:YearAccessed>2024</b:YearAccessed>
    <b:MonthAccessed>05</b:MonthAccessed>
    <b:DayAccessed>16</b:DayAccessed>
    <b:RefOrder>61</b:RefOrder>
  </b:Source>
  <b:Source>
    <b:Tag>Con221</b:Tag>
    <b:SourceType>DocumentFromInternetSite</b:SourceType>
    <b:Guid>{219B07A4-554F-4F25-97D2-7239DF834B17}</b:Guid>
    <b:Title>Design For Manufacture Assembly and Gudeline</b:Title>
    <b:InternetSiteTitle>Constructionandinnovation.org</b:InternetSiteTitle>
    <b:Year>2022</b:Year>
    <b:Month>08</b:Month>
    <b:URL>https://constructioninnovationhub.org.uk/media/maxfnjn4/3-cpqp-dfma-final.pdf</b:URL>
    <b:YearAccessed>2024</b:YearAccessed>
    <b:MonthAccessed>05</b:MonthAccessed>
    <b:DayAccessed>14</b:DayAccessed>
    <b:Author>
      <b:Author>
        <b:NameList>
          <b:Person>
            <b:Last>Hub</b:Last>
            <b:First>Construction</b:First>
            <b:Middle>and Inoovation</b:Middle>
          </b:Person>
        </b:NameList>
      </b:Author>
    </b:Author>
    <b:ProductionCompany>Uk Research and Innovation </b:ProductionCompany>
    <b:RefOrder>72</b:RefOrder>
  </b:Source>
  <b:Source>
    <b:Tag>Bry06</b:Tag>
    <b:SourceType>Book</b:SourceType>
    <b:Guid>{DC0C924A-7813-49D3-B840-D9D4C6ADAFC0}</b:Guid>
    <b:Title>The Weibull Analysis handbook </b:Title>
    <b:Year>2006</b:Year>
    <b:URL>https://www.researchgate.net/publication/355140628_The_Role_of_Production_Planning_in_Enhancing_an_Efficient_Manufacturing_System_-_An_Overview</b:URL>
    <b:YearAccessed>2024</b:YearAccessed>
    <b:MonthAccessed>05</b:MonthAccessed>
    <b:DayAccessed>14</b:DayAccessed>
    <b:Author>
      <b:Author>
        <b:NameList>
          <b:Person>
            <b:Last>Dobson</b:Last>
            <b:First>Bryan</b:First>
          </b:Person>
        </b:NameList>
      </b:Author>
    </b:Author>
    <b:City>Milwaukee</b:City>
    <b:CountryRegion>USA</b:CountryRegion>
    <b:Publisher>ASQ Quality Press</b:Publisher>
    <b:Volume>2nd Edition</b:Volume>
    <b:Pages>93,225</b:Pages>
    <b:RefOrder>63</b:RefOrder>
  </b:Source>
  <b:Source>
    <b:Tag>Mar17</b:Tag>
    <b:SourceType>ConferenceProceedings</b:SourceType>
    <b:Guid>{99AF446B-9DC7-4558-BF12-FD2A050F3600}</b:Guid>
    <b:Title>Why DFMA and Lean</b:Title>
    <b:Year>2017</b:Year>
    <b:Publisher>Raytheon Integrated Defense Systems</b:Publisher>
    <b:Pages>2-30</b:Pages>
    <b:ConferenceName>Boothroyd Dewhurst INC</b:ConferenceName>
    <b:Author>
      <b:Author>
        <b:NameList>
          <b:Person>
            <b:Last>Steudel</b:Last>
            <b:First>Mark</b:First>
          </b:Person>
        </b:NameList>
      </b:Author>
    </b:Author>
    <b:Volume>33rd </b:Volume>
    <b:YearAccessed>2024</b:YearAccessed>
    <b:MonthAccessed>05</b:MonthAccessed>
    <b:DayAccessed>14</b:DayAccessed>
    <b:URL>https://www.dfma.com/forum/2018pdf/SteudelPresentation.pdf</b:URL>
    <b:RefOrder>62</b:RefOrder>
  </b:Source>
  <b:Source>
    <b:Tag>Gat15</b:Tag>
    <b:SourceType>InternetSite</b:SourceType>
    <b:Guid>{2F98F68F-0598-441E-A0B0-123B6A0C4AFC}</b:Guid>
    <b:Author>
      <b:Author>
        <b:NameList>
          <b:Person>
            <b:Last>Gate</b:Last>
            <b:First>Reasrch</b:First>
          </b:Person>
        </b:NameList>
      </b:Author>
      <b:Editor>
        <b:NameList>
          <b:Person>
            <b:Last>Ghamgosar</b:Last>
            <b:First>Morteza</b:First>
          </b:Person>
        </b:NameList>
      </b:Editor>
    </b:Author>
    <b:Title>Numerical syudy on oscillating disc cutting (odc)</b:Title>
    <b:InternetSiteTitle>Research Gate</b:InternetSiteTitle>
    <b:Year>2015</b:Year>
    <b:Month>05</b:Month>
    <b:URL>https://www.researchgate.net/figure/Modes-of-a-fracture-under-different-loading-conditions-a-tensile-fracture-b-shear_fig1_276848467</b:URL>
    <b:YearAccessed>2024</b:YearAccessed>
    <b:MonthAccessed>05</b:MonthAccessed>
    <b:DayAccessed>14</b:DayAccessed>
    <b:RefOrder>19</b:RefOrder>
  </b:Source>
  <b:Source>
    <b:Tag>BYJ</b:Tag>
    <b:SourceType>InternetSite</b:SourceType>
    <b:Guid>{0BBEA693-34C7-482A-8C3D-4A4381CF59F2}</b:Guid>
    <b:Title>What is Polystyrene</b:Title>
    <b:Author>
      <b:Author>
        <b:NameList>
          <b:Person>
            <b:Last>BYJU</b:Last>
            <b:First>S</b:First>
          </b:Person>
        </b:NameList>
      </b:Author>
    </b:Author>
    <b:InternetSiteTitle>byju's</b:InternetSiteTitle>
    <b:Year>2022</b:Year>
    <b:URL>https://byjus.com/chemistry/polystyrene/</b:URL>
    <b:YearAccessed>2024</b:YearAccessed>
    <b:MonthAccessed>05</b:MonthAccessed>
    <b:DayAccessed>14</b:DayAccessed>
    <b:RefOrder>23</b:RefOrder>
  </b:Source>
  <b:Source>
    <b:Tag>Geo</b:Tag>
    <b:SourceType>BookSection</b:SourceType>
    <b:Guid>{EE6CA642-3725-40D1-BE40-2EB8895E8132}</b:Guid>
    <b:Title>"PS polystyrene". Handbook of Polymers</b:Title>
    <b:Author>
      <b:Author>
        <b:NameList>
          <b:Person>
            <b:Last>George</b:Last>
            <b:First>Wypych</b:First>
          </b:Person>
        </b:NameList>
      </b:Author>
      <b:BookAuthor>
        <b:NameList>
          <b:Person>
            <b:Last>George</b:Last>
            <b:First>Wypych</b:First>
          </b:Person>
        </b:NameList>
      </b:BookAuthor>
    </b:Author>
    <b:BookTitle>"PS polystyrene". Handbook of Polymers</b:BookTitle>
    <b:Year>2012</b:Year>
    <b:Pages>7-541</b:Pages>
    <b:YearAccessed>2024</b:YearAccessed>
    <b:MonthAccessed>05</b:MonthAccessed>
    <b:DayAccessed>14</b:DayAccessed>
    <b:DOI>doi:10.1016/B978-1-895198-47-8.50162-4</b:DOI>
    <b:RefOrder>24</b:RefOrder>
  </b:Source>
  <b:Source>
    <b:Tag>DrG13</b:Tag>
    <b:SourceType>JournalArticle</b:SourceType>
    <b:Guid>{33483AF0-90B2-4800-8053-974CCD320DDF}</b:Guid>
    <b:Title>Study of Different Polystyrenes with Repsect to Thermal Conductivity</b:Title>
    <b:Year>2013</b:Year>
    <b:Pages>4144</b:Pages>
    <b:City>Rajasthan</b:City>
    <b:JournalName>International Journal of Advanced Research in ELectrical Electronics and Instrumentation Engineering</b:JournalName>
    <b:Author>
      <b:Author>
        <b:NameList>
          <b:Person>
            <b:Last>Gupta</b:Last>
            <b:First>Dr</b:First>
            <b:Middle>Gajendra</b:Middle>
          </b:Person>
        </b:NameList>
      </b:Author>
    </b:Author>
    <b:Month>08</b:Month>
    <b:Issue>8</b:Issue>
    <b:YearAccessed>2024</b:YearAccessed>
    <b:MonthAccessed>05</b:MonthAccessed>
    <b:DayAccessed>14</b:DayAccessed>
    <b:URL>https://www.ijareeie.com/upload/2013/august/70_Study.pdf</b:URL>
    <b:RefOrder>25</b:RefOrder>
  </b:Source>
  <b:Source>
    <b:Tag>Jon20</b:Tag>
    <b:SourceType>Report</b:SourceType>
    <b:Guid>{8AF8AE4D-1E31-4270-8821-1D07767A0FB4}</b:Guid>
    <b:Title>The P word</b:Title>
    <b:Year>2020</b:Year>
    <b:URL>https://www.refficiency.org/wp-content/uploads/2020/10/ThePWord2.pdf</b:URL>
    <b:Publisher>University of Cambridge</b:Publisher>
    <b:City>London</b:City>
    <b:Author>
      <b:Author>
        <b:NameList>
          <b:Person>
            <b:Last>Jonathan M. Cullen</b:Last>
            <b:First>Michal</b:First>
            <b:Middle>P. Drewniok, Andre Cabrera Serrenho</b:Middle>
          </b:Person>
        </b:NameList>
      </b:Author>
    </b:Author>
    <b:Department>Research</b:Department>
    <b:Institution>University of cambridge</b:Institution>
    <b:Pages>7</b:Pages>
    <b:ThesisType>Research</b:ThesisType>
    <b:YearAccessed>2024</b:YearAccessed>
    <b:MonthAccessed>05</b:MonthAccessed>
    <b:DayAccessed>15</b:DayAccessed>
    <b:RefOrder>73</b:RefOrder>
  </b:Source>
  <b:Source>
    <b:Tag>Pla23</b:Tag>
    <b:SourceType>DocumentFromInternetSite</b:SourceType>
    <b:Guid>{313F58E9-B8CF-477C-91CD-D2A9DE9544EF}</b:Guid>
    <b:Title>Plastics the facts 2023</b:Title>
    <b:Year>2023</b:Year>
    <b:InternetSiteTitle>Plastics Europe</b:InternetSiteTitle>
    <b:URL>https://plasticseurope.org/knowledge-hub/plastics-the-fast-facts-2023/</b:URL>
    <b:Author>
      <b:Author>
        <b:NameList>
          <b:Person>
            <b:Last>Europe</b:Last>
            <b:First>Plastics</b:First>
          </b:Person>
        </b:NameList>
      </b:Author>
    </b:Author>
    <b:YearAccessed>2024</b:YearAccessed>
    <b:MonthAccessed>05</b:MonthAccessed>
    <b:DayAccessed>15</b:DayAccessed>
    <b:RefOrder>74</b:RefOrder>
  </b:Source>
  <b:Source>
    <b:Tag>Ara24</b:Tag>
    <b:SourceType>InternetSite</b:SourceType>
    <b:Guid>{94D8FDF4-2EB6-464F-B8BA-8FACA283194C}</b:Guid>
    <b:Title>25 Plastic waste statistics that will shock you</b:Title>
    <b:InternetSiteTitle>theroundup.org</b:InternetSiteTitle>
    <b:Year>2024</b:Year>
    <b:Month>03</b:Month>
    <b:Day>19</b:Day>
    <b:URL>https://theroundup.org/plastic-waste-statistics/</b:URL>
    <b:Author>
      <b:Author>
        <b:NameList>
          <b:Person>
            <b:Last>Ruiz</b:Last>
            <b:First>Arabell</b:First>
          </b:Person>
        </b:NameList>
      </b:Author>
    </b:Author>
    <b:ProductionCompany>The round up .org</b:ProductionCompany>
    <b:YearAccessed>2024</b:YearAccessed>
    <b:MonthAccessed>05</b:MonthAccessed>
    <b:DayAccessed>15</b:DayAccessed>
    <b:Version>image</b:Version>
    <b:RefOrder>75</b:RefOrder>
  </b:Source>
  <b:Source>
    <b:Tag>Mai23</b:Tag>
    <b:SourceType>Report</b:SourceType>
    <b:Guid>{82559371-8CF4-4356-B018-F509F5E886C6}</b:Guid>
    <b:Title>Finnah 3 Temperature Trials</b:Title>
    <b:Year>2023</b:Year>
    <b:Publisher>Maier</b:Publisher>
    <b:City>Bergen</b:City>
    <b:Author>
      <b:Author>
        <b:NameList>
          <b:Person>
            <b:Last>Maier</b:Last>
          </b:Person>
        </b:NameList>
      </b:Author>
    </b:Author>
    <b:Pages>14</b:Pages>
    <b:Medium>Temperature report</b:Medium>
    <b:YearAccessed>2024</b:YearAccessed>
    <b:MonthAccessed>05</b:MonthAccessed>
    <b:DayAccessed>15</b:DayAccessed>
    <b:RefOrder>32</b:RefOrder>
  </b:Source>
  <b:Source>
    <b:Tag>Ver03</b:Tag>
    <b:SourceType>Book</b:SourceType>
    <b:Guid>{F12CDF57-952E-4AF5-9DEB-F52489944152}</b:Guid>
    <b:Title>Introduction to Engineering Materials</b:Title>
    <b:Year>2003</b:Year>
    <b:Publisher>Palgrave Macmillan</b:Publisher>
    <b:Author>
      <b:Author>
        <b:NameList>
          <b:Person>
            <b:Last>John</b:Last>
            <b:First>Vernon</b:First>
          </b:Person>
        </b:NameList>
      </b:Author>
    </b:Author>
    <b:StateProvince>Basingstoke</b:StateProvince>
    <b:CountryRegion>United Kingdom</b:CountryRegion>
    <b:Pages>142-470</b:Pages>
    <b:Edition>fourth</b:Edition>
    <b:YearAccessed>2024</b:YearAccessed>
    <b:MonthAccessed>05</b:MonthAccessed>
    <b:DayAccessed>15</b:DayAccessed>
    <b:RefOrder>34</b:RefOrder>
  </b:Source>
  <b:Source>
    <b:Tag>Bus24</b:Tag>
    <b:SourceType>InternetSite</b:SourceType>
    <b:Guid>{B3EA89F7-D23B-4AB7-8D3D-C177C173128E}</b:Guid>
    <b:Title>HIPS Plastic Recycling </b:Title>
    <b:Year>2024</b:Year>
    <b:InternetSiteTitle>Businesswaste.co.uk</b:InternetSiteTitle>
    <b:URL>https://www.businesswaste.co.uk/your-waste/plastic-recycling/hips-plastic-recycling/</b:URL>
    <b:Author>
      <b:Author>
        <b:NameList>
          <b:Person>
            <b:Last>Waste</b:Last>
            <b:First>Businness</b:First>
          </b:Person>
        </b:NameList>
      </b:Author>
    </b:Author>
    <b:YearAccessed>2024</b:YearAccessed>
    <b:MonthAccessed>05</b:MonthAccessed>
    <b:DayAccessed>15</b:DayAccessed>
    <b:RefOrder>35</b:RefOrder>
  </b:Source>
  <b:Source>
    <b:Tag>Hei17</b:Tag>
    <b:SourceType>InternetSite</b:SourceType>
    <b:Guid>{0680F75A-2EBB-4E2C-B406-CDFF53FFE501}</b:Guid>
    <b:Title>Kepp Dust and Angel Hairs our of you process</b:Title>
    <b:InternetSiteTitle>Plastics Technology</b:InternetSiteTitle>
    <b:Year>2017</b:Year>
    <b:Month>7</b:Month>
    <b:Day>31</b:Day>
    <b:URL>https://www.ptonline.com/articles/keep-dust-and-angel-hair-out-of-your-process</b:URL>
    <b:Author>
      <b:Author>
        <b:NameList>
          <b:Person>
            <b:Last>Schneider</b:Last>
            <b:First>Heinz</b:First>
          </b:Person>
        </b:NameList>
      </b:Author>
    </b:Author>
    <b:ProductionCompany>Pelletron Corp</b:ProductionCompany>
    <b:YearAccessed>2024</b:YearAccessed>
    <b:MonthAccessed>5</b:MonthAccessed>
    <b:DayAccessed>16</b:DayAccessed>
    <b:RefOrder>76</b:RefOrder>
  </b:Source>
  <b:Source>
    <b:Tag>MdG23</b:Tag>
    <b:SourceType>JournalArticle</b:SourceType>
    <b:Guid>{101EA120-5EE4-456F-87CF-C7FE80B611FF}</b:Guid>
    <b:Title>Plastic Waste: Challenges and Opportunities to mitigate pollution and effective mangagement </b:Title>
    <b:Year>2023</b:Year>
    <b:Month>1</b:Month>
    <b:Day>20</b:Day>
    <b:JournalName>International Journal of environmental Research</b:JournalName>
    <b:Pages>17-20</b:Pages>
    <b:Author>
      <b:Author>
        <b:NameList>
          <b:Person>
            <b:Last>Md.Golam Kibria</b:Last>
            <b:First>Nahid</b:First>
            <b:Middle>Imtiaz Masuk, Rafat Sfayet, Huy Quoc Nguyen, Monjur Mourshed</b:Middle>
          </b:Person>
        </b:NameList>
      </b:Author>
    </b:Author>
    <b:Medium>Online published journal</b:Medium>
    <b:YearAccessed>2024</b:YearAccessed>
    <b:MonthAccessed>05</b:MonthAccessed>
    <b:DayAccessed>16</b:DayAccessed>
    <b:DOI>https://doi.org/10.1007/s41742-023-00507-z</b:DOI>
    <b:RefOrder>37</b:RefOrder>
  </b:Source>
  <b:Source>
    <b:Tag>Pro23</b:Tag>
    <b:SourceType>Report</b:SourceType>
    <b:Guid>{EB59CCDE-6D99-4A94-95BC-6DF16A87F8D4}</b:Guid>
    <b:Title>Circular PET A circular economy Blueprint for packaging and Textiles in Europe</b:Title>
    <b:Year>2023</b:Year>
    <b:Pages>6-26</b:Pages>
    <b:Publisher>SystemIQ</b:Publisher>
    <b:Author>
      <b:Author>
        <b:NameList>
          <b:Person>
            <b:Last>Prof Kim Ragaert</b:Last>
            <b:First>Prof</b:First>
            <b:Middle>Steven De Meester</b:Middle>
          </b:Person>
        </b:NameList>
      </b:Author>
    </b:Author>
    <b:Institution>SystemIQ</b:Institution>
    <b:YearAccessed>2024</b:YearAccessed>
    <b:MonthAccessed>05</b:MonthAccessed>
    <b:DayAccessed>16</b:DayAccessed>
    <b:URL>https://www.systemiq.earth/wp-content/uploads/2023/07/Circular-PET-and-Polyester-Full-Report-July-2023.pdf</b:URL>
    <b:RefOrder>77</b:RefOrder>
  </b:Source>
  <b:Source>
    <b:Tag>Phi24</b:Tag>
    <b:SourceType>InternetSite</b:SourceType>
    <b:Guid>{CD436022-66BA-4CE0-B587-5A5A1AD37BC8}</b:Guid>
    <b:Title>To Reduce Plastic Pollution, Recycling imporvements are Key</b:Title>
    <b:Year>2024</b:Year>
    <b:InternetSiteTitle>RStrees.org</b:InternetSiteTitle>
    <b:Month>2</b:Month>
    <b:Day>28</b:Day>
    <b:URL>https://www.rstreet.org/commentary/to-reduce-plastic-pollution-recycling-improvements-are-key/</b:URL>
    <b:Author>
      <b:Author>
        <b:NameList>
          <b:Person>
            <b:Last>Rossetti</b:Last>
            <b:First>Phillip</b:First>
          </b:Person>
        </b:NameList>
      </b:Author>
    </b:Author>
    <b:YearAccessed>2024</b:YearAccessed>
    <b:MonthAccessed>05</b:MonthAccessed>
    <b:DayAccessed>16</b:DayAccessed>
    <b:RefOrder>38</b:RefOrder>
  </b:Source>
  <b:Source>
    <b:Tag>Scr24</b:Tag>
    <b:SourceType>InternetSite</b:SourceType>
    <b:Guid>{26877343-8129-4ACC-B297-9043E9E59F2C}</b:Guid>
    <b:Title>Current Scrap Metal Prices in UK [2024 updated]</b:Title>
    <b:InternetSiteTitle>scrapmetalpricer.co.uk</b:InternetSiteTitle>
    <b:Year>2024</b:Year>
    <b:URL>https://www.scrapmetalpricer.co.uk/#:~:text=Aluminium%20Turnings,-%C2%A30.21%20%2D%20%C2%A3&amp;text=Aluminium%20prices%2C%20for%20most%20scrap,per%20tonne%20of%20scrap%20aluminium.</b:URL>
    <b:Author>
      <b:Author>
        <b:NameList>
          <b:Person>
            <b:Last>Pricer</b:Last>
            <b:First>Scrap</b:First>
            <b:Middle>Metal</b:Middle>
          </b:Person>
        </b:NameList>
      </b:Author>
    </b:Author>
    <b:YearAccessed>2024</b:YearAccessed>
    <b:MonthAccessed>05</b:MonthAccessed>
    <b:DayAccessed>16</b:DayAccessed>
    <b:RefOrder>39</b:RefOrder>
  </b:Source>
  <b:Source>
    <b:Tag>rec24</b:Tag>
    <b:SourceType>InternetSite</b:SourceType>
    <b:Guid>{E2FF91B0-5E11-426A-BF53-7497BFEE2A72}</b:Guid>
    <b:Author>
      <b:Author>
        <b:NameList>
          <b:Person>
            <b:Last>recycle</b:Last>
            <b:First>lets</b:First>
          </b:Person>
        </b:NameList>
      </b:Author>
    </b:Author>
    <b:Title>Plastic Bottles 2024</b:Title>
    <b:InternetSiteTitle>letsrecycle.com</b:InternetSiteTitle>
    <b:Year>2024</b:Year>
    <b:Month>04</b:Month>
    <b:URL>https://www.letsrecycle.com/prices/plastics/plastic-bottles/plastic-bottles-2024/</b:URL>
    <b:YearAccessed>2024</b:YearAccessed>
    <b:MonthAccessed>05</b:MonthAccessed>
    <b:DayAccessed>16</b:DayAccessed>
    <b:RefOrder>40</b:RefOrder>
  </b:Source>
  <b:Source>
    <b:Tag>Sch98</b:Tag>
    <b:SourceType>BookSection</b:SourceType>
    <b:Guid>{4630B8F4-93B1-4EEB-B93A-3A2F56DC8487}</b:Guid>
    <b:Title>Metal Forming Handbook</b:Title>
    <b:Year>1998</b:Year>
    <b:Publisher>Springer</b:Publisher>
    <b:Author>
      <b:Author>
        <b:NameList>
          <b:Person>
            <b:Last>Schuller</b:Last>
          </b:Person>
        </b:NameList>
      </b:Author>
      <b:BookAuthor>
        <b:NameList>
          <b:Person>
            <b:Last>Schuler</b:Last>
          </b:Person>
        </b:NameList>
      </b:BookAuthor>
    </b:Author>
    <b:YearAccessed>2024</b:YearAccessed>
    <b:MonthAccessed>05</b:MonthAccessed>
    <b:DayAccessed>16</b:DayAccessed>
    <b:RefOrder>78</b:RefOrder>
  </b:Source>
  <b:Source>
    <b:Tag>Pet16</b:Tag>
    <b:SourceType>Report</b:SourceType>
    <b:Guid>{1A40D497-C952-47B6-9D9F-2F0BFF9CCEFA}</b:Guid>
    <b:Title>Angel Hair - How to Avoid It</b:Title>
    <b:Year>2016</b:Year>
    <b:Publisher>Kunstoffe-international</b:Publisher>
    <b:City>Munich</b:City>
    <b:Author>
      <b:Author>
        <b:NameList>
          <b:Person>
            <b:Last>Schwarzmann</b:Last>
            <b:First>Peter</b:First>
          </b:Person>
        </b:NameList>
      </b:Author>
    </b:Author>
    <b:Department>Thermoforming</b:Department>
    <b:Pages>54-57</b:Pages>
    <b:YearAccessed>2024</b:YearAccessed>
    <b:MonthAccessed>05</b:MonthAccessed>
    <b:DayAccessed>16</b:DayAccessed>
    <b:URL>https://res.cloudinary.com/sternwald-systems/raw/upload/v1/hugoprd/ARTIKEL_ATTACH/00242315_71198942D78F/417bf1f6561598ef21576d32ac02cff2b35ffcc5/KUint_2016_01-02_Angel-Hair--How-to-Avoid-It.pdf</b:URL>
    <b:RefOrder>79</b:RefOrder>
  </b:Source>
  <b:Source>
    <b:Tag>Eri06</b:Tag>
    <b:SourceType>Book</b:SourceType>
    <b:Guid>{69602553-7C4D-4700-B87D-BCE8CD59F5E8}</b:Guid>
    <b:Title>Stainless Steel In the Food and Beverage Industry</b:Title>
    <b:Year>2006</b:Year>
    <b:Publisher>Euro Indox</b:Publisher>
    <b:Author>
      <b:Author>
        <b:NameList>
          <b:Person>
            <b:Last>Partington</b:Last>
            <b:First>Eric</b:First>
          </b:Person>
        </b:NameList>
      </b:Author>
    </b:Author>
    <b:CountryRegion>Luxembourg</b:CountryRegion>
    <b:Volume>Volume 7</b:Volume>
    <b:Pages>3-6</b:Pages>
    <b:Edition>First Edition</b:Edition>
    <b:YearAccessed>2024</b:YearAccessed>
    <b:MonthAccessed>05</b:MonthAccessed>
    <b:DayAccessed>17</b:DayAccessed>
    <b:RefOrder>46</b:RefOrder>
  </b:Source>
  <b:Source>
    <b:Tag>Val24</b:Tag>
    <b:SourceType>InternetSite</b:SourceType>
    <b:Guid>{AE8FAF13-73ED-42E6-B6F7-03960FCC3682}</b:Guid>
    <b:Title>Thermal Expansion</b:Title>
    <b:Year>2024</b:Year>
    <b:InternetSiteTitle>vip-ltd.co.uk</b:InternetSiteTitle>
    <b:URL>https://www.vip-ltd.co.uk/Expansion/Thermal_Expansion.pdf</b:URL>
    <b:Author>
      <b:Author>
        <b:NameList>
          <b:Person>
            <b:Last>Plus</b:Last>
            <b:First>Valves</b:First>
            <b:Middle>Instruments</b:Middle>
          </b:Person>
        </b:NameList>
      </b:Author>
    </b:Author>
    <b:YearAccessed>2024</b:YearAccessed>
    <b:MonthAccessed>05</b:MonthAccessed>
    <b:DayAccessed>17</b:DayAccessed>
    <b:RefOrder>47</b:RefOrder>
  </b:Source>
  <b:Source>
    <b:Tag>Qia14</b:Tag>
    <b:SourceType>ConferenceProceedings</b:SourceType>
    <b:Guid>{0CCEAA0C-B347-4B70-9A9E-A1F8EEB9A035}</b:Guid>
    <b:Title>Descriptive Model For interpereting innovative design</b:Title>
    <b:Year>2014</b:Year>
    <b:URL>https://hal.science/hal-00992373/file/ZHANG_DESCRIPTIVE_MODEL_FOR_INTERPRETING_INNOVATIVE_DESIGN_final_revision1.0.pdf</b:URL>
    <b:Pages>343-353</b:Pages>
    <b:ConferenceName>International Design Conference </b:ConferenceName>
    <b:City>Dubrovnik</b:City>
    <b:Publisher>HAL open science</b:Publisher>
    <b:Author>
      <b:Author>
        <b:NameList>
          <b:Person>
            <b:Last>Qiang Zhang</b:Last>
            <b:First>Ioana</b:First>
            <b:Middle>Deniaud, Emmanuel Caillaud, Claude Baron.</b:Middle>
          </b:Person>
        </b:NameList>
      </b:Author>
    </b:Author>
    <b:YearAccessed>2024</b:YearAccessed>
    <b:MonthAccessed>05</b:MonthAccessed>
    <b:DayAccessed>16</b:DayAccessed>
    <b:RefOrder>50</b:RefOrder>
  </b:Source>
  <b:Source>
    <b:Tag>Eui20</b:Tag>
    <b:SourceType>InternetSite</b:SourceType>
    <b:Guid>{1DB28777-117D-4939-932D-949964A4262E}</b:Guid>
    <b:Title>Types of Engineerin Desin Porcess Models</b:Title>
    <b:Year>2020</b:Year>
    <b:InternetSiteTitle>openlab.citytech.cuny.edu</b:InternetSiteTitle>
    <b:Month>05</b:Month>
    <b:Day>05</b:Day>
    <b:URL>https://openlab.citytech.cuny.edu/principlesofengineering/2020/05/05/types-of-engineering-design-process-models/#:~:text=The%20descriptive%20models%20are%20based,idea%20analysis%2C%20and%20idea%20evaluation.</b:URL>
    <b:Author>
      <b:Author>
        <b:NameList>
          <b:Person>
            <b:Last>Sung</b:Last>
            <b:First>Euisuk</b:First>
          </b:Person>
        </b:NameList>
      </b:Author>
    </b:Author>
    <b:ProductionCompany>Springer</b:ProductionCompany>
    <b:YearAccessed>2024</b:YearAccessed>
    <b:MonthAccessed>05</b:MonthAccessed>
    <b:DayAccessed>16</b:DayAccessed>
    <b:RefOrder>51</b:RefOrder>
  </b:Source>
  <b:Source>
    <b:Tag>Hid90</b:Tag>
    <b:SourceType>JournalArticle</b:SourceType>
    <b:Guid>{F2197833-C0A9-412A-A27A-83D9D2AFF3C4}</b:Guid>
    <b:Title>Modelinf Design Process</b:Title>
    <b:Year>1990</b:Year>
    <b:Pages>39-41</b:Pages>
    <b:JournalName>AI Magazine </b:JournalName>
    <b:Author>
      <b:Author>
        <b:NameList>
          <b:Person>
            <b:Last>Hideaki Takeda</b:Last>
            <b:First>Paul</b:First>
            <b:Middle>Veerkamp, Tetsuo Tomiyama, Hiroyuki Yoshikawa</b:Middle>
          </b:Person>
        </b:NameList>
      </b:Author>
    </b:Author>
    <b:Publisher>American Association for Artificial Intelligence</b:Publisher>
    <b:Volume>11</b:Volume>
    <b:Issue>4</b:Issue>
    <b:ShortTitle>AAAI</b:ShortTitle>
    <b:YearAccessed>2024</b:YearAccessed>
    <b:MonthAccessed>05</b:MonthAccessed>
    <b:DayAccessed>15</b:DayAccessed>
    <b:RefOrder>52</b:RefOrder>
  </b:Source>
  <b:Source>
    <b:Tag>Qia141</b:Tag>
    <b:SourceType>JournalArticle</b:SourceType>
    <b:Guid>{A5341816-53F8-4BB1-B023-7D883854D0D0}</b:Guid>
    <b:Title>Process modeling of innovative design using systems engineering</b:Title>
    <b:JournalName>HAL open science</b:JournalName>
    <b:Year>2014</b:Year>
    <b:Pages>39-40</b:Pages>
    <b:Author>
      <b:Author>
        <b:NameList>
          <b:Person>
            <b:Last>Zhang</b:Last>
            <b:First>Qiang</b:First>
          </b:Person>
        </b:NameList>
      </b:Author>
    </b:Author>
    <b:City>Strasbourg</b:City>
    <b:YearAccessed>2024</b:YearAccessed>
    <b:MonthAccessed>05</b:MonthAccessed>
    <b:DayAccessed>16</b:DayAccessed>
    <b:URL>https://theses.hal.science/tel-01198939/document</b:URL>
    <b:RefOrder>53</b:RefOrder>
  </b:Source>
  <b:Source>
    <b:Tag>Sou21</b:Tag>
    <b:SourceType>JournalArticle</b:SourceType>
    <b:Guid>{DD3D2772-E5B1-4561-8B10-23405740F722}</b:Guid>
    <b:Title>Explicit Dynamic Analysis and Desin Optimization of Sheet Metal Forming</b:Title>
    <b:Year>2021</b:Year>
    <b:Month>04</b:Month>
    <b:Day>04</b:Day>
    <b:JournalName>International Journal of Innovative Science and Research Technology </b:JournalName>
    <b:Pages>577-581</b:Pages>
    <b:Author>
      <b:Author>
        <b:NameList>
          <b:Person>
            <b:Last>Sourav Kumar Das</b:Last>
            <b:First>Dr</b:First>
            <b:Middle>Bibhuti Bhusan Pani</b:Middle>
          </b:Person>
        </b:NameList>
      </b:Author>
    </b:Author>
    <b:City>Burla</b:City>
    <b:Volume>6</b:Volume>
    <b:Issue>4</b:Issue>
    <b:YearAccessed>2024</b:YearAccessed>
    <b:MonthAccessed>05</b:MonthAccessed>
    <b:DayAccessed>15</b:DayAccessed>
    <b:RefOrder>48</b:RefOrder>
  </b:Source>
  <b:Source>
    <b:Tag>Ans22</b:Tag>
    <b:SourceType>InternetSite</b:SourceType>
    <b:Guid>{7F158506-87B2-4F29-838A-13CA0B427C9F}</b:Guid>
    <b:Title>What is Explicit Dynamics?</b:Title>
    <b:Year>2022</b:Year>
    <b:InternetSiteTitle>ansys.com</b:InternetSiteTitle>
    <b:Month>7</b:Month>
    <b:Day>27</b:Day>
    <b:URL>https://www.ansys.com/en-gb/blog/what-is-explicit-dynamics#:~:text=The%20Ansys%20explicit%20dynamics%20suite,designed%20to%20maximize%20user%20productivity.</b:URL>
    <b:Author>
      <b:Author>
        <b:NameList>
          <b:Person>
            <b:Last>Blog</b:Last>
            <b:First>Ansys</b:First>
          </b:Person>
        </b:NameList>
      </b:Author>
    </b:Author>
    <b:YearAccessed>2024</b:YearAccessed>
    <b:MonthAccessed>05</b:MonthAccessed>
    <b:DayAccessed>16</b:DayAccessed>
    <b:RefOrder>49</b:RefOrder>
  </b:Source>
  <b:Source>
    <b:Tag>Vru15</b:Tag>
    <b:SourceType>JournalArticle</b:SourceType>
    <b:Guid>{5B8DFCFD-D418-4773-8137-7119EC13C348}</b:Guid>
    <b:Title>FINITE ELEMENT ANALYSIS OF PROGRESSIVE DIE</b:Title>
    <b:Year>2015</b:Year>
    <b:Month>12</b:Month>
    <b:Day>09</b:Day>
    <b:URL>https://www.irjet.net/archives/V2/i9/IRJET-V2I9309.pdf</b:URL>
    <b:City>Karnataka</b:City>
    <b:JournalName>International Research Journal of Engineering and Technology (IRJET)</b:JournalName>
    <b:Pages>2509</b:Pages>
    <b:Author>
      <b:Author>
        <b:NameList>
          <b:Person>
            <b:Last>Vrushabh Mahaveer Ghosarwade</b:Last>
            <b:First>Chandradharappa</b:First>
          </b:Person>
        </b:NameList>
      </b:Author>
    </b:Author>
    <b:Volume>2</b:Volume>
    <b:Issue>9</b:Issue>
    <b:YearAccessed>2024</b:YearAccessed>
    <b:MonthAccessed>05</b:MonthAccessed>
    <b:DayAccessed>18</b:DayAccessed>
    <b:RefOrder>80</b:RefOrder>
  </b:Source>
  <b:Source>
    <b:Tag>Gen19</b:Tag>
    <b:SourceType>InternetSite</b:SourceType>
    <b:Guid>{8CA819F5-416C-4BCC-B62B-078C7A832F63}</b:Guid>
    <b:Title>WHO calls for more research into microplastics and a crackdown on plastic pollution</b:Title>
    <b:Year>2019</b:Year>
    <b:InternetSiteTitle>WHO.int</b:InternetSiteTitle>
    <b:Month>08</b:Month>
    <b:Day>22</b:Day>
    <b:URL>https://www.who.int/news/item/22-08-2019-who-calls-for-more-research-into-microplastics-and-a-crackdown-on-plastic-pollution#:~:text=We%20also%20need%20to%20stop,is%20expected%20to%20be%20limited.</b:URL>
    <b:Author>
      <b:Author>
        <b:NameList>
          <b:Person>
            <b:Last>Geneva</b:Last>
          </b:Person>
        </b:NameList>
      </b:Author>
    </b:Author>
    <b:YearAccessed>2024</b:YearAccessed>
    <b:MonthAccessed>05</b:MonthAccessed>
    <b:DayAccessed>19</b:DayAccessed>
    <b:RefOrder>7</b:RefOrder>
  </b:Source>
</b:Sources>
</file>

<file path=customXml/itemProps1.xml><?xml version="1.0" encoding="utf-8"?>
<ds:datastoreItem xmlns:ds="http://schemas.openxmlformats.org/officeDocument/2006/customXml" ds:itemID="{3906D112-1F1C-4E96-A200-08EF501D7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57</Pages>
  <Words>12503</Words>
  <Characters>71269</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Dissertation</vt:lpstr>
    </vt:vector>
  </TitlesOfParts>
  <Company>FSG TOOL AND DIE:  ACMA6013</Company>
  <LinksUpToDate>false</LinksUpToDate>
  <CharactersWithSpaces>83605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Optimisation and development of cut edge profiles for use in Cutting Tools within food packaging and manufacturing</dc:subject>
  <dc:creator>Mark Watson</dc:creator>
  <cp:keywords/>
  <dc:description/>
  <cp:lastModifiedBy>mark watson</cp:lastModifiedBy>
  <cp:revision>3</cp:revision>
  <dcterms:created xsi:type="dcterms:W3CDTF">2024-05-20T07:52:00Z</dcterms:created>
  <dcterms:modified xsi:type="dcterms:W3CDTF">2024-05-20T07:57:00Z</dcterms:modified>
</cp:coreProperties>
</file>