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7939B" w14:textId="42CBEF29" w:rsidR="00565FA1" w:rsidRPr="0072364A" w:rsidRDefault="00565FA1">
      <w:pPr>
        <w:rPr>
          <w:sz w:val="24"/>
          <w:szCs w:val="24"/>
        </w:rPr>
      </w:pPr>
      <w:r w:rsidRPr="0072364A">
        <w:rPr>
          <w:sz w:val="24"/>
          <w:szCs w:val="24"/>
        </w:rPr>
        <w:t xml:space="preserve">I will be utilising Gibbs reflective model </w:t>
      </w:r>
      <w:r w:rsidR="00F55EBE">
        <w:rPr>
          <w:sz w:val="24"/>
          <w:szCs w:val="24"/>
        </w:rPr>
        <w:t>(</w:t>
      </w:r>
      <w:r w:rsidRPr="0072364A">
        <w:rPr>
          <w:sz w:val="24"/>
          <w:szCs w:val="24"/>
        </w:rPr>
        <w:t>1988</w:t>
      </w:r>
      <w:r w:rsidR="00F55EBE">
        <w:rPr>
          <w:sz w:val="24"/>
          <w:szCs w:val="24"/>
        </w:rPr>
        <w:t>)</w:t>
      </w:r>
      <w:r w:rsidRPr="0072364A">
        <w:rPr>
          <w:sz w:val="24"/>
          <w:szCs w:val="24"/>
        </w:rPr>
        <w:t xml:space="preserve"> to</w:t>
      </w:r>
      <w:r w:rsidR="00C01297">
        <w:rPr>
          <w:sz w:val="24"/>
          <w:szCs w:val="24"/>
        </w:rPr>
        <w:t xml:space="preserve"> </w:t>
      </w:r>
      <w:r w:rsidR="001E331E">
        <w:rPr>
          <w:sz w:val="24"/>
          <w:szCs w:val="24"/>
        </w:rPr>
        <w:t>refl</w:t>
      </w:r>
      <w:r w:rsidR="00C01297">
        <w:rPr>
          <w:sz w:val="24"/>
          <w:szCs w:val="24"/>
        </w:rPr>
        <w:t>ect</w:t>
      </w:r>
      <w:r w:rsidR="001E331E">
        <w:rPr>
          <w:sz w:val="24"/>
          <w:szCs w:val="24"/>
        </w:rPr>
        <w:t xml:space="preserve"> on my session. </w:t>
      </w:r>
    </w:p>
    <w:p w14:paraId="615D37FA" w14:textId="77777777" w:rsidR="00565FA1" w:rsidRPr="0072364A" w:rsidRDefault="00565FA1">
      <w:pPr>
        <w:rPr>
          <w:sz w:val="24"/>
          <w:szCs w:val="24"/>
          <w:u w:val="single"/>
        </w:rPr>
      </w:pPr>
      <w:r w:rsidRPr="0072364A">
        <w:rPr>
          <w:sz w:val="24"/>
          <w:szCs w:val="24"/>
          <w:u w:val="single"/>
        </w:rPr>
        <w:t>Experience</w:t>
      </w:r>
    </w:p>
    <w:p w14:paraId="4E532EEB" w14:textId="313E254B" w:rsidR="00E06451" w:rsidRPr="0072364A" w:rsidRDefault="00E06451">
      <w:pPr>
        <w:rPr>
          <w:sz w:val="24"/>
          <w:szCs w:val="24"/>
        </w:rPr>
      </w:pPr>
      <w:r w:rsidRPr="0072364A">
        <w:rPr>
          <w:sz w:val="24"/>
          <w:szCs w:val="24"/>
        </w:rPr>
        <w:t>I prepared and delivered a session relating to investigative interviewing to a cohort of student</w:t>
      </w:r>
      <w:r w:rsidR="002B40B0">
        <w:rPr>
          <w:sz w:val="24"/>
          <w:szCs w:val="24"/>
        </w:rPr>
        <w:t>s</w:t>
      </w:r>
      <w:r w:rsidRPr="0072364A">
        <w:rPr>
          <w:sz w:val="24"/>
          <w:szCs w:val="24"/>
        </w:rPr>
        <w:t xml:space="preserve">. This was my first delivery of this topic to </w:t>
      </w:r>
      <w:r w:rsidR="002B40B0">
        <w:rPr>
          <w:sz w:val="24"/>
          <w:szCs w:val="24"/>
        </w:rPr>
        <w:t>students</w:t>
      </w:r>
      <w:r w:rsidR="00774C0F" w:rsidRPr="0072364A">
        <w:rPr>
          <w:sz w:val="24"/>
          <w:szCs w:val="24"/>
        </w:rPr>
        <w:t xml:space="preserve"> and only my second ever session of a teaching experience. </w:t>
      </w:r>
    </w:p>
    <w:p w14:paraId="5370DCDA" w14:textId="6CAD721D" w:rsidR="00565FA1" w:rsidRPr="0072364A" w:rsidRDefault="00E06451">
      <w:pPr>
        <w:rPr>
          <w:sz w:val="24"/>
          <w:szCs w:val="24"/>
          <w:u w:val="single"/>
        </w:rPr>
      </w:pPr>
      <w:r w:rsidRPr="0072364A">
        <w:rPr>
          <w:sz w:val="24"/>
          <w:szCs w:val="24"/>
          <w:u w:val="single"/>
        </w:rPr>
        <w:t>Feelings</w:t>
      </w:r>
    </w:p>
    <w:p w14:paraId="4228455D" w14:textId="5C430B40" w:rsidR="008320E0" w:rsidRDefault="003D4BBB">
      <w:pPr>
        <w:rPr>
          <w:sz w:val="24"/>
          <w:szCs w:val="24"/>
        </w:rPr>
      </w:pPr>
      <w:r>
        <w:rPr>
          <w:sz w:val="24"/>
          <w:szCs w:val="24"/>
        </w:rPr>
        <w:t xml:space="preserve">I was looking forward to taking the session with a real sense that I could </w:t>
      </w:r>
      <w:r w:rsidR="00256523">
        <w:rPr>
          <w:sz w:val="24"/>
          <w:szCs w:val="24"/>
        </w:rPr>
        <w:t>deliver some material</w:t>
      </w:r>
      <w:r>
        <w:rPr>
          <w:sz w:val="24"/>
          <w:szCs w:val="24"/>
        </w:rPr>
        <w:t xml:space="preserve"> that the students could utilise</w:t>
      </w:r>
      <w:r w:rsidR="00256523">
        <w:rPr>
          <w:sz w:val="24"/>
          <w:szCs w:val="24"/>
        </w:rPr>
        <w:t xml:space="preserve"> </w:t>
      </w:r>
      <w:r>
        <w:rPr>
          <w:sz w:val="24"/>
          <w:szCs w:val="24"/>
        </w:rPr>
        <w:t>in an operational context.</w:t>
      </w:r>
      <w:r w:rsidR="00571C85" w:rsidRPr="0072364A">
        <w:rPr>
          <w:sz w:val="24"/>
          <w:szCs w:val="24"/>
        </w:rPr>
        <w:t xml:space="preserve"> However, I found that over thinking put some added pressure in my mind to deliver an effective session. This put me slightly on edge with a few nerves dangling in my stomach. I </w:t>
      </w:r>
      <w:r w:rsidR="00774C0F" w:rsidRPr="0072364A">
        <w:rPr>
          <w:sz w:val="24"/>
          <w:szCs w:val="24"/>
        </w:rPr>
        <w:t xml:space="preserve">felt this way, as this was my first time delivering </w:t>
      </w:r>
      <w:r w:rsidR="008320E0" w:rsidRPr="0072364A">
        <w:rPr>
          <w:sz w:val="24"/>
          <w:szCs w:val="24"/>
        </w:rPr>
        <w:t>this</w:t>
      </w:r>
      <w:r w:rsidR="00774C0F" w:rsidRPr="0072364A">
        <w:rPr>
          <w:sz w:val="24"/>
          <w:szCs w:val="24"/>
        </w:rPr>
        <w:t xml:space="preserve"> subject area and was conscious t</w:t>
      </w:r>
      <w:r w:rsidR="00256523">
        <w:rPr>
          <w:sz w:val="24"/>
          <w:szCs w:val="24"/>
        </w:rPr>
        <w:t xml:space="preserve">hat my delivery </w:t>
      </w:r>
      <w:r w:rsidR="008320E0" w:rsidRPr="0072364A">
        <w:rPr>
          <w:sz w:val="24"/>
          <w:szCs w:val="24"/>
        </w:rPr>
        <w:t xml:space="preserve">could be used in an operational setting. </w:t>
      </w:r>
    </w:p>
    <w:p w14:paraId="4CC68C5A" w14:textId="2C5C137A" w:rsidR="00DF5982" w:rsidRDefault="00B07370">
      <w:pPr>
        <w:rPr>
          <w:sz w:val="24"/>
          <w:szCs w:val="24"/>
        </w:rPr>
      </w:pPr>
      <w:r>
        <w:rPr>
          <w:sz w:val="24"/>
          <w:szCs w:val="24"/>
        </w:rPr>
        <w:t xml:space="preserve">As the students entered the room and the session started, I began to feel at ease and grew in confidence as the session progressed. </w:t>
      </w:r>
      <w:r w:rsidR="000C4A08">
        <w:rPr>
          <w:sz w:val="24"/>
          <w:szCs w:val="24"/>
        </w:rPr>
        <w:t xml:space="preserve">I thought the opening of the session went well with me explaining how I was slightly nervous with the students being sympathetic with this, but I felt that being honest brought more engagement. I went through how the session would progress and had a slide on the </w:t>
      </w:r>
      <w:r w:rsidR="00256523">
        <w:rPr>
          <w:sz w:val="24"/>
          <w:szCs w:val="24"/>
        </w:rPr>
        <w:t>Maslow’s</w:t>
      </w:r>
      <w:r w:rsidR="000C4A08">
        <w:rPr>
          <w:sz w:val="24"/>
          <w:szCs w:val="24"/>
        </w:rPr>
        <w:t xml:space="preserve"> (1943) </w:t>
      </w:r>
      <w:r w:rsidR="003B21AC">
        <w:rPr>
          <w:sz w:val="24"/>
          <w:szCs w:val="24"/>
        </w:rPr>
        <w:t xml:space="preserve">which addressed </w:t>
      </w:r>
      <w:r w:rsidR="000C4A08">
        <w:rPr>
          <w:sz w:val="24"/>
          <w:szCs w:val="24"/>
        </w:rPr>
        <w:t>any basic needs t</w:t>
      </w:r>
      <w:r w:rsidR="003B21AC">
        <w:rPr>
          <w:sz w:val="24"/>
          <w:szCs w:val="24"/>
        </w:rPr>
        <w:t>hat the students</w:t>
      </w:r>
      <w:r w:rsidR="000C4A08">
        <w:rPr>
          <w:sz w:val="24"/>
          <w:szCs w:val="24"/>
        </w:rPr>
        <w:t xml:space="preserve"> may have during the session. </w:t>
      </w:r>
      <w:r w:rsidR="00256523">
        <w:rPr>
          <w:sz w:val="24"/>
          <w:szCs w:val="24"/>
        </w:rPr>
        <w:t xml:space="preserve">Maslow referred to this as physiological needs. </w:t>
      </w:r>
      <w:r w:rsidR="000C4A08">
        <w:rPr>
          <w:sz w:val="24"/>
          <w:szCs w:val="24"/>
        </w:rPr>
        <w:t>When going through this, gave me sometime to ease the early nerves</w:t>
      </w:r>
      <w:r w:rsidR="003B21AC">
        <w:rPr>
          <w:sz w:val="24"/>
          <w:szCs w:val="24"/>
        </w:rPr>
        <w:t xml:space="preserve"> and grew in confidence</w:t>
      </w:r>
      <w:r w:rsidR="000C4A08">
        <w:rPr>
          <w:sz w:val="24"/>
          <w:szCs w:val="24"/>
        </w:rPr>
        <w:t>.</w:t>
      </w:r>
      <w:r w:rsidR="003B21AC">
        <w:rPr>
          <w:sz w:val="24"/>
          <w:szCs w:val="24"/>
        </w:rPr>
        <w:t xml:space="preserve"> I was </w:t>
      </w:r>
      <w:proofErr w:type="gramStart"/>
      <w:r w:rsidR="003B21AC">
        <w:rPr>
          <w:sz w:val="24"/>
          <w:szCs w:val="24"/>
        </w:rPr>
        <w:t>really happy</w:t>
      </w:r>
      <w:proofErr w:type="gramEnd"/>
      <w:r w:rsidR="003B21AC">
        <w:rPr>
          <w:sz w:val="24"/>
          <w:szCs w:val="24"/>
        </w:rPr>
        <w:t xml:space="preserve"> with the way I engaged with the students </w:t>
      </w:r>
      <w:r w:rsidR="00B86CDD">
        <w:rPr>
          <w:sz w:val="24"/>
          <w:szCs w:val="24"/>
        </w:rPr>
        <w:t>and facilitated discussion which was feedback from the mentor.</w:t>
      </w:r>
      <w:r w:rsidR="000C4A08">
        <w:rPr>
          <w:sz w:val="24"/>
          <w:szCs w:val="24"/>
        </w:rPr>
        <w:t xml:space="preserve">   </w:t>
      </w:r>
    </w:p>
    <w:p w14:paraId="428022B8" w14:textId="42F6CEDE" w:rsidR="00B07370" w:rsidRDefault="00201FA4">
      <w:pPr>
        <w:rPr>
          <w:sz w:val="24"/>
          <w:szCs w:val="24"/>
        </w:rPr>
      </w:pPr>
      <w:r>
        <w:rPr>
          <w:sz w:val="24"/>
          <w:szCs w:val="24"/>
        </w:rPr>
        <w:t>There was a time during the session that a student asked a question about a group activity. At that time, I had a dip in confidence as I could have explained the activity better. This affected my delivery for a short period of time</w:t>
      </w:r>
      <w:r w:rsidR="00B715AF">
        <w:rPr>
          <w:sz w:val="24"/>
          <w:szCs w:val="24"/>
        </w:rPr>
        <w:t xml:space="preserve"> and had to explain the task again </w:t>
      </w:r>
      <w:r w:rsidR="003B5C4A">
        <w:rPr>
          <w:sz w:val="24"/>
          <w:szCs w:val="24"/>
        </w:rPr>
        <w:t xml:space="preserve">in a </w:t>
      </w:r>
      <w:r w:rsidR="00B715AF">
        <w:rPr>
          <w:sz w:val="24"/>
          <w:szCs w:val="24"/>
        </w:rPr>
        <w:t>different way</w:t>
      </w:r>
      <w:r w:rsidR="003B5C4A">
        <w:rPr>
          <w:sz w:val="24"/>
          <w:szCs w:val="24"/>
        </w:rPr>
        <w:t xml:space="preserve"> so that the student could understand what I was asking</w:t>
      </w:r>
      <w:r w:rsidR="00B715AF">
        <w:rPr>
          <w:sz w:val="24"/>
          <w:szCs w:val="24"/>
        </w:rPr>
        <w:t xml:space="preserve">. Schon (1983) would describe this as reflection in action. I realised what I initially asked didn’t come across well and immediately reflected that this was an error.  </w:t>
      </w:r>
      <w:r w:rsidR="003B5C4A">
        <w:rPr>
          <w:sz w:val="24"/>
          <w:szCs w:val="24"/>
        </w:rPr>
        <w:t xml:space="preserve">I had to think on my feet to change my approach whilst the situation was occurring. </w:t>
      </w:r>
    </w:p>
    <w:p w14:paraId="41081229" w14:textId="5B4AA977" w:rsidR="003D4BBB" w:rsidRDefault="003D4BBB">
      <w:pPr>
        <w:rPr>
          <w:sz w:val="24"/>
          <w:szCs w:val="24"/>
        </w:rPr>
      </w:pPr>
      <w:r>
        <w:rPr>
          <w:sz w:val="24"/>
          <w:szCs w:val="24"/>
        </w:rPr>
        <w:t xml:space="preserve">After the session, the students were complimentary on how I delivered it and they could use this experience operationally. This gave me some </w:t>
      </w:r>
      <w:r w:rsidR="00635FF9">
        <w:rPr>
          <w:sz w:val="24"/>
          <w:szCs w:val="24"/>
        </w:rPr>
        <w:t xml:space="preserve">real </w:t>
      </w:r>
      <w:r w:rsidR="00D72BD8">
        <w:rPr>
          <w:sz w:val="24"/>
          <w:szCs w:val="24"/>
        </w:rPr>
        <w:t>encouragement,</w:t>
      </w:r>
      <w:r w:rsidR="00635FF9">
        <w:rPr>
          <w:sz w:val="24"/>
          <w:szCs w:val="24"/>
        </w:rPr>
        <w:t xml:space="preserve"> but I knew that there were some development areas that I needed to work on. As a result of this, I would describe my emotions as mixed. </w:t>
      </w:r>
    </w:p>
    <w:p w14:paraId="15324326" w14:textId="6118372A" w:rsidR="00201FA4" w:rsidRDefault="00201FA4">
      <w:pPr>
        <w:rPr>
          <w:sz w:val="24"/>
          <w:szCs w:val="24"/>
          <w:u w:val="single"/>
        </w:rPr>
      </w:pPr>
      <w:r>
        <w:rPr>
          <w:sz w:val="24"/>
          <w:szCs w:val="24"/>
          <w:u w:val="single"/>
        </w:rPr>
        <w:t>Evaluation</w:t>
      </w:r>
    </w:p>
    <w:p w14:paraId="79093659" w14:textId="0A06B31E" w:rsidR="00201FA4" w:rsidRDefault="00201FA4">
      <w:pPr>
        <w:rPr>
          <w:sz w:val="24"/>
          <w:szCs w:val="24"/>
        </w:rPr>
      </w:pPr>
      <w:r>
        <w:rPr>
          <w:sz w:val="24"/>
          <w:szCs w:val="24"/>
        </w:rPr>
        <w:t xml:space="preserve">This evaluation has come as a result of my own reflection supported by my assessor. </w:t>
      </w:r>
      <w:r w:rsidR="00231F39">
        <w:rPr>
          <w:sz w:val="24"/>
          <w:szCs w:val="24"/>
        </w:rPr>
        <w:t>(</w:t>
      </w:r>
      <w:r w:rsidR="004C23C5">
        <w:rPr>
          <w:sz w:val="24"/>
          <w:szCs w:val="24"/>
        </w:rPr>
        <w:t>P</w:t>
      </w:r>
      <w:r w:rsidR="00231F39">
        <w:rPr>
          <w:sz w:val="24"/>
          <w:szCs w:val="24"/>
        </w:rPr>
        <w:t>ositive</w:t>
      </w:r>
      <w:r w:rsidR="004C23C5">
        <w:rPr>
          <w:sz w:val="24"/>
          <w:szCs w:val="24"/>
        </w:rPr>
        <w:t>/</w:t>
      </w:r>
      <w:r w:rsidR="00231F39">
        <w:rPr>
          <w:sz w:val="24"/>
          <w:szCs w:val="24"/>
        </w:rPr>
        <w:t xml:space="preserve">Negative) </w:t>
      </w:r>
      <w:bookmarkStart w:id="0" w:name="_GoBack"/>
      <w:bookmarkEnd w:id="0"/>
    </w:p>
    <w:p w14:paraId="0FD6A103" w14:textId="1E83D8BD" w:rsidR="00201FA4" w:rsidRDefault="00F54B58" w:rsidP="00201FA4">
      <w:pPr>
        <w:pStyle w:val="ListParagraph"/>
        <w:numPr>
          <w:ilvl w:val="0"/>
          <w:numId w:val="3"/>
        </w:numPr>
        <w:rPr>
          <w:sz w:val="24"/>
          <w:szCs w:val="24"/>
        </w:rPr>
      </w:pPr>
      <w:r>
        <w:rPr>
          <w:sz w:val="24"/>
          <w:szCs w:val="24"/>
        </w:rPr>
        <w:t>Confident presence when delivering the session</w:t>
      </w:r>
      <w:r w:rsidR="00231F39">
        <w:rPr>
          <w:sz w:val="24"/>
          <w:szCs w:val="24"/>
        </w:rPr>
        <w:t xml:space="preserve"> (P)</w:t>
      </w:r>
      <w:r w:rsidR="003375CB">
        <w:rPr>
          <w:sz w:val="24"/>
          <w:szCs w:val="24"/>
        </w:rPr>
        <w:t xml:space="preserve"> </w:t>
      </w:r>
    </w:p>
    <w:p w14:paraId="57C55EC3" w14:textId="085F4BB8" w:rsidR="00F54B58" w:rsidRDefault="00B934FB" w:rsidP="00201FA4">
      <w:pPr>
        <w:pStyle w:val="ListParagraph"/>
        <w:numPr>
          <w:ilvl w:val="0"/>
          <w:numId w:val="3"/>
        </w:numPr>
        <w:rPr>
          <w:sz w:val="24"/>
          <w:szCs w:val="24"/>
        </w:rPr>
      </w:pPr>
      <w:r>
        <w:rPr>
          <w:sz w:val="24"/>
          <w:szCs w:val="24"/>
        </w:rPr>
        <w:t>Good use of activities and tasks to break up the session</w:t>
      </w:r>
      <w:r w:rsidR="00231F39">
        <w:rPr>
          <w:sz w:val="24"/>
          <w:szCs w:val="24"/>
        </w:rPr>
        <w:t xml:space="preserve"> (P)</w:t>
      </w:r>
    </w:p>
    <w:p w14:paraId="1AE69AE1" w14:textId="3707BDCF" w:rsidR="00B934FB" w:rsidRDefault="00231F39" w:rsidP="00201FA4">
      <w:pPr>
        <w:pStyle w:val="ListParagraph"/>
        <w:numPr>
          <w:ilvl w:val="0"/>
          <w:numId w:val="3"/>
        </w:numPr>
        <w:rPr>
          <w:sz w:val="24"/>
          <w:szCs w:val="24"/>
        </w:rPr>
      </w:pPr>
      <w:r>
        <w:rPr>
          <w:sz w:val="24"/>
          <w:szCs w:val="24"/>
        </w:rPr>
        <w:t>Good use of summarising and enforcement of key points (P)</w:t>
      </w:r>
    </w:p>
    <w:p w14:paraId="3F0976E1" w14:textId="3A2B9CEB" w:rsidR="00231F39" w:rsidRDefault="00231F39" w:rsidP="00201FA4">
      <w:pPr>
        <w:pStyle w:val="ListParagraph"/>
        <w:numPr>
          <w:ilvl w:val="0"/>
          <w:numId w:val="3"/>
        </w:numPr>
        <w:rPr>
          <w:sz w:val="24"/>
          <w:szCs w:val="24"/>
        </w:rPr>
      </w:pPr>
      <w:r>
        <w:rPr>
          <w:sz w:val="24"/>
          <w:szCs w:val="24"/>
        </w:rPr>
        <w:t xml:space="preserve">Requirement to make clearer objectives (N) </w:t>
      </w:r>
    </w:p>
    <w:p w14:paraId="7DA5C82E" w14:textId="247DB5AE" w:rsidR="00231F39" w:rsidRDefault="00231F39" w:rsidP="00201FA4">
      <w:pPr>
        <w:pStyle w:val="ListParagraph"/>
        <w:numPr>
          <w:ilvl w:val="0"/>
          <w:numId w:val="3"/>
        </w:numPr>
        <w:rPr>
          <w:sz w:val="24"/>
          <w:szCs w:val="24"/>
        </w:rPr>
      </w:pPr>
      <w:r>
        <w:rPr>
          <w:sz w:val="24"/>
          <w:szCs w:val="24"/>
        </w:rPr>
        <w:t>Need to reference content (N)</w:t>
      </w:r>
    </w:p>
    <w:p w14:paraId="4108768F" w14:textId="4C4B2D78" w:rsidR="00037432" w:rsidRPr="002B40B0" w:rsidRDefault="000305EA" w:rsidP="002B40B0">
      <w:pPr>
        <w:pStyle w:val="ListParagraph"/>
        <w:numPr>
          <w:ilvl w:val="0"/>
          <w:numId w:val="3"/>
        </w:numPr>
        <w:rPr>
          <w:sz w:val="24"/>
          <w:szCs w:val="24"/>
        </w:rPr>
      </w:pPr>
      <w:r>
        <w:rPr>
          <w:sz w:val="24"/>
          <w:szCs w:val="24"/>
        </w:rPr>
        <w:t xml:space="preserve">Be specific with instructions when utilising group activity (N) </w:t>
      </w:r>
    </w:p>
    <w:p w14:paraId="7375CF21" w14:textId="0CADB68C" w:rsidR="00276D2A" w:rsidRDefault="00B934FB">
      <w:pPr>
        <w:rPr>
          <w:sz w:val="24"/>
          <w:szCs w:val="24"/>
          <w:u w:val="single"/>
        </w:rPr>
      </w:pPr>
      <w:r>
        <w:rPr>
          <w:sz w:val="24"/>
          <w:szCs w:val="24"/>
          <w:u w:val="single"/>
        </w:rPr>
        <w:t>Analysis</w:t>
      </w:r>
    </w:p>
    <w:p w14:paraId="12188B80" w14:textId="226B463D" w:rsidR="004C306A" w:rsidRDefault="00C01503" w:rsidP="004C306A">
      <w:pPr>
        <w:rPr>
          <w:sz w:val="24"/>
          <w:szCs w:val="24"/>
        </w:rPr>
      </w:pPr>
      <w:r>
        <w:rPr>
          <w:sz w:val="24"/>
          <w:szCs w:val="24"/>
        </w:rPr>
        <w:t xml:space="preserve">I think the session achieved </w:t>
      </w:r>
      <w:r w:rsidR="00934610">
        <w:rPr>
          <w:sz w:val="24"/>
          <w:szCs w:val="24"/>
        </w:rPr>
        <w:t>the</w:t>
      </w:r>
      <w:r>
        <w:rPr>
          <w:sz w:val="24"/>
          <w:szCs w:val="24"/>
        </w:rPr>
        <w:t xml:space="preserve"> aim </w:t>
      </w:r>
      <w:r w:rsidR="00934610">
        <w:rPr>
          <w:sz w:val="24"/>
          <w:szCs w:val="24"/>
        </w:rPr>
        <w:t xml:space="preserve">but soon realised that there were development points that can help me improve going forward. I base my analysis on </w:t>
      </w:r>
      <w:r w:rsidR="004C306A">
        <w:rPr>
          <w:sz w:val="24"/>
          <w:szCs w:val="24"/>
        </w:rPr>
        <w:t xml:space="preserve">feedback from my mentor and the students that took part. I asked for some verbal feedback on the content and delivery. The students enjoyed the positive engagement that I brought to the session using group discussions, board blasts and </w:t>
      </w:r>
      <w:r w:rsidR="002003A2">
        <w:rPr>
          <w:sz w:val="24"/>
          <w:szCs w:val="24"/>
        </w:rPr>
        <w:t>group tasks</w:t>
      </w:r>
      <w:r w:rsidR="004C306A">
        <w:rPr>
          <w:sz w:val="24"/>
          <w:szCs w:val="24"/>
        </w:rPr>
        <w:t xml:space="preserve">. I utilised </w:t>
      </w:r>
      <w:r w:rsidR="002003A2">
        <w:rPr>
          <w:sz w:val="24"/>
          <w:szCs w:val="24"/>
        </w:rPr>
        <w:t>some of the top ten teaching strategies set out by Reece &amp; Walker (2007</w:t>
      </w:r>
      <w:r w:rsidR="005E131E">
        <w:rPr>
          <w:sz w:val="24"/>
          <w:szCs w:val="24"/>
        </w:rPr>
        <w:t>) to</w:t>
      </w:r>
      <w:r w:rsidR="002003A2">
        <w:rPr>
          <w:sz w:val="24"/>
          <w:szCs w:val="24"/>
        </w:rPr>
        <w:t xml:space="preserve"> help me deliver the session effectively and deliver the content. </w:t>
      </w:r>
    </w:p>
    <w:p w14:paraId="1D729685" w14:textId="6A1298FE" w:rsidR="00C01503" w:rsidRDefault="004C306A">
      <w:pPr>
        <w:rPr>
          <w:sz w:val="24"/>
          <w:szCs w:val="24"/>
        </w:rPr>
      </w:pPr>
      <w:r>
        <w:rPr>
          <w:sz w:val="24"/>
          <w:szCs w:val="24"/>
        </w:rPr>
        <w:t>I was confident with the delivery of the session as I have experience in the subject matter that helped me enforce some of the key points</w:t>
      </w:r>
      <w:r w:rsidR="007A14E1">
        <w:rPr>
          <w:sz w:val="24"/>
          <w:szCs w:val="24"/>
        </w:rPr>
        <w:t>.</w:t>
      </w:r>
      <w:r w:rsidR="00C60AC5">
        <w:rPr>
          <w:sz w:val="24"/>
          <w:szCs w:val="24"/>
        </w:rPr>
        <w:t xml:space="preserve"> I was happy with the way I summarised the key points to achieve the effective learning which was commented by mentor that this went well. A few days later, </w:t>
      </w:r>
      <w:r w:rsidR="00934610">
        <w:rPr>
          <w:sz w:val="24"/>
          <w:szCs w:val="24"/>
        </w:rPr>
        <w:t>one o</w:t>
      </w:r>
      <w:r w:rsidR="00C60AC5">
        <w:rPr>
          <w:sz w:val="24"/>
          <w:szCs w:val="24"/>
        </w:rPr>
        <w:t>f</w:t>
      </w:r>
      <w:r w:rsidR="00934610">
        <w:rPr>
          <w:sz w:val="24"/>
          <w:szCs w:val="24"/>
        </w:rPr>
        <w:t xml:space="preserve"> the student officers communicat</w:t>
      </w:r>
      <w:r w:rsidR="004E1A71">
        <w:rPr>
          <w:sz w:val="24"/>
          <w:szCs w:val="24"/>
        </w:rPr>
        <w:t>ed</w:t>
      </w:r>
      <w:r w:rsidR="00934610">
        <w:rPr>
          <w:sz w:val="24"/>
          <w:szCs w:val="24"/>
        </w:rPr>
        <w:t xml:space="preserve"> with me informing me that they had to deal with an interview which included some of the sessions content. As such, the student was able to effectively deal with the scenario that they found themself in.</w:t>
      </w:r>
    </w:p>
    <w:p w14:paraId="0449F159" w14:textId="321DA498" w:rsidR="007A14E1" w:rsidRDefault="00E9715F">
      <w:pPr>
        <w:rPr>
          <w:sz w:val="24"/>
          <w:szCs w:val="24"/>
        </w:rPr>
      </w:pPr>
      <w:r>
        <w:rPr>
          <w:sz w:val="24"/>
          <w:szCs w:val="24"/>
        </w:rPr>
        <w:t>I make mention to needing to improve on my lesson plan with the view to being more detailed and spending more time completing th</w:t>
      </w:r>
      <w:r w:rsidR="00DF5E49">
        <w:rPr>
          <w:sz w:val="24"/>
          <w:szCs w:val="24"/>
        </w:rPr>
        <w:t>e lesson plan. This piece o</w:t>
      </w:r>
      <w:r w:rsidR="004E1A71">
        <w:rPr>
          <w:sz w:val="24"/>
          <w:szCs w:val="24"/>
        </w:rPr>
        <w:t>f</w:t>
      </w:r>
      <w:r w:rsidR="00DF5E49">
        <w:rPr>
          <w:sz w:val="24"/>
          <w:szCs w:val="24"/>
        </w:rPr>
        <w:t xml:space="preserve"> analysis has come from feedback from my mentor. A</w:t>
      </w:r>
      <w:r w:rsidR="004E1A71">
        <w:rPr>
          <w:sz w:val="24"/>
          <w:szCs w:val="24"/>
        </w:rPr>
        <w:t>n</w:t>
      </w:r>
      <w:r w:rsidR="00DF5E49">
        <w:rPr>
          <w:sz w:val="24"/>
          <w:szCs w:val="24"/>
        </w:rPr>
        <w:t xml:space="preserve"> amount of time was spent during the session on an objective that was not present in the plan. Having reflected on this, I was quite disappointed not to have picked up on this development point</w:t>
      </w:r>
      <w:r w:rsidR="00490459">
        <w:rPr>
          <w:sz w:val="24"/>
          <w:szCs w:val="24"/>
        </w:rPr>
        <w:t>.</w:t>
      </w:r>
      <w:r w:rsidR="00DF5E49">
        <w:rPr>
          <w:sz w:val="24"/>
          <w:szCs w:val="24"/>
        </w:rPr>
        <w:t xml:space="preserve"> </w:t>
      </w:r>
      <w:r w:rsidR="00490459">
        <w:rPr>
          <w:sz w:val="24"/>
          <w:szCs w:val="24"/>
        </w:rPr>
        <w:t>I</w:t>
      </w:r>
      <w:r w:rsidR="00DF5E49">
        <w:rPr>
          <w:sz w:val="24"/>
          <w:szCs w:val="24"/>
        </w:rPr>
        <w:t>f someone else were t</w:t>
      </w:r>
      <w:r w:rsidR="00490459">
        <w:rPr>
          <w:sz w:val="24"/>
          <w:szCs w:val="24"/>
        </w:rPr>
        <w:t>o</w:t>
      </w:r>
      <w:r w:rsidR="00DF5E49">
        <w:rPr>
          <w:sz w:val="24"/>
          <w:szCs w:val="24"/>
        </w:rPr>
        <w:t xml:space="preserve"> deliver the session, then this content may not have been covered. </w:t>
      </w:r>
      <w:r w:rsidR="007A14E1">
        <w:rPr>
          <w:sz w:val="24"/>
          <w:szCs w:val="24"/>
        </w:rPr>
        <w:t xml:space="preserve">G Petty (2014) suggests that one of the most powerful tools for teachers is feedback. </w:t>
      </w:r>
      <w:r w:rsidR="008460AC">
        <w:rPr>
          <w:sz w:val="24"/>
          <w:szCs w:val="24"/>
        </w:rPr>
        <w:t>This</w:t>
      </w:r>
      <w:r w:rsidR="007A14E1">
        <w:rPr>
          <w:sz w:val="24"/>
          <w:szCs w:val="24"/>
        </w:rPr>
        <w:t xml:space="preserve"> is an area that I will pick up in my action plan</w:t>
      </w:r>
      <w:r w:rsidR="00490459">
        <w:rPr>
          <w:sz w:val="24"/>
          <w:szCs w:val="24"/>
        </w:rPr>
        <w:t xml:space="preserve"> following feedback from my mentor</w:t>
      </w:r>
      <w:r w:rsidR="007A14E1">
        <w:rPr>
          <w:sz w:val="24"/>
          <w:szCs w:val="24"/>
        </w:rPr>
        <w:t xml:space="preserve">. </w:t>
      </w:r>
    </w:p>
    <w:p w14:paraId="15ED4312" w14:textId="431E810F" w:rsidR="00071E60" w:rsidRDefault="00DF5E49">
      <w:pPr>
        <w:rPr>
          <w:sz w:val="24"/>
          <w:szCs w:val="24"/>
        </w:rPr>
      </w:pPr>
      <w:r>
        <w:rPr>
          <w:sz w:val="24"/>
          <w:szCs w:val="24"/>
        </w:rPr>
        <w:t xml:space="preserve">This has shown me the importance of effective planning for a session and planning for contingencies that may occur. For example, I could fall </w:t>
      </w:r>
      <w:proofErr w:type="gramStart"/>
      <w:r>
        <w:rPr>
          <w:sz w:val="24"/>
          <w:szCs w:val="24"/>
        </w:rPr>
        <w:t>ill</w:t>
      </w:r>
      <w:proofErr w:type="gramEnd"/>
      <w:r>
        <w:rPr>
          <w:sz w:val="24"/>
          <w:szCs w:val="24"/>
        </w:rPr>
        <w:t xml:space="preserve"> and another person may have to deliver the session. As such, I have learnt that necessary detail is required. </w:t>
      </w:r>
    </w:p>
    <w:p w14:paraId="40559D20" w14:textId="2BA62806" w:rsidR="00DF5E49" w:rsidRDefault="00DF5E49">
      <w:pPr>
        <w:rPr>
          <w:sz w:val="24"/>
          <w:szCs w:val="24"/>
        </w:rPr>
      </w:pPr>
      <w:r>
        <w:rPr>
          <w:sz w:val="24"/>
          <w:szCs w:val="24"/>
        </w:rPr>
        <w:t>Following on from my above point made to detailed lesson planning, it was pointed out</w:t>
      </w:r>
      <w:r w:rsidR="00B81FAB">
        <w:rPr>
          <w:sz w:val="24"/>
          <w:szCs w:val="24"/>
        </w:rPr>
        <w:t xml:space="preserve"> by the assessor</w:t>
      </w:r>
      <w:r>
        <w:rPr>
          <w:sz w:val="24"/>
          <w:szCs w:val="24"/>
        </w:rPr>
        <w:t xml:space="preserve"> that my content required referencing </w:t>
      </w:r>
      <w:r w:rsidR="00B81FAB">
        <w:rPr>
          <w:sz w:val="24"/>
          <w:szCs w:val="24"/>
        </w:rPr>
        <w:t xml:space="preserve">in order to validate my delivery. This was a real good point that I have taken on board here. I need to include this going forward </w:t>
      </w:r>
      <w:r w:rsidR="004E1A71">
        <w:rPr>
          <w:sz w:val="24"/>
          <w:szCs w:val="24"/>
        </w:rPr>
        <w:t>s</w:t>
      </w:r>
      <w:r w:rsidR="00B81FAB">
        <w:rPr>
          <w:sz w:val="24"/>
          <w:szCs w:val="24"/>
        </w:rPr>
        <w:t xml:space="preserve">o that students have a direct source of the information being provided and not just me talking about it! For example, I could have utilised the college of policing as a refence for some points that were made during the session. </w:t>
      </w:r>
    </w:p>
    <w:p w14:paraId="762F495F" w14:textId="396A79DA" w:rsidR="00B934FB" w:rsidRDefault="00B934FB">
      <w:pPr>
        <w:rPr>
          <w:sz w:val="24"/>
          <w:szCs w:val="24"/>
          <w:u w:val="single"/>
        </w:rPr>
      </w:pPr>
      <w:r>
        <w:rPr>
          <w:sz w:val="24"/>
          <w:szCs w:val="24"/>
          <w:u w:val="single"/>
        </w:rPr>
        <w:t>Conclusion</w:t>
      </w:r>
    </w:p>
    <w:p w14:paraId="44D18367" w14:textId="67F7347A" w:rsidR="00A36221" w:rsidRDefault="00A36221" w:rsidP="00A36221">
      <w:pPr>
        <w:pStyle w:val="ListParagraph"/>
        <w:numPr>
          <w:ilvl w:val="0"/>
          <w:numId w:val="3"/>
        </w:numPr>
        <w:rPr>
          <w:sz w:val="24"/>
          <w:szCs w:val="24"/>
        </w:rPr>
      </w:pPr>
      <w:r>
        <w:rPr>
          <w:sz w:val="24"/>
          <w:szCs w:val="24"/>
        </w:rPr>
        <w:t>Happy to deliver sessions in front of students going forward with my use of good engagement.</w:t>
      </w:r>
    </w:p>
    <w:p w14:paraId="11A509FC" w14:textId="57B0CD7E" w:rsidR="00A36221" w:rsidRDefault="00A36221" w:rsidP="00A36221">
      <w:pPr>
        <w:pStyle w:val="ListParagraph"/>
        <w:numPr>
          <w:ilvl w:val="0"/>
          <w:numId w:val="3"/>
        </w:numPr>
        <w:rPr>
          <w:sz w:val="24"/>
          <w:szCs w:val="24"/>
        </w:rPr>
      </w:pPr>
      <w:r>
        <w:rPr>
          <w:sz w:val="24"/>
          <w:szCs w:val="24"/>
        </w:rPr>
        <w:t xml:space="preserve">I will need to spend more time on lesson plans with adequate detail. </w:t>
      </w:r>
    </w:p>
    <w:p w14:paraId="25D3456D" w14:textId="52EE5327" w:rsidR="00A36221" w:rsidRPr="00A36221" w:rsidRDefault="00A36221" w:rsidP="00A36221">
      <w:pPr>
        <w:pStyle w:val="ListParagraph"/>
        <w:numPr>
          <w:ilvl w:val="0"/>
          <w:numId w:val="3"/>
        </w:numPr>
        <w:rPr>
          <w:sz w:val="24"/>
          <w:szCs w:val="24"/>
        </w:rPr>
      </w:pPr>
      <w:r>
        <w:rPr>
          <w:sz w:val="24"/>
          <w:szCs w:val="24"/>
        </w:rPr>
        <w:t xml:space="preserve">I will need to develop my researching skills for referencing purposes to support the content. </w:t>
      </w:r>
    </w:p>
    <w:p w14:paraId="025659F6" w14:textId="5B5BA32B" w:rsidR="00276D2A" w:rsidRPr="0072364A" w:rsidRDefault="00276D2A">
      <w:pPr>
        <w:rPr>
          <w:sz w:val="24"/>
          <w:szCs w:val="24"/>
          <w:u w:val="single"/>
        </w:rPr>
      </w:pPr>
      <w:r w:rsidRPr="0072364A">
        <w:rPr>
          <w:sz w:val="24"/>
          <w:szCs w:val="24"/>
          <w:u w:val="single"/>
        </w:rPr>
        <w:t>Action plan</w:t>
      </w:r>
    </w:p>
    <w:p w14:paraId="0C61ACDF" w14:textId="77777777" w:rsidR="0072364A" w:rsidRDefault="00276D2A">
      <w:pPr>
        <w:rPr>
          <w:sz w:val="24"/>
          <w:szCs w:val="24"/>
        </w:rPr>
      </w:pPr>
      <w:r w:rsidRPr="0072364A">
        <w:rPr>
          <w:sz w:val="24"/>
          <w:szCs w:val="24"/>
        </w:rPr>
        <w:t>Specific</w:t>
      </w:r>
      <w:r w:rsidR="0072364A">
        <w:rPr>
          <w:sz w:val="24"/>
          <w:szCs w:val="24"/>
        </w:rPr>
        <w:t xml:space="preserve"> </w:t>
      </w:r>
    </w:p>
    <w:p w14:paraId="1B302F06" w14:textId="77777777" w:rsidR="0072364A" w:rsidRDefault="0072364A" w:rsidP="0072364A">
      <w:pPr>
        <w:pStyle w:val="ListParagraph"/>
        <w:numPr>
          <w:ilvl w:val="0"/>
          <w:numId w:val="2"/>
        </w:numPr>
        <w:rPr>
          <w:sz w:val="24"/>
          <w:szCs w:val="24"/>
        </w:rPr>
      </w:pPr>
      <w:r w:rsidRPr="0072364A">
        <w:rPr>
          <w:sz w:val="24"/>
          <w:szCs w:val="24"/>
        </w:rPr>
        <w:t>Set out clear aims and objectives that co-inside with the delivery of the session</w:t>
      </w:r>
      <w:r>
        <w:rPr>
          <w:sz w:val="24"/>
          <w:szCs w:val="24"/>
        </w:rPr>
        <w:t>.</w:t>
      </w:r>
    </w:p>
    <w:p w14:paraId="69D047D5" w14:textId="13CF850E" w:rsidR="0072364A" w:rsidRPr="0072364A" w:rsidRDefault="0072364A" w:rsidP="0072364A">
      <w:pPr>
        <w:pStyle w:val="ListParagraph"/>
        <w:numPr>
          <w:ilvl w:val="0"/>
          <w:numId w:val="2"/>
        </w:numPr>
        <w:rPr>
          <w:sz w:val="24"/>
          <w:szCs w:val="24"/>
        </w:rPr>
      </w:pPr>
      <w:r w:rsidRPr="0072364A">
        <w:rPr>
          <w:sz w:val="24"/>
          <w:szCs w:val="24"/>
        </w:rPr>
        <w:t xml:space="preserve">Ensure the session has referencing to add validity to what is being delivered. </w:t>
      </w:r>
    </w:p>
    <w:p w14:paraId="0CD451BA" w14:textId="3697B3C2" w:rsidR="0072364A" w:rsidRDefault="0072364A">
      <w:pPr>
        <w:rPr>
          <w:sz w:val="24"/>
          <w:szCs w:val="24"/>
        </w:rPr>
      </w:pPr>
      <w:r>
        <w:rPr>
          <w:sz w:val="24"/>
          <w:szCs w:val="24"/>
        </w:rPr>
        <w:t>Measurable</w:t>
      </w:r>
    </w:p>
    <w:p w14:paraId="74D7EA06" w14:textId="0F15BD9A" w:rsidR="0072364A" w:rsidRDefault="0072364A" w:rsidP="0072364A">
      <w:pPr>
        <w:pStyle w:val="ListParagraph"/>
        <w:numPr>
          <w:ilvl w:val="0"/>
          <w:numId w:val="1"/>
        </w:numPr>
        <w:rPr>
          <w:sz w:val="24"/>
          <w:szCs w:val="24"/>
        </w:rPr>
      </w:pPr>
      <w:r>
        <w:rPr>
          <w:sz w:val="24"/>
          <w:szCs w:val="24"/>
        </w:rPr>
        <w:t>I will ask my mentor to view my lesson plans and presentations to quality assure the specifics are achieved.</w:t>
      </w:r>
    </w:p>
    <w:p w14:paraId="782FEBF0" w14:textId="6F1C3567" w:rsidR="000910DA" w:rsidRDefault="000910DA" w:rsidP="000910DA">
      <w:pPr>
        <w:rPr>
          <w:sz w:val="24"/>
          <w:szCs w:val="24"/>
        </w:rPr>
      </w:pPr>
      <w:r>
        <w:rPr>
          <w:sz w:val="24"/>
          <w:szCs w:val="24"/>
        </w:rPr>
        <w:t>Achievable</w:t>
      </w:r>
    </w:p>
    <w:p w14:paraId="283994D3" w14:textId="066FF514" w:rsidR="000910DA" w:rsidRDefault="00340267" w:rsidP="00BD5DC4">
      <w:pPr>
        <w:pStyle w:val="ListParagraph"/>
        <w:numPr>
          <w:ilvl w:val="0"/>
          <w:numId w:val="1"/>
        </w:numPr>
        <w:rPr>
          <w:sz w:val="24"/>
          <w:szCs w:val="24"/>
        </w:rPr>
      </w:pPr>
      <w:r>
        <w:rPr>
          <w:sz w:val="24"/>
          <w:szCs w:val="24"/>
        </w:rPr>
        <w:t xml:space="preserve">Deliver an additional session with the view to ensuring the specifics have been improved on. </w:t>
      </w:r>
    </w:p>
    <w:p w14:paraId="1019C248" w14:textId="51C43F90" w:rsidR="00340267" w:rsidRDefault="00340267" w:rsidP="00340267">
      <w:pPr>
        <w:rPr>
          <w:sz w:val="24"/>
          <w:szCs w:val="24"/>
        </w:rPr>
      </w:pPr>
      <w:r>
        <w:rPr>
          <w:sz w:val="24"/>
          <w:szCs w:val="24"/>
        </w:rPr>
        <w:t>Relevant</w:t>
      </w:r>
    </w:p>
    <w:p w14:paraId="70C75BDD" w14:textId="1BF33D7D" w:rsidR="00340267" w:rsidRDefault="00340267" w:rsidP="00340267">
      <w:pPr>
        <w:pStyle w:val="ListParagraph"/>
        <w:numPr>
          <w:ilvl w:val="0"/>
          <w:numId w:val="1"/>
        </w:numPr>
        <w:rPr>
          <w:sz w:val="24"/>
          <w:szCs w:val="24"/>
        </w:rPr>
      </w:pPr>
      <w:r>
        <w:rPr>
          <w:sz w:val="24"/>
          <w:szCs w:val="24"/>
        </w:rPr>
        <w:t xml:space="preserve">The plan is to help with continuous professional development. </w:t>
      </w:r>
    </w:p>
    <w:p w14:paraId="6B8564C5" w14:textId="4DA668A0" w:rsidR="00340267" w:rsidRDefault="00340267" w:rsidP="00340267">
      <w:pPr>
        <w:rPr>
          <w:sz w:val="24"/>
          <w:szCs w:val="24"/>
        </w:rPr>
      </w:pPr>
      <w:r>
        <w:rPr>
          <w:sz w:val="24"/>
          <w:szCs w:val="24"/>
        </w:rPr>
        <w:t>Timely</w:t>
      </w:r>
    </w:p>
    <w:p w14:paraId="61299513" w14:textId="61934AE6" w:rsidR="006E5373" w:rsidRDefault="00340267" w:rsidP="006E5373">
      <w:pPr>
        <w:pStyle w:val="ListParagraph"/>
        <w:numPr>
          <w:ilvl w:val="0"/>
          <w:numId w:val="1"/>
        </w:numPr>
        <w:rPr>
          <w:sz w:val="24"/>
          <w:szCs w:val="24"/>
        </w:rPr>
      </w:pPr>
      <w:r>
        <w:rPr>
          <w:sz w:val="24"/>
          <w:szCs w:val="24"/>
        </w:rPr>
        <w:t xml:space="preserve">Deliver the session to the next cohort within the </w:t>
      </w:r>
      <w:r w:rsidR="0060512A">
        <w:rPr>
          <w:sz w:val="24"/>
          <w:szCs w:val="24"/>
        </w:rPr>
        <w:t>3-month</w:t>
      </w:r>
      <w:r>
        <w:rPr>
          <w:sz w:val="24"/>
          <w:szCs w:val="24"/>
        </w:rPr>
        <w:t xml:space="preserve"> period. </w:t>
      </w:r>
    </w:p>
    <w:p w14:paraId="6AAD502A" w14:textId="3FA7F23A" w:rsidR="00BA0138" w:rsidRDefault="00BA0138" w:rsidP="00BA0138">
      <w:pPr>
        <w:rPr>
          <w:b/>
          <w:bCs/>
          <w:sz w:val="24"/>
          <w:szCs w:val="24"/>
        </w:rPr>
      </w:pPr>
      <w:r>
        <w:rPr>
          <w:b/>
          <w:bCs/>
          <w:sz w:val="24"/>
          <w:szCs w:val="24"/>
        </w:rPr>
        <w:t>Word count 1088.</w:t>
      </w:r>
    </w:p>
    <w:p w14:paraId="2904689F" w14:textId="77777777" w:rsidR="00FD667B" w:rsidRDefault="00FD667B" w:rsidP="00BA0138">
      <w:pPr>
        <w:rPr>
          <w:b/>
          <w:bCs/>
          <w:sz w:val="24"/>
          <w:szCs w:val="24"/>
        </w:rPr>
      </w:pPr>
    </w:p>
    <w:p w14:paraId="469FD1D9" w14:textId="7863C355" w:rsidR="00BA0138" w:rsidRDefault="00BA0138" w:rsidP="00BA0138">
      <w:pPr>
        <w:rPr>
          <w:b/>
          <w:bCs/>
          <w:sz w:val="24"/>
          <w:szCs w:val="24"/>
        </w:rPr>
      </w:pPr>
      <w:r>
        <w:rPr>
          <w:b/>
          <w:bCs/>
          <w:sz w:val="24"/>
          <w:szCs w:val="24"/>
        </w:rPr>
        <w:t xml:space="preserve">Bibliography </w:t>
      </w:r>
    </w:p>
    <w:p w14:paraId="26498865" w14:textId="7B697938" w:rsidR="0084496D" w:rsidRPr="0084496D" w:rsidRDefault="0084496D" w:rsidP="0084496D">
      <w:pPr>
        <w:spacing w:line="256" w:lineRule="auto"/>
        <w:rPr>
          <w:rFonts w:cstheme="minorHAnsi"/>
        </w:rPr>
      </w:pPr>
      <w:r w:rsidRPr="0084496D">
        <w:rPr>
          <w:rFonts w:cstheme="minorHAnsi"/>
          <w:color w:val="3A3A3A"/>
          <w:sz w:val="24"/>
          <w:szCs w:val="24"/>
          <w:shd w:val="clear" w:color="auto" w:fill="FFFFFF"/>
        </w:rPr>
        <w:t>Maslow, A.H. &amp; American Psychological Association, 1943. </w:t>
      </w:r>
      <w:r w:rsidRPr="0084496D">
        <w:rPr>
          <w:rFonts w:cstheme="minorHAnsi"/>
          <w:i/>
          <w:iCs/>
          <w:color w:val="3A3A3A"/>
          <w:sz w:val="24"/>
          <w:szCs w:val="24"/>
          <w:shd w:val="clear" w:color="auto" w:fill="FFFFFF"/>
        </w:rPr>
        <w:t>A theory of human motivation</w:t>
      </w:r>
      <w:r w:rsidRPr="0084496D">
        <w:rPr>
          <w:rFonts w:cstheme="minorHAnsi"/>
          <w:color w:val="3A3A3A"/>
          <w:sz w:val="24"/>
          <w:szCs w:val="24"/>
          <w:shd w:val="clear" w:color="auto" w:fill="FFFFFF"/>
        </w:rPr>
        <w:t xml:space="preserve">, Indianapolis: </w:t>
      </w:r>
      <w:proofErr w:type="spellStart"/>
      <w:r w:rsidRPr="0084496D">
        <w:rPr>
          <w:rFonts w:cstheme="minorHAnsi"/>
          <w:color w:val="3A3A3A"/>
          <w:sz w:val="24"/>
          <w:szCs w:val="24"/>
          <w:shd w:val="clear" w:color="auto" w:fill="FFFFFF"/>
        </w:rPr>
        <w:t>Bobbs</w:t>
      </w:r>
      <w:proofErr w:type="spellEnd"/>
      <w:r w:rsidRPr="0084496D">
        <w:rPr>
          <w:rFonts w:cstheme="minorHAnsi"/>
          <w:color w:val="3A3A3A"/>
          <w:sz w:val="24"/>
          <w:szCs w:val="24"/>
          <w:shd w:val="clear" w:color="auto" w:fill="FFFFFF"/>
        </w:rPr>
        <w:t>-Merrill</w:t>
      </w:r>
      <w:r w:rsidRPr="0084496D">
        <w:rPr>
          <w:rFonts w:cstheme="minorHAnsi"/>
          <w:color w:val="3A3A3A"/>
          <w:sz w:val="23"/>
          <w:szCs w:val="23"/>
          <w:shd w:val="clear" w:color="auto" w:fill="FFFFFF"/>
        </w:rPr>
        <w:t>.</w:t>
      </w:r>
    </w:p>
    <w:p w14:paraId="5D471099" w14:textId="77777777" w:rsidR="0084496D" w:rsidRPr="0084496D" w:rsidRDefault="0084496D" w:rsidP="0084496D">
      <w:pPr>
        <w:spacing w:line="256" w:lineRule="auto"/>
        <w:jc w:val="both"/>
        <w:rPr>
          <w:rFonts w:cstheme="minorHAnsi"/>
          <w:sz w:val="24"/>
          <w:szCs w:val="24"/>
        </w:rPr>
      </w:pPr>
      <w:r w:rsidRPr="0084496D">
        <w:rPr>
          <w:rFonts w:cstheme="minorHAnsi"/>
          <w:sz w:val="24"/>
          <w:szCs w:val="24"/>
        </w:rPr>
        <w:t>Petty G (2014) – “Teaching Today” 5</w:t>
      </w:r>
      <w:r w:rsidRPr="0084496D">
        <w:rPr>
          <w:rFonts w:cstheme="minorHAnsi"/>
          <w:sz w:val="24"/>
          <w:szCs w:val="24"/>
          <w:vertAlign w:val="superscript"/>
        </w:rPr>
        <w:t>th</w:t>
      </w:r>
      <w:r w:rsidRPr="0084496D">
        <w:rPr>
          <w:rFonts w:cstheme="minorHAnsi"/>
          <w:sz w:val="24"/>
          <w:szCs w:val="24"/>
        </w:rPr>
        <w:t xml:space="preserve"> Edition   Oxford Publication</w:t>
      </w:r>
    </w:p>
    <w:p w14:paraId="2A965997" w14:textId="77777777" w:rsidR="0084496D" w:rsidRPr="0084496D" w:rsidRDefault="0084496D" w:rsidP="0084496D">
      <w:pPr>
        <w:spacing w:line="256" w:lineRule="auto"/>
        <w:jc w:val="both"/>
        <w:rPr>
          <w:rFonts w:cstheme="minorHAnsi"/>
          <w:b/>
          <w:bCs/>
          <w:sz w:val="24"/>
          <w:szCs w:val="24"/>
        </w:rPr>
      </w:pPr>
      <w:r w:rsidRPr="0084496D">
        <w:rPr>
          <w:rFonts w:cstheme="minorHAnsi"/>
          <w:sz w:val="24"/>
          <w:szCs w:val="24"/>
        </w:rPr>
        <w:t xml:space="preserve">Reece I &amp; Walker S (2000) – </w:t>
      </w:r>
      <w:proofErr w:type="gramStart"/>
      <w:r w:rsidRPr="0084496D">
        <w:rPr>
          <w:rFonts w:cstheme="minorHAnsi"/>
          <w:sz w:val="24"/>
          <w:szCs w:val="24"/>
        </w:rPr>
        <w:t>“ Teaching</w:t>
      </w:r>
      <w:proofErr w:type="gramEnd"/>
      <w:r w:rsidRPr="0084496D">
        <w:rPr>
          <w:rFonts w:cstheme="minorHAnsi"/>
          <w:sz w:val="24"/>
          <w:szCs w:val="24"/>
        </w:rPr>
        <w:t>, Training and Learning” 6</w:t>
      </w:r>
      <w:r w:rsidRPr="0084496D">
        <w:rPr>
          <w:rFonts w:cstheme="minorHAnsi"/>
          <w:sz w:val="24"/>
          <w:szCs w:val="24"/>
          <w:vertAlign w:val="superscript"/>
        </w:rPr>
        <w:t>th</w:t>
      </w:r>
      <w:r w:rsidRPr="0084496D">
        <w:rPr>
          <w:rFonts w:cstheme="minorHAnsi"/>
          <w:sz w:val="24"/>
          <w:szCs w:val="24"/>
        </w:rPr>
        <w:t xml:space="preserve"> Edition, Business Education Publishers Ltd</w:t>
      </w:r>
      <w:r w:rsidRPr="0084496D">
        <w:rPr>
          <w:rFonts w:cstheme="minorHAnsi"/>
          <w:b/>
          <w:bCs/>
          <w:sz w:val="24"/>
          <w:szCs w:val="24"/>
        </w:rPr>
        <w:t>.</w:t>
      </w:r>
    </w:p>
    <w:p w14:paraId="352AB72F" w14:textId="77777777" w:rsidR="0084496D" w:rsidRPr="0084496D" w:rsidRDefault="0084496D" w:rsidP="0084496D">
      <w:pPr>
        <w:rPr>
          <w:rFonts w:cstheme="minorHAnsi"/>
          <w:sz w:val="24"/>
          <w:szCs w:val="24"/>
        </w:rPr>
      </w:pPr>
      <w:r w:rsidRPr="0084496D">
        <w:rPr>
          <w:rFonts w:cstheme="minorHAnsi"/>
          <w:color w:val="3A3A3A"/>
          <w:sz w:val="24"/>
          <w:szCs w:val="24"/>
          <w:shd w:val="clear" w:color="auto" w:fill="FFFFFF"/>
        </w:rPr>
        <w:t>Schon, D.A., 1991. </w:t>
      </w:r>
      <w:r w:rsidRPr="0084496D">
        <w:rPr>
          <w:rFonts w:cstheme="minorHAnsi"/>
          <w:i/>
          <w:iCs/>
          <w:color w:val="3A3A3A"/>
          <w:sz w:val="24"/>
          <w:szCs w:val="24"/>
          <w:shd w:val="clear" w:color="auto" w:fill="FFFFFF"/>
        </w:rPr>
        <w:t>The reflective practitioner</w:t>
      </w:r>
      <w:r w:rsidRPr="0084496D">
        <w:rPr>
          <w:rFonts w:cstheme="minorHAnsi"/>
          <w:color w:val="3A3A3A"/>
          <w:sz w:val="24"/>
          <w:szCs w:val="24"/>
          <w:shd w:val="clear" w:color="auto" w:fill="FFFFFF"/>
        </w:rPr>
        <w:t>, Aldershot: Avebury</w:t>
      </w:r>
      <w:r w:rsidRPr="0084496D">
        <w:rPr>
          <w:rFonts w:cstheme="minorHAnsi"/>
          <w:color w:val="3A3A3A"/>
          <w:sz w:val="23"/>
          <w:szCs w:val="23"/>
          <w:shd w:val="clear" w:color="auto" w:fill="FFFFFF"/>
        </w:rPr>
        <w:t xml:space="preserve">. </w:t>
      </w:r>
    </w:p>
    <w:p w14:paraId="48F35067" w14:textId="77777777" w:rsidR="008E3CB2" w:rsidRPr="006E5373" w:rsidRDefault="008E3CB2" w:rsidP="006E5373">
      <w:pPr>
        <w:rPr>
          <w:sz w:val="24"/>
          <w:szCs w:val="24"/>
        </w:rPr>
      </w:pPr>
    </w:p>
    <w:sectPr w:rsidR="008E3CB2" w:rsidRPr="006E53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C5CA3" w14:textId="77777777" w:rsidR="00E06451" w:rsidRDefault="00E06451" w:rsidP="00E06451">
      <w:pPr>
        <w:spacing w:after="0" w:line="240" w:lineRule="auto"/>
      </w:pPr>
      <w:r>
        <w:separator/>
      </w:r>
    </w:p>
  </w:endnote>
  <w:endnote w:type="continuationSeparator" w:id="0">
    <w:p w14:paraId="07FD3BE4" w14:textId="77777777" w:rsidR="00E06451" w:rsidRDefault="00E06451" w:rsidP="00E064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06A149" w14:textId="77777777" w:rsidR="00E06451" w:rsidRDefault="00E06451" w:rsidP="00E06451">
      <w:pPr>
        <w:spacing w:after="0" w:line="240" w:lineRule="auto"/>
      </w:pPr>
      <w:r>
        <w:separator/>
      </w:r>
    </w:p>
  </w:footnote>
  <w:footnote w:type="continuationSeparator" w:id="0">
    <w:p w14:paraId="2A55B52F" w14:textId="77777777" w:rsidR="00E06451" w:rsidRDefault="00E06451" w:rsidP="00E064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F63422"/>
    <w:multiLevelType w:val="hybridMultilevel"/>
    <w:tmpl w:val="FFF4D86E"/>
    <w:lvl w:ilvl="0" w:tplc="06460B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131659"/>
    <w:multiLevelType w:val="hybridMultilevel"/>
    <w:tmpl w:val="CC3A4B66"/>
    <w:lvl w:ilvl="0" w:tplc="ACE0A0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CB0715"/>
    <w:multiLevelType w:val="hybridMultilevel"/>
    <w:tmpl w:val="695663B4"/>
    <w:lvl w:ilvl="0" w:tplc="5CF24B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FA1"/>
    <w:rsid w:val="000305EA"/>
    <w:rsid w:val="00037432"/>
    <w:rsid w:val="00071E60"/>
    <w:rsid w:val="000910DA"/>
    <w:rsid w:val="000C4A08"/>
    <w:rsid w:val="001E331E"/>
    <w:rsid w:val="002003A2"/>
    <w:rsid w:val="00201FA4"/>
    <w:rsid w:val="00217007"/>
    <w:rsid w:val="00221E77"/>
    <w:rsid w:val="00231F39"/>
    <w:rsid w:val="00256523"/>
    <w:rsid w:val="00276D2A"/>
    <w:rsid w:val="002B40B0"/>
    <w:rsid w:val="003375CB"/>
    <w:rsid w:val="00340267"/>
    <w:rsid w:val="003B21AC"/>
    <w:rsid w:val="003B5C4A"/>
    <w:rsid w:val="003D4BBB"/>
    <w:rsid w:val="00410EC3"/>
    <w:rsid w:val="00490459"/>
    <w:rsid w:val="004C23C5"/>
    <w:rsid w:val="004C306A"/>
    <w:rsid w:val="004E1A71"/>
    <w:rsid w:val="00565FA1"/>
    <w:rsid w:val="00571C85"/>
    <w:rsid w:val="005E131E"/>
    <w:rsid w:val="0060512A"/>
    <w:rsid w:val="00635FF9"/>
    <w:rsid w:val="0065236D"/>
    <w:rsid w:val="006E5373"/>
    <w:rsid w:val="0072364A"/>
    <w:rsid w:val="00774C0F"/>
    <w:rsid w:val="007A14E1"/>
    <w:rsid w:val="008320E0"/>
    <w:rsid w:val="0084496D"/>
    <w:rsid w:val="008460AC"/>
    <w:rsid w:val="008E3CB2"/>
    <w:rsid w:val="00934610"/>
    <w:rsid w:val="009F068F"/>
    <w:rsid w:val="00A05D49"/>
    <w:rsid w:val="00A36221"/>
    <w:rsid w:val="00B07370"/>
    <w:rsid w:val="00B715AF"/>
    <w:rsid w:val="00B81FAB"/>
    <w:rsid w:val="00B86CDD"/>
    <w:rsid w:val="00B934FB"/>
    <w:rsid w:val="00BA0138"/>
    <w:rsid w:val="00BD5DC4"/>
    <w:rsid w:val="00C00019"/>
    <w:rsid w:val="00C01297"/>
    <w:rsid w:val="00C01503"/>
    <w:rsid w:val="00C60AC5"/>
    <w:rsid w:val="00C74E8B"/>
    <w:rsid w:val="00D72BD8"/>
    <w:rsid w:val="00DF5982"/>
    <w:rsid w:val="00DF5E49"/>
    <w:rsid w:val="00E06451"/>
    <w:rsid w:val="00E9715F"/>
    <w:rsid w:val="00ED78E7"/>
    <w:rsid w:val="00F54B58"/>
    <w:rsid w:val="00F55EBE"/>
    <w:rsid w:val="00FD667B"/>
    <w:rsid w:val="00FF2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9914894"/>
  <w15:chartTrackingRefBased/>
  <w15:docId w15:val="{9C53BF87-2BCA-4ECF-A5C7-9969769B9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64A"/>
    <w:pPr>
      <w:ind w:left="720"/>
      <w:contextualSpacing/>
    </w:pPr>
  </w:style>
  <w:style w:type="paragraph" w:styleId="BalloonText">
    <w:name w:val="Balloon Text"/>
    <w:basedOn w:val="Normal"/>
    <w:link w:val="BalloonTextChar"/>
    <w:uiPriority w:val="99"/>
    <w:semiHidden/>
    <w:unhideWhenUsed/>
    <w:rsid w:val="006E53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537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392</TotalTime>
  <Pages>1</Pages>
  <Words>986</Words>
  <Characters>5622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Michael</dc:creator>
  <cp:keywords/>
  <dc:description/>
  <cp:lastModifiedBy>Griffiths, Michael</cp:lastModifiedBy>
  <cp:revision>40</cp:revision>
  <dcterms:created xsi:type="dcterms:W3CDTF">2020-12-17T15:48:00Z</dcterms:created>
  <dcterms:modified xsi:type="dcterms:W3CDTF">2021-01-07T13:11:00Z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Michael.Griffiths@gwent.police.uk</vt:lpwstr>
  </property>
  <property fmtid="{D5CDD505-2E9C-101B-9397-08002B2CF9AE}" pid="5" name="MSIP_Label_f2acd28b-79a3-4a0f-b0ff-4b75658b1549_SetDate">
    <vt:lpwstr>2020-12-17T16:04:46.0579355Z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4427b667-b130-435b-895b-e3d07c6bcef9</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