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heme="majorHAnsi" w:eastAsiaTheme="majorEastAsia" w:hAnsiTheme="majorHAnsi" w:cstheme="majorBidi"/>
          <w:color w:val="2E74B5" w:themeColor="accent1" w:themeShade="BF"/>
          <w:sz w:val="32"/>
          <w:szCs w:val="32"/>
        </w:rPr>
        <w:id w:val="-1109501279"/>
        <w:docPartObj>
          <w:docPartGallery w:val="Cover Pages"/>
          <w:docPartUnique/>
        </w:docPartObj>
      </w:sdtPr>
      <w:sdtEndPr>
        <w:rPr>
          <w:rFonts w:asciiTheme="minorHAnsi" w:eastAsiaTheme="minorHAnsi" w:hAnsiTheme="minorHAnsi" w:cstheme="minorBidi"/>
          <w:color w:val="auto"/>
          <w:sz w:val="22"/>
          <w:szCs w:val="22"/>
        </w:rPr>
      </w:sdtEndPr>
      <w:sdtContent>
        <w:p w14:paraId="202ACF30" w14:textId="515861D9" w:rsidR="004974F5" w:rsidRDefault="004974F5" w:rsidP="00233BC0">
          <w:pPr>
            <w:spacing w:line="360" w:lineRule="auto"/>
          </w:pPr>
          <w:r>
            <w:rPr>
              <w:noProof/>
              <w:lang w:eastAsia="en-GB"/>
            </w:rPr>
            <mc:AlternateContent>
              <mc:Choice Requires="wpg">
                <w:drawing>
                  <wp:anchor distT="0" distB="0" distL="114300" distR="114300" simplePos="0" relativeHeight="251662336" behindDoc="0" locked="0" layoutInCell="1" allowOverlap="1" wp14:anchorId="202ACF6D" wp14:editId="202ACF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10B107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02ACF6F" wp14:editId="202ACF7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98992125"/>
                                  <w:dataBinding w:prefixMappings="xmlns:ns0='http://purl.org/dc/elements/1.1/' xmlns:ns1='http://schemas.openxmlformats.org/package/2006/metadata/core-properties' " w:xpath="/ns1:coreProperties[1]/ns0:creator[1]" w:storeItemID="{6C3C8BC8-F283-45AE-878A-BAB7291924A1}"/>
                                  <w:text/>
                                </w:sdtPr>
                                <w:sdtEndPr/>
                                <w:sdtContent>
                                  <w:p w14:paraId="202ACF81" w14:textId="7932AB83" w:rsidR="003D4BAB" w:rsidRDefault="003D4BAB">
                                    <w:pPr>
                                      <w:pStyle w:val="NoSpacing"/>
                                      <w:jc w:val="right"/>
                                      <w:rPr>
                                        <w:color w:val="595959" w:themeColor="text1" w:themeTint="A6"/>
                                        <w:sz w:val="28"/>
                                        <w:szCs w:val="28"/>
                                      </w:rPr>
                                    </w:pPr>
                                    <w:r>
                                      <w:rPr>
                                        <w:color w:val="595959" w:themeColor="text1" w:themeTint="A6"/>
                                        <w:sz w:val="28"/>
                                        <w:szCs w:val="28"/>
                                      </w:rPr>
                                      <w:t>Darren Johns</w:t>
                                    </w:r>
                                  </w:p>
                                </w:sdtContent>
                              </w:sdt>
                              <w:p w14:paraId="202ACF82" w14:textId="19FFBC4A" w:rsidR="003D4BAB" w:rsidRDefault="00A566CB">
                                <w:pPr>
                                  <w:pStyle w:val="NoSpacing"/>
                                  <w:jc w:val="right"/>
                                  <w:rPr>
                                    <w:color w:val="595959" w:themeColor="text1" w:themeTint="A6"/>
                                    <w:sz w:val="18"/>
                                    <w:szCs w:val="18"/>
                                  </w:rPr>
                                </w:pPr>
                                <w:sdt>
                                  <w:sdtPr>
                                    <w:rPr>
                                      <w:color w:val="595959" w:themeColor="text1" w:themeTint="A6"/>
                                      <w:sz w:val="18"/>
                                      <w:szCs w:val="18"/>
                                    </w:rPr>
                                    <w:alias w:val="Email"/>
                                    <w:tag w:val="Email"/>
                                    <w:id w:val="791011571"/>
                                    <w:dataBinding w:prefixMappings="xmlns:ns0='http://schemas.microsoft.com/office/2006/coverPageProps' " w:xpath="/ns0:CoverPageProperties[1]/ns0:CompanyEmail[1]" w:storeItemID="{55AF091B-3C7A-41E3-B477-F2FDAA23CFDA}"/>
                                    <w:text/>
                                  </w:sdtPr>
                                  <w:sdtEndPr/>
                                  <w:sdtContent>
                                    <w:r w:rsidR="003D4BAB">
                                      <w:rPr>
                                        <w:color w:val="595959" w:themeColor="text1" w:themeTint="A6"/>
                                        <w:sz w:val="18"/>
                                        <w:szCs w:val="18"/>
                                      </w:rPr>
                                      <w:t>HNC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202ACF6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98992125"/>
                            <w:dataBinding w:prefixMappings="xmlns:ns0='http://purl.org/dc/elements/1.1/' xmlns:ns1='http://schemas.openxmlformats.org/package/2006/metadata/core-properties' " w:xpath="/ns1:coreProperties[1]/ns0:creator[1]" w:storeItemID="{6C3C8BC8-F283-45AE-878A-BAB7291924A1}"/>
                            <w:text/>
                          </w:sdtPr>
                          <w:sdtEndPr/>
                          <w:sdtContent>
                            <w:p w14:paraId="202ACF81" w14:textId="7932AB83" w:rsidR="003D4BAB" w:rsidRDefault="003D4BAB">
                              <w:pPr>
                                <w:pStyle w:val="NoSpacing"/>
                                <w:jc w:val="right"/>
                                <w:rPr>
                                  <w:color w:val="595959" w:themeColor="text1" w:themeTint="A6"/>
                                  <w:sz w:val="28"/>
                                  <w:szCs w:val="28"/>
                                </w:rPr>
                              </w:pPr>
                              <w:r>
                                <w:rPr>
                                  <w:color w:val="595959" w:themeColor="text1" w:themeTint="A6"/>
                                  <w:sz w:val="28"/>
                                  <w:szCs w:val="28"/>
                                </w:rPr>
                                <w:t>Darren Johns</w:t>
                              </w:r>
                            </w:p>
                          </w:sdtContent>
                        </w:sdt>
                        <w:p w14:paraId="202ACF82" w14:textId="19FFBC4A" w:rsidR="003D4BAB" w:rsidRDefault="00EE4BB4">
                          <w:pPr>
                            <w:pStyle w:val="NoSpacing"/>
                            <w:jc w:val="right"/>
                            <w:rPr>
                              <w:color w:val="595959" w:themeColor="text1" w:themeTint="A6"/>
                              <w:sz w:val="18"/>
                              <w:szCs w:val="18"/>
                            </w:rPr>
                          </w:pPr>
                          <w:sdt>
                            <w:sdtPr>
                              <w:rPr>
                                <w:color w:val="595959" w:themeColor="text1" w:themeTint="A6"/>
                                <w:sz w:val="18"/>
                                <w:szCs w:val="18"/>
                              </w:rPr>
                              <w:alias w:val="Email"/>
                              <w:tag w:val="Email"/>
                              <w:id w:val="791011571"/>
                              <w:dataBinding w:prefixMappings="xmlns:ns0='http://schemas.microsoft.com/office/2006/coverPageProps' " w:xpath="/ns0:CoverPageProperties[1]/ns0:CompanyEmail[1]" w:storeItemID="{55AF091B-3C7A-41E3-B477-F2FDAA23CFDA}"/>
                              <w:text/>
                            </w:sdtPr>
                            <w:sdtEndPr/>
                            <w:sdtContent>
                              <w:r w:rsidR="003D4BAB">
                                <w:rPr>
                                  <w:color w:val="595959" w:themeColor="text1" w:themeTint="A6"/>
                                  <w:sz w:val="18"/>
                                  <w:szCs w:val="18"/>
                                </w:rPr>
                                <w:t>HNC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02ACF73" wp14:editId="34CD593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ACF85" w14:textId="31166689" w:rsidR="003D4BAB" w:rsidRPr="004974F5" w:rsidRDefault="00A566CB">
                                <w:pPr>
                                  <w:jc w:val="right"/>
                                  <w:rPr>
                                    <w:b/>
                                    <w:color w:val="5B9BD5" w:themeColor="accent1"/>
                                    <w:sz w:val="64"/>
                                    <w:szCs w:val="64"/>
                                  </w:rPr>
                                </w:pPr>
                                <w:sdt>
                                  <w:sdtPr>
                                    <w:rPr>
                                      <w:b/>
                                      <w:caps/>
                                      <w:color w:val="000000" w:themeColor="text1"/>
                                      <w:sz w:val="44"/>
                                      <w:szCs w:val="44"/>
                                    </w:rPr>
                                    <w:alias w:val="Title"/>
                                    <w:tag w:val=""/>
                                    <w:id w:val="6827173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4BAB">
                                      <w:rPr>
                                        <w:b/>
                                        <w:color w:val="000000" w:themeColor="text1"/>
                                        <w:sz w:val="44"/>
                                        <w:szCs w:val="44"/>
                                      </w:rPr>
                                      <w:t>Individual Project</w:t>
                                    </w:r>
                                    <w:r w:rsidR="003D4BAB">
                                      <w:rPr>
                                        <w:b/>
                                        <w:color w:val="000000" w:themeColor="text1"/>
                                        <w:sz w:val="44"/>
                                        <w:szCs w:val="44"/>
                                      </w:rPr>
                                      <w:br/>
                                    </w:r>
                                    <w:r w:rsidR="003D4BAB" w:rsidRPr="0057120B">
                                      <w:rPr>
                                        <w:b/>
                                        <w:color w:val="000000" w:themeColor="text1"/>
                                        <w:sz w:val="44"/>
                                        <w:szCs w:val="44"/>
                                      </w:rPr>
                                      <w:t xml:space="preserve"> </w:t>
                                    </w:r>
                                    <w:r w:rsidR="003D4BAB">
                                      <w:rPr>
                                        <w:b/>
                                        <w:color w:val="000000" w:themeColor="text1"/>
                                        <w:sz w:val="44"/>
                                        <w:szCs w:val="44"/>
                                      </w:rPr>
                                      <w:t>SGDM5024</w:t>
                                    </w:r>
                                  </w:sdtContent>
                                </w:sdt>
                              </w:p>
                              <w:p w14:paraId="202ACF86" w14:textId="79EE0C74" w:rsidR="003D4BAB" w:rsidRPr="004974F5" w:rsidRDefault="003D4BAB">
                                <w:pPr>
                                  <w:jc w:val="right"/>
                                  <w:rPr>
                                    <w:smallCaps/>
                                    <w:color w:val="404040" w:themeColor="text1" w:themeTint="BF"/>
                                    <w:sz w:val="36"/>
                                    <w:szCs w:val="36"/>
                                  </w:rPr>
                                </w:pPr>
                                <w:r>
                                  <w:rPr>
                                    <w:color w:val="404040" w:themeColor="text1" w:themeTint="BF"/>
                                    <w:sz w:val="36"/>
                                    <w:szCs w:val="36"/>
                                  </w:rPr>
                                  <w:t xml:space="preserve">Project Report &amp; Presentation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02ACF7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02ACF85" w14:textId="31166689" w:rsidR="003D4BAB" w:rsidRPr="004974F5" w:rsidRDefault="00EE4BB4">
                          <w:pPr>
                            <w:jc w:val="right"/>
                            <w:rPr>
                              <w:b/>
                              <w:color w:val="5B9BD5" w:themeColor="accent1"/>
                              <w:sz w:val="64"/>
                              <w:szCs w:val="64"/>
                            </w:rPr>
                          </w:pPr>
                          <w:sdt>
                            <w:sdtPr>
                              <w:rPr>
                                <w:b/>
                                <w:caps/>
                                <w:color w:val="000000" w:themeColor="text1"/>
                                <w:sz w:val="44"/>
                                <w:szCs w:val="44"/>
                              </w:rPr>
                              <w:alias w:val="Title"/>
                              <w:tag w:val=""/>
                              <w:id w:val="68271732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4BAB">
                                <w:rPr>
                                  <w:b/>
                                  <w:color w:val="000000" w:themeColor="text1"/>
                                  <w:sz w:val="44"/>
                                  <w:szCs w:val="44"/>
                                </w:rPr>
                                <w:t>Individual Project</w:t>
                              </w:r>
                              <w:r w:rsidR="003D4BAB">
                                <w:rPr>
                                  <w:b/>
                                  <w:color w:val="000000" w:themeColor="text1"/>
                                  <w:sz w:val="44"/>
                                  <w:szCs w:val="44"/>
                                </w:rPr>
                                <w:br/>
                              </w:r>
                              <w:r w:rsidR="003D4BAB" w:rsidRPr="0057120B">
                                <w:rPr>
                                  <w:b/>
                                  <w:color w:val="000000" w:themeColor="text1"/>
                                  <w:sz w:val="44"/>
                                  <w:szCs w:val="44"/>
                                </w:rPr>
                                <w:t xml:space="preserve"> </w:t>
                              </w:r>
                              <w:r w:rsidR="003D4BAB">
                                <w:rPr>
                                  <w:b/>
                                  <w:color w:val="000000" w:themeColor="text1"/>
                                  <w:sz w:val="44"/>
                                  <w:szCs w:val="44"/>
                                </w:rPr>
                                <w:t>SGDM5024</w:t>
                              </w:r>
                            </w:sdtContent>
                          </w:sdt>
                        </w:p>
                        <w:p w14:paraId="202ACF86" w14:textId="79EE0C74" w:rsidR="003D4BAB" w:rsidRPr="004974F5" w:rsidRDefault="003D4BAB">
                          <w:pPr>
                            <w:jc w:val="right"/>
                            <w:rPr>
                              <w:smallCaps/>
                              <w:color w:val="404040" w:themeColor="text1" w:themeTint="BF"/>
                              <w:sz w:val="36"/>
                              <w:szCs w:val="36"/>
                            </w:rPr>
                          </w:pPr>
                          <w:r>
                            <w:rPr>
                              <w:color w:val="404040" w:themeColor="text1" w:themeTint="BF"/>
                              <w:sz w:val="36"/>
                              <w:szCs w:val="36"/>
                            </w:rPr>
                            <w:t xml:space="preserve">Project Report &amp; Presentation </w:t>
                          </w:r>
                        </w:p>
                      </w:txbxContent>
                    </v:textbox>
                    <w10:wrap type="square" anchorx="page" anchory="page"/>
                  </v:shape>
                </w:pict>
              </mc:Fallback>
            </mc:AlternateContent>
          </w:r>
        </w:p>
        <w:p w14:paraId="202ACF31" w14:textId="77777777" w:rsidR="001D0CB1" w:rsidRDefault="001D0CB1" w:rsidP="00233BC0">
          <w:pPr>
            <w:pStyle w:val="Heading1"/>
            <w:spacing w:line="360" w:lineRule="auto"/>
          </w:pPr>
        </w:p>
        <w:p w14:paraId="202ACF32" w14:textId="48AC0194" w:rsidR="001D0CB1" w:rsidRDefault="005F29C6" w:rsidP="00233BC0">
          <w:pPr>
            <w:spacing w:line="360" w:lineRule="auto"/>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0" distB="0" distL="114300" distR="114300" simplePos="0" relativeHeight="251661312" behindDoc="0" locked="0" layoutInCell="1" allowOverlap="1" wp14:anchorId="202ACF71" wp14:editId="08E54B5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735965"/>
                    <wp:effectExtent l="0" t="0" r="0" b="698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736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ACF83" w14:textId="1253A14B" w:rsidR="003D4BAB" w:rsidRPr="004974F5" w:rsidRDefault="003D4BAB">
                                <w:pPr>
                                  <w:pStyle w:val="NoSpacing"/>
                                  <w:jc w:val="right"/>
                                  <w:rPr>
                                    <w:color w:val="000000" w:themeColor="text1"/>
                                    <w:sz w:val="28"/>
                                    <w:szCs w:val="28"/>
                                  </w:rPr>
                                </w:pPr>
                                <w:r>
                                  <w:rPr>
                                    <w:color w:val="000000" w:themeColor="text1"/>
                                    <w:sz w:val="28"/>
                                    <w:szCs w:val="28"/>
                                  </w:rPr>
                                  <w:t>Assignment 1</w:t>
                                </w:r>
                              </w:p>
                              <w:p w14:paraId="202ACF84" w14:textId="337EBADD" w:rsidR="003D4BAB" w:rsidRDefault="003D4BAB">
                                <w:pPr>
                                  <w:pStyle w:val="NoSpacing"/>
                                  <w:jc w:val="right"/>
                                  <w:rPr>
                                    <w:color w:val="000000" w:themeColor="text1"/>
                                    <w:sz w:val="28"/>
                                    <w:szCs w:val="28"/>
                                  </w:rPr>
                                </w:pPr>
                                <w:r>
                                  <w:rPr>
                                    <w:color w:val="000000" w:themeColor="text1"/>
                                    <w:sz w:val="28"/>
                                    <w:szCs w:val="28"/>
                                  </w:rPr>
                                  <w:t>Submission Date 30/04/2020</w:t>
                                </w:r>
                              </w:p>
                              <w:p w14:paraId="5F890746" w14:textId="26E8F620" w:rsidR="003D4BAB" w:rsidRPr="004974F5" w:rsidRDefault="003D4BAB">
                                <w:pPr>
                                  <w:pStyle w:val="NoSpacing"/>
                                  <w:jc w:val="right"/>
                                  <w:rPr>
                                    <w:color w:val="000000" w:themeColor="text1"/>
                                    <w:sz w:val="20"/>
                                    <w:szCs w:val="20"/>
                                  </w:rPr>
                                </w:pPr>
                                <w:r>
                                  <w:rPr>
                                    <w:color w:val="000000" w:themeColor="text1"/>
                                    <w:sz w:val="28"/>
                                    <w:szCs w:val="28"/>
                                  </w:rPr>
                                  <w:t xml:space="preserve">Darren Johns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202ACF71" id="Text Box 153" o:spid="_x0000_s1028" type="#_x0000_t202" style="position:absolute;margin-left:0;margin-top:0;width:8in;height:57.95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" filled="f" stroked="f" strokeweight=".5pt">
                    <v:textbox inset="126pt,0,54pt,0">
                      <w:txbxContent>
                        <w:p w14:paraId="202ACF83" w14:textId="1253A14B" w:rsidR="003D4BAB" w:rsidRPr="004974F5" w:rsidRDefault="003D4BAB">
                          <w:pPr>
                            <w:pStyle w:val="NoSpacing"/>
                            <w:jc w:val="right"/>
                            <w:rPr>
                              <w:color w:val="000000" w:themeColor="text1"/>
                              <w:sz w:val="28"/>
                              <w:szCs w:val="28"/>
                            </w:rPr>
                          </w:pPr>
                          <w:r>
                            <w:rPr>
                              <w:color w:val="000000" w:themeColor="text1"/>
                              <w:sz w:val="28"/>
                              <w:szCs w:val="28"/>
                            </w:rPr>
                            <w:t>Assignment 1</w:t>
                          </w:r>
                        </w:p>
                        <w:p w14:paraId="202ACF84" w14:textId="337EBADD" w:rsidR="003D4BAB" w:rsidRDefault="003D4BAB">
                          <w:pPr>
                            <w:pStyle w:val="NoSpacing"/>
                            <w:jc w:val="right"/>
                            <w:rPr>
                              <w:color w:val="000000" w:themeColor="text1"/>
                              <w:sz w:val="28"/>
                              <w:szCs w:val="28"/>
                            </w:rPr>
                          </w:pPr>
                          <w:r>
                            <w:rPr>
                              <w:color w:val="000000" w:themeColor="text1"/>
                              <w:sz w:val="28"/>
                              <w:szCs w:val="28"/>
                            </w:rPr>
                            <w:t>Submission Date 30/04/2020</w:t>
                          </w:r>
                        </w:p>
                        <w:p w14:paraId="5F890746" w14:textId="26E8F620" w:rsidR="003D4BAB" w:rsidRPr="004974F5" w:rsidRDefault="003D4BAB">
                          <w:pPr>
                            <w:pStyle w:val="NoSpacing"/>
                            <w:jc w:val="right"/>
                            <w:rPr>
                              <w:color w:val="000000" w:themeColor="text1"/>
                              <w:sz w:val="20"/>
                              <w:szCs w:val="20"/>
                            </w:rPr>
                          </w:pPr>
                          <w:r>
                            <w:rPr>
                              <w:color w:val="000000" w:themeColor="text1"/>
                              <w:sz w:val="28"/>
                              <w:szCs w:val="28"/>
                            </w:rPr>
                            <w:t xml:space="preserve">Darren Johns </w:t>
                          </w:r>
                        </w:p>
                      </w:txbxContent>
                    </v:textbox>
                    <w10:wrap type="square" anchorx="page" anchory="page"/>
                  </v:shape>
                </w:pict>
              </mc:Fallback>
            </mc:AlternateContent>
          </w:r>
          <w:r w:rsidR="001D0CB1">
            <w:br w:type="page"/>
          </w:r>
        </w:p>
        <w:sdt>
          <w:sdtPr>
            <w:rPr>
              <w:rFonts w:asciiTheme="minorHAnsi" w:eastAsiaTheme="minorHAnsi" w:hAnsiTheme="minorHAnsi" w:cstheme="minorBidi"/>
              <w:color w:val="auto"/>
              <w:sz w:val="22"/>
              <w:szCs w:val="22"/>
              <w:lang w:val="en-GB"/>
            </w:rPr>
            <w:id w:val="-1301604580"/>
            <w:docPartObj>
              <w:docPartGallery w:val="Table of Contents"/>
              <w:docPartUnique/>
            </w:docPartObj>
          </w:sdtPr>
          <w:sdtEndPr>
            <w:rPr>
              <w:b/>
              <w:bCs/>
              <w:noProof/>
            </w:rPr>
          </w:sdtEndPr>
          <w:sdtContent>
            <w:p w14:paraId="202ACF33" w14:textId="55881E51" w:rsidR="001D0CB1" w:rsidRDefault="001D0CB1" w:rsidP="00233BC0">
              <w:pPr>
                <w:pStyle w:val="TOCHeading"/>
                <w:spacing w:line="360" w:lineRule="auto"/>
              </w:pPr>
              <w:r>
                <w:t>Contents</w:t>
              </w:r>
            </w:p>
            <w:p w14:paraId="19BC61E1" w14:textId="77777777" w:rsidR="006C1EFD" w:rsidRDefault="00532CC5">
              <w:pPr>
                <w:pStyle w:val="TOC1"/>
                <w:rPr>
                  <w:noProof/>
                </w:rPr>
              </w:pPr>
              <w:r>
                <w:t xml:space="preserve">            </w:t>
              </w:r>
              <w:r w:rsidR="001D0CB1">
                <w:fldChar w:fldCharType="begin"/>
              </w:r>
              <w:r w:rsidR="001D0CB1">
                <w:instrText xml:space="preserve"> TOC \o "1-3" \h \z \u </w:instrText>
              </w:r>
              <w:r w:rsidR="001D0CB1">
                <w:fldChar w:fldCharType="separate"/>
              </w:r>
            </w:p>
            <w:p w14:paraId="6B03BACB" w14:textId="77777777" w:rsidR="006C1EFD" w:rsidRDefault="00A566CB">
              <w:pPr>
                <w:pStyle w:val="TOC1"/>
                <w:rPr>
                  <w:rFonts w:eastAsiaTheme="minorEastAsia"/>
                  <w:noProof/>
                  <w:lang w:eastAsia="en-GB"/>
                </w:rPr>
              </w:pPr>
              <w:hyperlink w:anchor="_Toc38881866" w:history="1">
                <w:r w:rsidR="006C1EFD" w:rsidRPr="00913784">
                  <w:rPr>
                    <w:rStyle w:val="Hyperlink"/>
                    <w:noProof/>
                  </w:rPr>
                  <w:t>0.0</w:t>
                </w:r>
                <w:r w:rsidR="006C1EFD">
                  <w:rPr>
                    <w:rFonts w:eastAsiaTheme="minorEastAsia"/>
                    <w:noProof/>
                    <w:lang w:eastAsia="en-GB"/>
                  </w:rPr>
                  <w:tab/>
                </w:r>
                <w:r w:rsidR="006C1EFD" w:rsidRPr="00913784">
                  <w:rPr>
                    <w:rStyle w:val="Hyperlink"/>
                    <w:noProof/>
                  </w:rPr>
                  <w:t>Executive Summary</w:t>
                </w:r>
                <w:r w:rsidR="006C1EFD">
                  <w:rPr>
                    <w:noProof/>
                    <w:webHidden/>
                  </w:rPr>
                  <w:tab/>
                </w:r>
                <w:r w:rsidR="006C1EFD">
                  <w:rPr>
                    <w:noProof/>
                    <w:webHidden/>
                  </w:rPr>
                  <w:fldChar w:fldCharType="begin"/>
                </w:r>
                <w:r w:rsidR="006C1EFD">
                  <w:rPr>
                    <w:noProof/>
                    <w:webHidden/>
                  </w:rPr>
                  <w:instrText xml:space="preserve"> PAGEREF _Toc38881866 \h </w:instrText>
                </w:r>
                <w:r w:rsidR="006C1EFD">
                  <w:rPr>
                    <w:noProof/>
                    <w:webHidden/>
                  </w:rPr>
                </w:r>
                <w:r w:rsidR="006C1EFD">
                  <w:rPr>
                    <w:noProof/>
                    <w:webHidden/>
                  </w:rPr>
                  <w:fldChar w:fldCharType="separate"/>
                </w:r>
                <w:r w:rsidR="006C1EFD">
                  <w:rPr>
                    <w:noProof/>
                    <w:webHidden/>
                  </w:rPr>
                  <w:t>3</w:t>
                </w:r>
                <w:r w:rsidR="006C1EFD">
                  <w:rPr>
                    <w:noProof/>
                    <w:webHidden/>
                  </w:rPr>
                  <w:fldChar w:fldCharType="end"/>
                </w:r>
              </w:hyperlink>
            </w:p>
            <w:p w14:paraId="0921F795" w14:textId="77777777" w:rsidR="006C1EFD" w:rsidRDefault="00A566CB">
              <w:pPr>
                <w:pStyle w:val="TOC1"/>
                <w:rPr>
                  <w:rFonts w:eastAsiaTheme="minorEastAsia"/>
                  <w:noProof/>
                  <w:lang w:eastAsia="en-GB"/>
                </w:rPr>
              </w:pPr>
              <w:hyperlink w:anchor="_Toc38881867" w:history="1">
                <w:r w:rsidR="006C1EFD" w:rsidRPr="00913784">
                  <w:rPr>
                    <w:rStyle w:val="Hyperlink"/>
                    <w:noProof/>
                  </w:rPr>
                  <w:t>1.0 Acknowledgements</w:t>
                </w:r>
                <w:r w:rsidR="006C1EFD">
                  <w:rPr>
                    <w:noProof/>
                    <w:webHidden/>
                  </w:rPr>
                  <w:tab/>
                </w:r>
                <w:r w:rsidR="006C1EFD">
                  <w:rPr>
                    <w:noProof/>
                    <w:webHidden/>
                  </w:rPr>
                  <w:fldChar w:fldCharType="begin"/>
                </w:r>
                <w:r w:rsidR="006C1EFD">
                  <w:rPr>
                    <w:noProof/>
                    <w:webHidden/>
                  </w:rPr>
                  <w:instrText xml:space="preserve"> PAGEREF _Toc38881867 \h </w:instrText>
                </w:r>
                <w:r w:rsidR="006C1EFD">
                  <w:rPr>
                    <w:noProof/>
                    <w:webHidden/>
                  </w:rPr>
                </w:r>
                <w:r w:rsidR="006C1EFD">
                  <w:rPr>
                    <w:noProof/>
                    <w:webHidden/>
                  </w:rPr>
                  <w:fldChar w:fldCharType="separate"/>
                </w:r>
                <w:r w:rsidR="006C1EFD">
                  <w:rPr>
                    <w:noProof/>
                    <w:webHidden/>
                  </w:rPr>
                  <w:t>4</w:t>
                </w:r>
                <w:r w:rsidR="006C1EFD">
                  <w:rPr>
                    <w:noProof/>
                    <w:webHidden/>
                  </w:rPr>
                  <w:fldChar w:fldCharType="end"/>
                </w:r>
              </w:hyperlink>
            </w:p>
            <w:p w14:paraId="7723D017" w14:textId="77777777" w:rsidR="006C1EFD" w:rsidRDefault="00A566CB">
              <w:pPr>
                <w:pStyle w:val="TOC1"/>
                <w:rPr>
                  <w:rFonts w:eastAsiaTheme="minorEastAsia"/>
                  <w:noProof/>
                  <w:lang w:eastAsia="en-GB"/>
                </w:rPr>
              </w:pPr>
              <w:hyperlink w:anchor="_Toc38881868" w:history="1">
                <w:r w:rsidR="006C1EFD" w:rsidRPr="00913784">
                  <w:rPr>
                    <w:rStyle w:val="Hyperlink"/>
                    <w:noProof/>
                  </w:rPr>
                  <w:t>2.0 Introduction and background of the project</w:t>
                </w:r>
                <w:r w:rsidR="006C1EFD">
                  <w:rPr>
                    <w:noProof/>
                    <w:webHidden/>
                  </w:rPr>
                  <w:tab/>
                </w:r>
                <w:r w:rsidR="006C1EFD">
                  <w:rPr>
                    <w:noProof/>
                    <w:webHidden/>
                  </w:rPr>
                  <w:fldChar w:fldCharType="begin"/>
                </w:r>
                <w:r w:rsidR="006C1EFD">
                  <w:rPr>
                    <w:noProof/>
                    <w:webHidden/>
                  </w:rPr>
                  <w:instrText xml:space="preserve"> PAGEREF _Toc38881868 \h </w:instrText>
                </w:r>
                <w:r w:rsidR="006C1EFD">
                  <w:rPr>
                    <w:noProof/>
                    <w:webHidden/>
                  </w:rPr>
                </w:r>
                <w:r w:rsidR="006C1EFD">
                  <w:rPr>
                    <w:noProof/>
                    <w:webHidden/>
                  </w:rPr>
                  <w:fldChar w:fldCharType="separate"/>
                </w:r>
                <w:r w:rsidR="006C1EFD">
                  <w:rPr>
                    <w:noProof/>
                    <w:webHidden/>
                  </w:rPr>
                  <w:t>5</w:t>
                </w:r>
                <w:r w:rsidR="006C1EFD">
                  <w:rPr>
                    <w:noProof/>
                    <w:webHidden/>
                  </w:rPr>
                  <w:fldChar w:fldCharType="end"/>
                </w:r>
              </w:hyperlink>
            </w:p>
            <w:p w14:paraId="33F2EEB4" w14:textId="77777777" w:rsidR="006C1EFD" w:rsidRDefault="00A566CB">
              <w:pPr>
                <w:pStyle w:val="TOC2"/>
                <w:tabs>
                  <w:tab w:val="right" w:leader="dot" w:pos="9016"/>
                </w:tabs>
                <w:rPr>
                  <w:rFonts w:eastAsiaTheme="minorEastAsia"/>
                  <w:noProof/>
                  <w:lang w:eastAsia="en-GB"/>
                </w:rPr>
              </w:pPr>
              <w:hyperlink w:anchor="_Toc38881869" w:history="1">
                <w:r w:rsidR="006C1EFD" w:rsidRPr="00913784">
                  <w:rPr>
                    <w:rStyle w:val="Hyperlink"/>
                    <w:noProof/>
                  </w:rPr>
                  <w:t>2.1 Background research on the company</w:t>
                </w:r>
                <w:r w:rsidR="006C1EFD">
                  <w:rPr>
                    <w:noProof/>
                    <w:webHidden/>
                  </w:rPr>
                  <w:tab/>
                </w:r>
                <w:r w:rsidR="006C1EFD">
                  <w:rPr>
                    <w:noProof/>
                    <w:webHidden/>
                  </w:rPr>
                  <w:fldChar w:fldCharType="begin"/>
                </w:r>
                <w:r w:rsidR="006C1EFD">
                  <w:rPr>
                    <w:noProof/>
                    <w:webHidden/>
                  </w:rPr>
                  <w:instrText xml:space="preserve"> PAGEREF _Toc38881869 \h </w:instrText>
                </w:r>
                <w:r w:rsidR="006C1EFD">
                  <w:rPr>
                    <w:noProof/>
                    <w:webHidden/>
                  </w:rPr>
                </w:r>
                <w:r w:rsidR="006C1EFD">
                  <w:rPr>
                    <w:noProof/>
                    <w:webHidden/>
                  </w:rPr>
                  <w:fldChar w:fldCharType="separate"/>
                </w:r>
                <w:r w:rsidR="006C1EFD">
                  <w:rPr>
                    <w:noProof/>
                    <w:webHidden/>
                  </w:rPr>
                  <w:t>5</w:t>
                </w:r>
                <w:r w:rsidR="006C1EFD">
                  <w:rPr>
                    <w:noProof/>
                    <w:webHidden/>
                  </w:rPr>
                  <w:fldChar w:fldCharType="end"/>
                </w:r>
              </w:hyperlink>
            </w:p>
            <w:p w14:paraId="09BC3C0C" w14:textId="77777777" w:rsidR="006C1EFD" w:rsidRDefault="00A566CB">
              <w:pPr>
                <w:pStyle w:val="TOC1"/>
                <w:rPr>
                  <w:rFonts w:eastAsiaTheme="minorEastAsia"/>
                  <w:noProof/>
                  <w:lang w:eastAsia="en-GB"/>
                </w:rPr>
              </w:pPr>
              <w:hyperlink w:anchor="_Toc38881870" w:history="1">
                <w:r w:rsidR="006C1EFD" w:rsidRPr="00913784">
                  <w:rPr>
                    <w:rStyle w:val="Hyperlink"/>
                    <w:noProof/>
                  </w:rPr>
                  <w:t>3.0 Aims and objectives</w:t>
                </w:r>
                <w:r w:rsidR="006C1EFD">
                  <w:rPr>
                    <w:noProof/>
                    <w:webHidden/>
                  </w:rPr>
                  <w:tab/>
                </w:r>
                <w:r w:rsidR="006C1EFD">
                  <w:rPr>
                    <w:noProof/>
                    <w:webHidden/>
                  </w:rPr>
                  <w:fldChar w:fldCharType="begin"/>
                </w:r>
                <w:r w:rsidR="006C1EFD">
                  <w:rPr>
                    <w:noProof/>
                    <w:webHidden/>
                  </w:rPr>
                  <w:instrText xml:space="preserve"> PAGEREF _Toc38881870 \h </w:instrText>
                </w:r>
                <w:r w:rsidR="006C1EFD">
                  <w:rPr>
                    <w:noProof/>
                    <w:webHidden/>
                  </w:rPr>
                </w:r>
                <w:r w:rsidR="006C1EFD">
                  <w:rPr>
                    <w:noProof/>
                    <w:webHidden/>
                  </w:rPr>
                  <w:fldChar w:fldCharType="separate"/>
                </w:r>
                <w:r w:rsidR="006C1EFD">
                  <w:rPr>
                    <w:noProof/>
                    <w:webHidden/>
                  </w:rPr>
                  <w:t>6</w:t>
                </w:r>
                <w:r w:rsidR="006C1EFD">
                  <w:rPr>
                    <w:noProof/>
                    <w:webHidden/>
                  </w:rPr>
                  <w:fldChar w:fldCharType="end"/>
                </w:r>
              </w:hyperlink>
            </w:p>
            <w:p w14:paraId="155844DF" w14:textId="77777777" w:rsidR="006C1EFD" w:rsidRDefault="00A566CB">
              <w:pPr>
                <w:pStyle w:val="TOC2"/>
                <w:tabs>
                  <w:tab w:val="right" w:leader="dot" w:pos="9016"/>
                </w:tabs>
                <w:rPr>
                  <w:rFonts w:eastAsiaTheme="minorEastAsia"/>
                  <w:noProof/>
                  <w:lang w:eastAsia="en-GB"/>
                </w:rPr>
              </w:pPr>
              <w:hyperlink w:anchor="_Toc38881871" w:history="1">
                <w:r w:rsidR="006C1EFD" w:rsidRPr="00913784">
                  <w:rPr>
                    <w:rStyle w:val="Hyperlink"/>
                    <w:noProof/>
                  </w:rPr>
                  <w:t>3.1 Inspection requirements</w:t>
                </w:r>
                <w:r w:rsidR="006C1EFD">
                  <w:rPr>
                    <w:noProof/>
                    <w:webHidden/>
                  </w:rPr>
                  <w:tab/>
                </w:r>
                <w:r w:rsidR="006C1EFD">
                  <w:rPr>
                    <w:noProof/>
                    <w:webHidden/>
                  </w:rPr>
                  <w:fldChar w:fldCharType="begin"/>
                </w:r>
                <w:r w:rsidR="006C1EFD">
                  <w:rPr>
                    <w:noProof/>
                    <w:webHidden/>
                  </w:rPr>
                  <w:instrText xml:space="preserve"> PAGEREF _Toc38881871 \h </w:instrText>
                </w:r>
                <w:r w:rsidR="006C1EFD">
                  <w:rPr>
                    <w:noProof/>
                    <w:webHidden/>
                  </w:rPr>
                </w:r>
                <w:r w:rsidR="006C1EFD">
                  <w:rPr>
                    <w:noProof/>
                    <w:webHidden/>
                  </w:rPr>
                  <w:fldChar w:fldCharType="separate"/>
                </w:r>
                <w:r w:rsidR="006C1EFD">
                  <w:rPr>
                    <w:noProof/>
                    <w:webHidden/>
                  </w:rPr>
                  <w:t>6</w:t>
                </w:r>
                <w:r w:rsidR="006C1EFD">
                  <w:rPr>
                    <w:noProof/>
                    <w:webHidden/>
                  </w:rPr>
                  <w:fldChar w:fldCharType="end"/>
                </w:r>
              </w:hyperlink>
            </w:p>
            <w:p w14:paraId="7656CE70" w14:textId="77777777" w:rsidR="006C1EFD" w:rsidRDefault="00A566CB">
              <w:pPr>
                <w:pStyle w:val="TOC2"/>
                <w:tabs>
                  <w:tab w:val="right" w:leader="dot" w:pos="9016"/>
                </w:tabs>
                <w:rPr>
                  <w:rFonts w:eastAsiaTheme="minorEastAsia"/>
                  <w:noProof/>
                  <w:lang w:eastAsia="en-GB"/>
                </w:rPr>
              </w:pPr>
              <w:hyperlink w:anchor="_Toc38881872" w:history="1">
                <w:r w:rsidR="006C1EFD" w:rsidRPr="00913784">
                  <w:rPr>
                    <w:rStyle w:val="Hyperlink"/>
                    <w:noProof/>
                  </w:rPr>
                  <w:t>3.2 Materials performance in HF service</w:t>
                </w:r>
                <w:r w:rsidR="006C1EFD">
                  <w:rPr>
                    <w:noProof/>
                    <w:webHidden/>
                  </w:rPr>
                  <w:tab/>
                </w:r>
                <w:r w:rsidR="006C1EFD">
                  <w:rPr>
                    <w:noProof/>
                    <w:webHidden/>
                  </w:rPr>
                  <w:fldChar w:fldCharType="begin"/>
                </w:r>
                <w:r w:rsidR="006C1EFD">
                  <w:rPr>
                    <w:noProof/>
                    <w:webHidden/>
                  </w:rPr>
                  <w:instrText xml:space="preserve"> PAGEREF _Toc38881872 \h </w:instrText>
                </w:r>
                <w:r w:rsidR="006C1EFD">
                  <w:rPr>
                    <w:noProof/>
                    <w:webHidden/>
                  </w:rPr>
                </w:r>
                <w:r w:rsidR="006C1EFD">
                  <w:rPr>
                    <w:noProof/>
                    <w:webHidden/>
                  </w:rPr>
                  <w:fldChar w:fldCharType="separate"/>
                </w:r>
                <w:r w:rsidR="006C1EFD">
                  <w:rPr>
                    <w:noProof/>
                    <w:webHidden/>
                  </w:rPr>
                  <w:t>7</w:t>
                </w:r>
                <w:r w:rsidR="006C1EFD">
                  <w:rPr>
                    <w:noProof/>
                    <w:webHidden/>
                  </w:rPr>
                  <w:fldChar w:fldCharType="end"/>
                </w:r>
              </w:hyperlink>
            </w:p>
            <w:p w14:paraId="7B3A9E10" w14:textId="77777777" w:rsidR="006C1EFD" w:rsidRDefault="00A566CB">
              <w:pPr>
                <w:pStyle w:val="TOC2"/>
                <w:tabs>
                  <w:tab w:val="right" w:leader="dot" w:pos="9016"/>
                </w:tabs>
                <w:rPr>
                  <w:rFonts w:eastAsiaTheme="minorEastAsia"/>
                  <w:noProof/>
                  <w:lang w:eastAsia="en-GB"/>
                </w:rPr>
              </w:pPr>
              <w:hyperlink w:anchor="_Toc38881873" w:history="1">
                <w:r w:rsidR="006C1EFD" w:rsidRPr="00913784">
                  <w:rPr>
                    <w:rStyle w:val="Hyperlink"/>
                    <w:noProof/>
                  </w:rPr>
                  <w:t>3.3 Carbon steel</w:t>
                </w:r>
                <w:r w:rsidR="006C1EFD">
                  <w:rPr>
                    <w:noProof/>
                    <w:webHidden/>
                  </w:rPr>
                  <w:tab/>
                </w:r>
                <w:r w:rsidR="006C1EFD">
                  <w:rPr>
                    <w:noProof/>
                    <w:webHidden/>
                  </w:rPr>
                  <w:fldChar w:fldCharType="begin"/>
                </w:r>
                <w:r w:rsidR="006C1EFD">
                  <w:rPr>
                    <w:noProof/>
                    <w:webHidden/>
                  </w:rPr>
                  <w:instrText xml:space="preserve"> PAGEREF _Toc38881873 \h </w:instrText>
                </w:r>
                <w:r w:rsidR="006C1EFD">
                  <w:rPr>
                    <w:noProof/>
                    <w:webHidden/>
                  </w:rPr>
                </w:r>
                <w:r w:rsidR="006C1EFD">
                  <w:rPr>
                    <w:noProof/>
                    <w:webHidden/>
                  </w:rPr>
                  <w:fldChar w:fldCharType="separate"/>
                </w:r>
                <w:r w:rsidR="006C1EFD">
                  <w:rPr>
                    <w:noProof/>
                    <w:webHidden/>
                  </w:rPr>
                  <w:t>8</w:t>
                </w:r>
                <w:r w:rsidR="006C1EFD">
                  <w:rPr>
                    <w:noProof/>
                    <w:webHidden/>
                  </w:rPr>
                  <w:fldChar w:fldCharType="end"/>
                </w:r>
              </w:hyperlink>
            </w:p>
            <w:p w14:paraId="12CEC3ED" w14:textId="77777777" w:rsidR="006C1EFD" w:rsidRDefault="00A566CB">
              <w:pPr>
                <w:pStyle w:val="TOC2"/>
                <w:tabs>
                  <w:tab w:val="right" w:leader="dot" w:pos="9016"/>
                </w:tabs>
                <w:rPr>
                  <w:rFonts w:eastAsiaTheme="minorEastAsia"/>
                  <w:noProof/>
                  <w:lang w:eastAsia="en-GB"/>
                </w:rPr>
              </w:pPr>
              <w:hyperlink w:anchor="_Toc38881874" w:history="1">
                <w:r w:rsidR="006C1EFD" w:rsidRPr="00913784">
                  <w:rPr>
                    <w:rStyle w:val="Hyperlink"/>
                    <w:noProof/>
                  </w:rPr>
                  <w:t>3.4 Alloy 400</w:t>
                </w:r>
                <w:r w:rsidR="006C1EFD">
                  <w:rPr>
                    <w:noProof/>
                    <w:webHidden/>
                  </w:rPr>
                  <w:tab/>
                </w:r>
                <w:r w:rsidR="006C1EFD">
                  <w:rPr>
                    <w:noProof/>
                    <w:webHidden/>
                  </w:rPr>
                  <w:fldChar w:fldCharType="begin"/>
                </w:r>
                <w:r w:rsidR="006C1EFD">
                  <w:rPr>
                    <w:noProof/>
                    <w:webHidden/>
                  </w:rPr>
                  <w:instrText xml:space="preserve"> PAGEREF _Toc38881874 \h </w:instrText>
                </w:r>
                <w:r w:rsidR="006C1EFD">
                  <w:rPr>
                    <w:noProof/>
                    <w:webHidden/>
                  </w:rPr>
                </w:r>
                <w:r w:rsidR="006C1EFD">
                  <w:rPr>
                    <w:noProof/>
                    <w:webHidden/>
                  </w:rPr>
                  <w:fldChar w:fldCharType="separate"/>
                </w:r>
                <w:r w:rsidR="006C1EFD">
                  <w:rPr>
                    <w:noProof/>
                    <w:webHidden/>
                  </w:rPr>
                  <w:t>9</w:t>
                </w:r>
                <w:r w:rsidR="006C1EFD">
                  <w:rPr>
                    <w:noProof/>
                    <w:webHidden/>
                  </w:rPr>
                  <w:fldChar w:fldCharType="end"/>
                </w:r>
              </w:hyperlink>
            </w:p>
            <w:p w14:paraId="213F152B" w14:textId="77777777" w:rsidR="006C1EFD" w:rsidRDefault="00A566CB">
              <w:pPr>
                <w:pStyle w:val="TOC1"/>
                <w:rPr>
                  <w:rFonts w:eastAsiaTheme="minorEastAsia"/>
                  <w:noProof/>
                  <w:lang w:eastAsia="en-GB"/>
                </w:rPr>
              </w:pPr>
              <w:hyperlink w:anchor="_Toc38881875" w:history="1">
                <w:r w:rsidR="006C1EFD" w:rsidRPr="00913784">
                  <w:rPr>
                    <w:rStyle w:val="Hyperlink"/>
                    <w:noProof/>
                  </w:rPr>
                  <w:t>4.0 Project Specification and Testing Plan</w:t>
                </w:r>
                <w:r w:rsidR="006C1EFD">
                  <w:rPr>
                    <w:noProof/>
                    <w:webHidden/>
                  </w:rPr>
                  <w:tab/>
                </w:r>
                <w:r w:rsidR="006C1EFD">
                  <w:rPr>
                    <w:noProof/>
                    <w:webHidden/>
                  </w:rPr>
                  <w:fldChar w:fldCharType="begin"/>
                </w:r>
                <w:r w:rsidR="006C1EFD">
                  <w:rPr>
                    <w:noProof/>
                    <w:webHidden/>
                  </w:rPr>
                  <w:instrText xml:space="preserve"> PAGEREF _Toc38881875 \h </w:instrText>
                </w:r>
                <w:r w:rsidR="006C1EFD">
                  <w:rPr>
                    <w:noProof/>
                    <w:webHidden/>
                  </w:rPr>
                </w:r>
                <w:r w:rsidR="006C1EFD">
                  <w:rPr>
                    <w:noProof/>
                    <w:webHidden/>
                  </w:rPr>
                  <w:fldChar w:fldCharType="separate"/>
                </w:r>
                <w:r w:rsidR="006C1EFD">
                  <w:rPr>
                    <w:noProof/>
                    <w:webHidden/>
                  </w:rPr>
                  <w:t>10</w:t>
                </w:r>
                <w:r w:rsidR="006C1EFD">
                  <w:rPr>
                    <w:noProof/>
                    <w:webHidden/>
                  </w:rPr>
                  <w:fldChar w:fldCharType="end"/>
                </w:r>
              </w:hyperlink>
            </w:p>
            <w:p w14:paraId="0C1BE3B2" w14:textId="77777777" w:rsidR="006C1EFD" w:rsidRDefault="00A566CB">
              <w:pPr>
                <w:pStyle w:val="TOC2"/>
                <w:tabs>
                  <w:tab w:val="right" w:leader="dot" w:pos="9016"/>
                </w:tabs>
                <w:rPr>
                  <w:rFonts w:eastAsiaTheme="minorEastAsia"/>
                  <w:noProof/>
                  <w:lang w:eastAsia="en-GB"/>
                </w:rPr>
              </w:pPr>
              <w:hyperlink w:anchor="_Toc38881876" w:history="1">
                <w:r w:rsidR="006C1EFD" w:rsidRPr="00913784">
                  <w:rPr>
                    <w:rStyle w:val="Hyperlink"/>
                    <w:noProof/>
                  </w:rPr>
                  <w:t>4.1 Project specification</w:t>
                </w:r>
                <w:r w:rsidR="006C1EFD">
                  <w:rPr>
                    <w:noProof/>
                    <w:webHidden/>
                  </w:rPr>
                  <w:tab/>
                </w:r>
                <w:r w:rsidR="006C1EFD">
                  <w:rPr>
                    <w:noProof/>
                    <w:webHidden/>
                  </w:rPr>
                  <w:fldChar w:fldCharType="begin"/>
                </w:r>
                <w:r w:rsidR="006C1EFD">
                  <w:rPr>
                    <w:noProof/>
                    <w:webHidden/>
                  </w:rPr>
                  <w:instrText xml:space="preserve"> PAGEREF _Toc38881876 \h </w:instrText>
                </w:r>
                <w:r w:rsidR="006C1EFD">
                  <w:rPr>
                    <w:noProof/>
                    <w:webHidden/>
                  </w:rPr>
                </w:r>
                <w:r w:rsidR="006C1EFD">
                  <w:rPr>
                    <w:noProof/>
                    <w:webHidden/>
                  </w:rPr>
                  <w:fldChar w:fldCharType="separate"/>
                </w:r>
                <w:r w:rsidR="006C1EFD">
                  <w:rPr>
                    <w:noProof/>
                    <w:webHidden/>
                  </w:rPr>
                  <w:t>10</w:t>
                </w:r>
                <w:r w:rsidR="006C1EFD">
                  <w:rPr>
                    <w:noProof/>
                    <w:webHidden/>
                  </w:rPr>
                  <w:fldChar w:fldCharType="end"/>
                </w:r>
              </w:hyperlink>
            </w:p>
            <w:p w14:paraId="24FAEBAC" w14:textId="77777777" w:rsidR="006C1EFD" w:rsidRDefault="00A566CB">
              <w:pPr>
                <w:pStyle w:val="TOC2"/>
                <w:tabs>
                  <w:tab w:val="right" w:leader="dot" w:pos="9016"/>
                </w:tabs>
                <w:rPr>
                  <w:rFonts w:eastAsiaTheme="minorEastAsia"/>
                  <w:noProof/>
                  <w:lang w:eastAsia="en-GB"/>
                </w:rPr>
              </w:pPr>
              <w:hyperlink w:anchor="_Toc38881877" w:history="1">
                <w:r w:rsidR="006C1EFD" w:rsidRPr="00913784">
                  <w:rPr>
                    <w:rStyle w:val="Hyperlink"/>
                    <w:noProof/>
                  </w:rPr>
                  <w:t>4.2 Project Planning</w:t>
                </w:r>
                <w:r w:rsidR="006C1EFD">
                  <w:rPr>
                    <w:noProof/>
                    <w:webHidden/>
                  </w:rPr>
                  <w:tab/>
                </w:r>
                <w:r w:rsidR="006C1EFD">
                  <w:rPr>
                    <w:noProof/>
                    <w:webHidden/>
                  </w:rPr>
                  <w:fldChar w:fldCharType="begin"/>
                </w:r>
                <w:r w:rsidR="006C1EFD">
                  <w:rPr>
                    <w:noProof/>
                    <w:webHidden/>
                  </w:rPr>
                  <w:instrText xml:space="preserve"> PAGEREF _Toc38881877 \h </w:instrText>
                </w:r>
                <w:r w:rsidR="006C1EFD">
                  <w:rPr>
                    <w:noProof/>
                    <w:webHidden/>
                  </w:rPr>
                </w:r>
                <w:r w:rsidR="006C1EFD">
                  <w:rPr>
                    <w:noProof/>
                    <w:webHidden/>
                  </w:rPr>
                  <w:fldChar w:fldCharType="separate"/>
                </w:r>
                <w:r w:rsidR="006C1EFD">
                  <w:rPr>
                    <w:noProof/>
                    <w:webHidden/>
                  </w:rPr>
                  <w:t>11</w:t>
                </w:r>
                <w:r w:rsidR="006C1EFD">
                  <w:rPr>
                    <w:noProof/>
                    <w:webHidden/>
                  </w:rPr>
                  <w:fldChar w:fldCharType="end"/>
                </w:r>
              </w:hyperlink>
            </w:p>
            <w:p w14:paraId="492FEE50" w14:textId="77777777" w:rsidR="006C1EFD" w:rsidRDefault="00A566CB">
              <w:pPr>
                <w:pStyle w:val="TOC2"/>
                <w:tabs>
                  <w:tab w:val="right" w:leader="dot" w:pos="9016"/>
                </w:tabs>
                <w:rPr>
                  <w:rFonts w:eastAsiaTheme="minorEastAsia"/>
                  <w:noProof/>
                  <w:lang w:eastAsia="en-GB"/>
                </w:rPr>
              </w:pPr>
              <w:hyperlink w:anchor="_Toc38881878" w:history="1">
                <w:r w:rsidR="006C1EFD" w:rsidRPr="00913784">
                  <w:rPr>
                    <w:rStyle w:val="Hyperlink"/>
                    <w:noProof/>
                  </w:rPr>
                  <w:t>4.3 Budget</w:t>
                </w:r>
                <w:r w:rsidR="006C1EFD">
                  <w:rPr>
                    <w:noProof/>
                    <w:webHidden/>
                  </w:rPr>
                  <w:tab/>
                </w:r>
                <w:r w:rsidR="006C1EFD">
                  <w:rPr>
                    <w:noProof/>
                    <w:webHidden/>
                  </w:rPr>
                  <w:fldChar w:fldCharType="begin"/>
                </w:r>
                <w:r w:rsidR="006C1EFD">
                  <w:rPr>
                    <w:noProof/>
                    <w:webHidden/>
                  </w:rPr>
                  <w:instrText xml:space="preserve"> PAGEREF _Toc38881878 \h </w:instrText>
                </w:r>
                <w:r w:rsidR="006C1EFD">
                  <w:rPr>
                    <w:noProof/>
                    <w:webHidden/>
                  </w:rPr>
                </w:r>
                <w:r w:rsidR="006C1EFD">
                  <w:rPr>
                    <w:noProof/>
                    <w:webHidden/>
                  </w:rPr>
                  <w:fldChar w:fldCharType="separate"/>
                </w:r>
                <w:r w:rsidR="006C1EFD">
                  <w:rPr>
                    <w:noProof/>
                    <w:webHidden/>
                  </w:rPr>
                  <w:t>11</w:t>
                </w:r>
                <w:r w:rsidR="006C1EFD">
                  <w:rPr>
                    <w:noProof/>
                    <w:webHidden/>
                  </w:rPr>
                  <w:fldChar w:fldCharType="end"/>
                </w:r>
              </w:hyperlink>
            </w:p>
            <w:p w14:paraId="4ED6622E" w14:textId="77777777" w:rsidR="006C1EFD" w:rsidRDefault="00A566CB">
              <w:pPr>
                <w:pStyle w:val="TOC1"/>
                <w:rPr>
                  <w:rFonts w:eastAsiaTheme="minorEastAsia"/>
                  <w:noProof/>
                  <w:lang w:eastAsia="en-GB"/>
                </w:rPr>
              </w:pPr>
              <w:hyperlink w:anchor="_Toc38881879" w:history="1">
                <w:r w:rsidR="006C1EFD" w:rsidRPr="00913784">
                  <w:rPr>
                    <w:rStyle w:val="Hyperlink"/>
                    <w:noProof/>
                  </w:rPr>
                  <w:t>5.0 Solutions</w:t>
                </w:r>
                <w:r w:rsidR="006C1EFD">
                  <w:rPr>
                    <w:noProof/>
                    <w:webHidden/>
                  </w:rPr>
                  <w:tab/>
                </w:r>
                <w:r w:rsidR="006C1EFD">
                  <w:rPr>
                    <w:noProof/>
                    <w:webHidden/>
                  </w:rPr>
                  <w:fldChar w:fldCharType="begin"/>
                </w:r>
                <w:r w:rsidR="006C1EFD">
                  <w:rPr>
                    <w:noProof/>
                    <w:webHidden/>
                  </w:rPr>
                  <w:instrText xml:space="preserve"> PAGEREF _Toc38881879 \h </w:instrText>
                </w:r>
                <w:r w:rsidR="006C1EFD">
                  <w:rPr>
                    <w:noProof/>
                    <w:webHidden/>
                  </w:rPr>
                </w:r>
                <w:r w:rsidR="006C1EFD">
                  <w:rPr>
                    <w:noProof/>
                    <w:webHidden/>
                  </w:rPr>
                  <w:fldChar w:fldCharType="separate"/>
                </w:r>
                <w:r w:rsidR="006C1EFD">
                  <w:rPr>
                    <w:noProof/>
                    <w:webHidden/>
                  </w:rPr>
                  <w:t>12</w:t>
                </w:r>
                <w:r w:rsidR="006C1EFD">
                  <w:rPr>
                    <w:noProof/>
                    <w:webHidden/>
                  </w:rPr>
                  <w:fldChar w:fldCharType="end"/>
                </w:r>
              </w:hyperlink>
            </w:p>
            <w:p w14:paraId="118166DD" w14:textId="77777777" w:rsidR="006C1EFD" w:rsidRDefault="00A566CB">
              <w:pPr>
                <w:pStyle w:val="TOC2"/>
                <w:tabs>
                  <w:tab w:val="right" w:leader="dot" w:pos="9016"/>
                </w:tabs>
                <w:rPr>
                  <w:rFonts w:eastAsiaTheme="minorEastAsia"/>
                  <w:noProof/>
                  <w:lang w:eastAsia="en-GB"/>
                </w:rPr>
              </w:pPr>
              <w:hyperlink w:anchor="_Toc38881880" w:history="1">
                <w:r w:rsidR="006C1EFD" w:rsidRPr="00913784">
                  <w:rPr>
                    <w:rStyle w:val="Hyperlink"/>
                    <w:noProof/>
                  </w:rPr>
                  <w:t>5.1 Solution 1 costs</w:t>
                </w:r>
                <w:r w:rsidR="006C1EFD">
                  <w:rPr>
                    <w:noProof/>
                    <w:webHidden/>
                  </w:rPr>
                  <w:tab/>
                </w:r>
                <w:r w:rsidR="006C1EFD">
                  <w:rPr>
                    <w:noProof/>
                    <w:webHidden/>
                  </w:rPr>
                  <w:fldChar w:fldCharType="begin"/>
                </w:r>
                <w:r w:rsidR="006C1EFD">
                  <w:rPr>
                    <w:noProof/>
                    <w:webHidden/>
                  </w:rPr>
                  <w:instrText xml:space="preserve"> PAGEREF _Toc38881880 \h </w:instrText>
                </w:r>
                <w:r w:rsidR="006C1EFD">
                  <w:rPr>
                    <w:noProof/>
                    <w:webHidden/>
                  </w:rPr>
                </w:r>
                <w:r w:rsidR="006C1EFD">
                  <w:rPr>
                    <w:noProof/>
                    <w:webHidden/>
                  </w:rPr>
                  <w:fldChar w:fldCharType="separate"/>
                </w:r>
                <w:r w:rsidR="006C1EFD">
                  <w:rPr>
                    <w:noProof/>
                    <w:webHidden/>
                  </w:rPr>
                  <w:t>13</w:t>
                </w:r>
                <w:r w:rsidR="006C1EFD">
                  <w:rPr>
                    <w:noProof/>
                    <w:webHidden/>
                  </w:rPr>
                  <w:fldChar w:fldCharType="end"/>
                </w:r>
              </w:hyperlink>
            </w:p>
            <w:p w14:paraId="2C53F232" w14:textId="77777777" w:rsidR="006C1EFD" w:rsidRDefault="00A566CB">
              <w:pPr>
                <w:pStyle w:val="TOC2"/>
                <w:tabs>
                  <w:tab w:val="right" w:leader="dot" w:pos="9016"/>
                </w:tabs>
                <w:rPr>
                  <w:rFonts w:eastAsiaTheme="minorEastAsia"/>
                  <w:noProof/>
                  <w:lang w:eastAsia="en-GB"/>
                </w:rPr>
              </w:pPr>
              <w:hyperlink w:anchor="_Toc38881881" w:history="1">
                <w:r w:rsidR="006C1EFD" w:rsidRPr="00913784">
                  <w:rPr>
                    <w:rStyle w:val="Hyperlink"/>
                    <w:noProof/>
                  </w:rPr>
                  <w:t>5.2 Solution 2 costs</w:t>
                </w:r>
                <w:r w:rsidR="006C1EFD">
                  <w:rPr>
                    <w:noProof/>
                    <w:webHidden/>
                  </w:rPr>
                  <w:tab/>
                </w:r>
                <w:r w:rsidR="006C1EFD">
                  <w:rPr>
                    <w:noProof/>
                    <w:webHidden/>
                  </w:rPr>
                  <w:fldChar w:fldCharType="begin"/>
                </w:r>
                <w:r w:rsidR="006C1EFD">
                  <w:rPr>
                    <w:noProof/>
                    <w:webHidden/>
                  </w:rPr>
                  <w:instrText xml:space="preserve"> PAGEREF _Toc38881881 \h </w:instrText>
                </w:r>
                <w:r w:rsidR="006C1EFD">
                  <w:rPr>
                    <w:noProof/>
                    <w:webHidden/>
                  </w:rPr>
                </w:r>
                <w:r w:rsidR="006C1EFD">
                  <w:rPr>
                    <w:noProof/>
                    <w:webHidden/>
                  </w:rPr>
                  <w:fldChar w:fldCharType="separate"/>
                </w:r>
                <w:r w:rsidR="006C1EFD">
                  <w:rPr>
                    <w:noProof/>
                    <w:webHidden/>
                  </w:rPr>
                  <w:t>13</w:t>
                </w:r>
                <w:r w:rsidR="006C1EFD">
                  <w:rPr>
                    <w:noProof/>
                    <w:webHidden/>
                  </w:rPr>
                  <w:fldChar w:fldCharType="end"/>
                </w:r>
              </w:hyperlink>
            </w:p>
            <w:p w14:paraId="2B7F2DB3" w14:textId="77777777" w:rsidR="006C1EFD" w:rsidRDefault="00A566CB">
              <w:pPr>
                <w:pStyle w:val="TOC2"/>
                <w:tabs>
                  <w:tab w:val="right" w:leader="dot" w:pos="9016"/>
                </w:tabs>
                <w:rPr>
                  <w:rFonts w:eastAsiaTheme="minorEastAsia"/>
                  <w:noProof/>
                  <w:lang w:eastAsia="en-GB"/>
                </w:rPr>
              </w:pPr>
              <w:hyperlink w:anchor="_Toc38881882" w:history="1">
                <w:r w:rsidR="006C1EFD" w:rsidRPr="00913784">
                  <w:rPr>
                    <w:rStyle w:val="Hyperlink"/>
                    <w:noProof/>
                  </w:rPr>
                  <w:t>5.3 Solution 3 costs</w:t>
                </w:r>
                <w:r w:rsidR="006C1EFD">
                  <w:rPr>
                    <w:noProof/>
                    <w:webHidden/>
                  </w:rPr>
                  <w:tab/>
                </w:r>
                <w:r w:rsidR="006C1EFD">
                  <w:rPr>
                    <w:noProof/>
                    <w:webHidden/>
                  </w:rPr>
                  <w:fldChar w:fldCharType="begin"/>
                </w:r>
                <w:r w:rsidR="006C1EFD">
                  <w:rPr>
                    <w:noProof/>
                    <w:webHidden/>
                  </w:rPr>
                  <w:instrText xml:space="preserve"> PAGEREF _Toc38881882 \h </w:instrText>
                </w:r>
                <w:r w:rsidR="006C1EFD">
                  <w:rPr>
                    <w:noProof/>
                    <w:webHidden/>
                  </w:rPr>
                </w:r>
                <w:r w:rsidR="006C1EFD">
                  <w:rPr>
                    <w:noProof/>
                    <w:webHidden/>
                  </w:rPr>
                  <w:fldChar w:fldCharType="separate"/>
                </w:r>
                <w:r w:rsidR="006C1EFD">
                  <w:rPr>
                    <w:noProof/>
                    <w:webHidden/>
                  </w:rPr>
                  <w:t>14</w:t>
                </w:r>
                <w:r w:rsidR="006C1EFD">
                  <w:rPr>
                    <w:noProof/>
                    <w:webHidden/>
                  </w:rPr>
                  <w:fldChar w:fldCharType="end"/>
                </w:r>
              </w:hyperlink>
            </w:p>
            <w:p w14:paraId="4908F515" w14:textId="77777777" w:rsidR="006C1EFD" w:rsidRDefault="00A566CB">
              <w:pPr>
                <w:pStyle w:val="TOC1"/>
                <w:rPr>
                  <w:rFonts w:eastAsiaTheme="minorEastAsia"/>
                  <w:noProof/>
                  <w:lang w:eastAsia="en-GB"/>
                </w:rPr>
              </w:pPr>
              <w:hyperlink w:anchor="_Toc38881883" w:history="1">
                <w:r w:rsidR="006C1EFD" w:rsidRPr="00913784">
                  <w:rPr>
                    <w:rStyle w:val="Hyperlink"/>
                    <w:noProof/>
                    <w:lang w:eastAsia="en-GB"/>
                  </w:rPr>
                  <w:t>6.0 Final design and implementation</w:t>
                </w:r>
                <w:r w:rsidR="006C1EFD">
                  <w:rPr>
                    <w:noProof/>
                    <w:webHidden/>
                  </w:rPr>
                  <w:tab/>
                </w:r>
                <w:r w:rsidR="006C1EFD">
                  <w:rPr>
                    <w:noProof/>
                    <w:webHidden/>
                  </w:rPr>
                  <w:fldChar w:fldCharType="begin"/>
                </w:r>
                <w:r w:rsidR="006C1EFD">
                  <w:rPr>
                    <w:noProof/>
                    <w:webHidden/>
                  </w:rPr>
                  <w:instrText xml:space="preserve"> PAGEREF _Toc38881883 \h </w:instrText>
                </w:r>
                <w:r w:rsidR="006C1EFD">
                  <w:rPr>
                    <w:noProof/>
                    <w:webHidden/>
                  </w:rPr>
                </w:r>
                <w:r w:rsidR="006C1EFD">
                  <w:rPr>
                    <w:noProof/>
                    <w:webHidden/>
                  </w:rPr>
                  <w:fldChar w:fldCharType="separate"/>
                </w:r>
                <w:r w:rsidR="006C1EFD">
                  <w:rPr>
                    <w:noProof/>
                    <w:webHidden/>
                  </w:rPr>
                  <w:t>15</w:t>
                </w:r>
                <w:r w:rsidR="006C1EFD">
                  <w:rPr>
                    <w:noProof/>
                    <w:webHidden/>
                  </w:rPr>
                  <w:fldChar w:fldCharType="end"/>
                </w:r>
              </w:hyperlink>
            </w:p>
            <w:p w14:paraId="77AF0449" w14:textId="77777777" w:rsidR="006C1EFD" w:rsidRDefault="00A566CB">
              <w:pPr>
                <w:pStyle w:val="TOC2"/>
                <w:tabs>
                  <w:tab w:val="right" w:leader="dot" w:pos="9016"/>
                </w:tabs>
                <w:rPr>
                  <w:rFonts w:eastAsiaTheme="minorEastAsia"/>
                  <w:noProof/>
                  <w:lang w:eastAsia="en-GB"/>
                </w:rPr>
              </w:pPr>
              <w:hyperlink w:anchor="_Toc38881884" w:history="1">
                <w:r w:rsidR="006C1EFD" w:rsidRPr="00913784">
                  <w:rPr>
                    <w:rStyle w:val="Hyperlink"/>
                    <w:noProof/>
                    <w:lang w:eastAsia="en-GB"/>
                  </w:rPr>
                  <w:t>6.1 drawings</w:t>
                </w:r>
                <w:r w:rsidR="006C1EFD">
                  <w:rPr>
                    <w:noProof/>
                    <w:webHidden/>
                  </w:rPr>
                  <w:tab/>
                </w:r>
                <w:r w:rsidR="006C1EFD">
                  <w:rPr>
                    <w:noProof/>
                    <w:webHidden/>
                  </w:rPr>
                  <w:fldChar w:fldCharType="begin"/>
                </w:r>
                <w:r w:rsidR="006C1EFD">
                  <w:rPr>
                    <w:noProof/>
                    <w:webHidden/>
                  </w:rPr>
                  <w:instrText xml:space="preserve"> PAGEREF _Toc38881884 \h </w:instrText>
                </w:r>
                <w:r w:rsidR="006C1EFD">
                  <w:rPr>
                    <w:noProof/>
                    <w:webHidden/>
                  </w:rPr>
                </w:r>
                <w:r w:rsidR="006C1EFD">
                  <w:rPr>
                    <w:noProof/>
                    <w:webHidden/>
                  </w:rPr>
                  <w:fldChar w:fldCharType="separate"/>
                </w:r>
                <w:r w:rsidR="006C1EFD">
                  <w:rPr>
                    <w:noProof/>
                    <w:webHidden/>
                  </w:rPr>
                  <w:t>15</w:t>
                </w:r>
                <w:r w:rsidR="006C1EFD">
                  <w:rPr>
                    <w:noProof/>
                    <w:webHidden/>
                  </w:rPr>
                  <w:fldChar w:fldCharType="end"/>
                </w:r>
              </w:hyperlink>
            </w:p>
            <w:p w14:paraId="104466AC" w14:textId="77777777" w:rsidR="006C1EFD" w:rsidRDefault="00A566CB">
              <w:pPr>
                <w:pStyle w:val="TOC2"/>
                <w:tabs>
                  <w:tab w:val="right" w:leader="dot" w:pos="9016"/>
                </w:tabs>
                <w:rPr>
                  <w:rFonts w:eastAsiaTheme="minorEastAsia"/>
                  <w:noProof/>
                  <w:lang w:eastAsia="en-GB"/>
                </w:rPr>
              </w:pPr>
              <w:hyperlink w:anchor="_Toc38881885" w:history="1">
                <w:r w:rsidR="006C1EFD" w:rsidRPr="00913784">
                  <w:rPr>
                    <w:rStyle w:val="Hyperlink"/>
                    <w:noProof/>
                  </w:rPr>
                  <w:t>6.2 Analysis and Evaluation</w:t>
                </w:r>
                <w:r w:rsidR="006C1EFD">
                  <w:rPr>
                    <w:noProof/>
                    <w:webHidden/>
                  </w:rPr>
                  <w:tab/>
                </w:r>
                <w:r w:rsidR="006C1EFD">
                  <w:rPr>
                    <w:noProof/>
                    <w:webHidden/>
                  </w:rPr>
                  <w:fldChar w:fldCharType="begin"/>
                </w:r>
                <w:r w:rsidR="006C1EFD">
                  <w:rPr>
                    <w:noProof/>
                    <w:webHidden/>
                  </w:rPr>
                  <w:instrText xml:space="preserve"> PAGEREF _Toc38881885 \h </w:instrText>
                </w:r>
                <w:r w:rsidR="006C1EFD">
                  <w:rPr>
                    <w:noProof/>
                    <w:webHidden/>
                  </w:rPr>
                </w:r>
                <w:r w:rsidR="006C1EFD">
                  <w:rPr>
                    <w:noProof/>
                    <w:webHidden/>
                  </w:rPr>
                  <w:fldChar w:fldCharType="separate"/>
                </w:r>
                <w:r w:rsidR="006C1EFD">
                  <w:rPr>
                    <w:noProof/>
                    <w:webHidden/>
                  </w:rPr>
                  <w:t>15</w:t>
                </w:r>
                <w:r w:rsidR="006C1EFD">
                  <w:rPr>
                    <w:noProof/>
                    <w:webHidden/>
                  </w:rPr>
                  <w:fldChar w:fldCharType="end"/>
                </w:r>
              </w:hyperlink>
            </w:p>
            <w:p w14:paraId="2B239B98" w14:textId="77777777" w:rsidR="006C1EFD" w:rsidRDefault="00A566CB">
              <w:pPr>
                <w:pStyle w:val="TOC1"/>
                <w:rPr>
                  <w:rFonts w:eastAsiaTheme="minorEastAsia"/>
                  <w:noProof/>
                  <w:lang w:eastAsia="en-GB"/>
                </w:rPr>
              </w:pPr>
              <w:hyperlink w:anchor="_Toc38881886" w:history="1">
                <w:r w:rsidR="006C1EFD" w:rsidRPr="00913784">
                  <w:rPr>
                    <w:rStyle w:val="Hyperlink"/>
                    <w:noProof/>
                  </w:rPr>
                  <w:t>7.0 Discussion of results and conclusion</w:t>
                </w:r>
                <w:r w:rsidR="006C1EFD">
                  <w:rPr>
                    <w:noProof/>
                    <w:webHidden/>
                  </w:rPr>
                  <w:tab/>
                </w:r>
                <w:r w:rsidR="006C1EFD">
                  <w:rPr>
                    <w:noProof/>
                    <w:webHidden/>
                  </w:rPr>
                  <w:fldChar w:fldCharType="begin"/>
                </w:r>
                <w:r w:rsidR="006C1EFD">
                  <w:rPr>
                    <w:noProof/>
                    <w:webHidden/>
                  </w:rPr>
                  <w:instrText xml:space="preserve"> PAGEREF _Toc38881886 \h </w:instrText>
                </w:r>
                <w:r w:rsidR="006C1EFD">
                  <w:rPr>
                    <w:noProof/>
                    <w:webHidden/>
                  </w:rPr>
                </w:r>
                <w:r w:rsidR="006C1EFD">
                  <w:rPr>
                    <w:noProof/>
                    <w:webHidden/>
                  </w:rPr>
                  <w:fldChar w:fldCharType="separate"/>
                </w:r>
                <w:r w:rsidR="006C1EFD">
                  <w:rPr>
                    <w:noProof/>
                    <w:webHidden/>
                  </w:rPr>
                  <w:t>16</w:t>
                </w:r>
                <w:r w:rsidR="006C1EFD">
                  <w:rPr>
                    <w:noProof/>
                    <w:webHidden/>
                  </w:rPr>
                  <w:fldChar w:fldCharType="end"/>
                </w:r>
              </w:hyperlink>
            </w:p>
            <w:p w14:paraId="1014D829" w14:textId="77777777" w:rsidR="006C1EFD" w:rsidRDefault="00A566CB">
              <w:pPr>
                <w:pStyle w:val="TOC1"/>
                <w:rPr>
                  <w:rFonts w:eastAsiaTheme="minorEastAsia"/>
                  <w:noProof/>
                  <w:lang w:eastAsia="en-GB"/>
                </w:rPr>
              </w:pPr>
              <w:hyperlink w:anchor="_Toc38881887" w:history="1">
                <w:r w:rsidR="006C1EFD" w:rsidRPr="00913784">
                  <w:rPr>
                    <w:rStyle w:val="Hyperlink"/>
                    <w:noProof/>
                  </w:rPr>
                  <w:t>8.0 Bibliography &amp; References</w:t>
                </w:r>
                <w:r w:rsidR="006C1EFD">
                  <w:rPr>
                    <w:noProof/>
                    <w:webHidden/>
                  </w:rPr>
                  <w:tab/>
                </w:r>
                <w:r w:rsidR="006C1EFD">
                  <w:rPr>
                    <w:noProof/>
                    <w:webHidden/>
                  </w:rPr>
                  <w:fldChar w:fldCharType="begin"/>
                </w:r>
                <w:r w:rsidR="006C1EFD">
                  <w:rPr>
                    <w:noProof/>
                    <w:webHidden/>
                  </w:rPr>
                  <w:instrText xml:space="preserve"> PAGEREF _Toc38881887 \h </w:instrText>
                </w:r>
                <w:r w:rsidR="006C1EFD">
                  <w:rPr>
                    <w:noProof/>
                    <w:webHidden/>
                  </w:rPr>
                </w:r>
                <w:r w:rsidR="006C1EFD">
                  <w:rPr>
                    <w:noProof/>
                    <w:webHidden/>
                  </w:rPr>
                  <w:fldChar w:fldCharType="separate"/>
                </w:r>
                <w:r w:rsidR="006C1EFD">
                  <w:rPr>
                    <w:noProof/>
                    <w:webHidden/>
                  </w:rPr>
                  <w:t>17</w:t>
                </w:r>
                <w:r w:rsidR="006C1EFD">
                  <w:rPr>
                    <w:noProof/>
                    <w:webHidden/>
                  </w:rPr>
                  <w:fldChar w:fldCharType="end"/>
                </w:r>
              </w:hyperlink>
            </w:p>
            <w:p w14:paraId="0AB54A61" w14:textId="77777777" w:rsidR="006C1EFD" w:rsidRDefault="00A566CB">
              <w:pPr>
                <w:pStyle w:val="TOC1"/>
                <w:rPr>
                  <w:rFonts w:eastAsiaTheme="minorEastAsia"/>
                  <w:noProof/>
                  <w:lang w:eastAsia="en-GB"/>
                </w:rPr>
              </w:pPr>
              <w:hyperlink w:anchor="_Toc38881888" w:history="1">
                <w:r w:rsidR="006C1EFD" w:rsidRPr="00913784">
                  <w:rPr>
                    <w:rStyle w:val="Hyperlink"/>
                    <w:noProof/>
                  </w:rPr>
                  <w:t>9.0 Appendix</w:t>
                </w:r>
                <w:r w:rsidR="006C1EFD">
                  <w:rPr>
                    <w:noProof/>
                    <w:webHidden/>
                  </w:rPr>
                  <w:tab/>
                </w:r>
                <w:r w:rsidR="006C1EFD">
                  <w:rPr>
                    <w:noProof/>
                    <w:webHidden/>
                  </w:rPr>
                  <w:fldChar w:fldCharType="begin"/>
                </w:r>
                <w:r w:rsidR="006C1EFD">
                  <w:rPr>
                    <w:noProof/>
                    <w:webHidden/>
                  </w:rPr>
                  <w:instrText xml:space="preserve"> PAGEREF _Toc38881888 \h </w:instrText>
                </w:r>
                <w:r w:rsidR="006C1EFD">
                  <w:rPr>
                    <w:noProof/>
                    <w:webHidden/>
                  </w:rPr>
                </w:r>
                <w:r w:rsidR="006C1EFD">
                  <w:rPr>
                    <w:noProof/>
                    <w:webHidden/>
                  </w:rPr>
                  <w:fldChar w:fldCharType="separate"/>
                </w:r>
                <w:r w:rsidR="006C1EFD">
                  <w:rPr>
                    <w:noProof/>
                    <w:webHidden/>
                  </w:rPr>
                  <w:t>18</w:t>
                </w:r>
                <w:r w:rsidR="006C1EFD">
                  <w:rPr>
                    <w:noProof/>
                    <w:webHidden/>
                  </w:rPr>
                  <w:fldChar w:fldCharType="end"/>
                </w:r>
              </w:hyperlink>
            </w:p>
            <w:p w14:paraId="7BCD26F5" w14:textId="04059AEF" w:rsidR="00E6721A" w:rsidRDefault="001D0CB1" w:rsidP="00233BC0">
              <w:pPr>
                <w:spacing w:line="360" w:lineRule="auto"/>
                <w:rPr>
                  <w:b/>
                  <w:bCs/>
                  <w:noProof/>
                </w:rPr>
              </w:pPr>
              <w:r>
                <w:rPr>
                  <w:b/>
                  <w:bCs/>
                  <w:noProof/>
                </w:rPr>
                <w:fldChar w:fldCharType="end"/>
              </w:r>
            </w:p>
            <w:p w14:paraId="202ACF40" w14:textId="085C7CE5" w:rsidR="001D0CB1" w:rsidRDefault="00A566CB" w:rsidP="00233BC0">
              <w:pPr>
                <w:spacing w:line="360" w:lineRule="auto"/>
              </w:pPr>
            </w:p>
          </w:sdtContent>
        </w:sdt>
        <w:p w14:paraId="218F2131" w14:textId="77777777" w:rsidR="003D4BAB" w:rsidRDefault="003D4BAB">
          <w:pPr>
            <w:pStyle w:val="TableofFigures"/>
            <w:tabs>
              <w:tab w:val="right" w:leader="dot" w:pos="9016"/>
            </w:tabs>
          </w:pPr>
        </w:p>
        <w:p w14:paraId="0AF91970" w14:textId="77777777" w:rsidR="003D4BAB" w:rsidRDefault="003D4BAB">
          <w:pPr>
            <w:pStyle w:val="TableofFigures"/>
            <w:tabs>
              <w:tab w:val="right" w:leader="dot" w:pos="9016"/>
            </w:tabs>
          </w:pPr>
        </w:p>
        <w:p w14:paraId="11519FDA" w14:textId="77777777" w:rsidR="003D4BAB" w:rsidRDefault="003D4BAB">
          <w:pPr>
            <w:pStyle w:val="TableofFigures"/>
            <w:tabs>
              <w:tab w:val="right" w:leader="dot" w:pos="9016"/>
            </w:tabs>
          </w:pPr>
        </w:p>
        <w:p w14:paraId="036E3096" w14:textId="77777777" w:rsidR="003D4BAB" w:rsidRDefault="003D4BAB">
          <w:pPr>
            <w:pStyle w:val="TableofFigures"/>
            <w:tabs>
              <w:tab w:val="right" w:leader="dot" w:pos="9016"/>
            </w:tabs>
          </w:pPr>
        </w:p>
        <w:p w14:paraId="354A9B6C" w14:textId="77777777" w:rsidR="003D4BAB" w:rsidRDefault="003D4BAB">
          <w:pPr>
            <w:pStyle w:val="TableofFigures"/>
            <w:tabs>
              <w:tab w:val="right" w:leader="dot" w:pos="9016"/>
            </w:tabs>
          </w:pPr>
        </w:p>
        <w:p w14:paraId="0A39492B" w14:textId="77777777" w:rsidR="003D4BAB" w:rsidRDefault="003D4BAB">
          <w:pPr>
            <w:pStyle w:val="TableofFigures"/>
            <w:tabs>
              <w:tab w:val="right" w:leader="dot" w:pos="9016"/>
            </w:tabs>
          </w:pPr>
        </w:p>
        <w:p w14:paraId="4D50DBC7" w14:textId="77777777" w:rsidR="003D4BAB" w:rsidRDefault="003D4BAB">
          <w:pPr>
            <w:pStyle w:val="TableofFigures"/>
            <w:tabs>
              <w:tab w:val="right" w:leader="dot" w:pos="9016"/>
            </w:tabs>
          </w:pPr>
        </w:p>
        <w:p w14:paraId="77A84279" w14:textId="77777777" w:rsidR="00AB3449" w:rsidRDefault="00A61A3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1442677" w:history="1">
            <w:r w:rsidR="00AB3449" w:rsidRPr="00B776A9">
              <w:rPr>
                <w:rStyle w:val="Hyperlink"/>
                <w:noProof/>
              </w:rPr>
              <w:t>Figure 1- Pembroke Refinery</w:t>
            </w:r>
            <w:r w:rsidR="00AB3449">
              <w:rPr>
                <w:noProof/>
                <w:webHidden/>
              </w:rPr>
              <w:tab/>
            </w:r>
            <w:r w:rsidR="00AB3449">
              <w:rPr>
                <w:noProof/>
                <w:webHidden/>
              </w:rPr>
              <w:fldChar w:fldCharType="begin"/>
            </w:r>
            <w:r w:rsidR="00AB3449">
              <w:rPr>
                <w:noProof/>
                <w:webHidden/>
              </w:rPr>
              <w:instrText xml:space="preserve"> PAGEREF _Toc31442677 \h </w:instrText>
            </w:r>
            <w:r w:rsidR="00AB3449">
              <w:rPr>
                <w:noProof/>
                <w:webHidden/>
              </w:rPr>
            </w:r>
            <w:r w:rsidR="00AB3449">
              <w:rPr>
                <w:noProof/>
                <w:webHidden/>
              </w:rPr>
              <w:fldChar w:fldCharType="separate"/>
            </w:r>
            <w:r w:rsidR="00DB07EE">
              <w:rPr>
                <w:noProof/>
                <w:webHidden/>
              </w:rPr>
              <w:t>6</w:t>
            </w:r>
            <w:r w:rsidR="00AB3449">
              <w:rPr>
                <w:noProof/>
                <w:webHidden/>
              </w:rPr>
              <w:fldChar w:fldCharType="end"/>
            </w:r>
          </w:hyperlink>
        </w:p>
        <w:p w14:paraId="0D0B2155" w14:textId="77777777" w:rsidR="00AB3449" w:rsidRDefault="00A566CB">
          <w:pPr>
            <w:pStyle w:val="TableofFigures"/>
            <w:tabs>
              <w:tab w:val="right" w:leader="dot" w:pos="9016"/>
            </w:tabs>
            <w:rPr>
              <w:rFonts w:eastAsiaTheme="minorEastAsia"/>
              <w:noProof/>
              <w:lang w:eastAsia="en-GB"/>
            </w:rPr>
          </w:pPr>
          <w:hyperlink w:anchor="_Toc31442678" w:history="1">
            <w:r w:rsidR="00AB3449" w:rsidRPr="00B776A9">
              <w:rPr>
                <w:rStyle w:val="Hyperlink"/>
                <w:noProof/>
              </w:rPr>
              <w:t>Figure 2-Location of thread engagement</w:t>
            </w:r>
            <w:r w:rsidR="00AB3449">
              <w:rPr>
                <w:noProof/>
                <w:webHidden/>
              </w:rPr>
              <w:tab/>
            </w:r>
            <w:r w:rsidR="00AB3449">
              <w:rPr>
                <w:noProof/>
                <w:webHidden/>
              </w:rPr>
              <w:fldChar w:fldCharType="begin"/>
            </w:r>
            <w:r w:rsidR="00AB3449">
              <w:rPr>
                <w:noProof/>
                <w:webHidden/>
              </w:rPr>
              <w:instrText xml:space="preserve"> PAGEREF _Toc31442678 \h </w:instrText>
            </w:r>
            <w:r w:rsidR="00AB3449">
              <w:rPr>
                <w:noProof/>
                <w:webHidden/>
              </w:rPr>
            </w:r>
            <w:r w:rsidR="00AB3449">
              <w:rPr>
                <w:noProof/>
                <w:webHidden/>
              </w:rPr>
              <w:fldChar w:fldCharType="separate"/>
            </w:r>
            <w:r w:rsidR="00DB07EE">
              <w:rPr>
                <w:noProof/>
                <w:webHidden/>
              </w:rPr>
              <w:t>7</w:t>
            </w:r>
            <w:r w:rsidR="00AB3449">
              <w:rPr>
                <w:noProof/>
                <w:webHidden/>
              </w:rPr>
              <w:fldChar w:fldCharType="end"/>
            </w:r>
          </w:hyperlink>
        </w:p>
        <w:p w14:paraId="7F0A79A4" w14:textId="77777777" w:rsidR="00AB3449" w:rsidRDefault="00A566CB">
          <w:pPr>
            <w:pStyle w:val="TableofFigures"/>
            <w:tabs>
              <w:tab w:val="right" w:leader="dot" w:pos="9016"/>
            </w:tabs>
            <w:rPr>
              <w:rFonts w:eastAsiaTheme="minorEastAsia"/>
              <w:noProof/>
              <w:lang w:eastAsia="en-GB"/>
            </w:rPr>
          </w:pPr>
          <w:hyperlink w:anchor="_Toc31442679" w:history="1">
            <w:r w:rsidR="00AB3449" w:rsidRPr="00B776A9">
              <w:rPr>
                <w:rStyle w:val="Hyperlink"/>
                <w:noProof/>
              </w:rPr>
              <w:t>Figure 3- Valero alkylation plant</w:t>
            </w:r>
            <w:r w:rsidR="00AB3449">
              <w:rPr>
                <w:noProof/>
                <w:webHidden/>
              </w:rPr>
              <w:tab/>
            </w:r>
            <w:r w:rsidR="00AB3449">
              <w:rPr>
                <w:noProof/>
                <w:webHidden/>
              </w:rPr>
              <w:fldChar w:fldCharType="begin"/>
            </w:r>
            <w:r w:rsidR="00AB3449">
              <w:rPr>
                <w:noProof/>
                <w:webHidden/>
              </w:rPr>
              <w:instrText xml:space="preserve"> PAGEREF _Toc31442679 \h </w:instrText>
            </w:r>
            <w:r w:rsidR="00AB3449">
              <w:rPr>
                <w:noProof/>
                <w:webHidden/>
              </w:rPr>
            </w:r>
            <w:r w:rsidR="00AB3449">
              <w:rPr>
                <w:noProof/>
                <w:webHidden/>
              </w:rPr>
              <w:fldChar w:fldCharType="separate"/>
            </w:r>
            <w:r w:rsidR="00DB07EE">
              <w:rPr>
                <w:noProof/>
                <w:webHidden/>
              </w:rPr>
              <w:t>8</w:t>
            </w:r>
            <w:r w:rsidR="00AB3449">
              <w:rPr>
                <w:noProof/>
                <w:webHidden/>
              </w:rPr>
              <w:fldChar w:fldCharType="end"/>
            </w:r>
          </w:hyperlink>
        </w:p>
        <w:p w14:paraId="4FE97885" w14:textId="77777777" w:rsidR="00AB3449" w:rsidRDefault="00A566CB">
          <w:pPr>
            <w:pStyle w:val="TableofFigures"/>
            <w:tabs>
              <w:tab w:val="right" w:leader="dot" w:pos="9016"/>
            </w:tabs>
            <w:rPr>
              <w:rFonts w:eastAsiaTheme="minorEastAsia"/>
              <w:noProof/>
              <w:lang w:eastAsia="en-GB"/>
            </w:rPr>
          </w:pPr>
          <w:hyperlink w:anchor="_Toc31442680" w:history="1">
            <w:r w:rsidR="00AB3449" w:rsidRPr="00B776A9">
              <w:rPr>
                <w:rStyle w:val="Hyperlink"/>
                <w:noProof/>
              </w:rPr>
              <w:t>Figure 4-Cross section of carbon steel pipe showing corrosion of pipe with low and high residual</w:t>
            </w:r>
            <w:r w:rsidR="00AB3449">
              <w:rPr>
                <w:noProof/>
                <w:webHidden/>
              </w:rPr>
              <w:tab/>
            </w:r>
            <w:r w:rsidR="00AB3449">
              <w:rPr>
                <w:noProof/>
                <w:webHidden/>
              </w:rPr>
              <w:fldChar w:fldCharType="begin"/>
            </w:r>
            <w:r w:rsidR="00AB3449">
              <w:rPr>
                <w:noProof/>
                <w:webHidden/>
              </w:rPr>
              <w:instrText xml:space="preserve"> PAGEREF _Toc31442680 \h </w:instrText>
            </w:r>
            <w:r w:rsidR="00AB3449">
              <w:rPr>
                <w:noProof/>
                <w:webHidden/>
              </w:rPr>
            </w:r>
            <w:r w:rsidR="00AB3449">
              <w:rPr>
                <w:noProof/>
                <w:webHidden/>
              </w:rPr>
              <w:fldChar w:fldCharType="separate"/>
            </w:r>
            <w:r w:rsidR="00DB07EE">
              <w:rPr>
                <w:noProof/>
                <w:webHidden/>
              </w:rPr>
              <w:t>9</w:t>
            </w:r>
            <w:r w:rsidR="00AB3449">
              <w:rPr>
                <w:noProof/>
                <w:webHidden/>
              </w:rPr>
              <w:fldChar w:fldCharType="end"/>
            </w:r>
          </w:hyperlink>
        </w:p>
        <w:p w14:paraId="4AC16E8B" w14:textId="77777777" w:rsidR="00AB3449" w:rsidRDefault="00A566CB">
          <w:pPr>
            <w:pStyle w:val="TableofFigures"/>
            <w:tabs>
              <w:tab w:val="right" w:leader="dot" w:pos="9016"/>
            </w:tabs>
            <w:rPr>
              <w:rFonts w:eastAsiaTheme="minorEastAsia"/>
              <w:noProof/>
              <w:lang w:eastAsia="en-GB"/>
            </w:rPr>
          </w:pPr>
          <w:hyperlink w:anchor="_Toc31442681" w:history="1">
            <w:r w:rsidR="00AB3449" w:rsidRPr="00B776A9">
              <w:rPr>
                <w:rStyle w:val="Hyperlink"/>
                <w:noProof/>
              </w:rPr>
              <w:t>Figure 5-localized corrosion in 3/4" Alloy 44 nipple dead leg</w:t>
            </w:r>
            <w:r w:rsidR="00AB3449">
              <w:rPr>
                <w:noProof/>
                <w:webHidden/>
              </w:rPr>
              <w:tab/>
            </w:r>
            <w:r w:rsidR="00AB3449">
              <w:rPr>
                <w:noProof/>
                <w:webHidden/>
              </w:rPr>
              <w:fldChar w:fldCharType="begin"/>
            </w:r>
            <w:r w:rsidR="00AB3449">
              <w:rPr>
                <w:noProof/>
                <w:webHidden/>
              </w:rPr>
              <w:instrText xml:space="preserve"> PAGEREF _Toc31442681 \h </w:instrText>
            </w:r>
            <w:r w:rsidR="00AB3449">
              <w:rPr>
                <w:noProof/>
                <w:webHidden/>
              </w:rPr>
            </w:r>
            <w:r w:rsidR="00AB3449">
              <w:rPr>
                <w:noProof/>
                <w:webHidden/>
              </w:rPr>
              <w:fldChar w:fldCharType="separate"/>
            </w:r>
            <w:r w:rsidR="00DB07EE">
              <w:rPr>
                <w:noProof/>
                <w:webHidden/>
              </w:rPr>
              <w:t>9</w:t>
            </w:r>
            <w:r w:rsidR="00AB3449">
              <w:rPr>
                <w:noProof/>
                <w:webHidden/>
              </w:rPr>
              <w:fldChar w:fldCharType="end"/>
            </w:r>
          </w:hyperlink>
        </w:p>
        <w:p w14:paraId="79BA975F" w14:textId="77777777" w:rsidR="00AB3449" w:rsidRDefault="00A566CB">
          <w:pPr>
            <w:pStyle w:val="TableofFigures"/>
            <w:tabs>
              <w:tab w:val="right" w:leader="dot" w:pos="9016"/>
            </w:tabs>
            <w:rPr>
              <w:rFonts w:eastAsiaTheme="minorEastAsia"/>
              <w:noProof/>
              <w:lang w:eastAsia="en-GB"/>
            </w:rPr>
          </w:pPr>
          <w:hyperlink w:anchor="_Toc31442682" w:history="1">
            <w:r w:rsidR="00AB3449" w:rsidRPr="00B776A9">
              <w:rPr>
                <w:rStyle w:val="Hyperlink"/>
                <w:noProof/>
              </w:rPr>
              <w:t>Figure 6-Pipe work currently in service</w:t>
            </w:r>
            <w:r w:rsidR="00AB3449">
              <w:rPr>
                <w:noProof/>
                <w:webHidden/>
              </w:rPr>
              <w:tab/>
            </w:r>
            <w:r w:rsidR="00AB3449">
              <w:rPr>
                <w:noProof/>
                <w:webHidden/>
              </w:rPr>
              <w:fldChar w:fldCharType="begin"/>
            </w:r>
            <w:r w:rsidR="00AB3449">
              <w:rPr>
                <w:noProof/>
                <w:webHidden/>
              </w:rPr>
              <w:instrText xml:space="preserve"> PAGEREF _Toc31442682 \h </w:instrText>
            </w:r>
            <w:r w:rsidR="00AB3449">
              <w:rPr>
                <w:noProof/>
                <w:webHidden/>
              </w:rPr>
            </w:r>
            <w:r w:rsidR="00AB3449">
              <w:rPr>
                <w:noProof/>
                <w:webHidden/>
              </w:rPr>
              <w:fldChar w:fldCharType="separate"/>
            </w:r>
            <w:r w:rsidR="00DB07EE">
              <w:rPr>
                <w:noProof/>
                <w:webHidden/>
              </w:rPr>
              <w:t>12</w:t>
            </w:r>
            <w:r w:rsidR="00AB3449">
              <w:rPr>
                <w:noProof/>
                <w:webHidden/>
              </w:rPr>
              <w:fldChar w:fldCharType="end"/>
            </w:r>
          </w:hyperlink>
        </w:p>
        <w:p w14:paraId="064DFF4B" w14:textId="77777777" w:rsidR="00AB3449" w:rsidRDefault="00A566CB">
          <w:pPr>
            <w:pStyle w:val="TableofFigures"/>
            <w:tabs>
              <w:tab w:val="right" w:leader="dot" w:pos="9016"/>
            </w:tabs>
            <w:rPr>
              <w:rFonts w:eastAsiaTheme="minorEastAsia"/>
              <w:noProof/>
              <w:lang w:eastAsia="en-GB"/>
            </w:rPr>
          </w:pPr>
          <w:hyperlink w:anchor="_Toc31442683" w:history="1">
            <w:r w:rsidR="00AB3449" w:rsidRPr="00B776A9">
              <w:rPr>
                <w:rStyle w:val="Hyperlink"/>
                <w:noProof/>
              </w:rPr>
              <w:t>Figure 7- Draft drawing</w:t>
            </w:r>
            <w:r w:rsidR="00AB3449">
              <w:rPr>
                <w:noProof/>
                <w:webHidden/>
              </w:rPr>
              <w:tab/>
            </w:r>
            <w:r w:rsidR="00AB3449">
              <w:rPr>
                <w:noProof/>
                <w:webHidden/>
              </w:rPr>
              <w:fldChar w:fldCharType="begin"/>
            </w:r>
            <w:r w:rsidR="00AB3449">
              <w:rPr>
                <w:noProof/>
                <w:webHidden/>
              </w:rPr>
              <w:instrText xml:space="preserve"> PAGEREF _Toc31442683 \h </w:instrText>
            </w:r>
            <w:r w:rsidR="00AB3449">
              <w:rPr>
                <w:noProof/>
                <w:webHidden/>
              </w:rPr>
            </w:r>
            <w:r w:rsidR="00AB3449">
              <w:rPr>
                <w:noProof/>
                <w:webHidden/>
              </w:rPr>
              <w:fldChar w:fldCharType="separate"/>
            </w:r>
            <w:r w:rsidR="00DB07EE">
              <w:rPr>
                <w:noProof/>
                <w:webHidden/>
              </w:rPr>
              <w:t>13</w:t>
            </w:r>
            <w:r w:rsidR="00AB3449">
              <w:rPr>
                <w:noProof/>
                <w:webHidden/>
              </w:rPr>
              <w:fldChar w:fldCharType="end"/>
            </w:r>
          </w:hyperlink>
        </w:p>
        <w:p w14:paraId="79478362" w14:textId="25025627" w:rsidR="00AB3449" w:rsidRDefault="00A566CB">
          <w:pPr>
            <w:pStyle w:val="TableofFigures"/>
            <w:tabs>
              <w:tab w:val="right" w:leader="dot" w:pos="9016"/>
            </w:tabs>
            <w:rPr>
              <w:rFonts w:eastAsiaTheme="minorEastAsia"/>
              <w:noProof/>
              <w:lang w:eastAsia="en-GB"/>
            </w:rPr>
          </w:pPr>
          <w:hyperlink w:anchor="_Toc31442684" w:history="1">
            <w:r w:rsidR="00AB3449" w:rsidRPr="00B776A9">
              <w:rPr>
                <w:rStyle w:val="Hyperlink"/>
                <w:noProof/>
              </w:rPr>
              <w:t>Figure 8-Disinvestment diagram</w:t>
            </w:r>
            <w:r w:rsidR="00AB3449">
              <w:rPr>
                <w:rStyle w:val="Hyperlink"/>
                <w:noProof/>
              </w:rPr>
              <w:t xml:space="preserve">………………………………………………………………………………………………………14  </w:t>
            </w:r>
            <w:r w:rsidR="00AB3449" w:rsidRPr="00B776A9">
              <w:rPr>
                <w:rStyle w:val="Hyperlink"/>
                <w:noProof/>
              </w:rPr>
              <w:t>Figure 9- Model of settler and 55" riser</w:t>
            </w:r>
            <w:r w:rsidR="00AB3449">
              <w:rPr>
                <w:noProof/>
                <w:webHidden/>
              </w:rPr>
              <w:tab/>
            </w:r>
            <w:r w:rsidR="00AB3449">
              <w:rPr>
                <w:noProof/>
                <w:webHidden/>
              </w:rPr>
              <w:fldChar w:fldCharType="begin"/>
            </w:r>
            <w:r w:rsidR="00AB3449">
              <w:rPr>
                <w:noProof/>
                <w:webHidden/>
              </w:rPr>
              <w:instrText xml:space="preserve"> PAGEREF _Toc31442684 \h </w:instrText>
            </w:r>
            <w:r w:rsidR="00AB3449">
              <w:rPr>
                <w:noProof/>
                <w:webHidden/>
              </w:rPr>
            </w:r>
            <w:r w:rsidR="00AB3449">
              <w:rPr>
                <w:noProof/>
                <w:webHidden/>
              </w:rPr>
              <w:fldChar w:fldCharType="separate"/>
            </w:r>
            <w:r w:rsidR="00DB07EE">
              <w:rPr>
                <w:noProof/>
                <w:webHidden/>
              </w:rPr>
              <w:t>14</w:t>
            </w:r>
            <w:r w:rsidR="00AB3449">
              <w:rPr>
                <w:noProof/>
                <w:webHidden/>
              </w:rPr>
              <w:fldChar w:fldCharType="end"/>
            </w:r>
          </w:hyperlink>
        </w:p>
        <w:p w14:paraId="47884E12" w14:textId="77777777" w:rsidR="00AB3449" w:rsidRDefault="00A566CB">
          <w:pPr>
            <w:pStyle w:val="TableofFigures"/>
            <w:tabs>
              <w:tab w:val="right" w:leader="dot" w:pos="9016"/>
            </w:tabs>
            <w:rPr>
              <w:rFonts w:eastAsiaTheme="minorEastAsia"/>
              <w:noProof/>
              <w:lang w:eastAsia="en-GB"/>
            </w:rPr>
          </w:pPr>
          <w:hyperlink w:anchor="_Toc31442685" w:history="1">
            <w:r w:rsidR="00AB3449" w:rsidRPr="00B776A9">
              <w:rPr>
                <w:rStyle w:val="Hyperlink"/>
                <w:noProof/>
              </w:rPr>
              <w:t>Figure 10- Final design CAD drawing</w:t>
            </w:r>
            <w:r w:rsidR="00AB3449">
              <w:rPr>
                <w:noProof/>
                <w:webHidden/>
              </w:rPr>
              <w:tab/>
            </w:r>
            <w:r w:rsidR="00AB3449">
              <w:rPr>
                <w:noProof/>
                <w:webHidden/>
              </w:rPr>
              <w:fldChar w:fldCharType="begin"/>
            </w:r>
            <w:r w:rsidR="00AB3449">
              <w:rPr>
                <w:noProof/>
                <w:webHidden/>
              </w:rPr>
              <w:instrText xml:space="preserve"> PAGEREF _Toc31442685 \h </w:instrText>
            </w:r>
            <w:r w:rsidR="00AB3449">
              <w:rPr>
                <w:noProof/>
                <w:webHidden/>
              </w:rPr>
            </w:r>
            <w:r w:rsidR="00AB3449">
              <w:rPr>
                <w:noProof/>
                <w:webHidden/>
              </w:rPr>
              <w:fldChar w:fldCharType="separate"/>
            </w:r>
            <w:r w:rsidR="00DB07EE">
              <w:rPr>
                <w:noProof/>
                <w:webHidden/>
              </w:rPr>
              <w:t>15</w:t>
            </w:r>
            <w:r w:rsidR="00AB3449">
              <w:rPr>
                <w:noProof/>
                <w:webHidden/>
              </w:rPr>
              <w:fldChar w:fldCharType="end"/>
            </w:r>
          </w:hyperlink>
        </w:p>
        <w:p w14:paraId="528DC9FF" w14:textId="32C83120" w:rsidR="00532CC5" w:rsidRDefault="00A61A3F" w:rsidP="00233BC0">
          <w:pPr>
            <w:pStyle w:val="Heading1"/>
            <w:spacing w:line="360" w:lineRule="auto"/>
          </w:pPr>
          <w:r>
            <w:fldChar w:fldCharType="end"/>
          </w:r>
        </w:p>
        <w:p w14:paraId="7C524CD7" w14:textId="77777777" w:rsidR="00532CC5" w:rsidRDefault="00532CC5" w:rsidP="00532CC5"/>
        <w:p w14:paraId="7C5ADCD9" w14:textId="77777777" w:rsidR="00532CC5" w:rsidRDefault="00532CC5" w:rsidP="00532CC5"/>
        <w:p w14:paraId="44D75DB4" w14:textId="77777777" w:rsidR="00532CC5" w:rsidRPr="00532CC5" w:rsidRDefault="00532CC5" w:rsidP="00532CC5"/>
        <w:p w14:paraId="660245B7" w14:textId="7185CA3E" w:rsidR="00C87A07" w:rsidRPr="00C87A07" w:rsidRDefault="00C87A07" w:rsidP="00C87A07"/>
        <w:p w14:paraId="3A89D9CB" w14:textId="77777777" w:rsidR="00DD64A8" w:rsidRDefault="004974F5" w:rsidP="00DD64A8">
          <w:pPr>
            <w:pStyle w:val="Heading1"/>
            <w:numPr>
              <w:ilvl w:val="0"/>
              <w:numId w:val="12"/>
            </w:numPr>
            <w:spacing w:line="360" w:lineRule="auto"/>
          </w:pPr>
          <w:r w:rsidRPr="001D0CB1">
            <w:br w:type="page"/>
          </w:r>
          <w:bookmarkStart w:id="1" w:name="_Toc38881866"/>
          <w:r w:rsidR="001D0CB1">
            <w:lastRenderedPageBreak/>
            <w:t>Executive Summary</w:t>
          </w:r>
          <w:bookmarkEnd w:id="1"/>
          <w:r w:rsidR="001D0CB1">
            <w:t xml:space="preserve"> </w:t>
          </w:r>
          <w:r w:rsidR="001D0CB1">
            <w:tab/>
          </w:r>
          <w:r w:rsidR="00DD64A8">
            <w:t xml:space="preserve">    </w:t>
          </w:r>
        </w:p>
        <w:p w14:paraId="08FCB8FF" w14:textId="77777777" w:rsidR="00DD64A8" w:rsidRDefault="00DD64A8" w:rsidP="00DD64A8"/>
        <w:p w14:paraId="73CA78A3" w14:textId="3EE307B2" w:rsidR="00DD64A8" w:rsidRDefault="00C33675" w:rsidP="00C81E7E">
          <w:pPr>
            <w:spacing w:line="360" w:lineRule="auto"/>
          </w:pPr>
          <w:r>
            <w:t xml:space="preserve"> Looking into the corrosion of pipe work on the refinery and how inspection produce IANs</w:t>
          </w:r>
          <w:r w:rsidR="00905276">
            <w:t xml:space="preserve"> (inspection advice notes)</w:t>
          </w:r>
          <w:r>
            <w:t xml:space="preserve"> to be able to keep track of the work </w:t>
          </w:r>
          <w:r w:rsidR="00905276">
            <w:t xml:space="preserve">which is required to be changed out by certain dates. </w:t>
          </w:r>
          <w:r w:rsidR="005A7F5E">
            <w:t>When the</w:t>
          </w:r>
          <w:r w:rsidR="00905276">
            <w:t xml:space="preserve"> IAN</w:t>
          </w:r>
          <w:r w:rsidR="005A7F5E">
            <w:t xml:space="preserve"> for the project</w:t>
          </w:r>
          <w:r w:rsidR="00905276">
            <w:t xml:space="preserve"> was issued for the 2020 shutdown it came into light that the metallurgy needed to be upgraded </w:t>
          </w:r>
          <w:r w:rsidR="005A7F5E">
            <w:t>d</w:t>
          </w:r>
          <w:r w:rsidR="00905276">
            <w:t>ue to the new CTEMS documents that were produced for the new alkylation unit.</w:t>
          </w:r>
        </w:p>
        <w:p w14:paraId="26AB0BA9" w14:textId="6029B165" w:rsidR="005A7F5E" w:rsidRDefault="005A7F5E" w:rsidP="00C81E7E">
          <w:pPr>
            <w:spacing w:line="360" w:lineRule="auto"/>
          </w:pPr>
          <w:r>
            <w:t>These documents were produced by the engineering department to upgrade the unit and keep it into the correct spec for the health and safety purposes of the refinery.</w:t>
          </w:r>
        </w:p>
        <w:p w14:paraId="3A874DBA" w14:textId="56C28F7F" w:rsidR="005A7F5E" w:rsidRDefault="005A7F5E" w:rsidP="00C81E7E">
          <w:pPr>
            <w:spacing w:line="360" w:lineRule="auto"/>
          </w:pPr>
          <w:r>
            <w:t>Once the planner would have been issued the IAN, the first objective would have been to scope to work on the alkylation unit to be able to produce a draft drawing and order materials for the work in question.</w:t>
          </w:r>
        </w:p>
        <w:p w14:paraId="0107DAAD" w14:textId="66932184" w:rsidR="005A7F5E" w:rsidRDefault="005A7F5E" w:rsidP="00C81E7E">
          <w:pPr>
            <w:spacing w:line="360" w:lineRule="auto"/>
          </w:pPr>
          <w:r>
            <w:t xml:space="preserve">The draft drawing would be sent to the engineering department where a CAD drawing would be </w:t>
          </w:r>
          <w:r w:rsidR="00C75741">
            <w:t>produced w</w:t>
          </w:r>
          <w:r w:rsidR="00CF02A7">
            <w:t>h</w:t>
          </w:r>
          <w:r w:rsidR="00C75741">
            <w:t>ere</w:t>
          </w:r>
          <w:r>
            <w:t xml:space="preserve"> a final reviewed drawing would be submitted for fabrication. </w:t>
          </w:r>
        </w:p>
        <w:p w14:paraId="480397D1" w14:textId="3579B892" w:rsidR="005A7F5E" w:rsidRDefault="005A7F5E" w:rsidP="00C81E7E">
          <w:pPr>
            <w:spacing w:line="360" w:lineRule="auto"/>
          </w:pPr>
          <w:r>
            <w:t>Costs would have been calculated by the planner for a like for like replacement in the field using carbon steel and also to suite the new CTEMS documents produced by engineering which would be to us</w:t>
          </w:r>
          <w:r w:rsidR="00CF02A7">
            <w:t>e</w:t>
          </w:r>
          <w:r>
            <w:t xml:space="preserve"> Monel. This would give a few solutions of the replacement pipe work and different costings.</w:t>
          </w:r>
        </w:p>
        <w:p w14:paraId="0BDF7599" w14:textId="5A48945C" w:rsidR="005A7F5E" w:rsidRDefault="005A7F5E" w:rsidP="00C81E7E">
          <w:pPr>
            <w:spacing w:line="360" w:lineRule="auto"/>
          </w:pPr>
          <w:r>
            <w:t>Due to the CTEMS Monel had to be used regardless of the cost due to the corrosion rates to give the pipe work a better life span in the field which would mean less maintenance work in the long run.</w:t>
          </w:r>
        </w:p>
        <w:p w14:paraId="746C04CC" w14:textId="1C9143C3" w:rsidR="005A7F5E" w:rsidRDefault="005A7F5E" w:rsidP="00C81E7E">
          <w:pPr>
            <w:spacing w:line="360" w:lineRule="auto"/>
          </w:pPr>
          <w:r>
            <w:t>A P6 plan would be put together to show how the pre turnaround work and execution work is completed and to see if the plan would come in on time and in budget.</w:t>
          </w:r>
        </w:p>
        <w:p w14:paraId="0BE156BA" w14:textId="634F863A" w:rsidR="005A7F5E" w:rsidRDefault="005A7F5E" w:rsidP="00C81E7E">
          <w:pPr>
            <w:spacing w:line="360" w:lineRule="auto"/>
          </w:pPr>
          <w:r>
            <w:t>Once the fabrication would be complete from an outside contractor the project would then be fitted into position on the unit.</w:t>
          </w:r>
        </w:p>
        <w:p w14:paraId="16F8D6A7" w14:textId="043D5527" w:rsidR="005A7F5E" w:rsidRDefault="005A7F5E" w:rsidP="00C81E7E">
          <w:pPr>
            <w:spacing w:line="360" w:lineRule="auto"/>
          </w:pPr>
          <w:r>
            <w:t xml:space="preserve">This proved very successful </w:t>
          </w:r>
          <w:r w:rsidR="00C81E7E">
            <w:t>and the project came in on time and in budget with no safety or environmental issues.</w:t>
          </w:r>
        </w:p>
        <w:p w14:paraId="6B85837D" w14:textId="77777777" w:rsidR="005A7F5E" w:rsidRDefault="005A7F5E" w:rsidP="00DD64A8"/>
        <w:p w14:paraId="723A2E34" w14:textId="77777777" w:rsidR="00DD64A8" w:rsidRDefault="00DD64A8" w:rsidP="00DD64A8"/>
        <w:p w14:paraId="797914AC" w14:textId="77777777" w:rsidR="00DD64A8" w:rsidRDefault="00DD64A8" w:rsidP="00DD64A8"/>
        <w:p w14:paraId="205CF8E7" w14:textId="77777777" w:rsidR="00712E30" w:rsidRDefault="00712E30" w:rsidP="00DD64A8"/>
        <w:p w14:paraId="29C57FA6" w14:textId="77777777" w:rsidR="00712E30" w:rsidRDefault="00712E30" w:rsidP="00DD64A8"/>
        <w:p w14:paraId="18BED2F5" w14:textId="1C8EBAE0" w:rsidR="00712E30" w:rsidRDefault="00712E30" w:rsidP="00712E30">
          <w:pPr>
            <w:pStyle w:val="Heading1"/>
          </w:pPr>
          <w:bookmarkStart w:id="2" w:name="_Toc38881867"/>
          <w:r>
            <w:lastRenderedPageBreak/>
            <w:t>1.0 Acknowledgements</w:t>
          </w:r>
          <w:bookmarkEnd w:id="2"/>
        </w:p>
        <w:p w14:paraId="4F0D69D8" w14:textId="77777777" w:rsidR="00DD64A8" w:rsidRDefault="00DD64A8" w:rsidP="00DD64A8"/>
        <w:p w14:paraId="44AD78F5" w14:textId="1F82D607" w:rsidR="00712E30" w:rsidRDefault="00052E61" w:rsidP="00DD64A8">
          <w:r>
            <w:t xml:space="preserve">I would like to thank the following colleagues for the advice on the project throughout the year. </w:t>
          </w:r>
        </w:p>
        <w:p w14:paraId="795991CC" w14:textId="77777777" w:rsidR="00052E61" w:rsidRDefault="00052E61" w:rsidP="00DD64A8"/>
        <w:p w14:paraId="7C3B3558" w14:textId="20380F0C" w:rsidR="00052E61" w:rsidRPr="00052E61" w:rsidRDefault="00052E61" w:rsidP="00DD64A8">
          <w:pPr>
            <w:rPr>
              <w:b/>
            </w:rPr>
          </w:pPr>
          <w:r w:rsidRPr="00052E61">
            <w:rPr>
              <w:b/>
            </w:rPr>
            <w:t>Darren Bujega</w:t>
          </w:r>
        </w:p>
        <w:p w14:paraId="067A6317" w14:textId="21A600D9" w:rsidR="00052E61" w:rsidRDefault="00052E61" w:rsidP="00DD64A8">
          <w:r>
            <w:t xml:space="preserve">Position: Turnaround Manager </w:t>
          </w:r>
        </w:p>
        <w:p w14:paraId="63ABFC07" w14:textId="582884FE" w:rsidR="00052E61" w:rsidRDefault="00052E61" w:rsidP="00DD64A8">
          <w:r>
            <w:t xml:space="preserve">In charge of the financial budget </w:t>
          </w:r>
        </w:p>
        <w:p w14:paraId="787B553A" w14:textId="3B42BFB3" w:rsidR="00052E61" w:rsidRPr="00052E61" w:rsidRDefault="00052E61" w:rsidP="00DD64A8">
          <w:pPr>
            <w:rPr>
              <w:b/>
            </w:rPr>
          </w:pPr>
          <w:r w:rsidRPr="00052E61">
            <w:rPr>
              <w:b/>
            </w:rPr>
            <w:t>Jamie Chesmer</w:t>
          </w:r>
        </w:p>
        <w:p w14:paraId="2E818E74" w14:textId="0AC0FB6A" w:rsidR="00052E61" w:rsidRDefault="00052E61" w:rsidP="00DD64A8">
          <w:r>
            <w:t xml:space="preserve">Position: Unit lead </w:t>
          </w:r>
        </w:p>
        <w:p w14:paraId="2582F797" w14:textId="22B27D98" w:rsidR="00052E61" w:rsidRDefault="00052E61" w:rsidP="00DD64A8">
          <w:r>
            <w:t>Direct lead for the Alkylation turnaround</w:t>
          </w:r>
        </w:p>
        <w:p w14:paraId="348902A4" w14:textId="68D09279" w:rsidR="00052E61" w:rsidRDefault="00052E61" w:rsidP="00DD64A8">
          <w:pPr>
            <w:rPr>
              <w:b/>
            </w:rPr>
          </w:pPr>
          <w:r w:rsidRPr="00052E61">
            <w:rPr>
              <w:b/>
            </w:rPr>
            <w:t>Shane Clifford</w:t>
          </w:r>
        </w:p>
        <w:p w14:paraId="249021D2" w14:textId="5AB8C23F" w:rsidR="00052E61" w:rsidRDefault="00052E61" w:rsidP="00DD64A8">
          <w:r w:rsidRPr="00052E61">
            <w:t>Position:</w:t>
          </w:r>
          <w:r>
            <w:t xml:space="preserve"> Unit coordinator </w:t>
          </w:r>
        </w:p>
        <w:p w14:paraId="3A25E46B" w14:textId="62096CFA" w:rsidR="00052E61" w:rsidRDefault="00052E61" w:rsidP="00DD64A8">
          <w:r>
            <w:t xml:space="preserve">Looking after all contractor personal </w:t>
          </w:r>
        </w:p>
        <w:p w14:paraId="412921FB" w14:textId="1EA6A803" w:rsidR="00052E61" w:rsidRDefault="00052E61" w:rsidP="00DD64A8">
          <w:pPr>
            <w:rPr>
              <w:b/>
            </w:rPr>
          </w:pPr>
          <w:r w:rsidRPr="00052E61">
            <w:rPr>
              <w:b/>
            </w:rPr>
            <w:t xml:space="preserve">Gerald Thomas </w:t>
          </w:r>
        </w:p>
        <w:p w14:paraId="7A8831DC" w14:textId="3253D438" w:rsidR="00052E61" w:rsidRDefault="00052E61" w:rsidP="00DD64A8">
          <w:r>
            <w:t xml:space="preserve">Position: Piping design Engineer </w:t>
          </w:r>
        </w:p>
        <w:p w14:paraId="27108219" w14:textId="5424A83D" w:rsidR="00052E61" w:rsidRDefault="00052E61" w:rsidP="00DD64A8">
          <w:r>
            <w:t xml:space="preserve">Lead for drawing office </w:t>
          </w:r>
        </w:p>
        <w:p w14:paraId="07371FEE" w14:textId="1E65C2BE" w:rsidR="00052E61" w:rsidRDefault="001062A6" w:rsidP="00DD64A8">
          <w:pPr>
            <w:rPr>
              <w:b/>
            </w:rPr>
          </w:pPr>
          <w:r w:rsidRPr="001062A6">
            <w:rPr>
              <w:b/>
            </w:rPr>
            <w:t>Gareth Davies</w:t>
          </w:r>
        </w:p>
        <w:p w14:paraId="40ECA766" w14:textId="5FF43E88" w:rsidR="001062A6" w:rsidRDefault="001062A6" w:rsidP="00DD64A8">
          <w:r w:rsidRPr="001062A6">
            <w:t>Positon:</w:t>
          </w:r>
          <w:r>
            <w:t xml:space="preserve"> Senior scheduler </w:t>
          </w:r>
        </w:p>
        <w:p w14:paraId="6B5CBE0F" w14:textId="1A5536F5" w:rsidR="001062A6" w:rsidRDefault="001062A6" w:rsidP="00DD64A8">
          <w:r>
            <w:t xml:space="preserve">Schedule all shutdown works </w:t>
          </w:r>
        </w:p>
        <w:p w14:paraId="522A215B" w14:textId="2AB81DC2" w:rsidR="001062A6" w:rsidRDefault="0085154C" w:rsidP="00DD64A8">
          <w:pPr>
            <w:rPr>
              <w:b/>
            </w:rPr>
          </w:pPr>
          <w:r w:rsidRPr="0085154C">
            <w:rPr>
              <w:b/>
            </w:rPr>
            <w:t>Will Tollick</w:t>
          </w:r>
        </w:p>
        <w:p w14:paraId="745A5E9C" w14:textId="61E86341" w:rsidR="0085154C" w:rsidRDefault="0085154C" w:rsidP="00DD64A8">
          <w:r w:rsidRPr="0085154C">
            <w:t>Position:</w:t>
          </w:r>
          <w:r>
            <w:t xml:space="preserve"> Inspection engineer </w:t>
          </w:r>
        </w:p>
        <w:p w14:paraId="2B34A7C8" w14:textId="34C7D8FF" w:rsidR="0085154C" w:rsidRDefault="0085154C" w:rsidP="00DD64A8">
          <w:r>
            <w:t>Produce inspection advice note</w:t>
          </w:r>
        </w:p>
        <w:p w14:paraId="1E155E1A" w14:textId="537D5CD9" w:rsidR="0085154C" w:rsidRDefault="0085154C" w:rsidP="00DD64A8">
          <w:pPr>
            <w:rPr>
              <w:b/>
            </w:rPr>
          </w:pPr>
          <w:r w:rsidRPr="0085154C">
            <w:rPr>
              <w:b/>
            </w:rPr>
            <w:t xml:space="preserve">Darren Johns </w:t>
          </w:r>
        </w:p>
        <w:p w14:paraId="0B5FC5A8" w14:textId="3291F33F" w:rsidR="0085154C" w:rsidRPr="0085154C" w:rsidRDefault="0085154C" w:rsidP="00DD64A8">
          <w:r>
            <w:t xml:space="preserve">Position: Emergent planner </w:t>
          </w:r>
        </w:p>
        <w:p w14:paraId="2F27BE0B" w14:textId="03815B24" w:rsidR="00052E61" w:rsidRDefault="0085154C" w:rsidP="00DD64A8">
          <w:r>
            <w:t>Sourcing materials for emergent work</w:t>
          </w:r>
        </w:p>
        <w:p w14:paraId="242D9387" w14:textId="029777EB" w:rsidR="0085154C" w:rsidRDefault="00D13AB9" w:rsidP="00DD64A8">
          <w:pPr>
            <w:rPr>
              <w:b/>
            </w:rPr>
          </w:pPr>
          <w:r w:rsidRPr="00D13AB9">
            <w:rPr>
              <w:b/>
            </w:rPr>
            <w:t xml:space="preserve">Dan Chesmer </w:t>
          </w:r>
        </w:p>
        <w:p w14:paraId="07E02913" w14:textId="3A15DFE5" w:rsidR="00D13AB9" w:rsidRDefault="00D13AB9" w:rsidP="00DD64A8">
          <w:r>
            <w:t>Position: Reliability inspection engineer</w:t>
          </w:r>
        </w:p>
        <w:p w14:paraId="0AD8CBFA" w14:textId="1A74EC4F" w:rsidR="00D13AB9" w:rsidRDefault="00D13AB9" w:rsidP="00DD64A8">
          <w:r>
            <w:t xml:space="preserve">Updates of Gem specs </w:t>
          </w:r>
        </w:p>
        <w:p w14:paraId="743B1A82" w14:textId="30889842" w:rsidR="00D13AB9" w:rsidRDefault="00D13AB9" w:rsidP="00DD64A8">
          <w:pPr>
            <w:rPr>
              <w:b/>
            </w:rPr>
          </w:pPr>
          <w:r w:rsidRPr="00D13AB9">
            <w:rPr>
              <w:b/>
            </w:rPr>
            <w:t xml:space="preserve">Aoife O’Brien </w:t>
          </w:r>
        </w:p>
        <w:p w14:paraId="0345DFDE" w14:textId="5395A902" w:rsidR="00D13AB9" w:rsidRDefault="00D13AB9" w:rsidP="00DD64A8">
          <w:r>
            <w:t xml:space="preserve">Unit process Engineer </w:t>
          </w:r>
        </w:p>
        <w:p w14:paraId="202ACF44" w14:textId="7CB0430D" w:rsidR="001D0CB1" w:rsidRPr="00DD64A8" w:rsidRDefault="00D13AB9" w:rsidP="00DD64A8">
          <w:r>
            <w:t xml:space="preserve">Process checks and recommendations </w:t>
          </w:r>
        </w:p>
      </w:sdtContent>
    </w:sdt>
    <w:p w14:paraId="202ACF45" w14:textId="181F0C07" w:rsidR="001D0CB1" w:rsidRDefault="00712E30" w:rsidP="00712E30">
      <w:pPr>
        <w:pStyle w:val="Heading1"/>
      </w:pPr>
      <w:bookmarkStart w:id="3" w:name="_Toc38881868"/>
      <w:r>
        <w:lastRenderedPageBreak/>
        <w:t xml:space="preserve">2.0 </w:t>
      </w:r>
      <w:r w:rsidR="001D0CB1" w:rsidRPr="001A50E2">
        <w:t>Introduction</w:t>
      </w:r>
      <w:r w:rsidR="008B6117">
        <w:t xml:space="preserve"> </w:t>
      </w:r>
      <w:r w:rsidR="00F941B4">
        <w:t>and</w:t>
      </w:r>
      <w:r w:rsidR="008B6117">
        <w:t xml:space="preserve"> background of the project</w:t>
      </w:r>
      <w:bookmarkEnd w:id="3"/>
      <w:r w:rsidR="008B6117">
        <w:t xml:space="preserve"> </w:t>
      </w:r>
    </w:p>
    <w:p w14:paraId="202ACF58" w14:textId="4188E808" w:rsidR="001D0CB1" w:rsidRDefault="001D0CB1" w:rsidP="00470923">
      <w:pPr>
        <w:spacing w:after="120"/>
      </w:pPr>
    </w:p>
    <w:p w14:paraId="12BC0639" w14:textId="0C16C909" w:rsidR="006162DD" w:rsidRDefault="003E3E2E" w:rsidP="005B2345">
      <w:pPr>
        <w:spacing w:after="120" w:line="360" w:lineRule="auto"/>
      </w:pPr>
      <w:r>
        <w:t>Lo</w:t>
      </w:r>
      <w:r w:rsidR="009E55F7">
        <w:t xml:space="preserve">oking into and understanding corrosion rates that are caused by product flowing though pipe work and equipment on the oil refinery. </w:t>
      </w:r>
      <w:r w:rsidR="00434E8A">
        <w:t xml:space="preserve">The refinery is due to have a shut down in 2020 to remove and replace sections of pipe work and equipment that are coming towards the end of life span. This is determined by our inspection department which on a daily basis will </w:t>
      </w:r>
      <w:r w:rsidR="006162DD">
        <w:t>inspect certain areas on the site.</w:t>
      </w:r>
    </w:p>
    <w:p w14:paraId="612B2620" w14:textId="6B5F1B03" w:rsidR="006162DD" w:rsidRDefault="006162DD" w:rsidP="005B2345">
      <w:pPr>
        <w:spacing w:after="120" w:line="360" w:lineRule="auto"/>
      </w:pPr>
      <w:r>
        <w:t>Inspection engineers will have trackers which will show when the pipe work and equipment were last inspected to show corrosion damage.</w:t>
      </w:r>
    </w:p>
    <w:p w14:paraId="3A9C2598" w14:textId="396267D2" w:rsidR="006162DD" w:rsidRDefault="006162DD" w:rsidP="005B2345">
      <w:pPr>
        <w:spacing w:after="120" w:line="360" w:lineRule="auto"/>
      </w:pPr>
      <w:r>
        <w:t>By doing weekly, monthly and yearly checks the engineers can keep on top of the c</w:t>
      </w:r>
      <w:r w:rsidR="000317C0">
        <w:t>orrosion</w:t>
      </w:r>
      <w:r>
        <w:t xml:space="preserve"> rates and understand the life span and when end of life is due.</w:t>
      </w:r>
    </w:p>
    <w:p w14:paraId="48BF723C" w14:textId="4BEEFD59" w:rsidR="005002A1" w:rsidRDefault="0085707D" w:rsidP="005B2345">
      <w:pPr>
        <w:spacing w:after="120" w:line="360" w:lineRule="auto"/>
      </w:pPr>
      <w:r>
        <w:t xml:space="preserve">Inspections </w:t>
      </w:r>
      <w:r w:rsidR="00583459">
        <w:t>engineers</w:t>
      </w:r>
      <w:r>
        <w:t xml:space="preserve"> will produce an IAN </w:t>
      </w:r>
      <w:r w:rsidR="005601AA">
        <w:t xml:space="preserve">(inspection advice note) </w:t>
      </w:r>
      <w:r>
        <w:t xml:space="preserve">document which will provide </w:t>
      </w:r>
      <w:r w:rsidR="00583459">
        <w:t>the information with the corrosion rates</w:t>
      </w:r>
      <w:r w:rsidR="00954873">
        <w:t xml:space="preserve"> and issues</w:t>
      </w:r>
      <w:r w:rsidR="00583459">
        <w:t xml:space="preserve"> on to see where the pipe work or equipment is affected.</w:t>
      </w:r>
      <w:r w:rsidR="005601AA">
        <w:t xml:space="preserve"> This document is issued once the replacement is required.</w:t>
      </w:r>
      <w:r w:rsidR="00583459">
        <w:t xml:space="preserve"> Looking at the information on this document will enable the planner to look into the possible solutions to replace the pipe work or equipment</w:t>
      </w:r>
      <w:r w:rsidR="005601AA">
        <w:t xml:space="preserve"> within the time scale that’s require on the </w:t>
      </w:r>
      <w:r w:rsidR="009C5E94">
        <w:t>IAN (</w:t>
      </w:r>
      <w:r w:rsidR="005601AA">
        <w:t>inspection advice note)</w:t>
      </w:r>
      <w:r w:rsidR="005002A1">
        <w:t xml:space="preserve"> required.</w:t>
      </w:r>
    </w:p>
    <w:p w14:paraId="30FAB899" w14:textId="77777777" w:rsidR="005002A1" w:rsidRDefault="005002A1" w:rsidP="005B2345">
      <w:pPr>
        <w:spacing w:after="120" w:line="360" w:lineRule="auto"/>
      </w:pPr>
    </w:p>
    <w:p w14:paraId="57173D4F" w14:textId="66D3EA44" w:rsidR="005002A1" w:rsidRDefault="00712E30" w:rsidP="005002A1">
      <w:pPr>
        <w:pStyle w:val="Heading2"/>
      </w:pPr>
      <w:bookmarkStart w:id="4" w:name="_Toc38881869"/>
      <w:r>
        <w:t>2</w:t>
      </w:r>
      <w:r w:rsidR="005002A1">
        <w:t>.1 Background research on the company</w:t>
      </w:r>
      <w:bookmarkEnd w:id="4"/>
      <w:r w:rsidR="005002A1">
        <w:t xml:space="preserve">   </w:t>
      </w:r>
    </w:p>
    <w:p w14:paraId="1D889921" w14:textId="77777777" w:rsidR="005002A1" w:rsidRDefault="005002A1" w:rsidP="005B2345">
      <w:pPr>
        <w:spacing w:after="120" w:line="360" w:lineRule="auto"/>
      </w:pPr>
    </w:p>
    <w:p w14:paraId="1C674EC6" w14:textId="652DE3D3" w:rsidR="005002A1" w:rsidRDefault="005002A1" w:rsidP="00480C42">
      <w:pPr>
        <w:spacing w:after="120" w:line="360" w:lineRule="auto"/>
      </w:pPr>
      <w:r>
        <w:t>Valero Energy Corporation is an international manufacturer and marketer of transportation for petrochemical products and fuels. Valero is a fortune 50 company and is based in San Antonio. It operates an additional 15 petrochemical sites worldwide which has a combined</w:t>
      </w:r>
      <w:r w:rsidR="00480C42">
        <w:t xml:space="preserve"> throughput capacity of around 3.1 million barrels per day. Valero in Pembroke has a throughput capacity on its own of 270,000 per day of crude plus 50,000 barrels per day of other feed stock. Pembroke originally opened in 1964 and was acquired by Valero in 2011. It occupies approximately 450 acres of a 1,275 acre site on the shore line of Milford Haven. Pembroke has around 550 employees and 400 term contractors. Pembroke produces include gasoline, diesel fuel, kerosene, liquefied petroleum and petrochemical feed stocks. About 44 percent of the products produced are gasoline, including ultra-low sulphur gasoline, and about 40 percent of products are distillates.</w:t>
      </w:r>
    </w:p>
    <w:p w14:paraId="3ED6DE2E" w14:textId="3F8AE9D9" w:rsidR="007855F1" w:rsidRDefault="00A566CB" w:rsidP="00480C42">
      <w:pPr>
        <w:spacing w:after="120" w:line="360" w:lineRule="auto"/>
      </w:pPr>
      <w:sdt>
        <w:sdtPr>
          <w:id w:val="-96339166"/>
          <w:citation/>
        </w:sdtPr>
        <w:sdtEndPr/>
        <w:sdtContent>
          <w:r w:rsidR="007855F1">
            <w:fldChar w:fldCharType="begin"/>
          </w:r>
          <w:r w:rsidR="007855F1">
            <w:instrText xml:space="preserve"> CITATION Val11 \l 2057 </w:instrText>
          </w:r>
          <w:r w:rsidR="007855F1">
            <w:fldChar w:fldCharType="separate"/>
          </w:r>
          <w:r w:rsidR="00EA51D8" w:rsidRPr="00EA51D8">
            <w:rPr>
              <w:noProof/>
            </w:rPr>
            <w:t>(Energy, 2011)</w:t>
          </w:r>
          <w:r w:rsidR="007855F1">
            <w:fldChar w:fldCharType="end"/>
          </w:r>
        </w:sdtContent>
      </w:sdt>
    </w:p>
    <w:p w14:paraId="4B5D1957" w14:textId="77777777" w:rsidR="00E2068E" w:rsidRDefault="00E2068E" w:rsidP="00480C42">
      <w:pPr>
        <w:spacing w:after="120" w:line="360" w:lineRule="auto"/>
        <w:rPr>
          <w:noProof/>
          <w:lang w:eastAsia="en-GB"/>
        </w:rPr>
      </w:pPr>
    </w:p>
    <w:p w14:paraId="4DA1F7C5" w14:textId="77777777" w:rsidR="00E2068E" w:rsidRDefault="00E2068E" w:rsidP="00480C42">
      <w:pPr>
        <w:spacing w:after="120" w:line="360" w:lineRule="auto"/>
        <w:rPr>
          <w:noProof/>
          <w:lang w:eastAsia="en-GB"/>
        </w:rPr>
      </w:pPr>
    </w:p>
    <w:p w14:paraId="59AB2040" w14:textId="477C6DF1" w:rsidR="00E2068E" w:rsidRDefault="00E2068E" w:rsidP="00E2068E">
      <w:pPr>
        <w:pStyle w:val="Caption"/>
        <w:rPr>
          <w:noProof/>
          <w:lang w:eastAsia="en-GB"/>
        </w:rPr>
      </w:pPr>
      <w:bookmarkStart w:id="5" w:name="_Toc27998019"/>
      <w:bookmarkStart w:id="6" w:name="_Toc28001218"/>
      <w:bookmarkStart w:id="7" w:name="_Toc31438726"/>
      <w:bookmarkStart w:id="8" w:name="_Toc31438829"/>
      <w:bookmarkStart w:id="9" w:name="_Toc31442677"/>
      <w:r>
        <w:lastRenderedPageBreak/>
        <w:t xml:space="preserve">Figure </w:t>
      </w:r>
      <w:r w:rsidR="004172BF">
        <w:rPr>
          <w:noProof/>
        </w:rPr>
        <w:fldChar w:fldCharType="begin"/>
      </w:r>
      <w:r w:rsidR="004172BF">
        <w:rPr>
          <w:noProof/>
        </w:rPr>
        <w:instrText xml:space="preserve"> SEQ Figure \* ARABIC </w:instrText>
      </w:r>
      <w:r w:rsidR="004172BF">
        <w:rPr>
          <w:noProof/>
        </w:rPr>
        <w:fldChar w:fldCharType="separate"/>
      </w:r>
      <w:r w:rsidR="00DB07EE">
        <w:rPr>
          <w:noProof/>
        </w:rPr>
        <w:t>1</w:t>
      </w:r>
      <w:r w:rsidR="004172BF">
        <w:rPr>
          <w:noProof/>
        </w:rPr>
        <w:fldChar w:fldCharType="end"/>
      </w:r>
      <w:r>
        <w:t>- Pembroke Refinery</w:t>
      </w:r>
      <w:bookmarkEnd w:id="5"/>
      <w:bookmarkEnd w:id="6"/>
      <w:bookmarkEnd w:id="7"/>
      <w:bookmarkEnd w:id="8"/>
      <w:bookmarkEnd w:id="9"/>
    </w:p>
    <w:p w14:paraId="03CF5FD1" w14:textId="6441D480" w:rsidR="00FD370C" w:rsidRDefault="00E2068E" w:rsidP="00480C42">
      <w:pPr>
        <w:spacing w:after="120" w:line="360" w:lineRule="auto"/>
      </w:pPr>
      <w:r>
        <w:rPr>
          <w:noProof/>
          <w:lang w:eastAsia="en-GB"/>
        </w:rPr>
        <w:drawing>
          <wp:inline distT="0" distB="0" distL="0" distR="0" wp14:anchorId="7CBE4F31" wp14:editId="3F13F6A7">
            <wp:extent cx="5731510" cy="23914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7255" cy="2393807"/>
                    </a:xfrm>
                    <a:prstGeom prst="rect">
                      <a:avLst/>
                    </a:prstGeom>
                  </pic:spPr>
                </pic:pic>
              </a:graphicData>
            </a:graphic>
          </wp:inline>
        </w:drawing>
      </w:r>
    </w:p>
    <w:p w14:paraId="208910AE" w14:textId="47F78F42" w:rsidR="000317C0" w:rsidRPr="00470923" w:rsidRDefault="000317C0" w:rsidP="00470923">
      <w:pPr>
        <w:spacing w:after="120"/>
      </w:pPr>
    </w:p>
    <w:p w14:paraId="202ACF5A" w14:textId="2634CA3F" w:rsidR="00470923" w:rsidRDefault="00712E30" w:rsidP="00712E30">
      <w:pPr>
        <w:pStyle w:val="Heading1"/>
      </w:pPr>
      <w:bookmarkStart w:id="10" w:name="_Toc38881870"/>
      <w:r>
        <w:t xml:space="preserve">3.0 </w:t>
      </w:r>
      <w:r w:rsidR="008B6117">
        <w:t>Aims and objectives</w:t>
      </w:r>
      <w:bookmarkEnd w:id="10"/>
      <w:r w:rsidR="008B6117">
        <w:t xml:space="preserve"> </w:t>
      </w:r>
    </w:p>
    <w:p w14:paraId="52D3D026" w14:textId="3711536D" w:rsidR="00110A3E" w:rsidRDefault="00110A3E" w:rsidP="00391433">
      <w:pPr>
        <w:spacing w:line="360" w:lineRule="auto"/>
      </w:pPr>
    </w:p>
    <w:p w14:paraId="47DB5A7B" w14:textId="2B748BC5" w:rsidR="009E55F7" w:rsidRDefault="009E55F7" w:rsidP="00391433">
      <w:pPr>
        <w:spacing w:line="360" w:lineRule="auto"/>
      </w:pPr>
      <w:r>
        <w:t>the aim of the project</w:t>
      </w:r>
      <w:r w:rsidR="00940373">
        <w:t xml:space="preserve"> is</w:t>
      </w:r>
      <w:r>
        <w:t xml:space="preserve"> to replace a section of pipe work that is coming towards end of life. Will go into detail </w:t>
      </w:r>
      <w:r w:rsidR="00940373">
        <w:t xml:space="preserve">on how </w:t>
      </w:r>
      <w:r w:rsidR="00C97611">
        <w:t>it’s</w:t>
      </w:r>
      <w:r>
        <w:t xml:space="preserve"> trying to be achieved and how the outcome and progress the life of the pipe work. </w:t>
      </w:r>
    </w:p>
    <w:p w14:paraId="3C0D49E3" w14:textId="26263B11" w:rsidR="004171B4" w:rsidRDefault="003C4BE7" w:rsidP="00391433">
      <w:pPr>
        <w:spacing w:line="360" w:lineRule="auto"/>
      </w:pPr>
      <w:r>
        <w:t>By upgrading the metallurgy of t</w:t>
      </w:r>
      <w:r w:rsidR="00284FC8">
        <w:t>he pipe work this will give a lo</w:t>
      </w:r>
      <w:r>
        <w:t xml:space="preserve">nger life span of the material as the corrosion rate will be a lot less. When looking into the extra cost of the upgrade, compared to the life span of the pipe work charts and results show that’s it beneficial. </w:t>
      </w:r>
    </w:p>
    <w:p w14:paraId="08AD01A6" w14:textId="77777777" w:rsidR="00FD370C" w:rsidRDefault="00FD370C" w:rsidP="00391433">
      <w:pPr>
        <w:spacing w:line="360" w:lineRule="auto"/>
      </w:pPr>
    </w:p>
    <w:p w14:paraId="34C24026" w14:textId="75D15539" w:rsidR="003D4BAB" w:rsidRDefault="003D4BAB" w:rsidP="003D4BAB">
      <w:pPr>
        <w:pStyle w:val="Heading2"/>
      </w:pPr>
      <w:bookmarkStart w:id="11" w:name="_Toc38881871"/>
      <w:r>
        <w:t>3.1 Inspection requirements</w:t>
      </w:r>
      <w:bookmarkEnd w:id="11"/>
      <w:r>
        <w:t xml:space="preserve">    </w:t>
      </w:r>
    </w:p>
    <w:p w14:paraId="1B23B88A" w14:textId="77777777" w:rsidR="003D4BAB" w:rsidRDefault="003D4BAB" w:rsidP="003D4BAB"/>
    <w:p w14:paraId="446B4B97" w14:textId="77777777" w:rsidR="003D4BAB" w:rsidRDefault="003D4BAB" w:rsidP="003D4BAB">
      <w:pPr>
        <w:spacing w:line="360" w:lineRule="auto"/>
      </w:pPr>
      <w:r>
        <w:t xml:space="preserve">The plant equipment and pipe work are regularly inspected by Valero inspection engineers. Due to the nature of corrosion on the refinery a team of engineers will inspect and NDT on pipe work across the plant. Once inspected they can gather the data and see if the pipe work is due for renewal due to the affected corrosion. </w:t>
      </w:r>
    </w:p>
    <w:p w14:paraId="633FC84E" w14:textId="4CF19428" w:rsidR="003D4BAB" w:rsidRDefault="003D4BAB" w:rsidP="003D4BAB">
      <w:pPr>
        <w:spacing w:line="360" w:lineRule="auto"/>
      </w:pPr>
      <w:r>
        <w:t xml:space="preserve">An Inspection advice note </w:t>
      </w:r>
      <w:r w:rsidR="00727FB0">
        <w:t>w</w:t>
      </w:r>
      <w:r w:rsidR="0029714B">
        <w:t>ill be produced, see appendix 11</w:t>
      </w:r>
      <w:r>
        <w:t xml:space="preserve"> for the IAN that was produced for this project and what the aims are for the renewal of the pipe work. The IAN will give you the design pressure, temperature and process fluid.</w:t>
      </w:r>
    </w:p>
    <w:p w14:paraId="20F43A1F" w14:textId="77777777" w:rsidR="003D4BAB" w:rsidRDefault="003D4BAB" w:rsidP="003D4BAB">
      <w:pPr>
        <w:spacing w:line="360" w:lineRule="auto"/>
      </w:pPr>
      <w:r>
        <w:lastRenderedPageBreak/>
        <w:t xml:space="preserve">The observation found was that the thread was not fully engaged in the drain and was recommended that this will be fixed on the next shut down due to not being able to be taken offline on the run. </w:t>
      </w:r>
    </w:p>
    <w:p w14:paraId="500A685A" w14:textId="748D731B" w:rsidR="003D4BAB" w:rsidRDefault="003D4BAB" w:rsidP="003D4BAB">
      <w:pPr>
        <w:spacing w:line="360" w:lineRule="auto"/>
      </w:pPr>
      <w:r>
        <w:t>With the new CTEMS documents and the temperature being in the range on Alloy 400 it was recommended that the entire spool is to be upgraded and replaced. Once the new design has been fabricated and installed the IAN will be signed off by the inspection department and closed out. It will be put into folder to be able to keep track of when it was changed so when the inspection is carried out on the new pipe work they can work out the corrosion loss and the life of the new pipe work over the coming years.</w:t>
      </w:r>
    </w:p>
    <w:p w14:paraId="3A522009" w14:textId="77777777" w:rsidR="003D4BAB" w:rsidRDefault="003D4BAB" w:rsidP="003D4BAB">
      <w:pPr>
        <w:pStyle w:val="Caption"/>
      </w:pPr>
      <w:bookmarkStart w:id="12" w:name="_Toc27998024"/>
      <w:bookmarkStart w:id="13" w:name="_Toc28001224"/>
      <w:bookmarkStart w:id="14" w:name="_Toc31438727"/>
      <w:bookmarkStart w:id="15" w:name="_Toc31438830"/>
      <w:bookmarkStart w:id="16" w:name="_Toc31442678"/>
      <w:r>
        <w:t xml:space="preserve">Figure </w:t>
      </w:r>
      <w:r>
        <w:rPr>
          <w:noProof/>
        </w:rPr>
        <w:fldChar w:fldCharType="begin"/>
      </w:r>
      <w:r>
        <w:rPr>
          <w:noProof/>
        </w:rPr>
        <w:instrText xml:space="preserve"> SEQ Figure \* ARABIC </w:instrText>
      </w:r>
      <w:r>
        <w:rPr>
          <w:noProof/>
        </w:rPr>
        <w:fldChar w:fldCharType="separate"/>
      </w:r>
      <w:r w:rsidR="00DB07EE">
        <w:rPr>
          <w:noProof/>
        </w:rPr>
        <w:t>2</w:t>
      </w:r>
      <w:r>
        <w:rPr>
          <w:noProof/>
        </w:rPr>
        <w:fldChar w:fldCharType="end"/>
      </w:r>
      <w:r>
        <w:t>-Location of thread engagement</w:t>
      </w:r>
      <w:bookmarkEnd w:id="12"/>
      <w:bookmarkEnd w:id="13"/>
      <w:bookmarkEnd w:id="14"/>
      <w:bookmarkEnd w:id="15"/>
      <w:bookmarkEnd w:id="16"/>
    </w:p>
    <w:p w14:paraId="7BA3BCDA" w14:textId="77777777" w:rsidR="003D4BAB" w:rsidRDefault="003D4BAB" w:rsidP="003D4BAB">
      <w:pPr>
        <w:spacing w:line="360" w:lineRule="auto"/>
      </w:pPr>
      <w:r>
        <w:rPr>
          <w:noProof/>
          <w:lang w:eastAsia="en-GB"/>
        </w:rPr>
        <w:drawing>
          <wp:inline distT="0" distB="0" distL="0" distR="0" wp14:anchorId="7A842067" wp14:editId="39DC0ECC">
            <wp:extent cx="4889361" cy="2790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93945" cy="2793442"/>
                    </a:xfrm>
                    <a:prstGeom prst="rect">
                      <a:avLst/>
                    </a:prstGeom>
                  </pic:spPr>
                </pic:pic>
              </a:graphicData>
            </a:graphic>
          </wp:inline>
        </w:drawing>
      </w:r>
    </w:p>
    <w:p w14:paraId="5390F141" w14:textId="77777777" w:rsidR="003D4BAB" w:rsidRDefault="003D4BAB" w:rsidP="003D4BAB">
      <w:pPr>
        <w:spacing w:line="360" w:lineRule="auto"/>
      </w:pPr>
    </w:p>
    <w:p w14:paraId="73411253" w14:textId="0CA195BC" w:rsidR="00532FCF" w:rsidRDefault="00712E30" w:rsidP="00532FCF">
      <w:pPr>
        <w:pStyle w:val="Heading2"/>
      </w:pPr>
      <w:bookmarkStart w:id="17" w:name="_Toc38881872"/>
      <w:r>
        <w:t>3</w:t>
      </w:r>
      <w:r w:rsidR="003D4BAB">
        <w:t>.2</w:t>
      </w:r>
      <w:r w:rsidR="00532FCF">
        <w:t xml:space="preserve"> </w:t>
      </w:r>
      <w:r w:rsidR="00F04DFD">
        <w:t>Materials performance in HF service</w:t>
      </w:r>
      <w:bookmarkEnd w:id="17"/>
      <w:r w:rsidR="00F04DFD">
        <w:t xml:space="preserve"> </w:t>
      </w:r>
      <w:r w:rsidR="001E7E26">
        <w:t xml:space="preserve"> </w:t>
      </w:r>
    </w:p>
    <w:p w14:paraId="72D5E0DE" w14:textId="77777777" w:rsidR="0004610F" w:rsidRPr="0004610F" w:rsidRDefault="0004610F" w:rsidP="0004610F"/>
    <w:p w14:paraId="1C25873A" w14:textId="511DA70D" w:rsidR="003779F3" w:rsidRDefault="006402C4" w:rsidP="00B02256">
      <w:pPr>
        <w:spacing w:line="360" w:lineRule="auto"/>
      </w:pPr>
      <w:r>
        <w:t>The use of materials for HF service is based on field testing which has been performed since the early 1940. The fabrication and specifications for the HF service</w:t>
      </w:r>
      <w:r w:rsidR="00231347">
        <w:t xml:space="preserve"> in pressure vessels and piping systems have</w:t>
      </w:r>
      <w:r>
        <w:t xml:space="preserve"> been </w:t>
      </w:r>
      <w:r w:rsidR="00231347">
        <w:t>defined by the licensors of the HF allylation process. Unexpected deteriorations and corrosion can be avoided by maintaining the operation of the pla</w:t>
      </w:r>
      <w:r w:rsidR="00D651D0">
        <w:t>nt and by fol</w:t>
      </w:r>
      <w:r w:rsidR="00231347">
        <w:t>l</w:t>
      </w:r>
      <w:r w:rsidR="00D651D0">
        <w:t>ow</w:t>
      </w:r>
      <w:r w:rsidR="00231347">
        <w:t>ing the materials specification and fabrication requirements.</w:t>
      </w:r>
      <w:r w:rsidR="00EB3680">
        <w:t xml:space="preserve">  The maintenance and inspection guidance provided is that the recommended practice is based on many years of experience from the owner and operator. </w:t>
      </w:r>
      <w:r w:rsidR="00AE5252">
        <w:t xml:space="preserve">The operator and the owner should develop and maintain comprehensive written </w:t>
      </w:r>
      <w:r w:rsidR="001231F9">
        <w:t>inspection</w:t>
      </w:r>
      <w:r w:rsidR="00AE5252">
        <w:t xml:space="preserve"> </w:t>
      </w:r>
      <w:r w:rsidR="001231F9">
        <w:t>proced</w:t>
      </w:r>
      <w:r w:rsidR="00AF2A3D">
        <w:t>ures aimed at the integrity of a</w:t>
      </w:r>
      <w:r w:rsidR="001231F9">
        <w:t>n HF alkylation unit.</w:t>
      </w:r>
      <w:r w:rsidR="00C72AF1">
        <w:t xml:space="preserve"> Keeping to the up</w:t>
      </w:r>
      <w:r w:rsidR="00411863">
        <w:t xml:space="preserve"> </w:t>
      </w:r>
      <w:r w:rsidR="00C72AF1">
        <w:t>keep of these procedures</w:t>
      </w:r>
      <w:r w:rsidR="00411863">
        <w:t xml:space="preserve"> is one off the most important measures </w:t>
      </w:r>
      <w:r w:rsidR="00470672">
        <w:t>to prevent</w:t>
      </w:r>
      <w:r w:rsidR="00C72AF1">
        <w:t xml:space="preserve"> any release in HF acid serv</w:t>
      </w:r>
      <w:r w:rsidR="00411863">
        <w:t>ice.</w:t>
      </w:r>
      <w:r w:rsidR="00106978">
        <w:t xml:space="preserve"> </w:t>
      </w:r>
      <w:r w:rsidR="00106978">
        <w:lastRenderedPageBreak/>
        <w:t xml:space="preserve">The terms main acid and </w:t>
      </w:r>
      <w:r w:rsidR="00470672">
        <w:t>trace acid are used due to selected services within the HF alkylation process unit. Trace acid is defined to include streams of primary liquid hydrocarbon and with only small amounts of acid. Any other service which has free acid is known as main acid.</w:t>
      </w:r>
      <w:r w:rsidR="0006389E">
        <w:t xml:space="preserve"> In addition to this any service which is regularly subject to free acid will be classed as main acid for inspection purposes.</w:t>
      </w:r>
      <w:r w:rsidR="003D6F0E">
        <w:t xml:space="preserve"> </w:t>
      </w:r>
      <w:r w:rsidR="00720F24">
        <w:t xml:space="preserve"> The </w:t>
      </w:r>
      <w:r w:rsidR="008B03F1">
        <w:t>materials that are used for construction for the alkylation unit are nickel copper alloy 400 and carbon steel. Other m</w:t>
      </w:r>
      <w:r w:rsidR="0007534E">
        <w:t>aterials have been selected for</w:t>
      </w:r>
      <w:r w:rsidR="008B03F1">
        <w:t xml:space="preserve"> use in HF service before such as 70-30 copper nickel base alloys C-276 and B-2 (Hastelloy).</w:t>
      </w:r>
      <w:r w:rsidR="004171B4">
        <w:t xml:space="preserve"> </w:t>
      </w:r>
      <w:r w:rsidR="008B03F1">
        <w:t xml:space="preserve"> </w:t>
      </w:r>
      <w:sdt>
        <w:sdtPr>
          <w:id w:val="-1238707551"/>
          <w:citation/>
        </w:sdtPr>
        <w:sdtEndPr/>
        <w:sdtContent>
          <w:r w:rsidR="004171B4">
            <w:fldChar w:fldCharType="begin"/>
          </w:r>
          <w:r w:rsidR="004171B4">
            <w:instrText xml:space="preserve"> CITATION Ame05 \l 2057 </w:instrText>
          </w:r>
          <w:r w:rsidR="004171B4">
            <w:fldChar w:fldCharType="separate"/>
          </w:r>
          <w:r w:rsidR="00EA51D8" w:rsidRPr="00EA51D8">
            <w:rPr>
              <w:noProof/>
            </w:rPr>
            <w:t>(institute, 2005)</w:t>
          </w:r>
          <w:r w:rsidR="004171B4">
            <w:fldChar w:fldCharType="end"/>
          </w:r>
        </w:sdtContent>
      </w:sdt>
      <w:r w:rsidR="000F1F55">
        <w:t xml:space="preserve"> </w:t>
      </w:r>
    </w:p>
    <w:p w14:paraId="7E08E74A" w14:textId="369DF161" w:rsidR="00E2068E" w:rsidRDefault="003779F3" w:rsidP="00B02256">
      <w:pPr>
        <w:spacing w:line="360" w:lineRule="auto"/>
      </w:pPr>
      <w:r>
        <w:t xml:space="preserve">See </w:t>
      </w:r>
      <w:r w:rsidRPr="008758E8">
        <w:t>appendix 2</w:t>
      </w:r>
      <w:r w:rsidR="000F1F55" w:rsidRPr="008758E8">
        <w:t xml:space="preserve"> </w:t>
      </w:r>
      <w:r w:rsidR="000F1F55">
        <w:t xml:space="preserve">for </w:t>
      </w:r>
      <w:r>
        <w:t>safe operations of HF alkylation plants</w:t>
      </w:r>
    </w:p>
    <w:p w14:paraId="577CA73E" w14:textId="77777777" w:rsidR="00FD370C" w:rsidRDefault="00FD370C" w:rsidP="00B02256">
      <w:pPr>
        <w:spacing w:line="360" w:lineRule="auto"/>
      </w:pPr>
    </w:p>
    <w:p w14:paraId="4DCA6C34" w14:textId="50E91460" w:rsidR="00F152EB" w:rsidRDefault="00F152EB" w:rsidP="00F152EB">
      <w:pPr>
        <w:pStyle w:val="Caption"/>
      </w:pPr>
      <w:bookmarkStart w:id="18" w:name="_Toc27980604"/>
      <w:bookmarkStart w:id="19" w:name="_Toc27980724"/>
      <w:bookmarkStart w:id="20" w:name="_Toc27980772"/>
      <w:bookmarkStart w:id="21" w:name="_Toc27994147"/>
      <w:bookmarkStart w:id="22" w:name="_Toc27998020"/>
      <w:bookmarkStart w:id="23" w:name="_Toc28001219"/>
      <w:bookmarkStart w:id="24" w:name="_Toc31438728"/>
      <w:bookmarkStart w:id="25" w:name="_Toc31438831"/>
      <w:bookmarkStart w:id="26" w:name="_Toc31442679"/>
      <w:r>
        <w:t xml:space="preserve">Figure </w:t>
      </w:r>
      <w:r w:rsidR="00BB4E49">
        <w:rPr>
          <w:noProof/>
        </w:rPr>
        <w:fldChar w:fldCharType="begin"/>
      </w:r>
      <w:r w:rsidR="00BB4E49">
        <w:rPr>
          <w:noProof/>
        </w:rPr>
        <w:instrText xml:space="preserve"> SEQ Figure \* ARABIC </w:instrText>
      </w:r>
      <w:r w:rsidR="00BB4E49">
        <w:rPr>
          <w:noProof/>
        </w:rPr>
        <w:fldChar w:fldCharType="separate"/>
      </w:r>
      <w:r w:rsidR="00DB07EE">
        <w:rPr>
          <w:noProof/>
        </w:rPr>
        <w:t>3</w:t>
      </w:r>
      <w:r w:rsidR="00BB4E49">
        <w:rPr>
          <w:noProof/>
        </w:rPr>
        <w:fldChar w:fldCharType="end"/>
      </w:r>
      <w:r>
        <w:t>- Valero alkylation plant</w:t>
      </w:r>
      <w:bookmarkEnd w:id="18"/>
      <w:bookmarkEnd w:id="19"/>
      <w:bookmarkEnd w:id="20"/>
      <w:bookmarkEnd w:id="21"/>
      <w:bookmarkEnd w:id="22"/>
      <w:bookmarkEnd w:id="23"/>
      <w:bookmarkEnd w:id="24"/>
      <w:bookmarkEnd w:id="25"/>
      <w:bookmarkEnd w:id="26"/>
    </w:p>
    <w:p w14:paraId="52FC7050" w14:textId="5B04DD19" w:rsidR="0004610F" w:rsidRDefault="00F152EB" w:rsidP="00231347">
      <w:pPr>
        <w:spacing w:line="360" w:lineRule="auto"/>
      </w:pPr>
      <w:r>
        <w:rPr>
          <w:noProof/>
          <w:lang w:eastAsia="en-GB"/>
        </w:rPr>
        <w:drawing>
          <wp:inline distT="0" distB="0" distL="0" distR="0" wp14:anchorId="34EA992F" wp14:editId="4AF7B4DE">
            <wp:extent cx="4208149" cy="248602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27196" cy="2497277"/>
                    </a:xfrm>
                    <a:prstGeom prst="rect">
                      <a:avLst/>
                    </a:prstGeom>
                  </pic:spPr>
                </pic:pic>
              </a:graphicData>
            </a:graphic>
          </wp:inline>
        </w:drawing>
      </w:r>
    </w:p>
    <w:p w14:paraId="7F22B2A6" w14:textId="77777777" w:rsidR="00E2068E" w:rsidRDefault="00E2068E" w:rsidP="00231347">
      <w:pPr>
        <w:spacing w:line="360" w:lineRule="auto"/>
      </w:pPr>
    </w:p>
    <w:p w14:paraId="6663728F" w14:textId="0ABA7B88" w:rsidR="00532FCF" w:rsidRDefault="00712E30" w:rsidP="00532FCF">
      <w:pPr>
        <w:pStyle w:val="Heading2"/>
      </w:pPr>
      <w:bookmarkStart w:id="27" w:name="_Toc38881873"/>
      <w:r>
        <w:t>3</w:t>
      </w:r>
      <w:r w:rsidR="003D4BAB">
        <w:t>.3</w:t>
      </w:r>
      <w:r w:rsidR="001E7E26">
        <w:t xml:space="preserve"> C</w:t>
      </w:r>
      <w:r w:rsidR="009837AB">
        <w:t>arbon steel</w:t>
      </w:r>
      <w:bookmarkEnd w:id="27"/>
      <w:r w:rsidR="009837AB">
        <w:t xml:space="preserve"> </w:t>
      </w:r>
      <w:r w:rsidR="001E7E26">
        <w:t xml:space="preserve"> </w:t>
      </w:r>
      <w:r w:rsidR="00532FCF">
        <w:t xml:space="preserve">      </w:t>
      </w:r>
      <w:r w:rsidR="00DD64A8">
        <w:t xml:space="preserve">  </w:t>
      </w:r>
    </w:p>
    <w:p w14:paraId="355A30D7" w14:textId="77777777" w:rsidR="0004610F" w:rsidRPr="0004610F" w:rsidRDefault="0004610F" w:rsidP="0004610F"/>
    <w:p w14:paraId="700FC775" w14:textId="77777777" w:rsidR="004171B4" w:rsidRDefault="00685B8D" w:rsidP="00391433">
      <w:pPr>
        <w:spacing w:line="360" w:lineRule="auto"/>
      </w:pPr>
      <w:r>
        <w:t xml:space="preserve">Corrosion or carbon steel in HF service </w:t>
      </w:r>
      <w:r w:rsidR="00C70322">
        <w:t>can</w:t>
      </w:r>
      <w:r>
        <w:t xml:space="preserve"> be caused by temperature, water content, </w:t>
      </w:r>
      <w:r w:rsidR="00C70322">
        <w:t>velocity and contaminants. Carbon steel has shown it can resist concentrated HF to approximately 150F but this temperature should not be considered as a limit. Depending on the exposure to the HF condition is dependent on the temperature as some cases have shown to perform up to 200F so it can vary.</w:t>
      </w:r>
      <w:r w:rsidR="00E14177">
        <w:t xml:space="preserve"> Carbon steel relies on its film of</w:t>
      </w:r>
      <w:r w:rsidR="00234AB3">
        <w:t xml:space="preserve"> iron fluoride for its protection against HF corrosion.</w:t>
      </w:r>
      <w:r w:rsidR="00384587">
        <w:t xml:space="preserve"> I</w:t>
      </w:r>
      <w:r w:rsidR="009A44B5">
        <w:t>f</w:t>
      </w:r>
      <w:r w:rsidR="00384587">
        <w:t xml:space="preserve"> the carbon steel was to loss this film the increase in corrosion would </w:t>
      </w:r>
      <w:r w:rsidR="009A44B5">
        <w:t>accelerate. Welding slag is also rapidly attacked by HF.</w:t>
      </w:r>
      <w:r w:rsidR="00C85E5D">
        <w:t xml:space="preserve"> </w:t>
      </w:r>
      <w:r w:rsidR="00A53462">
        <w:t>(Cr, Ni, Cu) in carbon steel will also speed up the corrosion rate as well.</w:t>
      </w:r>
    </w:p>
    <w:p w14:paraId="5DFCF7BD" w14:textId="725C28B9" w:rsidR="00C87A07" w:rsidRDefault="004171B4" w:rsidP="00391433">
      <w:pPr>
        <w:spacing w:line="360" w:lineRule="auto"/>
      </w:pPr>
      <w:r>
        <w:t xml:space="preserve"> </w:t>
      </w:r>
      <w:sdt>
        <w:sdtPr>
          <w:id w:val="-1148128170"/>
          <w:citation/>
        </w:sdtPr>
        <w:sdtEndPr/>
        <w:sdtContent>
          <w:r>
            <w:fldChar w:fldCharType="begin"/>
          </w:r>
          <w:r>
            <w:instrText xml:space="preserve"> CITATION Ame05 \l 2057 </w:instrText>
          </w:r>
          <w:r>
            <w:fldChar w:fldCharType="separate"/>
          </w:r>
          <w:r w:rsidR="00EA51D8" w:rsidRPr="00EA51D8">
            <w:rPr>
              <w:noProof/>
            </w:rPr>
            <w:t>(institute, 2005)</w:t>
          </w:r>
          <w:r>
            <w:fldChar w:fldCharType="end"/>
          </w:r>
        </w:sdtContent>
      </w:sdt>
    </w:p>
    <w:p w14:paraId="670BC33C" w14:textId="77777777" w:rsidR="00E2068E" w:rsidRDefault="00E2068E" w:rsidP="00391433">
      <w:pPr>
        <w:spacing w:line="360" w:lineRule="auto"/>
      </w:pPr>
    </w:p>
    <w:p w14:paraId="13062EA5" w14:textId="594B4DEF" w:rsidR="00B47CD6" w:rsidRDefault="00B47CD6" w:rsidP="00B47CD6">
      <w:pPr>
        <w:pStyle w:val="Caption"/>
      </w:pPr>
      <w:bookmarkStart w:id="28" w:name="_Toc27980605"/>
      <w:bookmarkStart w:id="29" w:name="_Toc27980725"/>
      <w:bookmarkStart w:id="30" w:name="_Toc27980773"/>
      <w:bookmarkStart w:id="31" w:name="_Toc27994148"/>
      <w:bookmarkStart w:id="32" w:name="_Toc27998021"/>
      <w:bookmarkStart w:id="33" w:name="_Toc28001220"/>
      <w:bookmarkStart w:id="34" w:name="_Toc31438729"/>
      <w:bookmarkStart w:id="35" w:name="_Toc31438832"/>
      <w:bookmarkStart w:id="36" w:name="_Toc31442680"/>
      <w:r>
        <w:lastRenderedPageBreak/>
        <w:t xml:space="preserve">Figure </w:t>
      </w:r>
      <w:r w:rsidR="00BB4E49">
        <w:rPr>
          <w:noProof/>
        </w:rPr>
        <w:fldChar w:fldCharType="begin"/>
      </w:r>
      <w:r w:rsidR="00BB4E49">
        <w:rPr>
          <w:noProof/>
        </w:rPr>
        <w:instrText xml:space="preserve"> SEQ Figure \* ARABIC </w:instrText>
      </w:r>
      <w:r w:rsidR="00BB4E49">
        <w:rPr>
          <w:noProof/>
        </w:rPr>
        <w:fldChar w:fldCharType="separate"/>
      </w:r>
      <w:r w:rsidR="00DB07EE">
        <w:rPr>
          <w:noProof/>
        </w:rPr>
        <w:t>4</w:t>
      </w:r>
      <w:r w:rsidR="00BB4E49">
        <w:rPr>
          <w:noProof/>
        </w:rPr>
        <w:fldChar w:fldCharType="end"/>
      </w:r>
      <w:r>
        <w:t>-Cross secti</w:t>
      </w:r>
      <w:r w:rsidR="00532CC5">
        <w:t>on of carbon steel pipe showing corrosion</w:t>
      </w:r>
      <w:r>
        <w:t xml:space="preserve"> of </w:t>
      </w:r>
      <w:bookmarkEnd w:id="28"/>
      <w:r w:rsidR="00532CC5">
        <w:t>pipe with low and high residual</w:t>
      </w:r>
      <w:bookmarkEnd w:id="29"/>
      <w:bookmarkEnd w:id="30"/>
      <w:bookmarkEnd w:id="31"/>
      <w:bookmarkEnd w:id="32"/>
      <w:bookmarkEnd w:id="33"/>
      <w:bookmarkEnd w:id="34"/>
      <w:bookmarkEnd w:id="35"/>
      <w:bookmarkEnd w:id="36"/>
    </w:p>
    <w:p w14:paraId="62468A23" w14:textId="2E9E8F1E" w:rsidR="00B47CD6" w:rsidRDefault="00B47CD6" w:rsidP="00391433">
      <w:pPr>
        <w:spacing w:line="360" w:lineRule="auto"/>
      </w:pPr>
      <w:r>
        <w:rPr>
          <w:noProof/>
          <w:lang w:eastAsia="en-GB"/>
        </w:rPr>
        <w:drawing>
          <wp:inline distT="0" distB="0" distL="0" distR="0" wp14:anchorId="108C1DE7" wp14:editId="4CCA431E">
            <wp:extent cx="3553002" cy="2171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6191" cy="2210323"/>
                    </a:xfrm>
                    <a:prstGeom prst="rect">
                      <a:avLst/>
                    </a:prstGeom>
                  </pic:spPr>
                </pic:pic>
              </a:graphicData>
            </a:graphic>
          </wp:inline>
        </w:drawing>
      </w:r>
    </w:p>
    <w:p w14:paraId="712C7F44" w14:textId="77777777" w:rsidR="00E2068E" w:rsidRDefault="00E2068E" w:rsidP="00391433">
      <w:pPr>
        <w:spacing w:line="360" w:lineRule="auto"/>
      </w:pPr>
    </w:p>
    <w:p w14:paraId="50FE7E0D" w14:textId="3F922DAF" w:rsidR="00532FCF" w:rsidRDefault="00712E30" w:rsidP="00532FCF">
      <w:pPr>
        <w:pStyle w:val="Heading2"/>
      </w:pPr>
      <w:bookmarkStart w:id="37" w:name="_Toc38881874"/>
      <w:r>
        <w:t>3</w:t>
      </w:r>
      <w:r w:rsidR="003D4BAB">
        <w:t>.4</w:t>
      </w:r>
      <w:r w:rsidR="009837AB">
        <w:t xml:space="preserve"> Alloy 400</w:t>
      </w:r>
      <w:bookmarkEnd w:id="37"/>
      <w:r w:rsidR="009837AB">
        <w:t xml:space="preserve"> </w:t>
      </w:r>
      <w:r w:rsidR="00532FCF">
        <w:t xml:space="preserve"> </w:t>
      </w:r>
    </w:p>
    <w:p w14:paraId="2F75F76E" w14:textId="77777777" w:rsidR="0004610F" w:rsidRPr="0004610F" w:rsidRDefault="0004610F" w:rsidP="0004610F"/>
    <w:p w14:paraId="5A8E0E11" w14:textId="494DB9F3" w:rsidR="00E2068E" w:rsidRDefault="00094628" w:rsidP="0011219A">
      <w:pPr>
        <w:spacing w:line="360" w:lineRule="auto"/>
      </w:pPr>
      <w:r>
        <w:t xml:space="preserve">Alloy 400 is a lot more resistant to HF than carbon steel and would usually be used on the plant were carbon steel is not suitable for the service or scale build up is a lot more detrimental. Alloy 400 can withhold </w:t>
      </w:r>
      <w:r w:rsidR="0011219A">
        <w:t>a greater</w:t>
      </w:r>
      <w:r>
        <w:t xml:space="preserve"> temperature than carbon steel a</w:t>
      </w:r>
      <w:r w:rsidR="00F152EB">
        <w:t>s its resistance to HF is around</w:t>
      </w:r>
      <w:r>
        <w:t xml:space="preserve"> 300F – 350F depending on the exposure. </w:t>
      </w:r>
      <w:r w:rsidR="00565772">
        <w:t xml:space="preserve">Oxygen contamination in HF </w:t>
      </w:r>
      <w:r w:rsidR="004E3FDF">
        <w:t>c</w:t>
      </w:r>
      <w:r w:rsidR="00565772">
        <w:t>an increase the corrosion rate in the Alloy 400</w:t>
      </w:r>
      <w:r w:rsidR="004E3FDF">
        <w:t xml:space="preserve">. This can cause rapid pitting attack on the material. The presence of the oxygen will also increase the possibility of cracking in the Alloy 400 containing high tensile stresses resulting from weld fabrication or cold work, especially when exposed to HF vapour. </w:t>
      </w:r>
      <w:r w:rsidR="000569DD">
        <w:t>Hat treatment can be used to help prevent cracking of the Alloy 400 in HF service.</w:t>
      </w:r>
      <w:r w:rsidR="004171B4">
        <w:t xml:space="preserve"> </w:t>
      </w:r>
      <w:sdt>
        <w:sdtPr>
          <w:id w:val="906045317"/>
          <w:citation/>
        </w:sdtPr>
        <w:sdtEndPr/>
        <w:sdtContent>
          <w:r w:rsidR="004171B4">
            <w:fldChar w:fldCharType="begin"/>
          </w:r>
          <w:r w:rsidR="004171B4">
            <w:instrText xml:space="preserve"> CITATION Ame05 \l 2057 </w:instrText>
          </w:r>
          <w:r w:rsidR="004171B4">
            <w:fldChar w:fldCharType="separate"/>
          </w:r>
          <w:r w:rsidR="00EA51D8" w:rsidRPr="00EA51D8">
            <w:rPr>
              <w:noProof/>
            </w:rPr>
            <w:t>(institute, 2005)</w:t>
          </w:r>
          <w:r w:rsidR="004171B4">
            <w:fldChar w:fldCharType="end"/>
          </w:r>
        </w:sdtContent>
      </w:sdt>
    </w:p>
    <w:p w14:paraId="7C82935D" w14:textId="718BC49E" w:rsidR="00C87A07" w:rsidRDefault="00C87A07" w:rsidP="00C87A07">
      <w:pPr>
        <w:pStyle w:val="Caption"/>
      </w:pPr>
      <w:bookmarkStart w:id="38" w:name="_Toc27980606"/>
      <w:bookmarkStart w:id="39" w:name="_Toc27980726"/>
      <w:bookmarkStart w:id="40" w:name="_Toc27980774"/>
      <w:bookmarkStart w:id="41" w:name="_Toc27994149"/>
      <w:bookmarkStart w:id="42" w:name="_Toc27998022"/>
      <w:bookmarkStart w:id="43" w:name="_Toc28001221"/>
      <w:bookmarkStart w:id="44" w:name="_Toc31438730"/>
      <w:bookmarkStart w:id="45" w:name="_Toc31438833"/>
      <w:bookmarkStart w:id="46" w:name="_Toc31442681"/>
      <w:r>
        <w:t xml:space="preserve">Figure </w:t>
      </w:r>
      <w:r w:rsidR="00BB4E49">
        <w:rPr>
          <w:noProof/>
        </w:rPr>
        <w:fldChar w:fldCharType="begin"/>
      </w:r>
      <w:r w:rsidR="00BB4E49">
        <w:rPr>
          <w:noProof/>
        </w:rPr>
        <w:instrText xml:space="preserve"> SEQ Figure \* ARABIC </w:instrText>
      </w:r>
      <w:r w:rsidR="00BB4E49">
        <w:rPr>
          <w:noProof/>
        </w:rPr>
        <w:fldChar w:fldCharType="separate"/>
      </w:r>
      <w:r w:rsidR="00DB07EE">
        <w:rPr>
          <w:noProof/>
        </w:rPr>
        <w:t>5</w:t>
      </w:r>
      <w:r w:rsidR="00BB4E49">
        <w:rPr>
          <w:noProof/>
        </w:rPr>
        <w:fldChar w:fldCharType="end"/>
      </w:r>
      <w:r>
        <w:t>-localized corrosion in 3/4" Alloy 44 nipple dead leg</w:t>
      </w:r>
      <w:bookmarkEnd w:id="38"/>
      <w:bookmarkEnd w:id="39"/>
      <w:bookmarkEnd w:id="40"/>
      <w:bookmarkEnd w:id="41"/>
      <w:bookmarkEnd w:id="42"/>
      <w:bookmarkEnd w:id="43"/>
      <w:bookmarkEnd w:id="44"/>
      <w:bookmarkEnd w:id="45"/>
      <w:bookmarkEnd w:id="46"/>
    </w:p>
    <w:p w14:paraId="25B760EF" w14:textId="3F00BD36" w:rsidR="0004610F" w:rsidRDefault="00C87A07" w:rsidP="0011219A">
      <w:pPr>
        <w:spacing w:line="360" w:lineRule="auto"/>
      </w:pPr>
      <w:r>
        <w:rPr>
          <w:noProof/>
          <w:lang w:eastAsia="en-GB"/>
        </w:rPr>
        <w:drawing>
          <wp:inline distT="0" distB="0" distL="0" distR="0" wp14:anchorId="1A6799DC" wp14:editId="64EB5CC9">
            <wp:extent cx="3362325" cy="2528261"/>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14847" cy="2567754"/>
                    </a:xfrm>
                    <a:prstGeom prst="rect">
                      <a:avLst/>
                    </a:prstGeom>
                  </pic:spPr>
                </pic:pic>
              </a:graphicData>
            </a:graphic>
          </wp:inline>
        </w:drawing>
      </w:r>
    </w:p>
    <w:p w14:paraId="648002EC" w14:textId="77777777" w:rsidR="00C87A07" w:rsidRDefault="00C87A07" w:rsidP="0011219A">
      <w:pPr>
        <w:spacing w:line="360" w:lineRule="auto"/>
      </w:pPr>
    </w:p>
    <w:p w14:paraId="0B97B8A5" w14:textId="2D0CB2A4" w:rsidR="0069432C" w:rsidRDefault="00712E30" w:rsidP="00712E30">
      <w:pPr>
        <w:pStyle w:val="Heading1"/>
      </w:pPr>
      <w:bookmarkStart w:id="47" w:name="_Toc38881875"/>
      <w:r>
        <w:lastRenderedPageBreak/>
        <w:t xml:space="preserve">4.0 </w:t>
      </w:r>
      <w:r w:rsidR="008B6117">
        <w:t xml:space="preserve">Project </w:t>
      </w:r>
      <w:r w:rsidR="008E779E">
        <w:t>Specification and Testing Plan</w:t>
      </w:r>
      <w:bookmarkEnd w:id="47"/>
      <w:r w:rsidR="008E779E">
        <w:t xml:space="preserve"> </w:t>
      </w:r>
      <w:r w:rsidR="0035569F">
        <w:t xml:space="preserve"> </w:t>
      </w:r>
    </w:p>
    <w:p w14:paraId="296BB4DC" w14:textId="77777777" w:rsidR="00EE2258" w:rsidRDefault="00EE2258" w:rsidP="00756340">
      <w:pPr>
        <w:spacing w:line="360" w:lineRule="auto"/>
      </w:pPr>
    </w:p>
    <w:p w14:paraId="2E4FDCF4" w14:textId="75190A79" w:rsidR="00532FCF" w:rsidRDefault="00712E30" w:rsidP="00532FCF">
      <w:pPr>
        <w:pStyle w:val="Heading2"/>
      </w:pPr>
      <w:bookmarkStart w:id="48" w:name="_Toc38881876"/>
      <w:r>
        <w:t>4</w:t>
      </w:r>
      <w:r w:rsidR="00532FCF">
        <w:t xml:space="preserve">.1 </w:t>
      </w:r>
      <w:r w:rsidR="00EE2258">
        <w:t>Project specification</w:t>
      </w:r>
      <w:bookmarkEnd w:id="48"/>
      <w:r w:rsidR="00EE2258">
        <w:t xml:space="preserve"> </w:t>
      </w:r>
      <w:r w:rsidR="00532FCF">
        <w:t xml:space="preserve">        </w:t>
      </w:r>
    </w:p>
    <w:p w14:paraId="1091CBAE" w14:textId="77777777" w:rsidR="00F941B4" w:rsidRDefault="00F941B4" w:rsidP="00532FCF">
      <w:pPr>
        <w:rPr>
          <w:b/>
        </w:rPr>
      </w:pPr>
    </w:p>
    <w:p w14:paraId="5F51F48B" w14:textId="65ABF2E3" w:rsidR="00532FCF" w:rsidRDefault="00F07FF8" w:rsidP="00532FCF">
      <w:r w:rsidRPr="00F07FF8">
        <w:rPr>
          <w:b/>
        </w:rPr>
        <w:t xml:space="preserve">Maintenance: </w:t>
      </w:r>
      <w:r>
        <w:t>This will be done on the run though our daily schedule. If any issues were to arise on the alkylation pipe work it would get addressed with a clamp until the replacement of pipe work could proceed.</w:t>
      </w:r>
    </w:p>
    <w:p w14:paraId="36428C04" w14:textId="607EA9A1" w:rsidR="00F07FF8" w:rsidRDefault="00F07FF8" w:rsidP="00532FCF">
      <w:r w:rsidRPr="00F07FF8">
        <w:rPr>
          <w:b/>
        </w:rPr>
        <w:t>Target costs:</w:t>
      </w:r>
      <w:r>
        <w:rPr>
          <w:b/>
        </w:rPr>
        <w:t xml:space="preserve"> </w:t>
      </w:r>
      <w:r>
        <w:t>The total cost of t</w:t>
      </w:r>
      <w:r w:rsidR="0074182B">
        <w:t>his project should not exceed £2</w:t>
      </w:r>
      <w:r>
        <w:t>0,000. This will include all labour costs and materials for the project.</w:t>
      </w:r>
    </w:p>
    <w:p w14:paraId="0B82DAA5" w14:textId="41C357C8" w:rsidR="00F07FF8" w:rsidRDefault="00F07FF8" w:rsidP="00532FCF">
      <w:r w:rsidRPr="00F07FF8">
        <w:rPr>
          <w:b/>
        </w:rPr>
        <w:t>Environment</w:t>
      </w:r>
      <w:r w:rsidR="006B05D9">
        <w:rPr>
          <w:b/>
        </w:rPr>
        <w:t xml:space="preserve">: </w:t>
      </w:r>
      <w:r w:rsidR="006B05D9" w:rsidRPr="006B05D9">
        <w:t>All environmental</w:t>
      </w:r>
      <w:r w:rsidR="006B05D9">
        <w:rPr>
          <w:b/>
        </w:rPr>
        <w:t xml:space="preserve"> </w:t>
      </w:r>
      <w:r w:rsidR="006B05D9">
        <w:t xml:space="preserve">plans and procedures will be put into place before the project execution. </w:t>
      </w:r>
    </w:p>
    <w:p w14:paraId="028BE6C4" w14:textId="33DB2795" w:rsidR="006B05D9" w:rsidRDefault="00384CA2" w:rsidP="00532FCF">
      <w:pPr>
        <w:rPr>
          <w:color w:val="FF0000"/>
        </w:rPr>
      </w:pPr>
      <w:r w:rsidRPr="00384CA2">
        <w:rPr>
          <w:b/>
        </w:rPr>
        <w:t>Life in service:</w:t>
      </w:r>
      <w:r>
        <w:rPr>
          <w:b/>
        </w:rPr>
        <w:t xml:space="preserve"> </w:t>
      </w:r>
      <w:r>
        <w:t>With the upgrade to Alloy 400 the pipe work will not be chang</w:t>
      </w:r>
      <w:r w:rsidR="00485B1B">
        <w:t>ed out until the next shut down</w:t>
      </w:r>
      <w:r w:rsidRPr="00D01AC7">
        <w:t>.</w:t>
      </w:r>
    </w:p>
    <w:p w14:paraId="18CAD1B2" w14:textId="1E98B8A0" w:rsidR="00384CA2" w:rsidRDefault="00384CA2" w:rsidP="00532FCF">
      <w:r>
        <w:rPr>
          <w:b/>
        </w:rPr>
        <w:t xml:space="preserve">Shipping: </w:t>
      </w:r>
      <w:r>
        <w:t xml:space="preserve">All material of the required project will </w:t>
      </w:r>
      <w:r w:rsidR="0057172F">
        <w:t>be shipped from America from our</w:t>
      </w:r>
      <w:r>
        <w:t xml:space="preserve"> </w:t>
      </w:r>
      <w:r w:rsidR="0057172F">
        <w:t xml:space="preserve">approved </w:t>
      </w:r>
      <w:r>
        <w:t>Valero suppliers. They will be flown over by plane. All costs for shipping are inclusive in the materials quote.</w:t>
      </w:r>
    </w:p>
    <w:p w14:paraId="0681C5E8" w14:textId="65F9F4C9" w:rsidR="008B1811" w:rsidRDefault="008B1811" w:rsidP="00532FCF">
      <w:r w:rsidRPr="008B1811">
        <w:rPr>
          <w:b/>
        </w:rPr>
        <w:t>Specification and standards:</w:t>
      </w:r>
      <w:r>
        <w:rPr>
          <w:b/>
        </w:rPr>
        <w:t xml:space="preserve"> </w:t>
      </w:r>
      <w:r>
        <w:t>Gem spec PJ053 will be used to order materials as per the Valero standard and the GR800 will be used to ensure a leak free start up.</w:t>
      </w:r>
      <w:r w:rsidR="003779F3">
        <w:t xml:space="preserve"> </w:t>
      </w:r>
      <w:r w:rsidR="003779F3" w:rsidRPr="00F67C84">
        <w:t>See appendix 3</w:t>
      </w:r>
      <w:r w:rsidR="003779F3">
        <w:t xml:space="preserve"> for Gem specs.</w:t>
      </w:r>
    </w:p>
    <w:p w14:paraId="760AB0FF" w14:textId="74FCD9CD" w:rsidR="008B1811" w:rsidRDefault="008B1811" w:rsidP="00532FCF">
      <w:r w:rsidRPr="008B1811">
        <w:rPr>
          <w:b/>
        </w:rPr>
        <w:t>Safety:</w:t>
      </w:r>
      <w:r>
        <w:rPr>
          <w:b/>
        </w:rPr>
        <w:t xml:space="preserve"> </w:t>
      </w:r>
      <w:r>
        <w:t>All rams and method statements must be reviewed by Valero personnel and sign or before the project starts. All PPE must be compliant to the alkylation standard. All permits must be sign by all personnel working on the project. All lift studies to be sign by an appointed person, lift supervisor and Crane driver.</w:t>
      </w:r>
    </w:p>
    <w:p w14:paraId="6A525E69" w14:textId="5A6D5534" w:rsidR="008B1811" w:rsidRDefault="008771C4" w:rsidP="00532FCF">
      <w:r w:rsidRPr="008771C4">
        <w:rPr>
          <w:b/>
        </w:rPr>
        <w:t>Completion:</w:t>
      </w:r>
      <w:r>
        <w:rPr>
          <w:b/>
        </w:rPr>
        <w:t xml:space="preserve"> </w:t>
      </w:r>
      <w:r>
        <w:t>Completion of the project must be within the time scale of the IAN provide by inspection.</w:t>
      </w:r>
    </w:p>
    <w:p w14:paraId="30AF917E" w14:textId="281D8836" w:rsidR="008771C4" w:rsidRDefault="008771C4" w:rsidP="00532FCF">
      <w:r w:rsidRPr="008771C4">
        <w:rPr>
          <w:b/>
        </w:rPr>
        <w:t>Reliability and quality:</w:t>
      </w:r>
      <w:r>
        <w:rPr>
          <w:b/>
        </w:rPr>
        <w:t xml:space="preserve"> </w:t>
      </w:r>
      <w:r>
        <w:t>The project must undergo a QA/QC procedure which is put in place by the contractor and signed off by Valero on completion of the project.</w:t>
      </w:r>
    </w:p>
    <w:p w14:paraId="0FFF3711" w14:textId="37D9BC8B" w:rsidR="008771C4" w:rsidRDefault="008771C4" w:rsidP="00532FCF">
      <w:r w:rsidRPr="008771C4">
        <w:rPr>
          <w:b/>
        </w:rPr>
        <w:t>Process:</w:t>
      </w:r>
      <w:r>
        <w:rPr>
          <w:b/>
        </w:rPr>
        <w:t xml:space="preserve"> </w:t>
      </w:r>
      <w:r>
        <w:t xml:space="preserve">All repairs that are done by maintenance on the run must be signed </w:t>
      </w:r>
      <w:r w:rsidR="002A15EB">
        <w:t>off</w:t>
      </w:r>
      <w:r>
        <w:t xml:space="preserve"> by process to ensure </w:t>
      </w:r>
      <w:r w:rsidR="002A15EB">
        <w:t xml:space="preserve">it does not affect the running of the unit. </w:t>
      </w:r>
    </w:p>
    <w:p w14:paraId="3722F4F1" w14:textId="5F1EB657" w:rsidR="002A15EB" w:rsidRDefault="002A15EB" w:rsidP="00532FCF">
      <w:r w:rsidRPr="002A15EB">
        <w:rPr>
          <w:b/>
        </w:rPr>
        <w:t>Ergonomics:</w:t>
      </w:r>
      <w:r>
        <w:rPr>
          <w:b/>
        </w:rPr>
        <w:t xml:space="preserve"> </w:t>
      </w:r>
      <w:r>
        <w:t xml:space="preserve">All work will be accessible from scaffold to ensure operations can get to all valves to ensure the plant is shut down correctly and tagged. </w:t>
      </w:r>
    </w:p>
    <w:p w14:paraId="38460D5C" w14:textId="2F2EF07A" w:rsidR="002A15EB" w:rsidRDefault="002A15EB" w:rsidP="00532FCF">
      <w:r w:rsidRPr="002A15EB">
        <w:rPr>
          <w:b/>
        </w:rPr>
        <w:t>Testing:</w:t>
      </w:r>
      <w:r>
        <w:rPr>
          <w:b/>
        </w:rPr>
        <w:t xml:space="preserve"> </w:t>
      </w:r>
      <w:r>
        <w:t xml:space="preserve">NDT must be complete on all welds which are done and signed off in the QA/QC document. </w:t>
      </w:r>
    </w:p>
    <w:p w14:paraId="36CC4220" w14:textId="71D5B94E" w:rsidR="002A15EB" w:rsidRDefault="002A15EB" w:rsidP="00532FCF">
      <w:r w:rsidRPr="002A15EB">
        <w:rPr>
          <w:b/>
        </w:rPr>
        <w:t>Lifting:</w:t>
      </w:r>
      <w:r>
        <w:rPr>
          <w:b/>
        </w:rPr>
        <w:t xml:space="preserve"> </w:t>
      </w:r>
      <w:r>
        <w:t>Lifting of the requi</w:t>
      </w:r>
      <w:r w:rsidR="008F72F7">
        <w:t xml:space="preserve">red pipe work in and out of the </w:t>
      </w:r>
      <w:r>
        <w:t xml:space="preserve">structure will be done by </w:t>
      </w:r>
      <w:r w:rsidR="008F72F7">
        <w:t xml:space="preserve">a 50T </w:t>
      </w:r>
      <w:r>
        <w:t>crane</w:t>
      </w:r>
      <w:r w:rsidR="008F72F7">
        <w:t xml:space="preserve"> which will have a signed lift study for approval to be used on the road side of the plant.</w:t>
      </w:r>
    </w:p>
    <w:p w14:paraId="071EB22B" w14:textId="009AE8A2" w:rsidR="008C54EB" w:rsidRDefault="008C54EB" w:rsidP="00532FCF">
      <w:r w:rsidRPr="008C54EB">
        <w:rPr>
          <w:b/>
        </w:rPr>
        <w:t>Disposal:</w:t>
      </w:r>
      <w:r>
        <w:rPr>
          <w:b/>
        </w:rPr>
        <w:t xml:space="preserve"> </w:t>
      </w:r>
      <w:r>
        <w:t xml:space="preserve">Disposal of the alkylation pipe work must be put into a VAT to ensure it’s clean of any acid deposits and certification signed before leaving site. </w:t>
      </w:r>
    </w:p>
    <w:p w14:paraId="5A67E8B7" w14:textId="27C2C8ED" w:rsidR="00EE2258" w:rsidRDefault="008C54EB" w:rsidP="00532FCF">
      <w:r w:rsidRPr="008C54EB">
        <w:rPr>
          <w:b/>
        </w:rPr>
        <w:t>Documentation:</w:t>
      </w:r>
      <w:r>
        <w:rPr>
          <w:b/>
        </w:rPr>
        <w:t xml:space="preserve"> </w:t>
      </w:r>
      <w:r>
        <w:t xml:space="preserve">All documents will be provided by the contractor and verified and signed off by Valero personal. </w:t>
      </w:r>
    </w:p>
    <w:p w14:paraId="726A5DAC" w14:textId="51A9443F" w:rsidR="00F941B4" w:rsidRPr="00F941B4" w:rsidRDefault="00712E30" w:rsidP="00F941B4">
      <w:pPr>
        <w:pStyle w:val="Heading2"/>
      </w:pPr>
      <w:bookmarkStart w:id="49" w:name="_Toc38881877"/>
      <w:r>
        <w:lastRenderedPageBreak/>
        <w:t>4</w:t>
      </w:r>
      <w:r w:rsidR="00532FCF">
        <w:t>.2</w:t>
      </w:r>
      <w:r w:rsidR="005E4796">
        <w:t xml:space="preserve"> </w:t>
      </w:r>
      <w:r w:rsidR="00946726">
        <w:t>Project Planning</w:t>
      </w:r>
      <w:bookmarkEnd w:id="49"/>
    </w:p>
    <w:p w14:paraId="03B8D1C2" w14:textId="4EAEB117" w:rsidR="00532FCF" w:rsidRPr="00F941B4" w:rsidRDefault="00532FCF" w:rsidP="00F941B4">
      <w:r>
        <w:t xml:space="preserve">   </w:t>
      </w:r>
    </w:p>
    <w:p w14:paraId="7A0F6037" w14:textId="215E0FBE" w:rsidR="002C2C63" w:rsidRDefault="003A19F7" w:rsidP="00756340">
      <w:pPr>
        <w:spacing w:line="360" w:lineRule="auto"/>
      </w:pPr>
      <w:r>
        <w:t>Planning of the project will be taking place 12 months prior to the execution.</w:t>
      </w:r>
      <w:r w:rsidR="005E4796">
        <w:t xml:space="preserve"> The Valero turn around team will undergo a series of tasks to get all the required planning in place. The software that will be used to plan the project will be Primavera P6. By using this program each step in the p</w:t>
      </w:r>
      <w:r w:rsidR="00BA2382">
        <w:t>l</w:t>
      </w:r>
      <w:r w:rsidR="005E4796">
        <w:t xml:space="preserve">an is linked by predecessors and successors. </w:t>
      </w:r>
      <w:r w:rsidR="007F3D98">
        <w:t xml:space="preserve">A duration is given to each activity, which will give an overall duration for the project plan in total. Labour recourses will be assigned to each activity to show the required amount of labour needed to complete the project. This will give an accurate cost for labour which will be added to the overall cost of the project. </w:t>
      </w:r>
      <w:r w:rsidR="007F3D98" w:rsidRPr="00B44F7F">
        <w:t>S</w:t>
      </w:r>
      <w:r w:rsidR="003779F3" w:rsidRPr="00B44F7F">
        <w:t>ee appendix 4</w:t>
      </w:r>
      <w:r w:rsidR="009F74B8" w:rsidRPr="00B44F7F">
        <w:t xml:space="preserve"> and 5</w:t>
      </w:r>
      <w:r w:rsidR="007F3D98">
        <w:t xml:space="preserve"> for P6 project</w:t>
      </w:r>
      <w:r w:rsidR="009F74B8">
        <w:t xml:space="preserve"> plan and execution</w:t>
      </w:r>
      <w:r w:rsidR="007F3D98">
        <w:t>.</w:t>
      </w:r>
    </w:p>
    <w:p w14:paraId="36B9EB7A" w14:textId="612B828C" w:rsidR="007F3D98" w:rsidRDefault="002C2C63" w:rsidP="00756340">
      <w:pPr>
        <w:spacing w:line="360" w:lineRule="auto"/>
      </w:pPr>
      <w:r>
        <w:t xml:space="preserve"> Daily progress reports will be driven from P6 to give an update on the project time scale to see if it’s on target. Man hours are entered to burn up the hours in P6 which will be reflected in the S Curve. If any additional hours are required for the project this will be reflected on a difference S curve so you can see the difference between the planned hours and the actual hours if needed.</w:t>
      </w:r>
    </w:p>
    <w:p w14:paraId="452169CE" w14:textId="77777777" w:rsidR="00E31607" w:rsidRDefault="00E31607" w:rsidP="00756340">
      <w:pPr>
        <w:spacing w:line="360" w:lineRule="auto"/>
      </w:pPr>
    </w:p>
    <w:p w14:paraId="6E81F917" w14:textId="217542C6" w:rsidR="001E7E26" w:rsidRDefault="00712E30" w:rsidP="001E7E26">
      <w:pPr>
        <w:pStyle w:val="Heading2"/>
      </w:pPr>
      <w:bookmarkStart w:id="50" w:name="_Toc38881878"/>
      <w:r>
        <w:t>4</w:t>
      </w:r>
      <w:r w:rsidR="001E7E26">
        <w:t xml:space="preserve">.3 </w:t>
      </w:r>
      <w:r w:rsidR="00AB69F0">
        <w:t>Budget</w:t>
      </w:r>
      <w:bookmarkEnd w:id="50"/>
      <w:r w:rsidR="00AB69F0">
        <w:t xml:space="preserve"> </w:t>
      </w:r>
      <w:r w:rsidR="00061EE1">
        <w:t xml:space="preserve"> </w:t>
      </w:r>
      <w:r w:rsidR="001E7E26">
        <w:t xml:space="preserve"> </w:t>
      </w:r>
      <w:r w:rsidR="00AB69F0">
        <w:t xml:space="preserve">  </w:t>
      </w:r>
    </w:p>
    <w:p w14:paraId="4630FEAE" w14:textId="77777777" w:rsidR="00AB69F0" w:rsidRDefault="00AB69F0" w:rsidP="00AB69F0"/>
    <w:p w14:paraId="09A90809" w14:textId="320F891E" w:rsidR="00AB69F0" w:rsidRDefault="00E215C4" w:rsidP="00E215C4">
      <w:pPr>
        <w:spacing w:line="360" w:lineRule="auto"/>
      </w:pPr>
      <w:r>
        <w:t>The project budget will come from the AFE (Approved funding expenditure). This is the amount of money which has been decided that can be used for the 2021 turn around. Within this budget a certain number off allocated tasks and projects must be completed. A contingency of around 10% will be available if it is needed to complete the overall shutdown. Anything after this will need to be approved for additional funding requirements.</w:t>
      </w:r>
    </w:p>
    <w:p w14:paraId="190C0431" w14:textId="10E58262" w:rsidR="00E215C4" w:rsidRDefault="00E215C4" w:rsidP="00E215C4">
      <w:pPr>
        <w:spacing w:line="360" w:lineRule="auto"/>
      </w:pPr>
      <w:r>
        <w:t>This affects the Solomon score whereby refineries are all compared on the amount of moneys spent.</w:t>
      </w:r>
    </w:p>
    <w:p w14:paraId="500CAA13" w14:textId="48683DAB" w:rsidR="00E215C4" w:rsidRDefault="00E215C4" w:rsidP="00E215C4">
      <w:pPr>
        <w:spacing w:line="360" w:lineRule="auto"/>
      </w:pPr>
      <w:r>
        <w:t>The o</w:t>
      </w:r>
      <w:r w:rsidR="00DF3467">
        <w:t>verall cost of the project is £2</w:t>
      </w:r>
      <w:r>
        <w:t>0,000 which can exceed 10% should need be all inclusive of materials and labour.</w:t>
      </w:r>
    </w:p>
    <w:p w14:paraId="1843B6F2" w14:textId="6B671936" w:rsidR="00435665" w:rsidRDefault="00435665" w:rsidP="00E215C4">
      <w:pPr>
        <w:spacing w:line="360" w:lineRule="auto"/>
      </w:pPr>
      <w:r>
        <w:t>Two quote</w:t>
      </w:r>
      <w:r w:rsidR="007E0118">
        <w:t>s</w:t>
      </w:r>
      <w:r>
        <w:t xml:space="preserve"> went out to the suppliers, one for Alloy 400 material and one for Carbon steel in HF service. This cost gets reflected in the upgrade to show the benefits that </w:t>
      </w:r>
      <w:r w:rsidR="00B8013F">
        <w:t>even though the material is more expensive,</w:t>
      </w:r>
      <w:r>
        <w:t xml:space="preserve"> the life span is a lot longer and saves on expenditure in the long run. </w:t>
      </w:r>
      <w:r w:rsidRPr="007F3358">
        <w:t xml:space="preserve">See </w:t>
      </w:r>
      <w:r w:rsidR="009F74B8" w:rsidRPr="007F3358">
        <w:t>appendix 6</w:t>
      </w:r>
      <w:r w:rsidRPr="007F3358">
        <w:t xml:space="preserve"> for materials quote on Alloy 400 and Carbon steel.</w:t>
      </w:r>
      <w:r>
        <w:t xml:space="preserve"> </w:t>
      </w:r>
    </w:p>
    <w:p w14:paraId="6BA3D316" w14:textId="77777777" w:rsidR="00024CE0" w:rsidRDefault="00024CE0" w:rsidP="00E215C4">
      <w:pPr>
        <w:spacing w:line="360" w:lineRule="auto"/>
      </w:pPr>
    </w:p>
    <w:p w14:paraId="06E5D168" w14:textId="77777777" w:rsidR="00024CE0" w:rsidRDefault="00024CE0" w:rsidP="00E215C4">
      <w:pPr>
        <w:spacing w:line="360" w:lineRule="auto"/>
      </w:pPr>
    </w:p>
    <w:p w14:paraId="48CD8D1A" w14:textId="77777777" w:rsidR="00024CE0" w:rsidRPr="00AB69F0" w:rsidRDefault="00024CE0" w:rsidP="00E215C4">
      <w:pPr>
        <w:spacing w:line="360" w:lineRule="auto"/>
      </w:pPr>
    </w:p>
    <w:p w14:paraId="2F93786A" w14:textId="581AFFD0" w:rsidR="007E6D09" w:rsidRDefault="00712E30" w:rsidP="00712E30">
      <w:pPr>
        <w:pStyle w:val="Heading1"/>
      </w:pPr>
      <w:bookmarkStart w:id="51" w:name="_Toc38881879"/>
      <w:r>
        <w:t xml:space="preserve">5.0 </w:t>
      </w:r>
      <w:r w:rsidR="00F90D38">
        <w:t>Solutions</w:t>
      </w:r>
      <w:bookmarkEnd w:id="51"/>
      <w:r w:rsidR="00F90D38">
        <w:t xml:space="preserve"> </w:t>
      </w:r>
    </w:p>
    <w:p w14:paraId="221D841F" w14:textId="61624DC9" w:rsidR="001E7E26" w:rsidRDefault="001E7E26" w:rsidP="001E7E26"/>
    <w:p w14:paraId="2DE4F07C" w14:textId="14A27A00" w:rsidR="00E31607" w:rsidRDefault="00E31607" w:rsidP="0063124A">
      <w:pPr>
        <w:spacing w:line="360" w:lineRule="auto"/>
      </w:pPr>
      <w:r>
        <w:t xml:space="preserve">The most obvious solution is a like for like replacement of the pipe work that is currently in place. Due to the change in CTEMS documents seen </w:t>
      </w:r>
      <w:r w:rsidRPr="00507709">
        <w:t xml:space="preserve">in </w:t>
      </w:r>
      <w:r w:rsidR="00435665" w:rsidRPr="00507709">
        <w:t>ap</w:t>
      </w:r>
      <w:r w:rsidR="009F74B8" w:rsidRPr="00507709">
        <w:t>pendix 7</w:t>
      </w:r>
      <w:r>
        <w:t xml:space="preserve"> page</w:t>
      </w:r>
      <w:r w:rsidR="0063124A">
        <w:t xml:space="preserve"> 13, 7.2.1.1 and page</w:t>
      </w:r>
      <w:r>
        <w:t xml:space="preserve"> 33, there will be a change in the drain </w:t>
      </w:r>
      <w:r w:rsidR="0063124A">
        <w:t xml:space="preserve">due to the dead leg system </w:t>
      </w:r>
      <w:r>
        <w:t>and the metallurgy of the pipe work due to the temperature change.</w:t>
      </w:r>
    </w:p>
    <w:p w14:paraId="1D7A52D3" w14:textId="45129AFC" w:rsidR="00E72F52" w:rsidRDefault="00E72F52" w:rsidP="0063124A">
      <w:pPr>
        <w:spacing w:line="360" w:lineRule="auto"/>
      </w:pPr>
      <w:r>
        <w:t xml:space="preserve">This will be reflected in the new design drawing which will be produced by the drawing office for fabrication prior to the execution stage. </w:t>
      </w:r>
    </w:p>
    <w:p w14:paraId="67A56011" w14:textId="2F178B01" w:rsidR="00A4539B" w:rsidRDefault="00A4539B" w:rsidP="00A4539B">
      <w:pPr>
        <w:pStyle w:val="Caption"/>
      </w:pPr>
      <w:bookmarkStart w:id="52" w:name="_Toc27994150"/>
      <w:bookmarkStart w:id="53" w:name="_Toc27998023"/>
      <w:bookmarkStart w:id="54" w:name="_Toc28001222"/>
      <w:bookmarkStart w:id="55" w:name="_Toc31438731"/>
      <w:bookmarkStart w:id="56" w:name="_Toc31438834"/>
      <w:bookmarkStart w:id="57" w:name="_Toc31442682"/>
      <w:r>
        <w:t xml:space="preserve">Figure </w:t>
      </w:r>
      <w:r w:rsidR="00BB4E49">
        <w:rPr>
          <w:noProof/>
        </w:rPr>
        <w:fldChar w:fldCharType="begin"/>
      </w:r>
      <w:r w:rsidR="00BB4E49">
        <w:rPr>
          <w:noProof/>
        </w:rPr>
        <w:instrText xml:space="preserve"> SEQ Figure \* ARABIC </w:instrText>
      </w:r>
      <w:r w:rsidR="00BB4E49">
        <w:rPr>
          <w:noProof/>
        </w:rPr>
        <w:fldChar w:fldCharType="separate"/>
      </w:r>
      <w:r w:rsidR="00DB07EE">
        <w:rPr>
          <w:noProof/>
        </w:rPr>
        <w:t>6</w:t>
      </w:r>
      <w:r w:rsidR="00BB4E49">
        <w:rPr>
          <w:noProof/>
        </w:rPr>
        <w:fldChar w:fldCharType="end"/>
      </w:r>
      <w:r>
        <w:t>-Pipe work currently in service</w:t>
      </w:r>
      <w:bookmarkEnd w:id="52"/>
      <w:bookmarkEnd w:id="53"/>
      <w:bookmarkEnd w:id="54"/>
      <w:bookmarkEnd w:id="55"/>
      <w:bookmarkEnd w:id="56"/>
      <w:bookmarkEnd w:id="57"/>
    </w:p>
    <w:p w14:paraId="6C0F8623" w14:textId="5D8E52ED" w:rsidR="00E31607" w:rsidRDefault="00A4539B" w:rsidP="001E7E26">
      <w:r>
        <w:rPr>
          <w:noProof/>
          <w:lang w:eastAsia="en-GB"/>
        </w:rPr>
        <w:drawing>
          <wp:inline distT="0" distB="0" distL="0" distR="0" wp14:anchorId="38102910" wp14:editId="3387466C">
            <wp:extent cx="5731510" cy="36601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60140"/>
                    </a:xfrm>
                    <a:prstGeom prst="rect">
                      <a:avLst/>
                    </a:prstGeom>
                  </pic:spPr>
                </pic:pic>
              </a:graphicData>
            </a:graphic>
          </wp:inline>
        </w:drawing>
      </w:r>
    </w:p>
    <w:p w14:paraId="55CB4CCB" w14:textId="418756DB" w:rsidR="00E732E6" w:rsidRDefault="001A337A" w:rsidP="00435665">
      <w:pPr>
        <w:spacing w:line="360" w:lineRule="auto"/>
      </w:pPr>
      <w:r>
        <w:t xml:space="preserve">The current </w:t>
      </w:r>
      <w:r w:rsidR="00406349">
        <w:t xml:space="preserve">pipe work as seen in </w:t>
      </w:r>
      <w:r w:rsidR="003A087A" w:rsidRPr="00D1686F">
        <w:t>figure 6</w:t>
      </w:r>
      <w:r w:rsidR="00406349" w:rsidRPr="00D1686F">
        <w:t xml:space="preserve"> has</w:t>
      </w:r>
      <w:r w:rsidR="00406349">
        <w:t xml:space="preserve"> a drain which drops down for drainage purposes. Due to the new CTEMS documents that drives the new pipe work installation on the Alkylation p</w:t>
      </w:r>
      <w:r w:rsidR="001C14C9">
        <w:t>l</w:t>
      </w:r>
      <w:r w:rsidR="00406349">
        <w:t xml:space="preserve">ant the new drain will come off on the side of the pipe work. This is so the product will keep flowing and won’t cause a dead leg which will cause less corrosion over time. </w:t>
      </w:r>
      <w:r w:rsidR="00324D95">
        <w:t xml:space="preserve">The new pipe work will be manufactured from Alloy 400 instead of Carbon steel which is also due to the new CTEMS. Any process which runs between 160F and 300F will be subject to change. </w:t>
      </w:r>
      <w:sdt>
        <w:sdtPr>
          <w:id w:val="1043715082"/>
          <w:citation/>
        </w:sdtPr>
        <w:sdtEndPr/>
        <w:sdtContent>
          <w:r w:rsidR="00324D95">
            <w:fldChar w:fldCharType="begin"/>
          </w:r>
          <w:r w:rsidR="00324D95">
            <w:instrText xml:space="preserve"> CITATION Val18 \l 2057 </w:instrText>
          </w:r>
          <w:r w:rsidR="00324D95">
            <w:fldChar w:fldCharType="separate"/>
          </w:r>
          <w:r w:rsidR="00EA51D8" w:rsidRPr="00EA51D8">
            <w:rPr>
              <w:noProof/>
            </w:rPr>
            <w:t>(Valero, 2018)</w:t>
          </w:r>
          <w:r w:rsidR="00324D95">
            <w:fldChar w:fldCharType="end"/>
          </w:r>
        </w:sdtContent>
      </w:sdt>
      <w:r w:rsidR="00324D95">
        <w:t xml:space="preserve">. </w:t>
      </w:r>
      <w:r w:rsidR="00776FC4">
        <w:t xml:space="preserve"> This will make the pipe work last longer due to less corrosion. </w:t>
      </w:r>
    </w:p>
    <w:p w14:paraId="4E252EED" w14:textId="77777777" w:rsidR="00A61A3F" w:rsidRDefault="00A61A3F" w:rsidP="00435665">
      <w:pPr>
        <w:spacing w:line="360" w:lineRule="auto"/>
        <w:rPr>
          <w:i/>
          <w:iCs/>
          <w:color w:val="44546A" w:themeColor="text2"/>
          <w:sz w:val="18"/>
          <w:szCs w:val="18"/>
        </w:rPr>
      </w:pPr>
    </w:p>
    <w:p w14:paraId="40462C34" w14:textId="32894301" w:rsidR="00A61A3F" w:rsidRDefault="00A61A3F" w:rsidP="00A61A3F">
      <w:pPr>
        <w:pStyle w:val="Caption"/>
        <w:rPr>
          <w:i w:val="0"/>
          <w:iCs w:val="0"/>
        </w:rPr>
      </w:pPr>
      <w:bookmarkStart w:id="58" w:name="_Toc31442683"/>
      <w:r>
        <w:lastRenderedPageBreak/>
        <w:t xml:space="preserve">Figure </w:t>
      </w:r>
      <w:r w:rsidR="0050562A">
        <w:rPr>
          <w:noProof/>
        </w:rPr>
        <w:fldChar w:fldCharType="begin"/>
      </w:r>
      <w:r w:rsidR="0050562A">
        <w:rPr>
          <w:noProof/>
        </w:rPr>
        <w:instrText xml:space="preserve"> SEQ Figure \* ARABIC </w:instrText>
      </w:r>
      <w:r w:rsidR="0050562A">
        <w:rPr>
          <w:noProof/>
        </w:rPr>
        <w:fldChar w:fldCharType="separate"/>
      </w:r>
      <w:r w:rsidR="00DB07EE">
        <w:rPr>
          <w:noProof/>
        </w:rPr>
        <w:t>7</w:t>
      </w:r>
      <w:r w:rsidR="0050562A">
        <w:rPr>
          <w:noProof/>
        </w:rPr>
        <w:fldChar w:fldCharType="end"/>
      </w:r>
      <w:r>
        <w:t>- Draft drawing</w:t>
      </w:r>
      <w:bookmarkEnd w:id="58"/>
    </w:p>
    <w:p w14:paraId="17EADE6E" w14:textId="5EF23A10" w:rsidR="00B6138C" w:rsidRDefault="00EC0EA2" w:rsidP="00435665">
      <w:pPr>
        <w:spacing w:line="360" w:lineRule="auto"/>
      </w:pPr>
      <w:r>
        <w:rPr>
          <w:noProof/>
          <w:lang w:eastAsia="en-GB"/>
        </w:rPr>
        <w:drawing>
          <wp:inline distT="0" distB="0" distL="0" distR="0" wp14:anchorId="0DAA73E6" wp14:editId="54BBA0AB">
            <wp:extent cx="5731510" cy="38442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44290"/>
                    </a:xfrm>
                    <a:prstGeom prst="rect">
                      <a:avLst/>
                    </a:prstGeom>
                  </pic:spPr>
                </pic:pic>
              </a:graphicData>
            </a:graphic>
          </wp:inline>
        </w:drawing>
      </w:r>
    </w:p>
    <w:p w14:paraId="3C32FBE4" w14:textId="4939358D" w:rsidR="00E732E6" w:rsidRDefault="00A61A3F" w:rsidP="00435665">
      <w:pPr>
        <w:spacing w:line="360" w:lineRule="auto"/>
      </w:pPr>
      <w:r w:rsidRPr="003716A4">
        <w:t>Figure 7</w:t>
      </w:r>
      <w:r w:rsidR="00E732E6">
        <w:t xml:space="preserve"> shows the drawing which was produced based on the measurements and new CTEMS documents for the fabrication of the new spool. Once the drawing is complete it gets sent to the drawing office to be put into CAD and gets approved by the design engineer. Once approved the materials will then be ordered and sent the contractor’s yard where the fabrication of the spool will take place before installed on site. </w:t>
      </w:r>
    </w:p>
    <w:p w14:paraId="78D05CC9" w14:textId="2D015F61" w:rsidR="00122CA2" w:rsidRPr="00122CA2" w:rsidRDefault="00E97366" w:rsidP="00EA51D8">
      <w:pPr>
        <w:pStyle w:val="Heading2"/>
      </w:pPr>
      <w:bookmarkStart w:id="59" w:name="_Toc38881880"/>
      <w:r>
        <w:t>5.1 Solution 1 costs</w:t>
      </w:r>
      <w:bookmarkEnd w:id="59"/>
      <w:r>
        <w:t xml:space="preserve"> </w:t>
      </w:r>
    </w:p>
    <w:p w14:paraId="788C15B8" w14:textId="65D80665" w:rsidR="00E97366" w:rsidRDefault="00122CA2" w:rsidP="00435665">
      <w:pPr>
        <w:spacing w:line="360" w:lineRule="auto"/>
      </w:pPr>
      <w:r>
        <w:t xml:space="preserve">The cost of the project comes down to the manning of the project plus the materials and fabrication costs. Man hours are based on £55 an hour per head. Taken the total manning hours from P6 the overall length of the project is 49 hours. The cost came in at £2695 for the installation of the new spool. The materials cost </w:t>
      </w:r>
      <w:r w:rsidR="00DF3467" w:rsidRPr="004C24B0">
        <w:t>£11,664.38</w:t>
      </w:r>
      <w:r w:rsidRPr="004C24B0">
        <w:t xml:space="preserve"> </w:t>
      </w:r>
      <w:r>
        <w:t xml:space="preserve">and the fabrication came back at £3500. Total cost for the fabrication and installation </w:t>
      </w:r>
      <w:r w:rsidR="00DF3467">
        <w:t>of t</w:t>
      </w:r>
      <w:r w:rsidR="007C12E9">
        <w:t>he Alloy 400 would be £17,859.38</w:t>
      </w:r>
      <w:r w:rsidR="00EF2036">
        <w:t xml:space="preserve"> (valve cost added from solution 2).</w:t>
      </w:r>
    </w:p>
    <w:p w14:paraId="602B2B72" w14:textId="05EE961C" w:rsidR="00E732E6" w:rsidRDefault="00E97366" w:rsidP="00EA51D8">
      <w:pPr>
        <w:pStyle w:val="Heading2"/>
      </w:pPr>
      <w:bookmarkStart w:id="60" w:name="_Toc38881881"/>
      <w:r>
        <w:t>5.2 Solution 2 costs</w:t>
      </w:r>
      <w:bookmarkEnd w:id="60"/>
      <w:r>
        <w:t xml:space="preserve"> </w:t>
      </w:r>
    </w:p>
    <w:p w14:paraId="19B8C530" w14:textId="44FCE4EF" w:rsidR="00E732E6" w:rsidRDefault="00122CA2" w:rsidP="00435665">
      <w:pPr>
        <w:spacing w:line="360" w:lineRule="auto"/>
      </w:pPr>
      <w:r>
        <w:t xml:space="preserve">This would be based on the same labour costs as solution 1 (£2695) but cheaper materials and fabrication due to using carbon steel. The material for carbon steel came in at £7,110.72 and the fabrication cost £2500. The overall cost for </w:t>
      </w:r>
      <w:r w:rsidR="00DF3467">
        <w:t>this w</w:t>
      </w:r>
      <w:r w:rsidR="008B6650">
        <w:t>ould come in at £12,305.72</w:t>
      </w:r>
      <w:r w:rsidR="00DF3467">
        <w:t>. This come’s in £5553.66</w:t>
      </w:r>
      <w:r>
        <w:t xml:space="preserve"> cheaper than the Alloy 400. Due to the new CTEMS documents and the high corrosion rate </w:t>
      </w:r>
      <w:r w:rsidR="00AD6E52">
        <w:lastRenderedPageBreak/>
        <w:t xml:space="preserve">on this line in carbon steel, </w:t>
      </w:r>
      <w:r>
        <w:t>the more expensive option has been chosen to be used to keep the pipe work to the correct standard.</w:t>
      </w:r>
    </w:p>
    <w:p w14:paraId="5975B7A0" w14:textId="147A7D05" w:rsidR="00F13466" w:rsidRDefault="00F13466" w:rsidP="00F13466">
      <w:pPr>
        <w:pStyle w:val="Heading2"/>
      </w:pPr>
      <w:bookmarkStart w:id="61" w:name="_Toc38881882"/>
      <w:r>
        <w:t>5.3 Solution 3 costs</w:t>
      </w:r>
      <w:bookmarkEnd w:id="61"/>
      <w:r>
        <w:t xml:space="preserve">  </w:t>
      </w:r>
    </w:p>
    <w:p w14:paraId="3A1AEA14" w14:textId="1C1D4FD1" w:rsidR="00F13466" w:rsidRDefault="00F13466" w:rsidP="00F13466"/>
    <w:p w14:paraId="720413EC" w14:textId="7BFB804F" w:rsidR="005D686C" w:rsidRDefault="00445CEE" w:rsidP="00CE0DB0">
      <w:pPr>
        <w:spacing w:line="360" w:lineRule="auto"/>
      </w:pPr>
      <w:r>
        <w:t xml:space="preserve">Looking into the cost of replacing the entire line from the 55” rise back to the pump to ensure the entire line has been upgraded to the new spec rather than just the flanged spool as </w:t>
      </w:r>
      <w:r w:rsidR="000E6B4A">
        <w:t>per the IAN. The cost to purchase the pipe work in Monel would be roughly £60,000 as this is priced at 18m of pipe work at £2636.30 for 1m plus 2 extra flanges at £1734.62 plus the original quote in solution 1. M</w:t>
      </w:r>
      <w:r>
        <w:t>an hours would be</w:t>
      </w:r>
      <w:r w:rsidR="000E6B4A">
        <w:t xml:space="preserve"> </w:t>
      </w:r>
      <w:r w:rsidR="00CE0DB0">
        <w:t>approximately 200 hours coming in at £11,000 plus the extra fabrication cost with a rough estimate at £8,000 t</w:t>
      </w:r>
      <w:r>
        <w:t xml:space="preserve">his would bring the cost of the project well over budget </w:t>
      </w:r>
      <w:r w:rsidR="00CE0DB0">
        <w:t xml:space="preserve"> with an estimate of  just under £80,000 </w:t>
      </w:r>
      <w:r>
        <w:t>when unne</w:t>
      </w:r>
      <w:r w:rsidR="00CE0DB0">
        <w:t>cessary.</w:t>
      </w:r>
    </w:p>
    <w:p w14:paraId="217D38CD" w14:textId="77777777" w:rsidR="005D686C" w:rsidRDefault="005D686C" w:rsidP="00F13466">
      <w:pPr>
        <w:rPr>
          <w:noProof/>
          <w:lang w:eastAsia="en-GB"/>
        </w:rPr>
      </w:pPr>
    </w:p>
    <w:p w14:paraId="7398BAE4" w14:textId="5BF9F160" w:rsidR="005D686C" w:rsidRDefault="005D686C" w:rsidP="005D686C">
      <w:pPr>
        <w:pStyle w:val="Caption"/>
        <w:rPr>
          <w:noProof/>
          <w:lang w:eastAsia="en-GB"/>
        </w:rPr>
      </w:pPr>
      <w:bookmarkStart w:id="62" w:name="_Toc31442684"/>
      <w:r>
        <w:t xml:space="preserve">Figure </w:t>
      </w:r>
      <w:r w:rsidR="0050562A">
        <w:rPr>
          <w:noProof/>
        </w:rPr>
        <w:fldChar w:fldCharType="begin"/>
      </w:r>
      <w:r w:rsidR="0050562A">
        <w:rPr>
          <w:noProof/>
        </w:rPr>
        <w:instrText xml:space="preserve"> SEQ Figure \* ARABIC </w:instrText>
      </w:r>
      <w:r w:rsidR="0050562A">
        <w:rPr>
          <w:noProof/>
        </w:rPr>
        <w:fldChar w:fldCharType="separate"/>
      </w:r>
      <w:r w:rsidR="00DB07EE">
        <w:rPr>
          <w:noProof/>
        </w:rPr>
        <w:t>8</w:t>
      </w:r>
      <w:r w:rsidR="0050562A">
        <w:rPr>
          <w:noProof/>
        </w:rPr>
        <w:fldChar w:fldCharType="end"/>
      </w:r>
      <w:r>
        <w:t xml:space="preserve">-Disinvestment diagram                                                                Figure </w:t>
      </w:r>
      <w:r w:rsidR="0050562A">
        <w:rPr>
          <w:noProof/>
        </w:rPr>
        <w:fldChar w:fldCharType="begin"/>
      </w:r>
      <w:r w:rsidR="0050562A">
        <w:rPr>
          <w:noProof/>
        </w:rPr>
        <w:instrText xml:space="preserve"> SEQ Figure \* ARABIC </w:instrText>
      </w:r>
      <w:r w:rsidR="0050562A">
        <w:rPr>
          <w:noProof/>
        </w:rPr>
        <w:fldChar w:fldCharType="separate"/>
      </w:r>
      <w:r w:rsidR="00DB07EE">
        <w:rPr>
          <w:noProof/>
        </w:rPr>
        <w:t>9</w:t>
      </w:r>
      <w:r w:rsidR="0050562A">
        <w:rPr>
          <w:noProof/>
        </w:rPr>
        <w:fldChar w:fldCharType="end"/>
      </w:r>
      <w:r>
        <w:t>- Model of settler and 55" riser</w:t>
      </w:r>
      <w:bookmarkEnd w:id="62"/>
    </w:p>
    <w:p w14:paraId="3ED51619" w14:textId="404588E9" w:rsidR="00A61A3F" w:rsidRDefault="005D686C" w:rsidP="00F13466">
      <w:pPr>
        <w:rPr>
          <w:noProof/>
          <w:lang w:eastAsia="en-GB"/>
        </w:rPr>
      </w:pPr>
      <w:r>
        <w:rPr>
          <w:noProof/>
          <w:lang w:eastAsia="en-GB"/>
        </w:rPr>
        <w:drawing>
          <wp:inline distT="0" distB="0" distL="0" distR="0" wp14:anchorId="548F8E1C" wp14:editId="79157582">
            <wp:extent cx="2782957" cy="480228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91772" cy="4817501"/>
                    </a:xfrm>
                    <a:prstGeom prst="rect">
                      <a:avLst/>
                    </a:prstGeom>
                  </pic:spPr>
                </pic:pic>
              </a:graphicData>
            </a:graphic>
          </wp:inline>
        </w:drawing>
      </w:r>
      <w:r w:rsidRPr="005D686C">
        <w:rPr>
          <w:noProof/>
          <w:lang w:eastAsia="en-GB"/>
        </w:rPr>
        <w:t xml:space="preserve"> </w:t>
      </w:r>
      <w:r>
        <w:rPr>
          <w:noProof/>
          <w:lang w:eastAsia="en-GB"/>
        </w:rPr>
        <w:drawing>
          <wp:inline distT="0" distB="0" distL="0" distR="0" wp14:anchorId="6B7FDB1F" wp14:editId="10765A67">
            <wp:extent cx="2878372" cy="47974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01655" cy="4836232"/>
                    </a:xfrm>
                    <a:prstGeom prst="rect">
                      <a:avLst/>
                    </a:prstGeom>
                  </pic:spPr>
                </pic:pic>
              </a:graphicData>
            </a:graphic>
          </wp:inline>
        </w:drawing>
      </w:r>
    </w:p>
    <w:p w14:paraId="5F1FFEA4" w14:textId="31D12A07" w:rsidR="00F13466" w:rsidRPr="00F13466" w:rsidRDefault="00F13466" w:rsidP="00F13466"/>
    <w:p w14:paraId="14D3754F" w14:textId="0F4803AF" w:rsidR="00AE1F50" w:rsidRPr="00AE1F50" w:rsidRDefault="00712E30" w:rsidP="00AE1F50">
      <w:pPr>
        <w:pStyle w:val="Heading1"/>
        <w:rPr>
          <w:noProof/>
          <w:lang w:eastAsia="en-GB"/>
        </w:rPr>
      </w:pPr>
      <w:bookmarkStart w:id="63" w:name="_Toc38881883"/>
      <w:r>
        <w:rPr>
          <w:noProof/>
          <w:lang w:eastAsia="en-GB"/>
        </w:rPr>
        <w:lastRenderedPageBreak/>
        <w:t xml:space="preserve">6.0 </w:t>
      </w:r>
      <w:r w:rsidR="00F90D38">
        <w:rPr>
          <w:noProof/>
          <w:lang w:eastAsia="en-GB"/>
        </w:rPr>
        <w:t>Final design and implementation</w:t>
      </w:r>
      <w:bookmarkEnd w:id="63"/>
      <w:r w:rsidR="001E7E26">
        <w:rPr>
          <w:noProof/>
          <w:lang w:eastAsia="en-GB"/>
        </w:rPr>
        <w:t xml:space="preserve">  </w:t>
      </w:r>
    </w:p>
    <w:p w14:paraId="4BB8A7E3" w14:textId="57AC94F6" w:rsidR="001E7E26" w:rsidRPr="001E7E26" w:rsidRDefault="00712E30" w:rsidP="001E7E26">
      <w:pPr>
        <w:pStyle w:val="Heading2"/>
        <w:rPr>
          <w:lang w:eastAsia="en-GB"/>
        </w:rPr>
      </w:pPr>
      <w:bookmarkStart w:id="64" w:name="_Toc38881884"/>
      <w:r>
        <w:rPr>
          <w:lang w:eastAsia="en-GB"/>
        </w:rPr>
        <w:t>6</w:t>
      </w:r>
      <w:r w:rsidR="001E7E26">
        <w:rPr>
          <w:lang w:eastAsia="en-GB"/>
        </w:rPr>
        <w:t>.1 drawings</w:t>
      </w:r>
      <w:bookmarkEnd w:id="64"/>
    </w:p>
    <w:p w14:paraId="1D025A47" w14:textId="6BF726C1" w:rsidR="00B85E61" w:rsidRDefault="00B85E61" w:rsidP="00DD57AC">
      <w:pPr>
        <w:keepNext/>
      </w:pPr>
    </w:p>
    <w:p w14:paraId="69198B04" w14:textId="02E0F804" w:rsidR="00B6138C" w:rsidRDefault="00AE1F50" w:rsidP="00E4760B">
      <w:pPr>
        <w:keepNext/>
        <w:spacing w:line="360" w:lineRule="auto"/>
      </w:pPr>
      <w:r>
        <w:t>Below in figure 10 is the final design which has been issued for review ready to sign off for completion. This will be sent to the fabrication company which will fabricate, inspect, post weld heat treat, pressure test and painted before sending out to site.</w:t>
      </w:r>
    </w:p>
    <w:p w14:paraId="55A5DA42" w14:textId="0989717F" w:rsidR="00AE1F50" w:rsidRDefault="00A52DA1" w:rsidP="00E4760B">
      <w:pPr>
        <w:keepNext/>
        <w:spacing w:line="360" w:lineRule="auto"/>
      </w:pPr>
      <w:r>
        <w:t>Once this is on site and</w:t>
      </w:r>
      <w:r w:rsidR="00AE1F50">
        <w:t xml:space="preserve"> ready for the shut down it will be fitted as per the schedule in Primavera P6 </w:t>
      </w:r>
    </w:p>
    <w:p w14:paraId="1DBE3890" w14:textId="43434546" w:rsidR="00AB3449" w:rsidRDefault="00AB3449" w:rsidP="00E4760B">
      <w:pPr>
        <w:keepNext/>
        <w:spacing w:line="360" w:lineRule="auto"/>
      </w:pPr>
      <w:r>
        <w:t>See appendix 8 for full scale CAD drawing.</w:t>
      </w:r>
    </w:p>
    <w:p w14:paraId="06C565E0" w14:textId="77777777" w:rsidR="00AB3449" w:rsidRPr="00AB3449" w:rsidRDefault="00AB3449" w:rsidP="00AB3449">
      <w:pPr>
        <w:keepNext/>
      </w:pPr>
    </w:p>
    <w:p w14:paraId="4D8C4866" w14:textId="4DD423F5" w:rsidR="00AE1F50" w:rsidRDefault="00AB3449" w:rsidP="00AB3449">
      <w:pPr>
        <w:pStyle w:val="Caption"/>
      </w:pPr>
      <w:bookmarkStart w:id="65" w:name="_Toc31442685"/>
      <w:r>
        <w:t xml:space="preserve">Figure </w:t>
      </w:r>
      <w:r w:rsidR="0050562A">
        <w:rPr>
          <w:noProof/>
        </w:rPr>
        <w:fldChar w:fldCharType="begin"/>
      </w:r>
      <w:r w:rsidR="0050562A">
        <w:rPr>
          <w:noProof/>
        </w:rPr>
        <w:instrText xml:space="preserve"> SEQ Figure \* ARABIC </w:instrText>
      </w:r>
      <w:r w:rsidR="0050562A">
        <w:rPr>
          <w:noProof/>
        </w:rPr>
        <w:fldChar w:fldCharType="separate"/>
      </w:r>
      <w:r w:rsidR="00DB07EE">
        <w:rPr>
          <w:noProof/>
        </w:rPr>
        <w:t>10</w:t>
      </w:r>
      <w:r w:rsidR="0050562A">
        <w:rPr>
          <w:noProof/>
        </w:rPr>
        <w:fldChar w:fldCharType="end"/>
      </w:r>
      <w:r>
        <w:t>- Final design CAD drawing</w:t>
      </w:r>
      <w:bookmarkEnd w:id="65"/>
      <w:r>
        <w:tab/>
      </w:r>
    </w:p>
    <w:p w14:paraId="08637092" w14:textId="70F006C5" w:rsidR="00AB3449" w:rsidRDefault="00AB3449" w:rsidP="00AB3449">
      <w:r>
        <w:rPr>
          <w:noProof/>
          <w:lang w:eastAsia="en-GB"/>
        </w:rPr>
        <w:drawing>
          <wp:inline distT="0" distB="0" distL="0" distR="0" wp14:anchorId="7F945F06" wp14:editId="62804209">
            <wp:extent cx="3429595" cy="21050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35063" cy="2108381"/>
                    </a:xfrm>
                    <a:prstGeom prst="rect">
                      <a:avLst/>
                    </a:prstGeom>
                  </pic:spPr>
                </pic:pic>
              </a:graphicData>
            </a:graphic>
          </wp:inline>
        </w:drawing>
      </w:r>
    </w:p>
    <w:p w14:paraId="4340B51E" w14:textId="77777777" w:rsidR="00AB3449" w:rsidRDefault="00AB3449" w:rsidP="00AB3449"/>
    <w:p w14:paraId="5E36CA5F" w14:textId="2F992416" w:rsidR="00AB3449" w:rsidRDefault="008148C1" w:rsidP="008148C1">
      <w:pPr>
        <w:pStyle w:val="Heading2"/>
      </w:pPr>
      <w:bookmarkStart w:id="66" w:name="_Toc38881885"/>
      <w:r>
        <w:t>6.2 Analysis and Evaluation</w:t>
      </w:r>
      <w:bookmarkEnd w:id="66"/>
      <w:r>
        <w:t xml:space="preserve"> </w:t>
      </w:r>
    </w:p>
    <w:p w14:paraId="210A2694" w14:textId="77777777" w:rsidR="008148C1" w:rsidRDefault="008148C1" w:rsidP="008148C1"/>
    <w:p w14:paraId="77B527FE" w14:textId="51AE5676" w:rsidR="000169A1" w:rsidRDefault="000169A1" w:rsidP="000169A1">
      <w:pPr>
        <w:rPr>
          <w:lang w:eastAsia="en-GB"/>
        </w:rPr>
      </w:pPr>
      <w:r w:rsidRPr="00BF2CE4">
        <w:rPr>
          <w:b/>
          <w:lang w:eastAsia="en-GB"/>
        </w:rPr>
        <w:t>Safety</w:t>
      </w:r>
      <w:r>
        <w:rPr>
          <w:b/>
          <w:lang w:eastAsia="en-GB"/>
        </w:rPr>
        <w:t xml:space="preserve">: </w:t>
      </w:r>
      <w:r>
        <w:rPr>
          <w:lang w:eastAsia="en-GB"/>
        </w:rPr>
        <w:t xml:space="preserve">No safety incidents happened while project was executed </w:t>
      </w:r>
    </w:p>
    <w:p w14:paraId="2837DB3D" w14:textId="7FA0986E" w:rsidR="000169A1" w:rsidRDefault="000169A1" w:rsidP="000169A1">
      <w:pPr>
        <w:rPr>
          <w:lang w:eastAsia="en-GB"/>
        </w:rPr>
      </w:pPr>
      <w:r w:rsidRPr="00BF2CE4">
        <w:rPr>
          <w:b/>
          <w:lang w:eastAsia="en-GB"/>
        </w:rPr>
        <w:t>Target Costs:</w:t>
      </w:r>
      <w:r>
        <w:rPr>
          <w:b/>
          <w:lang w:eastAsia="en-GB"/>
        </w:rPr>
        <w:t xml:space="preserve"> </w:t>
      </w:r>
      <w:r>
        <w:rPr>
          <w:lang w:eastAsia="en-GB"/>
        </w:rPr>
        <w:t>The AFE was raised for £20,000 even though the costs were estimated below this value. The Project came in under budget and on time.</w:t>
      </w:r>
    </w:p>
    <w:p w14:paraId="4F04AF24" w14:textId="6FF6DF81" w:rsidR="000169A1" w:rsidRDefault="000169A1" w:rsidP="000169A1">
      <w:pPr>
        <w:rPr>
          <w:lang w:eastAsia="en-GB"/>
        </w:rPr>
      </w:pPr>
      <w:r w:rsidRPr="00BF2CE4">
        <w:rPr>
          <w:b/>
          <w:lang w:eastAsia="en-GB"/>
        </w:rPr>
        <w:t>Shipping:</w:t>
      </w:r>
      <w:r>
        <w:rPr>
          <w:lang w:eastAsia="en-GB"/>
        </w:rPr>
        <w:t xml:space="preserve"> All materials arrived from the states on time </w:t>
      </w:r>
    </w:p>
    <w:p w14:paraId="543BF1BB" w14:textId="77777777" w:rsidR="000169A1" w:rsidRDefault="000169A1" w:rsidP="000169A1">
      <w:pPr>
        <w:rPr>
          <w:lang w:eastAsia="en-GB"/>
        </w:rPr>
      </w:pPr>
      <w:r w:rsidRPr="00BF2CE4">
        <w:rPr>
          <w:b/>
          <w:lang w:eastAsia="en-GB"/>
        </w:rPr>
        <w:t>Quality and Reliability:</w:t>
      </w:r>
      <w:r>
        <w:rPr>
          <w:b/>
          <w:lang w:eastAsia="en-GB"/>
        </w:rPr>
        <w:t xml:space="preserve"> </w:t>
      </w:r>
      <w:r>
        <w:rPr>
          <w:lang w:eastAsia="en-GB"/>
        </w:rPr>
        <w:t>All certificates were signed up by QA/QC and Valero personnel</w:t>
      </w:r>
    </w:p>
    <w:p w14:paraId="3048B28F" w14:textId="07B74CE7" w:rsidR="000169A1" w:rsidRDefault="000169A1" w:rsidP="000169A1">
      <w:pPr>
        <w:rPr>
          <w:lang w:eastAsia="en-GB"/>
        </w:rPr>
      </w:pPr>
      <w:r w:rsidRPr="00BF2CE4">
        <w:rPr>
          <w:b/>
          <w:lang w:eastAsia="en-GB"/>
        </w:rPr>
        <w:t>Size and Weight Restrictions:</w:t>
      </w:r>
      <w:r>
        <w:rPr>
          <w:b/>
          <w:lang w:eastAsia="en-GB"/>
        </w:rPr>
        <w:t xml:space="preserve"> </w:t>
      </w:r>
      <w:r>
        <w:rPr>
          <w:lang w:eastAsia="en-GB"/>
        </w:rPr>
        <w:t xml:space="preserve">All lifting activates were complete in a safe manner using the 50t crane as planned. </w:t>
      </w:r>
    </w:p>
    <w:p w14:paraId="1E0DE48E" w14:textId="2EAF6D6F" w:rsidR="000169A1" w:rsidRDefault="000169A1" w:rsidP="000169A1">
      <w:pPr>
        <w:rPr>
          <w:lang w:eastAsia="en-GB"/>
        </w:rPr>
      </w:pPr>
      <w:r w:rsidRPr="00BF2CE4">
        <w:rPr>
          <w:b/>
          <w:lang w:eastAsia="en-GB"/>
        </w:rPr>
        <w:t>Ergonomics:</w:t>
      </w:r>
      <w:r>
        <w:rPr>
          <w:b/>
          <w:lang w:eastAsia="en-GB"/>
        </w:rPr>
        <w:t xml:space="preserve"> </w:t>
      </w:r>
      <w:r>
        <w:rPr>
          <w:lang w:eastAsia="en-GB"/>
        </w:rPr>
        <w:t>Stand of boxes were fitted and scaffolding stripped as per P6 plan on post TA.</w:t>
      </w:r>
    </w:p>
    <w:p w14:paraId="72407AAF" w14:textId="74216B89" w:rsidR="000169A1" w:rsidRDefault="000169A1" w:rsidP="000169A1">
      <w:pPr>
        <w:rPr>
          <w:lang w:eastAsia="en-GB"/>
        </w:rPr>
      </w:pPr>
      <w:r w:rsidRPr="00BF2CE4">
        <w:rPr>
          <w:b/>
          <w:lang w:eastAsia="en-GB"/>
        </w:rPr>
        <w:t>Environment:</w:t>
      </w:r>
      <w:r>
        <w:rPr>
          <w:b/>
          <w:lang w:eastAsia="en-GB"/>
        </w:rPr>
        <w:t xml:space="preserve"> </w:t>
      </w:r>
      <w:r>
        <w:rPr>
          <w:lang w:eastAsia="en-GB"/>
        </w:rPr>
        <w:t>No environmental incidents happened whilst ops chemical cleaned the pipe work prior to removal to removal all the HF acid.</w:t>
      </w:r>
    </w:p>
    <w:p w14:paraId="52411439" w14:textId="6ADD0CD6" w:rsidR="00AB3449" w:rsidRPr="004D2D1C" w:rsidRDefault="004D2D1C" w:rsidP="00AB3449">
      <w:r w:rsidRPr="00BF2CE4">
        <w:rPr>
          <w:b/>
          <w:lang w:eastAsia="en-GB"/>
        </w:rPr>
        <w:t>Standards and Specifications:</w:t>
      </w:r>
      <w:r>
        <w:rPr>
          <w:b/>
          <w:lang w:eastAsia="en-GB"/>
        </w:rPr>
        <w:t xml:space="preserve"> </w:t>
      </w:r>
      <w:r>
        <w:rPr>
          <w:lang w:eastAsia="en-GB"/>
        </w:rPr>
        <w:t>A leak free start-up was a success due to using the GR800 and official sign of by QA/QC personnel.</w:t>
      </w:r>
    </w:p>
    <w:p w14:paraId="69E255E6" w14:textId="77777777" w:rsidR="00AB3449" w:rsidRDefault="00AB3449" w:rsidP="00DD57AC">
      <w:pPr>
        <w:keepNext/>
      </w:pPr>
    </w:p>
    <w:p w14:paraId="2B39E602" w14:textId="790FBB70" w:rsidR="005D4B4D" w:rsidRDefault="00712E30" w:rsidP="008148C1">
      <w:pPr>
        <w:pStyle w:val="Heading1"/>
      </w:pPr>
      <w:bookmarkStart w:id="67" w:name="_Toc38881886"/>
      <w:r>
        <w:t xml:space="preserve">7.0 </w:t>
      </w:r>
      <w:r w:rsidR="001E7E26">
        <w:t>Discussion of results and conclusion</w:t>
      </w:r>
      <w:bookmarkEnd w:id="67"/>
      <w:r w:rsidR="008148C1">
        <w:t xml:space="preserve"> </w:t>
      </w:r>
      <w:r w:rsidR="001E7E26">
        <w:t xml:space="preserve"> </w:t>
      </w:r>
      <w:r w:rsidR="00F90D38">
        <w:t xml:space="preserve"> </w:t>
      </w:r>
      <w:r w:rsidR="008148C1">
        <w:t xml:space="preserve">                                                                             </w:t>
      </w:r>
    </w:p>
    <w:p w14:paraId="6AAA4930" w14:textId="77777777" w:rsidR="008148C1" w:rsidRDefault="008148C1" w:rsidP="008148C1"/>
    <w:p w14:paraId="0C3E2E42" w14:textId="1C3777A8" w:rsidR="00E4760B" w:rsidRDefault="00E4760B" w:rsidP="00E4760B">
      <w:pPr>
        <w:spacing w:line="360" w:lineRule="auto"/>
      </w:pPr>
      <w:r>
        <w:t>The reason for changing out this pipe work was originally due to the IAN which has an end by date so this drives the work load. Once finding out that the material Monel had to be used due to the new CTEMS docs is ruled out one of the cost solutions</w:t>
      </w:r>
      <w:r w:rsidR="00B53281">
        <w:t xml:space="preserve"> which was to use carbon steel.</w:t>
      </w:r>
    </w:p>
    <w:p w14:paraId="23BEAA3A" w14:textId="417347B6" w:rsidR="00E4760B" w:rsidRDefault="00E4760B" w:rsidP="00E4760B">
      <w:pPr>
        <w:spacing w:line="360" w:lineRule="auto"/>
      </w:pPr>
      <w:r>
        <w:t>Once the evaluation was done on the final 2</w:t>
      </w:r>
      <w:r w:rsidR="00F96EC5">
        <w:t xml:space="preserve"> costs it proved that solution 1</w:t>
      </w:r>
      <w:r>
        <w:t xml:space="preserve"> was the correct method of fabrication which was required. This was due to the fact that the project would come under budget and the life span of the pipe work would last longer in Monel rather than carbon steel.</w:t>
      </w:r>
    </w:p>
    <w:p w14:paraId="16F62F84" w14:textId="7C581352" w:rsidR="00B53281" w:rsidRDefault="00B53281" w:rsidP="00E4760B">
      <w:pPr>
        <w:spacing w:line="360" w:lineRule="auto"/>
      </w:pPr>
      <w:r>
        <w:t xml:space="preserve">Solution 3 which would have been to change out the entire line would have been over budget but in time could of proved to be more reliable due to no carbon steel being in the line which would of meant a longer life span for the material. </w:t>
      </w:r>
    </w:p>
    <w:p w14:paraId="646686B7" w14:textId="415CCF41" w:rsidR="00B53281" w:rsidRDefault="00B53281" w:rsidP="00E4760B">
      <w:pPr>
        <w:spacing w:line="360" w:lineRule="auto"/>
      </w:pPr>
      <w:r>
        <w:t>This was not considered to be changed as when inspected by inspection the thickness checks proved fine which meant the IAN which was produced for only due to the threaded engagement of the drain.</w:t>
      </w:r>
    </w:p>
    <w:p w14:paraId="4D4BC404" w14:textId="1D781784" w:rsidR="00B53281" w:rsidRDefault="00B53281" w:rsidP="00E4760B">
      <w:pPr>
        <w:spacing w:line="360" w:lineRule="auto"/>
      </w:pPr>
      <w:r>
        <w:t xml:space="preserve">Again due to the new CTEMS docs all the pipe work had to be changed out with the new drain to meet the new requirements. If the thread engagement was correct in the first place this would </w:t>
      </w:r>
      <w:r w:rsidR="00335E56">
        <w:t>have</w:t>
      </w:r>
      <w:r>
        <w:t xml:space="preserve"> not needed to be changed out. This comes down to poor QA/QC when this pipe work was originally installed as if this was picked up it could of saved time and money on this particular line.</w:t>
      </w:r>
    </w:p>
    <w:p w14:paraId="60C3BBC6" w14:textId="12FDD274" w:rsidR="00405767" w:rsidRDefault="00405767" w:rsidP="00E4760B">
      <w:pPr>
        <w:spacing w:line="360" w:lineRule="auto"/>
      </w:pPr>
      <w:r>
        <w:t>When the exaction took place this would have been done under the coordination of Valero. There were no accidents or environmental issues which proved to be a great success when working on the unit.</w:t>
      </w:r>
    </w:p>
    <w:p w14:paraId="40A4F2A7" w14:textId="13156500" w:rsidR="00405767" w:rsidRDefault="00405767" w:rsidP="00E4760B">
      <w:pPr>
        <w:spacing w:line="360" w:lineRule="auto"/>
      </w:pPr>
      <w:r>
        <w:t>Lastly the project came in on time and within budget as per the AFE which was £17,859.38 with a budget of £20,000.</w:t>
      </w:r>
    </w:p>
    <w:p w14:paraId="32DF8704" w14:textId="77777777" w:rsidR="001D01CD" w:rsidRDefault="001D01CD" w:rsidP="00E4760B">
      <w:pPr>
        <w:spacing w:line="360" w:lineRule="auto"/>
      </w:pPr>
    </w:p>
    <w:p w14:paraId="444B6126" w14:textId="77777777" w:rsidR="001D01CD" w:rsidRDefault="001D01CD" w:rsidP="00E4760B">
      <w:pPr>
        <w:spacing w:line="360" w:lineRule="auto"/>
      </w:pPr>
    </w:p>
    <w:p w14:paraId="1ADABE3B" w14:textId="77777777" w:rsidR="001D01CD" w:rsidRDefault="001D01CD" w:rsidP="00E4760B">
      <w:pPr>
        <w:spacing w:line="360" w:lineRule="auto"/>
      </w:pPr>
    </w:p>
    <w:p w14:paraId="54C0A597" w14:textId="77777777" w:rsidR="001D01CD" w:rsidRDefault="001D01CD" w:rsidP="00E4760B">
      <w:pPr>
        <w:spacing w:line="360" w:lineRule="auto"/>
      </w:pPr>
    </w:p>
    <w:p w14:paraId="21C6ADE0" w14:textId="77777777" w:rsidR="008148C1" w:rsidRPr="008148C1" w:rsidRDefault="008148C1" w:rsidP="008148C1"/>
    <w:bookmarkStart w:id="68" w:name="_Toc38881887" w:displacedByCustomXml="next"/>
    <w:sdt>
      <w:sdtPr>
        <w:rPr>
          <w:rFonts w:asciiTheme="minorHAnsi" w:eastAsiaTheme="minorHAnsi" w:hAnsiTheme="minorHAnsi" w:cstheme="minorBidi"/>
          <w:color w:val="auto"/>
          <w:sz w:val="22"/>
          <w:szCs w:val="22"/>
        </w:rPr>
        <w:id w:val="1447192093"/>
        <w:docPartObj>
          <w:docPartGallery w:val="Bibliographies"/>
          <w:docPartUnique/>
        </w:docPartObj>
      </w:sdtPr>
      <w:sdtEndPr/>
      <w:sdtContent>
        <w:p w14:paraId="0AF5F35E" w14:textId="50B1BE93" w:rsidR="00B02256" w:rsidRDefault="00712E30">
          <w:pPr>
            <w:pStyle w:val="Heading1"/>
          </w:pPr>
          <w:r>
            <w:t>8</w:t>
          </w:r>
          <w:r w:rsidR="00B02256">
            <w:t>.0 Bibliography</w:t>
          </w:r>
          <w:r w:rsidR="006C1EFD">
            <w:t xml:space="preserve"> &amp; References</w:t>
          </w:r>
          <w:bookmarkEnd w:id="68"/>
          <w:r w:rsidR="006C1EFD">
            <w:t xml:space="preserve"> </w:t>
          </w:r>
        </w:p>
        <w:sdt>
          <w:sdtPr>
            <w:id w:val="111145805"/>
            <w:bibliography/>
          </w:sdtPr>
          <w:sdtEndPr/>
          <w:sdtContent>
            <w:p w14:paraId="24FB1B5F" w14:textId="77777777" w:rsidR="005C296A" w:rsidRDefault="005C296A" w:rsidP="005C296A">
              <w:pPr>
                <w:pStyle w:val="Bibliography"/>
              </w:pPr>
            </w:p>
            <w:p w14:paraId="59E62C1D" w14:textId="77777777" w:rsidR="00EA51D8" w:rsidRDefault="00B02256" w:rsidP="00EA51D8">
              <w:pPr>
                <w:pStyle w:val="Bibliography"/>
                <w:rPr>
                  <w:noProof/>
                  <w:sz w:val="24"/>
                  <w:szCs w:val="24"/>
                </w:rPr>
              </w:pPr>
              <w:r>
                <w:fldChar w:fldCharType="begin"/>
              </w:r>
              <w:r>
                <w:instrText xml:space="preserve"> BIBLIOGRAPHY </w:instrText>
              </w:r>
              <w:r>
                <w:fldChar w:fldCharType="separate"/>
              </w:r>
              <w:r w:rsidR="00EA51D8">
                <w:rPr>
                  <w:noProof/>
                </w:rPr>
                <w:t xml:space="preserve">Chevron, 2011. </w:t>
              </w:r>
              <w:r w:rsidR="00EA51D8">
                <w:rPr>
                  <w:i/>
                  <w:iCs/>
                  <w:noProof/>
                </w:rPr>
                <w:t xml:space="preserve">Corrosion and inspection of HF alkylation units , </w:t>
              </w:r>
              <w:r w:rsidR="00EA51D8">
                <w:rPr>
                  <w:noProof/>
                </w:rPr>
                <w:t>Pembroke : Chevron .</w:t>
              </w:r>
            </w:p>
            <w:p w14:paraId="6E372FF2" w14:textId="77777777" w:rsidR="00EA51D8" w:rsidRDefault="00EA51D8" w:rsidP="00EA51D8">
              <w:pPr>
                <w:pStyle w:val="Bibliography"/>
                <w:rPr>
                  <w:noProof/>
                </w:rPr>
              </w:pPr>
              <w:r>
                <w:rPr>
                  <w:noProof/>
                </w:rPr>
                <w:t xml:space="preserve">Energy, V., 2011. </w:t>
              </w:r>
              <w:r>
                <w:rPr>
                  <w:i/>
                  <w:iCs/>
                  <w:noProof/>
                </w:rPr>
                <w:t xml:space="preserve">Pembroke Refinery , </w:t>
              </w:r>
              <w:r>
                <w:rPr>
                  <w:noProof/>
                </w:rPr>
                <w:t>Pembroke : Valero .</w:t>
              </w:r>
            </w:p>
            <w:p w14:paraId="563747D4" w14:textId="77777777" w:rsidR="00EA51D8" w:rsidRDefault="00EA51D8" w:rsidP="00EA51D8">
              <w:pPr>
                <w:pStyle w:val="Bibliography"/>
                <w:rPr>
                  <w:noProof/>
                </w:rPr>
              </w:pPr>
              <w:r>
                <w:rPr>
                  <w:noProof/>
                </w:rPr>
                <w:t xml:space="preserve">insitiute, A. p., 2003. </w:t>
              </w:r>
              <w:r>
                <w:rPr>
                  <w:i/>
                  <w:iCs/>
                  <w:noProof/>
                </w:rPr>
                <w:t xml:space="preserve">Damage mechanisms affecting equioment in the refining industry , </w:t>
              </w:r>
              <w:r>
                <w:rPr>
                  <w:noProof/>
                </w:rPr>
                <w:t>washington : API Publications .</w:t>
              </w:r>
            </w:p>
            <w:p w14:paraId="21CB8608" w14:textId="77777777" w:rsidR="00EA51D8" w:rsidRDefault="00EA51D8" w:rsidP="00EA51D8">
              <w:pPr>
                <w:pStyle w:val="Bibliography"/>
                <w:rPr>
                  <w:noProof/>
                </w:rPr>
              </w:pPr>
              <w:r>
                <w:rPr>
                  <w:noProof/>
                </w:rPr>
                <w:t xml:space="preserve">institute, A. p., 2005. </w:t>
              </w:r>
              <w:r>
                <w:rPr>
                  <w:i/>
                  <w:iCs/>
                  <w:noProof/>
                </w:rPr>
                <w:t xml:space="preserve">Safe operations of HF alky plants , </w:t>
              </w:r>
              <w:r>
                <w:rPr>
                  <w:noProof/>
                </w:rPr>
                <w:t>washington: API publications .</w:t>
              </w:r>
            </w:p>
            <w:p w14:paraId="17E1979B" w14:textId="77777777" w:rsidR="00EA51D8" w:rsidRDefault="00EA51D8" w:rsidP="00EA51D8">
              <w:pPr>
                <w:pStyle w:val="Bibliography"/>
                <w:rPr>
                  <w:noProof/>
                </w:rPr>
              </w:pPr>
              <w:r>
                <w:rPr>
                  <w:noProof/>
                </w:rPr>
                <w:t xml:space="preserve">Valero, 2018. </w:t>
              </w:r>
              <w:r>
                <w:rPr>
                  <w:i/>
                  <w:iCs/>
                  <w:noProof/>
                </w:rPr>
                <w:t xml:space="preserve">CTEMS Alkylation , </w:t>
              </w:r>
              <w:r>
                <w:rPr>
                  <w:noProof/>
                </w:rPr>
                <w:t>Pembroke : Valero.</w:t>
              </w:r>
            </w:p>
            <w:p w14:paraId="4481DFB6" w14:textId="77777777" w:rsidR="00EA51D8" w:rsidRDefault="00EA51D8" w:rsidP="00EA51D8">
              <w:pPr>
                <w:pStyle w:val="Bibliography"/>
                <w:rPr>
                  <w:noProof/>
                </w:rPr>
              </w:pPr>
              <w:r>
                <w:rPr>
                  <w:noProof/>
                </w:rPr>
                <w:t xml:space="preserve">Valero, 2019. </w:t>
              </w:r>
              <w:r>
                <w:rPr>
                  <w:i/>
                  <w:iCs/>
                  <w:noProof/>
                </w:rPr>
                <w:t xml:space="preserve">Piping and material service specification class 300 PJ043, </w:t>
              </w:r>
              <w:r>
                <w:rPr>
                  <w:noProof/>
                </w:rPr>
                <w:t>Pembrokeshire : Valero.</w:t>
              </w:r>
            </w:p>
            <w:p w14:paraId="4570311E" w14:textId="77777777" w:rsidR="00EA51D8" w:rsidRDefault="00EA51D8" w:rsidP="00EA51D8">
              <w:pPr>
                <w:pStyle w:val="Bibliography"/>
                <w:rPr>
                  <w:noProof/>
                </w:rPr>
              </w:pPr>
              <w:r>
                <w:rPr>
                  <w:noProof/>
                </w:rPr>
                <w:t xml:space="preserve">Valero, 2019. </w:t>
              </w:r>
              <w:r>
                <w:rPr>
                  <w:i/>
                  <w:iCs/>
                  <w:noProof/>
                </w:rPr>
                <w:t xml:space="preserve">Piping and material service specification class 300 PJ053, </w:t>
              </w:r>
              <w:r>
                <w:rPr>
                  <w:noProof/>
                </w:rPr>
                <w:t>Pembrokeshire : Valero .</w:t>
              </w:r>
            </w:p>
            <w:p w14:paraId="7C192A3B" w14:textId="77777777" w:rsidR="00EA51D8" w:rsidRDefault="00EA51D8" w:rsidP="00EA51D8">
              <w:pPr>
                <w:pStyle w:val="Bibliography"/>
                <w:rPr>
                  <w:noProof/>
                </w:rPr>
              </w:pPr>
              <w:r>
                <w:rPr>
                  <w:noProof/>
                </w:rPr>
                <w:t xml:space="preserve">Valero, 2019. </w:t>
              </w:r>
              <w:r>
                <w:rPr>
                  <w:i/>
                  <w:iCs/>
                  <w:noProof/>
                </w:rPr>
                <w:t xml:space="preserve">Standards application guide , </w:t>
              </w:r>
              <w:r>
                <w:rPr>
                  <w:noProof/>
                </w:rPr>
                <w:t>Pembroke : Valero .</w:t>
              </w:r>
            </w:p>
            <w:p w14:paraId="202ACF69" w14:textId="6603F6DA" w:rsidR="007D36FF" w:rsidRPr="0083347A" w:rsidRDefault="00B02256" w:rsidP="00280AB1">
              <w:r>
                <w:rPr>
                  <w:b/>
                  <w:bCs/>
                  <w:noProof/>
                </w:rPr>
                <w:fldChar w:fldCharType="end"/>
              </w:r>
              <w:r w:rsidR="007D36FF">
                <w:br w:type="page"/>
              </w:r>
            </w:p>
          </w:sdtContent>
        </w:sdt>
      </w:sdtContent>
    </w:sdt>
    <w:p w14:paraId="202ACF6C" w14:textId="25B846DA" w:rsidR="004974F5" w:rsidRDefault="00712E30" w:rsidP="00712E30">
      <w:pPr>
        <w:pStyle w:val="Heading1"/>
      </w:pPr>
      <w:bookmarkStart w:id="69" w:name="_Toc38881888"/>
      <w:r>
        <w:lastRenderedPageBreak/>
        <w:t xml:space="preserve">9.0 </w:t>
      </w:r>
      <w:r w:rsidR="001E7E26">
        <w:t>Appendix</w:t>
      </w:r>
      <w:bookmarkEnd w:id="69"/>
      <w:r w:rsidR="001E7E26">
        <w:t xml:space="preserve"> </w:t>
      </w:r>
      <w:r w:rsidR="00A559BB">
        <w:t xml:space="preserve">  </w:t>
      </w:r>
    </w:p>
    <w:p w14:paraId="27205C7E" w14:textId="77777777" w:rsidR="003779F3" w:rsidRDefault="003779F3" w:rsidP="007C1451">
      <w:pPr>
        <w:rPr>
          <w:rFonts w:asciiTheme="majorHAnsi" w:eastAsiaTheme="majorEastAsia" w:hAnsiTheme="majorHAnsi" w:cstheme="majorBidi"/>
          <w:color w:val="2E74B5" w:themeColor="accent1" w:themeShade="BF"/>
          <w:sz w:val="32"/>
          <w:szCs w:val="32"/>
        </w:rPr>
      </w:pPr>
    </w:p>
    <w:p w14:paraId="7103179F" w14:textId="0201664C" w:rsidR="003779F3" w:rsidRDefault="003779F3" w:rsidP="007C1451">
      <w:pPr>
        <w:rPr>
          <w:rFonts w:eastAsiaTheme="majorEastAsia" w:cstheme="minorHAnsi"/>
        </w:rPr>
      </w:pPr>
      <w:r w:rsidRPr="003779F3">
        <w:rPr>
          <w:rFonts w:eastAsiaTheme="majorEastAsia" w:cstheme="minorHAnsi"/>
        </w:rPr>
        <w:t xml:space="preserve">Appendix 1 </w:t>
      </w:r>
      <w:r>
        <w:rPr>
          <w:rFonts w:eastAsiaTheme="majorEastAsia" w:cstheme="minorHAnsi"/>
        </w:rPr>
        <w:t>-</w:t>
      </w:r>
      <w:r w:rsidRPr="003779F3">
        <w:rPr>
          <w:rFonts w:eastAsiaTheme="majorEastAsia" w:cstheme="minorHAnsi"/>
        </w:rPr>
        <w:t xml:space="preserve"> Project proposal</w:t>
      </w:r>
    </w:p>
    <w:p w14:paraId="03F0E804" w14:textId="5E627303" w:rsidR="003779F3" w:rsidRDefault="003779F3" w:rsidP="007C1451">
      <w:pPr>
        <w:rPr>
          <w:rFonts w:eastAsiaTheme="majorEastAsia" w:cstheme="minorHAnsi"/>
        </w:rPr>
      </w:pPr>
      <w:r>
        <w:rPr>
          <w:rFonts w:eastAsiaTheme="majorEastAsia" w:cstheme="minorHAnsi"/>
        </w:rPr>
        <w:t>Appendix 2 - safe operations of alkylation plants</w:t>
      </w:r>
    </w:p>
    <w:p w14:paraId="6A8831CD" w14:textId="686F09B0" w:rsidR="003779F3" w:rsidRDefault="003779F3" w:rsidP="007C1451">
      <w:pPr>
        <w:rPr>
          <w:rFonts w:eastAsiaTheme="majorEastAsia" w:cstheme="minorHAnsi"/>
        </w:rPr>
      </w:pPr>
      <w:r>
        <w:rPr>
          <w:rFonts w:eastAsiaTheme="majorEastAsia" w:cstheme="minorHAnsi"/>
        </w:rPr>
        <w:t xml:space="preserve">Appendix 3 - </w:t>
      </w:r>
      <w:r w:rsidRPr="003779F3">
        <w:rPr>
          <w:rFonts w:eastAsiaTheme="majorEastAsia" w:cstheme="minorHAnsi"/>
        </w:rPr>
        <w:t>Gem</w:t>
      </w:r>
      <w:r>
        <w:rPr>
          <w:rFonts w:eastAsiaTheme="majorEastAsia" w:cstheme="minorHAnsi"/>
        </w:rPr>
        <w:t xml:space="preserve"> spec PJ043 and PJ053 </w:t>
      </w:r>
    </w:p>
    <w:p w14:paraId="0D28A44F" w14:textId="452117A4" w:rsidR="009F74B8" w:rsidRDefault="009F74B8" w:rsidP="007C1451">
      <w:pPr>
        <w:rPr>
          <w:rFonts w:eastAsiaTheme="majorEastAsia" w:cstheme="minorHAnsi"/>
        </w:rPr>
      </w:pPr>
      <w:r>
        <w:rPr>
          <w:rFonts w:eastAsiaTheme="majorEastAsia" w:cstheme="minorHAnsi"/>
        </w:rPr>
        <w:t xml:space="preserve">Appendix 4 – P6 Project planning plan </w:t>
      </w:r>
    </w:p>
    <w:p w14:paraId="219D3C45" w14:textId="2A0678DD" w:rsidR="003779F3" w:rsidRDefault="009F74B8" w:rsidP="007C1451">
      <w:pPr>
        <w:rPr>
          <w:rFonts w:eastAsiaTheme="majorEastAsia" w:cstheme="minorHAnsi"/>
        </w:rPr>
      </w:pPr>
      <w:r>
        <w:rPr>
          <w:rFonts w:eastAsiaTheme="majorEastAsia" w:cstheme="minorHAnsi"/>
        </w:rPr>
        <w:t>Appendix 5</w:t>
      </w:r>
      <w:r w:rsidR="0063124A">
        <w:rPr>
          <w:rFonts w:eastAsiaTheme="majorEastAsia" w:cstheme="minorHAnsi"/>
        </w:rPr>
        <w:t xml:space="preserve"> -</w:t>
      </w:r>
      <w:r w:rsidR="003779F3">
        <w:rPr>
          <w:rFonts w:eastAsiaTheme="majorEastAsia" w:cstheme="minorHAnsi"/>
        </w:rPr>
        <w:t xml:space="preserve"> P6 project execution plan</w:t>
      </w:r>
    </w:p>
    <w:p w14:paraId="565D2707" w14:textId="1AD971F5" w:rsidR="00435665" w:rsidRDefault="009F74B8" w:rsidP="007C1451">
      <w:pPr>
        <w:rPr>
          <w:rFonts w:eastAsiaTheme="majorEastAsia" w:cstheme="minorHAnsi"/>
        </w:rPr>
      </w:pPr>
      <w:r>
        <w:rPr>
          <w:rFonts w:eastAsiaTheme="majorEastAsia" w:cstheme="minorHAnsi"/>
        </w:rPr>
        <w:t>Appendix</w:t>
      </w:r>
      <w:r w:rsidRPr="00AB3449">
        <w:t xml:space="preserve"> </w:t>
      </w:r>
      <w:r>
        <w:rPr>
          <w:rFonts w:eastAsiaTheme="majorEastAsia" w:cstheme="minorHAnsi"/>
        </w:rPr>
        <w:t>6</w:t>
      </w:r>
      <w:r w:rsidR="00435665">
        <w:rPr>
          <w:rFonts w:eastAsiaTheme="majorEastAsia" w:cstheme="minorHAnsi"/>
        </w:rPr>
        <w:t xml:space="preserve"> – Material quotes in Alloy 400 and Carbon steel</w:t>
      </w:r>
    </w:p>
    <w:p w14:paraId="5E35568D" w14:textId="3D20C4ED" w:rsidR="0063124A" w:rsidRDefault="009F74B8" w:rsidP="007C1451">
      <w:pPr>
        <w:rPr>
          <w:rFonts w:eastAsiaTheme="majorEastAsia" w:cstheme="minorHAnsi"/>
        </w:rPr>
      </w:pPr>
      <w:r>
        <w:rPr>
          <w:rFonts w:eastAsiaTheme="majorEastAsia" w:cstheme="minorHAnsi"/>
        </w:rPr>
        <w:t>Appendix 7</w:t>
      </w:r>
      <w:r w:rsidR="00435665">
        <w:rPr>
          <w:rFonts w:eastAsiaTheme="majorEastAsia" w:cstheme="minorHAnsi"/>
        </w:rPr>
        <w:t xml:space="preserve"> -</w:t>
      </w:r>
      <w:r w:rsidR="0063124A">
        <w:rPr>
          <w:rFonts w:eastAsiaTheme="majorEastAsia" w:cstheme="minorHAnsi"/>
        </w:rPr>
        <w:t xml:space="preserve"> CTEMS HF alkylation vessels, piping, valves and instruments.</w:t>
      </w:r>
    </w:p>
    <w:p w14:paraId="25B1AE8B" w14:textId="65729855" w:rsidR="00AB3449" w:rsidRDefault="00A25DDC" w:rsidP="007C1451">
      <w:pPr>
        <w:rPr>
          <w:rFonts w:eastAsiaTheme="majorEastAsia" w:cstheme="minorHAnsi"/>
        </w:rPr>
      </w:pPr>
      <w:r>
        <w:rPr>
          <w:rFonts w:eastAsiaTheme="majorEastAsia" w:cstheme="minorHAnsi"/>
        </w:rPr>
        <w:t>Appendix 8</w:t>
      </w:r>
      <w:r w:rsidR="00AB3449">
        <w:rPr>
          <w:rFonts w:eastAsiaTheme="majorEastAsia" w:cstheme="minorHAnsi"/>
        </w:rPr>
        <w:t xml:space="preserve"> – Final CAD drawing </w:t>
      </w:r>
    </w:p>
    <w:p w14:paraId="75B193D9" w14:textId="6A142D10" w:rsidR="00335A80" w:rsidRDefault="00A25DDC" w:rsidP="007C1451">
      <w:pPr>
        <w:rPr>
          <w:rFonts w:eastAsiaTheme="majorEastAsia" w:cstheme="minorHAnsi"/>
        </w:rPr>
      </w:pPr>
      <w:r>
        <w:rPr>
          <w:rFonts w:eastAsiaTheme="majorEastAsia" w:cstheme="minorHAnsi"/>
        </w:rPr>
        <w:t>Appendix 9</w:t>
      </w:r>
      <w:r w:rsidR="003C7570">
        <w:rPr>
          <w:rFonts w:eastAsiaTheme="majorEastAsia" w:cstheme="minorHAnsi"/>
        </w:rPr>
        <w:t xml:space="preserve"> – Settler model</w:t>
      </w:r>
    </w:p>
    <w:p w14:paraId="10BF81C9" w14:textId="79D15A05" w:rsidR="003C7570" w:rsidRDefault="00A25DDC" w:rsidP="007C1451">
      <w:pPr>
        <w:rPr>
          <w:rFonts w:eastAsiaTheme="majorEastAsia" w:cstheme="minorHAnsi"/>
        </w:rPr>
      </w:pPr>
      <w:r>
        <w:rPr>
          <w:rFonts w:eastAsiaTheme="majorEastAsia" w:cstheme="minorHAnsi"/>
        </w:rPr>
        <w:t>Appendix 10</w:t>
      </w:r>
      <w:r w:rsidR="003C7570">
        <w:rPr>
          <w:rFonts w:eastAsiaTheme="majorEastAsia" w:cstheme="minorHAnsi"/>
        </w:rPr>
        <w:t xml:space="preserve"> – Marked up P&amp;ID </w:t>
      </w:r>
    </w:p>
    <w:p w14:paraId="3DB610C1" w14:textId="6AA21761" w:rsidR="00DD672D" w:rsidRDefault="00A25DDC" w:rsidP="007C1451">
      <w:pPr>
        <w:rPr>
          <w:rFonts w:eastAsiaTheme="majorEastAsia" w:cstheme="minorHAnsi"/>
        </w:rPr>
      </w:pPr>
      <w:r>
        <w:rPr>
          <w:rFonts w:eastAsiaTheme="majorEastAsia" w:cstheme="minorHAnsi"/>
        </w:rPr>
        <w:t>Appendix 11 - Inspection</w:t>
      </w:r>
      <w:r w:rsidR="00DD672D">
        <w:rPr>
          <w:rFonts w:eastAsiaTheme="majorEastAsia" w:cstheme="minorHAnsi"/>
        </w:rPr>
        <w:t xml:space="preserve"> advice note </w:t>
      </w:r>
    </w:p>
    <w:p w14:paraId="58F6C579" w14:textId="21EF2D5B" w:rsidR="00847D02" w:rsidRDefault="00847D02" w:rsidP="007C1451">
      <w:pPr>
        <w:rPr>
          <w:rFonts w:eastAsiaTheme="majorEastAsia" w:cstheme="minorHAnsi"/>
        </w:rPr>
      </w:pPr>
      <w:r>
        <w:rPr>
          <w:rFonts w:eastAsiaTheme="majorEastAsia" w:cstheme="minorHAnsi"/>
        </w:rPr>
        <w:t>Appendix 12 – New CTEMS drain drawing</w:t>
      </w:r>
    </w:p>
    <w:p w14:paraId="558044E5" w14:textId="2BDB2584" w:rsidR="001D153F" w:rsidRDefault="00847D02" w:rsidP="007C1451">
      <w:pPr>
        <w:rPr>
          <w:rFonts w:eastAsiaTheme="majorEastAsia" w:cstheme="minorHAnsi"/>
        </w:rPr>
      </w:pPr>
      <w:r>
        <w:rPr>
          <w:rFonts w:eastAsiaTheme="majorEastAsia" w:cstheme="minorHAnsi"/>
        </w:rPr>
        <w:t>Appendix 13</w:t>
      </w:r>
      <w:r w:rsidR="001D153F">
        <w:rPr>
          <w:rFonts w:eastAsiaTheme="majorEastAsia" w:cstheme="minorHAnsi"/>
        </w:rPr>
        <w:t>- corrosion and inspection of HF alkylation units</w:t>
      </w:r>
    </w:p>
    <w:p w14:paraId="7E1F6FC1" w14:textId="26CD0636" w:rsidR="00E42260" w:rsidRPr="003779F3" w:rsidRDefault="00E42260" w:rsidP="007C1451">
      <w:pPr>
        <w:rPr>
          <w:rFonts w:eastAsiaTheme="majorEastAsia" w:cstheme="minorHAnsi"/>
        </w:rPr>
      </w:pPr>
      <w:r>
        <w:rPr>
          <w:rFonts w:eastAsiaTheme="majorEastAsia" w:cstheme="minorHAnsi"/>
        </w:rPr>
        <w:t xml:space="preserve">Appendix 14- Settle platform of pipe work </w:t>
      </w:r>
      <w:r w:rsidR="00E03E96">
        <w:rPr>
          <w:rFonts w:eastAsiaTheme="majorEastAsia" w:cstheme="minorHAnsi"/>
        </w:rPr>
        <w:t>location</w:t>
      </w:r>
    </w:p>
    <w:p w14:paraId="35B68391" w14:textId="489D4C2D" w:rsidR="003779F3" w:rsidRDefault="003779F3" w:rsidP="007C1451">
      <w:pPr>
        <w:rPr>
          <w:rFonts w:asciiTheme="majorHAnsi" w:eastAsiaTheme="majorEastAsia" w:hAnsiTheme="majorHAnsi" w:cstheme="majorBidi"/>
          <w:color w:val="2E74B5" w:themeColor="accent1" w:themeShade="BF"/>
          <w:sz w:val="32"/>
          <w:szCs w:val="32"/>
        </w:rPr>
      </w:pPr>
    </w:p>
    <w:p w14:paraId="1F891F73" w14:textId="77777777" w:rsidR="003779F3" w:rsidRDefault="003779F3" w:rsidP="007C1451">
      <w:pPr>
        <w:rPr>
          <w:noProof/>
          <w:lang w:eastAsia="en-GB"/>
        </w:rPr>
      </w:pPr>
    </w:p>
    <w:p w14:paraId="2C220569" w14:textId="77777777" w:rsidR="00B6138C" w:rsidRDefault="00B6138C" w:rsidP="007C1451">
      <w:pPr>
        <w:rPr>
          <w:noProof/>
          <w:lang w:eastAsia="en-GB"/>
        </w:rPr>
      </w:pPr>
    </w:p>
    <w:p w14:paraId="521EBD15" w14:textId="30365FF1" w:rsidR="00987B76" w:rsidRPr="007C1451" w:rsidRDefault="00987B76" w:rsidP="007C1451"/>
    <w:sectPr w:rsidR="00987B76" w:rsidRPr="007C1451" w:rsidSect="004974F5">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C565AD" w14:textId="77777777" w:rsidR="00A566CB" w:rsidRDefault="00A566CB" w:rsidP="00680DF1">
      <w:pPr>
        <w:spacing w:after="0" w:line="240" w:lineRule="auto"/>
      </w:pPr>
      <w:r>
        <w:separator/>
      </w:r>
    </w:p>
  </w:endnote>
  <w:endnote w:type="continuationSeparator" w:id="0">
    <w:p w14:paraId="174059E0" w14:textId="77777777" w:rsidR="00A566CB" w:rsidRDefault="00A566CB" w:rsidP="00680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7454176"/>
      <w:docPartObj>
        <w:docPartGallery w:val="Page Numbers (Bottom of Page)"/>
        <w:docPartUnique/>
      </w:docPartObj>
    </w:sdtPr>
    <w:sdtEndPr>
      <w:rPr>
        <w:noProof/>
      </w:rPr>
    </w:sdtEndPr>
    <w:sdtContent>
      <w:p w14:paraId="202ACF7F" w14:textId="113085B8" w:rsidR="003D4BAB" w:rsidRDefault="003D4BAB">
        <w:pPr>
          <w:pStyle w:val="Footer"/>
          <w:jc w:val="right"/>
        </w:pPr>
        <w:r>
          <w:fldChar w:fldCharType="begin"/>
        </w:r>
        <w:r>
          <w:instrText xml:space="preserve"> PAGE   \* MERGEFORMAT </w:instrText>
        </w:r>
        <w:r>
          <w:fldChar w:fldCharType="separate"/>
        </w:r>
        <w:r w:rsidR="00AA6B90">
          <w:rPr>
            <w:noProof/>
          </w:rPr>
          <w:t>12</w:t>
        </w:r>
        <w:r>
          <w:rPr>
            <w:noProof/>
          </w:rPr>
          <w:fldChar w:fldCharType="end"/>
        </w:r>
      </w:p>
    </w:sdtContent>
  </w:sdt>
  <w:p w14:paraId="202ACF80" w14:textId="77777777" w:rsidR="003D4BAB" w:rsidRDefault="003D4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04EE30" w14:textId="77777777" w:rsidR="00A566CB" w:rsidRDefault="00A566CB" w:rsidP="00680DF1">
      <w:pPr>
        <w:spacing w:after="0" w:line="240" w:lineRule="auto"/>
      </w:pPr>
      <w:r>
        <w:separator/>
      </w:r>
    </w:p>
  </w:footnote>
  <w:footnote w:type="continuationSeparator" w:id="0">
    <w:p w14:paraId="4FB0B3D5" w14:textId="77777777" w:rsidR="00A566CB" w:rsidRDefault="00A566CB" w:rsidP="00680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ACF7E" w14:textId="0C551F81" w:rsidR="003D4BAB" w:rsidRDefault="003D4BAB">
    <w:pPr>
      <w:pStyle w:val="Header"/>
    </w:pPr>
    <w:r w:rsidRPr="00D81FD0">
      <w:t>Darren Johns DJ190410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D25A5"/>
    <w:multiLevelType w:val="hybridMultilevel"/>
    <w:tmpl w:val="B302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A23DF"/>
    <w:multiLevelType w:val="hybridMultilevel"/>
    <w:tmpl w:val="AA58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36E9D"/>
    <w:multiLevelType w:val="hybridMultilevel"/>
    <w:tmpl w:val="94B6A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176A5D"/>
    <w:multiLevelType w:val="hybridMultilevel"/>
    <w:tmpl w:val="6276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95230"/>
    <w:multiLevelType w:val="hybridMultilevel"/>
    <w:tmpl w:val="4ABA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5E3C5C"/>
    <w:multiLevelType w:val="hybridMultilevel"/>
    <w:tmpl w:val="B9F8E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E91441"/>
    <w:multiLevelType w:val="hybridMultilevel"/>
    <w:tmpl w:val="5A9ED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77EAA"/>
    <w:multiLevelType w:val="hybridMultilevel"/>
    <w:tmpl w:val="10EEB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A1EEE"/>
    <w:multiLevelType w:val="multilevel"/>
    <w:tmpl w:val="7B6C6BA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304577FA"/>
    <w:multiLevelType w:val="hybridMultilevel"/>
    <w:tmpl w:val="1826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F13A6"/>
    <w:multiLevelType w:val="hybridMultilevel"/>
    <w:tmpl w:val="0CF44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2D66D2"/>
    <w:multiLevelType w:val="hybridMultilevel"/>
    <w:tmpl w:val="9EA0D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5137FB"/>
    <w:multiLevelType w:val="hybridMultilevel"/>
    <w:tmpl w:val="9E0E2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870508"/>
    <w:multiLevelType w:val="hybridMultilevel"/>
    <w:tmpl w:val="86AE2894"/>
    <w:lvl w:ilvl="0" w:tplc="224634D8">
      <w:start w:val="1"/>
      <w:numFmt w:val="bullet"/>
      <w:lvlText w:val=""/>
      <w:lvlJc w:val="left"/>
      <w:pPr>
        <w:tabs>
          <w:tab w:val="num" w:pos="720"/>
        </w:tabs>
        <w:ind w:left="720" w:hanging="360"/>
      </w:pPr>
      <w:rPr>
        <w:rFonts w:ascii="Wingdings" w:hAnsi="Wingdings" w:hint="default"/>
      </w:rPr>
    </w:lvl>
    <w:lvl w:ilvl="1" w:tplc="B3CC2174">
      <w:start w:val="1"/>
      <w:numFmt w:val="bullet"/>
      <w:lvlText w:val=""/>
      <w:lvlJc w:val="left"/>
      <w:pPr>
        <w:tabs>
          <w:tab w:val="num" w:pos="1440"/>
        </w:tabs>
        <w:ind w:left="1440" w:hanging="360"/>
      </w:pPr>
      <w:rPr>
        <w:rFonts w:ascii="Wingdings" w:hAnsi="Wingdings" w:hint="default"/>
      </w:rPr>
    </w:lvl>
    <w:lvl w:ilvl="2" w:tplc="C4966A78" w:tentative="1">
      <w:start w:val="1"/>
      <w:numFmt w:val="bullet"/>
      <w:lvlText w:val=""/>
      <w:lvlJc w:val="left"/>
      <w:pPr>
        <w:tabs>
          <w:tab w:val="num" w:pos="2160"/>
        </w:tabs>
        <w:ind w:left="2160" w:hanging="360"/>
      </w:pPr>
      <w:rPr>
        <w:rFonts w:ascii="Wingdings" w:hAnsi="Wingdings" w:hint="default"/>
      </w:rPr>
    </w:lvl>
    <w:lvl w:ilvl="3" w:tplc="D5CCAADA" w:tentative="1">
      <w:start w:val="1"/>
      <w:numFmt w:val="bullet"/>
      <w:lvlText w:val=""/>
      <w:lvlJc w:val="left"/>
      <w:pPr>
        <w:tabs>
          <w:tab w:val="num" w:pos="2880"/>
        </w:tabs>
        <w:ind w:left="2880" w:hanging="360"/>
      </w:pPr>
      <w:rPr>
        <w:rFonts w:ascii="Wingdings" w:hAnsi="Wingdings" w:hint="default"/>
      </w:rPr>
    </w:lvl>
    <w:lvl w:ilvl="4" w:tplc="E4A64884" w:tentative="1">
      <w:start w:val="1"/>
      <w:numFmt w:val="bullet"/>
      <w:lvlText w:val=""/>
      <w:lvlJc w:val="left"/>
      <w:pPr>
        <w:tabs>
          <w:tab w:val="num" w:pos="3600"/>
        </w:tabs>
        <w:ind w:left="3600" w:hanging="360"/>
      </w:pPr>
      <w:rPr>
        <w:rFonts w:ascii="Wingdings" w:hAnsi="Wingdings" w:hint="default"/>
      </w:rPr>
    </w:lvl>
    <w:lvl w:ilvl="5" w:tplc="3CAE6CB6" w:tentative="1">
      <w:start w:val="1"/>
      <w:numFmt w:val="bullet"/>
      <w:lvlText w:val=""/>
      <w:lvlJc w:val="left"/>
      <w:pPr>
        <w:tabs>
          <w:tab w:val="num" w:pos="4320"/>
        </w:tabs>
        <w:ind w:left="4320" w:hanging="360"/>
      </w:pPr>
      <w:rPr>
        <w:rFonts w:ascii="Wingdings" w:hAnsi="Wingdings" w:hint="default"/>
      </w:rPr>
    </w:lvl>
    <w:lvl w:ilvl="6" w:tplc="EB2CBD74" w:tentative="1">
      <w:start w:val="1"/>
      <w:numFmt w:val="bullet"/>
      <w:lvlText w:val=""/>
      <w:lvlJc w:val="left"/>
      <w:pPr>
        <w:tabs>
          <w:tab w:val="num" w:pos="5040"/>
        </w:tabs>
        <w:ind w:left="5040" w:hanging="360"/>
      </w:pPr>
      <w:rPr>
        <w:rFonts w:ascii="Wingdings" w:hAnsi="Wingdings" w:hint="default"/>
      </w:rPr>
    </w:lvl>
    <w:lvl w:ilvl="7" w:tplc="C1A42E2E" w:tentative="1">
      <w:start w:val="1"/>
      <w:numFmt w:val="bullet"/>
      <w:lvlText w:val=""/>
      <w:lvlJc w:val="left"/>
      <w:pPr>
        <w:tabs>
          <w:tab w:val="num" w:pos="5760"/>
        </w:tabs>
        <w:ind w:left="5760" w:hanging="360"/>
      </w:pPr>
      <w:rPr>
        <w:rFonts w:ascii="Wingdings" w:hAnsi="Wingdings" w:hint="default"/>
      </w:rPr>
    </w:lvl>
    <w:lvl w:ilvl="8" w:tplc="E5A0D142"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ABC03B9"/>
    <w:multiLevelType w:val="hybridMultilevel"/>
    <w:tmpl w:val="E224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850F68"/>
    <w:multiLevelType w:val="hybridMultilevel"/>
    <w:tmpl w:val="9322E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1F51D7"/>
    <w:multiLevelType w:val="multilevel"/>
    <w:tmpl w:val="ED1859FE"/>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49D108AF"/>
    <w:multiLevelType w:val="hybridMultilevel"/>
    <w:tmpl w:val="A09A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2426AB"/>
    <w:multiLevelType w:val="multilevel"/>
    <w:tmpl w:val="6BD8CF52"/>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5D32232C"/>
    <w:multiLevelType w:val="hybridMultilevel"/>
    <w:tmpl w:val="0EEA8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EC4905"/>
    <w:multiLevelType w:val="hybridMultilevel"/>
    <w:tmpl w:val="26587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5A1FC3"/>
    <w:multiLevelType w:val="hybridMultilevel"/>
    <w:tmpl w:val="6310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062548"/>
    <w:multiLevelType w:val="multilevel"/>
    <w:tmpl w:val="F87A1CEE"/>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7A08656F"/>
    <w:multiLevelType w:val="hybridMultilevel"/>
    <w:tmpl w:val="1C6E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A603BC"/>
    <w:multiLevelType w:val="hybridMultilevel"/>
    <w:tmpl w:val="F7E8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AE70C3"/>
    <w:multiLevelType w:val="multilevel"/>
    <w:tmpl w:val="5522589A"/>
    <w:lvl w:ilvl="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4"/>
  </w:num>
  <w:num w:numId="2">
    <w:abstractNumId w:val="2"/>
  </w:num>
  <w:num w:numId="3">
    <w:abstractNumId w:val="3"/>
  </w:num>
  <w:num w:numId="4">
    <w:abstractNumId w:val="13"/>
  </w:num>
  <w:num w:numId="5">
    <w:abstractNumId w:val="20"/>
  </w:num>
  <w:num w:numId="6">
    <w:abstractNumId w:val="19"/>
  </w:num>
  <w:num w:numId="7">
    <w:abstractNumId w:val="9"/>
  </w:num>
  <w:num w:numId="8">
    <w:abstractNumId w:val="6"/>
  </w:num>
  <w:num w:numId="9">
    <w:abstractNumId w:val="4"/>
  </w:num>
  <w:num w:numId="10">
    <w:abstractNumId w:val="8"/>
  </w:num>
  <w:num w:numId="11">
    <w:abstractNumId w:val="0"/>
  </w:num>
  <w:num w:numId="12">
    <w:abstractNumId w:val="25"/>
  </w:num>
  <w:num w:numId="13">
    <w:abstractNumId w:val="10"/>
  </w:num>
  <w:num w:numId="14">
    <w:abstractNumId w:val="21"/>
  </w:num>
  <w:num w:numId="15">
    <w:abstractNumId w:val="1"/>
  </w:num>
  <w:num w:numId="16">
    <w:abstractNumId w:val="23"/>
  </w:num>
  <w:num w:numId="17">
    <w:abstractNumId w:val="22"/>
  </w:num>
  <w:num w:numId="18">
    <w:abstractNumId w:val="18"/>
  </w:num>
  <w:num w:numId="19">
    <w:abstractNumId w:val="16"/>
  </w:num>
  <w:num w:numId="20">
    <w:abstractNumId w:val="12"/>
  </w:num>
  <w:num w:numId="21">
    <w:abstractNumId w:val="15"/>
  </w:num>
  <w:num w:numId="22">
    <w:abstractNumId w:val="11"/>
  </w:num>
  <w:num w:numId="23">
    <w:abstractNumId w:val="14"/>
  </w:num>
  <w:num w:numId="24">
    <w:abstractNumId w:val="17"/>
  </w:num>
  <w:num w:numId="25">
    <w:abstractNumId w:val="5"/>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6" w:nlCheck="1" w:checkStyle="1"/>
  <w:activeWritingStyle w:appName="MSWord" w:lang="en-GB" w:vendorID="64" w:dllVersion="6" w:nlCheck="1" w:checkStyle="1"/>
  <w:activeWritingStyle w:appName="MSWord" w:lang="fr-FR"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4F5"/>
    <w:rsid w:val="00003013"/>
    <w:rsid w:val="000169A1"/>
    <w:rsid w:val="00016A22"/>
    <w:rsid w:val="00022617"/>
    <w:rsid w:val="00024CE0"/>
    <w:rsid w:val="00025B35"/>
    <w:rsid w:val="000317C0"/>
    <w:rsid w:val="00042FF6"/>
    <w:rsid w:val="0004508D"/>
    <w:rsid w:val="00045444"/>
    <w:rsid w:val="0004610F"/>
    <w:rsid w:val="000529FC"/>
    <w:rsid w:val="00052E61"/>
    <w:rsid w:val="000569DD"/>
    <w:rsid w:val="00061EE1"/>
    <w:rsid w:val="0006389E"/>
    <w:rsid w:val="00071ED6"/>
    <w:rsid w:val="00073B6D"/>
    <w:rsid w:val="0007534E"/>
    <w:rsid w:val="00076071"/>
    <w:rsid w:val="0007670C"/>
    <w:rsid w:val="00082805"/>
    <w:rsid w:val="0008437A"/>
    <w:rsid w:val="00086C2D"/>
    <w:rsid w:val="00092CED"/>
    <w:rsid w:val="00094628"/>
    <w:rsid w:val="000A0137"/>
    <w:rsid w:val="000A2241"/>
    <w:rsid w:val="000A3848"/>
    <w:rsid w:val="000A5F12"/>
    <w:rsid w:val="000B201D"/>
    <w:rsid w:val="000B3A84"/>
    <w:rsid w:val="000B6B7A"/>
    <w:rsid w:val="000C0F75"/>
    <w:rsid w:val="000C7666"/>
    <w:rsid w:val="000C79C3"/>
    <w:rsid w:val="000D5CD6"/>
    <w:rsid w:val="000E1101"/>
    <w:rsid w:val="000E6B4A"/>
    <w:rsid w:val="000F1F55"/>
    <w:rsid w:val="001062A6"/>
    <w:rsid w:val="00106978"/>
    <w:rsid w:val="00110A3E"/>
    <w:rsid w:val="0011219A"/>
    <w:rsid w:val="00116116"/>
    <w:rsid w:val="00122CA2"/>
    <w:rsid w:val="001231F9"/>
    <w:rsid w:val="00132B02"/>
    <w:rsid w:val="00153FB9"/>
    <w:rsid w:val="001601C2"/>
    <w:rsid w:val="001656DB"/>
    <w:rsid w:val="001674F8"/>
    <w:rsid w:val="0017371A"/>
    <w:rsid w:val="00175952"/>
    <w:rsid w:val="001958F4"/>
    <w:rsid w:val="001967DE"/>
    <w:rsid w:val="00197B0F"/>
    <w:rsid w:val="001A2BAD"/>
    <w:rsid w:val="001A337A"/>
    <w:rsid w:val="001A50E2"/>
    <w:rsid w:val="001A6228"/>
    <w:rsid w:val="001C14C9"/>
    <w:rsid w:val="001C187C"/>
    <w:rsid w:val="001C48B3"/>
    <w:rsid w:val="001C5A4B"/>
    <w:rsid w:val="001C7791"/>
    <w:rsid w:val="001D01CD"/>
    <w:rsid w:val="001D0CB1"/>
    <w:rsid w:val="001D153F"/>
    <w:rsid w:val="001D253D"/>
    <w:rsid w:val="001D2699"/>
    <w:rsid w:val="001D2F85"/>
    <w:rsid w:val="001E0FF7"/>
    <w:rsid w:val="001E34DF"/>
    <w:rsid w:val="001E4B33"/>
    <w:rsid w:val="001E7D86"/>
    <w:rsid w:val="001E7E26"/>
    <w:rsid w:val="002019A1"/>
    <w:rsid w:val="002055D0"/>
    <w:rsid w:val="00205EAC"/>
    <w:rsid w:val="0021015F"/>
    <w:rsid w:val="00231347"/>
    <w:rsid w:val="002315A8"/>
    <w:rsid w:val="00233BC0"/>
    <w:rsid w:val="00234AB3"/>
    <w:rsid w:val="00236320"/>
    <w:rsid w:val="002370CD"/>
    <w:rsid w:val="002377FE"/>
    <w:rsid w:val="00244C51"/>
    <w:rsid w:val="00253B7E"/>
    <w:rsid w:val="00260C0D"/>
    <w:rsid w:val="00264444"/>
    <w:rsid w:val="00267FDD"/>
    <w:rsid w:val="00280AB1"/>
    <w:rsid w:val="00281904"/>
    <w:rsid w:val="00283A85"/>
    <w:rsid w:val="00284FC8"/>
    <w:rsid w:val="002900CC"/>
    <w:rsid w:val="00291B35"/>
    <w:rsid w:val="00296692"/>
    <w:rsid w:val="0029714B"/>
    <w:rsid w:val="002A15EB"/>
    <w:rsid w:val="002A249B"/>
    <w:rsid w:val="002A4151"/>
    <w:rsid w:val="002C2C63"/>
    <w:rsid w:val="002C3E9D"/>
    <w:rsid w:val="002D198F"/>
    <w:rsid w:val="002D4639"/>
    <w:rsid w:val="002E4B8E"/>
    <w:rsid w:val="002E731B"/>
    <w:rsid w:val="00301165"/>
    <w:rsid w:val="003065EE"/>
    <w:rsid w:val="00312835"/>
    <w:rsid w:val="00314DCD"/>
    <w:rsid w:val="0031522C"/>
    <w:rsid w:val="00324D95"/>
    <w:rsid w:val="00325673"/>
    <w:rsid w:val="00331F42"/>
    <w:rsid w:val="00333567"/>
    <w:rsid w:val="0033459D"/>
    <w:rsid w:val="00335A80"/>
    <w:rsid w:val="00335E56"/>
    <w:rsid w:val="00337876"/>
    <w:rsid w:val="0034528E"/>
    <w:rsid w:val="0035569F"/>
    <w:rsid w:val="00362C8B"/>
    <w:rsid w:val="00363F4E"/>
    <w:rsid w:val="003716A4"/>
    <w:rsid w:val="003766FD"/>
    <w:rsid w:val="003779F3"/>
    <w:rsid w:val="00381324"/>
    <w:rsid w:val="00384587"/>
    <w:rsid w:val="00384CA2"/>
    <w:rsid w:val="00391433"/>
    <w:rsid w:val="00391B42"/>
    <w:rsid w:val="00392953"/>
    <w:rsid w:val="003A087A"/>
    <w:rsid w:val="003A13FF"/>
    <w:rsid w:val="003A19F7"/>
    <w:rsid w:val="003A2D6C"/>
    <w:rsid w:val="003A41E5"/>
    <w:rsid w:val="003B0A38"/>
    <w:rsid w:val="003B782E"/>
    <w:rsid w:val="003C4BE7"/>
    <w:rsid w:val="003C6776"/>
    <w:rsid w:val="003C7570"/>
    <w:rsid w:val="003D0DF9"/>
    <w:rsid w:val="003D41CD"/>
    <w:rsid w:val="003D4BAB"/>
    <w:rsid w:val="003D4F12"/>
    <w:rsid w:val="003D6F0E"/>
    <w:rsid w:val="003E3E2E"/>
    <w:rsid w:val="003F7784"/>
    <w:rsid w:val="0040150F"/>
    <w:rsid w:val="00403B47"/>
    <w:rsid w:val="00405767"/>
    <w:rsid w:val="00406349"/>
    <w:rsid w:val="00410861"/>
    <w:rsid w:val="00411863"/>
    <w:rsid w:val="00413A38"/>
    <w:rsid w:val="00415218"/>
    <w:rsid w:val="0041580F"/>
    <w:rsid w:val="004171B4"/>
    <w:rsid w:val="004172BF"/>
    <w:rsid w:val="00422D44"/>
    <w:rsid w:val="00431EB0"/>
    <w:rsid w:val="00433891"/>
    <w:rsid w:val="00434E8A"/>
    <w:rsid w:val="00435665"/>
    <w:rsid w:val="00436AD4"/>
    <w:rsid w:val="00445CEE"/>
    <w:rsid w:val="00446475"/>
    <w:rsid w:val="00447C63"/>
    <w:rsid w:val="00450B02"/>
    <w:rsid w:val="00450C31"/>
    <w:rsid w:val="00470672"/>
    <w:rsid w:val="00470923"/>
    <w:rsid w:val="00471EF3"/>
    <w:rsid w:val="00480C42"/>
    <w:rsid w:val="004833EB"/>
    <w:rsid w:val="00485B1B"/>
    <w:rsid w:val="00486C22"/>
    <w:rsid w:val="004902AA"/>
    <w:rsid w:val="00493FAB"/>
    <w:rsid w:val="00494BCD"/>
    <w:rsid w:val="004974F5"/>
    <w:rsid w:val="00497A83"/>
    <w:rsid w:val="004A0303"/>
    <w:rsid w:val="004A20CB"/>
    <w:rsid w:val="004A27E4"/>
    <w:rsid w:val="004A50D0"/>
    <w:rsid w:val="004A51B3"/>
    <w:rsid w:val="004C24B0"/>
    <w:rsid w:val="004C6502"/>
    <w:rsid w:val="004D19A7"/>
    <w:rsid w:val="004D2D1C"/>
    <w:rsid w:val="004E3283"/>
    <w:rsid w:val="004E3FDF"/>
    <w:rsid w:val="004F6869"/>
    <w:rsid w:val="004F7EF8"/>
    <w:rsid w:val="005002A1"/>
    <w:rsid w:val="0050562A"/>
    <w:rsid w:val="00507709"/>
    <w:rsid w:val="005162A1"/>
    <w:rsid w:val="00517F17"/>
    <w:rsid w:val="00523663"/>
    <w:rsid w:val="005238FE"/>
    <w:rsid w:val="00523D4E"/>
    <w:rsid w:val="00532CC5"/>
    <w:rsid w:val="00532FCF"/>
    <w:rsid w:val="0054189E"/>
    <w:rsid w:val="005444BA"/>
    <w:rsid w:val="005460A0"/>
    <w:rsid w:val="00551B20"/>
    <w:rsid w:val="00553550"/>
    <w:rsid w:val="005601AA"/>
    <w:rsid w:val="00560717"/>
    <w:rsid w:val="00563548"/>
    <w:rsid w:val="00565772"/>
    <w:rsid w:val="0057120B"/>
    <w:rsid w:val="0057172F"/>
    <w:rsid w:val="00577B33"/>
    <w:rsid w:val="00583459"/>
    <w:rsid w:val="005839E4"/>
    <w:rsid w:val="00587CFD"/>
    <w:rsid w:val="00590893"/>
    <w:rsid w:val="005A201D"/>
    <w:rsid w:val="005A6409"/>
    <w:rsid w:val="005A7F5E"/>
    <w:rsid w:val="005B2345"/>
    <w:rsid w:val="005B4DE2"/>
    <w:rsid w:val="005B5A65"/>
    <w:rsid w:val="005C296A"/>
    <w:rsid w:val="005C303F"/>
    <w:rsid w:val="005C763B"/>
    <w:rsid w:val="005D4B4D"/>
    <w:rsid w:val="005D5308"/>
    <w:rsid w:val="005D6586"/>
    <w:rsid w:val="005D686C"/>
    <w:rsid w:val="005E1417"/>
    <w:rsid w:val="005E2A19"/>
    <w:rsid w:val="005E3DCE"/>
    <w:rsid w:val="005E4796"/>
    <w:rsid w:val="005E6566"/>
    <w:rsid w:val="005F0FF1"/>
    <w:rsid w:val="005F29C6"/>
    <w:rsid w:val="00600427"/>
    <w:rsid w:val="0060121A"/>
    <w:rsid w:val="00603B6D"/>
    <w:rsid w:val="00604359"/>
    <w:rsid w:val="006066B0"/>
    <w:rsid w:val="006141CF"/>
    <w:rsid w:val="0061482F"/>
    <w:rsid w:val="006162DD"/>
    <w:rsid w:val="00616BEE"/>
    <w:rsid w:val="0061731B"/>
    <w:rsid w:val="0063124A"/>
    <w:rsid w:val="0063631F"/>
    <w:rsid w:val="00636633"/>
    <w:rsid w:val="006402C4"/>
    <w:rsid w:val="00642E4D"/>
    <w:rsid w:val="00644394"/>
    <w:rsid w:val="00646A82"/>
    <w:rsid w:val="00650A62"/>
    <w:rsid w:val="00652D0D"/>
    <w:rsid w:val="006532CB"/>
    <w:rsid w:val="006554EA"/>
    <w:rsid w:val="006559DE"/>
    <w:rsid w:val="0065782C"/>
    <w:rsid w:val="00663AD1"/>
    <w:rsid w:val="00666F2F"/>
    <w:rsid w:val="00667139"/>
    <w:rsid w:val="00672D3E"/>
    <w:rsid w:val="0067551D"/>
    <w:rsid w:val="006805F3"/>
    <w:rsid w:val="00680DF1"/>
    <w:rsid w:val="00685B8D"/>
    <w:rsid w:val="0069432C"/>
    <w:rsid w:val="006956DF"/>
    <w:rsid w:val="00696426"/>
    <w:rsid w:val="00697915"/>
    <w:rsid w:val="006A1C0C"/>
    <w:rsid w:val="006A4EB4"/>
    <w:rsid w:val="006A6220"/>
    <w:rsid w:val="006B05D9"/>
    <w:rsid w:val="006B39D0"/>
    <w:rsid w:val="006B5856"/>
    <w:rsid w:val="006C1EFD"/>
    <w:rsid w:val="006C24AA"/>
    <w:rsid w:val="006D6CC7"/>
    <w:rsid w:val="006F7115"/>
    <w:rsid w:val="006F73FB"/>
    <w:rsid w:val="006F7900"/>
    <w:rsid w:val="00700CCA"/>
    <w:rsid w:val="00704A9A"/>
    <w:rsid w:val="00712373"/>
    <w:rsid w:val="00712E30"/>
    <w:rsid w:val="00715FC5"/>
    <w:rsid w:val="00720F24"/>
    <w:rsid w:val="00721285"/>
    <w:rsid w:val="00724386"/>
    <w:rsid w:val="00725BE9"/>
    <w:rsid w:val="00727DF6"/>
    <w:rsid w:val="00727FB0"/>
    <w:rsid w:val="0073181D"/>
    <w:rsid w:val="0073364D"/>
    <w:rsid w:val="0074182B"/>
    <w:rsid w:val="0075078F"/>
    <w:rsid w:val="00756340"/>
    <w:rsid w:val="00772A73"/>
    <w:rsid w:val="00772CE3"/>
    <w:rsid w:val="00776FC4"/>
    <w:rsid w:val="007779B2"/>
    <w:rsid w:val="007855F1"/>
    <w:rsid w:val="007A033D"/>
    <w:rsid w:val="007A3E50"/>
    <w:rsid w:val="007B7B17"/>
    <w:rsid w:val="007C12E9"/>
    <w:rsid w:val="007C1451"/>
    <w:rsid w:val="007D29F2"/>
    <w:rsid w:val="007D36FF"/>
    <w:rsid w:val="007D439F"/>
    <w:rsid w:val="007D59B9"/>
    <w:rsid w:val="007D67D0"/>
    <w:rsid w:val="007E00CF"/>
    <w:rsid w:val="007E0118"/>
    <w:rsid w:val="007E618B"/>
    <w:rsid w:val="007E6D09"/>
    <w:rsid w:val="007F3358"/>
    <w:rsid w:val="007F3D98"/>
    <w:rsid w:val="007F6512"/>
    <w:rsid w:val="007F6F64"/>
    <w:rsid w:val="00807B52"/>
    <w:rsid w:val="008148C1"/>
    <w:rsid w:val="00824DAD"/>
    <w:rsid w:val="0082662D"/>
    <w:rsid w:val="0083156E"/>
    <w:rsid w:val="0083347A"/>
    <w:rsid w:val="00842934"/>
    <w:rsid w:val="00842E76"/>
    <w:rsid w:val="00847D02"/>
    <w:rsid w:val="0085154C"/>
    <w:rsid w:val="0085156F"/>
    <w:rsid w:val="0085707D"/>
    <w:rsid w:val="008622EA"/>
    <w:rsid w:val="00863C31"/>
    <w:rsid w:val="008677E6"/>
    <w:rsid w:val="00873DEA"/>
    <w:rsid w:val="008758E8"/>
    <w:rsid w:val="008771C4"/>
    <w:rsid w:val="00881314"/>
    <w:rsid w:val="0088300D"/>
    <w:rsid w:val="00883BC1"/>
    <w:rsid w:val="00884C10"/>
    <w:rsid w:val="00887FBD"/>
    <w:rsid w:val="008904D4"/>
    <w:rsid w:val="00891D58"/>
    <w:rsid w:val="008928CA"/>
    <w:rsid w:val="008B03F1"/>
    <w:rsid w:val="008B1811"/>
    <w:rsid w:val="008B1DB3"/>
    <w:rsid w:val="008B6117"/>
    <w:rsid w:val="008B6650"/>
    <w:rsid w:val="008C0F6C"/>
    <w:rsid w:val="008C54EB"/>
    <w:rsid w:val="008C7FB7"/>
    <w:rsid w:val="008E6F3A"/>
    <w:rsid w:val="008E779E"/>
    <w:rsid w:val="008F0BDE"/>
    <w:rsid w:val="008F1966"/>
    <w:rsid w:val="008F7125"/>
    <w:rsid w:val="008F718D"/>
    <w:rsid w:val="008F72F7"/>
    <w:rsid w:val="008F79D1"/>
    <w:rsid w:val="00900E30"/>
    <w:rsid w:val="00904287"/>
    <w:rsid w:val="00905276"/>
    <w:rsid w:val="00931B91"/>
    <w:rsid w:val="009324D5"/>
    <w:rsid w:val="00932F8A"/>
    <w:rsid w:val="00935A97"/>
    <w:rsid w:val="00940373"/>
    <w:rsid w:val="00944BFF"/>
    <w:rsid w:val="00946726"/>
    <w:rsid w:val="00954873"/>
    <w:rsid w:val="00960701"/>
    <w:rsid w:val="00962209"/>
    <w:rsid w:val="00965AF9"/>
    <w:rsid w:val="009720D8"/>
    <w:rsid w:val="00972A80"/>
    <w:rsid w:val="009837AB"/>
    <w:rsid w:val="00987B76"/>
    <w:rsid w:val="0099451C"/>
    <w:rsid w:val="00996F24"/>
    <w:rsid w:val="009A44B5"/>
    <w:rsid w:val="009A58C8"/>
    <w:rsid w:val="009B043F"/>
    <w:rsid w:val="009C5E94"/>
    <w:rsid w:val="009C6D82"/>
    <w:rsid w:val="009E55F7"/>
    <w:rsid w:val="009F2F45"/>
    <w:rsid w:val="009F74B8"/>
    <w:rsid w:val="00A0611E"/>
    <w:rsid w:val="00A06BF0"/>
    <w:rsid w:val="00A14316"/>
    <w:rsid w:val="00A22D71"/>
    <w:rsid w:val="00A23921"/>
    <w:rsid w:val="00A25DDC"/>
    <w:rsid w:val="00A27B57"/>
    <w:rsid w:val="00A33075"/>
    <w:rsid w:val="00A44AA9"/>
    <w:rsid w:val="00A4539B"/>
    <w:rsid w:val="00A518AE"/>
    <w:rsid w:val="00A52DA1"/>
    <w:rsid w:val="00A53462"/>
    <w:rsid w:val="00A559BB"/>
    <w:rsid w:val="00A566CB"/>
    <w:rsid w:val="00A61A3F"/>
    <w:rsid w:val="00A63AA0"/>
    <w:rsid w:val="00A70CDE"/>
    <w:rsid w:val="00A75ED8"/>
    <w:rsid w:val="00A81BBA"/>
    <w:rsid w:val="00A873E6"/>
    <w:rsid w:val="00A954D7"/>
    <w:rsid w:val="00AA66F2"/>
    <w:rsid w:val="00AA6B90"/>
    <w:rsid w:val="00AA7A9A"/>
    <w:rsid w:val="00AB1B47"/>
    <w:rsid w:val="00AB3449"/>
    <w:rsid w:val="00AB69F0"/>
    <w:rsid w:val="00AD6E52"/>
    <w:rsid w:val="00AE1F50"/>
    <w:rsid w:val="00AE5252"/>
    <w:rsid w:val="00AF2A3D"/>
    <w:rsid w:val="00AF3A4C"/>
    <w:rsid w:val="00B02256"/>
    <w:rsid w:val="00B13367"/>
    <w:rsid w:val="00B1465B"/>
    <w:rsid w:val="00B22FFF"/>
    <w:rsid w:val="00B230A3"/>
    <w:rsid w:val="00B23FB9"/>
    <w:rsid w:val="00B30084"/>
    <w:rsid w:val="00B40F69"/>
    <w:rsid w:val="00B44F7F"/>
    <w:rsid w:val="00B47CD6"/>
    <w:rsid w:val="00B5005E"/>
    <w:rsid w:val="00B53281"/>
    <w:rsid w:val="00B602F0"/>
    <w:rsid w:val="00B6138C"/>
    <w:rsid w:val="00B74FDB"/>
    <w:rsid w:val="00B77A04"/>
    <w:rsid w:val="00B8013F"/>
    <w:rsid w:val="00B82041"/>
    <w:rsid w:val="00B823D2"/>
    <w:rsid w:val="00B85E61"/>
    <w:rsid w:val="00B87B9B"/>
    <w:rsid w:val="00B9352D"/>
    <w:rsid w:val="00B9366F"/>
    <w:rsid w:val="00B93B92"/>
    <w:rsid w:val="00B94B8C"/>
    <w:rsid w:val="00BA2382"/>
    <w:rsid w:val="00BB162B"/>
    <w:rsid w:val="00BB2233"/>
    <w:rsid w:val="00BB392A"/>
    <w:rsid w:val="00BB4E49"/>
    <w:rsid w:val="00BC0F80"/>
    <w:rsid w:val="00BC38B5"/>
    <w:rsid w:val="00BD298B"/>
    <w:rsid w:val="00BE327B"/>
    <w:rsid w:val="00BE4DB0"/>
    <w:rsid w:val="00BE7A38"/>
    <w:rsid w:val="00BF60D4"/>
    <w:rsid w:val="00BF65FF"/>
    <w:rsid w:val="00BF6C86"/>
    <w:rsid w:val="00C1223D"/>
    <w:rsid w:val="00C1264C"/>
    <w:rsid w:val="00C12F2C"/>
    <w:rsid w:val="00C156ED"/>
    <w:rsid w:val="00C332F0"/>
    <w:rsid w:val="00C33675"/>
    <w:rsid w:val="00C35065"/>
    <w:rsid w:val="00C37173"/>
    <w:rsid w:val="00C42B41"/>
    <w:rsid w:val="00C45597"/>
    <w:rsid w:val="00C5175C"/>
    <w:rsid w:val="00C54883"/>
    <w:rsid w:val="00C57536"/>
    <w:rsid w:val="00C612AD"/>
    <w:rsid w:val="00C62AF0"/>
    <w:rsid w:val="00C63693"/>
    <w:rsid w:val="00C64482"/>
    <w:rsid w:val="00C70322"/>
    <w:rsid w:val="00C72AF1"/>
    <w:rsid w:val="00C75741"/>
    <w:rsid w:val="00C81E7E"/>
    <w:rsid w:val="00C85E5D"/>
    <w:rsid w:val="00C87A07"/>
    <w:rsid w:val="00C9153F"/>
    <w:rsid w:val="00C97611"/>
    <w:rsid w:val="00C97D3E"/>
    <w:rsid w:val="00CB0B49"/>
    <w:rsid w:val="00CB1D1E"/>
    <w:rsid w:val="00CB2396"/>
    <w:rsid w:val="00CB2F3F"/>
    <w:rsid w:val="00CC0749"/>
    <w:rsid w:val="00CC13EB"/>
    <w:rsid w:val="00CC3E23"/>
    <w:rsid w:val="00CC48C4"/>
    <w:rsid w:val="00CE0DB0"/>
    <w:rsid w:val="00CE4866"/>
    <w:rsid w:val="00CF02A7"/>
    <w:rsid w:val="00CF2888"/>
    <w:rsid w:val="00CF59D8"/>
    <w:rsid w:val="00CF6F46"/>
    <w:rsid w:val="00D01AC7"/>
    <w:rsid w:val="00D05136"/>
    <w:rsid w:val="00D109BF"/>
    <w:rsid w:val="00D133F9"/>
    <w:rsid w:val="00D13AB9"/>
    <w:rsid w:val="00D1686F"/>
    <w:rsid w:val="00D365EB"/>
    <w:rsid w:val="00D435A3"/>
    <w:rsid w:val="00D64E81"/>
    <w:rsid w:val="00D651D0"/>
    <w:rsid w:val="00D7213B"/>
    <w:rsid w:val="00D729A0"/>
    <w:rsid w:val="00D741E1"/>
    <w:rsid w:val="00D748EE"/>
    <w:rsid w:val="00D74F7D"/>
    <w:rsid w:val="00D760B2"/>
    <w:rsid w:val="00D81FD0"/>
    <w:rsid w:val="00D91695"/>
    <w:rsid w:val="00D93457"/>
    <w:rsid w:val="00D96FB4"/>
    <w:rsid w:val="00DA07B3"/>
    <w:rsid w:val="00DA3340"/>
    <w:rsid w:val="00DA4E5C"/>
    <w:rsid w:val="00DA5A81"/>
    <w:rsid w:val="00DA72FB"/>
    <w:rsid w:val="00DB07EE"/>
    <w:rsid w:val="00DB0868"/>
    <w:rsid w:val="00DB4C81"/>
    <w:rsid w:val="00DD418C"/>
    <w:rsid w:val="00DD57AC"/>
    <w:rsid w:val="00DD64A8"/>
    <w:rsid w:val="00DD672D"/>
    <w:rsid w:val="00DE5232"/>
    <w:rsid w:val="00DF3467"/>
    <w:rsid w:val="00DF54DC"/>
    <w:rsid w:val="00E02862"/>
    <w:rsid w:val="00E03E96"/>
    <w:rsid w:val="00E104F0"/>
    <w:rsid w:val="00E14177"/>
    <w:rsid w:val="00E2068E"/>
    <w:rsid w:val="00E215C4"/>
    <w:rsid w:val="00E31607"/>
    <w:rsid w:val="00E374BA"/>
    <w:rsid w:val="00E42260"/>
    <w:rsid w:val="00E42EAD"/>
    <w:rsid w:val="00E43BFC"/>
    <w:rsid w:val="00E4760B"/>
    <w:rsid w:val="00E47D4F"/>
    <w:rsid w:val="00E6721A"/>
    <w:rsid w:val="00E71793"/>
    <w:rsid w:val="00E72F52"/>
    <w:rsid w:val="00E732E6"/>
    <w:rsid w:val="00E73B9D"/>
    <w:rsid w:val="00E81FCA"/>
    <w:rsid w:val="00E83A75"/>
    <w:rsid w:val="00E84079"/>
    <w:rsid w:val="00E93D59"/>
    <w:rsid w:val="00E951DE"/>
    <w:rsid w:val="00E97366"/>
    <w:rsid w:val="00E97430"/>
    <w:rsid w:val="00EA1456"/>
    <w:rsid w:val="00EA30BA"/>
    <w:rsid w:val="00EA3600"/>
    <w:rsid w:val="00EA4B24"/>
    <w:rsid w:val="00EA51D8"/>
    <w:rsid w:val="00EB06CB"/>
    <w:rsid w:val="00EB0B91"/>
    <w:rsid w:val="00EB3680"/>
    <w:rsid w:val="00EC0EA2"/>
    <w:rsid w:val="00EC344D"/>
    <w:rsid w:val="00ED0C12"/>
    <w:rsid w:val="00ED1335"/>
    <w:rsid w:val="00ED437C"/>
    <w:rsid w:val="00ED6A73"/>
    <w:rsid w:val="00EE2258"/>
    <w:rsid w:val="00EE4BB4"/>
    <w:rsid w:val="00EE5C6A"/>
    <w:rsid w:val="00EF2036"/>
    <w:rsid w:val="00EF435A"/>
    <w:rsid w:val="00EF7A5C"/>
    <w:rsid w:val="00F04DFD"/>
    <w:rsid w:val="00F07FF8"/>
    <w:rsid w:val="00F13466"/>
    <w:rsid w:val="00F152EB"/>
    <w:rsid w:val="00F227B5"/>
    <w:rsid w:val="00F2455B"/>
    <w:rsid w:val="00F36A4D"/>
    <w:rsid w:val="00F37D90"/>
    <w:rsid w:val="00F47E9F"/>
    <w:rsid w:val="00F532D9"/>
    <w:rsid w:val="00F5798C"/>
    <w:rsid w:val="00F649B0"/>
    <w:rsid w:val="00F67C84"/>
    <w:rsid w:val="00F70FDB"/>
    <w:rsid w:val="00F72FCA"/>
    <w:rsid w:val="00F731DC"/>
    <w:rsid w:val="00F83F8B"/>
    <w:rsid w:val="00F869AD"/>
    <w:rsid w:val="00F872DA"/>
    <w:rsid w:val="00F90D38"/>
    <w:rsid w:val="00F941B4"/>
    <w:rsid w:val="00F96EC5"/>
    <w:rsid w:val="00F97B7F"/>
    <w:rsid w:val="00FB448D"/>
    <w:rsid w:val="00FC25AD"/>
    <w:rsid w:val="00FD332B"/>
    <w:rsid w:val="00FD370C"/>
    <w:rsid w:val="00FD6A64"/>
    <w:rsid w:val="00FE40A8"/>
    <w:rsid w:val="00FE5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ACF30"/>
  <w15:chartTrackingRefBased/>
  <w15:docId w15:val="{FA993739-94BD-4FD8-BBBB-A8C60834B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0D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7F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87F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87FB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4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4F5"/>
    <w:rPr>
      <w:rFonts w:eastAsiaTheme="minorEastAsia"/>
      <w:lang w:val="en-US"/>
    </w:rPr>
  </w:style>
  <w:style w:type="character" w:customStyle="1" w:styleId="Heading1Char">
    <w:name w:val="Heading 1 Char"/>
    <w:basedOn w:val="DefaultParagraphFont"/>
    <w:link w:val="Heading1"/>
    <w:uiPriority w:val="9"/>
    <w:rsid w:val="00680DF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80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DF1"/>
  </w:style>
  <w:style w:type="paragraph" w:styleId="Footer">
    <w:name w:val="footer"/>
    <w:basedOn w:val="Normal"/>
    <w:link w:val="FooterChar"/>
    <w:uiPriority w:val="99"/>
    <w:unhideWhenUsed/>
    <w:rsid w:val="00680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DF1"/>
  </w:style>
  <w:style w:type="paragraph" w:styleId="TOCHeading">
    <w:name w:val="TOC Heading"/>
    <w:basedOn w:val="Heading1"/>
    <w:next w:val="Normal"/>
    <w:uiPriority w:val="39"/>
    <w:unhideWhenUsed/>
    <w:qFormat/>
    <w:rsid w:val="009324D5"/>
    <w:pPr>
      <w:outlineLvl w:val="9"/>
    </w:pPr>
    <w:rPr>
      <w:lang w:val="en-US"/>
    </w:rPr>
  </w:style>
  <w:style w:type="paragraph" w:styleId="TOC1">
    <w:name w:val="toc 1"/>
    <w:basedOn w:val="Normal"/>
    <w:next w:val="Normal"/>
    <w:autoRedefine/>
    <w:uiPriority w:val="39"/>
    <w:unhideWhenUsed/>
    <w:rsid w:val="00DB4C81"/>
    <w:pPr>
      <w:tabs>
        <w:tab w:val="left" w:pos="660"/>
        <w:tab w:val="right" w:leader="dot" w:pos="9016"/>
      </w:tabs>
      <w:spacing w:after="100" w:line="360" w:lineRule="auto"/>
    </w:pPr>
  </w:style>
  <w:style w:type="character" w:styleId="Hyperlink">
    <w:name w:val="Hyperlink"/>
    <w:basedOn w:val="DefaultParagraphFont"/>
    <w:uiPriority w:val="99"/>
    <w:unhideWhenUsed/>
    <w:rsid w:val="009324D5"/>
    <w:rPr>
      <w:color w:val="0563C1" w:themeColor="hyperlink"/>
      <w:u w:val="single"/>
    </w:rPr>
  </w:style>
  <w:style w:type="paragraph" w:styleId="ListParagraph">
    <w:name w:val="List Paragraph"/>
    <w:basedOn w:val="Normal"/>
    <w:uiPriority w:val="34"/>
    <w:qFormat/>
    <w:rsid w:val="00ED0C12"/>
    <w:pPr>
      <w:ind w:left="720"/>
      <w:contextualSpacing/>
    </w:pPr>
  </w:style>
  <w:style w:type="table" w:styleId="TableGrid">
    <w:name w:val="Table Grid"/>
    <w:basedOn w:val="TableNormal"/>
    <w:uiPriority w:val="39"/>
    <w:rsid w:val="00A22D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22D7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887FB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87FBD"/>
    <w:pPr>
      <w:spacing w:after="100"/>
      <w:ind w:left="220"/>
    </w:pPr>
  </w:style>
  <w:style w:type="character" w:customStyle="1" w:styleId="Heading3Char">
    <w:name w:val="Heading 3 Char"/>
    <w:basedOn w:val="DefaultParagraphFont"/>
    <w:link w:val="Heading3"/>
    <w:uiPriority w:val="9"/>
    <w:rsid w:val="00887FB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87FB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61731B"/>
    <w:pPr>
      <w:spacing w:after="100"/>
      <w:ind w:left="440"/>
    </w:pPr>
  </w:style>
  <w:style w:type="paragraph" w:styleId="Caption">
    <w:name w:val="caption"/>
    <w:basedOn w:val="Normal"/>
    <w:next w:val="Normal"/>
    <w:uiPriority w:val="35"/>
    <w:unhideWhenUsed/>
    <w:qFormat/>
    <w:rsid w:val="006F790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E61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618B"/>
    <w:rPr>
      <w:rFonts w:ascii="Segoe UI" w:hAnsi="Segoe UI" w:cs="Segoe UI"/>
      <w:sz w:val="18"/>
      <w:szCs w:val="18"/>
    </w:rPr>
  </w:style>
  <w:style w:type="character" w:customStyle="1" w:styleId="selectable">
    <w:name w:val="selectable"/>
    <w:basedOn w:val="DefaultParagraphFont"/>
    <w:rsid w:val="00697915"/>
  </w:style>
  <w:style w:type="paragraph" w:styleId="Bibliography">
    <w:name w:val="Bibliography"/>
    <w:basedOn w:val="Normal"/>
    <w:next w:val="Normal"/>
    <w:uiPriority w:val="37"/>
    <w:unhideWhenUsed/>
    <w:rsid w:val="000C0F75"/>
  </w:style>
  <w:style w:type="character" w:styleId="PlaceholderText">
    <w:name w:val="Placeholder Text"/>
    <w:basedOn w:val="DefaultParagraphFont"/>
    <w:uiPriority w:val="99"/>
    <w:semiHidden/>
    <w:rsid w:val="005B5A65"/>
    <w:rPr>
      <w:color w:val="808080"/>
    </w:rPr>
  </w:style>
  <w:style w:type="paragraph" w:styleId="TableofFigures">
    <w:name w:val="table of figures"/>
    <w:basedOn w:val="Normal"/>
    <w:next w:val="Normal"/>
    <w:uiPriority w:val="99"/>
    <w:unhideWhenUsed/>
    <w:rsid w:val="00C87A0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91368">
      <w:bodyDiv w:val="1"/>
      <w:marLeft w:val="0"/>
      <w:marRight w:val="0"/>
      <w:marTop w:val="0"/>
      <w:marBottom w:val="0"/>
      <w:divBdr>
        <w:top w:val="none" w:sz="0" w:space="0" w:color="auto"/>
        <w:left w:val="none" w:sz="0" w:space="0" w:color="auto"/>
        <w:bottom w:val="none" w:sz="0" w:space="0" w:color="auto"/>
        <w:right w:val="none" w:sz="0" w:space="0" w:color="auto"/>
      </w:divBdr>
    </w:div>
    <w:div w:id="51539938">
      <w:bodyDiv w:val="1"/>
      <w:marLeft w:val="0"/>
      <w:marRight w:val="0"/>
      <w:marTop w:val="0"/>
      <w:marBottom w:val="0"/>
      <w:divBdr>
        <w:top w:val="none" w:sz="0" w:space="0" w:color="auto"/>
        <w:left w:val="none" w:sz="0" w:space="0" w:color="auto"/>
        <w:bottom w:val="none" w:sz="0" w:space="0" w:color="auto"/>
        <w:right w:val="none" w:sz="0" w:space="0" w:color="auto"/>
      </w:divBdr>
    </w:div>
    <w:div w:id="59792630">
      <w:bodyDiv w:val="1"/>
      <w:marLeft w:val="0"/>
      <w:marRight w:val="0"/>
      <w:marTop w:val="0"/>
      <w:marBottom w:val="0"/>
      <w:divBdr>
        <w:top w:val="none" w:sz="0" w:space="0" w:color="auto"/>
        <w:left w:val="none" w:sz="0" w:space="0" w:color="auto"/>
        <w:bottom w:val="none" w:sz="0" w:space="0" w:color="auto"/>
        <w:right w:val="none" w:sz="0" w:space="0" w:color="auto"/>
      </w:divBdr>
    </w:div>
    <w:div w:id="113450709">
      <w:bodyDiv w:val="1"/>
      <w:marLeft w:val="0"/>
      <w:marRight w:val="0"/>
      <w:marTop w:val="0"/>
      <w:marBottom w:val="0"/>
      <w:divBdr>
        <w:top w:val="none" w:sz="0" w:space="0" w:color="auto"/>
        <w:left w:val="none" w:sz="0" w:space="0" w:color="auto"/>
        <w:bottom w:val="none" w:sz="0" w:space="0" w:color="auto"/>
        <w:right w:val="none" w:sz="0" w:space="0" w:color="auto"/>
      </w:divBdr>
    </w:div>
    <w:div w:id="125507979">
      <w:bodyDiv w:val="1"/>
      <w:marLeft w:val="0"/>
      <w:marRight w:val="0"/>
      <w:marTop w:val="0"/>
      <w:marBottom w:val="0"/>
      <w:divBdr>
        <w:top w:val="none" w:sz="0" w:space="0" w:color="auto"/>
        <w:left w:val="none" w:sz="0" w:space="0" w:color="auto"/>
        <w:bottom w:val="none" w:sz="0" w:space="0" w:color="auto"/>
        <w:right w:val="none" w:sz="0" w:space="0" w:color="auto"/>
      </w:divBdr>
      <w:divsChild>
        <w:div w:id="622034783">
          <w:marLeft w:val="0"/>
          <w:marRight w:val="0"/>
          <w:marTop w:val="0"/>
          <w:marBottom w:val="0"/>
          <w:divBdr>
            <w:top w:val="none" w:sz="0" w:space="0" w:color="auto"/>
            <w:left w:val="none" w:sz="0" w:space="0" w:color="auto"/>
            <w:bottom w:val="none" w:sz="0" w:space="0" w:color="auto"/>
            <w:right w:val="none" w:sz="0" w:space="0" w:color="auto"/>
          </w:divBdr>
          <w:divsChild>
            <w:div w:id="904297044">
              <w:marLeft w:val="0"/>
              <w:marRight w:val="0"/>
              <w:marTop w:val="0"/>
              <w:marBottom w:val="0"/>
              <w:divBdr>
                <w:top w:val="none" w:sz="0" w:space="0" w:color="auto"/>
                <w:left w:val="none" w:sz="0" w:space="0" w:color="auto"/>
                <w:bottom w:val="none" w:sz="0" w:space="0" w:color="auto"/>
                <w:right w:val="none" w:sz="0" w:space="0" w:color="auto"/>
              </w:divBdr>
              <w:divsChild>
                <w:div w:id="1102991374">
                  <w:marLeft w:val="0"/>
                  <w:marRight w:val="0"/>
                  <w:marTop w:val="0"/>
                  <w:marBottom w:val="0"/>
                  <w:divBdr>
                    <w:top w:val="none" w:sz="0" w:space="0" w:color="auto"/>
                    <w:left w:val="none" w:sz="0" w:space="0" w:color="auto"/>
                    <w:bottom w:val="none" w:sz="0" w:space="0" w:color="auto"/>
                    <w:right w:val="none" w:sz="0" w:space="0" w:color="auto"/>
                  </w:divBdr>
                  <w:divsChild>
                    <w:div w:id="1144733078">
                      <w:marLeft w:val="0"/>
                      <w:marRight w:val="0"/>
                      <w:marTop w:val="0"/>
                      <w:marBottom w:val="0"/>
                      <w:divBdr>
                        <w:top w:val="none" w:sz="0" w:space="0" w:color="auto"/>
                        <w:left w:val="none" w:sz="0" w:space="0" w:color="auto"/>
                        <w:bottom w:val="none" w:sz="0" w:space="0" w:color="auto"/>
                        <w:right w:val="none" w:sz="0" w:space="0" w:color="auto"/>
                      </w:divBdr>
                      <w:divsChild>
                        <w:div w:id="567150544">
                          <w:marLeft w:val="0"/>
                          <w:marRight w:val="0"/>
                          <w:marTop w:val="0"/>
                          <w:marBottom w:val="0"/>
                          <w:divBdr>
                            <w:top w:val="none" w:sz="0" w:space="0" w:color="auto"/>
                            <w:left w:val="none" w:sz="0" w:space="0" w:color="auto"/>
                            <w:bottom w:val="none" w:sz="0" w:space="0" w:color="auto"/>
                            <w:right w:val="none" w:sz="0" w:space="0" w:color="auto"/>
                          </w:divBdr>
                          <w:divsChild>
                            <w:div w:id="282922740">
                              <w:marLeft w:val="0"/>
                              <w:marRight w:val="0"/>
                              <w:marTop w:val="0"/>
                              <w:marBottom w:val="0"/>
                              <w:divBdr>
                                <w:top w:val="none" w:sz="0" w:space="0" w:color="auto"/>
                                <w:left w:val="none" w:sz="0" w:space="0" w:color="auto"/>
                                <w:bottom w:val="none" w:sz="0" w:space="0" w:color="auto"/>
                                <w:right w:val="none" w:sz="0" w:space="0" w:color="auto"/>
                              </w:divBdr>
                              <w:divsChild>
                                <w:div w:id="709384582">
                                  <w:marLeft w:val="0"/>
                                  <w:marRight w:val="0"/>
                                  <w:marTop w:val="0"/>
                                  <w:marBottom w:val="0"/>
                                  <w:divBdr>
                                    <w:top w:val="none" w:sz="0" w:space="0" w:color="auto"/>
                                    <w:left w:val="none" w:sz="0" w:space="0" w:color="auto"/>
                                    <w:bottom w:val="none" w:sz="0" w:space="0" w:color="auto"/>
                                    <w:right w:val="none" w:sz="0" w:space="0" w:color="auto"/>
                                  </w:divBdr>
                                  <w:divsChild>
                                    <w:div w:id="773407106">
                                      <w:marLeft w:val="0"/>
                                      <w:marRight w:val="0"/>
                                      <w:marTop w:val="0"/>
                                      <w:marBottom w:val="0"/>
                                      <w:divBdr>
                                        <w:top w:val="none" w:sz="0" w:space="0" w:color="auto"/>
                                        <w:left w:val="none" w:sz="0" w:space="0" w:color="auto"/>
                                        <w:bottom w:val="none" w:sz="0" w:space="0" w:color="auto"/>
                                        <w:right w:val="none" w:sz="0" w:space="0" w:color="auto"/>
                                      </w:divBdr>
                                      <w:divsChild>
                                        <w:div w:id="1383409518">
                                          <w:marLeft w:val="0"/>
                                          <w:marRight w:val="0"/>
                                          <w:marTop w:val="0"/>
                                          <w:marBottom w:val="0"/>
                                          <w:divBdr>
                                            <w:top w:val="none" w:sz="0" w:space="0" w:color="auto"/>
                                            <w:left w:val="none" w:sz="0" w:space="0" w:color="auto"/>
                                            <w:bottom w:val="none" w:sz="0" w:space="0" w:color="auto"/>
                                            <w:right w:val="none" w:sz="0" w:space="0" w:color="auto"/>
                                          </w:divBdr>
                                          <w:divsChild>
                                            <w:div w:id="20203330">
                                              <w:marLeft w:val="0"/>
                                              <w:marRight w:val="0"/>
                                              <w:marTop w:val="0"/>
                                              <w:marBottom w:val="0"/>
                                              <w:divBdr>
                                                <w:top w:val="none" w:sz="0" w:space="0" w:color="auto"/>
                                                <w:left w:val="none" w:sz="0" w:space="0" w:color="auto"/>
                                                <w:bottom w:val="none" w:sz="0" w:space="0" w:color="auto"/>
                                                <w:right w:val="none" w:sz="0" w:space="0" w:color="auto"/>
                                              </w:divBdr>
                                              <w:divsChild>
                                                <w:div w:id="1330207787">
                                                  <w:marLeft w:val="150"/>
                                                  <w:marRight w:val="150"/>
                                                  <w:marTop w:val="150"/>
                                                  <w:marBottom w:val="300"/>
                                                  <w:divBdr>
                                                    <w:top w:val="none" w:sz="0" w:space="0" w:color="auto"/>
                                                    <w:left w:val="none" w:sz="0" w:space="0" w:color="auto"/>
                                                    <w:bottom w:val="none" w:sz="0" w:space="0" w:color="auto"/>
                                                    <w:right w:val="none" w:sz="0" w:space="0" w:color="auto"/>
                                                  </w:divBdr>
                                                  <w:divsChild>
                                                    <w:div w:id="1232079898">
                                                      <w:marLeft w:val="0"/>
                                                      <w:marRight w:val="0"/>
                                                      <w:marTop w:val="0"/>
                                                      <w:marBottom w:val="0"/>
                                                      <w:divBdr>
                                                        <w:top w:val="none" w:sz="0" w:space="0" w:color="auto"/>
                                                        <w:left w:val="none" w:sz="0" w:space="0" w:color="auto"/>
                                                        <w:bottom w:val="none" w:sz="0" w:space="0" w:color="auto"/>
                                                        <w:right w:val="none" w:sz="0" w:space="0" w:color="auto"/>
                                                      </w:divBdr>
                                                      <w:divsChild>
                                                        <w:div w:id="1447460014">
                                                          <w:marLeft w:val="0"/>
                                                          <w:marRight w:val="0"/>
                                                          <w:marTop w:val="0"/>
                                                          <w:marBottom w:val="0"/>
                                                          <w:divBdr>
                                                            <w:top w:val="none" w:sz="0" w:space="0" w:color="auto"/>
                                                            <w:left w:val="none" w:sz="0" w:space="0" w:color="auto"/>
                                                            <w:bottom w:val="none" w:sz="0" w:space="0" w:color="auto"/>
                                                            <w:right w:val="none" w:sz="0" w:space="0" w:color="auto"/>
                                                          </w:divBdr>
                                                          <w:divsChild>
                                                            <w:div w:id="1441953936">
                                                              <w:marLeft w:val="0"/>
                                                              <w:marRight w:val="0"/>
                                                              <w:marTop w:val="0"/>
                                                              <w:marBottom w:val="0"/>
                                                              <w:divBdr>
                                                                <w:top w:val="none" w:sz="0" w:space="0" w:color="auto"/>
                                                                <w:left w:val="none" w:sz="0" w:space="0" w:color="auto"/>
                                                                <w:bottom w:val="none" w:sz="0" w:space="0" w:color="auto"/>
                                                                <w:right w:val="none" w:sz="0" w:space="0" w:color="auto"/>
                                                              </w:divBdr>
                                                              <w:divsChild>
                                                                <w:div w:id="1749618330">
                                                                  <w:marLeft w:val="0"/>
                                                                  <w:marRight w:val="0"/>
                                                                  <w:marTop w:val="0"/>
                                                                  <w:marBottom w:val="0"/>
                                                                  <w:divBdr>
                                                                    <w:top w:val="none" w:sz="0" w:space="0" w:color="auto"/>
                                                                    <w:left w:val="none" w:sz="0" w:space="0" w:color="auto"/>
                                                                    <w:bottom w:val="none" w:sz="0" w:space="0" w:color="auto"/>
                                                                    <w:right w:val="none" w:sz="0" w:space="0" w:color="auto"/>
                                                                  </w:divBdr>
                                                                </w:div>
                                                                <w:div w:id="60564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5665185">
      <w:bodyDiv w:val="1"/>
      <w:marLeft w:val="0"/>
      <w:marRight w:val="0"/>
      <w:marTop w:val="0"/>
      <w:marBottom w:val="0"/>
      <w:divBdr>
        <w:top w:val="none" w:sz="0" w:space="0" w:color="auto"/>
        <w:left w:val="none" w:sz="0" w:space="0" w:color="auto"/>
        <w:bottom w:val="none" w:sz="0" w:space="0" w:color="auto"/>
        <w:right w:val="none" w:sz="0" w:space="0" w:color="auto"/>
      </w:divBdr>
    </w:div>
    <w:div w:id="136991234">
      <w:bodyDiv w:val="1"/>
      <w:marLeft w:val="0"/>
      <w:marRight w:val="0"/>
      <w:marTop w:val="0"/>
      <w:marBottom w:val="0"/>
      <w:divBdr>
        <w:top w:val="none" w:sz="0" w:space="0" w:color="auto"/>
        <w:left w:val="none" w:sz="0" w:space="0" w:color="auto"/>
        <w:bottom w:val="none" w:sz="0" w:space="0" w:color="auto"/>
        <w:right w:val="none" w:sz="0" w:space="0" w:color="auto"/>
      </w:divBdr>
    </w:div>
    <w:div w:id="160316891">
      <w:bodyDiv w:val="1"/>
      <w:marLeft w:val="0"/>
      <w:marRight w:val="0"/>
      <w:marTop w:val="0"/>
      <w:marBottom w:val="0"/>
      <w:divBdr>
        <w:top w:val="none" w:sz="0" w:space="0" w:color="auto"/>
        <w:left w:val="none" w:sz="0" w:space="0" w:color="auto"/>
        <w:bottom w:val="none" w:sz="0" w:space="0" w:color="auto"/>
        <w:right w:val="none" w:sz="0" w:space="0" w:color="auto"/>
      </w:divBdr>
    </w:div>
    <w:div w:id="183055633">
      <w:bodyDiv w:val="1"/>
      <w:marLeft w:val="0"/>
      <w:marRight w:val="0"/>
      <w:marTop w:val="0"/>
      <w:marBottom w:val="0"/>
      <w:divBdr>
        <w:top w:val="none" w:sz="0" w:space="0" w:color="auto"/>
        <w:left w:val="none" w:sz="0" w:space="0" w:color="auto"/>
        <w:bottom w:val="none" w:sz="0" w:space="0" w:color="auto"/>
        <w:right w:val="none" w:sz="0" w:space="0" w:color="auto"/>
      </w:divBdr>
    </w:div>
    <w:div w:id="189539565">
      <w:bodyDiv w:val="1"/>
      <w:marLeft w:val="0"/>
      <w:marRight w:val="0"/>
      <w:marTop w:val="0"/>
      <w:marBottom w:val="0"/>
      <w:divBdr>
        <w:top w:val="none" w:sz="0" w:space="0" w:color="auto"/>
        <w:left w:val="none" w:sz="0" w:space="0" w:color="auto"/>
        <w:bottom w:val="none" w:sz="0" w:space="0" w:color="auto"/>
        <w:right w:val="none" w:sz="0" w:space="0" w:color="auto"/>
      </w:divBdr>
    </w:div>
    <w:div w:id="218831090">
      <w:bodyDiv w:val="1"/>
      <w:marLeft w:val="0"/>
      <w:marRight w:val="0"/>
      <w:marTop w:val="0"/>
      <w:marBottom w:val="0"/>
      <w:divBdr>
        <w:top w:val="none" w:sz="0" w:space="0" w:color="auto"/>
        <w:left w:val="none" w:sz="0" w:space="0" w:color="auto"/>
        <w:bottom w:val="none" w:sz="0" w:space="0" w:color="auto"/>
        <w:right w:val="none" w:sz="0" w:space="0" w:color="auto"/>
      </w:divBdr>
    </w:div>
    <w:div w:id="228618926">
      <w:bodyDiv w:val="1"/>
      <w:marLeft w:val="0"/>
      <w:marRight w:val="0"/>
      <w:marTop w:val="0"/>
      <w:marBottom w:val="0"/>
      <w:divBdr>
        <w:top w:val="none" w:sz="0" w:space="0" w:color="auto"/>
        <w:left w:val="none" w:sz="0" w:space="0" w:color="auto"/>
        <w:bottom w:val="none" w:sz="0" w:space="0" w:color="auto"/>
        <w:right w:val="none" w:sz="0" w:space="0" w:color="auto"/>
      </w:divBdr>
    </w:div>
    <w:div w:id="240412022">
      <w:bodyDiv w:val="1"/>
      <w:marLeft w:val="0"/>
      <w:marRight w:val="0"/>
      <w:marTop w:val="0"/>
      <w:marBottom w:val="0"/>
      <w:divBdr>
        <w:top w:val="none" w:sz="0" w:space="0" w:color="auto"/>
        <w:left w:val="none" w:sz="0" w:space="0" w:color="auto"/>
        <w:bottom w:val="none" w:sz="0" w:space="0" w:color="auto"/>
        <w:right w:val="none" w:sz="0" w:space="0" w:color="auto"/>
      </w:divBdr>
    </w:div>
    <w:div w:id="245504253">
      <w:bodyDiv w:val="1"/>
      <w:marLeft w:val="0"/>
      <w:marRight w:val="0"/>
      <w:marTop w:val="0"/>
      <w:marBottom w:val="0"/>
      <w:divBdr>
        <w:top w:val="none" w:sz="0" w:space="0" w:color="auto"/>
        <w:left w:val="none" w:sz="0" w:space="0" w:color="auto"/>
        <w:bottom w:val="none" w:sz="0" w:space="0" w:color="auto"/>
        <w:right w:val="none" w:sz="0" w:space="0" w:color="auto"/>
      </w:divBdr>
    </w:div>
    <w:div w:id="259795600">
      <w:bodyDiv w:val="1"/>
      <w:marLeft w:val="0"/>
      <w:marRight w:val="0"/>
      <w:marTop w:val="0"/>
      <w:marBottom w:val="0"/>
      <w:divBdr>
        <w:top w:val="none" w:sz="0" w:space="0" w:color="auto"/>
        <w:left w:val="none" w:sz="0" w:space="0" w:color="auto"/>
        <w:bottom w:val="none" w:sz="0" w:space="0" w:color="auto"/>
        <w:right w:val="none" w:sz="0" w:space="0" w:color="auto"/>
      </w:divBdr>
    </w:div>
    <w:div w:id="293483216">
      <w:bodyDiv w:val="1"/>
      <w:marLeft w:val="0"/>
      <w:marRight w:val="0"/>
      <w:marTop w:val="0"/>
      <w:marBottom w:val="0"/>
      <w:divBdr>
        <w:top w:val="none" w:sz="0" w:space="0" w:color="auto"/>
        <w:left w:val="none" w:sz="0" w:space="0" w:color="auto"/>
        <w:bottom w:val="none" w:sz="0" w:space="0" w:color="auto"/>
        <w:right w:val="none" w:sz="0" w:space="0" w:color="auto"/>
      </w:divBdr>
    </w:div>
    <w:div w:id="294257510">
      <w:bodyDiv w:val="1"/>
      <w:marLeft w:val="0"/>
      <w:marRight w:val="0"/>
      <w:marTop w:val="0"/>
      <w:marBottom w:val="0"/>
      <w:divBdr>
        <w:top w:val="none" w:sz="0" w:space="0" w:color="auto"/>
        <w:left w:val="none" w:sz="0" w:space="0" w:color="auto"/>
        <w:bottom w:val="none" w:sz="0" w:space="0" w:color="auto"/>
        <w:right w:val="none" w:sz="0" w:space="0" w:color="auto"/>
      </w:divBdr>
    </w:div>
    <w:div w:id="305667195">
      <w:bodyDiv w:val="1"/>
      <w:marLeft w:val="0"/>
      <w:marRight w:val="0"/>
      <w:marTop w:val="0"/>
      <w:marBottom w:val="0"/>
      <w:divBdr>
        <w:top w:val="none" w:sz="0" w:space="0" w:color="auto"/>
        <w:left w:val="none" w:sz="0" w:space="0" w:color="auto"/>
        <w:bottom w:val="none" w:sz="0" w:space="0" w:color="auto"/>
        <w:right w:val="none" w:sz="0" w:space="0" w:color="auto"/>
      </w:divBdr>
    </w:div>
    <w:div w:id="307786782">
      <w:bodyDiv w:val="1"/>
      <w:marLeft w:val="0"/>
      <w:marRight w:val="0"/>
      <w:marTop w:val="0"/>
      <w:marBottom w:val="0"/>
      <w:divBdr>
        <w:top w:val="none" w:sz="0" w:space="0" w:color="auto"/>
        <w:left w:val="none" w:sz="0" w:space="0" w:color="auto"/>
        <w:bottom w:val="none" w:sz="0" w:space="0" w:color="auto"/>
        <w:right w:val="none" w:sz="0" w:space="0" w:color="auto"/>
      </w:divBdr>
    </w:div>
    <w:div w:id="311100176">
      <w:bodyDiv w:val="1"/>
      <w:marLeft w:val="0"/>
      <w:marRight w:val="0"/>
      <w:marTop w:val="0"/>
      <w:marBottom w:val="0"/>
      <w:divBdr>
        <w:top w:val="none" w:sz="0" w:space="0" w:color="auto"/>
        <w:left w:val="none" w:sz="0" w:space="0" w:color="auto"/>
        <w:bottom w:val="none" w:sz="0" w:space="0" w:color="auto"/>
        <w:right w:val="none" w:sz="0" w:space="0" w:color="auto"/>
      </w:divBdr>
      <w:divsChild>
        <w:div w:id="754713156">
          <w:marLeft w:val="720"/>
          <w:marRight w:val="0"/>
          <w:marTop w:val="0"/>
          <w:marBottom w:val="0"/>
          <w:divBdr>
            <w:top w:val="none" w:sz="0" w:space="0" w:color="auto"/>
            <w:left w:val="none" w:sz="0" w:space="0" w:color="auto"/>
            <w:bottom w:val="none" w:sz="0" w:space="0" w:color="auto"/>
            <w:right w:val="none" w:sz="0" w:space="0" w:color="auto"/>
          </w:divBdr>
        </w:div>
        <w:div w:id="55512207">
          <w:marLeft w:val="720"/>
          <w:marRight w:val="0"/>
          <w:marTop w:val="0"/>
          <w:marBottom w:val="0"/>
          <w:divBdr>
            <w:top w:val="none" w:sz="0" w:space="0" w:color="auto"/>
            <w:left w:val="none" w:sz="0" w:space="0" w:color="auto"/>
            <w:bottom w:val="none" w:sz="0" w:space="0" w:color="auto"/>
            <w:right w:val="none" w:sz="0" w:space="0" w:color="auto"/>
          </w:divBdr>
        </w:div>
        <w:div w:id="813789548">
          <w:marLeft w:val="720"/>
          <w:marRight w:val="0"/>
          <w:marTop w:val="0"/>
          <w:marBottom w:val="0"/>
          <w:divBdr>
            <w:top w:val="none" w:sz="0" w:space="0" w:color="auto"/>
            <w:left w:val="none" w:sz="0" w:space="0" w:color="auto"/>
            <w:bottom w:val="none" w:sz="0" w:space="0" w:color="auto"/>
            <w:right w:val="none" w:sz="0" w:space="0" w:color="auto"/>
          </w:divBdr>
        </w:div>
        <w:div w:id="1815176448">
          <w:marLeft w:val="720"/>
          <w:marRight w:val="0"/>
          <w:marTop w:val="0"/>
          <w:marBottom w:val="0"/>
          <w:divBdr>
            <w:top w:val="none" w:sz="0" w:space="0" w:color="auto"/>
            <w:left w:val="none" w:sz="0" w:space="0" w:color="auto"/>
            <w:bottom w:val="none" w:sz="0" w:space="0" w:color="auto"/>
            <w:right w:val="none" w:sz="0" w:space="0" w:color="auto"/>
          </w:divBdr>
        </w:div>
        <w:div w:id="1570920012">
          <w:marLeft w:val="720"/>
          <w:marRight w:val="0"/>
          <w:marTop w:val="0"/>
          <w:marBottom w:val="0"/>
          <w:divBdr>
            <w:top w:val="none" w:sz="0" w:space="0" w:color="auto"/>
            <w:left w:val="none" w:sz="0" w:space="0" w:color="auto"/>
            <w:bottom w:val="none" w:sz="0" w:space="0" w:color="auto"/>
            <w:right w:val="none" w:sz="0" w:space="0" w:color="auto"/>
          </w:divBdr>
        </w:div>
        <w:div w:id="1430732519">
          <w:marLeft w:val="720"/>
          <w:marRight w:val="0"/>
          <w:marTop w:val="0"/>
          <w:marBottom w:val="0"/>
          <w:divBdr>
            <w:top w:val="none" w:sz="0" w:space="0" w:color="auto"/>
            <w:left w:val="none" w:sz="0" w:space="0" w:color="auto"/>
            <w:bottom w:val="none" w:sz="0" w:space="0" w:color="auto"/>
            <w:right w:val="none" w:sz="0" w:space="0" w:color="auto"/>
          </w:divBdr>
        </w:div>
        <w:div w:id="162357592">
          <w:marLeft w:val="720"/>
          <w:marRight w:val="0"/>
          <w:marTop w:val="0"/>
          <w:marBottom w:val="0"/>
          <w:divBdr>
            <w:top w:val="none" w:sz="0" w:space="0" w:color="auto"/>
            <w:left w:val="none" w:sz="0" w:space="0" w:color="auto"/>
            <w:bottom w:val="none" w:sz="0" w:space="0" w:color="auto"/>
            <w:right w:val="none" w:sz="0" w:space="0" w:color="auto"/>
          </w:divBdr>
        </w:div>
        <w:div w:id="740369086">
          <w:marLeft w:val="720"/>
          <w:marRight w:val="0"/>
          <w:marTop w:val="0"/>
          <w:marBottom w:val="0"/>
          <w:divBdr>
            <w:top w:val="none" w:sz="0" w:space="0" w:color="auto"/>
            <w:left w:val="none" w:sz="0" w:space="0" w:color="auto"/>
            <w:bottom w:val="none" w:sz="0" w:space="0" w:color="auto"/>
            <w:right w:val="none" w:sz="0" w:space="0" w:color="auto"/>
          </w:divBdr>
        </w:div>
        <w:div w:id="1809662813">
          <w:marLeft w:val="720"/>
          <w:marRight w:val="0"/>
          <w:marTop w:val="0"/>
          <w:marBottom w:val="0"/>
          <w:divBdr>
            <w:top w:val="none" w:sz="0" w:space="0" w:color="auto"/>
            <w:left w:val="none" w:sz="0" w:space="0" w:color="auto"/>
            <w:bottom w:val="none" w:sz="0" w:space="0" w:color="auto"/>
            <w:right w:val="none" w:sz="0" w:space="0" w:color="auto"/>
          </w:divBdr>
        </w:div>
        <w:div w:id="1128084388">
          <w:marLeft w:val="720"/>
          <w:marRight w:val="0"/>
          <w:marTop w:val="0"/>
          <w:marBottom w:val="0"/>
          <w:divBdr>
            <w:top w:val="none" w:sz="0" w:space="0" w:color="auto"/>
            <w:left w:val="none" w:sz="0" w:space="0" w:color="auto"/>
            <w:bottom w:val="none" w:sz="0" w:space="0" w:color="auto"/>
            <w:right w:val="none" w:sz="0" w:space="0" w:color="auto"/>
          </w:divBdr>
        </w:div>
        <w:div w:id="2128309187">
          <w:marLeft w:val="720"/>
          <w:marRight w:val="0"/>
          <w:marTop w:val="0"/>
          <w:marBottom w:val="0"/>
          <w:divBdr>
            <w:top w:val="none" w:sz="0" w:space="0" w:color="auto"/>
            <w:left w:val="none" w:sz="0" w:space="0" w:color="auto"/>
            <w:bottom w:val="none" w:sz="0" w:space="0" w:color="auto"/>
            <w:right w:val="none" w:sz="0" w:space="0" w:color="auto"/>
          </w:divBdr>
        </w:div>
        <w:div w:id="867303832">
          <w:marLeft w:val="720"/>
          <w:marRight w:val="0"/>
          <w:marTop w:val="0"/>
          <w:marBottom w:val="0"/>
          <w:divBdr>
            <w:top w:val="none" w:sz="0" w:space="0" w:color="auto"/>
            <w:left w:val="none" w:sz="0" w:space="0" w:color="auto"/>
            <w:bottom w:val="none" w:sz="0" w:space="0" w:color="auto"/>
            <w:right w:val="none" w:sz="0" w:space="0" w:color="auto"/>
          </w:divBdr>
        </w:div>
        <w:div w:id="729039178">
          <w:marLeft w:val="720"/>
          <w:marRight w:val="0"/>
          <w:marTop w:val="0"/>
          <w:marBottom w:val="0"/>
          <w:divBdr>
            <w:top w:val="none" w:sz="0" w:space="0" w:color="auto"/>
            <w:left w:val="none" w:sz="0" w:space="0" w:color="auto"/>
            <w:bottom w:val="none" w:sz="0" w:space="0" w:color="auto"/>
            <w:right w:val="none" w:sz="0" w:space="0" w:color="auto"/>
          </w:divBdr>
        </w:div>
        <w:div w:id="1902860201">
          <w:marLeft w:val="720"/>
          <w:marRight w:val="0"/>
          <w:marTop w:val="0"/>
          <w:marBottom w:val="0"/>
          <w:divBdr>
            <w:top w:val="none" w:sz="0" w:space="0" w:color="auto"/>
            <w:left w:val="none" w:sz="0" w:space="0" w:color="auto"/>
            <w:bottom w:val="none" w:sz="0" w:space="0" w:color="auto"/>
            <w:right w:val="none" w:sz="0" w:space="0" w:color="auto"/>
          </w:divBdr>
        </w:div>
        <w:div w:id="1132478638">
          <w:marLeft w:val="720"/>
          <w:marRight w:val="0"/>
          <w:marTop w:val="0"/>
          <w:marBottom w:val="0"/>
          <w:divBdr>
            <w:top w:val="none" w:sz="0" w:space="0" w:color="auto"/>
            <w:left w:val="none" w:sz="0" w:space="0" w:color="auto"/>
            <w:bottom w:val="none" w:sz="0" w:space="0" w:color="auto"/>
            <w:right w:val="none" w:sz="0" w:space="0" w:color="auto"/>
          </w:divBdr>
        </w:div>
        <w:div w:id="540436601">
          <w:marLeft w:val="720"/>
          <w:marRight w:val="0"/>
          <w:marTop w:val="0"/>
          <w:marBottom w:val="0"/>
          <w:divBdr>
            <w:top w:val="none" w:sz="0" w:space="0" w:color="auto"/>
            <w:left w:val="none" w:sz="0" w:space="0" w:color="auto"/>
            <w:bottom w:val="none" w:sz="0" w:space="0" w:color="auto"/>
            <w:right w:val="none" w:sz="0" w:space="0" w:color="auto"/>
          </w:divBdr>
        </w:div>
      </w:divsChild>
    </w:div>
    <w:div w:id="318313336">
      <w:bodyDiv w:val="1"/>
      <w:marLeft w:val="0"/>
      <w:marRight w:val="0"/>
      <w:marTop w:val="0"/>
      <w:marBottom w:val="0"/>
      <w:divBdr>
        <w:top w:val="none" w:sz="0" w:space="0" w:color="auto"/>
        <w:left w:val="none" w:sz="0" w:space="0" w:color="auto"/>
        <w:bottom w:val="none" w:sz="0" w:space="0" w:color="auto"/>
        <w:right w:val="none" w:sz="0" w:space="0" w:color="auto"/>
      </w:divBdr>
    </w:div>
    <w:div w:id="324480925">
      <w:bodyDiv w:val="1"/>
      <w:marLeft w:val="0"/>
      <w:marRight w:val="0"/>
      <w:marTop w:val="0"/>
      <w:marBottom w:val="0"/>
      <w:divBdr>
        <w:top w:val="none" w:sz="0" w:space="0" w:color="auto"/>
        <w:left w:val="none" w:sz="0" w:space="0" w:color="auto"/>
        <w:bottom w:val="none" w:sz="0" w:space="0" w:color="auto"/>
        <w:right w:val="none" w:sz="0" w:space="0" w:color="auto"/>
      </w:divBdr>
    </w:div>
    <w:div w:id="330258095">
      <w:bodyDiv w:val="1"/>
      <w:marLeft w:val="0"/>
      <w:marRight w:val="0"/>
      <w:marTop w:val="0"/>
      <w:marBottom w:val="0"/>
      <w:divBdr>
        <w:top w:val="none" w:sz="0" w:space="0" w:color="auto"/>
        <w:left w:val="none" w:sz="0" w:space="0" w:color="auto"/>
        <w:bottom w:val="none" w:sz="0" w:space="0" w:color="auto"/>
        <w:right w:val="none" w:sz="0" w:space="0" w:color="auto"/>
      </w:divBdr>
    </w:div>
    <w:div w:id="345836845">
      <w:bodyDiv w:val="1"/>
      <w:marLeft w:val="0"/>
      <w:marRight w:val="0"/>
      <w:marTop w:val="0"/>
      <w:marBottom w:val="0"/>
      <w:divBdr>
        <w:top w:val="none" w:sz="0" w:space="0" w:color="auto"/>
        <w:left w:val="none" w:sz="0" w:space="0" w:color="auto"/>
        <w:bottom w:val="none" w:sz="0" w:space="0" w:color="auto"/>
        <w:right w:val="none" w:sz="0" w:space="0" w:color="auto"/>
      </w:divBdr>
    </w:div>
    <w:div w:id="346366659">
      <w:bodyDiv w:val="1"/>
      <w:marLeft w:val="0"/>
      <w:marRight w:val="0"/>
      <w:marTop w:val="0"/>
      <w:marBottom w:val="0"/>
      <w:divBdr>
        <w:top w:val="none" w:sz="0" w:space="0" w:color="auto"/>
        <w:left w:val="none" w:sz="0" w:space="0" w:color="auto"/>
        <w:bottom w:val="none" w:sz="0" w:space="0" w:color="auto"/>
        <w:right w:val="none" w:sz="0" w:space="0" w:color="auto"/>
      </w:divBdr>
    </w:div>
    <w:div w:id="364257144">
      <w:bodyDiv w:val="1"/>
      <w:marLeft w:val="0"/>
      <w:marRight w:val="0"/>
      <w:marTop w:val="0"/>
      <w:marBottom w:val="0"/>
      <w:divBdr>
        <w:top w:val="none" w:sz="0" w:space="0" w:color="auto"/>
        <w:left w:val="none" w:sz="0" w:space="0" w:color="auto"/>
        <w:bottom w:val="none" w:sz="0" w:space="0" w:color="auto"/>
        <w:right w:val="none" w:sz="0" w:space="0" w:color="auto"/>
      </w:divBdr>
    </w:div>
    <w:div w:id="372197267">
      <w:bodyDiv w:val="1"/>
      <w:marLeft w:val="0"/>
      <w:marRight w:val="0"/>
      <w:marTop w:val="0"/>
      <w:marBottom w:val="0"/>
      <w:divBdr>
        <w:top w:val="none" w:sz="0" w:space="0" w:color="auto"/>
        <w:left w:val="none" w:sz="0" w:space="0" w:color="auto"/>
        <w:bottom w:val="none" w:sz="0" w:space="0" w:color="auto"/>
        <w:right w:val="none" w:sz="0" w:space="0" w:color="auto"/>
      </w:divBdr>
    </w:div>
    <w:div w:id="379280446">
      <w:bodyDiv w:val="1"/>
      <w:marLeft w:val="0"/>
      <w:marRight w:val="0"/>
      <w:marTop w:val="0"/>
      <w:marBottom w:val="0"/>
      <w:divBdr>
        <w:top w:val="none" w:sz="0" w:space="0" w:color="auto"/>
        <w:left w:val="none" w:sz="0" w:space="0" w:color="auto"/>
        <w:bottom w:val="none" w:sz="0" w:space="0" w:color="auto"/>
        <w:right w:val="none" w:sz="0" w:space="0" w:color="auto"/>
      </w:divBdr>
    </w:div>
    <w:div w:id="381565225">
      <w:bodyDiv w:val="1"/>
      <w:marLeft w:val="0"/>
      <w:marRight w:val="0"/>
      <w:marTop w:val="0"/>
      <w:marBottom w:val="0"/>
      <w:divBdr>
        <w:top w:val="none" w:sz="0" w:space="0" w:color="auto"/>
        <w:left w:val="none" w:sz="0" w:space="0" w:color="auto"/>
        <w:bottom w:val="none" w:sz="0" w:space="0" w:color="auto"/>
        <w:right w:val="none" w:sz="0" w:space="0" w:color="auto"/>
      </w:divBdr>
    </w:div>
    <w:div w:id="410196248">
      <w:bodyDiv w:val="1"/>
      <w:marLeft w:val="0"/>
      <w:marRight w:val="0"/>
      <w:marTop w:val="0"/>
      <w:marBottom w:val="0"/>
      <w:divBdr>
        <w:top w:val="none" w:sz="0" w:space="0" w:color="auto"/>
        <w:left w:val="none" w:sz="0" w:space="0" w:color="auto"/>
        <w:bottom w:val="none" w:sz="0" w:space="0" w:color="auto"/>
        <w:right w:val="none" w:sz="0" w:space="0" w:color="auto"/>
      </w:divBdr>
    </w:div>
    <w:div w:id="411589092">
      <w:bodyDiv w:val="1"/>
      <w:marLeft w:val="0"/>
      <w:marRight w:val="0"/>
      <w:marTop w:val="0"/>
      <w:marBottom w:val="0"/>
      <w:divBdr>
        <w:top w:val="none" w:sz="0" w:space="0" w:color="auto"/>
        <w:left w:val="none" w:sz="0" w:space="0" w:color="auto"/>
        <w:bottom w:val="none" w:sz="0" w:space="0" w:color="auto"/>
        <w:right w:val="none" w:sz="0" w:space="0" w:color="auto"/>
      </w:divBdr>
    </w:div>
    <w:div w:id="444737449">
      <w:bodyDiv w:val="1"/>
      <w:marLeft w:val="0"/>
      <w:marRight w:val="0"/>
      <w:marTop w:val="0"/>
      <w:marBottom w:val="0"/>
      <w:divBdr>
        <w:top w:val="none" w:sz="0" w:space="0" w:color="auto"/>
        <w:left w:val="none" w:sz="0" w:space="0" w:color="auto"/>
        <w:bottom w:val="none" w:sz="0" w:space="0" w:color="auto"/>
        <w:right w:val="none" w:sz="0" w:space="0" w:color="auto"/>
      </w:divBdr>
    </w:div>
    <w:div w:id="454645411">
      <w:bodyDiv w:val="1"/>
      <w:marLeft w:val="0"/>
      <w:marRight w:val="0"/>
      <w:marTop w:val="0"/>
      <w:marBottom w:val="0"/>
      <w:divBdr>
        <w:top w:val="none" w:sz="0" w:space="0" w:color="auto"/>
        <w:left w:val="none" w:sz="0" w:space="0" w:color="auto"/>
        <w:bottom w:val="none" w:sz="0" w:space="0" w:color="auto"/>
        <w:right w:val="none" w:sz="0" w:space="0" w:color="auto"/>
      </w:divBdr>
    </w:div>
    <w:div w:id="461192032">
      <w:bodyDiv w:val="1"/>
      <w:marLeft w:val="0"/>
      <w:marRight w:val="0"/>
      <w:marTop w:val="0"/>
      <w:marBottom w:val="0"/>
      <w:divBdr>
        <w:top w:val="none" w:sz="0" w:space="0" w:color="auto"/>
        <w:left w:val="none" w:sz="0" w:space="0" w:color="auto"/>
        <w:bottom w:val="none" w:sz="0" w:space="0" w:color="auto"/>
        <w:right w:val="none" w:sz="0" w:space="0" w:color="auto"/>
      </w:divBdr>
    </w:div>
    <w:div w:id="512770582">
      <w:bodyDiv w:val="1"/>
      <w:marLeft w:val="0"/>
      <w:marRight w:val="0"/>
      <w:marTop w:val="0"/>
      <w:marBottom w:val="0"/>
      <w:divBdr>
        <w:top w:val="none" w:sz="0" w:space="0" w:color="auto"/>
        <w:left w:val="none" w:sz="0" w:space="0" w:color="auto"/>
        <w:bottom w:val="none" w:sz="0" w:space="0" w:color="auto"/>
        <w:right w:val="none" w:sz="0" w:space="0" w:color="auto"/>
      </w:divBdr>
    </w:div>
    <w:div w:id="542669765">
      <w:bodyDiv w:val="1"/>
      <w:marLeft w:val="0"/>
      <w:marRight w:val="0"/>
      <w:marTop w:val="0"/>
      <w:marBottom w:val="0"/>
      <w:divBdr>
        <w:top w:val="none" w:sz="0" w:space="0" w:color="auto"/>
        <w:left w:val="none" w:sz="0" w:space="0" w:color="auto"/>
        <w:bottom w:val="none" w:sz="0" w:space="0" w:color="auto"/>
        <w:right w:val="none" w:sz="0" w:space="0" w:color="auto"/>
      </w:divBdr>
    </w:div>
    <w:div w:id="567040254">
      <w:bodyDiv w:val="1"/>
      <w:marLeft w:val="0"/>
      <w:marRight w:val="0"/>
      <w:marTop w:val="0"/>
      <w:marBottom w:val="0"/>
      <w:divBdr>
        <w:top w:val="none" w:sz="0" w:space="0" w:color="auto"/>
        <w:left w:val="none" w:sz="0" w:space="0" w:color="auto"/>
        <w:bottom w:val="none" w:sz="0" w:space="0" w:color="auto"/>
        <w:right w:val="none" w:sz="0" w:space="0" w:color="auto"/>
      </w:divBdr>
    </w:div>
    <w:div w:id="586423490">
      <w:bodyDiv w:val="1"/>
      <w:marLeft w:val="0"/>
      <w:marRight w:val="0"/>
      <w:marTop w:val="0"/>
      <w:marBottom w:val="0"/>
      <w:divBdr>
        <w:top w:val="none" w:sz="0" w:space="0" w:color="auto"/>
        <w:left w:val="none" w:sz="0" w:space="0" w:color="auto"/>
        <w:bottom w:val="none" w:sz="0" w:space="0" w:color="auto"/>
        <w:right w:val="none" w:sz="0" w:space="0" w:color="auto"/>
      </w:divBdr>
    </w:div>
    <w:div w:id="587276505">
      <w:bodyDiv w:val="1"/>
      <w:marLeft w:val="0"/>
      <w:marRight w:val="0"/>
      <w:marTop w:val="0"/>
      <w:marBottom w:val="0"/>
      <w:divBdr>
        <w:top w:val="none" w:sz="0" w:space="0" w:color="auto"/>
        <w:left w:val="none" w:sz="0" w:space="0" w:color="auto"/>
        <w:bottom w:val="none" w:sz="0" w:space="0" w:color="auto"/>
        <w:right w:val="none" w:sz="0" w:space="0" w:color="auto"/>
      </w:divBdr>
    </w:div>
    <w:div w:id="591932076">
      <w:bodyDiv w:val="1"/>
      <w:marLeft w:val="0"/>
      <w:marRight w:val="0"/>
      <w:marTop w:val="0"/>
      <w:marBottom w:val="0"/>
      <w:divBdr>
        <w:top w:val="none" w:sz="0" w:space="0" w:color="auto"/>
        <w:left w:val="none" w:sz="0" w:space="0" w:color="auto"/>
        <w:bottom w:val="none" w:sz="0" w:space="0" w:color="auto"/>
        <w:right w:val="none" w:sz="0" w:space="0" w:color="auto"/>
      </w:divBdr>
    </w:div>
    <w:div w:id="598951375">
      <w:bodyDiv w:val="1"/>
      <w:marLeft w:val="0"/>
      <w:marRight w:val="0"/>
      <w:marTop w:val="0"/>
      <w:marBottom w:val="0"/>
      <w:divBdr>
        <w:top w:val="none" w:sz="0" w:space="0" w:color="auto"/>
        <w:left w:val="none" w:sz="0" w:space="0" w:color="auto"/>
        <w:bottom w:val="none" w:sz="0" w:space="0" w:color="auto"/>
        <w:right w:val="none" w:sz="0" w:space="0" w:color="auto"/>
      </w:divBdr>
    </w:div>
    <w:div w:id="600181923">
      <w:bodyDiv w:val="1"/>
      <w:marLeft w:val="0"/>
      <w:marRight w:val="0"/>
      <w:marTop w:val="0"/>
      <w:marBottom w:val="0"/>
      <w:divBdr>
        <w:top w:val="none" w:sz="0" w:space="0" w:color="auto"/>
        <w:left w:val="none" w:sz="0" w:space="0" w:color="auto"/>
        <w:bottom w:val="none" w:sz="0" w:space="0" w:color="auto"/>
        <w:right w:val="none" w:sz="0" w:space="0" w:color="auto"/>
      </w:divBdr>
    </w:div>
    <w:div w:id="624772621">
      <w:bodyDiv w:val="1"/>
      <w:marLeft w:val="0"/>
      <w:marRight w:val="0"/>
      <w:marTop w:val="0"/>
      <w:marBottom w:val="0"/>
      <w:divBdr>
        <w:top w:val="none" w:sz="0" w:space="0" w:color="auto"/>
        <w:left w:val="none" w:sz="0" w:space="0" w:color="auto"/>
        <w:bottom w:val="none" w:sz="0" w:space="0" w:color="auto"/>
        <w:right w:val="none" w:sz="0" w:space="0" w:color="auto"/>
      </w:divBdr>
    </w:div>
    <w:div w:id="635256192">
      <w:bodyDiv w:val="1"/>
      <w:marLeft w:val="0"/>
      <w:marRight w:val="0"/>
      <w:marTop w:val="0"/>
      <w:marBottom w:val="0"/>
      <w:divBdr>
        <w:top w:val="none" w:sz="0" w:space="0" w:color="auto"/>
        <w:left w:val="none" w:sz="0" w:space="0" w:color="auto"/>
        <w:bottom w:val="none" w:sz="0" w:space="0" w:color="auto"/>
        <w:right w:val="none" w:sz="0" w:space="0" w:color="auto"/>
      </w:divBdr>
    </w:div>
    <w:div w:id="656885990">
      <w:bodyDiv w:val="1"/>
      <w:marLeft w:val="0"/>
      <w:marRight w:val="0"/>
      <w:marTop w:val="0"/>
      <w:marBottom w:val="0"/>
      <w:divBdr>
        <w:top w:val="none" w:sz="0" w:space="0" w:color="auto"/>
        <w:left w:val="none" w:sz="0" w:space="0" w:color="auto"/>
        <w:bottom w:val="none" w:sz="0" w:space="0" w:color="auto"/>
        <w:right w:val="none" w:sz="0" w:space="0" w:color="auto"/>
      </w:divBdr>
    </w:div>
    <w:div w:id="708458160">
      <w:bodyDiv w:val="1"/>
      <w:marLeft w:val="0"/>
      <w:marRight w:val="0"/>
      <w:marTop w:val="0"/>
      <w:marBottom w:val="0"/>
      <w:divBdr>
        <w:top w:val="none" w:sz="0" w:space="0" w:color="auto"/>
        <w:left w:val="none" w:sz="0" w:space="0" w:color="auto"/>
        <w:bottom w:val="none" w:sz="0" w:space="0" w:color="auto"/>
        <w:right w:val="none" w:sz="0" w:space="0" w:color="auto"/>
      </w:divBdr>
    </w:div>
    <w:div w:id="720011068">
      <w:bodyDiv w:val="1"/>
      <w:marLeft w:val="0"/>
      <w:marRight w:val="0"/>
      <w:marTop w:val="0"/>
      <w:marBottom w:val="0"/>
      <w:divBdr>
        <w:top w:val="none" w:sz="0" w:space="0" w:color="auto"/>
        <w:left w:val="none" w:sz="0" w:space="0" w:color="auto"/>
        <w:bottom w:val="none" w:sz="0" w:space="0" w:color="auto"/>
        <w:right w:val="none" w:sz="0" w:space="0" w:color="auto"/>
      </w:divBdr>
    </w:div>
    <w:div w:id="772824295">
      <w:bodyDiv w:val="1"/>
      <w:marLeft w:val="0"/>
      <w:marRight w:val="0"/>
      <w:marTop w:val="0"/>
      <w:marBottom w:val="0"/>
      <w:divBdr>
        <w:top w:val="none" w:sz="0" w:space="0" w:color="auto"/>
        <w:left w:val="none" w:sz="0" w:space="0" w:color="auto"/>
        <w:bottom w:val="none" w:sz="0" w:space="0" w:color="auto"/>
        <w:right w:val="none" w:sz="0" w:space="0" w:color="auto"/>
      </w:divBdr>
    </w:div>
    <w:div w:id="793642849">
      <w:bodyDiv w:val="1"/>
      <w:marLeft w:val="0"/>
      <w:marRight w:val="0"/>
      <w:marTop w:val="0"/>
      <w:marBottom w:val="0"/>
      <w:divBdr>
        <w:top w:val="none" w:sz="0" w:space="0" w:color="auto"/>
        <w:left w:val="none" w:sz="0" w:space="0" w:color="auto"/>
        <w:bottom w:val="none" w:sz="0" w:space="0" w:color="auto"/>
        <w:right w:val="none" w:sz="0" w:space="0" w:color="auto"/>
      </w:divBdr>
    </w:div>
    <w:div w:id="801650427">
      <w:bodyDiv w:val="1"/>
      <w:marLeft w:val="0"/>
      <w:marRight w:val="0"/>
      <w:marTop w:val="0"/>
      <w:marBottom w:val="0"/>
      <w:divBdr>
        <w:top w:val="none" w:sz="0" w:space="0" w:color="auto"/>
        <w:left w:val="none" w:sz="0" w:space="0" w:color="auto"/>
        <w:bottom w:val="none" w:sz="0" w:space="0" w:color="auto"/>
        <w:right w:val="none" w:sz="0" w:space="0" w:color="auto"/>
      </w:divBdr>
    </w:div>
    <w:div w:id="809905145">
      <w:bodyDiv w:val="1"/>
      <w:marLeft w:val="0"/>
      <w:marRight w:val="0"/>
      <w:marTop w:val="0"/>
      <w:marBottom w:val="0"/>
      <w:divBdr>
        <w:top w:val="none" w:sz="0" w:space="0" w:color="auto"/>
        <w:left w:val="none" w:sz="0" w:space="0" w:color="auto"/>
        <w:bottom w:val="none" w:sz="0" w:space="0" w:color="auto"/>
        <w:right w:val="none" w:sz="0" w:space="0" w:color="auto"/>
      </w:divBdr>
    </w:div>
    <w:div w:id="814950373">
      <w:bodyDiv w:val="1"/>
      <w:marLeft w:val="0"/>
      <w:marRight w:val="0"/>
      <w:marTop w:val="0"/>
      <w:marBottom w:val="0"/>
      <w:divBdr>
        <w:top w:val="none" w:sz="0" w:space="0" w:color="auto"/>
        <w:left w:val="none" w:sz="0" w:space="0" w:color="auto"/>
        <w:bottom w:val="none" w:sz="0" w:space="0" w:color="auto"/>
        <w:right w:val="none" w:sz="0" w:space="0" w:color="auto"/>
      </w:divBdr>
    </w:div>
    <w:div w:id="834994968">
      <w:bodyDiv w:val="1"/>
      <w:marLeft w:val="0"/>
      <w:marRight w:val="0"/>
      <w:marTop w:val="0"/>
      <w:marBottom w:val="0"/>
      <w:divBdr>
        <w:top w:val="none" w:sz="0" w:space="0" w:color="auto"/>
        <w:left w:val="none" w:sz="0" w:space="0" w:color="auto"/>
        <w:bottom w:val="none" w:sz="0" w:space="0" w:color="auto"/>
        <w:right w:val="none" w:sz="0" w:space="0" w:color="auto"/>
      </w:divBdr>
    </w:div>
    <w:div w:id="841774291">
      <w:bodyDiv w:val="1"/>
      <w:marLeft w:val="0"/>
      <w:marRight w:val="0"/>
      <w:marTop w:val="0"/>
      <w:marBottom w:val="0"/>
      <w:divBdr>
        <w:top w:val="none" w:sz="0" w:space="0" w:color="auto"/>
        <w:left w:val="none" w:sz="0" w:space="0" w:color="auto"/>
        <w:bottom w:val="none" w:sz="0" w:space="0" w:color="auto"/>
        <w:right w:val="none" w:sz="0" w:space="0" w:color="auto"/>
      </w:divBdr>
    </w:div>
    <w:div w:id="862396882">
      <w:bodyDiv w:val="1"/>
      <w:marLeft w:val="0"/>
      <w:marRight w:val="0"/>
      <w:marTop w:val="0"/>
      <w:marBottom w:val="0"/>
      <w:divBdr>
        <w:top w:val="none" w:sz="0" w:space="0" w:color="auto"/>
        <w:left w:val="none" w:sz="0" w:space="0" w:color="auto"/>
        <w:bottom w:val="none" w:sz="0" w:space="0" w:color="auto"/>
        <w:right w:val="none" w:sz="0" w:space="0" w:color="auto"/>
      </w:divBdr>
    </w:div>
    <w:div w:id="880819726">
      <w:bodyDiv w:val="1"/>
      <w:marLeft w:val="0"/>
      <w:marRight w:val="0"/>
      <w:marTop w:val="0"/>
      <w:marBottom w:val="0"/>
      <w:divBdr>
        <w:top w:val="none" w:sz="0" w:space="0" w:color="auto"/>
        <w:left w:val="none" w:sz="0" w:space="0" w:color="auto"/>
        <w:bottom w:val="none" w:sz="0" w:space="0" w:color="auto"/>
        <w:right w:val="none" w:sz="0" w:space="0" w:color="auto"/>
      </w:divBdr>
    </w:div>
    <w:div w:id="936642652">
      <w:bodyDiv w:val="1"/>
      <w:marLeft w:val="0"/>
      <w:marRight w:val="0"/>
      <w:marTop w:val="0"/>
      <w:marBottom w:val="0"/>
      <w:divBdr>
        <w:top w:val="none" w:sz="0" w:space="0" w:color="auto"/>
        <w:left w:val="none" w:sz="0" w:space="0" w:color="auto"/>
        <w:bottom w:val="none" w:sz="0" w:space="0" w:color="auto"/>
        <w:right w:val="none" w:sz="0" w:space="0" w:color="auto"/>
      </w:divBdr>
    </w:div>
    <w:div w:id="944270523">
      <w:bodyDiv w:val="1"/>
      <w:marLeft w:val="0"/>
      <w:marRight w:val="0"/>
      <w:marTop w:val="0"/>
      <w:marBottom w:val="0"/>
      <w:divBdr>
        <w:top w:val="none" w:sz="0" w:space="0" w:color="auto"/>
        <w:left w:val="none" w:sz="0" w:space="0" w:color="auto"/>
        <w:bottom w:val="none" w:sz="0" w:space="0" w:color="auto"/>
        <w:right w:val="none" w:sz="0" w:space="0" w:color="auto"/>
      </w:divBdr>
    </w:div>
    <w:div w:id="952859617">
      <w:bodyDiv w:val="1"/>
      <w:marLeft w:val="0"/>
      <w:marRight w:val="0"/>
      <w:marTop w:val="0"/>
      <w:marBottom w:val="0"/>
      <w:divBdr>
        <w:top w:val="none" w:sz="0" w:space="0" w:color="auto"/>
        <w:left w:val="none" w:sz="0" w:space="0" w:color="auto"/>
        <w:bottom w:val="none" w:sz="0" w:space="0" w:color="auto"/>
        <w:right w:val="none" w:sz="0" w:space="0" w:color="auto"/>
      </w:divBdr>
    </w:div>
    <w:div w:id="954871686">
      <w:bodyDiv w:val="1"/>
      <w:marLeft w:val="0"/>
      <w:marRight w:val="0"/>
      <w:marTop w:val="0"/>
      <w:marBottom w:val="0"/>
      <w:divBdr>
        <w:top w:val="none" w:sz="0" w:space="0" w:color="auto"/>
        <w:left w:val="none" w:sz="0" w:space="0" w:color="auto"/>
        <w:bottom w:val="none" w:sz="0" w:space="0" w:color="auto"/>
        <w:right w:val="none" w:sz="0" w:space="0" w:color="auto"/>
      </w:divBdr>
    </w:div>
    <w:div w:id="967857097">
      <w:bodyDiv w:val="1"/>
      <w:marLeft w:val="0"/>
      <w:marRight w:val="0"/>
      <w:marTop w:val="0"/>
      <w:marBottom w:val="0"/>
      <w:divBdr>
        <w:top w:val="none" w:sz="0" w:space="0" w:color="auto"/>
        <w:left w:val="none" w:sz="0" w:space="0" w:color="auto"/>
        <w:bottom w:val="none" w:sz="0" w:space="0" w:color="auto"/>
        <w:right w:val="none" w:sz="0" w:space="0" w:color="auto"/>
      </w:divBdr>
    </w:div>
    <w:div w:id="982930153">
      <w:bodyDiv w:val="1"/>
      <w:marLeft w:val="0"/>
      <w:marRight w:val="0"/>
      <w:marTop w:val="0"/>
      <w:marBottom w:val="0"/>
      <w:divBdr>
        <w:top w:val="none" w:sz="0" w:space="0" w:color="auto"/>
        <w:left w:val="none" w:sz="0" w:space="0" w:color="auto"/>
        <w:bottom w:val="none" w:sz="0" w:space="0" w:color="auto"/>
        <w:right w:val="none" w:sz="0" w:space="0" w:color="auto"/>
      </w:divBdr>
    </w:div>
    <w:div w:id="1011105873">
      <w:bodyDiv w:val="1"/>
      <w:marLeft w:val="0"/>
      <w:marRight w:val="0"/>
      <w:marTop w:val="0"/>
      <w:marBottom w:val="0"/>
      <w:divBdr>
        <w:top w:val="none" w:sz="0" w:space="0" w:color="auto"/>
        <w:left w:val="none" w:sz="0" w:space="0" w:color="auto"/>
        <w:bottom w:val="none" w:sz="0" w:space="0" w:color="auto"/>
        <w:right w:val="none" w:sz="0" w:space="0" w:color="auto"/>
      </w:divBdr>
    </w:div>
    <w:div w:id="1031612525">
      <w:bodyDiv w:val="1"/>
      <w:marLeft w:val="0"/>
      <w:marRight w:val="0"/>
      <w:marTop w:val="0"/>
      <w:marBottom w:val="0"/>
      <w:divBdr>
        <w:top w:val="none" w:sz="0" w:space="0" w:color="auto"/>
        <w:left w:val="none" w:sz="0" w:space="0" w:color="auto"/>
        <w:bottom w:val="none" w:sz="0" w:space="0" w:color="auto"/>
        <w:right w:val="none" w:sz="0" w:space="0" w:color="auto"/>
      </w:divBdr>
    </w:div>
    <w:div w:id="1036471497">
      <w:bodyDiv w:val="1"/>
      <w:marLeft w:val="0"/>
      <w:marRight w:val="0"/>
      <w:marTop w:val="0"/>
      <w:marBottom w:val="0"/>
      <w:divBdr>
        <w:top w:val="none" w:sz="0" w:space="0" w:color="auto"/>
        <w:left w:val="none" w:sz="0" w:space="0" w:color="auto"/>
        <w:bottom w:val="none" w:sz="0" w:space="0" w:color="auto"/>
        <w:right w:val="none" w:sz="0" w:space="0" w:color="auto"/>
      </w:divBdr>
    </w:div>
    <w:div w:id="1043286876">
      <w:bodyDiv w:val="1"/>
      <w:marLeft w:val="0"/>
      <w:marRight w:val="0"/>
      <w:marTop w:val="0"/>
      <w:marBottom w:val="0"/>
      <w:divBdr>
        <w:top w:val="none" w:sz="0" w:space="0" w:color="auto"/>
        <w:left w:val="none" w:sz="0" w:space="0" w:color="auto"/>
        <w:bottom w:val="none" w:sz="0" w:space="0" w:color="auto"/>
        <w:right w:val="none" w:sz="0" w:space="0" w:color="auto"/>
      </w:divBdr>
    </w:div>
    <w:div w:id="1079716189">
      <w:bodyDiv w:val="1"/>
      <w:marLeft w:val="0"/>
      <w:marRight w:val="0"/>
      <w:marTop w:val="0"/>
      <w:marBottom w:val="0"/>
      <w:divBdr>
        <w:top w:val="none" w:sz="0" w:space="0" w:color="auto"/>
        <w:left w:val="none" w:sz="0" w:space="0" w:color="auto"/>
        <w:bottom w:val="none" w:sz="0" w:space="0" w:color="auto"/>
        <w:right w:val="none" w:sz="0" w:space="0" w:color="auto"/>
      </w:divBdr>
    </w:div>
    <w:div w:id="1091043516">
      <w:bodyDiv w:val="1"/>
      <w:marLeft w:val="0"/>
      <w:marRight w:val="0"/>
      <w:marTop w:val="0"/>
      <w:marBottom w:val="0"/>
      <w:divBdr>
        <w:top w:val="none" w:sz="0" w:space="0" w:color="auto"/>
        <w:left w:val="none" w:sz="0" w:space="0" w:color="auto"/>
        <w:bottom w:val="none" w:sz="0" w:space="0" w:color="auto"/>
        <w:right w:val="none" w:sz="0" w:space="0" w:color="auto"/>
      </w:divBdr>
    </w:div>
    <w:div w:id="1145120365">
      <w:bodyDiv w:val="1"/>
      <w:marLeft w:val="0"/>
      <w:marRight w:val="0"/>
      <w:marTop w:val="0"/>
      <w:marBottom w:val="0"/>
      <w:divBdr>
        <w:top w:val="none" w:sz="0" w:space="0" w:color="auto"/>
        <w:left w:val="none" w:sz="0" w:space="0" w:color="auto"/>
        <w:bottom w:val="none" w:sz="0" w:space="0" w:color="auto"/>
        <w:right w:val="none" w:sz="0" w:space="0" w:color="auto"/>
      </w:divBdr>
    </w:div>
    <w:div w:id="1157918183">
      <w:bodyDiv w:val="1"/>
      <w:marLeft w:val="0"/>
      <w:marRight w:val="0"/>
      <w:marTop w:val="0"/>
      <w:marBottom w:val="0"/>
      <w:divBdr>
        <w:top w:val="none" w:sz="0" w:space="0" w:color="auto"/>
        <w:left w:val="none" w:sz="0" w:space="0" w:color="auto"/>
        <w:bottom w:val="none" w:sz="0" w:space="0" w:color="auto"/>
        <w:right w:val="none" w:sz="0" w:space="0" w:color="auto"/>
      </w:divBdr>
    </w:div>
    <w:div w:id="1173839207">
      <w:bodyDiv w:val="1"/>
      <w:marLeft w:val="0"/>
      <w:marRight w:val="0"/>
      <w:marTop w:val="0"/>
      <w:marBottom w:val="0"/>
      <w:divBdr>
        <w:top w:val="none" w:sz="0" w:space="0" w:color="auto"/>
        <w:left w:val="none" w:sz="0" w:space="0" w:color="auto"/>
        <w:bottom w:val="none" w:sz="0" w:space="0" w:color="auto"/>
        <w:right w:val="none" w:sz="0" w:space="0" w:color="auto"/>
      </w:divBdr>
    </w:div>
    <w:div w:id="1185901571">
      <w:bodyDiv w:val="1"/>
      <w:marLeft w:val="0"/>
      <w:marRight w:val="0"/>
      <w:marTop w:val="0"/>
      <w:marBottom w:val="0"/>
      <w:divBdr>
        <w:top w:val="none" w:sz="0" w:space="0" w:color="auto"/>
        <w:left w:val="none" w:sz="0" w:space="0" w:color="auto"/>
        <w:bottom w:val="none" w:sz="0" w:space="0" w:color="auto"/>
        <w:right w:val="none" w:sz="0" w:space="0" w:color="auto"/>
      </w:divBdr>
    </w:div>
    <w:div w:id="1234241702">
      <w:bodyDiv w:val="1"/>
      <w:marLeft w:val="0"/>
      <w:marRight w:val="0"/>
      <w:marTop w:val="0"/>
      <w:marBottom w:val="0"/>
      <w:divBdr>
        <w:top w:val="none" w:sz="0" w:space="0" w:color="auto"/>
        <w:left w:val="none" w:sz="0" w:space="0" w:color="auto"/>
        <w:bottom w:val="none" w:sz="0" w:space="0" w:color="auto"/>
        <w:right w:val="none" w:sz="0" w:space="0" w:color="auto"/>
      </w:divBdr>
    </w:div>
    <w:div w:id="1252276827">
      <w:bodyDiv w:val="1"/>
      <w:marLeft w:val="0"/>
      <w:marRight w:val="0"/>
      <w:marTop w:val="0"/>
      <w:marBottom w:val="0"/>
      <w:divBdr>
        <w:top w:val="none" w:sz="0" w:space="0" w:color="auto"/>
        <w:left w:val="none" w:sz="0" w:space="0" w:color="auto"/>
        <w:bottom w:val="none" w:sz="0" w:space="0" w:color="auto"/>
        <w:right w:val="none" w:sz="0" w:space="0" w:color="auto"/>
      </w:divBdr>
    </w:div>
    <w:div w:id="1264267756">
      <w:bodyDiv w:val="1"/>
      <w:marLeft w:val="0"/>
      <w:marRight w:val="0"/>
      <w:marTop w:val="0"/>
      <w:marBottom w:val="0"/>
      <w:divBdr>
        <w:top w:val="none" w:sz="0" w:space="0" w:color="auto"/>
        <w:left w:val="none" w:sz="0" w:space="0" w:color="auto"/>
        <w:bottom w:val="none" w:sz="0" w:space="0" w:color="auto"/>
        <w:right w:val="none" w:sz="0" w:space="0" w:color="auto"/>
      </w:divBdr>
    </w:div>
    <w:div w:id="1281110825">
      <w:bodyDiv w:val="1"/>
      <w:marLeft w:val="0"/>
      <w:marRight w:val="0"/>
      <w:marTop w:val="0"/>
      <w:marBottom w:val="0"/>
      <w:divBdr>
        <w:top w:val="none" w:sz="0" w:space="0" w:color="auto"/>
        <w:left w:val="none" w:sz="0" w:space="0" w:color="auto"/>
        <w:bottom w:val="none" w:sz="0" w:space="0" w:color="auto"/>
        <w:right w:val="none" w:sz="0" w:space="0" w:color="auto"/>
      </w:divBdr>
    </w:div>
    <w:div w:id="1323659980">
      <w:bodyDiv w:val="1"/>
      <w:marLeft w:val="0"/>
      <w:marRight w:val="0"/>
      <w:marTop w:val="0"/>
      <w:marBottom w:val="0"/>
      <w:divBdr>
        <w:top w:val="none" w:sz="0" w:space="0" w:color="auto"/>
        <w:left w:val="none" w:sz="0" w:space="0" w:color="auto"/>
        <w:bottom w:val="none" w:sz="0" w:space="0" w:color="auto"/>
        <w:right w:val="none" w:sz="0" w:space="0" w:color="auto"/>
      </w:divBdr>
    </w:div>
    <w:div w:id="1329168063">
      <w:bodyDiv w:val="1"/>
      <w:marLeft w:val="0"/>
      <w:marRight w:val="0"/>
      <w:marTop w:val="0"/>
      <w:marBottom w:val="0"/>
      <w:divBdr>
        <w:top w:val="none" w:sz="0" w:space="0" w:color="auto"/>
        <w:left w:val="none" w:sz="0" w:space="0" w:color="auto"/>
        <w:bottom w:val="none" w:sz="0" w:space="0" w:color="auto"/>
        <w:right w:val="none" w:sz="0" w:space="0" w:color="auto"/>
      </w:divBdr>
    </w:div>
    <w:div w:id="1329940012">
      <w:bodyDiv w:val="1"/>
      <w:marLeft w:val="0"/>
      <w:marRight w:val="0"/>
      <w:marTop w:val="0"/>
      <w:marBottom w:val="0"/>
      <w:divBdr>
        <w:top w:val="none" w:sz="0" w:space="0" w:color="auto"/>
        <w:left w:val="none" w:sz="0" w:space="0" w:color="auto"/>
        <w:bottom w:val="none" w:sz="0" w:space="0" w:color="auto"/>
        <w:right w:val="none" w:sz="0" w:space="0" w:color="auto"/>
      </w:divBdr>
    </w:div>
    <w:div w:id="1348865921">
      <w:bodyDiv w:val="1"/>
      <w:marLeft w:val="0"/>
      <w:marRight w:val="0"/>
      <w:marTop w:val="0"/>
      <w:marBottom w:val="0"/>
      <w:divBdr>
        <w:top w:val="none" w:sz="0" w:space="0" w:color="auto"/>
        <w:left w:val="none" w:sz="0" w:space="0" w:color="auto"/>
        <w:bottom w:val="none" w:sz="0" w:space="0" w:color="auto"/>
        <w:right w:val="none" w:sz="0" w:space="0" w:color="auto"/>
      </w:divBdr>
    </w:div>
    <w:div w:id="1371683616">
      <w:bodyDiv w:val="1"/>
      <w:marLeft w:val="0"/>
      <w:marRight w:val="0"/>
      <w:marTop w:val="0"/>
      <w:marBottom w:val="0"/>
      <w:divBdr>
        <w:top w:val="none" w:sz="0" w:space="0" w:color="auto"/>
        <w:left w:val="none" w:sz="0" w:space="0" w:color="auto"/>
        <w:bottom w:val="none" w:sz="0" w:space="0" w:color="auto"/>
        <w:right w:val="none" w:sz="0" w:space="0" w:color="auto"/>
      </w:divBdr>
    </w:div>
    <w:div w:id="1374575281">
      <w:bodyDiv w:val="1"/>
      <w:marLeft w:val="0"/>
      <w:marRight w:val="0"/>
      <w:marTop w:val="0"/>
      <w:marBottom w:val="0"/>
      <w:divBdr>
        <w:top w:val="none" w:sz="0" w:space="0" w:color="auto"/>
        <w:left w:val="none" w:sz="0" w:space="0" w:color="auto"/>
        <w:bottom w:val="none" w:sz="0" w:space="0" w:color="auto"/>
        <w:right w:val="none" w:sz="0" w:space="0" w:color="auto"/>
      </w:divBdr>
    </w:div>
    <w:div w:id="1412392009">
      <w:bodyDiv w:val="1"/>
      <w:marLeft w:val="0"/>
      <w:marRight w:val="0"/>
      <w:marTop w:val="0"/>
      <w:marBottom w:val="0"/>
      <w:divBdr>
        <w:top w:val="none" w:sz="0" w:space="0" w:color="auto"/>
        <w:left w:val="none" w:sz="0" w:space="0" w:color="auto"/>
        <w:bottom w:val="none" w:sz="0" w:space="0" w:color="auto"/>
        <w:right w:val="none" w:sz="0" w:space="0" w:color="auto"/>
      </w:divBdr>
    </w:div>
    <w:div w:id="1420562759">
      <w:bodyDiv w:val="1"/>
      <w:marLeft w:val="0"/>
      <w:marRight w:val="0"/>
      <w:marTop w:val="0"/>
      <w:marBottom w:val="0"/>
      <w:divBdr>
        <w:top w:val="none" w:sz="0" w:space="0" w:color="auto"/>
        <w:left w:val="none" w:sz="0" w:space="0" w:color="auto"/>
        <w:bottom w:val="none" w:sz="0" w:space="0" w:color="auto"/>
        <w:right w:val="none" w:sz="0" w:space="0" w:color="auto"/>
      </w:divBdr>
    </w:div>
    <w:div w:id="1437821881">
      <w:bodyDiv w:val="1"/>
      <w:marLeft w:val="0"/>
      <w:marRight w:val="0"/>
      <w:marTop w:val="0"/>
      <w:marBottom w:val="0"/>
      <w:divBdr>
        <w:top w:val="none" w:sz="0" w:space="0" w:color="auto"/>
        <w:left w:val="none" w:sz="0" w:space="0" w:color="auto"/>
        <w:bottom w:val="none" w:sz="0" w:space="0" w:color="auto"/>
        <w:right w:val="none" w:sz="0" w:space="0" w:color="auto"/>
      </w:divBdr>
    </w:div>
    <w:div w:id="1443303312">
      <w:bodyDiv w:val="1"/>
      <w:marLeft w:val="0"/>
      <w:marRight w:val="0"/>
      <w:marTop w:val="0"/>
      <w:marBottom w:val="0"/>
      <w:divBdr>
        <w:top w:val="none" w:sz="0" w:space="0" w:color="auto"/>
        <w:left w:val="none" w:sz="0" w:space="0" w:color="auto"/>
        <w:bottom w:val="none" w:sz="0" w:space="0" w:color="auto"/>
        <w:right w:val="none" w:sz="0" w:space="0" w:color="auto"/>
      </w:divBdr>
    </w:div>
    <w:div w:id="1451164256">
      <w:bodyDiv w:val="1"/>
      <w:marLeft w:val="0"/>
      <w:marRight w:val="0"/>
      <w:marTop w:val="0"/>
      <w:marBottom w:val="0"/>
      <w:divBdr>
        <w:top w:val="none" w:sz="0" w:space="0" w:color="auto"/>
        <w:left w:val="none" w:sz="0" w:space="0" w:color="auto"/>
        <w:bottom w:val="none" w:sz="0" w:space="0" w:color="auto"/>
        <w:right w:val="none" w:sz="0" w:space="0" w:color="auto"/>
      </w:divBdr>
    </w:div>
    <w:div w:id="1492284395">
      <w:bodyDiv w:val="1"/>
      <w:marLeft w:val="0"/>
      <w:marRight w:val="0"/>
      <w:marTop w:val="0"/>
      <w:marBottom w:val="0"/>
      <w:divBdr>
        <w:top w:val="none" w:sz="0" w:space="0" w:color="auto"/>
        <w:left w:val="none" w:sz="0" w:space="0" w:color="auto"/>
        <w:bottom w:val="none" w:sz="0" w:space="0" w:color="auto"/>
        <w:right w:val="none" w:sz="0" w:space="0" w:color="auto"/>
      </w:divBdr>
    </w:div>
    <w:div w:id="1499077154">
      <w:bodyDiv w:val="1"/>
      <w:marLeft w:val="0"/>
      <w:marRight w:val="0"/>
      <w:marTop w:val="0"/>
      <w:marBottom w:val="0"/>
      <w:divBdr>
        <w:top w:val="none" w:sz="0" w:space="0" w:color="auto"/>
        <w:left w:val="none" w:sz="0" w:space="0" w:color="auto"/>
        <w:bottom w:val="none" w:sz="0" w:space="0" w:color="auto"/>
        <w:right w:val="none" w:sz="0" w:space="0" w:color="auto"/>
      </w:divBdr>
    </w:div>
    <w:div w:id="1501655122">
      <w:bodyDiv w:val="1"/>
      <w:marLeft w:val="0"/>
      <w:marRight w:val="0"/>
      <w:marTop w:val="0"/>
      <w:marBottom w:val="0"/>
      <w:divBdr>
        <w:top w:val="none" w:sz="0" w:space="0" w:color="auto"/>
        <w:left w:val="none" w:sz="0" w:space="0" w:color="auto"/>
        <w:bottom w:val="none" w:sz="0" w:space="0" w:color="auto"/>
        <w:right w:val="none" w:sz="0" w:space="0" w:color="auto"/>
      </w:divBdr>
    </w:div>
    <w:div w:id="1574966364">
      <w:bodyDiv w:val="1"/>
      <w:marLeft w:val="0"/>
      <w:marRight w:val="0"/>
      <w:marTop w:val="0"/>
      <w:marBottom w:val="0"/>
      <w:divBdr>
        <w:top w:val="none" w:sz="0" w:space="0" w:color="auto"/>
        <w:left w:val="none" w:sz="0" w:space="0" w:color="auto"/>
        <w:bottom w:val="none" w:sz="0" w:space="0" w:color="auto"/>
        <w:right w:val="none" w:sz="0" w:space="0" w:color="auto"/>
      </w:divBdr>
    </w:div>
    <w:div w:id="1580024299">
      <w:bodyDiv w:val="1"/>
      <w:marLeft w:val="0"/>
      <w:marRight w:val="0"/>
      <w:marTop w:val="0"/>
      <w:marBottom w:val="0"/>
      <w:divBdr>
        <w:top w:val="none" w:sz="0" w:space="0" w:color="auto"/>
        <w:left w:val="none" w:sz="0" w:space="0" w:color="auto"/>
        <w:bottom w:val="none" w:sz="0" w:space="0" w:color="auto"/>
        <w:right w:val="none" w:sz="0" w:space="0" w:color="auto"/>
      </w:divBdr>
    </w:div>
    <w:div w:id="1586258754">
      <w:bodyDiv w:val="1"/>
      <w:marLeft w:val="0"/>
      <w:marRight w:val="0"/>
      <w:marTop w:val="0"/>
      <w:marBottom w:val="0"/>
      <w:divBdr>
        <w:top w:val="none" w:sz="0" w:space="0" w:color="auto"/>
        <w:left w:val="none" w:sz="0" w:space="0" w:color="auto"/>
        <w:bottom w:val="none" w:sz="0" w:space="0" w:color="auto"/>
        <w:right w:val="none" w:sz="0" w:space="0" w:color="auto"/>
      </w:divBdr>
    </w:div>
    <w:div w:id="1639531970">
      <w:bodyDiv w:val="1"/>
      <w:marLeft w:val="0"/>
      <w:marRight w:val="0"/>
      <w:marTop w:val="0"/>
      <w:marBottom w:val="0"/>
      <w:divBdr>
        <w:top w:val="none" w:sz="0" w:space="0" w:color="auto"/>
        <w:left w:val="none" w:sz="0" w:space="0" w:color="auto"/>
        <w:bottom w:val="none" w:sz="0" w:space="0" w:color="auto"/>
        <w:right w:val="none" w:sz="0" w:space="0" w:color="auto"/>
      </w:divBdr>
    </w:div>
    <w:div w:id="1648388648">
      <w:bodyDiv w:val="1"/>
      <w:marLeft w:val="0"/>
      <w:marRight w:val="0"/>
      <w:marTop w:val="0"/>
      <w:marBottom w:val="0"/>
      <w:divBdr>
        <w:top w:val="none" w:sz="0" w:space="0" w:color="auto"/>
        <w:left w:val="none" w:sz="0" w:space="0" w:color="auto"/>
        <w:bottom w:val="none" w:sz="0" w:space="0" w:color="auto"/>
        <w:right w:val="none" w:sz="0" w:space="0" w:color="auto"/>
      </w:divBdr>
    </w:div>
    <w:div w:id="1686666656">
      <w:bodyDiv w:val="1"/>
      <w:marLeft w:val="0"/>
      <w:marRight w:val="0"/>
      <w:marTop w:val="0"/>
      <w:marBottom w:val="0"/>
      <w:divBdr>
        <w:top w:val="none" w:sz="0" w:space="0" w:color="auto"/>
        <w:left w:val="none" w:sz="0" w:space="0" w:color="auto"/>
        <w:bottom w:val="none" w:sz="0" w:space="0" w:color="auto"/>
        <w:right w:val="none" w:sz="0" w:space="0" w:color="auto"/>
      </w:divBdr>
    </w:div>
    <w:div w:id="1741831422">
      <w:bodyDiv w:val="1"/>
      <w:marLeft w:val="0"/>
      <w:marRight w:val="0"/>
      <w:marTop w:val="0"/>
      <w:marBottom w:val="0"/>
      <w:divBdr>
        <w:top w:val="none" w:sz="0" w:space="0" w:color="auto"/>
        <w:left w:val="none" w:sz="0" w:space="0" w:color="auto"/>
        <w:bottom w:val="none" w:sz="0" w:space="0" w:color="auto"/>
        <w:right w:val="none" w:sz="0" w:space="0" w:color="auto"/>
      </w:divBdr>
    </w:div>
    <w:div w:id="1787848850">
      <w:bodyDiv w:val="1"/>
      <w:marLeft w:val="0"/>
      <w:marRight w:val="0"/>
      <w:marTop w:val="0"/>
      <w:marBottom w:val="0"/>
      <w:divBdr>
        <w:top w:val="none" w:sz="0" w:space="0" w:color="auto"/>
        <w:left w:val="none" w:sz="0" w:space="0" w:color="auto"/>
        <w:bottom w:val="none" w:sz="0" w:space="0" w:color="auto"/>
        <w:right w:val="none" w:sz="0" w:space="0" w:color="auto"/>
      </w:divBdr>
    </w:div>
    <w:div w:id="1791779985">
      <w:bodyDiv w:val="1"/>
      <w:marLeft w:val="0"/>
      <w:marRight w:val="0"/>
      <w:marTop w:val="0"/>
      <w:marBottom w:val="0"/>
      <w:divBdr>
        <w:top w:val="none" w:sz="0" w:space="0" w:color="auto"/>
        <w:left w:val="none" w:sz="0" w:space="0" w:color="auto"/>
        <w:bottom w:val="none" w:sz="0" w:space="0" w:color="auto"/>
        <w:right w:val="none" w:sz="0" w:space="0" w:color="auto"/>
      </w:divBdr>
    </w:div>
    <w:div w:id="1809130659">
      <w:bodyDiv w:val="1"/>
      <w:marLeft w:val="0"/>
      <w:marRight w:val="0"/>
      <w:marTop w:val="0"/>
      <w:marBottom w:val="0"/>
      <w:divBdr>
        <w:top w:val="none" w:sz="0" w:space="0" w:color="auto"/>
        <w:left w:val="none" w:sz="0" w:space="0" w:color="auto"/>
        <w:bottom w:val="none" w:sz="0" w:space="0" w:color="auto"/>
        <w:right w:val="none" w:sz="0" w:space="0" w:color="auto"/>
      </w:divBdr>
    </w:div>
    <w:div w:id="1837575138">
      <w:bodyDiv w:val="1"/>
      <w:marLeft w:val="0"/>
      <w:marRight w:val="0"/>
      <w:marTop w:val="0"/>
      <w:marBottom w:val="0"/>
      <w:divBdr>
        <w:top w:val="none" w:sz="0" w:space="0" w:color="auto"/>
        <w:left w:val="none" w:sz="0" w:space="0" w:color="auto"/>
        <w:bottom w:val="none" w:sz="0" w:space="0" w:color="auto"/>
        <w:right w:val="none" w:sz="0" w:space="0" w:color="auto"/>
      </w:divBdr>
    </w:div>
    <w:div w:id="1838882671">
      <w:bodyDiv w:val="1"/>
      <w:marLeft w:val="0"/>
      <w:marRight w:val="0"/>
      <w:marTop w:val="0"/>
      <w:marBottom w:val="0"/>
      <w:divBdr>
        <w:top w:val="none" w:sz="0" w:space="0" w:color="auto"/>
        <w:left w:val="none" w:sz="0" w:space="0" w:color="auto"/>
        <w:bottom w:val="none" w:sz="0" w:space="0" w:color="auto"/>
        <w:right w:val="none" w:sz="0" w:space="0" w:color="auto"/>
      </w:divBdr>
    </w:div>
    <w:div w:id="1845238513">
      <w:bodyDiv w:val="1"/>
      <w:marLeft w:val="0"/>
      <w:marRight w:val="0"/>
      <w:marTop w:val="0"/>
      <w:marBottom w:val="0"/>
      <w:divBdr>
        <w:top w:val="none" w:sz="0" w:space="0" w:color="auto"/>
        <w:left w:val="none" w:sz="0" w:space="0" w:color="auto"/>
        <w:bottom w:val="none" w:sz="0" w:space="0" w:color="auto"/>
        <w:right w:val="none" w:sz="0" w:space="0" w:color="auto"/>
      </w:divBdr>
    </w:div>
    <w:div w:id="1854346130">
      <w:bodyDiv w:val="1"/>
      <w:marLeft w:val="0"/>
      <w:marRight w:val="0"/>
      <w:marTop w:val="0"/>
      <w:marBottom w:val="0"/>
      <w:divBdr>
        <w:top w:val="none" w:sz="0" w:space="0" w:color="auto"/>
        <w:left w:val="none" w:sz="0" w:space="0" w:color="auto"/>
        <w:bottom w:val="none" w:sz="0" w:space="0" w:color="auto"/>
        <w:right w:val="none" w:sz="0" w:space="0" w:color="auto"/>
      </w:divBdr>
    </w:div>
    <w:div w:id="1866551576">
      <w:bodyDiv w:val="1"/>
      <w:marLeft w:val="0"/>
      <w:marRight w:val="0"/>
      <w:marTop w:val="0"/>
      <w:marBottom w:val="0"/>
      <w:divBdr>
        <w:top w:val="none" w:sz="0" w:space="0" w:color="auto"/>
        <w:left w:val="none" w:sz="0" w:space="0" w:color="auto"/>
        <w:bottom w:val="none" w:sz="0" w:space="0" w:color="auto"/>
        <w:right w:val="none" w:sz="0" w:space="0" w:color="auto"/>
      </w:divBdr>
    </w:div>
    <w:div w:id="1894386681">
      <w:bodyDiv w:val="1"/>
      <w:marLeft w:val="0"/>
      <w:marRight w:val="0"/>
      <w:marTop w:val="0"/>
      <w:marBottom w:val="0"/>
      <w:divBdr>
        <w:top w:val="none" w:sz="0" w:space="0" w:color="auto"/>
        <w:left w:val="none" w:sz="0" w:space="0" w:color="auto"/>
        <w:bottom w:val="none" w:sz="0" w:space="0" w:color="auto"/>
        <w:right w:val="none" w:sz="0" w:space="0" w:color="auto"/>
      </w:divBdr>
    </w:div>
    <w:div w:id="1968929087">
      <w:bodyDiv w:val="1"/>
      <w:marLeft w:val="0"/>
      <w:marRight w:val="0"/>
      <w:marTop w:val="0"/>
      <w:marBottom w:val="0"/>
      <w:divBdr>
        <w:top w:val="none" w:sz="0" w:space="0" w:color="auto"/>
        <w:left w:val="none" w:sz="0" w:space="0" w:color="auto"/>
        <w:bottom w:val="none" w:sz="0" w:space="0" w:color="auto"/>
        <w:right w:val="none" w:sz="0" w:space="0" w:color="auto"/>
      </w:divBdr>
    </w:div>
    <w:div w:id="1973905176">
      <w:bodyDiv w:val="1"/>
      <w:marLeft w:val="0"/>
      <w:marRight w:val="0"/>
      <w:marTop w:val="0"/>
      <w:marBottom w:val="0"/>
      <w:divBdr>
        <w:top w:val="none" w:sz="0" w:space="0" w:color="auto"/>
        <w:left w:val="none" w:sz="0" w:space="0" w:color="auto"/>
        <w:bottom w:val="none" w:sz="0" w:space="0" w:color="auto"/>
        <w:right w:val="none" w:sz="0" w:space="0" w:color="auto"/>
      </w:divBdr>
    </w:div>
    <w:div w:id="2001538075">
      <w:bodyDiv w:val="1"/>
      <w:marLeft w:val="0"/>
      <w:marRight w:val="0"/>
      <w:marTop w:val="0"/>
      <w:marBottom w:val="0"/>
      <w:divBdr>
        <w:top w:val="none" w:sz="0" w:space="0" w:color="auto"/>
        <w:left w:val="none" w:sz="0" w:space="0" w:color="auto"/>
        <w:bottom w:val="none" w:sz="0" w:space="0" w:color="auto"/>
        <w:right w:val="none" w:sz="0" w:space="0" w:color="auto"/>
      </w:divBdr>
    </w:div>
    <w:div w:id="2008635205">
      <w:bodyDiv w:val="1"/>
      <w:marLeft w:val="0"/>
      <w:marRight w:val="0"/>
      <w:marTop w:val="0"/>
      <w:marBottom w:val="0"/>
      <w:divBdr>
        <w:top w:val="none" w:sz="0" w:space="0" w:color="auto"/>
        <w:left w:val="none" w:sz="0" w:space="0" w:color="auto"/>
        <w:bottom w:val="none" w:sz="0" w:space="0" w:color="auto"/>
        <w:right w:val="none" w:sz="0" w:space="0" w:color="auto"/>
      </w:divBdr>
    </w:div>
    <w:div w:id="2009163788">
      <w:bodyDiv w:val="1"/>
      <w:marLeft w:val="0"/>
      <w:marRight w:val="0"/>
      <w:marTop w:val="0"/>
      <w:marBottom w:val="0"/>
      <w:divBdr>
        <w:top w:val="none" w:sz="0" w:space="0" w:color="auto"/>
        <w:left w:val="none" w:sz="0" w:space="0" w:color="auto"/>
        <w:bottom w:val="none" w:sz="0" w:space="0" w:color="auto"/>
        <w:right w:val="none" w:sz="0" w:space="0" w:color="auto"/>
      </w:divBdr>
    </w:div>
    <w:div w:id="2044095234">
      <w:bodyDiv w:val="1"/>
      <w:marLeft w:val="0"/>
      <w:marRight w:val="0"/>
      <w:marTop w:val="0"/>
      <w:marBottom w:val="0"/>
      <w:divBdr>
        <w:top w:val="none" w:sz="0" w:space="0" w:color="auto"/>
        <w:left w:val="none" w:sz="0" w:space="0" w:color="auto"/>
        <w:bottom w:val="none" w:sz="0" w:space="0" w:color="auto"/>
        <w:right w:val="none" w:sz="0" w:space="0" w:color="auto"/>
      </w:divBdr>
    </w:div>
    <w:div w:id="2052340898">
      <w:bodyDiv w:val="1"/>
      <w:marLeft w:val="0"/>
      <w:marRight w:val="0"/>
      <w:marTop w:val="0"/>
      <w:marBottom w:val="0"/>
      <w:divBdr>
        <w:top w:val="none" w:sz="0" w:space="0" w:color="auto"/>
        <w:left w:val="none" w:sz="0" w:space="0" w:color="auto"/>
        <w:bottom w:val="none" w:sz="0" w:space="0" w:color="auto"/>
        <w:right w:val="none" w:sz="0" w:space="0" w:color="auto"/>
      </w:divBdr>
    </w:div>
    <w:div w:id="2055109245">
      <w:bodyDiv w:val="1"/>
      <w:marLeft w:val="0"/>
      <w:marRight w:val="0"/>
      <w:marTop w:val="0"/>
      <w:marBottom w:val="0"/>
      <w:divBdr>
        <w:top w:val="none" w:sz="0" w:space="0" w:color="auto"/>
        <w:left w:val="none" w:sz="0" w:space="0" w:color="auto"/>
        <w:bottom w:val="none" w:sz="0" w:space="0" w:color="auto"/>
        <w:right w:val="none" w:sz="0" w:space="0" w:color="auto"/>
      </w:divBdr>
    </w:div>
    <w:div w:id="2068870779">
      <w:bodyDiv w:val="1"/>
      <w:marLeft w:val="0"/>
      <w:marRight w:val="0"/>
      <w:marTop w:val="0"/>
      <w:marBottom w:val="0"/>
      <w:divBdr>
        <w:top w:val="none" w:sz="0" w:space="0" w:color="auto"/>
        <w:left w:val="none" w:sz="0" w:space="0" w:color="auto"/>
        <w:bottom w:val="none" w:sz="0" w:space="0" w:color="auto"/>
        <w:right w:val="none" w:sz="0" w:space="0" w:color="auto"/>
      </w:divBdr>
    </w:div>
    <w:div w:id="2082019234">
      <w:bodyDiv w:val="1"/>
      <w:marLeft w:val="0"/>
      <w:marRight w:val="0"/>
      <w:marTop w:val="0"/>
      <w:marBottom w:val="0"/>
      <w:divBdr>
        <w:top w:val="none" w:sz="0" w:space="0" w:color="auto"/>
        <w:left w:val="none" w:sz="0" w:space="0" w:color="auto"/>
        <w:bottom w:val="none" w:sz="0" w:space="0" w:color="auto"/>
        <w:right w:val="none" w:sz="0" w:space="0" w:color="auto"/>
      </w:divBdr>
    </w:div>
    <w:div w:id="2113089426">
      <w:bodyDiv w:val="1"/>
      <w:marLeft w:val="0"/>
      <w:marRight w:val="0"/>
      <w:marTop w:val="0"/>
      <w:marBottom w:val="0"/>
      <w:divBdr>
        <w:top w:val="none" w:sz="0" w:space="0" w:color="auto"/>
        <w:left w:val="none" w:sz="0" w:space="0" w:color="auto"/>
        <w:bottom w:val="none" w:sz="0" w:space="0" w:color="auto"/>
        <w:right w:val="none" w:sz="0" w:space="0" w:color="auto"/>
      </w:divBdr>
    </w:div>
    <w:div w:id="2133933564">
      <w:bodyDiv w:val="1"/>
      <w:marLeft w:val="0"/>
      <w:marRight w:val="0"/>
      <w:marTop w:val="0"/>
      <w:marBottom w:val="0"/>
      <w:divBdr>
        <w:top w:val="none" w:sz="0" w:space="0" w:color="auto"/>
        <w:left w:val="none" w:sz="0" w:space="0" w:color="auto"/>
        <w:bottom w:val="none" w:sz="0" w:space="0" w:color="auto"/>
        <w:right w:val="none" w:sz="0" w:space="0" w:color="auto"/>
      </w:divBdr>
    </w:div>
    <w:div w:id="2141797289">
      <w:bodyDiv w:val="1"/>
      <w:marLeft w:val="0"/>
      <w:marRight w:val="0"/>
      <w:marTop w:val="0"/>
      <w:marBottom w:val="0"/>
      <w:divBdr>
        <w:top w:val="none" w:sz="0" w:space="0" w:color="auto"/>
        <w:left w:val="none" w:sz="0" w:space="0" w:color="auto"/>
        <w:bottom w:val="none" w:sz="0" w:space="0" w:color="auto"/>
        <w:right w:val="none" w:sz="0" w:space="0" w:color="auto"/>
      </w:divBdr>
    </w:div>
    <w:div w:id="2143225392">
      <w:bodyDiv w:val="1"/>
      <w:marLeft w:val="0"/>
      <w:marRight w:val="0"/>
      <w:marTop w:val="0"/>
      <w:marBottom w:val="0"/>
      <w:divBdr>
        <w:top w:val="none" w:sz="0" w:space="0" w:color="auto"/>
        <w:left w:val="none" w:sz="0" w:space="0" w:color="auto"/>
        <w:bottom w:val="none" w:sz="0" w:space="0" w:color="auto"/>
        <w:right w:val="none" w:sz="0" w:space="0" w:color="auto"/>
      </w:divBdr>
    </w:div>
    <w:div w:id="2146653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HNC Mechanical Engineering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Ame05</b:Tag>
    <b:SourceType>Report</b:SourceType>
    <b:Guid>{1C400938-D18B-43F7-A981-9F5904111444}</b:Guid>
    <b:Title>Safe operations of HF alky plants </b:Title>
    <b:Year>2005</b:Year>
    <b:City>washington</b:City>
    <b:Publisher>API publications </b:Publisher>
    <b:Author>
      <b:Author>
        <b:NameList>
          <b:Person>
            <b:Last>institute</b:Last>
            <b:First>American</b:First>
            <b:Middle>petroleum</b:Middle>
          </b:Person>
        </b:NameList>
      </b:Author>
    </b:Author>
    <b:RefOrder>2</b:RefOrder>
  </b:Source>
  <b:Source>
    <b:Tag>Val11</b:Tag>
    <b:SourceType>ElectronicSource</b:SourceType>
    <b:Guid>{DA3DF0BA-8EB3-48FA-8AE4-CAA57651CAB4}</b:Guid>
    <b:Title>Pembroke Refinery </b:Title>
    <b:Year>2011</b:Year>
    <b:Author>
      <b:Author>
        <b:NameList>
          <b:Person>
            <b:Last>Energy</b:Last>
            <b:First>Valero</b:First>
          </b:Person>
        </b:NameList>
      </b:Author>
    </b:Author>
    <b:City>Pembroke </b:City>
    <b:Publisher>Valero </b:Publisher>
    <b:RefOrder>1</b:RefOrder>
  </b:Source>
  <b:Source>
    <b:Tag>Val18</b:Tag>
    <b:SourceType>Report</b:SourceType>
    <b:Guid>{B015A112-0D48-4823-A795-F8F8B87724E8}</b:Guid>
    <b:Title>CTEMS Alkylation </b:Title>
    <b:City>Pembroke </b:City>
    <b:Publisher>Valero</b:Publisher>
    <b:Year>2018</b:Year>
    <b:Author>
      <b:Author>
        <b:NameList>
          <b:Person>
            <b:Last>Valero</b:Last>
          </b:Person>
        </b:NameList>
      </b:Author>
    </b:Author>
    <b:RefOrder>3</b:RefOrder>
  </b:Source>
  <b:Source>
    <b:Tag>Val19</b:Tag>
    <b:SourceType>Report</b:SourceType>
    <b:Guid>{155D845F-6AF0-424A-B138-937AA24B9EAB}</b:Guid>
    <b:Author>
      <b:Author>
        <b:NameList>
          <b:Person>
            <b:Last>Valero</b:Last>
          </b:Person>
        </b:NameList>
      </b:Author>
    </b:Author>
    <b:Title>Standards application guide </b:Title>
    <b:Year>2019</b:Year>
    <b:Publisher>Valero </b:Publisher>
    <b:City>Pembroke </b:City>
    <b:RefOrder>4</b:RefOrder>
  </b:Source>
  <b:Source>
    <b:Tag>Che11</b:Tag>
    <b:SourceType>Report</b:SourceType>
    <b:Guid>{140B3A72-6D9E-4475-B3F4-BFA1BD8BFE07}</b:Guid>
    <b:Author>
      <b:Author>
        <b:NameList>
          <b:Person>
            <b:Last>Chevron</b:Last>
          </b:Person>
        </b:NameList>
      </b:Author>
    </b:Author>
    <b:Title>Corrosion and inspection of HF alkylation units </b:Title>
    <b:Year>2011</b:Year>
    <b:Publisher>Chevron </b:Publisher>
    <b:City>Pembroke </b:City>
    <b:RefOrder>5</b:RefOrder>
  </b:Source>
  <b:Source>
    <b:Tag>Ame03</b:Tag>
    <b:SourceType>Report</b:SourceType>
    <b:Guid>{D0AEC403-C552-45AE-A828-81169808C8D8}</b:Guid>
    <b:Author>
      <b:Author>
        <b:NameList>
          <b:Person>
            <b:Last>insitiute</b:Last>
            <b:First>American</b:First>
            <b:Middle>petrolium</b:Middle>
          </b:Person>
        </b:NameList>
      </b:Author>
    </b:Author>
    <b:Title>Damage mechanisms affecting equioment in the refining industry </b:Title>
    <b:Year>2003</b:Year>
    <b:Publisher>API Publications </b:Publisher>
    <b:City>washington </b:City>
    <b:RefOrder>6</b:RefOrder>
  </b:Source>
  <b:Source>
    <b:Tag>Val191</b:Tag>
    <b:SourceType>Report</b:SourceType>
    <b:Guid>{053FA6B2-E030-48C7-A02D-2C3C31C31F88}</b:Guid>
    <b:Author>
      <b:Author>
        <b:NameList>
          <b:Person>
            <b:Last>Valero</b:Last>
          </b:Person>
        </b:NameList>
      </b:Author>
    </b:Author>
    <b:Title>Piping and material service specification class 300 PJ043</b:Title>
    <b:Year>2019</b:Year>
    <b:Publisher>Valero</b:Publisher>
    <b:City>Pembrokeshire </b:City>
    <b:RefOrder>7</b:RefOrder>
  </b:Source>
  <b:Source>
    <b:Tag>Val192</b:Tag>
    <b:SourceType>Report</b:SourceType>
    <b:Guid>{5B5D12C4-76AE-4FE6-863D-58B5242E7A02}</b:Guid>
    <b:Author>
      <b:Author>
        <b:NameList>
          <b:Person>
            <b:Last>Valero</b:Last>
          </b:Person>
        </b:NameList>
      </b:Author>
    </b:Author>
    <b:Title>Piping and material service specification class 300 PJ053</b:Title>
    <b:Year>2019</b:Year>
    <b:Publisher>Valero </b:Publisher>
    <b:City>Pembrokeshire </b:Cit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C45550-3D5B-492B-8899-C9F5DC315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3934</Words>
  <Characters>22429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Individual Project
 SGDM5024</vt:lpstr>
    </vt:vector>
  </TitlesOfParts>
  <Company/>
  <LinksUpToDate>false</LinksUpToDate>
  <CharactersWithSpaces>26311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SGDM5024</dc:title>
  <dc:subject>Refle</dc:subject>
  <dc:creator>Darren Johns</dc:creator>
  <cp:keywords/>
  <dc:description/>
  <cp:lastModifiedBy>LauraH Davies</cp:lastModifiedBy>
  <cp:revision>2</cp:revision>
  <cp:lastPrinted>2020-02-01T14:10:00Z</cp:lastPrinted>
  <dcterms:created xsi:type="dcterms:W3CDTF">2020-05-10T10:31:00Z</dcterms:created>
  <dcterms:modified xsi:type="dcterms:W3CDTF">2020-05-10T10:31:00Z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-876154846</vt:i4>
  </property>
  <property fmtid="{D5CDD505-2E9C-101B-9397-08002B2CF9AE}" pid="3" name="_NewReviewCycle">
    <vt:lpwstr/>
  </property>
  <property fmtid="{D5CDD505-2E9C-101B-9397-08002B2CF9AE}" pid="4" name="_EmailSubject">
    <vt:lpwstr/>
  </property>
  <property fmtid="{D5CDD505-2E9C-101B-9397-08002B2CF9AE}" pid="5" name="_AuthorEmail">
    <vt:lpwstr>Darren.Johns@contractor.valero.com</vt:lpwstr>
  </property>
  <property fmtid="{D5CDD505-2E9C-101B-9397-08002B2CF9AE}" pid="6" name="_AuthorEmailDisplayName">
    <vt:lpwstr>Johns, Darren (Contractor)</vt:lpwstr>
  </property>
  <property fmtid="{D5CDD505-2E9C-101B-9397-08002B2CF9AE}" pid="7" name="_ReviewingToolsShownOnce">
    <vt:lpwstr/>
  </property>
</Properties>
</file>