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B8C" w:rsidRPr="003C4B8C" w:rsidRDefault="003C4B8C" w:rsidP="003C4B8C">
      <w:pPr>
        <w:rPr>
          <w:u w:val="single"/>
        </w:rPr>
      </w:pPr>
      <w:r w:rsidRPr="003C4B8C">
        <w:rPr>
          <w:u w:val="single"/>
        </w:rPr>
        <w:t>Suggested reading for Norman England</w:t>
      </w:r>
    </w:p>
    <w:p w:rsidR="003C4B8C" w:rsidRDefault="003C4B8C" w:rsidP="003C4B8C">
      <w:proofErr w:type="spellStart"/>
      <w:r>
        <w:t>Abels</w:t>
      </w:r>
      <w:proofErr w:type="spellEnd"/>
      <w:r>
        <w:t>, Richard, ‘Sheriffs, Lord-Seeking and the Norman Settlement of the South-East Midlands’, Anglo-Norman Studies, 19 (1996), 19-50</w:t>
      </w:r>
      <w:bookmarkStart w:id="0" w:name="_GoBack"/>
      <w:bookmarkEnd w:id="0"/>
    </w:p>
    <w:p w:rsidR="003C4B8C" w:rsidRDefault="003C4B8C" w:rsidP="003C4B8C">
      <w:proofErr w:type="spellStart"/>
      <w:r>
        <w:t>Albu</w:t>
      </w:r>
      <w:proofErr w:type="spellEnd"/>
      <w:r>
        <w:t xml:space="preserve">, Emily, </w:t>
      </w:r>
      <w:proofErr w:type="gramStart"/>
      <w:r>
        <w:t>The</w:t>
      </w:r>
      <w:proofErr w:type="gramEnd"/>
      <w:r>
        <w:t xml:space="preserve"> Normans in their Histories: propaganda, myth, and subversion (Woodbridge, 2001)</w:t>
      </w:r>
    </w:p>
    <w:p w:rsidR="003C4B8C" w:rsidRDefault="003C4B8C" w:rsidP="003C4B8C">
      <w:r>
        <w:t>Anglo-Norman Warfare: Studies in Anglo-Saxon and Anglo-Norman Warfare, ed. Strickland, M. (Woodbridge, 1992)</w:t>
      </w:r>
    </w:p>
    <w:p w:rsidR="003C4B8C" w:rsidRDefault="003C4B8C" w:rsidP="003C4B8C">
      <w:r>
        <w:t>Barlow, Frank, William I and the Norman Conquest (London, 1965)</w:t>
      </w:r>
    </w:p>
    <w:p w:rsidR="003C4B8C" w:rsidRDefault="003C4B8C" w:rsidP="003C4B8C">
      <w:r>
        <w:t>___________, William Rufus (London, 1990)</w:t>
      </w:r>
    </w:p>
    <w:p w:rsidR="003C4B8C" w:rsidRDefault="003C4B8C" w:rsidP="003C4B8C">
      <w:r>
        <w:t>Barrow, Geoffrey, ‘The Pattern of Lordship and Feudal Settlement in Cumbria’, Journal of Medieval History, 1 (1975), 117-38</w:t>
      </w:r>
    </w:p>
    <w:p w:rsidR="003C4B8C" w:rsidRDefault="003C4B8C" w:rsidP="003C4B8C">
      <w:r>
        <w:t xml:space="preserve">Bates, David, </w:t>
      </w:r>
      <w:proofErr w:type="gramStart"/>
      <w:r>
        <w:t>A</w:t>
      </w:r>
      <w:proofErr w:type="gramEnd"/>
      <w:r>
        <w:t xml:space="preserve"> Bibliography of Domesday Book (1986)</w:t>
      </w:r>
    </w:p>
    <w:p w:rsidR="003C4B8C" w:rsidRDefault="003C4B8C" w:rsidP="003C4B8C">
      <w:r>
        <w:t>__________, ‘Normandy and England after 1066’, English Historical Review, 413 (1989), 851-80</w:t>
      </w:r>
    </w:p>
    <w:p w:rsidR="003C4B8C" w:rsidRDefault="003C4B8C" w:rsidP="003C4B8C">
      <w:r>
        <w:t>__________</w:t>
      </w:r>
      <w:proofErr w:type="gramStart"/>
      <w:r>
        <w:t>,  Normandy</w:t>
      </w:r>
      <w:proofErr w:type="gramEnd"/>
      <w:r>
        <w:t xml:space="preserve"> before 1066 (London, 1982)</w:t>
      </w:r>
    </w:p>
    <w:p w:rsidR="003C4B8C" w:rsidRDefault="003C4B8C" w:rsidP="003C4B8C">
      <w:r>
        <w:t>__________, ‘1066: does the date still matter?</w:t>
      </w:r>
      <w:proofErr w:type="gramStart"/>
      <w:r>
        <w:t>’,</w:t>
      </w:r>
      <w:proofErr w:type="gramEnd"/>
      <w:r>
        <w:t xml:space="preserve"> Historical Research, 78 (2005), 443-64</w:t>
      </w:r>
    </w:p>
    <w:p w:rsidR="003C4B8C" w:rsidRDefault="003C4B8C" w:rsidP="003C4B8C">
      <w:r>
        <w:t>__________, William the Conqueror (London, 1990)</w:t>
      </w:r>
    </w:p>
    <w:p w:rsidR="003C4B8C" w:rsidRDefault="003C4B8C" w:rsidP="003C4B8C">
      <w:r>
        <w:t>__________, ‘William the Conqueror and his wider western European world’, Haskins Society Journal, 15, (2004), 73-87</w:t>
      </w:r>
    </w:p>
    <w:p w:rsidR="003C4B8C" w:rsidRDefault="003C4B8C" w:rsidP="003C4B8C">
      <w:r>
        <w:t xml:space="preserve">__________, and A. Curry, </w:t>
      </w:r>
      <w:proofErr w:type="spellStart"/>
      <w:proofErr w:type="gramStart"/>
      <w:r>
        <w:t>eds</w:t>
      </w:r>
      <w:proofErr w:type="spellEnd"/>
      <w:proofErr w:type="gramEnd"/>
      <w:r>
        <w:t>, England and Normandy in the Middle Ages (London, 1994)</w:t>
      </w:r>
    </w:p>
    <w:p w:rsidR="003C4B8C" w:rsidRDefault="003C4B8C" w:rsidP="003C4B8C">
      <w:proofErr w:type="spellStart"/>
      <w:proofErr w:type="gramStart"/>
      <w:r>
        <w:t>Bliese</w:t>
      </w:r>
      <w:proofErr w:type="spellEnd"/>
      <w:r>
        <w:t>, John, ‘Leadership, Rhetoric and Morale in the Norman Conquest of England’, Military Affairs, 52 (1988), 23-8.</w:t>
      </w:r>
      <w:proofErr w:type="gramEnd"/>
    </w:p>
    <w:p w:rsidR="003C4B8C" w:rsidRDefault="003C4B8C" w:rsidP="003C4B8C">
      <w:r>
        <w:t>Bloch, M. Feudal Society, transl. P. Grierson (London, 1961)</w:t>
      </w:r>
    </w:p>
    <w:p w:rsidR="003C4B8C" w:rsidRDefault="003C4B8C" w:rsidP="003C4B8C">
      <w:r>
        <w:t>Bradbury, Jim, ‘Battles in England and Normandy, 1066-1154’, Anglo-Norman Studies, 6 (1983), 1-12</w:t>
      </w:r>
    </w:p>
    <w:p w:rsidR="003C4B8C" w:rsidRDefault="003C4B8C" w:rsidP="003C4B8C">
      <w:proofErr w:type="spellStart"/>
      <w:r>
        <w:t>Bridbury</w:t>
      </w:r>
      <w:proofErr w:type="spellEnd"/>
      <w:r>
        <w:t>, A.R., ‘Domesday Book: a re-interpretation’, English Historical Review, 105 (1990), 284-309</w:t>
      </w:r>
    </w:p>
    <w:p w:rsidR="003C4B8C" w:rsidRDefault="003C4B8C" w:rsidP="003C4B8C">
      <w:r>
        <w:t>Brown, R.A., Castles, Conquest and Charters (Woodbridge, 1989)</w:t>
      </w:r>
    </w:p>
    <w:p w:rsidR="003C4B8C" w:rsidRDefault="003C4B8C" w:rsidP="003C4B8C">
      <w:r>
        <w:t>___________, Origins of English Feudalism (London, 1973)</w:t>
      </w:r>
    </w:p>
    <w:p w:rsidR="003C4B8C" w:rsidRDefault="003C4B8C" w:rsidP="003C4B8C">
      <w:r>
        <w:t xml:space="preserve">___________,’ </w:t>
      </w:r>
      <w:proofErr w:type="gramStart"/>
      <w:r>
        <w:t>The</w:t>
      </w:r>
      <w:proofErr w:type="gramEnd"/>
      <w:r>
        <w:t xml:space="preserve"> Battle of Hastings’, ANS, 3 (1980), 1-21</w:t>
      </w:r>
    </w:p>
    <w:p w:rsidR="003C4B8C" w:rsidRDefault="003C4B8C" w:rsidP="003C4B8C">
      <w:r>
        <w:t xml:space="preserve">___________,’ The Castles of the Conquest’, in Domesday Book Studies, </w:t>
      </w:r>
      <w:proofErr w:type="spellStart"/>
      <w:proofErr w:type="gramStart"/>
      <w:r>
        <w:t>eds</w:t>
      </w:r>
      <w:proofErr w:type="spellEnd"/>
      <w:proofErr w:type="gramEnd"/>
      <w:r>
        <w:t xml:space="preserve"> Williams, A. and Erskine, R. W.H. (London, 1987), pp. 69-74</w:t>
      </w:r>
    </w:p>
    <w:p w:rsidR="003C4B8C" w:rsidRDefault="003C4B8C" w:rsidP="003C4B8C">
      <w:r>
        <w:t xml:space="preserve">___________, </w:t>
      </w:r>
      <w:proofErr w:type="gramStart"/>
      <w:r>
        <w:t>The</w:t>
      </w:r>
      <w:proofErr w:type="gramEnd"/>
      <w:r>
        <w:t xml:space="preserve"> Norman Conquest (London, 1984)</w:t>
      </w:r>
    </w:p>
    <w:p w:rsidR="003C4B8C" w:rsidRDefault="003C4B8C" w:rsidP="003C4B8C">
      <w:r>
        <w:lastRenderedPageBreak/>
        <w:t xml:space="preserve">___________, ‘The Norman Conquest’, Transactions of the Royal Historical Society, 5th </w:t>
      </w:r>
      <w:proofErr w:type="spellStart"/>
      <w:r>
        <w:t>Sers</w:t>
      </w:r>
      <w:proofErr w:type="spellEnd"/>
      <w:r>
        <w:t>, 17 (1967), 109-30</w:t>
      </w:r>
    </w:p>
    <w:p w:rsidR="003C4B8C" w:rsidRDefault="003C4B8C" w:rsidP="003C4B8C">
      <w:r>
        <w:t xml:space="preserve">___________, </w:t>
      </w:r>
      <w:proofErr w:type="gramStart"/>
      <w:r>
        <w:t>The</w:t>
      </w:r>
      <w:proofErr w:type="gramEnd"/>
      <w:r>
        <w:t xml:space="preserve"> Norman Conquest of England (Woodbridge, 1998)</w:t>
      </w:r>
    </w:p>
    <w:p w:rsidR="003C4B8C" w:rsidRDefault="003C4B8C" w:rsidP="003C4B8C">
      <w:r>
        <w:t xml:space="preserve">___________, </w:t>
      </w:r>
      <w:proofErr w:type="gramStart"/>
      <w:r>
        <w:t>The</w:t>
      </w:r>
      <w:proofErr w:type="gramEnd"/>
      <w:r>
        <w:t xml:space="preserve"> Normans (1984)</w:t>
      </w:r>
    </w:p>
    <w:p w:rsidR="003C4B8C" w:rsidRDefault="003C4B8C" w:rsidP="003C4B8C">
      <w:r>
        <w:t xml:space="preserve">___________, The Normans and the Norman Conquest (2nd </w:t>
      </w:r>
      <w:proofErr w:type="spellStart"/>
      <w:r>
        <w:t>edn</w:t>
      </w:r>
      <w:proofErr w:type="spellEnd"/>
      <w:r>
        <w:t>, Woodbridge, 1985)</w:t>
      </w:r>
    </w:p>
    <w:p w:rsidR="003C4B8C" w:rsidRDefault="003C4B8C" w:rsidP="003C4B8C">
      <w:r>
        <w:t>Bull, Marcus, France in the Central Middle Ages 900-1200 (Oxford, 2002)</w:t>
      </w:r>
    </w:p>
    <w:p w:rsidR="003C4B8C" w:rsidRDefault="003C4B8C" w:rsidP="003C4B8C">
      <w:proofErr w:type="spellStart"/>
      <w:r>
        <w:t>Chibnall</w:t>
      </w:r>
      <w:proofErr w:type="spellEnd"/>
      <w:r>
        <w:t>, M., Anglo-Norman England, 1066-1166 (Oxford, 1986, rpt., 1993)</w:t>
      </w:r>
    </w:p>
    <w:p w:rsidR="003C4B8C" w:rsidRDefault="003C4B8C" w:rsidP="003C4B8C">
      <w:r>
        <w:t xml:space="preserve">_________, </w:t>
      </w:r>
      <w:proofErr w:type="gramStart"/>
      <w:r>
        <w:t>The</w:t>
      </w:r>
      <w:proofErr w:type="gramEnd"/>
      <w:r>
        <w:t xml:space="preserve"> Debate on the Norman Conquest (Manchester, 1999)</w:t>
      </w:r>
    </w:p>
    <w:p w:rsidR="003C4B8C" w:rsidRDefault="003C4B8C" w:rsidP="003C4B8C">
      <w:proofErr w:type="spellStart"/>
      <w:r>
        <w:t>Coss</w:t>
      </w:r>
      <w:proofErr w:type="spellEnd"/>
      <w:r>
        <w:t xml:space="preserve">, Peter, </w:t>
      </w:r>
      <w:proofErr w:type="gramStart"/>
      <w:r>
        <w:t>The</w:t>
      </w:r>
      <w:proofErr w:type="gramEnd"/>
      <w:r>
        <w:t xml:space="preserve"> Knight in Medieval England 1000-1400 (Stroud, 1993)</w:t>
      </w:r>
    </w:p>
    <w:p w:rsidR="003C4B8C" w:rsidRDefault="003C4B8C" w:rsidP="003C4B8C">
      <w:r>
        <w:t xml:space="preserve">_________, </w:t>
      </w:r>
      <w:proofErr w:type="gramStart"/>
      <w:r>
        <w:t>The</w:t>
      </w:r>
      <w:proofErr w:type="gramEnd"/>
      <w:r>
        <w:t xml:space="preserve"> Lady in Medieval England 1000-1500 (Stroud, 1998)</w:t>
      </w:r>
    </w:p>
    <w:p w:rsidR="003C4B8C" w:rsidRDefault="003C4B8C" w:rsidP="003C4B8C">
      <w:r>
        <w:t>Crouch, David, ‘God and the Normans’, History Today, 52:10 (2002), 11-17</w:t>
      </w:r>
    </w:p>
    <w:p w:rsidR="003C4B8C" w:rsidRDefault="003C4B8C" w:rsidP="003C4B8C">
      <w:r>
        <w:t>___________, The Normans: the history of a dynasty (London, 2002)</w:t>
      </w:r>
    </w:p>
    <w:p w:rsidR="003C4B8C" w:rsidRDefault="003C4B8C" w:rsidP="003C4B8C">
      <w:r>
        <w:t>Darby, H.C., Domesday England (1977)</w:t>
      </w:r>
    </w:p>
    <w:p w:rsidR="003C4B8C" w:rsidRDefault="003C4B8C" w:rsidP="003C4B8C">
      <w:r>
        <w:t>Dalton, Paul, Conquest, Anarchy and Lordship: Yorkshire 1066-1154 (Cambridge, 1994)</w:t>
      </w:r>
    </w:p>
    <w:p w:rsidR="003C4B8C" w:rsidRDefault="003C4B8C" w:rsidP="003C4B8C">
      <w:proofErr w:type="spellStart"/>
      <w:r>
        <w:t>Daniell</w:t>
      </w:r>
      <w:proofErr w:type="spellEnd"/>
      <w:r>
        <w:t>, Christopher, From Norman Conquest to Magna Carta (London, 2003)</w:t>
      </w:r>
    </w:p>
    <w:p w:rsidR="003C4B8C" w:rsidRDefault="003C4B8C" w:rsidP="003C4B8C">
      <w:r>
        <w:t xml:space="preserve">Davies, R.H.C., </w:t>
      </w:r>
      <w:proofErr w:type="gramStart"/>
      <w:r>
        <w:t>The</w:t>
      </w:r>
      <w:proofErr w:type="gramEnd"/>
      <w:r>
        <w:t xml:space="preserve"> Normans and their Myth (London, 1976)</w:t>
      </w:r>
    </w:p>
    <w:p w:rsidR="003C4B8C" w:rsidRDefault="003C4B8C" w:rsidP="003C4B8C">
      <w:r>
        <w:t>Davies, R.R., Conquest, coexistence and change: Wales, 1063-1415 (Oxford, 1987)</w:t>
      </w:r>
    </w:p>
    <w:p w:rsidR="003C4B8C" w:rsidRDefault="003C4B8C" w:rsidP="003C4B8C">
      <w:r>
        <w:t xml:space="preserve">__________, </w:t>
      </w:r>
      <w:proofErr w:type="gramStart"/>
      <w:r>
        <w:t>The</w:t>
      </w:r>
      <w:proofErr w:type="gramEnd"/>
      <w:r>
        <w:t xml:space="preserve"> Age of Conquest (Oxford, 1991)</w:t>
      </w:r>
    </w:p>
    <w:p w:rsidR="003C4B8C" w:rsidRDefault="003C4B8C" w:rsidP="003C4B8C">
      <w:proofErr w:type="spellStart"/>
      <w:r>
        <w:t>Dolley</w:t>
      </w:r>
      <w:proofErr w:type="spellEnd"/>
      <w:r>
        <w:t xml:space="preserve">, M., </w:t>
      </w:r>
      <w:proofErr w:type="gramStart"/>
      <w:r>
        <w:t>The</w:t>
      </w:r>
      <w:proofErr w:type="gramEnd"/>
      <w:r>
        <w:t xml:space="preserve"> Norman Conquest and the English Coinage (London, 1966)</w:t>
      </w:r>
    </w:p>
    <w:p w:rsidR="003C4B8C" w:rsidRDefault="003C4B8C" w:rsidP="003C4B8C">
      <w:r>
        <w:t>Domesday Book: A Complete Translation, ed. Williams, A. and Martin, G. (1992)</w:t>
      </w:r>
    </w:p>
    <w:p w:rsidR="003C4B8C" w:rsidRDefault="003C4B8C" w:rsidP="003C4B8C">
      <w:r>
        <w:t>Domesday Studies, ed. Holt, J. C. (Woodbridge, 1987)</w:t>
      </w:r>
    </w:p>
    <w:p w:rsidR="003C4B8C" w:rsidRDefault="003C4B8C" w:rsidP="003C4B8C">
      <w:r>
        <w:t xml:space="preserve">Douglas, David, </w:t>
      </w:r>
      <w:proofErr w:type="gramStart"/>
      <w:r>
        <w:t>The</w:t>
      </w:r>
      <w:proofErr w:type="gramEnd"/>
      <w:r>
        <w:t xml:space="preserve"> Norman Achievement (London, 1969)</w:t>
      </w:r>
    </w:p>
    <w:p w:rsidR="003C4B8C" w:rsidRDefault="003C4B8C" w:rsidP="003C4B8C">
      <w:r>
        <w:t xml:space="preserve">____________, </w:t>
      </w:r>
      <w:proofErr w:type="gramStart"/>
      <w:r>
        <w:t>The</w:t>
      </w:r>
      <w:proofErr w:type="gramEnd"/>
      <w:r>
        <w:t xml:space="preserve"> Norman Fate 1100-1154 (1976)</w:t>
      </w:r>
    </w:p>
    <w:p w:rsidR="003C4B8C" w:rsidRDefault="003C4B8C" w:rsidP="003C4B8C">
      <w:r>
        <w:t>____________, William the Conqueror (London, 1977)</w:t>
      </w:r>
    </w:p>
    <w:p w:rsidR="003C4B8C" w:rsidRDefault="003C4B8C" w:rsidP="003C4B8C">
      <w:r>
        <w:t>English, Barbara, ‘William the Conqueror and the Anglo-Norman succession’, Historical Research, 64 (1991), 221-36</w:t>
      </w:r>
    </w:p>
    <w:p w:rsidR="003C4B8C" w:rsidRDefault="003C4B8C" w:rsidP="003C4B8C">
      <w:r>
        <w:t xml:space="preserve">Finn, R.W., </w:t>
      </w:r>
      <w:proofErr w:type="gramStart"/>
      <w:r>
        <w:t>The</w:t>
      </w:r>
      <w:proofErr w:type="gramEnd"/>
      <w:r>
        <w:t xml:space="preserve"> Domesday Inquest and the Making of Domesday Book (London, 1961)</w:t>
      </w:r>
    </w:p>
    <w:p w:rsidR="003C4B8C" w:rsidRDefault="003C4B8C" w:rsidP="003C4B8C">
      <w:r>
        <w:t xml:space="preserve">_________, </w:t>
      </w:r>
      <w:proofErr w:type="gramStart"/>
      <w:r>
        <w:t>The</w:t>
      </w:r>
      <w:proofErr w:type="gramEnd"/>
      <w:r>
        <w:t xml:space="preserve"> Norman Conquest and its Effects on the Economy, 1066-1086 (1971)</w:t>
      </w:r>
    </w:p>
    <w:p w:rsidR="003C4B8C" w:rsidRDefault="003C4B8C" w:rsidP="003C4B8C">
      <w:r>
        <w:lastRenderedPageBreak/>
        <w:t xml:space="preserve">Fleming, Robin, ‘Domesday Book and the </w:t>
      </w:r>
      <w:proofErr w:type="spellStart"/>
      <w:r>
        <w:t>Tenurial</w:t>
      </w:r>
      <w:proofErr w:type="spellEnd"/>
      <w:r>
        <w:t xml:space="preserve"> Revolution’, ANS, 9 (1986), 86-102</w:t>
      </w:r>
    </w:p>
    <w:p w:rsidR="003C4B8C" w:rsidRDefault="003C4B8C" w:rsidP="003C4B8C">
      <w:proofErr w:type="gramStart"/>
      <w:r>
        <w:t>____________, Kings and Lords in Conquest England (Cambridge, 1991).</w:t>
      </w:r>
      <w:proofErr w:type="gramEnd"/>
    </w:p>
    <w:p w:rsidR="003C4B8C" w:rsidRDefault="003C4B8C" w:rsidP="003C4B8C">
      <w:r>
        <w:t>____________, ‘</w:t>
      </w:r>
      <w:proofErr w:type="gramStart"/>
      <w:r>
        <w:t>The</w:t>
      </w:r>
      <w:proofErr w:type="gramEnd"/>
      <w:r>
        <w:t xml:space="preserve"> New Wealth, the New Rich and the New Political Style in Late Anglo-Saxon England’, ANS, 23 (2000), 1-22</w:t>
      </w:r>
    </w:p>
    <w:p w:rsidR="003C4B8C" w:rsidRDefault="003C4B8C" w:rsidP="003C4B8C">
      <w:r>
        <w:t xml:space="preserve">Freeman, E.A., The History of the Norman Conquest of England, 6 </w:t>
      </w:r>
      <w:proofErr w:type="spellStart"/>
      <w:r>
        <w:t>vols</w:t>
      </w:r>
      <w:proofErr w:type="spellEnd"/>
      <w:r>
        <w:t xml:space="preserve"> (Oxford, 1867-79)</w:t>
      </w:r>
    </w:p>
    <w:p w:rsidR="003C4B8C" w:rsidRDefault="003C4B8C" w:rsidP="003C4B8C">
      <w:r>
        <w:t xml:space="preserve">Galbraith, V.H., </w:t>
      </w:r>
      <w:proofErr w:type="gramStart"/>
      <w:r>
        <w:t>The</w:t>
      </w:r>
      <w:proofErr w:type="gramEnd"/>
      <w:r>
        <w:t xml:space="preserve"> Making of Domesday Book (Oxford, 1961)</w:t>
      </w:r>
    </w:p>
    <w:p w:rsidR="003C4B8C" w:rsidRDefault="003C4B8C" w:rsidP="003C4B8C">
      <w:r>
        <w:t>____________, Domesday Book: its place in administrative history (Oxford, 1974)</w:t>
      </w:r>
    </w:p>
    <w:p w:rsidR="003C4B8C" w:rsidRDefault="003C4B8C" w:rsidP="003C4B8C">
      <w:r>
        <w:t>Garnett, G., ‘Coronation and propaganda: some implications of the Norman claim to the throne of England in 1066’, Transactions of the Royal Historical Society, 5th series, 36 (1986)</w:t>
      </w:r>
    </w:p>
    <w:p w:rsidR="003C4B8C" w:rsidRDefault="003C4B8C" w:rsidP="003C4B8C">
      <w:r>
        <w:t>Gillingham, J., ‘1066 and the introduction of chivalry into England’, Law and government in medieval England and Normandy, ed. Garnett and Hudson (Cambridge, 1994)</w:t>
      </w:r>
    </w:p>
    <w:p w:rsidR="003C4B8C" w:rsidRDefault="003C4B8C" w:rsidP="003C4B8C">
      <w:r>
        <w:t>__________, ‘The Introduction of Knight Service into England’, Anglo-Norman Studies, 4 (1982)</w:t>
      </w:r>
    </w:p>
    <w:p w:rsidR="003C4B8C" w:rsidRDefault="003C4B8C" w:rsidP="003C4B8C">
      <w:r>
        <w:t>Golding, Brian, ‘Britain 1100’, History Today, 50 (2000), 10-42</w:t>
      </w:r>
    </w:p>
    <w:p w:rsidR="003C4B8C" w:rsidRDefault="003C4B8C" w:rsidP="003C4B8C">
      <w:r>
        <w:t>___________, Conquest and Colonization:  the Normans in Britain 1066-1100 (London, 1994)</w:t>
      </w:r>
    </w:p>
    <w:p w:rsidR="003C4B8C" w:rsidRDefault="003C4B8C" w:rsidP="003C4B8C">
      <w:proofErr w:type="spellStart"/>
      <w:r>
        <w:t>Gravett</w:t>
      </w:r>
      <w:proofErr w:type="spellEnd"/>
      <w:r>
        <w:t xml:space="preserve">, C. and Nicolle, D., </w:t>
      </w:r>
      <w:proofErr w:type="gramStart"/>
      <w:r>
        <w:t>The</w:t>
      </w:r>
      <w:proofErr w:type="gramEnd"/>
      <w:r>
        <w:t xml:space="preserve"> Normans: Warrior Knights and their Castles (2006)</w:t>
      </w:r>
    </w:p>
    <w:p w:rsidR="003C4B8C" w:rsidRDefault="003C4B8C" w:rsidP="003C4B8C">
      <w:r>
        <w:t xml:space="preserve">Green, J.A., ‘Lords of the Norman </w:t>
      </w:r>
      <w:proofErr w:type="spellStart"/>
      <w:r>
        <w:t>Vexin</w:t>
      </w:r>
      <w:proofErr w:type="spellEnd"/>
      <w:r>
        <w:t>’, War and Government in the Middle Ages. Studies in Honour of J. O. Prestwich, ed. Gillingham, J. and Holt, J. C. (Woodbridge, 1984), pp. 47-61</w:t>
      </w:r>
    </w:p>
    <w:p w:rsidR="003C4B8C" w:rsidRDefault="003C4B8C" w:rsidP="003C4B8C">
      <w:r>
        <w:t>Hallam, E., Domesday Book through Nine Centuries (London, 1986)</w:t>
      </w:r>
    </w:p>
    <w:p w:rsidR="003C4B8C" w:rsidRDefault="003C4B8C" w:rsidP="003C4B8C">
      <w:r>
        <w:t>Harvey, S., ‘Domesday Book and Anglo-Norman Governance’, Transactions of the Royal Historical Society, 25 (1975), 175-93</w:t>
      </w:r>
    </w:p>
    <w:p w:rsidR="003C4B8C" w:rsidRDefault="003C4B8C" w:rsidP="003C4B8C">
      <w:r>
        <w:t xml:space="preserve">Haskins, C.H., </w:t>
      </w:r>
      <w:proofErr w:type="gramStart"/>
      <w:r>
        <w:t>The</w:t>
      </w:r>
      <w:proofErr w:type="gramEnd"/>
      <w:r>
        <w:t xml:space="preserve"> Normans in English History (1959)</w:t>
      </w:r>
    </w:p>
    <w:p w:rsidR="003C4B8C" w:rsidRDefault="003C4B8C" w:rsidP="003C4B8C">
      <w:r>
        <w:t xml:space="preserve">Higham, N.J., </w:t>
      </w:r>
      <w:proofErr w:type="gramStart"/>
      <w:r>
        <w:t>The</w:t>
      </w:r>
      <w:proofErr w:type="gramEnd"/>
      <w:r>
        <w:t xml:space="preserve"> Norman Conquest (Sutton Pocket Histories, 1998)</w:t>
      </w:r>
    </w:p>
    <w:p w:rsidR="003C4B8C" w:rsidRDefault="003C4B8C" w:rsidP="003C4B8C">
      <w:r>
        <w:t xml:space="preserve">Hollister, C.W., </w:t>
      </w:r>
      <w:proofErr w:type="gramStart"/>
      <w:r>
        <w:t>The</w:t>
      </w:r>
      <w:proofErr w:type="gramEnd"/>
      <w:r>
        <w:t xml:space="preserve"> Impact of the Norman Conquest (London, 1969)</w:t>
      </w:r>
    </w:p>
    <w:p w:rsidR="003C4B8C" w:rsidRDefault="003C4B8C" w:rsidP="003C4B8C">
      <w:r>
        <w:t>_____________, ‘1066: the Feudal Revolution’, in Monarchy, Magnates and Institutions in the Anglo-Norman World (London, 1986), pp. 1-16</w:t>
      </w:r>
    </w:p>
    <w:p w:rsidR="003C4B8C" w:rsidRDefault="003C4B8C" w:rsidP="003C4B8C">
      <w:r>
        <w:t xml:space="preserve">_____________, </w:t>
      </w:r>
      <w:proofErr w:type="gramStart"/>
      <w:r>
        <w:t>The</w:t>
      </w:r>
      <w:proofErr w:type="gramEnd"/>
      <w:r>
        <w:t xml:space="preserve"> Military Organization of Norman England (1985)</w:t>
      </w:r>
    </w:p>
    <w:p w:rsidR="003C4B8C" w:rsidRDefault="003C4B8C" w:rsidP="003C4B8C">
      <w:r>
        <w:t>Holt, J.C., Colonial England, 1066-1215 (London, 1997)</w:t>
      </w:r>
    </w:p>
    <w:p w:rsidR="003C4B8C" w:rsidRDefault="003C4B8C" w:rsidP="003C4B8C">
      <w:r>
        <w:t>Hooper, Nicholas, ‘Anglo-Norman Warfare on the Eve of the Conquest: A Brief Survey’, ANS, 1 (1978), 84-93</w:t>
      </w:r>
    </w:p>
    <w:p w:rsidR="003C4B8C" w:rsidRDefault="003C4B8C" w:rsidP="003C4B8C">
      <w:proofErr w:type="spellStart"/>
      <w:r>
        <w:t>Kapelle</w:t>
      </w:r>
      <w:proofErr w:type="spellEnd"/>
      <w:r>
        <w:t xml:space="preserve">, W., </w:t>
      </w:r>
      <w:proofErr w:type="gramStart"/>
      <w:r>
        <w:t>The</w:t>
      </w:r>
      <w:proofErr w:type="gramEnd"/>
      <w:r>
        <w:t xml:space="preserve"> Norman Conquest of the North (London, 1979)</w:t>
      </w:r>
    </w:p>
    <w:p w:rsidR="003C4B8C" w:rsidRDefault="003C4B8C" w:rsidP="003C4B8C">
      <w:r>
        <w:lastRenderedPageBreak/>
        <w:t>Johnson, Ewan, ‘Normandy and Norman Identity in Southern Italian Chronicles’, ANS, 27 (2004), 85-100</w:t>
      </w:r>
    </w:p>
    <w:p w:rsidR="003C4B8C" w:rsidRDefault="003C4B8C" w:rsidP="003C4B8C">
      <w:r>
        <w:t xml:space="preserve">Le </w:t>
      </w:r>
      <w:proofErr w:type="spellStart"/>
      <w:r>
        <w:t>Patourel</w:t>
      </w:r>
      <w:proofErr w:type="spellEnd"/>
      <w:r>
        <w:t>, Norman Barons (pamphlet, 1966)</w:t>
      </w:r>
    </w:p>
    <w:p w:rsidR="003C4B8C" w:rsidRDefault="003C4B8C" w:rsidP="003C4B8C">
      <w:r>
        <w:t>_________, Normandy and England, 1066-1144 (1971)</w:t>
      </w:r>
    </w:p>
    <w:p w:rsidR="003C4B8C" w:rsidRDefault="003C4B8C" w:rsidP="003C4B8C">
      <w:r>
        <w:t>_________, ‘The Norman Conquest of Yorkshire’, Northern History, 6 (1971), 1-21</w:t>
      </w:r>
    </w:p>
    <w:p w:rsidR="003C4B8C" w:rsidRDefault="003C4B8C" w:rsidP="003C4B8C">
      <w:r>
        <w:t xml:space="preserve">_________, </w:t>
      </w:r>
      <w:proofErr w:type="gramStart"/>
      <w:r>
        <w:t>The</w:t>
      </w:r>
      <w:proofErr w:type="gramEnd"/>
      <w:r>
        <w:t xml:space="preserve"> Norman Empire (Oxford, 1976)</w:t>
      </w:r>
    </w:p>
    <w:p w:rsidR="003C4B8C" w:rsidRDefault="003C4B8C" w:rsidP="003C4B8C">
      <w:r>
        <w:t>_________, ‘The Norman Succession, 996-1135’, English Historical Review, 86 (1971), 225-50</w:t>
      </w:r>
    </w:p>
    <w:p w:rsidR="003C4B8C" w:rsidRDefault="003C4B8C" w:rsidP="003C4B8C">
      <w:r>
        <w:t>Lewis, C.P., ‘The Early Earls of Norman England’, ANS, 13 (1990), 207-21</w:t>
      </w:r>
    </w:p>
    <w:p w:rsidR="003C4B8C" w:rsidRDefault="003C4B8C" w:rsidP="003C4B8C">
      <w:r>
        <w:t xml:space="preserve">_________, ‘The Norman Settlement of Herefordshire </w:t>
      </w:r>
      <w:proofErr w:type="gramStart"/>
      <w:r>
        <w:t>Under</w:t>
      </w:r>
      <w:proofErr w:type="gramEnd"/>
      <w:r>
        <w:t xml:space="preserve"> William I’, ANS, 7 (1984), 195-213</w:t>
      </w:r>
    </w:p>
    <w:p w:rsidR="003C4B8C" w:rsidRDefault="003C4B8C" w:rsidP="003C4B8C">
      <w:r>
        <w:t xml:space="preserve">Loud, G.A., ‘The ‘Gens </w:t>
      </w:r>
      <w:proofErr w:type="spellStart"/>
      <w:r>
        <w:t>Normannorum</w:t>
      </w:r>
      <w:proofErr w:type="spellEnd"/>
      <w:r>
        <w:t>’: Myth or Reality?</w:t>
      </w:r>
      <w:proofErr w:type="gramStart"/>
      <w:r>
        <w:t>’,</w:t>
      </w:r>
      <w:proofErr w:type="gramEnd"/>
      <w:r>
        <w:t xml:space="preserve"> ANS, 4 (1981), 104-116</w:t>
      </w:r>
    </w:p>
    <w:p w:rsidR="003C4B8C" w:rsidRDefault="003C4B8C" w:rsidP="003C4B8C">
      <w:proofErr w:type="spellStart"/>
      <w:r>
        <w:t>Loyn</w:t>
      </w:r>
      <w:proofErr w:type="spellEnd"/>
      <w:r>
        <w:t xml:space="preserve">, H., </w:t>
      </w:r>
      <w:proofErr w:type="gramStart"/>
      <w:r>
        <w:t>The</w:t>
      </w:r>
      <w:proofErr w:type="gramEnd"/>
      <w:r>
        <w:t xml:space="preserve"> Norman Conquest (London, 1982)</w:t>
      </w:r>
    </w:p>
    <w:p w:rsidR="003C4B8C" w:rsidRDefault="003C4B8C" w:rsidP="003C4B8C">
      <w:r>
        <w:t>Maitland, F.W., Domesday Book and Beyond (Cambridge, 1960)</w:t>
      </w:r>
    </w:p>
    <w:p w:rsidR="003C4B8C" w:rsidRDefault="003C4B8C" w:rsidP="003C4B8C">
      <w:r>
        <w:t>Mason, Emma, Norman Kingship (</w:t>
      </w:r>
      <w:proofErr w:type="spellStart"/>
      <w:r>
        <w:t>Headstart</w:t>
      </w:r>
      <w:proofErr w:type="spellEnd"/>
      <w:r>
        <w:t xml:space="preserve"> History Papers, Bangor, 1991) </w:t>
      </w:r>
    </w:p>
    <w:p w:rsidR="003C4B8C" w:rsidRDefault="003C4B8C" w:rsidP="003C4B8C">
      <w:r>
        <w:t>___________, ‘William Rufus and the historians’, Medieval History, 1 (1) (1991), 6-22</w:t>
      </w:r>
    </w:p>
    <w:p w:rsidR="003C4B8C" w:rsidRDefault="003C4B8C" w:rsidP="003C4B8C">
      <w:r>
        <w:t>___________, ‘William Rufus: myth and reality’, Journal of Medieval History, 3 (1) (1977), 1-20</w:t>
      </w:r>
    </w:p>
    <w:p w:rsidR="003C4B8C" w:rsidRDefault="003C4B8C" w:rsidP="003C4B8C">
      <w:r>
        <w:t>___________, William II: Rufus, the Red King (Stroud, 2005)</w:t>
      </w:r>
    </w:p>
    <w:p w:rsidR="003C4B8C" w:rsidRDefault="003C4B8C" w:rsidP="003C4B8C">
      <w:r>
        <w:t>Mason, J.F.A., ‘The Officers and Clerks of the Norman Earls of Shropshire’, Transactions of the Shropshire Archaeological Society, 56 (1960), 244-57</w:t>
      </w:r>
    </w:p>
    <w:p w:rsidR="003C4B8C" w:rsidRDefault="003C4B8C" w:rsidP="003C4B8C">
      <w:r>
        <w:t xml:space="preserve">Matthew, D. J., </w:t>
      </w:r>
      <w:proofErr w:type="gramStart"/>
      <w:r>
        <w:t>The</w:t>
      </w:r>
      <w:proofErr w:type="gramEnd"/>
      <w:r>
        <w:t xml:space="preserve"> Norman Conquest (London, 1966)</w:t>
      </w:r>
    </w:p>
    <w:p w:rsidR="003C4B8C" w:rsidRDefault="003C4B8C" w:rsidP="003C4B8C">
      <w:r>
        <w:t xml:space="preserve">___________, </w:t>
      </w:r>
      <w:proofErr w:type="gramStart"/>
      <w:r>
        <w:t>The</w:t>
      </w:r>
      <w:proofErr w:type="gramEnd"/>
      <w:r>
        <w:t xml:space="preserve"> Norman Kingdom of Sicily (Cambridge, 1992)</w:t>
      </w:r>
    </w:p>
    <w:p w:rsidR="003C4B8C" w:rsidRDefault="003C4B8C" w:rsidP="003C4B8C">
      <w:proofErr w:type="spellStart"/>
      <w:r>
        <w:t>McLynn</w:t>
      </w:r>
      <w:proofErr w:type="spellEnd"/>
      <w:r>
        <w:t>, Frank, 1066: The Year of Three Battles (London, 1998)</w:t>
      </w:r>
    </w:p>
    <w:p w:rsidR="003C4B8C" w:rsidRDefault="003C4B8C" w:rsidP="003C4B8C">
      <w:r>
        <w:t xml:space="preserve">Nelson, L.N., </w:t>
      </w:r>
      <w:proofErr w:type="gramStart"/>
      <w:r>
        <w:t>The</w:t>
      </w:r>
      <w:proofErr w:type="gramEnd"/>
      <w:r>
        <w:t xml:space="preserve"> Normans in South Wales 1070-1171 (1966)</w:t>
      </w:r>
    </w:p>
    <w:p w:rsidR="003C4B8C" w:rsidRDefault="003C4B8C" w:rsidP="003C4B8C">
      <w:r>
        <w:t xml:space="preserve">Lindsay, J., </w:t>
      </w:r>
      <w:proofErr w:type="gramStart"/>
      <w:r>
        <w:t>The</w:t>
      </w:r>
      <w:proofErr w:type="gramEnd"/>
      <w:r>
        <w:t xml:space="preserve"> Normans and their World (1973)</w:t>
      </w:r>
    </w:p>
    <w:p w:rsidR="003C4B8C" w:rsidRDefault="003C4B8C" w:rsidP="003C4B8C">
      <w:r>
        <w:t>Otter, Monika, ‘1066: the moment of transition in two narratives of the Norman Conquest’, Speculum, 74 (1999), 565-86</w:t>
      </w:r>
    </w:p>
    <w:p w:rsidR="003C4B8C" w:rsidRDefault="003C4B8C" w:rsidP="003C4B8C">
      <w:r>
        <w:t>Potts, Cassandra, ‘</w:t>
      </w:r>
      <w:proofErr w:type="spellStart"/>
      <w:r>
        <w:t>Atque</w:t>
      </w:r>
      <w:proofErr w:type="spellEnd"/>
      <w:r>
        <w:t xml:space="preserve"> Unum </w:t>
      </w:r>
      <w:proofErr w:type="spellStart"/>
      <w:r>
        <w:t>Diversis</w:t>
      </w:r>
      <w:proofErr w:type="spellEnd"/>
      <w:r>
        <w:t xml:space="preserve"> </w:t>
      </w:r>
      <w:proofErr w:type="spellStart"/>
      <w:r>
        <w:t>Gentibus</w:t>
      </w:r>
      <w:proofErr w:type="spellEnd"/>
      <w:r>
        <w:t xml:space="preserve"> </w:t>
      </w:r>
      <w:proofErr w:type="spellStart"/>
      <w:r>
        <w:t>Populum</w:t>
      </w:r>
      <w:proofErr w:type="spellEnd"/>
      <w:r>
        <w:t xml:space="preserve"> </w:t>
      </w:r>
      <w:proofErr w:type="spellStart"/>
      <w:r>
        <w:t>Effecit</w:t>
      </w:r>
      <w:proofErr w:type="spellEnd"/>
      <w:r>
        <w:t>: Historical Tradition and the Norman Identity’, ANS, 18 (1995), 139-52</w:t>
      </w:r>
    </w:p>
    <w:p w:rsidR="003C4B8C" w:rsidRDefault="003C4B8C" w:rsidP="003C4B8C">
      <w:r>
        <w:t>Prestwich, J.O., ‘Anglo-Norman Feudalism and the Problem of Continuity’, Past and Present, 26 (1963), 39-57</w:t>
      </w:r>
    </w:p>
    <w:p w:rsidR="003C4B8C" w:rsidRDefault="003C4B8C" w:rsidP="003C4B8C">
      <w:r>
        <w:lastRenderedPageBreak/>
        <w:t xml:space="preserve">Ritchie, R.L.G., </w:t>
      </w:r>
      <w:proofErr w:type="gramStart"/>
      <w:r>
        <w:t>The</w:t>
      </w:r>
      <w:proofErr w:type="gramEnd"/>
      <w:r>
        <w:t xml:space="preserve"> Normans in Scotland (1954)</w:t>
      </w:r>
    </w:p>
    <w:p w:rsidR="003C4B8C" w:rsidRDefault="003C4B8C" w:rsidP="003C4B8C">
      <w:r>
        <w:t>Sawyer, P., Domesday Book: a reassessment (1987)</w:t>
      </w:r>
    </w:p>
    <w:p w:rsidR="003C4B8C" w:rsidRDefault="003C4B8C" w:rsidP="003C4B8C">
      <w:r>
        <w:t xml:space="preserve">Short, Ian, ‘Tam </w:t>
      </w:r>
      <w:proofErr w:type="spellStart"/>
      <w:r>
        <w:t>Angli</w:t>
      </w:r>
      <w:proofErr w:type="spellEnd"/>
      <w:r>
        <w:t xml:space="preserve"> Quam </w:t>
      </w:r>
      <w:proofErr w:type="spellStart"/>
      <w:r>
        <w:t>Franci</w:t>
      </w:r>
      <w:proofErr w:type="spellEnd"/>
      <w:r>
        <w:t>: Self-Definition in Anglo-Norman England’, ANS, 18 (1995), 153-75</w:t>
      </w:r>
    </w:p>
    <w:p w:rsidR="003C4B8C" w:rsidRDefault="003C4B8C" w:rsidP="003C4B8C">
      <w:r>
        <w:t xml:space="preserve">Stafford, Pauline, </w:t>
      </w:r>
      <w:proofErr w:type="gramStart"/>
      <w:r>
        <w:t>The</w:t>
      </w:r>
      <w:proofErr w:type="gramEnd"/>
      <w:r>
        <w:t xml:space="preserve"> Origins of the Norman Conquest (Huddersfield Pamphlets in History and Politics)</w:t>
      </w:r>
    </w:p>
    <w:p w:rsidR="003C4B8C" w:rsidRDefault="003C4B8C" w:rsidP="003C4B8C">
      <w:r>
        <w:t>_____________, Unification and Conquest: a political and social history of England in the 10th and 11th century (London, 1989)</w:t>
      </w:r>
    </w:p>
    <w:p w:rsidR="003C4B8C" w:rsidRDefault="003C4B8C" w:rsidP="003C4B8C">
      <w:proofErr w:type="spellStart"/>
      <w:r>
        <w:t>Stenton</w:t>
      </w:r>
      <w:proofErr w:type="spellEnd"/>
      <w:r>
        <w:t xml:space="preserve">, F., </w:t>
      </w:r>
      <w:proofErr w:type="gramStart"/>
      <w:r>
        <w:t>The</w:t>
      </w:r>
      <w:proofErr w:type="gramEnd"/>
      <w:r>
        <w:t xml:space="preserve"> First Century of English Feudalism (Oxford, 1989)</w:t>
      </w:r>
    </w:p>
    <w:p w:rsidR="003C4B8C" w:rsidRDefault="003C4B8C" w:rsidP="003C4B8C">
      <w:r>
        <w:t xml:space="preserve">The Normans in Europe, trans. &amp; ed. van </w:t>
      </w:r>
      <w:proofErr w:type="spellStart"/>
      <w:r>
        <w:t>Houts</w:t>
      </w:r>
      <w:proofErr w:type="spellEnd"/>
      <w:r>
        <w:t>, E. (Manchester, 2000)</w:t>
      </w:r>
    </w:p>
    <w:p w:rsidR="003C4B8C" w:rsidRDefault="003C4B8C" w:rsidP="003C4B8C">
      <w:r>
        <w:t xml:space="preserve">Thompson, Kathleen, ‘Lords, Castellans, Constables and Dowagers: The Rape of </w:t>
      </w:r>
      <w:proofErr w:type="spellStart"/>
      <w:r>
        <w:t>Pevensey</w:t>
      </w:r>
      <w:proofErr w:type="spellEnd"/>
      <w:r>
        <w:t xml:space="preserve"> from the 11th to the 13th Century’, Sussex Archaeological Collections, 135 (1997), 209-20</w:t>
      </w:r>
    </w:p>
    <w:p w:rsidR="003C4B8C" w:rsidRDefault="003C4B8C" w:rsidP="003C4B8C">
      <w:proofErr w:type="spellStart"/>
      <w:r>
        <w:t>Suppe</w:t>
      </w:r>
      <w:proofErr w:type="spellEnd"/>
      <w:r>
        <w:t>, Frederick C, Military Institutions on the Welsh Marches: Shropshire, 1066-1300 (Woodbridge, 1994)</w:t>
      </w:r>
    </w:p>
    <w:p w:rsidR="003C4B8C" w:rsidRDefault="003C4B8C" w:rsidP="003C4B8C">
      <w:r>
        <w:t xml:space="preserve">Walker, David, ‘Crown and Episcopacy </w:t>
      </w:r>
      <w:proofErr w:type="gramStart"/>
      <w:r>
        <w:t>Under</w:t>
      </w:r>
      <w:proofErr w:type="gramEnd"/>
      <w:r>
        <w:t xml:space="preserve"> the Normans and </w:t>
      </w:r>
      <w:proofErr w:type="spellStart"/>
      <w:r>
        <w:t>Angevins</w:t>
      </w:r>
      <w:proofErr w:type="spellEnd"/>
      <w:r>
        <w:t>’, ANS, 5 (1982), 220-33</w:t>
      </w:r>
    </w:p>
    <w:p w:rsidR="003C4B8C" w:rsidRDefault="003C4B8C" w:rsidP="003C4B8C">
      <w:r>
        <w:t>___________, Normans in Britain (1995)</w:t>
      </w:r>
    </w:p>
    <w:p w:rsidR="003C4B8C" w:rsidRDefault="003C4B8C" w:rsidP="003C4B8C">
      <w:r>
        <w:t>Ward, J., ‘Royal Service and Reward: The Clare Family and the Crown, 1066-1154’, ANS, 11 (1988), 261-78</w:t>
      </w:r>
    </w:p>
    <w:p w:rsidR="003C4B8C" w:rsidRDefault="003C4B8C" w:rsidP="003C4B8C">
      <w:r>
        <w:t>Warren, W.L., ‘The Myth of Norman Administrative Efficiency’, Transactions of the Royal Historical Society, 34 (1984), 113-32</w:t>
      </w:r>
    </w:p>
    <w:p w:rsidR="003C4B8C" w:rsidRDefault="003C4B8C" w:rsidP="003C4B8C">
      <w:proofErr w:type="spellStart"/>
      <w:r>
        <w:t>Whitelock</w:t>
      </w:r>
      <w:proofErr w:type="spellEnd"/>
      <w:r>
        <w:t>, D., et al, The Norman Conquest: its setting and impact (London, 1966)</w:t>
      </w:r>
    </w:p>
    <w:p w:rsidR="003C4B8C" w:rsidRDefault="003C4B8C" w:rsidP="003C4B8C">
      <w:r>
        <w:t>Williams, A.G., ‘Norman Lordship in South East Wales’, Welsh Historical Review (1993), 445-66</w:t>
      </w:r>
    </w:p>
    <w:p w:rsidR="00030F86" w:rsidRDefault="003C4B8C" w:rsidP="003C4B8C">
      <w:r>
        <w:t xml:space="preserve">Wilson, D.M., </w:t>
      </w:r>
      <w:proofErr w:type="gramStart"/>
      <w:r>
        <w:t>The</w:t>
      </w:r>
      <w:proofErr w:type="gramEnd"/>
      <w:r>
        <w:t xml:space="preserve"> Bayeux Tapestry (London, 1985)</w:t>
      </w:r>
    </w:p>
    <w:sectPr w:rsidR="00030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8C"/>
    <w:rsid w:val="00030F86"/>
    <w:rsid w:val="003C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2015-01-27T13:45:00Z</dcterms:created>
  <dcterms:modified xsi:type="dcterms:W3CDTF">2015-01-27T13:46:00Z</dcterms:modified>
</cp:coreProperties>
</file>