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B84935" w14:textId="6EEAF6CB" w:rsidR="00501863" w:rsidRPr="00372840" w:rsidRDefault="00501863" w:rsidP="00DB4897">
      <w:pPr>
        <w:jc w:val="both"/>
        <w:rPr>
          <w:b/>
          <w:sz w:val="40"/>
          <w:szCs w:val="40"/>
        </w:rPr>
      </w:pPr>
      <w:r w:rsidRPr="00372840">
        <w:rPr>
          <w:b/>
          <w:sz w:val="40"/>
          <w:szCs w:val="40"/>
        </w:rPr>
        <w:t>The Ahmadiyya Movement</w:t>
      </w:r>
    </w:p>
    <w:p w14:paraId="48FBA3E3" w14:textId="00F9B4B1" w:rsidR="009D3467" w:rsidRDefault="009D3467" w:rsidP="00DB4897">
      <w:pPr>
        <w:jc w:val="both"/>
      </w:pPr>
      <w:r>
        <w:t>This encyclopaedia entry will be focusing on the Ahmadiyya Movement</w:t>
      </w:r>
      <w:r w:rsidR="006915C7">
        <w:t xml:space="preserve">. The Ahmadiyya </w:t>
      </w:r>
      <w:r w:rsidR="00011338">
        <w:t>M</w:t>
      </w:r>
      <w:r w:rsidR="006915C7">
        <w:t>ovement is a branch of Sufi (mystical) Islam that was founded in 19</w:t>
      </w:r>
      <w:r w:rsidR="006915C7" w:rsidRPr="006915C7">
        <w:rPr>
          <w:vertAlign w:val="superscript"/>
        </w:rPr>
        <w:t>th</w:t>
      </w:r>
      <w:r w:rsidR="006915C7">
        <w:t xml:space="preserve"> century British India. The aims of this encyclopaedia entry </w:t>
      </w:r>
      <w:r w:rsidR="00023073">
        <w:t>are</w:t>
      </w:r>
      <w:r w:rsidR="006915C7">
        <w:t xml:space="preserve"> to provide a detailed account of the founding of Ahmadiyya Islam and the development throughout history to </w:t>
      </w:r>
      <w:r w:rsidR="00024119">
        <w:t xml:space="preserve">the </w:t>
      </w:r>
      <w:r w:rsidR="006915C7">
        <w:t xml:space="preserve">present day. This encyclopaedia will also look at </w:t>
      </w:r>
      <w:r w:rsidR="00C12D97">
        <w:t>brief</w:t>
      </w:r>
      <w:r w:rsidR="00023073">
        <w:t xml:space="preserve"> similarities and differences of Ahmadiyya to other branches of Islam, and </w:t>
      </w:r>
      <w:r w:rsidR="006915C7">
        <w:t xml:space="preserve">discrimination against </w:t>
      </w:r>
      <w:r w:rsidR="00023073">
        <w:t xml:space="preserve">the movement. </w:t>
      </w:r>
    </w:p>
    <w:p w14:paraId="40117022" w14:textId="6A9B32FE" w:rsidR="00EB63B4" w:rsidRDefault="00EB63B4" w:rsidP="00DB4897">
      <w:pPr>
        <w:jc w:val="both"/>
        <w:rPr>
          <w:color w:val="000000" w:themeColor="text1"/>
        </w:rPr>
      </w:pPr>
    </w:p>
    <w:p w14:paraId="532A1B3E" w14:textId="55933473" w:rsidR="0098134F" w:rsidRPr="00372840" w:rsidRDefault="0098134F" w:rsidP="00DB4897">
      <w:pPr>
        <w:jc w:val="both"/>
        <w:rPr>
          <w:b/>
          <w:color w:val="000000" w:themeColor="text1"/>
          <w:sz w:val="32"/>
          <w:szCs w:val="32"/>
        </w:rPr>
      </w:pPr>
      <w:r w:rsidRPr="00372840">
        <w:rPr>
          <w:b/>
          <w:color w:val="000000" w:themeColor="text1"/>
          <w:sz w:val="32"/>
          <w:szCs w:val="32"/>
        </w:rPr>
        <w:t xml:space="preserve">Mirza Ghulam Ahmad </w:t>
      </w:r>
    </w:p>
    <w:p w14:paraId="0530E75B" w14:textId="0B500336" w:rsidR="00023073" w:rsidRDefault="00AC578C" w:rsidP="00DB4897">
      <w:pPr>
        <w:jc w:val="both"/>
        <w:rPr>
          <w:color w:val="000000" w:themeColor="text1"/>
        </w:rPr>
      </w:pPr>
      <w:r>
        <w:rPr>
          <w:noProof/>
          <w:color w:val="000000" w:themeColor="text1"/>
        </w:rPr>
        <w:drawing>
          <wp:anchor distT="0" distB="0" distL="114300" distR="114300" simplePos="0" relativeHeight="251658240" behindDoc="0" locked="0" layoutInCell="1" allowOverlap="1" wp14:anchorId="6AF6F877" wp14:editId="0040EB28">
            <wp:simplePos x="0" y="0"/>
            <wp:positionH relativeFrom="column">
              <wp:posOffset>4284345</wp:posOffset>
            </wp:positionH>
            <wp:positionV relativeFrom="paragraph">
              <wp:posOffset>12700</wp:posOffset>
            </wp:positionV>
            <wp:extent cx="1885950" cy="2614930"/>
            <wp:effectExtent l="50800" t="50800" r="120650" b="115570"/>
            <wp:wrapThrough wrapText="bothSides">
              <wp:wrapPolygon edited="0">
                <wp:start x="-291" y="-420"/>
                <wp:lineTo x="-582" y="-315"/>
                <wp:lineTo x="-582" y="21925"/>
                <wp:lineTo x="-291" y="22450"/>
                <wp:lineTo x="22545" y="22450"/>
                <wp:lineTo x="22836" y="21506"/>
                <wp:lineTo x="22836" y="1364"/>
                <wp:lineTo x="22400" y="-210"/>
                <wp:lineTo x="22400" y="-420"/>
                <wp:lineTo x="-291" y="-420"/>
              </wp:wrapPolygon>
            </wp:wrapThrough>
            <wp:docPr id="1" name="Picture 1" descr="A person look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azratMirzaGhulamAhmad.jpg"/>
                    <pic:cNvPicPr/>
                  </pic:nvPicPr>
                  <pic:blipFill>
                    <a:blip r:embed="rId8">
                      <a:extLst>
                        <a:ext uri="{28A0092B-C50C-407E-A947-70E740481C1C}">
                          <a14:useLocalDpi xmlns:a14="http://schemas.microsoft.com/office/drawing/2010/main" val="0"/>
                        </a:ext>
                      </a:extLst>
                    </a:blip>
                    <a:stretch>
                      <a:fillRect/>
                    </a:stretch>
                  </pic:blipFill>
                  <pic:spPr>
                    <a:xfrm>
                      <a:off x="0" y="0"/>
                      <a:ext cx="1885950" cy="2614930"/>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023073">
        <w:rPr>
          <w:color w:val="000000" w:themeColor="text1"/>
        </w:rPr>
        <w:t xml:space="preserve">The Ahmadiyya Movement was founded </w:t>
      </w:r>
      <w:r w:rsidR="00E268E3">
        <w:rPr>
          <w:color w:val="000000" w:themeColor="text1"/>
        </w:rPr>
        <w:t>by a man named Mirza Ghulam Ahmad in the late 19</w:t>
      </w:r>
      <w:r w:rsidR="00E268E3" w:rsidRPr="00E268E3">
        <w:rPr>
          <w:color w:val="000000" w:themeColor="text1"/>
          <w:vertAlign w:val="superscript"/>
        </w:rPr>
        <w:t>th</w:t>
      </w:r>
      <w:r w:rsidR="00E268E3">
        <w:rPr>
          <w:color w:val="000000" w:themeColor="text1"/>
        </w:rPr>
        <w:t xml:space="preserve"> century</w:t>
      </w:r>
      <w:r w:rsidR="00C94982">
        <w:rPr>
          <w:color w:val="000000" w:themeColor="text1"/>
        </w:rPr>
        <w:t>.</w:t>
      </w:r>
      <w:r w:rsidR="00E268E3">
        <w:rPr>
          <w:color w:val="000000" w:themeColor="text1"/>
        </w:rPr>
        <w:t xml:space="preserve"> </w:t>
      </w:r>
      <w:r w:rsidR="00C94982">
        <w:rPr>
          <w:color w:val="000000" w:themeColor="text1"/>
        </w:rPr>
        <w:t xml:space="preserve">This was at a </w:t>
      </w:r>
      <w:r w:rsidR="00E268E3">
        <w:rPr>
          <w:color w:val="000000" w:themeColor="text1"/>
        </w:rPr>
        <w:t>time when conditions in British India resembled those that were prophesised by the Prophet Muhammad in the 7</w:t>
      </w:r>
      <w:r w:rsidR="00E268E3" w:rsidRPr="00E268E3">
        <w:rPr>
          <w:color w:val="000000" w:themeColor="text1"/>
          <w:vertAlign w:val="superscript"/>
        </w:rPr>
        <w:t>th</w:t>
      </w:r>
      <w:r w:rsidR="00E268E3">
        <w:rPr>
          <w:color w:val="000000" w:themeColor="text1"/>
        </w:rPr>
        <w:t xml:space="preserve"> century, where an awaited Messiah will return.</w:t>
      </w:r>
      <w:r w:rsidR="00E268E3">
        <w:rPr>
          <w:rStyle w:val="FootnoteReference"/>
          <w:color w:val="000000" w:themeColor="text1"/>
        </w:rPr>
        <w:footnoteReference w:id="1"/>
      </w:r>
      <w:r w:rsidR="0098134F">
        <w:rPr>
          <w:color w:val="000000" w:themeColor="text1"/>
        </w:rPr>
        <w:t xml:space="preserve"> </w:t>
      </w:r>
    </w:p>
    <w:p w14:paraId="09FCCF65" w14:textId="2F21AF6C" w:rsidR="0098134F" w:rsidRDefault="0098134F" w:rsidP="00DB4897">
      <w:pPr>
        <w:jc w:val="both"/>
        <w:rPr>
          <w:color w:val="000000" w:themeColor="text1"/>
        </w:rPr>
      </w:pPr>
    </w:p>
    <w:p w14:paraId="21C92D39" w14:textId="0ECCA278" w:rsidR="00E05424" w:rsidRDefault="00F9528D" w:rsidP="00DB4897">
      <w:pPr>
        <w:jc w:val="both"/>
        <w:rPr>
          <w:color w:val="000000" w:themeColor="text1"/>
        </w:rPr>
      </w:pPr>
      <w:r>
        <w:rPr>
          <w:noProof/>
        </w:rPr>
        <mc:AlternateContent>
          <mc:Choice Requires="wps">
            <w:drawing>
              <wp:anchor distT="0" distB="0" distL="114300" distR="114300" simplePos="0" relativeHeight="251660288" behindDoc="0" locked="0" layoutInCell="1" allowOverlap="1" wp14:anchorId="11CB3EE7" wp14:editId="2C539FA2">
                <wp:simplePos x="0" y="0"/>
                <wp:positionH relativeFrom="column">
                  <wp:posOffset>4465320</wp:posOffset>
                </wp:positionH>
                <wp:positionV relativeFrom="paragraph">
                  <wp:posOffset>1562100</wp:posOffset>
                </wp:positionV>
                <wp:extent cx="1616075" cy="635"/>
                <wp:effectExtent l="0" t="0" r="0" b="0"/>
                <wp:wrapThrough wrapText="bothSides">
                  <wp:wrapPolygon edited="0">
                    <wp:start x="0" y="0"/>
                    <wp:lineTo x="0" y="20571"/>
                    <wp:lineTo x="21388" y="20571"/>
                    <wp:lineTo x="21388"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1616075" cy="635"/>
                        </a:xfrm>
                        <a:prstGeom prst="rect">
                          <a:avLst/>
                        </a:prstGeom>
                        <a:solidFill>
                          <a:prstClr val="white"/>
                        </a:solidFill>
                        <a:ln>
                          <a:noFill/>
                        </a:ln>
                      </wps:spPr>
                      <wps:txbx>
                        <w:txbxContent>
                          <w:p w14:paraId="39DADE38" w14:textId="3CFD4CC7" w:rsidR="00AC578C" w:rsidRPr="00B02D55" w:rsidRDefault="00AC578C" w:rsidP="00AC578C">
                            <w:pPr>
                              <w:pStyle w:val="Caption"/>
                              <w:rPr>
                                <w:noProof/>
                                <w:color w:val="000000" w:themeColor="text1"/>
                              </w:rPr>
                            </w:pPr>
                            <w:r>
                              <w:t xml:space="preserve">Figure </w:t>
                            </w:r>
                            <w:fldSimple w:instr=" SEQ Figure \* ARABIC ">
                              <w:r w:rsidR="00B066D1">
                                <w:rPr>
                                  <w:noProof/>
                                </w:rPr>
                                <w:t>1</w:t>
                              </w:r>
                            </w:fldSimple>
                            <w:r>
                              <w:t xml:space="preserve"> - Mirza Ghulam Ahmad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1CB3EE7" id="_x0000_t202" coordsize="21600,21600" o:spt="202" path="m,l,21600r21600,l21600,xe">
                <v:stroke joinstyle="miter"/>
                <v:path gradientshapeok="t" o:connecttype="rect"/>
              </v:shapetype>
              <v:shape id="Text Box 2" o:spid="_x0000_s1026" type="#_x0000_t202" style="position:absolute;left:0;text-align:left;margin-left:351.6pt;margin-top:123pt;width:127.25pt;height:.0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" stroked="f">
                <v:textbox style="mso-fit-shape-to-text:t" inset="0,0,0,0">
                  <w:txbxContent>
                    <w:p w14:paraId="39DADE38" w14:textId="3CFD4CC7" w:rsidR="00AC578C" w:rsidRPr="00B02D55" w:rsidRDefault="00AC578C" w:rsidP="00AC578C">
                      <w:pPr>
                        <w:pStyle w:val="Caption"/>
                        <w:rPr>
                          <w:noProof/>
                          <w:color w:val="000000" w:themeColor="text1"/>
                        </w:rPr>
                      </w:pPr>
                      <w:r>
                        <w:t xml:space="preserve">Figure </w:t>
                      </w:r>
                      <w:fldSimple w:instr=" SEQ Figure \* ARABIC ">
                        <w:r w:rsidR="00B066D1">
                          <w:rPr>
                            <w:noProof/>
                          </w:rPr>
                          <w:t>1</w:t>
                        </w:r>
                      </w:fldSimple>
                      <w:r>
                        <w:t xml:space="preserve"> - Mirza Ghulam Ahmad</w:t>
                      </w:r>
                    </w:p>
                  </w:txbxContent>
                </v:textbox>
                <w10:wrap type="through"/>
              </v:shape>
            </w:pict>
          </mc:Fallback>
        </mc:AlternateContent>
      </w:r>
      <w:r w:rsidR="00144080">
        <w:rPr>
          <w:noProof/>
          <w:color w:val="000000" w:themeColor="text1"/>
        </w:rPr>
        <w:drawing>
          <wp:anchor distT="0" distB="0" distL="114300" distR="114300" simplePos="0" relativeHeight="251664384" behindDoc="0" locked="0" layoutInCell="1" allowOverlap="1" wp14:anchorId="05CE842E" wp14:editId="7D98BA65">
            <wp:simplePos x="0" y="0"/>
            <wp:positionH relativeFrom="column">
              <wp:posOffset>-253852</wp:posOffset>
            </wp:positionH>
            <wp:positionV relativeFrom="paragraph">
              <wp:posOffset>829310</wp:posOffset>
            </wp:positionV>
            <wp:extent cx="1283970" cy="1498600"/>
            <wp:effectExtent l="50800" t="50800" r="113030" b="114300"/>
            <wp:wrapThrough wrapText="bothSides">
              <wp:wrapPolygon edited="0">
                <wp:start x="-427" y="-732"/>
                <wp:lineTo x="-855" y="-549"/>
                <wp:lineTo x="-855" y="22149"/>
                <wp:lineTo x="-427" y="23064"/>
                <wp:lineTo x="22861" y="23064"/>
                <wp:lineTo x="23288" y="20136"/>
                <wp:lineTo x="23288" y="2380"/>
                <wp:lineTo x="22647" y="-366"/>
                <wp:lineTo x="22647" y="-732"/>
                <wp:lineTo x="-427" y="-732"/>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ocation_map_of_punjab.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83970" cy="1498600"/>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98134F">
        <w:rPr>
          <w:color w:val="000000" w:themeColor="text1"/>
        </w:rPr>
        <w:t>Mirza Ghulam Ahmad was born in Qadia</w:t>
      </w:r>
      <w:r w:rsidR="00C94982">
        <w:rPr>
          <w:color w:val="000000" w:themeColor="text1"/>
        </w:rPr>
        <w:t>n</w:t>
      </w:r>
      <w:r w:rsidR="0098134F">
        <w:rPr>
          <w:color w:val="000000" w:themeColor="text1"/>
        </w:rPr>
        <w:t xml:space="preserve"> which is located in the Punjab region of India, bordering Pakistan, in 183</w:t>
      </w:r>
      <w:r w:rsidR="004844E7">
        <w:rPr>
          <w:color w:val="000000" w:themeColor="text1"/>
        </w:rPr>
        <w:t xml:space="preserve">6. In 1883, Ghulam Ahmad announced that he was the </w:t>
      </w:r>
      <w:r w:rsidR="004844E7" w:rsidRPr="00E05424">
        <w:rPr>
          <w:i/>
          <w:color w:val="000000" w:themeColor="text1"/>
        </w:rPr>
        <w:t xml:space="preserve">Mujaddid </w:t>
      </w:r>
      <w:r w:rsidR="004844E7">
        <w:rPr>
          <w:color w:val="000000" w:themeColor="text1"/>
        </w:rPr>
        <w:t xml:space="preserve">meaning </w:t>
      </w:r>
      <w:r w:rsidR="005B7B9C">
        <w:rPr>
          <w:color w:val="000000" w:themeColor="text1"/>
        </w:rPr>
        <w:t>‘</w:t>
      </w:r>
      <w:r w:rsidR="004844E7">
        <w:rPr>
          <w:color w:val="000000" w:themeColor="text1"/>
        </w:rPr>
        <w:t>renewer</w:t>
      </w:r>
      <w:r w:rsidR="005B7B9C">
        <w:rPr>
          <w:color w:val="000000" w:themeColor="text1"/>
        </w:rPr>
        <w:t>’</w:t>
      </w:r>
      <w:r w:rsidR="004844E7">
        <w:rPr>
          <w:color w:val="000000" w:themeColor="text1"/>
        </w:rPr>
        <w:t xml:space="preserve"> of the faith, the </w:t>
      </w:r>
      <w:r w:rsidR="004844E7" w:rsidRPr="00E05424">
        <w:rPr>
          <w:i/>
          <w:color w:val="000000" w:themeColor="text1"/>
        </w:rPr>
        <w:t>Muhaddath</w:t>
      </w:r>
      <w:r w:rsidR="004844E7">
        <w:rPr>
          <w:color w:val="000000" w:themeColor="text1"/>
        </w:rPr>
        <w:t xml:space="preserve"> meaning </w:t>
      </w:r>
      <w:r w:rsidR="00AD33E1">
        <w:rPr>
          <w:color w:val="000000" w:themeColor="text1"/>
        </w:rPr>
        <w:t>‘</w:t>
      </w:r>
      <w:r w:rsidR="004844E7">
        <w:rPr>
          <w:color w:val="000000" w:themeColor="text1"/>
        </w:rPr>
        <w:t>person spoken to by Allah or an angel</w:t>
      </w:r>
      <w:r w:rsidR="00AD33E1">
        <w:rPr>
          <w:color w:val="000000" w:themeColor="text1"/>
        </w:rPr>
        <w:t>’</w:t>
      </w:r>
      <w:r w:rsidR="004844E7">
        <w:rPr>
          <w:color w:val="000000" w:themeColor="text1"/>
        </w:rPr>
        <w:t>,</w:t>
      </w:r>
      <w:r w:rsidR="00E05424">
        <w:rPr>
          <w:color w:val="000000" w:themeColor="text1"/>
        </w:rPr>
        <w:t xml:space="preserve"> the </w:t>
      </w:r>
      <w:r w:rsidR="00E05424" w:rsidRPr="00E05424">
        <w:rPr>
          <w:i/>
          <w:color w:val="000000" w:themeColor="text1"/>
        </w:rPr>
        <w:t>Ma</w:t>
      </w:r>
      <w:r w:rsidR="00E05424">
        <w:rPr>
          <w:i/>
          <w:color w:val="000000" w:themeColor="text1"/>
        </w:rPr>
        <w:t>h</w:t>
      </w:r>
      <w:r w:rsidR="00E05424" w:rsidRPr="00E05424">
        <w:rPr>
          <w:i/>
          <w:color w:val="000000" w:themeColor="text1"/>
        </w:rPr>
        <w:t>d</w:t>
      </w:r>
      <w:r w:rsidR="00E05424">
        <w:rPr>
          <w:i/>
          <w:color w:val="000000" w:themeColor="text1"/>
        </w:rPr>
        <w:t>i</w:t>
      </w:r>
      <w:r w:rsidR="00E05424" w:rsidRPr="00E05424">
        <w:rPr>
          <w:color w:val="000000" w:themeColor="text1"/>
        </w:rPr>
        <w:t xml:space="preserve"> </w:t>
      </w:r>
      <w:r w:rsidR="00E05424">
        <w:rPr>
          <w:color w:val="000000" w:themeColor="text1"/>
        </w:rPr>
        <w:t xml:space="preserve">meaning </w:t>
      </w:r>
      <w:r w:rsidR="00AD33E1">
        <w:rPr>
          <w:color w:val="000000" w:themeColor="text1"/>
        </w:rPr>
        <w:t>‘</w:t>
      </w:r>
      <w:r w:rsidR="00E05424">
        <w:rPr>
          <w:color w:val="000000" w:themeColor="text1"/>
        </w:rPr>
        <w:t>rightly guided one</w:t>
      </w:r>
      <w:r w:rsidR="00AD33E1">
        <w:rPr>
          <w:color w:val="000000" w:themeColor="text1"/>
        </w:rPr>
        <w:t>’</w:t>
      </w:r>
      <w:r w:rsidR="00E05424">
        <w:rPr>
          <w:color w:val="000000" w:themeColor="text1"/>
        </w:rPr>
        <w:t xml:space="preserve">, and the promised </w:t>
      </w:r>
      <w:r w:rsidR="00024119">
        <w:rPr>
          <w:color w:val="000000" w:themeColor="text1"/>
        </w:rPr>
        <w:t>M</w:t>
      </w:r>
      <w:r w:rsidR="00E05424">
        <w:rPr>
          <w:color w:val="000000" w:themeColor="text1"/>
        </w:rPr>
        <w:t>essiah.</w:t>
      </w:r>
      <w:r w:rsidR="00E05424">
        <w:rPr>
          <w:rStyle w:val="FootnoteReference"/>
          <w:color w:val="000000" w:themeColor="text1"/>
        </w:rPr>
        <w:footnoteReference w:id="2"/>
      </w:r>
      <w:r w:rsidR="00E05424">
        <w:rPr>
          <w:color w:val="000000" w:themeColor="text1"/>
        </w:rPr>
        <w:t xml:space="preserve"> According to Sufi tradition, there is an a</w:t>
      </w:r>
      <w:r w:rsidR="004844E7">
        <w:rPr>
          <w:color w:val="000000" w:themeColor="text1"/>
        </w:rPr>
        <w:t>waited messiah that Muslim’s believe appear every century,</w:t>
      </w:r>
      <w:r w:rsidR="00E05424">
        <w:rPr>
          <w:color w:val="000000" w:themeColor="text1"/>
        </w:rPr>
        <w:t xml:space="preserve"> which Ghulam Ahmad announced </w:t>
      </w:r>
      <w:r w:rsidR="00C94982">
        <w:rPr>
          <w:color w:val="000000" w:themeColor="text1"/>
        </w:rPr>
        <w:t>to be</w:t>
      </w:r>
      <w:r w:rsidR="00E05424">
        <w:rPr>
          <w:color w:val="000000" w:themeColor="text1"/>
        </w:rPr>
        <w:t xml:space="preserve"> him</w:t>
      </w:r>
      <w:r w:rsidR="00C94982">
        <w:rPr>
          <w:color w:val="000000" w:themeColor="text1"/>
        </w:rPr>
        <w:t>self</w:t>
      </w:r>
      <w:r w:rsidR="00E05424">
        <w:rPr>
          <w:color w:val="000000" w:themeColor="text1"/>
        </w:rPr>
        <w:t>,</w:t>
      </w:r>
      <w:r w:rsidR="004844E7">
        <w:rPr>
          <w:color w:val="000000" w:themeColor="text1"/>
        </w:rPr>
        <w:t xml:space="preserve"> and his mission </w:t>
      </w:r>
      <w:r w:rsidR="005A3438">
        <w:rPr>
          <w:color w:val="000000" w:themeColor="text1"/>
        </w:rPr>
        <w:t>was</w:t>
      </w:r>
      <w:r w:rsidR="004844E7">
        <w:rPr>
          <w:color w:val="000000" w:themeColor="text1"/>
        </w:rPr>
        <w:t xml:space="preserve"> to reform Islam.</w:t>
      </w:r>
      <w:r w:rsidR="004844E7">
        <w:rPr>
          <w:rStyle w:val="FootnoteReference"/>
          <w:color w:val="000000" w:themeColor="text1"/>
        </w:rPr>
        <w:footnoteReference w:id="3"/>
      </w:r>
      <w:r w:rsidR="004844E7">
        <w:rPr>
          <w:color w:val="000000" w:themeColor="text1"/>
        </w:rPr>
        <w:t xml:space="preserve"> </w:t>
      </w:r>
      <w:r w:rsidR="00E05424">
        <w:rPr>
          <w:color w:val="000000" w:themeColor="text1"/>
        </w:rPr>
        <w:t>British colonies in India during this time period evidently brought Christian traditions and Christian missionaries, which is reflected in the writings of Ghulam Ahmad.</w:t>
      </w:r>
      <w:r w:rsidR="00E05424">
        <w:rPr>
          <w:rStyle w:val="FootnoteReference"/>
          <w:color w:val="000000" w:themeColor="text1"/>
        </w:rPr>
        <w:footnoteReference w:id="4"/>
      </w:r>
      <w:r w:rsidR="00D83654">
        <w:rPr>
          <w:color w:val="000000" w:themeColor="text1"/>
        </w:rPr>
        <w:t xml:space="preserve"> </w:t>
      </w:r>
    </w:p>
    <w:p w14:paraId="1CFEEC77" w14:textId="6C2B5DB3" w:rsidR="00E05424" w:rsidRDefault="00144080" w:rsidP="00DB4897">
      <w:pPr>
        <w:jc w:val="both"/>
        <w:rPr>
          <w:color w:val="000000" w:themeColor="text1"/>
        </w:rPr>
      </w:pPr>
      <w:r>
        <w:rPr>
          <w:noProof/>
        </w:rPr>
        <mc:AlternateContent>
          <mc:Choice Requires="wps">
            <w:drawing>
              <wp:anchor distT="0" distB="0" distL="114300" distR="114300" simplePos="0" relativeHeight="251666432" behindDoc="0" locked="0" layoutInCell="1" allowOverlap="1" wp14:anchorId="4C512B5C" wp14:editId="3F173285">
                <wp:simplePos x="0" y="0"/>
                <wp:positionH relativeFrom="column">
                  <wp:posOffset>-191858</wp:posOffset>
                </wp:positionH>
                <wp:positionV relativeFrom="paragraph">
                  <wp:posOffset>53340</wp:posOffset>
                </wp:positionV>
                <wp:extent cx="1541145" cy="212090"/>
                <wp:effectExtent l="0" t="0" r="0" b="3810"/>
                <wp:wrapThrough wrapText="bothSides">
                  <wp:wrapPolygon edited="0">
                    <wp:start x="0" y="0"/>
                    <wp:lineTo x="0" y="20695"/>
                    <wp:lineTo x="21360" y="20695"/>
                    <wp:lineTo x="21360" y="0"/>
                    <wp:lineTo x="0" y="0"/>
                  </wp:wrapPolygon>
                </wp:wrapThrough>
                <wp:docPr id="6" name="Text Box 6"/>
                <wp:cNvGraphicFramePr/>
                <a:graphic xmlns:a="http://schemas.openxmlformats.org/drawingml/2006/main">
                  <a:graphicData uri="http://schemas.microsoft.com/office/word/2010/wordprocessingShape">
                    <wps:wsp>
                      <wps:cNvSpPr txBox="1"/>
                      <wps:spPr>
                        <a:xfrm>
                          <a:off x="0" y="0"/>
                          <a:ext cx="1541145" cy="212090"/>
                        </a:xfrm>
                        <a:prstGeom prst="rect">
                          <a:avLst/>
                        </a:prstGeom>
                        <a:solidFill>
                          <a:prstClr val="white"/>
                        </a:solidFill>
                        <a:ln>
                          <a:noFill/>
                        </a:ln>
                      </wps:spPr>
                      <wps:txbx>
                        <w:txbxContent>
                          <w:p w14:paraId="4E329678" w14:textId="43336270" w:rsidR="00144080" w:rsidRPr="0051595D" w:rsidRDefault="00144080" w:rsidP="00144080">
                            <w:pPr>
                              <w:pStyle w:val="Caption"/>
                              <w:rPr>
                                <w:noProof/>
                                <w:color w:val="000000" w:themeColor="text1"/>
                              </w:rPr>
                            </w:pPr>
                            <w:r>
                              <w:t xml:space="preserve">Figure </w:t>
                            </w:r>
                            <w:r w:rsidR="008B078F">
                              <w:fldChar w:fldCharType="begin"/>
                            </w:r>
                            <w:r w:rsidR="008B078F">
                              <w:instrText xml:space="preserve"> SEQ Figure \* ARABIC </w:instrText>
                            </w:r>
                            <w:r w:rsidR="008B078F">
                              <w:fldChar w:fldCharType="separate"/>
                            </w:r>
                            <w:r w:rsidR="00B066D1">
                              <w:rPr>
                                <w:noProof/>
                              </w:rPr>
                              <w:t>2</w:t>
                            </w:r>
                            <w:r w:rsidR="008B078F">
                              <w:rPr>
                                <w:noProof/>
                              </w:rPr>
                              <w:fldChar w:fldCharType="end"/>
                            </w:r>
                            <w:r>
                              <w:t xml:space="preserve"> - Punjab region of India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512B5C" id="Text Box 6" o:spid="_x0000_s1027" type="#_x0000_t202" style="position:absolute;left:0;text-align:left;margin-left:-15.1pt;margin-top:4.2pt;width:121.35pt;height:16.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" stroked="f">
                <v:textbox inset="0,0,0,0">
                  <w:txbxContent>
                    <w:p w14:paraId="4E329678" w14:textId="43336270" w:rsidR="00144080" w:rsidRPr="0051595D" w:rsidRDefault="00144080" w:rsidP="00144080">
                      <w:pPr>
                        <w:pStyle w:val="Caption"/>
                        <w:rPr>
                          <w:noProof/>
                          <w:color w:val="000000" w:themeColor="text1"/>
                        </w:rPr>
                      </w:pPr>
                      <w:r>
                        <w:t xml:space="preserve">Figure </w:t>
                      </w:r>
                      <w:r w:rsidR="00D92E9B">
                        <w:fldChar w:fldCharType="begin"/>
                      </w:r>
                      <w:r w:rsidR="00D92E9B">
                        <w:instrText xml:space="preserve"> SEQ Figure \* ARABIC </w:instrText>
                      </w:r>
                      <w:r w:rsidR="00D92E9B">
                        <w:fldChar w:fldCharType="separate"/>
                      </w:r>
                      <w:r w:rsidR="00B066D1">
                        <w:rPr>
                          <w:noProof/>
                        </w:rPr>
                        <w:t>2</w:t>
                      </w:r>
                      <w:r w:rsidR="00D92E9B">
                        <w:rPr>
                          <w:noProof/>
                        </w:rPr>
                        <w:fldChar w:fldCharType="end"/>
                      </w:r>
                      <w:r>
                        <w:t xml:space="preserve"> - Punjab region of India</w:t>
                      </w:r>
                    </w:p>
                  </w:txbxContent>
                </v:textbox>
                <w10:wrap type="through"/>
              </v:shape>
            </w:pict>
          </mc:Fallback>
        </mc:AlternateContent>
      </w:r>
    </w:p>
    <w:p w14:paraId="0BEC2D3F" w14:textId="0C588A96" w:rsidR="00E05424" w:rsidRPr="00023073" w:rsidRDefault="00E05424" w:rsidP="00DB4897">
      <w:pPr>
        <w:jc w:val="both"/>
        <w:rPr>
          <w:color w:val="000000" w:themeColor="text1"/>
        </w:rPr>
      </w:pPr>
      <w:r>
        <w:rPr>
          <w:color w:val="000000" w:themeColor="text1"/>
        </w:rPr>
        <w:t>In the writings of Ghula</w:t>
      </w:r>
      <w:r w:rsidR="00C363EC">
        <w:rPr>
          <w:color w:val="000000" w:themeColor="text1"/>
        </w:rPr>
        <w:t>m</w:t>
      </w:r>
      <w:r>
        <w:rPr>
          <w:color w:val="000000" w:themeColor="text1"/>
        </w:rPr>
        <w:t xml:space="preserve"> Ahmad during this time, </w:t>
      </w:r>
      <w:r w:rsidR="00B92141">
        <w:rPr>
          <w:color w:val="000000" w:themeColor="text1"/>
        </w:rPr>
        <w:t xml:space="preserve">he </w:t>
      </w:r>
      <w:r w:rsidR="00C363EC">
        <w:rPr>
          <w:color w:val="000000" w:themeColor="text1"/>
        </w:rPr>
        <w:t>described Islamic life and community to be decaying</w:t>
      </w:r>
      <w:r w:rsidR="00024119">
        <w:rPr>
          <w:color w:val="000000" w:themeColor="text1"/>
        </w:rPr>
        <w:t xml:space="preserve"> </w:t>
      </w:r>
      <w:r w:rsidR="00C363EC">
        <w:rPr>
          <w:color w:val="000000" w:themeColor="text1"/>
        </w:rPr>
        <w:t>and urged the n</w:t>
      </w:r>
      <w:r w:rsidR="00B92141">
        <w:rPr>
          <w:color w:val="000000" w:themeColor="text1"/>
        </w:rPr>
        <w:t>e</w:t>
      </w:r>
      <w:r w:rsidR="00C363EC">
        <w:rPr>
          <w:color w:val="000000" w:themeColor="text1"/>
        </w:rPr>
        <w:t>ed for a Messiah. Ghulam Ahmad drew comparisons between 19</w:t>
      </w:r>
      <w:r w:rsidR="00C363EC" w:rsidRPr="00C363EC">
        <w:rPr>
          <w:color w:val="000000" w:themeColor="text1"/>
          <w:vertAlign w:val="superscript"/>
        </w:rPr>
        <w:t>th</w:t>
      </w:r>
      <w:r w:rsidR="00C363EC">
        <w:rPr>
          <w:color w:val="000000" w:themeColor="text1"/>
        </w:rPr>
        <w:t xml:space="preserve"> century India and Palestine during the time of the birth of Christ. He argued that the Prophet Jesus had appeared approximately 1,300 years after the time of Moses, and as the formation of Islam was approximately 1,300 years ago, the Messiah must appear</w:t>
      </w:r>
      <w:r w:rsidR="00D83654">
        <w:rPr>
          <w:color w:val="000000" w:themeColor="text1"/>
        </w:rPr>
        <w:t>. This was well received by the Muslim’s in India who felt some level of oppression by the intense missionary activities of Christians and Hindus.</w:t>
      </w:r>
      <w:r w:rsidR="00D83654">
        <w:rPr>
          <w:rStyle w:val="FootnoteReference"/>
          <w:color w:val="000000" w:themeColor="text1"/>
        </w:rPr>
        <w:footnoteReference w:id="5"/>
      </w:r>
    </w:p>
    <w:p w14:paraId="08B867D2" w14:textId="77777777" w:rsidR="004844E7" w:rsidRDefault="004844E7" w:rsidP="00DB4897">
      <w:pPr>
        <w:jc w:val="both"/>
        <w:rPr>
          <w:color w:val="FF0000"/>
          <w:u w:val="single"/>
        </w:rPr>
      </w:pPr>
    </w:p>
    <w:p w14:paraId="6BE4F55F" w14:textId="244D2E2E" w:rsidR="00D83654" w:rsidRDefault="00E05424" w:rsidP="00DB4897">
      <w:pPr>
        <w:jc w:val="both"/>
        <w:rPr>
          <w:color w:val="000000" w:themeColor="text1"/>
        </w:rPr>
      </w:pPr>
      <w:r>
        <w:rPr>
          <w:color w:val="000000" w:themeColor="text1"/>
        </w:rPr>
        <w:t>According to Ghulam Ahmad, Allah and his Prophet Muhammad appeared to him through a series of dreams and visions, directly guiding him to the true path of religious salvation.</w:t>
      </w:r>
      <w:r>
        <w:rPr>
          <w:rStyle w:val="FootnoteReference"/>
          <w:color w:val="000000" w:themeColor="text1"/>
        </w:rPr>
        <w:footnoteReference w:id="6"/>
      </w:r>
      <w:r w:rsidR="00D83654">
        <w:rPr>
          <w:color w:val="000000" w:themeColor="text1"/>
        </w:rPr>
        <w:t xml:space="preserve"> </w:t>
      </w:r>
    </w:p>
    <w:p w14:paraId="3FF159CD" w14:textId="77777777" w:rsidR="00DB4897" w:rsidRPr="00372840" w:rsidRDefault="00DB4897" w:rsidP="00DB4897">
      <w:pPr>
        <w:jc w:val="both"/>
        <w:rPr>
          <w:color w:val="000000" w:themeColor="text1"/>
        </w:rPr>
      </w:pPr>
    </w:p>
    <w:p w14:paraId="4EFD2B4B" w14:textId="1B3DA844" w:rsidR="00D83654" w:rsidRPr="00D83654" w:rsidRDefault="00501863" w:rsidP="00DB4897">
      <w:pPr>
        <w:pStyle w:val="ListParagraph"/>
        <w:jc w:val="both"/>
        <w:rPr>
          <w:i/>
          <w:color w:val="000000" w:themeColor="text1"/>
        </w:rPr>
      </w:pPr>
      <w:r w:rsidRPr="00D83654">
        <w:rPr>
          <w:i/>
          <w:color w:val="000000" w:themeColor="text1"/>
        </w:rPr>
        <w:t xml:space="preserve">‘One night I was busy writing when a feeling of drowsiness overtook </w:t>
      </w:r>
      <w:r w:rsidR="00D83654" w:rsidRPr="00D83654">
        <w:rPr>
          <w:i/>
          <w:color w:val="000000" w:themeColor="text1"/>
        </w:rPr>
        <w:t>me,</w:t>
      </w:r>
      <w:r w:rsidRPr="00D83654">
        <w:rPr>
          <w:i/>
          <w:color w:val="000000" w:themeColor="text1"/>
        </w:rPr>
        <w:t xml:space="preserve"> and I went to sleep. At that </w:t>
      </w:r>
      <w:r w:rsidR="00D83654" w:rsidRPr="00D83654">
        <w:rPr>
          <w:i/>
          <w:color w:val="000000" w:themeColor="text1"/>
        </w:rPr>
        <w:t>time,</w:t>
      </w:r>
      <w:r w:rsidRPr="00D83654">
        <w:rPr>
          <w:i/>
          <w:color w:val="000000" w:themeColor="text1"/>
        </w:rPr>
        <w:t xml:space="preserve"> I saw the Holy Prophet Muhammad, His face shone like the full moon. He came close to me and I felt as though he wished to embrace me. I witnessed that rays of light came forth from him and penetrated into me… Then the doors of Revelation were thrown open to me and my Lord said to me: ‘Oh Ahmad, God has blessed thee… Tell the people that you have been called to a Divine Mission and that you are yourself the first to believe in that mission</w:t>
      </w:r>
      <w:r w:rsidR="00D83654">
        <w:rPr>
          <w:i/>
          <w:color w:val="000000" w:themeColor="text1"/>
        </w:rPr>
        <w:t>.</w:t>
      </w:r>
      <w:r w:rsidRPr="00D83654">
        <w:rPr>
          <w:i/>
          <w:color w:val="000000" w:themeColor="text1"/>
        </w:rPr>
        <w:t>’</w:t>
      </w:r>
      <w:r w:rsidR="00D83654">
        <w:rPr>
          <w:rStyle w:val="FootnoteReference"/>
          <w:i/>
          <w:color w:val="000000" w:themeColor="text1"/>
        </w:rPr>
        <w:footnoteReference w:id="7"/>
      </w:r>
      <w:r w:rsidRPr="00D83654">
        <w:rPr>
          <w:i/>
          <w:color w:val="000000" w:themeColor="text1"/>
        </w:rPr>
        <w:t xml:space="preserve"> </w:t>
      </w:r>
      <w:r w:rsidR="00B92141">
        <w:rPr>
          <w:i/>
          <w:color w:val="000000" w:themeColor="text1"/>
        </w:rPr>
        <w:t>– Mirza Ghulam Ahmad</w:t>
      </w:r>
    </w:p>
    <w:p w14:paraId="1E82F16E" w14:textId="49A630FA" w:rsidR="00501863" w:rsidRDefault="00501863" w:rsidP="00DB4897">
      <w:pPr>
        <w:jc w:val="both"/>
        <w:rPr>
          <w:color w:val="FF0000"/>
        </w:rPr>
      </w:pPr>
    </w:p>
    <w:p w14:paraId="07B1BD37" w14:textId="34227E32" w:rsidR="00D83654" w:rsidRDefault="00D83654" w:rsidP="00DB4897">
      <w:pPr>
        <w:jc w:val="both"/>
        <w:rPr>
          <w:color w:val="000000" w:themeColor="text1"/>
        </w:rPr>
      </w:pPr>
      <w:r>
        <w:rPr>
          <w:color w:val="000000" w:themeColor="text1"/>
        </w:rPr>
        <w:t xml:space="preserve">Ghulam Ahmad claimed to be the final prophet of Islam after </w:t>
      </w:r>
      <w:r w:rsidR="00D57C22">
        <w:rPr>
          <w:color w:val="000000" w:themeColor="text1"/>
        </w:rPr>
        <w:t>Muhammad and</w:t>
      </w:r>
      <w:r>
        <w:rPr>
          <w:color w:val="000000" w:themeColor="text1"/>
        </w:rPr>
        <w:t xml:space="preserve"> declared himself as the embodiment of two Islamic eschatological figures, the </w:t>
      </w:r>
      <w:r w:rsidR="00D57C22">
        <w:rPr>
          <w:color w:val="000000" w:themeColor="text1"/>
        </w:rPr>
        <w:t xml:space="preserve">Messiah and the </w:t>
      </w:r>
      <w:r w:rsidR="00E4063F">
        <w:rPr>
          <w:color w:val="000000" w:themeColor="text1"/>
        </w:rPr>
        <w:t>Mahdi</w:t>
      </w:r>
      <w:r w:rsidR="00D57C22">
        <w:rPr>
          <w:color w:val="000000" w:themeColor="text1"/>
        </w:rPr>
        <w:t>. According to all Abrahamic faiths (Judaism, Christianity and Islam)</w:t>
      </w:r>
      <w:r w:rsidR="00024119">
        <w:rPr>
          <w:color w:val="000000" w:themeColor="text1"/>
        </w:rPr>
        <w:t>,</w:t>
      </w:r>
      <w:r w:rsidR="00D57C22">
        <w:rPr>
          <w:color w:val="000000" w:themeColor="text1"/>
        </w:rPr>
        <w:t xml:space="preserve"> the appearance of the Messiah coincide</w:t>
      </w:r>
      <w:r w:rsidR="00024119">
        <w:rPr>
          <w:color w:val="000000" w:themeColor="text1"/>
        </w:rPr>
        <w:t>s</w:t>
      </w:r>
      <w:r w:rsidR="00D57C22">
        <w:rPr>
          <w:color w:val="000000" w:themeColor="text1"/>
        </w:rPr>
        <w:t xml:space="preserve"> with the end of times, however</w:t>
      </w:r>
      <w:r w:rsidR="00024119">
        <w:rPr>
          <w:color w:val="000000" w:themeColor="text1"/>
        </w:rPr>
        <w:t>,</w:t>
      </w:r>
      <w:r w:rsidR="00D57C22">
        <w:rPr>
          <w:color w:val="000000" w:themeColor="text1"/>
        </w:rPr>
        <w:t xml:space="preserve"> Ghulam Ahmed stripped this of its apocalyptic stereotype, and recast it as someone who reforms Islam in its greatest hour of need.</w:t>
      </w:r>
      <w:r w:rsidR="00D57C22">
        <w:rPr>
          <w:rStyle w:val="FootnoteReference"/>
          <w:color w:val="000000" w:themeColor="text1"/>
        </w:rPr>
        <w:footnoteReference w:id="8"/>
      </w:r>
    </w:p>
    <w:p w14:paraId="01594B58" w14:textId="2CA43E68" w:rsidR="00CC5DBD" w:rsidRDefault="00CC5DBD" w:rsidP="00DB4897">
      <w:pPr>
        <w:jc w:val="both"/>
        <w:rPr>
          <w:color w:val="000000" w:themeColor="text1"/>
        </w:rPr>
      </w:pPr>
    </w:p>
    <w:p w14:paraId="33FAEE34" w14:textId="0E20E715" w:rsidR="00CC5DBD" w:rsidRPr="005A60B5" w:rsidRDefault="00393167" w:rsidP="00DB4897">
      <w:pPr>
        <w:jc w:val="both"/>
        <w:rPr>
          <w:b/>
          <w:color w:val="000000" w:themeColor="text1"/>
          <w:sz w:val="32"/>
          <w:szCs w:val="32"/>
        </w:rPr>
      </w:pPr>
      <w:r>
        <w:rPr>
          <w:b/>
          <w:color w:val="000000" w:themeColor="text1"/>
          <w:sz w:val="32"/>
          <w:szCs w:val="32"/>
        </w:rPr>
        <w:t>Mirza Ghulam Ahmad</w:t>
      </w:r>
      <w:r w:rsidRPr="005A60B5">
        <w:rPr>
          <w:b/>
          <w:color w:val="000000" w:themeColor="text1"/>
          <w:sz w:val="32"/>
          <w:szCs w:val="32"/>
        </w:rPr>
        <w:t xml:space="preserve"> </w:t>
      </w:r>
      <w:r>
        <w:rPr>
          <w:b/>
          <w:color w:val="000000" w:themeColor="text1"/>
          <w:sz w:val="32"/>
          <w:szCs w:val="32"/>
        </w:rPr>
        <w:t xml:space="preserve">&amp; </w:t>
      </w:r>
      <w:r w:rsidR="005A60B5" w:rsidRPr="005A60B5">
        <w:rPr>
          <w:b/>
          <w:color w:val="000000" w:themeColor="text1"/>
          <w:sz w:val="32"/>
          <w:szCs w:val="32"/>
        </w:rPr>
        <w:t xml:space="preserve">The Ahmadiyya Movement </w:t>
      </w:r>
    </w:p>
    <w:p w14:paraId="6F842E9C" w14:textId="49E4FA66" w:rsidR="005A60B5" w:rsidRDefault="005A60B5" w:rsidP="00DB4897">
      <w:pPr>
        <w:jc w:val="both"/>
        <w:rPr>
          <w:color w:val="000000" w:themeColor="text1"/>
        </w:rPr>
      </w:pPr>
      <w:r>
        <w:rPr>
          <w:color w:val="000000" w:themeColor="text1"/>
        </w:rPr>
        <w:t>The Ahmadiyya Movement is regarded as unorthodox and not conforming with an accepted version of Islam by the majority of</w:t>
      </w:r>
      <w:r w:rsidR="00162887">
        <w:rPr>
          <w:color w:val="000000" w:themeColor="text1"/>
        </w:rPr>
        <w:t xml:space="preserve"> Islamic communities</w:t>
      </w:r>
      <w:r>
        <w:rPr>
          <w:color w:val="000000" w:themeColor="text1"/>
        </w:rPr>
        <w:t>.</w:t>
      </w:r>
      <w:r>
        <w:rPr>
          <w:rStyle w:val="FootnoteReference"/>
          <w:color w:val="000000" w:themeColor="text1"/>
        </w:rPr>
        <w:footnoteReference w:id="9"/>
      </w:r>
      <w:r>
        <w:rPr>
          <w:color w:val="000000" w:themeColor="text1"/>
        </w:rPr>
        <w:t xml:space="preserve"> The ideology of Ahmadiyya Islam represents a combination of medieval mysticism and modernist individualism.</w:t>
      </w:r>
      <w:r>
        <w:rPr>
          <w:rStyle w:val="FootnoteReference"/>
          <w:color w:val="000000" w:themeColor="text1"/>
        </w:rPr>
        <w:footnoteReference w:id="10"/>
      </w:r>
      <w:r>
        <w:rPr>
          <w:color w:val="000000" w:themeColor="text1"/>
        </w:rPr>
        <w:t xml:space="preserve"> </w:t>
      </w:r>
    </w:p>
    <w:p w14:paraId="6C4204AE" w14:textId="3BBA67CB" w:rsidR="00E4063F" w:rsidRDefault="00E4063F" w:rsidP="00DB4897">
      <w:pPr>
        <w:jc w:val="both"/>
        <w:rPr>
          <w:color w:val="000000" w:themeColor="text1"/>
        </w:rPr>
      </w:pPr>
    </w:p>
    <w:p w14:paraId="5A2F8D2A" w14:textId="2A5021D3" w:rsidR="00C00433" w:rsidRDefault="00E4063F" w:rsidP="00DB4897">
      <w:pPr>
        <w:jc w:val="both"/>
        <w:rPr>
          <w:color w:val="000000" w:themeColor="text1"/>
        </w:rPr>
      </w:pPr>
      <w:r>
        <w:rPr>
          <w:color w:val="000000" w:themeColor="text1"/>
        </w:rPr>
        <w:t>The Ahmadiyya Muslim Community formed by Ghulam Ahmad commonly call</w:t>
      </w:r>
      <w:r w:rsidR="00024119">
        <w:rPr>
          <w:color w:val="000000" w:themeColor="text1"/>
        </w:rPr>
        <w:t>s</w:t>
      </w:r>
      <w:r>
        <w:rPr>
          <w:color w:val="000000" w:themeColor="text1"/>
        </w:rPr>
        <w:t xml:space="preserve"> their community the Jama’at.</w:t>
      </w:r>
      <w:r w:rsidR="00C00433">
        <w:rPr>
          <w:color w:val="000000" w:themeColor="text1"/>
        </w:rPr>
        <w:t xml:space="preserve"> This community sought to unite the Muslim mainstream and people of all world faiths to unite under the banner of one true religion. This true religion is believed by Ahmadis to have been conveyed directly to Ghulam Ahmad by Allah himself.</w:t>
      </w:r>
      <w:r w:rsidR="00C00433">
        <w:rPr>
          <w:rStyle w:val="FootnoteReference"/>
          <w:color w:val="000000" w:themeColor="text1"/>
        </w:rPr>
        <w:footnoteReference w:id="11"/>
      </w:r>
    </w:p>
    <w:p w14:paraId="672B08A8" w14:textId="77777777" w:rsidR="00C00433" w:rsidRDefault="00C00433" w:rsidP="00DB4897">
      <w:pPr>
        <w:jc w:val="both"/>
        <w:rPr>
          <w:color w:val="000000" w:themeColor="text1"/>
        </w:rPr>
      </w:pPr>
    </w:p>
    <w:p w14:paraId="24CC6F77" w14:textId="4E4C105C" w:rsidR="00E05424" w:rsidRPr="00393167" w:rsidRDefault="00C00433" w:rsidP="00DB4897">
      <w:pPr>
        <w:jc w:val="both"/>
        <w:rPr>
          <w:color w:val="000000" w:themeColor="text1"/>
        </w:rPr>
      </w:pPr>
      <w:r>
        <w:rPr>
          <w:color w:val="000000" w:themeColor="text1"/>
        </w:rPr>
        <w:t xml:space="preserve">The Ahmadiyya Movement </w:t>
      </w:r>
      <w:r w:rsidR="00393167">
        <w:rPr>
          <w:color w:val="000000" w:themeColor="text1"/>
        </w:rPr>
        <w:t xml:space="preserve">today </w:t>
      </w:r>
      <w:r>
        <w:rPr>
          <w:color w:val="000000" w:themeColor="text1"/>
        </w:rPr>
        <w:t>is possibly one of the most controversial movements within Islam, with many of its members being subjected to persecution from the rest of the Muslim communities in Islamic countries and all over the world. Although, despite hostility from other groups of Muslims, the Ahmadis have thrived on establishing communities globally. One of the most vi</w:t>
      </w:r>
      <w:r w:rsidR="00393167">
        <w:rPr>
          <w:color w:val="000000" w:themeColor="text1"/>
        </w:rPr>
        <w:t xml:space="preserve">tal structures to ensure the sustainability of the Ahmadiyya community is through the Ahmadi </w:t>
      </w:r>
      <w:r w:rsidR="00393167" w:rsidRPr="00393167">
        <w:rPr>
          <w:i/>
          <w:color w:val="000000" w:themeColor="text1"/>
        </w:rPr>
        <w:t>Khalifat</w:t>
      </w:r>
      <w:r w:rsidR="00393167">
        <w:rPr>
          <w:color w:val="000000" w:themeColor="text1"/>
        </w:rPr>
        <w:t xml:space="preserve"> (</w:t>
      </w:r>
      <w:r w:rsidR="00F2027E">
        <w:rPr>
          <w:color w:val="000000" w:themeColor="text1"/>
        </w:rPr>
        <w:t>Caliphate</w:t>
      </w:r>
      <w:r w:rsidR="00393167">
        <w:rPr>
          <w:color w:val="000000" w:themeColor="text1"/>
        </w:rPr>
        <w:t>).</w:t>
      </w:r>
      <w:r>
        <w:rPr>
          <w:rStyle w:val="FootnoteReference"/>
          <w:color w:val="000000" w:themeColor="text1"/>
        </w:rPr>
        <w:footnoteReference w:id="12"/>
      </w:r>
    </w:p>
    <w:p w14:paraId="440067CA" w14:textId="6B61296A" w:rsidR="00162887" w:rsidRDefault="00162887" w:rsidP="00501863"/>
    <w:p w14:paraId="5B4E7373" w14:textId="77777777" w:rsidR="00476F23" w:rsidRDefault="00476F23" w:rsidP="00501863"/>
    <w:p w14:paraId="425AEFBF" w14:textId="22020AC3" w:rsidR="00EB63B4" w:rsidRPr="00393167" w:rsidRDefault="004A29EB" w:rsidP="00DB4897">
      <w:pPr>
        <w:jc w:val="both"/>
        <w:rPr>
          <w:b/>
          <w:color w:val="000000" w:themeColor="text1"/>
          <w:sz w:val="32"/>
          <w:szCs w:val="32"/>
        </w:rPr>
      </w:pPr>
      <w:r>
        <w:rPr>
          <w:b/>
          <w:color w:val="000000" w:themeColor="text1"/>
          <w:sz w:val="32"/>
          <w:szCs w:val="32"/>
        </w:rPr>
        <w:lastRenderedPageBreak/>
        <w:t>Successors</w:t>
      </w:r>
      <w:r w:rsidR="00562770">
        <w:rPr>
          <w:b/>
          <w:color w:val="000000" w:themeColor="text1"/>
          <w:sz w:val="32"/>
          <w:szCs w:val="32"/>
        </w:rPr>
        <w:t xml:space="preserve"> to </w:t>
      </w:r>
      <w:r w:rsidR="00393167" w:rsidRPr="00393167">
        <w:rPr>
          <w:b/>
          <w:color w:val="000000" w:themeColor="text1"/>
          <w:sz w:val="32"/>
          <w:szCs w:val="32"/>
        </w:rPr>
        <w:t xml:space="preserve">Mirza Ghulam Ahmad </w:t>
      </w:r>
    </w:p>
    <w:p w14:paraId="0DAF8857" w14:textId="14A8F116" w:rsidR="00773951" w:rsidRPr="008B4F6C" w:rsidRDefault="00F2027E" w:rsidP="008B4F6C">
      <w:pPr>
        <w:jc w:val="both"/>
        <w:rPr>
          <w:color w:val="000000" w:themeColor="text1"/>
        </w:rPr>
      </w:pPr>
      <w:r w:rsidRPr="008B4F6C">
        <w:rPr>
          <w:color w:val="000000" w:themeColor="text1"/>
        </w:rPr>
        <w:t>On the death of Mirza Ghulam Ahmad</w:t>
      </w:r>
      <w:r w:rsidR="00F60D5C" w:rsidRPr="008B4F6C">
        <w:rPr>
          <w:color w:val="000000" w:themeColor="text1"/>
        </w:rPr>
        <w:t xml:space="preserve"> in 19</w:t>
      </w:r>
      <w:r w:rsidR="00D81948" w:rsidRPr="008B4F6C">
        <w:rPr>
          <w:color w:val="000000" w:themeColor="text1"/>
        </w:rPr>
        <w:t>08</w:t>
      </w:r>
      <w:r w:rsidRPr="008B4F6C">
        <w:rPr>
          <w:color w:val="000000" w:themeColor="text1"/>
        </w:rPr>
        <w:t xml:space="preserve">, a man named Mawlawi Nur al-Din was elected by the community as the first </w:t>
      </w:r>
      <w:r w:rsidR="00D927D3" w:rsidRPr="008B4F6C">
        <w:rPr>
          <w:i/>
          <w:color w:val="000000" w:themeColor="text1"/>
        </w:rPr>
        <w:t>K</w:t>
      </w:r>
      <w:r w:rsidR="00F60D5C" w:rsidRPr="008B4F6C">
        <w:rPr>
          <w:i/>
          <w:color w:val="000000" w:themeColor="text1"/>
        </w:rPr>
        <w:t>halifah</w:t>
      </w:r>
      <w:r w:rsidR="00F60D5C" w:rsidRPr="008B4F6C">
        <w:rPr>
          <w:color w:val="000000" w:themeColor="text1"/>
        </w:rPr>
        <w:t xml:space="preserve"> (</w:t>
      </w:r>
      <w:r w:rsidR="00024119">
        <w:rPr>
          <w:color w:val="000000" w:themeColor="text1"/>
        </w:rPr>
        <w:t>S</w:t>
      </w:r>
      <w:r w:rsidRPr="008B4F6C">
        <w:rPr>
          <w:color w:val="000000" w:themeColor="text1"/>
        </w:rPr>
        <w:t>uccessor</w:t>
      </w:r>
      <w:r w:rsidR="00F60D5C" w:rsidRPr="008B4F6C">
        <w:rPr>
          <w:color w:val="000000" w:themeColor="text1"/>
        </w:rPr>
        <w:t>).</w:t>
      </w:r>
      <w:r w:rsidR="00F60D5C">
        <w:rPr>
          <w:rStyle w:val="FootnoteReference"/>
          <w:color w:val="000000" w:themeColor="text1"/>
        </w:rPr>
        <w:footnoteReference w:id="13"/>
      </w:r>
      <w:r w:rsidR="00F60D5C" w:rsidRPr="008B4F6C">
        <w:rPr>
          <w:color w:val="000000" w:themeColor="text1"/>
        </w:rPr>
        <w:t xml:space="preserve"> </w:t>
      </w:r>
    </w:p>
    <w:p w14:paraId="65D6456B" w14:textId="77777777" w:rsidR="00D927D3" w:rsidRPr="00D927D3" w:rsidRDefault="00D927D3" w:rsidP="00D927D3">
      <w:pPr>
        <w:ind w:left="360"/>
        <w:jc w:val="both"/>
        <w:rPr>
          <w:color w:val="000000" w:themeColor="text1"/>
        </w:rPr>
      </w:pPr>
    </w:p>
    <w:p w14:paraId="0F39845B" w14:textId="497A1AED" w:rsidR="00C64314" w:rsidRPr="00DB4897" w:rsidRDefault="00C64314" w:rsidP="00DB4897">
      <w:pPr>
        <w:jc w:val="both"/>
        <w:rPr>
          <w:color w:val="000000" w:themeColor="text1"/>
        </w:rPr>
      </w:pPr>
      <w:r w:rsidRPr="008B4F6C">
        <w:rPr>
          <w:color w:val="000000" w:themeColor="text1"/>
        </w:rPr>
        <w:t xml:space="preserve">After the death of the first </w:t>
      </w:r>
      <w:r w:rsidR="00D927D3" w:rsidRPr="008B4F6C">
        <w:rPr>
          <w:color w:val="000000" w:themeColor="text1"/>
        </w:rPr>
        <w:t>K</w:t>
      </w:r>
      <w:r w:rsidRPr="008B4F6C">
        <w:rPr>
          <w:color w:val="000000" w:themeColor="text1"/>
        </w:rPr>
        <w:t>halifah</w:t>
      </w:r>
      <w:r w:rsidR="00D86468" w:rsidRPr="008B4F6C">
        <w:rPr>
          <w:color w:val="000000" w:themeColor="text1"/>
        </w:rPr>
        <w:t xml:space="preserve"> in 1914</w:t>
      </w:r>
      <w:r w:rsidRPr="008B4F6C">
        <w:rPr>
          <w:color w:val="000000" w:themeColor="text1"/>
        </w:rPr>
        <w:t xml:space="preserve">, Ghulam Ahmad’s son Hazrat Mirza Bashir-un-din Mahmud Ahmad became the </w:t>
      </w:r>
      <w:r w:rsidR="00024119">
        <w:rPr>
          <w:color w:val="000000" w:themeColor="text1"/>
        </w:rPr>
        <w:t>S</w:t>
      </w:r>
      <w:r w:rsidRPr="008B4F6C">
        <w:rPr>
          <w:color w:val="000000" w:themeColor="text1"/>
        </w:rPr>
        <w:t xml:space="preserve">econd </w:t>
      </w:r>
      <w:r w:rsidR="00024119">
        <w:rPr>
          <w:color w:val="000000" w:themeColor="text1"/>
        </w:rPr>
        <w:t>S</w:t>
      </w:r>
      <w:r w:rsidR="00D86468" w:rsidRPr="008B4F6C">
        <w:rPr>
          <w:color w:val="000000" w:themeColor="text1"/>
        </w:rPr>
        <w:t>uccessor at age 25.</w:t>
      </w:r>
      <w:r w:rsidR="00D86468">
        <w:rPr>
          <w:rStyle w:val="FootnoteReference"/>
          <w:color w:val="000000" w:themeColor="text1"/>
        </w:rPr>
        <w:footnoteReference w:id="14"/>
      </w:r>
      <w:r w:rsidR="00D86468" w:rsidRPr="008B4F6C">
        <w:rPr>
          <w:color w:val="000000" w:themeColor="text1"/>
        </w:rPr>
        <w:t xml:space="preserve"> </w:t>
      </w:r>
      <w:r w:rsidR="00D86468" w:rsidRPr="00DB4897">
        <w:rPr>
          <w:color w:val="000000" w:themeColor="text1"/>
        </w:rPr>
        <w:t xml:space="preserve">Mahmud Ahmad’s contribution to </w:t>
      </w:r>
      <w:r w:rsidR="001B2821">
        <w:rPr>
          <w:color w:val="000000" w:themeColor="text1"/>
        </w:rPr>
        <w:t>t</w:t>
      </w:r>
      <w:r w:rsidR="00D86468" w:rsidRPr="00DB4897">
        <w:rPr>
          <w:color w:val="000000" w:themeColor="text1"/>
        </w:rPr>
        <w:t>he Ahmadiyya Movement is significant and is shown through his books and lectures which discusses all misconceptions of Ahmadiyya, and what Ahmadi Muslims truly believe. His impact on his generation of Ahmadi Muslims has been described as deep and lasting.</w:t>
      </w:r>
      <w:r w:rsidR="00D86468">
        <w:rPr>
          <w:rStyle w:val="FootnoteReference"/>
          <w:color w:val="000000" w:themeColor="text1"/>
        </w:rPr>
        <w:footnoteReference w:id="15"/>
      </w:r>
      <w:r w:rsidR="00973653" w:rsidRPr="00DB4897">
        <w:rPr>
          <w:color w:val="000000" w:themeColor="text1"/>
        </w:rPr>
        <w:t xml:space="preserve"> Mahmud Ahmad died in 1965.</w:t>
      </w:r>
      <w:r w:rsidR="00973653">
        <w:rPr>
          <w:rStyle w:val="FootnoteReference"/>
          <w:color w:val="000000" w:themeColor="text1"/>
        </w:rPr>
        <w:footnoteReference w:id="16"/>
      </w:r>
    </w:p>
    <w:p w14:paraId="7B2607F7" w14:textId="57224F96" w:rsidR="00C23986" w:rsidRDefault="00C23986" w:rsidP="00DB4897">
      <w:pPr>
        <w:jc w:val="both"/>
        <w:rPr>
          <w:color w:val="4472C4" w:themeColor="accent1"/>
        </w:rPr>
      </w:pPr>
    </w:p>
    <w:p w14:paraId="5A54023C" w14:textId="626368FA" w:rsidR="00D86468" w:rsidRPr="008B4F6C" w:rsidRDefault="00973653" w:rsidP="008B4F6C">
      <w:pPr>
        <w:jc w:val="both"/>
        <w:rPr>
          <w:color w:val="000000" w:themeColor="text1"/>
        </w:rPr>
      </w:pPr>
      <w:r w:rsidRPr="008B4F6C">
        <w:rPr>
          <w:color w:val="000000" w:themeColor="text1"/>
        </w:rPr>
        <w:t xml:space="preserve">After the death of Hazrat Mirza Bashir-un-din Mahmud Ahmad, his son Hazrat Mirza Nasir Ahmad became the </w:t>
      </w:r>
      <w:r w:rsidR="00024119">
        <w:rPr>
          <w:color w:val="000000" w:themeColor="text1"/>
        </w:rPr>
        <w:t>T</w:t>
      </w:r>
      <w:r w:rsidRPr="008B4F6C">
        <w:rPr>
          <w:color w:val="000000" w:themeColor="text1"/>
        </w:rPr>
        <w:t xml:space="preserve">hird </w:t>
      </w:r>
      <w:r w:rsidR="00024119">
        <w:rPr>
          <w:color w:val="000000" w:themeColor="text1"/>
        </w:rPr>
        <w:t>S</w:t>
      </w:r>
      <w:r w:rsidRPr="008B4F6C">
        <w:rPr>
          <w:color w:val="000000" w:themeColor="text1"/>
        </w:rPr>
        <w:t>uccessor of Ahmadiyya, where he ruled until his death in 1982.</w:t>
      </w:r>
      <w:r>
        <w:rPr>
          <w:rStyle w:val="FootnoteReference"/>
          <w:color w:val="000000" w:themeColor="text1"/>
        </w:rPr>
        <w:footnoteReference w:id="17"/>
      </w:r>
    </w:p>
    <w:p w14:paraId="18424F31" w14:textId="2ED34850" w:rsidR="00EB63B4" w:rsidRDefault="00EB63B4" w:rsidP="00DB4897">
      <w:pPr>
        <w:jc w:val="both"/>
        <w:rPr>
          <w:color w:val="4472C4" w:themeColor="accent1"/>
        </w:rPr>
      </w:pPr>
    </w:p>
    <w:p w14:paraId="3717E462" w14:textId="52FF08C3" w:rsidR="00973653" w:rsidRPr="008B4F6C" w:rsidRDefault="00973653" w:rsidP="008B4F6C">
      <w:pPr>
        <w:jc w:val="both"/>
        <w:rPr>
          <w:color w:val="000000" w:themeColor="text1"/>
        </w:rPr>
      </w:pPr>
      <w:r w:rsidRPr="008B4F6C">
        <w:rPr>
          <w:color w:val="000000" w:themeColor="text1"/>
        </w:rPr>
        <w:t xml:space="preserve">Following the death of Hazrat Mirza Nasir Ahmad, his brother, Hazrat Mirza Tahir Ahmad became the </w:t>
      </w:r>
      <w:r w:rsidR="00024119">
        <w:rPr>
          <w:color w:val="000000" w:themeColor="text1"/>
        </w:rPr>
        <w:t>F</w:t>
      </w:r>
      <w:r w:rsidRPr="008B4F6C">
        <w:rPr>
          <w:color w:val="000000" w:themeColor="text1"/>
        </w:rPr>
        <w:t xml:space="preserve">ourth </w:t>
      </w:r>
      <w:r w:rsidR="00024119">
        <w:rPr>
          <w:color w:val="000000" w:themeColor="text1"/>
        </w:rPr>
        <w:t>S</w:t>
      </w:r>
      <w:r w:rsidRPr="008B4F6C">
        <w:rPr>
          <w:color w:val="000000" w:themeColor="text1"/>
        </w:rPr>
        <w:t>uccessor of Ahmadiyya, where he ruled until his death in 2003.</w:t>
      </w:r>
      <w:r w:rsidR="004A29EB">
        <w:rPr>
          <w:rStyle w:val="FootnoteReference"/>
          <w:color w:val="000000" w:themeColor="text1"/>
        </w:rPr>
        <w:footnoteReference w:id="18"/>
      </w:r>
    </w:p>
    <w:p w14:paraId="7B61DE3E" w14:textId="1D000D1D" w:rsidR="004A29EB" w:rsidRDefault="00350D4D" w:rsidP="00DB4897">
      <w:pPr>
        <w:jc w:val="both"/>
        <w:rPr>
          <w:color w:val="000000" w:themeColor="text1"/>
        </w:rPr>
      </w:pPr>
      <w:r>
        <w:rPr>
          <w:noProof/>
          <w:color w:val="000000" w:themeColor="text1"/>
        </w:rPr>
        <w:drawing>
          <wp:anchor distT="0" distB="0" distL="114300" distR="114300" simplePos="0" relativeHeight="251661312" behindDoc="0" locked="0" layoutInCell="1" allowOverlap="1" wp14:anchorId="4E844AB7" wp14:editId="09318F74">
            <wp:simplePos x="0" y="0"/>
            <wp:positionH relativeFrom="column">
              <wp:posOffset>-268605</wp:posOffset>
            </wp:positionH>
            <wp:positionV relativeFrom="paragraph">
              <wp:posOffset>137795</wp:posOffset>
            </wp:positionV>
            <wp:extent cx="1658620" cy="2330450"/>
            <wp:effectExtent l="50800" t="50800" r="119380" b="120650"/>
            <wp:wrapThrough wrapText="bothSides">
              <wp:wrapPolygon edited="0">
                <wp:start x="-331" y="-471"/>
                <wp:lineTo x="-662" y="-353"/>
                <wp:lineTo x="-662" y="22012"/>
                <wp:lineTo x="-331" y="22601"/>
                <wp:lineTo x="22658" y="22601"/>
                <wp:lineTo x="22824" y="22247"/>
                <wp:lineTo x="22989" y="1530"/>
                <wp:lineTo x="22493" y="-235"/>
                <wp:lineTo x="22493" y="-471"/>
                <wp:lineTo x="-331" y="-471"/>
              </wp:wrapPolygon>
            </wp:wrapThrough>
            <wp:docPr id="3" name="Picture 3" descr="A person wearing a 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azrat-Mirza-Masroor-Ahmad-724x1024.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58620" cy="2330450"/>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05878F79" w14:textId="53224E9A" w:rsidR="004A29EB" w:rsidRPr="00DB4897" w:rsidRDefault="00C9111B" w:rsidP="00DB4897">
      <w:pPr>
        <w:jc w:val="both"/>
        <w:rPr>
          <w:color w:val="000000" w:themeColor="text1"/>
        </w:rPr>
      </w:pPr>
      <w:r w:rsidRPr="008B4F6C">
        <w:rPr>
          <w:color w:val="000000" w:themeColor="text1"/>
        </w:rPr>
        <w:t xml:space="preserve">The </w:t>
      </w:r>
      <w:r w:rsidR="00024119">
        <w:rPr>
          <w:color w:val="000000" w:themeColor="text1"/>
        </w:rPr>
        <w:t>F</w:t>
      </w:r>
      <w:r w:rsidRPr="008B4F6C">
        <w:rPr>
          <w:color w:val="000000" w:themeColor="text1"/>
        </w:rPr>
        <w:t xml:space="preserve">ifth </w:t>
      </w:r>
      <w:r w:rsidR="00024119">
        <w:rPr>
          <w:color w:val="000000" w:themeColor="text1"/>
        </w:rPr>
        <w:t>S</w:t>
      </w:r>
      <w:r w:rsidRPr="008B4F6C">
        <w:rPr>
          <w:color w:val="000000" w:themeColor="text1"/>
        </w:rPr>
        <w:t xml:space="preserve">uccessor of </w:t>
      </w:r>
      <w:r w:rsidR="00E72CD1">
        <w:rPr>
          <w:color w:val="000000" w:themeColor="text1"/>
        </w:rPr>
        <w:t>t</w:t>
      </w:r>
      <w:r w:rsidRPr="008B4F6C">
        <w:rPr>
          <w:color w:val="000000" w:themeColor="text1"/>
        </w:rPr>
        <w:t>he Ahmadiyya Movement is Mirza Masroor Ahmad, elected in 2003.</w:t>
      </w:r>
      <w:r>
        <w:rPr>
          <w:rStyle w:val="FootnoteReference"/>
          <w:color w:val="000000" w:themeColor="text1"/>
        </w:rPr>
        <w:footnoteReference w:id="19"/>
      </w:r>
      <w:r w:rsidRPr="008B4F6C">
        <w:rPr>
          <w:color w:val="000000" w:themeColor="text1"/>
        </w:rPr>
        <w:t xml:space="preserve"> </w:t>
      </w:r>
      <w:r w:rsidRPr="00DB4897">
        <w:rPr>
          <w:color w:val="000000" w:themeColor="text1"/>
        </w:rPr>
        <w:t xml:space="preserve">Masroor Ahmad is the current supreme head of the worldwide Ahmadiyya </w:t>
      </w:r>
      <w:r w:rsidR="00DB4897" w:rsidRPr="00DB4897">
        <w:rPr>
          <w:color w:val="000000" w:themeColor="text1"/>
        </w:rPr>
        <w:t>community and</w:t>
      </w:r>
      <w:r w:rsidRPr="00DB4897">
        <w:rPr>
          <w:color w:val="000000" w:themeColor="text1"/>
        </w:rPr>
        <w:t xml:space="preserve"> is one of the most significant successors of Ahmadiyya for his contributions to the global Ahmadiyya community.</w:t>
      </w:r>
      <w:r>
        <w:rPr>
          <w:rStyle w:val="FootnoteReference"/>
          <w:color w:val="000000" w:themeColor="text1"/>
        </w:rPr>
        <w:footnoteReference w:id="20"/>
      </w:r>
      <w:r w:rsidRPr="00DB4897">
        <w:rPr>
          <w:color w:val="000000" w:themeColor="text1"/>
        </w:rPr>
        <w:t xml:space="preserve"> Masroor Ahmad was born in Rabwah, Pakistan in 1950</w:t>
      </w:r>
      <w:r w:rsidR="003F3BD2">
        <w:rPr>
          <w:color w:val="000000" w:themeColor="text1"/>
        </w:rPr>
        <w:t>,</w:t>
      </w:r>
      <w:r w:rsidR="00024119">
        <w:rPr>
          <w:color w:val="000000" w:themeColor="text1"/>
        </w:rPr>
        <w:t xml:space="preserve"> where</w:t>
      </w:r>
      <w:r w:rsidRPr="00DB4897">
        <w:rPr>
          <w:color w:val="000000" w:themeColor="text1"/>
        </w:rPr>
        <w:t xml:space="preserve"> </w:t>
      </w:r>
      <w:r w:rsidR="003F3BD2">
        <w:rPr>
          <w:color w:val="000000" w:themeColor="text1"/>
        </w:rPr>
        <w:t>h</w:t>
      </w:r>
      <w:r w:rsidRPr="00DB4897">
        <w:rPr>
          <w:color w:val="000000" w:themeColor="text1"/>
        </w:rPr>
        <w:t>e develop</w:t>
      </w:r>
      <w:r w:rsidR="00024119">
        <w:rPr>
          <w:color w:val="000000" w:themeColor="text1"/>
        </w:rPr>
        <w:t>ed</w:t>
      </w:r>
      <w:r w:rsidRPr="00DB4897">
        <w:rPr>
          <w:color w:val="000000" w:themeColor="text1"/>
        </w:rPr>
        <w:t xml:space="preserve"> an education before formally dedicating his life to the service of Islam. In 1977, Masroor Ahmed travelled to Ghana, where he contributed to social and educational projects. He then returned to </w:t>
      </w:r>
      <w:r w:rsidR="00D75B3F" w:rsidRPr="00DB4897">
        <w:rPr>
          <w:color w:val="000000" w:themeColor="text1"/>
        </w:rPr>
        <w:t>Pakistan</w:t>
      </w:r>
      <w:r w:rsidRPr="00DB4897">
        <w:rPr>
          <w:color w:val="000000" w:themeColor="text1"/>
        </w:rPr>
        <w:t xml:space="preserve"> in 1985 and served as a </w:t>
      </w:r>
      <w:r w:rsidR="00562770" w:rsidRPr="00DB4897">
        <w:rPr>
          <w:color w:val="000000" w:themeColor="text1"/>
        </w:rPr>
        <w:t>high-level</w:t>
      </w:r>
      <w:r w:rsidRPr="00DB4897">
        <w:rPr>
          <w:color w:val="000000" w:themeColor="text1"/>
        </w:rPr>
        <w:t xml:space="preserve"> administrative individual within the community, until 2003, where he was elected </w:t>
      </w:r>
      <w:r w:rsidR="00D927D3">
        <w:rPr>
          <w:color w:val="000000" w:themeColor="text1"/>
        </w:rPr>
        <w:t>K</w:t>
      </w:r>
      <w:r w:rsidRPr="00DB4897">
        <w:rPr>
          <w:color w:val="000000" w:themeColor="text1"/>
        </w:rPr>
        <w:t xml:space="preserve">halifah. Following his election, he was exiled </w:t>
      </w:r>
      <w:r w:rsidR="00D75B3F" w:rsidRPr="00DB4897">
        <w:rPr>
          <w:color w:val="000000" w:themeColor="text1"/>
        </w:rPr>
        <w:t>from Pakistan to London.</w:t>
      </w:r>
      <w:r w:rsidR="00562770">
        <w:rPr>
          <w:rStyle w:val="FootnoteReference"/>
          <w:color w:val="000000" w:themeColor="text1"/>
        </w:rPr>
        <w:footnoteReference w:id="21"/>
      </w:r>
      <w:r w:rsidR="00D75B3F" w:rsidRPr="00DB4897">
        <w:rPr>
          <w:color w:val="000000" w:themeColor="text1"/>
        </w:rPr>
        <w:t xml:space="preserve"> </w:t>
      </w:r>
    </w:p>
    <w:p w14:paraId="04805D1B" w14:textId="662E5850" w:rsidR="00D75B3F" w:rsidRDefault="00350D4D" w:rsidP="00501863">
      <w:pPr>
        <w:rPr>
          <w:color w:val="000000" w:themeColor="text1"/>
        </w:rPr>
      </w:pPr>
      <w:r>
        <w:rPr>
          <w:noProof/>
        </w:rPr>
        <mc:AlternateContent>
          <mc:Choice Requires="wps">
            <w:drawing>
              <wp:anchor distT="0" distB="0" distL="114300" distR="114300" simplePos="0" relativeHeight="251663360" behindDoc="0" locked="0" layoutInCell="1" allowOverlap="1" wp14:anchorId="66AB7A94" wp14:editId="6DFC8C6D">
                <wp:simplePos x="0" y="0"/>
                <wp:positionH relativeFrom="column">
                  <wp:posOffset>-210362</wp:posOffset>
                </wp:positionH>
                <wp:positionV relativeFrom="paragraph">
                  <wp:posOffset>104731</wp:posOffset>
                </wp:positionV>
                <wp:extent cx="1732915" cy="307975"/>
                <wp:effectExtent l="0" t="0" r="0" b="0"/>
                <wp:wrapThrough wrapText="bothSides">
                  <wp:wrapPolygon edited="0">
                    <wp:start x="0" y="0"/>
                    <wp:lineTo x="0" y="20487"/>
                    <wp:lineTo x="21370" y="20487"/>
                    <wp:lineTo x="21370"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1732915" cy="307975"/>
                        </a:xfrm>
                        <a:prstGeom prst="rect">
                          <a:avLst/>
                        </a:prstGeom>
                        <a:solidFill>
                          <a:prstClr val="white"/>
                        </a:solidFill>
                        <a:ln>
                          <a:noFill/>
                        </a:ln>
                      </wps:spPr>
                      <wps:txbx>
                        <w:txbxContent>
                          <w:p w14:paraId="3FA2C229" w14:textId="1E6E81E4" w:rsidR="00476F23" w:rsidRPr="006420D0" w:rsidRDefault="00476F23" w:rsidP="00476F23">
                            <w:pPr>
                              <w:pStyle w:val="Caption"/>
                              <w:rPr>
                                <w:noProof/>
                                <w:color w:val="000000" w:themeColor="text1"/>
                              </w:rPr>
                            </w:pPr>
                            <w:r>
                              <w:t xml:space="preserve">Figure </w:t>
                            </w:r>
                            <w:fldSimple w:instr=" SEQ Figure \* ARABIC ">
                              <w:r w:rsidR="00B066D1">
                                <w:rPr>
                                  <w:noProof/>
                                </w:rPr>
                                <w:t>3</w:t>
                              </w:r>
                            </w:fldSimple>
                            <w:r>
                              <w:t xml:space="preserve"> - Hazrat Mirza Masroor Ahmad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AB7A94" id="_x0000_t202" coordsize="21600,21600" o:spt="202" path="m,l,21600r21600,l21600,xe">
                <v:stroke joinstyle="miter"/>
                <v:path gradientshapeok="t" o:connecttype="rect"/>
              </v:shapetype>
              <v:shape id="Text Box 4" o:spid="_x0000_s1028" type="#_x0000_t202" style="position:absolute;margin-left:-16.55pt;margin-top:8.25pt;width:136.45pt;height:24.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" stroked="f">
                <v:textbox inset="0,0,0,0">
                  <w:txbxContent>
                    <w:p w14:paraId="3FA2C229" w14:textId="1E6E81E4" w:rsidR="00476F23" w:rsidRPr="006420D0" w:rsidRDefault="00476F23" w:rsidP="00476F23">
                      <w:pPr>
                        <w:pStyle w:val="Caption"/>
                        <w:rPr>
                          <w:noProof/>
                          <w:color w:val="000000" w:themeColor="text1"/>
                        </w:rPr>
                      </w:pPr>
                      <w:r>
                        <w:t xml:space="preserve">Figure </w:t>
                      </w:r>
                      <w:r w:rsidR="00230218">
                        <w:fldChar w:fldCharType="begin"/>
                      </w:r>
                      <w:r w:rsidR="00230218">
                        <w:instrText xml:space="preserve"> SEQ Figure \* ARABIC </w:instrText>
                      </w:r>
                      <w:r w:rsidR="00230218">
                        <w:fldChar w:fldCharType="separate"/>
                      </w:r>
                      <w:r w:rsidR="00B066D1">
                        <w:rPr>
                          <w:noProof/>
                        </w:rPr>
                        <w:t>3</w:t>
                      </w:r>
                      <w:r w:rsidR="00230218">
                        <w:rPr>
                          <w:noProof/>
                        </w:rPr>
                        <w:fldChar w:fldCharType="end"/>
                      </w:r>
                      <w:r>
                        <w:t xml:space="preserve"> - Hazrat Mirza Masroor Ahmad</w:t>
                      </w:r>
                    </w:p>
                  </w:txbxContent>
                </v:textbox>
                <w10:wrap type="through"/>
              </v:shape>
            </w:pict>
          </mc:Fallback>
        </mc:AlternateContent>
      </w:r>
    </w:p>
    <w:p w14:paraId="1A69C7AE" w14:textId="0A03D9FD" w:rsidR="00D75B3F" w:rsidRDefault="00D75B3F" w:rsidP="00DB4897">
      <w:pPr>
        <w:jc w:val="both"/>
        <w:rPr>
          <w:color w:val="000000" w:themeColor="text1"/>
        </w:rPr>
      </w:pPr>
      <w:r>
        <w:rPr>
          <w:color w:val="000000" w:themeColor="text1"/>
        </w:rPr>
        <w:lastRenderedPageBreak/>
        <w:t>Despite his exile and religious persecution that he and the Ahmadiyya community face, Masroor Ahmad is one of the world’s leading Muslim figures for promoting peace. In 2008, he launched a worldwide campaign to convey the peaceful message of Islam through mass</w:t>
      </w:r>
      <w:r w:rsidR="00024119">
        <w:rPr>
          <w:color w:val="000000" w:themeColor="text1"/>
        </w:rPr>
        <w:t xml:space="preserve"> </w:t>
      </w:r>
      <w:r>
        <w:rPr>
          <w:color w:val="000000" w:themeColor="text1"/>
        </w:rPr>
        <w:t>media such as print, television, the internet and radio. Since then, Masroor Ahmad has continued to be an outspoken activist for promoting global peace. Masroor Ahmad regularly meets and speaks before prime ministers, presidents and congressional assemblies globally.</w:t>
      </w:r>
      <w:r w:rsidR="00562770">
        <w:rPr>
          <w:rStyle w:val="FootnoteReference"/>
          <w:color w:val="000000" w:themeColor="text1"/>
        </w:rPr>
        <w:footnoteReference w:id="22"/>
      </w:r>
      <w:r>
        <w:rPr>
          <w:color w:val="000000" w:themeColor="text1"/>
        </w:rPr>
        <w:t xml:space="preserve"> </w:t>
      </w:r>
    </w:p>
    <w:p w14:paraId="75089B21" w14:textId="6634472F" w:rsidR="00D75B3F" w:rsidRDefault="00D75B3F" w:rsidP="00DB4897">
      <w:pPr>
        <w:jc w:val="both"/>
        <w:rPr>
          <w:color w:val="000000" w:themeColor="text1"/>
        </w:rPr>
      </w:pPr>
    </w:p>
    <w:p w14:paraId="7E9BBC33" w14:textId="18D3AAFD" w:rsidR="00D75B3F" w:rsidRPr="00973653" w:rsidRDefault="00D75B3F" w:rsidP="00DB4897">
      <w:pPr>
        <w:jc w:val="both"/>
        <w:rPr>
          <w:color w:val="000000" w:themeColor="text1"/>
        </w:rPr>
      </w:pPr>
      <w:r>
        <w:rPr>
          <w:color w:val="000000" w:themeColor="text1"/>
        </w:rPr>
        <w:t>Masroor Ahmad is an individual of importance for the Ahmadiyya Muslim community as he promotes the message of world peace and charity work, which Ahmadi Muslims believe to of u</w:t>
      </w:r>
      <w:r w:rsidR="00024119">
        <w:rPr>
          <w:color w:val="000000" w:themeColor="text1"/>
        </w:rPr>
        <w:t>t</w:t>
      </w:r>
      <w:r>
        <w:rPr>
          <w:color w:val="000000" w:themeColor="text1"/>
        </w:rPr>
        <w:t>most importance. Masroor Ahmad funds educational scholarships around the world and helps Third World Countries improve access to food and water.</w:t>
      </w:r>
      <w:r w:rsidR="00562770">
        <w:rPr>
          <w:color w:val="000000" w:themeColor="text1"/>
        </w:rPr>
        <w:t xml:space="preserve"> His continuous work to show unity and love throughout the world shows not only his significance as an individual, but his influence on the Ahmadi Muslims.</w:t>
      </w:r>
      <w:r w:rsidR="00562770">
        <w:rPr>
          <w:rStyle w:val="FootnoteReference"/>
          <w:color w:val="000000" w:themeColor="text1"/>
        </w:rPr>
        <w:footnoteReference w:id="23"/>
      </w:r>
      <w:r>
        <w:rPr>
          <w:color w:val="000000" w:themeColor="text1"/>
        </w:rPr>
        <w:t xml:space="preserve"> </w:t>
      </w:r>
    </w:p>
    <w:p w14:paraId="752202A9" w14:textId="77777777" w:rsidR="00562770" w:rsidRDefault="00562770" w:rsidP="00501863">
      <w:pPr>
        <w:rPr>
          <w:color w:val="4472C4" w:themeColor="accent1"/>
        </w:rPr>
      </w:pPr>
    </w:p>
    <w:p w14:paraId="09CD724B" w14:textId="02BF0BE1" w:rsidR="00805B32" w:rsidRPr="00562770" w:rsidRDefault="00BA6048" w:rsidP="00501863">
      <w:pPr>
        <w:rPr>
          <w:b/>
          <w:color w:val="000000" w:themeColor="text1"/>
          <w:sz w:val="32"/>
          <w:szCs w:val="32"/>
        </w:rPr>
      </w:pPr>
      <w:r>
        <w:rPr>
          <w:b/>
          <w:noProof/>
          <w:color w:val="000000" w:themeColor="text1"/>
          <w:sz w:val="32"/>
          <w:szCs w:val="32"/>
        </w:rPr>
        <w:drawing>
          <wp:anchor distT="0" distB="0" distL="114300" distR="114300" simplePos="0" relativeHeight="251667456" behindDoc="0" locked="0" layoutInCell="1" allowOverlap="1" wp14:anchorId="7376D05B" wp14:editId="27DC7E56">
            <wp:simplePos x="0" y="0"/>
            <wp:positionH relativeFrom="column">
              <wp:posOffset>3528695</wp:posOffset>
            </wp:positionH>
            <wp:positionV relativeFrom="paragraph">
              <wp:posOffset>67945</wp:posOffset>
            </wp:positionV>
            <wp:extent cx="2560955" cy="1870710"/>
            <wp:effectExtent l="50800" t="50800" r="118745" b="110490"/>
            <wp:wrapThrough wrapText="bothSides">
              <wp:wrapPolygon edited="0">
                <wp:start x="-214" y="-587"/>
                <wp:lineTo x="-428" y="-440"/>
                <wp:lineTo x="-428" y="21996"/>
                <wp:lineTo x="-214" y="22729"/>
                <wp:lineTo x="22280" y="22729"/>
                <wp:lineTo x="22494" y="20676"/>
                <wp:lineTo x="22494" y="1906"/>
                <wp:lineTo x="22173" y="-293"/>
                <wp:lineTo x="22173" y="-587"/>
                <wp:lineTo x="-214" y="-587"/>
              </wp:wrapPolygon>
            </wp:wrapThrough>
            <wp:docPr id="7" name="Picture 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782555-rabwah-locator-map.jpg"/>
                    <pic:cNvPicPr/>
                  </pic:nvPicPr>
                  <pic:blipFill rotWithShape="1">
                    <a:blip r:embed="rId11">
                      <a:extLst>
                        <a:ext uri="{28A0092B-C50C-407E-A947-70E740481C1C}">
                          <a14:useLocalDpi xmlns:a14="http://schemas.microsoft.com/office/drawing/2010/main" val="0"/>
                        </a:ext>
                      </a:extLst>
                    </a:blip>
                    <a:srcRect l="24488" b="24488"/>
                    <a:stretch/>
                  </pic:blipFill>
                  <pic:spPr>
                    <a:xfrm>
                      <a:off x="0" y="0"/>
                      <a:ext cx="2560955" cy="1870710"/>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562770" w:rsidRPr="00562770">
        <w:rPr>
          <w:b/>
          <w:color w:val="000000" w:themeColor="text1"/>
          <w:sz w:val="32"/>
          <w:szCs w:val="32"/>
        </w:rPr>
        <w:t xml:space="preserve">The Split of The Ahmadiyya Movement </w:t>
      </w:r>
    </w:p>
    <w:p w14:paraId="4C18D9A4" w14:textId="522ACF4A" w:rsidR="00342BEA" w:rsidRDefault="00BA6048" w:rsidP="007F5B28">
      <w:pPr>
        <w:jc w:val="both"/>
        <w:rPr>
          <w:color w:val="000000" w:themeColor="text1"/>
        </w:rPr>
      </w:pPr>
      <w:r>
        <w:rPr>
          <w:noProof/>
        </w:rPr>
        <mc:AlternateContent>
          <mc:Choice Requires="wps">
            <w:drawing>
              <wp:anchor distT="0" distB="0" distL="114300" distR="114300" simplePos="0" relativeHeight="251669504" behindDoc="0" locked="0" layoutInCell="1" allowOverlap="1" wp14:anchorId="481C4553" wp14:editId="4732E910">
                <wp:simplePos x="0" y="0"/>
                <wp:positionH relativeFrom="column">
                  <wp:posOffset>4568368</wp:posOffset>
                </wp:positionH>
                <wp:positionV relativeFrom="paragraph">
                  <wp:posOffset>1766880</wp:posOffset>
                </wp:positionV>
                <wp:extent cx="1520190" cy="635"/>
                <wp:effectExtent l="0" t="0" r="3810" b="0"/>
                <wp:wrapThrough wrapText="bothSides">
                  <wp:wrapPolygon edited="0">
                    <wp:start x="0" y="0"/>
                    <wp:lineTo x="0" y="20571"/>
                    <wp:lineTo x="21474" y="20571"/>
                    <wp:lineTo x="21474" y="0"/>
                    <wp:lineTo x="0" y="0"/>
                  </wp:wrapPolygon>
                </wp:wrapThrough>
                <wp:docPr id="8" name="Text Box 8"/>
                <wp:cNvGraphicFramePr/>
                <a:graphic xmlns:a="http://schemas.openxmlformats.org/drawingml/2006/main">
                  <a:graphicData uri="http://schemas.microsoft.com/office/word/2010/wordprocessingShape">
                    <wps:wsp>
                      <wps:cNvSpPr txBox="1"/>
                      <wps:spPr>
                        <a:xfrm>
                          <a:off x="0" y="0"/>
                          <a:ext cx="1520190" cy="635"/>
                        </a:xfrm>
                        <a:prstGeom prst="rect">
                          <a:avLst/>
                        </a:prstGeom>
                        <a:solidFill>
                          <a:prstClr val="white"/>
                        </a:solidFill>
                        <a:ln>
                          <a:noFill/>
                        </a:ln>
                      </wps:spPr>
                      <wps:txbx>
                        <w:txbxContent>
                          <w:p w14:paraId="276A3274" w14:textId="326A8A69" w:rsidR="00BA6048" w:rsidRPr="002630FC" w:rsidRDefault="00BA6048" w:rsidP="00BA6048">
                            <w:pPr>
                              <w:pStyle w:val="Caption"/>
                              <w:rPr>
                                <w:b/>
                                <w:noProof/>
                                <w:color w:val="000000" w:themeColor="text1"/>
                                <w:sz w:val="32"/>
                                <w:szCs w:val="32"/>
                              </w:rPr>
                            </w:pPr>
                            <w:r>
                              <w:t xml:space="preserve">Figure </w:t>
                            </w:r>
                            <w:r w:rsidR="008B078F">
                              <w:fldChar w:fldCharType="begin"/>
                            </w:r>
                            <w:r w:rsidR="008B078F">
                              <w:instrText xml:space="preserve"> SEQ Figure \* ARABIC </w:instrText>
                            </w:r>
                            <w:r w:rsidR="008B078F">
                              <w:fldChar w:fldCharType="separate"/>
                            </w:r>
                            <w:r w:rsidR="00B066D1">
                              <w:rPr>
                                <w:noProof/>
                              </w:rPr>
                              <w:t>4</w:t>
                            </w:r>
                            <w:r w:rsidR="008B078F">
                              <w:rPr>
                                <w:noProof/>
                              </w:rPr>
                              <w:fldChar w:fldCharType="end"/>
                            </w:r>
                            <w:r>
                              <w:t xml:space="preserve"> - Rabwah, Pakistan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1C4553" id="Text Box 8" o:spid="_x0000_s1029" type="#_x0000_t202" style="position:absolute;left:0;text-align:left;margin-left:359.7pt;margin-top:139.1pt;width:119.7pt;height:.0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" stroked="f">
                <v:textbox style="mso-fit-shape-to-text:t" inset="0,0,0,0">
                  <w:txbxContent>
                    <w:p w14:paraId="276A3274" w14:textId="326A8A69" w:rsidR="00BA6048" w:rsidRPr="002630FC" w:rsidRDefault="00BA6048" w:rsidP="00BA6048">
                      <w:pPr>
                        <w:pStyle w:val="Caption"/>
                        <w:rPr>
                          <w:b/>
                          <w:noProof/>
                          <w:color w:val="000000" w:themeColor="text1"/>
                          <w:sz w:val="32"/>
                          <w:szCs w:val="32"/>
                        </w:rPr>
                      </w:pPr>
                      <w:r>
                        <w:t xml:space="preserve">Figure </w:t>
                      </w:r>
                      <w:r w:rsidR="00D92E9B">
                        <w:fldChar w:fldCharType="begin"/>
                      </w:r>
                      <w:r w:rsidR="00D92E9B">
                        <w:instrText xml:space="preserve"> SEQ Figure \* ARABIC </w:instrText>
                      </w:r>
                      <w:r w:rsidR="00D92E9B">
                        <w:fldChar w:fldCharType="separate"/>
                      </w:r>
                      <w:r w:rsidR="00B066D1">
                        <w:rPr>
                          <w:noProof/>
                        </w:rPr>
                        <w:t>4</w:t>
                      </w:r>
                      <w:r w:rsidR="00D92E9B">
                        <w:rPr>
                          <w:noProof/>
                        </w:rPr>
                        <w:fldChar w:fldCharType="end"/>
                      </w:r>
                      <w:r>
                        <w:t xml:space="preserve"> - Rabwah, Pakistan</w:t>
                      </w:r>
                    </w:p>
                  </w:txbxContent>
                </v:textbox>
                <w10:wrap type="through"/>
              </v:shape>
            </w:pict>
          </mc:Fallback>
        </mc:AlternateContent>
      </w:r>
      <w:r w:rsidR="00DB4897">
        <w:rPr>
          <w:color w:val="000000" w:themeColor="text1"/>
        </w:rPr>
        <w:t>In 1914, when Mawlawi Nur-al Din died, the Ahmadiyya community split into two groups – the first group</w:t>
      </w:r>
      <w:r w:rsidR="00342BEA">
        <w:rPr>
          <w:color w:val="000000" w:themeColor="text1"/>
        </w:rPr>
        <w:t>,</w:t>
      </w:r>
      <w:r w:rsidR="00DB4897">
        <w:rPr>
          <w:color w:val="000000" w:themeColor="text1"/>
        </w:rPr>
        <w:t xml:space="preserve"> </w:t>
      </w:r>
      <w:r w:rsidR="00342BEA">
        <w:rPr>
          <w:color w:val="000000" w:themeColor="text1"/>
        </w:rPr>
        <w:t xml:space="preserve">The Ahmadiyya Muslim Community </w:t>
      </w:r>
      <w:r w:rsidR="00DB4897">
        <w:rPr>
          <w:color w:val="000000" w:themeColor="text1"/>
        </w:rPr>
        <w:t>which was based in Qadian, which recognises Ghulam Ahmad as a prophet, and th</w:t>
      </w:r>
      <w:r w:rsidR="00342BEA">
        <w:rPr>
          <w:color w:val="000000" w:themeColor="text1"/>
        </w:rPr>
        <w:t>e</w:t>
      </w:r>
      <w:r w:rsidR="00DB4897">
        <w:rPr>
          <w:color w:val="000000" w:themeColor="text1"/>
        </w:rPr>
        <w:t xml:space="preserve"> Lahore </w:t>
      </w:r>
      <w:r w:rsidR="00342BEA">
        <w:rPr>
          <w:color w:val="000000" w:themeColor="text1"/>
        </w:rPr>
        <w:t>Ahmadiyya Movement</w:t>
      </w:r>
      <w:r w:rsidR="00DB4897">
        <w:rPr>
          <w:color w:val="000000" w:themeColor="text1"/>
        </w:rPr>
        <w:t xml:space="preserve"> which accepted Ghulam Ahmad as only a reformer of Islam.</w:t>
      </w:r>
      <w:r w:rsidR="00DB4897">
        <w:rPr>
          <w:rStyle w:val="FootnoteReference"/>
          <w:color w:val="000000" w:themeColor="text1"/>
        </w:rPr>
        <w:footnoteReference w:id="24"/>
      </w:r>
      <w:r w:rsidR="00342BEA">
        <w:rPr>
          <w:color w:val="000000" w:themeColor="text1"/>
        </w:rPr>
        <w:t xml:space="preserve"> </w:t>
      </w:r>
      <w:r w:rsidR="003F3BD2">
        <w:rPr>
          <w:color w:val="000000" w:themeColor="text1"/>
        </w:rPr>
        <w:t xml:space="preserve">In 1947, </w:t>
      </w:r>
      <w:r w:rsidR="00DB4897">
        <w:rPr>
          <w:color w:val="000000" w:themeColor="text1"/>
        </w:rPr>
        <w:t>The Ahmadiyya Muslim Community which resides chiefly in Pakistan (also communities in India, West Africa, Great Britain, Europe and the United States)</w:t>
      </w:r>
      <w:r w:rsidR="003F3BD2">
        <w:rPr>
          <w:color w:val="000000" w:themeColor="text1"/>
        </w:rPr>
        <w:t xml:space="preserve"> </w:t>
      </w:r>
      <w:r w:rsidR="007F5B28">
        <w:rPr>
          <w:color w:val="000000" w:themeColor="text1"/>
        </w:rPr>
        <w:t>officially relocated from Qadian</w:t>
      </w:r>
      <w:r w:rsidR="003F3BD2">
        <w:rPr>
          <w:color w:val="000000" w:themeColor="text1"/>
        </w:rPr>
        <w:t xml:space="preserve"> </w:t>
      </w:r>
      <w:r w:rsidR="007F5B28">
        <w:rPr>
          <w:color w:val="000000" w:themeColor="text1"/>
        </w:rPr>
        <w:t>to Rabwah, Pakista</w:t>
      </w:r>
      <w:r w:rsidR="003F3BD2">
        <w:rPr>
          <w:color w:val="000000" w:themeColor="text1"/>
        </w:rPr>
        <w:t>n</w:t>
      </w:r>
      <w:r w:rsidR="007F5B28">
        <w:rPr>
          <w:color w:val="000000" w:themeColor="text1"/>
        </w:rPr>
        <w:t>.</w:t>
      </w:r>
      <w:r w:rsidR="007F5B28">
        <w:rPr>
          <w:rStyle w:val="FootnoteReference"/>
          <w:color w:val="000000" w:themeColor="text1"/>
        </w:rPr>
        <w:footnoteReference w:id="25"/>
      </w:r>
      <w:r w:rsidR="003F3BD2">
        <w:rPr>
          <w:color w:val="000000" w:themeColor="text1"/>
        </w:rPr>
        <w:t xml:space="preserve"> </w:t>
      </w:r>
      <w:r w:rsidR="005A3438">
        <w:rPr>
          <w:color w:val="000000" w:themeColor="text1"/>
        </w:rPr>
        <w:t>Although Pakistan, as a Sunni Majority country, rejected Ahmadiyya.</w:t>
      </w:r>
    </w:p>
    <w:p w14:paraId="79B17002" w14:textId="77777777" w:rsidR="002338A2" w:rsidRDefault="002338A2" w:rsidP="007F5B28">
      <w:pPr>
        <w:jc w:val="both"/>
        <w:rPr>
          <w:color w:val="000000" w:themeColor="text1"/>
        </w:rPr>
      </w:pPr>
    </w:p>
    <w:p w14:paraId="0CDE77E0" w14:textId="443A078C" w:rsidR="002338A2" w:rsidRDefault="002338A2" w:rsidP="00017914">
      <w:pPr>
        <w:jc w:val="both"/>
        <w:rPr>
          <w:b/>
          <w:color w:val="000000" w:themeColor="text1"/>
          <w:sz w:val="32"/>
          <w:szCs w:val="32"/>
        </w:rPr>
      </w:pPr>
      <w:r>
        <w:rPr>
          <w:b/>
          <w:color w:val="000000" w:themeColor="text1"/>
          <w:sz w:val="32"/>
          <w:szCs w:val="32"/>
        </w:rPr>
        <w:t xml:space="preserve">Ahmadi </w:t>
      </w:r>
      <w:r w:rsidR="008470DF">
        <w:rPr>
          <w:b/>
          <w:color w:val="000000" w:themeColor="text1"/>
          <w:sz w:val="32"/>
          <w:szCs w:val="32"/>
        </w:rPr>
        <w:t>Muslims</w:t>
      </w:r>
      <w:r w:rsidRPr="00D87D18">
        <w:rPr>
          <w:b/>
          <w:color w:val="000000" w:themeColor="text1"/>
          <w:sz w:val="32"/>
          <w:szCs w:val="32"/>
        </w:rPr>
        <w:t xml:space="preserve"> in Pakistan</w:t>
      </w:r>
      <w:r w:rsidR="00017914">
        <w:rPr>
          <w:b/>
          <w:color w:val="000000" w:themeColor="text1"/>
          <w:sz w:val="32"/>
          <w:szCs w:val="32"/>
        </w:rPr>
        <w:t xml:space="preserve"> </w:t>
      </w:r>
      <w:r w:rsidRPr="00D87D18">
        <w:rPr>
          <w:b/>
          <w:color w:val="000000" w:themeColor="text1"/>
          <w:sz w:val="32"/>
          <w:szCs w:val="32"/>
        </w:rPr>
        <w:t xml:space="preserve"> </w:t>
      </w:r>
    </w:p>
    <w:p w14:paraId="4DA97510" w14:textId="3C7B54FF" w:rsidR="002338A2" w:rsidRDefault="002338A2" w:rsidP="00017914">
      <w:pPr>
        <w:jc w:val="both"/>
        <w:rPr>
          <w:color w:val="000000" w:themeColor="text1"/>
        </w:rPr>
      </w:pPr>
      <w:r>
        <w:rPr>
          <w:color w:val="000000" w:themeColor="text1"/>
        </w:rPr>
        <w:t>In 1974, Pakistan passed its second constitutional amendment, which forcibly defines the country’s Ahmadi community as non-Muslims. This, of course, has made the lives of Ahmadi Muslims in Pakistan difficult, since Sunni Islam is the largest religious group in Pakistan (95-98%) and it is the religion of the state. In recent years, there ha</w:t>
      </w:r>
      <w:r w:rsidR="00024119">
        <w:rPr>
          <w:color w:val="000000" w:themeColor="text1"/>
        </w:rPr>
        <w:t>ve</w:t>
      </w:r>
      <w:r>
        <w:rPr>
          <w:color w:val="000000" w:themeColor="text1"/>
        </w:rPr>
        <w:t xml:space="preserve"> been numerous incidents of violence towards the Ahmadi Muslims living in Pakistan.</w:t>
      </w:r>
      <w:r>
        <w:rPr>
          <w:rStyle w:val="FootnoteReference"/>
          <w:color w:val="000000" w:themeColor="text1"/>
        </w:rPr>
        <w:footnoteReference w:id="26"/>
      </w:r>
      <w:r>
        <w:rPr>
          <w:color w:val="000000" w:themeColor="text1"/>
        </w:rPr>
        <w:t xml:space="preserve"> </w:t>
      </w:r>
    </w:p>
    <w:p w14:paraId="0AC4BE84" w14:textId="38CD7A76" w:rsidR="00141AF3" w:rsidRDefault="00141AF3" w:rsidP="00017914">
      <w:pPr>
        <w:jc w:val="both"/>
        <w:rPr>
          <w:color w:val="000000" w:themeColor="text1"/>
        </w:rPr>
      </w:pPr>
    </w:p>
    <w:p w14:paraId="3DDFD6A9" w14:textId="627885A3" w:rsidR="00141AF3" w:rsidRPr="00D87D18" w:rsidRDefault="00141AF3" w:rsidP="00017914">
      <w:pPr>
        <w:jc w:val="both"/>
        <w:rPr>
          <w:color w:val="000000" w:themeColor="text1"/>
        </w:rPr>
      </w:pPr>
      <w:r>
        <w:rPr>
          <w:color w:val="000000" w:themeColor="text1"/>
        </w:rPr>
        <w:t>There are no reliable statistics for the number of Ahmadi Muslims living in Pakistan, however</w:t>
      </w:r>
      <w:r w:rsidR="00024119">
        <w:rPr>
          <w:color w:val="000000" w:themeColor="text1"/>
        </w:rPr>
        <w:t>,</w:t>
      </w:r>
      <w:r>
        <w:rPr>
          <w:color w:val="000000" w:themeColor="text1"/>
        </w:rPr>
        <w:t xml:space="preserve"> in 2018, there were estimated at just over 167,000 registered in Pakistan. Although, there are </w:t>
      </w:r>
      <w:r>
        <w:rPr>
          <w:color w:val="000000" w:themeColor="text1"/>
        </w:rPr>
        <w:lastRenderedPageBreak/>
        <w:t>other estimates at around 400,000 to 5 million. This discrepancy is largely due to the fact that most Ahmadi Muslims tend not to register.</w:t>
      </w:r>
      <w:r>
        <w:rPr>
          <w:rStyle w:val="FootnoteReference"/>
          <w:color w:val="000000" w:themeColor="text1"/>
        </w:rPr>
        <w:footnoteReference w:id="27"/>
      </w:r>
    </w:p>
    <w:p w14:paraId="041FEDBD" w14:textId="7B0197C1" w:rsidR="002338A2" w:rsidRDefault="002338A2" w:rsidP="00017914">
      <w:pPr>
        <w:jc w:val="both"/>
      </w:pPr>
    </w:p>
    <w:p w14:paraId="0727B017" w14:textId="44ABB799" w:rsidR="00141AF3" w:rsidRDefault="00141AF3" w:rsidP="00017914">
      <w:pPr>
        <w:jc w:val="both"/>
      </w:pPr>
      <w:r>
        <w:t xml:space="preserve">In 1984, the Pakistan Penal Code was amended and included Articles 298b and 298c, which was commonly referred to as the ‘anti-Ahmadi laws’, which prevented Ahmadi Muslims by law from calling themselves Muslims, referring to their faith as Islam, </w:t>
      </w:r>
      <w:r w:rsidR="00017914">
        <w:t>calling their places of worship mosques and publicly quoting from the Quran. The punishment for violating these provisions is imprisonment for up to three years in prison.</w:t>
      </w:r>
      <w:r w:rsidR="00017914">
        <w:rPr>
          <w:rStyle w:val="FootnoteReference"/>
        </w:rPr>
        <w:footnoteReference w:id="28"/>
      </w:r>
      <w:r w:rsidR="00017914">
        <w:t xml:space="preserve"> </w:t>
      </w:r>
      <w:r w:rsidR="00402091">
        <w:t>Their punishment could also be death under Pakistan’s blasphemy laws.</w:t>
      </w:r>
      <w:r w:rsidR="00402091">
        <w:rPr>
          <w:rStyle w:val="FootnoteReference"/>
        </w:rPr>
        <w:footnoteReference w:id="29"/>
      </w:r>
    </w:p>
    <w:p w14:paraId="4EF7A641" w14:textId="4AE6F98B" w:rsidR="00017914" w:rsidRDefault="00017914" w:rsidP="00017914">
      <w:pPr>
        <w:jc w:val="both"/>
      </w:pPr>
    </w:p>
    <w:p w14:paraId="1A002E6D" w14:textId="31616169" w:rsidR="00017914" w:rsidRPr="00840A70" w:rsidRDefault="00017914" w:rsidP="00017914">
      <w:pPr>
        <w:jc w:val="both"/>
        <w:rPr>
          <w:color w:val="4472C4" w:themeColor="accent1"/>
        </w:rPr>
      </w:pPr>
      <w:r>
        <w:t>The difficulties to live life as a free Ahmadi Muslim in Pakistan since the formation of The Ahmadiyya Movement is evidently a reason why the Ahmadi communities migrated to countries around the world, and why peace amongst communities is so important to them.</w:t>
      </w:r>
    </w:p>
    <w:p w14:paraId="20C38248" w14:textId="3DB2329D" w:rsidR="00EB63B4" w:rsidRDefault="00EB63B4" w:rsidP="00501863">
      <w:pPr>
        <w:rPr>
          <w:color w:val="4472C4" w:themeColor="accent1"/>
        </w:rPr>
      </w:pPr>
    </w:p>
    <w:p w14:paraId="784C7AB0" w14:textId="7607856A" w:rsidR="00066B5E" w:rsidRPr="00066B5E" w:rsidRDefault="00066B5E" w:rsidP="00501863">
      <w:pPr>
        <w:rPr>
          <w:b/>
          <w:color w:val="000000" w:themeColor="text1"/>
          <w:sz w:val="32"/>
          <w:szCs w:val="32"/>
          <w:u w:val="single"/>
        </w:rPr>
      </w:pPr>
      <w:r w:rsidRPr="00066B5E">
        <w:rPr>
          <w:b/>
          <w:color w:val="000000" w:themeColor="text1"/>
          <w:sz w:val="32"/>
          <w:szCs w:val="32"/>
        </w:rPr>
        <w:t xml:space="preserve">The Spread of the Ahmadiyya Movement </w:t>
      </w:r>
    </w:p>
    <w:p w14:paraId="31B52597" w14:textId="642E156E" w:rsidR="00066B5E" w:rsidRDefault="00066B5E" w:rsidP="00686F56">
      <w:pPr>
        <w:jc w:val="both"/>
        <w:rPr>
          <w:color w:val="000000" w:themeColor="text1"/>
        </w:rPr>
      </w:pPr>
      <w:r>
        <w:rPr>
          <w:color w:val="000000" w:themeColor="text1"/>
        </w:rPr>
        <w:t xml:space="preserve">The Ahmadiyya Muslim Community is an international movement, with communities established in over </w:t>
      </w:r>
      <w:r w:rsidR="00C03AF1">
        <w:rPr>
          <w:color w:val="000000" w:themeColor="text1"/>
        </w:rPr>
        <w:t>200</w:t>
      </w:r>
      <w:r>
        <w:rPr>
          <w:color w:val="000000" w:themeColor="text1"/>
        </w:rPr>
        <w:t xml:space="preserve"> countries worldwide. According to the Ahmadiyya Community, </w:t>
      </w:r>
      <w:r w:rsidR="00024119">
        <w:rPr>
          <w:color w:val="000000" w:themeColor="text1"/>
        </w:rPr>
        <w:t xml:space="preserve">they </w:t>
      </w:r>
      <w:r>
        <w:rPr>
          <w:color w:val="000000" w:themeColor="text1"/>
        </w:rPr>
        <w:t>will be the dominant religion of the world because of their positive and relevant position in the world today.</w:t>
      </w:r>
      <w:r>
        <w:rPr>
          <w:rStyle w:val="FootnoteReference"/>
          <w:color w:val="000000" w:themeColor="text1"/>
        </w:rPr>
        <w:footnoteReference w:id="30"/>
      </w:r>
      <w:r w:rsidR="00D87D18" w:rsidRPr="00D87D18">
        <w:rPr>
          <w:color w:val="000000" w:themeColor="text1"/>
        </w:rPr>
        <w:t xml:space="preserve"> </w:t>
      </w:r>
      <w:r w:rsidR="00D87D18">
        <w:rPr>
          <w:color w:val="000000" w:themeColor="text1"/>
        </w:rPr>
        <w:t>In total, there is estimated to be around 20 million Ahmadi Muslims on Earth, which would make the overall Ahmadiyya population approximately 1.25% of the Muslim population.</w:t>
      </w:r>
      <w:r w:rsidR="00D87D18">
        <w:rPr>
          <w:rStyle w:val="FootnoteReference"/>
          <w:color w:val="000000" w:themeColor="text1"/>
        </w:rPr>
        <w:footnoteReference w:id="31"/>
      </w:r>
    </w:p>
    <w:p w14:paraId="0E20EB1E" w14:textId="77777777" w:rsidR="00C03AF1" w:rsidRPr="00066B5E" w:rsidRDefault="00C03AF1" w:rsidP="00686F56">
      <w:pPr>
        <w:jc w:val="both"/>
        <w:rPr>
          <w:color w:val="000000" w:themeColor="text1"/>
        </w:rPr>
      </w:pPr>
    </w:p>
    <w:p w14:paraId="7F2987BA" w14:textId="4B819F28" w:rsidR="00C03AF1" w:rsidRPr="00C03AF1" w:rsidRDefault="00C03AF1" w:rsidP="00686F56">
      <w:pPr>
        <w:pStyle w:val="ListParagraph"/>
        <w:jc w:val="both"/>
        <w:rPr>
          <w:i/>
          <w:color w:val="000000" w:themeColor="text1"/>
        </w:rPr>
      </w:pPr>
      <w:r w:rsidRPr="00C03AF1">
        <w:rPr>
          <w:i/>
          <w:color w:val="000000" w:themeColor="text1"/>
        </w:rPr>
        <w:t xml:space="preserve">‘In each of these countries, local people of all backgrounds and ethnicities have accepted Ahmadiyyat. Apart from being Ahmadi Muslims, they continue to play their roles as loyal citizens of their respective countries. Ahmadi Muslims, wherever they reside, are the most law-abiding citizens in the entire nation.’ – </w:t>
      </w:r>
      <w:r w:rsidR="008A61DA" w:rsidRPr="00C03AF1">
        <w:rPr>
          <w:i/>
          <w:color w:val="000000" w:themeColor="text1"/>
        </w:rPr>
        <w:t>Hazrat</w:t>
      </w:r>
      <w:r w:rsidRPr="00C03AF1">
        <w:rPr>
          <w:i/>
          <w:color w:val="000000" w:themeColor="text1"/>
        </w:rPr>
        <w:t xml:space="preserve"> Mirza Masroor Ahmad.</w:t>
      </w:r>
      <w:r>
        <w:rPr>
          <w:rStyle w:val="FootnoteReference"/>
          <w:i/>
          <w:color w:val="000000" w:themeColor="text1"/>
        </w:rPr>
        <w:footnoteReference w:id="32"/>
      </w:r>
    </w:p>
    <w:p w14:paraId="705F81CD" w14:textId="4604C3AE" w:rsidR="00066B5E" w:rsidRDefault="00066B5E" w:rsidP="00686F56">
      <w:pPr>
        <w:jc w:val="both"/>
        <w:rPr>
          <w:color w:val="4472C4" w:themeColor="accent1"/>
        </w:rPr>
      </w:pPr>
    </w:p>
    <w:p w14:paraId="3FD3C03B" w14:textId="7A6E6C47" w:rsidR="00066B5E" w:rsidRPr="00066B5E" w:rsidRDefault="00066B5E" w:rsidP="00686F56">
      <w:pPr>
        <w:jc w:val="both"/>
        <w:rPr>
          <w:color w:val="000000" w:themeColor="text1"/>
        </w:rPr>
      </w:pPr>
      <w:r>
        <w:rPr>
          <w:color w:val="000000" w:themeColor="text1"/>
        </w:rPr>
        <w:t>The earliest missionary to Great Britain was in 1912, where Khwaja Kamaluddin became an imam of Dr Leitner’s Working Mosque. This missionary was successful in spreading the message of Ahmadiyya Islam, and to convert British citizens, such as Lord Headley (the fifth Baron).</w:t>
      </w:r>
      <w:r>
        <w:rPr>
          <w:rStyle w:val="FootnoteReference"/>
          <w:color w:val="000000" w:themeColor="text1"/>
        </w:rPr>
        <w:footnoteReference w:id="33"/>
      </w:r>
      <w:r>
        <w:rPr>
          <w:color w:val="000000" w:themeColor="text1"/>
        </w:rPr>
        <w:t xml:space="preserve"> The Ahmadiyya Community was </w:t>
      </w:r>
      <w:r w:rsidR="00C03AF1">
        <w:rPr>
          <w:color w:val="000000" w:themeColor="text1"/>
        </w:rPr>
        <w:t xml:space="preserve">also </w:t>
      </w:r>
      <w:r>
        <w:rPr>
          <w:color w:val="000000" w:themeColor="text1"/>
        </w:rPr>
        <w:t>responsible for building London’s first mosque in 1926.</w:t>
      </w:r>
      <w:r>
        <w:rPr>
          <w:rStyle w:val="FootnoteReference"/>
          <w:color w:val="000000" w:themeColor="text1"/>
        </w:rPr>
        <w:footnoteReference w:id="34"/>
      </w:r>
    </w:p>
    <w:p w14:paraId="297439A2" w14:textId="1361B0E0" w:rsidR="00EB63B4" w:rsidRDefault="00EB63B4" w:rsidP="00686F56">
      <w:pPr>
        <w:jc w:val="both"/>
        <w:rPr>
          <w:color w:val="4472C4" w:themeColor="accent1"/>
        </w:rPr>
      </w:pPr>
    </w:p>
    <w:p w14:paraId="4CFD2292" w14:textId="183ACA2F" w:rsidR="00D87D18" w:rsidRDefault="002E23F3" w:rsidP="00686F56">
      <w:pPr>
        <w:jc w:val="both"/>
        <w:rPr>
          <w:color w:val="000000" w:themeColor="text1"/>
        </w:rPr>
      </w:pPr>
      <w:r>
        <w:rPr>
          <w:noProof/>
          <w:color w:val="000000" w:themeColor="text1"/>
        </w:rPr>
        <w:lastRenderedPageBreak/>
        <w:drawing>
          <wp:anchor distT="0" distB="0" distL="114300" distR="114300" simplePos="0" relativeHeight="251670528" behindDoc="0" locked="0" layoutInCell="1" allowOverlap="1" wp14:anchorId="12A9EDB6" wp14:editId="062AEC1A">
            <wp:simplePos x="0" y="0"/>
            <wp:positionH relativeFrom="column">
              <wp:posOffset>133</wp:posOffset>
            </wp:positionH>
            <wp:positionV relativeFrom="paragraph">
              <wp:posOffset>50800</wp:posOffset>
            </wp:positionV>
            <wp:extent cx="2374900" cy="1765300"/>
            <wp:effectExtent l="50800" t="50800" r="114300" b="114300"/>
            <wp:wrapThrough wrapText="bothSides">
              <wp:wrapPolygon edited="0">
                <wp:start x="-231" y="-622"/>
                <wp:lineTo x="-462" y="-466"/>
                <wp:lineTo x="-462" y="21911"/>
                <wp:lineTo x="-231" y="22843"/>
                <wp:lineTo x="22293" y="22843"/>
                <wp:lineTo x="22524" y="21911"/>
                <wp:lineTo x="22524" y="2020"/>
                <wp:lineTo x="22178" y="-311"/>
                <wp:lineTo x="22178" y="-622"/>
                <wp:lineTo x="-231" y="-622"/>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aitul Futuh Mosque .png"/>
                    <pic:cNvPicPr/>
                  </pic:nvPicPr>
                  <pic:blipFill>
                    <a:blip r:embed="rId12">
                      <a:extLst>
                        <a:ext uri="{28A0092B-C50C-407E-A947-70E740481C1C}">
                          <a14:useLocalDpi xmlns:a14="http://schemas.microsoft.com/office/drawing/2010/main" val="0"/>
                        </a:ext>
                      </a:extLst>
                    </a:blip>
                    <a:stretch>
                      <a:fillRect/>
                    </a:stretch>
                  </pic:blipFill>
                  <pic:spPr>
                    <a:xfrm>
                      <a:off x="0" y="0"/>
                      <a:ext cx="2374900" cy="1765300"/>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066B5E">
        <w:rPr>
          <w:color w:val="000000" w:themeColor="text1"/>
        </w:rPr>
        <w:t>In Britain today,</w:t>
      </w:r>
      <w:r w:rsidR="00C03AF1">
        <w:rPr>
          <w:color w:val="000000" w:themeColor="text1"/>
        </w:rPr>
        <w:t xml:space="preserve"> the Ahmadiyya Community has roughly 30,000 members, which makes Ahmadiyya Muslims a minority within a minority, as the Islamic population in Britain only makes up for around 5% of the general population.</w:t>
      </w:r>
      <w:r w:rsidR="00C03AF1">
        <w:rPr>
          <w:rStyle w:val="FootnoteReference"/>
          <w:color w:val="000000" w:themeColor="text1"/>
        </w:rPr>
        <w:footnoteReference w:id="35"/>
      </w:r>
      <w:r w:rsidR="00D87D18">
        <w:rPr>
          <w:color w:val="000000" w:themeColor="text1"/>
        </w:rPr>
        <w:t xml:space="preserve"> There are over one hundred branches across Britain and many mosques have been opened, including the Baitul Futuh Mosque in South London, which is the largest mosque in Western Europe.</w:t>
      </w:r>
      <w:r w:rsidR="00D87D18">
        <w:rPr>
          <w:rStyle w:val="FootnoteReference"/>
          <w:color w:val="000000" w:themeColor="text1"/>
        </w:rPr>
        <w:footnoteReference w:id="36"/>
      </w:r>
    </w:p>
    <w:p w14:paraId="2D3F4B09" w14:textId="71105A2A" w:rsidR="00D87D18" w:rsidRDefault="00D87D18" w:rsidP="00017914">
      <w:pPr>
        <w:jc w:val="both"/>
        <w:rPr>
          <w:color w:val="000000" w:themeColor="text1"/>
        </w:rPr>
      </w:pPr>
    </w:p>
    <w:p w14:paraId="1D243754" w14:textId="1B5FEC61" w:rsidR="002E23F3" w:rsidRDefault="002E23F3" w:rsidP="00017914">
      <w:pPr>
        <w:jc w:val="both"/>
        <w:rPr>
          <w:color w:val="000000" w:themeColor="text1"/>
        </w:rPr>
      </w:pPr>
      <w:r>
        <w:rPr>
          <w:noProof/>
        </w:rPr>
        <mc:AlternateContent>
          <mc:Choice Requires="wps">
            <w:drawing>
              <wp:anchor distT="0" distB="0" distL="114300" distR="114300" simplePos="0" relativeHeight="251672576" behindDoc="0" locked="0" layoutInCell="1" allowOverlap="1" wp14:anchorId="5BF37543" wp14:editId="7BE3F588">
                <wp:simplePos x="0" y="0"/>
                <wp:positionH relativeFrom="column">
                  <wp:posOffset>127089</wp:posOffset>
                </wp:positionH>
                <wp:positionV relativeFrom="paragraph">
                  <wp:posOffset>10160</wp:posOffset>
                </wp:positionV>
                <wp:extent cx="2374900" cy="159385"/>
                <wp:effectExtent l="0" t="0" r="0" b="5715"/>
                <wp:wrapThrough wrapText="bothSides">
                  <wp:wrapPolygon edited="0">
                    <wp:start x="0" y="0"/>
                    <wp:lineTo x="0" y="20653"/>
                    <wp:lineTo x="21484" y="20653"/>
                    <wp:lineTo x="21484" y="0"/>
                    <wp:lineTo x="0" y="0"/>
                  </wp:wrapPolygon>
                </wp:wrapThrough>
                <wp:docPr id="10" name="Text Box 10"/>
                <wp:cNvGraphicFramePr/>
                <a:graphic xmlns:a="http://schemas.openxmlformats.org/drawingml/2006/main">
                  <a:graphicData uri="http://schemas.microsoft.com/office/word/2010/wordprocessingShape">
                    <wps:wsp>
                      <wps:cNvSpPr txBox="1"/>
                      <wps:spPr>
                        <a:xfrm>
                          <a:off x="0" y="0"/>
                          <a:ext cx="2374900" cy="159385"/>
                        </a:xfrm>
                        <a:prstGeom prst="rect">
                          <a:avLst/>
                        </a:prstGeom>
                        <a:solidFill>
                          <a:prstClr val="white"/>
                        </a:solidFill>
                        <a:ln>
                          <a:noFill/>
                        </a:ln>
                      </wps:spPr>
                      <wps:txbx>
                        <w:txbxContent>
                          <w:p w14:paraId="221E3440" w14:textId="009F8D6D" w:rsidR="002E23F3" w:rsidRPr="00916C9D" w:rsidRDefault="002E23F3" w:rsidP="002E23F3">
                            <w:pPr>
                              <w:pStyle w:val="Caption"/>
                              <w:rPr>
                                <w:noProof/>
                                <w:color w:val="000000" w:themeColor="text1"/>
                              </w:rPr>
                            </w:pPr>
                            <w:r>
                              <w:t xml:space="preserve">Figure </w:t>
                            </w:r>
                            <w:r w:rsidR="008B078F">
                              <w:fldChar w:fldCharType="begin"/>
                            </w:r>
                            <w:r w:rsidR="008B078F">
                              <w:instrText xml:space="preserve"> SEQ Figure \* ARABIC </w:instrText>
                            </w:r>
                            <w:r w:rsidR="008B078F">
                              <w:fldChar w:fldCharType="separate"/>
                            </w:r>
                            <w:r w:rsidR="00B066D1">
                              <w:rPr>
                                <w:noProof/>
                              </w:rPr>
                              <w:t>5</w:t>
                            </w:r>
                            <w:r w:rsidR="008B078F">
                              <w:rPr>
                                <w:noProof/>
                              </w:rPr>
                              <w:fldChar w:fldCharType="end"/>
                            </w:r>
                            <w:r>
                              <w:t xml:space="preserve"> - Baitul Futuh Mosque, London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F37543" id="Text Box 10" o:spid="_x0000_s1030" type="#_x0000_t202" style="position:absolute;left:0;text-align:left;margin-left:10pt;margin-top:.8pt;width:187pt;height:12.5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" stroked="f">
                <v:textbox inset="0,0,0,0">
                  <w:txbxContent>
                    <w:p w14:paraId="221E3440" w14:textId="009F8D6D" w:rsidR="002E23F3" w:rsidRPr="00916C9D" w:rsidRDefault="002E23F3" w:rsidP="002E23F3">
                      <w:pPr>
                        <w:pStyle w:val="Caption"/>
                        <w:rPr>
                          <w:noProof/>
                          <w:color w:val="000000" w:themeColor="text1"/>
                        </w:rPr>
                      </w:pPr>
                      <w:r>
                        <w:t xml:space="preserve">Figure </w:t>
                      </w:r>
                      <w:r w:rsidR="00D92E9B">
                        <w:fldChar w:fldCharType="begin"/>
                      </w:r>
                      <w:r w:rsidR="00D92E9B">
                        <w:instrText xml:space="preserve"> SEQ Figure \* ARABIC </w:instrText>
                      </w:r>
                      <w:r w:rsidR="00D92E9B">
                        <w:fldChar w:fldCharType="separate"/>
                      </w:r>
                      <w:r w:rsidR="00B066D1">
                        <w:rPr>
                          <w:noProof/>
                        </w:rPr>
                        <w:t>5</w:t>
                      </w:r>
                      <w:r w:rsidR="00D92E9B">
                        <w:rPr>
                          <w:noProof/>
                        </w:rPr>
                        <w:fldChar w:fldCharType="end"/>
                      </w:r>
                      <w:r>
                        <w:t xml:space="preserve"> - Baitul </w:t>
                      </w:r>
                      <w:proofErr w:type="spellStart"/>
                      <w:r>
                        <w:t>Futuh</w:t>
                      </w:r>
                      <w:proofErr w:type="spellEnd"/>
                      <w:r>
                        <w:t xml:space="preserve"> Mosque, London</w:t>
                      </w:r>
                    </w:p>
                  </w:txbxContent>
                </v:textbox>
                <w10:wrap type="through"/>
              </v:shape>
            </w:pict>
          </mc:Fallback>
        </mc:AlternateContent>
      </w:r>
    </w:p>
    <w:p w14:paraId="40EACD33" w14:textId="537CF0F9" w:rsidR="00D87D18" w:rsidRDefault="00D87D18" w:rsidP="00017914">
      <w:pPr>
        <w:jc w:val="both"/>
        <w:rPr>
          <w:color w:val="000000" w:themeColor="text1"/>
        </w:rPr>
      </w:pPr>
      <w:r>
        <w:rPr>
          <w:color w:val="000000" w:themeColor="text1"/>
        </w:rPr>
        <w:t>The Ahmadiyya Community is also responsible for building over 8,000 mosques worldwide, including mosques in Sydney, Toronto, and the first mosque in Spain for over 700 years.</w:t>
      </w:r>
      <w:r>
        <w:rPr>
          <w:rStyle w:val="FootnoteReference"/>
          <w:color w:val="000000" w:themeColor="text1"/>
        </w:rPr>
        <w:footnoteReference w:id="37"/>
      </w:r>
    </w:p>
    <w:p w14:paraId="5DB21591" w14:textId="562F78F2" w:rsidR="00501863" w:rsidRDefault="00501863" w:rsidP="00501863">
      <w:pPr>
        <w:rPr>
          <w:color w:val="4472C4" w:themeColor="accent1"/>
        </w:rPr>
      </w:pPr>
    </w:p>
    <w:p w14:paraId="1B77C21F" w14:textId="202D5E8C" w:rsidR="00166C85" w:rsidRPr="00D87D18" w:rsidRDefault="00D87D18" w:rsidP="00501863">
      <w:pPr>
        <w:rPr>
          <w:b/>
          <w:color w:val="000000" w:themeColor="text1"/>
          <w:sz w:val="32"/>
          <w:szCs w:val="32"/>
        </w:rPr>
      </w:pPr>
      <w:r w:rsidRPr="00D87D18">
        <w:rPr>
          <w:b/>
          <w:color w:val="000000" w:themeColor="text1"/>
          <w:sz w:val="32"/>
          <w:szCs w:val="32"/>
        </w:rPr>
        <w:t>The Universal Message of the Ahmadiyya Movement</w:t>
      </w:r>
    </w:p>
    <w:p w14:paraId="72879E1A" w14:textId="3065FA34" w:rsidR="00AB2424" w:rsidRDefault="0042100A" w:rsidP="00017914">
      <w:pPr>
        <w:jc w:val="both"/>
        <w:rPr>
          <w:color w:val="000000" w:themeColor="text1"/>
        </w:rPr>
      </w:pPr>
      <w:r>
        <w:rPr>
          <w:color w:val="000000" w:themeColor="text1"/>
        </w:rPr>
        <w:t>The Ahmadiyya Movement is often under scrutiny by other Islamic branches such as Sunni Islam for not being falsely Islamic, however</w:t>
      </w:r>
      <w:r w:rsidR="00024119">
        <w:rPr>
          <w:color w:val="000000" w:themeColor="text1"/>
        </w:rPr>
        <w:t>,</w:t>
      </w:r>
      <w:r>
        <w:rPr>
          <w:color w:val="000000" w:themeColor="text1"/>
        </w:rPr>
        <w:t xml:space="preserve"> The Ahmadiyya Movement argues that they are, in fact, Islam</w:t>
      </w:r>
      <w:r w:rsidR="00686F56">
        <w:rPr>
          <w:color w:val="000000" w:themeColor="text1"/>
        </w:rPr>
        <w:t>ic.</w:t>
      </w:r>
      <w:r w:rsidR="008B4F6C">
        <w:rPr>
          <w:rStyle w:val="FootnoteReference"/>
          <w:color w:val="000000" w:themeColor="text1"/>
        </w:rPr>
        <w:footnoteReference w:id="38"/>
      </w:r>
      <w:r w:rsidR="00686F56">
        <w:rPr>
          <w:color w:val="000000" w:themeColor="text1"/>
        </w:rPr>
        <w:t xml:space="preserve"> </w:t>
      </w:r>
      <w:r w:rsidR="0032408A">
        <w:rPr>
          <w:color w:val="000000" w:themeColor="text1"/>
        </w:rPr>
        <w:t xml:space="preserve">The core beliefs of other branches of Islam are often shared with Ahmadiyya Islam, such as </w:t>
      </w:r>
      <w:r w:rsidR="00FB7BD1">
        <w:rPr>
          <w:color w:val="000000" w:themeColor="text1"/>
        </w:rPr>
        <w:t xml:space="preserve">the five pillars of Islam, </w:t>
      </w:r>
      <w:r w:rsidR="0032408A">
        <w:rPr>
          <w:color w:val="000000" w:themeColor="text1"/>
        </w:rPr>
        <w:t>the belief of Muhammad as the final legislative prophet, and the Qur’an as the absolute word of God, however</w:t>
      </w:r>
      <w:r w:rsidR="00024119">
        <w:rPr>
          <w:color w:val="000000" w:themeColor="text1"/>
        </w:rPr>
        <w:t>,</w:t>
      </w:r>
      <w:r w:rsidR="0032408A">
        <w:rPr>
          <w:color w:val="000000" w:themeColor="text1"/>
        </w:rPr>
        <w:t xml:space="preserve"> there are </w:t>
      </w:r>
      <w:r w:rsidR="00AB2424">
        <w:rPr>
          <w:color w:val="000000" w:themeColor="text1"/>
        </w:rPr>
        <w:t xml:space="preserve">key </w:t>
      </w:r>
      <w:r w:rsidR="0032408A">
        <w:rPr>
          <w:color w:val="000000" w:themeColor="text1"/>
        </w:rPr>
        <w:t xml:space="preserve">differences between the two in terms of </w:t>
      </w:r>
      <w:r w:rsidR="00AB2424">
        <w:rPr>
          <w:color w:val="000000" w:themeColor="text1"/>
        </w:rPr>
        <w:t>theology</w:t>
      </w:r>
      <w:r w:rsidR="008B4F6C">
        <w:rPr>
          <w:color w:val="000000" w:themeColor="text1"/>
        </w:rPr>
        <w:t>.</w:t>
      </w:r>
      <w:r w:rsidR="008B4F6C">
        <w:rPr>
          <w:rStyle w:val="FootnoteReference"/>
          <w:color w:val="000000" w:themeColor="text1"/>
        </w:rPr>
        <w:footnoteReference w:id="39"/>
      </w:r>
    </w:p>
    <w:p w14:paraId="548CADDA" w14:textId="44E41495" w:rsidR="00166C85" w:rsidRDefault="00166C85" w:rsidP="00017914">
      <w:pPr>
        <w:jc w:val="both"/>
        <w:rPr>
          <w:color w:val="ED7D31" w:themeColor="accent2"/>
        </w:rPr>
      </w:pPr>
    </w:p>
    <w:p w14:paraId="2BA7C603" w14:textId="4DD33DA2" w:rsidR="00AB2424" w:rsidRDefault="002E23F3" w:rsidP="00017914">
      <w:pPr>
        <w:jc w:val="both"/>
        <w:rPr>
          <w:b/>
          <w:color w:val="000000" w:themeColor="text1"/>
          <w:sz w:val="32"/>
          <w:szCs w:val="32"/>
        </w:rPr>
      </w:pPr>
      <w:r>
        <w:rPr>
          <w:noProof/>
          <w:color w:val="000000" w:themeColor="text1"/>
        </w:rPr>
        <w:drawing>
          <wp:anchor distT="0" distB="0" distL="114300" distR="114300" simplePos="0" relativeHeight="251673600" behindDoc="0" locked="0" layoutInCell="1" allowOverlap="1" wp14:anchorId="7B1D83F2" wp14:editId="70F8D0FF">
            <wp:simplePos x="0" y="0"/>
            <wp:positionH relativeFrom="column">
              <wp:posOffset>3093543</wp:posOffset>
            </wp:positionH>
            <wp:positionV relativeFrom="paragraph">
              <wp:posOffset>44731</wp:posOffset>
            </wp:positionV>
            <wp:extent cx="2966085" cy="1860550"/>
            <wp:effectExtent l="50800" t="50800" r="120015" b="120650"/>
            <wp:wrapThrough wrapText="bothSides">
              <wp:wrapPolygon edited="0">
                <wp:start x="-185" y="-590"/>
                <wp:lineTo x="-370" y="-442"/>
                <wp:lineTo x="-370" y="22116"/>
                <wp:lineTo x="-185" y="22853"/>
                <wp:lineTo x="22197" y="22853"/>
                <wp:lineTo x="22382" y="20789"/>
                <wp:lineTo x="22382" y="1917"/>
                <wp:lineTo x="22104" y="-295"/>
                <wp:lineTo x="22104" y="-590"/>
                <wp:lineTo x="-185" y="-590"/>
              </wp:wrapPolygon>
            </wp:wrapThrough>
            <wp:docPr id="11" name="Picture 11" descr="A person standing in front of a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ettyimages-687374674.jpg"/>
                    <pic:cNvPicPr/>
                  </pic:nvPicPr>
                  <pic:blipFill rotWithShape="1">
                    <a:blip r:embed="rId13">
                      <a:extLst>
                        <a:ext uri="{28A0092B-C50C-407E-A947-70E740481C1C}">
                          <a14:useLocalDpi xmlns:a14="http://schemas.microsoft.com/office/drawing/2010/main" val="0"/>
                        </a:ext>
                      </a:extLst>
                    </a:blip>
                    <a:srcRect l="4084" b="17088"/>
                    <a:stretch/>
                  </pic:blipFill>
                  <pic:spPr bwMode="auto">
                    <a:xfrm>
                      <a:off x="0" y="0"/>
                      <a:ext cx="2966085" cy="1860550"/>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B2424" w:rsidRPr="00AB2424">
        <w:rPr>
          <w:b/>
          <w:color w:val="000000" w:themeColor="text1"/>
          <w:sz w:val="32"/>
          <w:szCs w:val="32"/>
        </w:rPr>
        <w:t>Love for All, Hatred for None</w:t>
      </w:r>
    </w:p>
    <w:p w14:paraId="20A80BA8" w14:textId="3BF04E90" w:rsidR="00D927D3" w:rsidRPr="00AB2424" w:rsidRDefault="006C2F3D" w:rsidP="00017914">
      <w:pPr>
        <w:jc w:val="both"/>
        <w:rPr>
          <w:color w:val="000000" w:themeColor="text1"/>
        </w:rPr>
      </w:pPr>
      <w:r>
        <w:rPr>
          <w:noProof/>
        </w:rPr>
        <mc:AlternateContent>
          <mc:Choice Requires="wps">
            <w:drawing>
              <wp:anchor distT="0" distB="0" distL="114300" distR="114300" simplePos="0" relativeHeight="251675648" behindDoc="0" locked="0" layoutInCell="1" allowOverlap="1" wp14:anchorId="36A42C4F" wp14:editId="02F604F9">
                <wp:simplePos x="0" y="0"/>
                <wp:positionH relativeFrom="column">
                  <wp:posOffset>4040018</wp:posOffset>
                </wp:positionH>
                <wp:positionV relativeFrom="paragraph">
                  <wp:posOffset>1710055</wp:posOffset>
                </wp:positionV>
                <wp:extent cx="2147570" cy="635"/>
                <wp:effectExtent l="0" t="0" r="0" b="0"/>
                <wp:wrapThrough wrapText="bothSides">
                  <wp:wrapPolygon edited="0">
                    <wp:start x="0" y="0"/>
                    <wp:lineTo x="0" y="20571"/>
                    <wp:lineTo x="21459" y="20571"/>
                    <wp:lineTo x="21459" y="0"/>
                    <wp:lineTo x="0" y="0"/>
                  </wp:wrapPolygon>
                </wp:wrapThrough>
                <wp:docPr id="12" name="Text Box 12"/>
                <wp:cNvGraphicFramePr/>
                <a:graphic xmlns:a="http://schemas.openxmlformats.org/drawingml/2006/main">
                  <a:graphicData uri="http://schemas.microsoft.com/office/word/2010/wordprocessingShape">
                    <wps:wsp>
                      <wps:cNvSpPr txBox="1"/>
                      <wps:spPr>
                        <a:xfrm>
                          <a:off x="0" y="0"/>
                          <a:ext cx="2147570" cy="635"/>
                        </a:xfrm>
                        <a:prstGeom prst="rect">
                          <a:avLst/>
                        </a:prstGeom>
                        <a:solidFill>
                          <a:prstClr val="white"/>
                        </a:solidFill>
                        <a:ln>
                          <a:noFill/>
                        </a:ln>
                      </wps:spPr>
                      <wps:txbx>
                        <w:txbxContent>
                          <w:p w14:paraId="1FA09E39" w14:textId="5F0E76A3" w:rsidR="006C2F3D" w:rsidRPr="00985CB9" w:rsidRDefault="006C2F3D" w:rsidP="006C2F3D">
                            <w:pPr>
                              <w:pStyle w:val="Caption"/>
                              <w:rPr>
                                <w:noProof/>
                                <w:color w:val="000000" w:themeColor="text1"/>
                              </w:rPr>
                            </w:pPr>
                            <w:r>
                              <w:t xml:space="preserve">Figure </w:t>
                            </w:r>
                            <w:r w:rsidR="008B078F">
                              <w:fldChar w:fldCharType="begin"/>
                            </w:r>
                            <w:r w:rsidR="008B078F">
                              <w:instrText xml:space="preserve"> SEQ Figure \* ARABIC </w:instrText>
                            </w:r>
                            <w:r w:rsidR="008B078F">
                              <w:fldChar w:fldCharType="separate"/>
                            </w:r>
                            <w:r w:rsidR="00B066D1">
                              <w:rPr>
                                <w:noProof/>
                              </w:rPr>
                              <w:t>6</w:t>
                            </w:r>
                            <w:r w:rsidR="008B078F">
                              <w:rPr>
                                <w:noProof/>
                              </w:rPr>
                              <w:fldChar w:fldCharType="end"/>
                            </w:r>
                            <w:r>
                              <w:t xml:space="preserve"> - 'Love for All, Hatred for None'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6A42C4F" id="Text Box 12" o:spid="_x0000_s1031" type="#_x0000_t202" style="position:absolute;left:0;text-align:left;margin-left:318.1pt;margin-top:134.65pt;width:169.1pt;height:.0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" stroked="f">
                <v:textbox style="mso-fit-shape-to-text:t" inset="0,0,0,0">
                  <w:txbxContent>
                    <w:p w14:paraId="1FA09E39" w14:textId="5F0E76A3" w:rsidR="006C2F3D" w:rsidRPr="00985CB9" w:rsidRDefault="006C2F3D" w:rsidP="006C2F3D">
                      <w:pPr>
                        <w:pStyle w:val="Caption"/>
                        <w:rPr>
                          <w:noProof/>
                          <w:color w:val="000000" w:themeColor="text1"/>
                        </w:rPr>
                      </w:pPr>
                      <w:r>
                        <w:t xml:space="preserve">Figure </w:t>
                      </w:r>
                      <w:r w:rsidR="00D92E9B">
                        <w:fldChar w:fldCharType="begin"/>
                      </w:r>
                      <w:r w:rsidR="00D92E9B">
                        <w:instrText xml:space="preserve"> SEQ Figure \* ARABIC </w:instrText>
                      </w:r>
                      <w:r w:rsidR="00D92E9B">
                        <w:fldChar w:fldCharType="separate"/>
                      </w:r>
                      <w:r w:rsidR="00B066D1">
                        <w:rPr>
                          <w:noProof/>
                        </w:rPr>
                        <w:t>6</w:t>
                      </w:r>
                      <w:r w:rsidR="00D92E9B">
                        <w:rPr>
                          <w:noProof/>
                        </w:rPr>
                        <w:fldChar w:fldCharType="end"/>
                      </w:r>
                      <w:r>
                        <w:t xml:space="preserve"> - 'Love for All, Hatred for None'</w:t>
                      </w:r>
                    </w:p>
                  </w:txbxContent>
                </v:textbox>
                <w10:wrap type="through"/>
              </v:shape>
            </w:pict>
          </mc:Fallback>
        </mc:AlternateContent>
      </w:r>
      <w:r w:rsidR="00AB2424">
        <w:rPr>
          <w:color w:val="000000" w:themeColor="text1"/>
        </w:rPr>
        <w:t>The Ahmadiyya Movement is undoubtedly a unique movement with peaceful, equal beliefs. To go alongside this is their unique banne</w:t>
      </w:r>
      <w:r w:rsidR="00024119">
        <w:rPr>
          <w:color w:val="000000" w:themeColor="text1"/>
        </w:rPr>
        <w:t>r</w:t>
      </w:r>
      <w:r w:rsidR="00AB2424">
        <w:rPr>
          <w:color w:val="000000" w:themeColor="text1"/>
        </w:rPr>
        <w:t xml:space="preserve"> and message for lasting peace. “L</w:t>
      </w:r>
      <w:r w:rsidR="00D578B1">
        <w:rPr>
          <w:color w:val="000000" w:themeColor="text1"/>
        </w:rPr>
        <w:t>ove</w:t>
      </w:r>
      <w:r w:rsidR="00AB2424">
        <w:rPr>
          <w:color w:val="000000" w:themeColor="text1"/>
        </w:rPr>
        <w:t xml:space="preserve"> </w:t>
      </w:r>
      <w:r w:rsidR="00D578B1">
        <w:rPr>
          <w:color w:val="000000" w:themeColor="text1"/>
        </w:rPr>
        <w:t>for</w:t>
      </w:r>
      <w:r w:rsidR="00AB2424">
        <w:rPr>
          <w:color w:val="000000" w:themeColor="text1"/>
        </w:rPr>
        <w:t xml:space="preserve"> A</w:t>
      </w:r>
      <w:r w:rsidR="00D578B1">
        <w:rPr>
          <w:color w:val="000000" w:themeColor="text1"/>
        </w:rPr>
        <w:t>ll</w:t>
      </w:r>
      <w:r w:rsidR="00AB2424">
        <w:rPr>
          <w:color w:val="000000" w:themeColor="text1"/>
        </w:rPr>
        <w:t>, H</w:t>
      </w:r>
      <w:r w:rsidR="00D578B1">
        <w:rPr>
          <w:color w:val="000000" w:themeColor="text1"/>
        </w:rPr>
        <w:t>atred</w:t>
      </w:r>
      <w:r w:rsidR="00AB2424">
        <w:rPr>
          <w:color w:val="000000" w:themeColor="text1"/>
        </w:rPr>
        <w:t xml:space="preserve"> </w:t>
      </w:r>
      <w:r w:rsidR="00D578B1">
        <w:rPr>
          <w:color w:val="000000" w:themeColor="text1"/>
        </w:rPr>
        <w:t>for</w:t>
      </w:r>
      <w:r w:rsidR="00AB2424">
        <w:rPr>
          <w:color w:val="000000" w:themeColor="text1"/>
        </w:rPr>
        <w:t xml:space="preserve"> N</w:t>
      </w:r>
      <w:r w:rsidR="00D578B1">
        <w:rPr>
          <w:color w:val="000000" w:themeColor="text1"/>
        </w:rPr>
        <w:t>one.</w:t>
      </w:r>
      <w:r w:rsidR="00AB2424">
        <w:rPr>
          <w:color w:val="000000" w:themeColor="text1"/>
        </w:rPr>
        <w:t>”</w:t>
      </w:r>
      <w:r w:rsidR="00AB2424">
        <w:rPr>
          <w:rStyle w:val="FootnoteReference"/>
          <w:color w:val="000000" w:themeColor="text1"/>
        </w:rPr>
        <w:footnoteReference w:id="40"/>
      </w:r>
      <w:r w:rsidR="00AB2424">
        <w:rPr>
          <w:color w:val="000000" w:themeColor="text1"/>
        </w:rPr>
        <w:t xml:space="preserve"> </w:t>
      </w:r>
      <w:r w:rsidR="00D578B1">
        <w:rPr>
          <w:color w:val="000000" w:themeColor="text1"/>
        </w:rPr>
        <w:t>This slogan is significant as it shows the prosperity of the Ahmadiyya Movement throughout the world, even in the face of adversity.</w:t>
      </w:r>
      <w:r w:rsidR="00D578B1">
        <w:rPr>
          <w:rStyle w:val="FootnoteReference"/>
          <w:color w:val="000000" w:themeColor="text1"/>
        </w:rPr>
        <w:footnoteReference w:id="41"/>
      </w:r>
      <w:r w:rsidR="00D927D3">
        <w:rPr>
          <w:color w:val="000000" w:themeColor="text1"/>
        </w:rPr>
        <w:t xml:space="preserve"> Ahmadi Muslims also abide by the values of ‘Loyalty – Freedom – Equality – Respect – Peace.’</w:t>
      </w:r>
      <w:r w:rsidR="00D927D3">
        <w:rPr>
          <w:rStyle w:val="FootnoteReference"/>
          <w:color w:val="000000" w:themeColor="text1"/>
        </w:rPr>
        <w:footnoteReference w:id="42"/>
      </w:r>
    </w:p>
    <w:p w14:paraId="7ECDC610" w14:textId="33296EA5" w:rsidR="00166C85" w:rsidRDefault="00166C85" w:rsidP="00017914">
      <w:pPr>
        <w:jc w:val="both"/>
        <w:rPr>
          <w:color w:val="000000" w:themeColor="text1"/>
        </w:rPr>
      </w:pPr>
    </w:p>
    <w:p w14:paraId="57866D89" w14:textId="5B24F716" w:rsidR="006C2F3D" w:rsidRDefault="006C2F3D" w:rsidP="00017914">
      <w:pPr>
        <w:jc w:val="both"/>
        <w:rPr>
          <w:color w:val="000000" w:themeColor="text1"/>
        </w:rPr>
      </w:pPr>
    </w:p>
    <w:p w14:paraId="3427EA6C" w14:textId="77777777" w:rsidR="006C2F3D" w:rsidRPr="00C77D3F" w:rsidRDefault="006C2F3D" w:rsidP="00017914">
      <w:pPr>
        <w:jc w:val="both"/>
        <w:rPr>
          <w:color w:val="000000" w:themeColor="text1"/>
        </w:rPr>
      </w:pPr>
    </w:p>
    <w:p w14:paraId="1396A6CD" w14:textId="27B3D5A2" w:rsidR="00D578B1" w:rsidRPr="00D578B1" w:rsidRDefault="00D578B1" w:rsidP="00017914">
      <w:pPr>
        <w:jc w:val="both"/>
        <w:rPr>
          <w:b/>
          <w:color w:val="000000" w:themeColor="text1"/>
          <w:sz w:val="32"/>
          <w:szCs w:val="32"/>
        </w:rPr>
      </w:pPr>
      <w:r>
        <w:rPr>
          <w:b/>
          <w:color w:val="000000" w:themeColor="text1"/>
          <w:sz w:val="32"/>
          <w:szCs w:val="32"/>
        </w:rPr>
        <w:lastRenderedPageBreak/>
        <w:t xml:space="preserve">Community Life </w:t>
      </w:r>
    </w:p>
    <w:p w14:paraId="4C4AFF97" w14:textId="77777777" w:rsidR="00E974EF" w:rsidRDefault="00D927D3" w:rsidP="00017914">
      <w:pPr>
        <w:jc w:val="both"/>
        <w:rPr>
          <w:color w:val="000000" w:themeColor="text1"/>
        </w:rPr>
      </w:pPr>
      <w:r>
        <w:rPr>
          <w:color w:val="000000" w:themeColor="text1"/>
        </w:rPr>
        <w:t xml:space="preserve">One of the main Ahmadi traditions that are shared and promoted by the Khalifah is charity. </w:t>
      </w:r>
    </w:p>
    <w:p w14:paraId="61309F9E" w14:textId="3DDC4369" w:rsidR="00D578B1" w:rsidRDefault="00E974EF" w:rsidP="00017914">
      <w:pPr>
        <w:jc w:val="both"/>
        <w:rPr>
          <w:color w:val="000000" w:themeColor="text1"/>
        </w:rPr>
      </w:pPr>
      <w:r>
        <w:rPr>
          <w:color w:val="000000" w:themeColor="text1"/>
        </w:rPr>
        <w:t xml:space="preserve">In </w:t>
      </w:r>
      <w:r w:rsidR="00D927D3">
        <w:rPr>
          <w:color w:val="000000" w:themeColor="text1"/>
        </w:rPr>
        <w:t>Britain, the Ahmadiyya Community raises hundreds of thousands of pounds every year for British charities, to show respect to their country of residence.</w:t>
      </w:r>
      <w:r w:rsidR="00D927D3">
        <w:rPr>
          <w:rStyle w:val="FootnoteReference"/>
          <w:color w:val="000000" w:themeColor="text1"/>
        </w:rPr>
        <w:footnoteReference w:id="43"/>
      </w:r>
      <w:r w:rsidR="00D927D3">
        <w:rPr>
          <w:color w:val="000000" w:themeColor="text1"/>
        </w:rPr>
        <w:t xml:space="preserve"> Alongside this, Ahmadi mosques remain open for all, in order to build trust within the community.</w:t>
      </w:r>
      <w:r w:rsidR="00D927D3" w:rsidRPr="00D927D3">
        <w:rPr>
          <w:color w:val="000000" w:themeColor="text1"/>
        </w:rPr>
        <w:t xml:space="preserve"> </w:t>
      </w:r>
      <w:r w:rsidR="00D927D3">
        <w:rPr>
          <w:color w:val="000000" w:themeColor="text1"/>
        </w:rPr>
        <w:t>The Ahmadiyya Community also organises regular peace programs to run on satellite TV to spread harmony across the world and to unite communities.</w:t>
      </w:r>
      <w:r w:rsidR="00D927D3">
        <w:rPr>
          <w:rStyle w:val="FootnoteReference"/>
          <w:color w:val="000000" w:themeColor="text1"/>
        </w:rPr>
        <w:footnoteReference w:id="44"/>
      </w:r>
      <w:r w:rsidR="00D927D3">
        <w:rPr>
          <w:color w:val="000000" w:themeColor="text1"/>
        </w:rPr>
        <w:t xml:space="preserve"> </w:t>
      </w:r>
    </w:p>
    <w:p w14:paraId="3375E5ED" w14:textId="0D08D219" w:rsidR="00D927D3" w:rsidRPr="00B4404C" w:rsidRDefault="00D927D3" w:rsidP="00501863">
      <w:pPr>
        <w:rPr>
          <w:color w:val="ED7D31" w:themeColor="accent2"/>
        </w:rPr>
      </w:pPr>
    </w:p>
    <w:p w14:paraId="58183551" w14:textId="28F83B40" w:rsidR="00501863" w:rsidRPr="00017914" w:rsidRDefault="00017914" w:rsidP="00F267C6">
      <w:pPr>
        <w:jc w:val="both"/>
        <w:rPr>
          <w:b/>
          <w:color w:val="000000" w:themeColor="text1"/>
          <w:sz w:val="32"/>
          <w:szCs w:val="32"/>
        </w:rPr>
      </w:pPr>
      <w:r w:rsidRPr="00017914">
        <w:rPr>
          <w:b/>
          <w:color w:val="000000" w:themeColor="text1"/>
          <w:sz w:val="32"/>
          <w:szCs w:val="32"/>
        </w:rPr>
        <w:t>The Ahmadiyya Movement in the 21</w:t>
      </w:r>
      <w:r w:rsidRPr="00017914">
        <w:rPr>
          <w:b/>
          <w:color w:val="000000" w:themeColor="text1"/>
          <w:sz w:val="32"/>
          <w:szCs w:val="32"/>
          <w:vertAlign w:val="superscript"/>
        </w:rPr>
        <w:t>st</w:t>
      </w:r>
      <w:r w:rsidRPr="00017914">
        <w:rPr>
          <w:b/>
          <w:color w:val="000000" w:themeColor="text1"/>
          <w:sz w:val="32"/>
          <w:szCs w:val="32"/>
        </w:rPr>
        <w:t xml:space="preserve"> century </w:t>
      </w:r>
    </w:p>
    <w:p w14:paraId="5F1001E4" w14:textId="4B2C8547" w:rsidR="00166C85" w:rsidRPr="00017914" w:rsidRDefault="00B066D1" w:rsidP="00F267C6">
      <w:pPr>
        <w:jc w:val="both"/>
        <w:rPr>
          <w:color w:val="000000" w:themeColor="text1"/>
        </w:rPr>
      </w:pPr>
      <w:r>
        <w:rPr>
          <w:noProof/>
        </w:rPr>
        <mc:AlternateContent>
          <mc:Choice Requires="wps">
            <w:drawing>
              <wp:anchor distT="0" distB="0" distL="114300" distR="114300" simplePos="0" relativeHeight="251678720" behindDoc="0" locked="0" layoutInCell="1" allowOverlap="1" wp14:anchorId="63CDE118" wp14:editId="4F97F8EE">
                <wp:simplePos x="0" y="0"/>
                <wp:positionH relativeFrom="column">
                  <wp:posOffset>-10795</wp:posOffset>
                </wp:positionH>
                <wp:positionV relativeFrom="paragraph">
                  <wp:posOffset>1901190</wp:posOffset>
                </wp:positionV>
                <wp:extent cx="2399665" cy="276225"/>
                <wp:effectExtent l="0" t="0" r="635" b="3175"/>
                <wp:wrapThrough wrapText="bothSides">
                  <wp:wrapPolygon edited="0">
                    <wp:start x="0" y="0"/>
                    <wp:lineTo x="0" y="20855"/>
                    <wp:lineTo x="21491" y="20855"/>
                    <wp:lineTo x="21491" y="0"/>
                    <wp:lineTo x="0" y="0"/>
                  </wp:wrapPolygon>
                </wp:wrapThrough>
                <wp:docPr id="14" name="Text Box 14"/>
                <wp:cNvGraphicFramePr/>
                <a:graphic xmlns:a="http://schemas.openxmlformats.org/drawingml/2006/main">
                  <a:graphicData uri="http://schemas.microsoft.com/office/word/2010/wordprocessingShape">
                    <wps:wsp>
                      <wps:cNvSpPr txBox="1"/>
                      <wps:spPr>
                        <a:xfrm>
                          <a:off x="0" y="0"/>
                          <a:ext cx="2399665" cy="276225"/>
                        </a:xfrm>
                        <a:prstGeom prst="rect">
                          <a:avLst/>
                        </a:prstGeom>
                        <a:solidFill>
                          <a:prstClr val="white"/>
                        </a:solidFill>
                        <a:ln>
                          <a:noFill/>
                        </a:ln>
                      </wps:spPr>
                      <wps:txbx>
                        <w:txbxContent>
                          <w:p w14:paraId="31F4FA1C" w14:textId="16A0D24B" w:rsidR="006C2F3D" w:rsidRPr="006A1F1F" w:rsidRDefault="006C2F3D" w:rsidP="006C2F3D">
                            <w:pPr>
                              <w:pStyle w:val="Caption"/>
                              <w:rPr>
                                <w:noProof/>
                                <w:color w:val="ED7D31" w:themeColor="accent2"/>
                              </w:rPr>
                            </w:pPr>
                            <w:r>
                              <w:t xml:space="preserve">Figure </w:t>
                            </w:r>
                            <w:r w:rsidR="008B078F">
                              <w:fldChar w:fldCharType="begin"/>
                            </w:r>
                            <w:r w:rsidR="008B078F">
                              <w:instrText xml:space="preserve"> SEQ Figure \* ARABIC </w:instrText>
                            </w:r>
                            <w:r w:rsidR="008B078F">
                              <w:fldChar w:fldCharType="separate"/>
                            </w:r>
                            <w:r w:rsidR="00B066D1">
                              <w:rPr>
                                <w:noProof/>
                              </w:rPr>
                              <w:t>7</w:t>
                            </w:r>
                            <w:r w:rsidR="008B078F">
                              <w:rPr>
                                <w:noProof/>
                              </w:rPr>
                              <w:fldChar w:fldCharType="end"/>
                            </w:r>
                            <w:r>
                              <w:t xml:space="preserve"> </w:t>
                            </w:r>
                            <w:r w:rsidR="006511D5">
                              <w:t>–</w:t>
                            </w:r>
                            <w:r>
                              <w:t xml:space="preserve"> </w:t>
                            </w:r>
                            <w:r w:rsidR="006511D5">
                              <w:t xml:space="preserve">Sunni </w:t>
                            </w:r>
                            <w:r>
                              <w:t>Muslims protest against Ahmadi Muslims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CDE118" id="Text Box 14" o:spid="_x0000_s1032" type="#_x0000_t202" style="position:absolute;left:0;text-align:left;margin-left:-.85pt;margin-top:149.7pt;width:188.95pt;height:21.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" stroked="f">
                <v:textbox inset="0,0,0,0">
                  <w:txbxContent>
                    <w:p w14:paraId="31F4FA1C" w14:textId="16A0D24B" w:rsidR="006C2F3D" w:rsidRPr="006A1F1F" w:rsidRDefault="006C2F3D" w:rsidP="006C2F3D">
                      <w:pPr>
                        <w:pStyle w:val="Caption"/>
                        <w:rPr>
                          <w:noProof/>
                          <w:color w:val="ED7D31" w:themeColor="accent2"/>
                        </w:rPr>
                      </w:pPr>
                      <w:r>
                        <w:t xml:space="preserve">Figure </w:t>
                      </w:r>
                      <w:r w:rsidR="00D92E9B">
                        <w:fldChar w:fldCharType="begin"/>
                      </w:r>
                      <w:r w:rsidR="00D92E9B">
                        <w:instrText xml:space="preserve"> SEQ Figure \* ARABIC </w:instrText>
                      </w:r>
                      <w:r w:rsidR="00D92E9B">
                        <w:fldChar w:fldCharType="separate"/>
                      </w:r>
                      <w:r w:rsidR="00B066D1">
                        <w:rPr>
                          <w:noProof/>
                        </w:rPr>
                        <w:t>7</w:t>
                      </w:r>
                      <w:r w:rsidR="00D92E9B">
                        <w:rPr>
                          <w:noProof/>
                        </w:rPr>
                        <w:fldChar w:fldCharType="end"/>
                      </w:r>
                      <w:r>
                        <w:t xml:space="preserve"> </w:t>
                      </w:r>
                      <w:r w:rsidR="006511D5">
                        <w:t>–</w:t>
                      </w:r>
                      <w:r>
                        <w:t xml:space="preserve"> </w:t>
                      </w:r>
                      <w:r w:rsidR="006511D5">
                        <w:t xml:space="preserve">Sunni </w:t>
                      </w:r>
                      <w:r>
                        <w:t>Muslims protest against Ahmadi Muslims</w:t>
                      </w:r>
                    </w:p>
                  </w:txbxContent>
                </v:textbox>
                <w10:wrap type="through"/>
              </v:shape>
            </w:pict>
          </mc:Fallback>
        </mc:AlternateContent>
      </w:r>
      <w:r>
        <w:rPr>
          <w:noProof/>
          <w:color w:val="ED7D31" w:themeColor="accent2"/>
        </w:rPr>
        <w:drawing>
          <wp:anchor distT="0" distB="0" distL="114300" distR="114300" simplePos="0" relativeHeight="251676672" behindDoc="0" locked="0" layoutInCell="1" allowOverlap="1" wp14:anchorId="7691641C" wp14:editId="5D5FC743">
            <wp:simplePos x="0" y="0"/>
            <wp:positionH relativeFrom="column">
              <wp:posOffset>-66867</wp:posOffset>
            </wp:positionH>
            <wp:positionV relativeFrom="paragraph">
              <wp:posOffset>98455</wp:posOffset>
            </wp:positionV>
            <wp:extent cx="2455545" cy="1724660"/>
            <wp:effectExtent l="50800" t="50800" r="109855" b="116840"/>
            <wp:wrapThrough wrapText="bothSides">
              <wp:wrapPolygon edited="0">
                <wp:start x="-223" y="-636"/>
                <wp:lineTo x="-447" y="-477"/>
                <wp:lineTo x="-447" y="22109"/>
                <wp:lineTo x="-223" y="22904"/>
                <wp:lineTo x="22231" y="22904"/>
                <wp:lineTo x="22343" y="22427"/>
                <wp:lineTo x="22455" y="2068"/>
                <wp:lineTo x="22119" y="-318"/>
                <wp:lineTo x="22119" y="-636"/>
                <wp:lineTo x="-223" y="-636"/>
              </wp:wrapPolygon>
            </wp:wrapThrough>
            <wp:docPr id="13" name="Picture 13" descr="A person holding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NDONESIA_-_anti-ahmadiyyaok.jpg"/>
                    <pic:cNvPicPr/>
                  </pic:nvPicPr>
                  <pic:blipFill>
                    <a:blip r:embed="rId14">
                      <a:extLst>
                        <a:ext uri="{28A0092B-C50C-407E-A947-70E740481C1C}">
                          <a14:useLocalDpi xmlns:a14="http://schemas.microsoft.com/office/drawing/2010/main" val="0"/>
                        </a:ext>
                      </a:extLst>
                    </a:blip>
                    <a:stretch>
                      <a:fillRect/>
                    </a:stretch>
                  </pic:blipFill>
                  <pic:spPr>
                    <a:xfrm>
                      <a:off x="0" y="0"/>
                      <a:ext cx="2455545" cy="1724660"/>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F04A98">
        <w:rPr>
          <w:color w:val="000000" w:themeColor="text1"/>
        </w:rPr>
        <w:t>Today, The Ahmadiyya Movement is undoubtedly thriving. This can be seen through the global spread of Ahmadiyy</w:t>
      </w:r>
      <w:r w:rsidR="00402091">
        <w:rPr>
          <w:color w:val="000000" w:themeColor="text1"/>
        </w:rPr>
        <w:t>a, and the</w:t>
      </w:r>
      <w:r w:rsidR="00F71190">
        <w:rPr>
          <w:color w:val="000000" w:themeColor="text1"/>
        </w:rPr>
        <w:t xml:space="preserve"> large </w:t>
      </w:r>
      <w:r w:rsidR="00402091">
        <w:rPr>
          <w:color w:val="000000" w:themeColor="text1"/>
        </w:rPr>
        <w:t>Ahmadiyya Communities in Britain today. However, there is also evident hatred towards Ahmadi Muslims. For example, in the eyes of most Sunni Muslim communities globally, Ahmadi Muslims are not considered Muslims. In 2018, The Ahmadiyya Muslim Community in the UK brought walk-through metal detectors,</w:t>
      </w:r>
      <w:r w:rsidR="006C2F3D">
        <w:rPr>
          <w:color w:val="000000" w:themeColor="text1"/>
        </w:rPr>
        <w:t xml:space="preserve"> </w:t>
      </w:r>
      <w:r w:rsidR="00402091">
        <w:rPr>
          <w:color w:val="000000" w:themeColor="text1"/>
        </w:rPr>
        <w:t>identity checks and bag searches to its mosques after threats were made on its group members and Khalifah. These security measures were put in place months after an Ahmadi Muslim named Ahmad Shah was murdered in Glasgow by an Orthodox Sunni Muslim.</w:t>
      </w:r>
      <w:r w:rsidR="00402091">
        <w:rPr>
          <w:rStyle w:val="FootnoteReference"/>
          <w:color w:val="000000" w:themeColor="text1"/>
        </w:rPr>
        <w:footnoteReference w:id="45"/>
      </w:r>
    </w:p>
    <w:p w14:paraId="6D00449A" w14:textId="4298C7CF" w:rsidR="00501863" w:rsidRPr="008E760A" w:rsidRDefault="00501863" w:rsidP="00F267C6">
      <w:pPr>
        <w:jc w:val="both"/>
        <w:rPr>
          <w:color w:val="000000" w:themeColor="text1"/>
        </w:rPr>
      </w:pPr>
    </w:p>
    <w:p w14:paraId="6C40E7C0" w14:textId="1527DDD8" w:rsidR="00FB7BD1" w:rsidRDefault="008E760A" w:rsidP="006E58B8">
      <w:pPr>
        <w:jc w:val="both"/>
        <w:rPr>
          <w:color w:val="000000" w:themeColor="text1"/>
        </w:rPr>
      </w:pPr>
      <w:r w:rsidRPr="008E760A">
        <w:rPr>
          <w:color w:val="000000" w:themeColor="text1"/>
        </w:rPr>
        <w:t xml:space="preserve">To conclude, it is evident that the Ahmadiyya Movement has experienced strong levels of religious discrimination and persecution at the hands of Sunni Muslims throughout </w:t>
      </w:r>
      <w:r w:rsidR="005454A1" w:rsidRPr="008E760A">
        <w:rPr>
          <w:color w:val="000000" w:themeColor="text1"/>
        </w:rPr>
        <w:t>its</w:t>
      </w:r>
      <w:bookmarkStart w:id="0" w:name="_GoBack"/>
      <w:bookmarkEnd w:id="0"/>
      <w:r w:rsidRPr="008E760A">
        <w:rPr>
          <w:color w:val="000000" w:themeColor="text1"/>
        </w:rPr>
        <w:t xml:space="preserve"> origins to present-day. However, even in the eyes of oppression and violence, the Ahmadiyya Community continues to thrive and raise awareness for global peace. </w:t>
      </w:r>
      <w:r w:rsidR="00B066D1" w:rsidRPr="008E760A">
        <w:rPr>
          <w:noProof/>
          <w:color w:val="000000" w:themeColor="text1"/>
        </w:rPr>
        <mc:AlternateContent>
          <mc:Choice Requires="wps">
            <w:drawing>
              <wp:anchor distT="0" distB="0" distL="114300" distR="114300" simplePos="0" relativeHeight="251681792" behindDoc="0" locked="0" layoutInCell="1" allowOverlap="1" wp14:anchorId="3016E65B" wp14:editId="1BD68DA5">
                <wp:simplePos x="0" y="0"/>
                <wp:positionH relativeFrom="column">
                  <wp:posOffset>2966085</wp:posOffset>
                </wp:positionH>
                <wp:positionV relativeFrom="paragraph">
                  <wp:posOffset>1906905</wp:posOffset>
                </wp:positionV>
                <wp:extent cx="2976245" cy="635"/>
                <wp:effectExtent l="0" t="0" r="0" b="635"/>
                <wp:wrapThrough wrapText="bothSides">
                  <wp:wrapPolygon edited="0">
                    <wp:start x="0" y="0"/>
                    <wp:lineTo x="0" y="20958"/>
                    <wp:lineTo x="21476" y="20958"/>
                    <wp:lineTo x="21476" y="0"/>
                    <wp:lineTo x="0" y="0"/>
                  </wp:wrapPolygon>
                </wp:wrapThrough>
                <wp:docPr id="16" name="Text Box 16"/>
                <wp:cNvGraphicFramePr/>
                <a:graphic xmlns:a="http://schemas.openxmlformats.org/drawingml/2006/main">
                  <a:graphicData uri="http://schemas.microsoft.com/office/word/2010/wordprocessingShape">
                    <wps:wsp>
                      <wps:cNvSpPr txBox="1"/>
                      <wps:spPr>
                        <a:xfrm>
                          <a:off x="0" y="0"/>
                          <a:ext cx="2976245" cy="635"/>
                        </a:xfrm>
                        <a:prstGeom prst="rect">
                          <a:avLst/>
                        </a:prstGeom>
                        <a:solidFill>
                          <a:prstClr val="white"/>
                        </a:solidFill>
                        <a:ln>
                          <a:noFill/>
                        </a:ln>
                      </wps:spPr>
                      <wps:txbx>
                        <w:txbxContent>
                          <w:p w14:paraId="2833DC21" w14:textId="4DC79560" w:rsidR="00B066D1" w:rsidRPr="00FC069C" w:rsidRDefault="00B066D1" w:rsidP="00B066D1">
                            <w:pPr>
                              <w:pStyle w:val="Caption"/>
                              <w:rPr>
                                <w:noProof/>
                                <w:color w:val="000000" w:themeColor="text1"/>
                              </w:rPr>
                            </w:pPr>
                            <w:r>
                              <w:t xml:space="preserve">Figure </w:t>
                            </w:r>
                            <w:r w:rsidR="008B078F">
                              <w:fldChar w:fldCharType="begin"/>
                            </w:r>
                            <w:r w:rsidR="008B078F">
                              <w:instrText xml:space="preserve"> SEQ Figure \* ARABIC </w:instrText>
                            </w:r>
                            <w:r w:rsidR="008B078F">
                              <w:fldChar w:fldCharType="separate"/>
                            </w:r>
                            <w:r>
                              <w:rPr>
                                <w:noProof/>
                              </w:rPr>
                              <w:t>8</w:t>
                            </w:r>
                            <w:r w:rsidR="008B078F">
                              <w:rPr>
                                <w:noProof/>
                              </w:rPr>
                              <w:fldChar w:fldCharType="end"/>
                            </w:r>
                            <w:r>
                              <w:t xml:space="preserve"> - Mirza Masroor Ahmad at Annual Peace Symposium UK at Baitul Futuh Mosque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016E65B" id="Text Box 16" o:spid="_x0000_s1033" type="#_x0000_t202" style="position:absolute;left:0;text-align:left;margin-left:233.55pt;margin-top:150.15pt;width:234.35pt;height:.0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" stroked="f">
                <v:textbox style="mso-fit-shape-to-text:t" inset="0,0,0,0">
                  <w:txbxContent>
                    <w:p w14:paraId="2833DC21" w14:textId="4DC79560" w:rsidR="00B066D1" w:rsidRPr="00FC069C" w:rsidRDefault="00B066D1" w:rsidP="00B066D1">
                      <w:pPr>
                        <w:pStyle w:val="Caption"/>
                        <w:rPr>
                          <w:noProof/>
                          <w:color w:val="000000" w:themeColor="text1"/>
                        </w:rPr>
                      </w:pPr>
                      <w:r>
                        <w:t xml:space="preserve">Figure </w:t>
                      </w:r>
                      <w:r w:rsidR="00D92E9B">
                        <w:fldChar w:fldCharType="begin"/>
                      </w:r>
                      <w:r w:rsidR="00D92E9B">
                        <w:instrText xml:space="preserve"> SEQ Figure \* ARABIC </w:instrText>
                      </w:r>
                      <w:r w:rsidR="00D92E9B">
                        <w:fldChar w:fldCharType="separate"/>
                      </w:r>
                      <w:r>
                        <w:rPr>
                          <w:noProof/>
                        </w:rPr>
                        <w:t>8</w:t>
                      </w:r>
                      <w:r w:rsidR="00D92E9B">
                        <w:rPr>
                          <w:noProof/>
                        </w:rPr>
                        <w:fldChar w:fldCharType="end"/>
                      </w:r>
                      <w:r>
                        <w:t xml:space="preserve"> - Mirza Masroor Ahmad at Annual Peace Symposium UK at Baitul </w:t>
                      </w:r>
                      <w:proofErr w:type="spellStart"/>
                      <w:r>
                        <w:t>Futuh</w:t>
                      </w:r>
                      <w:proofErr w:type="spellEnd"/>
                      <w:r>
                        <w:t xml:space="preserve"> Mosque 2018</w:t>
                      </w:r>
                    </w:p>
                  </w:txbxContent>
                </v:textbox>
                <w10:wrap type="through"/>
              </v:shape>
            </w:pict>
          </mc:Fallback>
        </mc:AlternateContent>
      </w:r>
      <w:r w:rsidR="00B066D1" w:rsidRPr="008E760A">
        <w:rPr>
          <w:noProof/>
          <w:color w:val="000000" w:themeColor="text1"/>
        </w:rPr>
        <w:drawing>
          <wp:anchor distT="0" distB="0" distL="114300" distR="114300" simplePos="0" relativeHeight="251679744" behindDoc="0" locked="0" layoutInCell="1" allowOverlap="1" wp14:anchorId="3F6D8927" wp14:editId="26591203">
            <wp:simplePos x="0" y="0"/>
            <wp:positionH relativeFrom="column">
              <wp:posOffset>2966085</wp:posOffset>
            </wp:positionH>
            <wp:positionV relativeFrom="paragraph">
              <wp:posOffset>78105</wp:posOffset>
            </wp:positionV>
            <wp:extent cx="3029585" cy="1768475"/>
            <wp:effectExtent l="50800" t="50800" r="120015" b="111125"/>
            <wp:wrapThrough wrapText="bothSides">
              <wp:wrapPolygon edited="0">
                <wp:start x="-181" y="-620"/>
                <wp:lineTo x="-362" y="-465"/>
                <wp:lineTo x="-362" y="21871"/>
                <wp:lineTo x="-181" y="22802"/>
                <wp:lineTo x="22184" y="22802"/>
                <wp:lineTo x="22365" y="21871"/>
                <wp:lineTo x="22365" y="2017"/>
                <wp:lineTo x="22093" y="-310"/>
                <wp:lineTo x="22093" y="-620"/>
                <wp:lineTo x="-181" y="-620"/>
              </wp:wrapPolygon>
            </wp:wrapThrough>
            <wp:docPr id="15" name="Picture 15"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eace2018_title.jpg"/>
                    <pic:cNvPicPr/>
                  </pic:nvPicPr>
                  <pic:blipFill>
                    <a:blip r:embed="rId15">
                      <a:extLst>
                        <a:ext uri="{28A0092B-C50C-407E-A947-70E740481C1C}">
                          <a14:useLocalDpi xmlns:a14="http://schemas.microsoft.com/office/drawing/2010/main" val="0"/>
                        </a:ext>
                      </a:extLst>
                    </a:blip>
                    <a:stretch>
                      <a:fillRect/>
                    </a:stretch>
                  </pic:blipFill>
                  <pic:spPr>
                    <a:xfrm>
                      <a:off x="0" y="0"/>
                      <a:ext cx="3029585" cy="1768475"/>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F267C6" w:rsidRPr="008E760A">
        <w:rPr>
          <w:color w:val="000000" w:themeColor="text1"/>
        </w:rPr>
        <w:t>.</w:t>
      </w:r>
      <w:r w:rsidR="00F267C6" w:rsidRPr="008E760A">
        <w:rPr>
          <w:rStyle w:val="FootnoteReference"/>
          <w:color w:val="000000" w:themeColor="text1"/>
        </w:rPr>
        <w:footnoteReference w:id="46"/>
      </w:r>
      <w:r w:rsidRPr="008E760A">
        <w:rPr>
          <w:color w:val="000000" w:themeColor="text1"/>
        </w:rPr>
        <w:t xml:space="preserve"> Despite debate on the true Islamic nature of the movement, the Ahmadiyya Movement is undeniably significant within the 21</w:t>
      </w:r>
      <w:r w:rsidRPr="008E760A">
        <w:rPr>
          <w:color w:val="000000" w:themeColor="text1"/>
          <w:vertAlign w:val="superscript"/>
        </w:rPr>
        <w:t>st</w:t>
      </w:r>
      <w:r w:rsidRPr="008E760A">
        <w:rPr>
          <w:color w:val="000000" w:themeColor="text1"/>
        </w:rPr>
        <w:t xml:space="preserve"> century, where they continue to advocate their honourable, peaceful message to the world</w:t>
      </w:r>
      <w:r>
        <w:t>.</w:t>
      </w:r>
    </w:p>
    <w:p w14:paraId="37EF55AC" w14:textId="47B3FDF4" w:rsidR="00C01419" w:rsidRDefault="00C01419" w:rsidP="006E58B8">
      <w:pPr>
        <w:jc w:val="both"/>
        <w:rPr>
          <w:color w:val="000000" w:themeColor="text1"/>
        </w:rPr>
      </w:pPr>
    </w:p>
    <w:p w14:paraId="38FCBC50" w14:textId="42716D8F" w:rsidR="00C01419" w:rsidRDefault="00C01419" w:rsidP="006E58B8">
      <w:pPr>
        <w:jc w:val="both"/>
        <w:rPr>
          <w:color w:val="000000" w:themeColor="text1"/>
        </w:rPr>
      </w:pPr>
    </w:p>
    <w:p w14:paraId="1484E357" w14:textId="491232A8" w:rsidR="008E760A" w:rsidRDefault="008E760A" w:rsidP="006E58B8">
      <w:pPr>
        <w:jc w:val="both"/>
        <w:rPr>
          <w:color w:val="000000" w:themeColor="text1"/>
        </w:rPr>
      </w:pPr>
    </w:p>
    <w:p w14:paraId="5A2E3DC2" w14:textId="77777777" w:rsidR="008E760A" w:rsidRDefault="008E760A" w:rsidP="006E58B8">
      <w:pPr>
        <w:jc w:val="both"/>
        <w:rPr>
          <w:color w:val="000000" w:themeColor="text1"/>
        </w:rPr>
      </w:pPr>
    </w:p>
    <w:p w14:paraId="508B3574" w14:textId="77777777" w:rsidR="00C01419" w:rsidRDefault="00C01419" w:rsidP="006E58B8">
      <w:pPr>
        <w:jc w:val="both"/>
        <w:rPr>
          <w:color w:val="000000" w:themeColor="text1"/>
        </w:rPr>
      </w:pPr>
    </w:p>
    <w:p w14:paraId="0656226D" w14:textId="68ACB59A" w:rsidR="006A5ED6" w:rsidRPr="008A61DA" w:rsidRDefault="006A5ED6" w:rsidP="008A61DA">
      <w:pPr>
        <w:jc w:val="both"/>
        <w:rPr>
          <w:b/>
          <w:color w:val="000000" w:themeColor="text1"/>
          <w:sz w:val="32"/>
          <w:szCs w:val="32"/>
        </w:rPr>
      </w:pPr>
      <w:r w:rsidRPr="006A5ED6">
        <w:rPr>
          <w:b/>
          <w:color w:val="000000" w:themeColor="text1"/>
          <w:sz w:val="32"/>
          <w:szCs w:val="32"/>
        </w:rPr>
        <w:lastRenderedPageBreak/>
        <w:t>Bibliography</w:t>
      </w:r>
    </w:p>
    <w:p w14:paraId="317372BC" w14:textId="77777777" w:rsidR="006A5ED6" w:rsidRDefault="006A5ED6" w:rsidP="006A5ED6">
      <w:pPr>
        <w:rPr>
          <w:sz w:val="22"/>
          <w:szCs w:val="22"/>
        </w:rPr>
      </w:pPr>
      <w:r w:rsidRPr="002336E9">
        <w:rPr>
          <w:sz w:val="22"/>
          <w:szCs w:val="22"/>
        </w:rPr>
        <w:t>Ahmadiyya Muslim Community UK., ‘About Us’  &lt;</w:t>
      </w:r>
      <w:hyperlink r:id="rId16" w:history="1">
        <w:r w:rsidRPr="002336E9">
          <w:rPr>
            <w:rStyle w:val="Hyperlink"/>
            <w:sz w:val="22"/>
            <w:szCs w:val="22"/>
          </w:rPr>
          <w:t>http://www.loveforallhatredfornone.org/about-the-ahmadiyya-muslim-community/</w:t>
        </w:r>
      </w:hyperlink>
      <w:r w:rsidRPr="002336E9">
        <w:rPr>
          <w:sz w:val="22"/>
          <w:szCs w:val="22"/>
        </w:rPr>
        <w:t xml:space="preserve">&gt; (Accessed: 19/03/19) </w:t>
      </w:r>
    </w:p>
    <w:p w14:paraId="3505668C" w14:textId="77777777" w:rsidR="006A5ED6" w:rsidRPr="002336E9" w:rsidRDefault="006A5ED6" w:rsidP="006A5ED6">
      <w:pPr>
        <w:rPr>
          <w:sz w:val="22"/>
          <w:szCs w:val="22"/>
        </w:rPr>
      </w:pPr>
    </w:p>
    <w:p w14:paraId="2B3BD0F1" w14:textId="77777777" w:rsidR="006A5ED6" w:rsidRPr="002336E9" w:rsidRDefault="006A5ED6" w:rsidP="006A5ED6">
      <w:pPr>
        <w:pStyle w:val="FootnoteText"/>
        <w:rPr>
          <w:sz w:val="22"/>
          <w:szCs w:val="22"/>
        </w:rPr>
      </w:pPr>
      <w:r w:rsidRPr="002336E9">
        <w:rPr>
          <w:sz w:val="22"/>
          <w:szCs w:val="22"/>
        </w:rPr>
        <w:t>Ahmadiyya Muslim Community., ‘Loyalty, Freedom, Equality, Respect, Peace’ Pamphlet (Baitush Shakoor: Oxford. 2013)</w:t>
      </w:r>
    </w:p>
    <w:p w14:paraId="30CB7D5A" w14:textId="77777777" w:rsidR="006A5ED6" w:rsidRPr="002336E9" w:rsidRDefault="006A5ED6" w:rsidP="006A5ED6">
      <w:pPr>
        <w:pStyle w:val="FootnoteText"/>
        <w:rPr>
          <w:sz w:val="22"/>
          <w:szCs w:val="22"/>
        </w:rPr>
      </w:pPr>
    </w:p>
    <w:p w14:paraId="0994AA55" w14:textId="77777777" w:rsidR="006A5ED6" w:rsidRPr="002336E9" w:rsidRDefault="006A5ED6" w:rsidP="006A5ED6">
      <w:pPr>
        <w:pStyle w:val="FootnoteText"/>
        <w:rPr>
          <w:sz w:val="22"/>
          <w:szCs w:val="22"/>
        </w:rPr>
      </w:pPr>
      <w:r w:rsidRPr="002336E9">
        <w:rPr>
          <w:sz w:val="22"/>
          <w:szCs w:val="22"/>
        </w:rPr>
        <w:t>Alislam.org., ‘About His Holiness’ &lt;</w:t>
      </w:r>
      <w:hyperlink r:id="rId17" w:history="1">
        <w:r w:rsidRPr="002336E9">
          <w:rPr>
            <w:rStyle w:val="Hyperlink"/>
            <w:sz w:val="22"/>
            <w:szCs w:val="22"/>
          </w:rPr>
          <w:t>https://www.ahmadiyya-islam.org/khalifa/about-his-holiness/</w:t>
        </w:r>
      </w:hyperlink>
      <w:r w:rsidRPr="002336E9">
        <w:rPr>
          <w:sz w:val="22"/>
          <w:szCs w:val="22"/>
        </w:rPr>
        <w:t xml:space="preserve">&gt; (Accessed: 19/03/19) </w:t>
      </w:r>
    </w:p>
    <w:p w14:paraId="2757410B" w14:textId="77777777" w:rsidR="006A5ED6" w:rsidRDefault="006A5ED6" w:rsidP="006A5ED6">
      <w:pPr>
        <w:pStyle w:val="FootnoteText"/>
        <w:rPr>
          <w:sz w:val="22"/>
          <w:szCs w:val="22"/>
        </w:rPr>
      </w:pPr>
    </w:p>
    <w:p w14:paraId="59670562" w14:textId="77777777" w:rsidR="006A5ED6" w:rsidRPr="002336E9" w:rsidRDefault="006A5ED6" w:rsidP="006A5ED6">
      <w:pPr>
        <w:pStyle w:val="FootnoteText"/>
        <w:rPr>
          <w:sz w:val="22"/>
          <w:szCs w:val="22"/>
        </w:rPr>
      </w:pPr>
      <w:r w:rsidRPr="002336E9">
        <w:rPr>
          <w:sz w:val="22"/>
          <w:szCs w:val="22"/>
        </w:rPr>
        <w:t>Alislam.org., ‘Hazrat Mirza Bashiruddin Mahmud Ahmad’ &lt;</w:t>
      </w:r>
      <w:hyperlink r:id="rId18" w:history="1">
        <w:r w:rsidRPr="002336E9">
          <w:rPr>
            <w:rStyle w:val="Hyperlink"/>
            <w:sz w:val="22"/>
            <w:szCs w:val="22"/>
          </w:rPr>
          <w:t>https://www.alislam.org/library/profile/hazrat-mirza-bashiruddin-mahmud-ahmad/</w:t>
        </w:r>
      </w:hyperlink>
      <w:r w:rsidRPr="002336E9">
        <w:rPr>
          <w:sz w:val="22"/>
          <w:szCs w:val="22"/>
        </w:rPr>
        <w:t xml:space="preserve">&gt; (Accessed: 19/03/19) </w:t>
      </w:r>
    </w:p>
    <w:p w14:paraId="604657E4" w14:textId="77777777" w:rsidR="006A5ED6" w:rsidRDefault="006A5ED6" w:rsidP="006A5ED6">
      <w:pPr>
        <w:pStyle w:val="FootnoteText"/>
        <w:rPr>
          <w:sz w:val="22"/>
          <w:szCs w:val="22"/>
        </w:rPr>
      </w:pPr>
    </w:p>
    <w:p w14:paraId="05A6B720" w14:textId="77777777" w:rsidR="006A5ED6" w:rsidRPr="002336E9" w:rsidRDefault="006A5ED6" w:rsidP="006A5ED6">
      <w:pPr>
        <w:pStyle w:val="FootnoteText"/>
        <w:rPr>
          <w:sz w:val="22"/>
          <w:szCs w:val="22"/>
        </w:rPr>
      </w:pPr>
      <w:r w:rsidRPr="002336E9">
        <w:rPr>
          <w:sz w:val="22"/>
          <w:szCs w:val="22"/>
        </w:rPr>
        <w:t>Alislam.org., ‘Hazrat Mirza Nasir Ahmad’ &lt;</w:t>
      </w:r>
      <w:hyperlink r:id="rId19" w:history="1">
        <w:r w:rsidRPr="002336E9">
          <w:rPr>
            <w:rStyle w:val="Hyperlink"/>
            <w:sz w:val="22"/>
            <w:szCs w:val="22"/>
          </w:rPr>
          <w:t>https://www.alislam.org/library/profile/hazrat-mirza-nasir-ahmad/</w:t>
        </w:r>
      </w:hyperlink>
      <w:r w:rsidRPr="002336E9">
        <w:rPr>
          <w:sz w:val="22"/>
          <w:szCs w:val="22"/>
        </w:rPr>
        <w:t xml:space="preserve">&gt;(Accessed: 19/03/19) </w:t>
      </w:r>
    </w:p>
    <w:p w14:paraId="67CBEC50" w14:textId="77777777" w:rsidR="006A5ED6" w:rsidRDefault="006A5ED6" w:rsidP="006A5ED6">
      <w:pPr>
        <w:pStyle w:val="FootnoteText"/>
        <w:rPr>
          <w:sz w:val="22"/>
          <w:szCs w:val="22"/>
        </w:rPr>
      </w:pPr>
    </w:p>
    <w:p w14:paraId="1535A0EB" w14:textId="77777777" w:rsidR="006A5ED6" w:rsidRPr="002336E9" w:rsidRDefault="006A5ED6" w:rsidP="006A5ED6">
      <w:pPr>
        <w:pStyle w:val="FootnoteText"/>
        <w:rPr>
          <w:sz w:val="22"/>
          <w:szCs w:val="22"/>
        </w:rPr>
      </w:pPr>
      <w:r w:rsidRPr="002336E9">
        <w:rPr>
          <w:sz w:val="22"/>
          <w:szCs w:val="22"/>
        </w:rPr>
        <w:t>Alislam.org., ‘Hazrat Mirza Tahir Ahmad’ &lt;</w:t>
      </w:r>
      <w:hyperlink r:id="rId20" w:history="1">
        <w:r w:rsidRPr="002336E9">
          <w:rPr>
            <w:rStyle w:val="Hyperlink"/>
            <w:sz w:val="22"/>
            <w:szCs w:val="22"/>
          </w:rPr>
          <w:t>https://www.alislam.org/library/profile/hazrat-mirza-tahir-ahmad/</w:t>
        </w:r>
      </w:hyperlink>
      <w:r w:rsidRPr="002336E9">
        <w:rPr>
          <w:sz w:val="22"/>
          <w:szCs w:val="22"/>
        </w:rPr>
        <w:t xml:space="preserve">&gt;(Accessed: 19/03/19) </w:t>
      </w:r>
    </w:p>
    <w:p w14:paraId="456B0168" w14:textId="77777777" w:rsidR="006A5ED6" w:rsidRDefault="006A5ED6" w:rsidP="006A5ED6">
      <w:pPr>
        <w:pStyle w:val="FootnoteText"/>
        <w:rPr>
          <w:sz w:val="22"/>
          <w:szCs w:val="22"/>
        </w:rPr>
      </w:pPr>
    </w:p>
    <w:p w14:paraId="3521C8CD" w14:textId="77777777" w:rsidR="006A5ED6" w:rsidRDefault="006A5ED6" w:rsidP="006A5ED6">
      <w:pPr>
        <w:rPr>
          <w:rStyle w:val="Hyperlink"/>
          <w:color w:val="000000" w:themeColor="text1"/>
          <w:sz w:val="22"/>
          <w:szCs w:val="22"/>
          <w:u w:val="none"/>
        </w:rPr>
      </w:pPr>
      <w:r w:rsidRPr="002336E9">
        <w:rPr>
          <w:sz w:val="22"/>
          <w:szCs w:val="22"/>
        </w:rPr>
        <w:t>Alislam.org., ‘The Ahmadiyya Muslim Community’ &lt;</w:t>
      </w:r>
      <w:hyperlink r:id="rId21" w:history="1">
        <w:r w:rsidRPr="002336E9">
          <w:rPr>
            <w:rStyle w:val="Hyperlink"/>
            <w:sz w:val="22"/>
            <w:szCs w:val="22"/>
          </w:rPr>
          <w:t>https://www.alislam.org/introduction/intro.pdf</w:t>
        </w:r>
      </w:hyperlink>
      <w:r w:rsidRPr="002336E9">
        <w:rPr>
          <w:rStyle w:val="Hyperlink"/>
          <w:color w:val="000000" w:themeColor="text1"/>
          <w:sz w:val="22"/>
          <w:szCs w:val="22"/>
          <w:u w:val="none"/>
        </w:rPr>
        <w:t xml:space="preserve">&gt; (Accessed: 19/03/19) </w:t>
      </w:r>
    </w:p>
    <w:p w14:paraId="6C212807" w14:textId="77777777" w:rsidR="006A5ED6" w:rsidRDefault="006A5ED6" w:rsidP="006A5ED6">
      <w:pPr>
        <w:rPr>
          <w:rStyle w:val="Hyperlink"/>
          <w:color w:val="000000" w:themeColor="text1"/>
          <w:sz w:val="22"/>
          <w:szCs w:val="22"/>
          <w:u w:val="none"/>
        </w:rPr>
      </w:pPr>
    </w:p>
    <w:p w14:paraId="4F09804A" w14:textId="77777777" w:rsidR="006A5ED6" w:rsidRPr="002336E9" w:rsidRDefault="006A5ED6" w:rsidP="006A5ED6">
      <w:pPr>
        <w:pStyle w:val="FootnoteText"/>
        <w:rPr>
          <w:sz w:val="22"/>
          <w:szCs w:val="22"/>
        </w:rPr>
      </w:pPr>
      <w:r w:rsidRPr="002336E9">
        <w:rPr>
          <w:sz w:val="22"/>
          <w:szCs w:val="22"/>
        </w:rPr>
        <w:t>Balzani</w:t>
      </w:r>
      <w:r>
        <w:rPr>
          <w:sz w:val="22"/>
          <w:szCs w:val="22"/>
        </w:rPr>
        <w:t>,</w:t>
      </w:r>
      <w:r w:rsidRPr="005C5162">
        <w:rPr>
          <w:sz w:val="22"/>
          <w:szCs w:val="22"/>
        </w:rPr>
        <w:t xml:space="preserve"> </w:t>
      </w:r>
      <w:r w:rsidRPr="002336E9">
        <w:rPr>
          <w:sz w:val="22"/>
          <w:szCs w:val="22"/>
        </w:rPr>
        <w:t>Marzia., ‘Dreaming, Islam and the Ahmadiyya Muslims in the UK’ in History and Anthropology. Vo. 21, Iss. 2 (2010) &lt;</w:t>
      </w:r>
      <w:hyperlink r:id="rId22" w:history="1">
        <w:r w:rsidRPr="002336E9">
          <w:rPr>
            <w:rStyle w:val="Hyperlink"/>
            <w:sz w:val="22"/>
            <w:szCs w:val="22"/>
          </w:rPr>
          <w:t>https://web-b-ebscohost-com.ezproxy.uwtsd.ac.uk/ehost/pdfviewer/pdfviewer?vid=1&amp;sid=a4479e3e-4050-4abc-be99-0fd8617cfa60%40pdc-v-sessmgr01</w:t>
        </w:r>
      </w:hyperlink>
      <w:r w:rsidRPr="002336E9">
        <w:rPr>
          <w:sz w:val="22"/>
          <w:szCs w:val="22"/>
        </w:rPr>
        <w:t>&gt; (Accessed: 19/03/19)</w:t>
      </w:r>
    </w:p>
    <w:p w14:paraId="3A8B7884" w14:textId="77777777" w:rsidR="006A5ED6" w:rsidRDefault="006A5ED6" w:rsidP="006A5ED6">
      <w:pPr>
        <w:pStyle w:val="FootnoteText"/>
        <w:rPr>
          <w:sz w:val="22"/>
          <w:szCs w:val="22"/>
        </w:rPr>
      </w:pPr>
    </w:p>
    <w:p w14:paraId="139B2D6F" w14:textId="77777777" w:rsidR="006A5ED6" w:rsidRPr="002336E9" w:rsidRDefault="006A5ED6" w:rsidP="006A5ED6">
      <w:pPr>
        <w:rPr>
          <w:sz w:val="22"/>
          <w:szCs w:val="22"/>
        </w:rPr>
      </w:pPr>
      <w:r w:rsidRPr="002336E9">
        <w:rPr>
          <w:sz w:val="22"/>
          <w:szCs w:val="22"/>
        </w:rPr>
        <w:t>Bassey</w:t>
      </w:r>
      <w:r>
        <w:rPr>
          <w:sz w:val="22"/>
          <w:szCs w:val="22"/>
        </w:rPr>
        <w:t>,</w:t>
      </w:r>
      <w:r w:rsidRPr="005C5162">
        <w:rPr>
          <w:sz w:val="22"/>
          <w:szCs w:val="22"/>
        </w:rPr>
        <w:t xml:space="preserve"> </w:t>
      </w:r>
      <w:r w:rsidRPr="002336E9">
        <w:rPr>
          <w:sz w:val="22"/>
          <w:szCs w:val="22"/>
        </w:rPr>
        <w:t>Amardeep., ‘British Ahmadi Muslims Fear Attacks after Imran Khan Victory in Pakistan’ (Huffington Post: 27/07/18) &lt;</w:t>
      </w:r>
      <w:hyperlink r:id="rId23" w:history="1">
        <w:r w:rsidRPr="002336E9">
          <w:rPr>
            <w:rStyle w:val="Hyperlink"/>
            <w:sz w:val="22"/>
            <w:szCs w:val="22"/>
          </w:rPr>
          <w:t>https://bit.ly/2uqi6ky</w:t>
        </w:r>
      </w:hyperlink>
      <w:r w:rsidRPr="002336E9">
        <w:rPr>
          <w:sz w:val="22"/>
          <w:szCs w:val="22"/>
        </w:rPr>
        <w:t>&gt; (Accessed: 19/03/19)</w:t>
      </w:r>
    </w:p>
    <w:p w14:paraId="432AA7C2" w14:textId="77777777" w:rsidR="006A5ED6" w:rsidRDefault="006A5ED6" w:rsidP="006A5ED6">
      <w:pPr>
        <w:pStyle w:val="FootnoteText"/>
        <w:rPr>
          <w:sz w:val="22"/>
          <w:szCs w:val="22"/>
        </w:rPr>
      </w:pPr>
    </w:p>
    <w:p w14:paraId="56728C4D" w14:textId="77777777" w:rsidR="006A5ED6" w:rsidRDefault="006A5ED6" w:rsidP="006A5ED6">
      <w:pPr>
        <w:rPr>
          <w:sz w:val="22"/>
          <w:szCs w:val="22"/>
        </w:rPr>
      </w:pPr>
      <w:r w:rsidRPr="002336E9">
        <w:rPr>
          <w:sz w:val="22"/>
          <w:szCs w:val="22"/>
        </w:rPr>
        <w:t>Encyclopaedia Britannica., ‘Ahmadiyyah’ &lt;</w:t>
      </w:r>
      <w:hyperlink r:id="rId24" w:history="1">
        <w:r w:rsidRPr="002336E9">
          <w:rPr>
            <w:rStyle w:val="Hyperlink"/>
            <w:sz w:val="22"/>
            <w:szCs w:val="22"/>
          </w:rPr>
          <w:t>https://www.britannica.com/topic/Ahmadiyyah</w:t>
        </w:r>
      </w:hyperlink>
      <w:r w:rsidRPr="002336E9">
        <w:rPr>
          <w:sz w:val="22"/>
          <w:szCs w:val="22"/>
        </w:rPr>
        <w:t>&gt; (Accessed: 19/03/19)</w:t>
      </w:r>
    </w:p>
    <w:p w14:paraId="037D431D" w14:textId="77777777" w:rsidR="006A5ED6" w:rsidRPr="002336E9" w:rsidRDefault="006A5ED6" w:rsidP="006A5ED6">
      <w:pPr>
        <w:rPr>
          <w:sz w:val="22"/>
          <w:szCs w:val="22"/>
        </w:rPr>
      </w:pPr>
    </w:p>
    <w:p w14:paraId="77845A8A" w14:textId="6191AD73" w:rsidR="006A5ED6" w:rsidRPr="002336E9" w:rsidRDefault="006A5ED6" w:rsidP="006A5ED6">
      <w:pPr>
        <w:rPr>
          <w:sz w:val="22"/>
          <w:szCs w:val="22"/>
        </w:rPr>
      </w:pPr>
      <w:r w:rsidRPr="002336E9">
        <w:rPr>
          <w:sz w:val="22"/>
          <w:szCs w:val="22"/>
        </w:rPr>
        <w:t>Evans</w:t>
      </w:r>
      <w:r>
        <w:rPr>
          <w:sz w:val="22"/>
          <w:szCs w:val="22"/>
        </w:rPr>
        <w:t>,</w:t>
      </w:r>
      <w:r w:rsidRPr="005C5162">
        <w:rPr>
          <w:sz w:val="22"/>
          <w:szCs w:val="22"/>
        </w:rPr>
        <w:t xml:space="preserve"> </w:t>
      </w:r>
      <w:r w:rsidRPr="002336E9">
        <w:rPr>
          <w:sz w:val="22"/>
          <w:szCs w:val="22"/>
        </w:rPr>
        <w:t xml:space="preserve">Nicholas H. A.., ‘Beyond cultural intimacy: The tensions that make truth for India’s Ahmadi Muslims’ in American Ethnologist, Vol. 44. (Wiley-Blackwell: 2017) </w:t>
      </w:r>
      <w:r w:rsidR="0093079C">
        <w:rPr>
          <w:sz w:val="22"/>
          <w:szCs w:val="22"/>
        </w:rPr>
        <w:t>&lt;</w:t>
      </w:r>
      <w:hyperlink r:id="rId25" w:history="1">
        <w:r w:rsidR="0093079C" w:rsidRPr="0087115F">
          <w:rPr>
            <w:rStyle w:val="Hyperlink"/>
            <w:sz w:val="22"/>
            <w:szCs w:val="22"/>
          </w:rPr>
          <w:t>https://anthrosource-onlinelibrary-wiley-com.ezproxy.uwtsd.ac.uk/doi/full/10.1111/amet.12524</w:t>
        </w:r>
      </w:hyperlink>
      <w:r w:rsidR="0093079C">
        <w:rPr>
          <w:sz w:val="22"/>
          <w:szCs w:val="22"/>
        </w:rPr>
        <w:t>&gt;</w:t>
      </w:r>
      <w:r w:rsidRPr="002336E9">
        <w:rPr>
          <w:sz w:val="22"/>
          <w:szCs w:val="22"/>
        </w:rPr>
        <w:t xml:space="preserve"> (Accessed: 21/03/19) </w:t>
      </w:r>
    </w:p>
    <w:p w14:paraId="2B926A61" w14:textId="77777777" w:rsidR="006A5ED6" w:rsidRPr="002336E9" w:rsidRDefault="006A5ED6" w:rsidP="006A5ED6">
      <w:pPr>
        <w:pStyle w:val="FootnoteText"/>
        <w:rPr>
          <w:sz w:val="22"/>
          <w:szCs w:val="22"/>
        </w:rPr>
      </w:pPr>
    </w:p>
    <w:p w14:paraId="2B07C3A9" w14:textId="77777777" w:rsidR="006A5ED6" w:rsidRPr="002336E9" w:rsidRDefault="006A5ED6" w:rsidP="006A5ED6">
      <w:pPr>
        <w:rPr>
          <w:sz w:val="22"/>
          <w:szCs w:val="22"/>
        </w:rPr>
      </w:pPr>
      <w:r w:rsidRPr="002336E9">
        <w:rPr>
          <w:sz w:val="22"/>
          <w:szCs w:val="22"/>
        </w:rPr>
        <w:t xml:space="preserve">Hazrat Mirza Bashiruddin Mahmud Ahmad., </w:t>
      </w:r>
      <w:r w:rsidRPr="002336E9">
        <w:rPr>
          <w:i/>
          <w:sz w:val="22"/>
          <w:szCs w:val="22"/>
        </w:rPr>
        <w:t>What is Ahmadiyyat</w:t>
      </w:r>
      <w:r w:rsidRPr="002336E9">
        <w:rPr>
          <w:sz w:val="22"/>
          <w:szCs w:val="22"/>
        </w:rPr>
        <w:t xml:space="preserve">. English Translation (Nursat Art Press: Pakistan. 1948) </w:t>
      </w:r>
    </w:p>
    <w:p w14:paraId="63E9FB9D" w14:textId="77777777" w:rsidR="006A5ED6" w:rsidRPr="002336E9" w:rsidRDefault="006A5ED6" w:rsidP="006A5ED6">
      <w:pPr>
        <w:pStyle w:val="FootnoteText"/>
        <w:rPr>
          <w:sz w:val="22"/>
          <w:szCs w:val="22"/>
        </w:rPr>
      </w:pPr>
    </w:p>
    <w:p w14:paraId="2266B258" w14:textId="77777777" w:rsidR="006A5ED6" w:rsidRPr="002336E9" w:rsidRDefault="006A5ED6" w:rsidP="006A5ED6">
      <w:pPr>
        <w:rPr>
          <w:sz w:val="22"/>
          <w:szCs w:val="22"/>
        </w:rPr>
      </w:pPr>
      <w:r w:rsidRPr="002336E9">
        <w:rPr>
          <w:sz w:val="22"/>
          <w:szCs w:val="22"/>
        </w:rPr>
        <w:t>Ha</w:t>
      </w:r>
      <w:r>
        <w:rPr>
          <w:sz w:val="22"/>
          <w:szCs w:val="22"/>
        </w:rPr>
        <w:t>z</w:t>
      </w:r>
      <w:r w:rsidRPr="002336E9">
        <w:rPr>
          <w:sz w:val="22"/>
          <w:szCs w:val="22"/>
        </w:rPr>
        <w:t xml:space="preserve">rat Mirza Masroor Ahmad., </w:t>
      </w:r>
      <w:r w:rsidRPr="002336E9">
        <w:rPr>
          <w:i/>
          <w:sz w:val="22"/>
          <w:szCs w:val="22"/>
        </w:rPr>
        <w:t>World Crisis and the Pathway to Peace</w:t>
      </w:r>
      <w:r w:rsidRPr="002336E9">
        <w:rPr>
          <w:sz w:val="22"/>
          <w:szCs w:val="22"/>
        </w:rPr>
        <w:t xml:space="preserve">. (Islam International Publications Ltd: Surrey. 2013) </w:t>
      </w:r>
    </w:p>
    <w:p w14:paraId="58D49A8E" w14:textId="77777777" w:rsidR="006A5ED6" w:rsidRDefault="006A5ED6" w:rsidP="006A5ED6">
      <w:pPr>
        <w:pStyle w:val="FootnoteText"/>
        <w:rPr>
          <w:sz w:val="22"/>
          <w:szCs w:val="22"/>
        </w:rPr>
      </w:pPr>
    </w:p>
    <w:p w14:paraId="6F3A2974" w14:textId="77777777" w:rsidR="006A5ED6" w:rsidRDefault="006A5ED6" w:rsidP="006A5ED6">
      <w:pPr>
        <w:rPr>
          <w:sz w:val="22"/>
          <w:szCs w:val="22"/>
        </w:rPr>
      </w:pPr>
      <w:r w:rsidRPr="002336E9">
        <w:rPr>
          <w:sz w:val="22"/>
          <w:szCs w:val="22"/>
        </w:rPr>
        <w:t>Home Office., ‘Country Policy and Information Note: Pakistan: Ahmadis’ Version 3.0, (2018) &lt;</w:t>
      </w:r>
      <w:hyperlink r:id="rId26" w:history="1">
        <w:r w:rsidRPr="002336E9">
          <w:rPr>
            <w:rStyle w:val="Hyperlink"/>
            <w:sz w:val="22"/>
            <w:szCs w:val="22"/>
          </w:rPr>
          <w:t>https://assets.publishing.service.gov.uk/government/uploads/system/uploads/attachment_data/file/717821/CPIN-Pakistan-Ahmadis-v3.0-June_2018.pdf</w:t>
        </w:r>
      </w:hyperlink>
      <w:r w:rsidRPr="002336E9">
        <w:rPr>
          <w:sz w:val="22"/>
          <w:szCs w:val="22"/>
        </w:rPr>
        <w:t>&gt; (Accessed: 19/03/19)</w:t>
      </w:r>
    </w:p>
    <w:p w14:paraId="25552840" w14:textId="77777777" w:rsidR="006A5ED6" w:rsidRDefault="006A5ED6" w:rsidP="006A5ED6">
      <w:pPr>
        <w:rPr>
          <w:sz w:val="22"/>
          <w:szCs w:val="22"/>
        </w:rPr>
      </w:pPr>
    </w:p>
    <w:p w14:paraId="4EF5E24F" w14:textId="77777777" w:rsidR="006A5ED6" w:rsidRDefault="006A5ED6" w:rsidP="006A5ED6">
      <w:pPr>
        <w:pStyle w:val="FootnoteText"/>
        <w:rPr>
          <w:sz w:val="22"/>
          <w:szCs w:val="22"/>
        </w:rPr>
      </w:pPr>
      <w:r w:rsidRPr="002336E9">
        <w:rPr>
          <w:sz w:val="22"/>
          <w:szCs w:val="22"/>
        </w:rPr>
        <w:t>Khan</w:t>
      </w:r>
      <w:r>
        <w:rPr>
          <w:sz w:val="22"/>
          <w:szCs w:val="22"/>
        </w:rPr>
        <w:t>,</w:t>
      </w:r>
      <w:r w:rsidRPr="005C5162">
        <w:rPr>
          <w:sz w:val="22"/>
          <w:szCs w:val="22"/>
        </w:rPr>
        <w:t xml:space="preserve"> </w:t>
      </w:r>
      <w:r w:rsidRPr="002336E9">
        <w:rPr>
          <w:sz w:val="22"/>
          <w:szCs w:val="22"/>
        </w:rPr>
        <w:t xml:space="preserve">Adil Hussain., </w:t>
      </w:r>
      <w:r w:rsidRPr="002336E9">
        <w:rPr>
          <w:i/>
          <w:sz w:val="22"/>
          <w:szCs w:val="22"/>
        </w:rPr>
        <w:t>From Sufism to Ahmadiyya: A Muslim Minority Movement in South Asia</w:t>
      </w:r>
      <w:r w:rsidRPr="002336E9">
        <w:rPr>
          <w:sz w:val="22"/>
          <w:szCs w:val="22"/>
        </w:rPr>
        <w:t xml:space="preserve"> (Indiana University Press: Bloomington, Indiana: 2015)</w:t>
      </w:r>
    </w:p>
    <w:p w14:paraId="49F7E058" w14:textId="77777777" w:rsidR="006A5ED6" w:rsidRDefault="006A5ED6" w:rsidP="006A5ED6">
      <w:pPr>
        <w:pStyle w:val="FootnoteText"/>
        <w:rPr>
          <w:sz w:val="22"/>
          <w:szCs w:val="22"/>
        </w:rPr>
      </w:pPr>
    </w:p>
    <w:p w14:paraId="45665C2C" w14:textId="77777777" w:rsidR="006A5ED6" w:rsidRPr="002336E9" w:rsidRDefault="006A5ED6" w:rsidP="006A5ED6">
      <w:pPr>
        <w:pStyle w:val="FootnoteText"/>
        <w:rPr>
          <w:sz w:val="22"/>
          <w:szCs w:val="22"/>
        </w:rPr>
      </w:pPr>
      <w:r w:rsidRPr="002336E9">
        <w:rPr>
          <w:sz w:val="22"/>
          <w:szCs w:val="22"/>
        </w:rPr>
        <w:lastRenderedPageBreak/>
        <w:t>Muslims for Peace., ‘Hazrat Mirza Masroor Ahmad’ &lt;</w:t>
      </w:r>
      <w:hyperlink r:id="rId27" w:history="1">
        <w:r w:rsidRPr="002336E9">
          <w:rPr>
            <w:rStyle w:val="Hyperlink"/>
            <w:sz w:val="22"/>
            <w:szCs w:val="22"/>
          </w:rPr>
          <w:t>http://www.muslimsforpeace.org/hazrat-mirza-masroor-ahmad-the-fifth-khalifa-of-the-ahmadiyya-muslim-community/</w:t>
        </w:r>
      </w:hyperlink>
      <w:r w:rsidRPr="002336E9">
        <w:rPr>
          <w:sz w:val="22"/>
          <w:szCs w:val="22"/>
        </w:rPr>
        <w:t xml:space="preserve">&gt; (Accessed: 19/03/19) </w:t>
      </w:r>
    </w:p>
    <w:p w14:paraId="02EAD36A" w14:textId="77777777" w:rsidR="006A5ED6" w:rsidRPr="002336E9" w:rsidRDefault="006A5ED6" w:rsidP="006A5ED6">
      <w:pPr>
        <w:rPr>
          <w:sz w:val="22"/>
          <w:szCs w:val="22"/>
        </w:rPr>
      </w:pPr>
    </w:p>
    <w:p w14:paraId="05BD2B4E" w14:textId="77777777" w:rsidR="006A5ED6" w:rsidRDefault="006A5ED6" w:rsidP="006A5ED6">
      <w:pPr>
        <w:rPr>
          <w:sz w:val="22"/>
          <w:szCs w:val="22"/>
        </w:rPr>
      </w:pPr>
      <w:r w:rsidRPr="002336E9">
        <w:rPr>
          <w:sz w:val="22"/>
          <w:szCs w:val="22"/>
        </w:rPr>
        <w:t>Reason on Faith., ‘The Ahmadiyya: Beliefs and Practices’ (19/06/16) &lt;</w:t>
      </w:r>
      <w:hyperlink r:id="rId28" w:history="1">
        <w:r w:rsidRPr="002336E9">
          <w:rPr>
            <w:rStyle w:val="Hyperlink"/>
            <w:sz w:val="22"/>
            <w:szCs w:val="22"/>
          </w:rPr>
          <w:t>https://reasononfaith.org/ahmadiyya-beliefs-and-practice/</w:t>
        </w:r>
      </w:hyperlink>
      <w:r w:rsidRPr="002336E9">
        <w:rPr>
          <w:sz w:val="22"/>
          <w:szCs w:val="22"/>
        </w:rPr>
        <w:t>&gt; (Accessed: 19/03/19)</w:t>
      </w:r>
    </w:p>
    <w:p w14:paraId="4532FFBE" w14:textId="77777777" w:rsidR="006A5ED6" w:rsidRPr="002336E9" w:rsidRDefault="006A5ED6" w:rsidP="006A5ED6">
      <w:pPr>
        <w:rPr>
          <w:sz w:val="22"/>
          <w:szCs w:val="22"/>
        </w:rPr>
      </w:pPr>
    </w:p>
    <w:p w14:paraId="5089F388" w14:textId="77777777" w:rsidR="006A5ED6" w:rsidRPr="002336E9" w:rsidRDefault="006A5ED6" w:rsidP="006A5ED6">
      <w:pPr>
        <w:rPr>
          <w:rStyle w:val="Hyperlink"/>
          <w:color w:val="000000" w:themeColor="text1"/>
          <w:sz w:val="22"/>
          <w:szCs w:val="22"/>
          <w:u w:val="none"/>
        </w:rPr>
      </w:pPr>
      <w:r w:rsidRPr="002336E9">
        <w:rPr>
          <w:sz w:val="22"/>
          <w:szCs w:val="22"/>
        </w:rPr>
        <w:t>Religious Literacy Project., ‘The Ahmadiyya Movement in Pakistan’ (Harvard Divinity School) &lt;</w:t>
      </w:r>
      <w:hyperlink r:id="rId29" w:history="1">
        <w:r w:rsidRPr="002336E9">
          <w:rPr>
            <w:rStyle w:val="Hyperlink"/>
            <w:sz w:val="22"/>
            <w:szCs w:val="22"/>
          </w:rPr>
          <w:t>https://rlp.hds.harvard.edu/faq/ahmadiyya-movement-pakistan</w:t>
        </w:r>
      </w:hyperlink>
      <w:r w:rsidRPr="002336E9">
        <w:rPr>
          <w:rStyle w:val="Hyperlink"/>
          <w:color w:val="000000" w:themeColor="text1"/>
          <w:sz w:val="22"/>
          <w:szCs w:val="22"/>
          <w:u w:val="none"/>
        </w:rPr>
        <w:t xml:space="preserve">&gt; (Accessed: 19/03/19) </w:t>
      </w:r>
    </w:p>
    <w:p w14:paraId="575078F4" w14:textId="77777777" w:rsidR="006A5ED6" w:rsidRPr="002336E9" w:rsidRDefault="006A5ED6" w:rsidP="006A5ED6">
      <w:pPr>
        <w:rPr>
          <w:sz w:val="22"/>
          <w:szCs w:val="22"/>
        </w:rPr>
      </w:pPr>
    </w:p>
    <w:p w14:paraId="453D0C98" w14:textId="7CE19035" w:rsidR="006A5ED6" w:rsidRDefault="006A5ED6" w:rsidP="006A5ED6">
      <w:pPr>
        <w:pStyle w:val="FootnoteText"/>
        <w:rPr>
          <w:sz w:val="22"/>
          <w:szCs w:val="22"/>
        </w:rPr>
      </w:pPr>
      <w:r w:rsidRPr="002336E9">
        <w:rPr>
          <w:sz w:val="22"/>
          <w:szCs w:val="22"/>
        </w:rPr>
        <w:t>Robinson</w:t>
      </w:r>
      <w:r>
        <w:rPr>
          <w:sz w:val="22"/>
          <w:szCs w:val="22"/>
        </w:rPr>
        <w:t xml:space="preserve">, </w:t>
      </w:r>
      <w:r w:rsidRPr="002336E9">
        <w:rPr>
          <w:sz w:val="22"/>
          <w:szCs w:val="22"/>
        </w:rPr>
        <w:t xml:space="preserve">Francis., ‘Ahmad and the Ahmadiyya’ in History Today. Vol. 40 (1990) </w:t>
      </w:r>
      <w:r w:rsidR="0093079C">
        <w:rPr>
          <w:sz w:val="22"/>
          <w:szCs w:val="22"/>
        </w:rPr>
        <w:t>&lt;</w:t>
      </w:r>
      <w:hyperlink r:id="rId30" w:history="1">
        <w:r w:rsidR="0093079C" w:rsidRPr="0087115F">
          <w:rPr>
            <w:rStyle w:val="Hyperlink"/>
            <w:sz w:val="22"/>
            <w:szCs w:val="22"/>
          </w:rPr>
          <w:t>https://web-b-ebscohost-com.ezproxy.uwtsd.ac.uk/ehost/pdfviewer/pdfviewer?vid=1&amp;sid=f4f91194-d303-4847-85dc-458a6ac0d7b9%40sessionmgr102</w:t>
        </w:r>
      </w:hyperlink>
      <w:r w:rsidR="0093079C">
        <w:rPr>
          <w:rStyle w:val="Hyperlink"/>
          <w:color w:val="000000" w:themeColor="text1"/>
          <w:sz w:val="22"/>
          <w:szCs w:val="22"/>
          <w:u w:val="none"/>
        </w:rPr>
        <w:t>&gt;</w:t>
      </w:r>
      <w:r w:rsidRPr="002336E9">
        <w:rPr>
          <w:sz w:val="22"/>
          <w:szCs w:val="22"/>
        </w:rPr>
        <w:t xml:space="preserve"> (Accessed: 21/03/19)</w:t>
      </w:r>
    </w:p>
    <w:p w14:paraId="521908E5" w14:textId="77777777" w:rsidR="006A5ED6" w:rsidRDefault="006A5ED6" w:rsidP="006A5ED6">
      <w:pPr>
        <w:pStyle w:val="FootnoteText"/>
        <w:rPr>
          <w:sz w:val="22"/>
          <w:szCs w:val="22"/>
        </w:rPr>
      </w:pPr>
    </w:p>
    <w:p w14:paraId="257725B1" w14:textId="77777777" w:rsidR="006A5ED6" w:rsidRDefault="006A5ED6" w:rsidP="006A5ED6">
      <w:pPr>
        <w:rPr>
          <w:sz w:val="22"/>
          <w:szCs w:val="22"/>
        </w:rPr>
      </w:pPr>
      <w:r w:rsidRPr="002336E9">
        <w:rPr>
          <w:sz w:val="22"/>
          <w:szCs w:val="22"/>
        </w:rPr>
        <w:t>Sahgal</w:t>
      </w:r>
      <w:r>
        <w:rPr>
          <w:sz w:val="22"/>
          <w:szCs w:val="22"/>
        </w:rPr>
        <w:t>,</w:t>
      </w:r>
      <w:r w:rsidRPr="005C5162">
        <w:rPr>
          <w:sz w:val="22"/>
          <w:szCs w:val="22"/>
        </w:rPr>
        <w:t xml:space="preserve"> </w:t>
      </w:r>
      <w:r w:rsidRPr="002336E9">
        <w:rPr>
          <w:sz w:val="22"/>
          <w:szCs w:val="22"/>
        </w:rPr>
        <w:t>Neha., ‘In Pakistan, most say Ahmadis are not Muslim’ (Pew Research Center: 10/09/13) &lt;</w:t>
      </w:r>
      <w:hyperlink r:id="rId31" w:history="1">
        <w:r w:rsidRPr="002336E9">
          <w:rPr>
            <w:rStyle w:val="Hyperlink"/>
            <w:sz w:val="22"/>
            <w:szCs w:val="22"/>
          </w:rPr>
          <w:t>https://www.pewresearch.org/fact-tank/2013/09/10/in-pakistan-most-say-ahmadis-are-not-muslim/</w:t>
        </w:r>
      </w:hyperlink>
      <w:r w:rsidRPr="002336E9">
        <w:rPr>
          <w:sz w:val="22"/>
          <w:szCs w:val="22"/>
        </w:rPr>
        <w:t xml:space="preserve">&gt; (Accessed: 19/03/19)  </w:t>
      </w:r>
    </w:p>
    <w:p w14:paraId="66EDAB60" w14:textId="77777777" w:rsidR="006A5ED6" w:rsidRPr="002336E9" w:rsidRDefault="006A5ED6" w:rsidP="006A5ED6">
      <w:pPr>
        <w:rPr>
          <w:sz w:val="22"/>
          <w:szCs w:val="22"/>
        </w:rPr>
      </w:pPr>
    </w:p>
    <w:p w14:paraId="46D464EE" w14:textId="02CAC45C" w:rsidR="006A5ED6" w:rsidRDefault="006A5ED6" w:rsidP="006A5ED6">
      <w:pPr>
        <w:pStyle w:val="FootnoteText"/>
        <w:rPr>
          <w:sz w:val="22"/>
          <w:szCs w:val="22"/>
        </w:rPr>
      </w:pPr>
      <w:r w:rsidRPr="002336E9">
        <w:rPr>
          <w:sz w:val="22"/>
          <w:szCs w:val="22"/>
        </w:rPr>
        <w:t>Sherwood</w:t>
      </w:r>
      <w:r>
        <w:rPr>
          <w:sz w:val="22"/>
          <w:szCs w:val="22"/>
        </w:rPr>
        <w:t>,</w:t>
      </w:r>
      <w:r w:rsidRPr="005C5162">
        <w:rPr>
          <w:sz w:val="22"/>
          <w:szCs w:val="22"/>
        </w:rPr>
        <w:t xml:space="preserve"> </w:t>
      </w:r>
      <w:r w:rsidRPr="002336E9">
        <w:rPr>
          <w:sz w:val="22"/>
          <w:szCs w:val="22"/>
        </w:rPr>
        <w:t xml:space="preserve">Harriet., ‘‘It’s a beautiful thing’: Ahmadi Muslims find strength at UK gathering’ (12/08/16) </w:t>
      </w:r>
      <w:r w:rsidR="0093079C">
        <w:rPr>
          <w:sz w:val="22"/>
          <w:szCs w:val="22"/>
        </w:rPr>
        <w:t>&lt;</w:t>
      </w:r>
      <w:hyperlink r:id="rId32" w:history="1">
        <w:r w:rsidR="0093079C" w:rsidRPr="0087115F">
          <w:rPr>
            <w:rStyle w:val="Hyperlink"/>
            <w:sz w:val="22"/>
            <w:szCs w:val="22"/>
          </w:rPr>
          <w:t>https://www.theguardian.com/world/2016/aug/12/ahmadi-ahmadiyya-muslims-islam-jalsa-salana-hampshire</w:t>
        </w:r>
      </w:hyperlink>
      <w:r w:rsidR="0093079C">
        <w:rPr>
          <w:rStyle w:val="Hyperlink"/>
          <w:sz w:val="22"/>
          <w:szCs w:val="22"/>
        </w:rPr>
        <w:t>&gt;</w:t>
      </w:r>
      <w:r w:rsidRPr="002336E9">
        <w:rPr>
          <w:sz w:val="22"/>
          <w:szCs w:val="22"/>
        </w:rPr>
        <w:t xml:space="preserve"> (Accessed: 24/03/19) </w:t>
      </w:r>
    </w:p>
    <w:p w14:paraId="37DB9CF8" w14:textId="7F219BA0" w:rsidR="00350D4D" w:rsidRDefault="00350D4D" w:rsidP="006A5ED6">
      <w:pPr>
        <w:pStyle w:val="FootnoteText"/>
        <w:rPr>
          <w:sz w:val="22"/>
          <w:szCs w:val="22"/>
        </w:rPr>
      </w:pPr>
    </w:p>
    <w:p w14:paraId="475C4F8C" w14:textId="39AD8167" w:rsidR="00350D4D" w:rsidRPr="00350D4D" w:rsidRDefault="00350D4D" w:rsidP="006A5ED6">
      <w:pPr>
        <w:pStyle w:val="FootnoteText"/>
        <w:rPr>
          <w:sz w:val="22"/>
          <w:szCs w:val="22"/>
        </w:rPr>
      </w:pPr>
      <w:r w:rsidRPr="00350D4D">
        <w:rPr>
          <w:sz w:val="22"/>
          <w:szCs w:val="22"/>
        </w:rPr>
        <w:t>Valentine, S. R.., ‘Prophecy after the Prophet, albeit lesser prophets? The Ahmadiyya Jama’at in Pakistan’ in Contemporary Islam (2014) Vol. 8, Iss. 2.</w:t>
      </w:r>
      <w:r>
        <w:rPr>
          <w:sz w:val="22"/>
          <w:szCs w:val="22"/>
        </w:rPr>
        <w:t xml:space="preserve"> </w:t>
      </w:r>
      <w:r w:rsidRPr="00350D4D">
        <w:rPr>
          <w:sz w:val="22"/>
          <w:szCs w:val="22"/>
        </w:rPr>
        <w:t>&lt;</w:t>
      </w:r>
      <w:hyperlink r:id="rId33" w:history="1">
        <w:r w:rsidRPr="00350D4D">
          <w:rPr>
            <w:rStyle w:val="Hyperlink"/>
            <w:sz w:val="22"/>
            <w:szCs w:val="22"/>
          </w:rPr>
          <w:t>https://link.springer.com/article/10.1007/s11562-014-0293-z</w:t>
        </w:r>
      </w:hyperlink>
      <w:r w:rsidRPr="00350D4D">
        <w:rPr>
          <w:sz w:val="22"/>
          <w:szCs w:val="22"/>
        </w:rPr>
        <w:t>&gt; (Accessed: 26/03/19)</w:t>
      </w:r>
    </w:p>
    <w:p w14:paraId="07FF4121" w14:textId="6179871D" w:rsidR="006A5ED6" w:rsidRDefault="006A5ED6" w:rsidP="006E58B8">
      <w:pPr>
        <w:jc w:val="both"/>
        <w:rPr>
          <w:color w:val="000000" w:themeColor="text1"/>
          <w:sz w:val="22"/>
          <w:szCs w:val="22"/>
        </w:rPr>
      </w:pPr>
    </w:p>
    <w:p w14:paraId="0E414A7D" w14:textId="69925196" w:rsidR="006A5ED6" w:rsidRDefault="006A5ED6" w:rsidP="006E58B8">
      <w:pPr>
        <w:jc w:val="both"/>
        <w:rPr>
          <w:b/>
          <w:color w:val="000000" w:themeColor="text1"/>
          <w:sz w:val="28"/>
          <w:szCs w:val="28"/>
        </w:rPr>
      </w:pPr>
      <w:r w:rsidRPr="006A5ED6">
        <w:rPr>
          <w:b/>
          <w:color w:val="000000" w:themeColor="text1"/>
          <w:sz w:val="28"/>
          <w:szCs w:val="28"/>
        </w:rPr>
        <w:t>Images:</w:t>
      </w:r>
    </w:p>
    <w:p w14:paraId="2D50DE1B" w14:textId="0F337605" w:rsidR="006A5ED6" w:rsidRDefault="00073F7A" w:rsidP="00073F7A">
      <w:pPr>
        <w:rPr>
          <w:color w:val="000000" w:themeColor="text1"/>
          <w:sz w:val="22"/>
          <w:szCs w:val="22"/>
        </w:rPr>
      </w:pPr>
      <w:r>
        <w:rPr>
          <w:color w:val="000000" w:themeColor="text1"/>
          <w:sz w:val="22"/>
          <w:szCs w:val="22"/>
        </w:rPr>
        <w:t>Figure 1 – Review of Religions., ‘A Message of Peace’ (2013)  &lt;</w:t>
      </w:r>
      <w:hyperlink r:id="rId34" w:history="1">
        <w:r w:rsidRPr="00AC0ECD">
          <w:rPr>
            <w:rStyle w:val="Hyperlink"/>
            <w:sz w:val="22"/>
            <w:szCs w:val="22"/>
          </w:rPr>
          <w:t>http://www.reviewofreligions.org/9027/a-message-of-peace/</w:t>
        </w:r>
      </w:hyperlink>
      <w:r>
        <w:rPr>
          <w:color w:val="000000" w:themeColor="text1"/>
          <w:sz w:val="22"/>
          <w:szCs w:val="22"/>
        </w:rPr>
        <w:t xml:space="preserve">&gt; (Accessed: 26/03/19)  </w:t>
      </w:r>
    </w:p>
    <w:p w14:paraId="5F4F6EF3" w14:textId="77777777" w:rsidR="00073F7A" w:rsidRDefault="00073F7A" w:rsidP="006E58B8">
      <w:pPr>
        <w:jc w:val="both"/>
        <w:rPr>
          <w:color w:val="000000" w:themeColor="text1"/>
          <w:sz w:val="22"/>
          <w:szCs w:val="22"/>
        </w:rPr>
      </w:pPr>
    </w:p>
    <w:p w14:paraId="13FCF075" w14:textId="167075AC" w:rsidR="00073F7A" w:rsidRDefault="00073F7A" w:rsidP="00073F7A">
      <w:pPr>
        <w:rPr>
          <w:color w:val="000000" w:themeColor="text1"/>
          <w:sz w:val="22"/>
          <w:szCs w:val="22"/>
        </w:rPr>
      </w:pPr>
      <w:r>
        <w:rPr>
          <w:color w:val="000000" w:themeColor="text1"/>
          <w:sz w:val="22"/>
          <w:szCs w:val="22"/>
        </w:rPr>
        <w:t>Figure 2 – Maps of Net., ‘Location Map of Punjab – Rajasthan Maps’ &lt;</w:t>
      </w:r>
      <w:hyperlink r:id="rId35" w:history="1">
        <w:r w:rsidRPr="00AC0ECD">
          <w:rPr>
            <w:rStyle w:val="Hyperlink"/>
            <w:sz w:val="22"/>
            <w:szCs w:val="22"/>
          </w:rPr>
          <w:t>http://mapsof.net/rajasthan/location-map-of-punjab</w:t>
        </w:r>
      </w:hyperlink>
      <w:r>
        <w:rPr>
          <w:color w:val="000000" w:themeColor="text1"/>
          <w:sz w:val="22"/>
          <w:szCs w:val="22"/>
        </w:rPr>
        <w:t xml:space="preserve">&gt; (Accessed: 26/03/19)  </w:t>
      </w:r>
    </w:p>
    <w:p w14:paraId="592F10B9" w14:textId="77777777" w:rsidR="00073F7A" w:rsidRDefault="00073F7A" w:rsidP="006E58B8">
      <w:pPr>
        <w:jc w:val="both"/>
        <w:rPr>
          <w:color w:val="000000" w:themeColor="text1"/>
          <w:sz w:val="22"/>
          <w:szCs w:val="22"/>
        </w:rPr>
      </w:pPr>
    </w:p>
    <w:p w14:paraId="217AB957" w14:textId="7ECC4C7C" w:rsidR="00073F7A" w:rsidRDefault="00073F7A" w:rsidP="00073F7A">
      <w:pPr>
        <w:rPr>
          <w:color w:val="000000" w:themeColor="text1"/>
          <w:sz w:val="22"/>
          <w:szCs w:val="22"/>
        </w:rPr>
      </w:pPr>
      <w:r>
        <w:rPr>
          <w:color w:val="000000" w:themeColor="text1"/>
          <w:sz w:val="22"/>
          <w:szCs w:val="22"/>
        </w:rPr>
        <w:t>Figure 3 – Muslims for Peace., ‘Hazrat Ghulam Masroor Ahmad’ &lt;</w:t>
      </w:r>
      <w:hyperlink r:id="rId36" w:history="1">
        <w:r w:rsidRPr="00AC0ECD">
          <w:rPr>
            <w:rStyle w:val="Hyperlink"/>
            <w:sz w:val="22"/>
            <w:szCs w:val="22"/>
          </w:rPr>
          <w:t>http://www.muslimsforpeace.org/hazrat-mirza-masroor-ahmad-the-fifth-khalifa-of-the-ahmadiyya-muslim-community/</w:t>
        </w:r>
      </w:hyperlink>
      <w:r>
        <w:rPr>
          <w:color w:val="000000" w:themeColor="text1"/>
          <w:sz w:val="22"/>
          <w:szCs w:val="22"/>
        </w:rPr>
        <w:t xml:space="preserve">&gt; (Accessed: 26/03/19)  </w:t>
      </w:r>
    </w:p>
    <w:p w14:paraId="34530A2B" w14:textId="77777777" w:rsidR="00073F7A" w:rsidRDefault="00073F7A" w:rsidP="00073F7A">
      <w:pPr>
        <w:rPr>
          <w:color w:val="000000" w:themeColor="text1"/>
          <w:sz w:val="22"/>
          <w:szCs w:val="22"/>
        </w:rPr>
      </w:pPr>
    </w:p>
    <w:p w14:paraId="27A99B9C" w14:textId="12AAA753" w:rsidR="00073F7A" w:rsidRDefault="00073F7A" w:rsidP="00177F68">
      <w:pPr>
        <w:rPr>
          <w:color w:val="000000" w:themeColor="text1"/>
          <w:sz w:val="22"/>
          <w:szCs w:val="22"/>
        </w:rPr>
      </w:pPr>
      <w:r>
        <w:rPr>
          <w:color w:val="000000" w:themeColor="text1"/>
          <w:sz w:val="22"/>
          <w:szCs w:val="22"/>
        </w:rPr>
        <w:t>Figure 4 – World Atlas., ‘Where is Rabwah, Pakistan?’ &lt;</w:t>
      </w:r>
      <w:hyperlink r:id="rId37" w:history="1">
        <w:r w:rsidRPr="00AC0ECD">
          <w:rPr>
            <w:rStyle w:val="Hyperlink"/>
            <w:sz w:val="22"/>
            <w:szCs w:val="22"/>
          </w:rPr>
          <w:t>https://www.worldatlas.com/as/pk/pb/where-is-rabwah.html</w:t>
        </w:r>
      </w:hyperlink>
      <w:r>
        <w:rPr>
          <w:color w:val="000000" w:themeColor="text1"/>
          <w:sz w:val="22"/>
          <w:szCs w:val="22"/>
        </w:rPr>
        <w:t xml:space="preserve">&gt; (Accessed: 26/03/19) </w:t>
      </w:r>
    </w:p>
    <w:p w14:paraId="37E1E136" w14:textId="77777777" w:rsidR="00177F68" w:rsidRDefault="00177F68" w:rsidP="00177F68">
      <w:pPr>
        <w:rPr>
          <w:color w:val="000000" w:themeColor="text1"/>
          <w:sz w:val="22"/>
          <w:szCs w:val="22"/>
        </w:rPr>
      </w:pPr>
    </w:p>
    <w:p w14:paraId="2CEF0DFC" w14:textId="23182E17" w:rsidR="00073F7A" w:rsidRPr="00073F7A" w:rsidRDefault="00073F7A" w:rsidP="00073F7A">
      <w:pPr>
        <w:rPr>
          <w:color w:val="000000" w:themeColor="text1"/>
          <w:sz w:val="22"/>
          <w:szCs w:val="22"/>
        </w:rPr>
      </w:pPr>
      <w:r w:rsidRPr="00073F7A">
        <w:rPr>
          <w:color w:val="000000" w:themeColor="text1"/>
          <w:sz w:val="22"/>
          <w:szCs w:val="22"/>
        </w:rPr>
        <w:t xml:space="preserve">Figure 5 – </w:t>
      </w:r>
      <w:r>
        <w:rPr>
          <w:color w:val="000000" w:themeColor="text1"/>
          <w:sz w:val="22"/>
          <w:szCs w:val="22"/>
        </w:rPr>
        <w:t>PR</w:t>
      </w:r>
      <w:r w:rsidR="00177F68">
        <w:rPr>
          <w:color w:val="000000" w:themeColor="text1"/>
          <w:sz w:val="22"/>
          <w:szCs w:val="22"/>
        </w:rPr>
        <w:t xml:space="preserve"> </w:t>
      </w:r>
      <w:r>
        <w:rPr>
          <w:color w:val="000000" w:themeColor="text1"/>
          <w:sz w:val="22"/>
          <w:szCs w:val="22"/>
        </w:rPr>
        <w:t xml:space="preserve">Distribution., </w:t>
      </w:r>
      <w:r w:rsidR="00177F68">
        <w:rPr>
          <w:color w:val="000000" w:themeColor="text1"/>
          <w:sz w:val="22"/>
          <w:szCs w:val="22"/>
        </w:rPr>
        <w:t>‘Ahmadiyya Muslim Community UK Condemns Terrorist Attack in London’ (2017) &lt;</w:t>
      </w:r>
      <w:hyperlink r:id="rId38" w:history="1">
        <w:r w:rsidR="00177F68" w:rsidRPr="00AC0ECD">
          <w:rPr>
            <w:rStyle w:val="Hyperlink"/>
            <w:sz w:val="22"/>
            <w:szCs w:val="22"/>
          </w:rPr>
          <w:t>https://www.prdistribution.com/newswire/MTExNjYxMQ/ahmadiyya-muslim-community-uk-condemns-terrorist-attack-in-london/</w:t>
        </w:r>
      </w:hyperlink>
      <w:r w:rsidR="00177F68">
        <w:rPr>
          <w:color w:val="000000" w:themeColor="text1"/>
          <w:sz w:val="22"/>
          <w:szCs w:val="22"/>
        </w:rPr>
        <w:t xml:space="preserve">&gt; (Accessed: 26/03/19) </w:t>
      </w:r>
    </w:p>
    <w:p w14:paraId="56D5CB67" w14:textId="77777777" w:rsidR="00073F7A" w:rsidRDefault="00073F7A" w:rsidP="006E58B8">
      <w:pPr>
        <w:jc w:val="both"/>
        <w:rPr>
          <w:color w:val="000000" w:themeColor="text1"/>
          <w:sz w:val="22"/>
          <w:szCs w:val="22"/>
        </w:rPr>
      </w:pPr>
    </w:p>
    <w:p w14:paraId="17C06D89" w14:textId="0D0C84A9" w:rsidR="00073F7A" w:rsidRDefault="00073F7A" w:rsidP="00177F68">
      <w:pPr>
        <w:rPr>
          <w:color w:val="000000" w:themeColor="text1"/>
          <w:sz w:val="22"/>
          <w:szCs w:val="22"/>
        </w:rPr>
      </w:pPr>
      <w:r>
        <w:rPr>
          <w:color w:val="000000" w:themeColor="text1"/>
          <w:sz w:val="22"/>
          <w:szCs w:val="22"/>
        </w:rPr>
        <w:t xml:space="preserve">Figure 6 – </w:t>
      </w:r>
      <w:r w:rsidR="00177F68">
        <w:rPr>
          <w:color w:val="000000" w:themeColor="text1"/>
          <w:sz w:val="22"/>
          <w:szCs w:val="22"/>
        </w:rPr>
        <w:t>MuslimGirl., ‘How Pakistani American Hatred For the Ahmadiyya Muslim Community Disturbingly Mirrors Pakistan’s Anti-Ahmad Sentiment’ (2018) &lt;</w:t>
      </w:r>
      <w:hyperlink r:id="rId39" w:history="1">
        <w:r w:rsidR="00177F68" w:rsidRPr="00AC0ECD">
          <w:rPr>
            <w:rStyle w:val="Hyperlink"/>
            <w:sz w:val="22"/>
            <w:szCs w:val="22"/>
          </w:rPr>
          <w:t>http://muslimgirl.com/46353/pakistani-american-hatred-ahmadiyya-muslim-community-disturbingly-mirrors-pakistans-anti-ahmadi-sentiment/</w:t>
        </w:r>
      </w:hyperlink>
      <w:r w:rsidR="00177F68">
        <w:rPr>
          <w:color w:val="000000" w:themeColor="text1"/>
          <w:sz w:val="22"/>
          <w:szCs w:val="22"/>
        </w:rPr>
        <w:t xml:space="preserve">&gt; (Accessed: 26/03/19) </w:t>
      </w:r>
    </w:p>
    <w:p w14:paraId="2047E527" w14:textId="77777777" w:rsidR="00073F7A" w:rsidRDefault="00073F7A" w:rsidP="006E58B8">
      <w:pPr>
        <w:jc w:val="both"/>
        <w:rPr>
          <w:color w:val="000000" w:themeColor="text1"/>
          <w:sz w:val="22"/>
          <w:szCs w:val="22"/>
        </w:rPr>
      </w:pPr>
    </w:p>
    <w:p w14:paraId="138DDDF4" w14:textId="73A9F587" w:rsidR="00073F7A" w:rsidRDefault="00073F7A" w:rsidP="006E58B8">
      <w:pPr>
        <w:jc w:val="both"/>
        <w:rPr>
          <w:color w:val="000000" w:themeColor="text1"/>
          <w:sz w:val="22"/>
          <w:szCs w:val="22"/>
        </w:rPr>
      </w:pPr>
      <w:r>
        <w:rPr>
          <w:color w:val="000000" w:themeColor="text1"/>
          <w:sz w:val="22"/>
          <w:szCs w:val="22"/>
        </w:rPr>
        <w:t xml:space="preserve">Figure 7 – </w:t>
      </w:r>
      <w:r w:rsidR="00177F68">
        <w:rPr>
          <w:color w:val="000000" w:themeColor="text1"/>
          <w:sz w:val="22"/>
          <w:szCs w:val="22"/>
        </w:rPr>
        <w:t xml:space="preserve">Muslims for Humanity.org., ‘Ahmadi Muslims Stand United Whilst Pakistan, Indonesia and Saudi Arabia Continue to Violate Their Human Rights on International Human Rights Day’ (2013) </w:t>
      </w:r>
      <w:r w:rsidR="0093079C">
        <w:rPr>
          <w:color w:val="000000" w:themeColor="text1"/>
          <w:sz w:val="22"/>
          <w:szCs w:val="22"/>
        </w:rPr>
        <w:t>&lt;</w:t>
      </w:r>
      <w:hyperlink r:id="rId40" w:history="1">
        <w:r w:rsidR="0093079C" w:rsidRPr="0087115F">
          <w:rPr>
            <w:rStyle w:val="Hyperlink"/>
            <w:sz w:val="22"/>
            <w:szCs w:val="22"/>
          </w:rPr>
          <w:t>http://www.muslimsforhumanity.org.uk/2013/12/ahmadi-muslims-stand-united-whilst-pakistan-</w:t>
        </w:r>
        <w:r w:rsidR="0093079C" w:rsidRPr="0087115F">
          <w:rPr>
            <w:rStyle w:val="Hyperlink"/>
            <w:sz w:val="22"/>
            <w:szCs w:val="22"/>
          </w:rPr>
          <w:lastRenderedPageBreak/>
          <w:t>indonesia-and-saudi-arabia-continue-to-violate-their-human-rights-on-international-human-rights-day/</w:t>
        </w:r>
      </w:hyperlink>
      <w:r w:rsidR="0093079C">
        <w:rPr>
          <w:sz w:val="22"/>
          <w:szCs w:val="22"/>
        </w:rPr>
        <w:t>&gt;</w:t>
      </w:r>
      <w:r w:rsidR="00177F68">
        <w:rPr>
          <w:color w:val="000000" w:themeColor="text1"/>
          <w:sz w:val="22"/>
          <w:szCs w:val="22"/>
        </w:rPr>
        <w:t xml:space="preserve"> (Accessed: 26/03/19) </w:t>
      </w:r>
    </w:p>
    <w:p w14:paraId="7A49C920" w14:textId="77777777" w:rsidR="00073F7A" w:rsidRDefault="00073F7A" w:rsidP="006E58B8">
      <w:pPr>
        <w:jc w:val="both"/>
        <w:rPr>
          <w:color w:val="000000" w:themeColor="text1"/>
          <w:sz w:val="22"/>
          <w:szCs w:val="22"/>
        </w:rPr>
      </w:pPr>
    </w:p>
    <w:p w14:paraId="35F29703" w14:textId="5BD751F6" w:rsidR="00073F7A" w:rsidRPr="006A5ED6" w:rsidRDefault="00073F7A" w:rsidP="00177F68">
      <w:pPr>
        <w:rPr>
          <w:color w:val="000000" w:themeColor="text1"/>
          <w:sz w:val="22"/>
          <w:szCs w:val="22"/>
        </w:rPr>
      </w:pPr>
      <w:r>
        <w:rPr>
          <w:color w:val="000000" w:themeColor="text1"/>
          <w:sz w:val="22"/>
          <w:szCs w:val="22"/>
        </w:rPr>
        <w:t xml:space="preserve">Figure 8 </w:t>
      </w:r>
      <w:r w:rsidR="00177F68">
        <w:rPr>
          <w:color w:val="000000" w:themeColor="text1"/>
          <w:sz w:val="22"/>
          <w:szCs w:val="22"/>
        </w:rPr>
        <w:t>–</w:t>
      </w:r>
      <w:r>
        <w:rPr>
          <w:color w:val="000000" w:themeColor="text1"/>
          <w:sz w:val="22"/>
          <w:szCs w:val="22"/>
        </w:rPr>
        <w:t xml:space="preserve"> </w:t>
      </w:r>
      <w:r w:rsidR="00177F68">
        <w:rPr>
          <w:color w:val="000000" w:themeColor="text1"/>
          <w:sz w:val="22"/>
          <w:szCs w:val="22"/>
        </w:rPr>
        <w:t>AMJ International., ‘Leaving a Legacy for Future Generations’ (2018) &lt;</w:t>
      </w:r>
      <w:hyperlink r:id="rId41" w:history="1">
        <w:r w:rsidR="00177F68" w:rsidRPr="00AC0ECD">
          <w:rPr>
            <w:rStyle w:val="Hyperlink"/>
            <w:sz w:val="22"/>
            <w:szCs w:val="22"/>
          </w:rPr>
          <w:t>https://www.amjinternational.org/</w:t>
        </w:r>
      </w:hyperlink>
      <w:r w:rsidR="00177F68">
        <w:rPr>
          <w:color w:val="000000" w:themeColor="text1"/>
          <w:sz w:val="22"/>
          <w:szCs w:val="22"/>
        </w:rPr>
        <w:t xml:space="preserve">&gt; (Accessed: 26/03/19)  </w:t>
      </w:r>
    </w:p>
    <w:sectPr w:rsidR="00073F7A" w:rsidRPr="006A5ED6" w:rsidSect="00DD2ACC">
      <w:headerReference w:type="default" r:id="rId4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12F6D7" w14:textId="77777777" w:rsidR="008B078F" w:rsidRDefault="008B078F" w:rsidP="00E268E3">
      <w:r>
        <w:separator/>
      </w:r>
    </w:p>
  </w:endnote>
  <w:endnote w:type="continuationSeparator" w:id="0">
    <w:p w14:paraId="077B00E7" w14:textId="77777777" w:rsidR="008B078F" w:rsidRDefault="008B078F" w:rsidP="00E268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9C0DEA" w14:textId="77777777" w:rsidR="008B078F" w:rsidRDefault="008B078F" w:rsidP="00E268E3">
      <w:r>
        <w:separator/>
      </w:r>
    </w:p>
  </w:footnote>
  <w:footnote w:type="continuationSeparator" w:id="0">
    <w:p w14:paraId="06708D82" w14:textId="77777777" w:rsidR="008B078F" w:rsidRDefault="008B078F" w:rsidP="00E268E3">
      <w:r>
        <w:continuationSeparator/>
      </w:r>
    </w:p>
  </w:footnote>
  <w:footnote w:id="1">
    <w:p w14:paraId="246A8B46" w14:textId="12D5B282" w:rsidR="00991DCA" w:rsidRDefault="00991DCA">
      <w:pPr>
        <w:pStyle w:val="FootnoteText"/>
      </w:pPr>
      <w:r>
        <w:rPr>
          <w:rStyle w:val="FootnoteReference"/>
        </w:rPr>
        <w:footnoteRef/>
      </w:r>
      <w:r>
        <w:t xml:space="preserve"> Adil Hussain Khan., </w:t>
      </w:r>
      <w:r w:rsidRPr="00F157B1">
        <w:rPr>
          <w:i/>
        </w:rPr>
        <w:t>From Sufism to Ahmadiyya: A Muslim Minority Movement in South Asia</w:t>
      </w:r>
      <w:r>
        <w:t xml:space="preserve"> (Indiana University Press: Bloomington, Indiana: 2015), p.2  </w:t>
      </w:r>
    </w:p>
  </w:footnote>
  <w:footnote w:id="2">
    <w:p w14:paraId="1F1A8561" w14:textId="55B68663" w:rsidR="00991DCA" w:rsidRDefault="00991DCA">
      <w:pPr>
        <w:pStyle w:val="FootnoteText"/>
      </w:pPr>
      <w:r>
        <w:rPr>
          <w:rStyle w:val="FootnoteReference"/>
        </w:rPr>
        <w:footnoteRef/>
      </w:r>
      <w:r>
        <w:t xml:space="preserve"> Marzia Balzani., ‘Dreaming, Islam and the Ahmadiyya Muslims in the UK’ in History and Anthropology. Vo. 21, Iss. 2 (2010) </w:t>
      </w:r>
      <w:r w:rsidRPr="009B613A">
        <w:t>&lt;</w:t>
      </w:r>
      <w:hyperlink r:id="rId1" w:history="1">
        <w:r w:rsidRPr="009B613A">
          <w:rPr>
            <w:rStyle w:val="Hyperlink"/>
          </w:rPr>
          <w:t>https://web-b-ebscohost-com.ezproxy.uwtsd.ac.uk/ehost/pdfviewer/pdfviewer?vid=1&amp;sid=a4479e3e-4050-4abc-be99-0fd8617cfa60%40pdc-v-sessmgr01</w:t>
        </w:r>
      </w:hyperlink>
      <w:r w:rsidRPr="009B613A">
        <w:t>&gt; (Accessed: 19/03/19)</w:t>
      </w:r>
      <w:r>
        <w:t xml:space="preserve">, p.294 </w:t>
      </w:r>
    </w:p>
  </w:footnote>
  <w:footnote w:id="3">
    <w:p w14:paraId="2815256D" w14:textId="42315B3C" w:rsidR="00991DCA" w:rsidRDefault="00991DCA">
      <w:pPr>
        <w:pStyle w:val="FootnoteText"/>
      </w:pPr>
      <w:r>
        <w:rPr>
          <w:rStyle w:val="FootnoteReference"/>
        </w:rPr>
        <w:footnoteRef/>
      </w:r>
      <w:r>
        <w:t xml:space="preserve"> Francis Robinson., ‘Ahmad and the Ahmadiyya’ in History Today. Vol. 40 (1990) </w:t>
      </w:r>
      <w:hyperlink r:id="rId2" w:history="1">
        <w:r w:rsidRPr="009B613A">
          <w:rPr>
            <w:rStyle w:val="Hyperlink"/>
          </w:rPr>
          <w:t>https://web-b-ebscohost-com.ezproxy.uwtsd.ac.uk/ehost/pdfviewer/pdfviewer?vid=1&amp;sid=f4f91194-d303-4847-85dc-458a6ac0d7b9%40sessionmgr102</w:t>
        </w:r>
      </w:hyperlink>
      <w:r w:rsidRPr="009B613A">
        <w:t xml:space="preserve"> (Accessed: 21/03/19)</w:t>
      </w:r>
      <w:r>
        <w:t>, pp.42-43</w:t>
      </w:r>
    </w:p>
  </w:footnote>
  <w:footnote w:id="4">
    <w:p w14:paraId="5267D96B" w14:textId="07F72FCB" w:rsidR="00991DCA" w:rsidRDefault="00991DCA">
      <w:pPr>
        <w:pStyle w:val="FootnoteText"/>
      </w:pPr>
      <w:r>
        <w:rPr>
          <w:rStyle w:val="FootnoteReference"/>
        </w:rPr>
        <w:footnoteRef/>
      </w:r>
      <w:r>
        <w:t xml:space="preserve"> Marzia Balzani., ‘Dreaming, Islam and the Ahmadiyya Muslims in the UK’, p.294</w:t>
      </w:r>
    </w:p>
  </w:footnote>
  <w:footnote w:id="5">
    <w:p w14:paraId="6CAB3762" w14:textId="31B23172" w:rsidR="00991DCA" w:rsidRDefault="00991DCA">
      <w:pPr>
        <w:pStyle w:val="FootnoteText"/>
      </w:pPr>
      <w:r>
        <w:rPr>
          <w:rStyle w:val="FootnoteReference"/>
        </w:rPr>
        <w:footnoteRef/>
      </w:r>
      <w:r>
        <w:t xml:space="preserve"> Francis Robinson., ‘Ahmad and the Ahmadiyya’, p.42</w:t>
      </w:r>
    </w:p>
  </w:footnote>
  <w:footnote w:id="6">
    <w:p w14:paraId="3C88D0FC" w14:textId="7F0CB1B0" w:rsidR="00991DCA" w:rsidRDefault="00991DCA">
      <w:pPr>
        <w:pStyle w:val="FootnoteText"/>
      </w:pPr>
      <w:r>
        <w:rPr>
          <w:rStyle w:val="FootnoteReference"/>
        </w:rPr>
        <w:footnoteRef/>
      </w:r>
      <w:r>
        <w:t xml:space="preserve"> Marzia Balzani., ‘Dreaming, Islam and the Ahmadiyya Muslims in the UK’, p.294 </w:t>
      </w:r>
    </w:p>
  </w:footnote>
  <w:footnote w:id="7">
    <w:p w14:paraId="22A30355" w14:textId="15E94777" w:rsidR="00991DCA" w:rsidRDefault="00991DCA">
      <w:pPr>
        <w:pStyle w:val="FootnoteText"/>
      </w:pPr>
      <w:r>
        <w:rPr>
          <w:rStyle w:val="FootnoteReference"/>
        </w:rPr>
        <w:footnoteRef/>
      </w:r>
      <w:r>
        <w:t xml:space="preserve"> Francis Robinson., ‘Ahmad and the Ahmadiyya’, pp.42-43 </w:t>
      </w:r>
    </w:p>
  </w:footnote>
  <w:footnote w:id="8">
    <w:p w14:paraId="4A7C570B" w14:textId="0F522036" w:rsidR="00991DCA" w:rsidRPr="00A66A44" w:rsidRDefault="00991DCA" w:rsidP="00A66A44">
      <w:pPr>
        <w:rPr>
          <w:sz w:val="20"/>
          <w:szCs w:val="20"/>
        </w:rPr>
      </w:pPr>
      <w:r w:rsidRPr="001B2821">
        <w:rPr>
          <w:rStyle w:val="FootnoteReference"/>
          <w:sz w:val="20"/>
          <w:szCs w:val="20"/>
        </w:rPr>
        <w:footnoteRef/>
      </w:r>
      <w:r w:rsidRPr="001B2821">
        <w:rPr>
          <w:sz w:val="20"/>
          <w:szCs w:val="20"/>
        </w:rPr>
        <w:t xml:space="preserve"> </w:t>
      </w:r>
      <w:r w:rsidRPr="00A66A44">
        <w:rPr>
          <w:sz w:val="20"/>
          <w:szCs w:val="20"/>
        </w:rPr>
        <w:t xml:space="preserve">Nicholas H. A. Evans., ‘Beyond cultural intimacy: The tensions that make truth for India’s Ahmadi Muslims’ in American Ethnologist, Vol. 44. (Wiley-Blackwell: 2017) </w:t>
      </w:r>
      <w:hyperlink r:id="rId3" w:history="1">
        <w:r w:rsidRPr="00A66A44">
          <w:rPr>
            <w:rStyle w:val="Hyperlink"/>
            <w:sz w:val="20"/>
            <w:szCs w:val="20"/>
          </w:rPr>
          <w:t>https://anthrosource-onlinelibrary-wiley-com.ezproxy.uwtsd.ac.uk/doi/full/10.1111/amet.12524</w:t>
        </w:r>
      </w:hyperlink>
      <w:r w:rsidRPr="00A66A44">
        <w:rPr>
          <w:sz w:val="20"/>
          <w:szCs w:val="20"/>
        </w:rPr>
        <w:t xml:space="preserve"> (Accessed: 21/03/19)</w:t>
      </w:r>
      <w:r>
        <w:rPr>
          <w:sz w:val="20"/>
          <w:szCs w:val="20"/>
        </w:rPr>
        <w:t xml:space="preserve"> </w:t>
      </w:r>
    </w:p>
  </w:footnote>
  <w:footnote w:id="9">
    <w:p w14:paraId="1C126409" w14:textId="39426B0C" w:rsidR="00991DCA" w:rsidRPr="00A66A44" w:rsidRDefault="00991DCA" w:rsidP="00A66A44">
      <w:pPr>
        <w:rPr>
          <w:sz w:val="20"/>
          <w:szCs w:val="20"/>
        </w:rPr>
      </w:pPr>
      <w:r w:rsidRPr="001B2821">
        <w:rPr>
          <w:rStyle w:val="FootnoteReference"/>
          <w:sz w:val="20"/>
          <w:szCs w:val="20"/>
        </w:rPr>
        <w:footnoteRef/>
      </w:r>
      <w:r>
        <w:t xml:space="preserve"> </w:t>
      </w:r>
      <w:r w:rsidRPr="00A66A44">
        <w:rPr>
          <w:sz w:val="20"/>
          <w:szCs w:val="20"/>
        </w:rPr>
        <w:t>Religious Literacy Project., ‘The Ahmadiyya Movement in Pakistan’ (Harvard Divinity School) &lt;</w:t>
      </w:r>
      <w:hyperlink r:id="rId4" w:history="1">
        <w:r w:rsidRPr="00AC0ECD">
          <w:rPr>
            <w:rStyle w:val="Hyperlink"/>
            <w:sz w:val="20"/>
            <w:szCs w:val="20"/>
          </w:rPr>
          <w:t>https://rlp.hds.harvard.edu/faq/ahmadiyya-movement-pakistan</w:t>
        </w:r>
      </w:hyperlink>
      <w:r w:rsidRPr="00A66A44">
        <w:rPr>
          <w:rStyle w:val="Hyperlink"/>
          <w:color w:val="000000" w:themeColor="text1"/>
          <w:sz w:val="20"/>
          <w:szCs w:val="20"/>
          <w:u w:val="none"/>
        </w:rPr>
        <w:t xml:space="preserve">&gt; (Accessed: 19/03/19) </w:t>
      </w:r>
    </w:p>
  </w:footnote>
  <w:footnote w:id="10">
    <w:p w14:paraId="5DBBBCFF" w14:textId="0DCE09ED" w:rsidR="00991DCA" w:rsidRDefault="00991DCA">
      <w:pPr>
        <w:pStyle w:val="FootnoteText"/>
      </w:pPr>
      <w:r>
        <w:rPr>
          <w:rStyle w:val="FootnoteReference"/>
        </w:rPr>
        <w:footnoteRef/>
      </w:r>
      <w:r>
        <w:t xml:space="preserve"> Adil Hussain Khan., </w:t>
      </w:r>
      <w:r w:rsidRPr="00F157B1">
        <w:rPr>
          <w:i/>
        </w:rPr>
        <w:t>From Sufism to Ahmadiyya: A Muslim Minority Movement in South Asia</w:t>
      </w:r>
      <w:r>
        <w:t xml:space="preserve">, p.4 </w:t>
      </w:r>
    </w:p>
  </w:footnote>
  <w:footnote w:id="11">
    <w:p w14:paraId="51BE2043" w14:textId="5F28BA20" w:rsidR="00991DCA" w:rsidRDefault="00991DCA">
      <w:pPr>
        <w:pStyle w:val="FootnoteText"/>
      </w:pPr>
      <w:r>
        <w:rPr>
          <w:rStyle w:val="FootnoteReference"/>
        </w:rPr>
        <w:footnoteRef/>
      </w:r>
      <w:r>
        <w:t xml:space="preserve"> Adil Hussain Khan., </w:t>
      </w:r>
      <w:r w:rsidRPr="00F157B1">
        <w:rPr>
          <w:i/>
        </w:rPr>
        <w:t>From Sufism to Ahmadiyya: A Muslim Minority Movement in South Asia</w:t>
      </w:r>
      <w:r>
        <w:rPr>
          <w:i/>
        </w:rPr>
        <w:t xml:space="preserve">, </w:t>
      </w:r>
      <w:r w:rsidRPr="00A66A44">
        <w:t>p.2</w:t>
      </w:r>
    </w:p>
  </w:footnote>
  <w:footnote w:id="12">
    <w:p w14:paraId="1BE1034B" w14:textId="38238A2C" w:rsidR="00991DCA" w:rsidRDefault="00991DCA">
      <w:pPr>
        <w:pStyle w:val="FootnoteText"/>
      </w:pPr>
      <w:r>
        <w:rPr>
          <w:rStyle w:val="FootnoteReference"/>
        </w:rPr>
        <w:footnoteRef/>
      </w:r>
      <w:r>
        <w:t xml:space="preserve"> Marzia Balzani., ‘Dreaming, Islam and the Ahmadiyya Muslims in the UK’, p.293 </w:t>
      </w:r>
    </w:p>
  </w:footnote>
  <w:footnote w:id="13">
    <w:p w14:paraId="1A377EFE" w14:textId="585B6279" w:rsidR="00991DCA" w:rsidRPr="00991DCA" w:rsidRDefault="00991DCA" w:rsidP="00991DCA">
      <w:pPr>
        <w:rPr>
          <w:sz w:val="20"/>
          <w:szCs w:val="20"/>
        </w:rPr>
      </w:pPr>
      <w:r w:rsidRPr="00D36984">
        <w:rPr>
          <w:rStyle w:val="FootnoteReference"/>
          <w:sz w:val="20"/>
          <w:szCs w:val="20"/>
        </w:rPr>
        <w:footnoteRef/>
      </w:r>
      <w:r w:rsidRPr="00D36984">
        <w:rPr>
          <w:sz w:val="20"/>
          <w:szCs w:val="20"/>
        </w:rPr>
        <w:t xml:space="preserve"> </w:t>
      </w:r>
      <w:r w:rsidR="00FB7BD1">
        <w:rPr>
          <w:sz w:val="20"/>
          <w:szCs w:val="20"/>
        </w:rPr>
        <w:t>S. R. Valentine., ‘Prophecy after the Prophet, albeit lesser prophets? The Ahmadiyya Jama’at in Pakistan’ in Contemporary Islam</w:t>
      </w:r>
      <w:r w:rsidR="00AB5488">
        <w:rPr>
          <w:sz w:val="20"/>
          <w:szCs w:val="20"/>
        </w:rPr>
        <w:t xml:space="preserve"> (2014) Vol. 8, Iss. 2. Pp. 99-113.  &lt;</w:t>
      </w:r>
      <w:hyperlink r:id="rId5" w:history="1">
        <w:r w:rsidR="00AB5488" w:rsidRPr="0087115F">
          <w:rPr>
            <w:rStyle w:val="Hyperlink"/>
            <w:sz w:val="20"/>
            <w:szCs w:val="20"/>
          </w:rPr>
          <w:t>https://link.springer.com/article/10.1007/s11562-014-0293-z</w:t>
        </w:r>
      </w:hyperlink>
      <w:r w:rsidR="00AB5488">
        <w:rPr>
          <w:sz w:val="20"/>
          <w:szCs w:val="20"/>
        </w:rPr>
        <w:t xml:space="preserve">&gt; (Accessed: 26/03/19) </w:t>
      </w:r>
    </w:p>
  </w:footnote>
  <w:footnote w:id="14">
    <w:p w14:paraId="7655218D" w14:textId="093A9B11" w:rsidR="00991DCA" w:rsidRDefault="00991DCA">
      <w:pPr>
        <w:pStyle w:val="FootnoteText"/>
      </w:pPr>
      <w:r>
        <w:rPr>
          <w:rStyle w:val="FootnoteReference"/>
        </w:rPr>
        <w:footnoteRef/>
      </w:r>
      <w:r>
        <w:t xml:space="preserve"> Alislam.org., ‘</w:t>
      </w:r>
      <w:r w:rsidRPr="00D86468">
        <w:t>Hazrat Mirza Bashiruddin Mahmud Ahmad</w:t>
      </w:r>
      <w:r>
        <w:t>’ &lt;</w:t>
      </w:r>
      <w:hyperlink r:id="rId6" w:history="1">
        <w:r w:rsidRPr="00AC0ECD">
          <w:rPr>
            <w:rStyle w:val="Hyperlink"/>
          </w:rPr>
          <w:t>https://www.alislam.org/library/profile/hazrat-mirza-bashiruddin-mahmud-ahmad/</w:t>
        </w:r>
      </w:hyperlink>
      <w:r>
        <w:t xml:space="preserve">&gt; (Accessed: 19/03/19) </w:t>
      </w:r>
    </w:p>
  </w:footnote>
  <w:footnote w:id="15">
    <w:p w14:paraId="681CFD1A" w14:textId="0B9942BF" w:rsidR="00991DCA" w:rsidRPr="0026674F" w:rsidRDefault="00991DCA" w:rsidP="0026674F">
      <w:pPr>
        <w:rPr>
          <w:sz w:val="20"/>
          <w:szCs w:val="20"/>
        </w:rPr>
      </w:pPr>
      <w:r w:rsidRPr="00FB7BD1">
        <w:rPr>
          <w:rStyle w:val="FootnoteReference"/>
          <w:sz w:val="20"/>
          <w:szCs w:val="20"/>
        </w:rPr>
        <w:footnoteRef/>
      </w:r>
      <w:r w:rsidRPr="00FB7BD1">
        <w:rPr>
          <w:sz w:val="20"/>
          <w:szCs w:val="20"/>
        </w:rPr>
        <w:t xml:space="preserve"> </w:t>
      </w:r>
      <w:r w:rsidR="0026674F" w:rsidRPr="0026674F">
        <w:rPr>
          <w:sz w:val="20"/>
          <w:szCs w:val="20"/>
        </w:rPr>
        <w:t>Haz</w:t>
      </w:r>
      <w:r w:rsidR="00024119">
        <w:rPr>
          <w:sz w:val="20"/>
          <w:szCs w:val="20"/>
        </w:rPr>
        <w:t>r</w:t>
      </w:r>
      <w:r w:rsidR="0026674F" w:rsidRPr="0026674F">
        <w:rPr>
          <w:sz w:val="20"/>
          <w:szCs w:val="20"/>
        </w:rPr>
        <w:t xml:space="preserve">at Mirza Bashiruddin Mahmud Ahmad., </w:t>
      </w:r>
      <w:r w:rsidR="0026674F" w:rsidRPr="0026674F">
        <w:rPr>
          <w:i/>
          <w:sz w:val="20"/>
          <w:szCs w:val="20"/>
        </w:rPr>
        <w:t>What is Ahmadiyyat</w:t>
      </w:r>
      <w:r w:rsidR="0026674F" w:rsidRPr="0026674F">
        <w:rPr>
          <w:sz w:val="20"/>
          <w:szCs w:val="20"/>
        </w:rPr>
        <w:t xml:space="preserve">. English Translation (Nursat Art Press: Pakistan. 1948) </w:t>
      </w:r>
    </w:p>
  </w:footnote>
  <w:footnote w:id="16">
    <w:p w14:paraId="7A3274CD" w14:textId="5CF591E9" w:rsidR="00991DCA" w:rsidRDefault="00991DCA">
      <w:pPr>
        <w:pStyle w:val="FootnoteText"/>
      </w:pPr>
      <w:r>
        <w:rPr>
          <w:rStyle w:val="FootnoteReference"/>
        </w:rPr>
        <w:footnoteRef/>
      </w:r>
      <w:r>
        <w:t xml:space="preserve"> Alislam.org., ‘</w:t>
      </w:r>
      <w:r w:rsidRPr="00D86468">
        <w:t>Hazrat Mirza Bashiruddin Mahmud Ahmad</w:t>
      </w:r>
      <w:r>
        <w:t>’</w:t>
      </w:r>
    </w:p>
  </w:footnote>
  <w:footnote w:id="17">
    <w:p w14:paraId="14441FCF" w14:textId="6C49979A" w:rsidR="00991DCA" w:rsidRDefault="00991DCA">
      <w:pPr>
        <w:pStyle w:val="FootnoteText"/>
      </w:pPr>
      <w:r>
        <w:rPr>
          <w:rStyle w:val="FootnoteReference"/>
        </w:rPr>
        <w:footnoteRef/>
      </w:r>
      <w:r>
        <w:t xml:space="preserve"> Alislam.org., ‘Hazrat Mirza Nasir Ahmad’ &lt;</w:t>
      </w:r>
      <w:hyperlink r:id="rId7" w:history="1">
        <w:r w:rsidRPr="00AC0ECD">
          <w:rPr>
            <w:rStyle w:val="Hyperlink"/>
          </w:rPr>
          <w:t>https://www.alislam.org/library/profile/hazrat-mirza-nasir-ahmad/</w:t>
        </w:r>
      </w:hyperlink>
      <w:r>
        <w:t xml:space="preserve">&gt;(Accessed: 19/03/19) </w:t>
      </w:r>
    </w:p>
  </w:footnote>
  <w:footnote w:id="18">
    <w:p w14:paraId="6790DE6A" w14:textId="3892DD1D" w:rsidR="00991DCA" w:rsidRDefault="00991DCA">
      <w:pPr>
        <w:pStyle w:val="FootnoteText"/>
      </w:pPr>
      <w:r>
        <w:rPr>
          <w:rStyle w:val="FootnoteReference"/>
        </w:rPr>
        <w:footnoteRef/>
      </w:r>
      <w:r>
        <w:t xml:space="preserve"> Alislam.org., ‘Hazrat Mirza Tahir Ahmad’ &lt;</w:t>
      </w:r>
      <w:hyperlink r:id="rId8" w:history="1">
        <w:r w:rsidRPr="00AC0ECD">
          <w:rPr>
            <w:rStyle w:val="Hyperlink"/>
          </w:rPr>
          <w:t>https://www.alislam.org/library/profile/hazrat-mirza-tahir-ahmad/</w:t>
        </w:r>
      </w:hyperlink>
      <w:r>
        <w:t xml:space="preserve">&gt;(Accessed: 19/03/19) </w:t>
      </w:r>
    </w:p>
  </w:footnote>
  <w:footnote w:id="19">
    <w:p w14:paraId="344E7C58" w14:textId="74FF9FD6" w:rsidR="00991DCA" w:rsidRDefault="00991DCA">
      <w:pPr>
        <w:pStyle w:val="FootnoteText"/>
      </w:pPr>
      <w:r>
        <w:rPr>
          <w:rStyle w:val="FootnoteReference"/>
        </w:rPr>
        <w:footnoteRef/>
      </w:r>
      <w:r>
        <w:t xml:space="preserve"> Alislam.org., ‘About His Holiness’ &lt;</w:t>
      </w:r>
      <w:hyperlink r:id="rId9" w:history="1">
        <w:r w:rsidRPr="00AC0ECD">
          <w:rPr>
            <w:rStyle w:val="Hyperlink"/>
          </w:rPr>
          <w:t>https://www.ahmadiyya-islam.org/khalifa/about-his-holiness/</w:t>
        </w:r>
      </w:hyperlink>
      <w:r>
        <w:t xml:space="preserve">&gt; (Accessed: 19/03/19) </w:t>
      </w:r>
    </w:p>
  </w:footnote>
  <w:footnote w:id="20">
    <w:p w14:paraId="18AA6C34" w14:textId="7B4F5FC7" w:rsidR="00991DCA" w:rsidRDefault="00991DCA" w:rsidP="00991DCA">
      <w:r w:rsidRPr="00350D4D">
        <w:rPr>
          <w:rStyle w:val="FootnoteReference"/>
          <w:sz w:val="20"/>
          <w:szCs w:val="20"/>
        </w:rPr>
        <w:footnoteRef/>
      </w:r>
      <w:r>
        <w:t xml:space="preserve"> </w:t>
      </w:r>
      <w:r w:rsidRPr="00991DCA">
        <w:rPr>
          <w:sz w:val="20"/>
          <w:szCs w:val="20"/>
        </w:rPr>
        <w:t>Ha</w:t>
      </w:r>
      <w:r w:rsidR="006E58B8">
        <w:rPr>
          <w:sz w:val="20"/>
          <w:szCs w:val="20"/>
        </w:rPr>
        <w:t>z</w:t>
      </w:r>
      <w:r w:rsidRPr="00991DCA">
        <w:rPr>
          <w:sz w:val="20"/>
          <w:szCs w:val="20"/>
        </w:rPr>
        <w:t>rat Mir</w:t>
      </w:r>
      <w:r w:rsidR="000454D3">
        <w:rPr>
          <w:sz w:val="20"/>
          <w:szCs w:val="20"/>
        </w:rPr>
        <w:t>z</w:t>
      </w:r>
      <w:r w:rsidRPr="00991DCA">
        <w:rPr>
          <w:sz w:val="20"/>
          <w:szCs w:val="20"/>
        </w:rPr>
        <w:t xml:space="preserve">a Masroor Ahmad., </w:t>
      </w:r>
      <w:r w:rsidRPr="00991DCA">
        <w:rPr>
          <w:i/>
          <w:sz w:val="20"/>
          <w:szCs w:val="20"/>
        </w:rPr>
        <w:t>World Crisis and the Pathway to Peace</w:t>
      </w:r>
      <w:r w:rsidRPr="00991DCA">
        <w:rPr>
          <w:sz w:val="20"/>
          <w:szCs w:val="20"/>
        </w:rPr>
        <w:t>. (Islam International Publications Ltd: Surrey. 2013)</w:t>
      </w:r>
      <w:r>
        <w:t xml:space="preserve"> </w:t>
      </w:r>
    </w:p>
  </w:footnote>
  <w:footnote w:id="21">
    <w:p w14:paraId="6FE0F8E7" w14:textId="447E7BC4" w:rsidR="00991DCA" w:rsidRDefault="00991DCA">
      <w:pPr>
        <w:pStyle w:val="FootnoteText"/>
      </w:pPr>
      <w:r>
        <w:rPr>
          <w:rStyle w:val="FootnoteReference"/>
        </w:rPr>
        <w:footnoteRef/>
      </w:r>
      <w:r>
        <w:t xml:space="preserve"> Muslims for Peace., </w:t>
      </w:r>
      <w:r w:rsidR="000454D3">
        <w:t>‘</w:t>
      </w:r>
      <w:r>
        <w:t>Hazrat Mirza Masroor Ahmad</w:t>
      </w:r>
      <w:r w:rsidR="000454D3">
        <w:t>’</w:t>
      </w:r>
      <w:r w:rsidR="000454D3" w:rsidRPr="000454D3">
        <w:t xml:space="preserve"> </w:t>
      </w:r>
      <w:r w:rsidR="000454D3">
        <w:t>&lt;</w:t>
      </w:r>
      <w:hyperlink r:id="rId10" w:history="1">
        <w:r w:rsidR="000454D3" w:rsidRPr="00AC0ECD">
          <w:rPr>
            <w:rStyle w:val="Hyperlink"/>
          </w:rPr>
          <w:t>http://www.muslimsforpeace.org/hazrat-mirza-masroor-ahmad-the-fifth-khalifa-of-the-ahmadiyya-muslim-community/</w:t>
        </w:r>
      </w:hyperlink>
      <w:r w:rsidR="000454D3">
        <w:t xml:space="preserve">&gt; (Accessed: 19/03/19) </w:t>
      </w:r>
    </w:p>
  </w:footnote>
  <w:footnote w:id="22">
    <w:p w14:paraId="060B9D0B" w14:textId="1BEF1B26" w:rsidR="00991DCA" w:rsidRDefault="00991DCA">
      <w:pPr>
        <w:pStyle w:val="FootnoteText"/>
      </w:pPr>
      <w:r>
        <w:rPr>
          <w:rStyle w:val="FootnoteReference"/>
        </w:rPr>
        <w:footnoteRef/>
      </w:r>
      <w:r>
        <w:t xml:space="preserve"> </w:t>
      </w:r>
      <w:r w:rsidR="000454D3">
        <w:t>Muslims for Peace., ‘Hazrat Mirza Masroor Ahmad’</w:t>
      </w:r>
    </w:p>
  </w:footnote>
  <w:footnote w:id="23">
    <w:p w14:paraId="4975954F" w14:textId="491BA10C" w:rsidR="00991DCA" w:rsidRDefault="00991DCA">
      <w:pPr>
        <w:pStyle w:val="FootnoteText"/>
      </w:pPr>
      <w:r>
        <w:rPr>
          <w:rStyle w:val="FootnoteReference"/>
        </w:rPr>
        <w:footnoteRef/>
      </w:r>
      <w:r>
        <w:t xml:space="preserve"> </w:t>
      </w:r>
      <w:r w:rsidR="000454D3">
        <w:t>Muslims for Peace., ‘Hazrat Mirza Masroor Ahmad’</w:t>
      </w:r>
    </w:p>
  </w:footnote>
  <w:footnote w:id="24">
    <w:p w14:paraId="1902DE89" w14:textId="1EFB2E81" w:rsidR="00DB4897" w:rsidRDefault="00DB4897" w:rsidP="00DB4897">
      <w:pPr>
        <w:pStyle w:val="FootnoteText"/>
      </w:pPr>
      <w:r>
        <w:rPr>
          <w:rStyle w:val="FootnoteReference"/>
        </w:rPr>
        <w:footnoteRef/>
      </w:r>
      <w:r>
        <w:t xml:space="preserve"> </w:t>
      </w:r>
      <w:r w:rsidR="00D87D18" w:rsidRPr="00A66A44">
        <w:t>Religious Literacy Project., ‘The Ahmadiyya Movement in Pakistan’</w:t>
      </w:r>
      <w:r w:rsidR="00D87D18">
        <w:t xml:space="preserve"> </w:t>
      </w:r>
    </w:p>
  </w:footnote>
  <w:footnote w:id="25">
    <w:p w14:paraId="3CAC7B91" w14:textId="037D0E8B" w:rsidR="007F5B28" w:rsidRDefault="007F5B28">
      <w:pPr>
        <w:pStyle w:val="FootnoteText"/>
      </w:pPr>
      <w:r>
        <w:rPr>
          <w:rStyle w:val="FootnoteReference"/>
        </w:rPr>
        <w:footnoteRef/>
      </w:r>
      <w:r>
        <w:t xml:space="preserve"> </w:t>
      </w:r>
      <w:r w:rsidRPr="00991DCA">
        <w:t>Encyclopaedia Britannica., ‘</w:t>
      </w:r>
      <w:r w:rsidRPr="00FB7BD1">
        <w:t>Ahmadiyyah’</w:t>
      </w:r>
      <w:r w:rsidR="00FB7BD1" w:rsidRPr="00FB7BD1">
        <w:t>&lt;</w:t>
      </w:r>
      <w:hyperlink r:id="rId11" w:history="1">
        <w:r w:rsidR="00FB7BD1" w:rsidRPr="00FB7BD1">
          <w:rPr>
            <w:rStyle w:val="Hyperlink"/>
          </w:rPr>
          <w:t>https://www.britannica.com/topic/Ahmadiyyah</w:t>
        </w:r>
      </w:hyperlink>
      <w:r w:rsidR="00FB7BD1" w:rsidRPr="00FB7BD1">
        <w:t>&gt; (Accessed: 19/03/19)</w:t>
      </w:r>
    </w:p>
  </w:footnote>
  <w:footnote w:id="26">
    <w:p w14:paraId="503CC65B" w14:textId="62EC5929" w:rsidR="002338A2" w:rsidRPr="002338A2" w:rsidRDefault="002338A2" w:rsidP="002338A2">
      <w:pPr>
        <w:rPr>
          <w:sz w:val="20"/>
          <w:szCs w:val="20"/>
        </w:rPr>
      </w:pPr>
      <w:r w:rsidRPr="00F267C6">
        <w:rPr>
          <w:rStyle w:val="FootnoteReference"/>
          <w:sz w:val="20"/>
          <w:szCs w:val="20"/>
        </w:rPr>
        <w:footnoteRef/>
      </w:r>
      <w:r w:rsidRPr="00F267C6">
        <w:rPr>
          <w:sz w:val="20"/>
          <w:szCs w:val="20"/>
        </w:rPr>
        <w:t xml:space="preserve"> </w:t>
      </w:r>
      <w:r w:rsidRPr="002338A2">
        <w:rPr>
          <w:sz w:val="20"/>
          <w:szCs w:val="20"/>
        </w:rPr>
        <w:t>Neha Sahgal., ‘In Pakistan, most say Ahmadis are not Muslim’ (Pew Research Center: 10/09/13) &lt;</w:t>
      </w:r>
      <w:hyperlink r:id="rId12" w:history="1">
        <w:r w:rsidRPr="002338A2">
          <w:rPr>
            <w:rStyle w:val="Hyperlink"/>
            <w:sz w:val="20"/>
            <w:szCs w:val="20"/>
          </w:rPr>
          <w:t>https://www.pewresearch.org/fact-tank/2013/09/10/in-pakistan-most-say-ahmadis-are-not-muslim/</w:t>
        </w:r>
      </w:hyperlink>
      <w:r w:rsidRPr="002338A2">
        <w:rPr>
          <w:sz w:val="20"/>
          <w:szCs w:val="20"/>
        </w:rPr>
        <w:t xml:space="preserve">&gt; (Accessed: 19/03/19)  </w:t>
      </w:r>
    </w:p>
  </w:footnote>
  <w:footnote w:id="27">
    <w:p w14:paraId="7C675667" w14:textId="45785334" w:rsidR="00141AF3" w:rsidRPr="00F267C6" w:rsidRDefault="00141AF3" w:rsidP="00F267C6">
      <w:pPr>
        <w:rPr>
          <w:sz w:val="20"/>
          <w:szCs w:val="20"/>
        </w:rPr>
      </w:pPr>
      <w:r w:rsidRPr="006A5ED6">
        <w:rPr>
          <w:rStyle w:val="FootnoteReference"/>
          <w:sz w:val="20"/>
          <w:szCs w:val="20"/>
        </w:rPr>
        <w:footnoteRef/>
      </w:r>
      <w:r w:rsidRPr="006A5ED6">
        <w:rPr>
          <w:sz w:val="20"/>
          <w:szCs w:val="20"/>
        </w:rPr>
        <w:t xml:space="preserve"> </w:t>
      </w:r>
      <w:r w:rsidR="00F267C6" w:rsidRPr="00F267C6">
        <w:rPr>
          <w:sz w:val="20"/>
          <w:szCs w:val="20"/>
        </w:rPr>
        <w:t>Home Office., ‘Country Policy and Information Note: Pakistan: Ahmadis’ Version 3.0, (2018) &lt;</w:t>
      </w:r>
      <w:hyperlink r:id="rId13" w:history="1">
        <w:r w:rsidR="00F267C6" w:rsidRPr="00F267C6">
          <w:rPr>
            <w:rStyle w:val="Hyperlink"/>
            <w:sz w:val="20"/>
            <w:szCs w:val="20"/>
          </w:rPr>
          <w:t>https://assets.publishing.service.gov.uk/government/uploads/system/uploads/attachment_data/file/717821/CPIN-Pakistan-Ahmadis-v3.0-June_2018.pdf</w:t>
        </w:r>
      </w:hyperlink>
      <w:r w:rsidR="00F267C6" w:rsidRPr="00F267C6">
        <w:rPr>
          <w:sz w:val="20"/>
          <w:szCs w:val="20"/>
        </w:rPr>
        <w:t>&gt; (Accessed: 19/03/19)</w:t>
      </w:r>
      <w:r w:rsidR="00F267C6">
        <w:rPr>
          <w:sz w:val="20"/>
          <w:szCs w:val="20"/>
        </w:rPr>
        <w:t>, 4.1.1</w:t>
      </w:r>
    </w:p>
  </w:footnote>
  <w:footnote w:id="28">
    <w:p w14:paraId="2D461438" w14:textId="22601F12" w:rsidR="00017914" w:rsidRPr="00F267C6" w:rsidRDefault="00017914" w:rsidP="00F267C6">
      <w:pPr>
        <w:rPr>
          <w:sz w:val="20"/>
          <w:szCs w:val="20"/>
        </w:rPr>
      </w:pPr>
      <w:r w:rsidRPr="00FB7BD1">
        <w:rPr>
          <w:rStyle w:val="FootnoteReference"/>
          <w:sz w:val="20"/>
          <w:szCs w:val="20"/>
        </w:rPr>
        <w:footnoteRef/>
      </w:r>
      <w:r w:rsidRPr="00FB7BD1">
        <w:rPr>
          <w:sz w:val="20"/>
          <w:szCs w:val="20"/>
        </w:rPr>
        <w:t xml:space="preserve"> </w:t>
      </w:r>
      <w:r w:rsidR="00F267C6" w:rsidRPr="00F267C6">
        <w:rPr>
          <w:sz w:val="20"/>
          <w:szCs w:val="20"/>
        </w:rPr>
        <w:t>Home Office., ‘Country Policy and Information Note: Pakistan: Ahmadis’ Version 3.0, (2018)</w:t>
      </w:r>
      <w:r w:rsidR="00F267C6">
        <w:rPr>
          <w:sz w:val="20"/>
          <w:szCs w:val="20"/>
        </w:rPr>
        <w:t>,</w:t>
      </w:r>
      <w:r w:rsidR="00F267C6">
        <w:t xml:space="preserve"> </w:t>
      </w:r>
      <w:r w:rsidRPr="00F267C6">
        <w:rPr>
          <w:sz w:val="20"/>
          <w:szCs w:val="20"/>
        </w:rPr>
        <w:t>5.1.1</w:t>
      </w:r>
    </w:p>
  </w:footnote>
  <w:footnote w:id="29">
    <w:p w14:paraId="01CAF6E4" w14:textId="6336D501" w:rsidR="00402091" w:rsidRDefault="00402091">
      <w:pPr>
        <w:pStyle w:val="FootnoteText"/>
      </w:pPr>
      <w:r>
        <w:rPr>
          <w:rStyle w:val="FootnoteReference"/>
        </w:rPr>
        <w:footnoteRef/>
      </w:r>
      <w:r>
        <w:t xml:space="preserve">  </w:t>
      </w:r>
      <w:r w:rsidR="00F267C6" w:rsidRPr="00F267C6">
        <w:t>Amardeep Bassey., ‘British Ahmadi Muslims Fear Attacks after Imran Khan Victory in Pakistan’ (Huffington Post: 27/07/18) &lt;</w:t>
      </w:r>
      <w:hyperlink r:id="rId14" w:history="1">
        <w:r w:rsidR="00F267C6" w:rsidRPr="00F267C6">
          <w:rPr>
            <w:rStyle w:val="Hyperlink"/>
          </w:rPr>
          <w:t>https://bit.ly/2uqi6ky</w:t>
        </w:r>
      </w:hyperlink>
      <w:r w:rsidR="00F267C6" w:rsidRPr="00F267C6">
        <w:t>&gt; (Accessed: 19/03/19)</w:t>
      </w:r>
    </w:p>
  </w:footnote>
  <w:footnote w:id="30">
    <w:p w14:paraId="3EC98EC3" w14:textId="5997D829" w:rsidR="00066B5E" w:rsidRPr="00017914" w:rsidRDefault="00066B5E" w:rsidP="00017914">
      <w:pPr>
        <w:rPr>
          <w:sz w:val="20"/>
          <w:szCs w:val="20"/>
        </w:rPr>
      </w:pPr>
      <w:r w:rsidRPr="00F267C6">
        <w:rPr>
          <w:rStyle w:val="FootnoteReference"/>
          <w:sz w:val="20"/>
          <w:szCs w:val="20"/>
        </w:rPr>
        <w:footnoteRef/>
      </w:r>
      <w:r w:rsidRPr="00F267C6">
        <w:rPr>
          <w:sz w:val="20"/>
          <w:szCs w:val="20"/>
        </w:rPr>
        <w:t xml:space="preserve"> </w:t>
      </w:r>
      <w:r w:rsidR="00815402" w:rsidRPr="00815402">
        <w:rPr>
          <w:sz w:val="20"/>
          <w:szCs w:val="20"/>
        </w:rPr>
        <w:t>Alislam.org., ‘The Ahmadiyya Muslim Community’ &lt;</w:t>
      </w:r>
      <w:hyperlink r:id="rId15" w:history="1">
        <w:r w:rsidR="00815402" w:rsidRPr="00815402">
          <w:rPr>
            <w:rStyle w:val="Hyperlink"/>
            <w:sz w:val="20"/>
            <w:szCs w:val="20"/>
          </w:rPr>
          <w:t>https://www.alislam.org/introduction/intro.pdf</w:t>
        </w:r>
      </w:hyperlink>
      <w:r w:rsidR="00815402" w:rsidRPr="00815402">
        <w:rPr>
          <w:rStyle w:val="Hyperlink"/>
          <w:color w:val="000000" w:themeColor="text1"/>
          <w:sz w:val="20"/>
          <w:szCs w:val="20"/>
          <w:u w:val="none"/>
        </w:rPr>
        <w:t xml:space="preserve">&gt; (Accessed: 19/03/19) </w:t>
      </w:r>
    </w:p>
  </w:footnote>
  <w:footnote w:id="31">
    <w:p w14:paraId="30D9A0B7" w14:textId="7D4F9570" w:rsidR="00D87D18" w:rsidRPr="00815402" w:rsidRDefault="00D87D18" w:rsidP="00815402">
      <w:pPr>
        <w:rPr>
          <w:sz w:val="20"/>
          <w:szCs w:val="20"/>
        </w:rPr>
      </w:pPr>
      <w:r w:rsidRPr="00F267C6">
        <w:rPr>
          <w:rStyle w:val="FootnoteReference"/>
          <w:sz w:val="20"/>
          <w:szCs w:val="20"/>
        </w:rPr>
        <w:footnoteRef/>
      </w:r>
      <w:r>
        <w:t xml:space="preserve"> </w:t>
      </w:r>
      <w:r w:rsidR="00815402" w:rsidRPr="00815402">
        <w:rPr>
          <w:sz w:val="20"/>
          <w:szCs w:val="20"/>
        </w:rPr>
        <w:t>Reason on Faith., ‘The Ahmadiyya: Beliefs and Practices’ (19/06/16) &lt;</w:t>
      </w:r>
      <w:hyperlink r:id="rId16" w:history="1">
        <w:r w:rsidR="00815402" w:rsidRPr="00815402">
          <w:rPr>
            <w:rStyle w:val="Hyperlink"/>
            <w:sz w:val="20"/>
            <w:szCs w:val="20"/>
          </w:rPr>
          <w:t>https://reasononfaith.org/ahmadiyya-beliefs-and-practice/</w:t>
        </w:r>
      </w:hyperlink>
      <w:r w:rsidR="00815402" w:rsidRPr="00815402">
        <w:rPr>
          <w:sz w:val="20"/>
          <w:szCs w:val="20"/>
        </w:rPr>
        <w:t xml:space="preserve">&gt; (Accessed: 19/03/19) </w:t>
      </w:r>
    </w:p>
  </w:footnote>
  <w:footnote w:id="32">
    <w:p w14:paraId="42104EF0" w14:textId="25A8A68B" w:rsidR="00C03AF1" w:rsidRPr="00D87D18" w:rsidRDefault="00C03AF1" w:rsidP="00D87D18">
      <w:pPr>
        <w:rPr>
          <w:sz w:val="20"/>
          <w:szCs w:val="20"/>
        </w:rPr>
      </w:pPr>
      <w:r w:rsidRPr="006A5ED6">
        <w:rPr>
          <w:rStyle w:val="FootnoteReference"/>
          <w:sz w:val="20"/>
          <w:szCs w:val="20"/>
        </w:rPr>
        <w:footnoteRef/>
      </w:r>
      <w:r w:rsidRPr="006A5ED6">
        <w:rPr>
          <w:sz w:val="20"/>
          <w:szCs w:val="20"/>
        </w:rPr>
        <w:t xml:space="preserve"> </w:t>
      </w:r>
      <w:r w:rsidRPr="00C03AF1">
        <w:rPr>
          <w:sz w:val="20"/>
          <w:szCs w:val="20"/>
        </w:rPr>
        <w:t>Ha</w:t>
      </w:r>
      <w:r w:rsidR="006E58B8">
        <w:rPr>
          <w:sz w:val="20"/>
          <w:szCs w:val="20"/>
        </w:rPr>
        <w:t>z</w:t>
      </w:r>
      <w:r w:rsidRPr="00C03AF1">
        <w:rPr>
          <w:sz w:val="20"/>
          <w:szCs w:val="20"/>
        </w:rPr>
        <w:t>rat Mir</w:t>
      </w:r>
      <w:r w:rsidR="00024119">
        <w:rPr>
          <w:sz w:val="20"/>
          <w:szCs w:val="20"/>
        </w:rPr>
        <w:t>z</w:t>
      </w:r>
      <w:r w:rsidRPr="00C03AF1">
        <w:rPr>
          <w:sz w:val="20"/>
          <w:szCs w:val="20"/>
        </w:rPr>
        <w:t xml:space="preserve">a Masroor Ahmad., </w:t>
      </w:r>
      <w:r w:rsidRPr="00C03AF1">
        <w:rPr>
          <w:i/>
          <w:sz w:val="20"/>
          <w:szCs w:val="20"/>
        </w:rPr>
        <w:t>World Crisis and the Pathway to Peace</w:t>
      </w:r>
      <w:r w:rsidR="006A5ED6">
        <w:rPr>
          <w:sz w:val="20"/>
          <w:szCs w:val="20"/>
        </w:rPr>
        <w:t>, p.121</w:t>
      </w:r>
    </w:p>
  </w:footnote>
  <w:footnote w:id="33">
    <w:p w14:paraId="0C3EE8F2" w14:textId="482D6CDF" w:rsidR="00066B5E" w:rsidRDefault="00066B5E">
      <w:pPr>
        <w:pStyle w:val="FootnoteText"/>
      </w:pPr>
      <w:r>
        <w:rPr>
          <w:rStyle w:val="FootnoteReference"/>
        </w:rPr>
        <w:footnoteRef/>
      </w:r>
      <w:r>
        <w:t xml:space="preserve"> </w:t>
      </w:r>
      <w:r w:rsidR="00815402">
        <w:t>Francis Robinson., ‘Ahmad and the Ahmadiyya’,</w:t>
      </w:r>
      <w:r>
        <w:t xml:space="preserve"> </w:t>
      </w:r>
      <w:r w:rsidR="00815402">
        <w:t xml:space="preserve">p.43 </w:t>
      </w:r>
    </w:p>
  </w:footnote>
  <w:footnote w:id="34">
    <w:p w14:paraId="5B570DE5" w14:textId="20090B49" w:rsidR="00066B5E" w:rsidRPr="00815402" w:rsidRDefault="00066B5E" w:rsidP="00815402">
      <w:pPr>
        <w:rPr>
          <w:sz w:val="20"/>
          <w:szCs w:val="20"/>
        </w:rPr>
      </w:pPr>
      <w:r>
        <w:rPr>
          <w:rStyle w:val="FootnoteReference"/>
        </w:rPr>
        <w:footnoteRef/>
      </w:r>
      <w:r>
        <w:t xml:space="preserve"> </w:t>
      </w:r>
      <w:r w:rsidR="00815402" w:rsidRPr="00815402">
        <w:rPr>
          <w:sz w:val="20"/>
          <w:szCs w:val="20"/>
        </w:rPr>
        <w:t>Ahmadiyya Muslim Community UK., ‘About Us’  &lt;</w:t>
      </w:r>
      <w:hyperlink r:id="rId17" w:history="1">
        <w:r w:rsidR="00815402" w:rsidRPr="00815402">
          <w:rPr>
            <w:rStyle w:val="Hyperlink"/>
            <w:sz w:val="20"/>
            <w:szCs w:val="20"/>
          </w:rPr>
          <w:t>http://www.loveforallhatredfornone.org/about-the-ahmadiyya-muslim-community/</w:t>
        </w:r>
      </w:hyperlink>
      <w:r w:rsidR="00815402" w:rsidRPr="00815402">
        <w:rPr>
          <w:sz w:val="20"/>
          <w:szCs w:val="20"/>
        </w:rPr>
        <w:t xml:space="preserve">&gt; (Accessed: 19/03/19) </w:t>
      </w:r>
    </w:p>
  </w:footnote>
  <w:footnote w:id="35">
    <w:p w14:paraId="55C995E7" w14:textId="79A64024" w:rsidR="00C03AF1" w:rsidRDefault="00C03AF1">
      <w:pPr>
        <w:pStyle w:val="FootnoteText"/>
      </w:pPr>
      <w:r>
        <w:rPr>
          <w:rStyle w:val="FootnoteReference"/>
        </w:rPr>
        <w:footnoteRef/>
      </w:r>
      <w:r>
        <w:t xml:space="preserve"> Harriet Sherwood., ‘‘It’s a beautiful thing’: Ahmadi Muslims find strength at UK gathering’ (12/08/16) </w:t>
      </w:r>
      <w:hyperlink r:id="rId18" w:history="1">
        <w:r w:rsidRPr="00AC0ECD">
          <w:rPr>
            <w:rStyle w:val="Hyperlink"/>
          </w:rPr>
          <w:t>https://www.theguardian.com/world/2016/aug/12/ahmadi-ahmadiyya-muslims-islam-jalsa-salana-hampshire</w:t>
        </w:r>
      </w:hyperlink>
      <w:r>
        <w:t xml:space="preserve"> (Accessed: 24/03/19) </w:t>
      </w:r>
    </w:p>
  </w:footnote>
  <w:footnote w:id="36">
    <w:p w14:paraId="713A2400" w14:textId="48ACBAEC" w:rsidR="00D87D18" w:rsidRDefault="00D87D18">
      <w:pPr>
        <w:pStyle w:val="FootnoteText"/>
      </w:pPr>
      <w:r>
        <w:rPr>
          <w:rStyle w:val="FootnoteReference"/>
        </w:rPr>
        <w:footnoteRef/>
      </w:r>
      <w:r>
        <w:t xml:space="preserve"> </w:t>
      </w:r>
      <w:r w:rsidR="00815402" w:rsidRPr="00815402">
        <w:t xml:space="preserve">Ahmadiyya Muslim Community UK., ‘About Us’  </w:t>
      </w:r>
    </w:p>
  </w:footnote>
  <w:footnote w:id="37">
    <w:p w14:paraId="035A77B6" w14:textId="3C4A346C" w:rsidR="00D87D18" w:rsidRPr="00815402" w:rsidRDefault="00D87D18" w:rsidP="00815402">
      <w:pPr>
        <w:rPr>
          <w:sz w:val="20"/>
          <w:szCs w:val="20"/>
        </w:rPr>
      </w:pPr>
      <w:r w:rsidRPr="00F267C6">
        <w:rPr>
          <w:rStyle w:val="FootnoteReference"/>
          <w:sz w:val="20"/>
          <w:szCs w:val="20"/>
        </w:rPr>
        <w:footnoteRef/>
      </w:r>
      <w:r>
        <w:t xml:space="preserve"> </w:t>
      </w:r>
      <w:r w:rsidR="00815402" w:rsidRPr="00815402">
        <w:rPr>
          <w:sz w:val="20"/>
          <w:szCs w:val="20"/>
        </w:rPr>
        <w:t>Alislam.org., ‘The Ahmadiyya Muslim Community’</w:t>
      </w:r>
      <w:r w:rsidR="00815402" w:rsidRPr="00815402">
        <w:rPr>
          <w:rStyle w:val="Hyperlink"/>
          <w:color w:val="000000" w:themeColor="text1"/>
          <w:sz w:val="20"/>
          <w:szCs w:val="20"/>
          <w:u w:val="none"/>
        </w:rPr>
        <w:t xml:space="preserve"> </w:t>
      </w:r>
    </w:p>
  </w:footnote>
  <w:footnote w:id="38">
    <w:p w14:paraId="3B1866FB" w14:textId="7449C172" w:rsidR="008B4F6C" w:rsidRPr="008B4F6C" w:rsidRDefault="008B4F6C" w:rsidP="008B4F6C">
      <w:pPr>
        <w:rPr>
          <w:sz w:val="20"/>
          <w:szCs w:val="20"/>
        </w:rPr>
      </w:pPr>
      <w:r w:rsidRPr="008B4F6C">
        <w:rPr>
          <w:rStyle w:val="FootnoteReference"/>
          <w:sz w:val="20"/>
          <w:szCs w:val="20"/>
        </w:rPr>
        <w:footnoteRef/>
      </w:r>
      <w:r w:rsidRPr="008B4F6C">
        <w:rPr>
          <w:sz w:val="20"/>
          <w:szCs w:val="20"/>
        </w:rPr>
        <w:t xml:space="preserve"> Haz</w:t>
      </w:r>
      <w:r w:rsidR="00024119">
        <w:rPr>
          <w:sz w:val="20"/>
          <w:szCs w:val="20"/>
        </w:rPr>
        <w:t>r</w:t>
      </w:r>
      <w:r w:rsidRPr="008B4F6C">
        <w:rPr>
          <w:sz w:val="20"/>
          <w:szCs w:val="20"/>
        </w:rPr>
        <w:t xml:space="preserve">at Mirza Bashiruddin Mahmud Ahmad., </w:t>
      </w:r>
      <w:r w:rsidRPr="008B4F6C">
        <w:rPr>
          <w:i/>
          <w:sz w:val="20"/>
          <w:szCs w:val="20"/>
        </w:rPr>
        <w:t>What is Ahmadiyyat</w:t>
      </w:r>
      <w:r>
        <w:rPr>
          <w:sz w:val="20"/>
          <w:szCs w:val="20"/>
        </w:rPr>
        <w:t>, p.2-7</w:t>
      </w:r>
    </w:p>
  </w:footnote>
  <w:footnote w:id="39">
    <w:p w14:paraId="6A096FA4" w14:textId="6A2B0317" w:rsidR="008B4F6C" w:rsidRDefault="008B4F6C">
      <w:pPr>
        <w:pStyle w:val="FootnoteText"/>
      </w:pPr>
      <w:r>
        <w:rPr>
          <w:rStyle w:val="FootnoteReference"/>
        </w:rPr>
        <w:footnoteRef/>
      </w:r>
      <w:r>
        <w:t xml:space="preserve"> </w:t>
      </w:r>
      <w:r w:rsidRPr="001C4815">
        <w:t>Marzia Balzani., ‘Dreaming, Islam and the Ahmadiyya Muslims in the UK’</w:t>
      </w:r>
      <w:r>
        <w:t>, p.294</w:t>
      </w:r>
    </w:p>
  </w:footnote>
  <w:footnote w:id="40">
    <w:p w14:paraId="61D14492" w14:textId="021434DD" w:rsidR="00AB2424" w:rsidRDefault="00AB2424">
      <w:pPr>
        <w:pStyle w:val="FootnoteText"/>
      </w:pPr>
      <w:r>
        <w:rPr>
          <w:rStyle w:val="FootnoteReference"/>
        </w:rPr>
        <w:footnoteRef/>
      </w:r>
      <w:r>
        <w:t xml:space="preserve"> </w:t>
      </w:r>
      <w:r w:rsidR="00815402" w:rsidRPr="00815402">
        <w:t>Ahmadiyya Muslim Community UK., ‘About Us</w:t>
      </w:r>
      <w:r w:rsidR="006A5ED6">
        <w:t>’</w:t>
      </w:r>
    </w:p>
  </w:footnote>
  <w:footnote w:id="41">
    <w:p w14:paraId="3465DCAA" w14:textId="34987ADB" w:rsidR="00D578B1" w:rsidRDefault="00D578B1">
      <w:pPr>
        <w:pStyle w:val="FootnoteText"/>
      </w:pPr>
      <w:r>
        <w:rPr>
          <w:rStyle w:val="FootnoteReference"/>
        </w:rPr>
        <w:footnoteRef/>
      </w:r>
      <w:r>
        <w:t xml:space="preserve"> </w:t>
      </w:r>
      <w:r w:rsidR="00815402" w:rsidRPr="00815402">
        <w:t>Alislam.org., ‘The Ahmadiyya Muslim Community’</w:t>
      </w:r>
    </w:p>
  </w:footnote>
  <w:footnote w:id="42">
    <w:p w14:paraId="03D716BC" w14:textId="260EB76C" w:rsidR="00D927D3" w:rsidRDefault="00D927D3">
      <w:pPr>
        <w:pStyle w:val="FootnoteText"/>
      </w:pPr>
      <w:r>
        <w:rPr>
          <w:rStyle w:val="FootnoteReference"/>
        </w:rPr>
        <w:footnoteRef/>
      </w:r>
      <w:r>
        <w:t xml:space="preserve"> </w:t>
      </w:r>
      <w:r w:rsidR="0026674F" w:rsidRPr="004B3278">
        <w:t xml:space="preserve">Ahmadiyya Muslim Community., ‘Loyalty, Freedom, Equality, Respect, Peace’ </w:t>
      </w:r>
      <w:r w:rsidR="0026674F">
        <w:t xml:space="preserve">Pamphlet </w:t>
      </w:r>
      <w:r w:rsidR="0026674F" w:rsidRPr="004B3278">
        <w:t>(Baitush Shakoor: Oxford. 2013)</w:t>
      </w:r>
    </w:p>
  </w:footnote>
  <w:footnote w:id="43">
    <w:p w14:paraId="0C5FCA0C" w14:textId="46A6792A" w:rsidR="00D927D3" w:rsidRDefault="00D927D3" w:rsidP="00D927D3">
      <w:pPr>
        <w:pStyle w:val="FootnoteText"/>
      </w:pPr>
      <w:r>
        <w:rPr>
          <w:rStyle w:val="FootnoteReference"/>
        </w:rPr>
        <w:footnoteRef/>
      </w:r>
      <w:r>
        <w:t xml:space="preserve"> </w:t>
      </w:r>
      <w:r w:rsidR="0026674F" w:rsidRPr="004B3278">
        <w:t>Ahmadiyya Muslim Community., ‘Loyalty, Freedom, Equality, Respect, Peace’</w:t>
      </w:r>
    </w:p>
  </w:footnote>
  <w:footnote w:id="44">
    <w:p w14:paraId="443F2DA6" w14:textId="1752B820" w:rsidR="00D927D3" w:rsidRDefault="00D927D3">
      <w:pPr>
        <w:pStyle w:val="FootnoteText"/>
      </w:pPr>
      <w:r>
        <w:rPr>
          <w:rStyle w:val="FootnoteReference"/>
        </w:rPr>
        <w:footnoteRef/>
      </w:r>
      <w:r>
        <w:t xml:space="preserve"> </w:t>
      </w:r>
      <w:r w:rsidRPr="00815402">
        <w:t>Ahmadiyya Muslim Community UK., ‘About Us</w:t>
      </w:r>
      <w:r w:rsidR="006A5ED6">
        <w:t>’</w:t>
      </w:r>
    </w:p>
  </w:footnote>
  <w:footnote w:id="45">
    <w:p w14:paraId="3E57D223" w14:textId="0598C35A" w:rsidR="00402091" w:rsidRPr="00F267C6" w:rsidRDefault="00402091" w:rsidP="00F267C6">
      <w:pPr>
        <w:rPr>
          <w:sz w:val="20"/>
          <w:szCs w:val="20"/>
        </w:rPr>
      </w:pPr>
      <w:r w:rsidRPr="00F267C6">
        <w:rPr>
          <w:rStyle w:val="FootnoteReference"/>
          <w:sz w:val="20"/>
          <w:szCs w:val="20"/>
        </w:rPr>
        <w:footnoteRef/>
      </w:r>
      <w:r w:rsidRPr="00F267C6">
        <w:rPr>
          <w:sz w:val="20"/>
          <w:szCs w:val="20"/>
        </w:rPr>
        <w:t xml:space="preserve"> </w:t>
      </w:r>
      <w:r w:rsidR="00F267C6" w:rsidRPr="00F267C6">
        <w:rPr>
          <w:sz w:val="20"/>
          <w:szCs w:val="20"/>
        </w:rPr>
        <w:t xml:space="preserve">Amardeep Bassey., ‘British Ahmadi Muslims Fear Attacks after Imran Khan Victory in Pakistan’  </w:t>
      </w:r>
    </w:p>
  </w:footnote>
  <w:footnote w:id="46">
    <w:p w14:paraId="58340345" w14:textId="6869E2AB" w:rsidR="00F267C6" w:rsidRPr="00F267C6" w:rsidRDefault="00F267C6" w:rsidP="00F267C6">
      <w:pPr>
        <w:rPr>
          <w:sz w:val="20"/>
          <w:szCs w:val="20"/>
        </w:rPr>
      </w:pPr>
      <w:r w:rsidRPr="00F267C6">
        <w:rPr>
          <w:rStyle w:val="FootnoteReference"/>
          <w:sz w:val="20"/>
          <w:szCs w:val="20"/>
        </w:rPr>
        <w:footnoteRef/>
      </w:r>
      <w:r w:rsidRPr="00F267C6">
        <w:rPr>
          <w:sz w:val="20"/>
          <w:szCs w:val="20"/>
        </w:rPr>
        <w:t xml:space="preserve"> Religious Literacy Project., ‘The Ahmadiyya Movement in Pakistan’</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A1D312" w14:textId="73DE75AE" w:rsidR="00991DCA" w:rsidRDefault="00991DCA">
    <w:pPr>
      <w:pStyle w:val="Header"/>
    </w:pPr>
    <w:r>
      <w:t xml:space="preserve">Encyclopaedia Entry </w:t>
    </w:r>
  </w:p>
  <w:p w14:paraId="3855856E" w14:textId="383278F4" w:rsidR="00991DCA" w:rsidRDefault="00991DCA">
    <w:pPr>
      <w:pStyle w:val="Header"/>
    </w:pPr>
    <w:r>
      <w:t xml:space="preserve">Carrie Gealy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C7249"/>
    <w:multiLevelType w:val="hybridMultilevel"/>
    <w:tmpl w:val="3B7A2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9E61F3"/>
    <w:multiLevelType w:val="hybridMultilevel"/>
    <w:tmpl w:val="FFF63F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815BA4"/>
    <w:multiLevelType w:val="hybridMultilevel"/>
    <w:tmpl w:val="CA0CCD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8F9698A"/>
    <w:multiLevelType w:val="hybridMultilevel"/>
    <w:tmpl w:val="02585CC4"/>
    <w:lvl w:ilvl="0" w:tplc="18F4BF0E">
      <w:start w:val="296"/>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8D0A38"/>
    <w:multiLevelType w:val="hybridMultilevel"/>
    <w:tmpl w:val="29BA20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1F4BE4"/>
    <w:multiLevelType w:val="hybridMultilevel"/>
    <w:tmpl w:val="8E2823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8C15C60"/>
    <w:multiLevelType w:val="hybridMultilevel"/>
    <w:tmpl w:val="F6745D88"/>
    <w:lvl w:ilvl="0" w:tplc="840665EE">
      <w:start w:val="7"/>
      <w:numFmt w:val="bullet"/>
      <w:lvlText w:val="-"/>
      <w:lvlJc w:val="left"/>
      <w:pPr>
        <w:ind w:left="720" w:hanging="360"/>
      </w:pPr>
      <w:rPr>
        <w:rFonts w:ascii="Calibri" w:eastAsiaTheme="minorHAnsi" w:hAnsi="Calibri" w:cs="Calibri" w:hint="default"/>
        <w:color w:val="FF00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82252FD"/>
    <w:multiLevelType w:val="hybridMultilevel"/>
    <w:tmpl w:val="C1069D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8C757B5"/>
    <w:multiLevelType w:val="hybridMultilevel"/>
    <w:tmpl w:val="2DC655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F55881"/>
    <w:multiLevelType w:val="multilevel"/>
    <w:tmpl w:val="306E6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29005E"/>
    <w:multiLevelType w:val="hybridMultilevel"/>
    <w:tmpl w:val="A0A45906"/>
    <w:lvl w:ilvl="0" w:tplc="840665EE">
      <w:start w:val="7"/>
      <w:numFmt w:val="bullet"/>
      <w:lvlText w:val="-"/>
      <w:lvlJc w:val="left"/>
      <w:pPr>
        <w:ind w:left="720" w:hanging="360"/>
      </w:pPr>
      <w:rPr>
        <w:rFonts w:ascii="Calibri" w:eastAsiaTheme="minorHAnsi" w:hAnsi="Calibri" w:cs="Calibri" w:hint="default"/>
        <w:color w:val="FF00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56150AE"/>
    <w:multiLevelType w:val="hybridMultilevel"/>
    <w:tmpl w:val="DDF47E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9"/>
    <w:lvlOverride w:ilvl="0">
      <w:lvl w:ilvl="0">
        <w:numFmt w:val="bullet"/>
        <w:lvlText w:val="o"/>
        <w:lvlJc w:val="left"/>
        <w:pPr>
          <w:tabs>
            <w:tab w:val="num" w:pos="720"/>
          </w:tabs>
          <w:ind w:left="720" w:hanging="360"/>
        </w:pPr>
        <w:rPr>
          <w:rFonts w:ascii="Courier New" w:hAnsi="Courier New" w:hint="default"/>
          <w:sz w:val="20"/>
        </w:rPr>
      </w:lvl>
    </w:lvlOverride>
  </w:num>
  <w:num w:numId="3">
    <w:abstractNumId w:val="10"/>
  </w:num>
  <w:num w:numId="4">
    <w:abstractNumId w:val="3"/>
  </w:num>
  <w:num w:numId="5">
    <w:abstractNumId w:val="8"/>
  </w:num>
  <w:num w:numId="6">
    <w:abstractNumId w:val="5"/>
  </w:num>
  <w:num w:numId="7">
    <w:abstractNumId w:val="0"/>
  </w:num>
  <w:num w:numId="8">
    <w:abstractNumId w:val="2"/>
  </w:num>
  <w:num w:numId="9">
    <w:abstractNumId w:val="7"/>
  </w:num>
  <w:num w:numId="10">
    <w:abstractNumId w:val="4"/>
  </w:num>
  <w:num w:numId="11">
    <w:abstractNumId w:val="11"/>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863"/>
    <w:rsid w:val="00011338"/>
    <w:rsid w:val="00017914"/>
    <w:rsid w:val="00023073"/>
    <w:rsid w:val="00024119"/>
    <w:rsid w:val="000454D3"/>
    <w:rsid w:val="00066B5E"/>
    <w:rsid w:val="00073F7A"/>
    <w:rsid w:val="001200C9"/>
    <w:rsid w:val="00141AF3"/>
    <w:rsid w:val="00143065"/>
    <w:rsid w:val="00144080"/>
    <w:rsid w:val="00162887"/>
    <w:rsid w:val="00166C85"/>
    <w:rsid w:val="00177F68"/>
    <w:rsid w:val="00193634"/>
    <w:rsid w:val="001B2821"/>
    <w:rsid w:val="00230218"/>
    <w:rsid w:val="002338A2"/>
    <w:rsid w:val="0026674F"/>
    <w:rsid w:val="002E23F3"/>
    <w:rsid w:val="0031406D"/>
    <w:rsid w:val="0032408A"/>
    <w:rsid w:val="00342BEA"/>
    <w:rsid w:val="00350D4D"/>
    <w:rsid w:val="003543A3"/>
    <w:rsid w:val="00372840"/>
    <w:rsid w:val="00373FFE"/>
    <w:rsid w:val="00393167"/>
    <w:rsid w:val="003C03D2"/>
    <w:rsid w:val="003D4262"/>
    <w:rsid w:val="003D4533"/>
    <w:rsid w:val="003F3BD2"/>
    <w:rsid w:val="00402091"/>
    <w:rsid w:val="0040404F"/>
    <w:rsid w:val="0042100A"/>
    <w:rsid w:val="00457E1D"/>
    <w:rsid w:val="00476CF7"/>
    <w:rsid w:val="00476F23"/>
    <w:rsid w:val="004844E7"/>
    <w:rsid w:val="004A29EB"/>
    <w:rsid w:val="004D41EA"/>
    <w:rsid w:val="00501863"/>
    <w:rsid w:val="005036D7"/>
    <w:rsid w:val="005454A1"/>
    <w:rsid w:val="00562770"/>
    <w:rsid w:val="005A3438"/>
    <w:rsid w:val="005A60B5"/>
    <w:rsid w:val="005B7B9C"/>
    <w:rsid w:val="00645CA3"/>
    <w:rsid w:val="006511D5"/>
    <w:rsid w:val="006579AB"/>
    <w:rsid w:val="00686F56"/>
    <w:rsid w:val="006915C7"/>
    <w:rsid w:val="006A5ED6"/>
    <w:rsid w:val="006C2F3D"/>
    <w:rsid w:val="006E58B8"/>
    <w:rsid w:val="00743DDB"/>
    <w:rsid w:val="00764440"/>
    <w:rsid w:val="00770EE1"/>
    <w:rsid w:val="00773951"/>
    <w:rsid w:val="007A2B22"/>
    <w:rsid w:val="007D069A"/>
    <w:rsid w:val="007F5B28"/>
    <w:rsid w:val="00805B32"/>
    <w:rsid w:val="00813CDA"/>
    <w:rsid w:val="00815402"/>
    <w:rsid w:val="008470DF"/>
    <w:rsid w:val="008A61DA"/>
    <w:rsid w:val="008B078F"/>
    <w:rsid w:val="008B4F6C"/>
    <w:rsid w:val="008E760A"/>
    <w:rsid w:val="0093079C"/>
    <w:rsid w:val="00945B40"/>
    <w:rsid w:val="00973653"/>
    <w:rsid w:val="009770EC"/>
    <w:rsid w:val="0098134F"/>
    <w:rsid w:val="00991DCA"/>
    <w:rsid w:val="009D3467"/>
    <w:rsid w:val="00A66A44"/>
    <w:rsid w:val="00AA7C91"/>
    <w:rsid w:val="00AB2424"/>
    <w:rsid w:val="00AB5488"/>
    <w:rsid w:val="00AC578C"/>
    <w:rsid w:val="00AD33E1"/>
    <w:rsid w:val="00AE7148"/>
    <w:rsid w:val="00B066D1"/>
    <w:rsid w:val="00B92141"/>
    <w:rsid w:val="00BA6048"/>
    <w:rsid w:val="00C00433"/>
    <w:rsid w:val="00C01419"/>
    <w:rsid w:val="00C03AF1"/>
    <w:rsid w:val="00C12D97"/>
    <w:rsid w:val="00C23986"/>
    <w:rsid w:val="00C3074E"/>
    <w:rsid w:val="00C363EC"/>
    <w:rsid w:val="00C64314"/>
    <w:rsid w:val="00C9111B"/>
    <w:rsid w:val="00C94982"/>
    <w:rsid w:val="00CC5DBD"/>
    <w:rsid w:val="00CE3EA4"/>
    <w:rsid w:val="00D0152C"/>
    <w:rsid w:val="00D26635"/>
    <w:rsid w:val="00D36984"/>
    <w:rsid w:val="00D47331"/>
    <w:rsid w:val="00D578B1"/>
    <w:rsid w:val="00D57C22"/>
    <w:rsid w:val="00D62D41"/>
    <w:rsid w:val="00D75B3F"/>
    <w:rsid w:val="00D81948"/>
    <w:rsid w:val="00D83654"/>
    <w:rsid w:val="00D86468"/>
    <w:rsid w:val="00D87D18"/>
    <w:rsid w:val="00D927D3"/>
    <w:rsid w:val="00D92E9B"/>
    <w:rsid w:val="00DB4897"/>
    <w:rsid w:val="00DD2ACC"/>
    <w:rsid w:val="00E05424"/>
    <w:rsid w:val="00E268E3"/>
    <w:rsid w:val="00E4063F"/>
    <w:rsid w:val="00E42BBC"/>
    <w:rsid w:val="00E50CF6"/>
    <w:rsid w:val="00E72CD1"/>
    <w:rsid w:val="00E974EF"/>
    <w:rsid w:val="00EB63B4"/>
    <w:rsid w:val="00F04A98"/>
    <w:rsid w:val="00F157B1"/>
    <w:rsid w:val="00F2027E"/>
    <w:rsid w:val="00F267C6"/>
    <w:rsid w:val="00F60D5C"/>
    <w:rsid w:val="00F64654"/>
    <w:rsid w:val="00F71190"/>
    <w:rsid w:val="00F725A3"/>
    <w:rsid w:val="00F9528D"/>
    <w:rsid w:val="00FB7BD1"/>
    <w:rsid w:val="00FC6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0EFB30"/>
  <w15:chartTrackingRefBased/>
  <w15:docId w15:val="{8A69E533-6758-514F-9A99-BF794FED3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863"/>
  </w:style>
  <w:style w:type="paragraph" w:styleId="Heading1">
    <w:name w:val="heading 1"/>
    <w:basedOn w:val="Normal"/>
    <w:link w:val="Heading1Char"/>
    <w:uiPriority w:val="9"/>
    <w:qFormat/>
    <w:rsid w:val="00D86468"/>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1863"/>
    <w:rPr>
      <w:color w:val="0563C1" w:themeColor="hyperlink"/>
      <w:u w:val="single"/>
    </w:rPr>
  </w:style>
  <w:style w:type="paragraph" w:styleId="ListParagraph">
    <w:name w:val="List Paragraph"/>
    <w:basedOn w:val="Normal"/>
    <w:uiPriority w:val="34"/>
    <w:qFormat/>
    <w:rsid w:val="00501863"/>
    <w:pPr>
      <w:ind w:left="720"/>
      <w:contextualSpacing/>
    </w:pPr>
  </w:style>
  <w:style w:type="paragraph" w:styleId="NormalWeb">
    <w:name w:val="Normal (Web)"/>
    <w:basedOn w:val="Normal"/>
    <w:uiPriority w:val="99"/>
    <w:semiHidden/>
    <w:unhideWhenUsed/>
    <w:rsid w:val="00FC66CF"/>
    <w:pPr>
      <w:spacing w:before="100" w:beforeAutospacing="1" w:after="100" w:afterAutospacing="1"/>
    </w:pPr>
    <w:rPr>
      <w:rFonts w:ascii="Times New Roman" w:eastAsia="Times New Roman" w:hAnsi="Times New Roman" w:cs="Times New Roman"/>
    </w:rPr>
  </w:style>
  <w:style w:type="paragraph" w:styleId="FootnoteText">
    <w:name w:val="footnote text"/>
    <w:basedOn w:val="Normal"/>
    <w:link w:val="FootnoteTextChar"/>
    <w:uiPriority w:val="99"/>
    <w:unhideWhenUsed/>
    <w:rsid w:val="00E268E3"/>
    <w:rPr>
      <w:sz w:val="20"/>
      <w:szCs w:val="20"/>
    </w:rPr>
  </w:style>
  <w:style w:type="character" w:customStyle="1" w:styleId="FootnoteTextChar">
    <w:name w:val="Footnote Text Char"/>
    <w:basedOn w:val="DefaultParagraphFont"/>
    <w:link w:val="FootnoteText"/>
    <w:uiPriority w:val="99"/>
    <w:rsid w:val="00E268E3"/>
    <w:rPr>
      <w:sz w:val="20"/>
      <w:szCs w:val="20"/>
    </w:rPr>
  </w:style>
  <w:style w:type="character" w:styleId="FootnoteReference">
    <w:name w:val="footnote reference"/>
    <w:basedOn w:val="DefaultParagraphFont"/>
    <w:uiPriority w:val="99"/>
    <w:semiHidden/>
    <w:unhideWhenUsed/>
    <w:rsid w:val="00E268E3"/>
    <w:rPr>
      <w:vertAlign w:val="superscript"/>
    </w:rPr>
  </w:style>
  <w:style w:type="paragraph" w:styleId="Header">
    <w:name w:val="header"/>
    <w:basedOn w:val="Normal"/>
    <w:link w:val="HeaderChar"/>
    <w:uiPriority w:val="99"/>
    <w:unhideWhenUsed/>
    <w:rsid w:val="005A60B5"/>
    <w:pPr>
      <w:tabs>
        <w:tab w:val="center" w:pos="4680"/>
        <w:tab w:val="right" w:pos="9360"/>
      </w:tabs>
    </w:pPr>
  </w:style>
  <w:style w:type="character" w:customStyle="1" w:styleId="HeaderChar">
    <w:name w:val="Header Char"/>
    <w:basedOn w:val="DefaultParagraphFont"/>
    <w:link w:val="Header"/>
    <w:uiPriority w:val="99"/>
    <w:rsid w:val="005A60B5"/>
  </w:style>
  <w:style w:type="paragraph" w:styleId="Footer">
    <w:name w:val="footer"/>
    <w:basedOn w:val="Normal"/>
    <w:link w:val="FooterChar"/>
    <w:uiPriority w:val="99"/>
    <w:unhideWhenUsed/>
    <w:rsid w:val="005A60B5"/>
    <w:pPr>
      <w:tabs>
        <w:tab w:val="center" w:pos="4680"/>
        <w:tab w:val="right" w:pos="9360"/>
      </w:tabs>
    </w:pPr>
  </w:style>
  <w:style w:type="character" w:customStyle="1" w:styleId="FooterChar">
    <w:name w:val="Footer Char"/>
    <w:basedOn w:val="DefaultParagraphFont"/>
    <w:link w:val="Footer"/>
    <w:uiPriority w:val="99"/>
    <w:rsid w:val="005A60B5"/>
  </w:style>
  <w:style w:type="character" w:customStyle="1" w:styleId="Heading1Char">
    <w:name w:val="Heading 1 Char"/>
    <w:basedOn w:val="DefaultParagraphFont"/>
    <w:link w:val="Heading1"/>
    <w:uiPriority w:val="9"/>
    <w:rsid w:val="00D86468"/>
    <w:rPr>
      <w:rFonts w:ascii="Times New Roman" w:eastAsia="Times New Roman" w:hAnsi="Times New Roman" w:cs="Times New Roman"/>
      <w:b/>
      <w:bCs/>
      <w:kern w:val="36"/>
      <w:sz w:val="48"/>
      <w:szCs w:val="48"/>
    </w:rPr>
  </w:style>
  <w:style w:type="character" w:styleId="UnresolvedMention">
    <w:name w:val="Unresolved Mention"/>
    <w:basedOn w:val="DefaultParagraphFont"/>
    <w:uiPriority w:val="99"/>
    <w:semiHidden/>
    <w:unhideWhenUsed/>
    <w:rsid w:val="00A66A44"/>
    <w:rPr>
      <w:color w:val="605E5C"/>
      <w:shd w:val="clear" w:color="auto" w:fill="E1DFDD"/>
    </w:rPr>
  </w:style>
  <w:style w:type="character" w:styleId="FollowedHyperlink">
    <w:name w:val="FollowedHyperlink"/>
    <w:basedOn w:val="DefaultParagraphFont"/>
    <w:uiPriority w:val="99"/>
    <w:semiHidden/>
    <w:unhideWhenUsed/>
    <w:rsid w:val="002338A2"/>
    <w:rPr>
      <w:color w:val="954F72" w:themeColor="followedHyperlink"/>
      <w:u w:val="single"/>
    </w:rPr>
  </w:style>
  <w:style w:type="paragraph" w:styleId="BalloonText">
    <w:name w:val="Balloon Text"/>
    <w:basedOn w:val="Normal"/>
    <w:link w:val="BalloonTextChar"/>
    <w:uiPriority w:val="99"/>
    <w:semiHidden/>
    <w:unhideWhenUsed/>
    <w:rsid w:val="00AC578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C578C"/>
    <w:rPr>
      <w:rFonts w:ascii="Times New Roman" w:hAnsi="Times New Roman" w:cs="Times New Roman"/>
      <w:sz w:val="18"/>
      <w:szCs w:val="18"/>
    </w:rPr>
  </w:style>
  <w:style w:type="paragraph" w:styleId="Caption">
    <w:name w:val="caption"/>
    <w:basedOn w:val="Normal"/>
    <w:next w:val="Normal"/>
    <w:uiPriority w:val="35"/>
    <w:unhideWhenUsed/>
    <w:qFormat/>
    <w:rsid w:val="00AC578C"/>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5206431">
      <w:bodyDiv w:val="1"/>
      <w:marLeft w:val="0"/>
      <w:marRight w:val="0"/>
      <w:marTop w:val="0"/>
      <w:marBottom w:val="0"/>
      <w:divBdr>
        <w:top w:val="none" w:sz="0" w:space="0" w:color="auto"/>
        <w:left w:val="none" w:sz="0" w:space="0" w:color="auto"/>
        <w:bottom w:val="none" w:sz="0" w:space="0" w:color="auto"/>
        <w:right w:val="none" w:sz="0" w:space="0" w:color="auto"/>
      </w:divBdr>
    </w:div>
    <w:div w:id="1613391014">
      <w:bodyDiv w:val="1"/>
      <w:marLeft w:val="0"/>
      <w:marRight w:val="0"/>
      <w:marTop w:val="0"/>
      <w:marBottom w:val="0"/>
      <w:divBdr>
        <w:top w:val="none" w:sz="0" w:space="0" w:color="auto"/>
        <w:left w:val="none" w:sz="0" w:space="0" w:color="auto"/>
        <w:bottom w:val="none" w:sz="0" w:space="0" w:color="auto"/>
        <w:right w:val="none" w:sz="0" w:space="0" w:color="auto"/>
      </w:divBdr>
    </w:div>
    <w:div w:id="1728457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www.alislam.org/library/profile/hazrat-mirza-bashiruddin-mahmud-ahmad/" TargetMode="External"/><Relationship Id="rId26" Type="http://schemas.openxmlformats.org/officeDocument/2006/relationships/hyperlink" Target="https://assets.publishing.service.gov.uk/government/uploads/system/uploads/attachment_data/file/717821/CPIN-Pakistan-Ahmadis-v3.0-June_2018.pdf" TargetMode="External"/><Relationship Id="rId39" Type="http://schemas.openxmlformats.org/officeDocument/2006/relationships/hyperlink" Target="http://muslimgirl.com/46353/pakistani-american-hatred-ahmadiyya-muslim-community-disturbingly-mirrors-pakistans-anti-ahmadi-sentiment/" TargetMode="External"/><Relationship Id="rId21" Type="http://schemas.openxmlformats.org/officeDocument/2006/relationships/hyperlink" Target="https://www.alislam.org/introduction/intro.pdf" TargetMode="External"/><Relationship Id="rId34" Type="http://schemas.openxmlformats.org/officeDocument/2006/relationships/hyperlink" Target="http://www.reviewofreligions.org/9027/a-message-of-peace/"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loveforallhatredfornone.org/about-the-ahmadiyya-muslim-community/" TargetMode="External"/><Relationship Id="rId20" Type="http://schemas.openxmlformats.org/officeDocument/2006/relationships/hyperlink" Target="https://www.alislam.org/library/profile/hazrat-mirza-tahir-ahmad/" TargetMode="External"/><Relationship Id="rId29" Type="http://schemas.openxmlformats.org/officeDocument/2006/relationships/hyperlink" Target="https://rlp.hds.harvard.edu/faq/ahmadiyya-movement-pakistan" TargetMode="External"/><Relationship Id="rId41" Type="http://schemas.openxmlformats.org/officeDocument/2006/relationships/hyperlink" Target="https://www.amjinternational.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britannica.com/topic/Ahmadiyyah" TargetMode="External"/><Relationship Id="rId32" Type="http://schemas.openxmlformats.org/officeDocument/2006/relationships/hyperlink" Target="https://www.theguardian.com/world/2016/aug/12/ahmadi-ahmadiyya-muslims-islam-jalsa-salana-hampshire" TargetMode="External"/><Relationship Id="rId37" Type="http://schemas.openxmlformats.org/officeDocument/2006/relationships/hyperlink" Target="https://www.worldatlas.com/as/pk/pb/where-is-rabwah.html" TargetMode="External"/><Relationship Id="rId40" Type="http://schemas.openxmlformats.org/officeDocument/2006/relationships/hyperlink" Target="http://www.muslimsforhumanity.org.uk/2013/12/ahmadi-muslims-stand-united-whilst-pakistan-indonesia-and-saudi-arabia-continue-to-violate-their-human-rights-on-international-human-rights-day/" TargetMode="Externa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bit.ly/2uqi6ky" TargetMode="External"/><Relationship Id="rId28" Type="http://schemas.openxmlformats.org/officeDocument/2006/relationships/hyperlink" Target="https://reasononfaith.org/ahmadiyya-beliefs-and-practice/" TargetMode="External"/><Relationship Id="rId36" Type="http://schemas.openxmlformats.org/officeDocument/2006/relationships/hyperlink" Target="http://www.muslimsforpeace.org/hazrat-mirza-masroor-ahmad-the-fifth-khalifa-of-the-ahmadiyya-muslim-community/" TargetMode="External"/><Relationship Id="rId10" Type="http://schemas.openxmlformats.org/officeDocument/2006/relationships/image" Target="media/image3.jpeg"/><Relationship Id="rId19" Type="http://schemas.openxmlformats.org/officeDocument/2006/relationships/hyperlink" Target="https://www.alislam.org/library/profile/hazrat-mirza-nasir-ahmad/" TargetMode="External"/><Relationship Id="rId31" Type="http://schemas.openxmlformats.org/officeDocument/2006/relationships/hyperlink" Target="https://www.pewresearch.org/fact-tank/2013/09/10/in-pakistan-most-say-ahmadis-are-not-muslim/"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hyperlink" Target="https://web-b-ebscohost-com.ezproxy.uwtsd.ac.uk/ehost/pdfviewer/pdfviewer?vid=1&amp;sid=a4479e3e-4050-4abc-be99-0fd8617cfa60%40pdc-v-sessmgr01" TargetMode="External"/><Relationship Id="rId27" Type="http://schemas.openxmlformats.org/officeDocument/2006/relationships/hyperlink" Target="http://www.muslimsforpeace.org/hazrat-mirza-masroor-ahmad-the-fifth-khalifa-of-the-ahmadiyya-muslim-community/" TargetMode="External"/><Relationship Id="rId30" Type="http://schemas.openxmlformats.org/officeDocument/2006/relationships/hyperlink" Target="https://web-b-ebscohost-com.ezproxy.uwtsd.ac.uk/ehost/pdfviewer/pdfviewer?vid=1&amp;sid=f4f91194-d303-4847-85dc-458a6ac0d7b9%40sessionmgr102" TargetMode="External"/><Relationship Id="rId35" Type="http://schemas.openxmlformats.org/officeDocument/2006/relationships/hyperlink" Target="http://mapsof.net/rajasthan/location-map-of-punjab" TargetMode="External"/><Relationship Id="rId43" Type="http://schemas.openxmlformats.org/officeDocument/2006/relationships/fontTable" Target="fontTable.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hmadiyya-islam.org/khalifa/about-his-holiness/" TargetMode="External"/><Relationship Id="rId25" Type="http://schemas.openxmlformats.org/officeDocument/2006/relationships/hyperlink" Target="https://anthrosource-onlinelibrary-wiley-com.ezproxy.uwtsd.ac.uk/doi/full/10.1111/amet.12524" TargetMode="External"/><Relationship Id="rId33" Type="http://schemas.openxmlformats.org/officeDocument/2006/relationships/hyperlink" Target="https://link.springer.com/article/10.1007/s11562-014-0293-z" TargetMode="External"/><Relationship Id="rId38" Type="http://schemas.openxmlformats.org/officeDocument/2006/relationships/hyperlink" Target="https://www.prdistribution.com/newswire/MTExNjYxMQ/ahmadiyya-muslim-community-uk-condemns-terrorist-attack-in-london/"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alislam.org/library/profile/hazrat-mirza-tahir-ahmad/" TargetMode="External"/><Relationship Id="rId13" Type="http://schemas.openxmlformats.org/officeDocument/2006/relationships/hyperlink" Target="https://assets.publishing.service.gov.uk/government/uploads/system/uploads/attachment_data/file/717821/CPIN-Pakistan-Ahmadis-v3.0-June_2018.pdf" TargetMode="External"/><Relationship Id="rId18" Type="http://schemas.openxmlformats.org/officeDocument/2006/relationships/hyperlink" Target="https://www.theguardian.com/world/2016/aug/12/ahmadi-ahmadiyya-muslims-islam-jalsa-salana-hampshire" TargetMode="External"/><Relationship Id="rId3" Type="http://schemas.openxmlformats.org/officeDocument/2006/relationships/hyperlink" Target="https://anthrosource-onlinelibrary-wiley-com.ezproxy.uwtsd.ac.uk/doi/full/10.1111/amet.12524" TargetMode="External"/><Relationship Id="rId7" Type="http://schemas.openxmlformats.org/officeDocument/2006/relationships/hyperlink" Target="https://www.alislam.org/library/profile/hazrat-mirza-nasir-ahmad/" TargetMode="External"/><Relationship Id="rId12" Type="http://schemas.openxmlformats.org/officeDocument/2006/relationships/hyperlink" Target="https://www.pewresearch.org/fact-tank/2013/09/10/in-pakistan-most-say-ahmadis-are-not-muslim/" TargetMode="External"/><Relationship Id="rId17" Type="http://schemas.openxmlformats.org/officeDocument/2006/relationships/hyperlink" Target="http://www.loveforallhatredfornone.org/about-the-ahmadiyya-muslim-community/" TargetMode="External"/><Relationship Id="rId2" Type="http://schemas.openxmlformats.org/officeDocument/2006/relationships/hyperlink" Target="https://web-b-ebscohost-com.ezproxy.uwtsd.ac.uk/ehost/pdfviewer/pdfviewer?vid=1&amp;sid=f4f91194-d303-4847-85dc-458a6ac0d7b9%40sessionmgr102" TargetMode="External"/><Relationship Id="rId16" Type="http://schemas.openxmlformats.org/officeDocument/2006/relationships/hyperlink" Target="https://reasononfaith.org/ahmadiyya-beliefs-and-practice/" TargetMode="External"/><Relationship Id="rId1" Type="http://schemas.openxmlformats.org/officeDocument/2006/relationships/hyperlink" Target="https://web-b-ebscohost-com.ezproxy.uwtsd.ac.uk/ehost/pdfviewer/pdfviewer?vid=1&amp;sid=a4479e3e-4050-4abc-be99-0fd8617cfa60%40pdc-v-sessmgr01" TargetMode="External"/><Relationship Id="rId6" Type="http://schemas.openxmlformats.org/officeDocument/2006/relationships/hyperlink" Target="https://www.alislam.org/library/profile/hazrat-mirza-bashiruddin-mahmud-ahmad/" TargetMode="External"/><Relationship Id="rId11" Type="http://schemas.openxmlformats.org/officeDocument/2006/relationships/hyperlink" Target="https://www.britannica.com/topic/Ahmadiyyah" TargetMode="External"/><Relationship Id="rId5" Type="http://schemas.openxmlformats.org/officeDocument/2006/relationships/hyperlink" Target="https://link.springer.com/article/10.1007/s11562-014-0293-z" TargetMode="External"/><Relationship Id="rId15" Type="http://schemas.openxmlformats.org/officeDocument/2006/relationships/hyperlink" Target="https://www.alislam.org/introduction/intro.pdf" TargetMode="External"/><Relationship Id="rId10" Type="http://schemas.openxmlformats.org/officeDocument/2006/relationships/hyperlink" Target="http://www.muslimsforpeace.org/hazrat-mirza-masroor-ahmad-the-fifth-khalifa-of-the-ahmadiyya-muslim-community/" TargetMode="External"/><Relationship Id="rId4" Type="http://schemas.openxmlformats.org/officeDocument/2006/relationships/hyperlink" Target="https://rlp.hds.harvard.edu/faq/ahmadiyya-movement-pakistan" TargetMode="External"/><Relationship Id="rId9" Type="http://schemas.openxmlformats.org/officeDocument/2006/relationships/hyperlink" Target="https://www.ahmadiyya-islam.org/khalifa/about-his-holiness/" TargetMode="External"/><Relationship Id="rId14" Type="http://schemas.openxmlformats.org/officeDocument/2006/relationships/hyperlink" Target="https://bit.ly/2uqi6k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F6A8C0-4849-C148-BD77-A27B2E262B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707</TotalTime>
  <Pages>10</Pages>
  <Words>3304</Words>
  <Characters>18834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Gealy (1600588)</dc:creator>
  <cp:keywords/>
  <dc:description/>
  <cp:lastModifiedBy>Carrie Gealy (1600588)</cp:lastModifiedBy>
  <cp:revision>68</cp:revision>
  <dcterms:created xsi:type="dcterms:W3CDTF">2019-03-22T12:45:00Z</dcterms:created>
  <dcterms:modified xsi:type="dcterms:W3CDTF">2019-03-28T13:04:00Z</dcterms:modified>
</cp:coreProperties>
</file>