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Fonts w:ascii="Arial" w:cs="Arial" w:eastAsia="Arial" w:hAnsi="Arial"/>
          <w:rtl w:val="0"/>
        </w:rPr>
        <w:t xml:space="preserve">Personnel Resourcing and Development</w:t>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Fonts w:ascii="Arial" w:cs="Arial" w:eastAsia="Arial" w:hAnsi="Arial"/>
          <w:rtl w:val="0"/>
        </w:rPr>
        <w:t xml:space="preserve">             Employee engagement</w:t>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Fonts w:ascii="Arial" w:cs="Arial" w:eastAsia="Arial" w:hAnsi="Arial"/>
          <w:rtl w:val="0"/>
        </w:rPr>
        <w:t xml:space="preserve">         Student name: Gabriel Neagu</w:t>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Fonts w:ascii="Arial" w:cs="Arial" w:eastAsia="Arial" w:hAnsi="Arial"/>
          <w:rtl w:val="0"/>
        </w:rPr>
        <w:t xml:space="preserve">            Student number: 2121349 </w:t>
      </w:r>
    </w:p>
    <w:p w:rsidR="00000000" w:rsidDel="00000000" w:rsidP="00000000" w:rsidRDefault="00000000" w:rsidRPr="00000000" w14:paraId="0000000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8">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How to engage employees throughout the employee life cycle. </w:t>
      </w:r>
    </w:p>
    <w:p w:rsidR="00000000" w:rsidDel="00000000" w:rsidP="00000000" w:rsidRDefault="00000000" w:rsidRPr="00000000" w14:paraId="0000000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Human resource management is a unit within an organization that is responsible for employing employees within its organization (Arulraja et al.,2015). In a hotel facility, human resources management has a role to play in ensuring that the right group of employees are employed within the organization and there are skills sets that the hotel facility requires. This involves good communication skills; this is in both the written and spoken forms of communication. According to Autor, (2014) employees should also have good interpersonal skills, critical thinking, time management among many other skills. Every organization has a few employees that is according to the size of an organization. Employees play a major role within the organization. Their contribution to the organizations is vital and crucial (Amin et al.,2014). How employees are treated and engaged within the organizational clauses as a determiner of how the employees will perform. Motivation and encouragement of employees is another factor that an organization considers when engaging their employees. This is the only way in which the employees can feel motivated and appreciated. Every employee contributes to the success of an organization. </w:t>
      </w:r>
    </w:p>
    <w:p w:rsidR="00000000" w:rsidDel="00000000" w:rsidP="00000000" w:rsidRDefault="00000000" w:rsidRPr="00000000" w14:paraId="0000000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Human resource management has clear jurisdiction within an organization and the role it plays. The human resource office or department is responsible for the employment of the employees (Brewster et al.,2017). It is their responsibility to ensure that the organization can have employees that are competent enough. They also ensure that the employees have the right skill set and the knowledge needed for the various tasks within the organization. The employees are employed and fired by the human resource management. From Mathis,(2016) human resource management is responsible for bringing in an employee and terminating their contract whenever they feel fit to do so. In various scenarios this could happen due to lack of competencies, at times it is because the organization is downsizing their number of employees. In very rare cases an organization is forced to go away with their employees. Human resource management also ensures that the organization has enough number of employees working from different departments and performing different tasks for the success of the organization Ahmad et al.,2015).</w:t>
      </w:r>
    </w:p>
    <w:p w:rsidR="00000000" w:rsidDel="00000000" w:rsidP="00000000" w:rsidRDefault="00000000" w:rsidRPr="00000000" w14:paraId="0000000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There are various ways within an organization in which the employees can be engaged, this can be by getting to know them better. Knowing your employees can help create a greater level of understanding of them as well as engaging them more (Markos et al.,2010). Getting to know and understand someone better shows a higher level of appreciation and valuing. An organization can also engage its employees by providing them with the tools needed for engagement. The resources needed for them to do their work efficiently. While the organization strives to grow and make more profits, it is good for the organization to grow with its employees. The employees should also be given an opportunity to grow and better their careers. As discussed earlier, the employees play a major role in the success of the organization, it is important to let this employee know how the organization is doing. An evaluation could be the best way for the organization to give a clear picture of how the organization is doing. The employees can use the evaluation to maximize the places that they feel strengthened and improve in their weak areas. While this could be just employees, the roles they have played in the success of the organization is a source of pride to them, it also acts as motivation. It is therefore important to engage them by letting them know how the organization is doing (Albrecht et al.,2015). From time to time the organization can engage the employees by encouraging teamwork, this will help the employees to share ideas and knowledge that they have with the rest of the team. Teamwork can also promote fast and efficient working strategies. The organization will always employe strategies that recognize the employees and their good work. It is through that the organization will have a team that cares about the organization and its customers.</w:t>
      </w:r>
    </w:p>
    <w:p w:rsidR="00000000" w:rsidDel="00000000" w:rsidP="00000000" w:rsidRDefault="00000000" w:rsidRPr="00000000" w14:paraId="0000000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evolvement or the progression of employees from one season or stage to another is like a change in the seasons. It is an inevitable process. It is through the employee's life cycle that human resource management helps its employees to realize their full potential. The employee's life cycle is a model that has been used to show or express the most crucial stages that an employee goes through during their working period in an organization. Engagement for employees through an employee life cycle occurs through a few stages tis are,</w:t>
      </w:r>
    </w:p>
    <w:p w:rsidR="00000000" w:rsidDel="00000000" w:rsidP="00000000" w:rsidRDefault="00000000" w:rsidRPr="00000000" w14:paraId="0000000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Attraction. The relationship between the employer and the employee does not start upon signing a contract. The relationship starts at the point where the employee develops interest in working for the organization once the employee meets the brand or understands the organization before getting to physically engage with it. Many HR understands the need to use the cultural web model (App et al., 2022). Through the model, one can see the organizations, structure, how the organization works, how the employees interact with each other and how well the organization has been developed in terms of resources and facilities. The organization can also showcase their products and services to the world. This creates a sense of attraction. According to Sirmon, (2011) many employees search for information about the organization before seeking employment there. Much information within the web creates an attraction.</w:t>
      </w:r>
    </w:p>
    <w:p w:rsidR="00000000" w:rsidDel="00000000" w:rsidP="00000000" w:rsidRDefault="00000000" w:rsidRPr="00000000" w14:paraId="0000000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Recruitment. The second stage of the employee life cycle is the recruitment stage. This is also an important stage for both the organization and the employee. Pin (2012) argues that, how well you carry out the recruitment task will depend on the organization's principles; the employees get the job and those that are not going to secure a place in your organization should be able to receive equal treatment. The recruitment process can be done through advertisement of the available positions, the advertisement can be done through magazines or even digital advertisement (Roberson, 2013). The methods of marketing the organization can also help in the advertising of the job recruitment. The employees will always access information from the web and magazines. It is important for an organization to ensure the use of the right tools for the recruitment or advertising process. It is also important to give the appropriate information while advertising. </w:t>
      </w:r>
    </w:p>
    <w:p w:rsidR="00000000" w:rsidDel="00000000" w:rsidP="00000000" w:rsidRDefault="00000000" w:rsidRPr="00000000" w14:paraId="0000000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Onboarding.  for every employee it is a common thing to feel excited when beginning a new job. Here the employee is optimistic for growth and potentiality. At this stage, the employees are attracted to the positive vibes within the organization, they are more influenced by the good relationship within the organization. It is important to make people feel safe, feel at home and most importantly feel at home (Bassil et al., 2012). When employees feel at home, they will always perform well and to their full potential. Having the right process can be helpful and supportive in helping an organization to develop the right culture for its employees. The onboarding stage is a crucial stage that is used within an organization to help employees to lend in or to fit in with the rest of the organization without taking too much time to understand and learn its ways. </w:t>
      </w:r>
    </w:p>
    <w:p w:rsidR="00000000" w:rsidDel="00000000" w:rsidP="00000000" w:rsidRDefault="00000000" w:rsidRPr="00000000" w14:paraId="0000001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Development. Once the employees have settled and ready to perform their tasks, it is important for an organization to identify workable development strategies to help or support its employees get the best out of themselves. You can offer a buddy system, a person that is more experienced can be placed to work with the new employee to help the employee perform better, gain experience and develop as a person too. The corporate culture is developed through this process that will also involve sharing of ideas (Evans et al., 2014). It also helps in building a person's level of competence. Encourage people at all stages to learn more and do better every time. This can be internal or external learning development. Allow training or subsidies courses whenever the budget allows it to create more knowledge and new skills that can be helpful to the organization. </w:t>
      </w:r>
    </w:p>
    <w:p w:rsidR="00000000" w:rsidDel="00000000" w:rsidP="00000000" w:rsidRDefault="00000000" w:rsidRPr="00000000" w14:paraId="0000001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Retention. This is a very crucial stage for the employee within an organization. This is a stage that happens after the employe has settled in and has understood the organization well, here the employee can perform with full confidence and without fear of underperforming. The employee here has gained the knowledge and the skills that are used within the organization (Trivedi et al.,2013). The employers may start taking the employees for granted because they have been together for a long time. </w:t>
      </w:r>
    </w:p>
    <w:p w:rsidR="00000000" w:rsidDel="00000000" w:rsidP="00000000" w:rsidRDefault="00000000" w:rsidRPr="00000000" w14:paraId="0000001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Separation. At this level in the life cycle the employees might choose to move on. Many employees look at the opportunities that are available out there. Reflection is an essential aspect at this stage in life, the employees choose to reflect on their life experience, decide on what they feel will work for them best and how well they can establish themselves more. Understanding experience gives room for improvement to an employee (Hsieh et a.,2014). It also helps the person to capitalize on areas in which they are doing well. The separation stage of employees does not only impact on the employees that are leaving the organization for another environment but also those that are left behind. The team left behind will be left with a vacuum to fill. The employees will also need to create a new relationship with the new employees, forgetting the old ones. </w:t>
      </w:r>
    </w:p>
    <w:p w:rsidR="00000000" w:rsidDel="00000000" w:rsidP="00000000" w:rsidRDefault="00000000" w:rsidRPr="00000000" w14:paraId="0000001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There are various ways in which an organization can engage its employees. As mentioned earlier, involvement of the employees can be a great way of engaging them, showing appreciation and working on understanding employees better helps in employees' engagement. App 2012 states that there are models of employee engagement in which one can use to practice employee engagement. The Zinger model is among the various models available for learning. </w:t>
      </w:r>
    </w:p>
    <w:p w:rsidR="00000000" w:rsidDel="00000000" w:rsidP="00000000" w:rsidRDefault="00000000" w:rsidRPr="00000000" w14:paraId="0000001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Zinger model was created or developed by David Zinger who was a psychologist and educator. In this model, the focus is putting together people to work together to share ideas and knowledge. This focus helps people to achieve better results within an organization. This model focuses on strategy and organization, recognizing employee's finite energy being the key factor to their positive attitude (Kloooster et al,2016). This model has an acronym, CARE, which is its central idea. Connection, for every organization, the cultural practices should in many ways bring a mutual connection between the workers and the employees. It should promote an understanding where every person has emotions and that every person is responsive to ideas. According to Kaur (2017) workplace I am collection of many ideas that need to connect for them to work together for better results. Authentic relationship. Building relationships within an organization is important as it is also sensitive. It is important to build authentic relationships to promote positive attitudes that will support the organization's performance. An authentic relationship can help build an organization and the co relationship between the employees (Minzel et al.,2018). Recognition and acknowledgement of how employee effort gets results. An organization should always have a plan or a strategy on how best to reward or motivate their employees for their good results. Sharing success with employees can be the best way of motivating employees. Engage. This is a continuous action that needs to be continuously done by the organization. Once there is a plan it is important to engage it. The Zinger model also see the employees as pyramid with the bottom low, these are necessities like its being energy and leverage strengths. The middle row is achieved by uniting company workers to build workable relationships (Guo et al., 2011). The top row enabling staff to do meaningful, this can also ensure that it is making progress. Top of the pyramid. This is where the company achieves. </w:t>
      </w:r>
    </w:p>
    <w:p w:rsidR="00000000" w:rsidDel="00000000" w:rsidP="00000000" w:rsidRDefault="00000000" w:rsidRPr="00000000" w14:paraId="00000015">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Conclusion </w:t>
      </w:r>
    </w:p>
    <w:p w:rsidR="00000000" w:rsidDel="00000000" w:rsidP="00000000" w:rsidRDefault="00000000" w:rsidRPr="00000000" w14:paraId="0000001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Hotel facility management plays an important role in the hotel industry. Human resources within the hotel facility are responsible for the hiring of the correct of employees. On many occasions, human resources are responsible for the number of employees that are within the organization. There are several ways in which an organization has ensured to engage its employees, by involving them in their day-to-day activities, sharing their success with and by finding ways to motivate them. There are six main stages that a company can undergo to involve its employees, attraction, recruitment, onboarding, development, retention and separation. The Zinger model too is a great model used by organizations, for example a hotel facility to involve its employees for the success of the organization.  </w:t>
      </w:r>
    </w:p>
    <w:p w:rsidR="00000000" w:rsidDel="00000000" w:rsidP="00000000" w:rsidRDefault="00000000" w:rsidRPr="00000000" w14:paraId="00000017">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References </w:t>
      </w:r>
    </w:p>
    <w:p w:rsidR="00000000" w:rsidDel="00000000" w:rsidP="00000000" w:rsidRDefault="00000000" w:rsidRPr="00000000" w14:paraId="00000018">
      <w:pPr>
        <w:spacing w:line="360" w:lineRule="auto"/>
        <w:rPr>
          <w:rFonts w:ascii="Arial" w:cs="Arial" w:eastAsia="Arial" w:hAnsi="Arial"/>
          <w:b w:val="1"/>
          <w:sz w:val="24"/>
          <w:szCs w:val="24"/>
        </w:rPr>
      </w:pPr>
      <w:bookmarkStart w:colFirst="0" w:colLast="0" w:name="_gjdgxs" w:id="0"/>
      <w:bookmarkEnd w:id="0"/>
      <w:r w:rsidDel="00000000" w:rsidR="00000000" w:rsidRPr="00000000">
        <w:rPr>
          <w:rFonts w:ascii="Arial" w:cs="Arial" w:eastAsia="Arial" w:hAnsi="Arial"/>
          <w:sz w:val="24"/>
          <w:szCs w:val="24"/>
          <w:rtl w:val="0"/>
        </w:rPr>
        <w:t xml:space="preserve">Ahmad, S., 2015. Green human resource management: Policies and practices. </w:t>
      </w:r>
      <w:r w:rsidDel="00000000" w:rsidR="00000000" w:rsidRPr="00000000">
        <w:rPr>
          <w:rFonts w:ascii="Arial" w:cs="Arial" w:eastAsia="Arial" w:hAnsi="Arial"/>
          <w:i w:val="1"/>
          <w:sz w:val="24"/>
          <w:szCs w:val="24"/>
          <w:rtl w:val="0"/>
        </w:rPr>
        <w:t xml:space="preserve">Cogent business &amp; management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2</w:t>
      </w:r>
      <w:r w:rsidDel="00000000" w:rsidR="00000000" w:rsidRPr="00000000">
        <w:rPr>
          <w:rFonts w:ascii="Arial" w:cs="Arial" w:eastAsia="Arial" w:hAnsi="Arial"/>
          <w:sz w:val="24"/>
          <w:szCs w:val="24"/>
          <w:rtl w:val="0"/>
        </w:rPr>
        <w:t xml:space="preserve">(1), p.1030817.</w:t>
      </w:r>
      <w:r w:rsidDel="00000000" w:rsidR="00000000" w:rsidRPr="00000000">
        <w:rPr>
          <w:rtl w:val="0"/>
        </w:rPr>
      </w:r>
    </w:p>
    <w:p w:rsidR="00000000" w:rsidDel="00000000" w:rsidP="00000000" w:rsidRDefault="00000000" w:rsidRPr="00000000" w14:paraId="0000001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Albrecht, S.L., Bakker, A.B., Gruman, J.A., Macey, W.H. and Saks, A.M., 2015. Employee engagement, human resource management practices and competitive advantage: An integrated approach.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Organizational Effectiveness: People and Performance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1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Amin, M., Khairuzzaman Wan Ismail, W., Zaleha Abdul Rasid, S. and Daverson Andrew Selemani, R., 2014. The impact of human resource management practices on performance: Evidence from a Public University.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TQM Journal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26</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pp.125-142.</w:t>
      </w:r>
    </w:p>
    <w:p w:rsidR="00000000" w:rsidDel="00000000" w:rsidP="00000000" w:rsidRDefault="00000000" w:rsidRPr="00000000" w14:paraId="0000001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 S., Merk, J. and Büttgen, M., 2012. Employer branding: Sustainable HRM as a competitive advantage in the market for high-quality employees.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Management revue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pp.262-278.</w:t>
      </w:r>
    </w:p>
    <w:p w:rsidR="00000000" w:rsidDel="00000000" w:rsidP="00000000" w:rsidRDefault="00000000" w:rsidRPr="00000000" w14:paraId="000000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Arulrajah, A.A., Opatha, H.H.D.N.P. and Nawaratne, N.N.J., 2015. Green human resource management practices: A review.</w:t>
      </w:r>
    </w:p>
    <w:p w:rsidR="00000000" w:rsidDel="00000000" w:rsidP="00000000" w:rsidRDefault="00000000" w:rsidRPr="00000000" w14:paraId="0000001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Autor, D., 2014.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Polanyi's paradox and the shape of employment growth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(No. w20485). National Bureau of Economic Research.</w:t>
      </w:r>
    </w:p>
    <w:p w:rsidR="00000000" w:rsidDel="00000000" w:rsidP="00000000" w:rsidRDefault="00000000" w:rsidRPr="00000000" w14:paraId="0000001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Bassil, Y., 2012. A simulation model for the waterfall software development life cycle.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arXiv preprint arXiv:1205.6904</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1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Brewster, C. and Hegewisch, A. eds., 2017.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Policy and practice in european human resource management: The Price Waterhouse Cranfield survey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Taylor &amp; Francis.</w:t>
      </w:r>
    </w:p>
    <w:p w:rsidR="00000000" w:rsidDel="00000000" w:rsidP="00000000" w:rsidRDefault="00000000" w:rsidRPr="00000000" w14:paraId="0000002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Evans, M., Dalkir, K. and Bidian, C., 2014. A holistic view of the knowledge life cycle: the knowledge management cycle (KMC) model.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Electronic Journal of Knowledge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12</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pp.pp85-97.</w:t>
      </w:r>
    </w:p>
    <w:p w:rsidR="00000000" w:rsidDel="00000000" w:rsidP="00000000" w:rsidRDefault="00000000" w:rsidRPr="00000000" w14:paraId="0000002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Guo, L., Yedavalli, K. and Zinger, D., 2011. Design and modeling of power system for a fuel cell hybrid switcher locomotive.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Energy conversion and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52</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pp.1406-1413.</w:t>
      </w:r>
    </w:p>
    <w:p w:rsidR="00000000" w:rsidDel="00000000" w:rsidP="00000000" w:rsidRDefault="00000000" w:rsidRPr="00000000" w14:paraId="0000002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Hsieh, C.T. and Klenow, P.J., 2014. The life cycle of plants in India and Mexico.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Quarterly Journal of Economics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129</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 pp.1035-1084.</w:t>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Hsieh, C.T. and Klenow, P.J., 2014. The life cycle of plants in India and Mexico.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Quarterly Journal of Economics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129</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 pp.1035-1084.</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Kaur, R., 2017. Employee retention models and factors affecting employees retention in IT companies.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Journal of Business Administration and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7</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pp.161-174.</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Klooster, D.C., de Louw, A.J., Aldenkamp, A.P., Besseling, R.M.H., Mestrom, R.M.C., Carrette, S., Zinger, S., Bergmans, J.W., Mess, W.H., Vonck, K. and Carrette, E., 2016. Technical aspects of neurostimulation: focus on equipment, electric field modeling, and stimulation protocols.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Neuroscience &amp; Biobehavioral Reviews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65</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pp.113-141.</w:t>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Markos, S. and Sridevi, M.S., 2010. Employee engagement: The key to improving performance.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journal of business and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5</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(12), p.89.</w:t>
      </w:r>
    </w:p>
    <w:p w:rsidR="00000000" w:rsidDel="00000000" w:rsidP="00000000" w:rsidRDefault="00000000" w:rsidRPr="00000000" w14:paraId="000000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Mathis, R.L., Jackson, J.H., Valentine, S.R. and Meglich, P., 2016.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Human resource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Cengage Learning.</w:t>
      </w:r>
    </w:p>
    <w:p w:rsidR="00000000" w:rsidDel="00000000" w:rsidP="00000000" w:rsidRDefault="00000000" w:rsidRPr="00000000" w14:paraId="0000002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Minzel, W., Venkatachalam, A., Fink, A., Hung, E., Brachya, G., Burstain, I., Shaham, M., Rivlin, A., Omer, I., Zinger, A. and Elias, S., 2018. Small molecules co-targeting CKIα and the transcriptional kinases CDK7/9 control AML in preclinical models.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Cell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175</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pp.171-185.</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Pin, P.A., Zhang, W., Vogt, S.H., Dally, N., Büttner, B., Schulze-Buxloh, G., Jelly, N.S., Chia, T.Y., Mutasa-Göttgens, E.S., Dohm, J.C. and Himmelbauer, H., 2012. The role of a pseudo-response regulator gene in life cycle adaptation and domestication of beet.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Current Biology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22</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(12), pp.1095-1101.</w:t>
      </w:r>
    </w:p>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Robertson, T., 2013. Development.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Encyclopedia of the Cold War. Ed. by Ruud van Dijk. New York</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pp.254-256.</w:t>
      </w:r>
    </w:p>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Sirmon, D.G., Hitt, M.A., Ireland, R.D. and Gilbert, B.A., 2011. Resource orchestration to create competitive advantage: Breadth, depth, and life cycle effects.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37</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 pp.1390-1412.</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Trivedi, P. and Sharma, A., 2013, December. A comparative study between iterative waterfall and incremental software development life cycle model for optimizing the resources using computer simulation. In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2013 2nd International Conference on Information Management in the Knowledge Economy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 188-194). IEEE.</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