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5B11D" w14:textId="77777777" w:rsidR="00A2188E" w:rsidRPr="00A17F74" w:rsidRDefault="00A2188E" w:rsidP="00C023C5">
      <w:pPr>
        <w:pStyle w:val="NormalWeb"/>
        <w:spacing w:before="0" w:beforeAutospacing="0" w:after="0" w:afterAutospacing="0" w:line="480" w:lineRule="auto"/>
        <w:jc w:val="center"/>
        <w:rPr>
          <w:rFonts w:ascii="Arial" w:hAnsi="Arial" w:cs="Arial"/>
          <w:b/>
          <w:bCs/>
          <w:color w:val="0E101A"/>
        </w:rPr>
      </w:pPr>
    </w:p>
    <w:p w14:paraId="4B441A32" w14:textId="77777777" w:rsidR="00A2188E" w:rsidRPr="00A17F74" w:rsidRDefault="00A2188E" w:rsidP="00C023C5">
      <w:pPr>
        <w:pStyle w:val="NormalWeb"/>
        <w:spacing w:before="0" w:beforeAutospacing="0" w:after="0" w:afterAutospacing="0" w:line="480" w:lineRule="auto"/>
        <w:jc w:val="center"/>
        <w:rPr>
          <w:rFonts w:ascii="Arial" w:hAnsi="Arial" w:cs="Arial"/>
          <w:b/>
          <w:bCs/>
          <w:color w:val="0E101A"/>
        </w:rPr>
      </w:pPr>
    </w:p>
    <w:p w14:paraId="3DDD6682" w14:textId="77777777" w:rsidR="00A2188E" w:rsidRPr="00A17F74" w:rsidRDefault="00A2188E" w:rsidP="00C023C5">
      <w:pPr>
        <w:pStyle w:val="NormalWeb"/>
        <w:spacing w:before="0" w:beforeAutospacing="0" w:after="0" w:afterAutospacing="0" w:line="480" w:lineRule="auto"/>
        <w:jc w:val="center"/>
        <w:rPr>
          <w:rFonts w:ascii="Arial" w:hAnsi="Arial" w:cs="Arial"/>
          <w:b/>
          <w:bCs/>
          <w:color w:val="0E101A"/>
        </w:rPr>
      </w:pPr>
    </w:p>
    <w:p w14:paraId="6454B8C0" w14:textId="77777777" w:rsidR="00A17F74" w:rsidRPr="00A17F74" w:rsidRDefault="00A17F74" w:rsidP="00A17F74">
      <w:pPr>
        <w:spacing w:line="360" w:lineRule="auto"/>
        <w:jc w:val="center"/>
        <w:rPr>
          <w:rFonts w:ascii="Arial" w:hAnsi="Arial" w:cs="Arial"/>
          <w:color w:val="202124"/>
          <w:shd w:val="clear" w:color="auto" w:fill="FFFFFF"/>
        </w:rPr>
      </w:pPr>
      <w:r w:rsidRPr="00A17F74">
        <w:rPr>
          <w:rFonts w:ascii="Arial" w:hAnsi="Arial" w:cs="Arial"/>
          <w:b/>
          <w:bCs/>
        </w:rPr>
        <w:t>University</w:t>
      </w:r>
      <w:r w:rsidRPr="00A17F74">
        <w:rPr>
          <w:rFonts w:ascii="Arial" w:hAnsi="Arial" w:cs="Arial"/>
        </w:rPr>
        <w:t xml:space="preserve"> </w:t>
      </w:r>
      <w:r w:rsidRPr="00A17F74">
        <w:rPr>
          <w:rFonts w:ascii="Arial" w:hAnsi="Arial" w:cs="Arial"/>
          <w:color w:val="202124"/>
          <w:shd w:val="clear" w:color="auto" w:fill="FFFFFF"/>
        </w:rPr>
        <w:t>of Wales Trinity Saint David</w:t>
      </w:r>
    </w:p>
    <w:p w14:paraId="2140818F" w14:textId="77777777" w:rsidR="00A17F74" w:rsidRPr="00A17F74" w:rsidRDefault="00A17F74" w:rsidP="00A17F74">
      <w:pPr>
        <w:spacing w:line="360" w:lineRule="auto"/>
        <w:jc w:val="center"/>
        <w:rPr>
          <w:rFonts w:ascii="Arial" w:hAnsi="Arial" w:cs="Arial"/>
        </w:rPr>
      </w:pPr>
    </w:p>
    <w:p w14:paraId="42B6FC54" w14:textId="77777777" w:rsidR="00A17F74" w:rsidRPr="00A17F74" w:rsidRDefault="00A17F74" w:rsidP="00A17F74">
      <w:pPr>
        <w:spacing w:line="360" w:lineRule="auto"/>
        <w:jc w:val="center"/>
        <w:rPr>
          <w:rFonts w:ascii="Arial" w:hAnsi="Arial" w:cs="Arial"/>
        </w:rPr>
      </w:pPr>
      <w:r w:rsidRPr="00A17F74">
        <w:rPr>
          <w:rFonts w:ascii="Arial" w:hAnsi="Arial" w:cs="Arial"/>
          <w:b/>
          <w:bCs/>
        </w:rPr>
        <w:t>Name:</w:t>
      </w:r>
      <w:r w:rsidRPr="00A17F74">
        <w:rPr>
          <w:rFonts w:ascii="Arial" w:hAnsi="Arial" w:cs="Arial"/>
        </w:rPr>
        <w:t xml:space="preserve"> Petrica Stefan (2020611)</w:t>
      </w:r>
    </w:p>
    <w:p w14:paraId="00FAF0E5" w14:textId="77777777" w:rsidR="00A17F74" w:rsidRPr="00A17F74" w:rsidRDefault="00A17F74" w:rsidP="00A17F74">
      <w:pPr>
        <w:spacing w:line="360" w:lineRule="auto"/>
        <w:jc w:val="center"/>
        <w:rPr>
          <w:rFonts w:ascii="Arial" w:hAnsi="Arial" w:cs="Arial"/>
        </w:rPr>
      </w:pPr>
    </w:p>
    <w:p w14:paraId="35F83485" w14:textId="77777777" w:rsidR="00A17F74" w:rsidRPr="00A17F74" w:rsidRDefault="00A17F74" w:rsidP="00A17F74">
      <w:pPr>
        <w:spacing w:before="120" w:after="120" w:line="360" w:lineRule="auto"/>
        <w:jc w:val="center"/>
        <w:rPr>
          <w:rFonts w:ascii="Arial" w:hAnsi="Arial" w:cs="Arial"/>
          <w:bCs/>
        </w:rPr>
      </w:pPr>
      <w:r w:rsidRPr="00A17F74">
        <w:rPr>
          <w:rFonts w:ascii="Arial" w:hAnsi="Arial" w:cs="Arial"/>
          <w:b/>
          <w:bCs/>
        </w:rPr>
        <w:t>Course</w:t>
      </w:r>
      <w:r w:rsidRPr="00A17F74">
        <w:rPr>
          <w:rFonts w:ascii="Arial" w:hAnsi="Arial" w:cs="Arial"/>
        </w:rPr>
        <w:t xml:space="preserve">: </w:t>
      </w:r>
      <w:r w:rsidRPr="00A17F74">
        <w:rPr>
          <w:rFonts w:ascii="Arial" w:hAnsi="Arial" w:cs="Arial"/>
          <w:bCs/>
        </w:rPr>
        <w:t>Marketing Fundamentals, LCBB4004</w:t>
      </w:r>
    </w:p>
    <w:p w14:paraId="0E03960E" w14:textId="77777777" w:rsidR="00A17F74" w:rsidRPr="00A17F74" w:rsidRDefault="00A17F74" w:rsidP="00A17F74">
      <w:pPr>
        <w:spacing w:line="360" w:lineRule="auto"/>
        <w:jc w:val="center"/>
        <w:rPr>
          <w:rFonts w:ascii="Arial" w:hAnsi="Arial" w:cs="Arial"/>
          <w:b/>
        </w:rPr>
      </w:pPr>
    </w:p>
    <w:p w14:paraId="3AA05DD2" w14:textId="77777777" w:rsidR="00A17F74" w:rsidRPr="00A17F74" w:rsidRDefault="00A17F74" w:rsidP="00A17F74">
      <w:pPr>
        <w:spacing w:line="360" w:lineRule="auto"/>
        <w:jc w:val="center"/>
        <w:rPr>
          <w:rFonts w:ascii="Arial" w:hAnsi="Arial" w:cs="Arial"/>
        </w:rPr>
      </w:pPr>
      <w:r w:rsidRPr="00A17F74">
        <w:rPr>
          <w:rFonts w:ascii="Arial" w:hAnsi="Arial" w:cs="Arial"/>
          <w:b/>
        </w:rPr>
        <w:t>Lecturer:</w:t>
      </w:r>
      <w:r w:rsidRPr="00A17F74">
        <w:rPr>
          <w:rFonts w:ascii="Arial" w:hAnsi="Arial" w:cs="Arial"/>
          <w:b/>
          <w:bCs/>
        </w:rPr>
        <w:t xml:space="preserve"> </w:t>
      </w:r>
      <w:proofErr w:type="spellStart"/>
      <w:r w:rsidRPr="00A17F74">
        <w:rPr>
          <w:rFonts w:ascii="Arial" w:hAnsi="Arial" w:cs="Arial"/>
        </w:rPr>
        <w:t>Efua</w:t>
      </w:r>
      <w:proofErr w:type="spellEnd"/>
      <w:r w:rsidRPr="00A17F74">
        <w:rPr>
          <w:rFonts w:ascii="Arial" w:hAnsi="Arial" w:cs="Arial"/>
        </w:rPr>
        <w:t xml:space="preserve"> Adams</w:t>
      </w:r>
    </w:p>
    <w:p w14:paraId="353C06C0" w14:textId="77777777" w:rsidR="00A17F74" w:rsidRPr="00A17F74" w:rsidRDefault="00A17F74" w:rsidP="00A17F74">
      <w:pPr>
        <w:spacing w:line="360" w:lineRule="auto"/>
        <w:jc w:val="center"/>
        <w:rPr>
          <w:rStyle w:val="markedcontent"/>
          <w:rFonts w:ascii="Arial" w:hAnsi="Arial" w:cs="Arial"/>
        </w:rPr>
      </w:pPr>
    </w:p>
    <w:p w14:paraId="3A150F52" w14:textId="64071FBA" w:rsidR="00402B36" w:rsidRPr="00A17F74" w:rsidRDefault="00A17F74" w:rsidP="00C023C5">
      <w:pPr>
        <w:pStyle w:val="NormalWeb"/>
        <w:spacing w:before="0" w:beforeAutospacing="0" w:after="0" w:afterAutospacing="0" w:line="480" w:lineRule="auto"/>
        <w:jc w:val="center"/>
        <w:rPr>
          <w:rFonts w:ascii="Arial" w:hAnsi="Arial" w:cs="Arial"/>
          <w:b/>
          <w:bCs/>
          <w:color w:val="0E101A"/>
        </w:rPr>
      </w:pPr>
      <w:r w:rsidRPr="00A17F74">
        <w:rPr>
          <w:rFonts w:ascii="Arial" w:hAnsi="Arial" w:cs="Arial"/>
          <w:b/>
          <w:bCs/>
        </w:rPr>
        <w:t>Individual Report: The Effect of Globalisation on an Organisations’ Marketing Strategy</w:t>
      </w:r>
    </w:p>
    <w:p w14:paraId="03097336" w14:textId="77777777" w:rsidR="00402B36" w:rsidRPr="00A17F74" w:rsidRDefault="00402B36" w:rsidP="00C023C5">
      <w:pPr>
        <w:pStyle w:val="NormalWeb"/>
        <w:spacing w:before="0" w:beforeAutospacing="0" w:after="0" w:afterAutospacing="0" w:line="480" w:lineRule="auto"/>
        <w:jc w:val="center"/>
        <w:rPr>
          <w:rFonts w:ascii="Arial" w:hAnsi="Arial" w:cs="Arial"/>
          <w:b/>
          <w:bCs/>
          <w:color w:val="0E101A"/>
        </w:rPr>
      </w:pPr>
    </w:p>
    <w:p w14:paraId="31A50DCC" w14:textId="77777777" w:rsidR="00402B36" w:rsidRPr="00A17F74" w:rsidRDefault="00402B36" w:rsidP="00C023C5">
      <w:pPr>
        <w:pStyle w:val="NormalWeb"/>
        <w:spacing w:before="0" w:beforeAutospacing="0" w:after="0" w:afterAutospacing="0" w:line="480" w:lineRule="auto"/>
        <w:jc w:val="center"/>
        <w:rPr>
          <w:rFonts w:ascii="Arial" w:hAnsi="Arial" w:cs="Arial"/>
          <w:b/>
          <w:bCs/>
          <w:color w:val="0E101A"/>
        </w:rPr>
      </w:pPr>
    </w:p>
    <w:p w14:paraId="74AA48B4" w14:textId="77777777" w:rsidR="00402B36" w:rsidRPr="00A17F74" w:rsidRDefault="00402B36" w:rsidP="00C023C5">
      <w:pPr>
        <w:pStyle w:val="NormalWeb"/>
        <w:spacing w:before="0" w:beforeAutospacing="0" w:after="0" w:afterAutospacing="0" w:line="480" w:lineRule="auto"/>
        <w:jc w:val="center"/>
        <w:rPr>
          <w:rFonts w:ascii="Arial" w:hAnsi="Arial" w:cs="Arial"/>
          <w:b/>
          <w:bCs/>
          <w:color w:val="0E101A"/>
        </w:rPr>
      </w:pPr>
    </w:p>
    <w:p w14:paraId="705157C6" w14:textId="77777777" w:rsidR="00402B36" w:rsidRPr="00A17F74" w:rsidRDefault="00402B36" w:rsidP="00C023C5">
      <w:pPr>
        <w:pStyle w:val="NormalWeb"/>
        <w:spacing w:before="0" w:beforeAutospacing="0" w:after="0" w:afterAutospacing="0" w:line="480" w:lineRule="auto"/>
        <w:jc w:val="center"/>
        <w:rPr>
          <w:rFonts w:ascii="Arial" w:hAnsi="Arial" w:cs="Arial"/>
          <w:b/>
          <w:bCs/>
          <w:color w:val="0E101A"/>
        </w:rPr>
      </w:pPr>
    </w:p>
    <w:p w14:paraId="7352AA9E" w14:textId="77777777" w:rsidR="00402B36" w:rsidRPr="00A17F74" w:rsidRDefault="00402B36" w:rsidP="00C023C5">
      <w:pPr>
        <w:pStyle w:val="NormalWeb"/>
        <w:spacing w:before="0" w:beforeAutospacing="0" w:after="0" w:afterAutospacing="0" w:line="480" w:lineRule="auto"/>
        <w:jc w:val="center"/>
        <w:rPr>
          <w:rFonts w:ascii="Arial" w:hAnsi="Arial" w:cs="Arial"/>
          <w:b/>
          <w:bCs/>
          <w:color w:val="0E101A"/>
        </w:rPr>
      </w:pPr>
    </w:p>
    <w:p w14:paraId="5226BD59" w14:textId="77777777" w:rsidR="00402B36" w:rsidRPr="00A17F74" w:rsidRDefault="00402B36" w:rsidP="00C023C5">
      <w:pPr>
        <w:pStyle w:val="NormalWeb"/>
        <w:spacing w:before="0" w:beforeAutospacing="0" w:after="0" w:afterAutospacing="0" w:line="480" w:lineRule="auto"/>
        <w:jc w:val="center"/>
        <w:rPr>
          <w:rFonts w:ascii="Arial" w:hAnsi="Arial" w:cs="Arial"/>
          <w:b/>
          <w:bCs/>
          <w:color w:val="0E101A"/>
        </w:rPr>
      </w:pPr>
    </w:p>
    <w:p w14:paraId="73E0DC32" w14:textId="77777777" w:rsidR="00402B36" w:rsidRPr="00A17F74" w:rsidRDefault="00402B36" w:rsidP="00C023C5">
      <w:pPr>
        <w:pStyle w:val="NormalWeb"/>
        <w:spacing w:before="0" w:beforeAutospacing="0" w:after="0" w:afterAutospacing="0" w:line="480" w:lineRule="auto"/>
        <w:jc w:val="center"/>
        <w:rPr>
          <w:rFonts w:ascii="Arial" w:hAnsi="Arial" w:cs="Arial"/>
          <w:b/>
          <w:bCs/>
          <w:color w:val="0E101A"/>
        </w:rPr>
      </w:pPr>
    </w:p>
    <w:p w14:paraId="1DEBCD51" w14:textId="77777777" w:rsidR="00402B36" w:rsidRPr="00A17F74" w:rsidRDefault="00402B36" w:rsidP="00C023C5">
      <w:pPr>
        <w:pStyle w:val="NormalWeb"/>
        <w:spacing w:before="0" w:beforeAutospacing="0" w:after="0" w:afterAutospacing="0" w:line="480" w:lineRule="auto"/>
        <w:jc w:val="center"/>
        <w:rPr>
          <w:rFonts w:ascii="Arial" w:hAnsi="Arial" w:cs="Arial"/>
          <w:b/>
          <w:bCs/>
          <w:color w:val="0E101A"/>
        </w:rPr>
      </w:pPr>
    </w:p>
    <w:p w14:paraId="358CB7AF" w14:textId="726F7CE1" w:rsidR="003D4467" w:rsidRPr="00A17F74" w:rsidRDefault="003D4467" w:rsidP="00A17F74">
      <w:pPr>
        <w:pStyle w:val="NormalWeb"/>
        <w:spacing w:before="0" w:beforeAutospacing="0" w:after="0" w:afterAutospacing="0" w:line="360" w:lineRule="auto"/>
        <w:jc w:val="both"/>
        <w:rPr>
          <w:rFonts w:ascii="Arial" w:hAnsi="Arial" w:cs="Arial"/>
          <w:b/>
          <w:bCs/>
          <w:color w:val="0E101A"/>
        </w:rPr>
      </w:pPr>
    </w:p>
    <w:p w14:paraId="6916345B" w14:textId="77777777" w:rsidR="00A17F74" w:rsidRDefault="00A17F74" w:rsidP="00A17F74">
      <w:pPr>
        <w:pStyle w:val="NormalWeb"/>
        <w:spacing w:before="0" w:beforeAutospacing="0" w:after="0" w:afterAutospacing="0" w:line="360" w:lineRule="auto"/>
        <w:jc w:val="both"/>
        <w:rPr>
          <w:rFonts w:ascii="Arial" w:hAnsi="Arial" w:cs="Arial"/>
          <w:b/>
          <w:bCs/>
          <w:color w:val="0E101A"/>
        </w:rPr>
      </w:pPr>
    </w:p>
    <w:p w14:paraId="15DDDFA9" w14:textId="77777777" w:rsidR="00A17F74" w:rsidRDefault="00A17F74" w:rsidP="00A17F74">
      <w:pPr>
        <w:pStyle w:val="NormalWeb"/>
        <w:spacing w:before="0" w:beforeAutospacing="0" w:after="0" w:afterAutospacing="0" w:line="360" w:lineRule="auto"/>
        <w:jc w:val="both"/>
        <w:rPr>
          <w:rFonts w:ascii="Arial" w:hAnsi="Arial" w:cs="Arial"/>
          <w:b/>
          <w:bCs/>
          <w:color w:val="0E101A"/>
        </w:rPr>
      </w:pPr>
    </w:p>
    <w:p w14:paraId="00C754DE" w14:textId="13E36672" w:rsidR="005D0F06" w:rsidRPr="00A17F74" w:rsidRDefault="005D0F06" w:rsidP="00A17F74">
      <w:pPr>
        <w:pStyle w:val="NormalWeb"/>
        <w:spacing w:before="0" w:beforeAutospacing="0" w:after="0" w:afterAutospacing="0" w:line="360" w:lineRule="auto"/>
        <w:jc w:val="both"/>
        <w:rPr>
          <w:rFonts w:ascii="Arial" w:hAnsi="Arial" w:cs="Arial"/>
          <w:b/>
          <w:bCs/>
          <w:color w:val="0E101A"/>
        </w:rPr>
      </w:pPr>
      <w:r w:rsidRPr="00A17F74">
        <w:rPr>
          <w:rFonts w:ascii="Arial" w:hAnsi="Arial" w:cs="Arial"/>
          <w:b/>
          <w:bCs/>
          <w:color w:val="0E101A"/>
        </w:rPr>
        <w:lastRenderedPageBreak/>
        <w:t>Introduction</w:t>
      </w:r>
    </w:p>
    <w:p w14:paraId="7A0F8A35" w14:textId="1CE45056"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Marketing is a major aspect of every company because it brings in the clients; marketing is revered because it adds value to the customer, which enhances the performance of a company. Through marketing, companies add value to their clients through bringing out the qualities of the products. They allow the clients to understand the benefits of the products they desire or intend to buy. Marketing also creates an emotional link between the customer and the company as the approaches are often based on what a client needs or desires. Through the emotional connection, relationships are also created, thus offer quality services with their clients. Positive relationship </w:t>
      </w:r>
      <w:r w:rsidR="00751A16" w:rsidRPr="00A17F74">
        <w:rPr>
          <w:rFonts w:ascii="Arial" w:hAnsi="Arial" w:cs="Arial"/>
          <w:color w:val="0E101A"/>
        </w:rPr>
        <w:t>creates</w:t>
      </w:r>
      <w:r w:rsidRPr="00A17F74">
        <w:rPr>
          <w:rFonts w:ascii="Arial" w:hAnsi="Arial" w:cs="Arial"/>
          <w:color w:val="0E101A"/>
        </w:rPr>
        <w:t xml:space="preserve"> valuable situations which enhance brand loyalty. Over time there is better differentiation of the company which allows for them to cut a niche and serve the actual needs of the company. According to the stakeholder theory, different stakeholders have a direct impact on the marketing process because businesses have to identify the most important aspects of every stakeholder and focus on them. Customers are the most revered stakeholders who influence the marketing process because most of the products are </w:t>
      </w:r>
      <w:r w:rsidR="00A17F74" w:rsidRPr="00A17F74">
        <w:rPr>
          <w:rFonts w:ascii="Arial" w:hAnsi="Arial" w:cs="Arial"/>
          <w:color w:val="0E101A"/>
        </w:rPr>
        <w:t>customer oriented</w:t>
      </w:r>
      <w:r w:rsidRPr="00A17F74">
        <w:rPr>
          <w:rFonts w:ascii="Arial" w:hAnsi="Arial" w:cs="Arial"/>
          <w:color w:val="0E101A"/>
        </w:rPr>
        <w:t>. Besides the stakeholders such as the government have a role to protect and create a positive global environment for business. Employees also play a major role in ensuring that they deliver their best in the organizations to ensure that the desired link to the clients is achieved. the following content aims at exploring how marketing creates value in customer, the roles and impacts of the stakeholders in marketing an organization.</w:t>
      </w:r>
    </w:p>
    <w:p w14:paraId="413610FC" w14:textId="26184C9E" w:rsidR="005D0F06" w:rsidRPr="00A17F74" w:rsidRDefault="005D0F06" w:rsidP="00A17F74">
      <w:pPr>
        <w:pStyle w:val="NormalWeb"/>
        <w:spacing w:before="0" w:beforeAutospacing="0" w:after="0" w:afterAutospacing="0" w:line="360" w:lineRule="auto"/>
        <w:jc w:val="both"/>
        <w:rPr>
          <w:rFonts w:ascii="Arial" w:hAnsi="Arial" w:cs="Arial"/>
          <w:color w:val="0E101A"/>
        </w:rPr>
      </w:pPr>
      <w:r w:rsidRPr="00A17F74">
        <w:rPr>
          <w:rStyle w:val="Strong"/>
          <w:rFonts w:ascii="Arial" w:hAnsi="Arial" w:cs="Arial"/>
          <w:color w:val="0E101A"/>
        </w:rPr>
        <w:t>The role of marketing in creating value for customers.</w:t>
      </w:r>
    </w:p>
    <w:p w14:paraId="523670FB"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There are different ways in which marketing adds and creates more value for the customers. Marketing touches different aspects of creating value in customers. The first one is the performance value which is majorly about the functional benefit that is achieved. The performance value is about what the product is able to do. This is majorly identified in areas such as the information technology sector, which is about how much a product can perform. This implies that through marketing the seller will indicate how well equipped his or her product is. It is therefore possible for these products to be liked as they have good qualities (Verhoef et al 2010).</w:t>
      </w:r>
    </w:p>
    <w:p w14:paraId="0D993A6F" w14:textId="45CFC271"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Marketing is also adding emotional value for the customers as there are untouchable benefits which are based on the consumer perceptions. This gets to well </w:t>
      </w:r>
      <w:r w:rsidRPr="00A17F74">
        <w:rPr>
          <w:rFonts w:ascii="Arial" w:hAnsi="Arial" w:cs="Arial"/>
          <w:color w:val="0E101A"/>
        </w:rPr>
        <w:lastRenderedPageBreak/>
        <w:t xml:space="preserve">connect with the </w:t>
      </w:r>
      <w:r w:rsidR="00751A16" w:rsidRPr="00A17F74">
        <w:rPr>
          <w:rFonts w:ascii="Arial" w:hAnsi="Arial" w:cs="Arial"/>
          <w:color w:val="0E101A"/>
        </w:rPr>
        <w:t>clients’</w:t>
      </w:r>
      <w:r w:rsidRPr="00A17F74">
        <w:rPr>
          <w:rFonts w:ascii="Arial" w:hAnsi="Arial" w:cs="Arial"/>
          <w:color w:val="0E101A"/>
        </w:rPr>
        <w:t xml:space="preserve"> actual and personal needs. This implies that through marketing, the emotional aspect of a person is served. Besides, it is hard to copy the emotional connection a brand has with its customers </w:t>
      </w:r>
      <w:proofErr w:type="spellStart"/>
      <w:r w:rsidRPr="00A17F74">
        <w:rPr>
          <w:rFonts w:ascii="Arial" w:hAnsi="Arial" w:cs="Arial"/>
          <w:color w:val="0E101A"/>
        </w:rPr>
        <w:t>Blasco-Arcas</w:t>
      </w:r>
      <w:proofErr w:type="spellEnd"/>
      <w:r w:rsidRPr="00A17F74">
        <w:rPr>
          <w:rFonts w:ascii="Arial" w:hAnsi="Arial" w:cs="Arial"/>
          <w:color w:val="0E101A"/>
        </w:rPr>
        <w:t xml:space="preserve">, et al (2016). The price value is also a determinant in marketing because it affects how much the customers can buy. When clients identify a product to be worthy its price, they will be willing to spend the money for the quality of the product. This implies that the products have to give the same value that the clients could attain (Kumar and </w:t>
      </w:r>
      <w:proofErr w:type="spellStart"/>
      <w:r w:rsidRPr="00A17F74">
        <w:rPr>
          <w:rFonts w:ascii="Arial" w:hAnsi="Arial" w:cs="Arial"/>
          <w:color w:val="0E101A"/>
        </w:rPr>
        <w:t>Reinartz</w:t>
      </w:r>
      <w:proofErr w:type="spellEnd"/>
      <w:r w:rsidRPr="00A17F74">
        <w:rPr>
          <w:rFonts w:ascii="Arial" w:hAnsi="Arial" w:cs="Arial"/>
          <w:color w:val="0E101A"/>
        </w:rPr>
        <w:t>, 2016).</w:t>
      </w:r>
    </w:p>
    <w:p w14:paraId="4A63615B" w14:textId="7E89495D"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Relationships also result from marketing which comes through offering customer services. For instance, there are companies that create time to offer quality customer service for their clients; through activities such as hairdressing. The offers and get away offered by different companies </w:t>
      </w:r>
      <w:r w:rsidR="00BD2EB5" w:rsidRPr="00A17F74">
        <w:rPr>
          <w:rFonts w:ascii="Arial" w:hAnsi="Arial" w:cs="Arial"/>
          <w:color w:val="0E101A"/>
        </w:rPr>
        <w:t>allow</w:t>
      </w:r>
      <w:r w:rsidRPr="00A17F74">
        <w:rPr>
          <w:rFonts w:ascii="Arial" w:hAnsi="Arial" w:cs="Arial"/>
          <w:color w:val="0E101A"/>
        </w:rPr>
        <w:t xml:space="preserve"> them to develop or strengthen a relationship with their client. This implies that when the company offers better customer service, they create more value for the services for the clients (Kumar and </w:t>
      </w:r>
      <w:proofErr w:type="spellStart"/>
      <w:r w:rsidRPr="00A17F74">
        <w:rPr>
          <w:rFonts w:ascii="Arial" w:hAnsi="Arial" w:cs="Arial"/>
          <w:color w:val="0E101A"/>
        </w:rPr>
        <w:t>Reinartz</w:t>
      </w:r>
      <w:proofErr w:type="spellEnd"/>
      <w:r w:rsidRPr="00A17F74">
        <w:rPr>
          <w:rFonts w:ascii="Arial" w:hAnsi="Arial" w:cs="Arial"/>
          <w:color w:val="0E101A"/>
        </w:rPr>
        <w:t>, 2016).</w:t>
      </w:r>
    </w:p>
    <w:p w14:paraId="619AC044"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Through marketing, there is the promotion of the benefits of the company. This allows for the customers to not only understand the product but also know how it can actually benefit them. the benefit that a client will get from purchasing a product is equated to the its value. This is similar to the services, if clients see the benefits of using a service, they will commit more to the latter. For example, if a company offers counselling services that are identified to be helpful to the clients, they are likely to get more clients. Another instance is the hospital; when a hospital offers quality beneficial services, it can attract more customers (</w:t>
      </w:r>
      <w:proofErr w:type="spellStart"/>
      <w:r w:rsidRPr="00A17F74">
        <w:rPr>
          <w:rFonts w:ascii="Arial" w:hAnsi="Arial" w:cs="Arial"/>
          <w:color w:val="0E101A"/>
        </w:rPr>
        <w:t>Izogo</w:t>
      </w:r>
      <w:proofErr w:type="spellEnd"/>
      <w:r w:rsidRPr="00A17F74">
        <w:rPr>
          <w:rFonts w:ascii="Arial" w:hAnsi="Arial" w:cs="Arial"/>
          <w:color w:val="0E101A"/>
        </w:rPr>
        <w:t xml:space="preserve"> et al. 2020).</w:t>
      </w:r>
    </w:p>
    <w:p w14:paraId="08CED33D"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Apart from the clients that exist, marketing is a way of drawing in new clients by adding value to their services or products. Through the constant growth of technology, there is also the growth of different marketing approaches, including social media. Some of the commonly used social media platforms include Facebook, Twitter, Instagram, through which the value of a company is increased through building the reputation. Through the social media it easy to win over more clients as they clearly see the value of the products through other customers (Zhang, et al 2017).</w:t>
      </w:r>
    </w:p>
    <w:p w14:paraId="018A792C"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Feedback and word of mouth on the social media platform are a form of advertising that helps in building value for the customers. As people give positive feedback about a product, it becomes easy for other customers to trust and try out the brand. Word of mouth </w:t>
      </w:r>
      <w:r w:rsidRPr="00A17F74">
        <w:rPr>
          <w:rFonts w:ascii="Arial" w:hAnsi="Arial" w:cs="Arial"/>
          <w:color w:val="0E101A"/>
        </w:rPr>
        <w:lastRenderedPageBreak/>
        <w:t>works through offering appropriate feedback to the products. The feedback comes in terms of rating a product, which allows clients to understand the quality and value of the product. Hence through word of mouth, a strong value is attributed to a product (</w:t>
      </w:r>
      <w:proofErr w:type="spellStart"/>
      <w:r w:rsidRPr="00A17F74">
        <w:rPr>
          <w:rFonts w:ascii="Arial" w:hAnsi="Arial" w:cs="Arial"/>
          <w:color w:val="0E101A"/>
        </w:rPr>
        <w:t>Marbach</w:t>
      </w:r>
      <w:proofErr w:type="spellEnd"/>
      <w:r w:rsidRPr="00A17F74">
        <w:rPr>
          <w:rFonts w:ascii="Arial" w:hAnsi="Arial" w:cs="Arial"/>
          <w:color w:val="0E101A"/>
        </w:rPr>
        <w:t xml:space="preserve"> et al. 2016).</w:t>
      </w:r>
    </w:p>
    <w:p w14:paraId="38572E54"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As mentioned earlier, the benefits of a product are identified to link with the value that customers attribute to them directly. Hence whenever there is excellent customer service, it draws in many advantages for the business and marketers. Customer service appears as a way of solving the problem that a client possibly has. Through customer service, an emotional connection and relationship is created with the clients as they feel special. Hence the customer services serve as a way for a marketer to add more value for their products (</w:t>
      </w:r>
      <w:proofErr w:type="spellStart"/>
      <w:r w:rsidRPr="00A17F74">
        <w:rPr>
          <w:rFonts w:ascii="Arial" w:hAnsi="Arial" w:cs="Arial"/>
          <w:color w:val="0E101A"/>
        </w:rPr>
        <w:t>Blasco-Arcas</w:t>
      </w:r>
      <w:proofErr w:type="spellEnd"/>
      <w:r w:rsidRPr="00A17F74">
        <w:rPr>
          <w:rFonts w:ascii="Arial" w:hAnsi="Arial" w:cs="Arial"/>
          <w:color w:val="0E101A"/>
        </w:rPr>
        <w:t>, et al 2016).</w:t>
      </w:r>
    </w:p>
    <w:p w14:paraId="03991FD7"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Clients desire a product that serves their actual need. This makes it easy for a company to add value by marketing services or products which are different from the rest in the market. Clear differentiation allows for the clients and customers to identify the different things about your products and choose to use or buy it. This works well when ten competing brands have the same products and benefits, hence when marketing it is easy to bring out what is different about your own products. For instance, in the food and beverages sector, it is easy for the products to sell if they have more natural ingredients than the rest. Marketing also serves the actual need in the market as it contributes to building of the solutions for the people within the market. Serving the actual needs opens an opportunity to add value and win over more customers (</w:t>
      </w:r>
      <w:proofErr w:type="spellStart"/>
      <w:r w:rsidRPr="00A17F74">
        <w:rPr>
          <w:rFonts w:ascii="Arial" w:hAnsi="Arial" w:cs="Arial"/>
          <w:color w:val="0E101A"/>
        </w:rPr>
        <w:t>Voorveld</w:t>
      </w:r>
      <w:proofErr w:type="spellEnd"/>
      <w:r w:rsidRPr="00A17F74">
        <w:rPr>
          <w:rFonts w:ascii="Arial" w:hAnsi="Arial" w:cs="Arial"/>
          <w:color w:val="0E101A"/>
        </w:rPr>
        <w:t>, et al 2018). </w:t>
      </w:r>
    </w:p>
    <w:p w14:paraId="24673973"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Internet marketing is becoming popular as there is a constant changing in the sector. There are new trends and products which serve the changing needs of the human nature. As a result, internet marketing will allow for the clients to remain updated. Therefore, through marketing products, the clients are able to identify the trendiest products that can aid in serving their needs. Through internet marketing clients access relevant information that will be useful in their daily lives. It also makes it possible to quickly identify the needs of the clients within a short period and service them. therefore, internet marketing adds value to the consumers by keeping them up-to-date (Roberts and </w:t>
      </w:r>
      <w:proofErr w:type="spellStart"/>
      <w:r w:rsidRPr="00A17F74">
        <w:rPr>
          <w:rFonts w:ascii="Arial" w:hAnsi="Arial" w:cs="Arial"/>
          <w:color w:val="0E101A"/>
        </w:rPr>
        <w:t>Zahay</w:t>
      </w:r>
      <w:proofErr w:type="spellEnd"/>
      <w:r w:rsidRPr="00A17F74">
        <w:rPr>
          <w:rFonts w:ascii="Arial" w:hAnsi="Arial" w:cs="Arial"/>
          <w:color w:val="0E101A"/>
        </w:rPr>
        <w:t>, 2012). </w:t>
      </w:r>
    </w:p>
    <w:p w14:paraId="2713A90D"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lastRenderedPageBreak/>
        <w:t>Convenience is desired by every client, this is achieved through marketing, specifically internet marketing. This is seen in the way the information can quickly be sent or received; people can also conveniently buy or access products online. There is also a quick response for the clients as they can easily access the marketed products and get answers to their questions as soon as they would like. It is also easy to order products online; by even completing transactions online as quickly as possible. Therefore, marketing creates value by making the process convenient (Sajid, 2016).</w:t>
      </w:r>
    </w:p>
    <w:p w14:paraId="38491B02"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As mentioned earlier, marketing allows for an emotional connection between the brand and the clients as it creates a personalized experience. There is more value created through personalizing the experience as the marketing can be customized for specific clients. Marketers get to know their particular clients. Through internet marketing, businesses can identify the demographics of different people within the target market, thus creating a personalized approach to getting to them. Therefore, customized marketing creates a better experience for the audience as they get information about the specific products that interest them (</w:t>
      </w:r>
      <w:proofErr w:type="spellStart"/>
      <w:r w:rsidRPr="00A17F74">
        <w:rPr>
          <w:rFonts w:ascii="Arial" w:hAnsi="Arial" w:cs="Arial"/>
          <w:color w:val="0E101A"/>
        </w:rPr>
        <w:t>Blasco-Arcas</w:t>
      </w:r>
      <w:proofErr w:type="spellEnd"/>
      <w:r w:rsidRPr="00A17F74">
        <w:rPr>
          <w:rFonts w:ascii="Arial" w:hAnsi="Arial" w:cs="Arial"/>
          <w:color w:val="0E101A"/>
        </w:rPr>
        <w:t xml:space="preserve"> et al., 2016).</w:t>
      </w:r>
    </w:p>
    <w:p w14:paraId="679DF9E9" w14:textId="69C6B5AF"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Value is also created through the identification of the customers. It helps in understanding the customers'</w:t>
      </w:r>
      <w:r w:rsidR="00BD2EB5" w:rsidRPr="00A17F74">
        <w:rPr>
          <w:rFonts w:ascii="Arial" w:hAnsi="Arial" w:cs="Arial"/>
          <w:color w:val="0E101A"/>
        </w:rPr>
        <w:t xml:space="preserve"> </w:t>
      </w:r>
      <w:r w:rsidRPr="00A17F74">
        <w:rPr>
          <w:rFonts w:ascii="Arial" w:hAnsi="Arial" w:cs="Arial"/>
          <w:color w:val="0E101A"/>
        </w:rPr>
        <w:t xml:space="preserve">wants and needs. It also helps in identifying the appropriate target and how to reach out to them. There is also the ability to satisfy the customers because through advertising, the right product and service are made available within the right time. The satisfaction of the clients is achieved by ensuring that the services were worth the cost. It is also a way of retaining their customers as they get loyal to the company (Roberts and </w:t>
      </w:r>
      <w:proofErr w:type="spellStart"/>
      <w:r w:rsidRPr="00A17F74">
        <w:rPr>
          <w:rFonts w:ascii="Arial" w:hAnsi="Arial" w:cs="Arial"/>
          <w:color w:val="0E101A"/>
        </w:rPr>
        <w:t>Zahay</w:t>
      </w:r>
      <w:proofErr w:type="spellEnd"/>
      <w:r w:rsidRPr="00A17F74">
        <w:rPr>
          <w:rFonts w:ascii="Arial" w:hAnsi="Arial" w:cs="Arial"/>
          <w:color w:val="0E101A"/>
        </w:rPr>
        <w:t>, 2012). </w:t>
      </w:r>
    </w:p>
    <w:p w14:paraId="57496661" w14:textId="77777777" w:rsidR="005D0F06" w:rsidRPr="00A17F74" w:rsidRDefault="005D0F06" w:rsidP="00A17F74">
      <w:pPr>
        <w:pStyle w:val="NormalWeb"/>
        <w:spacing w:before="0" w:beforeAutospacing="0" w:after="0" w:afterAutospacing="0" w:line="360" w:lineRule="auto"/>
        <w:jc w:val="both"/>
        <w:rPr>
          <w:rFonts w:ascii="Arial" w:hAnsi="Arial" w:cs="Arial"/>
          <w:b/>
          <w:bCs/>
          <w:color w:val="0E101A"/>
        </w:rPr>
      </w:pPr>
      <w:r w:rsidRPr="00A17F74">
        <w:rPr>
          <w:rFonts w:ascii="Arial" w:hAnsi="Arial" w:cs="Arial"/>
          <w:b/>
          <w:bCs/>
          <w:color w:val="0E101A"/>
        </w:rPr>
        <w:t>Role of the stakeholders</w:t>
      </w:r>
    </w:p>
    <w:p w14:paraId="5927EC7A" w14:textId="2ADA45F2"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Stakeholders are defined as the group of people or individuals that can affect or is affected by the company's</w:t>
      </w:r>
      <w:r w:rsidR="009766D1" w:rsidRPr="00A17F74">
        <w:rPr>
          <w:rFonts w:ascii="Arial" w:hAnsi="Arial" w:cs="Arial"/>
          <w:color w:val="0E101A"/>
        </w:rPr>
        <w:t xml:space="preserve"> </w:t>
      </w:r>
      <w:r w:rsidRPr="00A17F74">
        <w:rPr>
          <w:rFonts w:ascii="Arial" w:hAnsi="Arial" w:cs="Arial"/>
          <w:color w:val="0E101A"/>
        </w:rPr>
        <w:t xml:space="preserve">presence. According to freeman, the most important thing was to manage the different interests of the stakeholders. </w:t>
      </w:r>
      <w:r w:rsidR="00562B39" w:rsidRPr="00A17F74">
        <w:rPr>
          <w:rFonts w:ascii="Arial" w:hAnsi="Arial" w:cs="Arial"/>
          <w:color w:val="0E101A"/>
        </w:rPr>
        <w:t>Therefore,</w:t>
      </w:r>
      <w:r w:rsidRPr="00A17F74">
        <w:rPr>
          <w:rFonts w:ascii="Arial" w:hAnsi="Arial" w:cs="Arial"/>
          <w:color w:val="0E101A"/>
        </w:rPr>
        <w:t xml:space="preserve"> this theory stresses paying attention to the legal interests of the right stakeholders. This theory shows that paying attention to the various stakeholders affects and protects both the tangible and the intangible resources (</w:t>
      </w:r>
      <w:proofErr w:type="spellStart"/>
      <w:r w:rsidRPr="00A17F74">
        <w:rPr>
          <w:rFonts w:ascii="Arial" w:hAnsi="Arial" w:cs="Arial"/>
          <w:color w:val="0E101A"/>
        </w:rPr>
        <w:t>Hult</w:t>
      </w:r>
      <w:proofErr w:type="spellEnd"/>
      <w:r w:rsidRPr="00A17F74">
        <w:rPr>
          <w:rFonts w:ascii="Arial" w:hAnsi="Arial" w:cs="Arial"/>
          <w:color w:val="0E101A"/>
        </w:rPr>
        <w:t xml:space="preserve"> et al., 2011). Therefore, it shows how the other people within the list of the stakeholders matter or link to a company's</w:t>
      </w:r>
      <w:r w:rsidR="002F2821" w:rsidRPr="00A17F74">
        <w:rPr>
          <w:rFonts w:ascii="Arial" w:hAnsi="Arial" w:cs="Arial"/>
          <w:color w:val="0E101A"/>
        </w:rPr>
        <w:t xml:space="preserve"> </w:t>
      </w:r>
      <w:r w:rsidRPr="00A17F74">
        <w:rPr>
          <w:rFonts w:ascii="Arial" w:hAnsi="Arial" w:cs="Arial"/>
          <w:color w:val="0E101A"/>
        </w:rPr>
        <w:t xml:space="preserve">success. Some of the ranked stakeholders include the employees, the community, the government, the customers, and </w:t>
      </w:r>
      <w:r w:rsidRPr="00A17F74">
        <w:rPr>
          <w:rFonts w:ascii="Arial" w:hAnsi="Arial" w:cs="Arial"/>
          <w:color w:val="0E101A"/>
        </w:rPr>
        <w:lastRenderedPageBreak/>
        <w:t>the suppliers. They all work together to ensure that the success of the company is attained. They help create a positive global environment within which the organization can thrive (Hillebrand et al., 2015).</w:t>
      </w:r>
    </w:p>
    <w:p w14:paraId="6BA7F0D0" w14:textId="34B33F28"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Stakeholders play vital roles in global marketing, such as decision making. Most of the stakeholders are identified to be part of the board of directors. This allows them to participate in most of the decision-making sections, which helps </w:t>
      </w:r>
      <w:r w:rsidR="00562B39" w:rsidRPr="00A17F74">
        <w:rPr>
          <w:rFonts w:ascii="Arial" w:hAnsi="Arial" w:cs="Arial"/>
          <w:color w:val="0E101A"/>
        </w:rPr>
        <w:t>analyse</w:t>
      </w:r>
      <w:r w:rsidRPr="00A17F74">
        <w:rPr>
          <w:rFonts w:ascii="Arial" w:hAnsi="Arial" w:cs="Arial"/>
          <w:color w:val="0E101A"/>
        </w:rPr>
        <w:t xml:space="preserve"> and understand the external market. When </w:t>
      </w:r>
      <w:r w:rsidR="00562B39" w:rsidRPr="00A17F74">
        <w:rPr>
          <w:rFonts w:ascii="Arial" w:hAnsi="Arial" w:cs="Arial"/>
          <w:color w:val="0E101A"/>
        </w:rPr>
        <w:t>analysing</w:t>
      </w:r>
      <w:r w:rsidRPr="00A17F74">
        <w:rPr>
          <w:rFonts w:ascii="Arial" w:hAnsi="Arial" w:cs="Arial"/>
          <w:color w:val="0E101A"/>
        </w:rPr>
        <w:t xml:space="preserve"> the external needs, factors such as the swot analysis are done. After the swot analysis is completed, the action plan is applied to aid in moving the company to a better position, which is made possible through the stakeholders. For instance, when dealing with the global markets, the companies relate to external suppliers who closely link to the needs. The suppliers are engaged in the decision-making process, which ensures that the choices taken are valuable and relevant to the organization (</w:t>
      </w:r>
      <w:proofErr w:type="spellStart"/>
      <w:r w:rsidRPr="00A17F74">
        <w:rPr>
          <w:rFonts w:ascii="Arial" w:hAnsi="Arial" w:cs="Arial"/>
          <w:color w:val="0E101A"/>
        </w:rPr>
        <w:t>Hult</w:t>
      </w:r>
      <w:proofErr w:type="spellEnd"/>
      <w:r w:rsidRPr="00A17F74">
        <w:rPr>
          <w:rFonts w:ascii="Arial" w:hAnsi="Arial" w:cs="Arial"/>
          <w:color w:val="0E101A"/>
        </w:rPr>
        <w:t xml:space="preserve"> et al., 2011).</w:t>
      </w:r>
    </w:p>
    <w:p w14:paraId="24CE5C5E" w14:textId="53F94EDC"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Government is also a stakeholder in the global market, and it plays a significant role in how international businesses face the external environment. The government is responsible for the protection and imposition of the policies. It allows the investor to have the appropriate and clear guidelines on how to invest or sell out. It is also a source of licensing for global companies. </w:t>
      </w:r>
      <w:r w:rsidR="00562B39" w:rsidRPr="00A17F74">
        <w:rPr>
          <w:rFonts w:ascii="Arial" w:hAnsi="Arial" w:cs="Arial"/>
          <w:color w:val="0E101A"/>
        </w:rPr>
        <w:t>Therefore,</w:t>
      </w:r>
      <w:r w:rsidRPr="00A17F74">
        <w:rPr>
          <w:rFonts w:ascii="Arial" w:hAnsi="Arial" w:cs="Arial"/>
          <w:color w:val="0E101A"/>
        </w:rPr>
        <w:t xml:space="preserve"> the governments create a conducive political environment that companies can operate in. at the industry level; the government is also expected to support the companies to compete internationally. To achieve this, the governments should create conducive environments under which international businesses can operate. The taxes and tariffs should also be affordable for the company to help in improving how well it can work globally. </w:t>
      </w:r>
      <w:r w:rsidR="00562B39" w:rsidRPr="00A17F74">
        <w:rPr>
          <w:rFonts w:ascii="Arial" w:hAnsi="Arial" w:cs="Arial"/>
          <w:color w:val="0E101A"/>
        </w:rPr>
        <w:t>Therefore,</w:t>
      </w:r>
      <w:r w:rsidRPr="00A17F74">
        <w:rPr>
          <w:rFonts w:ascii="Arial" w:hAnsi="Arial" w:cs="Arial"/>
          <w:color w:val="0E101A"/>
        </w:rPr>
        <w:t xml:space="preserve"> the government is responsible for enhancing the global business environment by creating laws and policies that allow for better trade and export conditions (Quan et al., 2018).</w:t>
      </w:r>
    </w:p>
    <w:p w14:paraId="1BBA3EEB"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Customers are also part of the stakeholders who affect the environmental marketing of the company. When marketing a company globally, the clients support the company through buying the products. As the clients purchase the products, they encourage and offer an opportunity to the corporation to invest further or better. As the clients increase and buy the products, they also allow the company to understand its direction. For instance, it is easy for a company to know whether it can thrive in a region </w:t>
      </w:r>
      <w:r w:rsidRPr="00A17F74">
        <w:rPr>
          <w:rFonts w:ascii="Arial" w:hAnsi="Arial" w:cs="Arial"/>
          <w:color w:val="0E101A"/>
        </w:rPr>
        <w:lastRenderedPageBreak/>
        <w:t>if it makes a large sale after the first few trials. Besides, customers help create brand awareness by sharing their views with the products and the customer care service department. They also help in creating a competitive and profitable environment for the company if they practice loyalty. Hence, the customers can build brand loyalty and awareness (</w:t>
      </w:r>
      <w:proofErr w:type="spellStart"/>
      <w:r w:rsidRPr="00A17F74">
        <w:rPr>
          <w:rFonts w:ascii="Arial" w:hAnsi="Arial" w:cs="Arial"/>
          <w:color w:val="0E101A"/>
        </w:rPr>
        <w:t>Hult</w:t>
      </w:r>
      <w:proofErr w:type="spellEnd"/>
      <w:r w:rsidRPr="00A17F74">
        <w:rPr>
          <w:rFonts w:ascii="Arial" w:hAnsi="Arial" w:cs="Arial"/>
          <w:color w:val="0E101A"/>
        </w:rPr>
        <w:t xml:space="preserve"> et al., 2011). </w:t>
      </w:r>
    </w:p>
    <w:p w14:paraId="530C7CC2"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Employees also serve a significant role in the performance of a company globally. When a company employs new people, it focuses on getting the best talents, qualifications and experience. Therefore, when choosing the best people to work with, the company should focus more on thriving in global markets. The employees play the role of creating effective customer service which serves the needs of every client. They are also responsible for sales and marketing, which requires the employees to be self-motivated for the company to thrive globally Greenwood, (2008). Also, they are expected to generate ideas that can enhance a company's performance both locally and internationally. Employees are also closely linked to an organization as they are affected by the success of the company. Besides, the impact of the employees cannot be ignored because sometimes they are the owners, a member of the community, a manager or an active union member; this makes the individual very relevant to the marketing environment. They serve as a determinant of how well the company will do (</w:t>
      </w:r>
      <w:proofErr w:type="spellStart"/>
      <w:r w:rsidRPr="00A17F74">
        <w:rPr>
          <w:rFonts w:ascii="Arial" w:hAnsi="Arial" w:cs="Arial"/>
          <w:color w:val="0E101A"/>
        </w:rPr>
        <w:t>Hult</w:t>
      </w:r>
      <w:proofErr w:type="spellEnd"/>
      <w:r w:rsidRPr="00A17F74">
        <w:rPr>
          <w:rFonts w:ascii="Arial" w:hAnsi="Arial" w:cs="Arial"/>
          <w:color w:val="0E101A"/>
        </w:rPr>
        <w:t xml:space="preserve"> et al., 2011).</w:t>
      </w:r>
    </w:p>
    <w:p w14:paraId="211B11F1" w14:textId="77777777" w:rsidR="005D0F06" w:rsidRPr="00A17F74" w:rsidRDefault="005D0F06"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               Non-governmental bodies are also part of the stakeholder as they refine and enhance the environment within which the company operates. This is, for instance, the environmental organizations that are aimed at protecting the environment; they are highly likely to ensure that they set policies that protect the environment. They can also be a problem to the company; if it does not adhere to its policies and guidelines (Johansen and Nielsen, 2011).</w:t>
      </w:r>
    </w:p>
    <w:p w14:paraId="268C20DF" w14:textId="77777777" w:rsidR="005D0F06" w:rsidRPr="00A17F74" w:rsidRDefault="005D0F06" w:rsidP="00A17F74">
      <w:pPr>
        <w:pStyle w:val="NormalWeb"/>
        <w:spacing w:before="0" w:beforeAutospacing="0" w:after="0" w:afterAutospacing="0" w:line="360" w:lineRule="auto"/>
        <w:jc w:val="both"/>
        <w:rPr>
          <w:rFonts w:ascii="Arial" w:hAnsi="Arial" w:cs="Arial"/>
          <w:color w:val="0E101A"/>
        </w:rPr>
      </w:pPr>
      <w:r w:rsidRPr="00A17F74">
        <w:rPr>
          <w:rStyle w:val="Strong"/>
          <w:rFonts w:ascii="Arial" w:hAnsi="Arial" w:cs="Arial"/>
          <w:color w:val="0E101A"/>
        </w:rPr>
        <w:t>The impact of the stakeholders on the Marketing Activities of an Organisation</w:t>
      </w:r>
    </w:p>
    <w:p w14:paraId="68D5C813"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Stakeholders play a significant role in marketing as they design, implement, and evaluate; therefore, they cause the following impacts on the marketing aspect of the business.</w:t>
      </w:r>
    </w:p>
    <w:p w14:paraId="6C698287" w14:textId="128B33D0" w:rsidR="005D0F06" w:rsidRPr="00A17F74" w:rsidRDefault="005D0F06"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 xml:space="preserve">Stakeholders impact the marketing activities of an organization as they are perceived to create a network within which they operate. This implies that through the stakeholders, </w:t>
      </w:r>
      <w:r w:rsidRPr="00A17F74">
        <w:rPr>
          <w:rFonts w:ascii="Arial" w:hAnsi="Arial" w:cs="Arial"/>
          <w:color w:val="0E101A"/>
        </w:rPr>
        <w:lastRenderedPageBreak/>
        <w:t xml:space="preserve">there is growth in a network and reliable people to thrive. </w:t>
      </w:r>
      <w:r w:rsidR="00562B39" w:rsidRPr="00A17F74">
        <w:rPr>
          <w:rFonts w:ascii="Arial" w:hAnsi="Arial" w:cs="Arial"/>
          <w:color w:val="0E101A"/>
        </w:rPr>
        <w:t>Therefore,</w:t>
      </w:r>
      <w:r w:rsidRPr="00A17F74">
        <w:rPr>
          <w:rFonts w:ascii="Arial" w:hAnsi="Arial" w:cs="Arial"/>
          <w:color w:val="0E101A"/>
        </w:rPr>
        <w:t xml:space="preserve"> when addressing the needs of stakeholders, it creates a web of networks that enhances its reputation and allows for a more robust and more reliable network. For instance, when a company ensures that it serves its community effectively, it brings in the aspect of corporate social responsibility, which is key to a company's success. When an organization effectively does society, it creates a positive reputation and network (Hillebrand et al., 2015). </w:t>
      </w:r>
    </w:p>
    <w:p w14:paraId="26C15806"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One of the most important stakeholders is the customer. A majority of companies put the customer in the middle of their business. When the customer guides an organization, it creates room for the organization to do well as it serves the needs of the significant revenue-generating individual in the business. This allows for appropriate marketing strategies which win over and keep customers. Through identifying and serving the needs of a customer, companies become successful in selling out their brand. Customers also help in marketing the company through approaches such as word of mouth is they are offered valuable products by the company. Value allows for the creation of a higher network and more people trusting the brand hence enhance the marketing process (Guerrero-Villegas, 2019). </w:t>
      </w:r>
    </w:p>
    <w:p w14:paraId="625AB612" w14:textId="532BB815"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Corporate social responsibilities </w:t>
      </w:r>
      <w:r w:rsidR="00562B39" w:rsidRPr="00A17F74">
        <w:rPr>
          <w:rFonts w:ascii="Arial" w:hAnsi="Arial" w:cs="Arial"/>
          <w:color w:val="0E101A"/>
        </w:rPr>
        <w:t>are</w:t>
      </w:r>
      <w:r w:rsidRPr="00A17F74">
        <w:rPr>
          <w:rFonts w:ascii="Arial" w:hAnsi="Arial" w:cs="Arial"/>
          <w:color w:val="0E101A"/>
        </w:rPr>
        <w:t xml:space="preserve"> not only seen in how a company serves its communities but also how it serves its employees. There is a close link between the success of a company and how they treat their employees. When employees are satisfied and happy, they are also responsible for increasing their loyalty and satisfaction. Research indicates that the level to which clients link with the company is linked to how the customers connect with the company. </w:t>
      </w:r>
      <w:r w:rsidR="00562B39" w:rsidRPr="00A17F74">
        <w:rPr>
          <w:rFonts w:ascii="Arial" w:hAnsi="Arial" w:cs="Arial"/>
          <w:color w:val="0E101A"/>
        </w:rPr>
        <w:t>Therefore,</w:t>
      </w:r>
      <w:r w:rsidRPr="00A17F74">
        <w:rPr>
          <w:rFonts w:ascii="Arial" w:hAnsi="Arial" w:cs="Arial"/>
          <w:color w:val="0E101A"/>
        </w:rPr>
        <w:t xml:space="preserve"> as the customers continually identify with the company, increases the chances of their willingness to pay. </w:t>
      </w:r>
      <w:r w:rsidR="00562B39" w:rsidRPr="00A17F74">
        <w:rPr>
          <w:rFonts w:ascii="Arial" w:hAnsi="Arial" w:cs="Arial"/>
          <w:color w:val="0E101A"/>
        </w:rPr>
        <w:t>Therefore,</w:t>
      </w:r>
      <w:r w:rsidRPr="00A17F74">
        <w:rPr>
          <w:rFonts w:ascii="Arial" w:hAnsi="Arial" w:cs="Arial"/>
          <w:color w:val="0E101A"/>
        </w:rPr>
        <w:t xml:space="preserve"> when the employees receive appropriate care from the employer, they are able to identify the needs of different clients, thus serving their specific needs (Greenwood, 2008).</w:t>
      </w:r>
    </w:p>
    <w:p w14:paraId="4D07ACDA" w14:textId="19B03D21"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Suppliers also form the list of the stakeholders that affect the marketing process of a company. The positive relationship between an organization and its suppliers, enhances the performance and the competitive nature of the company. This approach enhances ways through which an organization can improve quality and increase the flexibility of the company. Suppliers ensure that they serve the actual needs of an organization which enhances its performance as it </w:t>
      </w:r>
      <w:r w:rsidR="00562B39" w:rsidRPr="00A17F74">
        <w:rPr>
          <w:rFonts w:ascii="Arial" w:hAnsi="Arial" w:cs="Arial"/>
          <w:color w:val="0E101A"/>
        </w:rPr>
        <w:t>delivers</w:t>
      </w:r>
      <w:r w:rsidRPr="00A17F74">
        <w:rPr>
          <w:rFonts w:ascii="Arial" w:hAnsi="Arial" w:cs="Arial"/>
          <w:color w:val="0E101A"/>
        </w:rPr>
        <w:t xml:space="preserve"> and meet the needs of the </w:t>
      </w:r>
      <w:r w:rsidRPr="00A17F74">
        <w:rPr>
          <w:rFonts w:ascii="Arial" w:hAnsi="Arial" w:cs="Arial"/>
          <w:color w:val="0E101A"/>
        </w:rPr>
        <w:lastRenderedPageBreak/>
        <w:t>clients in time. Supplier also help in ensuring that the clients get their products in the specified moment by offering quality and authentic items. Suppliers also enhance the marketing of the company by lowering the production prices, thus giving a company its competitive advantage as it can sell the products for lower prices, compared to other companies. Therefore, their pricing is enhanced and improved to attract more customers (Hillebrand et al., 2015).</w:t>
      </w:r>
    </w:p>
    <w:p w14:paraId="3A7EF8A5" w14:textId="3CBA4DF8"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Moreover, organizations take part in several mixed exchanges with different stakeholders. Through the various marketing activities, an organization could positively or negatively impact the stakeholders. On the other hand, the stakeholders affect the marketing activities. Marketing strategies that a social dimension affect both the community and the customers as it increases their support. Getting </w:t>
      </w:r>
      <w:r w:rsidR="00A17F74" w:rsidRPr="00A17F74">
        <w:rPr>
          <w:rFonts w:ascii="Arial" w:hAnsi="Arial" w:cs="Arial"/>
          <w:color w:val="0E101A"/>
        </w:rPr>
        <w:t>most</w:t>
      </w:r>
      <w:r w:rsidRPr="00A17F74">
        <w:rPr>
          <w:rFonts w:ascii="Arial" w:hAnsi="Arial" w:cs="Arial"/>
          <w:color w:val="0E101A"/>
        </w:rPr>
        <w:t xml:space="preserve"> of the exchanges is one of the approaches that allow the companies to serve the needs of the stakeholders. The company should commit more resources to the stakeholders that have a higher effect on them than the others. Hence while prioritizing different stakeholders, it becomes easy to know how the resources can be given. Therefore, stakeholders should ensure that the appropriate stakeholders receive the most as they enhance the marketing process. The company will focus more on the most influential aspect and offer the most out (</w:t>
      </w:r>
      <w:proofErr w:type="spellStart"/>
      <w:r w:rsidRPr="00A17F74">
        <w:rPr>
          <w:rFonts w:ascii="Arial" w:hAnsi="Arial" w:cs="Arial"/>
          <w:color w:val="0E101A"/>
        </w:rPr>
        <w:t>Hult</w:t>
      </w:r>
      <w:proofErr w:type="spellEnd"/>
      <w:r w:rsidRPr="00A17F74">
        <w:rPr>
          <w:rFonts w:ascii="Arial" w:hAnsi="Arial" w:cs="Arial"/>
          <w:color w:val="0E101A"/>
        </w:rPr>
        <w:t xml:space="preserve"> et al., 2011). </w:t>
      </w:r>
    </w:p>
    <w:p w14:paraId="3415966D"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Stakeholders help in positioning a company. As the company grows, it requires a proper position that can help in marketing and creating awareness of its products or services; hence keeping it competitive. In this case, the different stakeholders, who include the supporters, affect the company's success. It is also a way of differentiating a business, thus allowing it to reach a higher number of people. Differentiating comes with the need to identify the most relevant stakeholders, therefore ensure they are well served, thus marketing and increasing the turnover of the customers. During this process, the organization should focus on understanding how influential or affected a stakeholder is. The collaboration interests also need evaluation to ensure that the marketing success is attained (</w:t>
      </w:r>
      <w:proofErr w:type="spellStart"/>
      <w:r w:rsidRPr="00A17F74">
        <w:rPr>
          <w:rFonts w:ascii="Arial" w:hAnsi="Arial" w:cs="Arial"/>
          <w:color w:val="0E101A"/>
        </w:rPr>
        <w:t>Hult</w:t>
      </w:r>
      <w:proofErr w:type="spellEnd"/>
      <w:r w:rsidRPr="00A17F74">
        <w:rPr>
          <w:rFonts w:ascii="Arial" w:hAnsi="Arial" w:cs="Arial"/>
          <w:color w:val="0E101A"/>
        </w:rPr>
        <w:t xml:space="preserve"> et al., 2011).</w:t>
      </w:r>
    </w:p>
    <w:p w14:paraId="3B38AE30" w14:textId="7777777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As mentioned earlier, stakeholders impact the management of an organization; similarly, they affect the company's financial aspect. The financial state affects how well a company does; therefore, different stakeholders are concerned about a company's </w:t>
      </w:r>
      <w:r w:rsidRPr="00A17F74">
        <w:rPr>
          <w:rFonts w:ascii="Arial" w:hAnsi="Arial" w:cs="Arial"/>
          <w:color w:val="0E101A"/>
        </w:rPr>
        <w:lastRenderedPageBreak/>
        <w:t>financial condition. When a company is in good condition, it links well with the stakeholders, such as the employees. Clients are also willing to invest more in companies that do well as they are assured of the returns and safety of their money. When employees are assured of the stability of their employer, they are influenced to perform better. The marketing strategies are also enhanced when companies have a better financial state (</w:t>
      </w:r>
      <w:proofErr w:type="spellStart"/>
      <w:r w:rsidRPr="00A17F74">
        <w:rPr>
          <w:rFonts w:ascii="Arial" w:hAnsi="Arial" w:cs="Arial"/>
          <w:color w:val="0E101A"/>
        </w:rPr>
        <w:t>Hult</w:t>
      </w:r>
      <w:proofErr w:type="spellEnd"/>
      <w:r w:rsidRPr="00A17F74">
        <w:rPr>
          <w:rFonts w:ascii="Arial" w:hAnsi="Arial" w:cs="Arial"/>
          <w:color w:val="0E101A"/>
        </w:rPr>
        <w:t xml:space="preserve"> et al., 2011).</w:t>
      </w:r>
    </w:p>
    <w:p w14:paraId="087F3212" w14:textId="0D402377" w:rsidR="005D0F06" w:rsidRPr="00A17F74" w:rsidRDefault="005D0F06" w:rsidP="00A17F74">
      <w:pPr>
        <w:pStyle w:val="NormalWeb"/>
        <w:spacing w:before="0" w:beforeAutospacing="0" w:after="0" w:afterAutospacing="0" w:line="360" w:lineRule="auto"/>
        <w:jc w:val="both"/>
        <w:rPr>
          <w:rFonts w:ascii="Arial" w:hAnsi="Arial" w:cs="Arial"/>
          <w:b/>
          <w:bCs/>
          <w:color w:val="0E101A"/>
        </w:rPr>
      </w:pPr>
      <w:r w:rsidRPr="00A17F74">
        <w:rPr>
          <w:rFonts w:ascii="Arial" w:hAnsi="Arial" w:cs="Arial"/>
          <w:b/>
          <w:bCs/>
          <w:color w:val="0E101A"/>
        </w:rPr>
        <w:t>Conclusion</w:t>
      </w:r>
    </w:p>
    <w:p w14:paraId="12B08CB9" w14:textId="2EFC27A7" w:rsidR="005D0F06" w:rsidRPr="00A17F74" w:rsidRDefault="005D0F06" w:rsidP="00A17F74">
      <w:pPr>
        <w:pStyle w:val="NormalWeb"/>
        <w:spacing w:before="0" w:beforeAutospacing="0" w:after="0" w:afterAutospacing="0" w:line="360" w:lineRule="auto"/>
        <w:ind w:firstLine="720"/>
        <w:jc w:val="both"/>
        <w:rPr>
          <w:rFonts w:ascii="Arial" w:hAnsi="Arial" w:cs="Arial"/>
          <w:color w:val="0E101A"/>
        </w:rPr>
      </w:pPr>
      <w:r w:rsidRPr="00A17F74">
        <w:rPr>
          <w:rFonts w:ascii="Arial" w:hAnsi="Arial" w:cs="Arial"/>
          <w:color w:val="0E101A"/>
        </w:rPr>
        <w:t xml:space="preserve">Essentially marketing </w:t>
      </w:r>
      <w:r w:rsidR="00562B39" w:rsidRPr="00A17F74">
        <w:rPr>
          <w:rFonts w:ascii="Arial" w:hAnsi="Arial" w:cs="Arial"/>
          <w:color w:val="0E101A"/>
        </w:rPr>
        <w:t>cannot</w:t>
      </w:r>
      <w:r w:rsidRPr="00A17F74">
        <w:rPr>
          <w:rFonts w:ascii="Arial" w:hAnsi="Arial" w:cs="Arial"/>
          <w:color w:val="0E101A"/>
        </w:rPr>
        <w:t xml:space="preserve"> be emitted from any organization as it plays a significant role in selling out the company. This paper shows that marketing helps create customer value as it creates a customized link with the clients. Companies also use Internet marketing to link with clients while getting their feedback directly. Marketing is a way of creating a convenient service to a client, which helps win their loyalty. Companies get more value for their products through marketing which enhances how it affects the clients. Stakeholders take part in creating a favourable external environment for a company. Governments have the role of ensuring that the business environment of the organizations is conducive. This works by making the laws, tariffs and policies </w:t>
      </w:r>
      <w:r w:rsidR="00A17F74" w:rsidRPr="00A17F74">
        <w:rPr>
          <w:rFonts w:ascii="Arial" w:hAnsi="Arial" w:cs="Arial"/>
          <w:color w:val="0E101A"/>
        </w:rPr>
        <w:t>business friendly</w:t>
      </w:r>
      <w:r w:rsidRPr="00A17F74">
        <w:rPr>
          <w:rFonts w:ascii="Arial" w:hAnsi="Arial" w:cs="Arial"/>
          <w:color w:val="0E101A"/>
        </w:rPr>
        <w:t xml:space="preserve">. Customers also have a part in enhancing the performance by buying and promoting the products. Through customers, a network is built, which enhances the market of the organization. Stakeholders have impacts on the organization, which include strengthening the marketing process. Stakeholders make up a network through which an organization can expand and grow stronger. Employees also affect the success of the company as they influence how the customers are served. When the employees are satisfied, they project the same to the customers. Stakeholders also influence how well a business will operate; this implies that there are stakeholders who are more influential such as the government. As an organization expands, it continually </w:t>
      </w:r>
      <w:r w:rsidR="00751A16" w:rsidRPr="00A17F74">
        <w:rPr>
          <w:rFonts w:ascii="Arial" w:hAnsi="Arial" w:cs="Arial"/>
          <w:color w:val="0E101A"/>
        </w:rPr>
        <w:t>evaluates</w:t>
      </w:r>
      <w:r w:rsidRPr="00A17F74">
        <w:rPr>
          <w:rFonts w:ascii="Arial" w:hAnsi="Arial" w:cs="Arial"/>
          <w:color w:val="0E101A"/>
        </w:rPr>
        <w:t xml:space="preserve"> the impact that stakeholders have on their marketing strategies, hence they slowly cut down the stakeholders.</w:t>
      </w:r>
    </w:p>
    <w:p w14:paraId="05499645" w14:textId="7FE84816" w:rsidR="00FC3744" w:rsidRDefault="00FC3744" w:rsidP="00A17F74">
      <w:pPr>
        <w:pStyle w:val="NormalWeb"/>
        <w:spacing w:before="0" w:beforeAutospacing="0" w:after="0" w:afterAutospacing="0" w:line="360" w:lineRule="auto"/>
        <w:jc w:val="both"/>
        <w:rPr>
          <w:rFonts w:ascii="Arial" w:hAnsi="Arial" w:cs="Arial"/>
          <w:b/>
          <w:bCs/>
          <w:color w:val="0E101A"/>
        </w:rPr>
      </w:pPr>
    </w:p>
    <w:p w14:paraId="0D226909" w14:textId="7C242741" w:rsidR="00A17F74" w:rsidRDefault="00A17F74" w:rsidP="00A17F74">
      <w:pPr>
        <w:pStyle w:val="NormalWeb"/>
        <w:spacing w:before="0" w:beforeAutospacing="0" w:after="0" w:afterAutospacing="0" w:line="360" w:lineRule="auto"/>
        <w:jc w:val="both"/>
        <w:rPr>
          <w:rFonts w:ascii="Arial" w:hAnsi="Arial" w:cs="Arial"/>
          <w:b/>
          <w:bCs/>
          <w:color w:val="0E101A"/>
        </w:rPr>
      </w:pPr>
    </w:p>
    <w:p w14:paraId="1202D02B" w14:textId="10F8B64D" w:rsidR="00A17F74" w:rsidRDefault="00A17F74" w:rsidP="00A17F74">
      <w:pPr>
        <w:pStyle w:val="NormalWeb"/>
        <w:spacing w:before="0" w:beforeAutospacing="0" w:after="0" w:afterAutospacing="0" w:line="360" w:lineRule="auto"/>
        <w:jc w:val="both"/>
        <w:rPr>
          <w:rFonts w:ascii="Arial" w:hAnsi="Arial" w:cs="Arial"/>
          <w:b/>
          <w:bCs/>
          <w:color w:val="0E101A"/>
        </w:rPr>
      </w:pPr>
    </w:p>
    <w:p w14:paraId="30764FB0" w14:textId="77777777" w:rsidR="00A17F74" w:rsidRPr="00A17F74" w:rsidRDefault="00A17F74" w:rsidP="00A17F74">
      <w:pPr>
        <w:pStyle w:val="NormalWeb"/>
        <w:spacing w:before="0" w:beforeAutospacing="0" w:after="0" w:afterAutospacing="0" w:line="360" w:lineRule="auto"/>
        <w:jc w:val="both"/>
        <w:rPr>
          <w:rFonts w:ascii="Arial" w:hAnsi="Arial" w:cs="Arial"/>
          <w:b/>
          <w:bCs/>
          <w:color w:val="0E101A"/>
        </w:rPr>
      </w:pPr>
    </w:p>
    <w:p w14:paraId="6D296697" w14:textId="1BE01DEA" w:rsidR="00226C2E" w:rsidRPr="00A17F74" w:rsidRDefault="005D0F06" w:rsidP="00A17F74">
      <w:pPr>
        <w:pStyle w:val="NormalWeb"/>
        <w:spacing w:before="0" w:beforeAutospacing="0" w:after="0" w:afterAutospacing="0" w:line="360" w:lineRule="auto"/>
        <w:jc w:val="both"/>
        <w:rPr>
          <w:rFonts w:ascii="Arial" w:hAnsi="Arial" w:cs="Arial"/>
          <w:b/>
          <w:bCs/>
          <w:color w:val="0E101A"/>
        </w:rPr>
      </w:pPr>
      <w:r w:rsidRPr="00A17F74">
        <w:rPr>
          <w:rFonts w:ascii="Arial" w:hAnsi="Arial" w:cs="Arial"/>
          <w:b/>
          <w:bCs/>
          <w:color w:val="0E101A"/>
        </w:rPr>
        <w:lastRenderedPageBreak/>
        <w:t>References</w:t>
      </w:r>
      <w:r w:rsidR="00A17F74">
        <w:rPr>
          <w:rFonts w:ascii="Arial" w:hAnsi="Arial" w:cs="Arial"/>
          <w:b/>
          <w:bCs/>
          <w:color w:val="0E101A"/>
        </w:rPr>
        <w:t>:</w:t>
      </w:r>
    </w:p>
    <w:p w14:paraId="6851AFA8" w14:textId="69E208BB" w:rsidR="00226C2E" w:rsidRPr="00A17F74" w:rsidRDefault="00226C2E" w:rsidP="00A17F74">
      <w:pPr>
        <w:pStyle w:val="NormalWeb"/>
        <w:spacing w:before="0" w:beforeAutospacing="0" w:after="0" w:afterAutospacing="0" w:line="360" w:lineRule="auto"/>
        <w:jc w:val="both"/>
        <w:rPr>
          <w:rFonts w:ascii="Arial" w:hAnsi="Arial" w:cs="Arial"/>
          <w:color w:val="0E101A"/>
        </w:rPr>
      </w:pPr>
      <w:proofErr w:type="spellStart"/>
      <w:r w:rsidRPr="00A17F74">
        <w:rPr>
          <w:rFonts w:ascii="Arial" w:hAnsi="Arial" w:cs="Arial"/>
          <w:color w:val="0E101A"/>
        </w:rPr>
        <w:t>Blasco-Arcas</w:t>
      </w:r>
      <w:proofErr w:type="spellEnd"/>
      <w:r w:rsidRPr="00A17F74">
        <w:rPr>
          <w:rFonts w:ascii="Arial" w:hAnsi="Arial" w:cs="Arial"/>
          <w:color w:val="0E101A"/>
        </w:rPr>
        <w:t xml:space="preserve">, L., Hernandez-Ortega, B.I. and Jimenez-Martinez, J., 2016. Engagement </w:t>
      </w:r>
      <w:r w:rsidR="003E542D" w:rsidRPr="00A17F74">
        <w:rPr>
          <w:rFonts w:ascii="Arial" w:hAnsi="Arial" w:cs="Arial"/>
          <w:color w:val="0E101A"/>
        </w:rPr>
        <w:tab/>
      </w:r>
      <w:r w:rsidRPr="00A17F74">
        <w:rPr>
          <w:rFonts w:ascii="Arial" w:hAnsi="Arial" w:cs="Arial"/>
          <w:color w:val="0E101A"/>
        </w:rPr>
        <w:t xml:space="preserve">platforms: The role of emotions in fostering customer engagement and brand image in </w:t>
      </w:r>
      <w:r w:rsidR="003E542D" w:rsidRPr="00A17F74">
        <w:rPr>
          <w:rFonts w:ascii="Arial" w:hAnsi="Arial" w:cs="Arial"/>
          <w:color w:val="0E101A"/>
        </w:rPr>
        <w:tab/>
      </w:r>
      <w:r w:rsidRPr="00A17F74">
        <w:rPr>
          <w:rFonts w:ascii="Arial" w:hAnsi="Arial" w:cs="Arial"/>
          <w:color w:val="0E101A"/>
        </w:rPr>
        <w:t>interactive media. </w:t>
      </w:r>
      <w:r w:rsidRPr="00A17F74">
        <w:rPr>
          <w:rStyle w:val="Emphasis"/>
          <w:rFonts w:ascii="Arial" w:hAnsi="Arial" w:cs="Arial"/>
          <w:color w:val="0E101A"/>
        </w:rPr>
        <w:t>Journal of Service Theory and Practice</w:t>
      </w:r>
      <w:r w:rsidRPr="00A17F74">
        <w:rPr>
          <w:rFonts w:ascii="Arial" w:hAnsi="Arial" w:cs="Arial"/>
          <w:color w:val="0E101A"/>
        </w:rPr>
        <w:t>.</w:t>
      </w:r>
    </w:p>
    <w:p w14:paraId="20CCA32A" w14:textId="1F75CF1E"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Greenwood, M.R., 2008. </w:t>
      </w:r>
      <w:r w:rsidRPr="00A17F74">
        <w:rPr>
          <w:rStyle w:val="Emphasis"/>
          <w:rFonts w:ascii="Arial" w:hAnsi="Arial" w:cs="Arial"/>
          <w:color w:val="0E101A"/>
        </w:rPr>
        <w:t>Classifying employees as stakeholders</w:t>
      </w:r>
      <w:r w:rsidRPr="00A17F74">
        <w:rPr>
          <w:rFonts w:ascii="Arial" w:hAnsi="Arial" w:cs="Arial"/>
          <w:color w:val="0E101A"/>
        </w:rPr>
        <w:t xml:space="preserve">. Monash University, Business </w:t>
      </w:r>
      <w:r w:rsidR="003E542D" w:rsidRPr="00A17F74">
        <w:rPr>
          <w:rFonts w:ascii="Arial" w:hAnsi="Arial" w:cs="Arial"/>
          <w:color w:val="0E101A"/>
        </w:rPr>
        <w:tab/>
      </w:r>
      <w:r w:rsidRPr="00A17F74">
        <w:rPr>
          <w:rFonts w:ascii="Arial" w:hAnsi="Arial" w:cs="Arial"/>
          <w:color w:val="0E101A"/>
        </w:rPr>
        <w:t>and Economics.</w:t>
      </w:r>
    </w:p>
    <w:p w14:paraId="659C41A5" w14:textId="05977BEE"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 xml:space="preserve">Guerrero-Villegas, J., 2019. The Relevance of Stakeholders in an International Context. </w:t>
      </w:r>
      <w:r w:rsidR="003E542D" w:rsidRPr="00A17F74">
        <w:rPr>
          <w:rFonts w:ascii="Arial" w:hAnsi="Arial" w:cs="Arial"/>
          <w:color w:val="0E101A"/>
        </w:rPr>
        <w:tab/>
      </w:r>
      <w:r w:rsidRPr="00A17F74">
        <w:rPr>
          <w:rFonts w:ascii="Arial" w:hAnsi="Arial" w:cs="Arial"/>
          <w:color w:val="0E101A"/>
        </w:rPr>
        <w:t>In </w:t>
      </w:r>
      <w:r w:rsidRPr="00A17F74">
        <w:rPr>
          <w:rStyle w:val="Emphasis"/>
          <w:rFonts w:ascii="Arial" w:hAnsi="Arial" w:cs="Arial"/>
          <w:color w:val="0E101A"/>
        </w:rPr>
        <w:t>Managerial Competencies for Multinational Businesses</w:t>
      </w:r>
      <w:r w:rsidRPr="00A17F74">
        <w:rPr>
          <w:rFonts w:ascii="Arial" w:hAnsi="Arial" w:cs="Arial"/>
          <w:color w:val="0E101A"/>
        </w:rPr>
        <w:t> (pp. 196-214). IGI Global.</w:t>
      </w:r>
    </w:p>
    <w:p w14:paraId="368F4A68" w14:textId="2AF58657"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 xml:space="preserve">Hillebrand, B., Driessen, P.H. and Koll, O., 2015. Stakeholder marketing: Theoretical </w:t>
      </w:r>
      <w:r w:rsidR="003E542D" w:rsidRPr="00A17F74">
        <w:rPr>
          <w:rFonts w:ascii="Arial" w:hAnsi="Arial" w:cs="Arial"/>
          <w:color w:val="0E101A"/>
        </w:rPr>
        <w:tab/>
      </w:r>
      <w:r w:rsidRPr="00A17F74">
        <w:rPr>
          <w:rFonts w:ascii="Arial" w:hAnsi="Arial" w:cs="Arial"/>
          <w:color w:val="0E101A"/>
        </w:rPr>
        <w:t>foundations and required capabilities. </w:t>
      </w:r>
      <w:r w:rsidRPr="00A17F74">
        <w:rPr>
          <w:rStyle w:val="Emphasis"/>
          <w:rFonts w:ascii="Arial" w:hAnsi="Arial" w:cs="Arial"/>
          <w:color w:val="0E101A"/>
        </w:rPr>
        <w:t xml:space="preserve">Journal of the Academy of Marketing </w:t>
      </w:r>
      <w:r w:rsidR="003E542D" w:rsidRPr="00A17F74">
        <w:rPr>
          <w:rStyle w:val="Emphasis"/>
          <w:rFonts w:ascii="Arial" w:hAnsi="Arial" w:cs="Arial"/>
          <w:color w:val="0E101A"/>
        </w:rPr>
        <w:tab/>
      </w:r>
      <w:r w:rsidRPr="00A17F74">
        <w:rPr>
          <w:rStyle w:val="Emphasis"/>
          <w:rFonts w:ascii="Arial" w:hAnsi="Arial" w:cs="Arial"/>
          <w:color w:val="0E101A"/>
        </w:rPr>
        <w:t>Science</w:t>
      </w:r>
      <w:r w:rsidRPr="00A17F74">
        <w:rPr>
          <w:rFonts w:ascii="Arial" w:hAnsi="Arial" w:cs="Arial"/>
          <w:color w:val="0E101A"/>
        </w:rPr>
        <w:t>, </w:t>
      </w:r>
      <w:r w:rsidRPr="00A17F74">
        <w:rPr>
          <w:rStyle w:val="Emphasis"/>
          <w:rFonts w:ascii="Arial" w:hAnsi="Arial" w:cs="Arial"/>
          <w:color w:val="0E101A"/>
        </w:rPr>
        <w:t>43</w:t>
      </w:r>
      <w:r w:rsidRPr="00A17F74">
        <w:rPr>
          <w:rFonts w:ascii="Arial" w:hAnsi="Arial" w:cs="Arial"/>
          <w:color w:val="0E101A"/>
        </w:rPr>
        <w:t>(4), pp.411-428.</w:t>
      </w:r>
    </w:p>
    <w:p w14:paraId="32264E1A" w14:textId="282F8382" w:rsidR="00226C2E" w:rsidRPr="00A17F74" w:rsidRDefault="00226C2E" w:rsidP="00A17F74">
      <w:pPr>
        <w:pStyle w:val="NormalWeb"/>
        <w:spacing w:before="0" w:beforeAutospacing="0" w:after="0" w:afterAutospacing="0" w:line="360" w:lineRule="auto"/>
        <w:jc w:val="both"/>
        <w:rPr>
          <w:rFonts w:ascii="Arial" w:hAnsi="Arial" w:cs="Arial"/>
          <w:color w:val="0E101A"/>
        </w:rPr>
      </w:pPr>
      <w:proofErr w:type="spellStart"/>
      <w:r w:rsidRPr="00A17F74">
        <w:rPr>
          <w:rFonts w:ascii="Arial" w:hAnsi="Arial" w:cs="Arial"/>
          <w:color w:val="0E101A"/>
        </w:rPr>
        <w:t>Hult</w:t>
      </w:r>
      <w:proofErr w:type="spellEnd"/>
      <w:r w:rsidRPr="00A17F74">
        <w:rPr>
          <w:rFonts w:ascii="Arial" w:hAnsi="Arial" w:cs="Arial"/>
          <w:color w:val="0E101A"/>
        </w:rPr>
        <w:t xml:space="preserve">, G.T.M., Mena, J.A., Ferrell, O.C. and Ferrell, L., 2011. Stakeholder marketing: a definition </w:t>
      </w:r>
      <w:r w:rsidR="003E542D" w:rsidRPr="00A17F74">
        <w:rPr>
          <w:rFonts w:ascii="Arial" w:hAnsi="Arial" w:cs="Arial"/>
          <w:color w:val="0E101A"/>
        </w:rPr>
        <w:tab/>
      </w:r>
      <w:r w:rsidRPr="00A17F74">
        <w:rPr>
          <w:rFonts w:ascii="Arial" w:hAnsi="Arial" w:cs="Arial"/>
          <w:color w:val="0E101A"/>
        </w:rPr>
        <w:t>and conceptual framework. </w:t>
      </w:r>
      <w:r w:rsidRPr="00A17F74">
        <w:rPr>
          <w:rStyle w:val="Emphasis"/>
          <w:rFonts w:ascii="Arial" w:hAnsi="Arial" w:cs="Arial"/>
          <w:color w:val="0E101A"/>
        </w:rPr>
        <w:t>AMS Review</w:t>
      </w:r>
      <w:r w:rsidRPr="00A17F74">
        <w:rPr>
          <w:rFonts w:ascii="Arial" w:hAnsi="Arial" w:cs="Arial"/>
          <w:color w:val="0E101A"/>
        </w:rPr>
        <w:t>, </w:t>
      </w:r>
      <w:r w:rsidRPr="00A17F74">
        <w:rPr>
          <w:rStyle w:val="Emphasis"/>
          <w:rFonts w:ascii="Arial" w:hAnsi="Arial" w:cs="Arial"/>
          <w:color w:val="0E101A"/>
        </w:rPr>
        <w:t>1</w:t>
      </w:r>
      <w:r w:rsidRPr="00A17F74">
        <w:rPr>
          <w:rFonts w:ascii="Arial" w:hAnsi="Arial" w:cs="Arial"/>
          <w:color w:val="0E101A"/>
        </w:rPr>
        <w:t>(1), pp.44-65.</w:t>
      </w:r>
    </w:p>
    <w:p w14:paraId="028EF884" w14:textId="2073F9B8" w:rsidR="00226C2E" w:rsidRPr="00A17F74" w:rsidRDefault="00226C2E" w:rsidP="00A17F74">
      <w:pPr>
        <w:pStyle w:val="NormalWeb"/>
        <w:spacing w:before="0" w:beforeAutospacing="0" w:after="0" w:afterAutospacing="0" w:line="360" w:lineRule="auto"/>
        <w:jc w:val="both"/>
        <w:rPr>
          <w:rFonts w:ascii="Arial" w:hAnsi="Arial" w:cs="Arial"/>
          <w:color w:val="0E101A"/>
        </w:rPr>
      </w:pPr>
      <w:proofErr w:type="spellStart"/>
      <w:r w:rsidRPr="00A17F74">
        <w:rPr>
          <w:rFonts w:ascii="Arial" w:hAnsi="Arial" w:cs="Arial"/>
          <w:color w:val="0E101A"/>
        </w:rPr>
        <w:t>Izogo</w:t>
      </w:r>
      <w:proofErr w:type="spellEnd"/>
      <w:r w:rsidRPr="00A17F74">
        <w:rPr>
          <w:rFonts w:ascii="Arial" w:hAnsi="Arial" w:cs="Arial"/>
          <w:color w:val="0E101A"/>
        </w:rPr>
        <w:t xml:space="preserve">, E.E., </w:t>
      </w:r>
      <w:proofErr w:type="spellStart"/>
      <w:r w:rsidRPr="00A17F74">
        <w:rPr>
          <w:rFonts w:ascii="Arial" w:hAnsi="Arial" w:cs="Arial"/>
          <w:color w:val="0E101A"/>
        </w:rPr>
        <w:t>Elom</w:t>
      </w:r>
      <w:proofErr w:type="spellEnd"/>
      <w:r w:rsidRPr="00A17F74">
        <w:rPr>
          <w:rFonts w:ascii="Arial" w:hAnsi="Arial" w:cs="Arial"/>
          <w:color w:val="0E101A"/>
        </w:rPr>
        <w:t xml:space="preserve">, M.E. and </w:t>
      </w:r>
      <w:proofErr w:type="spellStart"/>
      <w:r w:rsidRPr="00A17F74">
        <w:rPr>
          <w:rFonts w:ascii="Arial" w:hAnsi="Arial" w:cs="Arial"/>
          <w:color w:val="0E101A"/>
        </w:rPr>
        <w:t>Mpinganjira</w:t>
      </w:r>
      <w:proofErr w:type="spellEnd"/>
      <w:r w:rsidRPr="00A17F74">
        <w:rPr>
          <w:rFonts w:ascii="Arial" w:hAnsi="Arial" w:cs="Arial"/>
          <w:color w:val="0E101A"/>
        </w:rPr>
        <w:t xml:space="preserve">, M., 2020. Examining customer willingness to pay </w:t>
      </w:r>
      <w:r w:rsidR="003E542D" w:rsidRPr="00A17F74">
        <w:rPr>
          <w:rFonts w:ascii="Arial" w:hAnsi="Arial" w:cs="Arial"/>
          <w:color w:val="0E101A"/>
        </w:rPr>
        <w:tab/>
      </w:r>
      <w:r w:rsidRPr="00A17F74">
        <w:rPr>
          <w:rFonts w:ascii="Arial" w:hAnsi="Arial" w:cs="Arial"/>
          <w:color w:val="0E101A"/>
        </w:rPr>
        <w:t xml:space="preserve">more for banking services: the role of employee commitment, customer involvement and </w:t>
      </w:r>
      <w:r w:rsidR="003E542D" w:rsidRPr="00A17F74">
        <w:rPr>
          <w:rFonts w:ascii="Arial" w:hAnsi="Arial" w:cs="Arial"/>
          <w:color w:val="0E101A"/>
        </w:rPr>
        <w:tab/>
      </w:r>
      <w:r w:rsidRPr="00A17F74">
        <w:rPr>
          <w:rFonts w:ascii="Arial" w:hAnsi="Arial" w:cs="Arial"/>
          <w:color w:val="0E101A"/>
        </w:rPr>
        <w:t>customer value. </w:t>
      </w:r>
      <w:r w:rsidRPr="00A17F74">
        <w:rPr>
          <w:rStyle w:val="Emphasis"/>
          <w:rFonts w:ascii="Arial" w:hAnsi="Arial" w:cs="Arial"/>
          <w:color w:val="0E101A"/>
        </w:rPr>
        <w:t>International Journal of Emerging Markets</w:t>
      </w:r>
      <w:r w:rsidRPr="00A17F74">
        <w:rPr>
          <w:rFonts w:ascii="Arial" w:hAnsi="Arial" w:cs="Arial"/>
          <w:color w:val="0E101A"/>
        </w:rPr>
        <w:t>.</w:t>
      </w:r>
    </w:p>
    <w:p w14:paraId="41E094DA" w14:textId="1C3FDD1D"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 xml:space="preserve">Johansen, T.S. and Nielsen, A.E., 2011. Strategic stakeholder dialogues: a discursive perspective </w:t>
      </w:r>
      <w:r w:rsidR="003E542D" w:rsidRPr="00A17F74">
        <w:rPr>
          <w:rFonts w:ascii="Arial" w:hAnsi="Arial" w:cs="Arial"/>
          <w:color w:val="0E101A"/>
        </w:rPr>
        <w:tab/>
      </w:r>
      <w:r w:rsidRPr="00A17F74">
        <w:rPr>
          <w:rFonts w:ascii="Arial" w:hAnsi="Arial" w:cs="Arial"/>
          <w:color w:val="0E101A"/>
        </w:rPr>
        <w:t>on relationship building. </w:t>
      </w:r>
      <w:r w:rsidRPr="00A17F74">
        <w:rPr>
          <w:rStyle w:val="Emphasis"/>
          <w:rFonts w:ascii="Arial" w:hAnsi="Arial" w:cs="Arial"/>
          <w:color w:val="0E101A"/>
        </w:rPr>
        <w:t>Corporate Communications: An International Journal</w:t>
      </w:r>
      <w:r w:rsidRPr="00A17F74">
        <w:rPr>
          <w:rFonts w:ascii="Arial" w:hAnsi="Arial" w:cs="Arial"/>
          <w:color w:val="0E101A"/>
        </w:rPr>
        <w:t>.</w:t>
      </w:r>
    </w:p>
    <w:p w14:paraId="5FBB522D" w14:textId="59127022"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 xml:space="preserve">Kumar, V. and </w:t>
      </w:r>
      <w:proofErr w:type="spellStart"/>
      <w:r w:rsidRPr="00A17F74">
        <w:rPr>
          <w:rFonts w:ascii="Arial" w:hAnsi="Arial" w:cs="Arial"/>
          <w:color w:val="0E101A"/>
        </w:rPr>
        <w:t>Reinartz</w:t>
      </w:r>
      <w:proofErr w:type="spellEnd"/>
      <w:r w:rsidRPr="00A17F74">
        <w:rPr>
          <w:rFonts w:ascii="Arial" w:hAnsi="Arial" w:cs="Arial"/>
          <w:color w:val="0E101A"/>
        </w:rPr>
        <w:t>, W., 2016. Creating enduring customer value. </w:t>
      </w:r>
      <w:r w:rsidRPr="00A17F74">
        <w:rPr>
          <w:rStyle w:val="Emphasis"/>
          <w:rFonts w:ascii="Arial" w:hAnsi="Arial" w:cs="Arial"/>
          <w:color w:val="0E101A"/>
        </w:rPr>
        <w:t xml:space="preserve">Journal of </w:t>
      </w:r>
      <w:r w:rsidR="003E542D" w:rsidRPr="00A17F74">
        <w:rPr>
          <w:rStyle w:val="Emphasis"/>
          <w:rFonts w:ascii="Arial" w:hAnsi="Arial" w:cs="Arial"/>
          <w:color w:val="0E101A"/>
        </w:rPr>
        <w:tab/>
      </w:r>
      <w:r w:rsidRPr="00A17F74">
        <w:rPr>
          <w:rStyle w:val="Emphasis"/>
          <w:rFonts w:ascii="Arial" w:hAnsi="Arial" w:cs="Arial"/>
          <w:color w:val="0E101A"/>
        </w:rPr>
        <w:t>Marketing</w:t>
      </w:r>
      <w:r w:rsidRPr="00A17F74">
        <w:rPr>
          <w:rFonts w:ascii="Arial" w:hAnsi="Arial" w:cs="Arial"/>
          <w:color w:val="0E101A"/>
        </w:rPr>
        <w:t>, </w:t>
      </w:r>
      <w:r w:rsidRPr="00A17F74">
        <w:rPr>
          <w:rStyle w:val="Emphasis"/>
          <w:rFonts w:ascii="Arial" w:hAnsi="Arial" w:cs="Arial"/>
          <w:color w:val="0E101A"/>
        </w:rPr>
        <w:t>80</w:t>
      </w:r>
      <w:r w:rsidRPr="00A17F74">
        <w:rPr>
          <w:rFonts w:ascii="Arial" w:hAnsi="Arial" w:cs="Arial"/>
          <w:color w:val="0E101A"/>
        </w:rPr>
        <w:t>(6), pp.36-68.</w:t>
      </w:r>
    </w:p>
    <w:p w14:paraId="304C772B" w14:textId="39CB3FA6" w:rsidR="00226C2E" w:rsidRPr="00A17F74" w:rsidRDefault="00226C2E" w:rsidP="00A17F74">
      <w:pPr>
        <w:pStyle w:val="NormalWeb"/>
        <w:spacing w:before="0" w:beforeAutospacing="0" w:after="0" w:afterAutospacing="0" w:line="360" w:lineRule="auto"/>
        <w:jc w:val="both"/>
        <w:rPr>
          <w:rFonts w:ascii="Arial" w:hAnsi="Arial" w:cs="Arial"/>
          <w:color w:val="0E101A"/>
        </w:rPr>
      </w:pPr>
      <w:proofErr w:type="spellStart"/>
      <w:r w:rsidRPr="00A17F74">
        <w:rPr>
          <w:rFonts w:ascii="Arial" w:hAnsi="Arial" w:cs="Arial"/>
          <w:color w:val="0E101A"/>
        </w:rPr>
        <w:t>Marbach</w:t>
      </w:r>
      <w:proofErr w:type="spellEnd"/>
      <w:r w:rsidRPr="00A17F74">
        <w:rPr>
          <w:rFonts w:ascii="Arial" w:hAnsi="Arial" w:cs="Arial"/>
          <w:color w:val="0E101A"/>
        </w:rPr>
        <w:t xml:space="preserve">, J., Lages, C.R. and Nunan, D., 2016. Who are you and what do you value? </w:t>
      </w:r>
      <w:r w:rsidR="003E542D" w:rsidRPr="00A17F74">
        <w:rPr>
          <w:rFonts w:ascii="Arial" w:hAnsi="Arial" w:cs="Arial"/>
          <w:color w:val="0E101A"/>
        </w:rPr>
        <w:tab/>
      </w:r>
      <w:r w:rsidRPr="00A17F74">
        <w:rPr>
          <w:rFonts w:ascii="Arial" w:hAnsi="Arial" w:cs="Arial"/>
          <w:color w:val="0E101A"/>
        </w:rPr>
        <w:t xml:space="preserve">Investigating the role of personality traits and customer-perceived value in online </w:t>
      </w:r>
      <w:r w:rsidR="003E542D" w:rsidRPr="00A17F74">
        <w:rPr>
          <w:rFonts w:ascii="Arial" w:hAnsi="Arial" w:cs="Arial"/>
          <w:color w:val="0E101A"/>
        </w:rPr>
        <w:tab/>
      </w:r>
      <w:r w:rsidRPr="00A17F74">
        <w:rPr>
          <w:rFonts w:ascii="Arial" w:hAnsi="Arial" w:cs="Arial"/>
          <w:color w:val="0E101A"/>
        </w:rPr>
        <w:t>customer engagement. </w:t>
      </w:r>
      <w:r w:rsidRPr="00A17F74">
        <w:rPr>
          <w:rStyle w:val="Emphasis"/>
          <w:rFonts w:ascii="Arial" w:hAnsi="Arial" w:cs="Arial"/>
          <w:color w:val="0E101A"/>
        </w:rPr>
        <w:t>Journal of Marketing Management</w:t>
      </w:r>
      <w:r w:rsidRPr="00A17F74">
        <w:rPr>
          <w:rFonts w:ascii="Arial" w:hAnsi="Arial" w:cs="Arial"/>
          <w:color w:val="0E101A"/>
        </w:rPr>
        <w:t>, </w:t>
      </w:r>
      <w:r w:rsidRPr="00A17F74">
        <w:rPr>
          <w:rStyle w:val="Emphasis"/>
          <w:rFonts w:ascii="Arial" w:hAnsi="Arial" w:cs="Arial"/>
          <w:color w:val="0E101A"/>
        </w:rPr>
        <w:t>32</w:t>
      </w:r>
      <w:r w:rsidRPr="00A17F74">
        <w:rPr>
          <w:rFonts w:ascii="Arial" w:hAnsi="Arial" w:cs="Arial"/>
          <w:color w:val="0E101A"/>
        </w:rPr>
        <w:t>(5-6), pp.502-525.</w:t>
      </w:r>
    </w:p>
    <w:p w14:paraId="008478E7" w14:textId="01D076BA"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 xml:space="preserve">Quan, Y., Wu, H., Li, S. and Ying, S.X., 2018. Firm sustainable development and stakeholder </w:t>
      </w:r>
      <w:r w:rsidR="003E542D" w:rsidRPr="00A17F74">
        <w:rPr>
          <w:rFonts w:ascii="Arial" w:hAnsi="Arial" w:cs="Arial"/>
          <w:color w:val="0E101A"/>
        </w:rPr>
        <w:tab/>
      </w:r>
      <w:r w:rsidRPr="00A17F74">
        <w:rPr>
          <w:rFonts w:ascii="Arial" w:hAnsi="Arial" w:cs="Arial"/>
          <w:color w:val="0E101A"/>
        </w:rPr>
        <w:t>engagement: The role of government support. </w:t>
      </w:r>
      <w:r w:rsidRPr="00A17F74">
        <w:rPr>
          <w:rStyle w:val="Emphasis"/>
          <w:rFonts w:ascii="Arial" w:hAnsi="Arial" w:cs="Arial"/>
          <w:color w:val="0E101A"/>
        </w:rPr>
        <w:t xml:space="preserve">Business strategy and the </w:t>
      </w:r>
      <w:r w:rsidR="003E542D" w:rsidRPr="00A17F74">
        <w:rPr>
          <w:rStyle w:val="Emphasis"/>
          <w:rFonts w:ascii="Arial" w:hAnsi="Arial" w:cs="Arial"/>
          <w:color w:val="0E101A"/>
        </w:rPr>
        <w:tab/>
      </w:r>
      <w:r w:rsidRPr="00A17F74">
        <w:rPr>
          <w:rStyle w:val="Emphasis"/>
          <w:rFonts w:ascii="Arial" w:hAnsi="Arial" w:cs="Arial"/>
          <w:color w:val="0E101A"/>
        </w:rPr>
        <w:t>environment</w:t>
      </w:r>
      <w:r w:rsidRPr="00A17F74">
        <w:rPr>
          <w:rFonts w:ascii="Arial" w:hAnsi="Arial" w:cs="Arial"/>
          <w:color w:val="0E101A"/>
        </w:rPr>
        <w:t>, </w:t>
      </w:r>
      <w:r w:rsidRPr="00A17F74">
        <w:rPr>
          <w:rStyle w:val="Emphasis"/>
          <w:rFonts w:ascii="Arial" w:hAnsi="Arial" w:cs="Arial"/>
          <w:color w:val="0E101A"/>
        </w:rPr>
        <w:t>27</w:t>
      </w:r>
      <w:r w:rsidRPr="00A17F74">
        <w:rPr>
          <w:rFonts w:ascii="Arial" w:hAnsi="Arial" w:cs="Arial"/>
          <w:color w:val="0E101A"/>
        </w:rPr>
        <w:t>(8), pp.1145-1158.</w:t>
      </w:r>
    </w:p>
    <w:p w14:paraId="751EE5F2" w14:textId="356778EA"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 xml:space="preserve">Roberts, M.L. and </w:t>
      </w:r>
      <w:proofErr w:type="spellStart"/>
      <w:r w:rsidRPr="00A17F74">
        <w:rPr>
          <w:rFonts w:ascii="Arial" w:hAnsi="Arial" w:cs="Arial"/>
          <w:color w:val="0E101A"/>
        </w:rPr>
        <w:t>Zahay</w:t>
      </w:r>
      <w:proofErr w:type="spellEnd"/>
      <w:r w:rsidRPr="00A17F74">
        <w:rPr>
          <w:rFonts w:ascii="Arial" w:hAnsi="Arial" w:cs="Arial"/>
          <w:color w:val="0E101A"/>
        </w:rPr>
        <w:t>, D., 2012. </w:t>
      </w:r>
      <w:r w:rsidRPr="00A17F74">
        <w:rPr>
          <w:rStyle w:val="Emphasis"/>
          <w:rFonts w:ascii="Arial" w:hAnsi="Arial" w:cs="Arial"/>
          <w:color w:val="0E101A"/>
        </w:rPr>
        <w:t>Internet marketing: Integrating online and offline strategies</w:t>
      </w:r>
      <w:r w:rsidRPr="00A17F74">
        <w:rPr>
          <w:rFonts w:ascii="Arial" w:hAnsi="Arial" w:cs="Arial"/>
          <w:color w:val="0E101A"/>
        </w:rPr>
        <w:t xml:space="preserve">. </w:t>
      </w:r>
      <w:r w:rsidR="003E542D" w:rsidRPr="00A17F74">
        <w:rPr>
          <w:rFonts w:ascii="Arial" w:hAnsi="Arial" w:cs="Arial"/>
          <w:color w:val="0E101A"/>
        </w:rPr>
        <w:tab/>
      </w:r>
      <w:r w:rsidRPr="00A17F74">
        <w:rPr>
          <w:rFonts w:ascii="Arial" w:hAnsi="Arial" w:cs="Arial"/>
          <w:color w:val="0E101A"/>
        </w:rPr>
        <w:t>Cengage Learning.</w:t>
      </w:r>
    </w:p>
    <w:p w14:paraId="3D685F50" w14:textId="77777777"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Sajid, S.I., 2016. Social media and its role in marketing.</w:t>
      </w:r>
    </w:p>
    <w:p w14:paraId="681D62BE" w14:textId="5D967D74"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lastRenderedPageBreak/>
        <w:t xml:space="preserve">Verhoef, P.C., </w:t>
      </w:r>
      <w:proofErr w:type="spellStart"/>
      <w:r w:rsidRPr="00A17F74">
        <w:rPr>
          <w:rFonts w:ascii="Arial" w:hAnsi="Arial" w:cs="Arial"/>
          <w:color w:val="0E101A"/>
        </w:rPr>
        <w:t>Reinartz</w:t>
      </w:r>
      <w:proofErr w:type="spellEnd"/>
      <w:r w:rsidRPr="00A17F74">
        <w:rPr>
          <w:rFonts w:ascii="Arial" w:hAnsi="Arial" w:cs="Arial"/>
          <w:color w:val="0E101A"/>
        </w:rPr>
        <w:t xml:space="preserve">, W.J. and </w:t>
      </w:r>
      <w:proofErr w:type="spellStart"/>
      <w:r w:rsidRPr="00A17F74">
        <w:rPr>
          <w:rFonts w:ascii="Arial" w:hAnsi="Arial" w:cs="Arial"/>
          <w:color w:val="0E101A"/>
        </w:rPr>
        <w:t>Krafft</w:t>
      </w:r>
      <w:proofErr w:type="spellEnd"/>
      <w:r w:rsidRPr="00A17F74">
        <w:rPr>
          <w:rFonts w:ascii="Arial" w:hAnsi="Arial" w:cs="Arial"/>
          <w:color w:val="0E101A"/>
        </w:rPr>
        <w:t xml:space="preserve">, M., 2010. Customer engagement as a new perspective </w:t>
      </w:r>
      <w:r w:rsidR="003E542D" w:rsidRPr="00A17F74">
        <w:rPr>
          <w:rFonts w:ascii="Arial" w:hAnsi="Arial" w:cs="Arial"/>
          <w:color w:val="0E101A"/>
        </w:rPr>
        <w:tab/>
      </w:r>
      <w:r w:rsidRPr="00A17F74">
        <w:rPr>
          <w:rFonts w:ascii="Arial" w:hAnsi="Arial" w:cs="Arial"/>
          <w:color w:val="0E101A"/>
        </w:rPr>
        <w:t>in customer management. </w:t>
      </w:r>
      <w:r w:rsidRPr="00A17F74">
        <w:rPr>
          <w:rStyle w:val="Emphasis"/>
          <w:rFonts w:ascii="Arial" w:hAnsi="Arial" w:cs="Arial"/>
          <w:color w:val="0E101A"/>
        </w:rPr>
        <w:t>Journal of service research</w:t>
      </w:r>
      <w:r w:rsidRPr="00A17F74">
        <w:rPr>
          <w:rFonts w:ascii="Arial" w:hAnsi="Arial" w:cs="Arial"/>
          <w:color w:val="0E101A"/>
        </w:rPr>
        <w:t>, </w:t>
      </w:r>
      <w:r w:rsidRPr="00A17F74">
        <w:rPr>
          <w:rStyle w:val="Emphasis"/>
          <w:rFonts w:ascii="Arial" w:hAnsi="Arial" w:cs="Arial"/>
          <w:color w:val="0E101A"/>
        </w:rPr>
        <w:t>13</w:t>
      </w:r>
      <w:r w:rsidRPr="00A17F74">
        <w:rPr>
          <w:rFonts w:ascii="Arial" w:hAnsi="Arial" w:cs="Arial"/>
          <w:color w:val="0E101A"/>
        </w:rPr>
        <w:t>(3), pp.247-252.</w:t>
      </w:r>
    </w:p>
    <w:p w14:paraId="4A61F554" w14:textId="4C272E6C" w:rsidR="00226C2E" w:rsidRPr="00A17F74" w:rsidRDefault="00226C2E" w:rsidP="00A17F74">
      <w:pPr>
        <w:pStyle w:val="NormalWeb"/>
        <w:spacing w:before="0" w:beforeAutospacing="0" w:after="0" w:afterAutospacing="0" w:line="360" w:lineRule="auto"/>
        <w:jc w:val="both"/>
        <w:rPr>
          <w:rFonts w:ascii="Arial" w:hAnsi="Arial" w:cs="Arial"/>
          <w:color w:val="0E101A"/>
        </w:rPr>
      </w:pPr>
      <w:proofErr w:type="spellStart"/>
      <w:r w:rsidRPr="00A17F74">
        <w:rPr>
          <w:rFonts w:ascii="Arial" w:hAnsi="Arial" w:cs="Arial"/>
          <w:color w:val="0E101A"/>
        </w:rPr>
        <w:t>Voorveld</w:t>
      </w:r>
      <w:proofErr w:type="spellEnd"/>
      <w:r w:rsidRPr="00A17F74">
        <w:rPr>
          <w:rFonts w:ascii="Arial" w:hAnsi="Arial" w:cs="Arial"/>
          <w:color w:val="0E101A"/>
        </w:rPr>
        <w:t xml:space="preserve">, H.A., Van </w:t>
      </w:r>
      <w:proofErr w:type="spellStart"/>
      <w:r w:rsidRPr="00A17F74">
        <w:rPr>
          <w:rFonts w:ascii="Arial" w:hAnsi="Arial" w:cs="Arial"/>
          <w:color w:val="0E101A"/>
        </w:rPr>
        <w:t>Noort</w:t>
      </w:r>
      <w:proofErr w:type="spellEnd"/>
      <w:r w:rsidRPr="00A17F74">
        <w:rPr>
          <w:rFonts w:ascii="Arial" w:hAnsi="Arial" w:cs="Arial"/>
          <w:color w:val="0E101A"/>
        </w:rPr>
        <w:t xml:space="preserve">, G., </w:t>
      </w:r>
      <w:proofErr w:type="spellStart"/>
      <w:r w:rsidRPr="00A17F74">
        <w:rPr>
          <w:rFonts w:ascii="Arial" w:hAnsi="Arial" w:cs="Arial"/>
          <w:color w:val="0E101A"/>
        </w:rPr>
        <w:t>Muntinga</w:t>
      </w:r>
      <w:proofErr w:type="spellEnd"/>
      <w:r w:rsidRPr="00A17F74">
        <w:rPr>
          <w:rFonts w:ascii="Arial" w:hAnsi="Arial" w:cs="Arial"/>
          <w:color w:val="0E101A"/>
        </w:rPr>
        <w:t xml:space="preserve">, D.G. and Bronner, F., 2018. Engagement with social </w:t>
      </w:r>
      <w:r w:rsidR="003E542D" w:rsidRPr="00A17F74">
        <w:rPr>
          <w:rFonts w:ascii="Arial" w:hAnsi="Arial" w:cs="Arial"/>
          <w:color w:val="0E101A"/>
        </w:rPr>
        <w:tab/>
      </w:r>
      <w:r w:rsidRPr="00A17F74">
        <w:rPr>
          <w:rFonts w:ascii="Arial" w:hAnsi="Arial" w:cs="Arial"/>
          <w:color w:val="0E101A"/>
        </w:rPr>
        <w:t>media and social media advertising: The differentiating role of platform type. </w:t>
      </w:r>
      <w:r w:rsidRPr="00A17F74">
        <w:rPr>
          <w:rStyle w:val="Emphasis"/>
          <w:rFonts w:ascii="Arial" w:hAnsi="Arial" w:cs="Arial"/>
          <w:color w:val="0E101A"/>
        </w:rPr>
        <w:t xml:space="preserve">Journal of </w:t>
      </w:r>
      <w:r w:rsidR="003E542D" w:rsidRPr="00A17F74">
        <w:rPr>
          <w:rStyle w:val="Emphasis"/>
          <w:rFonts w:ascii="Arial" w:hAnsi="Arial" w:cs="Arial"/>
          <w:color w:val="0E101A"/>
        </w:rPr>
        <w:tab/>
      </w:r>
      <w:r w:rsidRPr="00A17F74">
        <w:rPr>
          <w:rStyle w:val="Emphasis"/>
          <w:rFonts w:ascii="Arial" w:hAnsi="Arial" w:cs="Arial"/>
          <w:color w:val="0E101A"/>
        </w:rPr>
        <w:t>advertising</w:t>
      </w:r>
      <w:r w:rsidRPr="00A17F74">
        <w:rPr>
          <w:rFonts w:ascii="Arial" w:hAnsi="Arial" w:cs="Arial"/>
          <w:color w:val="0E101A"/>
        </w:rPr>
        <w:t>, </w:t>
      </w:r>
      <w:r w:rsidRPr="00A17F74">
        <w:rPr>
          <w:rStyle w:val="Emphasis"/>
          <w:rFonts w:ascii="Arial" w:hAnsi="Arial" w:cs="Arial"/>
          <w:color w:val="0E101A"/>
        </w:rPr>
        <w:t>47</w:t>
      </w:r>
      <w:r w:rsidRPr="00A17F74">
        <w:rPr>
          <w:rFonts w:ascii="Arial" w:hAnsi="Arial" w:cs="Arial"/>
          <w:color w:val="0E101A"/>
        </w:rPr>
        <w:t>(1), pp.38-54..</w:t>
      </w:r>
    </w:p>
    <w:p w14:paraId="2B0D7D58" w14:textId="4DC20C8A" w:rsidR="00226C2E" w:rsidRPr="00A17F74" w:rsidRDefault="00226C2E" w:rsidP="00A17F74">
      <w:pPr>
        <w:pStyle w:val="NormalWeb"/>
        <w:spacing w:before="0" w:beforeAutospacing="0" w:after="0" w:afterAutospacing="0" w:line="360" w:lineRule="auto"/>
        <w:jc w:val="both"/>
        <w:rPr>
          <w:rFonts w:ascii="Arial" w:hAnsi="Arial" w:cs="Arial"/>
          <w:color w:val="0E101A"/>
        </w:rPr>
      </w:pPr>
      <w:r w:rsidRPr="00A17F74">
        <w:rPr>
          <w:rFonts w:ascii="Arial" w:hAnsi="Arial" w:cs="Arial"/>
          <w:color w:val="0E101A"/>
        </w:rPr>
        <w:t xml:space="preserve">Zhang, M., Guo, L., Hu, M. and Liu, W., 2017. Influence of customer engagement with company </w:t>
      </w:r>
      <w:r w:rsidR="003E542D" w:rsidRPr="00A17F74">
        <w:rPr>
          <w:rFonts w:ascii="Arial" w:hAnsi="Arial" w:cs="Arial"/>
          <w:color w:val="0E101A"/>
        </w:rPr>
        <w:tab/>
      </w:r>
      <w:r w:rsidRPr="00A17F74">
        <w:rPr>
          <w:rFonts w:ascii="Arial" w:hAnsi="Arial" w:cs="Arial"/>
          <w:color w:val="0E101A"/>
        </w:rPr>
        <w:t>social networks on stickiness: Mediating effect of customer value creation. </w:t>
      </w:r>
      <w:r w:rsidRPr="00A17F74">
        <w:rPr>
          <w:rStyle w:val="Emphasis"/>
          <w:rFonts w:ascii="Arial" w:hAnsi="Arial" w:cs="Arial"/>
          <w:color w:val="0E101A"/>
        </w:rPr>
        <w:t xml:space="preserve">International </w:t>
      </w:r>
      <w:r w:rsidR="003E542D" w:rsidRPr="00A17F74">
        <w:rPr>
          <w:rStyle w:val="Emphasis"/>
          <w:rFonts w:ascii="Arial" w:hAnsi="Arial" w:cs="Arial"/>
          <w:color w:val="0E101A"/>
        </w:rPr>
        <w:tab/>
      </w:r>
      <w:r w:rsidRPr="00A17F74">
        <w:rPr>
          <w:rStyle w:val="Emphasis"/>
          <w:rFonts w:ascii="Arial" w:hAnsi="Arial" w:cs="Arial"/>
          <w:color w:val="0E101A"/>
        </w:rPr>
        <w:t>Journal of Information Management</w:t>
      </w:r>
      <w:r w:rsidRPr="00A17F74">
        <w:rPr>
          <w:rFonts w:ascii="Arial" w:hAnsi="Arial" w:cs="Arial"/>
          <w:color w:val="0E101A"/>
        </w:rPr>
        <w:t>, </w:t>
      </w:r>
      <w:r w:rsidRPr="00A17F74">
        <w:rPr>
          <w:rStyle w:val="Emphasis"/>
          <w:rFonts w:ascii="Arial" w:hAnsi="Arial" w:cs="Arial"/>
          <w:color w:val="0E101A"/>
        </w:rPr>
        <w:t>37</w:t>
      </w:r>
      <w:r w:rsidRPr="00A17F74">
        <w:rPr>
          <w:rFonts w:ascii="Arial" w:hAnsi="Arial" w:cs="Arial"/>
          <w:color w:val="0E101A"/>
        </w:rPr>
        <w:t>(3), pp.229-240.</w:t>
      </w:r>
    </w:p>
    <w:sectPr w:rsidR="00226C2E" w:rsidRPr="00A17F7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9BB60" w14:textId="77777777" w:rsidR="00E502D5" w:rsidRDefault="00E502D5" w:rsidP="00DD19ED">
      <w:pPr>
        <w:spacing w:after="0" w:line="240" w:lineRule="auto"/>
      </w:pPr>
      <w:r>
        <w:separator/>
      </w:r>
    </w:p>
  </w:endnote>
  <w:endnote w:type="continuationSeparator" w:id="0">
    <w:p w14:paraId="2AE3C889" w14:textId="77777777" w:rsidR="00E502D5" w:rsidRDefault="00E502D5" w:rsidP="00DD1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887645927"/>
      <w:docPartObj>
        <w:docPartGallery w:val="Page Numbers (Bottom of Page)"/>
        <w:docPartUnique/>
      </w:docPartObj>
    </w:sdtPr>
    <w:sdtEndPr>
      <w:rPr>
        <w:noProof/>
      </w:rPr>
    </w:sdtEndPr>
    <w:sdtContent>
      <w:p w14:paraId="3430A0FD" w14:textId="43E5E4ED" w:rsidR="00A17F74" w:rsidRPr="00A17F74" w:rsidRDefault="00A17F74" w:rsidP="00A17F74">
        <w:pPr>
          <w:pStyle w:val="Footer"/>
          <w:jc w:val="center"/>
          <w:rPr>
            <w:b/>
            <w:bCs/>
          </w:rPr>
        </w:pPr>
        <w:r w:rsidRPr="00A17F74">
          <w:rPr>
            <w:b/>
            <w:bCs/>
          </w:rPr>
          <w:fldChar w:fldCharType="begin"/>
        </w:r>
        <w:r w:rsidRPr="00A17F74">
          <w:rPr>
            <w:b/>
            <w:bCs/>
          </w:rPr>
          <w:instrText xml:space="preserve"> PAGE   \* MERGEFORMAT </w:instrText>
        </w:r>
        <w:r w:rsidRPr="00A17F74">
          <w:rPr>
            <w:b/>
            <w:bCs/>
          </w:rPr>
          <w:fldChar w:fldCharType="separate"/>
        </w:r>
        <w:r w:rsidRPr="00A17F74">
          <w:rPr>
            <w:b/>
            <w:bCs/>
            <w:noProof/>
          </w:rPr>
          <w:t>2</w:t>
        </w:r>
        <w:r w:rsidRPr="00A17F74">
          <w:rPr>
            <w:b/>
            <w:bCs/>
            <w:noProof/>
          </w:rPr>
          <w:fldChar w:fldCharType="end"/>
        </w:r>
      </w:p>
    </w:sdtContent>
  </w:sdt>
  <w:p w14:paraId="439560FF" w14:textId="77777777" w:rsidR="00A17F74" w:rsidRPr="00A17F74" w:rsidRDefault="00A17F74" w:rsidP="00A17F74">
    <w:pPr>
      <w:pStyle w:val="Footer"/>
      <w:jc w:val="cen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5546B" w14:textId="77777777" w:rsidR="00E502D5" w:rsidRDefault="00E502D5" w:rsidP="00DD19ED">
      <w:pPr>
        <w:spacing w:after="0" w:line="240" w:lineRule="auto"/>
      </w:pPr>
      <w:r>
        <w:separator/>
      </w:r>
    </w:p>
  </w:footnote>
  <w:footnote w:type="continuationSeparator" w:id="0">
    <w:p w14:paraId="1828F010" w14:textId="77777777" w:rsidR="00E502D5" w:rsidRDefault="00E502D5" w:rsidP="00DD1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41BB"/>
    <w:multiLevelType w:val="hybridMultilevel"/>
    <w:tmpl w:val="B15A3D7C"/>
    <w:lvl w:ilvl="0" w:tplc="4AB2215A">
      <w:start w:val="1"/>
      <w:numFmt w:val="bullet"/>
      <w:lvlText w:val="•"/>
      <w:lvlJc w:val="left"/>
      <w:pPr>
        <w:ind w:left="0" w:firstLine="0"/>
      </w:pPr>
    </w:lvl>
    <w:lvl w:ilvl="1" w:tplc="DC34673A">
      <w:numFmt w:val="decimal"/>
      <w:lvlText w:val=""/>
      <w:lvlJc w:val="left"/>
      <w:pPr>
        <w:ind w:left="0" w:firstLine="0"/>
      </w:pPr>
    </w:lvl>
    <w:lvl w:ilvl="2" w:tplc="86642E5A">
      <w:numFmt w:val="decimal"/>
      <w:lvlText w:val=""/>
      <w:lvlJc w:val="left"/>
      <w:pPr>
        <w:ind w:left="0" w:firstLine="0"/>
      </w:pPr>
    </w:lvl>
    <w:lvl w:ilvl="3" w:tplc="805EFC98">
      <w:numFmt w:val="decimal"/>
      <w:lvlText w:val=""/>
      <w:lvlJc w:val="left"/>
      <w:pPr>
        <w:ind w:left="0" w:firstLine="0"/>
      </w:pPr>
    </w:lvl>
    <w:lvl w:ilvl="4" w:tplc="1EB8BBD4">
      <w:numFmt w:val="decimal"/>
      <w:lvlText w:val=""/>
      <w:lvlJc w:val="left"/>
      <w:pPr>
        <w:ind w:left="0" w:firstLine="0"/>
      </w:pPr>
    </w:lvl>
    <w:lvl w:ilvl="5" w:tplc="660076B6">
      <w:numFmt w:val="decimal"/>
      <w:lvlText w:val=""/>
      <w:lvlJc w:val="left"/>
      <w:pPr>
        <w:ind w:left="0" w:firstLine="0"/>
      </w:pPr>
    </w:lvl>
    <w:lvl w:ilvl="6" w:tplc="A64ACD26">
      <w:numFmt w:val="decimal"/>
      <w:lvlText w:val=""/>
      <w:lvlJc w:val="left"/>
      <w:pPr>
        <w:ind w:left="0" w:firstLine="0"/>
      </w:pPr>
    </w:lvl>
    <w:lvl w:ilvl="7" w:tplc="A192E416">
      <w:numFmt w:val="decimal"/>
      <w:lvlText w:val=""/>
      <w:lvlJc w:val="left"/>
      <w:pPr>
        <w:ind w:left="0" w:firstLine="0"/>
      </w:pPr>
    </w:lvl>
    <w:lvl w:ilvl="8" w:tplc="E604D1C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EC"/>
    <w:rsid w:val="00022CEC"/>
    <w:rsid w:val="000305C8"/>
    <w:rsid w:val="00043DD4"/>
    <w:rsid w:val="000446CD"/>
    <w:rsid w:val="00052927"/>
    <w:rsid w:val="00053D72"/>
    <w:rsid w:val="0006521C"/>
    <w:rsid w:val="00067690"/>
    <w:rsid w:val="00071E3F"/>
    <w:rsid w:val="0007512E"/>
    <w:rsid w:val="00077101"/>
    <w:rsid w:val="0009723B"/>
    <w:rsid w:val="00097659"/>
    <w:rsid w:val="000A3E34"/>
    <w:rsid w:val="000A7354"/>
    <w:rsid w:val="000B4451"/>
    <w:rsid w:val="000B6EF2"/>
    <w:rsid w:val="000C0546"/>
    <w:rsid w:val="000D4F64"/>
    <w:rsid w:val="000F31FD"/>
    <w:rsid w:val="000F4B0E"/>
    <w:rsid w:val="00100598"/>
    <w:rsid w:val="00106ABD"/>
    <w:rsid w:val="001152C7"/>
    <w:rsid w:val="0011611C"/>
    <w:rsid w:val="00117791"/>
    <w:rsid w:val="001237BA"/>
    <w:rsid w:val="00127F85"/>
    <w:rsid w:val="001340D8"/>
    <w:rsid w:val="00137F2A"/>
    <w:rsid w:val="00147E16"/>
    <w:rsid w:val="00162F2A"/>
    <w:rsid w:val="001701B8"/>
    <w:rsid w:val="00177F8B"/>
    <w:rsid w:val="00187126"/>
    <w:rsid w:val="00193D26"/>
    <w:rsid w:val="001A5D1F"/>
    <w:rsid w:val="001B2EDE"/>
    <w:rsid w:val="001D0FEC"/>
    <w:rsid w:val="001D3796"/>
    <w:rsid w:val="001D72CB"/>
    <w:rsid w:val="001F07D4"/>
    <w:rsid w:val="001F261B"/>
    <w:rsid w:val="001F5158"/>
    <w:rsid w:val="001F568C"/>
    <w:rsid w:val="002132AB"/>
    <w:rsid w:val="0021487E"/>
    <w:rsid w:val="00216A92"/>
    <w:rsid w:val="00226C2E"/>
    <w:rsid w:val="00253416"/>
    <w:rsid w:val="00257129"/>
    <w:rsid w:val="00270211"/>
    <w:rsid w:val="002738CF"/>
    <w:rsid w:val="00286B90"/>
    <w:rsid w:val="002C2BEE"/>
    <w:rsid w:val="002C54C9"/>
    <w:rsid w:val="002D48F0"/>
    <w:rsid w:val="002F034C"/>
    <w:rsid w:val="002F2821"/>
    <w:rsid w:val="002F5428"/>
    <w:rsid w:val="002F620C"/>
    <w:rsid w:val="00313664"/>
    <w:rsid w:val="00330F0E"/>
    <w:rsid w:val="00333BE9"/>
    <w:rsid w:val="00354CAF"/>
    <w:rsid w:val="0035589D"/>
    <w:rsid w:val="00382459"/>
    <w:rsid w:val="00386FE6"/>
    <w:rsid w:val="00396F05"/>
    <w:rsid w:val="003B44AB"/>
    <w:rsid w:val="003C7019"/>
    <w:rsid w:val="003D4467"/>
    <w:rsid w:val="003E542D"/>
    <w:rsid w:val="0040276F"/>
    <w:rsid w:val="00402B36"/>
    <w:rsid w:val="00422BEA"/>
    <w:rsid w:val="00430001"/>
    <w:rsid w:val="00432E03"/>
    <w:rsid w:val="00452313"/>
    <w:rsid w:val="00465B54"/>
    <w:rsid w:val="00477A3D"/>
    <w:rsid w:val="00485D21"/>
    <w:rsid w:val="00491516"/>
    <w:rsid w:val="004C456A"/>
    <w:rsid w:val="004C5302"/>
    <w:rsid w:val="004C7719"/>
    <w:rsid w:val="004D27E2"/>
    <w:rsid w:val="004F397D"/>
    <w:rsid w:val="00501D84"/>
    <w:rsid w:val="00521A81"/>
    <w:rsid w:val="005243E3"/>
    <w:rsid w:val="005258FB"/>
    <w:rsid w:val="00530D57"/>
    <w:rsid w:val="005337A8"/>
    <w:rsid w:val="005349BC"/>
    <w:rsid w:val="00541FFE"/>
    <w:rsid w:val="005545D3"/>
    <w:rsid w:val="00562B39"/>
    <w:rsid w:val="005679B5"/>
    <w:rsid w:val="0057497A"/>
    <w:rsid w:val="005801E6"/>
    <w:rsid w:val="00580FC5"/>
    <w:rsid w:val="0058679D"/>
    <w:rsid w:val="00586A42"/>
    <w:rsid w:val="00591F07"/>
    <w:rsid w:val="005930C7"/>
    <w:rsid w:val="00597785"/>
    <w:rsid w:val="005B738A"/>
    <w:rsid w:val="005D0F06"/>
    <w:rsid w:val="005E0C97"/>
    <w:rsid w:val="005E43DC"/>
    <w:rsid w:val="005F6AF4"/>
    <w:rsid w:val="0060247A"/>
    <w:rsid w:val="00606299"/>
    <w:rsid w:val="00616B63"/>
    <w:rsid w:val="006231DC"/>
    <w:rsid w:val="00640D41"/>
    <w:rsid w:val="0065673E"/>
    <w:rsid w:val="00674FED"/>
    <w:rsid w:val="00690DBC"/>
    <w:rsid w:val="00696B1E"/>
    <w:rsid w:val="006A4C13"/>
    <w:rsid w:val="006A4D4B"/>
    <w:rsid w:val="006B2A0E"/>
    <w:rsid w:val="006C092B"/>
    <w:rsid w:val="006D387F"/>
    <w:rsid w:val="006F094B"/>
    <w:rsid w:val="006F4A00"/>
    <w:rsid w:val="006F51C9"/>
    <w:rsid w:val="00711FA8"/>
    <w:rsid w:val="007320C1"/>
    <w:rsid w:val="00751A16"/>
    <w:rsid w:val="00763F11"/>
    <w:rsid w:val="00767F3B"/>
    <w:rsid w:val="00771F76"/>
    <w:rsid w:val="00782631"/>
    <w:rsid w:val="007B761C"/>
    <w:rsid w:val="007C1C4B"/>
    <w:rsid w:val="007C65E0"/>
    <w:rsid w:val="007C6B85"/>
    <w:rsid w:val="007C6BA8"/>
    <w:rsid w:val="007E6896"/>
    <w:rsid w:val="007F0BEC"/>
    <w:rsid w:val="007F4C11"/>
    <w:rsid w:val="0080264F"/>
    <w:rsid w:val="00812AE1"/>
    <w:rsid w:val="008169A9"/>
    <w:rsid w:val="008215BD"/>
    <w:rsid w:val="00824E6B"/>
    <w:rsid w:val="008311BB"/>
    <w:rsid w:val="008513B1"/>
    <w:rsid w:val="00852DDA"/>
    <w:rsid w:val="008607FF"/>
    <w:rsid w:val="00880AE2"/>
    <w:rsid w:val="00897612"/>
    <w:rsid w:val="008A1793"/>
    <w:rsid w:val="008A5E13"/>
    <w:rsid w:val="008B2AF7"/>
    <w:rsid w:val="008B2EEB"/>
    <w:rsid w:val="008D0EDE"/>
    <w:rsid w:val="008D6657"/>
    <w:rsid w:val="0090156C"/>
    <w:rsid w:val="009123C3"/>
    <w:rsid w:val="00914D44"/>
    <w:rsid w:val="00924D55"/>
    <w:rsid w:val="009252AF"/>
    <w:rsid w:val="00944935"/>
    <w:rsid w:val="00956C27"/>
    <w:rsid w:val="009766D1"/>
    <w:rsid w:val="0097783D"/>
    <w:rsid w:val="00980BEE"/>
    <w:rsid w:val="00982718"/>
    <w:rsid w:val="00993027"/>
    <w:rsid w:val="009C774D"/>
    <w:rsid w:val="009D0476"/>
    <w:rsid w:val="009D578E"/>
    <w:rsid w:val="009F1DB9"/>
    <w:rsid w:val="009F5EEC"/>
    <w:rsid w:val="009F66EB"/>
    <w:rsid w:val="00A17F74"/>
    <w:rsid w:val="00A2188E"/>
    <w:rsid w:val="00A30EE8"/>
    <w:rsid w:val="00A3280B"/>
    <w:rsid w:val="00A42922"/>
    <w:rsid w:val="00A6238E"/>
    <w:rsid w:val="00A7632A"/>
    <w:rsid w:val="00A7778E"/>
    <w:rsid w:val="00A936E8"/>
    <w:rsid w:val="00AA541A"/>
    <w:rsid w:val="00AB46B4"/>
    <w:rsid w:val="00AC3D9E"/>
    <w:rsid w:val="00AC570A"/>
    <w:rsid w:val="00AD2787"/>
    <w:rsid w:val="00AD4F8C"/>
    <w:rsid w:val="00AE0DA9"/>
    <w:rsid w:val="00AE12C8"/>
    <w:rsid w:val="00AF4136"/>
    <w:rsid w:val="00B0134F"/>
    <w:rsid w:val="00B13A04"/>
    <w:rsid w:val="00B16A11"/>
    <w:rsid w:val="00B175FE"/>
    <w:rsid w:val="00B32962"/>
    <w:rsid w:val="00B34E24"/>
    <w:rsid w:val="00B42BC6"/>
    <w:rsid w:val="00B5296A"/>
    <w:rsid w:val="00B56F92"/>
    <w:rsid w:val="00B61F54"/>
    <w:rsid w:val="00B63050"/>
    <w:rsid w:val="00B72343"/>
    <w:rsid w:val="00B76AC3"/>
    <w:rsid w:val="00B96AB8"/>
    <w:rsid w:val="00BA492D"/>
    <w:rsid w:val="00BB1D45"/>
    <w:rsid w:val="00BD017D"/>
    <w:rsid w:val="00BD2EB5"/>
    <w:rsid w:val="00BF2772"/>
    <w:rsid w:val="00BF3774"/>
    <w:rsid w:val="00C023C5"/>
    <w:rsid w:val="00C03618"/>
    <w:rsid w:val="00C25487"/>
    <w:rsid w:val="00C35261"/>
    <w:rsid w:val="00C54E87"/>
    <w:rsid w:val="00C712BD"/>
    <w:rsid w:val="00C71C7C"/>
    <w:rsid w:val="00C72C06"/>
    <w:rsid w:val="00C743DB"/>
    <w:rsid w:val="00C76D09"/>
    <w:rsid w:val="00C8021B"/>
    <w:rsid w:val="00C812B5"/>
    <w:rsid w:val="00C82ACD"/>
    <w:rsid w:val="00C82AF5"/>
    <w:rsid w:val="00C93FD3"/>
    <w:rsid w:val="00CC6E58"/>
    <w:rsid w:val="00CD2E64"/>
    <w:rsid w:val="00D02B24"/>
    <w:rsid w:val="00D14BB0"/>
    <w:rsid w:val="00D16129"/>
    <w:rsid w:val="00D1785D"/>
    <w:rsid w:val="00D35991"/>
    <w:rsid w:val="00D468C3"/>
    <w:rsid w:val="00D52B13"/>
    <w:rsid w:val="00D5722C"/>
    <w:rsid w:val="00D57623"/>
    <w:rsid w:val="00D65C70"/>
    <w:rsid w:val="00D73601"/>
    <w:rsid w:val="00D738CF"/>
    <w:rsid w:val="00D74794"/>
    <w:rsid w:val="00D74DE0"/>
    <w:rsid w:val="00DB4589"/>
    <w:rsid w:val="00DB46E7"/>
    <w:rsid w:val="00DD19ED"/>
    <w:rsid w:val="00DD4574"/>
    <w:rsid w:val="00DE7E97"/>
    <w:rsid w:val="00DF751C"/>
    <w:rsid w:val="00E17F14"/>
    <w:rsid w:val="00E502D5"/>
    <w:rsid w:val="00E816BB"/>
    <w:rsid w:val="00E86C27"/>
    <w:rsid w:val="00EA3550"/>
    <w:rsid w:val="00ED2C7C"/>
    <w:rsid w:val="00ED7F40"/>
    <w:rsid w:val="00F001A9"/>
    <w:rsid w:val="00F02588"/>
    <w:rsid w:val="00F2769F"/>
    <w:rsid w:val="00F32C0A"/>
    <w:rsid w:val="00F35390"/>
    <w:rsid w:val="00F361E8"/>
    <w:rsid w:val="00F41BBB"/>
    <w:rsid w:val="00F442A8"/>
    <w:rsid w:val="00F5548C"/>
    <w:rsid w:val="00F56090"/>
    <w:rsid w:val="00F67A09"/>
    <w:rsid w:val="00F7505A"/>
    <w:rsid w:val="00FA3DBE"/>
    <w:rsid w:val="00FA3F41"/>
    <w:rsid w:val="00FB0A3A"/>
    <w:rsid w:val="00FC3744"/>
    <w:rsid w:val="00FE0874"/>
    <w:rsid w:val="00FE7D82"/>
    <w:rsid w:val="00FF06D5"/>
    <w:rsid w:val="00FF2F6E"/>
    <w:rsid w:val="00FF4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2CDFDC"/>
  <w15:chartTrackingRefBased/>
  <w15:docId w15:val="{2196C118-F86B-4F64-B8AC-2910045F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B0E"/>
  </w:style>
  <w:style w:type="paragraph" w:styleId="Heading1">
    <w:name w:val="heading 1"/>
    <w:basedOn w:val="Normal"/>
    <w:next w:val="Normal"/>
    <w:link w:val="Heading1Char"/>
    <w:uiPriority w:val="9"/>
    <w:qFormat/>
    <w:rsid w:val="003D44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0F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0F06"/>
    <w:rPr>
      <w:b/>
      <w:bCs/>
    </w:rPr>
  </w:style>
  <w:style w:type="character" w:styleId="Emphasis">
    <w:name w:val="Emphasis"/>
    <w:basedOn w:val="DefaultParagraphFont"/>
    <w:uiPriority w:val="20"/>
    <w:qFormat/>
    <w:rsid w:val="005D0F06"/>
    <w:rPr>
      <w:i/>
      <w:iCs/>
    </w:rPr>
  </w:style>
  <w:style w:type="paragraph" w:styleId="Header">
    <w:name w:val="header"/>
    <w:basedOn w:val="Normal"/>
    <w:link w:val="HeaderChar"/>
    <w:uiPriority w:val="99"/>
    <w:unhideWhenUsed/>
    <w:rsid w:val="00DD19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19ED"/>
  </w:style>
  <w:style w:type="paragraph" w:styleId="Footer">
    <w:name w:val="footer"/>
    <w:basedOn w:val="Normal"/>
    <w:link w:val="FooterChar"/>
    <w:uiPriority w:val="99"/>
    <w:unhideWhenUsed/>
    <w:rsid w:val="00DD19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19ED"/>
  </w:style>
  <w:style w:type="character" w:customStyle="1" w:styleId="Heading1Char">
    <w:name w:val="Heading 1 Char"/>
    <w:basedOn w:val="DefaultParagraphFont"/>
    <w:link w:val="Heading1"/>
    <w:uiPriority w:val="9"/>
    <w:rsid w:val="003D44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4467"/>
    <w:pPr>
      <w:outlineLvl w:val="9"/>
    </w:pPr>
    <w:rPr>
      <w:lang w:val="en-US"/>
    </w:rPr>
  </w:style>
  <w:style w:type="paragraph" w:styleId="TOC2">
    <w:name w:val="toc 2"/>
    <w:basedOn w:val="Normal"/>
    <w:next w:val="Normal"/>
    <w:autoRedefine/>
    <w:uiPriority w:val="39"/>
    <w:unhideWhenUsed/>
    <w:rsid w:val="003D446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D4467"/>
    <w:pPr>
      <w:spacing w:after="100"/>
    </w:pPr>
    <w:rPr>
      <w:rFonts w:eastAsiaTheme="minorEastAsia" w:cs="Times New Roman"/>
      <w:lang w:val="en-US"/>
    </w:rPr>
  </w:style>
  <w:style w:type="paragraph" w:styleId="TOC3">
    <w:name w:val="toc 3"/>
    <w:basedOn w:val="Normal"/>
    <w:next w:val="Normal"/>
    <w:autoRedefine/>
    <w:uiPriority w:val="39"/>
    <w:unhideWhenUsed/>
    <w:rsid w:val="003D4467"/>
    <w:pPr>
      <w:spacing w:after="100"/>
      <w:ind w:left="440"/>
    </w:pPr>
    <w:rPr>
      <w:rFonts w:eastAsiaTheme="minorEastAsia" w:cs="Times New Roman"/>
      <w:lang w:val="en-US"/>
    </w:rPr>
  </w:style>
  <w:style w:type="character" w:customStyle="1" w:styleId="markedcontent">
    <w:name w:val="markedcontent"/>
    <w:basedOn w:val="DefaultParagraphFont"/>
    <w:rsid w:val="00A17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4871299">
      <w:bodyDiv w:val="1"/>
      <w:marLeft w:val="0"/>
      <w:marRight w:val="0"/>
      <w:marTop w:val="0"/>
      <w:marBottom w:val="0"/>
      <w:divBdr>
        <w:top w:val="none" w:sz="0" w:space="0" w:color="auto"/>
        <w:left w:val="none" w:sz="0" w:space="0" w:color="auto"/>
        <w:bottom w:val="none" w:sz="0" w:space="0" w:color="auto"/>
        <w:right w:val="none" w:sz="0" w:space="0" w:color="auto"/>
      </w:divBdr>
    </w:div>
    <w:div w:id="188390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17073-2211-4864-9182-69C2C91D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3740</Words>
  <Characters>21321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PC</dc:creator>
  <cp:keywords/>
  <dc:description/>
  <cp:lastModifiedBy>Petrica Stefan (2020611)</cp:lastModifiedBy>
  <cp:revision>5</cp:revision>
  <dcterms:created xsi:type="dcterms:W3CDTF">2021-07-20T10:33:00Z</dcterms:created>
  <dcterms:modified xsi:type="dcterms:W3CDTF">2021-08-03T18:19:00Z</dcterms:modified>
</cp:coreProperties>
</file>