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3C57EC" w14:textId="77777777" w:rsidR="00BD1DD9" w:rsidRDefault="00BD1DD9" w:rsidP="00BD1DD9">
      <w:pPr>
        <w:jc w:val="center"/>
        <w:rPr>
          <w:sz w:val="72"/>
          <w:szCs w:val="72"/>
        </w:rPr>
      </w:pPr>
    </w:p>
    <w:p w14:paraId="40940A3E" w14:textId="77777777" w:rsidR="00BD1DD9" w:rsidRDefault="00BD1DD9" w:rsidP="00BD1DD9">
      <w:pPr>
        <w:jc w:val="center"/>
        <w:rPr>
          <w:sz w:val="72"/>
          <w:szCs w:val="72"/>
        </w:rPr>
      </w:pPr>
    </w:p>
    <w:p w14:paraId="60CBC1A0" w14:textId="77777777" w:rsidR="00BD1DD9" w:rsidRDefault="00BD1DD9" w:rsidP="00BD1DD9">
      <w:pPr>
        <w:jc w:val="center"/>
        <w:rPr>
          <w:sz w:val="72"/>
          <w:szCs w:val="72"/>
        </w:rPr>
      </w:pPr>
    </w:p>
    <w:p w14:paraId="03630AD3" w14:textId="3E9F0F70" w:rsidR="00BD1DD9" w:rsidRDefault="00D03E2D" w:rsidP="00BD1DD9">
      <w:pPr>
        <w:jc w:val="center"/>
        <w:rPr>
          <w:sz w:val="56"/>
          <w:szCs w:val="56"/>
        </w:rPr>
      </w:pPr>
      <w:r w:rsidRPr="00BD1DD9">
        <w:rPr>
          <w:sz w:val="72"/>
          <w:szCs w:val="72"/>
        </w:rPr>
        <w:br/>
      </w:r>
      <w:r w:rsidR="00BD1DD9" w:rsidRPr="00BD1DD9">
        <w:rPr>
          <w:sz w:val="56"/>
          <w:szCs w:val="56"/>
        </w:rPr>
        <w:t>Andreea Raluca Mocanu</w:t>
      </w:r>
      <w:r w:rsidRPr="00BD1DD9">
        <w:rPr>
          <w:sz w:val="56"/>
          <w:szCs w:val="56"/>
        </w:rPr>
        <w:br/>
      </w:r>
      <w:r w:rsidR="00BD1DD9" w:rsidRPr="00BD1DD9">
        <w:rPr>
          <w:sz w:val="56"/>
          <w:szCs w:val="56"/>
        </w:rPr>
        <w:t>1919375</w:t>
      </w:r>
      <w:r w:rsidRPr="00BD1DD9">
        <w:rPr>
          <w:sz w:val="56"/>
          <w:szCs w:val="56"/>
        </w:rPr>
        <w:br/>
        <w:t>University of Wales Trinity Saint David</w:t>
      </w:r>
      <w:r w:rsidRPr="00BD1DD9">
        <w:rPr>
          <w:sz w:val="56"/>
          <w:szCs w:val="56"/>
        </w:rPr>
        <w:br/>
      </w:r>
      <w:r w:rsidR="00551090">
        <w:rPr>
          <w:sz w:val="56"/>
          <w:szCs w:val="56"/>
        </w:rPr>
        <w:t xml:space="preserve">Strategy working at </w:t>
      </w:r>
      <w:proofErr w:type="gramStart"/>
      <w:r w:rsidR="00551090">
        <w:rPr>
          <w:sz w:val="56"/>
          <w:szCs w:val="56"/>
        </w:rPr>
        <w:t>Nike</w:t>
      </w:r>
      <w:proofErr w:type="gramEnd"/>
    </w:p>
    <w:p w14:paraId="60093F80" w14:textId="77777777" w:rsidR="00BD1DD9" w:rsidRDefault="00BD1DD9" w:rsidP="00BD1DD9">
      <w:pPr>
        <w:jc w:val="center"/>
        <w:rPr>
          <w:sz w:val="56"/>
          <w:szCs w:val="56"/>
        </w:rPr>
      </w:pPr>
    </w:p>
    <w:p w14:paraId="73982FEE" w14:textId="77777777" w:rsidR="00BD1DD9" w:rsidRDefault="00BD1DD9" w:rsidP="00BD1DD9">
      <w:pPr>
        <w:jc w:val="center"/>
        <w:rPr>
          <w:sz w:val="56"/>
          <w:szCs w:val="56"/>
        </w:rPr>
      </w:pPr>
    </w:p>
    <w:p w14:paraId="5FC4DC98" w14:textId="77777777" w:rsidR="00BD1DD9" w:rsidRDefault="00BD1DD9" w:rsidP="00BD1DD9">
      <w:pPr>
        <w:jc w:val="center"/>
        <w:rPr>
          <w:sz w:val="56"/>
          <w:szCs w:val="56"/>
        </w:rPr>
      </w:pPr>
    </w:p>
    <w:p w14:paraId="6F980AF3" w14:textId="77777777" w:rsidR="00BD1DD9" w:rsidRDefault="00BD1DD9" w:rsidP="00BD1DD9">
      <w:pPr>
        <w:jc w:val="center"/>
        <w:rPr>
          <w:sz w:val="56"/>
          <w:szCs w:val="56"/>
        </w:rPr>
      </w:pPr>
    </w:p>
    <w:p w14:paraId="262335E9" w14:textId="77777777" w:rsidR="00BD1DD9" w:rsidRDefault="00BD1DD9" w:rsidP="00BD1DD9">
      <w:pPr>
        <w:jc w:val="center"/>
        <w:rPr>
          <w:sz w:val="56"/>
          <w:szCs w:val="56"/>
        </w:rPr>
      </w:pPr>
    </w:p>
    <w:p w14:paraId="20B11BE3" w14:textId="77777777" w:rsidR="00BD1DD9" w:rsidRDefault="00BD1DD9" w:rsidP="00BD1DD9">
      <w:pPr>
        <w:jc w:val="center"/>
        <w:rPr>
          <w:sz w:val="56"/>
          <w:szCs w:val="56"/>
        </w:rPr>
      </w:pPr>
    </w:p>
    <w:p w14:paraId="7B61DC72" w14:textId="77777777" w:rsidR="00BD1DD9" w:rsidRPr="00BD1DD9" w:rsidRDefault="00BD1DD9" w:rsidP="00BD1DD9">
      <w:pPr>
        <w:jc w:val="center"/>
        <w:rPr>
          <w:sz w:val="56"/>
          <w:szCs w:val="56"/>
        </w:rPr>
      </w:pPr>
    </w:p>
    <w:p w14:paraId="4CC9D8A8" w14:textId="77777777" w:rsidR="00BD1DD9" w:rsidRDefault="00BD1DD9" w:rsidP="0015295F"/>
    <w:p w14:paraId="4F9DF2D2" w14:textId="77777777" w:rsidR="007E3034" w:rsidRDefault="00D03E2D" w:rsidP="007E3034">
      <w:pPr>
        <w:pStyle w:val="NoSpacing"/>
      </w:pPr>
      <w:r>
        <w:br/>
      </w:r>
      <w:bookmarkStart w:id="0" w:name="_Toc139571027"/>
      <w:r w:rsidRPr="00BD1DD9">
        <w:rPr>
          <w:rStyle w:val="Heading1Char"/>
        </w:rPr>
        <w:t>Executive Summary</w:t>
      </w:r>
      <w:bookmarkEnd w:id="0"/>
      <w:r>
        <w:br/>
      </w:r>
      <w:r w:rsidR="0015295F">
        <w:br/>
        <w:t xml:space="preserve"> </w:t>
      </w:r>
      <w:r w:rsidR="0015295F">
        <w:tab/>
        <w:t>Nike, a well-known international brand in athletic and sporting goods, has adopted a dynamic and all-encompassing strategy that has fuelled its success in the market. Nike has created a strong brand identity and a goal to be the most genuine, connected, and distinctive brand with a mission to inspire and innovate for athletes around the world.</w:t>
      </w:r>
    </w:p>
    <w:p w14:paraId="044E2EEA" w14:textId="7C010EB3" w:rsidR="007E3034" w:rsidRDefault="0015295F" w:rsidP="007E3034">
      <w:pPr>
        <w:pStyle w:val="NoSpacing"/>
        <w:ind w:firstLine="720"/>
      </w:pPr>
      <w:r>
        <w:t xml:space="preserve">The dynamic nature of Nike's strategy, which emphasises expansion and business partnerships, is what makes it stand out. The business has continually sought </w:t>
      </w:r>
      <w:proofErr w:type="gramStart"/>
      <w:r>
        <w:t>out growth</w:t>
      </w:r>
      <w:proofErr w:type="gramEnd"/>
      <w:r>
        <w:t xml:space="preserve"> prospects, aiming to boost revenue and market share through strategic alliances and partnerships. Nike remains ahead of the competition and caters to the changing needs of its wide range of customers by utilising technology breakthroughs, product development, and marketing initiatives.</w:t>
      </w:r>
    </w:p>
    <w:p w14:paraId="56841A47" w14:textId="77777777" w:rsidR="007E3034" w:rsidRDefault="0015295F" w:rsidP="007E3034">
      <w:pPr>
        <w:pStyle w:val="NoSpacing"/>
        <w:ind w:firstLine="720"/>
      </w:pPr>
      <w:r>
        <w:t>This plan covers the complete business, demonstrating a broad perspective that includes the product portfolio, marketing initiatives, supply chain management, and international operations. Nike has a long-term strategy for sustained growth and success that includes a dedication to innovation, brand promotion, and sustainability activities.</w:t>
      </w:r>
    </w:p>
    <w:p w14:paraId="74B5A6AD" w14:textId="77777777" w:rsidR="007E3034" w:rsidRDefault="0015295F" w:rsidP="007E3034">
      <w:pPr>
        <w:pStyle w:val="NoSpacing"/>
        <w:ind w:firstLine="720"/>
      </w:pPr>
      <w:r>
        <w:t xml:space="preserve">Nike's strategy development is driven by a combination of stakeholder and market factors. The business continues to monitor changing market dynamics, such as consumer preferences, the competitive environment, and economic variables. Nike values stakeholder engagement as well, </w:t>
      </w:r>
      <w:proofErr w:type="gramStart"/>
      <w:r>
        <w:t>taking into account</w:t>
      </w:r>
      <w:proofErr w:type="gramEnd"/>
      <w:r>
        <w:t xml:space="preserve"> the needs and interests of its clients as well as those of its workers, suppliers, investors, and communities it serves. Nike's strategy will be in line with market demands and stakeholder expectations thanks to this approach.</w:t>
      </w:r>
    </w:p>
    <w:p w14:paraId="31D493BB" w14:textId="77777777" w:rsidR="007E3034" w:rsidRDefault="0015295F" w:rsidP="007E3034">
      <w:pPr>
        <w:pStyle w:val="NoSpacing"/>
        <w:ind w:firstLine="720"/>
      </w:pPr>
      <w:r>
        <w:t xml:space="preserve">Nike's approach has </w:t>
      </w:r>
      <w:proofErr w:type="gramStart"/>
      <w:r>
        <w:t>a number of</w:t>
      </w:r>
      <w:proofErr w:type="gramEnd"/>
      <w:r>
        <w:t xml:space="preserve"> benefits, such as a powerful and recognisable brand name, innovative capabilities, a diverse product portfolio, a global presence, and strategic alliances with elite athletes and sports organisations. There are obstacles to overcome, though. Nike must invest in pricey marketing efforts to keep its brand relevant. It also </w:t>
      </w:r>
      <w:proofErr w:type="gramStart"/>
      <w:r>
        <w:t>has to</w:t>
      </w:r>
      <w:proofErr w:type="gramEnd"/>
      <w:r>
        <w:t xml:space="preserve"> deal with complex supply chains, reputational risks, fierce competition, and the need to adjust to shifting consumer tastes.</w:t>
      </w:r>
    </w:p>
    <w:p w14:paraId="3E7DEA4A" w14:textId="2D550604" w:rsidR="00BD1DD9" w:rsidRDefault="0015295F" w:rsidP="007E3034">
      <w:pPr>
        <w:pStyle w:val="NoSpacing"/>
        <w:ind w:firstLine="720"/>
      </w:pPr>
      <w:r>
        <w:t>Nike has solidified its position as a global leader in the sports and athletic clothing sector thanks to its dynamic and all-encompassing approach. Nike continues to motivate athletes all over the world while dominating a cutthroat industry by concentrating on growth, strategic partnerships, innovation, and customer-centric approaches. The company is well-positioned for ongoing success and long-term expansion thanks to its capacity to adjust to changing market conditions, deal with stakeholder influences, and capitalise on its strengths.</w:t>
      </w:r>
      <w:r>
        <w:br/>
      </w:r>
    </w:p>
    <w:p w14:paraId="1C981AB3" w14:textId="77777777" w:rsidR="00BD1DD9" w:rsidRDefault="00BD1DD9" w:rsidP="007E3034">
      <w:pPr>
        <w:pStyle w:val="NoSpacing"/>
      </w:pPr>
    </w:p>
    <w:p w14:paraId="7FBB47F5" w14:textId="77777777" w:rsidR="00BD1DD9" w:rsidRDefault="00BD1DD9" w:rsidP="0015295F"/>
    <w:p w14:paraId="61CA13C3" w14:textId="77777777" w:rsidR="00BD1DD9" w:rsidRDefault="00BD1DD9" w:rsidP="0015295F"/>
    <w:p w14:paraId="5D3B74D6" w14:textId="77777777" w:rsidR="00BD1DD9" w:rsidRDefault="00BD1DD9" w:rsidP="0015295F"/>
    <w:p w14:paraId="4E4043E8" w14:textId="77777777" w:rsidR="00BD1DD9" w:rsidRDefault="00BD1DD9" w:rsidP="0015295F"/>
    <w:p w14:paraId="4F752D55" w14:textId="77777777" w:rsidR="007E3034" w:rsidRDefault="007E3034" w:rsidP="0015295F"/>
    <w:p w14:paraId="3B5DF012" w14:textId="77777777" w:rsidR="007E3034" w:rsidRDefault="007E3034" w:rsidP="0015295F"/>
    <w:sdt>
      <w:sdtPr>
        <w:rPr>
          <w:rFonts w:asciiTheme="minorHAnsi" w:eastAsiaTheme="minorEastAsia" w:hAnsiTheme="minorHAnsi" w:cstheme="minorBidi"/>
          <w:b w:val="0"/>
          <w:bCs w:val="0"/>
          <w:color w:val="auto"/>
          <w:sz w:val="20"/>
          <w:szCs w:val="20"/>
        </w:rPr>
        <w:id w:val="-442686373"/>
        <w:docPartObj>
          <w:docPartGallery w:val="Table of Contents"/>
          <w:docPartUnique/>
        </w:docPartObj>
      </w:sdtPr>
      <w:sdtEndPr>
        <w:rPr>
          <w:noProof/>
        </w:rPr>
      </w:sdtEndPr>
      <w:sdtContent>
        <w:p w14:paraId="5A5572A2" w14:textId="5DAA8C24" w:rsidR="007E3034" w:rsidRDefault="007E3034">
          <w:pPr>
            <w:pStyle w:val="TOCHeading"/>
          </w:pPr>
          <w:r>
            <w:t>Table of Contents</w:t>
          </w:r>
        </w:p>
        <w:p w14:paraId="682D7D98" w14:textId="78E0EEF3" w:rsidR="00C06EAC" w:rsidRDefault="007E3034">
          <w:pPr>
            <w:pStyle w:val="TOC1"/>
            <w:tabs>
              <w:tab w:val="right" w:leader="dot" w:pos="9016"/>
            </w:tabs>
            <w:rPr>
              <w:rFonts w:cstheme="minorBidi"/>
              <w:b w:val="0"/>
              <w:bCs w:val="0"/>
              <w:noProof/>
              <w:kern w:val="2"/>
              <w:sz w:val="22"/>
              <w:szCs w:val="22"/>
              <w:lang w:eastAsia="en-GB"/>
              <w14:ligatures w14:val="standardContextual"/>
            </w:rPr>
          </w:pPr>
          <w:r>
            <w:rPr>
              <w:b w:val="0"/>
              <w:bCs w:val="0"/>
            </w:rPr>
            <w:fldChar w:fldCharType="begin"/>
          </w:r>
          <w:r>
            <w:instrText xml:space="preserve"> TOC \o "1-3" \h \z \u </w:instrText>
          </w:r>
          <w:r>
            <w:rPr>
              <w:b w:val="0"/>
              <w:bCs w:val="0"/>
            </w:rPr>
            <w:fldChar w:fldCharType="separate"/>
          </w:r>
          <w:hyperlink w:anchor="_Toc139571027" w:history="1">
            <w:r w:rsidR="00C06EAC" w:rsidRPr="00771B82">
              <w:rPr>
                <w:rStyle w:val="Hyperlink"/>
                <w:noProof/>
                <w:shd w:val="clear" w:color="auto" w:fill="FBE4D5" w:themeFill="accent2" w:themeFillTint="33"/>
              </w:rPr>
              <w:t>Executive Summary</w:t>
            </w:r>
            <w:r w:rsidR="00C06EAC">
              <w:rPr>
                <w:noProof/>
                <w:webHidden/>
              </w:rPr>
              <w:tab/>
            </w:r>
            <w:r w:rsidR="00C06EAC">
              <w:rPr>
                <w:noProof/>
                <w:webHidden/>
              </w:rPr>
              <w:fldChar w:fldCharType="begin"/>
            </w:r>
            <w:r w:rsidR="00C06EAC">
              <w:rPr>
                <w:noProof/>
                <w:webHidden/>
              </w:rPr>
              <w:instrText xml:space="preserve"> PAGEREF _Toc139571027 \h </w:instrText>
            </w:r>
            <w:r w:rsidR="00C06EAC">
              <w:rPr>
                <w:noProof/>
                <w:webHidden/>
              </w:rPr>
            </w:r>
            <w:r w:rsidR="00C06EAC">
              <w:rPr>
                <w:noProof/>
                <w:webHidden/>
              </w:rPr>
              <w:fldChar w:fldCharType="separate"/>
            </w:r>
            <w:r w:rsidR="00C06EAC">
              <w:rPr>
                <w:noProof/>
                <w:webHidden/>
              </w:rPr>
              <w:t>2</w:t>
            </w:r>
            <w:r w:rsidR="00C06EAC">
              <w:rPr>
                <w:noProof/>
                <w:webHidden/>
              </w:rPr>
              <w:fldChar w:fldCharType="end"/>
            </w:r>
          </w:hyperlink>
        </w:p>
        <w:p w14:paraId="3438240F" w14:textId="011FEF09" w:rsidR="00C06EAC" w:rsidRDefault="00C06EAC">
          <w:pPr>
            <w:pStyle w:val="TOC1"/>
            <w:tabs>
              <w:tab w:val="right" w:leader="dot" w:pos="9016"/>
            </w:tabs>
            <w:rPr>
              <w:rFonts w:cstheme="minorBidi"/>
              <w:b w:val="0"/>
              <w:bCs w:val="0"/>
              <w:noProof/>
              <w:kern w:val="2"/>
              <w:sz w:val="22"/>
              <w:szCs w:val="22"/>
              <w:lang w:eastAsia="en-GB"/>
              <w14:ligatures w14:val="standardContextual"/>
            </w:rPr>
          </w:pPr>
          <w:hyperlink w:anchor="_Toc139571028" w:history="1">
            <w:r w:rsidRPr="00771B82">
              <w:rPr>
                <w:rStyle w:val="Hyperlink"/>
                <w:noProof/>
                <w:shd w:val="clear" w:color="auto" w:fill="FBE4D5" w:themeFill="accent2" w:themeFillTint="33"/>
              </w:rPr>
              <w:t>1.0 Introduction</w:t>
            </w:r>
            <w:r>
              <w:rPr>
                <w:noProof/>
                <w:webHidden/>
              </w:rPr>
              <w:tab/>
            </w:r>
            <w:r>
              <w:rPr>
                <w:noProof/>
                <w:webHidden/>
              </w:rPr>
              <w:fldChar w:fldCharType="begin"/>
            </w:r>
            <w:r>
              <w:rPr>
                <w:noProof/>
                <w:webHidden/>
              </w:rPr>
              <w:instrText xml:space="preserve"> PAGEREF _Toc139571028 \h </w:instrText>
            </w:r>
            <w:r>
              <w:rPr>
                <w:noProof/>
                <w:webHidden/>
              </w:rPr>
            </w:r>
            <w:r>
              <w:rPr>
                <w:noProof/>
                <w:webHidden/>
              </w:rPr>
              <w:fldChar w:fldCharType="separate"/>
            </w:r>
            <w:r>
              <w:rPr>
                <w:noProof/>
                <w:webHidden/>
              </w:rPr>
              <w:t>4</w:t>
            </w:r>
            <w:r>
              <w:rPr>
                <w:noProof/>
                <w:webHidden/>
              </w:rPr>
              <w:fldChar w:fldCharType="end"/>
            </w:r>
          </w:hyperlink>
        </w:p>
        <w:p w14:paraId="68CC263E" w14:textId="04920027" w:rsidR="00C06EAC" w:rsidRDefault="00C06EAC">
          <w:pPr>
            <w:pStyle w:val="TOC1"/>
            <w:tabs>
              <w:tab w:val="right" w:leader="dot" w:pos="9016"/>
            </w:tabs>
            <w:rPr>
              <w:rFonts w:cstheme="minorBidi"/>
              <w:b w:val="0"/>
              <w:bCs w:val="0"/>
              <w:noProof/>
              <w:kern w:val="2"/>
              <w:sz w:val="22"/>
              <w:szCs w:val="22"/>
              <w:lang w:eastAsia="en-GB"/>
              <w14:ligatures w14:val="standardContextual"/>
            </w:rPr>
          </w:pPr>
          <w:hyperlink w:anchor="_Toc139571029" w:history="1">
            <w:r w:rsidRPr="00771B82">
              <w:rPr>
                <w:rStyle w:val="Hyperlink"/>
                <w:noProof/>
                <w:shd w:val="clear" w:color="auto" w:fill="FBE4D5" w:themeFill="accent2" w:themeFillTint="33"/>
              </w:rPr>
              <w:t>2.0 Main Findings</w:t>
            </w:r>
            <w:r>
              <w:rPr>
                <w:noProof/>
                <w:webHidden/>
              </w:rPr>
              <w:tab/>
            </w:r>
            <w:r>
              <w:rPr>
                <w:noProof/>
                <w:webHidden/>
              </w:rPr>
              <w:fldChar w:fldCharType="begin"/>
            </w:r>
            <w:r>
              <w:rPr>
                <w:noProof/>
                <w:webHidden/>
              </w:rPr>
              <w:instrText xml:space="preserve"> PAGEREF _Toc139571029 \h </w:instrText>
            </w:r>
            <w:r>
              <w:rPr>
                <w:noProof/>
                <w:webHidden/>
              </w:rPr>
            </w:r>
            <w:r>
              <w:rPr>
                <w:noProof/>
                <w:webHidden/>
              </w:rPr>
              <w:fldChar w:fldCharType="separate"/>
            </w:r>
            <w:r>
              <w:rPr>
                <w:noProof/>
                <w:webHidden/>
              </w:rPr>
              <w:t>5</w:t>
            </w:r>
            <w:r>
              <w:rPr>
                <w:noProof/>
                <w:webHidden/>
              </w:rPr>
              <w:fldChar w:fldCharType="end"/>
            </w:r>
          </w:hyperlink>
        </w:p>
        <w:p w14:paraId="7AE40DB5" w14:textId="54A43A72" w:rsidR="00C06EAC" w:rsidRDefault="00C06EAC">
          <w:pPr>
            <w:pStyle w:val="TOC2"/>
            <w:tabs>
              <w:tab w:val="right" w:leader="dot" w:pos="9016"/>
            </w:tabs>
            <w:rPr>
              <w:rFonts w:cstheme="minorBidi"/>
              <w:b w:val="0"/>
              <w:bCs w:val="0"/>
              <w:i w:val="0"/>
              <w:iCs w:val="0"/>
              <w:noProof/>
              <w:kern w:val="2"/>
              <w:sz w:val="22"/>
              <w:szCs w:val="22"/>
              <w:lang w:eastAsia="en-GB"/>
              <w14:ligatures w14:val="standardContextual"/>
            </w:rPr>
          </w:pPr>
          <w:hyperlink w:anchor="_Toc139571030" w:history="1">
            <w:r w:rsidRPr="00771B82">
              <w:rPr>
                <w:rStyle w:val="Hyperlink"/>
                <w:noProof/>
              </w:rPr>
              <w:t>2.1 Historical development of Nike</w:t>
            </w:r>
            <w:r>
              <w:rPr>
                <w:noProof/>
                <w:webHidden/>
              </w:rPr>
              <w:tab/>
            </w:r>
            <w:r>
              <w:rPr>
                <w:noProof/>
                <w:webHidden/>
              </w:rPr>
              <w:fldChar w:fldCharType="begin"/>
            </w:r>
            <w:r>
              <w:rPr>
                <w:noProof/>
                <w:webHidden/>
              </w:rPr>
              <w:instrText xml:space="preserve"> PAGEREF _Toc139571030 \h </w:instrText>
            </w:r>
            <w:r>
              <w:rPr>
                <w:noProof/>
                <w:webHidden/>
              </w:rPr>
            </w:r>
            <w:r>
              <w:rPr>
                <w:noProof/>
                <w:webHidden/>
              </w:rPr>
              <w:fldChar w:fldCharType="separate"/>
            </w:r>
            <w:r>
              <w:rPr>
                <w:noProof/>
                <w:webHidden/>
              </w:rPr>
              <w:t>5</w:t>
            </w:r>
            <w:r>
              <w:rPr>
                <w:noProof/>
                <w:webHidden/>
              </w:rPr>
              <w:fldChar w:fldCharType="end"/>
            </w:r>
          </w:hyperlink>
        </w:p>
        <w:p w14:paraId="19EEDC41" w14:textId="175237E7" w:rsidR="00C06EAC" w:rsidRDefault="00C06EAC">
          <w:pPr>
            <w:pStyle w:val="TOC2"/>
            <w:tabs>
              <w:tab w:val="right" w:leader="dot" w:pos="9016"/>
            </w:tabs>
            <w:rPr>
              <w:rFonts w:cstheme="minorBidi"/>
              <w:b w:val="0"/>
              <w:bCs w:val="0"/>
              <w:i w:val="0"/>
              <w:iCs w:val="0"/>
              <w:noProof/>
              <w:kern w:val="2"/>
              <w:sz w:val="22"/>
              <w:szCs w:val="22"/>
              <w:lang w:eastAsia="en-GB"/>
              <w14:ligatures w14:val="standardContextual"/>
            </w:rPr>
          </w:pPr>
          <w:hyperlink w:anchor="_Toc139571031" w:history="1">
            <w:r w:rsidRPr="00771B82">
              <w:rPr>
                <w:rStyle w:val="Hyperlink"/>
                <w:noProof/>
              </w:rPr>
              <w:t>2.2 Mission and Vision Statements:</w:t>
            </w:r>
            <w:r>
              <w:rPr>
                <w:noProof/>
                <w:webHidden/>
              </w:rPr>
              <w:tab/>
            </w:r>
            <w:r>
              <w:rPr>
                <w:noProof/>
                <w:webHidden/>
              </w:rPr>
              <w:fldChar w:fldCharType="begin"/>
            </w:r>
            <w:r>
              <w:rPr>
                <w:noProof/>
                <w:webHidden/>
              </w:rPr>
              <w:instrText xml:space="preserve"> PAGEREF _Toc139571031 \h </w:instrText>
            </w:r>
            <w:r>
              <w:rPr>
                <w:noProof/>
                <w:webHidden/>
              </w:rPr>
            </w:r>
            <w:r>
              <w:rPr>
                <w:noProof/>
                <w:webHidden/>
              </w:rPr>
              <w:fldChar w:fldCharType="separate"/>
            </w:r>
            <w:r>
              <w:rPr>
                <w:noProof/>
                <w:webHidden/>
              </w:rPr>
              <w:t>5</w:t>
            </w:r>
            <w:r>
              <w:rPr>
                <w:noProof/>
                <w:webHidden/>
              </w:rPr>
              <w:fldChar w:fldCharType="end"/>
            </w:r>
          </w:hyperlink>
        </w:p>
        <w:p w14:paraId="7B847B0F" w14:textId="2937AE10" w:rsidR="00C06EAC" w:rsidRDefault="00C06EAC">
          <w:pPr>
            <w:pStyle w:val="TOC2"/>
            <w:tabs>
              <w:tab w:val="right" w:leader="dot" w:pos="9016"/>
            </w:tabs>
            <w:rPr>
              <w:rFonts w:cstheme="minorBidi"/>
              <w:b w:val="0"/>
              <w:bCs w:val="0"/>
              <w:i w:val="0"/>
              <w:iCs w:val="0"/>
              <w:noProof/>
              <w:kern w:val="2"/>
              <w:sz w:val="22"/>
              <w:szCs w:val="22"/>
              <w:lang w:eastAsia="en-GB"/>
              <w14:ligatures w14:val="standardContextual"/>
            </w:rPr>
          </w:pPr>
          <w:hyperlink w:anchor="_Toc139571032" w:history="1">
            <w:r w:rsidRPr="00771B82">
              <w:rPr>
                <w:rStyle w:val="Hyperlink"/>
                <w:noProof/>
              </w:rPr>
              <w:t>2.4 SWOT and PESTLE Analysis</w:t>
            </w:r>
            <w:r>
              <w:rPr>
                <w:noProof/>
                <w:webHidden/>
              </w:rPr>
              <w:tab/>
            </w:r>
            <w:r>
              <w:rPr>
                <w:noProof/>
                <w:webHidden/>
              </w:rPr>
              <w:fldChar w:fldCharType="begin"/>
            </w:r>
            <w:r>
              <w:rPr>
                <w:noProof/>
                <w:webHidden/>
              </w:rPr>
              <w:instrText xml:space="preserve"> PAGEREF _Toc139571032 \h </w:instrText>
            </w:r>
            <w:r>
              <w:rPr>
                <w:noProof/>
                <w:webHidden/>
              </w:rPr>
            </w:r>
            <w:r>
              <w:rPr>
                <w:noProof/>
                <w:webHidden/>
              </w:rPr>
              <w:fldChar w:fldCharType="separate"/>
            </w:r>
            <w:r>
              <w:rPr>
                <w:noProof/>
                <w:webHidden/>
              </w:rPr>
              <w:t>6</w:t>
            </w:r>
            <w:r>
              <w:rPr>
                <w:noProof/>
                <w:webHidden/>
              </w:rPr>
              <w:fldChar w:fldCharType="end"/>
            </w:r>
          </w:hyperlink>
        </w:p>
        <w:p w14:paraId="2471D94D" w14:textId="095EAB4F" w:rsidR="00C06EAC" w:rsidRDefault="00C06EAC">
          <w:pPr>
            <w:pStyle w:val="TOC2"/>
            <w:tabs>
              <w:tab w:val="right" w:leader="dot" w:pos="9016"/>
            </w:tabs>
            <w:rPr>
              <w:rFonts w:cstheme="minorBidi"/>
              <w:b w:val="0"/>
              <w:bCs w:val="0"/>
              <w:i w:val="0"/>
              <w:iCs w:val="0"/>
              <w:noProof/>
              <w:kern w:val="2"/>
              <w:sz w:val="22"/>
              <w:szCs w:val="22"/>
              <w:lang w:eastAsia="en-GB"/>
              <w14:ligatures w14:val="standardContextual"/>
            </w:rPr>
          </w:pPr>
          <w:hyperlink w:anchor="_Toc139571033" w:history="1">
            <w:r w:rsidRPr="00771B82">
              <w:rPr>
                <w:rStyle w:val="Hyperlink"/>
                <w:noProof/>
              </w:rPr>
              <w:t>2.5 Five Force Anlaysis</w:t>
            </w:r>
            <w:r>
              <w:rPr>
                <w:noProof/>
                <w:webHidden/>
              </w:rPr>
              <w:tab/>
            </w:r>
            <w:r>
              <w:rPr>
                <w:noProof/>
                <w:webHidden/>
              </w:rPr>
              <w:fldChar w:fldCharType="begin"/>
            </w:r>
            <w:r>
              <w:rPr>
                <w:noProof/>
                <w:webHidden/>
              </w:rPr>
              <w:instrText xml:space="preserve"> PAGEREF _Toc139571033 \h </w:instrText>
            </w:r>
            <w:r>
              <w:rPr>
                <w:noProof/>
                <w:webHidden/>
              </w:rPr>
            </w:r>
            <w:r>
              <w:rPr>
                <w:noProof/>
                <w:webHidden/>
              </w:rPr>
              <w:fldChar w:fldCharType="separate"/>
            </w:r>
            <w:r>
              <w:rPr>
                <w:noProof/>
                <w:webHidden/>
              </w:rPr>
              <w:t>6</w:t>
            </w:r>
            <w:r>
              <w:rPr>
                <w:noProof/>
                <w:webHidden/>
              </w:rPr>
              <w:fldChar w:fldCharType="end"/>
            </w:r>
          </w:hyperlink>
        </w:p>
        <w:p w14:paraId="3EAA1359" w14:textId="41EF7996" w:rsidR="00C06EAC" w:rsidRDefault="00C06EAC">
          <w:pPr>
            <w:pStyle w:val="TOC2"/>
            <w:tabs>
              <w:tab w:val="right" w:leader="dot" w:pos="9016"/>
            </w:tabs>
            <w:rPr>
              <w:rFonts w:cstheme="minorBidi"/>
              <w:b w:val="0"/>
              <w:bCs w:val="0"/>
              <w:i w:val="0"/>
              <w:iCs w:val="0"/>
              <w:noProof/>
              <w:kern w:val="2"/>
              <w:sz w:val="22"/>
              <w:szCs w:val="22"/>
              <w:lang w:eastAsia="en-GB"/>
              <w14:ligatures w14:val="standardContextual"/>
            </w:rPr>
          </w:pPr>
          <w:hyperlink w:anchor="_Toc139571034" w:history="1">
            <w:r w:rsidRPr="00771B82">
              <w:rPr>
                <w:rStyle w:val="Hyperlink"/>
                <w:noProof/>
              </w:rPr>
              <w:t>2.6 Porter’s Generic Analysis</w:t>
            </w:r>
            <w:r>
              <w:rPr>
                <w:noProof/>
                <w:webHidden/>
              </w:rPr>
              <w:tab/>
            </w:r>
            <w:r>
              <w:rPr>
                <w:noProof/>
                <w:webHidden/>
              </w:rPr>
              <w:fldChar w:fldCharType="begin"/>
            </w:r>
            <w:r>
              <w:rPr>
                <w:noProof/>
                <w:webHidden/>
              </w:rPr>
              <w:instrText xml:space="preserve"> PAGEREF _Toc139571034 \h </w:instrText>
            </w:r>
            <w:r>
              <w:rPr>
                <w:noProof/>
                <w:webHidden/>
              </w:rPr>
            </w:r>
            <w:r>
              <w:rPr>
                <w:noProof/>
                <w:webHidden/>
              </w:rPr>
              <w:fldChar w:fldCharType="separate"/>
            </w:r>
            <w:r>
              <w:rPr>
                <w:noProof/>
                <w:webHidden/>
              </w:rPr>
              <w:t>7</w:t>
            </w:r>
            <w:r>
              <w:rPr>
                <w:noProof/>
                <w:webHidden/>
              </w:rPr>
              <w:fldChar w:fldCharType="end"/>
            </w:r>
          </w:hyperlink>
        </w:p>
        <w:p w14:paraId="1DB515E6" w14:textId="674FC355" w:rsidR="00C06EAC" w:rsidRDefault="00C06EAC">
          <w:pPr>
            <w:pStyle w:val="TOC2"/>
            <w:tabs>
              <w:tab w:val="right" w:leader="dot" w:pos="9016"/>
            </w:tabs>
            <w:rPr>
              <w:rFonts w:cstheme="minorBidi"/>
              <w:b w:val="0"/>
              <w:bCs w:val="0"/>
              <w:i w:val="0"/>
              <w:iCs w:val="0"/>
              <w:noProof/>
              <w:kern w:val="2"/>
              <w:sz w:val="22"/>
              <w:szCs w:val="22"/>
              <w:lang w:eastAsia="en-GB"/>
              <w14:ligatures w14:val="standardContextual"/>
            </w:rPr>
          </w:pPr>
          <w:hyperlink w:anchor="_Toc139571035" w:history="1">
            <w:r w:rsidRPr="00771B82">
              <w:rPr>
                <w:rStyle w:val="Hyperlink"/>
                <w:noProof/>
              </w:rPr>
              <w:t>2.7 BCG Matrix</w:t>
            </w:r>
            <w:r>
              <w:rPr>
                <w:noProof/>
                <w:webHidden/>
              </w:rPr>
              <w:tab/>
            </w:r>
            <w:r>
              <w:rPr>
                <w:noProof/>
                <w:webHidden/>
              </w:rPr>
              <w:fldChar w:fldCharType="begin"/>
            </w:r>
            <w:r>
              <w:rPr>
                <w:noProof/>
                <w:webHidden/>
              </w:rPr>
              <w:instrText xml:space="preserve"> PAGEREF _Toc139571035 \h </w:instrText>
            </w:r>
            <w:r>
              <w:rPr>
                <w:noProof/>
                <w:webHidden/>
              </w:rPr>
            </w:r>
            <w:r>
              <w:rPr>
                <w:noProof/>
                <w:webHidden/>
              </w:rPr>
              <w:fldChar w:fldCharType="separate"/>
            </w:r>
            <w:r>
              <w:rPr>
                <w:noProof/>
                <w:webHidden/>
              </w:rPr>
              <w:t>7</w:t>
            </w:r>
            <w:r>
              <w:rPr>
                <w:noProof/>
                <w:webHidden/>
              </w:rPr>
              <w:fldChar w:fldCharType="end"/>
            </w:r>
          </w:hyperlink>
        </w:p>
        <w:p w14:paraId="4715E6DB" w14:textId="4B04D5FA" w:rsidR="00C06EAC" w:rsidRDefault="00C06EAC">
          <w:pPr>
            <w:pStyle w:val="TOC2"/>
            <w:tabs>
              <w:tab w:val="right" w:leader="dot" w:pos="9016"/>
            </w:tabs>
            <w:rPr>
              <w:rFonts w:cstheme="minorBidi"/>
              <w:b w:val="0"/>
              <w:bCs w:val="0"/>
              <w:i w:val="0"/>
              <w:iCs w:val="0"/>
              <w:noProof/>
              <w:kern w:val="2"/>
              <w:sz w:val="22"/>
              <w:szCs w:val="22"/>
              <w:lang w:eastAsia="en-GB"/>
              <w14:ligatures w14:val="standardContextual"/>
            </w:rPr>
          </w:pPr>
          <w:hyperlink w:anchor="_Toc139571036" w:history="1">
            <w:r w:rsidRPr="00771B82">
              <w:rPr>
                <w:rStyle w:val="Hyperlink"/>
                <w:noProof/>
              </w:rPr>
              <w:t>2.8 Stakeholder Analysis</w:t>
            </w:r>
            <w:r>
              <w:rPr>
                <w:noProof/>
                <w:webHidden/>
              </w:rPr>
              <w:tab/>
            </w:r>
            <w:r>
              <w:rPr>
                <w:noProof/>
                <w:webHidden/>
              </w:rPr>
              <w:fldChar w:fldCharType="begin"/>
            </w:r>
            <w:r>
              <w:rPr>
                <w:noProof/>
                <w:webHidden/>
              </w:rPr>
              <w:instrText xml:space="preserve"> PAGEREF _Toc139571036 \h </w:instrText>
            </w:r>
            <w:r>
              <w:rPr>
                <w:noProof/>
                <w:webHidden/>
              </w:rPr>
            </w:r>
            <w:r>
              <w:rPr>
                <w:noProof/>
                <w:webHidden/>
              </w:rPr>
              <w:fldChar w:fldCharType="separate"/>
            </w:r>
            <w:r>
              <w:rPr>
                <w:noProof/>
                <w:webHidden/>
              </w:rPr>
              <w:t>7</w:t>
            </w:r>
            <w:r>
              <w:rPr>
                <w:noProof/>
                <w:webHidden/>
              </w:rPr>
              <w:fldChar w:fldCharType="end"/>
            </w:r>
          </w:hyperlink>
        </w:p>
        <w:p w14:paraId="2E463248" w14:textId="35264C15" w:rsidR="00C06EAC" w:rsidRDefault="00C06EAC">
          <w:pPr>
            <w:pStyle w:val="TOC2"/>
            <w:tabs>
              <w:tab w:val="right" w:leader="dot" w:pos="9016"/>
            </w:tabs>
            <w:rPr>
              <w:rFonts w:cstheme="minorBidi"/>
              <w:b w:val="0"/>
              <w:bCs w:val="0"/>
              <w:i w:val="0"/>
              <w:iCs w:val="0"/>
              <w:noProof/>
              <w:kern w:val="2"/>
              <w:sz w:val="22"/>
              <w:szCs w:val="22"/>
              <w:lang w:eastAsia="en-GB"/>
              <w14:ligatures w14:val="standardContextual"/>
            </w:rPr>
          </w:pPr>
          <w:hyperlink w:anchor="_Toc139571037" w:history="1">
            <w:r w:rsidRPr="00771B82">
              <w:rPr>
                <w:rStyle w:val="Hyperlink"/>
                <w:noProof/>
              </w:rPr>
              <w:t>2.9 Dynamic Strategy</w:t>
            </w:r>
            <w:r>
              <w:rPr>
                <w:noProof/>
                <w:webHidden/>
              </w:rPr>
              <w:tab/>
            </w:r>
            <w:r>
              <w:rPr>
                <w:noProof/>
                <w:webHidden/>
              </w:rPr>
              <w:fldChar w:fldCharType="begin"/>
            </w:r>
            <w:r>
              <w:rPr>
                <w:noProof/>
                <w:webHidden/>
              </w:rPr>
              <w:instrText xml:space="preserve"> PAGEREF _Toc139571037 \h </w:instrText>
            </w:r>
            <w:r>
              <w:rPr>
                <w:noProof/>
                <w:webHidden/>
              </w:rPr>
            </w:r>
            <w:r>
              <w:rPr>
                <w:noProof/>
                <w:webHidden/>
              </w:rPr>
              <w:fldChar w:fldCharType="separate"/>
            </w:r>
            <w:r>
              <w:rPr>
                <w:noProof/>
                <w:webHidden/>
              </w:rPr>
              <w:t>8</w:t>
            </w:r>
            <w:r>
              <w:rPr>
                <w:noProof/>
                <w:webHidden/>
              </w:rPr>
              <w:fldChar w:fldCharType="end"/>
            </w:r>
          </w:hyperlink>
        </w:p>
        <w:p w14:paraId="5603BC03" w14:textId="2263879E" w:rsidR="00C06EAC" w:rsidRDefault="00C06EAC">
          <w:pPr>
            <w:pStyle w:val="TOC2"/>
            <w:tabs>
              <w:tab w:val="right" w:leader="dot" w:pos="9016"/>
            </w:tabs>
            <w:rPr>
              <w:rFonts w:cstheme="minorBidi"/>
              <w:b w:val="0"/>
              <w:bCs w:val="0"/>
              <w:i w:val="0"/>
              <w:iCs w:val="0"/>
              <w:noProof/>
              <w:kern w:val="2"/>
              <w:sz w:val="22"/>
              <w:szCs w:val="22"/>
              <w:lang w:eastAsia="en-GB"/>
              <w14:ligatures w14:val="standardContextual"/>
            </w:rPr>
          </w:pPr>
          <w:hyperlink w:anchor="_Toc139571038" w:history="1">
            <w:r w:rsidRPr="00771B82">
              <w:rPr>
                <w:rStyle w:val="Hyperlink"/>
                <w:noProof/>
              </w:rPr>
              <w:t>2.10 Scope of strategy</w:t>
            </w:r>
            <w:r>
              <w:rPr>
                <w:noProof/>
                <w:webHidden/>
              </w:rPr>
              <w:tab/>
            </w:r>
            <w:r>
              <w:rPr>
                <w:noProof/>
                <w:webHidden/>
              </w:rPr>
              <w:fldChar w:fldCharType="begin"/>
            </w:r>
            <w:r>
              <w:rPr>
                <w:noProof/>
                <w:webHidden/>
              </w:rPr>
              <w:instrText xml:space="preserve"> PAGEREF _Toc139571038 \h </w:instrText>
            </w:r>
            <w:r>
              <w:rPr>
                <w:noProof/>
                <w:webHidden/>
              </w:rPr>
            </w:r>
            <w:r>
              <w:rPr>
                <w:noProof/>
                <w:webHidden/>
              </w:rPr>
              <w:fldChar w:fldCharType="separate"/>
            </w:r>
            <w:r>
              <w:rPr>
                <w:noProof/>
                <w:webHidden/>
              </w:rPr>
              <w:t>8</w:t>
            </w:r>
            <w:r>
              <w:rPr>
                <w:noProof/>
                <w:webHidden/>
              </w:rPr>
              <w:fldChar w:fldCharType="end"/>
            </w:r>
          </w:hyperlink>
        </w:p>
        <w:p w14:paraId="6850A058" w14:textId="386CEAA8" w:rsidR="00C06EAC" w:rsidRDefault="00C06EAC">
          <w:pPr>
            <w:pStyle w:val="TOC2"/>
            <w:tabs>
              <w:tab w:val="right" w:leader="dot" w:pos="9016"/>
            </w:tabs>
            <w:rPr>
              <w:rFonts w:cstheme="minorBidi"/>
              <w:b w:val="0"/>
              <w:bCs w:val="0"/>
              <w:i w:val="0"/>
              <w:iCs w:val="0"/>
              <w:noProof/>
              <w:kern w:val="2"/>
              <w:sz w:val="22"/>
              <w:szCs w:val="22"/>
              <w:lang w:eastAsia="en-GB"/>
              <w14:ligatures w14:val="standardContextual"/>
            </w:rPr>
          </w:pPr>
          <w:hyperlink w:anchor="_Toc139571039" w:history="1">
            <w:r w:rsidRPr="00771B82">
              <w:rPr>
                <w:rStyle w:val="Hyperlink"/>
                <w:noProof/>
              </w:rPr>
              <w:t>2.11. Long-Term Plan</w:t>
            </w:r>
            <w:r>
              <w:rPr>
                <w:noProof/>
                <w:webHidden/>
              </w:rPr>
              <w:tab/>
            </w:r>
            <w:r>
              <w:rPr>
                <w:noProof/>
                <w:webHidden/>
              </w:rPr>
              <w:fldChar w:fldCharType="begin"/>
            </w:r>
            <w:r>
              <w:rPr>
                <w:noProof/>
                <w:webHidden/>
              </w:rPr>
              <w:instrText xml:space="preserve"> PAGEREF _Toc139571039 \h </w:instrText>
            </w:r>
            <w:r>
              <w:rPr>
                <w:noProof/>
                <w:webHidden/>
              </w:rPr>
            </w:r>
            <w:r>
              <w:rPr>
                <w:noProof/>
                <w:webHidden/>
              </w:rPr>
              <w:fldChar w:fldCharType="separate"/>
            </w:r>
            <w:r>
              <w:rPr>
                <w:noProof/>
                <w:webHidden/>
              </w:rPr>
              <w:t>9</w:t>
            </w:r>
            <w:r>
              <w:rPr>
                <w:noProof/>
                <w:webHidden/>
              </w:rPr>
              <w:fldChar w:fldCharType="end"/>
            </w:r>
          </w:hyperlink>
        </w:p>
        <w:p w14:paraId="78244754" w14:textId="011AB3C4" w:rsidR="00C06EAC" w:rsidRDefault="00C06EAC">
          <w:pPr>
            <w:pStyle w:val="TOC2"/>
            <w:tabs>
              <w:tab w:val="right" w:leader="dot" w:pos="9016"/>
            </w:tabs>
            <w:rPr>
              <w:rFonts w:cstheme="minorBidi"/>
              <w:b w:val="0"/>
              <w:bCs w:val="0"/>
              <w:i w:val="0"/>
              <w:iCs w:val="0"/>
              <w:noProof/>
              <w:kern w:val="2"/>
              <w:sz w:val="22"/>
              <w:szCs w:val="22"/>
              <w:lang w:eastAsia="en-GB"/>
              <w14:ligatures w14:val="standardContextual"/>
            </w:rPr>
          </w:pPr>
          <w:hyperlink w:anchor="_Toc139571040" w:history="1">
            <w:r w:rsidRPr="00771B82">
              <w:rPr>
                <w:rStyle w:val="Hyperlink"/>
                <w:noProof/>
              </w:rPr>
              <w:t>2.12 Critically discussion of advantages and dis-advantages of Nike’s strategy</w:t>
            </w:r>
            <w:r>
              <w:rPr>
                <w:noProof/>
                <w:webHidden/>
              </w:rPr>
              <w:tab/>
            </w:r>
            <w:r>
              <w:rPr>
                <w:noProof/>
                <w:webHidden/>
              </w:rPr>
              <w:fldChar w:fldCharType="begin"/>
            </w:r>
            <w:r>
              <w:rPr>
                <w:noProof/>
                <w:webHidden/>
              </w:rPr>
              <w:instrText xml:space="preserve"> PAGEREF _Toc139571040 \h </w:instrText>
            </w:r>
            <w:r>
              <w:rPr>
                <w:noProof/>
                <w:webHidden/>
              </w:rPr>
            </w:r>
            <w:r>
              <w:rPr>
                <w:noProof/>
                <w:webHidden/>
              </w:rPr>
              <w:fldChar w:fldCharType="separate"/>
            </w:r>
            <w:r>
              <w:rPr>
                <w:noProof/>
                <w:webHidden/>
              </w:rPr>
              <w:t>9</w:t>
            </w:r>
            <w:r>
              <w:rPr>
                <w:noProof/>
                <w:webHidden/>
              </w:rPr>
              <w:fldChar w:fldCharType="end"/>
            </w:r>
          </w:hyperlink>
        </w:p>
        <w:p w14:paraId="22D148EB" w14:textId="6655DAF6" w:rsidR="00C06EAC" w:rsidRDefault="00C06EAC">
          <w:pPr>
            <w:pStyle w:val="TOC1"/>
            <w:tabs>
              <w:tab w:val="right" w:leader="dot" w:pos="9016"/>
            </w:tabs>
            <w:rPr>
              <w:rFonts w:cstheme="minorBidi"/>
              <w:b w:val="0"/>
              <w:bCs w:val="0"/>
              <w:noProof/>
              <w:kern w:val="2"/>
              <w:sz w:val="22"/>
              <w:szCs w:val="22"/>
              <w:lang w:eastAsia="en-GB"/>
              <w14:ligatures w14:val="standardContextual"/>
            </w:rPr>
          </w:pPr>
          <w:hyperlink w:anchor="_Toc139571041" w:history="1">
            <w:r w:rsidRPr="00771B82">
              <w:rPr>
                <w:rStyle w:val="Hyperlink"/>
                <w:noProof/>
              </w:rPr>
              <w:t>3.0 Conclusion</w:t>
            </w:r>
            <w:r>
              <w:rPr>
                <w:noProof/>
                <w:webHidden/>
              </w:rPr>
              <w:tab/>
            </w:r>
            <w:r>
              <w:rPr>
                <w:noProof/>
                <w:webHidden/>
              </w:rPr>
              <w:fldChar w:fldCharType="begin"/>
            </w:r>
            <w:r>
              <w:rPr>
                <w:noProof/>
                <w:webHidden/>
              </w:rPr>
              <w:instrText xml:space="preserve"> PAGEREF _Toc139571041 \h </w:instrText>
            </w:r>
            <w:r>
              <w:rPr>
                <w:noProof/>
                <w:webHidden/>
              </w:rPr>
            </w:r>
            <w:r>
              <w:rPr>
                <w:noProof/>
                <w:webHidden/>
              </w:rPr>
              <w:fldChar w:fldCharType="separate"/>
            </w:r>
            <w:r>
              <w:rPr>
                <w:noProof/>
                <w:webHidden/>
              </w:rPr>
              <w:t>11</w:t>
            </w:r>
            <w:r>
              <w:rPr>
                <w:noProof/>
                <w:webHidden/>
              </w:rPr>
              <w:fldChar w:fldCharType="end"/>
            </w:r>
          </w:hyperlink>
        </w:p>
        <w:p w14:paraId="51E72C52" w14:textId="494C9FAC" w:rsidR="00C06EAC" w:rsidRDefault="00C06EAC">
          <w:pPr>
            <w:pStyle w:val="TOC1"/>
            <w:tabs>
              <w:tab w:val="right" w:leader="dot" w:pos="9016"/>
            </w:tabs>
            <w:rPr>
              <w:rFonts w:cstheme="minorBidi"/>
              <w:b w:val="0"/>
              <w:bCs w:val="0"/>
              <w:noProof/>
              <w:kern w:val="2"/>
              <w:sz w:val="22"/>
              <w:szCs w:val="22"/>
              <w:lang w:eastAsia="en-GB"/>
              <w14:ligatures w14:val="standardContextual"/>
            </w:rPr>
          </w:pPr>
          <w:hyperlink w:anchor="_Toc139571042" w:history="1">
            <w:r w:rsidRPr="00771B82">
              <w:rPr>
                <w:rStyle w:val="Hyperlink"/>
                <w:noProof/>
                <w:shd w:val="clear" w:color="auto" w:fill="FBE4D5" w:themeFill="accent2" w:themeFillTint="33"/>
              </w:rPr>
              <w:t>4.0 Appendices</w:t>
            </w:r>
            <w:r>
              <w:rPr>
                <w:noProof/>
                <w:webHidden/>
              </w:rPr>
              <w:tab/>
            </w:r>
            <w:r>
              <w:rPr>
                <w:noProof/>
                <w:webHidden/>
              </w:rPr>
              <w:fldChar w:fldCharType="begin"/>
            </w:r>
            <w:r>
              <w:rPr>
                <w:noProof/>
                <w:webHidden/>
              </w:rPr>
              <w:instrText xml:space="preserve"> PAGEREF _Toc139571042 \h </w:instrText>
            </w:r>
            <w:r>
              <w:rPr>
                <w:noProof/>
                <w:webHidden/>
              </w:rPr>
            </w:r>
            <w:r>
              <w:rPr>
                <w:noProof/>
                <w:webHidden/>
              </w:rPr>
              <w:fldChar w:fldCharType="separate"/>
            </w:r>
            <w:r>
              <w:rPr>
                <w:noProof/>
                <w:webHidden/>
              </w:rPr>
              <w:t>12</w:t>
            </w:r>
            <w:r>
              <w:rPr>
                <w:noProof/>
                <w:webHidden/>
              </w:rPr>
              <w:fldChar w:fldCharType="end"/>
            </w:r>
          </w:hyperlink>
        </w:p>
        <w:p w14:paraId="2C9C3489" w14:textId="6F448EDB" w:rsidR="00C06EAC" w:rsidRDefault="00C06EAC">
          <w:pPr>
            <w:pStyle w:val="TOC2"/>
            <w:tabs>
              <w:tab w:val="right" w:leader="dot" w:pos="9016"/>
            </w:tabs>
            <w:rPr>
              <w:rFonts w:cstheme="minorBidi"/>
              <w:b w:val="0"/>
              <w:bCs w:val="0"/>
              <w:i w:val="0"/>
              <w:iCs w:val="0"/>
              <w:noProof/>
              <w:kern w:val="2"/>
              <w:sz w:val="22"/>
              <w:szCs w:val="22"/>
              <w:lang w:eastAsia="en-GB"/>
              <w14:ligatures w14:val="standardContextual"/>
            </w:rPr>
          </w:pPr>
          <w:hyperlink w:anchor="_Toc139571043" w:history="1">
            <w:r w:rsidRPr="00771B82">
              <w:rPr>
                <w:rStyle w:val="Hyperlink"/>
                <w:noProof/>
              </w:rPr>
              <w:t>4.1 SWOT Analysis</w:t>
            </w:r>
            <w:r>
              <w:rPr>
                <w:noProof/>
                <w:webHidden/>
              </w:rPr>
              <w:tab/>
            </w:r>
            <w:r>
              <w:rPr>
                <w:noProof/>
                <w:webHidden/>
              </w:rPr>
              <w:fldChar w:fldCharType="begin"/>
            </w:r>
            <w:r>
              <w:rPr>
                <w:noProof/>
                <w:webHidden/>
              </w:rPr>
              <w:instrText xml:space="preserve"> PAGEREF _Toc139571043 \h </w:instrText>
            </w:r>
            <w:r>
              <w:rPr>
                <w:noProof/>
                <w:webHidden/>
              </w:rPr>
            </w:r>
            <w:r>
              <w:rPr>
                <w:noProof/>
                <w:webHidden/>
              </w:rPr>
              <w:fldChar w:fldCharType="separate"/>
            </w:r>
            <w:r>
              <w:rPr>
                <w:noProof/>
                <w:webHidden/>
              </w:rPr>
              <w:t>12</w:t>
            </w:r>
            <w:r>
              <w:rPr>
                <w:noProof/>
                <w:webHidden/>
              </w:rPr>
              <w:fldChar w:fldCharType="end"/>
            </w:r>
          </w:hyperlink>
        </w:p>
        <w:p w14:paraId="7F983113" w14:textId="1DC81AC0" w:rsidR="00C06EAC" w:rsidRDefault="00C06EAC">
          <w:pPr>
            <w:pStyle w:val="TOC2"/>
            <w:tabs>
              <w:tab w:val="right" w:leader="dot" w:pos="9016"/>
            </w:tabs>
            <w:rPr>
              <w:rFonts w:cstheme="minorBidi"/>
              <w:b w:val="0"/>
              <w:bCs w:val="0"/>
              <w:i w:val="0"/>
              <w:iCs w:val="0"/>
              <w:noProof/>
              <w:kern w:val="2"/>
              <w:sz w:val="22"/>
              <w:szCs w:val="22"/>
              <w:lang w:eastAsia="en-GB"/>
              <w14:ligatures w14:val="standardContextual"/>
            </w:rPr>
          </w:pPr>
          <w:hyperlink w:anchor="_Toc139571044" w:history="1">
            <w:r w:rsidRPr="00771B82">
              <w:rPr>
                <w:rStyle w:val="Hyperlink"/>
                <w:noProof/>
              </w:rPr>
              <w:t>4.2 PESTLE Analysis</w:t>
            </w:r>
            <w:r>
              <w:rPr>
                <w:noProof/>
                <w:webHidden/>
              </w:rPr>
              <w:tab/>
            </w:r>
            <w:r>
              <w:rPr>
                <w:noProof/>
                <w:webHidden/>
              </w:rPr>
              <w:fldChar w:fldCharType="begin"/>
            </w:r>
            <w:r>
              <w:rPr>
                <w:noProof/>
                <w:webHidden/>
              </w:rPr>
              <w:instrText xml:space="preserve"> PAGEREF _Toc139571044 \h </w:instrText>
            </w:r>
            <w:r>
              <w:rPr>
                <w:noProof/>
                <w:webHidden/>
              </w:rPr>
            </w:r>
            <w:r>
              <w:rPr>
                <w:noProof/>
                <w:webHidden/>
              </w:rPr>
              <w:fldChar w:fldCharType="separate"/>
            </w:r>
            <w:r>
              <w:rPr>
                <w:noProof/>
                <w:webHidden/>
              </w:rPr>
              <w:t>12</w:t>
            </w:r>
            <w:r>
              <w:rPr>
                <w:noProof/>
                <w:webHidden/>
              </w:rPr>
              <w:fldChar w:fldCharType="end"/>
            </w:r>
          </w:hyperlink>
        </w:p>
        <w:p w14:paraId="0C9FA6C8" w14:textId="0DCAC4EC" w:rsidR="00C06EAC" w:rsidRDefault="00C06EAC">
          <w:pPr>
            <w:pStyle w:val="TOC2"/>
            <w:tabs>
              <w:tab w:val="right" w:leader="dot" w:pos="9016"/>
            </w:tabs>
            <w:rPr>
              <w:rFonts w:cstheme="minorBidi"/>
              <w:b w:val="0"/>
              <w:bCs w:val="0"/>
              <w:i w:val="0"/>
              <w:iCs w:val="0"/>
              <w:noProof/>
              <w:kern w:val="2"/>
              <w:sz w:val="22"/>
              <w:szCs w:val="22"/>
              <w:lang w:eastAsia="en-GB"/>
              <w14:ligatures w14:val="standardContextual"/>
            </w:rPr>
          </w:pPr>
          <w:hyperlink w:anchor="_Toc139571045" w:history="1">
            <w:r w:rsidRPr="00771B82">
              <w:rPr>
                <w:rStyle w:val="Hyperlink"/>
                <w:noProof/>
              </w:rPr>
              <w:t>4.3 Porter's Five Forces Analysis:</w:t>
            </w:r>
            <w:r>
              <w:rPr>
                <w:noProof/>
                <w:webHidden/>
              </w:rPr>
              <w:tab/>
            </w:r>
            <w:r>
              <w:rPr>
                <w:noProof/>
                <w:webHidden/>
              </w:rPr>
              <w:fldChar w:fldCharType="begin"/>
            </w:r>
            <w:r>
              <w:rPr>
                <w:noProof/>
                <w:webHidden/>
              </w:rPr>
              <w:instrText xml:space="preserve"> PAGEREF _Toc139571045 \h </w:instrText>
            </w:r>
            <w:r>
              <w:rPr>
                <w:noProof/>
                <w:webHidden/>
              </w:rPr>
            </w:r>
            <w:r>
              <w:rPr>
                <w:noProof/>
                <w:webHidden/>
              </w:rPr>
              <w:fldChar w:fldCharType="separate"/>
            </w:r>
            <w:r>
              <w:rPr>
                <w:noProof/>
                <w:webHidden/>
              </w:rPr>
              <w:t>13</w:t>
            </w:r>
            <w:r>
              <w:rPr>
                <w:noProof/>
                <w:webHidden/>
              </w:rPr>
              <w:fldChar w:fldCharType="end"/>
            </w:r>
          </w:hyperlink>
        </w:p>
        <w:p w14:paraId="63CE0A51" w14:textId="3D3768B8" w:rsidR="00C06EAC" w:rsidRDefault="00C06EAC">
          <w:pPr>
            <w:pStyle w:val="TOC2"/>
            <w:tabs>
              <w:tab w:val="right" w:leader="dot" w:pos="9016"/>
            </w:tabs>
            <w:rPr>
              <w:rFonts w:cstheme="minorBidi"/>
              <w:b w:val="0"/>
              <w:bCs w:val="0"/>
              <w:i w:val="0"/>
              <w:iCs w:val="0"/>
              <w:noProof/>
              <w:kern w:val="2"/>
              <w:sz w:val="22"/>
              <w:szCs w:val="22"/>
              <w:lang w:eastAsia="en-GB"/>
              <w14:ligatures w14:val="standardContextual"/>
            </w:rPr>
          </w:pPr>
          <w:hyperlink w:anchor="_Toc139571046" w:history="1">
            <w:r w:rsidRPr="00771B82">
              <w:rPr>
                <w:rStyle w:val="Hyperlink"/>
                <w:noProof/>
              </w:rPr>
              <w:t>4.4 Porter's Generic Strategies:</w:t>
            </w:r>
            <w:r>
              <w:rPr>
                <w:noProof/>
                <w:webHidden/>
              </w:rPr>
              <w:tab/>
            </w:r>
            <w:r>
              <w:rPr>
                <w:noProof/>
                <w:webHidden/>
              </w:rPr>
              <w:fldChar w:fldCharType="begin"/>
            </w:r>
            <w:r>
              <w:rPr>
                <w:noProof/>
                <w:webHidden/>
              </w:rPr>
              <w:instrText xml:space="preserve"> PAGEREF _Toc139571046 \h </w:instrText>
            </w:r>
            <w:r>
              <w:rPr>
                <w:noProof/>
                <w:webHidden/>
              </w:rPr>
            </w:r>
            <w:r>
              <w:rPr>
                <w:noProof/>
                <w:webHidden/>
              </w:rPr>
              <w:fldChar w:fldCharType="separate"/>
            </w:r>
            <w:r>
              <w:rPr>
                <w:noProof/>
                <w:webHidden/>
              </w:rPr>
              <w:t>13</w:t>
            </w:r>
            <w:r>
              <w:rPr>
                <w:noProof/>
                <w:webHidden/>
              </w:rPr>
              <w:fldChar w:fldCharType="end"/>
            </w:r>
          </w:hyperlink>
        </w:p>
        <w:p w14:paraId="726EA016" w14:textId="478DD07E" w:rsidR="00C06EAC" w:rsidRDefault="00C06EAC">
          <w:pPr>
            <w:pStyle w:val="TOC2"/>
            <w:tabs>
              <w:tab w:val="right" w:leader="dot" w:pos="9016"/>
            </w:tabs>
            <w:rPr>
              <w:rFonts w:cstheme="minorBidi"/>
              <w:b w:val="0"/>
              <w:bCs w:val="0"/>
              <w:i w:val="0"/>
              <w:iCs w:val="0"/>
              <w:noProof/>
              <w:kern w:val="2"/>
              <w:sz w:val="22"/>
              <w:szCs w:val="22"/>
              <w:lang w:eastAsia="en-GB"/>
              <w14:ligatures w14:val="standardContextual"/>
            </w:rPr>
          </w:pPr>
          <w:hyperlink w:anchor="_Toc139571047" w:history="1">
            <w:r w:rsidRPr="00771B82">
              <w:rPr>
                <w:rStyle w:val="Hyperlink"/>
                <w:noProof/>
              </w:rPr>
              <w:t>4.5 BCG Matrix (Growth-Share Matrix)</w:t>
            </w:r>
            <w:r>
              <w:rPr>
                <w:noProof/>
                <w:webHidden/>
              </w:rPr>
              <w:tab/>
            </w:r>
            <w:r>
              <w:rPr>
                <w:noProof/>
                <w:webHidden/>
              </w:rPr>
              <w:fldChar w:fldCharType="begin"/>
            </w:r>
            <w:r>
              <w:rPr>
                <w:noProof/>
                <w:webHidden/>
              </w:rPr>
              <w:instrText xml:space="preserve"> PAGEREF _Toc139571047 \h </w:instrText>
            </w:r>
            <w:r>
              <w:rPr>
                <w:noProof/>
                <w:webHidden/>
              </w:rPr>
            </w:r>
            <w:r>
              <w:rPr>
                <w:noProof/>
                <w:webHidden/>
              </w:rPr>
              <w:fldChar w:fldCharType="separate"/>
            </w:r>
            <w:r>
              <w:rPr>
                <w:noProof/>
                <w:webHidden/>
              </w:rPr>
              <w:t>14</w:t>
            </w:r>
            <w:r>
              <w:rPr>
                <w:noProof/>
                <w:webHidden/>
              </w:rPr>
              <w:fldChar w:fldCharType="end"/>
            </w:r>
          </w:hyperlink>
        </w:p>
        <w:p w14:paraId="190063F5" w14:textId="5C16FF31" w:rsidR="00C06EAC" w:rsidRDefault="00C06EAC">
          <w:pPr>
            <w:pStyle w:val="TOC2"/>
            <w:tabs>
              <w:tab w:val="right" w:leader="dot" w:pos="9016"/>
            </w:tabs>
            <w:rPr>
              <w:rFonts w:cstheme="minorBidi"/>
              <w:b w:val="0"/>
              <w:bCs w:val="0"/>
              <w:i w:val="0"/>
              <w:iCs w:val="0"/>
              <w:noProof/>
              <w:kern w:val="2"/>
              <w:sz w:val="22"/>
              <w:szCs w:val="22"/>
              <w:lang w:eastAsia="en-GB"/>
              <w14:ligatures w14:val="standardContextual"/>
            </w:rPr>
          </w:pPr>
          <w:hyperlink w:anchor="_Toc139571048" w:history="1">
            <w:r w:rsidRPr="00771B82">
              <w:rPr>
                <w:rStyle w:val="Hyperlink"/>
                <w:noProof/>
              </w:rPr>
              <w:t>4.6 Stakeholder Analysis</w:t>
            </w:r>
            <w:r>
              <w:rPr>
                <w:noProof/>
                <w:webHidden/>
              </w:rPr>
              <w:tab/>
            </w:r>
            <w:r>
              <w:rPr>
                <w:noProof/>
                <w:webHidden/>
              </w:rPr>
              <w:fldChar w:fldCharType="begin"/>
            </w:r>
            <w:r>
              <w:rPr>
                <w:noProof/>
                <w:webHidden/>
              </w:rPr>
              <w:instrText xml:space="preserve"> PAGEREF _Toc139571048 \h </w:instrText>
            </w:r>
            <w:r>
              <w:rPr>
                <w:noProof/>
                <w:webHidden/>
              </w:rPr>
            </w:r>
            <w:r>
              <w:rPr>
                <w:noProof/>
                <w:webHidden/>
              </w:rPr>
              <w:fldChar w:fldCharType="separate"/>
            </w:r>
            <w:r>
              <w:rPr>
                <w:noProof/>
                <w:webHidden/>
              </w:rPr>
              <w:t>14</w:t>
            </w:r>
            <w:r>
              <w:rPr>
                <w:noProof/>
                <w:webHidden/>
              </w:rPr>
              <w:fldChar w:fldCharType="end"/>
            </w:r>
          </w:hyperlink>
        </w:p>
        <w:p w14:paraId="3F075A23" w14:textId="11DC4FFB" w:rsidR="00C06EAC" w:rsidRDefault="00C06EAC">
          <w:pPr>
            <w:pStyle w:val="TOC1"/>
            <w:tabs>
              <w:tab w:val="right" w:leader="dot" w:pos="9016"/>
            </w:tabs>
            <w:rPr>
              <w:rFonts w:cstheme="minorBidi"/>
              <w:b w:val="0"/>
              <w:bCs w:val="0"/>
              <w:noProof/>
              <w:kern w:val="2"/>
              <w:sz w:val="22"/>
              <w:szCs w:val="22"/>
              <w:lang w:eastAsia="en-GB"/>
              <w14:ligatures w14:val="standardContextual"/>
            </w:rPr>
          </w:pPr>
          <w:hyperlink w:anchor="_Toc139571049" w:history="1">
            <w:r w:rsidRPr="00771B82">
              <w:rPr>
                <w:rStyle w:val="Hyperlink"/>
                <w:noProof/>
              </w:rPr>
              <w:t>Reference:</w:t>
            </w:r>
            <w:r>
              <w:rPr>
                <w:noProof/>
                <w:webHidden/>
              </w:rPr>
              <w:tab/>
            </w:r>
            <w:r>
              <w:rPr>
                <w:noProof/>
                <w:webHidden/>
              </w:rPr>
              <w:fldChar w:fldCharType="begin"/>
            </w:r>
            <w:r>
              <w:rPr>
                <w:noProof/>
                <w:webHidden/>
              </w:rPr>
              <w:instrText xml:space="preserve"> PAGEREF _Toc139571049 \h </w:instrText>
            </w:r>
            <w:r>
              <w:rPr>
                <w:noProof/>
                <w:webHidden/>
              </w:rPr>
            </w:r>
            <w:r>
              <w:rPr>
                <w:noProof/>
                <w:webHidden/>
              </w:rPr>
              <w:fldChar w:fldCharType="separate"/>
            </w:r>
            <w:r>
              <w:rPr>
                <w:noProof/>
                <w:webHidden/>
              </w:rPr>
              <w:t>15</w:t>
            </w:r>
            <w:r>
              <w:rPr>
                <w:noProof/>
                <w:webHidden/>
              </w:rPr>
              <w:fldChar w:fldCharType="end"/>
            </w:r>
          </w:hyperlink>
        </w:p>
        <w:p w14:paraId="1B1B89DE" w14:textId="1819CA08" w:rsidR="007E3034" w:rsidRDefault="007E3034">
          <w:r>
            <w:rPr>
              <w:b/>
              <w:bCs/>
              <w:noProof/>
            </w:rPr>
            <w:fldChar w:fldCharType="end"/>
          </w:r>
        </w:p>
      </w:sdtContent>
    </w:sdt>
    <w:p w14:paraId="67F4FDC4" w14:textId="431A83D0" w:rsidR="007E3034" w:rsidRDefault="00D03E2D" w:rsidP="0015295F">
      <w:r>
        <w:br/>
      </w:r>
      <w:r w:rsidR="0015295F">
        <w:br/>
      </w:r>
      <w:r w:rsidR="0015295F">
        <w:br/>
      </w:r>
      <w:r w:rsidR="0015295F">
        <w:br/>
      </w:r>
      <w:r w:rsidR="0015295F">
        <w:br/>
      </w:r>
      <w:r w:rsidR="0015295F">
        <w:br/>
      </w:r>
      <w:r w:rsidR="0015295F">
        <w:br/>
      </w:r>
    </w:p>
    <w:p w14:paraId="02DE6767" w14:textId="77777777" w:rsidR="007E3034" w:rsidRDefault="007E3034" w:rsidP="0015295F"/>
    <w:p w14:paraId="58190574" w14:textId="74682C7C" w:rsidR="00BD1DD9" w:rsidRDefault="0015295F" w:rsidP="0015295F">
      <w:r>
        <w:lastRenderedPageBreak/>
        <w:br/>
      </w:r>
      <w:bookmarkStart w:id="1" w:name="_Toc139571028"/>
      <w:r w:rsidR="00D03E2D" w:rsidRPr="007E3034">
        <w:rPr>
          <w:rStyle w:val="Heading1Char"/>
        </w:rPr>
        <w:t>1.0 Introduction</w:t>
      </w:r>
      <w:bookmarkEnd w:id="1"/>
      <w:r w:rsidR="00D03E2D">
        <w:br/>
      </w:r>
      <w:r w:rsidR="00D03E2D">
        <w:br/>
      </w:r>
      <w:r>
        <w:t xml:space="preserve"> </w:t>
      </w:r>
      <w:r>
        <w:tab/>
        <w:t>The way consumers view and interact with sportswear has been revolutionised by Nike, a global giant in the sports and athletic gear sector. Nike has a long, illustrious history that spans several decades, and it has become synonymous with inspiration, innovation, and greatness. Nike's journey has been characterised by constant innovation, strategic advancements, and a tireless pursuit of perfection from its modest beginnings as a tiny sports shoe distributor to its current standing as a dominant industry leader.</w:t>
      </w:r>
    </w:p>
    <w:p w14:paraId="6FB15D80" w14:textId="3CDC124A" w:rsidR="00BD1DD9" w:rsidRDefault="0015295F" w:rsidP="00BD1DD9">
      <w:pPr>
        <w:ind w:firstLine="720"/>
      </w:pPr>
      <w:r>
        <w:t>Bill Bowerman and Phil Knight founded Nike in 1964</w:t>
      </w:r>
      <w:r w:rsidR="00BD1DD9">
        <w:t>. A</w:t>
      </w:r>
      <w:r>
        <w:t>t first, company was known as Blue Ribbon Sports. The business initially concentrated on importing and selling premium athletic footwear from Japan. Nike, however, started down a path of self-transformation after realising the necessity for product innovation and brand uniqueness, and today it is a major player in the sports clothing market worldwide.</w:t>
      </w:r>
      <w:r w:rsidR="00BD1DD9">
        <w:t xml:space="preserve"> </w:t>
      </w:r>
      <w:r w:rsidR="00BD1DD9" w:rsidRPr="00BD1DD9">
        <w:t>(Revive Digital, 2018)</w:t>
      </w:r>
    </w:p>
    <w:p w14:paraId="5E8F0806" w14:textId="30B8B7B6" w:rsidR="00BD1DD9" w:rsidRDefault="0015295F" w:rsidP="00BD1DD9">
      <w:pPr>
        <w:ind w:firstLine="720"/>
      </w:pPr>
      <w:r>
        <w:t xml:space="preserve">Nike has a history of making bold strategy choices, as well as product and marketing choices, that consistently push the envelope and challenge accepted wisdom. Nike has risen to the top of the market </w:t>
      </w:r>
      <w:proofErr w:type="gramStart"/>
      <w:r>
        <w:t>as a result of</w:t>
      </w:r>
      <w:proofErr w:type="gramEnd"/>
      <w:r>
        <w:t xml:space="preserve"> its concentration on innovation, cutting-edge design, and performance-driven products, which have found favour with customers and athletes all over the world.</w:t>
      </w:r>
      <w:r>
        <w:br/>
        <w:t>The "Swoosh" emblem and the inspirational phrase "Just Do It" from Nike have come to represent athleticism, willpower, and achievement. Nike has strengthened its status as a dependable and aspirational brand through strategic alliances with elite athletes, sports organisations, and notable individuals.</w:t>
      </w:r>
      <w:r w:rsidR="00BD1DD9">
        <w:t xml:space="preserve"> </w:t>
      </w:r>
      <w:r w:rsidR="00BD1DD9" w:rsidRPr="00BD1DD9">
        <w:t>(Moore, 2022)</w:t>
      </w:r>
    </w:p>
    <w:p w14:paraId="175582F2" w14:textId="7B2481BD" w:rsidR="00BD1DD9" w:rsidRDefault="0015295F" w:rsidP="00BD1DD9">
      <w:pPr>
        <w:ind w:firstLine="720"/>
      </w:pPr>
      <w:r>
        <w:t>Nike has made sustainability a significant component of its corporate strategy in addition to its emphasis on product innovation and brand development. Nike has implemented steps to lower its environmental impact, enhance working conditions throughout its supply chain, and promote social responsibility in response to the environmental difficulties the business is experiencing.</w:t>
      </w:r>
      <w:r>
        <w:br/>
        <w:t>Nike's influence now goes far beyond athletic footwear. The business provides a large selection of clothing, gear, and accessories for different sports and athletic endeavours. A strong distribution network and its extensive global presence ensure that its products are available to customers and athletes all over the world.</w:t>
      </w:r>
      <w:r w:rsidR="00BD1DD9">
        <w:t xml:space="preserve"> (Tayade,2023)</w:t>
      </w:r>
    </w:p>
    <w:p w14:paraId="7D2FC2DF" w14:textId="4494B0F5" w:rsidR="0015295F" w:rsidRDefault="00BD1DD9" w:rsidP="00BD1DD9">
      <w:pPr>
        <w:ind w:firstLine="720"/>
      </w:pPr>
      <w:r>
        <w:t>I</w:t>
      </w:r>
      <w:r w:rsidR="0015295F">
        <w:t>n-depth research of Nike's historical growth, strategic objectives, and current position in the sports and athletic clothing market are the main goals of this report. We will learn a lot about the elements that have led to Nike's success and its view for the future by looking at important elements including ownership, main stakeholders, strategic frameworks, and its goal and vision.</w:t>
      </w:r>
    </w:p>
    <w:p w14:paraId="2C53DF39" w14:textId="77777777" w:rsidR="0015295F" w:rsidRDefault="0015295F" w:rsidP="0015295F"/>
    <w:p w14:paraId="28A74B13" w14:textId="77777777" w:rsidR="0015295F" w:rsidRDefault="0015295F" w:rsidP="0015295F"/>
    <w:p w14:paraId="4A6D7B61" w14:textId="77777777" w:rsidR="007E3034" w:rsidRDefault="007E3034" w:rsidP="0015295F"/>
    <w:p w14:paraId="0BE9CCEB" w14:textId="77777777" w:rsidR="007E3034" w:rsidRDefault="007E3034" w:rsidP="0015295F"/>
    <w:p w14:paraId="74E1F0BB" w14:textId="77777777" w:rsidR="007E3034" w:rsidRDefault="007E3034" w:rsidP="00BD1DD9">
      <w:pPr>
        <w:pStyle w:val="NoSpacing"/>
      </w:pPr>
    </w:p>
    <w:p w14:paraId="69C04AF4" w14:textId="77777777" w:rsidR="007E3034" w:rsidRDefault="007E3034" w:rsidP="00BD1DD9">
      <w:pPr>
        <w:pStyle w:val="NoSpacing"/>
      </w:pPr>
    </w:p>
    <w:p w14:paraId="0029C439" w14:textId="77777777" w:rsidR="007E3034" w:rsidRDefault="007E3034" w:rsidP="00BD1DD9">
      <w:pPr>
        <w:pStyle w:val="NoSpacing"/>
      </w:pPr>
    </w:p>
    <w:p w14:paraId="4A7012E7" w14:textId="77777777" w:rsidR="007E3034" w:rsidRDefault="007E3034" w:rsidP="00BD1DD9">
      <w:pPr>
        <w:pStyle w:val="NoSpacing"/>
      </w:pPr>
    </w:p>
    <w:p w14:paraId="46F3B6A6" w14:textId="77777777" w:rsidR="007E3034" w:rsidRDefault="007E3034" w:rsidP="007E3034">
      <w:pPr>
        <w:pStyle w:val="NoSpacing"/>
      </w:pPr>
    </w:p>
    <w:p w14:paraId="437309B1" w14:textId="5108500C" w:rsidR="007E3034" w:rsidRDefault="00D03E2D" w:rsidP="007E3034">
      <w:pPr>
        <w:pStyle w:val="NoSpacing"/>
      </w:pPr>
      <w:r>
        <w:lastRenderedPageBreak/>
        <w:br/>
      </w:r>
      <w:bookmarkStart w:id="2" w:name="_Toc139571029"/>
      <w:r w:rsidRPr="007E3034">
        <w:rPr>
          <w:rStyle w:val="Heading1Char"/>
        </w:rPr>
        <w:t>2.0 Main Findings</w:t>
      </w:r>
      <w:bookmarkEnd w:id="2"/>
      <w:r>
        <w:t xml:space="preserve"> </w:t>
      </w:r>
    </w:p>
    <w:p w14:paraId="2108E24E" w14:textId="7D65BD42" w:rsidR="007E3034" w:rsidRDefault="007E3034" w:rsidP="007E3034">
      <w:pPr>
        <w:pStyle w:val="Heading2"/>
      </w:pPr>
      <w:bookmarkStart w:id="3" w:name="_Toc139571030"/>
      <w:r>
        <w:t>2.1 H</w:t>
      </w:r>
      <w:r w:rsidRPr="007E3034">
        <w:t xml:space="preserve">istorical development of </w:t>
      </w:r>
      <w:r w:rsidR="00D03E2D" w:rsidRPr="008C0F9E">
        <w:t>Nike</w:t>
      </w:r>
      <w:bookmarkEnd w:id="3"/>
    </w:p>
    <w:p w14:paraId="5529A4D5" w14:textId="42D47161" w:rsidR="00BD1DD9" w:rsidRPr="007E3034" w:rsidRDefault="007E3034" w:rsidP="007E3034">
      <w:pPr>
        <w:pStyle w:val="NoSpacing"/>
        <w:ind w:firstLine="720"/>
        <w:rPr>
          <w:rFonts w:asciiTheme="majorHAnsi" w:eastAsiaTheme="majorEastAsia" w:hAnsiTheme="majorHAnsi" w:cstheme="majorBidi"/>
          <w:b/>
          <w:bCs/>
          <w:i w:val="0"/>
          <w:iCs w:val="0"/>
          <w:color w:val="C45911" w:themeColor="accent2" w:themeShade="BF"/>
        </w:rPr>
      </w:pPr>
      <w:r>
        <w:t>Nike</w:t>
      </w:r>
      <w:r w:rsidR="00D03E2D" w:rsidRPr="008C0F9E">
        <w:t xml:space="preserve"> is a renowned multinational corporation specializing in athletic footwear, apparel, equipment, and accessories. Founded in 1964 as Blue Ribbon Sports and officially renamed Nike, Inc. in 1971, the company has grown to become one of the world's most recognizable brands in the sports industry. Nike's iconic "swoosh" logo is synonymous with innovation, performance, and success.</w:t>
      </w:r>
      <w:r w:rsidR="00BD1DD9">
        <w:t xml:space="preserve"> </w:t>
      </w:r>
      <w:r w:rsidR="00BD1DD9">
        <w:rPr>
          <w:shd w:val="clear" w:color="auto" w:fill="FFFFFF"/>
        </w:rPr>
        <w:t>(Nike Company, 2023)</w:t>
      </w:r>
    </w:p>
    <w:p w14:paraId="5ADC1B18" w14:textId="0EB2D36D" w:rsidR="007E3034" w:rsidRPr="007E3034" w:rsidRDefault="00D03E2D" w:rsidP="007E3034">
      <w:pPr>
        <w:ind w:firstLine="720"/>
        <w:rPr>
          <w:sz w:val="22"/>
          <w:szCs w:val="22"/>
        </w:rPr>
      </w:pPr>
      <w:r>
        <w:t>Nike was founded by Bill Bowerman and Phil Knight. The company's origins can be traced back to 1964 when Knight, a business graduate from Stanford University, and Bowerman, a track and field coach at the University of Oregon, established a partnership. Initially, their venture was called Blue Ribbon Sports (BRS) and served as a distributor for the Japanese shoe company Onitsuka Tiger, now known as ASICS.</w:t>
      </w:r>
      <w:r w:rsidR="00BD1DD9" w:rsidRPr="00BD1DD9">
        <w:rPr>
          <w:rFonts w:ascii="Roboto" w:hAnsi="Roboto"/>
          <w:color w:val="2C3E50"/>
          <w:sz w:val="23"/>
          <w:szCs w:val="23"/>
          <w:shd w:val="clear" w:color="auto" w:fill="FFFFFF"/>
        </w:rPr>
        <w:t xml:space="preserve"> </w:t>
      </w:r>
      <w:r w:rsidR="00BD1DD9" w:rsidRPr="00BD1DD9">
        <w:t>(Meyer, 2019)</w:t>
      </w:r>
      <w:r w:rsidR="00BD1DD9">
        <w:t xml:space="preserve">. </w:t>
      </w:r>
      <w:r>
        <w:t>Knight and Bowerman started their business by selling Onitsuka Tiger shoes from the trunk of Knight's car at track meets. They recognized the potential in the American market for high-quality athletic footwear. In 1971, they transitioned from being a distributor to manufacturing their own line of athletic shoes. As part of this transition, they renamed the company Nike, inspired by the Greek goddess of victory.</w:t>
      </w:r>
      <w:r w:rsidR="00BD1DD9">
        <w:t xml:space="preserve"> </w:t>
      </w:r>
      <w:r w:rsidR="00BD1DD9" w:rsidRPr="00BD1DD9">
        <w:t>(Andonovska, 2023)</w:t>
      </w:r>
      <w:r>
        <w:br/>
        <w:t xml:space="preserve"> </w:t>
      </w:r>
      <w:r>
        <w:tab/>
        <w:t>Over the past five years the strategic development for Nike has focused on several key strategic initiatives to maintain and enhance its market position. These initiatives include:</w:t>
      </w:r>
      <w:r>
        <w:br/>
      </w:r>
      <w:r w:rsidRPr="00BD1DD9">
        <w:rPr>
          <w:b/>
          <w:bCs/>
        </w:rPr>
        <w:t>-Direct-to-Consumer (DTC) Focus</w:t>
      </w:r>
      <w:r>
        <w:t xml:space="preserve">: Nike has placed a significant emphasis on growing its direct-to-consumer business, which includes its own retail stores, e-commerce platforms, and membership programs like </w:t>
      </w:r>
      <w:proofErr w:type="spellStart"/>
      <w:r>
        <w:t>NikePlus</w:t>
      </w:r>
      <w:proofErr w:type="spellEnd"/>
      <w:r>
        <w:t>. By establishing a stronger connection with consumers, Nike aims to gain better control over its brand experience and customer relationships.</w:t>
      </w:r>
      <w:r w:rsidR="00BD1DD9">
        <w:t xml:space="preserve"> </w:t>
      </w:r>
      <w:r w:rsidR="00BD1DD9" w:rsidRPr="00BD1DD9">
        <w:t>(</w:t>
      </w:r>
      <w:proofErr w:type="spellStart"/>
      <w:r w:rsidR="00BD1DD9" w:rsidRPr="00BD1DD9">
        <w:t>Salpini</w:t>
      </w:r>
      <w:proofErr w:type="spellEnd"/>
      <w:r w:rsidR="00BD1DD9" w:rsidRPr="00BD1DD9">
        <w:t>, 2021)</w:t>
      </w:r>
      <w:r>
        <w:br/>
      </w:r>
      <w:r w:rsidRPr="00BD1DD9">
        <w:rPr>
          <w:b/>
          <w:bCs/>
        </w:rPr>
        <w:t>-Digital Transformation:</w:t>
      </w:r>
      <w:r>
        <w:t xml:space="preserve"> Recognizing the importance of digital technologies, Nike has invested heavily in enhancing its digital capabilities. This includes improving its e-commerce platforms, leveraging data analytics to gain consumer insights, and integrating technology into its products through innovations like </w:t>
      </w:r>
      <w:proofErr w:type="spellStart"/>
      <w:r>
        <w:t>NikeConnect</w:t>
      </w:r>
      <w:proofErr w:type="spellEnd"/>
      <w:r>
        <w:t xml:space="preserve"> and Nike Adapt.</w:t>
      </w:r>
      <w:r w:rsidR="00BD1DD9">
        <w:t xml:space="preserve"> </w:t>
      </w:r>
      <w:r w:rsidR="00BD1DD9" w:rsidRPr="00BD1DD9">
        <w:t>(</w:t>
      </w:r>
      <w:r w:rsidR="007E3034">
        <w:t>G</w:t>
      </w:r>
      <w:r w:rsidR="00BD1DD9" w:rsidRPr="00BD1DD9">
        <w:t>oldenowl,2022)</w:t>
      </w:r>
      <w:r>
        <w:br/>
      </w:r>
      <w:r w:rsidRPr="00BD1DD9">
        <w:rPr>
          <w:b/>
          <w:bCs/>
        </w:rPr>
        <w:t>-Innovation and Product Development</w:t>
      </w:r>
      <w:r>
        <w:t xml:space="preserve">: Nike has continued to invest in research and development to create innovative products that cater to athletes' evolving needs. Notable examples include the introduction of Nike </w:t>
      </w:r>
      <w:proofErr w:type="spellStart"/>
      <w:r>
        <w:t>Flyknit</w:t>
      </w:r>
      <w:proofErr w:type="spellEnd"/>
      <w:r>
        <w:t xml:space="preserve">, Nike React, and Nike </w:t>
      </w:r>
      <w:proofErr w:type="spellStart"/>
      <w:r>
        <w:t>VaporMax</w:t>
      </w:r>
      <w:proofErr w:type="spellEnd"/>
      <w:r>
        <w:t xml:space="preserve"> technologies, which have garnered significant attention and market success.</w:t>
      </w:r>
      <w:r w:rsidR="00BD1DD9">
        <w:t xml:space="preserve"> </w:t>
      </w:r>
      <w:r w:rsidR="00BD1DD9" w:rsidRPr="00BD1DD9">
        <w:t>(</w:t>
      </w:r>
      <w:proofErr w:type="spellStart"/>
      <w:r w:rsidR="00BD1DD9" w:rsidRPr="00BD1DD9">
        <w:t>Coursehero</w:t>
      </w:r>
      <w:proofErr w:type="spellEnd"/>
      <w:r w:rsidR="00BD1DD9" w:rsidRPr="00BD1DD9">
        <w:t>, 2023)</w:t>
      </w:r>
      <w:r>
        <w:br/>
      </w:r>
      <w:r w:rsidRPr="00BD1DD9">
        <w:rPr>
          <w:b/>
          <w:bCs/>
        </w:rPr>
        <w:t>-Sustainability and Social Responsibility</w:t>
      </w:r>
      <w:r>
        <w:t xml:space="preserve">: Nike has made sustainability a key part of its strategy, focusing on reducing its environmental impact and promoting responsible manufacturing practices. The company has set ambitious goals, such as achieving zero waste and using 100% renewable energy in its facilities. Nike has also taken steps to address </w:t>
      </w:r>
      <w:proofErr w:type="spellStart"/>
      <w:r>
        <w:t>labor</w:t>
      </w:r>
      <w:proofErr w:type="spellEnd"/>
      <w:r>
        <w:t xml:space="preserve"> and human rights issues in its supply chain.</w:t>
      </w:r>
      <w:r w:rsidR="00BD1DD9">
        <w:t xml:space="preserve"> </w:t>
      </w:r>
      <w:r w:rsidR="00BD1DD9" w:rsidRPr="00BD1DD9">
        <w:t>(Nike, 2023)</w:t>
      </w:r>
    </w:p>
    <w:p w14:paraId="23F27462" w14:textId="5C66481A" w:rsidR="00D03E2D" w:rsidRDefault="007E3034" w:rsidP="00BD1DD9">
      <w:pPr>
        <w:pStyle w:val="NoSpacing"/>
      </w:pPr>
      <w:bookmarkStart w:id="4" w:name="_Toc139571031"/>
      <w:r w:rsidRPr="007E3034">
        <w:rPr>
          <w:rStyle w:val="Heading2Char"/>
        </w:rPr>
        <w:t xml:space="preserve">2.2 </w:t>
      </w:r>
      <w:r w:rsidR="00D03E2D" w:rsidRPr="007E3034">
        <w:rPr>
          <w:rStyle w:val="Heading2Char"/>
        </w:rPr>
        <w:t>Mission and Vision Statements:</w:t>
      </w:r>
      <w:bookmarkEnd w:id="4"/>
      <w:r w:rsidR="00D03E2D">
        <w:br/>
        <w:t xml:space="preserve"> </w:t>
      </w:r>
      <w:r w:rsidR="00D03E2D">
        <w:tab/>
        <w:t xml:space="preserve">Everybody who has a body and considers themselves an athlete is included in Nike's definition of an athlete. </w:t>
      </w:r>
      <w:r w:rsidR="00BD1DD9" w:rsidRPr="00BD1DD9">
        <w:t xml:space="preserve">Nike's mission statement is: "To bring inspiration and innovation to every athlete* in the world." It is important to note that Nike's mission statement famously includes an asterisk, which clarifies that "If you have a body, you are an athlete’’, </w:t>
      </w:r>
      <w:r w:rsidR="00D03E2D" w:rsidRPr="00BD1DD9">
        <w:t xml:space="preserve">and its </w:t>
      </w:r>
      <w:r w:rsidR="00BD1DD9" w:rsidRPr="00BD1DD9">
        <w:t>Nike's vision statement is: "To remain the most authentic, connected, and distinctive brand.’’.</w:t>
      </w:r>
      <w:r w:rsidR="00BD1DD9">
        <w:rPr>
          <w:rFonts w:ascii="Segoe UI" w:hAnsi="Segoe UI" w:cs="Segoe UI"/>
          <w:color w:val="374151"/>
          <w:shd w:val="clear" w:color="auto" w:fill="F7F7F8"/>
        </w:rPr>
        <w:t xml:space="preserve"> </w:t>
      </w:r>
      <w:r w:rsidR="00D03E2D">
        <w:t>These declarations demonstrate Nike's dedication to empowering people worldwide—regardless of their degree of expertise or athletic prowess—through inspiration, innovation, and athletic products. Nike works hard to uphold its authenticity, relationship with customers, and unique brand identity in the marketplace.</w:t>
      </w:r>
      <w:r w:rsidR="00BD1DD9">
        <w:t xml:space="preserve"> </w:t>
      </w:r>
      <w:r w:rsidR="00BD1DD9" w:rsidRPr="00BD1DD9">
        <w:t>(SMITHSON, 2016)</w:t>
      </w:r>
      <w:r w:rsidR="00D03E2D">
        <w:br/>
      </w:r>
    </w:p>
    <w:p w14:paraId="2E0B0B2D" w14:textId="0350D46D" w:rsidR="00BD1DD9" w:rsidRDefault="00D03E2D" w:rsidP="00D03E2D">
      <w:r>
        <w:t>Changes in Mission and Vision:</w:t>
      </w:r>
      <w:r>
        <w:br/>
        <w:t xml:space="preserve"> </w:t>
      </w:r>
      <w:r>
        <w:tab/>
        <w:t>In recent years, Nike has not made any significant changes to its mission and vision statements. However, the company has adapted its strategies and initiatives to align with changing consumer expectations, technological advances, and societal trends. This demonstrates Nike's ability to evolve and remain relevant while staying true to its core values.</w:t>
      </w:r>
      <w:r w:rsidR="00BD1DD9" w:rsidRPr="00BD1DD9">
        <w:t xml:space="preserve"> (</w:t>
      </w:r>
      <w:proofErr w:type="spellStart"/>
      <w:r w:rsidR="00BD1DD9" w:rsidRPr="00BD1DD9">
        <w:t>Cuofano</w:t>
      </w:r>
      <w:proofErr w:type="spellEnd"/>
      <w:r w:rsidR="00BD1DD9" w:rsidRPr="00BD1DD9">
        <w:t>, 2023)</w:t>
      </w:r>
      <w:r w:rsidRPr="00BD1DD9">
        <w:br/>
      </w:r>
      <w:r w:rsidR="007E3034" w:rsidRPr="007E3034">
        <w:rPr>
          <w:rStyle w:val="Heading2Char"/>
        </w:rPr>
        <w:lastRenderedPageBreak/>
        <w:t>2.3 Market Share and Stakeholders</w:t>
      </w:r>
      <w:r>
        <w:br/>
        <w:t xml:space="preserve"> </w:t>
      </w:r>
      <w:r>
        <w:tab/>
        <w:t>Market share and major stakeholders for Nike has consistently maintained a significant market share in the global sports footwear and apparel industry. However, the exact market share can vary by region and product category. Competitors like Adidas, Under Armour, and Puma also hold substantial market shares in specific segments.</w:t>
      </w:r>
      <w:r w:rsidR="00BD1DD9" w:rsidRPr="00BD1DD9">
        <w:rPr>
          <w:rFonts w:ascii="Roboto" w:hAnsi="Roboto"/>
          <w:color w:val="2C3E50"/>
          <w:sz w:val="23"/>
          <w:szCs w:val="23"/>
          <w:shd w:val="clear" w:color="auto" w:fill="FFFFFF"/>
        </w:rPr>
        <w:t xml:space="preserve"> </w:t>
      </w:r>
      <w:r w:rsidR="00BD1DD9" w:rsidRPr="00BD1DD9">
        <w:t>(Hughes, 2022)</w:t>
      </w:r>
    </w:p>
    <w:p w14:paraId="0B11616C" w14:textId="3309DB88" w:rsidR="00D03E2D" w:rsidRDefault="00D03E2D" w:rsidP="00BD1DD9">
      <w:pPr>
        <w:ind w:firstLine="720"/>
      </w:pPr>
      <w:r>
        <w:t xml:space="preserve">Nike's major stakeholders include shareholders, customers, employees, suppliers, and the communities in which it operates. Shareholders have a vested interest in the company's financial performance and long-term growth. Customers expect high-quality products and experiences that align with Nike's brand image. Employees play a crucial role in driving innovation and executing strategic objectives. Suppliers are essential partners in the global supply chain, and Nike has faced scrutiny in the past regarding </w:t>
      </w:r>
      <w:proofErr w:type="spellStart"/>
      <w:r>
        <w:t>labor</w:t>
      </w:r>
      <w:proofErr w:type="spellEnd"/>
      <w:r>
        <w:t xml:space="preserve"> practices in its supplier factories. The company also seeks to contribute positively to the communities it operates in through various social and environmental initiatives. Critically assessing the relationships and impact on these</w:t>
      </w:r>
      <w:r w:rsidR="00BD1DD9">
        <w:t xml:space="preserve"> </w:t>
      </w:r>
      <w:r w:rsidR="00BD1DD9" w:rsidRPr="00BD1DD9">
        <w:t>(</w:t>
      </w:r>
      <w:proofErr w:type="spellStart"/>
      <w:r w:rsidR="00BD1DD9" w:rsidRPr="00BD1DD9">
        <w:t>Coursehero</w:t>
      </w:r>
      <w:proofErr w:type="spellEnd"/>
      <w:r w:rsidR="00BD1DD9" w:rsidRPr="00BD1DD9">
        <w:t>, 2023)</w:t>
      </w:r>
    </w:p>
    <w:p w14:paraId="546FFE2E" w14:textId="216D7283" w:rsidR="00BD1DD9" w:rsidRDefault="007E3034" w:rsidP="00D03E2D">
      <w:bookmarkStart w:id="5" w:name="_Toc139571032"/>
      <w:r w:rsidRPr="007E3034">
        <w:rPr>
          <w:rStyle w:val="Heading2Char"/>
        </w:rPr>
        <w:t>2.4 SWOT and PESTLE Analysis</w:t>
      </w:r>
      <w:bookmarkEnd w:id="5"/>
      <w:r w:rsidR="00D03E2D">
        <w:br/>
      </w:r>
      <w:r w:rsidR="00D03E2D">
        <w:br/>
        <w:t xml:space="preserve"> </w:t>
      </w:r>
      <w:r w:rsidR="00D03E2D">
        <w:tab/>
      </w:r>
      <w:r w:rsidR="00D03E2D" w:rsidRPr="00050B96">
        <w:t xml:space="preserve">It is obvious that the Nike company is a very famous one and managed to stay in the top of the biggest companies in the world, so it can be seen how Swot, Pestle, Five Forces, Porters Generic, </w:t>
      </w:r>
      <w:proofErr w:type="gramStart"/>
      <w:r w:rsidR="00D03E2D" w:rsidRPr="00050B96">
        <w:t>BCG</w:t>
      </w:r>
      <w:proofErr w:type="gramEnd"/>
      <w:r w:rsidR="00D03E2D" w:rsidRPr="00050B96">
        <w:t xml:space="preserve"> and Stakeholders can help the Nike company to maintain or grow more and more. They can be defined by the following:</w:t>
      </w:r>
    </w:p>
    <w:p w14:paraId="5CE6E6EE" w14:textId="560014F4" w:rsidR="007E3034" w:rsidRDefault="00D03E2D" w:rsidP="007E3034">
      <w:pPr>
        <w:ind w:firstLine="720"/>
      </w:pPr>
      <w:r w:rsidRPr="00050B96">
        <w:t xml:space="preserve">Nike faces moderate to significant pressure from new competitors, suppliers, customers, alternatives, and established rivals as it competes in a highly competitive market. Nike uses its powerful brand, wide distribution network, cutting-edge products, and marketing methods to set itself apart from the competition and lessen the challenges posed by these factors </w:t>
      </w:r>
      <w:proofErr w:type="gramStart"/>
      <w:r w:rsidRPr="00050B96">
        <w:t>in order to</w:t>
      </w:r>
      <w:proofErr w:type="gramEnd"/>
      <w:r w:rsidRPr="00050B96">
        <w:t xml:space="preserve"> maintain its position.</w:t>
      </w:r>
      <w:r>
        <w:br/>
      </w:r>
      <w:r>
        <w:br/>
        <w:t xml:space="preserve"> </w:t>
      </w:r>
      <w:r>
        <w:tab/>
      </w:r>
      <w:r w:rsidRPr="00050B96">
        <w:t xml:space="preserve">Nike used a SWOT analysis to determine its opportunities, threats, and strengths. It enabled the business to take advantage of its well-known brand, creative product design, and wide distribution network. Nike may improve its vulnerabilities, including its reliance on outside producers and </w:t>
      </w:r>
      <w:proofErr w:type="spellStart"/>
      <w:r w:rsidRPr="00050B96">
        <w:t>labor</w:t>
      </w:r>
      <w:proofErr w:type="spellEnd"/>
      <w:r w:rsidRPr="00050B96">
        <w:t>-related issues. Additionally, it pointed up potential in new regions, rising e-commerce, and increasing demand for sustainable goods.</w:t>
      </w:r>
      <w:r w:rsidR="007E3034" w:rsidRPr="007E3034">
        <w:rPr>
          <w:rFonts w:ascii="Roboto" w:hAnsi="Roboto"/>
          <w:color w:val="2C3E50"/>
          <w:sz w:val="23"/>
          <w:szCs w:val="23"/>
          <w:shd w:val="clear" w:color="auto" w:fill="FFFFFF"/>
        </w:rPr>
        <w:t xml:space="preserve"> </w:t>
      </w:r>
      <w:r w:rsidR="007E3034" w:rsidRPr="007E3034">
        <w:t>(Bush, 2019)</w:t>
      </w:r>
      <w:r w:rsidRPr="007E3034">
        <w:br/>
      </w:r>
      <w:r>
        <w:br/>
        <w:t xml:space="preserve">  </w:t>
      </w:r>
      <w:r>
        <w:tab/>
      </w:r>
      <w:r w:rsidRPr="00050B96">
        <w:t xml:space="preserve">The PESTLE study aided Nike in comprehending the outside forces affecting their business. It gave Nike the chance to evaluate many environmental, political, social, technological, and economic factors. Nike was able to modify its strategies </w:t>
      </w:r>
      <w:proofErr w:type="gramStart"/>
      <w:r w:rsidRPr="00050B96">
        <w:t>as a result of</w:t>
      </w:r>
      <w:proofErr w:type="gramEnd"/>
      <w:r w:rsidRPr="00050B96">
        <w:t xml:space="preserve"> this analysis in order to adhere to labour laws, manage environmental issues, take advantage of technical improvements, adjust to economic changes, and capitalise on societal trends like fitness and health awareness.</w:t>
      </w:r>
      <w:r w:rsidR="007E3034">
        <w:t xml:space="preserve"> </w:t>
      </w:r>
      <w:r w:rsidR="007E3034" w:rsidRPr="007E3034">
        <w:t>(Rowland, 2023)</w:t>
      </w:r>
    </w:p>
    <w:p w14:paraId="5579B5A3" w14:textId="2347E4FD" w:rsidR="007E3034" w:rsidRPr="007E3034" w:rsidRDefault="007E3034" w:rsidP="007E3034">
      <w:pPr>
        <w:pStyle w:val="Heading2"/>
      </w:pPr>
      <w:bookmarkStart w:id="6" w:name="_Toc139571033"/>
      <w:r>
        <w:t xml:space="preserve">2.5 Five Force </w:t>
      </w:r>
      <w:proofErr w:type="spellStart"/>
      <w:r>
        <w:t>Anlaysis</w:t>
      </w:r>
      <w:bookmarkEnd w:id="6"/>
      <w:proofErr w:type="spellEnd"/>
    </w:p>
    <w:p w14:paraId="14B08B20" w14:textId="77777777" w:rsidR="007E3034" w:rsidRDefault="00D03E2D" w:rsidP="007E3034">
      <w:pPr>
        <w:ind w:firstLine="720"/>
      </w:pPr>
      <w:r w:rsidRPr="00050B96">
        <w:t xml:space="preserve">Nike was able to assess the competitive environment and comprehend the dynamics of its business thanks to the Five Forces research. Nike might evaluate the threat posed by new competitors and react by making use of its name recognition and economies of scale. It was aware of the bargaining power of its suppliers and took action to handle relationships well. Nike examined consumer bargaining power and created plans to increase client loyalty. The threat of alternatives was also emphasised by the investigation, which led Nike to concentrate on product differentiation. </w:t>
      </w:r>
      <w:proofErr w:type="gramStart"/>
      <w:r w:rsidRPr="00050B96">
        <w:t>Last but not least</w:t>
      </w:r>
      <w:proofErr w:type="gramEnd"/>
      <w:r w:rsidRPr="00050B96">
        <w:t>, it assisted Nike in determining the level of rivalry and developing plans to keep a competitive edge.</w:t>
      </w:r>
      <w:r w:rsidR="007E3034">
        <w:t xml:space="preserve"> </w:t>
      </w:r>
      <w:r w:rsidR="007E3034" w:rsidRPr="007E3034">
        <w:t>(Team, 2022)</w:t>
      </w:r>
      <w:r>
        <w:br/>
      </w:r>
    </w:p>
    <w:p w14:paraId="25BF157B" w14:textId="77777777" w:rsidR="007E3034" w:rsidRDefault="007E3034" w:rsidP="007E3034">
      <w:bookmarkStart w:id="7" w:name="_Toc139571034"/>
      <w:r w:rsidRPr="007E3034">
        <w:rPr>
          <w:rStyle w:val="Heading2Char"/>
        </w:rPr>
        <w:lastRenderedPageBreak/>
        <w:t>2.6 Porter’s Generic Analysis</w:t>
      </w:r>
      <w:bookmarkEnd w:id="7"/>
      <w:r w:rsidR="00D03E2D">
        <w:br/>
        <w:t xml:space="preserve"> </w:t>
      </w:r>
      <w:r w:rsidR="00D03E2D">
        <w:tab/>
      </w:r>
      <w:r w:rsidR="00D03E2D" w:rsidRPr="00050B96">
        <w:t>Nike was given strategic options by Porter's Generic Strategies to obtain a competitive edge. Nike developed a distinctive value offer for customers by differentiating its products via innovation, design, and branding. Nike also used cost-cutting techniques by outsourcing manufacturing and streamlining their supply chain. With the use of these tactics, Nike was able to dominate the industry, serve a variety of clientele, and increase profitability.</w:t>
      </w:r>
      <w:r>
        <w:t xml:space="preserve"> </w:t>
      </w:r>
      <w:r w:rsidRPr="007E3034">
        <w:t>(Gregory, 2022)</w:t>
      </w:r>
    </w:p>
    <w:p w14:paraId="7879F005" w14:textId="78F9E47A" w:rsidR="007E3034" w:rsidRDefault="00D03E2D" w:rsidP="007E3034">
      <w:pPr>
        <w:pStyle w:val="NoSpacing"/>
      </w:pPr>
      <w:r>
        <w:br/>
      </w:r>
      <w:bookmarkStart w:id="8" w:name="_Toc139571035"/>
      <w:r w:rsidR="007E3034" w:rsidRPr="007E3034">
        <w:rPr>
          <w:rStyle w:val="Heading2Char"/>
        </w:rPr>
        <w:t>2.7 BCG Matrix</w:t>
      </w:r>
      <w:bookmarkEnd w:id="8"/>
    </w:p>
    <w:p w14:paraId="71D240CF" w14:textId="063D2D1E" w:rsidR="007E3034" w:rsidRDefault="00D03E2D" w:rsidP="007E3034">
      <w:pPr>
        <w:ind w:firstLine="720"/>
      </w:pPr>
      <w:r w:rsidRPr="00A80186">
        <w:t>Nike was able to evaluate their product portfolio using the BCG Matrix and allocate resources appropriately. Nike might choose items with a lot of room for growth (Stars) and make investments in their creation. To preserve market share, it may manage its well-established products (Cash Cows). Nike might also spot new items (Question Marks) and decide how to best capitalise on their potential for growth. Finally, it might assess low market share products (like dogs) and decide whether to reposition them or sell them.</w:t>
      </w:r>
      <w:r w:rsidR="007E3034">
        <w:t xml:space="preserve"> (</w:t>
      </w:r>
      <w:proofErr w:type="spellStart"/>
      <w:r w:rsidR="007E3034">
        <w:t>EmbaPro</w:t>
      </w:r>
      <w:proofErr w:type="spellEnd"/>
      <w:r w:rsidR="007E3034">
        <w:t>, 2023)</w:t>
      </w:r>
      <w:r>
        <w:br/>
      </w:r>
      <w:r>
        <w:br/>
      </w:r>
      <w:r w:rsidRPr="007E3034">
        <w:rPr>
          <w:rStyle w:val="Heading3Char"/>
        </w:rPr>
        <w:t xml:space="preserve"> </w:t>
      </w:r>
      <w:r w:rsidR="007E3034" w:rsidRPr="007E3034">
        <w:rPr>
          <w:rStyle w:val="Heading3Char"/>
        </w:rPr>
        <w:t>2.7.1 Cri</w:t>
      </w:r>
      <w:r w:rsidR="007E3034">
        <w:rPr>
          <w:rStyle w:val="Heading3Char"/>
        </w:rPr>
        <w:t>tically</w:t>
      </w:r>
      <w:r w:rsidR="007E3034" w:rsidRPr="007E3034">
        <w:rPr>
          <w:rStyle w:val="Heading3Char"/>
        </w:rPr>
        <w:t xml:space="preserve"> Discussion</w:t>
      </w:r>
    </w:p>
    <w:p w14:paraId="2FF9B786" w14:textId="4CF51923" w:rsidR="007E3034" w:rsidRDefault="00D03E2D" w:rsidP="007E3034">
      <w:pPr>
        <w:ind w:firstLine="720"/>
      </w:pPr>
      <w:r w:rsidRPr="00A80186">
        <w:t xml:space="preserve">Nike was able to better understand the requirements, expectations, and concerns of different stakeholders thanks to stakeholder analysis, including customers, employees, suppliers, investors, communities, and advocacy organisations. Nike may solve labour and environmental issues, enhance working conditions, advance diversity and inclusion, and aid regional communities by interacting with stakeholders. Nike was able to improve its reputation among stakeholders and build </w:t>
      </w:r>
      <w:r w:rsidR="007E3034" w:rsidRPr="00A80186">
        <w:t>productive</w:t>
      </w:r>
      <w:r w:rsidRPr="00A80186">
        <w:t xml:space="preserve"> connections </w:t>
      </w:r>
      <w:proofErr w:type="gramStart"/>
      <w:r w:rsidRPr="00A80186">
        <w:t>as a result of</w:t>
      </w:r>
      <w:proofErr w:type="gramEnd"/>
      <w:r w:rsidRPr="00A80186">
        <w:t xml:space="preserve"> this analysis.</w:t>
      </w:r>
      <w:r w:rsidR="007E3034" w:rsidRPr="007E3034">
        <w:rPr>
          <w:rFonts w:ascii="Roboto" w:hAnsi="Roboto"/>
          <w:color w:val="2C3E50"/>
          <w:sz w:val="23"/>
          <w:szCs w:val="23"/>
          <w:shd w:val="clear" w:color="auto" w:fill="FFFFFF"/>
        </w:rPr>
        <w:t xml:space="preserve"> </w:t>
      </w:r>
      <w:r w:rsidR="007E3034" w:rsidRPr="007E3034">
        <w:t>(NIKE COMPANY, 2015)</w:t>
      </w:r>
      <w:r w:rsidR="007E3034">
        <w:t xml:space="preserve"> </w:t>
      </w:r>
      <w:r w:rsidRPr="00A80186">
        <w:t>Overall, these strategic analysis models gave Nike important information about its current position, pointed out areas for improvement, and helped the company develop strategies to capitalise on its advantages, minimise its disadvantages, seize opportunities, and counter threats in the competitive sportswear market.</w:t>
      </w:r>
      <w:r>
        <w:br/>
      </w:r>
      <w:r w:rsidR="006D23FD">
        <w:br/>
        <w:t xml:space="preserve"> </w:t>
      </w:r>
      <w:r w:rsidR="006D23FD">
        <w:tab/>
      </w:r>
      <w:r w:rsidRPr="00A80186">
        <w:t xml:space="preserve">It can be difficult to choose between the SWOT, PESTLE, Five Forces, Porter's Generic Strategies, BCG Matrix, and Stakeholder Analysis models </w:t>
      </w:r>
      <w:r>
        <w:t xml:space="preserve">which one is the most important </w:t>
      </w:r>
      <w:r w:rsidRPr="00A80186">
        <w:t>for Nike because each one provides different insights and advantages. However, depending on the precise context and goals of Nike, the significance of these models may change. Nevertheless, two models stand out as being especially significant for Nike:</w:t>
      </w:r>
    </w:p>
    <w:p w14:paraId="52D4205E" w14:textId="7CA70F0F" w:rsidR="00D03E2D" w:rsidRDefault="00D03E2D" w:rsidP="007E3034">
      <w:pPr>
        <w:ind w:firstLine="720"/>
      </w:pPr>
      <w:r>
        <w:t xml:space="preserve">Nike must perform a SWOT analysis </w:t>
      </w:r>
      <w:proofErr w:type="gramStart"/>
      <w:r>
        <w:t>in order to</w:t>
      </w:r>
      <w:proofErr w:type="gramEnd"/>
      <w:r>
        <w:t xml:space="preserve"> determine its internal strengths and weaknesses as well as external opportunities and threats. By being aware of these elements, Nike is better able to capitalise on its advantages, correct its flaws, grasp opportunities, and reduce risks. SWOT analysis aids Nike in gaining a thorough understanding of its existing situation and directs the creation of plans to maintain competition and expand its market share.</w:t>
      </w:r>
    </w:p>
    <w:p w14:paraId="3CD4B8EE" w14:textId="77777777" w:rsidR="007E3034" w:rsidRDefault="007E3034" w:rsidP="007E3034">
      <w:pPr>
        <w:pStyle w:val="Heading2"/>
      </w:pPr>
      <w:bookmarkStart w:id="9" w:name="_Toc139571036"/>
      <w:r>
        <w:t>2.8 Stakeholder Analysis</w:t>
      </w:r>
      <w:bookmarkEnd w:id="9"/>
    </w:p>
    <w:p w14:paraId="171C48CC" w14:textId="491B1682" w:rsidR="007E3034" w:rsidRPr="007E3034" w:rsidRDefault="00D03E2D" w:rsidP="007E3034">
      <w:pPr>
        <w:ind w:firstLine="720"/>
        <w:rPr>
          <w:rStyle w:val="Heading3Char"/>
        </w:rPr>
      </w:pPr>
      <w:r>
        <w:t>Stakeholder analysis: Nike relies heavily on stakeholder analysis to comprehend the demands, expectations, and worries of its various stakeholders. Nike uses this information to strengthen relationships, improve its reputation, and make decisions that are in line with stakeholder interests. Nike can increase trust, sustainability, and long-term success by meeting the expectations of customers, employees, suppliers, investors, communities, and advocacy groups.</w:t>
      </w:r>
      <w:r>
        <w:br/>
      </w:r>
      <w:r w:rsidRPr="00A80186">
        <w:t xml:space="preserve">Stakeholder analysis emphasises the value of comprehending and interacting with multiple stakeholders, whereas SWOT analysis offers both an internal and external perspective. Together, these models offer </w:t>
      </w:r>
      <w:r w:rsidRPr="00A80186">
        <w:lastRenderedPageBreak/>
        <w:t>insightful information about Nike's position, issues, opportunities, and stakeholder relationships—information that is essential for developing successful strategies and making wise business decisions.</w:t>
      </w:r>
    </w:p>
    <w:p w14:paraId="33B65908" w14:textId="77777777" w:rsidR="007E3034" w:rsidRDefault="00D03E2D" w:rsidP="007E3034">
      <w:pPr>
        <w:ind w:firstLine="720"/>
      </w:pPr>
      <w:r w:rsidRPr="00A80186">
        <w:t xml:space="preserve">A holistic approach that </w:t>
      </w:r>
      <w:proofErr w:type="gramStart"/>
      <w:r w:rsidRPr="00A80186">
        <w:t>takes into account</w:t>
      </w:r>
      <w:proofErr w:type="gramEnd"/>
      <w:r w:rsidRPr="00A80186">
        <w:t xml:space="preserve"> all the models mentioned (SWOT, PESTLE, Five Forces, Porter's Generic Strategies, BCG Matrix, and Stakeholder Analysis) can provide a more thorough understanding of Nike's business environment and guide strategic decisions. However, it is important to note that each model has its own unique value.</w:t>
      </w:r>
    </w:p>
    <w:p w14:paraId="42843D4D" w14:textId="77777777" w:rsidR="007E3034" w:rsidRDefault="007E3034" w:rsidP="007E3034">
      <w:pPr>
        <w:pStyle w:val="Heading2"/>
      </w:pPr>
      <w:bookmarkStart w:id="10" w:name="_Toc139571037"/>
      <w:r>
        <w:t>2.9 Dynamic Strategy</w:t>
      </w:r>
      <w:bookmarkEnd w:id="10"/>
    </w:p>
    <w:p w14:paraId="58DA42C4" w14:textId="1D3983DB" w:rsidR="007E3034" w:rsidRDefault="006D23FD" w:rsidP="007E3034">
      <w:pPr>
        <w:ind w:firstLine="720"/>
      </w:pPr>
      <w:r w:rsidRPr="006D23FD">
        <w:t xml:space="preserve">A dynamic approach is taken by Nike in their business. Nike has shown over the course of its history that it is willing to modify and improve its business tactics </w:t>
      </w:r>
      <w:proofErr w:type="gramStart"/>
      <w:r w:rsidRPr="006D23FD">
        <w:t>in order to</w:t>
      </w:r>
      <w:proofErr w:type="gramEnd"/>
      <w:r w:rsidRPr="006D23FD">
        <w:t xml:space="preserve"> remain competitive in an industry that is constantly shifting. In the field of sports and athletic apparel, Nike is continually looking for new ways to be innovative and push the limits of what is possible. They have a reputation for being able to spot developing tendencies, make effective use of available technology, and form effective strategic relationships </w:t>
      </w:r>
      <w:proofErr w:type="gramStart"/>
      <w:r w:rsidRPr="006D23FD">
        <w:t>in order to</w:t>
      </w:r>
      <w:proofErr w:type="gramEnd"/>
      <w:r w:rsidRPr="006D23FD">
        <w:t xml:space="preserve"> stay one step ahead of the competition. </w:t>
      </w:r>
      <w:proofErr w:type="gramStart"/>
      <w:r w:rsidRPr="006D23FD">
        <w:t>In order to</w:t>
      </w:r>
      <w:proofErr w:type="gramEnd"/>
      <w:r w:rsidRPr="006D23FD">
        <w:t xml:space="preserve"> keep its place as the most successful brand in the sector, Nike employs a dynamic business strategy that includes ongoing product development, marketing campaigns, athlete sponsorships, and expansion of the company's footprint across the world.</w:t>
      </w:r>
      <w:r w:rsidR="007E3034">
        <w:t xml:space="preserve"> </w:t>
      </w:r>
      <w:r w:rsidR="007E3034" w:rsidRPr="007E3034">
        <w:t>(Mahdi, 2015)</w:t>
      </w:r>
      <w:r w:rsidR="00D03E2D">
        <w:br/>
      </w:r>
      <w:r>
        <w:br/>
        <w:t xml:space="preserve"> </w:t>
      </w:r>
      <w:r>
        <w:tab/>
        <w:t>The most important priorities for Nike right now are expansion and forming strategic partnerships. The company has persistently worked towards expanding its market share, as well as its revenue and profitability, through the implementation of several growth initiatives. To fuel expansion in a variety of sub-sectors of the global market for sports and athletic clothing, Nike makes significant investments in product research and development, marketing, and innovative technologies.</w:t>
      </w:r>
      <w:r w:rsidR="007E3034">
        <w:t xml:space="preserve"> </w:t>
      </w:r>
      <w:r w:rsidR="007E3034" w:rsidRPr="007E3034">
        <w:t>(The4, 2023)</w:t>
      </w:r>
      <w:r w:rsidR="007E3034">
        <w:t xml:space="preserve">. </w:t>
      </w:r>
      <w:r>
        <w:t xml:space="preserve">In addition, </w:t>
      </w:r>
      <w:proofErr w:type="gramStart"/>
      <w:r>
        <w:t>in order to</w:t>
      </w:r>
      <w:proofErr w:type="gramEnd"/>
      <w:r>
        <w:t xml:space="preserve"> further strengthen its position as the industry leader, Nike has formed a number of strategic alliances and partnerships with other businesses. For instance, sporting apparel manufacturer Nike has worked with other companies in the technology sector to develop innovative new features for its goods. One such feature is the Nike+ technology, which monitors an athlete's performance. </w:t>
      </w:r>
      <w:r w:rsidR="007E3034">
        <w:t xml:space="preserve"> (Alumni,2016). </w:t>
      </w:r>
      <w:r>
        <w:t xml:space="preserve">Additionally, Nike establishes strategic collaborations with professional athletic teams and athletes </w:t>
      </w:r>
      <w:proofErr w:type="gramStart"/>
      <w:r>
        <w:t>in order to</w:t>
      </w:r>
      <w:proofErr w:type="gramEnd"/>
      <w:r>
        <w:t xml:space="preserve"> leverage the impact and popularity of these individuals in order to promote the Nike brand.</w:t>
      </w:r>
      <w:r w:rsidR="007E3034">
        <w:t xml:space="preserve"> </w:t>
      </w:r>
      <w:r>
        <w:t xml:space="preserve">Although Nike may occasionally sell off </w:t>
      </w:r>
      <w:proofErr w:type="gramStart"/>
      <w:r>
        <w:t>particular business</w:t>
      </w:r>
      <w:proofErr w:type="gramEnd"/>
      <w:r>
        <w:t xml:space="preserve"> divisions or undertake acquisitions in order to bolster its product range or enter new markets, the company's major focus is on expansion and strategic alliances in order to maintain its position as the leader in its industry and expand its presence around the globe.</w:t>
      </w:r>
      <w:r w:rsidR="005607F3">
        <w:br/>
      </w:r>
    </w:p>
    <w:p w14:paraId="47AFCB5D" w14:textId="0D37A090" w:rsidR="007E3034" w:rsidRDefault="007E3034" w:rsidP="007E3034">
      <w:pPr>
        <w:pStyle w:val="Heading2"/>
      </w:pPr>
      <w:bookmarkStart w:id="11" w:name="_Toc139571038"/>
      <w:r>
        <w:t>2.10 Scope of strategy</w:t>
      </w:r>
      <w:bookmarkEnd w:id="11"/>
    </w:p>
    <w:p w14:paraId="0B5ECD08" w14:textId="615CFF02" w:rsidR="007E3034" w:rsidRDefault="005607F3" w:rsidP="007E3034">
      <w:pPr>
        <w:ind w:firstLine="720"/>
      </w:pPr>
      <w:r>
        <w:t>Nike changed their entire organization's strategy rather of focusing on a particular product or SBU (Strategic Business Unit). The company's entire organisation, including its product line, marketing initiatives, supply chain, and international activities, is covered by its strategy.</w:t>
      </w:r>
      <w:r>
        <w:br/>
        <w:t xml:space="preserve">Shoes, clothing, athletic gear, and accessories are just a few of the many product categories in which Nike is active. As part of its strategy, the business is constantly broadening and growing the range of products it offers within these categories </w:t>
      </w:r>
      <w:proofErr w:type="gramStart"/>
      <w:r>
        <w:t>in order to</w:t>
      </w:r>
      <w:proofErr w:type="gramEnd"/>
      <w:r>
        <w:t xml:space="preserve"> appeal to a variety of market niches and consumer preferences.</w:t>
      </w:r>
      <w:r w:rsidR="007E3034" w:rsidRPr="007E3034">
        <w:rPr>
          <w:rFonts w:ascii="Roboto" w:hAnsi="Roboto"/>
          <w:color w:val="2C3E50"/>
          <w:sz w:val="23"/>
          <w:szCs w:val="23"/>
          <w:shd w:val="clear" w:color="auto" w:fill="FFFFFF"/>
        </w:rPr>
        <w:t xml:space="preserve"> </w:t>
      </w:r>
      <w:r w:rsidR="007E3034" w:rsidRPr="007E3034">
        <w:t>(Gregory, 2022)</w:t>
      </w:r>
    </w:p>
    <w:p w14:paraId="5B9E8BEC" w14:textId="77777777" w:rsidR="007E3034" w:rsidRDefault="005607F3" w:rsidP="007E3034">
      <w:pPr>
        <w:ind w:firstLine="720"/>
      </w:pPr>
      <w:r>
        <w:t xml:space="preserve">Nike's marketing strategy entails developing a unified and consistent brand image across </w:t>
      </w:r>
      <w:proofErr w:type="gramStart"/>
      <w:r>
        <w:t>all of</w:t>
      </w:r>
      <w:proofErr w:type="gramEnd"/>
      <w:r>
        <w:t xml:space="preserve"> its products and geographies. </w:t>
      </w:r>
      <w:proofErr w:type="gramStart"/>
      <w:r>
        <w:t>For the purpose of</w:t>
      </w:r>
      <w:proofErr w:type="gramEnd"/>
      <w:r>
        <w:t xml:space="preserve"> promoting its brand internationally, the corporation invests in high-profile marketing initiatives, supports professional athletes and sports organisations, and collaborates with key figures in the sports sector.</w:t>
      </w:r>
    </w:p>
    <w:p w14:paraId="4732D9CC" w14:textId="072C3AF3" w:rsidR="006D23FD" w:rsidRDefault="005607F3" w:rsidP="007E3034">
      <w:pPr>
        <w:ind w:firstLine="720"/>
      </w:pPr>
      <w:r>
        <w:lastRenderedPageBreak/>
        <w:t>Nike's supply chain and operations are covered by its strategy as well. To efficiently satisfy client expectations, the company has implemented steps to strengthen manufacturing procedures, boost sustainability, and optimise its global distribution network.</w:t>
      </w:r>
      <w:r>
        <w:br/>
        <w:t xml:space="preserve">Nike's overall business strategy includes a wide range of products, marketing campaigns, supply chain management, and environmental </w:t>
      </w:r>
      <w:r w:rsidRPr="007E3034">
        <w:t>programmes.</w:t>
      </w:r>
      <w:r w:rsidR="007E3034" w:rsidRPr="007E3034">
        <w:t xml:space="preserve"> </w:t>
      </w:r>
      <w:r w:rsidR="007E3034">
        <w:t>(</w:t>
      </w:r>
      <w:proofErr w:type="spellStart"/>
      <w:r w:rsidR="007E3034" w:rsidRPr="007E3034">
        <w:t>StudySmarter</w:t>
      </w:r>
      <w:proofErr w:type="spellEnd"/>
      <w:r w:rsidR="007E3034">
        <w:t>, 2023)</w:t>
      </w:r>
    </w:p>
    <w:p w14:paraId="441D029E" w14:textId="22220592" w:rsidR="007E3034" w:rsidRDefault="007E3034" w:rsidP="007E3034">
      <w:pPr>
        <w:pStyle w:val="Heading2"/>
      </w:pPr>
      <w:bookmarkStart w:id="12" w:name="_Toc139571039"/>
      <w:r>
        <w:t>2.11. Long-Term Plan</w:t>
      </w:r>
      <w:bookmarkEnd w:id="12"/>
    </w:p>
    <w:p w14:paraId="0FE4BAE3" w14:textId="294E83A4" w:rsidR="007E3034" w:rsidRDefault="005607F3" w:rsidP="007E3034">
      <w:pPr>
        <w:ind w:firstLine="720"/>
      </w:pPr>
      <w:r>
        <w:t>The business has constantly worked towards a long-term goal and carried out multi-year initiatives. Nike's dedication to brand development, innovation, and globalisation shows that the company views business operations from a long-term perspective.</w:t>
      </w:r>
      <w:r w:rsidR="007E3034" w:rsidRPr="007E3034">
        <w:rPr>
          <w:rFonts w:ascii="Roboto" w:hAnsi="Roboto"/>
          <w:color w:val="2C3E50"/>
          <w:sz w:val="23"/>
          <w:szCs w:val="23"/>
          <w:shd w:val="clear" w:color="auto" w:fill="FFFFFF"/>
        </w:rPr>
        <w:t xml:space="preserve"> </w:t>
      </w:r>
      <w:r w:rsidR="007E3034" w:rsidRPr="007E3034">
        <w:t>(Prachi Singh, 2017)</w:t>
      </w:r>
      <w:r>
        <w:br/>
        <w:t>Nike's investments in R&amp;D, product design, and technology breakthroughs are indicative of its long-term business strategy. The business consistently aspires to release cutting-edge products on the market, which necessitates long-term planning and vision.</w:t>
      </w:r>
      <w:r w:rsidR="007E3034">
        <w:t xml:space="preserve"> </w:t>
      </w:r>
      <w:r w:rsidR="007E3034" w:rsidRPr="007E3034">
        <w:t>(Professionalwritingbay,2014)</w:t>
      </w:r>
      <w:r>
        <w:br/>
        <w:t>Additionally, Nike's long-term strategy is demonstrated by its focus on developing a strong brand image and relationships with athletes and customers. The business has long-lasting relationships with elite athletes and sports organisations, which enables it to continue to hold its position as a top sports brand.</w:t>
      </w:r>
      <w:r>
        <w:br/>
        <w:t>Additionally, Nike's emphasis on sustainability and CSR programmes shows a long-term commitment to tackling environmental and social issues. These initiatives show that Nike is developing and putting into action plans with long-term sustainability in mind.</w:t>
      </w:r>
      <w:r w:rsidR="007E3034">
        <w:t xml:space="preserve"> </w:t>
      </w:r>
      <w:r w:rsidR="007E3034" w:rsidRPr="007E3034">
        <w:t>(Dean, 2021)</w:t>
      </w:r>
      <w:r w:rsidR="007E3034">
        <w:t xml:space="preserve">. </w:t>
      </w:r>
      <w:r>
        <w:t>The corporation has a long-term plan in place, intending to sustain its growth, brand power, and market leadership over time, as seen by Nike's strategic choices, investments, and activities.</w:t>
      </w:r>
      <w:r w:rsidR="00D03E2D">
        <w:br/>
      </w:r>
      <w:r w:rsidR="00D03E2D">
        <w:br/>
      </w:r>
      <w:r>
        <w:t xml:space="preserve"> </w:t>
      </w:r>
      <w:r>
        <w:tab/>
        <w:t>Market factors and stakeholder influences have combined to affect Nike's strategy. To be competitive and efficiently meet client requests, the organisation understands the significance of comprehending and reacting to market dynamics and trends. Nike's strategic choices are greatly influenced by market considerations, including consumer preferences, the competitive landscape, and economic factors.</w:t>
      </w:r>
    </w:p>
    <w:p w14:paraId="0E18D81D" w14:textId="77777777" w:rsidR="007E3034" w:rsidRDefault="005607F3" w:rsidP="007E3034">
      <w:pPr>
        <w:ind w:firstLine="720"/>
      </w:pPr>
      <w:r>
        <w:t xml:space="preserve">Nike also </w:t>
      </w:r>
      <w:proofErr w:type="gramStart"/>
      <w:r>
        <w:t>takes into account</w:t>
      </w:r>
      <w:proofErr w:type="gramEnd"/>
      <w:r>
        <w:t xml:space="preserve"> the viewpoints and objectives of all of its stakeholders, including clients, staff members, suppliers, investors, and communities. Nike's strategy is developed and carried out with consideration for stakeholder influences, such as comments, expectations, and worries. Through its business practises, the company attempts to serve the demands and interests of its stakeholders, who are important to it.</w:t>
      </w:r>
      <w:r w:rsidR="007E3034">
        <w:t xml:space="preserve"> </w:t>
      </w:r>
      <w:r>
        <w:t xml:space="preserve">For instance, Nike has worked to allay concerns about environmental sustainability brought up by stakeholders. The business has taken steps to lessen its carbon impact, enhance working conditions throughout its supply chain, and foster diversity and inclusion among its </w:t>
      </w:r>
      <w:proofErr w:type="gramStart"/>
      <w:r>
        <w:t>workforce</w:t>
      </w:r>
      <w:proofErr w:type="gramEnd"/>
      <w:r>
        <w:t>.</w:t>
      </w:r>
      <w:r w:rsidR="007E3034">
        <w:t xml:space="preserve"> (Bell, 2023). </w:t>
      </w:r>
      <w:r>
        <w:t>These activities demonstrate the influence of stakeholders and Nike's understanding of their significance in creating its strategy.</w:t>
      </w:r>
      <w:r w:rsidR="007E3034">
        <w:t xml:space="preserve"> So</w:t>
      </w:r>
      <w:r>
        <w:t>, both market conditions and stakeholder influences have an impact on Nike's strategy. To develop a balanced and successful strategy, the organisation works to comprehend market dynamics and react to them while taking its stakeholders' interests and concerns into account.</w:t>
      </w:r>
    </w:p>
    <w:p w14:paraId="1F06C301" w14:textId="077E3438" w:rsidR="007E3034" w:rsidRDefault="005607F3" w:rsidP="007E3034">
      <w:pPr>
        <w:ind w:firstLine="720"/>
      </w:pPr>
      <w:r>
        <w:br/>
      </w:r>
      <w:bookmarkStart w:id="13" w:name="_Toc139571040"/>
      <w:r w:rsidR="007E3034" w:rsidRPr="007E3034">
        <w:rPr>
          <w:rStyle w:val="Heading2Char"/>
          <w:sz w:val="22"/>
          <w:szCs w:val="22"/>
        </w:rPr>
        <w:t>2.12 Critically discus</w:t>
      </w:r>
      <w:r w:rsidR="007E3034">
        <w:rPr>
          <w:rStyle w:val="Heading2Char"/>
          <w:sz w:val="22"/>
          <w:szCs w:val="22"/>
        </w:rPr>
        <w:t xml:space="preserve">sion of </w:t>
      </w:r>
      <w:r w:rsidR="007E3034" w:rsidRPr="007E3034">
        <w:rPr>
          <w:rStyle w:val="Heading2Char"/>
          <w:sz w:val="22"/>
          <w:szCs w:val="22"/>
        </w:rPr>
        <w:t xml:space="preserve">advantages and dis-advantages of </w:t>
      </w:r>
      <w:r w:rsidR="007E3034">
        <w:rPr>
          <w:rStyle w:val="Heading2Char"/>
          <w:sz w:val="22"/>
          <w:szCs w:val="22"/>
        </w:rPr>
        <w:t>Nike’s</w:t>
      </w:r>
      <w:r w:rsidR="007E3034" w:rsidRPr="007E3034">
        <w:rPr>
          <w:rStyle w:val="Heading2Char"/>
          <w:sz w:val="22"/>
          <w:szCs w:val="22"/>
        </w:rPr>
        <w:t xml:space="preserve"> strategy</w:t>
      </w:r>
      <w:bookmarkEnd w:id="13"/>
      <w:r w:rsidRPr="007E3034">
        <w:rPr>
          <w:rStyle w:val="Heading2Char"/>
        </w:rPr>
        <w:br/>
      </w:r>
      <w:r>
        <w:t xml:space="preserve"> </w:t>
      </w:r>
      <w:r>
        <w:tab/>
      </w:r>
      <w:r w:rsidRPr="005607F3">
        <w:t>Nike</w:t>
      </w:r>
      <w:r w:rsidR="00471581">
        <w:t>’s strategy</w:t>
      </w:r>
      <w:r w:rsidRPr="005607F3">
        <w:t xml:space="preserve"> has a complex set of advantages, which can be seen from the fact that this company is so successful and has managed to be in the top of the most viewed companies in the world.</w:t>
      </w:r>
    </w:p>
    <w:p w14:paraId="18234ACF" w14:textId="1A329676" w:rsidR="007E3034" w:rsidRDefault="007E3034" w:rsidP="007E3034">
      <w:pPr>
        <w:pStyle w:val="NoSpacing"/>
      </w:pPr>
      <w:r>
        <w:t xml:space="preserve"> </w:t>
      </w:r>
      <w:r>
        <w:tab/>
      </w:r>
      <w:r w:rsidR="005607F3">
        <w:t>Benefits of Nike's plan demonstrates how a strong brand identity, for instance, in Nike's long-term plan has contributed to the development of a strong and recognisable brand identity globally. The "Swoosh" emblem and the phrase "Just Do It" have grown to be recognisable images linked to invention, motivation, and athleticism.</w:t>
      </w:r>
      <w:r>
        <w:t xml:space="preserve"> </w:t>
      </w:r>
      <w:r w:rsidR="005607F3">
        <w:t xml:space="preserve">Nike's emphasis on invention has enabled them to introduce cutting-edge items, keeping them one step ahead of the competition, as seen through innovation and product development. Athletes and customers </w:t>
      </w:r>
      <w:r w:rsidR="005607F3">
        <w:lastRenderedPageBreak/>
        <w:t>looking for high-performance gear have been lured by ongoing product development and technical breakthroughs.</w:t>
      </w:r>
      <w:r>
        <w:t xml:space="preserve"> </w:t>
      </w:r>
      <w:r w:rsidRPr="007E3034">
        <w:t>(Kolk, 2023)</w:t>
      </w:r>
    </w:p>
    <w:p w14:paraId="40AD1975" w14:textId="73F76F4D" w:rsidR="007E3034" w:rsidRDefault="007E3034" w:rsidP="007E3034">
      <w:pPr>
        <w:pStyle w:val="NoSpacing"/>
      </w:pPr>
      <w:r>
        <w:t xml:space="preserve"> </w:t>
      </w:r>
      <w:r>
        <w:tab/>
      </w:r>
      <w:r w:rsidR="005607F3">
        <w:t>Nike's large range of products in many sports and athletic categories offer something for practically every customer, enhancing market reach and revenue potential, as evidenced by its diversified product portfolio.</w:t>
      </w:r>
    </w:p>
    <w:p w14:paraId="063904AA" w14:textId="20E6EDCA" w:rsidR="007E3034" w:rsidRDefault="007E3034" w:rsidP="007E3034">
      <w:pPr>
        <w:pStyle w:val="NoSpacing"/>
      </w:pPr>
      <w:r>
        <w:t xml:space="preserve"> </w:t>
      </w:r>
      <w:r>
        <w:tab/>
      </w:r>
      <w:r w:rsidR="005607F3">
        <w:t xml:space="preserve">Presence and distribution worldwide </w:t>
      </w:r>
      <w:proofErr w:type="gramStart"/>
      <w:r w:rsidR="005607F3">
        <w:t>demonstrates</w:t>
      </w:r>
      <w:proofErr w:type="gramEnd"/>
      <w:r w:rsidR="005607F3">
        <w:t xml:space="preserve"> how Nike's strategy has produced a strong global footprint, allowing them to reach a variety of markets and client bases. Their effective distribution network makes sure that the products are accessible everywhere.</w:t>
      </w:r>
    </w:p>
    <w:p w14:paraId="307A5E9B" w14:textId="77777777" w:rsidR="007E3034" w:rsidRDefault="007E3034" w:rsidP="007E3034">
      <w:pPr>
        <w:pStyle w:val="NoSpacing"/>
      </w:pPr>
      <w:r>
        <w:t xml:space="preserve"> </w:t>
      </w:r>
      <w:r>
        <w:tab/>
      </w:r>
      <w:r w:rsidR="005607F3">
        <w:t>Strategic alliances demonstrate how Nike's connections with elite athletes, sports organisations, and other companies have bolstered their market position and contributed to their ability to keep a competitive edge.</w:t>
      </w:r>
      <w:r>
        <w:t xml:space="preserve"> </w:t>
      </w:r>
      <w:r w:rsidRPr="007E3034">
        <w:t>(Sean Patrick Hopwood, 2019)</w:t>
      </w:r>
      <w:r w:rsidR="00D03E2D">
        <w:br/>
      </w:r>
      <w:r w:rsidR="00471581">
        <w:br/>
        <w:t xml:space="preserve"> </w:t>
      </w:r>
      <w:r w:rsidR="00471581">
        <w:tab/>
        <w:t>On the other hand, the company's strategy also presents certain disadvantages like any other company in the world.</w:t>
      </w:r>
    </w:p>
    <w:p w14:paraId="5CAEA723" w14:textId="77777777" w:rsidR="007E3034" w:rsidRDefault="007E3034" w:rsidP="007E3034">
      <w:pPr>
        <w:pStyle w:val="NoSpacing"/>
        <w:ind w:firstLine="720"/>
      </w:pPr>
      <w:r>
        <w:t>N</w:t>
      </w:r>
      <w:r w:rsidR="00471581">
        <w:t>ike's concentration on high-profile marketing efforts and athlete endorsements can result in pricey marketing campaigns, as evidenced by its strategy's drawbacks. Although it has been successful, the corporation must constantly invest large money to uphold its reputation.</w:t>
      </w:r>
      <w:r>
        <w:t xml:space="preserve"> </w:t>
      </w:r>
      <w:r w:rsidRPr="007E3034">
        <w:t>(</w:t>
      </w:r>
      <w:proofErr w:type="spellStart"/>
      <w:r w:rsidRPr="007E3034">
        <w:t>StudyKraken</w:t>
      </w:r>
      <w:proofErr w:type="spellEnd"/>
      <w:r w:rsidRPr="007E3034">
        <w:t>, 2021)</w:t>
      </w:r>
    </w:p>
    <w:p w14:paraId="77015B54" w14:textId="1F0613ED" w:rsidR="007E3034" w:rsidRDefault="00471581" w:rsidP="007E3034">
      <w:pPr>
        <w:pStyle w:val="NoSpacing"/>
        <w:ind w:firstLine="720"/>
      </w:pPr>
      <w:r>
        <w:t>Nike's worldwide supply chain, while effective, can encounter difficulties when it comes to obtaining resources ethically, maintaining fair labour practises, and managing production amid unforeseen disruptions. This is demonstrated through supply chain problems.</w:t>
      </w:r>
      <w:r w:rsidR="007E3034">
        <w:t xml:space="preserve"> </w:t>
      </w:r>
      <w:r w:rsidR="007E3034" w:rsidRPr="007E3034">
        <w:t>(Abdulla, 2023)</w:t>
      </w:r>
    </w:p>
    <w:p w14:paraId="2701E5BC" w14:textId="77777777" w:rsidR="007E3034" w:rsidRDefault="00471581" w:rsidP="007E3034">
      <w:pPr>
        <w:pStyle w:val="NoSpacing"/>
        <w:ind w:firstLine="720"/>
      </w:pPr>
      <w:r>
        <w:t>Reputation vulnerability demonstrates that Nike, with such a well-known brand, is vulnerable to bad press involving matters like working conditions in supplier factories or controversies involving sponsored athletes. Such occurrences can harm their reputation.</w:t>
      </w:r>
      <w:r w:rsidR="007E3034">
        <w:t xml:space="preserve"> </w:t>
      </w:r>
      <w:r>
        <w:t xml:space="preserve">The sports apparel market is extremely competitive, and customers might be price-sensitive, as seen by competition and price sensitivity. Nike must strike a balance between premium price and providing consumers with enticing value </w:t>
      </w:r>
      <w:proofErr w:type="gramStart"/>
      <w:r>
        <w:t>in order to</w:t>
      </w:r>
      <w:proofErr w:type="gramEnd"/>
      <w:r>
        <w:t xml:space="preserve"> maintain market dominance.</w:t>
      </w:r>
    </w:p>
    <w:p w14:paraId="37675F57" w14:textId="77777777" w:rsidR="007E3034" w:rsidRDefault="00471581" w:rsidP="007E3034">
      <w:pPr>
        <w:pStyle w:val="NoSpacing"/>
        <w:ind w:firstLine="720"/>
      </w:pPr>
      <w:r>
        <w:t>Sustainability pressures reveals that Nike must switch to ecologically friendly materials and processes while managing prices and preserving product quality as stakeholders call for more sustainable practises.</w:t>
      </w:r>
    </w:p>
    <w:p w14:paraId="146E9381" w14:textId="1CD8270B" w:rsidR="00471581" w:rsidRDefault="00471581" w:rsidP="007E3034">
      <w:pPr>
        <w:pStyle w:val="NoSpacing"/>
        <w:ind w:firstLine="720"/>
      </w:pPr>
      <w:r>
        <w:t>Changing consumer choices demonstrate how quickly consumer preferences and trends change, necessitating Nike to maintain flexibility and consistently modify its products to satisfy changing demands.</w:t>
      </w:r>
      <w:r w:rsidR="007E3034">
        <w:t xml:space="preserve"> </w:t>
      </w:r>
      <w:r w:rsidR="007E3034" w:rsidRPr="007E3034">
        <w:t>(Kang, 2021)</w:t>
      </w:r>
      <w:r>
        <w:br/>
      </w:r>
      <w:r>
        <w:br/>
        <w:t xml:space="preserve"> </w:t>
      </w:r>
      <w:r>
        <w:tab/>
        <w:t xml:space="preserve">In the end, Nike's strategy includes </w:t>
      </w:r>
      <w:proofErr w:type="gramStart"/>
      <w:r>
        <w:t>a number of</w:t>
      </w:r>
      <w:proofErr w:type="gramEnd"/>
      <w:r>
        <w:t xml:space="preserve"> benefits that have aided in its growth and brand recognition around the world. The cost of marketing, supply chain management, and upholding a solid reputation in the face of shifting stakeholder expectations and market conditions present difficulties, though. Nike must keep innovating, meet customer demands, and properly address sustainability issues if it wants to maintain its position as an industry leader.</w:t>
      </w:r>
    </w:p>
    <w:p w14:paraId="6ED4EB26" w14:textId="77777777" w:rsidR="00BD1DD9" w:rsidRDefault="00BD1DD9" w:rsidP="007E3034">
      <w:pPr>
        <w:pStyle w:val="NoSpacing"/>
      </w:pPr>
    </w:p>
    <w:p w14:paraId="334671DD" w14:textId="77777777" w:rsidR="007E3034" w:rsidRDefault="007E3034" w:rsidP="007E3034">
      <w:pPr>
        <w:pStyle w:val="NoSpacing"/>
      </w:pPr>
    </w:p>
    <w:p w14:paraId="5DF4C974" w14:textId="77777777" w:rsidR="007E3034" w:rsidRDefault="007E3034" w:rsidP="007E3034">
      <w:pPr>
        <w:pStyle w:val="NoSpacing"/>
      </w:pPr>
    </w:p>
    <w:p w14:paraId="69AB8AA4" w14:textId="77777777" w:rsidR="007E3034" w:rsidRDefault="007E3034" w:rsidP="007E3034">
      <w:pPr>
        <w:pStyle w:val="NoSpacing"/>
      </w:pPr>
    </w:p>
    <w:p w14:paraId="1DB05148" w14:textId="77777777" w:rsidR="007E3034" w:rsidRDefault="007E3034" w:rsidP="007E3034">
      <w:pPr>
        <w:pStyle w:val="NoSpacing"/>
      </w:pPr>
    </w:p>
    <w:p w14:paraId="59109F2E" w14:textId="77777777" w:rsidR="007E3034" w:rsidRDefault="007E3034" w:rsidP="007E3034">
      <w:pPr>
        <w:pStyle w:val="NoSpacing"/>
      </w:pPr>
    </w:p>
    <w:p w14:paraId="331D1977" w14:textId="77777777" w:rsidR="007E3034" w:rsidRDefault="007E3034" w:rsidP="007E3034">
      <w:pPr>
        <w:pStyle w:val="NoSpacing"/>
      </w:pPr>
    </w:p>
    <w:p w14:paraId="4720BC59" w14:textId="77777777" w:rsidR="007E3034" w:rsidRDefault="007E3034" w:rsidP="007E3034">
      <w:pPr>
        <w:pStyle w:val="NoSpacing"/>
      </w:pPr>
    </w:p>
    <w:p w14:paraId="20AED935" w14:textId="77777777" w:rsidR="007E3034" w:rsidRDefault="007E3034" w:rsidP="007E3034">
      <w:pPr>
        <w:pStyle w:val="NoSpacing"/>
      </w:pPr>
    </w:p>
    <w:p w14:paraId="2A88F512" w14:textId="77777777" w:rsidR="007E3034" w:rsidRDefault="007E3034" w:rsidP="007E3034">
      <w:pPr>
        <w:pStyle w:val="NoSpacing"/>
      </w:pPr>
    </w:p>
    <w:p w14:paraId="08B6B929" w14:textId="77777777" w:rsidR="007E3034" w:rsidRDefault="007E3034" w:rsidP="007E3034">
      <w:pPr>
        <w:pStyle w:val="NoSpacing"/>
      </w:pPr>
    </w:p>
    <w:p w14:paraId="01A28C1A" w14:textId="77777777" w:rsidR="007E3034" w:rsidRDefault="007E3034" w:rsidP="007E3034">
      <w:pPr>
        <w:pStyle w:val="NoSpacing"/>
      </w:pPr>
    </w:p>
    <w:p w14:paraId="252ACEC1" w14:textId="77777777" w:rsidR="007E3034" w:rsidRDefault="007E3034" w:rsidP="007E3034">
      <w:pPr>
        <w:pStyle w:val="NoSpacing"/>
      </w:pPr>
    </w:p>
    <w:p w14:paraId="23F7F7B9" w14:textId="77777777" w:rsidR="007E3034" w:rsidRDefault="007E3034" w:rsidP="007E3034">
      <w:pPr>
        <w:pStyle w:val="NoSpacing"/>
      </w:pPr>
    </w:p>
    <w:p w14:paraId="18708DA5" w14:textId="77777777" w:rsidR="007E3034" w:rsidRDefault="007E3034" w:rsidP="007E3034">
      <w:pPr>
        <w:pStyle w:val="NoSpacing"/>
      </w:pPr>
    </w:p>
    <w:p w14:paraId="018C0659" w14:textId="77777777" w:rsidR="007E3034" w:rsidRDefault="007E3034" w:rsidP="007E3034">
      <w:pPr>
        <w:pStyle w:val="NoSpacing"/>
      </w:pPr>
    </w:p>
    <w:p w14:paraId="63446723" w14:textId="77777777" w:rsidR="007E3034" w:rsidRDefault="007E3034" w:rsidP="007E3034">
      <w:pPr>
        <w:pStyle w:val="NoSpacing"/>
      </w:pPr>
    </w:p>
    <w:p w14:paraId="6C2C976D" w14:textId="77777777" w:rsidR="007E3034" w:rsidRDefault="007E3034" w:rsidP="007E3034">
      <w:pPr>
        <w:pStyle w:val="NoSpacing"/>
      </w:pPr>
    </w:p>
    <w:p w14:paraId="4F45E461" w14:textId="77777777" w:rsidR="007E3034" w:rsidRDefault="007E3034" w:rsidP="007E3034">
      <w:pPr>
        <w:pStyle w:val="NoSpacing"/>
      </w:pPr>
    </w:p>
    <w:p w14:paraId="78FF9F64" w14:textId="77777777" w:rsidR="007E3034" w:rsidRDefault="007E3034" w:rsidP="007E3034">
      <w:pPr>
        <w:pStyle w:val="NoSpacing"/>
      </w:pPr>
    </w:p>
    <w:p w14:paraId="492F497B" w14:textId="0192AEFA" w:rsidR="007E3034" w:rsidRDefault="00471581" w:rsidP="007E3034">
      <w:pPr>
        <w:pStyle w:val="NoSpacing"/>
      </w:pPr>
      <w:r>
        <w:t xml:space="preserve"> </w:t>
      </w:r>
    </w:p>
    <w:p w14:paraId="0A5540B4" w14:textId="77777777" w:rsidR="007E3034" w:rsidRPr="007E3034" w:rsidRDefault="007E3034" w:rsidP="007E3034">
      <w:pPr>
        <w:pStyle w:val="Heading1"/>
      </w:pPr>
      <w:bookmarkStart w:id="14" w:name="_Toc139571041"/>
      <w:r w:rsidRPr="007E3034">
        <w:lastRenderedPageBreak/>
        <w:t>3.0 Conclusion</w:t>
      </w:r>
      <w:bookmarkEnd w:id="14"/>
      <w:r w:rsidRPr="007E3034">
        <w:t xml:space="preserve"> </w:t>
      </w:r>
    </w:p>
    <w:p w14:paraId="5E6BC664" w14:textId="77777777" w:rsidR="007E3034" w:rsidRDefault="00471581" w:rsidP="007E3034">
      <w:pPr>
        <w:pStyle w:val="NoSpacing"/>
        <w:ind w:firstLine="720"/>
      </w:pPr>
      <w:r>
        <w:t>Nike has changed a lot over its long history, and it keeps changing its strategies to stay competitive in the sports and athletic clothing business. In the last five years, Nike has changed its strategy to focus on growth, innovation, and strategic partnerships. This is a big change for the whole company. The company's vision and goal statements have mostly stayed the same, with a focus on inspiration, innovation, and keeping the brand's integrity.</w:t>
      </w:r>
    </w:p>
    <w:p w14:paraId="77F3BB86" w14:textId="77777777" w:rsidR="007E3034" w:rsidRDefault="00471581" w:rsidP="007E3034">
      <w:pPr>
        <w:pStyle w:val="NoSpacing"/>
        <w:ind w:firstLine="720"/>
      </w:pPr>
      <w:r>
        <w:t>Nike is owned by its shareholders. No one person or group has a majority stake in the company. Customers, workers, suppliers, investors, and the communities where it does business are the organization's most important stakeholders. Nike's strategy is well-balanced because it takes both market factors and the needs of stakeholders into account.</w:t>
      </w:r>
    </w:p>
    <w:p w14:paraId="18039E11" w14:textId="77777777" w:rsidR="007E3034" w:rsidRDefault="00471581" w:rsidP="007E3034">
      <w:pPr>
        <w:pStyle w:val="NoSpacing"/>
        <w:ind w:firstLine="720"/>
      </w:pPr>
      <w:r>
        <w:t>The SWOT analysis shows that Nike has a strong brand image, a global footprint, and the ability to come up with new ideas. Weaknesses can include problems with the supply chain and a risky image. New markets and technological advances offer opportunities, while fierce competition and changing customer tastes pose risks.</w:t>
      </w:r>
      <w:r w:rsidR="007E3034">
        <w:t xml:space="preserve"> </w:t>
      </w:r>
      <w:r>
        <w:t xml:space="preserve">PESTLE analysis shows that political, economic, social, technological, environmental, and legal issues all </w:t>
      </w:r>
      <w:proofErr w:type="gramStart"/>
      <w:r>
        <w:t>have an effect on</w:t>
      </w:r>
      <w:proofErr w:type="gramEnd"/>
      <w:r>
        <w:t xml:space="preserve"> Nike. These things affect how the organisation works and may bring both chances and problems.</w:t>
      </w:r>
      <w:r w:rsidR="007E3034">
        <w:t xml:space="preserve"> </w:t>
      </w:r>
      <w:r>
        <w:t>The Five Forces analysis shows that Nike meets competition from other companies, the power of suppliers, the power of buyers, the threat of substitutes, and the possibility of new companies entering the sports apparel market. Keeping these forces in check is essential for long-term success.</w:t>
      </w:r>
      <w:r w:rsidR="007E3034">
        <w:t xml:space="preserve"> </w:t>
      </w:r>
      <w:r>
        <w:t>Porter's Generic</w:t>
      </w:r>
      <w:r w:rsidR="007E3034">
        <w:t xml:space="preserve"> </w:t>
      </w:r>
      <w:r>
        <w:t>Strategies shows that Nike uses a differentiation strategy to set itself apart from competitors by focusing on new ideas, building its brand, and making unique products.</w:t>
      </w:r>
      <w:r w:rsidR="007E3034">
        <w:t xml:space="preserve"> </w:t>
      </w:r>
      <w:r>
        <w:t>BCG Matrix shows that Nike has a mix of cash cows (established products with high market share), question marks (products with room to grow), and stars (high-growth products) in its product range. Based on where each product is in the BCG Matrix, the organisation makes strategic decisions and decides how to use its resources.</w:t>
      </w:r>
    </w:p>
    <w:p w14:paraId="7992D8E1" w14:textId="77777777" w:rsidR="007E3034" w:rsidRDefault="00471581" w:rsidP="007E3034">
      <w:pPr>
        <w:pStyle w:val="NoSpacing"/>
        <w:ind w:firstLine="720"/>
      </w:pPr>
      <w:r>
        <w:t>Based on these analyses, Nike is currently the world winner in the business of sports and athletic clothing. The company's success has been helped by its strong brand image, wide range of products, and focus on innovation. But problems like competition, sustainability, and changing customer tastes force businesses to change and make strategic decisions all the time.</w:t>
      </w:r>
      <w:r w:rsidR="007E3034">
        <w:t xml:space="preserve"> </w:t>
      </w:r>
      <w:r>
        <w:t>In its goal statement, Nike says that it wants to bring inspiration and new ideas to athletes all over the world, using a broad definition of "athlete" that includes everyone. In their vision statement, they say that they want to be the most real, connected, and unique business.</w:t>
      </w:r>
    </w:p>
    <w:p w14:paraId="09813EF5" w14:textId="1AD1B17D" w:rsidR="007E3034" w:rsidRDefault="00471581" w:rsidP="007E3034">
      <w:pPr>
        <w:pStyle w:val="NoSpacing"/>
        <w:ind w:firstLine="720"/>
      </w:pPr>
      <w:r>
        <w:t>To stay competitive in the market, Nike uses a dynamic strategy that includes constant change and new ideas. They use technology, partnerships, and new product development to stay at the top of the sports and athletic clothing business.</w:t>
      </w:r>
    </w:p>
    <w:p w14:paraId="576A076B" w14:textId="77777777" w:rsidR="007E3034" w:rsidRDefault="00471581" w:rsidP="007E3034">
      <w:pPr>
        <w:pStyle w:val="NoSpacing"/>
        <w:ind w:firstLine="720"/>
      </w:pPr>
      <w:r>
        <w:t>Nike's plan is mostly about growth and making strategic partnerships. As they look for growth possibilities, they want to increase their market share, make more money, and make their brand stronger through partnerships and collaborations.</w:t>
      </w:r>
    </w:p>
    <w:p w14:paraId="554D5D60" w14:textId="6D28F5C9" w:rsidR="007E3034" w:rsidRDefault="00471581" w:rsidP="007E3034">
      <w:pPr>
        <w:pStyle w:val="NoSpacing"/>
        <w:ind w:firstLine="720"/>
      </w:pPr>
      <w:r>
        <w:t>The goal of Nike's plan is to change the way the whole company works. It covers their whole company, including their product line, marketing activities, supply chain, and operations around the world.</w:t>
      </w:r>
    </w:p>
    <w:p w14:paraId="5BBE248E" w14:textId="77777777" w:rsidR="007E3034" w:rsidRDefault="00471581" w:rsidP="007E3034">
      <w:pPr>
        <w:pStyle w:val="NoSpacing"/>
        <w:ind w:firstLine="720"/>
      </w:pPr>
      <w:r>
        <w:t>Nike's strategy has always been a long-term plan, as shown by the fact that they have always tried to be innovative, build their brand, and grow their business around the world.</w:t>
      </w:r>
      <w:r>
        <w:br/>
        <w:t xml:space="preserve">Their strategy is built on both how the market is doing and what the stakeholders want. Nike takes market dynamics and trends into account </w:t>
      </w:r>
      <w:proofErr w:type="gramStart"/>
      <w:r>
        <w:t>and also</w:t>
      </w:r>
      <w:proofErr w:type="gramEnd"/>
      <w:r>
        <w:t xml:space="preserve"> takes into account the wants, expectations, and concerns of stakeholders.</w:t>
      </w:r>
    </w:p>
    <w:p w14:paraId="20F00D51" w14:textId="77777777" w:rsidR="007E3034" w:rsidRDefault="00471581" w:rsidP="007E3034">
      <w:pPr>
        <w:pStyle w:val="NoSpacing"/>
        <w:ind w:firstLine="720"/>
      </w:pPr>
      <w:r>
        <w:t>Nike's approach has many benefits, such as a strong brand identity, the ability to come up with new ideas, a wide range of products, a global presence, and strategic partnerships. But there are also problems, such as expensive marketing campaigns, managing the supply chain, a risky reputation, competition, and changing buyer tastes.</w:t>
      </w:r>
    </w:p>
    <w:p w14:paraId="5F054B6E" w14:textId="504C79F8" w:rsidR="00471581" w:rsidRDefault="00471581" w:rsidP="007E3034">
      <w:pPr>
        <w:pStyle w:val="NoSpacing"/>
        <w:ind w:firstLine="720"/>
      </w:pPr>
      <w:r>
        <w:t>Overall, Nike's strategy has helped them become the industry leader, but they must continue to change and adapt to the market to keep their success going and deal with new challenges.</w:t>
      </w:r>
    </w:p>
    <w:p w14:paraId="1B91D629" w14:textId="77777777" w:rsidR="00471581" w:rsidRDefault="00471581" w:rsidP="00471581"/>
    <w:p w14:paraId="44D1A4FB" w14:textId="77777777" w:rsidR="00471581" w:rsidRDefault="00471581" w:rsidP="00471581"/>
    <w:p w14:paraId="0DB2C103" w14:textId="77777777" w:rsidR="007E3034" w:rsidRDefault="007E3034" w:rsidP="007E3034">
      <w:pPr>
        <w:pStyle w:val="NoSpacing"/>
      </w:pPr>
    </w:p>
    <w:p w14:paraId="7E5C0E9E" w14:textId="75D1D3AE" w:rsidR="007E3034" w:rsidRPr="007E3034" w:rsidRDefault="00471581" w:rsidP="007E3034">
      <w:pPr>
        <w:pStyle w:val="NoSpacing"/>
        <w:rPr>
          <w:rStyle w:val="Heading1Char"/>
          <w:rFonts w:asciiTheme="minorHAnsi" w:eastAsiaTheme="minorEastAsia" w:hAnsiTheme="minorHAnsi" w:cstheme="minorBidi"/>
          <w:b w:val="0"/>
          <w:bCs w:val="0"/>
          <w:i/>
          <w:iCs/>
          <w:color w:val="auto"/>
          <w:shd w:val="clear" w:color="auto" w:fill="auto"/>
        </w:rPr>
      </w:pPr>
      <w:r w:rsidRPr="007E3034">
        <w:lastRenderedPageBreak/>
        <w:br/>
      </w:r>
      <w:r w:rsidR="00D03E2D">
        <w:br/>
      </w:r>
      <w:bookmarkStart w:id="15" w:name="_Toc139571042"/>
      <w:r w:rsidR="007E3034">
        <w:rPr>
          <w:rStyle w:val="Heading1Char"/>
        </w:rPr>
        <w:t xml:space="preserve">4.0 </w:t>
      </w:r>
      <w:r w:rsidR="00D03E2D" w:rsidRPr="007E3034">
        <w:rPr>
          <w:rStyle w:val="Heading1Char"/>
        </w:rPr>
        <w:t>Appendices</w:t>
      </w:r>
      <w:bookmarkEnd w:id="15"/>
    </w:p>
    <w:p w14:paraId="5EA2CAEE" w14:textId="77777777" w:rsidR="007E3034" w:rsidRDefault="00D03E2D" w:rsidP="007E3034">
      <w:pPr>
        <w:pStyle w:val="NoSpacing"/>
      </w:pPr>
      <w:r>
        <w:br/>
      </w:r>
      <w:bookmarkStart w:id="16" w:name="_Toc139571043"/>
      <w:r w:rsidR="007E3034" w:rsidRPr="007E3034">
        <w:rPr>
          <w:rStyle w:val="Heading2Char"/>
        </w:rPr>
        <w:t>4.1 SWOT Analysis</w:t>
      </w:r>
      <w:bookmarkEnd w:id="16"/>
      <w:r w:rsidRPr="007E3034">
        <w:rPr>
          <w:rStyle w:val="Heading2Char"/>
        </w:rPr>
        <w:br/>
      </w:r>
      <w:r w:rsidR="007E3034" w:rsidRPr="007E3034">
        <w:t>(The Strategy Story,2023)</w:t>
      </w:r>
      <w:r>
        <w:br/>
        <w:t>Strengths:</w:t>
      </w:r>
      <w:r>
        <w:br/>
        <w:t>I</w:t>
      </w:r>
      <w:r w:rsidRPr="00F94E79">
        <w:t xml:space="preserve">nternational presence and strong brand recognition. </w:t>
      </w:r>
      <w:r>
        <w:t>T</w:t>
      </w:r>
      <w:r w:rsidRPr="00F94E79">
        <w:t xml:space="preserve">echnology and product design innovation. </w:t>
      </w:r>
      <w:r>
        <w:t>A</w:t>
      </w:r>
      <w:r w:rsidRPr="00F94E79">
        <w:t xml:space="preserve"> wide-ranging distribution </w:t>
      </w:r>
      <w:proofErr w:type="gramStart"/>
      <w:r w:rsidRPr="00F94E79">
        <w:t>network</w:t>
      </w:r>
      <w:proofErr w:type="gramEnd"/>
      <w:r w:rsidRPr="00F94E79">
        <w:t xml:space="preserve">. </w:t>
      </w:r>
      <w:r>
        <w:t>C</w:t>
      </w:r>
      <w:r w:rsidRPr="00F94E79">
        <w:t xml:space="preserve">ampaigns for marketing and advertising that work. </w:t>
      </w:r>
      <w:r>
        <w:t>W</w:t>
      </w:r>
      <w:r w:rsidRPr="00F94E79">
        <w:t>ide range of products.</w:t>
      </w:r>
    </w:p>
    <w:p w14:paraId="1F64BC45" w14:textId="0650A3A6" w:rsidR="00D03E2D" w:rsidRPr="007E3034" w:rsidRDefault="00D03E2D" w:rsidP="007E3034">
      <w:pPr>
        <w:pStyle w:val="NoSpacing"/>
        <w:rPr>
          <w:rFonts w:asciiTheme="majorHAnsi" w:eastAsiaTheme="majorEastAsia" w:hAnsiTheme="majorHAnsi" w:cstheme="majorBidi"/>
          <w:color w:val="C45911" w:themeColor="accent2" w:themeShade="BF"/>
        </w:rPr>
      </w:pPr>
      <w:r>
        <w:br/>
        <w:t>Weaknesses:</w:t>
      </w:r>
      <w:r>
        <w:br/>
        <w:t>High reliance on manufacturers outside the company. Disputes about supply chain labour practises. Vulnerability to changes in foreign currencies. Only a little foothold in several emerging markets.</w:t>
      </w:r>
      <w:r>
        <w:br/>
      </w:r>
      <w:r>
        <w:br/>
      </w:r>
      <w:r w:rsidRPr="00F94E79">
        <w:t>Opportunities:</w:t>
      </w:r>
      <w:r>
        <w:br/>
        <w:t>Growing interest in athleisure and sporty items. Into unexplored markets like China and India. Eco-friendly products and sustainability are receiving more attention. Growth of internet sales channels and e-commerce. Women's clothing has room for expansion.</w:t>
      </w:r>
      <w:r>
        <w:br/>
      </w:r>
    </w:p>
    <w:p w14:paraId="2B64F219" w14:textId="3813A87D" w:rsidR="007E3034" w:rsidRDefault="00D03E2D" w:rsidP="00D03E2D">
      <w:pPr>
        <w:rPr>
          <w:rStyle w:val="Heading2Char"/>
          <w:b w:val="0"/>
          <w:bCs w:val="0"/>
        </w:rPr>
      </w:pPr>
      <w:r w:rsidRPr="00F94E79">
        <w:t>Threats:</w:t>
      </w:r>
      <w:r>
        <w:br/>
        <w:t>Fierce rivalry with other sportswear companies. Brand reputation is impacted by counterfeit goods. Consumer spending volatility and economic downturns. Consumer preferences and fashion trends are evolving. Environmental and labour regulations present difficulties.</w:t>
      </w:r>
    </w:p>
    <w:p w14:paraId="32BCA6FF" w14:textId="67475EFB" w:rsidR="007E3034" w:rsidRDefault="007E3034" w:rsidP="007E3034">
      <w:pPr>
        <w:pStyle w:val="Heading2"/>
      </w:pPr>
      <w:bookmarkStart w:id="17" w:name="_Toc139571044"/>
      <w:r>
        <w:t>4.2 PESTLE Analysis</w:t>
      </w:r>
      <w:bookmarkEnd w:id="17"/>
    </w:p>
    <w:p w14:paraId="6DC9EBBD" w14:textId="77777777" w:rsidR="007E3034" w:rsidRDefault="007E3034" w:rsidP="007E3034">
      <w:pPr>
        <w:pStyle w:val="NoSpacing"/>
      </w:pPr>
      <w:r w:rsidRPr="007E3034">
        <w:t>(Farooq, 2019)</w:t>
      </w:r>
      <w:r w:rsidR="00D03E2D" w:rsidRPr="00050B96">
        <w:rPr>
          <w:b/>
          <w:bCs/>
          <w:sz w:val="28"/>
          <w:szCs w:val="28"/>
        </w:rPr>
        <w:br/>
      </w:r>
      <w:r w:rsidR="00D03E2D">
        <w:br/>
        <w:t>Political:</w:t>
      </w:r>
      <w:r w:rsidR="00D03E2D">
        <w:br/>
        <w:t>Fluctuating exchange rates for currencies. Consumer spending is impacted by global economic situations. Income disparity has an impact on purchasing power.</w:t>
      </w:r>
    </w:p>
    <w:p w14:paraId="75F92590" w14:textId="77777777" w:rsidR="00FB67C1" w:rsidRDefault="00FB67C1" w:rsidP="007E3034">
      <w:pPr>
        <w:pStyle w:val="NoSpacing"/>
      </w:pPr>
    </w:p>
    <w:p w14:paraId="6821766A" w14:textId="77777777" w:rsidR="00FB67C1" w:rsidRDefault="00FB67C1" w:rsidP="00FB67C1">
      <w:pPr>
        <w:pStyle w:val="NoSpacing"/>
      </w:pPr>
      <w:r>
        <w:t>Economical:</w:t>
      </w:r>
    </w:p>
    <w:p w14:paraId="42A900F2" w14:textId="68C533DF" w:rsidR="00FB67C1" w:rsidRDefault="00FB67C1" w:rsidP="00FB67C1">
      <w:pPr>
        <w:pStyle w:val="NoSpacing"/>
      </w:pPr>
      <w:r>
        <w:t>F</w:t>
      </w:r>
      <w:r w:rsidRPr="00FB67C1">
        <w:t>luctuating exchange rates for currencies.</w:t>
      </w:r>
      <w:r>
        <w:t xml:space="preserve"> </w:t>
      </w:r>
      <w:r w:rsidRPr="00FB67C1">
        <w:t>Consumer spending is impacted by global economic situations.</w:t>
      </w:r>
      <w:r>
        <w:t xml:space="preserve"> </w:t>
      </w:r>
      <w:r w:rsidRPr="00FB67C1">
        <w:t>Income disparity has an impact on buying power.</w:t>
      </w:r>
    </w:p>
    <w:p w14:paraId="28F96BFC" w14:textId="7222F8A0" w:rsidR="00D03E2D" w:rsidRDefault="00D03E2D" w:rsidP="00FB67C1">
      <w:pPr>
        <w:pStyle w:val="NoSpacing"/>
      </w:pPr>
      <w:r>
        <w:br/>
        <w:t>Social:</w:t>
      </w:r>
      <w:r>
        <w:br/>
        <w:t>Increasing awareness of exercise and health. Increasing attention is being paid to ethics and sustainability. Inclusion and diversity in the workforce and in marketing initiatives.</w:t>
      </w:r>
    </w:p>
    <w:p w14:paraId="1156A472" w14:textId="77777777" w:rsidR="00FB67C1" w:rsidRDefault="00FB67C1" w:rsidP="00FB67C1">
      <w:pPr>
        <w:pStyle w:val="NoSpacing"/>
      </w:pPr>
    </w:p>
    <w:p w14:paraId="765FD63C" w14:textId="77777777" w:rsidR="007E3034" w:rsidRDefault="00D03E2D" w:rsidP="007E3034">
      <w:pPr>
        <w:pStyle w:val="NoSpacing"/>
      </w:pPr>
      <w:r>
        <w:t xml:space="preserve">Technological: </w:t>
      </w:r>
      <w:r>
        <w:br/>
        <w:t>Improvements in production processes due to technology. Emergence of digital marketing and e-commerce. Sports apparel is increasingly using wearable technologies.</w:t>
      </w:r>
      <w:r>
        <w:br/>
      </w:r>
    </w:p>
    <w:p w14:paraId="03B078A5" w14:textId="33F26D82" w:rsidR="00D03E2D" w:rsidRDefault="00D03E2D" w:rsidP="007E3034">
      <w:pPr>
        <w:spacing w:line="240" w:lineRule="auto"/>
      </w:pPr>
      <w:r>
        <w:t xml:space="preserve">Legal: </w:t>
      </w:r>
      <w:r>
        <w:br/>
        <w:t>Concerns relating to patents and intellectual property. Regulations and labelling requirements for product safety. Laws and rules governing employment in various nations.</w:t>
      </w:r>
    </w:p>
    <w:p w14:paraId="6A2DAB67" w14:textId="7063D1D8" w:rsidR="007E3034" w:rsidRDefault="00D03E2D" w:rsidP="00D03E2D">
      <w:r>
        <w:t xml:space="preserve">Environmental: </w:t>
      </w:r>
      <w:r>
        <w:br/>
        <w:t>Environmental effects of manufacturing processes and climate change. Demand from consumers for sustainable and eco-friendly products. Regulation that aims to cut carbon footprint.</w:t>
      </w:r>
      <w:r>
        <w:br/>
      </w:r>
    </w:p>
    <w:p w14:paraId="5FFADE10" w14:textId="77777777" w:rsidR="00FB67C1" w:rsidRDefault="00FB67C1" w:rsidP="00D03E2D"/>
    <w:p w14:paraId="2410FA1B" w14:textId="43EF56D2" w:rsidR="00D03E2D" w:rsidRDefault="00D03E2D" w:rsidP="00D03E2D">
      <w:r>
        <w:lastRenderedPageBreak/>
        <w:br/>
      </w:r>
      <w:bookmarkStart w:id="18" w:name="_Toc139571045"/>
      <w:r w:rsidR="007E3034" w:rsidRPr="007E3034">
        <w:rPr>
          <w:rStyle w:val="Heading2Char"/>
        </w:rPr>
        <w:t xml:space="preserve">4.3 </w:t>
      </w:r>
      <w:r w:rsidRPr="007E3034">
        <w:rPr>
          <w:rStyle w:val="Heading2Char"/>
        </w:rPr>
        <w:t>Porter's Five Forces Analysis:</w:t>
      </w:r>
      <w:bookmarkEnd w:id="18"/>
      <w:r w:rsidRPr="00050B96">
        <w:rPr>
          <w:sz w:val="28"/>
          <w:szCs w:val="28"/>
        </w:rPr>
        <w:t xml:space="preserve"> </w:t>
      </w:r>
      <w:r w:rsidR="007E3034" w:rsidRPr="007E3034">
        <w:t>(Kasi, 2019)</w:t>
      </w:r>
      <w:r>
        <w:br/>
      </w:r>
      <w:r>
        <w:br/>
      </w:r>
      <w:r w:rsidRPr="00260EDA">
        <w:t>Threat of New Entrants:</w:t>
      </w:r>
      <w:r>
        <w:br/>
        <w:t xml:space="preserve"> </w:t>
      </w:r>
      <w:r>
        <w:tab/>
      </w:r>
      <w:r w:rsidRPr="00260EDA">
        <w:t>There is a moderate danger from new competitors in the sportswear market. Even if the market is dominated by well-known companies like Nike, Adidas, and Under Armour, new players can still succeed by providing cutting-edge items or focusing on certain market niches. Due to the high levels of brand recognition, economies of scale, vast distribution networks, and significant marketing and advertising budgets necessary to effectively compete, entry hurdles are, however, rather high.</w:t>
      </w:r>
    </w:p>
    <w:p w14:paraId="3A579F12" w14:textId="4FE292FA" w:rsidR="00D03E2D" w:rsidRDefault="00D03E2D" w:rsidP="00D03E2D">
      <w:r w:rsidRPr="00260EDA">
        <w:t>Bargaining Power of Suppliers:</w:t>
      </w:r>
      <w:r>
        <w:br/>
        <w:t xml:space="preserve"> </w:t>
      </w:r>
      <w:r>
        <w:tab/>
      </w:r>
      <w:r w:rsidRPr="00260EDA">
        <w:t xml:space="preserve">Suppliers have a moderate to strong degree of negotiating influence with Nike. Nike purchases its raw ingredients and produces its products through a global network of suppliers. </w:t>
      </w:r>
      <w:proofErr w:type="gramStart"/>
      <w:r w:rsidRPr="00260EDA">
        <w:t>Despite the fact that</w:t>
      </w:r>
      <w:proofErr w:type="gramEnd"/>
      <w:r w:rsidRPr="00260EDA">
        <w:t xml:space="preserve"> Nike has developed long-term partnerships with its major suppliers, any delays in the supply chain or an increase in the price of raw materials could have an adverse effect on the company's profitability. Due to the small number of producers that can match Nike's requirements for quality and quantity, suppliers also have considerable clout.</w:t>
      </w:r>
      <w:r>
        <w:br/>
      </w:r>
      <w:r>
        <w:br/>
      </w:r>
      <w:r w:rsidRPr="00260EDA">
        <w:t>Bargaining Power of Buyers:</w:t>
      </w:r>
      <w:r>
        <w:br/>
        <w:t xml:space="preserve"> </w:t>
      </w:r>
      <w:r>
        <w:tab/>
      </w:r>
      <w:r w:rsidRPr="00260EDA">
        <w:t>Customers for Nike have a mediocre degree of negotiating power. Customers of Nike, including merchants and individual buyers, have a wide range of additional brands and goods to select from. However, Nike's well-known brand, cutting-edge product line, and significant marketing campaigns help to retain customers and, to a certain extent, limit their ability to bargain. Customers can, however, switch to competitors if they believe they provide a better deal or lower prices.</w:t>
      </w:r>
      <w:r>
        <w:br/>
      </w:r>
      <w:r>
        <w:br/>
      </w:r>
      <w:r w:rsidRPr="00260EDA">
        <w:t>Threat of Substitutes:</w:t>
      </w:r>
      <w:r>
        <w:br/>
        <w:t xml:space="preserve"> </w:t>
      </w:r>
      <w:r>
        <w:tab/>
      </w:r>
      <w:r w:rsidRPr="00260EDA">
        <w:t>Alternatives to Nike pose a moderate threat. Nike works in the sportswear sector, which includes a range of goods like clothing, footwear, and accessories. Nike's strong brand awareness, technology improvements, and product differentiation help lessen the threat of substitutes even though there are alternatives like non-branded sportswear or fashion clothes. Alternative products may become more appealing due to shifting consumer preferences or new fashion industry trends.</w:t>
      </w:r>
      <w:r>
        <w:br/>
      </w:r>
      <w:r>
        <w:br/>
      </w:r>
      <w:r w:rsidRPr="00260EDA">
        <w:t>Intensity of Competitive Rivalry:</w:t>
      </w:r>
      <w:r>
        <w:br/>
        <w:t xml:space="preserve"> </w:t>
      </w:r>
      <w:r>
        <w:tab/>
      </w:r>
      <w:r w:rsidRPr="00260EDA">
        <w:t>In the sportswear industry, competitiveness between businesses is fierce. Major competitors like Adidas, Under Armour, Puma, and other regional and local brands present Nike with intense rivalry. Rapid product innovation, advertising campaigns, and endorsement agreements with athletes and celebrities define the sector. Nike's market share and profitability are heavily impacted by the competitors' activities, including pricing, product difference, marketing, and brand creation. Customers also find it simpler to switch between brands depending on perceived value and preferences because to cheap switching costs.</w:t>
      </w:r>
    </w:p>
    <w:p w14:paraId="4E7E5765" w14:textId="44EC397D" w:rsidR="00D03E2D" w:rsidRPr="00050B96" w:rsidRDefault="007E3034" w:rsidP="00D03E2D">
      <w:pPr>
        <w:rPr>
          <w:b/>
          <w:bCs/>
          <w:sz w:val="28"/>
          <w:szCs w:val="28"/>
        </w:rPr>
      </w:pPr>
      <w:bookmarkStart w:id="19" w:name="_Toc139571046"/>
      <w:r w:rsidRPr="007E3034">
        <w:rPr>
          <w:rStyle w:val="Heading2Char"/>
        </w:rPr>
        <w:t xml:space="preserve">4.4 </w:t>
      </w:r>
      <w:r w:rsidR="00D03E2D" w:rsidRPr="007E3034">
        <w:rPr>
          <w:rStyle w:val="Heading2Char"/>
        </w:rPr>
        <w:t>Porter's Generic Strategies:</w:t>
      </w:r>
      <w:bookmarkEnd w:id="19"/>
      <w:r>
        <w:rPr>
          <w:b/>
          <w:bCs/>
          <w:sz w:val="28"/>
          <w:szCs w:val="28"/>
        </w:rPr>
        <w:t xml:space="preserve"> </w:t>
      </w:r>
      <w:r w:rsidRPr="007E3034">
        <w:t>(Butler,2018)</w:t>
      </w:r>
    </w:p>
    <w:p w14:paraId="5FEBA012" w14:textId="277E3998" w:rsidR="00D03E2D" w:rsidRDefault="00D03E2D" w:rsidP="00D03E2D">
      <w:r w:rsidRPr="00050B96">
        <w:t>Differentiation Strategy:</w:t>
      </w:r>
      <w:r>
        <w:br/>
        <w:t xml:space="preserve"> </w:t>
      </w:r>
      <w:r>
        <w:tab/>
      </w:r>
      <w:r w:rsidRPr="00050B96">
        <w:t>Nike successfully uses a differentiation approach by providing products that are distinctive and cutting-edge and stand out in the marketplace. To create cutting-edge technologies and designs, the company makes significant investments in research and development. Nike has distinguished itself from rivals thanks to its ability to blend performance-enhancing features, fashionable designs, and brand exclusivity. Nike gives its customers the impression that its products are of higher value by providing a diverse selection of product lines, working with prominent athletes and celebrities, and putting an emphasis on product quality and innovation.</w:t>
      </w:r>
      <w:r>
        <w:br/>
      </w:r>
      <w:r>
        <w:lastRenderedPageBreak/>
        <w:br/>
      </w:r>
      <w:r w:rsidRPr="00050B96">
        <w:t>Cost Leadership Strategy:</w:t>
      </w:r>
      <w:r>
        <w:br/>
        <w:t xml:space="preserve"> </w:t>
      </w:r>
      <w:r>
        <w:tab/>
      </w:r>
      <w:r w:rsidRPr="00050B96">
        <w:t xml:space="preserve">Nike utilises parts of a cost leadership approach while largely concentrating on differentiation. The business takes use of economies of scale and effective supply chain management to cut costs. Nike may maintain competitive price while ensuring product quality by exporting manufacturing to lower-cost areas. Because of its strong supplier relationships, operational effectiveness, and cost-effective cost management, Nike </w:t>
      </w:r>
      <w:proofErr w:type="gramStart"/>
      <w:r w:rsidRPr="00050B96">
        <w:t>is able to</w:t>
      </w:r>
      <w:proofErr w:type="gramEnd"/>
      <w:r w:rsidRPr="00050B96">
        <w:t xml:space="preserve"> control production costs and provide goods at affordable prices without sacrificing quality.</w:t>
      </w:r>
    </w:p>
    <w:p w14:paraId="5AAD6A33" w14:textId="31F7D719" w:rsidR="007E3034" w:rsidRDefault="00D03E2D" w:rsidP="00D03E2D">
      <w:r w:rsidRPr="00050B96">
        <w:t>Focus Strategy:</w:t>
      </w:r>
      <w:r>
        <w:br/>
        <w:t xml:space="preserve"> </w:t>
      </w:r>
      <w:r>
        <w:tab/>
      </w:r>
      <w:r w:rsidRPr="00050B96">
        <w:t xml:space="preserve">Nike employs a focus strategy as well by concentrating on </w:t>
      </w:r>
      <w:proofErr w:type="gramStart"/>
      <w:r w:rsidRPr="00050B96">
        <w:t>particular market</w:t>
      </w:r>
      <w:proofErr w:type="gramEnd"/>
      <w:r w:rsidRPr="00050B96">
        <w:t xml:space="preserve"> sectors. The business recognises distinct consumer groups and provides for their </w:t>
      </w:r>
      <w:proofErr w:type="gramStart"/>
      <w:r w:rsidRPr="00050B96">
        <w:t>particular requirements</w:t>
      </w:r>
      <w:proofErr w:type="gramEnd"/>
      <w:r w:rsidRPr="00050B96">
        <w:t xml:space="preserve"> and preferences. Nike has been successful in breaking into </w:t>
      </w:r>
      <w:proofErr w:type="gramStart"/>
      <w:r w:rsidRPr="00050B96">
        <w:t>a number of</w:t>
      </w:r>
      <w:proofErr w:type="gramEnd"/>
      <w:r w:rsidRPr="00050B96">
        <w:t xml:space="preserve"> specialised industries, including those for basketball, running, and lifestyle products. Nike may successfully win over customers' loyalty and build a loyal customer base by customising its product offers, marketing initiatives, and retail experiences to </w:t>
      </w:r>
      <w:proofErr w:type="gramStart"/>
      <w:r w:rsidRPr="00050B96">
        <w:t>particular consumer</w:t>
      </w:r>
      <w:proofErr w:type="gramEnd"/>
      <w:r w:rsidRPr="00050B96">
        <w:t xml:space="preserve"> categories. Nike </w:t>
      </w:r>
      <w:proofErr w:type="gramStart"/>
      <w:r w:rsidRPr="00050B96">
        <w:t>is able to</w:t>
      </w:r>
      <w:proofErr w:type="gramEnd"/>
      <w:r w:rsidRPr="00050B96">
        <w:t xml:space="preserve"> comprehend the unique needs of each market segment thanks to its focus strategy and provide items that satisfy those needs.</w:t>
      </w:r>
      <w:r>
        <w:br/>
      </w:r>
    </w:p>
    <w:p w14:paraId="7BEF9213" w14:textId="1B5414A9" w:rsidR="007E3034" w:rsidRPr="007E3034" w:rsidRDefault="007E3034" w:rsidP="007E3034">
      <w:pPr>
        <w:pStyle w:val="Heading2"/>
      </w:pPr>
      <w:bookmarkStart w:id="20" w:name="_Toc139571047"/>
      <w:r w:rsidRPr="007E3034">
        <w:t>4.5 BCG Matrix (Growth-Share Matrix)</w:t>
      </w:r>
      <w:bookmarkEnd w:id="20"/>
      <w:r>
        <w:t xml:space="preserve"> </w:t>
      </w:r>
    </w:p>
    <w:p w14:paraId="2067D8A7" w14:textId="6449BD49" w:rsidR="007E3034" w:rsidRDefault="00D03E2D" w:rsidP="00D03E2D">
      <w:r>
        <w:t>The BCG matrix can be used to analyse Nike's product line as follows:</w:t>
      </w:r>
    </w:p>
    <w:p w14:paraId="4E7BB82B" w14:textId="77777777" w:rsidR="007E3034" w:rsidRDefault="00D03E2D" w:rsidP="007E3034">
      <w:pPr>
        <w:rPr>
          <w:rStyle w:val="Heading2Char"/>
        </w:rPr>
      </w:pPr>
      <w:r>
        <w:t>Stars: Items having a large market share and rapid growth, like Nike Air Max and Jordan Brand.</w:t>
      </w:r>
      <w:r>
        <w:br/>
        <w:t>Cash cows are well-known goods with a sizable market share but modest growth, like Nike's essential sporting footwear.</w:t>
      </w:r>
      <w:r>
        <w:br/>
        <w:t>Products with great growth potential but low market share, such as new product lines or developing market categories, are denoted by question marks.</w:t>
      </w:r>
      <w:r>
        <w:br/>
        <w:t>Dogs: A product with a small market share and slow growth that may require future strategic planning.</w:t>
      </w:r>
      <w:r w:rsidR="007E3034">
        <w:t xml:space="preserve"> </w:t>
      </w:r>
      <w:r w:rsidR="007E3034" w:rsidRPr="007E3034">
        <w:rPr>
          <w:rStyle w:val="NoSpacingChar"/>
        </w:rPr>
        <w:t>(</w:t>
      </w:r>
      <w:proofErr w:type="spellStart"/>
      <w:r w:rsidR="007E3034" w:rsidRPr="007E3034">
        <w:rPr>
          <w:rStyle w:val="NoSpacingChar"/>
        </w:rPr>
        <w:t>Awwaredigital</w:t>
      </w:r>
      <w:proofErr w:type="spellEnd"/>
      <w:r w:rsidR="007E3034" w:rsidRPr="007E3034">
        <w:rPr>
          <w:rStyle w:val="NoSpacingChar"/>
        </w:rPr>
        <w:t>, 2023)</w:t>
      </w:r>
      <w:r>
        <w:br/>
      </w:r>
      <w:r>
        <w:br/>
      </w:r>
      <w:r w:rsidRPr="007E3034">
        <w:rPr>
          <w:rStyle w:val="Heading2Char"/>
        </w:rPr>
        <w:t xml:space="preserve"> </w:t>
      </w:r>
    </w:p>
    <w:p w14:paraId="775E70ED" w14:textId="77777777" w:rsidR="007E3034" w:rsidRPr="007E3034" w:rsidRDefault="007E3034" w:rsidP="007E3034">
      <w:pPr>
        <w:pStyle w:val="Heading2"/>
      </w:pPr>
      <w:bookmarkStart w:id="21" w:name="_Toc139571048"/>
      <w:r w:rsidRPr="007E3034">
        <w:t>4.6 Stakeholder Analysis</w:t>
      </w:r>
      <w:bookmarkEnd w:id="21"/>
    </w:p>
    <w:p w14:paraId="66811630" w14:textId="081A6341" w:rsidR="00D03E2D" w:rsidRDefault="00D03E2D" w:rsidP="007E3034">
      <w:pPr>
        <w:ind w:firstLine="720"/>
      </w:pPr>
      <w:r w:rsidRPr="00050B96">
        <w:t>Customers, staff members, suppliers, investors/shareholders, regional communities, and advocacy organisations are some of Nike's stakeholders. By attending to their wants and concerns, the business focuses on establishing positive connections with stakeholders. As part of its interactions with stakeholders, Nike works to enhance working conditions, lessen environmental impact, aid local communities, and advance diversity and inclusion.</w:t>
      </w:r>
      <w:r>
        <w:br/>
      </w:r>
    </w:p>
    <w:p w14:paraId="6EE912D9" w14:textId="013D2873" w:rsidR="001E304B" w:rsidRDefault="001E304B"/>
    <w:p w14:paraId="4219B747" w14:textId="77777777" w:rsidR="007E3034" w:rsidRDefault="007E3034"/>
    <w:p w14:paraId="583CCAE8" w14:textId="77777777" w:rsidR="007E3034" w:rsidRDefault="007E3034"/>
    <w:p w14:paraId="102EB749" w14:textId="77777777" w:rsidR="007E3034" w:rsidRDefault="007E3034"/>
    <w:p w14:paraId="5F32CBA1" w14:textId="77777777" w:rsidR="00FB67C1" w:rsidRDefault="00FB67C1"/>
    <w:p w14:paraId="728AA31C" w14:textId="5685180B" w:rsidR="00BD1DD9" w:rsidRDefault="00BD1DD9" w:rsidP="007E3034">
      <w:pPr>
        <w:pStyle w:val="Heading1"/>
      </w:pPr>
      <w:bookmarkStart w:id="22" w:name="_Toc139571049"/>
      <w:r>
        <w:lastRenderedPageBreak/>
        <w:t>Reference:</w:t>
      </w:r>
      <w:bookmarkEnd w:id="22"/>
    </w:p>
    <w:p w14:paraId="3009F856" w14:textId="08B7E639" w:rsidR="007E3034" w:rsidRDefault="007E3034" w:rsidP="007E3034">
      <w:pPr>
        <w:pStyle w:val="NoSpacing"/>
      </w:pPr>
      <w:r w:rsidRPr="007E3034">
        <w:t>Abdulla, H. (2023).</w:t>
      </w:r>
      <w:r w:rsidRPr="007E3034">
        <w:rPr>
          <w:rStyle w:val="apple-converted-space"/>
        </w:rPr>
        <w:t> </w:t>
      </w:r>
      <w:r w:rsidRPr="007E3034">
        <w:t xml:space="preserve">Investors ‘gravely concerned’ by Nike’s silence on supply chain risks. [online] Just Style. Available at: </w:t>
      </w:r>
      <w:hyperlink r:id="rId5" w:history="1">
        <w:r w:rsidRPr="009F2B17">
          <w:rPr>
            <w:rStyle w:val="Hyperlink"/>
          </w:rPr>
          <w:t>https://www.just-style.com/news/investors-gravely-concerned-by-nikes-silence-on-supply-chain-risks/</w:t>
        </w:r>
      </w:hyperlink>
      <w:r w:rsidRPr="007E3034">
        <w:t>.</w:t>
      </w:r>
      <w:r>
        <w:t xml:space="preserve"> [Accessed at :26 Jun. 2023]</w:t>
      </w:r>
    </w:p>
    <w:p w14:paraId="51E30538" w14:textId="77777777" w:rsidR="007E3034" w:rsidRPr="007E3034" w:rsidRDefault="007E3034" w:rsidP="007E3034">
      <w:pPr>
        <w:pStyle w:val="NoSpacing"/>
      </w:pPr>
    </w:p>
    <w:p w14:paraId="683F6D5D" w14:textId="33965EEA" w:rsidR="007E3034" w:rsidRDefault="007E3034" w:rsidP="007E3034">
      <w:pPr>
        <w:pStyle w:val="NoSpacing"/>
      </w:pPr>
      <w:r w:rsidRPr="007E3034">
        <w:t>Alumni, E. (2016).</w:t>
      </w:r>
      <w:r w:rsidRPr="007E3034">
        <w:rPr>
          <w:rStyle w:val="apple-converted-space"/>
        </w:rPr>
        <w:t> </w:t>
      </w:r>
      <w:r w:rsidRPr="007E3034">
        <w:t>Is Nike the Next Big Tech Giant?</w:t>
      </w:r>
      <w:r w:rsidRPr="007E3034">
        <w:rPr>
          <w:rStyle w:val="apple-converted-space"/>
        </w:rPr>
        <w:t> </w:t>
      </w:r>
      <w:r w:rsidRPr="007E3034">
        <w:t xml:space="preserve">[online] Available at: </w:t>
      </w:r>
      <w:hyperlink r:id="rId6" w:history="1">
        <w:r w:rsidRPr="009F2B17">
          <w:rPr>
            <w:rStyle w:val="Hyperlink"/>
          </w:rPr>
          <w:t>https://d3.harvard.edu/platform-rctom/submission/is-nike-the-next-big-tech-giant/</w:t>
        </w:r>
      </w:hyperlink>
      <w:r w:rsidRPr="007E3034">
        <w:t>.</w:t>
      </w:r>
      <w:r>
        <w:t xml:space="preserve"> [Accessed at: 19 Jun. 2023]</w:t>
      </w:r>
    </w:p>
    <w:p w14:paraId="3FB2DBE6" w14:textId="77777777" w:rsidR="007E3034" w:rsidRDefault="007E3034" w:rsidP="007E3034">
      <w:pPr>
        <w:pStyle w:val="NoSpacing"/>
      </w:pPr>
    </w:p>
    <w:p w14:paraId="640312C9" w14:textId="10F978A8" w:rsidR="00BD1DD9" w:rsidRDefault="00BD1DD9" w:rsidP="00BD1DD9">
      <w:pPr>
        <w:pStyle w:val="NoSpacing"/>
      </w:pPr>
      <w:r w:rsidRPr="00BD1DD9">
        <w:t>Andonovska, A. the A. / A. (2023).</w:t>
      </w:r>
      <w:r w:rsidRPr="00BD1DD9">
        <w:rPr>
          <w:rStyle w:val="apple-converted-space"/>
        </w:rPr>
        <w:t> </w:t>
      </w:r>
      <w:r w:rsidRPr="00BD1DD9">
        <w:t xml:space="preserve">10 huge companies that started out surprisingly tiny - </w:t>
      </w:r>
      <w:proofErr w:type="spellStart"/>
      <w:r w:rsidRPr="00BD1DD9">
        <w:t>MediaFeed</w:t>
      </w:r>
      <w:proofErr w:type="spellEnd"/>
      <w:r w:rsidRPr="00BD1DD9">
        <w:t xml:space="preserve">. [online] Available at: </w:t>
      </w:r>
      <w:hyperlink r:id="rId7" w:history="1">
        <w:r w:rsidRPr="009F2B17">
          <w:rPr>
            <w:rStyle w:val="Hyperlink"/>
          </w:rPr>
          <w:t>https://mediafeed.org/10-huge-companies-that-started-out-surprisingly-tiny/</w:t>
        </w:r>
      </w:hyperlink>
      <w:r>
        <w:t xml:space="preserve"> </w:t>
      </w:r>
      <w:r w:rsidRPr="00BD1DD9">
        <w:t xml:space="preserve"> [Accessed 12 Jun. 2023].</w:t>
      </w:r>
    </w:p>
    <w:p w14:paraId="728AAC32" w14:textId="77777777" w:rsidR="007E3034" w:rsidRDefault="007E3034" w:rsidP="00BD1DD9">
      <w:pPr>
        <w:pStyle w:val="NoSpacing"/>
      </w:pPr>
    </w:p>
    <w:p w14:paraId="1CA861BB" w14:textId="711B6922" w:rsidR="007E3034" w:rsidRPr="007E3034" w:rsidRDefault="007E3034" w:rsidP="007E3034">
      <w:pPr>
        <w:pStyle w:val="NoSpacing"/>
      </w:pPr>
      <w:proofErr w:type="spellStart"/>
      <w:r w:rsidRPr="007E3034">
        <w:t>Awwaredigital</w:t>
      </w:r>
      <w:proofErr w:type="spellEnd"/>
      <w:r w:rsidRPr="007E3034">
        <w:t>. (2023).</w:t>
      </w:r>
      <w:r w:rsidRPr="007E3034">
        <w:rPr>
          <w:rStyle w:val="apple-converted-space"/>
        </w:rPr>
        <w:t> </w:t>
      </w:r>
      <w:r w:rsidRPr="007E3034">
        <w:t xml:space="preserve">BCG growth-share matrix with examples. [online] Available at: </w:t>
      </w:r>
      <w:hyperlink r:id="rId8" w:history="1">
        <w:r w:rsidRPr="009F2B17">
          <w:rPr>
            <w:rStyle w:val="Hyperlink"/>
          </w:rPr>
          <w:t>https://awware.co/blog/bcg-matrix/</w:t>
        </w:r>
      </w:hyperlink>
      <w:r w:rsidRPr="007E3034">
        <w:t>.</w:t>
      </w:r>
      <w:r>
        <w:t xml:space="preserve"> [Accessed at: 6 Jul. 2023]</w:t>
      </w:r>
    </w:p>
    <w:p w14:paraId="20B16D06" w14:textId="77777777" w:rsidR="00BD1DD9" w:rsidRDefault="00BD1DD9" w:rsidP="00BD1DD9">
      <w:pPr>
        <w:pStyle w:val="NoSpacing"/>
      </w:pPr>
    </w:p>
    <w:p w14:paraId="067023EE" w14:textId="10961C36" w:rsidR="007E3034" w:rsidRPr="007E3034" w:rsidRDefault="007E3034" w:rsidP="007E3034">
      <w:pPr>
        <w:pStyle w:val="NoSpacing"/>
      </w:pPr>
      <w:r w:rsidRPr="007E3034">
        <w:t>Bell, J. (2023).</w:t>
      </w:r>
      <w:r w:rsidRPr="007E3034">
        <w:rPr>
          <w:rStyle w:val="apple-converted-space"/>
        </w:rPr>
        <w:t> </w:t>
      </w:r>
      <w:r w:rsidRPr="007E3034">
        <w:t>Is Nike Sustainable &amp; Ethical?</w:t>
      </w:r>
      <w:r w:rsidRPr="007E3034">
        <w:rPr>
          <w:rStyle w:val="apple-converted-space"/>
        </w:rPr>
        <w:t> </w:t>
      </w:r>
      <w:r w:rsidRPr="007E3034">
        <w:t xml:space="preserve">[online] Available at: </w:t>
      </w:r>
      <w:hyperlink r:id="rId9" w:history="1">
        <w:r w:rsidRPr="009F2B17">
          <w:rPr>
            <w:rStyle w:val="Hyperlink"/>
          </w:rPr>
          <w:t>https://sustainly.com/nike-sustainable-ethical/</w:t>
        </w:r>
      </w:hyperlink>
      <w:r>
        <w:t xml:space="preserve"> </w:t>
      </w:r>
      <w:r w:rsidRPr="007E3034">
        <w:t xml:space="preserve">[Accessed </w:t>
      </w:r>
      <w:r>
        <w:t>at: 19</w:t>
      </w:r>
      <w:r w:rsidRPr="007E3034">
        <w:t xml:space="preserve"> Ju</w:t>
      </w:r>
      <w:r>
        <w:t>n</w:t>
      </w:r>
      <w:r w:rsidRPr="007E3034">
        <w:t>. 2023].</w:t>
      </w:r>
    </w:p>
    <w:p w14:paraId="58D9F880" w14:textId="53E0CB17" w:rsidR="007E3034" w:rsidRDefault="007E3034" w:rsidP="00BD1DD9">
      <w:pPr>
        <w:pStyle w:val="NoSpacing"/>
      </w:pPr>
      <w:r w:rsidRPr="007E3034">
        <w:t>‌</w:t>
      </w:r>
    </w:p>
    <w:p w14:paraId="69671C56" w14:textId="2FC80587" w:rsidR="007E3034" w:rsidRPr="007E3034" w:rsidRDefault="007E3034" w:rsidP="007E3034">
      <w:pPr>
        <w:pStyle w:val="NoSpacing"/>
      </w:pPr>
      <w:r w:rsidRPr="007E3034">
        <w:t>Bush, T. (2019).</w:t>
      </w:r>
      <w:r w:rsidRPr="007E3034">
        <w:rPr>
          <w:rStyle w:val="apple-converted-space"/>
        </w:rPr>
        <w:t> </w:t>
      </w:r>
      <w:r w:rsidRPr="007E3034">
        <w:t xml:space="preserve">SWOT Analysis of Nike. [online] PESTLE Analysis. Available at: </w:t>
      </w:r>
      <w:hyperlink r:id="rId10" w:history="1">
        <w:r w:rsidRPr="009F2B17">
          <w:rPr>
            <w:rStyle w:val="Hyperlink"/>
          </w:rPr>
          <w:t>https://pestleanalysis.com/swot-analysis-of-nike/</w:t>
        </w:r>
      </w:hyperlink>
      <w:r w:rsidRPr="007E3034">
        <w:t>.</w:t>
      </w:r>
      <w:r>
        <w:t xml:space="preserve"> [Accessed at: 13 Jun. 2023]</w:t>
      </w:r>
    </w:p>
    <w:p w14:paraId="63B9A421" w14:textId="77777777" w:rsidR="007E3034" w:rsidRDefault="007E3034" w:rsidP="00BD1DD9">
      <w:pPr>
        <w:pStyle w:val="NoSpacing"/>
      </w:pPr>
    </w:p>
    <w:p w14:paraId="33DA35D5" w14:textId="1A3612DC" w:rsidR="007E3034" w:rsidRPr="007E3034" w:rsidRDefault="007E3034" w:rsidP="007E3034">
      <w:pPr>
        <w:pStyle w:val="NoSpacing"/>
      </w:pPr>
      <w:r w:rsidRPr="007E3034">
        <w:t>Butler, A. (2018).</w:t>
      </w:r>
      <w:r w:rsidRPr="007E3034">
        <w:rPr>
          <w:rStyle w:val="apple-converted-space"/>
        </w:rPr>
        <w:t> </w:t>
      </w:r>
      <w:r w:rsidRPr="007E3034">
        <w:t xml:space="preserve">NIKE Inc Generic and Intensive Growth Strategies. [online] Available at: </w:t>
      </w:r>
      <w:hyperlink r:id="rId11" w:history="1">
        <w:r w:rsidRPr="009F2B17">
          <w:rPr>
            <w:rStyle w:val="Hyperlink"/>
          </w:rPr>
          <w:t>https://www.essay48.com/2979-NIKE-Inc-Porters-Generic-Strategies</w:t>
        </w:r>
      </w:hyperlink>
      <w:r w:rsidRPr="007E3034">
        <w:t>.</w:t>
      </w:r>
      <w:r>
        <w:t xml:space="preserve"> [Accessed at: 4 Jul. 2023] </w:t>
      </w:r>
    </w:p>
    <w:p w14:paraId="135CFB3C" w14:textId="77777777" w:rsidR="007E3034" w:rsidRDefault="007E3034" w:rsidP="00BD1DD9">
      <w:pPr>
        <w:pStyle w:val="NoSpacing"/>
      </w:pPr>
    </w:p>
    <w:p w14:paraId="723DD28F" w14:textId="0EEEE6C3" w:rsidR="00BD1DD9" w:rsidRPr="00BD1DD9" w:rsidRDefault="00BD1DD9" w:rsidP="00BD1DD9">
      <w:pPr>
        <w:pStyle w:val="NoSpacing"/>
        <w:rPr>
          <w:sz w:val="22"/>
          <w:szCs w:val="22"/>
        </w:rPr>
      </w:pPr>
      <w:r>
        <w:t xml:space="preserve">Coursehero. (2023). Available at: </w:t>
      </w:r>
      <w:hyperlink r:id="rId12" w:history="1">
        <w:r w:rsidRPr="009F2B17">
          <w:rPr>
            <w:rStyle w:val="Hyperlink"/>
          </w:rPr>
          <w:t>https://www.coursehero.com/file/p2tq6fhr/Research-and-innovation-Nike-has-invested-heavily-in-research-and-development/</w:t>
        </w:r>
      </w:hyperlink>
      <w:r>
        <w:t>. [Accessed at: 12 Jun. 2023]</w:t>
      </w:r>
    </w:p>
    <w:p w14:paraId="561F2825" w14:textId="77777777" w:rsidR="00BD1DD9" w:rsidRDefault="00BD1DD9" w:rsidP="00BD1DD9">
      <w:pPr>
        <w:pStyle w:val="NoSpacing"/>
      </w:pPr>
    </w:p>
    <w:p w14:paraId="0EC5D14C" w14:textId="61C18527" w:rsidR="00BD1DD9" w:rsidRPr="00BD1DD9" w:rsidRDefault="00BD1DD9" w:rsidP="00BD1DD9">
      <w:pPr>
        <w:pStyle w:val="NoSpacing"/>
      </w:pPr>
      <w:r w:rsidRPr="00BD1DD9">
        <w:t xml:space="preserve">Coursehero.com. (2023). Available at: </w:t>
      </w:r>
      <w:hyperlink r:id="rId13" w:history="1">
        <w:r w:rsidRPr="009F2B17">
          <w:rPr>
            <w:rStyle w:val="Hyperlink"/>
          </w:rPr>
          <w:t>https://www.coursehero.com/file/89947822/Analysis-of-Nike-Incdocx/</w:t>
        </w:r>
      </w:hyperlink>
      <w:r>
        <w:t xml:space="preserve"> </w:t>
      </w:r>
      <w:r w:rsidRPr="00BD1DD9">
        <w:t xml:space="preserve"> [Accessed </w:t>
      </w:r>
      <w:r>
        <w:t>13</w:t>
      </w:r>
      <w:r w:rsidRPr="00BD1DD9">
        <w:t xml:space="preserve"> Ju</w:t>
      </w:r>
      <w:r>
        <w:t>n</w:t>
      </w:r>
      <w:r w:rsidRPr="00BD1DD9">
        <w:t>. 2023].</w:t>
      </w:r>
    </w:p>
    <w:p w14:paraId="20CFE1A9" w14:textId="77777777" w:rsidR="00BD1DD9" w:rsidRDefault="00BD1DD9" w:rsidP="00BD1DD9">
      <w:pPr>
        <w:pStyle w:val="NoSpacing"/>
      </w:pPr>
    </w:p>
    <w:p w14:paraId="28A070C6" w14:textId="21D3BB59" w:rsidR="00BD1DD9" w:rsidRDefault="00BD1DD9" w:rsidP="00BD1DD9">
      <w:r>
        <w:t>Cuofano, G. (2019).</w:t>
      </w:r>
      <w:r>
        <w:rPr>
          <w:rStyle w:val="apple-converted-space"/>
          <w:rFonts w:ascii="Calibri" w:hAnsi="Calibri" w:cs="Calibri"/>
          <w:color w:val="000000"/>
          <w:sz w:val="27"/>
          <w:szCs w:val="27"/>
        </w:rPr>
        <w:t> </w:t>
      </w:r>
      <w:r>
        <w:t xml:space="preserve">Nike Mission Statement and Vision Statement In A Nutshell - FourWeekMBA. [online] FourWeekMBA. Available at: </w:t>
      </w:r>
      <w:hyperlink r:id="rId14" w:history="1">
        <w:r w:rsidRPr="009F2B17">
          <w:rPr>
            <w:rStyle w:val="Hyperlink"/>
          </w:rPr>
          <w:t>https://fourweekmba.com/nike-vision-statement-mission-statement/</w:t>
        </w:r>
      </w:hyperlink>
      <w:r>
        <w:t>. [Accessed at: 12 Jun. 2023]</w:t>
      </w:r>
    </w:p>
    <w:p w14:paraId="14FEDB31" w14:textId="5737B44A" w:rsidR="007E3034" w:rsidRPr="007E3034" w:rsidRDefault="007E3034" w:rsidP="007E3034">
      <w:pPr>
        <w:pStyle w:val="NoSpacing"/>
      </w:pPr>
      <w:r w:rsidRPr="007E3034">
        <w:t>Dean, M. (2021).</w:t>
      </w:r>
      <w:r w:rsidRPr="007E3034">
        <w:rPr>
          <w:rStyle w:val="apple-converted-space"/>
        </w:rPr>
        <w:t> </w:t>
      </w:r>
      <w:r w:rsidRPr="007E3034">
        <w:t xml:space="preserve">Nike Corporate Social Responsibility (CSR) and Sustainability. [online] </w:t>
      </w:r>
      <w:proofErr w:type="spellStart"/>
      <w:r w:rsidRPr="007E3034">
        <w:t>Thomasnet</w:t>
      </w:r>
      <w:proofErr w:type="spellEnd"/>
      <w:r w:rsidRPr="007E3034">
        <w:t xml:space="preserve">. Available at: </w:t>
      </w:r>
      <w:hyperlink r:id="rId15" w:history="1">
        <w:r w:rsidRPr="009F2B17">
          <w:rPr>
            <w:rStyle w:val="Hyperlink"/>
          </w:rPr>
          <w:t>https://www.thomasnet.com/articles/other/nike-csr/</w:t>
        </w:r>
      </w:hyperlink>
      <w:r w:rsidRPr="007E3034">
        <w:t>.</w:t>
      </w:r>
      <w:r>
        <w:t xml:space="preserve"> [Accessed at: 19 Jun. 2023]</w:t>
      </w:r>
    </w:p>
    <w:p w14:paraId="4E15DB18" w14:textId="0F0C6283" w:rsidR="007E3034" w:rsidRDefault="007E3034" w:rsidP="007E3034">
      <w:pPr>
        <w:pStyle w:val="NoSpacing"/>
      </w:pPr>
      <w:r w:rsidRPr="007E3034">
        <w:t>‌</w:t>
      </w:r>
    </w:p>
    <w:p w14:paraId="1AE09987" w14:textId="64859034" w:rsidR="007E3034" w:rsidRDefault="007E3034" w:rsidP="007E3034">
      <w:pPr>
        <w:pStyle w:val="NoSpacing"/>
      </w:pPr>
      <w:proofErr w:type="spellStart"/>
      <w:r w:rsidRPr="007E3034">
        <w:t>EmbaPro</w:t>
      </w:r>
      <w:proofErr w:type="spellEnd"/>
      <w:r w:rsidRPr="007E3034">
        <w:t xml:space="preserve">. (2023). Nike BCG Matrix / Growth Share Matrix Analysis. [online] embapro.com. Available at: </w:t>
      </w:r>
      <w:hyperlink r:id="rId16" w:history="1">
        <w:r w:rsidRPr="009F2B17">
          <w:rPr>
            <w:rStyle w:val="Hyperlink"/>
          </w:rPr>
          <w:t>https://embapro.com/frontpage/bcgcoanalysis/30845-nike</w:t>
        </w:r>
      </w:hyperlink>
      <w:r w:rsidRPr="007E3034">
        <w:t>.</w:t>
      </w:r>
      <w:r>
        <w:t xml:space="preserve"> [Accessed at: 14 Jun. 2023]</w:t>
      </w:r>
    </w:p>
    <w:p w14:paraId="7B6D8D3F" w14:textId="77777777" w:rsidR="007E3034" w:rsidRDefault="007E3034" w:rsidP="007E3034">
      <w:pPr>
        <w:pStyle w:val="NoSpacing"/>
      </w:pPr>
    </w:p>
    <w:p w14:paraId="73FAF647" w14:textId="59E0548D" w:rsidR="007E3034" w:rsidRDefault="007E3034" w:rsidP="007E3034">
      <w:pPr>
        <w:pStyle w:val="NoSpacing"/>
      </w:pPr>
      <w:r w:rsidRPr="007E3034">
        <w:t>Farooq, U. (2019).</w:t>
      </w:r>
      <w:r w:rsidRPr="007E3034">
        <w:rPr>
          <w:rStyle w:val="apple-converted-space"/>
        </w:rPr>
        <w:t> </w:t>
      </w:r>
      <w:proofErr w:type="spellStart"/>
      <w:r w:rsidRPr="007E3034">
        <w:t>StackPath</w:t>
      </w:r>
      <w:proofErr w:type="spellEnd"/>
      <w:r w:rsidRPr="007E3034">
        <w:t xml:space="preserve">. [online] Marketingtutor.net. Available at: </w:t>
      </w:r>
      <w:hyperlink r:id="rId17" w:history="1">
        <w:r w:rsidRPr="009F2B17">
          <w:rPr>
            <w:rStyle w:val="Hyperlink"/>
          </w:rPr>
          <w:t>https://www.marketingtutor.net/nike-pestle-analysis/</w:t>
        </w:r>
      </w:hyperlink>
      <w:r w:rsidRPr="007E3034">
        <w:t>.</w:t>
      </w:r>
      <w:r>
        <w:t xml:space="preserve"> [Accessed at: 28 Jun. 2023]</w:t>
      </w:r>
    </w:p>
    <w:p w14:paraId="62BED2CC" w14:textId="77777777" w:rsidR="007E3034" w:rsidRPr="007E3034" w:rsidRDefault="007E3034" w:rsidP="007E3034">
      <w:pPr>
        <w:pStyle w:val="NoSpacing"/>
      </w:pPr>
    </w:p>
    <w:p w14:paraId="74CCCC90" w14:textId="71436DC8" w:rsidR="00BD1DD9" w:rsidRDefault="00BD1DD9" w:rsidP="00BD1DD9">
      <w:pPr>
        <w:pStyle w:val="NoSpacing"/>
      </w:pPr>
      <w:proofErr w:type="spellStart"/>
      <w:proofErr w:type="gramStart"/>
      <w:r w:rsidRPr="00BD1DD9">
        <w:t>Goldenowl</w:t>
      </w:r>
      <w:proofErr w:type="spellEnd"/>
      <w:r w:rsidRPr="00BD1DD9">
        <w:t>,(</w:t>
      </w:r>
      <w:proofErr w:type="gramEnd"/>
      <w:r w:rsidRPr="00BD1DD9">
        <w:t>2022).</w:t>
      </w:r>
      <w:r w:rsidRPr="00BD1DD9">
        <w:rPr>
          <w:rStyle w:val="apple-converted-space"/>
        </w:rPr>
        <w:t> </w:t>
      </w:r>
      <w:r w:rsidRPr="00BD1DD9">
        <w:t xml:space="preserve">Real Digital Transformation Examples: How Nike Empowers Its Business. [online] Available at: </w:t>
      </w:r>
      <w:hyperlink r:id="rId18" w:history="1">
        <w:r w:rsidRPr="009F2B17">
          <w:rPr>
            <w:rStyle w:val="Hyperlink"/>
          </w:rPr>
          <w:t>https://goldenowl.asia/blog/real-digital-transformation-examples-how-nike-empowers-its-business</w:t>
        </w:r>
      </w:hyperlink>
      <w:r w:rsidRPr="00BD1DD9">
        <w:t>.</w:t>
      </w:r>
      <w:r>
        <w:t xml:space="preserve"> [Accessed at: 12 Jun 2023]</w:t>
      </w:r>
    </w:p>
    <w:p w14:paraId="1FFBCC03" w14:textId="77777777" w:rsidR="00BD1DD9" w:rsidRDefault="00BD1DD9" w:rsidP="00BD1DD9">
      <w:pPr>
        <w:pStyle w:val="NoSpacing"/>
      </w:pPr>
    </w:p>
    <w:p w14:paraId="1749EE8C" w14:textId="2218969B" w:rsidR="007E3034" w:rsidRDefault="007E3034" w:rsidP="00BD1DD9">
      <w:pPr>
        <w:pStyle w:val="NoSpacing"/>
      </w:pPr>
      <w:r w:rsidRPr="007E3034">
        <w:t>Gregory, L. (2022).</w:t>
      </w:r>
      <w:r w:rsidRPr="007E3034">
        <w:rPr>
          <w:rStyle w:val="apple-converted-space"/>
        </w:rPr>
        <w:t> </w:t>
      </w:r>
      <w:r w:rsidRPr="007E3034">
        <w:t xml:space="preserve">Nike Inc. Generic Strategy &amp; Intensive Growth Strategies. [online] </w:t>
      </w:r>
      <w:proofErr w:type="spellStart"/>
      <w:r w:rsidRPr="007E3034">
        <w:t>Panmore</w:t>
      </w:r>
      <w:proofErr w:type="spellEnd"/>
      <w:r w:rsidRPr="007E3034">
        <w:t xml:space="preserve"> Institute. Available at: </w:t>
      </w:r>
      <w:hyperlink r:id="rId19" w:history="1">
        <w:r w:rsidRPr="009F2B17">
          <w:rPr>
            <w:rStyle w:val="Hyperlink"/>
          </w:rPr>
          <w:t>https://panmore.com/nike-inc-generic-strategy-intensive-growth-strategies</w:t>
        </w:r>
      </w:hyperlink>
      <w:r w:rsidRPr="007E3034">
        <w:t>.</w:t>
      </w:r>
      <w:r>
        <w:t xml:space="preserve"> [Accessed at: 13 Jun. 2023]</w:t>
      </w:r>
    </w:p>
    <w:p w14:paraId="2717DA27" w14:textId="77777777" w:rsidR="007E3034" w:rsidRDefault="007E3034" w:rsidP="00BD1DD9">
      <w:pPr>
        <w:pStyle w:val="NoSpacing"/>
      </w:pPr>
    </w:p>
    <w:p w14:paraId="004B4555" w14:textId="5C93A839" w:rsidR="007E3034" w:rsidRDefault="007E3034" w:rsidP="00BD1DD9">
      <w:pPr>
        <w:pStyle w:val="NoSpacing"/>
      </w:pPr>
      <w:r w:rsidRPr="007E3034">
        <w:t>Gregory, L. (2022).</w:t>
      </w:r>
      <w:r w:rsidRPr="007E3034">
        <w:rPr>
          <w:rStyle w:val="apple-converted-space"/>
        </w:rPr>
        <w:t> </w:t>
      </w:r>
      <w:r w:rsidRPr="007E3034">
        <w:t xml:space="preserve">Nike Inc.’s Marketing Mix (4Ps/Product, Place, Promotion, Price) - An Analysis. [online] </w:t>
      </w:r>
      <w:proofErr w:type="spellStart"/>
      <w:r w:rsidRPr="007E3034">
        <w:t>Panmore</w:t>
      </w:r>
      <w:proofErr w:type="spellEnd"/>
      <w:r w:rsidRPr="007E3034">
        <w:t xml:space="preserve"> Institute. Available at: </w:t>
      </w:r>
      <w:hyperlink r:id="rId20" w:history="1">
        <w:r w:rsidRPr="009F2B17">
          <w:rPr>
            <w:rStyle w:val="Hyperlink"/>
          </w:rPr>
          <w:t>https://panmore.com/nike-inc-marketing-mix-4ps-product-place-promotion-price-analysis</w:t>
        </w:r>
      </w:hyperlink>
      <w:r w:rsidRPr="007E3034">
        <w:t>.</w:t>
      </w:r>
      <w:r>
        <w:t xml:space="preserve"> [Accessed at: 19 Jun. 2023]</w:t>
      </w:r>
    </w:p>
    <w:p w14:paraId="4C8DAF2F" w14:textId="5642C51C" w:rsidR="00BD1DD9" w:rsidRDefault="00BD1DD9" w:rsidP="00BD1DD9">
      <w:r>
        <w:lastRenderedPageBreak/>
        <w:t>Hughes, J. (2022).</w:t>
      </w:r>
      <w:r>
        <w:rPr>
          <w:rStyle w:val="apple-converted-space"/>
          <w:rFonts w:ascii="Calibri" w:hAnsi="Calibri" w:cs="Calibri"/>
          <w:color w:val="000000"/>
          <w:sz w:val="27"/>
          <w:szCs w:val="27"/>
        </w:rPr>
        <w:t> </w:t>
      </w:r>
      <w:r>
        <w:t xml:space="preserve">Nike Competitors Analysis - Business Chronicler. [online] Business Chronicler. Available at: </w:t>
      </w:r>
      <w:hyperlink r:id="rId21" w:history="1">
        <w:r w:rsidRPr="009F2B17">
          <w:rPr>
            <w:rStyle w:val="Hyperlink"/>
          </w:rPr>
          <w:t>https://businesschronicler.com/competitors/nike-competitors-analysis/</w:t>
        </w:r>
      </w:hyperlink>
      <w:r>
        <w:t>. [Accessed at: 13 Jun. 2023]</w:t>
      </w:r>
    </w:p>
    <w:p w14:paraId="4E25E4AD" w14:textId="1D5F53FE" w:rsidR="007E3034" w:rsidRDefault="007E3034" w:rsidP="007E3034">
      <w:pPr>
        <w:pStyle w:val="NoSpacing"/>
      </w:pPr>
      <w:r w:rsidRPr="007E3034">
        <w:t>Kang, J. (2021).</w:t>
      </w:r>
      <w:r w:rsidRPr="007E3034">
        <w:rPr>
          <w:rStyle w:val="apple-converted-space"/>
        </w:rPr>
        <w:t> </w:t>
      </w:r>
      <w:r w:rsidRPr="007E3034">
        <w:t xml:space="preserve">8 Consumer Trends That Affect Fashion Brands. [online] www.netguru.com. Available at: </w:t>
      </w:r>
      <w:hyperlink r:id="rId22" w:history="1">
        <w:r w:rsidRPr="009F2B17">
          <w:rPr>
            <w:rStyle w:val="Hyperlink"/>
          </w:rPr>
          <w:t>https://www.netguru.com/blog/consumer-trends-affecting-fashion-brands</w:t>
        </w:r>
      </w:hyperlink>
      <w:r w:rsidRPr="007E3034">
        <w:t>.</w:t>
      </w:r>
      <w:r>
        <w:t xml:space="preserve"> [Accessed at: 26 Jun. 2023]</w:t>
      </w:r>
    </w:p>
    <w:p w14:paraId="7F09A054" w14:textId="77777777" w:rsidR="007E3034" w:rsidRDefault="007E3034" w:rsidP="007E3034">
      <w:pPr>
        <w:pStyle w:val="NoSpacing"/>
      </w:pPr>
    </w:p>
    <w:p w14:paraId="5C37D4AE" w14:textId="23EE8037" w:rsidR="007E3034" w:rsidRPr="007E3034" w:rsidRDefault="007E3034" w:rsidP="007E3034">
      <w:pPr>
        <w:pStyle w:val="NoSpacing"/>
      </w:pPr>
      <w:r w:rsidRPr="007E3034">
        <w:t>Kasi, A. (2019).</w:t>
      </w:r>
      <w:r w:rsidRPr="007E3034">
        <w:rPr>
          <w:rStyle w:val="apple-converted-space"/>
        </w:rPr>
        <w:t> </w:t>
      </w:r>
      <w:r w:rsidRPr="007E3034">
        <w:t xml:space="preserve">Porter’s Five Forces Analysis of Nike. [online] Porter Analysis. Available at: </w:t>
      </w:r>
      <w:hyperlink r:id="rId23" w:history="1">
        <w:r w:rsidRPr="009F2B17">
          <w:rPr>
            <w:rStyle w:val="Hyperlink"/>
          </w:rPr>
          <w:t>https://www.porteranalysis.com/porters-five-forces-analysis-of-nike/</w:t>
        </w:r>
      </w:hyperlink>
      <w:r w:rsidRPr="007E3034">
        <w:t>.</w:t>
      </w:r>
      <w:r>
        <w:t xml:space="preserve"> [Accessed at: 3 Jul. 2023]</w:t>
      </w:r>
    </w:p>
    <w:p w14:paraId="210875D3" w14:textId="5DA842AB" w:rsidR="007E3034" w:rsidRPr="007E3034" w:rsidRDefault="007E3034" w:rsidP="007E3034">
      <w:pPr>
        <w:pStyle w:val="NoSpacing"/>
      </w:pPr>
      <w:r w:rsidRPr="007E3034">
        <w:t>‌</w:t>
      </w:r>
    </w:p>
    <w:p w14:paraId="6EF833DA" w14:textId="396A0106" w:rsidR="007E3034" w:rsidRPr="007E3034" w:rsidRDefault="007E3034" w:rsidP="007E3034">
      <w:pPr>
        <w:pStyle w:val="NoSpacing"/>
      </w:pPr>
      <w:r w:rsidRPr="007E3034">
        <w:t>Kolk, A. (2023).</w:t>
      </w:r>
      <w:r w:rsidRPr="007E3034">
        <w:rPr>
          <w:rStyle w:val="apple-converted-space"/>
        </w:rPr>
        <w:t> </w:t>
      </w:r>
      <w:r w:rsidRPr="007E3034">
        <w:t xml:space="preserve">Nike Marketing Strategy and Campaigns. [online] </w:t>
      </w:r>
      <w:proofErr w:type="spellStart"/>
      <w:r w:rsidRPr="007E3034">
        <w:t>EpiProdux</w:t>
      </w:r>
      <w:proofErr w:type="spellEnd"/>
      <w:r w:rsidRPr="007E3034">
        <w:t xml:space="preserve"> Blog. Available at: </w:t>
      </w:r>
      <w:hyperlink r:id="rId24" w:history="1">
        <w:r w:rsidRPr="009F2B17">
          <w:rPr>
            <w:rStyle w:val="Hyperlink"/>
          </w:rPr>
          <w:t>https://epiprodux.com/blog/nike-marketing-strategy-and-campaigns/</w:t>
        </w:r>
      </w:hyperlink>
      <w:r w:rsidRPr="007E3034">
        <w:t>.</w:t>
      </w:r>
      <w:r>
        <w:t xml:space="preserve"> [Accessed at: 20 Jun. 2023]</w:t>
      </w:r>
    </w:p>
    <w:p w14:paraId="624B3589" w14:textId="77777777" w:rsidR="007E3034" w:rsidRDefault="007E3034" w:rsidP="00BD1DD9">
      <w:pPr>
        <w:pStyle w:val="NoSpacing"/>
      </w:pPr>
    </w:p>
    <w:p w14:paraId="2B9F7C60" w14:textId="7AA11198" w:rsidR="007E3034" w:rsidRDefault="007E3034" w:rsidP="00BD1DD9">
      <w:pPr>
        <w:pStyle w:val="NoSpacing"/>
      </w:pPr>
      <w:r w:rsidRPr="007E3034">
        <w:t>Mahdi, H., Abbas, M., Ilyas Mazar, T. and George, S. (2015).</w:t>
      </w:r>
      <w:r w:rsidRPr="007E3034">
        <w:rPr>
          <w:rStyle w:val="apple-converted-space"/>
        </w:rPr>
        <w:t> </w:t>
      </w:r>
      <w:r w:rsidRPr="007E3034">
        <w:t xml:space="preserve">A Comparative Analysis of Strategies and Business Models of Nike, </w:t>
      </w:r>
      <w:proofErr w:type="gramStart"/>
      <w:r w:rsidRPr="007E3034">
        <w:t>Inc.</w:t>
      </w:r>
      <w:proofErr w:type="gramEnd"/>
      <w:r w:rsidRPr="007E3034">
        <w:t xml:space="preserve"> and Adidas Group with special reference to Competitive Advantage in the context of a Dynamic and Competitive Environment. [online] Available at: </w:t>
      </w:r>
      <w:hyperlink r:id="rId25" w:history="1">
        <w:r w:rsidRPr="009F2B17">
          <w:rPr>
            <w:rStyle w:val="Hyperlink"/>
          </w:rPr>
          <w:t>https://www.ijbmer.com/docs/volumes/vol6issue3/ijbmer2015060302.pdf</w:t>
        </w:r>
      </w:hyperlink>
      <w:r w:rsidRPr="007E3034">
        <w:t>.</w:t>
      </w:r>
      <w:r>
        <w:t xml:space="preserve"> [Accessed at: 14 Jun. 2023]</w:t>
      </w:r>
    </w:p>
    <w:p w14:paraId="27A1054C" w14:textId="77777777" w:rsidR="007E3034" w:rsidRDefault="007E3034" w:rsidP="00BD1DD9">
      <w:pPr>
        <w:pStyle w:val="NoSpacing"/>
      </w:pPr>
    </w:p>
    <w:p w14:paraId="1158D246" w14:textId="7A51B526" w:rsidR="00BD1DD9" w:rsidRPr="00BD1DD9" w:rsidRDefault="00BD1DD9" w:rsidP="00BD1DD9">
      <w:pPr>
        <w:pStyle w:val="NoSpacing"/>
      </w:pPr>
      <w:r w:rsidRPr="00BD1DD9">
        <w:t>Meyer, J. (2019).</w:t>
      </w:r>
      <w:r w:rsidRPr="00BD1DD9">
        <w:rPr>
          <w:rStyle w:val="apple-converted-space"/>
        </w:rPr>
        <w:t> </w:t>
      </w:r>
      <w:r w:rsidRPr="00BD1DD9">
        <w:t xml:space="preserve">History of Nike: Timeline and facts. [online] TheStreet. Available at: </w:t>
      </w:r>
      <w:hyperlink r:id="rId26" w:history="1">
        <w:r w:rsidRPr="009F2B17">
          <w:rPr>
            <w:rStyle w:val="Hyperlink"/>
          </w:rPr>
          <w:t>https://www.thestreet.com/lifestyle/history-of-nike-15057083</w:t>
        </w:r>
      </w:hyperlink>
      <w:r w:rsidRPr="00BD1DD9">
        <w:t>.</w:t>
      </w:r>
      <w:r>
        <w:t xml:space="preserve"> [Accessed at: 12 Jun. 2023]</w:t>
      </w:r>
    </w:p>
    <w:p w14:paraId="7A74F6FA" w14:textId="2377967A" w:rsidR="00BD1DD9" w:rsidRDefault="00BD1DD9" w:rsidP="00BD1DD9">
      <w:pPr>
        <w:pStyle w:val="NoSpacing"/>
      </w:pPr>
      <w:r w:rsidRPr="00BD1DD9">
        <w:t>‌</w:t>
      </w:r>
    </w:p>
    <w:p w14:paraId="40832A30" w14:textId="35016E01" w:rsidR="00BD1DD9" w:rsidRDefault="00BD1DD9" w:rsidP="00BD1DD9">
      <w:pPr>
        <w:pStyle w:val="NoSpacing"/>
      </w:pPr>
      <w:r w:rsidRPr="00BD1DD9">
        <w:t>Moore, K. (2022).</w:t>
      </w:r>
      <w:r w:rsidRPr="00BD1DD9">
        <w:rPr>
          <w:rStyle w:val="apple-converted-space"/>
        </w:rPr>
        <w:t> </w:t>
      </w:r>
      <w:r w:rsidRPr="00BD1DD9">
        <w:t xml:space="preserve">Nike’s approach to marketing: Then and now | BANKNOTES. [online] hashtagpaid.com. Available at: </w:t>
      </w:r>
      <w:hyperlink r:id="rId27" w:history="1">
        <w:r w:rsidRPr="009F2B17">
          <w:rPr>
            <w:rStyle w:val="Hyperlink"/>
          </w:rPr>
          <w:t>https://hashtagpaid.com/banknotes/nikes-approach-to-marketing-then-and-now</w:t>
        </w:r>
      </w:hyperlink>
      <w:r w:rsidRPr="00BD1DD9">
        <w:t>.</w:t>
      </w:r>
      <w:r>
        <w:t xml:space="preserve"> [Accessed at: 12 Jun. 2023]</w:t>
      </w:r>
    </w:p>
    <w:p w14:paraId="1F17F150" w14:textId="77777777" w:rsidR="00BD1DD9" w:rsidRDefault="00BD1DD9" w:rsidP="00BD1DD9">
      <w:pPr>
        <w:pStyle w:val="NoSpacing"/>
      </w:pPr>
    </w:p>
    <w:p w14:paraId="3CD85C92" w14:textId="5B5319DD" w:rsidR="00BD1DD9" w:rsidRPr="00BD1DD9" w:rsidRDefault="00BD1DD9" w:rsidP="00BD1DD9">
      <w:pPr>
        <w:pStyle w:val="NoSpacing"/>
      </w:pPr>
      <w:r w:rsidRPr="00BD1DD9">
        <w:t>Nike (2023).</w:t>
      </w:r>
      <w:r w:rsidRPr="00BD1DD9">
        <w:rPr>
          <w:rStyle w:val="apple-converted-space"/>
        </w:rPr>
        <w:t> </w:t>
      </w:r>
      <w:r w:rsidRPr="00BD1DD9">
        <w:t xml:space="preserve">Nike Sustainability. Move to Zero. [online] Nike.com. Available at: </w:t>
      </w:r>
      <w:hyperlink r:id="rId28" w:history="1">
        <w:r w:rsidRPr="009F2B17">
          <w:rPr>
            <w:rStyle w:val="Hyperlink"/>
          </w:rPr>
          <w:t>https://www.nike.com/gb/sustainability</w:t>
        </w:r>
      </w:hyperlink>
      <w:r w:rsidRPr="00BD1DD9">
        <w:t>.</w:t>
      </w:r>
      <w:r>
        <w:t xml:space="preserve"> [Accessed at: 12 Jun. 2023]</w:t>
      </w:r>
    </w:p>
    <w:p w14:paraId="621DD719" w14:textId="77777777" w:rsidR="00BD1DD9" w:rsidRDefault="00BD1DD9" w:rsidP="00BD1DD9">
      <w:pPr>
        <w:pStyle w:val="NoSpacing"/>
      </w:pPr>
    </w:p>
    <w:p w14:paraId="2E8C4817" w14:textId="1C6D8BB1" w:rsidR="00BD1DD9" w:rsidRDefault="00BD1DD9" w:rsidP="00BD1DD9">
      <w:pPr>
        <w:pStyle w:val="NoSpacing"/>
      </w:pPr>
      <w:r w:rsidRPr="00BD1DD9">
        <w:t>Nike Company (2023).</w:t>
      </w:r>
      <w:r w:rsidRPr="00BD1DD9">
        <w:rPr>
          <w:rStyle w:val="apple-converted-space"/>
        </w:rPr>
        <w:t> </w:t>
      </w:r>
      <w:r w:rsidRPr="00BD1DD9">
        <w:t xml:space="preserve">ABOUT US. [online] NIKE COMPANY. Available at: </w:t>
      </w:r>
      <w:hyperlink r:id="rId29" w:history="1">
        <w:r w:rsidRPr="009F2B17">
          <w:rPr>
            <w:rStyle w:val="Hyperlink"/>
          </w:rPr>
          <w:t>https://nikecompanyblog.wordpress.com/about-us/</w:t>
        </w:r>
      </w:hyperlink>
      <w:r w:rsidRPr="00BD1DD9">
        <w:t>.</w:t>
      </w:r>
      <w:r>
        <w:t xml:space="preserve"> [Accessed at: 12 Jun. 2023]</w:t>
      </w:r>
    </w:p>
    <w:p w14:paraId="458495F0" w14:textId="77777777" w:rsidR="007E3034" w:rsidRDefault="007E3034" w:rsidP="00BD1DD9">
      <w:pPr>
        <w:pStyle w:val="NoSpacing"/>
      </w:pPr>
    </w:p>
    <w:p w14:paraId="438FBFB2" w14:textId="22C12D3E" w:rsidR="00BD1DD9" w:rsidRDefault="007E3034" w:rsidP="007E3034">
      <w:r>
        <w:t>NIKE COMPANY. (2015).</w:t>
      </w:r>
      <w:r>
        <w:rPr>
          <w:rStyle w:val="apple-converted-space"/>
          <w:rFonts w:ascii="Calibri" w:hAnsi="Calibri" w:cs="Calibri"/>
          <w:color w:val="000000"/>
          <w:sz w:val="27"/>
          <w:szCs w:val="27"/>
        </w:rPr>
        <w:t> </w:t>
      </w:r>
      <w:r>
        <w:t xml:space="preserve">Stakeholder Engagement &amp; Reporting. [online] Available at: </w:t>
      </w:r>
      <w:hyperlink r:id="rId30" w:history="1">
        <w:r w:rsidRPr="009F2B17">
          <w:rPr>
            <w:rStyle w:val="Hyperlink"/>
          </w:rPr>
          <w:t>https://nikecompanyblog.wordpress.com/stakeholder-engagement-reporting/</w:t>
        </w:r>
      </w:hyperlink>
      <w:r>
        <w:t>. [Accessed at: 14 Jun. 2023]</w:t>
      </w:r>
    </w:p>
    <w:p w14:paraId="7834E1DB" w14:textId="0996E1D2" w:rsidR="007E3034" w:rsidRDefault="007E3034" w:rsidP="007E3034">
      <w:pPr>
        <w:pStyle w:val="NoSpacing"/>
      </w:pPr>
      <w:r w:rsidRPr="007E3034">
        <w:t>Prachi Singh (2017).</w:t>
      </w:r>
      <w:r w:rsidRPr="007E3034">
        <w:rPr>
          <w:rStyle w:val="apple-converted-space"/>
        </w:rPr>
        <w:t> </w:t>
      </w:r>
      <w:r w:rsidRPr="007E3034">
        <w:t xml:space="preserve">Nike announces strategies for long-term growth. [online] Fashionunited.com. Available at: </w:t>
      </w:r>
      <w:hyperlink r:id="rId31" w:history="1">
        <w:r w:rsidRPr="009F2B17">
          <w:rPr>
            <w:rStyle w:val="Hyperlink"/>
          </w:rPr>
          <w:t>https://fashionunited.com/executive/management/nike-announces-strategies-for-long-term-growth/2017102618003</w:t>
        </w:r>
      </w:hyperlink>
      <w:r w:rsidRPr="007E3034">
        <w:t>.</w:t>
      </w:r>
      <w:r>
        <w:t xml:space="preserve"> [Accessed at: 19 Jun. 2023]</w:t>
      </w:r>
    </w:p>
    <w:p w14:paraId="519BEADA" w14:textId="77777777" w:rsidR="007E3034" w:rsidRPr="007E3034" w:rsidRDefault="007E3034" w:rsidP="007E3034">
      <w:pPr>
        <w:pStyle w:val="NoSpacing"/>
      </w:pPr>
    </w:p>
    <w:p w14:paraId="723D4F96" w14:textId="5C559839" w:rsidR="007E3034" w:rsidRDefault="007E3034" w:rsidP="007E3034">
      <w:pPr>
        <w:pStyle w:val="NoSpacing"/>
      </w:pPr>
      <w:proofErr w:type="spellStart"/>
      <w:r w:rsidRPr="007E3034">
        <w:t>Professionalwritingbay</w:t>
      </w:r>
      <w:proofErr w:type="spellEnd"/>
      <w:r w:rsidRPr="007E3034">
        <w:t>. (2014).</w:t>
      </w:r>
      <w:r w:rsidRPr="007E3034">
        <w:rPr>
          <w:rStyle w:val="apple-converted-space"/>
        </w:rPr>
        <w:t> </w:t>
      </w:r>
      <w:r w:rsidRPr="007E3034">
        <w:t xml:space="preserve">The Business Strategy of Nike - Essay Writing Service. [online] Available at: </w:t>
      </w:r>
      <w:hyperlink r:id="rId32" w:history="1">
        <w:r w:rsidRPr="009F2B17">
          <w:rPr>
            <w:rStyle w:val="Hyperlink"/>
          </w:rPr>
          <w:t>https://www.professionalwritingbay.com/The-Business-Strategy-of-Nike.html</w:t>
        </w:r>
      </w:hyperlink>
      <w:r w:rsidRPr="007E3034">
        <w:t>.</w:t>
      </w:r>
      <w:r>
        <w:t xml:space="preserve"> [Accessed at: 19 Jun. 2023]</w:t>
      </w:r>
    </w:p>
    <w:p w14:paraId="393C60BC" w14:textId="77777777" w:rsidR="007E3034" w:rsidRDefault="007E3034" w:rsidP="007E3034">
      <w:pPr>
        <w:pStyle w:val="NoSpacing"/>
      </w:pPr>
    </w:p>
    <w:p w14:paraId="389F4FB2" w14:textId="4E572163" w:rsidR="00BD1DD9" w:rsidRDefault="00BD1DD9" w:rsidP="00BD1DD9">
      <w:pPr>
        <w:pStyle w:val="NoSpacing"/>
      </w:pPr>
      <w:r>
        <w:t>Revive Digital. (2018).</w:t>
      </w:r>
      <w:r>
        <w:rPr>
          <w:rStyle w:val="apple-converted-space"/>
          <w:rFonts w:ascii="Calibri" w:hAnsi="Calibri" w:cs="Calibri"/>
          <w:color w:val="000000"/>
          <w:sz w:val="27"/>
          <w:szCs w:val="27"/>
        </w:rPr>
        <w:t> </w:t>
      </w:r>
      <w:r>
        <w:t xml:space="preserve">Nike - The Global Brand’s Journey. Available at: </w:t>
      </w:r>
      <w:hyperlink r:id="rId33" w:history="1">
        <w:r w:rsidRPr="009F2B17">
          <w:rPr>
            <w:rStyle w:val="Hyperlink"/>
          </w:rPr>
          <w:t>https://revive.digital/blog/nike-the-global-brands-journey/</w:t>
        </w:r>
      </w:hyperlink>
      <w:r>
        <w:t>. [Accessed at: 12 Jun. 2023]</w:t>
      </w:r>
    </w:p>
    <w:p w14:paraId="7611FC75" w14:textId="4EE1FA96" w:rsidR="00BD1DD9" w:rsidRPr="007E3034" w:rsidRDefault="00BD1DD9" w:rsidP="007E3034">
      <w:pPr>
        <w:pStyle w:val="NoSpacing"/>
      </w:pPr>
      <w:r>
        <w:t>‌</w:t>
      </w:r>
    </w:p>
    <w:p w14:paraId="361C48AF" w14:textId="54E27F8D" w:rsidR="007E3034" w:rsidRPr="007E3034" w:rsidRDefault="007E3034" w:rsidP="007E3034">
      <w:pPr>
        <w:pStyle w:val="NoSpacing"/>
      </w:pPr>
      <w:r w:rsidRPr="007E3034">
        <w:t>Rowland, C. (2016).</w:t>
      </w:r>
      <w:r w:rsidRPr="007E3034">
        <w:rPr>
          <w:rStyle w:val="apple-converted-space"/>
        </w:rPr>
        <w:t> </w:t>
      </w:r>
      <w:r w:rsidRPr="007E3034">
        <w:t xml:space="preserve">Nike Inc. PESTEL/PESTLE Analysis &amp; Recommendations. [online] </w:t>
      </w:r>
      <w:proofErr w:type="spellStart"/>
      <w:r w:rsidRPr="007E3034">
        <w:t>Panmore</w:t>
      </w:r>
      <w:proofErr w:type="spellEnd"/>
      <w:r w:rsidRPr="007E3034">
        <w:t xml:space="preserve"> Institute. Available at: </w:t>
      </w:r>
      <w:hyperlink r:id="rId34" w:history="1">
        <w:r w:rsidRPr="009F2B17">
          <w:rPr>
            <w:rStyle w:val="Hyperlink"/>
          </w:rPr>
          <w:t>https://panmore.com/nike-inc-pestel-pestle-analysis-recommendations</w:t>
        </w:r>
      </w:hyperlink>
      <w:r w:rsidRPr="007E3034">
        <w:t>.</w:t>
      </w:r>
      <w:r>
        <w:t xml:space="preserve"> [Accessed at: 13 Jun. 2023]</w:t>
      </w:r>
    </w:p>
    <w:p w14:paraId="2D0A6750" w14:textId="5EFBC45B" w:rsidR="007E3034" w:rsidRPr="00BD1DD9" w:rsidRDefault="007E3034" w:rsidP="00BD1DD9">
      <w:pPr>
        <w:pStyle w:val="NoSpacing"/>
      </w:pPr>
      <w:r w:rsidRPr="007E3034">
        <w:t>‌</w:t>
      </w:r>
    </w:p>
    <w:p w14:paraId="21C8A04F" w14:textId="3AE3F1E6" w:rsidR="00BD1DD9" w:rsidRPr="00BD1DD9" w:rsidRDefault="00BD1DD9" w:rsidP="00BD1DD9">
      <w:pPr>
        <w:pStyle w:val="NoSpacing"/>
      </w:pPr>
      <w:proofErr w:type="spellStart"/>
      <w:r w:rsidRPr="00BD1DD9">
        <w:t>Salpini</w:t>
      </w:r>
      <w:proofErr w:type="spellEnd"/>
      <w:r w:rsidRPr="00BD1DD9">
        <w:t>, C. (2021).</w:t>
      </w:r>
      <w:r w:rsidRPr="00BD1DD9">
        <w:rPr>
          <w:rStyle w:val="apple-converted-space"/>
        </w:rPr>
        <w:t> </w:t>
      </w:r>
      <w:r w:rsidRPr="00BD1DD9">
        <w:t xml:space="preserve">How Nike is using DTC and data to expand its empire. [online] Retail Dive. Available at: </w:t>
      </w:r>
      <w:hyperlink r:id="rId35" w:history="1">
        <w:r w:rsidRPr="009F2B17">
          <w:rPr>
            <w:rStyle w:val="Hyperlink"/>
          </w:rPr>
          <w:t>https://www.retaildive.com/news/how-nike-is-using-dtc-and-data-to-expand-its-empire/596602/</w:t>
        </w:r>
      </w:hyperlink>
      <w:r w:rsidRPr="00BD1DD9">
        <w:t>.</w:t>
      </w:r>
      <w:r>
        <w:t xml:space="preserve"> [Accessed at: 12 Jun. 2023]</w:t>
      </w:r>
    </w:p>
    <w:p w14:paraId="475E70F1" w14:textId="2FD6C21F" w:rsidR="00BD1DD9" w:rsidRDefault="00BD1DD9" w:rsidP="00BD1DD9">
      <w:pPr>
        <w:pStyle w:val="NoSpacing"/>
      </w:pPr>
      <w:r w:rsidRPr="00BD1DD9">
        <w:t>‌</w:t>
      </w:r>
    </w:p>
    <w:p w14:paraId="0C876CA0" w14:textId="5A5D631C" w:rsidR="007E3034" w:rsidRPr="007E3034" w:rsidRDefault="007E3034" w:rsidP="007E3034">
      <w:pPr>
        <w:pStyle w:val="NoSpacing"/>
      </w:pPr>
      <w:r w:rsidRPr="007E3034">
        <w:t>Sean Patrick Hopwood (2019).</w:t>
      </w:r>
      <w:r w:rsidRPr="007E3034">
        <w:rPr>
          <w:rStyle w:val="apple-converted-space"/>
        </w:rPr>
        <w:t> </w:t>
      </w:r>
      <w:r w:rsidRPr="007E3034">
        <w:t xml:space="preserve">How Nike Expands Globally – International Marketing. [online] Day Translations Blog. Available at: </w:t>
      </w:r>
      <w:hyperlink r:id="rId36" w:history="1">
        <w:r w:rsidRPr="009F2B17">
          <w:rPr>
            <w:rStyle w:val="Hyperlink"/>
          </w:rPr>
          <w:t>https://www.daytranslations.com/blog/nike-expands-globally/</w:t>
        </w:r>
      </w:hyperlink>
      <w:r w:rsidRPr="007E3034">
        <w:t>.</w:t>
      </w:r>
      <w:r>
        <w:t xml:space="preserve"> [Accessed at: 20 Jun. 2023]</w:t>
      </w:r>
    </w:p>
    <w:p w14:paraId="62831E9C" w14:textId="77777777" w:rsidR="007E3034" w:rsidRPr="00BD1DD9" w:rsidRDefault="007E3034" w:rsidP="00BD1DD9">
      <w:pPr>
        <w:pStyle w:val="NoSpacing"/>
      </w:pPr>
    </w:p>
    <w:p w14:paraId="7526D17D" w14:textId="1D92E348" w:rsidR="00BD1DD9" w:rsidRPr="00BD1DD9" w:rsidRDefault="00BD1DD9" w:rsidP="00BD1DD9">
      <w:pPr>
        <w:pStyle w:val="NoSpacing"/>
      </w:pPr>
      <w:r w:rsidRPr="00BD1DD9">
        <w:lastRenderedPageBreak/>
        <w:t>SMITHSON, N. (2016).</w:t>
      </w:r>
      <w:r w:rsidRPr="00BD1DD9">
        <w:rPr>
          <w:rStyle w:val="apple-converted-space"/>
        </w:rPr>
        <w:t> </w:t>
      </w:r>
      <w:r w:rsidRPr="00BD1DD9">
        <w:t xml:space="preserve">Nike’s Mission Statement &amp; Vision Statement (An Analysis). [online] </w:t>
      </w:r>
      <w:proofErr w:type="spellStart"/>
      <w:r w:rsidRPr="00BD1DD9">
        <w:t>Panmore</w:t>
      </w:r>
      <w:proofErr w:type="spellEnd"/>
      <w:r w:rsidRPr="00BD1DD9">
        <w:t xml:space="preserve"> Institute. Available at: </w:t>
      </w:r>
      <w:hyperlink r:id="rId37" w:history="1">
        <w:r w:rsidRPr="009F2B17">
          <w:rPr>
            <w:rStyle w:val="Hyperlink"/>
          </w:rPr>
          <w:t>https://panmore.com/nike-inc-vision-statement-mission-statement</w:t>
        </w:r>
      </w:hyperlink>
      <w:r w:rsidRPr="00BD1DD9">
        <w:t>.</w:t>
      </w:r>
      <w:r>
        <w:t xml:space="preserve"> [Accessed at: 12 Jun. 2023]</w:t>
      </w:r>
    </w:p>
    <w:p w14:paraId="66790FAF" w14:textId="2725F78E" w:rsidR="00BD1DD9" w:rsidRDefault="00BD1DD9" w:rsidP="00BD1DD9">
      <w:pPr>
        <w:pStyle w:val="NoSpacing"/>
      </w:pPr>
      <w:r w:rsidRPr="00BD1DD9">
        <w:t>‌</w:t>
      </w:r>
    </w:p>
    <w:p w14:paraId="5AF542CD" w14:textId="5063916E" w:rsidR="007E3034" w:rsidRDefault="007E3034" w:rsidP="007E3034">
      <w:pPr>
        <w:pStyle w:val="NoSpacing"/>
      </w:pPr>
      <w:r>
        <w:t>StudyKraken. (2021).</w:t>
      </w:r>
      <w:r>
        <w:rPr>
          <w:rStyle w:val="apple-converted-space"/>
          <w:rFonts w:ascii="Calibri" w:hAnsi="Calibri" w:cs="Calibri"/>
          <w:color w:val="000000"/>
          <w:sz w:val="27"/>
          <w:szCs w:val="27"/>
        </w:rPr>
        <w:t> </w:t>
      </w:r>
      <w:r>
        <w:t xml:space="preserve">Nike’s Marketing Strategies: Pros and Cons - 1391 Words | Essay Example. [online] Available at: </w:t>
      </w:r>
      <w:hyperlink r:id="rId38" w:history="1">
        <w:r w:rsidRPr="009F2B17">
          <w:rPr>
            <w:rStyle w:val="Hyperlink"/>
          </w:rPr>
          <w:t>https://studykraken.com/nikes-marketing-strategies-pros-and-cons/</w:t>
        </w:r>
      </w:hyperlink>
      <w:r>
        <w:t>. [Accessed at: 26 Jun. 2023]</w:t>
      </w:r>
    </w:p>
    <w:p w14:paraId="4A8EB010" w14:textId="5B52937D" w:rsidR="007E3034" w:rsidRPr="007E3034" w:rsidRDefault="007E3034" w:rsidP="007E3034">
      <w:pPr>
        <w:pStyle w:val="NoSpacing"/>
      </w:pPr>
      <w:r>
        <w:t>‌</w:t>
      </w:r>
    </w:p>
    <w:p w14:paraId="4DAE7E2A" w14:textId="69E54DA0" w:rsidR="007E3034" w:rsidRPr="007E3034" w:rsidRDefault="007E3034" w:rsidP="007E3034">
      <w:pPr>
        <w:pStyle w:val="NoSpacing"/>
      </w:pPr>
      <w:proofErr w:type="spellStart"/>
      <w:r w:rsidRPr="007E3034">
        <w:t>StudySmarter</w:t>
      </w:r>
      <w:proofErr w:type="spellEnd"/>
      <w:r w:rsidRPr="007E3034">
        <w:t xml:space="preserve"> UK. (2023).</w:t>
      </w:r>
      <w:r w:rsidRPr="007E3034">
        <w:rPr>
          <w:rStyle w:val="apple-converted-space"/>
        </w:rPr>
        <w:t> </w:t>
      </w:r>
      <w:r w:rsidRPr="007E3034">
        <w:t xml:space="preserve">Nike Marketing Strategy: Pricing &amp; Distribution | </w:t>
      </w:r>
      <w:proofErr w:type="spellStart"/>
      <w:r w:rsidRPr="007E3034">
        <w:t>StudySmarter</w:t>
      </w:r>
      <w:proofErr w:type="spellEnd"/>
      <w:r w:rsidRPr="007E3034">
        <w:t xml:space="preserve">. [online] Available at: </w:t>
      </w:r>
      <w:hyperlink r:id="rId39" w:history="1">
        <w:r w:rsidRPr="009F2B17">
          <w:rPr>
            <w:rStyle w:val="Hyperlink"/>
          </w:rPr>
          <w:t>https://www.studysmarter.co.uk/explanations/business-studies/business-case-studies/nike-marketing-strategy/</w:t>
        </w:r>
      </w:hyperlink>
      <w:r w:rsidRPr="007E3034">
        <w:t>.</w:t>
      </w:r>
      <w:r>
        <w:t xml:space="preserve"> [Accessed at: 19 Jun. 2023]</w:t>
      </w:r>
    </w:p>
    <w:p w14:paraId="530645DD" w14:textId="77777777" w:rsidR="007E3034" w:rsidRPr="007E3034" w:rsidRDefault="007E3034" w:rsidP="00BD1DD9">
      <w:pPr>
        <w:pStyle w:val="NoSpacing"/>
        <w:rPr>
          <w:sz w:val="24"/>
          <w:szCs w:val="24"/>
        </w:rPr>
      </w:pPr>
    </w:p>
    <w:p w14:paraId="7F6EAC21" w14:textId="03D219D5" w:rsidR="00BD1DD9" w:rsidRDefault="00BD1DD9" w:rsidP="00BD1DD9">
      <w:pPr>
        <w:pStyle w:val="NoSpacing"/>
      </w:pPr>
      <w:r w:rsidRPr="00BD1DD9">
        <w:t>Tayade, P. (2023).</w:t>
      </w:r>
      <w:r w:rsidRPr="00BD1DD9">
        <w:rPr>
          <w:rStyle w:val="apple-converted-space"/>
        </w:rPr>
        <w:t> </w:t>
      </w:r>
      <w:r w:rsidRPr="00BD1DD9">
        <w:t xml:space="preserve">Nike’s Growth Strategy. [online] Available at: </w:t>
      </w:r>
      <w:hyperlink r:id="rId40" w:history="1">
        <w:r w:rsidRPr="009F2B17">
          <w:rPr>
            <w:rStyle w:val="Hyperlink"/>
          </w:rPr>
          <w:t>https://www.linkedin.com/pulse/nikes-growth-strategy-pratik-s-tayade</w:t>
        </w:r>
      </w:hyperlink>
      <w:r w:rsidRPr="00BD1DD9">
        <w:t>.</w:t>
      </w:r>
      <w:r>
        <w:t xml:space="preserve"> [Accessed at: 12 Jun. 2023]</w:t>
      </w:r>
    </w:p>
    <w:p w14:paraId="168A6E9B" w14:textId="77777777" w:rsidR="007E3034" w:rsidRPr="00BD1DD9" w:rsidRDefault="007E3034" w:rsidP="00BD1DD9">
      <w:pPr>
        <w:pStyle w:val="NoSpacing"/>
      </w:pPr>
    </w:p>
    <w:p w14:paraId="7351DABA" w14:textId="0146B589" w:rsidR="007E3034" w:rsidRDefault="00BD1DD9" w:rsidP="007E3034">
      <w:pPr>
        <w:pStyle w:val="NoSpacing"/>
      </w:pPr>
      <w:r>
        <w:t>‌</w:t>
      </w:r>
      <w:r w:rsidR="007E3034" w:rsidRPr="007E3034">
        <w:t xml:space="preserve"> Team, M.S. (2022). Nike Porter Five Forces Analysis. [online] MBA </w:t>
      </w:r>
      <w:proofErr w:type="spellStart"/>
      <w:r w:rsidR="007E3034" w:rsidRPr="007E3034">
        <w:t>Skool</w:t>
      </w:r>
      <w:proofErr w:type="spellEnd"/>
      <w:r w:rsidR="007E3034" w:rsidRPr="007E3034">
        <w:t xml:space="preserve">. Available at: </w:t>
      </w:r>
      <w:hyperlink r:id="rId41" w:history="1">
        <w:r w:rsidR="007E3034" w:rsidRPr="009F2B17">
          <w:rPr>
            <w:rStyle w:val="Hyperlink"/>
          </w:rPr>
          <w:t>https://www.mbaskool.com/five-forces-analysis/companies/18273-nike.html</w:t>
        </w:r>
      </w:hyperlink>
      <w:r w:rsidR="007E3034" w:rsidRPr="007E3034">
        <w:t>.</w:t>
      </w:r>
      <w:r w:rsidR="007E3034">
        <w:t xml:space="preserve"> [Accessed at: 13 Jun. 2023] </w:t>
      </w:r>
    </w:p>
    <w:p w14:paraId="4528B4FC" w14:textId="77777777" w:rsidR="007E3034" w:rsidRDefault="007E3034" w:rsidP="007E3034">
      <w:pPr>
        <w:pStyle w:val="NoSpacing"/>
      </w:pPr>
    </w:p>
    <w:p w14:paraId="15847E08" w14:textId="3FDC9381" w:rsidR="007E3034" w:rsidRDefault="007E3034" w:rsidP="007E3034">
      <w:pPr>
        <w:pStyle w:val="NoSpacing"/>
      </w:pPr>
      <w:r w:rsidRPr="007E3034">
        <w:t>The4 (n.d.).</w:t>
      </w:r>
      <w:r w:rsidRPr="007E3034">
        <w:rPr>
          <w:rStyle w:val="apple-converted-space"/>
        </w:rPr>
        <w:t> </w:t>
      </w:r>
      <w:r w:rsidRPr="007E3034">
        <w:t xml:space="preserve">NIKE, Inc. (NKE): Business Model Canvas. [online] </w:t>
      </w:r>
      <w:proofErr w:type="spellStart"/>
      <w:r w:rsidRPr="007E3034">
        <w:t>dcf</w:t>
      </w:r>
      <w:proofErr w:type="spellEnd"/>
      <w:r w:rsidRPr="007E3034">
        <w:t xml:space="preserve">-fm. Available at: </w:t>
      </w:r>
      <w:hyperlink r:id="rId42" w:history="1">
        <w:r w:rsidRPr="009F2B17">
          <w:rPr>
            <w:rStyle w:val="Hyperlink"/>
          </w:rPr>
          <w:t>https://dcf.fm/blogs/blog/nke-business-model-canvas</w:t>
        </w:r>
      </w:hyperlink>
      <w:r>
        <w:t xml:space="preserve"> </w:t>
      </w:r>
      <w:r w:rsidRPr="007E3034">
        <w:t xml:space="preserve">[Accessed </w:t>
      </w:r>
      <w:r>
        <w:t>at: 19 Jun.</w:t>
      </w:r>
      <w:r w:rsidRPr="007E3034">
        <w:t xml:space="preserve"> 2023].</w:t>
      </w:r>
    </w:p>
    <w:p w14:paraId="343A1CE6" w14:textId="77777777" w:rsidR="007E3034" w:rsidRDefault="007E3034" w:rsidP="007E3034">
      <w:pPr>
        <w:pStyle w:val="NoSpacing"/>
      </w:pPr>
    </w:p>
    <w:p w14:paraId="38E81777" w14:textId="06B0F098" w:rsidR="007E3034" w:rsidRPr="007E3034" w:rsidRDefault="007E3034" w:rsidP="007E3034">
      <w:pPr>
        <w:pStyle w:val="NoSpacing"/>
      </w:pPr>
      <w:r>
        <w:t>The Strategy Story</w:t>
      </w:r>
      <w:r w:rsidRPr="007E3034">
        <w:t xml:space="preserve"> (2023).</w:t>
      </w:r>
      <w:r w:rsidRPr="007E3034">
        <w:rPr>
          <w:rStyle w:val="apple-converted-space"/>
        </w:rPr>
        <w:t> </w:t>
      </w:r>
      <w:r w:rsidRPr="007E3034">
        <w:t xml:space="preserve">Nike SWOT Analysis. [online] The Strategy Story. Available at: </w:t>
      </w:r>
      <w:hyperlink r:id="rId43" w:history="1">
        <w:r w:rsidRPr="009F2B17">
          <w:rPr>
            <w:rStyle w:val="Hyperlink"/>
          </w:rPr>
          <w:t>https://thestrategystory.com/blog/nike-swot-analysis/</w:t>
        </w:r>
      </w:hyperlink>
      <w:r w:rsidRPr="007E3034">
        <w:t>.</w:t>
      </w:r>
      <w:r>
        <w:t xml:space="preserve"> [Accessed at: 28 Jun. 2023</w:t>
      </w:r>
    </w:p>
    <w:p w14:paraId="3B9FC1DB" w14:textId="0E48572E" w:rsidR="00BD1DD9" w:rsidRPr="007E3034" w:rsidRDefault="00BD1DD9" w:rsidP="007E3034">
      <w:pPr>
        <w:pStyle w:val="NormalWeb"/>
        <w:shd w:val="clear" w:color="auto" w:fill="FFFFFF"/>
        <w:rPr>
          <w:rFonts w:ascii="Calibri" w:hAnsi="Calibri" w:cs="Calibri"/>
          <w:color w:val="000000"/>
        </w:rPr>
      </w:pPr>
    </w:p>
    <w:sectPr w:rsidR="00BD1DD9" w:rsidRPr="007E303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Roboto">
    <w:charset w:val="00"/>
    <w:family w:val="auto"/>
    <w:pitch w:val="variable"/>
    <w:sig w:usb0="E0000AFF" w:usb1="5000217F" w:usb2="00000021" w:usb3="00000000" w:csb0="0000019F" w:csb1="00000000"/>
  </w:font>
  <w:font w:name="Segoe UI">
    <w:panose1 w:val="020B0502040204020203"/>
    <w:charset w:val="00"/>
    <w:family w:val="swiss"/>
    <w:pitch w:val="variable"/>
    <w:sig w:usb0="E4002EFF" w:usb1="C000E47F"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4E56"/>
    <w:rsid w:val="0015295F"/>
    <w:rsid w:val="001E304B"/>
    <w:rsid w:val="00471581"/>
    <w:rsid w:val="00551090"/>
    <w:rsid w:val="005607F3"/>
    <w:rsid w:val="006D23FD"/>
    <w:rsid w:val="007E3034"/>
    <w:rsid w:val="00834E56"/>
    <w:rsid w:val="00BD1DD9"/>
    <w:rsid w:val="00C06EAC"/>
    <w:rsid w:val="00D03E2D"/>
    <w:rsid w:val="00FB67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0F0F66"/>
  <w15:chartTrackingRefBased/>
  <w15:docId w15:val="{37BEF24A-47C2-4BEE-892C-295753149E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200" w:line="28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E3034"/>
    <w:rPr>
      <w:i/>
      <w:iCs/>
      <w:sz w:val="20"/>
      <w:szCs w:val="20"/>
    </w:rPr>
  </w:style>
  <w:style w:type="paragraph" w:styleId="Heading1">
    <w:name w:val="heading 1"/>
    <w:basedOn w:val="Normal"/>
    <w:next w:val="Normal"/>
    <w:link w:val="Heading1Char"/>
    <w:uiPriority w:val="9"/>
    <w:qFormat/>
    <w:rsid w:val="007E3034"/>
    <w:pPr>
      <w:pBdr>
        <w:top w:val="single" w:sz="8" w:space="0" w:color="ED7D31" w:themeColor="accent2"/>
        <w:left w:val="single" w:sz="8" w:space="0" w:color="ED7D31" w:themeColor="accent2"/>
        <w:bottom w:val="single" w:sz="8" w:space="0" w:color="ED7D31" w:themeColor="accent2"/>
        <w:right w:val="single" w:sz="8" w:space="0" w:color="ED7D31" w:themeColor="accent2"/>
      </w:pBdr>
      <w:shd w:val="clear" w:color="auto" w:fill="FBE4D5" w:themeFill="accent2" w:themeFillTint="33"/>
      <w:spacing w:before="480" w:after="100" w:line="269" w:lineRule="auto"/>
      <w:contextualSpacing/>
      <w:outlineLvl w:val="0"/>
    </w:pPr>
    <w:rPr>
      <w:rFonts w:asciiTheme="majorHAnsi" w:eastAsiaTheme="majorEastAsia" w:hAnsiTheme="majorHAnsi" w:cstheme="majorBidi"/>
      <w:b/>
      <w:bCs/>
      <w:color w:val="823B0B" w:themeColor="accent2" w:themeShade="7F"/>
      <w:sz w:val="22"/>
      <w:szCs w:val="22"/>
    </w:rPr>
  </w:style>
  <w:style w:type="paragraph" w:styleId="Heading2">
    <w:name w:val="heading 2"/>
    <w:basedOn w:val="Normal"/>
    <w:next w:val="Normal"/>
    <w:link w:val="Heading2Char"/>
    <w:uiPriority w:val="9"/>
    <w:unhideWhenUsed/>
    <w:qFormat/>
    <w:rsid w:val="007E3034"/>
    <w:pPr>
      <w:pBdr>
        <w:top w:val="single" w:sz="4" w:space="0" w:color="ED7D31" w:themeColor="accent2"/>
        <w:left w:val="single" w:sz="48" w:space="2" w:color="ED7D31" w:themeColor="accent2"/>
        <w:bottom w:val="single" w:sz="4" w:space="0" w:color="ED7D31" w:themeColor="accent2"/>
        <w:right w:val="single" w:sz="4" w:space="4" w:color="ED7D31" w:themeColor="accent2"/>
      </w:pBdr>
      <w:spacing w:before="200" w:after="100" w:line="269" w:lineRule="auto"/>
      <w:ind w:left="144"/>
      <w:contextualSpacing/>
      <w:outlineLvl w:val="1"/>
    </w:pPr>
    <w:rPr>
      <w:rFonts w:asciiTheme="majorHAnsi" w:eastAsiaTheme="majorEastAsia" w:hAnsiTheme="majorHAnsi" w:cstheme="majorBidi"/>
      <w:b/>
      <w:bCs/>
      <w:color w:val="C45911" w:themeColor="accent2" w:themeShade="BF"/>
      <w:sz w:val="22"/>
      <w:szCs w:val="22"/>
    </w:rPr>
  </w:style>
  <w:style w:type="paragraph" w:styleId="Heading3">
    <w:name w:val="heading 3"/>
    <w:basedOn w:val="Normal"/>
    <w:next w:val="Normal"/>
    <w:link w:val="Heading3Char"/>
    <w:uiPriority w:val="9"/>
    <w:unhideWhenUsed/>
    <w:qFormat/>
    <w:rsid w:val="007E3034"/>
    <w:pPr>
      <w:pBdr>
        <w:left w:val="single" w:sz="48" w:space="2" w:color="ED7D31" w:themeColor="accent2"/>
        <w:bottom w:val="single" w:sz="4" w:space="0" w:color="ED7D31" w:themeColor="accent2"/>
      </w:pBdr>
      <w:spacing w:before="200" w:after="100" w:line="240" w:lineRule="auto"/>
      <w:ind w:left="144"/>
      <w:contextualSpacing/>
      <w:outlineLvl w:val="2"/>
    </w:pPr>
    <w:rPr>
      <w:rFonts w:asciiTheme="majorHAnsi" w:eastAsiaTheme="majorEastAsia" w:hAnsiTheme="majorHAnsi" w:cstheme="majorBidi"/>
      <w:b/>
      <w:bCs/>
      <w:color w:val="C45911" w:themeColor="accent2" w:themeShade="BF"/>
      <w:sz w:val="22"/>
      <w:szCs w:val="22"/>
    </w:rPr>
  </w:style>
  <w:style w:type="paragraph" w:styleId="Heading4">
    <w:name w:val="heading 4"/>
    <w:basedOn w:val="Normal"/>
    <w:next w:val="Normal"/>
    <w:link w:val="Heading4Char"/>
    <w:uiPriority w:val="9"/>
    <w:semiHidden/>
    <w:unhideWhenUsed/>
    <w:qFormat/>
    <w:rsid w:val="007E3034"/>
    <w:pPr>
      <w:pBdr>
        <w:left w:val="single" w:sz="4" w:space="2" w:color="ED7D31" w:themeColor="accent2"/>
        <w:bottom w:val="single" w:sz="4" w:space="2" w:color="ED7D31" w:themeColor="accent2"/>
      </w:pBdr>
      <w:spacing w:before="200" w:after="100" w:line="240" w:lineRule="auto"/>
      <w:ind w:left="86"/>
      <w:contextualSpacing/>
      <w:outlineLvl w:val="3"/>
    </w:pPr>
    <w:rPr>
      <w:rFonts w:asciiTheme="majorHAnsi" w:eastAsiaTheme="majorEastAsia" w:hAnsiTheme="majorHAnsi" w:cstheme="majorBidi"/>
      <w:b/>
      <w:bCs/>
      <w:color w:val="C45911" w:themeColor="accent2" w:themeShade="BF"/>
      <w:sz w:val="22"/>
      <w:szCs w:val="22"/>
    </w:rPr>
  </w:style>
  <w:style w:type="paragraph" w:styleId="Heading5">
    <w:name w:val="heading 5"/>
    <w:basedOn w:val="Normal"/>
    <w:next w:val="Normal"/>
    <w:link w:val="Heading5Char"/>
    <w:uiPriority w:val="9"/>
    <w:semiHidden/>
    <w:unhideWhenUsed/>
    <w:qFormat/>
    <w:rsid w:val="007E3034"/>
    <w:pPr>
      <w:pBdr>
        <w:left w:val="dotted" w:sz="4" w:space="2" w:color="ED7D31" w:themeColor="accent2"/>
        <w:bottom w:val="dotted" w:sz="4" w:space="2" w:color="ED7D31" w:themeColor="accent2"/>
      </w:pBdr>
      <w:spacing w:before="200" w:after="100" w:line="240" w:lineRule="auto"/>
      <w:ind w:left="86"/>
      <w:contextualSpacing/>
      <w:outlineLvl w:val="4"/>
    </w:pPr>
    <w:rPr>
      <w:rFonts w:asciiTheme="majorHAnsi" w:eastAsiaTheme="majorEastAsia" w:hAnsiTheme="majorHAnsi" w:cstheme="majorBidi"/>
      <w:b/>
      <w:bCs/>
      <w:color w:val="C45911" w:themeColor="accent2" w:themeShade="BF"/>
      <w:sz w:val="22"/>
      <w:szCs w:val="22"/>
    </w:rPr>
  </w:style>
  <w:style w:type="paragraph" w:styleId="Heading6">
    <w:name w:val="heading 6"/>
    <w:basedOn w:val="Normal"/>
    <w:next w:val="Normal"/>
    <w:link w:val="Heading6Char"/>
    <w:uiPriority w:val="9"/>
    <w:semiHidden/>
    <w:unhideWhenUsed/>
    <w:qFormat/>
    <w:rsid w:val="007E3034"/>
    <w:pPr>
      <w:pBdr>
        <w:bottom w:val="single" w:sz="4" w:space="2" w:color="F7CAAC" w:themeColor="accent2" w:themeTint="66"/>
      </w:pBdr>
      <w:spacing w:before="200" w:after="100" w:line="240" w:lineRule="auto"/>
      <w:contextualSpacing/>
      <w:outlineLvl w:val="5"/>
    </w:pPr>
    <w:rPr>
      <w:rFonts w:asciiTheme="majorHAnsi" w:eastAsiaTheme="majorEastAsia" w:hAnsiTheme="majorHAnsi" w:cstheme="majorBidi"/>
      <w:color w:val="C45911" w:themeColor="accent2" w:themeShade="BF"/>
      <w:sz w:val="22"/>
      <w:szCs w:val="22"/>
    </w:rPr>
  </w:style>
  <w:style w:type="paragraph" w:styleId="Heading7">
    <w:name w:val="heading 7"/>
    <w:basedOn w:val="Normal"/>
    <w:next w:val="Normal"/>
    <w:link w:val="Heading7Char"/>
    <w:uiPriority w:val="9"/>
    <w:semiHidden/>
    <w:unhideWhenUsed/>
    <w:qFormat/>
    <w:rsid w:val="007E3034"/>
    <w:pPr>
      <w:pBdr>
        <w:bottom w:val="dotted" w:sz="4" w:space="2" w:color="F4B083" w:themeColor="accent2" w:themeTint="99"/>
      </w:pBdr>
      <w:spacing w:before="200" w:after="100" w:line="240" w:lineRule="auto"/>
      <w:contextualSpacing/>
      <w:outlineLvl w:val="6"/>
    </w:pPr>
    <w:rPr>
      <w:rFonts w:asciiTheme="majorHAnsi" w:eastAsiaTheme="majorEastAsia" w:hAnsiTheme="majorHAnsi" w:cstheme="majorBidi"/>
      <w:color w:val="C45911" w:themeColor="accent2" w:themeShade="BF"/>
      <w:sz w:val="22"/>
      <w:szCs w:val="22"/>
    </w:rPr>
  </w:style>
  <w:style w:type="paragraph" w:styleId="Heading8">
    <w:name w:val="heading 8"/>
    <w:basedOn w:val="Normal"/>
    <w:next w:val="Normal"/>
    <w:link w:val="Heading8Char"/>
    <w:uiPriority w:val="9"/>
    <w:semiHidden/>
    <w:unhideWhenUsed/>
    <w:qFormat/>
    <w:rsid w:val="007E3034"/>
    <w:pPr>
      <w:spacing w:before="200" w:after="100" w:line="240" w:lineRule="auto"/>
      <w:contextualSpacing/>
      <w:outlineLvl w:val="7"/>
    </w:pPr>
    <w:rPr>
      <w:rFonts w:asciiTheme="majorHAnsi" w:eastAsiaTheme="majorEastAsia" w:hAnsiTheme="majorHAnsi" w:cstheme="majorBidi"/>
      <w:color w:val="ED7D31" w:themeColor="accent2"/>
      <w:sz w:val="22"/>
      <w:szCs w:val="22"/>
    </w:rPr>
  </w:style>
  <w:style w:type="paragraph" w:styleId="Heading9">
    <w:name w:val="heading 9"/>
    <w:basedOn w:val="Normal"/>
    <w:next w:val="Normal"/>
    <w:link w:val="Heading9Char"/>
    <w:uiPriority w:val="9"/>
    <w:semiHidden/>
    <w:unhideWhenUsed/>
    <w:qFormat/>
    <w:rsid w:val="007E3034"/>
    <w:pPr>
      <w:spacing w:before="200" w:after="100" w:line="240" w:lineRule="auto"/>
      <w:contextualSpacing/>
      <w:outlineLvl w:val="8"/>
    </w:pPr>
    <w:rPr>
      <w:rFonts w:asciiTheme="majorHAnsi" w:eastAsiaTheme="majorEastAsia" w:hAnsiTheme="majorHAnsi" w:cstheme="majorBidi"/>
      <w:color w:val="ED7D31" w:themeColor="accen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E3034"/>
    <w:rPr>
      <w:rFonts w:asciiTheme="majorHAnsi" w:eastAsiaTheme="majorEastAsia" w:hAnsiTheme="majorHAnsi" w:cstheme="majorBidi"/>
      <w:b/>
      <w:bCs/>
      <w:i/>
      <w:iCs/>
      <w:color w:val="823B0B" w:themeColor="accent2" w:themeShade="7F"/>
      <w:shd w:val="clear" w:color="auto" w:fill="FBE4D5" w:themeFill="accent2" w:themeFillTint="33"/>
    </w:rPr>
  </w:style>
  <w:style w:type="paragraph" w:styleId="NormalWeb">
    <w:name w:val="Normal (Web)"/>
    <w:basedOn w:val="Normal"/>
    <w:uiPriority w:val="99"/>
    <w:unhideWhenUsed/>
    <w:rsid w:val="00BD1DD9"/>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apple-converted-space">
    <w:name w:val="apple-converted-space"/>
    <w:basedOn w:val="DefaultParagraphFont"/>
    <w:rsid w:val="00BD1DD9"/>
  </w:style>
  <w:style w:type="paragraph" w:styleId="NoSpacing">
    <w:name w:val="No Spacing"/>
    <w:basedOn w:val="Normal"/>
    <w:link w:val="NoSpacingChar"/>
    <w:uiPriority w:val="1"/>
    <w:qFormat/>
    <w:rsid w:val="007E3034"/>
    <w:pPr>
      <w:spacing w:after="0" w:line="240" w:lineRule="auto"/>
    </w:pPr>
  </w:style>
  <w:style w:type="character" w:styleId="Hyperlink">
    <w:name w:val="Hyperlink"/>
    <w:basedOn w:val="DefaultParagraphFont"/>
    <w:uiPriority w:val="99"/>
    <w:unhideWhenUsed/>
    <w:rsid w:val="00BD1DD9"/>
    <w:rPr>
      <w:color w:val="0563C1" w:themeColor="hyperlink"/>
      <w:u w:val="single"/>
    </w:rPr>
  </w:style>
  <w:style w:type="character" w:styleId="UnresolvedMention">
    <w:name w:val="Unresolved Mention"/>
    <w:basedOn w:val="DefaultParagraphFont"/>
    <w:uiPriority w:val="99"/>
    <w:semiHidden/>
    <w:unhideWhenUsed/>
    <w:rsid w:val="00BD1DD9"/>
    <w:rPr>
      <w:color w:val="605E5C"/>
      <w:shd w:val="clear" w:color="auto" w:fill="E1DFDD"/>
    </w:rPr>
  </w:style>
  <w:style w:type="character" w:customStyle="1" w:styleId="Heading2Char">
    <w:name w:val="Heading 2 Char"/>
    <w:basedOn w:val="DefaultParagraphFont"/>
    <w:link w:val="Heading2"/>
    <w:uiPriority w:val="9"/>
    <w:rsid w:val="007E3034"/>
    <w:rPr>
      <w:rFonts w:asciiTheme="majorHAnsi" w:eastAsiaTheme="majorEastAsia" w:hAnsiTheme="majorHAnsi" w:cstheme="majorBidi"/>
      <w:b/>
      <w:bCs/>
      <w:i/>
      <w:iCs/>
      <w:color w:val="C45911" w:themeColor="accent2" w:themeShade="BF"/>
    </w:rPr>
  </w:style>
  <w:style w:type="paragraph" w:styleId="TOCHeading">
    <w:name w:val="TOC Heading"/>
    <w:basedOn w:val="Heading1"/>
    <w:next w:val="Normal"/>
    <w:uiPriority w:val="39"/>
    <w:unhideWhenUsed/>
    <w:qFormat/>
    <w:rsid w:val="007E3034"/>
    <w:pPr>
      <w:outlineLvl w:val="9"/>
    </w:pPr>
  </w:style>
  <w:style w:type="paragraph" w:styleId="TOC1">
    <w:name w:val="toc 1"/>
    <w:basedOn w:val="Normal"/>
    <w:next w:val="Normal"/>
    <w:autoRedefine/>
    <w:uiPriority w:val="39"/>
    <w:unhideWhenUsed/>
    <w:rsid w:val="007E3034"/>
    <w:pPr>
      <w:spacing w:before="120" w:after="0"/>
    </w:pPr>
    <w:rPr>
      <w:rFonts w:cstheme="minorHAnsi"/>
      <w:b/>
      <w:bCs/>
      <w:i w:val="0"/>
      <w:iCs w:val="0"/>
      <w:sz w:val="24"/>
      <w:szCs w:val="24"/>
    </w:rPr>
  </w:style>
  <w:style w:type="paragraph" w:styleId="TOC2">
    <w:name w:val="toc 2"/>
    <w:basedOn w:val="Normal"/>
    <w:next w:val="Normal"/>
    <w:autoRedefine/>
    <w:uiPriority w:val="39"/>
    <w:unhideWhenUsed/>
    <w:rsid w:val="007E3034"/>
    <w:pPr>
      <w:spacing w:before="120" w:after="0"/>
      <w:ind w:left="220"/>
    </w:pPr>
    <w:rPr>
      <w:rFonts w:cstheme="minorHAnsi"/>
      <w:b/>
      <w:bCs/>
    </w:rPr>
  </w:style>
  <w:style w:type="paragraph" w:styleId="TOC3">
    <w:name w:val="toc 3"/>
    <w:basedOn w:val="Normal"/>
    <w:next w:val="Normal"/>
    <w:autoRedefine/>
    <w:uiPriority w:val="39"/>
    <w:semiHidden/>
    <w:unhideWhenUsed/>
    <w:rsid w:val="007E3034"/>
    <w:pPr>
      <w:spacing w:after="0"/>
      <w:ind w:left="440"/>
    </w:pPr>
    <w:rPr>
      <w:rFonts w:cstheme="minorHAnsi"/>
    </w:rPr>
  </w:style>
  <w:style w:type="paragraph" w:styleId="TOC4">
    <w:name w:val="toc 4"/>
    <w:basedOn w:val="Normal"/>
    <w:next w:val="Normal"/>
    <w:autoRedefine/>
    <w:uiPriority w:val="39"/>
    <w:semiHidden/>
    <w:unhideWhenUsed/>
    <w:rsid w:val="007E3034"/>
    <w:pPr>
      <w:spacing w:after="0"/>
      <w:ind w:left="660"/>
    </w:pPr>
    <w:rPr>
      <w:rFonts w:cstheme="minorHAnsi"/>
    </w:rPr>
  </w:style>
  <w:style w:type="paragraph" w:styleId="TOC5">
    <w:name w:val="toc 5"/>
    <w:basedOn w:val="Normal"/>
    <w:next w:val="Normal"/>
    <w:autoRedefine/>
    <w:uiPriority w:val="39"/>
    <w:semiHidden/>
    <w:unhideWhenUsed/>
    <w:rsid w:val="007E3034"/>
    <w:pPr>
      <w:spacing w:after="0"/>
      <w:ind w:left="880"/>
    </w:pPr>
    <w:rPr>
      <w:rFonts w:cstheme="minorHAnsi"/>
    </w:rPr>
  </w:style>
  <w:style w:type="paragraph" w:styleId="TOC6">
    <w:name w:val="toc 6"/>
    <w:basedOn w:val="Normal"/>
    <w:next w:val="Normal"/>
    <w:autoRedefine/>
    <w:uiPriority w:val="39"/>
    <w:semiHidden/>
    <w:unhideWhenUsed/>
    <w:rsid w:val="007E3034"/>
    <w:pPr>
      <w:spacing w:after="0"/>
      <w:ind w:left="1100"/>
    </w:pPr>
    <w:rPr>
      <w:rFonts w:cstheme="minorHAnsi"/>
    </w:rPr>
  </w:style>
  <w:style w:type="paragraph" w:styleId="TOC7">
    <w:name w:val="toc 7"/>
    <w:basedOn w:val="Normal"/>
    <w:next w:val="Normal"/>
    <w:autoRedefine/>
    <w:uiPriority w:val="39"/>
    <w:semiHidden/>
    <w:unhideWhenUsed/>
    <w:rsid w:val="007E3034"/>
    <w:pPr>
      <w:spacing w:after="0"/>
      <w:ind w:left="1320"/>
    </w:pPr>
    <w:rPr>
      <w:rFonts w:cstheme="minorHAnsi"/>
    </w:rPr>
  </w:style>
  <w:style w:type="paragraph" w:styleId="TOC8">
    <w:name w:val="toc 8"/>
    <w:basedOn w:val="Normal"/>
    <w:next w:val="Normal"/>
    <w:autoRedefine/>
    <w:uiPriority w:val="39"/>
    <w:semiHidden/>
    <w:unhideWhenUsed/>
    <w:rsid w:val="007E3034"/>
    <w:pPr>
      <w:spacing w:after="0"/>
      <w:ind w:left="1540"/>
    </w:pPr>
    <w:rPr>
      <w:rFonts w:cstheme="minorHAnsi"/>
    </w:rPr>
  </w:style>
  <w:style w:type="paragraph" w:styleId="TOC9">
    <w:name w:val="toc 9"/>
    <w:basedOn w:val="Normal"/>
    <w:next w:val="Normal"/>
    <w:autoRedefine/>
    <w:uiPriority w:val="39"/>
    <w:semiHidden/>
    <w:unhideWhenUsed/>
    <w:rsid w:val="007E3034"/>
    <w:pPr>
      <w:spacing w:after="0"/>
      <w:ind w:left="1760"/>
    </w:pPr>
    <w:rPr>
      <w:rFonts w:cstheme="minorHAnsi"/>
    </w:rPr>
  </w:style>
  <w:style w:type="character" w:customStyle="1" w:styleId="Heading3Char">
    <w:name w:val="Heading 3 Char"/>
    <w:basedOn w:val="DefaultParagraphFont"/>
    <w:link w:val="Heading3"/>
    <w:uiPriority w:val="9"/>
    <w:rsid w:val="007E3034"/>
    <w:rPr>
      <w:rFonts w:asciiTheme="majorHAnsi" w:eastAsiaTheme="majorEastAsia" w:hAnsiTheme="majorHAnsi" w:cstheme="majorBidi"/>
      <w:b/>
      <w:bCs/>
      <w:i/>
      <w:iCs/>
      <w:color w:val="C45911" w:themeColor="accent2" w:themeShade="BF"/>
    </w:rPr>
  </w:style>
  <w:style w:type="character" w:customStyle="1" w:styleId="Heading4Char">
    <w:name w:val="Heading 4 Char"/>
    <w:basedOn w:val="DefaultParagraphFont"/>
    <w:link w:val="Heading4"/>
    <w:uiPriority w:val="9"/>
    <w:semiHidden/>
    <w:rsid w:val="007E3034"/>
    <w:rPr>
      <w:rFonts w:asciiTheme="majorHAnsi" w:eastAsiaTheme="majorEastAsia" w:hAnsiTheme="majorHAnsi" w:cstheme="majorBidi"/>
      <w:b/>
      <w:bCs/>
      <w:i/>
      <w:iCs/>
      <w:color w:val="C45911" w:themeColor="accent2" w:themeShade="BF"/>
    </w:rPr>
  </w:style>
  <w:style w:type="character" w:customStyle="1" w:styleId="Heading5Char">
    <w:name w:val="Heading 5 Char"/>
    <w:basedOn w:val="DefaultParagraphFont"/>
    <w:link w:val="Heading5"/>
    <w:uiPriority w:val="9"/>
    <w:semiHidden/>
    <w:rsid w:val="007E3034"/>
    <w:rPr>
      <w:rFonts w:asciiTheme="majorHAnsi" w:eastAsiaTheme="majorEastAsia" w:hAnsiTheme="majorHAnsi" w:cstheme="majorBidi"/>
      <w:b/>
      <w:bCs/>
      <w:i/>
      <w:iCs/>
      <w:color w:val="C45911" w:themeColor="accent2" w:themeShade="BF"/>
    </w:rPr>
  </w:style>
  <w:style w:type="character" w:customStyle="1" w:styleId="Heading6Char">
    <w:name w:val="Heading 6 Char"/>
    <w:basedOn w:val="DefaultParagraphFont"/>
    <w:link w:val="Heading6"/>
    <w:uiPriority w:val="9"/>
    <w:semiHidden/>
    <w:rsid w:val="007E3034"/>
    <w:rPr>
      <w:rFonts w:asciiTheme="majorHAnsi" w:eastAsiaTheme="majorEastAsia" w:hAnsiTheme="majorHAnsi" w:cstheme="majorBidi"/>
      <w:i/>
      <w:iCs/>
      <w:color w:val="C45911" w:themeColor="accent2" w:themeShade="BF"/>
    </w:rPr>
  </w:style>
  <w:style w:type="character" w:customStyle="1" w:styleId="Heading7Char">
    <w:name w:val="Heading 7 Char"/>
    <w:basedOn w:val="DefaultParagraphFont"/>
    <w:link w:val="Heading7"/>
    <w:uiPriority w:val="9"/>
    <w:semiHidden/>
    <w:rsid w:val="007E3034"/>
    <w:rPr>
      <w:rFonts w:asciiTheme="majorHAnsi" w:eastAsiaTheme="majorEastAsia" w:hAnsiTheme="majorHAnsi" w:cstheme="majorBidi"/>
      <w:i/>
      <w:iCs/>
      <w:color w:val="C45911" w:themeColor="accent2" w:themeShade="BF"/>
    </w:rPr>
  </w:style>
  <w:style w:type="character" w:customStyle="1" w:styleId="Heading8Char">
    <w:name w:val="Heading 8 Char"/>
    <w:basedOn w:val="DefaultParagraphFont"/>
    <w:link w:val="Heading8"/>
    <w:uiPriority w:val="9"/>
    <w:semiHidden/>
    <w:rsid w:val="007E3034"/>
    <w:rPr>
      <w:rFonts w:asciiTheme="majorHAnsi" w:eastAsiaTheme="majorEastAsia" w:hAnsiTheme="majorHAnsi" w:cstheme="majorBidi"/>
      <w:i/>
      <w:iCs/>
      <w:color w:val="ED7D31" w:themeColor="accent2"/>
    </w:rPr>
  </w:style>
  <w:style w:type="character" w:customStyle="1" w:styleId="Heading9Char">
    <w:name w:val="Heading 9 Char"/>
    <w:basedOn w:val="DefaultParagraphFont"/>
    <w:link w:val="Heading9"/>
    <w:uiPriority w:val="9"/>
    <w:semiHidden/>
    <w:rsid w:val="007E3034"/>
    <w:rPr>
      <w:rFonts w:asciiTheme="majorHAnsi" w:eastAsiaTheme="majorEastAsia" w:hAnsiTheme="majorHAnsi" w:cstheme="majorBidi"/>
      <w:i/>
      <w:iCs/>
      <w:color w:val="ED7D31" w:themeColor="accent2"/>
      <w:sz w:val="20"/>
      <w:szCs w:val="20"/>
    </w:rPr>
  </w:style>
  <w:style w:type="paragraph" w:styleId="Caption">
    <w:name w:val="caption"/>
    <w:basedOn w:val="Normal"/>
    <w:next w:val="Normal"/>
    <w:uiPriority w:val="35"/>
    <w:semiHidden/>
    <w:unhideWhenUsed/>
    <w:qFormat/>
    <w:rsid w:val="007E3034"/>
    <w:rPr>
      <w:b/>
      <w:bCs/>
      <w:color w:val="C45911" w:themeColor="accent2" w:themeShade="BF"/>
      <w:sz w:val="18"/>
      <w:szCs w:val="18"/>
    </w:rPr>
  </w:style>
  <w:style w:type="paragraph" w:styleId="Title">
    <w:name w:val="Title"/>
    <w:basedOn w:val="Normal"/>
    <w:next w:val="Normal"/>
    <w:link w:val="TitleChar"/>
    <w:uiPriority w:val="10"/>
    <w:qFormat/>
    <w:rsid w:val="007E3034"/>
    <w:pPr>
      <w:pBdr>
        <w:top w:val="single" w:sz="48" w:space="0" w:color="ED7D31" w:themeColor="accent2"/>
        <w:bottom w:val="single" w:sz="48" w:space="0" w:color="ED7D31" w:themeColor="accent2"/>
      </w:pBdr>
      <w:shd w:val="clear" w:color="auto" w:fill="ED7D31" w:themeFill="accent2"/>
      <w:spacing w:after="0" w:line="240" w:lineRule="auto"/>
      <w:jc w:val="center"/>
    </w:pPr>
    <w:rPr>
      <w:rFonts w:asciiTheme="majorHAnsi" w:eastAsiaTheme="majorEastAsia" w:hAnsiTheme="majorHAnsi" w:cstheme="majorBidi"/>
      <w:color w:val="FFFFFF" w:themeColor="background1"/>
      <w:spacing w:val="10"/>
      <w:sz w:val="48"/>
      <w:szCs w:val="48"/>
    </w:rPr>
  </w:style>
  <w:style w:type="character" w:customStyle="1" w:styleId="TitleChar">
    <w:name w:val="Title Char"/>
    <w:basedOn w:val="DefaultParagraphFont"/>
    <w:link w:val="Title"/>
    <w:uiPriority w:val="10"/>
    <w:rsid w:val="007E3034"/>
    <w:rPr>
      <w:rFonts w:asciiTheme="majorHAnsi" w:eastAsiaTheme="majorEastAsia" w:hAnsiTheme="majorHAnsi" w:cstheme="majorBidi"/>
      <w:i/>
      <w:iCs/>
      <w:color w:val="FFFFFF" w:themeColor="background1"/>
      <w:spacing w:val="10"/>
      <w:sz w:val="48"/>
      <w:szCs w:val="48"/>
      <w:shd w:val="clear" w:color="auto" w:fill="ED7D31" w:themeFill="accent2"/>
    </w:rPr>
  </w:style>
  <w:style w:type="paragraph" w:styleId="Subtitle">
    <w:name w:val="Subtitle"/>
    <w:basedOn w:val="Normal"/>
    <w:next w:val="Normal"/>
    <w:link w:val="SubtitleChar"/>
    <w:uiPriority w:val="11"/>
    <w:qFormat/>
    <w:rsid w:val="007E3034"/>
    <w:pPr>
      <w:pBdr>
        <w:bottom w:val="dotted" w:sz="8" w:space="10" w:color="ED7D31" w:themeColor="accent2"/>
      </w:pBdr>
      <w:spacing w:before="200" w:after="900" w:line="240" w:lineRule="auto"/>
      <w:jc w:val="center"/>
    </w:pPr>
    <w:rPr>
      <w:rFonts w:asciiTheme="majorHAnsi" w:eastAsiaTheme="majorEastAsia" w:hAnsiTheme="majorHAnsi" w:cstheme="majorBidi"/>
      <w:color w:val="823B0B" w:themeColor="accent2" w:themeShade="7F"/>
      <w:sz w:val="24"/>
      <w:szCs w:val="24"/>
    </w:rPr>
  </w:style>
  <w:style w:type="character" w:customStyle="1" w:styleId="SubtitleChar">
    <w:name w:val="Subtitle Char"/>
    <w:basedOn w:val="DefaultParagraphFont"/>
    <w:link w:val="Subtitle"/>
    <w:uiPriority w:val="11"/>
    <w:rsid w:val="007E3034"/>
    <w:rPr>
      <w:rFonts w:asciiTheme="majorHAnsi" w:eastAsiaTheme="majorEastAsia" w:hAnsiTheme="majorHAnsi" w:cstheme="majorBidi"/>
      <w:i/>
      <w:iCs/>
      <w:color w:val="823B0B" w:themeColor="accent2" w:themeShade="7F"/>
      <w:sz w:val="24"/>
      <w:szCs w:val="24"/>
    </w:rPr>
  </w:style>
  <w:style w:type="character" w:styleId="Strong">
    <w:name w:val="Strong"/>
    <w:uiPriority w:val="22"/>
    <w:qFormat/>
    <w:rsid w:val="007E3034"/>
    <w:rPr>
      <w:b/>
      <w:bCs/>
      <w:spacing w:val="0"/>
    </w:rPr>
  </w:style>
  <w:style w:type="character" w:styleId="Emphasis">
    <w:name w:val="Emphasis"/>
    <w:uiPriority w:val="20"/>
    <w:qFormat/>
    <w:rsid w:val="007E3034"/>
    <w:rPr>
      <w:rFonts w:asciiTheme="majorHAnsi" w:eastAsiaTheme="majorEastAsia" w:hAnsiTheme="majorHAnsi" w:cstheme="majorBidi"/>
      <w:b/>
      <w:bCs/>
      <w:i/>
      <w:iCs/>
      <w:color w:val="ED7D31" w:themeColor="accent2"/>
      <w:bdr w:val="single" w:sz="18" w:space="0" w:color="FBE4D5" w:themeColor="accent2" w:themeTint="33"/>
      <w:shd w:val="clear" w:color="auto" w:fill="FBE4D5" w:themeFill="accent2" w:themeFillTint="33"/>
    </w:rPr>
  </w:style>
  <w:style w:type="character" w:customStyle="1" w:styleId="NoSpacingChar">
    <w:name w:val="No Spacing Char"/>
    <w:basedOn w:val="DefaultParagraphFont"/>
    <w:link w:val="NoSpacing"/>
    <w:uiPriority w:val="1"/>
    <w:rsid w:val="007E3034"/>
    <w:rPr>
      <w:i/>
      <w:iCs/>
      <w:sz w:val="20"/>
      <w:szCs w:val="20"/>
    </w:rPr>
  </w:style>
  <w:style w:type="paragraph" w:styleId="ListParagraph">
    <w:name w:val="List Paragraph"/>
    <w:basedOn w:val="Normal"/>
    <w:uiPriority w:val="34"/>
    <w:qFormat/>
    <w:rsid w:val="007E3034"/>
    <w:pPr>
      <w:ind w:left="720"/>
      <w:contextualSpacing/>
    </w:pPr>
  </w:style>
  <w:style w:type="paragraph" w:styleId="Quote">
    <w:name w:val="Quote"/>
    <w:basedOn w:val="Normal"/>
    <w:next w:val="Normal"/>
    <w:link w:val="QuoteChar"/>
    <w:uiPriority w:val="29"/>
    <w:qFormat/>
    <w:rsid w:val="007E3034"/>
    <w:rPr>
      <w:i w:val="0"/>
      <w:iCs w:val="0"/>
      <w:color w:val="C45911" w:themeColor="accent2" w:themeShade="BF"/>
    </w:rPr>
  </w:style>
  <w:style w:type="character" w:customStyle="1" w:styleId="QuoteChar">
    <w:name w:val="Quote Char"/>
    <w:basedOn w:val="DefaultParagraphFont"/>
    <w:link w:val="Quote"/>
    <w:uiPriority w:val="29"/>
    <w:rsid w:val="007E3034"/>
    <w:rPr>
      <w:color w:val="C45911" w:themeColor="accent2" w:themeShade="BF"/>
      <w:sz w:val="20"/>
      <w:szCs w:val="20"/>
    </w:rPr>
  </w:style>
  <w:style w:type="paragraph" w:styleId="IntenseQuote">
    <w:name w:val="Intense Quote"/>
    <w:basedOn w:val="Normal"/>
    <w:next w:val="Normal"/>
    <w:link w:val="IntenseQuoteChar"/>
    <w:uiPriority w:val="30"/>
    <w:qFormat/>
    <w:rsid w:val="007E3034"/>
    <w:pPr>
      <w:pBdr>
        <w:top w:val="dotted" w:sz="8" w:space="10" w:color="ED7D31" w:themeColor="accent2"/>
        <w:bottom w:val="dotted" w:sz="8" w:space="10" w:color="ED7D31" w:themeColor="accent2"/>
      </w:pBdr>
      <w:spacing w:line="300" w:lineRule="auto"/>
      <w:ind w:left="2160" w:right="2160"/>
      <w:jc w:val="center"/>
    </w:pPr>
    <w:rPr>
      <w:rFonts w:asciiTheme="majorHAnsi" w:eastAsiaTheme="majorEastAsia" w:hAnsiTheme="majorHAnsi" w:cstheme="majorBidi"/>
      <w:b/>
      <w:bCs/>
      <w:color w:val="ED7D31" w:themeColor="accent2"/>
    </w:rPr>
  </w:style>
  <w:style w:type="character" w:customStyle="1" w:styleId="IntenseQuoteChar">
    <w:name w:val="Intense Quote Char"/>
    <w:basedOn w:val="DefaultParagraphFont"/>
    <w:link w:val="IntenseQuote"/>
    <w:uiPriority w:val="30"/>
    <w:rsid w:val="007E3034"/>
    <w:rPr>
      <w:rFonts w:asciiTheme="majorHAnsi" w:eastAsiaTheme="majorEastAsia" w:hAnsiTheme="majorHAnsi" w:cstheme="majorBidi"/>
      <w:b/>
      <w:bCs/>
      <w:i/>
      <w:iCs/>
      <w:color w:val="ED7D31" w:themeColor="accent2"/>
      <w:sz w:val="20"/>
      <w:szCs w:val="20"/>
    </w:rPr>
  </w:style>
  <w:style w:type="character" w:styleId="SubtleEmphasis">
    <w:name w:val="Subtle Emphasis"/>
    <w:uiPriority w:val="19"/>
    <w:qFormat/>
    <w:rsid w:val="007E3034"/>
    <w:rPr>
      <w:rFonts w:asciiTheme="majorHAnsi" w:eastAsiaTheme="majorEastAsia" w:hAnsiTheme="majorHAnsi" w:cstheme="majorBidi"/>
      <w:i/>
      <w:iCs/>
      <w:color w:val="ED7D31" w:themeColor="accent2"/>
    </w:rPr>
  </w:style>
  <w:style w:type="character" w:styleId="IntenseEmphasis">
    <w:name w:val="Intense Emphasis"/>
    <w:uiPriority w:val="21"/>
    <w:qFormat/>
    <w:rsid w:val="007E3034"/>
    <w:rPr>
      <w:rFonts w:asciiTheme="majorHAnsi" w:eastAsiaTheme="majorEastAsia" w:hAnsiTheme="majorHAnsi" w:cstheme="majorBidi"/>
      <w:b/>
      <w:bCs/>
      <w:i/>
      <w:iCs/>
      <w:dstrike w:val="0"/>
      <w:color w:val="FFFFFF" w:themeColor="background1"/>
      <w:bdr w:val="single" w:sz="18" w:space="0" w:color="ED7D31" w:themeColor="accent2"/>
      <w:shd w:val="clear" w:color="auto" w:fill="ED7D31" w:themeFill="accent2"/>
      <w:vertAlign w:val="baseline"/>
    </w:rPr>
  </w:style>
  <w:style w:type="character" w:styleId="SubtleReference">
    <w:name w:val="Subtle Reference"/>
    <w:uiPriority w:val="31"/>
    <w:qFormat/>
    <w:rsid w:val="007E3034"/>
    <w:rPr>
      <w:i/>
      <w:iCs/>
      <w:smallCaps/>
      <w:color w:val="ED7D31" w:themeColor="accent2"/>
      <w:u w:color="ED7D31" w:themeColor="accent2"/>
    </w:rPr>
  </w:style>
  <w:style w:type="character" w:styleId="IntenseReference">
    <w:name w:val="Intense Reference"/>
    <w:uiPriority w:val="32"/>
    <w:qFormat/>
    <w:rsid w:val="007E3034"/>
    <w:rPr>
      <w:b/>
      <w:bCs/>
      <w:i/>
      <w:iCs/>
      <w:smallCaps/>
      <w:color w:val="ED7D31" w:themeColor="accent2"/>
      <w:u w:color="ED7D31" w:themeColor="accent2"/>
    </w:rPr>
  </w:style>
  <w:style w:type="character" w:styleId="BookTitle">
    <w:name w:val="Book Title"/>
    <w:uiPriority w:val="33"/>
    <w:qFormat/>
    <w:rsid w:val="007E3034"/>
    <w:rPr>
      <w:rFonts w:asciiTheme="majorHAnsi" w:eastAsiaTheme="majorEastAsia" w:hAnsiTheme="majorHAnsi" w:cstheme="majorBidi"/>
      <w:b/>
      <w:bCs/>
      <w:i/>
      <w:iCs/>
      <w:smallCaps/>
      <w:color w:val="C45911" w:themeColor="accent2" w:themeShade="B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0498521">
      <w:bodyDiv w:val="1"/>
      <w:marLeft w:val="0"/>
      <w:marRight w:val="0"/>
      <w:marTop w:val="0"/>
      <w:marBottom w:val="0"/>
      <w:divBdr>
        <w:top w:val="none" w:sz="0" w:space="0" w:color="auto"/>
        <w:left w:val="none" w:sz="0" w:space="0" w:color="auto"/>
        <w:bottom w:val="none" w:sz="0" w:space="0" w:color="auto"/>
        <w:right w:val="none" w:sz="0" w:space="0" w:color="auto"/>
      </w:divBdr>
    </w:div>
    <w:div w:id="127869415">
      <w:bodyDiv w:val="1"/>
      <w:marLeft w:val="0"/>
      <w:marRight w:val="0"/>
      <w:marTop w:val="0"/>
      <w:marBottom w:val="0"/>
      <w:divBdr>
        <w:top w:val="none" w:sz="0" w:space="0" w:color="auto"/>
        <w:left w:val="none" w:sz="0" w:space="0" w:color="auto"/>
        <w:bottom w:val="none" w:sz="0" w:space="0" w:color="auto"/>
        <w:right w:val="none" w:sz="0" w:space="0" w:color="auto"/>
      </w:divBdr>
    </w:div>
    <w:div w:id="171141010">
      <w:bodyDiv w:val="1"/>
      <w:marLeft w:val="0"/>
      <w:marRight w:val="0"/>
      <w:marTop w:val="0"/>
      <w:marBottom w:val="0"/>
      <w:divBdr>
        <w:top w:val="none" w:sz="0" w:space="0" w:color="auto"/>
        <w:left w:val="none" w:sz="0" w:space="0" w:color="auto"/>
        <w:bottom w:val="none" w:sz="0" w:space="0" w:color="auto"/>
        <w:right w:val="none" w:sz="0" w:space="0" w:color="auto"/>
      </w:divBdr>
    </w:div>
    <w:div w:id="191652795">
      <w:bodyDiv w:val="1"/>
      <w:marLeft w:val="0"/>
      <w:marRight w:val="0"/>
      <w:marTop w:val="0"/>
      <w:marBottom w:val="0"/>
      <w:divBdr>
        <w:top w:val="none" w:sz="0" w:space="0" w:color="auto"/>
        <w:left w:val="none" w:sz="0" w:space="0" w:color="auto"/>
        <w:bottom w:val="none" w:sz="0" w:space="0" w:color="auto"/>
        <w:right w:val="none" w:sz="0" w:space="0" w:color="auto"/>
      </w:divBdr>
    </w:div>
    <w:div w:id="251279287">
      <w:bodyDiv w:val="1"/>
      <w:marLeft w:val="0"/>
      <w:marRight w:val="0"/>
      <w:marTop w:val="0"/>
      <w:marBottom w:val="0"/>
      <w:divBdr>
        <w:top w:val="none" w:sz="0" w:space="0" w:color="auto"/>
        <w:left w:val="none" w:sz="0" w:space="0" w:color="auto"/>
        <w:bottom w:val="none" w:sz="0" w:space="0" w:color="auto"/>
        <w:right w:val="none" w:sz="0" w:space="0" w:color="auto"/>
      </w:divBdr>
    </w:div>
    <w:div w:id="307705633">
      <w:bodyDiv w:val="1"/>
      <w:marLeft w:val="0"/>
      <w:marRight w:val="0"/>
      <w:marTop w:val="0"/>
      <w:marBottom w:val="0"/>
      <w:divBdr>
        <w:top w:val="none" w:sz="0" w:space="0" w:color="auto"/>
        <w:left w:val="none" w:sz="0" w:space="0" w:color="auto"/>
        <w:bottom w:val="none" w:sz="0" w:space="0" w:color="auto"/>
        <w:right w:val="none" w:sz="0" w:space="0" w:color="auto"/>
      </w:divBdr>
    </w:div>
    <w:div w:id="371081948">
      <w:bodyDiv w:val="1"/>
      <w:marLeft w:val="0"/>
      <w:marRight w:val="0"/>
      <w:marTop w:val="0"/>
      <w:marBottom w:val="0"/>
      <w:divBdr>
        <w:top w:val="none" w:sz="0" w:space="0" w:color="auto"/>
        <w:left w:val="none" w:sz="0" w:space="0" w:color="auto"/>
        <w:bottom w:val="none" w:sz="0" w:space="0" w:color="auto"/>
        <w:right w:val="none" w:sz="0" w:space="0" w:color="auto"/>
      </w:divBdr>
    </w:div>
    <w:div w:id="404840681">
      <w:bodyDiv w:val="1"/>
      <w:marLeft w:val="0"/>
      <w:marRight w:val="0"/>
      <w:marTop w:val="0"/>
      <w:marBottom w:val="0"/>
      <w:divBdr>
        <w:top w:val="none" w:sz="0" w:space="0" w:color="auto"/>
        <w:left w:val="none" w:sz="0" w:space="0" w:color="auto"/>
        <w:bottom w:val="none" w:sz="0" w:space="0" w:color="auto"/>
        <w:right w:val="none" w:sz="0" w:space="0" w:color="auto"/>
      </w:divBdr>
    </w:div>
    <w:div w:id="406997370">
      <w:bodyDiv w:val="1"/>
      <w:marLeft w:val="0"/>
      <w:marRight w:val="0"/>
      <w:marTop w:val="0"/>
      <w:marBottom w:val="0"/>
      <w:divBdr>
        <w:top w:val="none" w:sz="0" w:space="0" w:color="auto"/>
        <w:left w:val="none" w:sz="0" w:space="0" w:color="auto"/>
        <w:bottom w:val="none" w:sz="0" w:space="0" w:color="auto"/>
        <w:right w:val="none" w:sz="0" w:space="0" w:color="auto"/>
      </w:divBdr>
    </w:div>
    <w:div w:id="432824545">
      <w:bodyDiv w:val="1"/>
      <w:marLeft w:val="0"/>
      <w:marRight w:val="0"/>
      <w:marTop w:val="0"/>
      <w:marBottom w:val="0"/>
      <w:divBdr>
        <w:top w:val="none" w:sz="0" w:space="0" w:color="auto"/>
        <w:left w:val="none" w:sz="0" w:space="0" w:color="auto"/>
        <w:bottom w:val="none" w:sz="0" w:space="0" w:color="auto"/>
        <w:right w:val="none" w:sz="0" w:space="0" w:color="auto"/>
      </w:divBdr>
    </w:div>
    <w:div w:id="450981513">
      <w:bodyDiv w:val="1"/>
      <w:marLeft w:val="0"/>
      <w:marRight w:val="0"/>
      <w:marTop w:val="0"/>
      <w:marBottom w:val="0"/>
      <w:divBdr>
        <w:top w:val="none" w:sz="0" w:space="0" w:color="auto"/>
        <w:left w:val="none" w:sz="0" w:space="0" w:color="auto"/>
        <w:bottom w:val="none" w:sz="0" w:space="0" w:color="auto"/>
        <w:right w:val="none" w:sz="0" w:space="0" w:color="auto"/>
      </w:divBdr>
    </w:div>
    <w:div w:id="630401470">
      <w:bodyDiv w:val="1"/>
      <w:marLeft w:val="0"/>
      <w:marRight w:val="0"/>
      <w:marTop w:val="0"/>
      <w:marBottom w:val="0"/>
      <w:divBdr>
        <w:top w:val="none" w:sz="0" w:space="0" w:color="auto"/>
        <w:left w:val="none" w:sz="0" w:space="0" w:color="auto"/>
        <w:bottom w:val="none" w:sz="0" w:space="0" w:color="auto"/>
        <w:right w:val="none" w:sz="0" w:space="0" w:color="auto"/>
      </w:divBdr>
    </w:div>
    <w:div w:id="649090355">
      <w:bodyDiv w:val="1"/>
      <w:marLeft w:val="0"/>
      <w:marRight w:val="0"/>
      <w:marTop w:val="0"/>
      <w:marBottom w:val="0"/>
      <w:divBdr>
        <w:top w:val="none" w:sz="0" w:space="0" w:color="auto"/>
        <w:left w:val="none" w:sz="0" w:space="0" w:color="auto"/>
        <w:bottom w:val="none" w:sz="0" w:space="0" w:color="auto"/>
        <w:right w:val="none" w:sz="0" w:space="0" w:color="auto"/>
      </w:divBdr>
    </w:div>
    <w:div w:id="662513671">
      <w:bodyDiv w:val="1"/>
      <w:marLeft w:val="0"/>
      <w:marRight w:val="0"/>
      <w:marTop w:val="0"/>
      <w:marBottom w:val="0"/>
      <w:divBdr>
        <w:top w:val="none" w:sz="0" w:space="0" w:color="auto"/>
        <w:left w:val="none" w:sz="0" w:space="0" w:color="auto"/>
        <w:bottom w:val="none" w:sz="0" w:space="0" w:color="auto"/>
        <w:right w:val="none" w:sz="0" w:space="0" w:color="auto"/>
      </w:divBdr>
    </w:div>
    <w:div w:id="676082603">
      <w:bodyDiv w:val="1"/>
      <w:marLeft w:val="0"/>
      <w:marRight w:val="0"/>
      <w:marTop w:val="0"/>
      <w:marBottom w:val="0"/>
      <w:divBdr>
        <w:top w:val="none" w:sz="0" w:space="0" w:color="auto"/>
        <w:left w:val="none" w:sz="0" w:space="0" w:color="auto"/>
        <w:bottom w:val="none" w:sz="0" w:space="0" w:color="auto"/>
        <w:right w:val="none" w:sz="0" w:space="0" w:color="auto"/>
      </w:divBdr>
    </w:div>
    <w:div w:id="683366189">
      <w:bodyDiv w:val="1"/>
      <w:marLeft w:val="0"/>
      <w:marRight w:val="0"/>
      <w:marTop w:val="0"/>
      <w:marBottom w:val="0"/>
      <w:divBdr>
        <w:top w:val="none" w:sz="0" w:space="0" w:color="auto"/>
        <w:left w:val="none" w:sz="0" w:space="0" w:color="auto"/>
        <w:bottom w:val="none" w:sz="0" w:space="0" w:color="auto"/>
        <w:right w:val="none" w:sz="0" w:space="0" w:color="auto"/>
      </w:divBdr>
    </w:div>
    <w:div w:id="782655318">
      <w:bodyDiv w:val="1"/>
      <w:marLeft w:val="0"/>
      <w:marRight w:val="0"/>
      <w:marTop w:val="0"/>
      <w:marBottom w:val="0"/>
      <w:divBdr>
        <w:top w:val="none" w:sz="0" w:space="0" w:color="auto"/>
        <w:left w:val="none" w:sz="0" w:space="0" w:color="auto"/>
        <w:bottom w:val="none" w:sz="0" w:space="0" w:color="auto"/>
        <w:right w:val="none" w:sz="0" w:space="0" w:color="auto"/>
      </w:divBdr>
    </w:div>
    <w:div w:id="799156216">
      <w:bodyDiv w:val="1"/>
      <w:marLeft w:val="0"/>
      <w:marRight w:val="0"/>
      <w:marTop w:val="0"/>
      <w:marBottom w:val="0"/>
      <w:divBdr>
        <w:top w:val="none" w:sz="0" w:space="0" w:color="auto"/>
        <w:left w:val="none" w:sz="0" w:space="0" w:color="auto"/>
        <w:bottom w:val="none" w:sz="0" w:space="0" w:color="auto"/>
        <w:right w:val="none" w:sz="0" w:space="0" w:color="auto"/>
      </w:divBdr>
    </w:div>
    <w:div w:id="854883966">
      <w:bodyDiv w:val="1"/>
      <w:marLeft w:val="0"/>
      <w:marRight w:val="0"/>
      <w:marTop w:val="0"/>
      <w:marBottom w:val="0"/>
      <w:divBdr>
        <w:top w:val="none" w:sz="0" w:space="0" w:color="auto"/>
        <w:left w:val="none" w:sz="0" w:space="0" w:color="auto"/>
        <w:bottom w:val="none" w:sz="0" w:space="0" w:color="auto"/>
        <w:right w:val="none" w:sz="0" w:space="0" w:color="auto"/>
      </w:divBdr>
    </w:div>
    <w:div w:id="886455961">
      <w:bodyDiv w:val="1"/>
      <w:marLeft w:val="0"/>
      <w:marRight w:val="0"/>
      <w:marTop w:val="0"/>
      <w:marBottom w:val="0"/>
      <w:divBdr>
        <w:top w:val="none" w:sz="0" w:space="0" w:color="auto"/>
        <w:left w:val="none" w:sz="0" w:space="0" w:color="auto"/>
        <w:bottom w:val="none" w:sz="0" w:space="0" w:color="auto"/>
        <w:right w:val="none" w:sz="0" w:space="0" w:color="auto"/>
      </w:divBdr>
    </w:div>
    <w:div w:id="919752706">
      <w:bodyDiv w:val="1"/>
      <w:marLeft w:val="0"/>
      <w:marRight w:val="0"/>
      <w:marTop w:val="0"/>
      <w:marBottom w:val="0"/>
      <w:divBdr>
        <w:top w:val="none" w:sz="0" w:space="0" w:color="auto"/>
        <w:left w:val="none" w:sz="0" w:space="0" w:color="auto"/>
        <w:bottom w:val="none" w:sz="0" w:space="0" w:color="auto"/>
        <w:right w:val="none" w:sz="0" w:space="0" w:color="auto"/>
      </w:divBdr>
    </w:div>
    <w:div w:id="923149556">
      <w:bodyDiv w:val="1"/>
      <w:marLeft w:val="0"/>
      <w:marRight w:val="0"/>
      <w:marTop w:val="0"/>
      <w:marBottom w:val="0"/>
      <w:divBdr>
        <w:top w:val="none" w:sz="0" w:space="0" w:color="auto"/>
        <w:left w:val="none" w:sz="0" w:space="0" w:color="auto"/>
        <w:bottom w:val="none" w:sz="0" w:space="0" w:color="auto"/>
        <w:right w:val="none" w:sz="0" w:space="0" w:color="auto"/>
      </w:divBdr>
    </w:div>
    <w:div w:id="1091318416">
      <w:bodyDiv w:val="1"/>
      <w:marLeft w:val="0"/>
      <w:marRight w:val="0"/>
      <w:marTop w:val="0"/>
      <w:marBottom w:val="0"/>
      <w:divBdr>
        <w:top w:val="none" w:sz="0" w:space="0" w:color="auto"/>
        <w:left w:val="none" w:sz="0" w:space="0" w:color="auto"/>
        <w:bottom w:val="none" w:sz="0" w:space="0" w:color="auto"/>
        <w:right w:val="none" w:sz="0" w:space="0" w:color="auto"/>
      </w:divBdr>
    </w:div>
    <w:div w:id="1091898239">
      <w:bodyDiv w:val="1"/>
      <w:marLeft w:val="0"/>
      <w:marRight w:val="0"/>
      <w:marTop w:val="0"/>
      <w:marBottom w:val="0"/>
      <w:divBdr>
        <w:top w:val="none" w:sz="0" w:space="0" w:color="auto"/>
        <w:left w:val="none" w:sz="0" w:space="0" w:color="auto"/>
        <w:bottom w:val="none" w:sz="0" w:space="0" w:color="auto"/>
        <w:right w:val="none" w:sz="0" w:space="0" w:color="auto"/>
      </w:divBdr>
    </w:div>
    <w:div w:id="1118262337">
      <w:bodyDiv w:val="1"/>
      <w:marLeft w:val="0"/>
      <w:marRight w:val="0"/>
      <w:marTop w:val="0"/>
      <w:marBottom w:val="0"/>
      <w:divBdr>
        <w:top w:val="none" w:sz="0" w:space="0" w:color="auto"/>
        <w:left w:val="none" w:sz="0" w:space="0" w:color="auto"/>
        <w:bottom w:val="none" w:sz="0" w:space="0" w:color="auto"/>
        <w:right w:val="none" w:sz="0" w:space="0" w:color="auto"/>
      </w:divBdr>
    </w:div>
    <w:div w:id="1197767751">
      <w:bodyDiv w:val="1"/>
      <w:marLeft w:val="0"/>
      <w:marRight w:val="0"/>
      <w:marTop w:val="0"/>
      <w:marBottom w:val="0"/>
      <w:divBdr>
        <w:top w:val="none" w:sz="0" w:space="0" w:color="auto"/>
        <w:left w:val="none" w:sz="0" w:space="0" w:color="auto"/>
        <w:bottom w:val="none" w:sz="0" w:space="0" w:color="auto"/>
        <w:right w:val="none" w:sz="0" w:space="0" w:color="auto"/>
      </w:divBdr>
    </w:div>
    <w:div w:id="1282491915">
      <w:bodyDiv w:val="1"/>
      <w:marLeft w:val="0"/>
      <w:marRight w:val="0"/>
      <w:marTop w:val="0"/>
      <w:marBottom w:val="0"/>
      <w:divBdr>
        <w:top w:val="none" w:sz="0" w:space="0" w:color="auto"/>
        <w:left w:val="none" w:sz="0" w:space="0" w:color="auto"/>
        <w:bottom w:val="none" w:sz="0" w:space="0" w:color="auto"/>
        <w:right w:val="none" w:sz="0" w:space="0" w:color="auto"/>
      </w:divBdr>
    </w:div>
    <w:div w:id="1299341318">
      <w:bodyDiv w:val="1"/>
      <w:marLeft w:val="0"/>
      <w:marRight w:val="0"/>
      <w:marTop w:val="0"/>
      <w:marBottom w:val="0"/>
      <w:divBdr>
        <w:top w:val="none" w:sz="0" w:space="0" w:color="auto"/>
        <w:left w:val="none" w:sz="0" w:space="0" w:color="auto"/>
        <w:bottom w:val="none" w:sz="0" w:space="0" w:color="auto"/>
        <w:right w:val="none" w:sz="0" w:space="0" w:color="auto"/>
      </w:divBdr>
    </w:div>
    <w:div w:id="1311402588">
      <w:bodyDiv w:val="1"/>
      <w:marLeft w:val="0"/>
      <w:marRight w:val="0"/>
      <w:marTop w:val="0"/>
      <w:marBottom w:val="0"/>
      <w:divBdr>
        <w:top w:val="none" w:sz="0" w:space="0" w:color="auto"/>
        <w:left w:val="none" w:sz="0" w:space="0" w:color="auto"/>
        <w:bottom w:val="none" w:sz="0" w:space="0" w:color="auto"/>
        <w:right w:val="none" w:sz="0" w:space="0" w:color="auto"/>
      </w:divBdr>
    </w:div>
    <w:div w:id="1470712042">
      <w:bodyDiv w:val="1"/>
      <w:marLeft w:val="0"/>
      <w:marRight w:val="0"/>
      <w:marTop w:val="0"/>
      <w:marBottom w:val="0"/>
      <w:divBdr>
        <w:top w:val="none" w:sz="0" w:space="0" w:color="auto"/>
        <w:left w:val="none" w:sz="0" w:space="0" w:color="auto"/>
        <w:bottom w:val="none" w:sz="0" w:space="0" w:color="auto"/>
        <w:right w:val="none" w:sz="0" w:space="0" w:color="auto"/>
      </w:divBdr>
    </w:div>
    <w:div w:id="1601451152">
      <w:bodyDiv w:val="1"/>
      <w:marLeft w:val="0"/>
      <w:marRight w:val="0"/>
      <w:marTop w:val="0"/>
      <w:marBottom w:val="0"/>
      <w:divBdr>
        <w:top w:val="none" w:sz="0" w:space="0" w:color="auto"/>
        <w:left w:val="none" w:sz="0" w:space="0" w:color="auto"/>
        <w:bottom w:val="none" w:sz="0" w:space="0" w:color="auto"/>
        <w:right w:val="none" w:sz="0" w:space="0" w:color="auto"/>
      </w:divBdr>
    </w:div>
    <w:div w:id="1622614627">
      <w:bodyDiv w:val="1"/>
      <w:marLeft w:val="0"/>
      <w:marRight w:val="0"/>
      <w:marTop w:val="0"/>
      <w:marBottom w:val="0"/>
      <w:divBdr>
        <w:top w:val="none" w:sz="0" w:space="0" w:color="auto"/>
        <w:left w:val="none" w:sz="0" w:space="0" w:color="auto"/>
        <w:bottom w:val="none" w:sz="0" w:space="0" w:color="auto"/>
        <w:right w:val="none" w:sz="0" w:space="0" w:color="auto"/>
      </w:divBdr>
    </w:div>
    <w:div w:id="1660575169">
      <w:bodyDiv w:val="1"/>
      <w:marLeft w:val="0"/>
      <w:marRight w:val="0"/>
      <w:marTop w:val="0"/>
      <w:marBottom w:val="0"/>
      <w:divBdr>
        <w:top w:val="none" w:sz="0" w:space="0" w:color="auto"/>
        <w:left w:val="none" w:sz="0" w:space="0" w:color="auto"/>
        <w:bottom w:val="none" w:sz="0" w:space="0" w:color="auto"/>
        <w:right w:val="none" w:sz="0" w:space="0" w:color="auto"/>
      </w:divBdr>
    </w:div>
    <w:div w:id="1703440471">
      <w:bodyDiv w:val="1"/>
      <w:marLeft w:val="0"/>
      <w:marRight w:val="0"/>
      <w:marTop w:val="0"/>
      <w:marBottom w:val="0"/>
      <w:divBdr>
        <w:top w:val="none" w:sz="0" w:space="0" w:color="auto"/>
        <w:left w:val="none" w:sz="0" w:space="0" w:color="auto"/>
        <w:bottom w:val="none" w:sz="0" w:space="0" w:color="auto"/>
        <w:right w:val="none" w:sz="0" w:space="0" w:color="auto"/>
      </w:divBdr>
    </w:div>
    <w:div w:id="1709913819">
      <w:bodyDiv w:val="1"/>
      <w:marLeft w:val="0"/>
      <w:marRight w:val="0"/>
      <w:marTop w:val="0"/>
      <w:marBottom w:val="0"/>
      <w:divBdr>
        <w:top w:val="none" w:sz="0" w:space="0" w:color="auto"/>
        <w:left w:val="none" w:sz="0" w:space="0" w:color="auto"/>
        <w:bottom w:val="none" w:sz="0" w:space="0" w:color="auto"/>
        <w:right w:val="none" w:sz="0" w:space="0" w:color="auto"/>
      </w:divBdr>
    </w:div>
    <w:div w:id="1840122008">
      <w:bodyDiv w:val="1"/>
      <w:marLeft w:val="0"/>
      <w:marRight w:val="0"/>
      <w:marTop w:val="0"/>
      <w:marBottom w:val="0"/>
      <w:divBdr>
        <w:top w:val="none" w:sz="0" w:space="0" w:color="auto"/>
        <w:left w:val="none" w:sz="0" w:space="0" w:color="auto"/>
        <w:bottom w:val="none" w:sz="0" w:space="0" w:color="auto"/>
        <w:right w:val="none" w:sz="0" w:space="0" w:color="auto"/>
      </w:divBdr>
    </w:div>
    <w:div w:id="1862624331">
      <w:bodyDiv w:val="1"/>
      <w:marLeft w:val="0"/>
      <w:marRight w:val="0"/>
      <w:marTop w:val="0"/>
      <w:marBottom w:val="0"/>
      <w:divBdr>
        <w:top w:val="none" w:sz="0" w:space="0" w:color="auto"/>
        <w:left w:val="none" w:sz="0" w:space="0" w:color="auto"/>
        <w:bottom w:val="none" w:sz="0" w:space="0" w:color="auto"/>
        <w:right w:val="none" w:sz="0" w:space="0" w:color="auto"/>
      </w:divBdr>
    </w:div>
    <w:div w:id="1967657262">
      <w:bodyDiv w:val="1"/>
      <w:marLeft w:val="0"/>
      <w:marRight w:val="0"/>
      <w:marTop w:val="0"/>
      <w:marBottom w:val="0"/>
      <w:divBdr>
        <w:top w:val="none" w:sz="0" w:space="0" w:color="auto"/>
        <w:left w:val="none" w:sz="0" w:space="0" w:color="auto"/>
        <w:bottom w:val="none" w:sz="0" w:space="0" w:color="auto"/>
        <w:right w:val="none" w:sz="0" w:space="0" w:color="auto"/>
      </w:divBdr>
    </w:div>
    <w:div w:id="1992322350">
      <w:bodyDiv w:val="1"/>
      <w:marLeft w:val="0"/>
      <w:marRight w:val="0"/>
      <w:marTop w:val="0"/>
      <w:marBottom w:val="0"/>
      <w:divBdr>
        <w:top w:val="none" w:sz="0" w:space="0" w:color="auto"/>
        <w:left w:val="none" w:sz="0" w:space="0" w:color="auto"/>
        <w:bottom w:val="none" w:sz="0" w:space="0" w:color="auto"/>
        <w:right w:val="none" w:sz="0" w:space="0" w:color="auto"/>
      </w:divBdr>
    </w:div>
    <w:div w:id="2051686273">
      <w:bodyDiv w:val="1"/>
      <w:marLeft w:val="0"/>
      <w:marRight w:val="0"/>
      <w:marTop w:val="0"/>
      <w:marBottom w:val="0"/>
      <w:divBdr>
        <w:top w:val="none" w:sz="0" w:space="0" w:color="auto"/>
        <w:left w:val="none" w:sz="0" w:space="0" w:color="auto"/>
        <w:bottom w:val="none" w:sz="0" w:space="0" w:color="auto"/>
        <w:right w:val="none" w:sz="0" w:space="0" w:color="auto"/>
      </w:divBdr>
    </w:div>
    <w:div w:id="20851840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oursehero.com/file/89947822/Analysis-of-Nike-Incdocx/" TargetMode="External"/><Relationship Id="rId18" Type="http://schemas.openxmlformats.org/officeDocument/2006/relationships/hyperlink" Target="https://goldenowl.asia/blog/real-digital-transformation-examples-how-nike-empowers-its-business" TargetMode="External"/><Relationship Id="rId26" Type="http://schemas.openxmlformats.org/officeDocument/2006/relationships/hyperlink" Target="https://www.thestreet.com/lifestyle/history-of-nike-15057083" TargetMode="External"/><Relationship Id="rId39" Type="http://schemas.openxmlformats.org/officeDocument/2006/relationships/hyperlink" Target="https://www.studysmarter.co.uk/explanations/business-studies/business-case-studies/nike-marketing-strategy/" TargetMode="External"/><Relationship Id="rId21" Type="http://schemas.openxmlformats.org/officeDocument/2006/relationships/hyperlink" Target="https://businesschronicler.com/competitors/nike-competitors-analysis/" TargetMode="External"/><Relationship Id="rId34" Type="http://schemas.openxmlformats.org/officeDocument/2006/relationships/hyperlink" Target="https://panmore.com/nike-inc-pestel-pestle-analysis-recommendations" TargetMode="External"/><Relationship Id="rId42" Type="http://schemas.openxmlformats.org/officeDocument/2006/relationships/hyperlink" Target="https://dcf.fm/blogs/blog/nke-business-model-canvas" TargetMode="External"/><Relationship Id="rId7" Type="http://schemas.openxmlformats.org/officeDocument/2006/relationships/hyperlink" Target="https://mediafeed.org/10-huge-companies-that-started-out-surprisingly-tiny/" TargetMode="External"/><Relationship Id="rId2" Type="http://schemas.openxmlformats.org/officeDocument/2006/relationships/styles" Target="styles.xml"/><Relationship Id="rId16" Type="http://schemas.openxmlformats.org/officeDocument/2006/relationships/hyperlink" Target="https://embapro.com/frontpage/bcgcoanalysis/30845-nike" TargetMode="External"/><Relationship Id="rId29" Type="http://schemas.openxmlformats.org/officeDocument/2006/relationships/hyperlink" Target="https://nikecompanyblog.wordpress.com/about-us/" TargetMode="External"/><Relationship Id="rId1" Type="http://schemas.openxmlformats.org/officeDocument/2006/relationships/customXml" Target="../customXml/item1.xml"/><Relationship Id="rId6" Type="http://schemas.openxmlformats.org/officeDocument/2006/relationships/hyperlink" Target="https://d3.harvard.edu/platform-rctom/submission/is-nike-the-next-big-tech-giant/" TargetMode="External"/><Relationship Id="rId11" Type="http://schemas.openxmlformats.org/officeDocument/2006/relationships/hyperlink" Target="https://www.essay48.com/2979-NIKE-Inc-Porters-Generic-Strategies" TargetMode="External"/><Relationship Id="rId24" Type="http://schemas.openxmlformats.org/officeDocument/2006/relationships/hyperlink" Target="https://epiprodux.com/blog/nike-marketing-strategy-and-campaigns/" TargetMode="External"/><Relationship Id="rId32" Type="http://schemas.openxmlformats.org/officeDocument/2006/relationships/hyperlink" Target="https://www.professionalwritingbay.com/The-Business-Strategy-of-Nike.html" TargetMode="External"/><Relationship Id="rId37" Type="http://schemas.openxmlformats.org/officeDocument/2006/relationships/hyperlink" Target="https://panmore.com/nike-inc-vision-statement-mission-statement" TargetMode="External"/><Relationship Id="rId40" Type="http://schemas.openxmlformats.org/officeDocument/2006/relationships/hyperlink" Target="https://www.linkedin.com/pulse/nikes-growth-strategy-pratik-s-tayade" TargetMode="External"/><Relationship Id="rId45" Type="http://schemas.openxmlformats.org/officeDocument/2006/relationships/theme" Target="theme/theme1.xml"/><Relationship Id="rId5" Type="http://schemas.openxmlformats.org/officeDocument/2006/relationships/hyperlink" Target="https://www.just-style.com/news/investors-gravely-concerned-by-nikes-silence-on-supply-chain-risks/" TargetMode="External"/><Relationship Id="rId15" Type="http://schemas.openxmlformats.org/officeDocument/2006/relationships/hyperlink" Target="https://www.thomasnet.com/articles/other/nike-csr/" TargetMode="External"/><Relationship Id="rId23" Type="http://schemas.openxmlformats.org/officeDocument/2006/relationships/hyperlink" Target="https://www.porteranalysis.com/porters-five-forces-analysis-of-nike/" TargetMode="External"/><Relationship Id="rId28" Type="http://schemas.openxmlformats.org/officeDocument/2006/relationships/hyperlink" Target="https://www.nike.com/gb/sustainability" TargetMode="External"/><Relationship Id="rId36" Type="http://schemas.openxmlformats.org/officeDocument/2006/relationships/hyperlink" Target="https://www.daytranslations.com/blog/nike-expands-globally/" TargetMode="External"/><Relationship Id="rId10" Type="http://schemas.openxmlformats.org/officeDocument/2006/relationships/hyperlink" Target="https://pestleanalysis.com/swot-analysis-of-nike/" TargetMode="External"/><Relationship Id="rId19" Type="http://schemas.openxmlformats.org/officeDocument/2006/relationships/hyperlink" Target="https://panmore.com/nike-inc-generic-strategy-intensive-growth-strategies" TargetMode="External"/><Relationship Id="rId31" Type="http://schemas.openxmlformats.org/officeDocument/2006/relationships/hyperlink" Target="https://fashionunited.com/executive/management/nike-announces-strategies-for-long-term-growth/2017102618003" TargetMode="External"/><Relationship Id="rId44"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sustainly.com/nike-sustainable-ethical/" TargetMode="External"/><Relationship Id="rId14" Type="http://schemas.openxmlformats.org/officeDocument/2006/relationships/hyperlink" Target="https://fourweekmba.com/nike-vision-statement-mission-statement/" TargetMode="External"/><Relationship Id="rId22" Type="http://schemas.openxmlformats.org/officeDocument/2006/relationships/hyperlink" Target="https://www.netguru.com/blog/consumer-trends-affecting-fashion-brands" TargetMode="External"/><Relationship Id="rId27" Type="http://schemas.openxmlformats.org/officeDocument/2006/relationships/hyperlink" Target="https://hashtagpaid.com/banknotes/nikes-approach-to-marketing-then-and-now" TargetMode="External"/><Relationship Id="rId30" Type="http://schemas.openxmlformats.org/officeDocument/2006/relationships/hyperlink" Target="https://nikecompanyblog.wordpress.com/stakeholder-engagement-reporting/" TargetMode="External"/><Relationship Id="rId35" Type="http://schemas.openxmlformats.org/officeDocument/2006/relationships/hyperlink" Target="https://www.retaildive.com/news/how-nike-is-using-dtc-and-data-to-expand-its-empire/596602/" TargetMode="External"/><Relationship Id="rId43" Type="http://schemas.openxmlformats.org/officeDocument/2006/relationships/hyperlink" Target="https://thestrategystory.com/blog/nike-swot-analysis/" TargetMode="External"/><Relationship Id="rId8" Type="http://schemas.openxmlformats.org/officeDocument/2006/relationships/hyperlink" Target="https://awware.co/blog/bcg-matrix/" TargetMode="External"/><Relationship Id="rId3" Type="http://schemas.openxmlformats.org/officeDocument/2006/relationships/settings" Target="settings.xml"/><Relationship Id="rId12" Type="http://schemas.openxmlformats.org/officeDocument/2006/relationships/hyperlink" Target="https://www.coursehero.com/file/p2tq6fhr/Research-and-innovation-Nike-has-invested-heavily-in-research-and-development/" TargetMode="External"/><Relationship Id="rId17" Type="http://schemas.openxmlformats.org/officeDocument/2006/relationships/hyperlink" Target="https://www.marketingtutor.net/nike-pestle-analysis/" TargetMode="External"/><Relationship Id="rId25" Type="http://schemas.openxmlformats.org/officeDocument/2006/relationships/hyperlink" Target="https://www.ijbmer.com/docs/volumes/vol6issue3/ijbmer2015060302.pdf" TargetMode="External"/><Relationship Id="rId33" Type="http://schemas.openxmlformats.org/officeDocument/2006/relationships/hyperlink" Target="https://revive.digital/blog/nike-the-global-brands-journey/" TargetMode="External"/><Relationship Id="rId38" Type="http://schemas.openxmlformats.org/officeDocument/2006/relationships/hyperlink" Target="https://studykraken.com/nikes-marketing-strategies-pros-and-cons/" TargetMode="External"/><Relationship Id="rId20" Type="http://schemas.openxmlformats.org/officeDocument/2006/relationships/hyperlink" Target="https://panmore.com/nike-inc-marketing-mix-4ps-product-place-promotion-price-analysis" TargetMode="External"/><Relationship Id="rId41" Type="http://schemas.openxmlformats.org/officeDocument/2006/relationships/hyperlink" Target="https://www.mbaskool.com/five-forces-analysis/companies/18273-nike.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BF93057-DF92-1E4E-9FC0-258BCA0109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214</TotalTime>
  <Pages>1</Pages>
  <Words>8010</Words>
  <Characters>45663</Characters>
  <Application>Microsoft Office Word</Application>
  <DocSecurity>0</DocSecurity>
  <Lines>380</Lines>
  <Paragraphs>107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53566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Razvan Dinu (1919420)</dc:creator>
  <cp:keywords/>
  <dc:description/>
  <cp:lastModifiedBy>Razvan Dinu (1919420)</cp:lastModifiedBy>
  <cp:revision>11</cp:revision>
  <dcterms:created xsi:type="dcterms:W3CDTF">2023-07-05T12:37:00Z</dcterms:created>
  <dcterms:modified xsi:type="dcterms:W3CDTF">2023-07-06T20:23:00Z</dcterms:modified>
</cp:coreProperties>
</file>