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26414449"/>
        <w:docPartObj>
          <w:docPartGallery w:val="Cover Pages"/>
          <w:docPartUnique/>
        </w:docPartObj>
      </w:sdtPr>
      <w:sdtEndPr/>
      <w:sdtContent>
        <w:p w:rsidR="00C56EFE" w:rsidRDefault="00C56EFE">
          <w:r>
            <w:rPr>
              <w:noProof/>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0B04C2" w:rsidRDefault="000B04C2">
                                      <w:pPr>
                                        <w:pStyle w:val="NoSpacing"/>
                                        <w:spacing w:before="120"/>
                                        <w:jc w:val="center"/>
                                        <w:rPr>
                                          <w:color w:val="FFFFFF" w:themeColor="background1"/>
                                        </w:rPr>
                                      </w:pPr>
                                      <w:r>
                                        <w:rPr>
                                          <w:color w:val="FFFFFF" w:themeColor="background1"/>
                                        </w:rPr>
                                        <w:t xml:space="preserve">Cerys </w:t>
                                      </w:r>
                                      <w:proofErr w:type="spellStart"/>
                                      <w:r>
                                        <w:rPr>
                                          <w:color w:val="FFFFFF" w:themeColor="background1"/>
                                        </w:rPr>
                                        <w:t>Versey</w:t>
                                      </w:r>
                                      <w:proofErr w:type="spellEnd"/>
                                      <w:r>
                                        <w:rPr>
                                          <w:color w:val="FFFFFF" w:themeColor="background1"/>
                                        </w:rPr>
                                        <w:t xml:space="preserve"> (2217178)</w:t>
                                      </w:r>
                                    </w:p>
                                  </w:sdtContent>
                                </w:sdt>
                                <w:p w:rsidR="000B04C2" w:rsidRDefault="0055071F">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0B04C2">
                                        <w:rPr>
                                          <w:caps/>
                                          <w:color w:val="FFFFFF" w:themeColor="background1"/>
                                        </w:rPr>
                                        <w:t>11/05/2024</w:t>
                                      </w:r>
                                    </w:sdtContent>
                                  </w:sdt>
                                  <w:r w:rsidR="000B04C2">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0B04C2">
                                        <w:rPr>
                                          <w:color w:val="FFFFFF" w:themeColor="background1"/>
                                        </w:rPr>
                                        <w:t>[Company address]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0B04C2" w:rsidRDefault="0055071F">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r w:rsidR="000B04C2">
                                        <w:rPr>
                                          <w:rFonts w:asciiTheme="majorHAnsi" w:eastAsiaTheme="majorEastAsia" w:hAnsiTheme="majorHAnsi" w:cstheme="majorBidi"/>
                                          <w:caps/>
                                          <w:color w:val="4472C4" w:themeColor="accent1"/>
                                          <w:sz w:val="72"/>
                                          <w:szCs w:val="72"/>
                                        </w:rPr>
                                        <w:t xml:space="preserve">     </w:t>
                                      </w:r>
                                    </w:sdtContent>
                                  </w:sdt>
                                  <w:r w:rsidR="000B04C2" w:rsidRPr="00C56EFE">
                                    <w:rPr>
                                      <w:rFonts w:asciiTheme="majorHAnsi" w:eastAsiaTheme="majorEastAsia" w:hAnsiTheme="majorHAnsi" w:cstheme="majorBidi"/>
                                      <w:b/>
                                      <w:caps/>
                                      <w:color w:val="4472C4" w:themeColor="accent1"/>
                                      <w:sz w:val="72"/>
                                      <w:szCs w:val="72"/>
                                      <w:lang w:val="en-GB"/>
                                    </w:rPr>
                                    <w:t>Design and Analysis of RF Antennas</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0B04C2" w:rsidRDefault="000B04C2">
                                <w:pPr>
                                  <w:pStyle w:val="NoSpacing"/>
                                  <w:spacing w:before="120"/>
                                  <w:jc w:val="center"/>
                                  <w:rPr>
                                    <w:color w:val="FFFFFF" w:themeColor="background1"/>
                                  </w:rPr>
                                </w:pPr>
                                <w:r>
                                  <w:rPr>
                                    <w:color w:val="FFFFFF" w:themeColor="background1"/>
                                  </w:rPr>
                                  <w:t xml:space="preserve">Cerys </w:t>
                                </w:r>
                                <w:proofErr w:type="spellStart"/>
                                <w:r>
                                  <w:rPr>
                                    <w:color w:val="FFFFFF" w:themeColor="background1"/>
                                  </w:rPr>
                                  <w:t>Versey</w:t>
                                </w:r>
                                <w:proofErr w:type="spellEnd"/>
                                <w:r>
                                  <w:rPr>
                                    <w:color w:val="FFFFFF" w:themeColor="background1"/>
                                  </w:rPr>
                                  <w:t xml:space="preserve"> (2217178)</w:t>
                                </w:r>
                              </w:p>
                            </w:sdtContent>
                          </w:sdt>
                          <w:p w:rsidR="000B04C2" w:rsidRDefault="000B04C2">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11/05/2024</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[Company address]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rsidR="000B04C2" w:rsidRDefault="000B04C2">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aps/>
                                    <w:color w:val="4472C4" w:themeColor="accent1"/>
                                    <w:sz w:val="72"/>
                                    <w:szCs w:val="72"/>
                                  </w:rPr>
                                  <w:t xml:space="preserve">     </w:t>
                                </w:r>
                              </w:sdtContent>
                            </w:sdt>
                            <w:r w:rsidRPr="00C56EFE">
                              <w:rPr>
                                <w:rFonts w:asciiTheme="majorHAnsi" w:eastAsiaTheme="majorEastAsia" w:hAnsiTheme="majorHAnsi" w:cstheme="majorBidi"/>
                                <w:b/>
                                <w:caps/>
                                <w:color w:val="4472C4" w:themeColor="accent1"/>
                                <w:sz w:val="72"/>
                                <w:szCs w:val="72"/>
                                <w:lang w:val="en-GB"/>
                              </w:rPr>
                              <w:t>Design and Analysis of RF Antennas</w:t>
                            </w:r>
                          </w:p>
                        </w:txbxContent>
                      </v:textbox>
                    </v:shape>
                    <w10:wrap anchorx="page" anchory="page"/>
                  </v:group>
                </w:pict>
              </mc:Fallback>
            </mc:AlternateContent>
          </w:r>
        </w:p>
        <w:p w:rsidR="00C56EFE" w:rsidRDefault="00C56EFE">
          <w:r>
            <w:br w:type="page"/>
          </w:r>
        </w:p>
      </w:sdtContent>
    </w:sdt>
    <w:p w:rsidR="00547DA5" w:rsidRDefault="00547DA5"/>
    <w:p w:rsidR="00547DA5" w:rsidRPr="000B04C2" w:rsidRDefault="000B04C2">
      <w:pPr>
        <w:rPr>
          <w:u w:val="single"/>
        </w:rPr>
      </w:pPr>
      <w:r>
        <w:rPr>
          <w:u w:val="single"/>
        </w:rPr>
        <w:t xml:space="preserve">Abstract </w:t>
      </w:r>
    </w:p>
    <w:p w:rsidR="002B2B03" w:rsidRDefault="000B04C2">
      <w:r>
        <w:t xml:space="preserve">Antennas can take a variety of shapes and sizes which all possess different features. This report hopes to teach the reader not only the difference between </w:t>
      </w:r>
      <w:r w:rsidR="00B76CAD">
        <w:t xml:space="preserve">different </w:t>
      </w:r>
      <w:r>
        <w:t>antennas,</w:t>
      </w:r>
      <w:r w:rsidR="00B76CAD">
        <w:t xml:space="preserve"> different</w:t>
      </w:r>
      <w:r>
        <w:t xml:space="preserve"> antenna modelling software but also key use cases and design parameters for each antenna. The report will introduce each antenna type before explaining the methodology, simulation results and use for each antenna giving a comprehensive review of each antenna type. </w:t>
      </w:r>
    </w:p>
    <w:p w:rsidR="002B2B03" w:rsidRDefault="002B2B03"/>
    <w:p w:rsidR="002B2B03" w:rsidRDefault="002B2B03">
      <w:pPr>
        <w:rPr>
          <w:u w:val="single"/>
        </w:rPr>
      </w:pPr>
      <w:r w:rsidRPr="00346FF9">
        <w:rPr>
          <w:u w:val="single"/>
        </w:rPr>
        <w:t xml:space="preserve">Task 1 </w:t>
      </w:r>
      <w:r w:rsidR="00346FF9">
        <w:rPr>
          <w:u w:val="single"/>
        </w:rPr>
        <w:t xml:space="preserve">– rectangular microstrip antenna </w:t>
      </w:r>
    </w:p>
    <w:p w:rsidR="000B04C2" w:rsidRDefault="000B04C2">
      <w:pPr>
        <w:rPr>
          <w:u w:val="single"/>
        </w:rPr>
      </w:pPr>
      <w:r>
        <w:rPr>
          <w:u w:val="single"/>
        </w:rPr>
        <w:t>Introduction</w:t>
      </w:r>
    </w:p>
    <w:p w:rsidR="005427DA" w:rsidRDefault="005D4346">
      <w:r>
        <w:t>A</w:t>
      </w:r>
      <w:r w:rsidR="00346FF9">
        <w:t xml:space="preserve"> microstrip antenna is an antenna made from a conductive material </w:t>
      </w:r>
      <w:r w:rsidR="0018343D">
        <w:t>that is placed within a PCB, it</w:t>
      </w:r>
      <w:r>
        <w:t xml:space="preserve"> can take a variety of shapes and sizes</w:t>
      </w:r>
      <w:r w:rsidR="0018343D">
        <w:t xml:space="preserve"> [1]</w:t>
      </w:r>
      <w:r w:rsidR="003934A4">
        <w:t xml:space="preserve">. They can be printed onto circuit boards for a </w:t>
      </w:r>
      <w:r w:rsidR="00660A6E">
        <w:t>low-cost</w:t>
      </w:r>
      <w:r w:rsidR="005427DA">
        <w:t xml:space="preserve"> low profile </w:t>
      </w:r>
      <w:r w:rsidR="003563A7">
        <w:t xml:space="preserve">with patch antennas printed in a row allowing for increased directivity and gain. </w:t>
      </w:r>
    </w:p>
    <w:p w:rsidR="00660A6E" w:rsidRDefault="003563A7">
      <w:r>
        <w:t xml:space="preserve">The below antenna is designed for </w:t>
      </w:r>
      <w:r w:rsidR="0018343D">
        <w:t>an</w:t>
      </w:r>
      <w:r>
        <w:t xml:space="preserve"> operating frequency of 2.2 GHz, with a </w:t>
      </w:r>
      <w:r w:rsidR="005F7997">
        <w:t xml:space="preserve">substrate of FR4 and a patch and ground plane made out of PEC also know as perfect electrical conductor. </w:t>
      </w:r>
      <w:r w:rsidR="00EC326F">
        <w:t xml:space="preserve">PEC has a relative permittivity of 4.3. relative </w:t>
      </w:r>
      <w:r w:rsidR="00660A6E">
        <w:t>permittivity can be thought of as a materials ability to sort electrical energy in an electric field often also thought of as the dielectric constant [2].</w:t>
      </w:r>
    </w:p>
    <w:p w:rsidR="005427DA" w:rsidRDefault="00660A6E">
      <w:r>
        <w:t xml:space="preserve"> </w:t>
      </w:r>
      <w:r w:rsidR="00EC326F">
        <w:t xml:space="preserve">To be able to create the design in CST. </w:t>
      </w:r>
      <w:r>
        <w:t>Firstly,</w:t>
      </w:r>
      <w:r w:rsidR="00EC326F">
        <w:t xml:space="preserve"> the dimensions of the antenna need to be calculated</w:t>
      </w:r>
      <w:r w:rsidR="000405CA">
        <w:t xml:space="preserve">. </w:t>
      </w:r>
      <w:r>
        <w:t>Firstly,</w:t>
      </w:r>
      <w:r w:rsidR="000405CA">
        <w:t xml:space="preserve"> the width of the patch is calculated as the length requires the width</w:t>
      </w:r>
      <w:r w:rsidR="00D4447F">
        <w:t xml:space="preserve"> and</w:t>
      </w:r>
      <w:r w:rsidR="000405CA">
        <w:t xml:space="preserve"> length to be calculated prior. </w:t>
      </w:r>
    </w:p>
    <w:p w:rsidR="005427DA" w:rsidRDefault="000405CA">
      <w:pPr>
        <w:rPr>
          <w:rFonts w:eastAsiaTheme="minorEastAsia"/>
        </w:rPr>
      </w:pPr>
      <m:oMath>
        <m:r>
          <w:rPr>
            <w:rFonts w:ascii="Cambria Math" w:hAnsi="Cambria Math"/>
          </w:rPr>
          <m:t>W=</m:t>
        </m:r>
        <m:f>
          <m:fPr>
            <m:ctrlPr>
              <w:rPr>
                <w:rFonts w:ascii="Cambria Math" w:hAnsi="Cambria Math"/>
                <w:i/>
              </w:rPr>
            </m:ctrlPr>
          </m:fPr>
          <m:num>
            <m:r>
              <w:rPr>
                <w:rFonts w:ascii="Cambria Math" w:hAnsi="Cambria Math"/>
              </w:rPr>
              <m:t>C</m:t>
            </m:r>
          </m:num>
          <m:den>
            <m:r>
              <w:rPr>
                <w:rFonts w:ascii="Cambria Math" w:hAnsi="Cambria Math"/>
              </w:rPr>
              <m:t xml:space="preserve">2fr </m:t>
            </m:r>
            <m:rad>
              <m:radPr>
                <m:degHide m:val="1"/>
                <m:ctrlPr>
                  <w:rPr>
                    <w:rFonts w:ascii="Cambria Math" w:hAnsi="Cambria Math"/>
                    <w:i/>
                  </w:rPr>
                </m:ctrlPr>
              </m:radPr>
              <m:deg/>
              <m:e>
                <m:r>
                  <w:rPr>
                    <w:rFonts w:ascii="Cambria Math" w:hAnsi="Cambria Math" w:cs="Calibri"/>
                  </w:rPr>
                  <m:t>ɛ</m:t>
                </m:r>
                <m:r>
                  <w:rPr>
                    <w:rFonts w:ascii="Cambria Math" w:hAnsi="Cambria Math"/>
                  </w:rPr>
                  <m:t>r+1</m:t>
                </m:r>
              </m:e>
            </m:rad>
            <m:r>
              <w:rPr>
                <w:rFonts w:ascii="Cambria Math" w:hAnsi="Cambria Math"/>
              </w:rPr>
              <m:t>/2</m:t>
            </m:r>
          </m:den>
        </m:f>
      </m:oMath>
      <w:r>
        <w:rPr>
          <w:rFonts w:eastAsiaTheme="minorEastAsia"/>
        </w:rPr>
        <w:t xml:space="preserve">  = </w:t>
      </w:r>
      <m:oMath>
        <m:f>
          <m:fPr>
            <m:ctrlPr>
              <w:rPr>
                <w:rFonts w:ascii="Cambria Math" w:eastAsiaTheme="minorEastAsia" w:hAnsi="Cambria Math"/>
                <w:i/>
              </w:rPr>
            </m:ctrlPr>
          </m:fPr>
          <m:num>
            <m:r>
              <w:rPr>
                <w:rFonts w:ascii="Cambria Math" w:eastAsiaTheme="minorEastAsia" w:hAnsi="Cambria Math"/>
              </w:rPr>
              <m:t>3x</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8</m:t>
                </m:r>
              </m:sup>
            </m:sSup>
            <m:ctrlPr>
              <w:rPr>
                <w:rFonts w:ascii="Cambria Math" w:hAnsi="Cambria Math"/>
                <w:i/>
              </w:rPr>
            </m:ctrlPr>
          </m:num>
          <m:den>
            <m:r>
              <w:rPr>
                <w:rFonts w:ascii="Cambria Math" w:hAnsi="Cambria Math"/>
              </w:rPr>
              <m:t>2×(2.2×</m:t>
            </m:r>
            <m:sSup>
              <m:sSupPr>
                <m:ctrlPr>
                  <w:rPr>
                    <w:rFonts w:ascii="Cambria Math" w:hAnsi="Cambria Math"/>
                    <w:i/>
                  </w:rPr>
                </m:ctrlPr>
              </m:sSupPr>
              <m:e>
                <m:r>
                  <w:rPr>
                    <w:rFonts w:ascii="Cambria Math" w:hAnsi="Cambria Math"/>
                  </w:rPr>
                  <m:t>10</m:t>
                </m:r>
              </m:e>
              <m:sup>
                <m:r>
                  <w:rPr>
                    <w:rFonts w:ascii="Cambria Math" w:hAnsi="Cambria Math"/>
                  </w:rPr>
                  <m:t>9</m:t>
                </m:r>
              </m:sup>
            </m:sSup>
            <m:r>
              <w:rPr>
                <w:rFonts w:ascii="Cambria Math" w:hAnsi="Cambria Math"/>
              </w:rPr>
              <m:t>)×</m:t>
            </m:r>
            <m:rad>
              <m:radPr>
                <m:degHide m:val="1"/>
                <m:ctrlPr>
                  <w:rPr>
                    <w:rFonts w:ascii="Cambria Math" w:hAnsi="Cambria Math"/>
                    <w:i/>
                  </w:rPr>
                </m:ctrlPr>
              </m:radPr>
              <m:deg>
                <m:ctrlPr>
                  <w:rPr>
                    <w:rFonts w:ascii="Cambria Math" w:eastAsiaTheme="minorEastAsia" w:hAnsi="Cambria Math"/>
                    <w:i/>
                  </w:rPr>
                </m:ctrlPr>
              </m:deg>
              <m:e>
                <m:r>
                  <w:rPr>
                    <w:rFonts w:ascii="Cambria Math" w:eastAsiaTheme="minorEastAsia" w:hAnsi="Cambria Math"/>
                  </w:rPr>
                  <m:t>4.3+1</m:t>
                </m:r>
              </m:e>
            </m:rad>
            <m:r>
              <w:rPr>
                <w:rFonts w:ascii="Cambria Math" w:hAnsi="Cambria Math"/>
              </w:rPr>
              <m:t>/2</m:t>
            </m:r>
          </m:den>
        </m:f>
      </m:oMath>
      <w:r w:rsidR="00100856">
        <w:rPr>
          <w:rFonts w:eastAsiaTheme="minorEastAsia"/>
        </w:rPr>
        <w:t xml:space="preserve"> = </w:t>
      </w:r>
      <w:r w:rsidR="00FE748A">
        <w:rPr>
          <w:rFonts w:eastAsiaTheme="minorEastAsia"/>
        </w:rPr>
        <w:t xml:space="preserve">0.041883757797 </w:t>
      </w:r>
      <w:r w:rsidR="008E356A">
        <w:rPr>
          <w:rFonts w:eastAsiaTheme="minorEastAsia"/>
        </w:rPr>
        <w:t>=</w:t>
      </w:r>
      <w:r w:rsidR="00FE748A">
        <w:rPr>
          <w:rFonts w:eastAsiaTheme="minorEastAsia"/>
        </w:rPr>
        <w:t xml:space="preserve"> 0.0419</w:t>
      </w:r>
      <w:proofErr w:type="gramStart"/>
      <w:r w:rsidR="008E356A">
        <w:rPr>
          <w:rFonts w:eastAsiaTheme="minorEastAsia"/>
        </w:rPr>
        <w:t xml:space="preserve">m </w:t>
      </w:r>
      <w:r w:rsidR="00FE748A">
        <w:rPr>
          <w:rFonts w:eastAsiaTheme="minorEastAsia"/>
        </w:rPr>
        <w:t xml:space="preserve"> </w:t>
      </w:r>
      <w:proofErr w:type="spellStart"/>
      <w:r w:rsidR="00FE748A">
        <w:rPr>
          <w:rFonts w:eastAsiaTheme="minorEastAsia"/>
        </w:rPr>
        <w:t>d.p</w:t>
      </w:r>
      <w:proofErr w:type="spellEnd"/>
      <w:proofErr w:type="gramEnd"/>
      <w:r w:rsidR="00FE748A">
        <w:rPr>
          <w:rFonts w:eastAsiaTheme="minorEastAsia"/>
        </w:rPr>
        <w:t xml:space="preserve"> </w:t>
      </w:r>
      <w:r w:rsidR="008E356A">
        <w:rPr>
          <w:rFonts w:eastAsiaTheme="minorEastAsia"/>
        </w:rPr>
        <w:t xml:space="preserve"> = </w:t>
      </w:r>
      <w:r w:rsidR="008E356A" w:rsidRPr="008E356A">
        <w:rPr>
          <w:rFonts w:eastAsiaTheme="minorEastAsia"/>
        </w:rPr>
        <w:t>41.</w:t>
      </w:r>
      <w:r w:rsidR="008E356A">
        <w:rPr>
          <w:rFonts w:eastAsiaTheme="minorEastAsia"/>
        </w:rPr>
        <w:t xml:space="preserve">9 mm </w:t>
      </w:r>
    </w:p>
    <w:p w:rsidR="00FE748A" w:rsidRDefault="00FE748A">
      <w:pPr>
        <w:rPr>
          <w:rFonts w:eastAsiaTheme="minorEastAsia"/>
        </w:rPr>
      </w:pPr>
      <w:r>
        <w:rPr>
          <w:rFonts w:eastAsiaTheme="minorEastAsia"/>
        </w:rPr>
        <w:t xml:space="preserve">W = width </w:t>
      </w:r>
    </w:p>
    <w:p w:rsidR="00FE748A" w:rsidRDefault="00FE748A">
      <w:pPr>
        <w:rPr>
          <w:rFonts w:eastAsiaTheme="minorEastAsia"/>
        </w:rPr>
      </w:pPr>
      <w:r>
        <w:rPr>
          <w:rFonts w:eastAsiaTheme="minorEastAsia"/>
        </w:rPr>
        <w:t xml:space="preserve">fr = resonant frequency </w:t>
      </w:r>
    </w:p>
    <w:p w:rsidR="00FE748A" w:rsidRDefault="00FE748A">
      <w:pPr>
        <w:rPr>
          <w:rFonts w:eastAsiaTheme="minorEastAsia"/>
        </w:rPr>
      </w:pPr>
      <w:proofErr w:type="spellStart"/>
      <w:r>
        <w:rPr>
          <w:rFonts w:eastAsiaTheme="minorEastAsia" w:cstheme="minorHAnsi"/>
        </w:rPr>
        <w:t>ɛ</w:t>
      </w:r>
      <w:r>
        <w:rPr>
          <w:rFonts w:eastAsiaTheme="minorEastAsia"/>
        </w:rPr>
        <w:t>r</w:t>
      </w:r>
      <w:proofErr w:type="spellEnd"/>
      <w:r>
        <w:rPr>
          <w:rFonts w:eastAsiaTheme="minorEastAsia"/>
        </w:rPr>
        <w:t xml:space="preserve"> = relative permittivity </w:t>
      </w:r>
    </w:p>
    <w:p w:rsidR="00FE748A" w:rsidRDefault="00FE748A">
      <w:pPr>
        <w:rPr>
          <w:rFonts w:eastAsiaTheme="minorEastAsia"/>
        </w:rPr>
      </w:pPr>
      <w:r>
        <w:rPr>
          <w:rFonts w:eastAsiaTheme="minorEastAsia"/>
        </w:rPr>
        <w:t xml:space="preserve">c = speed of light </w:t>
      </w:r>
    </w:p>
    <w:p w:rsidR="00FE748A" w:rsidRDefault="00FE748A" w:rsidP="005B069B">
      <w:pPr>
        <w:spacing w:before="240"/>
        <w:rPr>
          <w:rFonts w:eastAsiaTheme="minorEastAsia"/>
        </w:rPr>
      </w:pPr>
      <w:r>
        <w:rPr>
          <w:rFonts w:eastAsiaTheme="minorEastAsia"/>
        </w:rPr>
        <w:t xml:space="preserve">Once the width is calculated the length can be calculated. </w:t>
      </w:r>
      <w:r w:rsidR="005B069B">
        <w:rPr>
          <w:rFonts w:eastAsiaTheme="minorEastAsia"/>
        </w:rPr>
        <w:t>Actual length is calculated using length extension (</w:t>
      </w:r>
      <w:r w:rsidR="005B069B">
        <w:rPr>
          <w:rFonts w:eastAsiaTheme="minorEastAsia" w:cstheme="minorHAnsi"/>
        </w:rPr>
        <w:t>∆L</w:t>
      </w:r>
      <w:r w:rsidR="005B069B">
        <w:rPr>
          <w:rFonts w:eastAsiaTheme="minorEastAsia"/>
        </w:rPr>
        <w:t>) and effective length (</w:t>
      </w:r>
      <w:r w:rsidR="005B069B" w:rsidRPr="005B069B">
        <w:rPr>
          <w:rFonts w:ascii="Cambria Math" w:eastAsiaTheme="minorEastAsia" w:hAnsi="Cambria Math" w:cs="Cambria Math"/>
        </w:rPr>
        <w:t>𝐿</w:t>
      </w:r>
      <w:r w:rsidR="005B069B">
        <w:rPr>
          <w:rFonts w:eastAsiaTheme="minorEastAsia"/>
        </w:rPr>
        <w:t xml:space="preserve"> eff). length extension is comprised of effective relative permittivity (</w:t>
      </w:r>
      <m:oMath>
        <m:r>
          <m:rPr>
            <m:sty m:val="p"/>
          </m:rPr>
          <w:rPr>
            <w:rFonts w:ascii="Cambria Math" w:eastAsiaTheme="minorEastAsia" w:hAnsi="Cambria Math" w:cstheme="minorHAnsi"/>
          </w:rPr>
          <m:t>ɛ</m:t>
        </m:r>
        <m:r>
          <m:rPr>
            <m:sty m:val="p"/>
          </m:rPr>
          <w:rPr>
            <w:rFonts w:ascii="Cambria Math" w:eastAsiaTheme="minorEastAsia" w:cstheme="minorHAnsi"/>
          </w:rPr>
          <m:t>reff)</m:t>
        </m:r>
      </m:oMath>
      <w:r w:rsidR="005B069B">
        <w:rPr>
          <w:rFonts w:eastAsiaTheme="minorEastAsia"/>
        </w:rPr>
        <w:t xml:space="preserve">, width and height. </w:t>
      </w:r>
    </w:p>
    <w:p w:rsidR="008E356A" w:rsidRDefault="008E356A" w:rsidP="005B069B">
      <w:pPr>
        <w:spacing w:before="240"/>
        <w:rPr>
          <w:rFonts w:eastAsiaTheme="minorEastAsia"/>
        </w:rPr>
      </w:pPr>
      <w:r>
        <w:rPr>
          <w:rFonts w:eastAsiaTheme="minorEastAsia"/>
        </w:rPr>
        <w:t xml:space="preserve">H = 1.6mm = </w:t>
      </w:r>
      <w:r w:rsidR="004E0F21" w:rsidRPr="004E0F21">
        <w:rPr>
          <w:rFonts w:eastAsiaTheme="minorEastAsia"/>
        </w:rPr>
        <w:t>0.0016</w:t>
      </w:r>
      <w:r w:rsidR="004E0F21">
        <w:rPr>
          <w:rFonts w:eastAsiaTheme="minorEastAsia"/>
        </w:rPr>
        <w:t xml:space="preserve"> m </w:t>
      </w:r>
    </w:p>
    <w:p w:rsidR="005537E3" w:rsidRDefault="00FE748A">
      <w:pPr>
        <w:rPr>
          <w:rFonts w:eastAsiaTheme="minorEastAsia" w:cstheme="minorHAnsi"/>
        </w:rPr>
      </w:pPr>
      <w:r>
        <w:rPr>
          <w:rFonts w:eastAsiaTheme="minorEastAsia"/>
        </w:rPr>
        <w:t xml:space="preserve">Actual length = </w:t>
      </w:r>
      <m:oMath>
        <m:sSub>
          <m:sSubPr>
            <m:ctrlPr>
              <w:rPr>
                <w:rFonts w:ascii="Cambria Math" w:eastAsiaTheme="minorEastAsia" w:hAnsi="Cambria Math" w:cstheme="minorHAnsi"/>
                <w:i/>
              </w:rPr>
            </m:ctrlPr>
          </m:sSubPr>
          <m:e>
            <m:r>
              <w:rPr>
                <w:rFonts w:ascii="Cambria Math" w:eastAsiaTheme="minorEastAsia" w:hAnsi="Cambria Math" w:cstheme="minorHAnsi"/>
              </w:rPr>
              <m:t>L</m:t>
            </m:r>
          </m:e>
          <m:sub>
            <m:r>
              <w:rPr>
                <w:rFonts w:ascii="Cambria Math" w:eastAsiaTheme="minorEastAsia" w:hAnsi="Cambria Math" w:cstheme="minorHAnsi"/>
              </w:rPr>
              <m:t>eff</m:t>
            </m:r>
          </m:sub>
        </m:sSub>
      </m:oMath>
      <w:r>
        <w:rPr>
          <w:rFonts w:eastAsiaTheme="minorEastAsia"/>
        </w:rPr>
        <w:t xml:space="preserve"> – 2</w:t>
      </w:r>
      <w:r>
        <w:rPr>
          <w:rFonts w:eastAsiaTheme="minorEastAsia" w:cstheme="minorHAnsi"/>
        </w:rPr>
        <w:t>∆</w:t>
      </w:r>
      <w:r w:rsidR="00E94694">
        <w:rPr>
          <w:rFonts w:eastAsiaTheme="minorEastAsia" w:cstheme="minorHAnsi"/>
        </w:rPr>
        <w:t xml:space="preserve">L </w:t>
      </w:r>
      <w:r w:rsidR="00061729">
        <w:rPr>
          <w:rFonts w:eastAsiaTheme="minorEastAsia" w:cstheme="minorHAnsi"/>
        </w:rPr>
        <w:t xml:space="preserve">= </w:t>
      </w:r>
      <m:oMath>
        <m:f>
          <m:fPr>
            <m:ctrlPr>
              <w:rPr>
                <w:rFonts w:ascii="Cambria Math" w:eastAsiaTheme="minorEastAsia" w:hAnsi="Cambria Math" w:cstheme="minorHAnsi"/>
                <w:i/>
              </w:rPr>
            </m:ctrlPr>
          </m:fPr>
          <m:num>
            <m:r>
              <w:rPr>
                <w:rFonts w:ascii="Cambria Math" w:eastAsiaTheme="minorEastAsia" w:hAnsi="Cambria Math" w:cstheme="minorHAnsi"/>
              </w:rPr>
              <m:t>c</m:t>
            </m:r>
          </m:num>
          <m:den>
            <m:r>
              <w:rPr>
                <w:rFonts w:ascii="Cambria Math" w:eastAsiaTheme="minorEastAsia" w:hAnsi="Cambria Math" w:cstheme="minorHAnsi"/>
              </w:rPr>
              <m:t>2fr√</m:t>
            </m:r>
            <m:r>
              <m:rPr>
                <m:sty m:val="p"/>
              </m:rPr>
              <w:rPr>
                <w:rFonts w:ascii="Cambria Math" w:eastAsiaTheme="minorEastAsia" w:hAnsi="Cambria Math" w:cstheme="minorHAnsi"/>
              </w:rPr>
              <m:t>ɛ_</m:t>
            </m:r>
            <m:r>
              <m:rPr>
                <m:sty m:val="p"/>
              </m:rPr>
              <w:rPr>
                <w:rFonts w:ascii="Cambria Math" w:eastAsiaTheme="minorEastAsia" w:cstheme="minorHAnsi"/>
              </w:rPr>
              <m:t>reff</m:t>
            </m:r>
          </m:den>
        </m:f>
      </m:oMath>
      <w:r w:rsidR="00061729">
        <w:rPr>
          <w:rFonts w:eastAsiaTheme="minorEastAsia" w:cstheme="minorHAnsi"/>
        </w:rPr>
        <w:t xml:space="preserve"> – 0.824</w:t>
      </w:r>
      <w:proofErr w:type="gramStart"/>
      <w:r w:rsidR="00061729">
        <w:rPr>
          <w:rFonts w:eastAsiaTheme="minorEastAsia" w:cstheme="minorHAnsi"/>
        </w:rPr>
        <w:t>h[</w:t>
      </w:r>
      <w:proofErr w:type="gramEnd"/>
      <m:oMath>
        <m:f>
          <m:fPr>
            <m:ctrlPr>
              <w:rPr>
                <w:rFonts w:ascii="Cambria Math" w:eastAsiaTheme="minorEastAsia" w:hAnsi="Cambria Math" w:cstheme="minorHAnsi"/>
              </w:rPr>
            </m:ctrlPr>
          </m:fPr>
          <m:num>
            <m:r>
              <w:rPr>
                <w:rFonts w:ascii="Cambria Math" w:eastAsiaTheme="minorEastAsia" w:cstheme="minorHAnsi"/>
              </w:rPr>
              <m:t>(</m:t>
            </m:r>
            <m:sSub>
              <m:sSubPr>
                <m:ctrlPr>
                  <w:rPr>
                    <w:rFonts w:ascii="Cambria Math" w:eastAsiaTheme="minorEastAsia" w:hAnsi="Cambria Math" w:cstheme="minorHAnsi"/>
                    <w:i/>
                  </w:rPr>
                </m:ctrlPr>
              </m:sSubPr>
              <m:e>
                <m:r>
                  <w:rPr>
                    <w:rFonts w:ascii="Cambria Math" w:eastAsiaTheme="minorEastAsia" w:hAnsi="Cambria Math" w:cstheme="minorHAnsi"/>
                  </w:rPr>
                  <m:t>ε</m:t>
                </m:r>
              </m:e>
              <m:sub>
                <m:r>
                  <w:rPr>
                    <w:rFonts w:ascii="Cambria Math" w:eastAsiaTheme="minorEastAsia" w:cstheme="minorHAnsi"/>
                  </w:rPr>
                  <m:t>reff</m:t>
                </m:r>
              </m:sub>
            </m:sSub>
            <m:r>
              <w:rPr>
                <w:rFonts w:ascii="Cambria Math" w:eastAsiaTheme="minorEastAsia" w:cstheme="minorHAnsi"/>
              </w:rPr>
              <m:t>+0.3)(</m:t>
            </m:r>
            <m:f>
              <m:fPr>
                <m:ctrlPr>
                  <w:rPr>
                    <w:rFonts w:ascii="Cambria Math" w:eastAsiaTheme="minorEastAsia" w:hAnsi="Cambria Math" w:cstheme="minorHAnsi"/>
                    <w:i/>
                  </w:rPr>
                </m:ctrlPr>
              </m:fPr>
              <m:num>
                <m:r>
                  <w:rPr>
                    <w:rFonts w:ascii="Cambria Math" w:eastAsiaTheme="minorEastAsia" w:cstheme="minorHAnsi"/>
                  </w:rPr>
                  <m:t>w</m:t>
                </m:r>
              </m:num>
              <m:den>
                <m:r>
                  <w:rPr>
                    <w:rFonts w:ascii="Cambria Math" w:eastAsiaTheme="minorEastAsia" w:hAnsi="Cambria Math" w:cs="Cambria Math"/>
                  </w:rPr>
                  <m:t>h</m:t>
                </m:r>
              </m:den>
            </m:f>
            <m:r>
              <w:rPr>
                <w:rFonts w:ascii="Cambria Math" w:eastAsiaTheme="minorEastAsia" w:cstheme="minorHAnsi"/>
              </w:rPr>
              <m:t>+0.264)</m:t>
            </m:r>
          </m:num>
          <m:den>
            <m:sSub>
              <m:sSubPr>
                <m:ctrlPr>
                  <w:rPr>
                    <w:rFonts w:ascii="Cambria Math" w:eastAsiaTheme="minorEastAsia" w:hAnsi="Cambria Math" w:cstheme="minorHAnsi"/>
                    <w:i/>
                  </w:rPr>
                </m:ctrlPr>
              </m:sSubPr>
              <m:e>
                <m:r>
                  <w:rPr>
                    <w:rFonts w:ascii="Cambria Math" w:eastAsiaTheme="minorEastAsia" w:hAnsi="Cambria Math" w:cstheme="minorHAnsi"/>
                  </w:rPr>
                  <m:t>ε</m:t>
                </m:r>
              </m:e>
              <m:sub>
                <m:r>
                  <w:rPr>
                    <w:rFonts w:ascii="Cambria Math" w:eastAsiaTheme="minorEastAsia" w:cstheme="minorHAnsi"/>
                  </w:rPr>
                  <m:t>reff</m:t>
                </m:r>
              </m:sub>
            </m:sSub>
            <m:r>
              <w:rPr>
                <w:rFonts w:ascii="Cambria Math" w:eastAsiaTheme="minorEastAsia" w:cstheme="minorHAnsi"/>
              </w:rPr>
              <m:t>-</m:t>
            </m:r>
            <m:r>
              <w:rPr>
                <w:rFonts w:ascii="Cambria Math" w:eastAsiaTheme="minorEastAsia" w:cstheme="minorHAnsi"/>
              </w:rPr>
              <m:t>0.258)(</m:t>
            </m:r>
            <m:f>
              <m:fPr>
                <m:ctrlPr>
                  <w:rPr>
                    <w:rFonts w:ascii="Cambria Math" w:eastAsiaTheme="minorEastAsia" w:hAnsi="Cambria Math" w:cstheme="minorHAnsi"/>
                    <w:i/>
                  </w:rPr>
                </m:ctrlPr>
              </m:fPr>
              <m:num>
                <m:r>
                  <w:rPr>
                    <w:rFonts w:ascii="Cambria Math" w:eastAsiaTheme="minorEastAsia" w:cstheme="minorHAnsi"/>
                  </w:rPr>
                  <m:t>w</m:t>
                </m:r>
              </m:num>
              <m:den>
                <m:r>
                  <w:rPr>
                    <w:rFonts w:ascii="Cambria Math" w:eastAsiaTheme="minorEastAsia" w:hAnsi="Cambria Math" w:cs="Cambria Math"/>
                  </w:rPr>
                  <m:t>h</m:t>
                </m:r>
              </m:den>
            </m:f>
            <m:r>
              <w:rPr>
                <w:rFonts w:ascii="Cambria Math" w:eastAsiaTheme="minorEastAsia" w:cstheme="minorHAnsi"/>
              </w:rPr>
              <m:t>+0.8)</m:t>
            </m:r>
          </m:den>
        </m:f>
      </m:oMath>
      <w:r w:rsidR="00061729">
        <w:rPr>
          <w:rFonts w:eastAsiaTheme="minorEastAsia" w:cstheme="minorHAnsi"/>
        </w:rPr>
        <w:t>]</w:t>
      </w:r>
      <w:r w:rsidR="006A1F00">
        <w:rPr>
          <w:rFonts w:eastAsiaTheme="minorEastAsia" w:cstheme="minorHAnsi"/>
        </w:rPr>
        <w:t xml:space="preserve"> = 0.0326816 m = </w:t>
      </w:r>
      <w:r w:rsidR="006A1F00" w:rsidRPr="006A1F00">
        <w:rPr>
          <w:rFonts w:eastAsiaTheme="minorEastAsia" w:cstheme="minorHAnsi"/>
        </w:rPr>
        <w:t>32.6816</w:t>
      </w:r>
      <w:r w:rsidR="006A1F00">
        <w:rPr>
          <w:rFonts w:eastAsiaTheme="minorEastAsia" w:cstheme="minorHAnsi"/>
        </w:rPr>
        <w:t xml:space="preserve"> mm </w:t>
      </w:r>
    </w:p>
    <w:p w:rsidR="00E94694" w:rsidRDefault="0055071F">
      <w:pPr>
        <w:rPr>
          <w:rFonts w:eastAsiaTheme="minorEastAsia" w:cstheme="minorHAnsi"/>
        </w:rPr>
      </w:pPr>
      <m:oMath>
        <m:sSub>
          <m:sSubPr>
            <m:ctrlPr>
              <w:rPr>
                <w:rFonts w:ascii="Cambria Math" w:eastAsiaTheme="minorEastAsia" w:hAnsi="Cambria Math" w:cstheme="minorHAnsi"/>
                <w:i/>
              </w:rPr>
            </m:ctrlPr>
          </m:sSubPr>
          <m:e>
            <m:r>
              <w:rPr>
                <w:rFonts w:ascii="Cambria Math" w:eastAsiaTheme="minorEastAsia" w:hAnsi="Cambria Math" w:cstheme="minorHAnsi"/>
              </w:rPr>
              <m:t>L</m:t>
            </m:r>
          </m:e>
          <m:sub>
            <m:r>
              <w:rPr>
                <w:rFonts w:ascii="Cambria Math" w:eastAsiaTheme="minorEastAsia" w:hAnsi="Cambria Math" w:cstheme="minorHAnsi"/>
              </w:rPr>
              <m:t>eff</m:t>
            </m:r>
          </m:sub>
        </m:sSub>
        <m:r>
          <w:rPr>
            <w:rFonts w:ascii="Cambria Math" w:eastAsiaTheme="minorEastAsia" w:hAnsi="Cambria Math" w:cstheme="minorHAnsi"/>
          </w:rPr>
          <m:t>=</m:t>
        </m:r>
        <m:f>
          <m:fPr>
            <m:ctrlPr>
              <w:rPr>
                <w:rFonts w:ascii="Cambria Math" w:eastAsiaTheme="minorEastAsia" w:hAnsi="Cambria Math" w:cstheme="minorHAnsi"/>
                <w:i/>
              </w:rPr>
            </m:ctrlPr>
          </m:fPr>
          <m:num>
            <m:r>
              <w:rPr>
                <w:rFonts w:ascii="Cambria Math" w:eastAsiaTheme="minorEastAsia" w:hAnsi="Cambria Math" w:cstheme="minorHAnsi"/>
              </w:rPr>
              <m:t>c</m:t>
            </m:r>
          </m:num>
          <m:den>
            <m:r>
              <w:rPr>
                <w:rFonts w:ascii="Cambria Math" w:eastAsiaTheme="minorEastAsia" w:hAnsi="Cambria Math" w:cstheme="minorHAnsi"/>
              </w:rPr>
              <m:t>2fr√</m:t>
            </m:r>
            <m:r>
              <m:rPr>
                <m:sty m:val="p"/>
              </m:rPr>
              <w:rPr>
                <w:rFonts w:ascii="Cambria Math" w:eastAsiaTheme="minorEastAsia" w:hAnsi="Cambria Math" w:cstheme="minorHAnsi"/>
              </w:rPr>
              <m:t>ɛ_</m:t>
            </m:r>
            <m:r>
              <m:rPr>
                <m:sty m:val="p"/>
              </m:rPr>
              <w:rPr>
                <w:rFonts w:ascii="Cambria Math" w:eastAsiaTheme="minorEastAsia" w:cstheme="minorHAnsi"/>
              </w:rPr>
              <m:t>reff</m:t>
            </m:r>
          </m:den>
        </m:f>
      </m:oMath>
      <w:r w:rsidR="005B069B">
        <w:rPr>
          <w:rFonts w:eastAsiaTheme="minorEastAsia" w:cstheme="minorHAnsi"/>
        </w:rPr>
        <w:t xml:space="preserve"> </w:t>
      </w:r>
      <w:r w:rsidR="00061729">
        <w:rPr>
          <w:rFonts w:eastAsiaTheme="minorEastAsia" w:cstheme="minorHAnsi"/>
        </w:rPr>
        <w:t xml:space="preserve"> = </w:t>
      </w:r>
      <m:oMath>
        <m:f>
          <m:fPr>
            <m:ctrlPr>
              <w:rPr>
                <w:rFonts w:ascii="Cambria Math" w:eastAsiaTheme="minorEastAsia" w:hAnsi="Cambria Math" w:cstheme="minorHAnsi"/>
                <w:i/>
              </w:rPr>
            </m:ctrlPr>
          </m:fPr>
          <m:num>
            <m:r>
              <w:rPr>
                <w:rFonts w:ascii="Cambria Math" w:eastAsiaTheme="minorEastAsia" w:hAnsi="Cambria Math" w:cstheme="minorHAnsi"/>
              </w:rPr>
              <m:t>3×</m:t>
            </m:r>
            <m:sSup>
              <m:sSupPr>
                <m:ctrlPr>
                  <w:rPr>
                    <w:rFonts w:ascii="Cambria Math" w:eastAsiaTheme="minorEastAsia" w:hAnsi="Cambria Math" w:cstheme="minorHAnsi"/>
                    <w:i/>
                  </w:rPr>
                </m:ctrlPr>
              </m:sSupPr>
              <m:e>
                <m:r>
                  <w:rPr>
                    <w:rFonts w:ascii="Cambria Math" w:eastAsiaTheme="minorEastAsia" w:hAnsi="Cambria Math" w:cstheme="minorHAnsi"/>
                  </w:rPr>
                  <m:t>10</m:t>
                </m:r>
              </m:e>
              <m:sup>
                <m:r>
                  <w:rPr>
                    <w:rFonts w:ascii="Cambria Math" w:eastAsiaTheme="minorEastAsia" w:hAnsi="Cambria Math" w:cstheme="minorHAnsi"/>
                  </w:rPr>
                  <m:t>8</m:t>
                </m:r>
              </m:sup>
            </m:sSup>
          </m:num>
          <m:den>
            <m:r>
              <w:rPr>
                <w:rFonts w:ascii="Cambria Math" w:eastAsiaTheme="minorEastAsia" w:hAnsi="Cambria Math" w:cstheme="minorHAnsi"/>
              </w:rPr>
              <m:t>2×2.2×10^9×√4.0164</m:t>
            </m:r>
          </m:den>
        </m:f>
      </m:oMath>
      <w:r w:rsidR="004E0F21">
        <w:rPr>
          <w:rFonts w:eastAsiaTheme="minorEastAsia" w:cstheme="minorHAnsi"/>
        </w:rPr>
        <w:t xml:space="preserve"> = 0.0340</w:t>
      </w:r>
    </w:p>
    <w:p w:rsidR="008E356A" w:rsidRDefault="0055071F">
      <w:pPr>
        <w:rPr>
          <w:rFonts w:eastAsiaTheme="minorEastAsia" w:cstheme="minorHAnsi"/>
        </w:rPr>
      </w:pPr>
      <m:oMath>
        <m:sSub>
          <m:sSubPr>
            <m:ctrlPr>
              <w:rPr>
                <w:rFonts w:ascii="Cambria Math" w:eastAsiaTheme="minorEastAsia" w:hAnsi="Cambria Math" w:cstheme="minorHAnsi"/>
                <w:i/>
              </w:rPr>
            </m:ctrlPr>
          </m:sSubPr>
          <m:e>
            <m:r>
              <w:rPr>
                <w:rFonts w:ascii="Cambria Math" w:eastAsiaTheme="minorEastAsia" w:hAnsi="Cambria Math" w:cstheme="minorHAnsi"/>
              </w:rPr>
              <m:t>ε</m:t>
            </m:r>
          </m:e>
          <m:sub>
            <m:r>
              <w:rPr>
                <w:rFonts w:ascii="Cambria Math" w:eastAsiaTheme="minorEastAsia" w:cstheme="minorHAnsi"/>
              </w:rPr>
              <m:t>reff</m:t>
            </m:r>
          </m:sub>
        </m:sSub>
        <m:r>
          <m:rPr>
            <m:sty m:val="p"/>
          </m:rPr>
          <w:rPr>
            <w:rFonts w:ascii="Cambria Math" w:eastAsiaTheme="minorEastAsia" w:cstheme="minorHAnsi"/>
          </w:rPr>
          <m:t>=</m:t>
        </m:r>
        <m:f>
          <m:fPr>
            <m:ctrlPr>
              <w:rPr>
                <w:rFonts w:ascii="Cambria Math" w:eastAsiaTheme="minorEastAsia" w:hAnsi="Cambria Math" w:cstheme="minorHAnsi"/>
              </w:rPr>
            </m:ctrlPr>
          </m:fPr>
          <m:num>
            <m:sSub>
              <m:sSubPr>
                <m:ctrlPr>
                  <w:rPr>
                    <w:rFonts w:ascii="Cambria Math" w:eastAsiaTheme="minorEastAsia" w:hAnsi="Cambria Math" w:cstheme="minorHAnsi"/>
                    <w:i/>
                  </w:rPr>
                </m:ctrlPr>
              </m:sSubPr>
              <m:e>
                <m:r>
                  <w:rPr>
                    <w:rFonts w:ascii="Cambria Math" w:eastAsiaTheme="minorEastAsia" w:hAnsi="Cambria Math" w:cstheme="minorHAnsi"/>
                  </w:rPr>
                  <m:t>ε</m:t>
                </m:r>
              </m:e>
              <m:sub>
                <m:r>
                  <w:rPr>
                    <w:rFonts w:ascii="Cambria Math" w:eastAsiaTheme="minorEastAsia" w:hAnsi="Cambria Math" w:cstheme="minorHAnsi"/>
                  </w:rPr>
                  <m:t>r</m:t>
                </m:r>
              </m:sub>
            </m:sSub>
            <m:r>
              <w:rPr>
                <w:rFonts w:ascii="Cambria Math" w:eastAsiaTheme="minorEastAsia" w:hAnsi="Cambria Math" w:cstheme="minorHAnsi"/>
              </w:rPr>
              <m:t xml:space="preserve">+1 </m:t>
            </m:r>
            <m:ctrlPr>
              <w:rPr>
                <w:rFonts w:ascii="Cambria Math" w:eastAsiaTheme="minorEastAsia" w:hAnsi="Cambria Math" w:cstheme="minorHAnsi"/>
                <w:i/>
              </w:rPr>
            </m:ctrlPr>
          </m:num>
          <m:den>
            <m:r>
              <w:rPr>
                <w:rFonts w:ascii="Cambria Math" w:eastAsiaTheme="minorEastAsia" w:hAnsi="Cambria Math" w:cstheme="minorHAnsi"/>
              </w:rPr>
              <m:t>2</m:t>
            </m:r>
          </m:den>
        </m:f>
        <m:r>
          <w:rPr>
            <w:rFonts w:ascii="Cambria Math" w:eastAsiaTheme="minorEastAsia" w:hAnsi="Cambria Math" w:cstheme="minorHAnsi"/>
          </w:rPr>
          <m:t>+</m:t>
        </m:r>
        <m:f>
          <m:fPr>
            <m:ctrlPr>
              <w:rPr>
                <w:rFonts w:ascii="Cambria Math" w:eastAsiaTheme="minorEastAsia" w:hAnsi="Cambria Math" w:cstheme="minorHAnsi"/>
              </w:rPr>
            </m:ctrlPr>
          </m:fPr>
          <m:num>
            <m:sSub>
              <m:sSubPr>
                <m:ctrlPr>
                  <w:rPr>
                    <w:rFonts w:ascii="Cambria Math" w:eastAsiaTheme="minorEastAsia" w:hAnsi="Cambria Math" w:cstheme="minorHAnsi"/>
                    <w:i/>
                  </w:rPr>
                </m:ctrlPr>
              </m:sSubPr>
              <m:e>
                <m:r>
                  <w:rPr>
                    <w:rFonts w:ascii="Cambria Math" w:eastAsiaTheme="minorEastAsia" w:hAnsi="Cambria Math" w:cstheme="minorHAnsi"/>
                  </w:rPr>
                  <m:t>ε</m:t>
                </m:r>
              </m:e>
              <m:sub>
                <m:r>
                  <w:rPr>
                    <w:rFonts w:ascii="Cambria Math" w:eastAsiaTheme="minorEastAsia" w:hAnsi="Cambria Math" w:cstheme="minorHAnsi"/>
                  </w:rPr>
                  <m:t>r</m:t>
                </m:r>
              </m:sub>
            </m:sSub>
            <m:r>
              <w:rPr>
                <w:rFonts w:ascii="Cambria Math" w:eastAsiaTheme="minorEastAsia" w:hAnsi="Cambria Math" w:cstheme="minorHAnsi"/>
              </w:rPr>
              <m:t xml:space="preserve">-1 </m:t>
            </m:r>
            <m:ctrlPr>
              <w:rPr>
                <w:rFonts w:ascii="Cambria Math" w:eastAsiaTheme="minorEastAsia" w:hAnsi="Cambria Math" w:cstheme="minorHAnsi"/>
                <w:i/>
              </w:rPr>
            </m:ctrlPr>
          </m:num>
          <m:den>
            <m:r>
              <w:rPr>
                <w:rFonts w:ascii="Cambria Math" w:eastAsiaTheme="minorEastAsia" w:hAnsi="Cambria Math" w:cstheme="minorHAnsi"/>
              </w:rPr>
              <m:t>2</m:t>
            </m:r>
          </m:den>
        </m:f>
        <m:d>
          <m:dPr>
            <m:ctrlPr>
              <w:rPr>
                <w:rFonts w:ascii="Cambria Math" w:eastAsiaTheme="minorEastAsia" w:hAnsi="Cambria Math" w:cstheme="minorHAnsi"/>
                <w:i/>
              </w:rPr>
            </m:ctrlPr>
          </m:dPr>
          <m:e>
            <m:f>
              <m:fPr>
                <m:ctrlPr>
                  <w:rPr>
                    <w:rFonts w:ascii="Cambria Math" w:eastAsiaTheme="minorEastAsia" w:hAnsi="Cambria Math" w:cstheme="minorHAnsi"/>
                    <w:i/>
                  </w:rPr>
                </m:ctrlPr>
              </m:fPr>
              <m:num>
                <m:r>
                  <w:rPr>
                    <w:rFonts w:ascii="Cambria Math" w:eastAsiaTheme="minorEastAsia" w:hAnsi="Cambria Math" w:cstheme="minorHAnsi"/>
                  </w:rPr>
                  <m:t>1</m:t>
                </m:r>
              </m:num>
              <m:den>
                <m:rad>
                  <m:radPr>
                    <m:degHide m:val="1"/>
                    <m:ctrlPr>
                      <w:rPr>
                        <w:rFonts w:ascii="Cambria Math" w:eastAsiaTheme="minorEastAsia" w:hAnsi="Cambria Math" w:cstheme="minorHAnsi"/>
                        <w:i/>
                      </w:rPr>
                    </m:ctrlPr>
                  </m:radPr>
                  <m:deg/>
                  <m:e>
                    <m:r>
                      <w:rPr>
                        <w:rFonts w:ascii="Cambria Math" w:eastAsiaTheme="minorEastAsia" w:hAnsi="Cambria Math" w:cstheme="minorHAnsi"/>
                      </w:rPr>
                      <m:t>1</m:t>
                    </m:r>
                  </m:e>
                </m:rad>
                <m:r>
                  <w:rPr>
                    <w:rFonts w:ascii="Cambria Math" w:eastAsiaTheme="minorEastAsia" w:hAnsi="Cambria Math" w:cstheme="minorHAnsi"/>
                  </w:rPr>
                  <m:t xml:space="preserve">+12 </m:t>
                </m:r>
                <m:d>
                  <m:dPr>
                    <m:ctrlPr>
                      <w:rPr>
                        <w:rFonts w:ascii="Cambria Math" w:eastAsiaTheme="minorEastAsia" w:hAnsi="Cambria Math" w:cstheme="minorHAnsi"/>
                        <w:i/>
                      </w:rPr>
                    </m:ctrlPr>
                  </m:dPr>
                  <m:e>
                    <m:f>
                      <m:fPr>
                        <m:ctrlPr>
                          <w:rPr>
                            <w:rFonts w:ascii="Cambria Math" w:eastAsiaTheme="minorEastAsia" w:hAnsi="Cambria Math" w:cstheme="minorHAnsi"/>
                            <w:i/>
                          </w:rPr>
                        </m:ctrlPr>
                      </m:fPr>
                      <m:num>
                        <m:r>
                          <w:rPr>
                            <w:rFonts w:ascii="Cambria Math" w:eastAsiaTheme="minorEastAsia" w:hAnsi="Cambria Math" w:cstheme="minorHAnsi"/>
                          </w:rPr>
                          <m:t>h</m:t>
                        </m:r>
                      </m:num>
                      <m:den>
                        <m:r>
                          <w:rPr>
                            <w:rFonts w:ascii="Cambria Math" w:eastAsiaTheme="minorEastAsia" w:hAnsi="Cambria Math" w:cstheme="minorHAnsi"/>
                          </w:rPr>
                          <m:t>W</m:t>
                        </m:r>
                      </m:den>
                    </m:f>
                  </m:e>
                </m:d>
              </m:den>
            </m:f>
          </m:e>
        </m:d>
      </m:oMath>
      <w:r w:rsidR="00647CDA">
        <w:rPr>
          <w:rFonts w:eastAsiaTheme="minorEastAsia" w:cstheme="minorHAnsi"/>
        </w:rPr>
        <w:t xml:space="preserve"> </w:t>
      </w:r>
      <w:r w:rsidR="00061729">
        <w:rPr>
          <w:rFonts w:eastAsiaTheme="minorEastAsia" w:cstheme="minorHAnsi"/>
        </w:rPr>
        <w:t xml:space="preserve">= </w:t>
      </w:r>
      <m:oMath>
        <m:f>
          <m:fPr>
            <m:ctrlPr>
              <w:rPr>
                <w:rFonts w:ascii="Cambria Math" w:eastAsiaTheme="minorEastAsia" w:hAnsi="Cambria Math" w:cstheme="minorHAnsi"/>
                <w:i/>
              </w:rPr>
            </m:ctrlPr>
          </m:fPr>
          <m:num>
            <m:r>
              <w:rPr>
                <w:rFonts w:ascii="Cambria Math" w:eastAsiaTheme="minorEastAsia" w:hAnsi="Cambria Math" w:cstheme="minorHAnsi"/>
              </w:rPr>
              <m:t>4.3+1</m:t>
            </m:r>
          </m:num>
          <m:den>
            <m:r>
              <w:rPr>
                <w:rFonts w:ascii="Cambria Math" w:eastAsiaTheme="minorEastAsia" w:hAnsi="Cambria Math" w:cstheme="minorHAnsi"/>
              </w:rPr>
              <m:t>2</m:t>
            </m:r>
          </m:den>
        </m:f>
        <m:r>
          <w:rPr>
            <w:rFonts w:ascii="Cambria Math" w:eastAsiaTheme="minorEastAsia" w:hAnsi="Cambria Math" w:cstheme="minorHAnsi"/>
          </w:rPr>
          <m:t xml:space="preserve"> </m:t>
        </m:r>
      </m:oMath>
      <w:r w:rsidR="008E356A">
        <w:rPr>
          <w:rFonts w:eastAsiaTheme="minorEastAsia" w:cstheme="minorHAnsi"/>
        </w:rPr>
        <w:t>+</w:t>
      </w:r>
      <m:oMath>
        <m:r>
          <w:rPr>
            <w:rFonts w:ascii="Cambria Math" w:eastAsiaTheme="minorEastAsia" w:hAnsi="Cambria Math" w:cstheme="minorHAnsi"/>
          </w:rPr>
          <m:t xml:space="preserve"> </m:t>
        </m:r>
        <m:f>
          <m:fPr>
            <m:ctrlPr>
              <w:rPr>
                <w:rFonts w:ascii="Cambria Math" w:eastAsiaTheme="minorEastAsia" w:hAnsi="Cambria Math" w:cstheme="minorHAnsi"/>
                <w:i/>
              </w:rPr>
            </m:ctrlPr>
          </m:fPr>
          <m:num>
            <m:r>
              <w:rPr>
                <w:rFonts w:ascii="Cambria Math" w:eastAsiaTheme="minorEastAsia" w:hAnsi="Cambria Math" w:cstheme="minorHAnsi"/>
              </w:rPr>
              <m:t>4.3-1</m:t>
            </m:r>
          </m:num>
          <m:den>
            <m:r>
              <w:rPr>
                <w:rFonts w:ascii="Cambria Math" w:eastAsiaTheme="minorEastAsia" w:hAnsi="Cambria Math" w:cstheme="minorHAnsi"/>
              </w:rPr>
              <m:t>2</m:t>
            </m:r>
          </m:den>
        </m:f>
        <m:r>
          <w:rPr>
            <w:rFonts w:ascii="Cambria Math" w:eastAsiaTheme="minorEastAsia" w:hAnsi="Cambria Math" w:cstheme="minorHAnsi"/>
          </w:rPr>
          <m:t xml:space="preserve"> ×(</m:t>
        </m:r>
        <m:f>
          <m:fPr>
            <m:ctrlPr>
              <w:rPr>
                <w:rFonts w:ascii="Cambria Math" w:eastAsiaTheme="minorEastAsia" w:hAnsi="Cambria Math" w:cstheme="minorHAnsi"/>
                <w:i/>
              </w:rPr>
            </m:ctrlPr>
          </m:fPr>
          <m:num>
            <m:r>
              <w:rPr>
                <w:rFonts w:ascii="Cambria Math" w:eastAsiaTheme="minorEastAsia" w:hAnsi="Cambria Math" w:cstheme="minorHAnsi"/>
              </w:rPr>
              <m:t>1</m:t>
            </m:r>
          </m:num>
          <m:den>
            <m:rad>
              <m:radPr>
                <m:degHide m:val="1"/>
                <m:ctrlPr>
                  <w:rPr>
                    <w:rFonts w:ascii="Cambria Math" w:eastAsiaTheme="minorEastAsia" w:hAnsi="Cambria Math" w:cstheme="minorHAnsi"/>
                    <w:i/>
                  </w:rPr>
                </m:ctrlPr>
              </m:radPr>
              <m:deg/>
              <m:e>
                <m:r>
                  <w:rPr>
                    <w:rFonts w:ascii="Cambria Math" w:eastAsiaTheme="minorEastAsia" w:hAnsi="Cambria Math" w:cstheme="minorHAnsi"/>
                  </w:rPr>
                  <m:t>1</m:t>
                </m:r>
              </m:e>
            </m:rad>
            <m:r>
              <w:rPr>
                <w:rFonts w:ascii="Cambria Math" w:eastAsiaTheme="minorEastAsia" w:hAnsi="Cambria Math" w:cstheme="minorHAnsi"/>
              </w:rPr>
              <m:t xml:space="preserve">+12 </m:t>
            </m:r>
            <m:d>
              <m:dPr>
                <m:ctrlPr>
                  <w:rPr>
                    <w:rFonts w:ascii="Cambria Math" w:eastAsiaTheme="minorEastAsia" w:hAnsi="Cambria Math" w:cstheme="minorHAnsi"/>
                    <w:i/>
                  </w:rPr>
                </m:ctrlPr>
              </m:dPr>
              <m:e>
                <m:f>
                  <m:fPr>
                    <m:ctrlPr>
                      <w:rPr>
                        <w:rFonts w:ascii="Cambria Math" w:eastAsiaTheme="minorEastAsia" w:hAnsi="Cambria Math" w:cstheme="minorHAnsi"/>
                        <w:i/>
                      </w:rPr>
                    </m:ctrlPr>
                  </m:fPr>
                  <m:num>
                    <m:r>
                      <w:rPr>
                        <w:rFonts w:ascii="Cambria Math" w:eastAsiaTheme="minorEastAsia" w:hAnsi="Cambria Math" w:cstheme="minorHAnsi"/>
                      </w:rPr>
                      <m:t>0.0016</m:t>
                    </m:r>
                  </m:num>
                  <m:den/>
                </m:f>
              </m:e>
            </m:d>
          </m:den>
        </m:f>
        <m:r>
          <w:rPr>
            <w:rFonts w:ascii="Cambria Math" w:eastAsiaTheme="minorEastAsia" w:hAnsi="Cambria Math" w:cstheme="minorHAnsi"/>
          </w:rPr>
          <m:t>)</m:t>
        </m:r>
      </m:oMath>
      <w:r w:rsidR="008E356A">
        <w:rPr>
          <w:rFonts w:eastAsiaTheme="minorEastAsia" w:cstheme="minorHAnsi"/>
        </w:rPr>
        <w:t xml:space="preserve"> </w:t>
      </w:r>
      <w:r w:rsidR="004E0F21">
        <w:rPr>
          <w:rFonts w:eastAsiaTheme="minorEastAsia" w:cstheme="minorHAnsi"/>
        </w:rPr>
        <w:t xml:space="preserve">= 4.016376395 </w:t>
      </w:r>
    </w:p>
    <w:p w:rsidR="006145DF" w:rsidRDefault="006145DF">
      <w:pPr>
        <w:rPr>
          <w:rFonts w:eastAsiaTheme="minorEastAsia" w:cstheme="minorHAnsi"/>
        </w:rPr>
      </w:pPr>
      <m:oMath>
        <m:r>
          <m:rPr>
            <m:sty m:val="p"/>
          </m:rPr>
          <w:rPr>
            <w:rFonts w:ascii="Cambria Math" w:eastAsiaTheme="minorEastAsia" w:hAnsi="Cambria Math" w:cstheme="minorHAnsi"/>
          </w:rPr>
          <m:t>∆L</m:t>
        </m:r>
        <m:r>
          <m:rPr>
            <m:sty m:val="p"/>
          </m:rPr>
          <w:rPr>
            <w:rFonts w:ascii="Cambria Math" w:eastAsiaTheme="minorEastAsia" w:cstheme="minorHAnsi"/>
          </w:rPr>
          <m:t>=0.412 h(</m:t>
        </m:r>
        <m:f>
          <m:fPr>
            <m:ctrlPr>
              <w:rPr>
                <w:rFonts w:ascii="Cambria Math" w:eastAsiaTheme="minorEastAsia" w:hAnsi="Cambria Math" w:cstheme="minorHAnsi"/>
              </w:rPr>
            </m:ctrlPr>
          </m:fPr>
          <m:num>
            <m:r>
              <w:rPr>
                <w:rFonts w:ascii="Cambria Math" w:eastAsiaTheme="minorEastAsia" w:cstheme="minorHAnsi"/>
              </w:rPr>
              <m:t>(</m:t>
            </m:r>
            <m:sSub>
              <m:sSubPr>
                <m:ctrlPr>
                  <w:rPr>
                    <w:rFonts w:ascii="Cambria Math" w:eastAsiaTheme="minorEastAsia" w:hAnsi="Cambria Math" w:cstheme="minorHAnsi"/>
                    <w:i/>
                  </w:rPr>
                </m:ctrlPr>
              </m:sSubPr>
              <m:e>
                <m:r>
                  <w:rPr>
                    <w:rFonts w:ascii="Cambria Math" w:eastAsiaTheme="minorEastAsia" w:hAnsi="Cambria Math" w:cstheme="minorHAnsi"/>
                  </w:rPr>
                  <m:t>ε</m:t>
                </m:r>
              </m:e>
              <m:sub>
                <m:r>
                  <w:rPr>
                    <w:rFonts w:ascii="Cambria Math" w:eastAsiaTheme="minorEastAsia" w:cstheme="minorHAnsi"/>
                  </w:rPr>
                  <m:t>reff</m:t>
                </m:r>
              </m:sub>
            </m:sSub>
            <m:r>
              <w:rPr>
                <w:rFonts w:ascii="Cambria Math" w:eastAsiaTheme="minorEastAsia" w:cstheme="minorHAnsi"/>
              </w:rPr>
              <m:t>+0.3)(</m:t>
            </m:r>
            <m:f>
              <m:fPr>
                <m:ctrlPr>
                  <w:rPr>
                    <w:rFonts w:ascii="Cambria Math" w:eastAsiaTheme="minorEastAsia" w:hAnsi="Cambria Math" w:cstheme="minorHAnsi"/>
                    <w:i/>
                  </w:rPr>
                </m:ctrlPr>
              </m:fPr>
              <m:num>
                <m:r>
                  <w:rPr>
                    <w:rFonts w:ascii="Cambria Math" w:eastAsiaTheme="minorEastAsia" w:cstheme="minorHAnsi"/>
                  </w:rPr>
                  <m:t>w</m:t>
                </m:r>
              </m:num>
              <m:den>
                <m:r>
                  <w:rPr>
                    <w:rFonts w:ascii="Cambria Math" w:eastAsiaTheme="minorEastAsia" w:cstheme="minorHAnsi"/>
                  </w:rPr>
                  <m:t>h</m:t>
                </m:r>
              </m:den>
            </m:f>
            <m:r>
              <w:rPr>
                <w:rFonts w:ascii="Cambria Math" w:eastAsiaTheme="minorEastAsia" w:cstheme="minorHAnsi"/>
              </w:rPr>
              <m:t>+0.264)</m:t>
            </m:r>
          </m:num>
          <m:den>
            <m:sSub>
              <m:sSubPr>
                <m:ctrlPr>
                  <w:rPr>
                    <w:rFonts w:ascii="Cambria Math" w:eastAsiaTheme="minorEastAsia" w:hAnsi="Cambria Math" w:cstheme="minorHAnsi"/>
                    <w:i/>
                  </w:rPr>
                </m:ctrlPr>
              </m:sSubPr>
              <m:e>
                <m:r>
                  <w:rPr>
                    <w:rFonts w:ascii="Cambria Math" w:eastAsiaTheme="minorEastAsia" w:hAnsi="Cambria Math" w:cstheme="minorHAnsi"/>
                  </w:rPr>
                  <m:t>ε</m:t>
                </m:r>
              </m:e>
              <m:sub>
                <m:r>
                  <w:rPr>
                    <w:rFonts w:ascii="Cambria Math" w:eastAsiaTheme="minorEastAsia" w:cstheme="minorHAnsi"/>
                  </w:rPr>
                  <m:t>reff</m:t>
                </m:r>
              </m:sub>
            </m:sSub>
            <m:r>
              <w:rPr>
                <w:rFonts w:ascii="Cambria Math" w:eastAsiaTheme="minorEastAsia" w:cstheme="minorHAnsi"/>
              </w:rPr>
              <m:t>-</m:t>
            </m:r>
            <m:r>
              <w:rPr>
                <w:rFonts w:ascii="Cambria Math" w:eastAsiaTheme="minorEastAsia" w:cstheme="minorHAnsi"/>
              </w:rPr>
              <m:t>0.258)(</m:t>
            </m:r>
            <m:f>
              <m:fPr>
                <m:ctrlPr>
                  <w:rPr>
                    <w:rFonts w:ascii="Cambria Math" w:eastAsiaTheme="minorEastAsia" w:hAnsi="Cambria Math" w:cstheme="minorHAnsi"/>
                    <w:i/>
                  </w:rPr>
                </m:ctrlPr>
              </m:fPr>
              <m:num>
                <m:r>
                  <w:rPr>
                    <w:rFonts w:ascii="Cambria Math" w:eastAsiaTheme="minorEastAsia" w:cstheme="minorHAnsi"/>
                  </w:rPr>
                  <m:t>w</m:t>
                </m:r>
              </m:num>
              <m:den>
                <m:r>
                  <w:rPr>
                    <w:rFonts w:ascii="Cambria Math" w:eastAsiaTheme="minorEastAsia" w:hAnsi="Cambria Math" w:cs="Cambria Math"/>
                  </w:rPr>
                  <m:t>h</m:t>
                </m:r>
              </m:den>
            </m:f>
            <m:r>
              <w:rPr>
                <w:rFonts w:ascii="Cambria Math" w:eastAsiaTheme="minorEastAsia" w:cstheme="minorHAnsi"/>
              </w:rPr>
              <m:t>+0.8)</m:t>
            </m:r>
          </m:den>
        </m:f>
      </m:oMath>
      <w:r>
        <w:rPr>
          <w:rFonts w:eastAsiaTheme="minorEastAsia" w:cstheme="minorHAnsi"/>
        </w:rPr>
        <w:t xml:space="preserve">) </w:t>
      </w:r>
      <w:r w:rsidR="00061729">
        <w:rPr>
          <w:rFonts w:eastAsiaTheme="minorEastAsia" w:cstheme="minorHAnsi"/>
        </w:rPr>
        <w:t xml:space="preserve">= </w:t>
      </w:r>
      <w:r w:rsidR="006A1F00">
        <w:rPr>
          <w:rFonts w:eastAsiaTheme="minorEastAsia" w:cstheme="minorHAnsi"/>
        </w:rPr>
        <w:t xml:space="preserve">6.592 x 10^4 </w:t>
      </w:r>
    </w:p>
    <w:p w:rsidR="00061729" w:rsidRDefault="00061729">
      <w:pPr>
        <w:rPr>
          <w:rFonts w:eastAsiaTheme="minorEastAsia" w:cstheme="minorHAnsi"/>
        </w:rPr>
      </w:pPr>
    </w:p>
    <w:p w:rsidR="00F412CD" w:rsidRDefault="006D51F8">
      <w:pPr>
        <w:rPr>
          <w:rFonts w:eastAsiaTheme="minorEastAsia" w:cstheme="minorHAnsi"/>
        </w:rPr>
      </w:pPr>
      <w:r>
        <w:rPr>
          <w:rFonts w:eastAsiaTheme="minorEastAsia" w:cstheme="minorHAnsi"/>
        </w:rPr>
        <w:t xml:space="preserve">Once the dimensions were calculated the </w:t>
      </w:r>
      <w:r w:rsidR="00660A6E">
        <w:rPr>
          <w:rFonts w:eastAsiaTheme="minorEastAsia" w:cstheme="minorHAnsi"/>
        </w:rPr>
        <w:t>antenna was draw</w:t>
      </w:r>
      <w:r w:rsidR="0018343D">
        <w:rPr>
          <w:rFonts w:eastAsiaTheme="minorEastAsia" w:cstheme="minorHAnsi"/>
        </w:rPr>
        <w:t>n</w:t>
      </w:r>
      <w:r w:rsidR="000851DC">
        <w:rPr>
          <w:rFonts w:eastAsiaTheme="minorEastAsia" w:cstheme="minorHAnsi"/>
        </w:rPr>
        <w:t xml:space="preserve"> this was initially done by setting up the vacuum this gives the software the required size and material of which the antenna is operating in. once this was done the bottom layer of the antenna was set up this was done by drawing a square </w:t>
      </w:r>
      <w:r w:rsidR="00380897">
        <w:rPr>
          <w:rFonts w:eastAsiaTheme="minorEastAsia" w:cstheme="minorHAnsi"/>
        </w:rPr>
        <w:t xml:space="preserve">made </w:t>
      </w:r>
      <w:r w:rsidR="000851DC">
        <w:rPr>
          <w:rFonts w:eastAsiaTheme="minorEastAsia" w:cstheme="minorHAnsi"/>
        </w:rPr>
        <w:t>from FR4. FR4 is a common material used in PCB made antennas this is due to FR4</w:t>
      </w:r>
      <w:r w:rsidR="001676CB">
        <w:rPr>
          <w:rFonts w:eastAsiaTheme="minorEastAsia" w:cstheme="minorHAnsi"/>
        </w:rPr>
        <w:t>’s light weight but durable nature. It is an epoxy fibreglass material [</w:t>
      </w:r>
      <w:r w:rsidR="00F01E5E">
        <w:rPr>
          <w:rFonts w:eastAsiaTheme="minorEastAsia" w:cstheme="minorHAnsi"/>
        </w:rPr>
        <w:t>3</w:t>
      </w:r>
      <w:r w:rsidR="00E03EF9">
        <w:rPr>
          <w:rFonts w:eastAsiaTheme="minorEastAsia" w:cstheme="minorHAnsi"/>
        </w:rPr>
        <w:t xml:space="preserve">, </w:t>
      </w:r>
      <w:r w:rsidR="00F01E5E">
        <w:rPr>
          <w:rFonts w:eastAsiaTheme="minorEastAsia" w:cstheme="minorHAnsi"/>
        </w:rPr>
        <w:t>4</w:t>
      </w:r>
      <w:r w:rsidR="001676CB">
        <w:rPr>
          <w:rFonts w:eastAsiaTheme="minorEastAsia" w:cstheme="minorHAnsi"/>
        </w:rPr>
        <w:t>] which means it can be exposed to high temperatures</w:t>
      </w:r>
      <w:r w:rsidR="00A77C3D">
        <w:rPr>
          <w:rFonts w:eastAsiaTheme="minorEastAsia" w:cstheme="minorHAnsi"/>
        </w:rPr>
        <w:t xml:space="preserve">. </w:t>
      </w:r>
      <w:r w:rsidR="00380897">
        <w:rPr>
          <w:rFonts w:eastAsiaTheme="minorEastAsia" w:cstheme="minorHAnsi"/>
        </w:rPr>
        <w:t>However,</w:t>
      </w:r>
      <w:r w:rsidR="00A77C3D">
        <w:rPr>
          <w:rFonts w:eastAsiaTheme="minorEastAsia" w:cstheme="minorHAnsi"/>
        </w:rPr>
        <w:t xml:space="preserve"> fr4 is not recommend for high frequency applications due to its dielectric constant and loss tangent which are amplified at high frequencies leading to signal degradation [</w:t>
      </w:r>
      <w:r w:rsidR="00F63705">
        <w:rPr>
          <w:rFonts w:eastAsiaTheme="minorEastAsia" w:cstheme="minorHAnsi"/>
        </w:rPr>
        <w:t>5</w:t>
      </w:r>
      <w:r w:rsidR="00A77C3D">
        <w:rPr>
          <w:rFonts w:eastAsiaTheme="minorEastAsia" w:cstheme="minorHAnsi"/>
        </w:rPr>
        <w:t xml:space="preserve">]. </w:t>
      </w:r>
      <w:r w:rsidR="00380897">
        <w:rPr>
          <w:rFonts w:eastAsiaTheme="minorEastAsia" w:cstheme="minorHAnsi"/>
        </w:rPr>
        <w:t>However,</w:t>
      </w:r>
      <w:r w:rsidR="00A77C3D">
        <w:rPr>
          <w:rFonts w:eastAsiaTheme="minorEastAsia" w:cstheme="minorHAnsi"/>
        </w:rPr>
        <w:t xml:space="preserve"> for simple prototyping FR4 can be a highly useful due to its cheaper cost compared to other high frequency antenna materials like copper </w:t>
      </w:r>
      <w:r w:rsidR="00A178DC">
        <w:rPr>
          <w:rFonts w:eastAsiaTheme="minorEastAsia" w:cstheme="minorHAnsi"/>
        </w:rPr>
        <w:t>[</w:t>
      </w:r>
      <w:r w:rsidR="004818BD">
        <w:rPr>
          <w:rFonts w:eastAsiaTheme="minorEastAsia" w:cstheme="minorHAnsi"/>
        </w:rPr>
        <w:t>6</w:t>
      </w:r>
      <w:r w:rsidR="00A178DC">
        <w:rPr>
          <w:rFonts w:eastAsiaTheme="minorEastAsia" w:cstheme="minorHAnsi"/>
        </w:rPr>
        <w:t>]</w:t>
      </w:r>
      <w:r w:rsidR="00380897">
        <w:rPr>
          <w:rFonts w:eastAsiaTheme="minorEastAsia" w:cstheme="minorHAnsi"/>
        </w:rPr>
        <w:t xml:space="preserve">. </w:t>
      </w:r>
    </w:p>
    <w:p w:rsidR="000851DC" w:rsidRDefault="000851DC" w:rsidP="000851DC">
      <w:pPr>
        <w:keepNext/>
        <w:jc w:val="center"/>
      </w:pPr>
      <w:r>
        <w:rPr>
          <w:noProof/>
        </w:rPr>
        <w:drawing>
          <wp:inline distT="0" distB="0" distL="0" distR="0" wp14:anchorId="3B34E176" wp14:editId="5F4C20F4">
            <wp:extent cx="2695575" cy="2493911"/>
            <wp:effectExtent l="0" t="0" r="0" b="190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704737" cy="2502388"/>
                    </a:xfrm>
                    <a:prstGeom prst="rect">
                      <a:avLst/>
                    </a:prstGeom>
                  </pic:spPr>
                </pic:pic>
              </a:graphicData>
            </a:graphic>
          </wp:inline>
        </w:drawing>
      </w:r>
    </w:p>
    <w:p w:rsidR="000851DC" w:rsidRDefault="000851DC" w:rsidP="000851DC">
      <w:pPr>
        <w:pStyle w:val="Caption"/>
        <w:jc w:val="center"/>
      </w:pPr>
      <w:bookmarkStart w:id="0" w:name="_Toc197874418"/>
      <w:r>
        <w:t xml:space="preserve">Figure </w:t>
      </w:r>
      <w:r w:rsidR="0055071F">
        <w:fldChar w:fldCharType="begin"/>
      </w:r>
      <w:r w:rsidR="0055071F">
        <w:instrText xml:space="preserve"> SEQ Figure \* ARABIC </w:instrText>
      </w:r>
      <w:r w:rsidR="0055071F">
        <w:fldChar w:fldCharType="separate"/>
      </w:r>
      <w:r w:rsidR="00FA4355">
        <w:rPr>
          <w:noProof/>
        </w:rPr>
        <w:t>1</w:t>
      </w:r>
      <w:r w:rsidR="0055071F">
        <w:rPr>
          <w:noProof/>
        </w:rPr>
        <w:fldChar w:fldCharType="end"/>
      </w:r>
      <w:r>
        <w:t xml:space="preserve"> - square made out of FR4 sat in a vacuum</w:t>
      </w:r>
      <w:bookmarkEnd w:id="0"/>
    </w:p>
    <w:p w:rsidR="00380897" w:rsidRPr="00380897" w:rsidRDefault="00380897" w:rsidP="00380897">
      <w:r>
        <w:t xml:space="preserve">Once this was done the radiating element was created this was made from PEC also known as a perfect electrical conductor. This </w:t>
      </w:r>
      <w:r w:rsidR="005C0DC9">
        <w:t xml:space="preserve">material only exists in simulations but allows for antenna designers to crate perfecta antennas to later be used as best case for working out the best possible performance of </w:t>
      </w:r>
      <w:r w:rsidR="0018343D">
        <w:t>a</w:t>
      </w:r>
      <w:r w:rsidR="005C0DC9">
        <w:t xml:space="preserve"> Rf system. </w:t>
      </w:r>
    </w:p>
    <w:p w:rsidR="005C0DC9" w:rsidRDefault="00671357" w:rsidP="005C0DC9">
      <w:pPr>
        <w:keepNext/>
        <w:jc w:val="center"/>
      </w:pPr>
      <w:r>
        <w:rPr>
          <w:noProof/>
        </w:rPr>
        <w:drawing>
          <wp:inline distT="0" distB="0" distL="0" distR="0" wp14:anchorId="22FDFF22" wp14:editId="22D17A89">
            <wp:extent cx="2964180" cy="2419634"/>
            <wp:effectExtent l="0" t="0" r="762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969160" cy="2423699"/>
                    </a:xfrm>
                    <a:prstGeom prst="rect">
                      <a:avLst/>
                    </a:prstGeom>
                  </pic:spPr>
                </pic:pic>
              </a:graphicData>
            </a:graphic>
          </wp:inline>
        </w:drawing>
      </w:r>
    </w:p>
    <w:p w:rsidR="005B069B" w:rsidRDefault="005C0DC9" w:rsidP="005C0DC9">
      <w:pPr>
        <w:pStyle w:val="Caption"/>
        <w:jc w:val="center"/>
      </w:pPr>
      <w:bookmarkStart w:id="1" w:name="_Toc197874419"/>
      <w:r>
        <w:t xml:space="preserve">Figure </w:t>
      </w:r>
      <w:r w:rsidR="0055071F">
        <w:fldChar w:fldCharType="begin"/>
      </w:r>
      <w:r w:rsidR="0055071F">
        <w:instrText xml:space="preserve"> SEQ Figure \* ARABIC </w:instrText>
      </w:r>
      <w:r w:rsidR="0055071F">
        <w:fldChar w:fldCharType="separate"/>
      </w:r>
      <w:r w:rsidR="00FA4355">
        <w:rPr>
          <w:noProof/>
        </w:rPr>
        <w:t>2</w:t>
      </w:r>
      <w:r w:rsidR="0055071F">
        <w:rPr>
          <w:noProof/>
        </w:rPr>
        <w:fldChar w:fldCharType="end"/>
      </w:r>
      <w:r>
        <w:t xml:space="preserve"> - PEC radiating element</w:t>
      </w:r>
      <w:bookmarkEnd w:id="1"/>
    </w:p>
    <w:p w:rsidR="007D538D" w:rsidRDefault="005C0DC9" w:rsidP="005C0DC9">
      <w:r>
        <w:t xml:space="preserve">Once this was done a face was set up for radiating the antenna was then simulated. A 3d radiation plot was taken as well as </w:t>
      </w:r>
      <w:r w:rsidR="0018343D">
        <w:t>an</w:t>
      </w:r>
      <w:r>
        <w:t xml:space="preserve"> impedance plot</w:t>
      </w:r>
      <w:r w:rsidR="007D538D">
        <w:t xml:space="preserve"> and VSWR plot. The VSWR plot shows that the antenna has minimal reflections at 2.2 GHz this is expected as this is the frequency the antenna is designed to work at. </w:t>
      </w:r>
    </w:p>
    <w:p w:rsidR="007D538D" w:rsidRDefault="007D538D" w:rsidP="007D538D">
      <w:pPr>
        <w:keepNext/>
        <w:jc w:val="center"/>
      </w:pPr>
      <w:r>
        <w:rPr>
          <w:noProof/>
        </w:rPr>
        <w:drawing>
          <wp:inline distT="0" distB="0" distL="0" distR="0" wp14:anchorId="6F5D9E8B" wp14:editId="2474ACB2">
            <wp:extent cx="5731510" cy="2018030"/>
            <wp:effectExtent l="0" t="0" r="2540" b="127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018030"/>
                    </a:xfrm>
                    <a:prstGeom prst="rect">
                      <a:avLst/>
                    </a:prstGeom>
                  </pic:spPr>
                </pic:pic>
              </a:graphicData>
            </a:graphic>
          </wp:inline>
        </w:drawing>
      </w:r>
    </w:p>
    <w:p w:rsidR="007D538D" w:rsidRPr="005C0DC9" w:rsidRDefault="007D538D" w:rsidP="007D538D">
      <w:pPr>
        <w:pStyle w:val="Caption"/>
        <w:jc w:val="center"/>
      </w:pPr>
      <w:bookmarkStart w:id="2" w:name="_Toc197874420"/>
      <w:r>
        <w:t xml:space="preserve">Figure </w:t>
      </w:r>
      <w:r w:rsidR="0055071F">
        <w:fldChar w:fldCharType="begin"/>
      </w:r>
      <w:r w:rsidR="0055071F">
        <w:instrText xml:space="preserve"> SEQ Figure \* ARABIC </w:instrText>
      </w:r>
      <w:r w:rsidR="0055071F">
        <w:fldChar w:fldCharType="separate"/>
      </w:r>
      <w:r w:rsidR="00FA4355">
        <w:rPr>
          <w:noProof/>
        </w:rPr>
        <w:t>3</w:t>
      </w:r>
      <w:r w:rsidR="0055071F">
        <w:rPr>
          <w:noProof/>
        </w:rPr>
        <w:fldChar w:fldCharType="end"/>
      </w:r>
      <w:r>
        <w:t xml:space="preserve"> - VSWR Plot for a 2 GHz patch antenna</w:t>
      </w:r>
      <w:bookmarkEnd w:id="2"/>
    </w:p>
    <w:p w:rsidR="005427DA" w:rsidRDefault="00BC2C8B">
      <w:r>
        <w:t xml:space="preserve">The S parameter plot shows the antenna has some VSWR at 2.2 GHz this shows the antennas shape could be optimised to decrease the loss caused by standing wave ratios in the antenna. </w:t>
      </w:r>
      <w:r w:rsidR="00E838A2">
        <w:t xml:space="preserve">The radiation pattern shows that the antenna </w:t>
      </w:r>
      <w:r w:rsidR="0018343D">
        <w:t>possesses</w:t>
      </w:r>
      <w:r w:rsidR="00E838A2">
        <w:t xml:space="preserve"> some directivity but also suffers from a large back lobe this not only reduces the antennas directivity but also effects the gain and power output in the main lobe. </w:t>
      </w:r>
    </w:p>
    <w:p w:rsidR="006A7756" w:rsidRDefault="006A7756" w:rsidP="006A7756">
      <w:pPr>
        <w:keepNext/>
        <w:jc w:val="center"/>
      </w:pPr>
      <w:r>
        <w:rPr>
          <w:noProof/>
        </w:rPr>
        <w:drawing>
          <wp:inline distT="0" distB="0" distL="0" distR="0" wp14:anchorId="4BB3467C" wp14:editId="1A422CD8">
            <wp:extent cx="3905250" cy="3357723"/>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914366" cy="3365561"/>
                    </a:xfrm>
                    <a:prstGeom prst="rect">
                      <a:avLst/>
                    </a:prstGeom>
                  </pic:spPr>
                </pic:pic>
              </a:graphicData>
            </a:graphic>
          </wp:inline>
        </w:drawing>
      </w:r>
    </w:p>
    <w:p w:rsidR="006A7756" w:rsidRDefault="006A7756" w:rsidP="006A7756">
      <w:pPr>
        <w:pStyle w:val="Caption"/>
        <w:jc w:val="center"/>
      </w:pPr>
      <w:bookmarkStart w:id="3" w:name="_Toc197874421"/>
      <w:r>
        <w:t xml:space="preserve">Figure </w:t>
      </w:r>
      <w:r w:rsidR="0055071F">
        <w:fldChar w:fldCharType="begin"/>
      </w:r>
      <w:r w:rsidR="0055071F">
        <w:instrText xml:space="preserve"> SEQ Figure \* ARABIC </w:instrText>
      </w:r>
      <w:r w:rsidR="0055071F">
        <w:fldChar w:fldCharType="separate"/>
      </w:r>
      <w:r w:rsidR="00FA4355">
        <w:rPr>
          <w:noProof/>
        </w:rPr>
        <w:t>4</w:t>
      </w:r>
      <w:r w:rsidR="0055071F">
        <w:rPr>
          <w:noProof/>
        </w:rPr>
        <w:fldChar w:fldCharType="end"/>
      </w:r>
      <w:r>
        <w:t xml:space="preserve"> - Patch antenna radiation pattern</w:t>
      </w:r>
      <w:bookmarkEnd w:id="3"/>
    </w:p>
    <w:p w:rsidR="005427DA" w:rsidRDefault="005427DA"/>
    <w:p w:rsidR="00346FF9" w:rsidRDefault="00E838A2">
      <w:r>
        <w:t xml:space="preserve">The S parameter further backs up this idea of loss in the main lobe. </w:t>
      </w:r>
    </w:p>
    <w:p w:rsidR="00E838A2" w:rsidRDefault="00E838A2" w:rsidP="00E838A2">
      <w:pPr>
        <w:keepNext/>
        <w:jc w:val="center"/>
      </w:pPr>
      <w:r>
        <w:rPr>
          <w:noProof/>
        </w:rPr>
        <w:drawing>
          <wp:inline distT="0" distB="0" distL="0" distR="0" wp14:anchorId="05E178FF" wp14:editId="5A8484CD">
            <wp:extent cx="5731510" cy="2068830"/>
            <wp:effectExtent l="0" t="0" r="2540" b="762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068830"/>
                    </a:xfrm>
                    <a:prstGeom prst="rect">
                      <a:avLst/>
                    </a:prstGeom>
                  </pic:spPr>
                </pic:pic>
              </a:graphicData>
            </a:graphic>
          </wp:inline>
        </w:drawing>
      </w:r>
    </w:p>
    <w:p w:rsidR="00E838A2" w:rsidRDefault="00E838A2" w:rsidP="00E838A2">
      <w:pPr>
        <w:pStyle w:val="Caption"/>
        <w:jc w:val="center"/>
      </w:pPr>
      <w:bookmarkStart w:id="4" w:name="_Toc197874422"/>
      <w:r>
        <w:t xml:space="preserve">Figure </w:t>
      </w:r>
      <w:r w:rsidR="0055071F">
        <w:fldChar w:fldCharType="begin"/>
      </w:r>
      <w:r w:rsidR="0055071F">
        <w:instrText xml:space="preserve"> SEQ Figure \* ARABIC </w:instrText>
      </w:r>
      <w:r w:rsidR="0055071F">
        <w:fldChar w:fldCharType="separate"/>
      </w:r>
      <w:r w:rsidR="00FA4355">
        <w:rPr>
          <w:noProof/>
        </w:rPr>
        <w:t>5</w:t>
      </w:r>
      <w:r w:rsidR="0055071F">
        <w:rPr>
          <w:noProof/>
        </w:rPr>
        <w:fldChar w:fldCharType="end"/>
      </w:r>
      <w:r>
        <w:t xml:space="preserve"> - S parameter plot for patch antenna</w:t>
      </w:r>
      <w:bookmarkEnd w:id="4"/>
    </w:p>
    <w:p w:rsidR="002B2B03" w:rsidRDefault="00C05095">
      <w:r>
        <w:t xml:space="preserve">To be able to increase the gain in the main lobe the reader could consider changing the material used, dimensions or adding further elements to create an array. However, the reader should be aware that changing these parameters could also change the radiation pattern, gain and frequency of the antenna. It is recommended that the used using optimization tools to focus on improving the different aspects their user requirements require. </w:t>
      </w:r>
    </w:p>
    <w:p w:rsidR="002B2B03" w:rsidRPr="0018343D" w:rsidRDefault="002B2B03">
      <w:pPr>
        <w:rPr>
          <w:u w:val="single"/>
        </w:rPr>
      </w:pPr>
      <w:r w:rsidRPr="0018343D">
        <w:rPr>
          <w:u w:val="single"/>
        </w:rPr>
        <w:t xml:space="preserve">Task 2 </w:t>
      </w:r>
    </w:p>
    <w:p w:rsidR="00992520" w:rsidRDefault="00992520">
      <w:r>
        <w:t>Math</w:t>
      </w:r>
      <w:r w:rsidR="005D3894">
        <w:t>W</w:t>
      </w:r>
      <w:r>
        <w:t xml:space="preserve">orks Simulink software was </w:t>
      </w:r>
      <w:r w:rsidR="005D3894">
        <w:t xml:space="preserve">used for the following antenna designs. Its </w:t>
      </w:r>
      <w:r w:rsidR="00F27F77">
        <w:t>built-in</w:t>
      </w:r>
      <w:r w:rsidR="005D3894">
        <w:t xml:space="preserve"> antenna design toolbox allows for efficient optimise and design changes. </w:t>
      </w:r>
    </w:p>
    <w:p w:rsidR="002B2B03" w:rsidRPr="005D3894" w:rsidRDefault="002B2B03" w:rsidP="002B2B03">
      <w:pPr>
        <w:spacing w:before="240" w:after="240" w:line="360" w:lineRule="auto"/>
        <w:ind w:right="389"/>
        <w:rPr>
          <w:rFonts w:cstheme="minorHAnsi"/>
          <w:sz w:val="24"/>
          <w:szCs w:val="24"/>
          <w:u w:val="single"/>
        </w:rPr>
      </w:pPr>
      <w:r w:rsidRPr="005D3894">
        <w:rPr>
          <w:rFonts w:cstheme="minorHAnsi"/>
          <w:sz w:val="24"/>
          <w:szCs w:val="24"/>
          <w:u w:val="single"/>
        </w:rPr>
        <w:t>Cylindrical Dipole antenna</w:t>
      </w:r>
    </w:p>
    <w:p w:rsidR="007C2C95" w:rsidRDefault="002B2B03" w:rsidP="007C2C95">
      <w:pPr>
        <w:spacing w:before="240" w:after="240" w:line="360" w:lineRule="auto"/>
        <w:ind w:right="389"/>
        <w:rPr>
          <w:rFonts w:cstheme="minorHAnsi"/>
          <w:sz w:val="24"/>
          <w:szCs w:val="24"/>
        </w:rPr>
      </w:pPr>
      <w:r w:rsidRPr="005D3894">
        <w:rPr>
          <w:rFonts w:cstheme="minorHAnsi"/>
          <w:sz w:val="24"/>
          <w:szCs w:val="24"/>
        </w:rPr>
        <w:t>A cylindrical dipole antenna</w:t>
      </w:r>
      <w:r w:rsidR="0018343D">
        <w:rPr>
          <w:rFonts w:cstheme="minorHAnsi"/>
          <w:sz w:val="24"/>
          <w:szCs w:val="24"/>
        </w:rPr>
        <w:t xml:space="preserve"> is</w:t>
      </w:r>
      <w:r w:rsidRPr="005D3894">
        <w:rPr>
          <w:rFonts w:cstheme="minorHAnsi"/>
          <w:sz w:val="24"/>
          <w:szCs w:val="24"/>
        </w:rPr>
        <w:t xml:space="preserve"> </w:t>
      </w:r>
      <w:r w:rsidR="00F27F77">
        <w:rPr>
          <w:rFonts w:cstheme="minorHAnsi"/>
          <w:sz w:val="24"/>
          <w:szCs w:val="24"/>
        </w:rPr>
        <w:t>comprised of a</w:t>
      </w:r>
      <w:r w:rsidR="00F00F76" w:rsidRPr="005D3894">
        <w:rPr>
          <w:rFonts w:cstheme="minorHAnsi"/>
          <w:sz w:val="24"/>
          <w:szCs w:val="24"/>
        </w:rPr>
        <w:t xml:space="preserve"> </w:t>
      </w:r>
      <w:r w:rsidR="00BC6FCF" w:rsidRPr="005D3894">
        <w:rPr>
          <w:rFonts w:cstheme="minorHAnsi"/>
          <w:sz w:val="24"/>
          <w:szCs w:val="24"/>
        </w:rPr>
        <w:t xml:space="preserve">dipole antenna in a cylindrical shape with a central feed. </w:t>
      </w:r>
      <w:r w:rsidR="00992520" w:rsidRPr="005D3894">
        <w:rPr>
          <w:rFonts w:cstheme="minorHAnsi"/>
          <w:sz w:val="24"/>
          <w:szCs w:val="24"/>
        </w:rPr>
        <w:t xml:space="preserve"> </w:t>
      </w:r>
      <w:r w:rsidR="005D3894">
        <w:rPr>
          <w:rFonts w:cstheme="minorHAnsi"/>
          <w:sz w:val="24"/>
          <w:szCs w:val="24"/>
        </w:rPr>
        <w:t>The antenna was designed to have a centre frequency of 2GHz</w:t>
      </w:r>
      <w:r w:rsidR="001A6111">
        <w:rPr>
          <w:rFonts w:cstheme="minorHAnsi"/>
          <w:sz w:val="24"/>
          <w:szCs w:val="24"/>
        </w:rPr>
        <w:t xml:space="preserve">. </w:t>
      </w:r>
      <w:r w:rsidR="00526F9C">
        <w:rPr>
          <w:rFonts w:cstheme="minorHAnsi"/>
          <w:sz w:val="24"/>
          <w:szCs w:val="24"/>
        </w:rPr>
        <w:t xml:space="preserve">In the below image the yellow is made of PEC also know as a perfect electrical conductor </w:t>
      </w:r>
      <w:r w:rsidR="00144EA7">
        <w:rPr>
          <w:rFonts w:cstheme="minorHAnsi"/>
          <w:sz w:val="24"/>
          <w:szCs w:val="24"/>
        </w:rPr>
        <w:t xml:space="preserve">and the red </w:t>
      </w:r>
      <w:r w:rsidR="002448E7">
        <w:rPr>
          <w:rFonts w:cstheme="minorHAnsi"/>
          <w:sz w:val="24"/>
          <w:szCs w:val="24"/>
        </w:rPr>
        <w:t>is the feed elements</w:t>
      </w:r>
      <w:r w:rsidR="004E48C1">
        <w:rPr>
          <w:rFonts w:cstheme="minorHAnsi"/>
          <w:sz w:val="24"/>
          <w:szCs w:val="24"/>
        </w:rPr>
        <w:t xml:space="preserve">. </w:t>
      </w:r>
      <w:r w:rsidR="0085220D">
        <w:rPr>
          <w:rFonts w:cstheme="minorHAnsi"/>
          <w:sz w:val="24"/>
          <w:szCs w:val="24"/>
        </w:rPr>
        <w:t>Two</w:t>
      </w:r>
      <w:r w:rsidR="00067CDF">
        <w:rPr>
          <w:rFonts w:cstheme="minorHAnsi"/>
          <w:sz w:val="24"/>
          <w:szCs w:val="24"/>
        </w:rPr>
        <w:t xml:space="preserve"> cylindrical </w:t>
      </w:r>
      <w:proofErr w:type="gramStart"/>
      <w:r w:rsidR="00067CDF">
        <w:rPr>
          <w:rFonts w:cstheme="minorHAnsi"/>
          <w:sz w:val="24"/>
          <w:szCs w:val="24"/>
        </w:rPr>
        <w:t>antenna</w:t>
      </w:r>
      <w:proofErr w:type="gramEnd"/>
      <w:r w:rsidR="00067CDF">
        <w:rPr>
          <w:rFonts w:cstheme="minorHAnsi"/>
          <w:sz w:val="24"/>
          <w:szCs w:val="24"/>
        </w:rPr>
        <w:t xml:space="preserve"> were created, one simply designed for 2 GHz and then another designed at 2 GHz which</w:t>
      </w:r>
      <w:r w:rsidR="004E48C1">
        <w:rPr>
          <w:rFonts w:cstheme="minorHAnsi"/>
          <w:sz w:val="24"/>
          <w:szCs w:val="24"/>
        </w:rPr>
        <w:t xml:space="preserve"> is optimised to have maximum gain.</w:t>
      </w:r>
      <w:r w:rsidR="00671357">
        <w:rPr>
          <w:rFonts w:cstheme="minorHAnsi"/>
          <w:sz w:val="24"/>
          <w:szCs w:val="24"/>
        </w:rPr>
        <w:t xml:space="preserve"> This can be changed based on the builder that was selected, </w:t>
      </w:r>
      <w:r w:rsidR="00845A5B">
        <w:rPr>
          <w:rFonts w:cstheme="minorHAnsi"/>
          <w:sz w:val="24"/>
          <w:szCs w:val="24"/>
        </w:rPr>
        <w:t>MathWorks</w:t>
      </w:r>
      <w:r w:rsidR="00671357">
        <w:rPr>
          <w:rFonts w:cstheme="minorHAnsi"/>
          <w:sz w:val="24"/>
          <w:szCs w:val="24"/>
        </w:rPr>
        <w:t xml:space="preserve"> </w:t>
      </w:r>
      <w:r w:rsidR="007E41B4">
        <w:rPr>
          <w:rFonts w:cstheme="minorHAnsi"/>
          <w:sz w:val="24"/>
          <w:szCs w:val="24"/>
        </w:rPr>
        <w:t>toolboxes</w:t>
      </w:r>
      <w:r w:rsidR="00671357">
        <w:rPr>
          <w:rFonts w:cstheme="minorHAnsi"/>
          <w:sz w:val="24"/>
          <w:szCs w:val="24"/>
        </w:rPr>
        <w:t xml:space="preserve"> allow for the user to pick from greater gain, directivity </w:t>
      </w:r>
      <w:r w:rsidR="00845A5B">
        <w:rPr>
          <w:rFonts w:cstheme="minorHAnsi"/>
          <w:sz w:val="24"/>
          <w:szCs w:val="24"/>
        </w:rPr>
        <w:t>or maximum bandwidth.</w:t>
      </w:r>
      <w:r w:rsidR="00295656">
        <w:rPr>
          <w:rFonts w:cstheme="minorHAnsi"/>
          <w:sz w:val="24"/>
          <w:szCs w:val="24"/>
        </w:rPr>
        <w:t xml:space="preserve"> In order </w:t>
      </w:r>
      <w:proofErr w:type="spellStart"/>
      <w:r w:rsidR="00295656">
        <w:rPr>
          <w:rFonts w:cstheme="minorHAnsi"/>
          <w:sz w:val="24"/>
          <w:szCs w:val="24"/>
        </w:rPr>
        <w:t>too</w:t>
      </w:r>
      <w:proofErr w:type="spellEnd"/>
      <w:r w:rsidR="00295656">
        <w:rPr>
          <w:rFonts w:cstheme="minorHAnsi"/>
          <w:sz w:val="24"/>
          <w:szCs w:val="24"/>
        </w:rPr>
        <w:t xml:space="preserve"> achieve this the user must choose the parameters that will be optimized in the example below the offset feed distance was chosen for maximum gain optimisation. </w:t>
      </w:r>
    </w:p>
    <w:p w:rsidR="00671357" w:rsidRDefault="00671357" w:rsidP="007C2C95">
      <w:pPr>
        <w:spacing w:before="240" w:after="240" w:line="360" w:lineRule="auto"/>
        <w:ind w:right="389"/>
        <w:rPr>
          <w:rFonts w:cstheme="minorHAnsi"/>
          <w:sz w:val="24"/>
          <w:szCs w:val="24"/>
        </w:rPr>
      </w:pPr>
    </w:p>
    <w:p w:rsidR="00295656" w:rsidRDefault="00067CDF" w:rsidP="00295656">
      <w:pPr>
        <w:keepNext/>
        <w:spacing w:before="240" w:after="240" w:line="360" w:lineRule="auto"/>
        <w:ind w:right="389"/>
      </w:pPr>
      <w:r>
        <w:rPr>
          <w:noProof/>
        </w:rPr>
        <w:drawing>
          <wp:inline distT="0" distB="0" distL="0" distR="0" wp14:anchorId="41967864" wp14:editId="4C03544D">
            <wp:extent cx="2423160" cy="2475778"/>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467468" cy="2521048"/>
                    </a:xfrm>
                    <a:prstGeom prst="rect">
                      <a:avLst/>
                    </a:prstGeom>
                  </pic:spPr>
                </pic:pic>
              </a:graphicData>
            </a:graphic>
          </wp:inline>
        </w:drawing>
      </w:r>
      <w:r w:rsidR="00295656">
        <w:rPr>
          <w:noProof/>
        </w:rPr>
        <w:drawing>
          <wp:inline distT="0" distB="0" distL="0" distR="0" wp14:anchorId="7647392F" wp14:editId="28DA87A0">
            <wp:extent cx="2705100" cy="2391913"/>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723778" cy="2408428"/>
                    </a:xfrm>
                    <a:prstGeom prst="rect">
                      <a:avLst/>
                    </a:prstGeom>
                  </pic:spPr>
                </pic:pic>
              </a:graphicData>
            </a:graphic>
          </wp:inline>
        </w:drawing>
      </w:r>
    </w:p>
    <w:p w:rsidR="00526F9C" w:rsidRPr="00C5622B" w:rsidRDefault="00295656" w:rsidP="00295656">
      <w:pPr>
        <w:pStyle w:val="Caption"/>
        <w:jc w:val="center"/>
        <w:rPr>
          <w:rFonts w:cstheme="minorHAnsi"/>
          <w:sz w:val="24"/>
          <w:szCs w:val="24"/>
        </w:rPr>
      </w:pPr>
      <w:bookmarkStart w:id="5" w:name="_Toc197874423"/>
      <w:r>
        <w:t xml:space="preserve">Figure </w:t>
      </w:r>
      <w:r w:rsidR="0055071F">
        <w:fldChar w:fldCharType="begin"/>
      </w:r>
      <w:r w:rsidR="0055071F">
        <w:instrText xml:space="preserve"> SEQ Figure \* ARABIC </w:instrText>
      </w:r>
      <w:r w:rsidR="0055071F">
        <w:fldChar w:fldCharType="separate"/>
      </w:r>
      <w:r w:rsidR="00FA4355">
        <w:rPr>
          <w:noProof/>
        </w:rPr>
        <w:t>6</w:t>
      </w:r>
      <w:r w:rsidR="0055071F">
        <w:rPr>
          <w:noProof/>
        </w:rPr>
        <w:fldChar w:fldCharType="end"/>
      </w:r>
      <w:r>
        <w:t>- none - Optimised cylindrical antenna</w:t>
      </w:r>
      <w:bookmarkEnd w:id="5"/>
    </w:p>
    <w:p w:rsidR="007C2C95" w:rsidRDefault="00526F9C" w:rsidP="00C5622B">
      <w:pPr>
        <w:pStyle w:val="Caption"/>
        <w:jc w:val="center"/>
      </w:pPr>
      <w:bookmarkStart w:id="6" w:name="_Toc197874424"/>
      <w:r>
        <w:t xml:space="preserve">Figure </w:t>
      </w:r>
      <w:r w:rsidR="0055071F">
        <w:fldChar w:fldCharType="begin"/>
      </w:r>
      <w:r w:rsidR="0055071F">
        <w:instrText xml:space="preserve"> SEQ Figure \* ARABIC </w:instrText>
      </w:r>
      <w:r w:rsidR="0055071F">
        <w:fldChar w:fldCharType="separate"/>
      </w:r>
      <w:r w:rsidR="00FA4355">
        <w:rPr>
          <w:noProof/>
        </w:rPr>
        <w:t>7</w:t>
      </w:r>
      <w:r w:rsidR="0055071F">
        <w:rPr>
          <w:noProof/>
        </w:rPr>
        <w:fldChar w:fldCharType="end"/>
      </w:r>
      <w:r>
        <w:t xml:space="preserve"> </w:t>
      </w:r>
      <w:r w:rsidR="00295656">
        <w:t>–</w:t>
      </w:r>
      <w:r>
        <w:t xml:space="preserve"> </w:t>
      </w:r>
      <w:r w:rsidR="00295656">
        <w:t>optimised cylindrical dipole antenna</w:t>
      </w:r>
      <w:bookmarkEnd w:id="6"/>
      <w:r w:rsidR="00295656">
        <w:t xml:space="preserve"> </w:t>
      </w:r>
    </w:p>
    <w:p w:rsidR="00937E5A" w:rsidRPr="00937E5A" w:rsidRDefault="0018343D" w:rsidP="00937E5A">
      <w:r>
        <w:t>MATLAB’s</w:t>
      </w:r>
      <w:r w:rsidR="00295656">
        <w:t xml:space="preserve"> antenna design toolbox allows for the user to review key aspects of the antenna design such as the antennas impedance plot</w:t>
      </w:r>
      <w:r w:rsidR="002D352E">
        <w:t xml:space="preserve">. Impedance is defined as </w:t>
      </w:r>
      <w:r>
        <w:t>a</w:t>
      </w:r>
      <w:r w:rsidR="002D352E">
        <w:t xml:space="preserve"> measure of the opposition of flow of current when a voltage is applied. Impedance has both a magnitude and a phase</w:t>
      </w:r>
      <w:r w:rsidR="009D1AF2">
        <w:t xml:space="preserve"> [7]</w:t>
      </w:r>
      <w:r w:rsidR="002D352E">
        <w:t xml:space="preserve">. </w:t>
      </w:r>
    </w:p>
    <w:p w:rsidR="00144EA7" w:rsidRDefault="00144EA7" w:rsidP="00144EA7"/>
    <w:p w:rsidR="002448E7" w:rsidRPr="0082354D" w:rsidRDefault="0082354D" w:rsidP="002D352E">
      <w:pPr>
        <w:jc w:val="center"/>
        <w:rPr>
          <w:rFonts w:eastAsiaTheme="minorEastAsia"/>
        </w:rPr>
      </w:pPr>
      <m:oMathPara>
        <m:oMath>
          <m:r>
            <w:rPr>
              <w:rFonts w:ascii="Cambria Math" w:hAnsi="Cambria Math"/>
            </w:rPr>
            <m:t xml:space="preserve">Z=  </m:t>
          </m:r>
          <m:rad>
            <m:radPr>
              <m:degHide m:val="1"/>
              <m:ctrlPr>
                <w:rPr>
                  <w:rFonts w:ascii="Cambria Math" w:hAnsi="Cambria Math"/>
                  <w:i/>
                </w:rPr>
              </m:ctrlPr>
            </m:radPr>
            <m:deg/>
            <m:e>
              <m:sSup>
                <m:sSupPr>
                  <m:ctrlPr>
                    <w:rPr>
                      <w:rFonts w:ascii="Cambria Math" w:hAnsi="Cambria Math"/>
                      <w:i/>
                    </w:rPr>
                  </m:ctrlPr>
                </m:sSupPr>
                <m:e>
                  <m:r>
                    <w:rPr>
                      <w:rFonts w:ascii="Cambria Math" w:hAnsi="Cambria Math"/>
                    </w:rPr>
                    <m:t>R</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X</m:t>
                  </m:r>
                </m:e>
                <m:sup>
                  <m:r>
                    <w:rPr>
                      <w:rFonts w:ascii="Cambria Math" w:hAnsi="Cambria Math"/>
                    </w:rPr>
                    <m:t>2</m:t>
                  </m:r>
                </m:sup>
              </m:sSup>
            </m:e>
          </m:rad>
        </m:oMath>
      </m:oMathPara>
    </w:p>
    <w:p w:rsidR="0082354D" w:rsidRPr="0082354D" w:rsidRDefault="0082354D" w:rsidP="002D352E">
      <w:pPr>
        <w:jc w:val="center"/>
        <w:rPr>
          <w:rFonts w:eastAsiaTheme="minorEastAsia"/>
        </w:rPr>
      </w:pPr>
    </w:p>
    <w:p w:rsidR="0082354D" w:rsidRPr="0082354D" w:rsidRDefault="0082354D" w:rsidP="002D352E">
      <w:pPr>
        <w:jc w:val="center"/>
        <w:rPr>
          <w:rFonts w:eastAsiaTheme="minorEastAsia"/>
        </w:rPr>
      </w:pPr>
    </w:p>
    <w:p w:rsidR="0082354D" w:rsidRDefault="002D352E" w:rsidP="002D352E">
      <w:pPr>
        <w:rPr>
          <w:rFonts w:eastAsiaTheme="minorEastAsia"/>
        </w:rPr>
      </w:pPr>
      <w:r>
        <w:rPr>
          <w:rFonts w:eastAsiaTheme="minorEastAsia"/>
        </w:rPr>
        <w:t xml:space="preserve">Where R is equal to </w:t>
      </w:r>
      <w:r w:rsidR="0082354D">
        <w:rPr>
          <w:rFonts w:eastAsiaTheme="minorEastAsia"/>
        </w:rPr>
        <w:t xml:space="preserve">resistance and X is reactance. The </w:t>
      </w:r>
      <w:r w:rsidR="00D673DF">
        <w:rPr>
          <w:rFonts w:eastAsiaTheme="minorEastAsia"/>
        </w:rPr>
        <w:t>real part of the impedance states the power that will either be absorbed or radiated away from the antenna [</w:t>
      </w:r>
      <w:r w:rsidR="009D1AF2">
        <w:rPr>
          <w:rFonts w:eastAsiaTheme="minorEastAsia"/>
        </w:rPr>
        <w:t>8</w:t>
      </w:r>
      <w:r w:rsidR="0018343D">
        <w:rPr>
          <w:rFonts w:eastAsiaTheme="minorEastAsia"/>
        </w:rPr>
        <w:t>].</w:t>
      </w:r>
      <w:r w:rsidR="00D673DF">
        <w:rPr>
          <w:rFonts w:eastAsiaTheme="minorEastAsia"/>
        </w:rPr>
        <w:t xml:space="preserve"> This means that this energy will be lost and can cause a lack of efficiency in the antenna.</w:t>
      </w:r>
      <w:r w:rsidR="0018343D">
        <w:rPr>
          <w:rFonts w:eastAsiaTheme="minorEastAsia"/>
        </w:rPr>
        <w:t xml:space="preserve"> T</w:t>
      </w:r>
      <w:r w:rsidR="00D673DF">
        <w:rPr>
          <w:rFonts w:eastAsiaTheme="minorEastAsia"/>
        </w:rPr>
        <w:t xml:space="preserve">o be able to reduce this affect the antenna should have minimal impedance at the frequency of desired use. This can be seen below </w:t>
      </w:r>
      <w:r w:rsidR="0020778E">
        <w:rPr>
          <w:rFonts w:eastAsiaTheme="minorEastAsia"/>
        </w:rPr>
        <w:t>the plot shows if the impedance is more resistive or reactance</w:t>
      </w:r>
      <w:r w:rsidR="00D673DF">
        <w:rPr>
          <w:rFonts w:eastAsiaTheme="minorEastAsia"/>
        </w:rPr>
        <w:t xml:space="preserve">. </w:t>
      </w:r>
    </w:p>
    <w:p w:rsidR="00051FDF" w:rsidRDefault="0020778E" w:rsidP="00051FDF">
      <w:pPr>
        <w:keepNext/>
        <w:jc w:val="center"/>
      </w:pPr>
      <w:r w:rsidRPr="0020778E">
        <w:rPr>
          <w:rFonts w:eastAsiaTheme="minorEastAsia"/>
          <w:noProof/>
        </w:rPr>
        <w:drawing>
          <wp:inline distT="0" distB="0" distL="0" distR="0" wp14:anchorId="47B02074" wp14:editId="4AD9EB90">
            <wp:extent cx="2646719" cy="3429001"/>
            <wp:effectExtent l="0" t="0" r="1270" b="0"/>
            <wp:docPr id="6" name="Picture 5">
              <a:extLst xmlns:a="http://schemas.openxmlformats.org/drawingml/2006/main">
                <a:ext uri="{FF2B5EF4-FFF2-40B4-BE49-F238E27FC236}">
                  <a16:creationId xmlns:a16="http://schemas.microsoft.com/office/drawing/2014/main" id="{F95BD3AC-8BA5-4C26-978C-008C7C07A05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F95BD3AC-8BA5-4C26-978C-008C7C07A054}"/>
                        </a:ext>
                      </a:extLst>
                    </pic:cNvPr>
                    <pic:cNvPicPr>
                      <a:picLocks noChangeAspect="1"/>
                    </pic:cNvPicPr>
                  </pic:nvPicPr>
                  <pic:blipFill>
                    <a:blip r:embed="rId15"/>
                    <a:stretch>
                      <a:fillRect/>
                    </a:stretch>
                  </pic:blipFill>
                  <pic:spPr>
                    <a:xfrm>
                      <a:off x="0" y="0"/>
                      <a:ext cx="2646719" cy="3429001"/>
                    </a:xfrm>
                    <a:prstGeom prst="rect">
                      <a:avLst/>
                    </a:prstGeom>
                  </pic:spPr>
                </pic:pic>
              </a:graphicData>
            </a:graphic>
          </wp:inline>
        </w:drawing>
      </w:r>
    </w:p>
    <w:p w:rsidR="0082354D" w:rsidRDefault="00051FDF" w:rsidP="00051FDF">
      <w:pPr>
        <w:pStyle w:val="Caption"/>
        <w:jc w:val="center"/>
      </w:pPr>
      <w:bookmarkStart w:id="7" w:name="_Toc197874425"/>
      <w:r>
        <w:t xml:space="preserve">Figure </w:t>
      </w:r>
      <w:r w:rsidR="0055071F">
        <w:fldChar w:fldCharType="begin"/>
      </w:r>
      <w:r w:rsidR="0055071F">
        <w:instrText xml:space="preserve"> SEQ Figure \* ARABIC </w:instrText>
      </w:r>
      <w:r w:rsidR="0055071F">
        <w:fldChar w:fldCharType="separate"/>
      </w:r>
      <w:r w:rsidR="00FA4355">
        <w:rPr>
          <w:noProof/>
        </w:rPr>
        <w:t>8</w:t>
      </w:r>
      <w:r w:rsidR="0055071F">
        <w:rPr>
          <w:noProof/>
        </w:rPr>
        <w:fldChar w:fldCharType="end"/>
      </w:r>
      <w:r>
        <w:t xml:space="preserve"> - Impedance VS frequency plot for Cylindrical dipole antenna</w:t>
      </w:r>
      <w:bookmarkEnd w:id="7"/>
    </w:p>
    <w:p w:rsidR="007511D4" w:rsidRDefault="00413948" w:rsidP="00D47EB8">
      <w:r>
        <w:t xml:space="preserve">The antenna toolbox also allows for the user to view the antenna radiation pattern. The user can view the radiation pattern in 3d, azimuth or elevation. </w:t>
      </w:r>
      <w:r w:rsidR="0018343D">
        <w:t>An</w:t>
      </w:r>
      <w:r>
        <w:t xml:space="preserve"> azimuth antenna pattern can be thought of as the top down view of an antenna</w:t>
      </w:r>
      <w:r w:rsidR="00BA3F8D">
        <w:t xml:space="preserve"> </w:t>
      </w:r>
      <w:r>
        <w:t>[</w:t>
      </w:r>
      <w:r w:rsidR="009D1AF2">
        <w:t>9</w:t>
      </w:r>
      <w:r>
        <w:t>]</w:t>
      </w:r>
      <w:r w:rsidR="00BA3F8D">
        <w:t xml:space="preserve">. The Elevation plot </w:t>
      </w:r>
      <w:r w:rsidR="00100047">
        <w:t>shows the</w:t>
      </w:r>
      <w:r w:rsidR="00D17D8D">
        <w:t xml:space="preserve"> antenna in the vertical plane [</w:t>
      </w:r>
      <w:r w:rsidR="00185CAC">
        <w:t>10</w:t>
      </w:r>
      <w:r w:rsidR="00D17D8D">
        <w:t xml:space="preserve">]. The radiation patterns show the </w:t>
      </w:r>
      <w:r w:rsidR="005D52B6">
        <w:t xml:space="preserve">directivity of the antenna. This is </w:t>
      </w:r>
      <w:r w:rsidR="007511D4">
        <w:t>a</w:t>
      </w:r>
      <w:r w:rsidR="005D52B6">
        <w:t xml:space="preserve"> measure of how directional an antennas radiation pattern is</w:t>
      </w:r>
      <w:r w:rsidR="007511D4">
        <w:t xml:space="preserve"> [</w:t>
      </w:r>
      <w:r w:rsidR="00185CAC">
        <w:t>11</w:t>
      </w:r>
      <w:r w:rsidR="007511D4">
        <w:t xml:space="preserve">].  The design of the antenna can affect its directionality, traditionally an omnidirectional antenna has no directionality this is due to its radiation pattern being a circle. This means it radiates equally in all directions. However, in practice an omnidirectional antenna cannot be made as there will be nulls or interference causing dips in the </w:t>
      </w:r>
      <w:r w:rsidR="004B106F">
        <w:t>pattern [</w:t>
      </w:r>
      <w:r w:rsidR="00185CAC">
        <w:t>12</w:t>
      </w:r>
      <w:r w:rsidR="007511D4">
        <w:t xml:space="preserve">].  </w:t>
      </w:r>
    </w:p>
    <w:p w:rsidR="00D17D8D" w:rsidRDefault="004F4015" w:rsidP="00D47EB8">
      <w:r w:rsidRPr="004F4015">
        <w:rPr>
          <w:noProof/>
        </w:rPr>
        <w:drawing>
          <wp:inline distT="0" distB="0" distL="0" distR="0" wp14:anchorId="3634FAC4" wp14:editId="6EE60399">
            <wp:extent cx="2660700" cy="3027835"/>
            <wp:effectExtent l="0" t="0" r="6350" b="1270"/>
            <wp:docPr id="3" name="Picture 6">
              <a:extLst xmlns:a="http://schemas.openxmlformats.org/drawingml/2006/main">
                <a:ext uri="{FF2B5EF4-FFF2-40B4-BE49-F238E27FC236}">
                  <a16:creationId xmlns:a16="http://schemas.microsoft.com/office/drawing/2014/main" id="{36440003-507A-458F-B2B8-F4949C5A258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36440003-507A-458F-B2B8-F4949C5A258D}"/>
                        </a:ext>
                      </a:extLst>
                    </pic:cNvPr>
                    <pic:cNvPicPr>
                      <a:picLocks noChangeAspect="1"/>
                    </pic:cNvPicPr>
                  </pic:nvPicPr>
                  <pic:blipFill>
                    <a:blip r:embed="rId16"/>
                    <a:stretch>
                      <a:fillRect/>
                    </a:stretch>
                  </pic:blipFill>
                  <pic:spPr>
                    <a:xfrm>
                      <a:off x="0" y="0"/>
                      <a:ext cx="2660700" cy="3027835"/>
                    </a:xfrm>
                    <a:prstGeom prst="rect">
                      <a:avLst/>
                    </a:prstGeom>
                  </pic:spPr>
                </pic:pic>
              </a:graphicData>
            </a:graphic>
          </wp:inline>
        </w:drawing>
      </w:r>
      <w:r w:rsidR="00D17D8D" w:rsidRPr="00D17D8D">
        <w:rPr>
          <w:noProof/>
        </w:rPr>
        <w:drawing>
          <wp:inline distT="0" distB="0" distL="0" distR="0" wp14:anchorId="6EF1B526" wp14:editId="4E7B5E9E">
            <wp:extent cx="2851986" cy="3121291"/>
            <wp:effectExtent l="0" t="0" r="5715" b="3175"/>
            <wp:docPr id="8" name="Picture 7">
              <a:extLst xmlns:a="http://schemas.openxmlformats.org/drawingml/2006/main">
                <a:ext uri="{FF2B5EF4-FFF2-40B4-BE49-F238E27FC236}">
                  <a16:creationId xmlns:a16="http://schemas.microsoft.com/office/drawing/2014/main" id="{4AD5A625-1D3C-4AEE-B7A1-C52E86ED6E0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4AD5A625-1D3C-4AEE-B7A1-C52E86ED6E03}"/>
                        </a:ext>
                      </a:extLst>
                    </pic:cNvPr>
                    <pic:cNvPicPr>
                      <a:picLocks noChangeAspect="1"/>
                    </pic:cNvPicPr>
                  </pic:nvPicPr>
                  <pic:blipFill>
                    <a:blip r:embed="rId17"/>
                    <a:stretch>
                      <a:fillRect/>
                    </a:stretch>
                  </pic:blipFill>
                  <pic:spPr>
                    <a:xfrm>
                      <a:off x="0" y="0"/>
                      <a:ext cx="2851986" cy="3121291"/>
                    </a:xfrm>
                    <a:prstGeom prst="rect">
                      <a:avLst/>
                    </a:prstGeom>
                  </pic:spPr>
                </pic:pic>
              </a:graphicData>
            </a:graphic>
          </wp:inline>
        </w:drawing>
      </w:r>
    </w:p>
    <w:p w:rsidR="00100047" w:rsidRDefault="00100047" w:rsidP="00100047">
      <w:pPr>
        <w:keepNext/>
        <w:jc w:val="center"/>
      </w:pPr>
      <w:r w:rsidRPr="00100047">
        <w:rPr>
          <w:noProof/>
        </w:rPr>
        <w:drawing>
          <wp:inline distT="0" distB="0" distL="0" distR="0" wp14:anchorId="01B8BAF3" wp14:editId="45556BB0">
            <wp:extent cx="2664390" cy="3322002"/>
            <wp:effectExtent l="0" t="0" r="3175" b="0"/>
            <wp:docPr id="5" name="Picture 4">
              <a:extLst xmlns:a="http://schemas.openxmlformats.org/drawingml/2006/main">
                <a:ext uri="{FF2B5EF4-FFF2-40B4-BE49-F238E27FC236}">
                  <a16:creationId xmlns:a16="http://schemas.microsoft.com/office/drawing/2014/main" id="{D4DCF6B5-7803-4C42-AE85-C8235C94834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D4DCF6B5-7803-4C42-AE85-C8235C948347}"/>
                        </a:ext>
                      </a:extLst>
                    </pic:cNvPr>
                    <pic:cNvPicPr>
                      <a:picLocks noChangeAspect="1"/>
                    </pic:cNvPicPr>
                  </pic:nvPicPr>
                  <pic:blipFill>
                    <a:blip r:embed="rId18"/>
                    <a:stretch>
                      <a:fillRect/>
                    </a:stretch>
                  </pic:blipFill>
                  <pic:spPr>
                    <a:xfrm>
                      <a:off x="0" y="0"/>
                      <a:ext cx="2664390" cy="3322002"/>
                    </a:xfrm>
                    <a:prstGeom prst="rect">
                      <a:avLst/>
                    </a:prstGeom>
                  </pic:spPr>
                </pic:pic>
              </a:graphicData>
            </a:graphic>
          </wp:inline>
        </w:drawing>
      </w:r>
    </w:p>
    <w:p w:rsidR="00093EC5" w:rsidRDefault="00093EC5" w:rsidP="00D17D8D">
      <w:pPr>
        <w:pStyle w:val="Caption"/>
      </w:pPr>
      <w:bookmarkStart w:id="8" w:name="_Toc197874426"/>
      <w:r>
        <w:t xml:space="preserve">Figure </w:t>
      </w:r>
      <w:r w:rsidR="0055071F">
        <w:fldChar w:fldCharType="begin"/>
      </w:r>
      <w:r w:rsidR="0055071F">
        <w:instrText xml:space="preserve"> SEQ Figure \* ARABIC </w:instrText>
      </w:r>
      <w:r w:rsidR="0055071F">
        <w:fldChar w:fldCharType="separate"/>
      </w:r>
      <w:r w:rsidR="00FA4355">
        <w:rPr>
          <w:noProof/>
        </w:rPr>
        <w:t>9</w:t>
      </w:r>
      <w:r w:rsidR="0055071F">
        <w:rPr>
          <w:noProof/>
        </w:rPr>
        <w:fldChar w:fldCharType="end"/>
      </w:r>
      <w:r>
        <w:t xml:space="preserve"> - Azimuth plot for a cylindrical dipole antenna</w:t>
      </w:r>
      <w:bookmarkEnd w:id="8"/>
    </w:p>
    <w:p w:rsidR="004F4015" w:rsidRDefault="00D17D8D" w:rsidP="00D17D8D">
      <w:pPr>
        <w:pStyle w:val="Caption"/>
      </w:pPr>
      <w:bookmarkStart w:id="9" w:name="_Toc197874427"/>
      <w:r>
        <w:t xml:space="preserve">Figure </w:t>
      </w:r>
      <w:r w:rsidR="0055071F">
        <w:fldChar w:fldCharType="begin"/>
      </w:r>
      <w:r w:rsidR="0055071F">
        <w:instrText xml:space="preserve"> SEQ Figure \* ARABIC </w:instrText>
      </w:r>
      <w:r w:rsidR="0055071F">
        <w:fldChar w:fldCharType="separate"/>
      </w:r>
      <w:r w:rsidR="00FA4355">
        <w:rPr>
          <w:noProof/>
        </w:rPr>
        <w:t>10</w:t>
      </w:r>
      <w:r w:rsidR="0055071F">
        <w:rPr>
          <w:noProof/>
        </w:rPr>
        <w:fldChar w:fldCharType="end"/>
      </w:r>
      <w:r>
        <w:t xml:space="preserve"> - Elevation plot for a cylindrical antenna</w:t>
      </w:r>
      <w:bookmarkEnd w:id="9"/>
    </w:p>
    <w:p w:rsidR="00100047" w:rsidRDefault="00100047" w:rsidP="00100047">
      <w:pPr>
        <w:pStyle w:val="Caption"/>
      </w:pPr>
      <w:bookmarkStart w:id="10" w:name="_Toc197874428"/>
      <w:r>
        <w:t xml:space="preserve">Figure </w:t>
      </w:r>
      <w:r w:rsidR="0055071F">
        <w:fldChar w:fldCharType="begin"/>
      </w:r>
      <w:r w:rsidR="0055071F">
        <w:instrText xml:space="preserve"> SEQ Figure \* ARABIC </w:instrText>
      </w:r>
      <w:r w:rsidR="0055071F">
        <w:fldChar w:fldCharType="separate"/>
      </w:r>
      <w:r w:rsidR="00FA4355">
        <w:rPr>
          <w:noProof/>
        </w:rPr>
        <w:t>11</w:t>
      </w:r>
      <w:r w:rsidR="0055071F">
        <w:rPr>
          <w:noProof/>
        </w:rPr>
        <w:fldChar w:fldCharType="end"/>
      </w:r>
      <w:r>
        <w:t xml:space="preserve"> - 3d radiation pattern cylindrical antenna plot</w:t>
      </w:r>
      <w:bookmarkEnd w:id="10"/>
    </w:p>
    <w:p w:rsidR="00D54CEC" w:rsidRDefault="007511D4" w:rsidP="00100047">
      <w:r>
        <w:t>The antenna toolbox allows for the user to see a S parameter plot of the antenna</w:t>
      </w:r>
      <w:r w:rsidR="00E6470A">
        <w:t xml:space="preserve">, specifically S11. S11 states the reflection coefficient of the antenna. it states how much input power is reflected back into port 1 this is essential as </w:t>
      </w:r>
      <w:r w:rsidR="004B106F">
        <w:t>this needs to</w:t>
      </w:r>
      <w:r w:rsidR="00E6470A">
        <w:t xml:space="preserve"> be as low as possible to avoid standing wave ratios and increased loss at the desired operation frequency [</w:t>
      </w:r>
      <w:r w:rsidR="00185CAC">
        <w:t>13</w:t>
      </w:r>
      <w:r w:rsidR="00E6470A">
        <w:t xml:space="preserve">]. This can be seen below in the S parameter plot for a 2 GHz cylindrical dipole antenna which has </w:t>
      </w:r>
      <w:r w:rsidR="00D54CEC">
        <w:t xml:space="preserve">-12.5 Db of </w:t>
      </w:r>
      <w:r w:rsidR="006324F0">
        <w:t>reflected energy</w:t>
      </w:r>
      <w:r w:rsidR="00D54CEC">
        <w:t xml:space="preserve"> at port 1 [</w:t>
      </w:r>
      <w:r w:rsidR="00185CAC">
        <w:t>14]</w:t>
      </w:r>
      <w:r w:rsidR="00D54CEC">
        <w:t>.</w:t>
      </w:r>
    </w:p>
    <w:p w:rsidR="000977EB" w:rsidRDefault="000977EB" w:rsidP="000977EB">
      <w:pPr>
        <w:keepNext/>
        <w:jc w:val="center"/>
      </w:pPr>
      <w:r w:rsidRPr="00E6470A">
        <w:rPr>
          <w:noProof/>
        </w:rPr>
        <w:drawing>
          <wp:inline distT="0" distB="0" distL="0" distR="0" wp14:anchorId="1327D016" wp14:editId="796685E0">
            <wp:extent cx="3400425" cy="4425950"/>
            <wp:effectExtent l="0" t="0" r="9525" b="0"/>
            <wp:docPr id="9" name="Picture 8">
              <a:extLst xmlns:a="http://schemas.openxmlformats.org/drawingml/2006/main">
                <a:ext uri="{FF2B5EF4-FFF2-40B4-BE49-F238E27FC236}">
                  <a16:creationId xmlns:a16="http://schemas.microsoft.com/office/drawing/2014/main" id="{69A453BD-9947-4DFE-BB28-A4443CCDEB0B}"/>
                </a:ext>
              </a:extLst>
            </wp:docPr>
            <wp:cNvGraphicFramePr/>
            <a:graphic xmlns:a="http://schemas.openxmlformats.org/drawingml/2006/main">
              <a:graphicData uri="http://schemas.openxmlformats.org/drawingml/2006/picture">
                <pic:pic xmlns:pic="http://schemas.openxmlformats.org/drawingml/2006/picture">
                  <pic:nvPicPr>
                    <pic:cNvPr id="9" name="Picture 8">
                      <a:extLst>
                        <a:ext uri="{FF2B5EF4-FFF2-40B4-BE49-F238E27FC236}">
                          <a16:creationId xmlns:a16="http://schemas.microsoft.com/office/drawing/2014/main" id="{69A453BD-9947-4DFE-BB28-A4443CCDEB0B}"/>
                        </a:ext>
                      </a:extLst>
                    </pic:cNvPr>
                    <pic:cNvPicPr/>
                  </pic:nvPicPr>
                  <pic:blipFill>
                    <a:blip r:embed="rId19"/>
                    <a:stretch>
                      <a:fillRect/>
                    </a:stretch>
                  </pic:blipFill>
                  <pic:spPr>
                    <a:xfrm>
                      <a:off x="0" y="0"/>
                      <a:ext cx="3400425" cy="4425950"/>
                    </a:xfrm>
                    <a:prstGeom prst="rect">
                      <a:avLst/>
                    </a:prstGeom>
                  </pic:spPr>
                </pic:pic>
              </a:graphicData>
            </a:graphic>
          </wp:inline>
        </w:drawing>
      </w:r>
    </w:p>
    <w:p w:rsidR="000977EB" w:rsidRDefault="000977EB" w:rsidP="000977EB">
      <w:pPr>
        <w:pStyle w:val="Caption"/>
        <w:jc w:val="center"/>
      </w:pPr>
      <w:bookmarkStart w:id="11" w:name="_Toc197874429"/>
      <w:r>
        <w:t xml:space="preserve">Figure </w:t>
      </w:r>
      <w:r w:rsidR="0055071F">
        <w:fldChar w:fldCharType="begin"/>
      </w:r>
      <w:r w:rsidR="0055071F">
        <w:instrText xml:space="preserve"> SEQ Figure \* ARABIC </w:instrText>
      </w:r>
      <w:r w:rsidR="0055071F">
        <w:fldChar w:fldCharType="separate"/>
      </w:r>
      <w:r w:rsidR="00FA4355">
        <w:rPr>
          <w:noProof/>
        </w:rPr>
        <w:t>12</w:t>
      </w:r>
      <w:r w:rsidR="0055071F">
        <w:rPr>
          <w:noProof/>
        </w:rPr>
        <w:fldChar w:fldCharType="end"/>
      </w:r>
      <w:r>
        <w:t xml:space="preserve"> - s parameter plot for a cylindrical antenna</w:t>
      </w:r>
      <w:bookmarkEnd w:id="11"/>
    </w:p>
    <w:p w:rsidR="00393A2A" w:rsidRDefault="00D54CEC" w:rsidP="00100047">
      <w:r w:rsidRPr="00393A2A">
        <w:rPr>
          <w:u w:val="single"/>
        </w:rPr>
        <w:t>Analysis of cylindrical antenna plots and features</w:t>
      </w:r>
      <w:r w:rsidR="00393A2A" w:rsidRPr="00393A2A">
        <w:rPr>
          <w:u w:val="single"/>
        </w:rPr>
        <w:t xml:space="preserve"> </w:t>
      </w:r>
    </w:p>
    <w:p w:rsidR="00393A2A" w:rsidRDefault="00393A2A" w:rsidP="00100047">
      <w:r>
        <w:t xml:space="preserve">As can be seem from the above impedance plot at 2 GHz the antenna impedance is almost entirely resistive. This data allows for the user to be able to impedance match the antenna with other items such as filters, amplifiers and splitters to create more complex RF chains. </w:t>
      </w:r>
    </w:p>
    <w:p w:rsidR="00393A2A" w:rsidRDefault="00393A2A" w:rsidP="00100047">
      <w:r>
        <w:t xml:space="preserve">The S parameter </w:t>
      </w:r>
      <w:r w:rsidR="00291A4D">
        <w:t xml:space="preserve">plot shows that at 2 GHz the reflection is -12.5 this means around 88 % of the antenna energy is effectively given to the feed. The ideal S11 value is 0 Db this means 100 % of the energy is radiated and not reflected back. </w:t>
      </w:r>
      <w:r w:rsidR="006324F0">
        <w:t>However,</w:t>
      </w:r>
      <w:r w:rsidR="00291A4D">
        <w:t xml:space="preserve"> in practice this is almost impossible to achieve due to impedance mismatch</w:t>
      </w:r>
      <w:r w:rsidR="006B2242">
        <w:t xml:space="preserve"> between cables, elements connectors or imperfection in the materials [1</w:t>
      </w:r>
      <w:r w:rsidR="00185CAC">
        <w:t>5</w:t>
      </w:r>
      <w:r w:rsidR="006B2242">
        <w:t xml:space="preserve">]. </w:t>
      </w:r>
    </w:p>
    <w:p w:rsidR="00D16AAB" w:rsidRDefault="006B2242" w:rsidP="00100047">
      <w:r>
        <w:t xml:space="preserve">The azimuth plot shows the antenna has large nulls at 90 and 270 degrees respectively. This shows that at 90 and 270 degrees no energy is </w:t>
      </w:r>
      <w:r w:rsidR="006324F0">
        <w:t xml:space="preserve">radiated. Maximum radiation occurs at 0 and 180 degrees and has a radiated power of 2.12 </w:t>
      </w:r>
      <w:proofErr w:type="gramStart"/>
      <w:r w:rsidR="006324F0">
        <w:t>dB</w:t>
      </w:r>
      <w:r w:rsidR="00922AC5">
        <w:t xml:space="preserve"> .</w:t>
      </w:r>
      <w:proofErr w:type="gramEnd"/>
      <w:r w:rsidR="00922AC5">
        <w:t xml:space="preserve"> </w:t>
      </w:r>
    </w:p>
    <w:p w:rsidR="006B2242" w:rsidRDefault="00D16AAB" w:rsidP="00100047">
      <w:r>
        <w:t>Cylindrical antennas are often used in radio communication systems this</w:t>
      </w:r>
      <w:r w:rsidR="00826885">
        <w:t xml:space="preserve"> is due to two reasons A due to its ability to support 3 different transmission modes and B due to its easy ability in the commercial market [1</w:t>
      </w:r>
      <w:r w:rsidR="00185CAC">
        <w:t>6</w:t>
      </w:r>
      <w:r w:rsidR="00826885">
        <w:t xml:space="preserve">]. </w:t>
      </w:r>
    </w:p>
    <w:p w:rsidR="002448E7" w:rsidRDefault="00826885" w:rsidP="00144EA7">
      <w:r>
        <w:t xml:space="preserve">Cylindrical antennas use in </w:t>
      </w:r>
      <w:r w:rsidR="00444203">
        <w:t xml:space="preserve">communication </w:t>
      </w:r>
      <w:r>
        <w:t xml:space="preserve">greatly impacts its design; as different telecoms standards have come into service 3G (2001), 4G (210) it has </w:t>
      </w:r>
      <w:r w:rsidR="00F641FA">
        <w:t>led</w:t>
      </w:r>
      <w:r>
        <w:t xml:space="preserve"> to a change in requirement for different frequencies</w:t>
      </w:r>
      <w:r w:rsidR="001624A5">
        <w:t xml:space="preserve"> this has forced the cylindrical antennas to become smaller and smaller as antenna length has an inverse relationship to frequency</w:t>
      </w:r>
      <w:r w:rsidR="00724102">
        <w:t>.</w:t>
      </w:r>
    </w:p>
    <w:p w:rsidR="00346FF9" w:rsidRDefault="00671357" w:rsidP="00144EA7">
      <w:pPr>
        <w:rPr>
          <w:u w:val="single"/>
        </w:rPr>
      </w:pPr>
      <w:r w:rsidRPr="00671357">
        <w:rPr>
          <w:u w:val="single"/>
        </w:rPr>
        <w:t xml:space="preserve">Folded dipole </w:t>
      </w:r>
    </w:p>
    <w:p w:rsidR="00671357" w:rsidRDefault="00671357" w:rsidP="00144EA7">
      <w:r>
        <w:t xml:space="preserve">A folded dipole is </w:t>
      </w:r>
      <w:r w:rsidR="00EB3515">
        <w:t>one of the simplest designs to make. It takes a simple dipole antenna and folds it back on itself creating a loop</w:t>
      </w:r>
      <w:r w:rsidR="00FD6F79">
        <w:t xml:space="preserve">. </w:t>
      </w:r>
    </w:p>
    <w:p w:rsidR="00724102" w:rsidRDefault="00724102" w:rsidP="00724102">
      <w:pPr>
        <w:keepNext/>
      </w:pPr>
      <w:r>
        <w:rPr>
          <w:noProof/>
        </w:rPr>
        <w:drawing>
          <wp:inline distT="0" distB="0" distL="0" distR="0" wp14:anchorId="487AD7C1" wp14:editId="653F8540">
            <wp:extent cx="5731510" cy="3444240"/>
            <wp:effectExtent l="0" t="0" r="254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444240"/>
                    </a:xfrm>
                    <a:prstGeom prst="rect">
                      <a:avLst/>
                    </a:prstGeom>
                  </pic:spPr>
                </pic:pic>
              </a:graphicData>
            </a:graphic>
          </wp:inline>
        </w:drawing>
      </w:r>
    </w:p>
    <w:p w:rsidR="00724102" w:rsidRDefault="00724102" w:rsidP="00724102">
      <w:pPr>
        <w:pStyle w:val="Caption"/>
        <w:jc w:val="center"/>
      </w:pPr>
      <w:bookmarkStart w:id="12" w:name="_Toc197874430"/>
      <w:r>
        <w:t xml:space="preserve">Figure </w:t>
      </w:r>
      <w:r w:rsidR="0055071F">
        <w:fldChar w:fldCharType="begin"/>
      </w:r>
      <w:r w:rsidR="0055071F">
        <w:instrText xml:space="preserve"> SEQ Figure \* ARABIC </w:instrText>
      </w:r>
      <w:r w:rsidR="0055071F">
        <w:fldChar w:fldCharType="separate"/>
      </w:r>
      <w:r w:rsidR="00FA4355">
        <w:rPr>
          <w:noProof/>
        </w:rPr>
        <w:t>13</w:t>
      </w:r>
      <w:r w:rsidR="0055071F">
        <w:rPr>
          <w:noProof/>
        </w:rPr>
        <w:fldChar w:fldCharType="end"/>
      </w:r>
      <w:r>
        <w:t xml:space="preserve"> - Folded dipole antenna</w:t>
      </w:r>
      <w:bookmarkEnd w:id="12"/>
    </w:p>
    <w:p w:rsidR="00F034BF" w:rsidRDefault="00F034BF" w:rsidP="00144EA7">
      <w:r>
        <w:t xml:space="preserve">Folded dipoles produce a similar antenna pattern to that of a cylindrical antenna but simply shifted 180 degrees in the azimuth plane.  The pattern radiates along the antenna element rather than out of the element this can be seen in the 3d radiation pattern below. </w:t>
      </w:r>
    </w:p>
    <w:p w:rsidR="00F034BF" w:rsidRDefault="00F034BF" w:rsidP="006A7756">
      <w:pPr>
        <w:keepNext/>
        <w:jc w:val="center"/>
      </w:pPr>
      <w:r>
        <w:rPr>
          <w:noProof/>
        </w:rPr>
        <w:drawing>
          <wp:inline distT="0" distB="0" distL="0" distR="0" wp14:anchorId="17057E20" wp14:editId="53F3CCE3">
            <wp:extent cx="3914775" cy="2925021"/>
            <wp:effectExtent l="0" t="0" r="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923784" cy="2931752"/>
                    </a:xfrm>
                    <a:prstGeom prst="rect">
                      <a:avLst/>
                    </a:prstGeom>
                  </pic:spPr>
                </pic:pic>
              </a:graphicData>
            </a:graphic>
          </wp:inline>
        </w:drawing>
      </w:r>
    </w:p>
    <w:p w:rsidR="00F034BF" w:rsidRDefault="00F034BF" w:rsidP="00F034BF">
      <w:pPr>
        <w:pStyle w:val="Caption"/>
        <w:jc w:val="center"/>
      </w:pPr>
      <w:bookmarkStart w:id="13" w:name="_Toc197874431"/>
      <w:r>
        <w:t xml:space="preserve">Figure </w:t>
      </w:r>
      <w:r w:rsidR="0055071F">
        <w:fldChar w:fldCharType="begin"/>
      </w:r>
      <w:r w:rsidR="0055071F">
        <w:instrText xml:space="preserve"> SEQ Figure \* ARABIC </w:instrText>
      </w:r>
      <w:r w:rsidR="0055071F">
        <w:fldChar w:fldCharType="separate"/>
      </w:r>
      <w:r w:rsidR="00FA4355">
        <w:rPr>
          <w:noProof/>
        </w:rPr>
        <w:t>14</w:t>
      </w:r>
      <w:r w:rsidR="0055071F">
        <w:rPr>
          <w:noProof/>
        </w:rPr>
        <w:fldChar w:fldCharType="end"/>
      </w:r>
      <w:r>
        <w:t xml:space="preserve"> - 3D radiation pattern</w:t>
      </w:r>
      <w:bookmarkEnd w:id="13"/>
    </w:p>
    <w:p w:rsidR="00F034BF" w:rsidRDefault="00F034BF" w:rsidP="00F034BF">
      <w:r>
        <w:t>The pattern experience nulls at 0 and 180 degrees in the azimuth and elevation plane. The elevation plane is in contrast to that of the omni directional radiation pattern that the cylindrical dipole antenna has.</w:t>
      </w:r>
      <w:r w:rsidR="00897B55">
        <w:t xml:space="preserve"> This means that the antenna has greater directivity than that of the cylindrical dipole. </w:t>
      </w:r>
    </w:p>
    <w:p w:rsidR="00D1607A" w:rsidRDefault="00D1607A" w:rsidP="00D1607A">
      <w:pPr>
        <w:keepNext/>
      </w:pPr>
      <w:r>
        <w:rPr>
          <w:noProof/>
        </w:rPr>
        <w:drawing>
          <wp:inline distT="0" distB="0" distL="0" distR="0" wp14:anchorId="2D518238" wp14:editId="5F778BAB">
            <wp:extent cx="2743200" cy="265050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762800" cy="2669443"/>
                    </a:xfrm>
                    <a:prstGeom prst="rect">
                      <a:avLst/>
                    </a:prstGeom>
                  </pic:spPr>
                </pic:pic>
              </a:graphicData>
            </a:graphic>
          </wp:inline>
        </w:drawing>
      </w:r>
      <w:r w:rsidRPr="00D1607A">
        <w:rPr>
          <w:noProof/>
        </w:rPr>
        <w:t xml:space="preserve"> </w:t>
      </w:r>
      <w:r>
        <w:rPr>
          <w:noProof/>
        </w:rPr>
        <w:drawing>
          <wp:inline distT="0" distB="0" distL="0" distR="0" wp14:anchorId="37661CB8" wp14:editId="34FDC9BF">
            <wp:extent cx="2767939" cy="2659380"/>
            <wp:effectExtent l="0" t="0" r="0"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783897" cy="2674712"/>
                    </a:xfrm>
                    <a:prstGeom prst="rect">
                      <a:avLst/>
                    </a:prstGeom>
                  </pic:spPr>
                </pic:pic>
              </a:graphicData>
            </a:graphic>
          </wp:inline>
        </w:drawing>
      </w:r>
    </w:p>
    <w:p w:rsidR="00D1607A" w:rsidRDefault="00D1607A" w:rsidP="00D1607A">
      <w:pPr>
        <w:pStyle w:val="Caption"/>
        <w:jc w:val="center"/>
      </w:pPr>
      <w:bookmarkStart w:id="14" w:name="_Toc197874432"/>
      <w:r>
        <w:t xml:space="preserve">Figure </w:t>
      </w:r>
      <w:r w:rsidR="0055071F">
        <w:fldChar w:fldCharType="begin"/>
      </w:r>
      <w:r w:rsidR="0055071F">
        <w:instrText xml:space="preserve"> SEQ Figure \* ARABIC </w:instrText>
      </w:r>
      <w:r w:rsidR="0055071F">
        <w:fldChar w:fldCharType="separate"/>
      </w:r>
      <w:r w:rsidR="00FA4355">
        <w:rPr>
          <w:noProof/>
        </w:rPr>
        <w:t>15</w:t>
      </w:r>
      <w:r w:rsidR="0055071F">
        <w:rPr>
          <w:noProof/>
        </w:rPr>
        <w:fldChar w:fldCharType="end"/>
      </w:r>
      <w:r>
        <w:t xml:space="preserve"> - Azimuth and elevation plots of the folded dipole</w:t>
      </w:r>
      <w:bookmarkEnd w:id="14"/>
    </w:p>
    <w:p w:rsidR="00D1607A" w:rsidRDefault="00D1607A" w:rsidP="00D1607A">
      <w:r>
        <w:t xml:space="preserve">The S-parameter plot for a folded dipole has a similar shape plot to that of the cylindrical dipole antenna this is due to the antenna being designed for specific frequencies. </w:t>
      </w:r>
      <w:r w:rsidR="00123B07">
        <w:t>However,</w:t>
      </w:r>
      <w:r>
        <w:t xml:space="preserve"> the folded dipole experiences far less reflection of that than the cylindrical dipole.</w:t>
      </w:r>
    </w:p>
    <w:p w:rsidR="00930C18" w:rsidRDefault="00930C18" w:rsidP="00D1607A">
      <w:pPr>
        <w:rPr>
          <w:b/>
        </w:rPr>
      </w:pPr>
      <w:r>
        <w:rPr>
          <w:noProof/>
        </w:rPr>
        <w:drawing>
          <wp:inline distT="0" distB="0" distL="0" distR="0" wp14:anchorId="67825B2E" wp14:editId="32AD6D17">
            <wp:extent cx="5731510" cy="3576320"/>
            <wp:effectExtent l="0" t="0" r="2540" b="508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576320"/>
                    </a:xfrm>
                    <a:prstGeom prst="rect">
                      <a:avLst/>
                    </a:prstGeom>
                  </pic:spPr>
                </pic:pic>
              </a:graphicData>
            </a:graphic>
          </wp:inline>
        </w:drawing>
      </w:r>
    </w:p>
    <w:p w:rsidR="00930C18" w:rsidRPr="00930C18" w:rsidRDefault="00930C18" w:rsidP="00D1607A">
      <w:r w:rsidRPr="00930C18">
        <w:t xml:space="preserve">As can be seen from the above plot </w:t>
      </w:r>
      <w:r>
        <w:t xml:space="preserve">the antenna only experiences </w:t>
      </w:r>
      <w:r w:rsidR="003E7DEE">
        <w:t xml:space="preserve">-3.1 Db of reflection compared to the -12 dB of the cylindrical antenna. </w:t>
      </w:r>
    </w:p>
    <w:p w:rsidR="00A936D2" w:rsidRDefault="00D1607A" w:rsidP="00A936D2">
      <w:pPr>
        <w:keepNext/>
      </w:pPr>
      <w:r>
        <w:rPr>
          <w:noProof/>
        </w:rPr>
        <w:drawing>
          <wp:inline distT="0" distB="0" distL="0" distR="0" wp14:anchorId="7FCA6A57" wp14:editId="6FA6A39F">
            <wp:extent cx="5731510" cy="383540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835400"/>
                    </a:xfrm>
                    <a:prstGeom prst="rect">
                      <a:avLst/>
                    </a:prstGeom>
                  </pic:spPr>
                </pic:pic>
              </a:graphicData>
            </a:graphic>
          </wp:inline>
        </w:drawing>
      </w:r>
    </w:p>
    <w:p w:rsidR="00D1607A" w:rsidRDefault="00A936D2" w:rsidP="00A936D2">
      <w:pPr>
        <w:pStyle w:val="Caption"/>
        <w:jc w:val="center"/>
      </w:pPr>
      <w:bookmarkStart w:id="15" w:name="_Toc197874433"/>
      <w:r>
        <w:t xml:space="preserve">Figure </w:t>
      </w:r>
      <w:r w:rsidR="0055071F">
        <w:fldChar w:fldCharType="begin"/>
      </w:r>
      <w:r w:rsidR="0055071F">
        <w:instrText xml:space="preserve"> SEQ Figure \* ARABIC </w:instrText>
      </w:r>
      <w:r w:rsidR="0055071F">
        <w:fldChar w:fldCharType="separate"/>
      </w:r>
      <w:r w:rsidR="00FA4355">
        <w:rPr>
          <w:noProof/>
        </w:rPr>
        <w:t>16</w:t>
      </w:r>
      <w:r w:rsidR="0055071F">
        <w:rPr>
          <w:noProof/>
        </w:rPr>
        <w:fldChar w:fldCharType="end"/>
      </w:r>
      <w:r>
        <w:t xml:space="preserve"> - cylindrical antenna impedance plot</w:t>
      </w:r>
      <w:bookmarkEnd w:id="15"/>
    </w:p>
    <w:p w:rsidR="003E7DEE" w:rsidRDefault="001F52A0" w:rsidP="00D1607A">
      <w:r>
        <w:t xml:space="preserve">The impedance graph shows </w:t>
      </w:r>
      <w:r w:rsidR="00011FE4">
        <w:t>no reactance at the resonant frequency this means the impedance is solely comprised of resistance.  The resistance is around 300 ohms.</w:t>
      </w:r>
    </w:p>
    <w:p w:rsidR="00EF092E" w:rsidRDefault="00011FE4" w:rsidP="00D1607A">
      <w:r>
        <w:t>Folded dipoles are often used</w:t>
      </w:r>
      <w:r w:rsidR="00EF092E">
        <w:t xml:space="preserve"> in conjunction with other antennas such as being used as a feeder for parabolic antennas or used with reflectors to increase the directivity of an array. </w:t>
      </w:r>
    </w:p>
    <w:p w:rsidR="00011FE4" w:rsidRDefault="00EF092E" w:rsidP="00D1607A">
      <w:r>
        <w:t xml:space="preserve">Folded dipoles </w:t>
      </w:r>
      <w:r w:rsidR="00D63618">
        <w:t>ability to be added in conjunction</w:t>
      </w:r>
      <w:r w:rsidR="00922471">
        <w:t xml:space="preserve"> with other antennas</w:t>
      </w:r>
      <w:r w:rsidR="00D63618">
        <w:t xml:space="preserve"> makes them very popular. They are often used </w:t>
      </w:r>
      <w:bookmarkStart w:id="16" w:name="_GoBack"/>
      <w:bookmarkEnd w:id="16"/>
      <w:r w:rsidR="00F260AB">
        <w:t>in</w:t>
      </w:r>
      <w:r w:rsidR="00D63618">
        <w:t xml:space="preserve"> radio receivers or in TV receivers. </w:t>
      </w:r>
    </w:p>
    <w:p w:rsidR="00922471" w:rsidRPr="00D1607A" w:rsidRDefault="00922471" w:rsidP="00D1607A">
      <w:r>
        <w:t xml:space="preserve">Overall the folded dipole has low directivity but does have high gain making it perfect for long distance applications. </w:t>
      </w:r>
    </w:p>
    <w:p w:rsidR="00671357" w:rsidRDefault="00671357" w:rsidP="00144EA7">
      <w:pPr>
        <w:rPr>
          <w:u w:val="single"/>
        </w:rPr>
      </w:pPr>
      <w:r>
        <w:rPr>
          <w:u w:val="single"/>
        </w:rPr>
        <w:t xml:space="preserve">Horn antenna </w:t>
      </w:r>
    </w:p>
    <w:p w:rsidR="00AB5615" w:rsidRDefault="00DE2180" w:rsidP="00206B1E">
      <w:r>
        <w:t>A horn antenna is also known as an aperture antenna</w:t>
      </w:r>
      <w:r w:rsidR="00D63618">
        <w:t xml:space="preserve"> due to the aperture at one end of the antenna [13].  A horn antenna is the most directive of the antennas assessed so far.</w:t>
      </w:r>
    </w:p>
    <w:p w:rsidR="00AB5615" w:rsidRDefault="00AB5615" w:rsidP="00AB5615">
      <w:pPr>
        <w:keepNext/>
        <w:jc w:val="center"/>
      </w:pPr>
      <w:r>
        <w:rPr>
          <w:noProof/>
        </w:rPr>
        <w:drawing>
          <wp:inline distT="0" distB="0" distL="0" distR="0" wp14:anchorId="274F69F5" wp14:editId="6FA00CC7">
            <wp:extent cx="2781300" cy="2738776"/>
            <wp:effectExtent l="0" t="0" r="0" b="444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796865" cy="2754103"/>
                    </a:xfrm>
                    <a:prstGeom prst="rect">
                      <a:avLst/>
                    </a:prstGeom>
                  </pic:spPr>
                </pic:pic>
              </a:graphicData>
            </a:graphic>
          </wp:inline>
        </w:drawing>
      </w:r>
    </w:p>
    <w:p w:rsidR="00AB5615" w:rsidRDefault="00AB5615" w:rsidP="00AB5615">
      <w:pPr>
        <w:pStyle w:val="Caption"/>
        <w:jc w:val="center"/>
      </w:pPr>
      <w:bookmarkStart w:id="17" w:name="_Toc197874434"/>
      <w:r>
        <w:t xml:space="preserve">Figure </w:t>
      </w:r>
      <w:r w:rsidR="0055071F">
        <w:fldChar w:fldCharType="begin"/>
      </w:r>
      <w:r w:rsidR="0055071F">
        <w:instrText xml:space="preserve"> SEQ Figure \* ARABIC </w:instrText>
      </w:r>
      <w:r w:rsidR="0055071F">
        <w:fldChar w:fldCharType="separate"/>
      </w:r>
      <w:r w:rsidR="00FA4355">
        <w:rPr>
          <w:noProof/>
        </w:rPr>
        <w:t>17</w:t>
      </w:r>
      <w:r w:rsidR="0055071F">
        <w:rPr>
          <w:noProof/>
        </w:rPr>
        <w:fldChar w:fldCharType="end"/>
      </w:r>
      <w:r>
        <w:t xml:space="preserve"> - 3D antenna pattern Horn</w:t>
      </w:r>
      <w:bookmarkEnd w:id="17"/>
    </w:p>
    <w:p w:rsidR="00206B1E" w:rsidRDefault="00D63618" w:rsidP="00206B1E">
      <w:r>
        <w:t xml:space="preserve"> It has a main lobe directed towards the </w:t>
      </w:r>
      <w:r w:rsidR="007E786A">
        <w:t>0-degree</w:t>
      </w:r>
      <w:r>
        <w:t xml:space="preserve"> point in </w:t>
      </w:r>
      <w:r w:rsidR="007E786A">
        <w:t>elevation</w:t>
      </w:r>
      <w:r>
        <w:t xml:space="preserve">. </w:t>
      </w:r>
      <w:r w:rsidR="007E786A">
        <w:t xml:space="preserve"> These is a small back lobe which reduces the power in the main beam. A back lobe is a lobe 180 degrees away from the main lobe it is smaller in size and is often caused by constructive interference, impedance mist match or imperfections in the antenna material. The horn antenna also has two side lobes which reduce the antennas overall directivity.</w:t>
      </w:r>
    </w:p>
    <w:p w:rsidR="00446634" w:rsidRDefault="007E786A" w:rsidP="00446634">
      <w:pPr>
        <w:keepNext/>
        <w:jc w:val="center"/>
      </w:pPr>
      <w:r>
        <w:t xml:space="preserve"> </w:t>
      </w:r>
      <w:r w:rsidR="00D63618">
        <w:rPr>
          <w:noProof/>
        </w:rPr>
        <w:drawing>
          <wp:inline distT="0" distB="0" distL="0" distR="0" wp14:anchorId="19697C97" wp14:editId="25D74501">
            <wp:extent cx="4228556" cy="4368165"/>
            <wp:effectExtent l="0" t="0" r="63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249903" cy="4390217"/>
                    </a:xfrm>
                    <a:prstGeom prst="rect">
                      <a:avLst/>
                    </a:prstGeom>
                  </pic:spPr>
                </pic:pic>
              </a:graphicData>
            </a:graphic>
          </wp:inline>
        </w:drawing>
      </w:r>
    </w:p>
    <w:p w:rsidR="00D63618" w:rsidRPr="00DE2180" w:rsidRDefault="00446634" w:rsidP="00446634">
      <w:pPr>
        <w:pStyle w:val="Caption"/>
        <w:jc w:val="center"/>
      </w:pPr>
      <w:bookmarkStart w:id="18" w:name="_Toc197874435"/>
      <w:r>
        <w:t xml:space="preserve">Figure </w:t>
      </w:r>
      <w:r w:rsidR="0055071F">
        <w:fldChar w:fldCharType="begin"/>
      </w:r>
      <w:r w:rsidR="0055071F">
        <w:instrText xml:space="preserve"> SEQ Figure \* ARABIC </w:instrText>
      </w:r>
      <w:r w:rsidR="0055071F">
        <w:fldChar w:fldCharType="separate"/>
      </w:r>
      <w:r w:rsidR="00FA4355">
        <w:rPr>
          <w:noProof/>
        </w:rPr>
        <w:t>18</w:t>
      </w:r>
      <w:r w:rsidR="0055071F">
        <w:rPr>
          <w:noProof/>
        </w:rPr>
        <w:fldChar w:fldCharType="end"/>
      </w:r>
      <w:r>
        <w:t xml:space="preserve"> - horn antenna elevation plot</w:t>
      </w:r>
      <w:bookmarkEnd w:id="18"/>
    </w:p>
    <w:p w:rsidR="007E786A" w:rsidRDefault="007E786A" w:rsidP="00144EA7">
      <w:r>
        <w:t xml:space="preserve">The horn antenna </w:t>
      </w:r>
      <w:r w:rsidR="00206B1E">
        <w:t xml:space="preserve">experiences a significant back lobe in azimuth </w:t>
      </w:r>
      <w:r w:rsidR="00446634">
        <w:t xml:space="preserve">with large nulls either side. However, the main lobe has no side lobes allowing for greater directivity. </w:t>
      </w:r>
    </w:p>
    <w:p w:rsidR="00446634" w:rsidRDefault="00446634" w:rsidP="00446634">
      <w:pPr>
        <w:keepNext/>
        <w:jc w:val="center"/>
      </w:pPr>
      <w:r>
        <w:rPr>
          <w:noProof/>
        </w:rPr>
        <w:drawing>
          <wp:inline distT="0" distB="0" distL="0" distR="0" wp14:anchorId="77170449" wp14:editId="42107C6F">
            <wp:extent cx="3467100" cy="3391044"/>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476116" cy="3399862"/>
                    </a:xfrm>
                    <a:prstGeom prst="rect">
                      <a:avLst/>
                    </a:prstGeom>
                  </pic:spPr>
                </pic:pic>
              </a:graphicData>
            </a:graphic>
          </wp:inline>
        </w:drawing>
      </w:r>
    </w:p>
    <w:p w:rsidR="00446634" w:rsidRDefault="00446634" w:rsidP="00446634">
      <w:pPr>
        <w:pStyle w:val="Caption"/>
        <w:jc w:val="center"/>
      </w:pPr>
      <w:bookmarkStart w:id="19" w:name="_Toc197874436"/>
      <w:r>
        <w:t xml:space="preserve">Figure </w:t>
      </w:r>
      <w:r w:rsidR="0055071F">
        <w:fldChar w:fldCharType="begin"/>
      </w:r>
      <w:r w:rsidR="0055071F">
        <w:instrText xml:space="preserve"> SEQ Figure \* ARABIC </w:instrText>
      </w:r>
      <w:r w:rsidR="0055071F">
        <w:fldChar w:fldCharType="separate"/>
      </w:r>
      <w:r w:rsidR="00FA4355">
        <w:rPr>
          <w:noProof/>
        </w:rPr>
        <w:t>19</w:t>
      </w:r>
      <w:r w:rsidR="0055071F">
        <w:rPr>
          <w:noProof/>
        </w:rPr>
        <w:fldChar w:fldCharType="end"/>
      </w:r>
      <w:r>
        <w:t xml:space="preserve"> - Horn antenna azimuth plot</w:t>
      </w:r>
      <w:bookmarkEnd w:id="19"/>
    </w:p>
    <w:p w:rsidR="00446634" w:rsidRDefault="00446634" w:rsidP="00446634">
      <w:r>
        <w:t xml:space="preserve">The s parameter plot shows that horn antenna has the least </w:t>
      </w:r>
      <w:r w:rsidR="00AB5615">
        <w:t>VSWR at 8.5 G</w:t>
      </w:r>
      <w:r w:rsidR="00152B46">
        <w:t>H</w:t>
      </w:r>
      <w:r w:rsidR="00AB5615">
        <w:t>z this is where the antenna experiences the least loss</w:t>
      </w:r>
      <w:r w:rsidR="00A936D2">
        <w:t xml:space="preserve">. </w:t>
      </w:r>
    </w:p>
    <w:p w:rsidR="00AB5615" w:rsidRPr="00446634" w:rsidRDefault="00152B46" w:rsidP="00446634">
      <w:r>
        <w:t xml:space="preserve">Horn antennas have a wide bandwidth, high gain and experience low sidelobe levels, this makes it perfect for a number of uses from radar to satellite comms. Due to horn antennas flexibility to work in a number of places they are often adapted or used in conjunction with other </w:t>
      </w:r>
      <w:r w:rsidR="008E27DE">
        <w:t>antennas. One example of this is the introduction of the sectoral horn in 1897[1</w:t>
      </w:r>
      <w:r w:rsidR="00185CAC">
        <w:t>7</w:t>
      </w:r>
      <w:r w:rsidR="008E27DE">
        <w:t xml:space="preserve">]. The introduction of the sectoral allows for extremely high directivity often being used in point to point </w:t>
      </w:r>
      <w:r w:rsidR="00324C76">
        <w:t>communication [</w:t>
      </w:r>
      <w:r w:rsidR="008E27DE">
        <w:t>1</w:t>
      </w:r>
      <w:r w:rsidR="00185CAC">
        <w:t>8</w:t>
      </w:r>
      <w:r w:rsidR="008E27DE">
        <w:t xml:space="preserve">]. </w:t>
      </w:r>
    </w:p>
    <w:p w:rsidR="00671357" w:rsidRPr="00671357" w:rsidRDefault="00671357" w:rsidP="00144EA7">
      <w:pPr>
        <w:rPr>
          <w:u w:val="single"/>
        </w:rPr>
      </w:pPr>
      <w:r>
        <w:rPr>
          <w:u w:val="single"/>
        </w:rPr>
        <w:t xml:space="preserve">Helix antenna </w:t>
      </w:r>
      <w:r w:rsidR="00205F33">
        <w:rPr>
          <w:u w:val="single"/>
        </w:rPr>
        <w:t>(21 G</w:t>
      </w:r>
      <w:r w:rsidR="0037675B">
        <w:rPr>
          <w:u w:val="single"/>
        </w:rPr>
        <w:t>H</w:t>
      </w:r>
      <w:r w:rsidR="00205F33">
        <w:rPr>
          <w:u w:val="single"/>
        </w:rPr>
        <w:t>z)</w:t>
      </w:r>
    </w:p>
    <w:p w:rsidR="0082354D" w:rsidRDefault="00152B46">
      <w:r>
        <w:t>A heli</w:t>
      </w:r>
      <w:r w:rsidR="008774A5">
        <w:t xml:space="preserve">x antenna is </w:t>
      </w:r>
      <w:r w:rsidR="00800DC7">
        <w:t>considered one of the simplest antennas to make this is due to it</w:t>
      </w:r>
      <w:r w:rsidR="008774A5">
        <w:t xml:space="preserve"> elongated </w:t>
      </w:r>
      <w:r w:rsidR="0037675B">
        <w:t>spring shape</w:t>
      </w:r>
      <w:r w:rsidR="00800DC7">
        <w:t xml:space="preserve">, </w:t>
      </w:r>
      <w:r w:rsidR="0037675B">
        <w:t>its</w:t>
      </w:r>
      <w:r w:rsidR="00800DC7">
        <w:t xml:space="preserve"> simple design mean</w:t>
      </w:r>
      <w:r w:rsidR="0037675B">
        <w:t>s</w:t>
      </w:r>
      <w:r w:rsidR="00800DC7">
        <w:t xml:space="preserve"> it can be made from thin wire if required. Helix antennas are often used in very high frequenc</w:t>
      </w:r>
      <w:r w:rsidR="00610606">
        <w:t>y applications [16].</w:t>
      </w:r>
      <w:r w:rsidR="0037675B">
        <w:t xml:space="preserve"> Helix antennas are often mounted to ground place </w:t>
      </w:r>
      <w:r w:rsidR="00610606">
        <w:t>this is commonplace in most helix antenna design with the only exception being omnidirectional helix antennas [1</w:t>
      </w:r>
      <w:r w:rsidR="00185CAC">
        <w:t>9</w:t>
      </w:r>
      <w:r w:rsidR="00610606">
        <w:t xml:space="preserve">]. </w:t>
      </w:r>
    </w:p>
    <w:p w:rsidR="00205F33" w:rsidRDefault="007D4F89" w:rsidP="00205F33">
      <w:pPr>
        <w:keepNext/>
        <w:jc w:val="center"/>
      </w:pPr>
      <w:r>
        <w:t xml:space="preserve">The antenna 3d </w:t>
      </w:r>
      <w:r w:rsidR="00205F33">
        <w:t xml:space="preserve">radiation pattern shows that main radiation occurs in the Y direction with </w:t>
      </w:r>
      <w:r w:rsidR="00EF58FB">
        <w:t xml:space="preserve">2 </w:t>
      </w:r>
      <w:proofErr w:type="spellStart"/>
      <w:r w:rsidR="00EF58FB">
        <w:t>mian</w:t>
      </w:r>
      <w:proofErr w:type="spellEnd"/>
      <w:r w:rsidR="00EF58FB">
        <w:t xml:space="preserve"> </w:t>
      </w:r>
      <w:r w:rsidR="00205F33">
        <w:t xml:space="preserve">side lobes in the x direction as well as a back lobe. </w:t>
      </w:r>
      <w:r w:rsidR="00205F33">
        <w:rPr>
          <w:noProof/>
        </w:rPr>
        <w:drawing>
          <wp:inline distT="0" distB="0" distL="0" distR="0" wp14:anchorId="205FB857" wp14:editId="144C40F5">
            <wp:extent cx="3571875" cy="3577415"/>
            <wp:effectExtent l="0" t="0" r="0" b="444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582598" cy="3588154"/>
                    </a:xfrm>
                    <a:prstGeom prst="rect">
                      <a:avLst/>
                    </a:prstGeom>
                  </pic:spPr>
                </pic:pic>
              </a:graphicData>
            </a:graphic>
          </wp:inline>
        </w:drawing>
      </w:r>
    </w:p>
    <w:p w:rsidR="00610606" w:rsidRDefault="00205F33" w:rsidP="00205F33">
      <w:pPr>
        <w:pStyle w:val="Caption"/>
        <w:jc w:val="center"/>
      </w:pPr>
      <w:bookmarkStart w:id="20" w:name="_Toc197874437"/>
      <w:r>
        <w:t xml:space="preserve">Figure </w:t>
      </w:r>
      <w:r w:rsidR="0055071F">
        <w:fldChar w:fldCharType="begin"/>
      </w:r>
      <w:r w:rsidR="0055071F">
        <w:instrText xml:space="preserve"> SEQ Figure \* ARABIC </w:instrText>
      </w:r>
      <w:r w:rsidR="0055071F">
        <w:fldChar w:fldCharType="separate"/>
      </w:r>
      <w:r w:rsidR="00FA4355">
        <w:rPr>
          <w:noProof/>
        </w:rPr>
        <w:t>20</w:t>
      </w:r>
      <w:r w:rsidR="0055071F">
        <w:rPr>
          <w:noProof/>
        </w:rPr>
        <w:fldChar w:fldCharType="end"/>
      </w:r>
      <w:r>
        <w:t xml:space="preserve"> - Radiation pattern of a Helix antenna</w:t>
      </w:r>
      <w:bookmarkEnd w:id="20"/>
    </w:p>
    <w:p w:rsidR="00400A22" w:rsidRDefault="00205F33" w:rsidP="00400A22">
      <w:pPr>
        <w:jc w:val="center"/>
      </w:pPr>
      <w:r>
        <w:t xml:space="preserve">This is increasing obvious in the azimuth plane; the radiation occurs in two directions one at 330 degrees and another at 170 degrees. This shows that the antenna has low directivity as the antenna radiates in a number of directions. The antenna at its max has a directivity of 1.275 Db. </w:t>
      </w:r>
      <w:r w:rsidR="00400A22">
        <w:rPr>
          <w:noProof/>
        </w:rPr>
        <w:drawing>
          <wp:inline distT="0" distB="0" distL="0" distR="0" wp14:anchorId="01BE47AA" wp14:editId="7BCFEAE5">
            <wp:extent cx="3886200" cy="3732061"/>
            <wp:effectExtent l="0" t="0" r="0" b="190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895737" cy="3741219"/>
                    </a:xfrm>
                    <a:prstGeom prst="rect">
                      <a:avLst/>
                    </a:prstGeom>
                  </pic:spPr>
                </pic:pic>
              </a:graphicData>
            </a:graphic>
          </wp:inline>
        </w:drawing>
      </w:r>
    </w:p>
    <w:p w:rsidR="00400A22" w:rsidRDefault="00400A22" w:rsidP="00400A22">
      <w:pPr>
        <w:pStyle w:val="Caption"/>
        <w:jc w:val="center"/>
      </w:pPr>
      <w:bookmarkStart w:id="21" w:name="_Toc197874438"/>
      <w:r>
        <w:t xml:space="preserve">Figure </w:t>
      </w:r>
      <w:r w:rsidR="0055071F">
        <w:fldChar w:fldCharType="begin"/>
      </w:r>
      <w:r w:rsidR="0055071F">
        <w:instrText xml:space="preserve"> SEQ Figure \* ARABIC </w:instrText>
      </w:r>
      <w:r w:rsidR="0055071F">
        <w:fldChar w:fldCharType="separate"/>
      </w:r>
      <w:r w:rsidR="00FA4355">
        <w:rPr>
          <w:noProof/>
        </w:rPr>
        <w:t>21</w:t>
      </w:r>
      <w:r w:rsidR="0055071F">
        <w:rPr>
          <w:noProof/>
        </w:rPr>
        <w:fldChar w:fldCharType="end"/>
      </w:r>
      <w:r>
        <w:t xml:space="preserve"> - azimuth plot helix antenna</w:t>
      </w:r>
      <w:bookmarkEnd w:id="21"/>
    </w:p>
    <w:p w:rsidR="008E0CA9" w:rsidRDefault="008E0CA9" w:rsidP="00205F33">
      <w:r>
        <w:t xml:space="preserve">The reader can greater see the back lobe and side lobes in the elevation plot. The back lobe </w:t>
      </w:r>
      <w:r w:rsidR="00400A22">
        <w:t>consists</w:t>
      </w:r>
      <w:r>
        <w:t xml:space="preserve"> of a lobe with -1.03 </w:t>
      </w:r>
      <w:r w:rsidR="00400A22">
        <w:t>D</w:t>
      </w:r>
      <w:r>
        <w:t>b which are accompanied with two side lobes with 0.31 Db</w:t>
      </w:r>
      <w:r w:rsidR="00E92CC1">
        <w:t xml:space="preserve"> with the main lobe sitting at 10.46 Db.</w:t>
      </w:r>
    </w:p>
    <w:p w:rsidR="00400A22" w:rsidRDefault="00400A22" w:rsidP="00400A22">
      <w:pPr>
        <w:keepNext/>
        <w:jc w:val="center"/>
      </w:pPr>
      <w:r>
        <w:rPr>
          <w:noProof/>
        </w:rPr>
        <w:drawing>
          <wp:inline distT="0" distB="0" distL="0" distR="0" wp14:anchorId="6C39EF06" wp14:editId="4F7E6CDB">
            <wp:extent cx="4186877" cy="3800475"/>
            <wp:effectExtent l="0" t="0" r="444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193692" cy="3806661"/>
                    </a:xfrm>
                    <a:prstGeom prst="rect">
                      <a:avLst/>
                    </a:prstGeom>
                  </pic:spPr>
                </pic:pic>
              </a:graphicData>
            </a:graphic>
          </wp:inline>
        </w:drawing>
      </w:r>
    </w:p>
    <w:p w:rsidR="00400A22" w:rsidRDefault="00400A22" w:rsidP="00400A22">
      <w:pPr>
        <w:pStyle w:val="Caption"/>
        <w:jc w:val="center"/>
      </w:pPr>
      <w:bookmarkStart w:id="22" w:name="_Toc197874439"/>
      <w:r>
        <w:t xml:space="preserve">Figure </w:t>
      </w:r>
      <w:r w:rsidR="0055071F">
        <w:fldChar w:fldCharType="begin"/>
      </w:r>
      <w:r w:rsidR="0055071F">
        <w:instrText xml:space="preserve"> SEQ Figure \* ARABIC </w:instrText>
      </w:r>
      <w:r w:rsidR="0055071F">
        <w:fldChar w:fldCharType="separate"/>
      </w:r>
      <w:r w:rsidR="00FA4355">
        <w:rPr>
          <w:noProof/>
        </w:rPr>
        <w:t>22</w:t>
      </w:r>
      <w:r w:rsidR="0055071F">
        <w:rPr>
          <w:noProof/>
        </w:rPr>
        <w:fldChar w:fldCharType="end"/>
      </w:r>
      <w:r>
        <w:t xml:space="preserve"> - Helix antenna elevation plot</w:t>
      </w:r>
      <w:bookmarkEnd w:id="22"/>
    </w:p>
    <w:p w:rsidR="00205F33" w:rsidRDefault="00E92CC1" w:rsidP="00205F33">
      <w:r>
        <w:t xml:space="preserve">The S parameter plot </w:t>
      </w:r>
      <w:r w:rsidR="00251104">
        <w:t xml:space="preserve">shows that the antenna most affectively reduces SWR at 20.25 GHz not the 21 GHz the antenna is designed for. This shows how different antenna parameters can affect each other for example having maximum directivity can cause bigger SWR effects. </w:t>
      </w:r>
    </w:p>
    <w:p w:rsidR="00E92CC1" w:rsidRDefault="00E92CC1" w:rsidP="00E92CC1">
      <w:pPr>
        <w:keepNext/>
        <w:jc w:val="center"/>
      </w:pPr>
      <w:r>
        <w:rPr>
          <w:noProof/>
        </w:rPr>
        <w:drawing>
          <wp:inline distT="0" distB="0" distL="0" distR="0" wp14:anchorId="3D246A2B" wp14:editId="7F9BF7C4">
            <wp:extent cx="3177511" cy="2019300"/>
            <wp:effectExtent l="0" t="0" r="444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186372" cy="2024931"/>
                    </a:xfrm>
                    <a:prstGeom prst="rect">
                      <a:avLst/>
                    </a:prstGeom>
                  </pic:spPr>
                </pic:pic>
              </a:graphicData>
            </a:graphic>
          </wp:inline>
        </w:drawing>
      </w:r>
    </w:p>
    <w:p w:rsidR="00E92CC1" w:rsidRDefault="00E92CC1" w:rsidP="00E92CC1">
      <w:pPr>
        <w:pStyle w:val="Caption"/>
        <w:jc w:val="center"/>
      </w:pPr>
      <w:bookmarkStart w:id="23" w:name="_Toc197874440"/>
      <w:r>
        <w:t xml:space="preserve">Figure </w:t>
      </w:r>
      <w:r w:rsidR="0055071F">
        <w:fldChar w:fldCharType="begin"/>
      </w:r>
      <w:r w:rsidR="0055071F">
        <w:instrText xml:space="preserve"> SEQ Figure \* ARABIC </w:instrText>
      </w:r>
      <w:r w:rsidR="0055071F">
        <w:fldChar w:fldCharType="separate"/>
      </w:r>
      <w:r w:rsidR="00FA4355">
        <w:rPr>
          <w:noProof/>
        </w:rPr>
        <w:t>23</w:t>
      </w:r>
      <w:r w:rsidR="0055071F">
        <w:rPr>
          <w:noProof/>
        </w:rPr>
        <w:fldChar w:fldCharType="end"/>
      </w:r>
      <w:r>
        <w:t xml:space="preserve"> - S parameter Helix antenna plot</w:t>
      </w:r>
      <w:bookmarkEnd w:id="23"/>
    </w:p>
    <w:p w:rsidR="001541A0" w:rsidRDefault="001541A0" w:rsidP="001541A0">
      <w:pPr>
        <w:keepNext/>
      </w:pPr>
      <w:r>
        <w:rPr>
          <w:noProof/>
        </w:rPr>
        <w:drawing>
          <wp:inline distT="0" distB="0" distL="0" distR="0" wp14:anchorId="12810D80" wp14:editId="4F20B03C">
            <wp:extent cx="5731510" cy="3385185"/>
            <wp:effectExtent l="0" t="0" r="2540" b="571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385185"/>
                    </a:xfrm>
                    <a:prstGeom prst="rect">
                      <a:avLst/>
                    </a:prstGeom>
                  </pic:spPr>
                </pic:pic>
              </a:graphicData>
            </a:graphic>
          </wp:inline>
        </w:drawing>
      </w:r>
    </w:p>
    <w:p w:rsidR="00251104" w:rsidRDefault="001541A0" w:rsidP="001541A0">
      <w:pPr>
        <w:pStyle w:val="Caption"/>
        <w:jc w:val="center"/>
      </w:pPr>
      <w:bookmarkStart w:id="24" w:name="_Toc197874441"/>
      <w:r>
        <w:t xml:space="preserve">Figure </w:t>
      </w:r>
      <w:r w:rsidR="0055071F">
        <w:fldChar w:fldCharType="begin"/>
      </w:r>
      <w:r w:rsidR="0055071F">
        <w:instrText xml:space="preserve"> SEQ Figure \* ARABIC </w:instrText>
      </w:r>
      <w:r w:rsidR="0055071F">
        <w:fldChar w:fldCharType="separate"/>
      </w:r>
      <w:r w:rsidR="00FA4355">
        <w:rPr>
          <w:noProof/>
        </w:rPr>
        <w:t>24</w:t>
      </w:r>
      <w:r w:rsidR="0055071F">
        <w:rPr>
          <w:noProof/>
        </w:rPr>
        <w:fldChar w:fldCharType="end"/>
      </w:r>
      <w:r>
        <w:t xml:space="preserve"> - Impedance graph for a helix antenna</w:t>
      </w:r>
      <w:bookmarkEnd w:id="24"/>
    </w:p>
    <w:p w:rsidR="001541A0" w:rsidRDefault="001541A0" w:rsidP="00251104">
      <w:r>
        <w:t xml:space="preserve">The above impedance graph shows what ratio of resistance and reactance that the impedance is made from. As can be seen from the plot at </w:t>
      </w:r>
      <w:r w:rsidR="00E07BD6">
        <w:t xml:space="preserve">21 GHz the antenna has 100 </w:t>
      </w:r>
      <w:r w:rsidR="00C21590">
        <w:t>ohms</w:t>
      </w:r>
      <w:r w:rsidR="00E07BD6">
        <w:t xml:space="preserve"> of reactance and 510 ohms worth of resistance. </w:t>
      </w:r>
    </w:p>
    <w:p w:rsidR="00E07BD6" w:rsidRDefault="00E07BD6" w:rsidP="00251104">
      <w:r>
        <w:t xml:space="preserve">Helix antennas are </w:t>
      </w:r>
      <w:r w:rsidR="00052E7F">
        <w:t xml:space="preserve">used for long distance communications such as satellite relays. Most </w:t>
      </w:r>
      <w:r w:rsidR="00234996">
        <w:t>helix</w:t>
      </w:r>
      <w:r w:rsidR="00052E7F">
        <w:t xml:space="preserve"> antennas operate between 300 MHz and 3 GHz, this is why the operation of the above antenna is reduced compared to the same antenna designed for 3GHz. </w:t>
      </w:r>
    </w:p>
    <w:p w:rsidR="00E07BD6" w:rsidRDefault="00E07BD6" w:rsidP="00251104">
      <w:pPr>
        <w:rPr>
          <w:u w:val="single"/>
        </w:rPr>
      </w:pPr>
      <w:r w:rsidRPr="00E07BD6">
        <w:rPr>
          <w:u w:val="single"/>
        </w:rPr>
        <w:t xml:space="preserve">Task 3 </w:t>
      </w:r>
    </w:p>
    <w:p w:rsidR="002952BD" w:rsidRDefault="004E4D57" w:rsidP="002952BD">
      <w:r>
        <w:t xml:space="preserve">Antennas can be placed together to form arrays. </w:t>
      </w:r>
      <w:r w:rsidR="00C21590">
        <w:t>These arrays</w:t>
      </w:r>
      <w:r>
        <w:t xml:space="preserve"> allow for greater angular coverage, increased directivity or even greater gain.  In the below example </w:t>
      </w:r>
      <w:r w:rsidR="005413BE">
        <w:t>an</w:t>
      </w:r>
      <w:r>
        <w:t xml:space="preserve"> antenna array is created with 9 elements made from helix antennas. The central element </w:t>
      </w:r>
      <w:r w:rsidR="005413BE">
        <w:t xml:space="preserve">is at the centre of the ground plane. The array is designed to work at 21 GHz. </w:t>
      </w:r>
    </w:p>
    <w:p w:rsidR="00A071E0" w:rsidRDefault="002952BD" w:rsidP="002952BD">
      <w:pPr>
        <w:jc w:val="center"/>
      </w:pPr>
      <w:r>
        <w:rPr>
          <w:noProof/>
        </w:rPr>
        <w:drawing>
          <wp:inline distT="0" distB="0" distL="0" distR="0" wp14:anchorId="299862CD" wp14:editId="321D2885">
            <wp:extent cx="4829175" cy="373611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843688" cy="3747338"/>
                    </a:xfrm>
                    <a:prstGeom prst="rect">
                      <a:avLst/>
                    </a:prstGeom>
                  </pic:spPr>
                </pic:pic>
              </a:graphicData>
            </a:graphic>
          </wp:inline>
        </w:drawing>
      </w:r>
    </w:p>
    <w:p w:rsidR="00A071E0" w:rsidRDefault="00A071E0" w:rsidP="00A071E0">
      <w:pPr>
        <w:pStyle w:val="Caption"/>
        <w:jc w:val="center"/>
      </w:pPr>
      <w:bookmarkStart w:id="25" w:name="_Toc197874442"/>
      <w:r>
        <w:t xml:space="preserve">Figure </w:t>
      </w:r>
      <w:r w:rsidR="0055071F">
        <w:fldChar w:fldCharType="begin"/>
      </w:r>
      <w:r w:rsidR="0055071F">
        <w:instrText xml:space="preserve"> SEQ Figure \* ARABIC </w:instrText>
      </w:r>
      <w:r w:rsidR="0055071F">
        <w:fldChar w:fldCharType="separate"/>
      </w:r>
      <w:r w:rsidR="00FA4355">
        <w:rPr>
          <w:noProof/>
        </w:rPr>
        <w:t>25</w:t>
      </w:r>
      <w:r w:rsidR="0055071F">
        <w:rPr>
          <w:noProof/>
        </w:rPr>
        <w:fldChar w:fldCharType="end"/>
      </w:r>
      <w:r>
        <w:t xml:space="preserve"> - antenna array</w:t>
      </w:r>
      <w:bookmarkEnd w:id="25"/>
    </w:p>
    <w:p w:rsidR="005413BE" w:rsidRDefault="005413BE" w:rsidP="00251104">
      <w:r>
        <w:t xml:space="preserve">The </w:t>
      </w:r>
      <w:r w:rsidR="001D024A">
        <w:t>antennas</w:t>
      </w:r>
      <w:r>
        <w:t xml:space="preserve"> radiation pattern was plotted in 3d, Azimuth and elevation. It is clear from the </w:t>
      </w:r>
      <w:r w:rsidR="001D024A">
        <w:t>antenna’s</w:t>
      </w:r>
      <w:r>
        <w:t xml:space="preserve"> elevation plot that the array dramatically increases the directivity compared to the singular </w:t>
      </w:r>
      <w:r w:rsidR="001D024A">
        <w:t xml:space="preserve">helix, the array also reduces the side and back lobes which are more prominent in the single helix array. </w:t>
      </w:r>
    </w:p>
    <w:p w:rsidR="00E74140" w:rsidRDefault="00E74140" w:rsidP="00E74140">
      <w:pPr>
        <w:keepNext/>
      </w:pPr>
      <w:r>
        <w:rPr>
          <w:noProof/>
        </w:rPr>
        <w:drawing>
          <wp:inline distT="0" distB="0" distL="0" distR="0" wp14:anchorId="0F968DA2" wp14:editId="49C419CF">
            <wp:extent cx="2876550" cy="2495390"/>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2894814" cy="2511234"/>
                    </a:xfrm>
                    <a:prstGeom prst="rect">
                      <a:avLst/>
                    </a:prstGeom>
                  </pic:spPr>
                </pic:pic>
              </a:graphicData>
            </a:graphic>
          </wp:inline>
        </w:drawing>
      </w:r>
      <w:r>
        <w:rPr>
          <w:noProof/>
        </w:rPr>
        <w:drawing>
          <wp:inline distT="0" distB="0" distL="0" distR="0" wp14:anchorId="2D3139DC" wp14:editId="54857C92">
            <wp:extent cx="2800350" cy="2541909"/>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819562" cy="2559348"/>
                    </a:xfrm>
                    <a:prstGeom prst="rect">
                      <a:avLst/>
                    </a:prstGeom>
                  </pic:spPr>
                </pic:pic>
              </a:graphicData>
            </a:graphic>
          </wp:inline>
        </w:drawing>
      </w:r>
    </w:p>
    <w:p w:rsidR="00E74140" w:rsidRDefault="00E74140" w:rsidP="00266EA3">
      <w:pPr>
        <w:pStyle w:val="Caption"/>
        <w:jc w:val="center"/>
      </w:pPr>
      <w:bookmarkStart w:id="26" w:name="_Toc197874443"/>
      <w:r>
        <w:t xml:space="preserve">Figure </w:t>
      </w:r>
      <w:r w:rsidR="0055071F">
        <w:fldChar w:fldCharType="begin"/>
      </w:r>
      <w:r w:rsidR="0055071F">
        <w:instrText xml:space="preserve"> SEQ Figure \* ARABIC </w:instrText>
      </w:r>
      <w:r w:rsidR="0055071F">
        <w:fldChar w:fldCharType="separate"/>
      </w:r>
      <w:r w:rsidR="00FA4355">
        <w:rPr>
          <w:noProof/>
        </w:rPr>
        <w:t>26</w:t>
      </w:r>
      <w:r w:rsidR="0055071F">
        <w:rPr>
          <w:noProof/>
        </w:rPr>
        <w:fldChar w:fldCharType="end"/>
      </w:r>
      <w:r>
        <w:t xml:space="preserve"> – Helix array antenna elevation plot</w:t>
      </w:r>
      <w:bookmarkEnd w:id="26"/>
    </w:p>
    <w:p w:rsidR="00E74140" w:rsidRDefault="00E74140" w:rsidP="00266EA3">
      <w:pPr>
        <w:pStyle w:val="Caption"/>
        <w:jc w:val="center"/>
      </w:pPr>
      <w:bookmarkStart w:id="27" w:name="_Toc197874444"/>
      <w:r>
        <w:t xml:space="preserve">Figure </w:t>
      </w:r>
      <w:r w:rsidR="0055071F">
        <w:fldChar w:fldCharType="begin"/>
      </w:r>
      <w:r w:rsidR="0055071F">
        <w:instrText xml:space="preserve"> SEQ Figure \* ARABIC </w:instrText>
      </w:r>
      <w:r w:rsidR="0055071F">
        <w:fldChar w:fldCharType="separate"/>
      </w:r>
      <w:r w:rsidR="00FA4355">
        <w:rPr>
          <w:noProof/>
        </w:rPr>
        <w:t>27</w:t>
      </w:r>
      <w:r w:rsidR="0055071F">
        <w:rPr>
          <w:noProof/>
        </w:rPr>
        <w:fldChar w:fldCharType="end"/>
      </w:r>
      <w:r>
        <w:t xml:space="preserve"> - Helix antenna elevation plot</w:t>
      </w:r>
      <w:bookmarkEnd w:id="27"/>
    </w:p>
    <w:p w:rsidR="00E74140" w:rsidRDefault="00305BD2" w:rsidP="00251104">
      <w:r>
        <w:t xml:space="preserve">In azimuth the helix array also shows less overall directivity but in the main lobe does have more power. </w:t>
      </w:r>
    </w:p>
    <w:p w:rsidR="00007049" w:rsidRDefault="00305BD2" w:rsidP="00007049">
      <w:pPr>
        <w:keepNext/>
      </w:pPr>
      <w:r>
        <w:rPr>
          <w:noProof/>
        </w:rPr>
        <w:drawing>
          <wp:inline distT="0" distB="0" distL="0" distR="0" wp14:anchorId="7A1CCAEF" wp14:editId="3DA234FA">
            <wp:extent cx="2590800" cy="2626392"/>
            <wp:effectExtent l="0" t="0" r="0" b="254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2615497" cy="2651428"/>
                    </a:xfrm>
                    <a:prstGeom prst="rect">
                      <a:avLst/>
                    </a:prstGeom>
                  </pic:spPr>
                </pic:pic>
              </a:graphicData>
            </a:graphic>
          </wp:inline>
        </w:drawing>
      </w:r>
      <w:r w:rsidR="00007049">
        <w:rPr>
          <w:noProof/>
        </w:rPr>
        <w:drawing>
          <wp:inline distT="0" distB="0" distL="0" distR="0" wp14:anchorId="093AEE7B" wp14:editId="34DBA7F8">
            <wp:extent cx="2743200" cy="263439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2770194" cy="2660318"/>
                    </a:xfrm>
                    <a:prstGeom prst="rect">
                      <a:avLst/>
                    </a:prstGeom>
                  </pic:spPr>
                </pic:pic>
              </a:graphicData>
            </a:graphic>
          </wp:inline>
        </w:drawing>
      </w:r>
    </w:p>
    <w:p w:rsidR="00007049" w:rsidRDefault="00007049" w:rsidP="008C6C52">
      <w:pPr>
        <w:pStyle w:val="Caption"/>
        <w:jc w:val="center"/>
      </w:pPr>
      <w:bookmarkStart w:id="28" w:name="_Toc197874445"/>
      <w:r>
        <w:t xml:space="preserve">Figure </w:t>
      </w:r>
      <w:r w:rsidR="0055071F">
        <w:fldChar w:fldCharType="begin"/>
      </w:r>
      <w:r w:rsidR="0055071F">
        <w:instrText xml:space="preserve"> SEQ Figure \* ARABIC </w:instrText>
      </w:r>
      <w:r w:rsidR="0055071F">
        <w:fldChar w:fldCharType="separate"/>
      </w:r>
      <w:r w:rsidR="00FA4355">
        <w:rPr>
          <w:noProof/>
        </w:rPr>
        <w:t>28</w:t>
      </w:r>
      <w:r w:rsidR="0055071F">
        <w:rPr>
          <w:noProof/>
        </w:rPr>
        <w:fldChar w:fldCharType="end"/>
      </w:r>
      <w:r>
        <w:t xml:space="preserve"> - azimuth antenna array plot</w:t>
      </w:r>
      <w:bookmarkEnd w:id="28"/>
    </w:p>
    <w:p w:rsidR="00007049" w:rsidRDefault="00007049" w:rsidP="008C6C52">
      <w:pPr>
        <w:pStyle w:val="Caption"/>
        <w:jc w:val="center"/>
      </w:pPr>
      <w:bookmarkStart w:id="29" w:name="_Toc197874446"/>
      <w:r>
        <w:t xml:space="preserve">Figure </w:t>
      </w:r>
      <w:r w:rsidR="0055071F">
        <w:fldChar w:fldCharType="begin"/>
      </w:r>
      <w:r w:rsidR="0055071F">
        <w:instrText xml:space="preserve"> SEQ Figure \* ARABIC </w:instrText>
      </w:r>
      <w:r w:rsidR="0055071F">
        <w:fldChar w:fldCharType="separate"/>
      </w:r>
      <w:r w:rsidR="00FA4355">
        <w:rPr>
          <w:noProof/>
        </w:rPr>
        <w:t>29</w:t>
      </w:r>
      <w:r w:rsidR="0055071F">
        <w:rPr>
          <w:noProof/>
        </w:rPr>
        <w:fldChar w:fldCharType="end"/>
      </w:r>
      <w:r>
        <w:t xml:space="preserve"> – Antenna azimuth plot</w:t>
      </w:r>
      <w:bookmarkEnd w:id="29"/>
    </w:p>
    <w:p w:rsidR="00FA4355" w:rsidRDefault="00A071E0" w:rsidP="00251104">
      <w:r>
        <w:t xml:space="preserve">The impedance plot for the array is done by analysing each element individually. The first element has the same impedance as the singular helix antenna showing at resonant frequency the antenna impedance is almost entirely resistive. </w:t>
      </w:r>
      <w:r w:rsidR="006063F0">
        <w:t>However,</w:t>
      </w:r>
      <w:r w:rsidR="002952BD">
        <w:t xml:space="preserve"> this greatly changes with element 5 </w:t>
      </w:r>
      <w:r w:rsidR="006063F0">
        <w:t>(the</w:t>
      </w:r>
      <w:r w:rsidR="002952BD">
        <w:t xml:space="preserve"> most central element</w:t>
      </w:r>
      <w:r w:rsidR="006063F0">
        <w:t>).</w:t>
      </w:r>
      <w:r w:rsidR="002952BD">
        <w:t xml:space="preserve"> </w:t>
      </w:r>
      <w:r w:rsidR="00FA4355">
        <w:t>T</w:t>
      </w:r>
      <w:r w:rsidR="002952BD">
        <w:t xml:space="preserve">he impedance plot for element 5 shows the antenna </w:t>
      </w:r>
      <w:r w:rsidR="00361753">
        <w:t xml:space="preserve">impedance is almost equal parts reactive and resistive. This shows that the same antenna can possess different parameters when placed in an array allowing for different outputs. </w:t>
      </w:r>
    </w:p>
    <w:p w:rsidR="00FA4355" w:rsidRDefault="00FA4355" w:rsidP="00FA4355">
      <w:pPr>
        <w:keepNext/>
        <w:jc w:val="center"/>
      </w:pPr>
      <w:r>
        <w:rPr>
          <w:noProof/>
        </w:rPr>
        <w:drawing>
          <wp:inline distT="0" distB="0" distL="0" distR="0" wp14:anchorId="58F42A9A" wp14:editId="44C9EE8B">
            <wp:extent cx="5731510" cy="3338830"/>
            <wp:effectExtent l="0" t="0" r="2540" b="0"/>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3338830"/>
                    </a:xfrm>
                    <a:prstGeom prst="rect">
                      <a:avLst/>
                    </a:prstGeom>
                  </pic:spPr>
                </pic:pic>
              </a:graphicData>
            </a:graphic>
          </wp:inline>
        </w:drawing>
      </w:r>
    </w:p>
    <w:p w:rsidR="00FA4355" w:rsidRDefault="00FA4355" w:rsidP="00FA4355">
      <w:pPr>
        <w:pStyle w:val="Caption"/>
        <w:jc w:val="center"/>
      </w:pPr>
      <w:bookmarkStart w:id="30" w:name="_Toc197874447"/>
      <w:r>
        <w:t xml:space="preserve">Figure </w:t>
      </w:r>
      <w:r w:rsidR="0055071F">
        <w:fldChar w:fldCharType="begin"/>
      </w:r>
      <w:r w:rsidR="0055071F">
        <w:instrText xml:space="preserve"> SEQ Figure \* ARABIC </w:instrText>
      </w:r>
      <w:r w:rsidR="0055071F">
        <w:fldChar w:fldCharType="separate"/>
      </w:r>
      <w:r>
        <w:rPr>
          <w:noProof/>
        </w:rPr>
        <w:t>30</w:t>
      </w:r>
      <w:r w:rsidR="0055071F">
        <w:rPr>
          <w:noProof/>
        </w:rPr>
        <w:fldChar w:fldCharType="end"/>
      </w:r>
      <w:r>
        <w:t xml:space="preserve"> - impedance plot for Helix antenna 5</w:t>
      </w:r>
      <w:bookmarkEnd w:id="30"/>
    </w:p>
    <w:p w:rsidR="00305BD2" w:rsidRDefault="00361753" w:rsidP="00251104">
      <w:r>
        <w:t xml:space="preserve">This can further be seen in the antenna array </w:t>
      </w:r>
      <w:r w:rsidR="00C5720B">
        <w:t xml:space="preserve">S parameter plot each antenna has different values at different ports showing just how important spacing can be in arrays. </w:t>
      </w:r>
    </w:p>
    <w:p w:rsidR="00FA4355" w:rsidRDefault="00FA4355" w:rsidP="00FA4355">
      <w:pPr>
        <w:keepNext/>
      </w:pPr>
      <w:r>
        <w:rPr>
          <w:noProof/>
        </w:rPr>
        <w:drawing>
          <wp:inline distT="0" distB="0" distL="0" distR="0" wp14:anchorId="39636E8B" wp14:editId="13A2A2F1">
            <wp:extent cx="5731510" cy="3541395"/>
            <wp:effectExtent l="0" t="0" r="2540" b="1905"/>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3541395"/>
                    </a:xfrm>
                    <a:prstGeom prst="rect">
                      <a:avLst/>
                    </a:prstGeom>
                  </pic:spPr>
                </pic:pic>
              </a:graphicData>
            </a:graphic>
          </wp:inline>
        </w:drawing>
      </w:r>
    </w:p>
    <w:p w:rsidR="00FA4355" w:rsidRDefault="00FA4355" w:rsidP="00FA4355">
      <w:pPr>
        <w:pStyle w:val="Caption"/>
        <w:jc w:val="center"/>
      </w:pPr>
      <w:bookmarkStart w:id="31" w:name="_Toc197874448"/>
      <w:r>
        <w:t xml:space="preserve">Figure </w:t>
      </w:r>
      <w:r w:rsidR="0055071F">
        <w:fldChar w:fldCharType="begin"/>
      </w:r>
      <w:r w:rsidR="0055071F">
        <w:instrText xml:space="preserve"> SEQ Figure \* ARABIC </w:instrText>
      </w:r>
      <w:r w:rsidR="0055071F">
        <w:fldChar w:fldCharType="separate"/>
      </w:r>
      <w:r>
        <w:rPr>
          <w:noProof/>
        </w:rPr>
        <w:t>31</w:t>
      </w:r>
      <w:r w:rsidR="0055071F">
        <w:rPr>
          <w:noProof/>
        </w:rPr>
        <w:fldChar w:fldCharType="end"/>
      </w:r>
      <w:r>
        <w:t xml:space="preserve"> - helix antenna array s parameter plot</w:t>
      </w:r>
      <w:bookmarkEnd w:id="31"/>
    </w:p>
    <w:p w:rsidR="00007049" w:rsidRDefault="00C5720B" w:rsidP="00251104">
      <w:r>
        <w:t xml:space="preserve">Antenna arrays allow the user to </w:t>
      </w:r>
      <w:r w:rsidR="00F8711C">
        <w:t xml:space="preserve">improve certain features such as increase gain, allow for greater directivity, certain arrays can be electronically steered for even greater directivity and better signal to noise </w:t>
      </w:r>
      <w:r w:rsidR="006063F0">
        <w:t>ratio [</w:t>
      </w:r>
      <w:r w:rsidR="00185CAC">
        <w:t>20</w:t>
      </w:r>
      <w:r w:rsidR="006063F0">
        <w:t>] [</w:t>
      </w:r>
      <w:r w:rsidR="00185CAC">
        <w:t>21</w:t>
      </w:r>
      <w:r w:rsidR="00F8711C">
        <w:t xml:space="preserve">]. These key </w:t>
      </w:r>
      <w:r w:rsidR="006063F0">
        <w:t>attributes</w:t>
      </w:r>
      <w:r w:rsidR="00F8711C">
        <w:t xml:space="preserve"> </w:t>
      </w:r>
      <w:r w:rsidR="006063F0">
        <w:t>mean</w:t>
      </w:r>
      <w:r w:rsidR="00F8711C">
        <w:t xml:space="preserve"> they are used in a </w:t>
      </w:r>
      <w:r w:rsidR="006063F0">
        <w:t>variety</w:t>
      </w:r>
      <w:r w:rsidR="00F8711C">
        <w:t xml:space="preserve"> of </w:t>
      </w:r>
      <w:r w:rsidR="006063F0">
        <w:t>places from wireless communication, military or satellite communications [</w:t>
      </w:r>
      <w:r w:rsidR="00185CAC">
        <w:t>22</w:t>
      </w:r>
      <w:r w:rsidR="006063F0">
        <w:t xml:space="preserve">]. Due to the diverse areas array antennas are found they can take many shapes and sizes; these shapes and sizes are often defined by the use case and the policies that underpin the different industry’s they sit in. </w:t>
      </w:r>
    </w:p>
    <w:p w:rsidR="00FA4355" w:rsidRDefault="00FA4355" w:rsidP="00251104">
      <w:r>
        <w:t xml:space="preserve">Inconclusion the reader should now have not only a strong understanding of different antenna types, modelling software but also a thorough understanding of different analysis tools which can be used to determine key features such as directivity, gain or loss in an antenna. </w:t>
      </w:r>
    </w:p>
    <w:p w:rsidR="000B04C2" w:rsidRPr="000B04C2" w:rsidRDefault="000B04C2" w:rsidP="00251104">
      <w:pPr>
        <w:rPr>
          <w:u w:val="single"/>
        </w:rPr>
      </w:pPr>
      <w:r w:rsidRPr="000B04C2">
        <w:rPr>
          <w:u w:val="single"/>
        </w:rPr>
        <w:t xml:space="preserve">References </w:t>
      </w:r>
      <w:r>
        <w:rPr>
          <w:u w:val="single"/>
        </w:rPr>
        <w:t xml:space="preserve">and table of figures </w:t>
      </w:r>
    </w:p>
    <w:p w:rsidR="000B04C2" w:rsidRDefault="000B04C2">
      <w:pPr>
        <w:pStyle w:val="TableofFigures"/>
        <w:tabs>
          <w:tab w:val="right" w:leader="dot" w:pos="9016"/>
        </w:tabs>
        <w:rPr>
          <w:noProof/>
        </w:rPr>
      </w:pPr>
      <w:r>
        <w:fldChar w:fldCharType="begin"/>
      </w:r>
      <w:r>
        <w:instrText xml:space="preserve"> TOC \h \z \c "Figure" </w:instrText>
      </w:r>
      <w:r>
        <w:fldChar w:fldCharType="separate"/>
      </w:r>
      <w:hyperlink w:anchor="_Toc197874418" w:history="1">
        <w:r w:rsidRPr="00A065E1">
          <w:rPr>
            <w:rStyle w:val="Hyperlink"/>
            <w:noProof/>
          </w:rPr>
          <w:t>Figure 1 - square made out of FR4 sat in a vacuum</w:t>
        </w:r>
        <w:r>
          <w:rPr>
            <w:noProof/>
            <w:webHidden/>
          </w:rPr>
          <w:tab/>
        </w:r>
        <w:r>
          <w:rPr>
            <w:noProof/>
            <w:webHidden/>
          </w:rPr>
          <w:fldChar w:fldCharType="begin"/>
        </w:r>
        <w:r>
          <w:rPr>
            <w:noProof/>
            <w:webHidden/>
          </w:rPr>
          <w:instrText xml:space="preserve"> PAGEREF _Toc197874418 \h </w:instrText>
        </w:r>
        <w:r>
          <w:rPr>
            <w:noProof/>
            <w:webHidden/>
          </w:rPr>
        </w:r>
        <w:r>
          <w:rPr>
            <w:noProof/>
            <w:webHidden/>
          </w:rPr>
          <w:fldChar w:fldCharType="separate"/>
        </w:r>
        <w:r>
          <w:rPr>
            <w:noProof/>
            <w:webHidden/>
          </w:rPr>
          <w:t>2</w:t>
        </w:r>
        <w:r>
          <w:rPr>
            <w:noProof/>
            <w:webHidden/>
          </w:rPr>
          <w:fldChar w:fldCharType="end"/>
        </w:r>
      </w:hyperlink>
    </w:p>
    <w:p w:rsidR="000B04C2" w:rsidRDefault="0055071F">
      <w:pPr>
        <w:pStyle w:val="TableofFigures"/>
        <w:tabs>
          <w:tab w:val="right" w:leader="dot" w:pos="9016"/>
        </w:tabs>
        <w:rPr>
          <w:noProof/>
        </w:rPr>
      </w:pPr>
      <w:hyperlink w:anchor="_Toc197874419" w:history="1">
        <w:r w:rsidR="000B04C2" w:rsidRPr="00A065E1">
          <w:rPr>
            <w:rStyle w:val="Hyperlink"/>
            <w:noProof/>
          </w:rPr>
          <w:t>Figure 2 - PEC radiating element</w:t>
        </w:r>
        <w:r w:rsidR="000B04C2">
          <w:rPr>
            <w:noProof/>
            <w:webHidden/>
          </w:rPr>
          <w:tab/>
        </w:r>
        <w:r w:rsidR="000B04C2">
          <w:rPr>
            <w:noProof/>
            <w:webHidden/>
          </w:rPr>
          <w:fldChar w:fldCharType="begin"/>
        </w:r>
        <w:r w:rsidR="000B04C2">
          <w:rPr>
            <w:noProof/>
            <w:webHidden/>
          </w:rPr>
          <w:instrText xml:space="preserve"> PAGEREF _Toc197874419 \h </w:instrText>
        </w:r>
        <w:r w:rsidR="000B04C2">
          <w:rPr>
            <w:noProof/>
            <w:webHidden/>
          </w:rPr>
        </w:r>
        <w:r w:rsidR="000B04C2">
          <w:rPr>
            <w:noProof/>
            <w:webHidden/>
          </w:rPr>
          <w:fldChar w:fldCharType="separate"/>
        </w:r>
        <w:r w:rsidR="000B04C2">
          <w:rPr>
            <w:noProof/>
            <w:webHidden/>
          </w:rPr>
          <w:t>3</w:t>
        </w:r>
        <w:r w:rsidR="000B04C2">
          <w:rPr>
            <w:noProof/>
            <w:webHidden/>
          </w:rPr>
          <w:fldChar w:fldCharType="end"/>
        </w:r>
      </w:hyperlink>
    </w:p>
    <w:p w:rsidR="000B04C2" w:rsidRDefault="0055071F">
      <w:pPr>
        <w:pStyle w:val="TableofFigures"/>
        <w:tabs>
          <w:tab w:val="right" w:leader="dot" w:pos="9016"/>
        </w:tabs>
        <w:rPr>
          <w:noProof/>
        </w:rPr>
      </w:pPr>
      <w:hyperlink w:anchor="_Toc197874420" w:history="1">
        <w:r w:rsidR="000B04C2" w:rsidRPr="00A065E1">
          <w:rPr>
            <w:rStyle w:val="Hyperlink"/>
            <w:noProof/>
          </w:rPr>
          <w:t>Figure 3 - VSWR Plot for a 2 GHz patch antenna</w:t>
        </w:r>
        <w:r w:rsidR="000B04C2">
          <w:rPr>
            <w:noProof/>
            <w:webHidden/>
          </w:rPr>
          <w:tab/>
        </w:r>
        <w:r w:rsidR="000B04C2">
          <w:rPr>
            <w:noProof/>
            <w:webHidden/>
          </w:rPr>
          <w:fldChar w:fldCharType="begin"/>
        </w:r>
        <w:r w:rsidR="000B04C2">
          <w:rPr>
            <w:noProof/>
            <w:webHidden/>
          </w:rPr>
          <w:instrText xml:space="preserve"> PAGEREF _Toc197874420 \h </w:instrText>
        </w:r>
        <w:r w:rsidR="000B04C2">
          <w:rPr>
            <w:noProof/>
            <w:webHidden/>
          </w:rPr>
        </w:r>
        <w:r w:rsidR="000B04C2">
          <w:rPr>
            <w:noProof/>
            <w:webHidden/>
          </w:rPr>
          <w:fldChar w:fldCharType="separate"/>
        </w:r>
        <w:r w:rsidR="000B04C2">
          <w:rPr>
            <w:noProof/>
            <w:webHidden/>
          </w:rPr>
          <w:t>3</w:t>
        </w:r>
        <w:r w:rsidR="000B04C2">
          <w:rPr>
            <w:noProof/>
            <w:webHidden/>
          </w:rPr>
          <w:fldChar w:fldCharType="end"/>
        </w:r>
      </w:hyperlink>
    </w:p>
    <w:p w:rsidR="000B04C2" w:rsidRDefault="0055071F">
      <w:pPr>
        <w:pStyle w:val="TableofFigures"/>
        <w:tabs>
          <w:tab w:val="right" w:leader="dot" w:pos="9016"/>
        </w:tabs>
        <w:rPr>
          <w:noProof/>
        </w:rPr>
      </w:pPr>
      <w:hyperlink w:anchor="_Toc197874421" w:history="1">
        <w:r w:rsidR="000B04C2" w:rsidRPr="00A065E1">
          <w:rPr>
            <w:rStyle w:val="Hyperlink"/>
            <w:noProof/>
          </w:rPr>
          <w:t>Figure 4 - Patch antenna radiation pattern</w:t>
        </w:r>
        <w:r w:rsidR="000B04C2">
          <w:rPr>
            <w:noProof/>
            <w:webHidden/>
          </w:rPr>
          <w:tab/>
        </w:r>
        <w:r w:rsidR="000B04C2">
          <w:rPr>
            <w:noProof/>
            <w:webHidden/>
          </w:rPr>
          <w:fldChar w:fldCharType="begin"/>
        </w:r>
        <w:r w:rsidR="000B04C2">
          <w:rPr>
            <w:noProof/>
            <w:webHidden/>
          </w:rPr>
          <w:instrText xml:space="preserve"> PAGEREF _Toc197874421 \h </w:instrText>
        </w:r>
        <w:r w:rsidR="000B04C2">
          <w:rPr>
            <w:noProof/>
            <w:webHidden/>
          </w:rPr>
        </w:r>
        <w:r w:rsidR="000B04C2">
          <w:rPr>
            <w:noProof/>
            <w:webHidden/>
          </w:rPr>
          <w:fldChar w:fldCharType="separate"/>
        </w:r>
        <w:r w:rsidR="000B04C2">
          <w:rPr>
            <w:noProof/>
            <w:webHidden/>
          </w:rPr>
          <w:t>4</w:t>
        </w:r>
        <w:r w:rsidR="000B04C2">
          <w:rPr>
            <w:noProof/>
            <w:webHidden/>
          </w:rPr>
          <w:fldChar w:fldCharType="end"/>
        </w:r>
      </w:hyperlink>
    </w:p>
    <w:p w:rsidR="000B04C2" w:rsidRDefault="0055071F">
      <w:pPr>
        <w:pStyle w:val="TableofFigures"/>
        <w:tabs>
          <w:tab w:val="right" w:leader="dot" w:pos="9016"/>
        </w:tabs>
        <w:rPr>
          <w:noProof/>
        </w:rPr>
      </w:pPr>
      <w:hyperlink w:anchor="_Toc197874422" w:history="1">
        <w:r w:rsidR="000B04C2" w:rsidRPr="00A065E1">
          <w:rPr>
            <w:rStyle w:val="Hyperlink"/>
            <w:noProof/>
          </w:rPr>
          <w:t>Figure 5 - S parameter plot for patch antenna</w:t>
        </w:r>
        <w:r w:rsidR="000B04C2">
          <w:rPr>
            <w:noProof/>
            <w:webHidden/>
          </w:rPr>
          <w:tab/>
        </w:r>
        <w:r w:rsidR="000B04C2">
          <w:rPr>
            <w:noProof/>
            <w:webHidden/>
          </w:rPr>
          <w:fldChar w:fldCharType="begin"/>
        </w:r>
        <w:r w:rsidR="000B04C2">
          <w:rPr>
            <w:noProof/>
            <w:webHidden/>
          </w:rPr>
          <w:instrText xml:space="preserve"> PAGEREF _Toc197874422 \h </w:instrText>
        </w:r>
        <w:r w:rsidR="000B04C2">
          <w:rPr>
            <w:noProof/>
            <w:webHidden/>
          </w:rPr>
        </w:r>
        <w:r w:rsidR="000B04C2">
          <w:rPr>
            <w:noProof/>
            <w:webHidden/>
          </w:rPr>
          <w:fldChar w:fldCharType="separate"/>
        </w:r>
        <w:r w:rsidR="000B04C2">
          <w:rPr>
            <w:noProof/>
            <w:webHidden/>
          </w:rPr>
          <w:t>4</w:t>
        </w:r>
        <w:r w:rsidR="000B04C2">
          <w:rPr>
            <w:noProof/>
            <w:webHidden/>
          </w:rPr>
          <w:fldChar w:fldCharType="end"/>
        </w:r>
      </w:hyperlink>
    </w:p>
    <w:p w:rsidR="000B04C2" w:rsidRDefault="0055071F">
      <w:pPr>
        <w:pStyle w:val="TableofFigures"/>
        <w:tabs>
          <w:tab w:val="right" w:leader="dot" w:pos="9016"/>
        </w:tabs>
        <w:rPr>
          <w:noProof/>
        </w:rPr>
      </w:pPr>
      <w:hyperlink w:anchor="_Toc197874423" w:history="1">
        <w:r w:rsidR="000B04C2" w:rsidRPr="00A065E1">
          <w:rPr>
            <w:rStyle w:val="Hyperlink"/>
            <w:noProof/>
          </w:rPr>
          <w:t>Figure 6- none - Optimised cylindrical antenna</w:t>
        </w:r>
        <w:r w:rsidR="000B04C2">
          <w:rPr>
            <w:noProof/>
            <w:webHidden/>
          </w:rPr>
          <w:tab/>
        </w:r>
        <w:r w:rsidR="000B04C2">
          <w:rPr>
            <w:noProof/>
            <w:webHidden/>
          </w:rPr>
          <w:fldChar w:fldCharType="begin"/>
        </w:r>
        <w:r w:rsidR="000B04C2">
          <w:rPr>
            <w:noProof/>
            <w:webHidden/>
          </w:rPr>
          <w:instrText xml:space="preserve"> PAGEREF _Toc197874423 \h </w:instrText>
        </w:r>
        <w:r w:rsidR="000B04C2">
          <w:rPr>
            <w:noProof/>
            <w:webHidden/>
          </w:rPr>
        </w:r>
        <w:r w:rsidR="000B04C2">
          <w:rPr>
            <w:noProof/>
            <w:webHidden/>
          </w:rPr>
          <w:fldChar w:fldCharType="separate"/>
        </w:r>
        <w:r w:rsidR="000B04C2">
          <w:rPr>
            <w:noProof/>
            <w:webHidden/>
          </w:rPr>
          <w:t>5</w:t>
        </w:r>
        <w:r w:rsidR="000B04C2">
          <w:rPr>
            <w:noProof/>
            <w:webHidden/>
          </w:rPr>
          <w:fldChar w:fldCharType="end"/>
        </w:r>
      </w:hyperlink>
    </w:p>
    <w:p w:rsidR="000B04C2" w:rsidRDefault="0055071F">
      <w:pPr>
        <w:pStyle w:val="TableofFigures"/>
        <w:tabs>
          <w:tab w:val="right" w:leader="dot" w:pos="9016"/>
        </w:tabs>
        <w:rPr>
          <w:noProof/>
        </w:rPr>
      </w:pPr>
      <w:hyperlink w:anchor="_Toc197874424" w:history="1">
        <w:r w:rsidR="000B04C2" w:rsidRPr="00A065E1">
          <w:rPr>
            <w:rStyle w:val="Hyperlink"/>
            <w:noProof/>
          </w:rPr>
          <w:t>Figure 7 – optimised cylindrical dipole antenna</w:t>
        </w:r>
        <w:r w:rsidR="000B04C2">
          <w:rPr>
            <w:noProof/>
            <w:webHidden/>
          </w:rPr>
          <w:tab/>
        </w:r>
        <w:r w:rsidR="000B04C2">
          <w:rPr>
            <w:noProof/>
            <w:webHidden/>
          </w:rPr>
          <w:fldChar w:fldCharType="begin"/>
        </w:r>
        <w:r w:rsidR="000B04C2">
          <w:rPr>
            <w:noProof/>
            <w:webHidden/>
          </w:rPr>
          <w:instrText xml:space="preserve"> PAGEREF _Toc197874424 \h </w:instrText>
        </w:r>
        <w:r w:rsidR="000B04C2">
          <w:rPr>
            <w:noProof/>
            <w:webHidden/>
          </w:rPr>
        </w:r>
        <w:r w:rsidR="000B04C2">
          <w:rPr>
            <w:noProof/>
            <w:webHidden/>
          </w:rPr>
          <w:fldChar w:fldCharType="separate"/>
        </w:r>
        <w:r w:rsidR="000B04C2">
          <w:rPr>
            <w:noProof/>
            <w:webHidden/>
          </w:rPr>
          <w:t>5</w:t>
        </w:r>
        <w:r w:rsidR="000B04C2">
          <w:rPr>
            <w:noProof/>
            <w:webHidden/>
          </w:rPr>
          <w:fldChar w:fldCharType="end"/>
        </w:r>
      </w:hyperlink>
    </w:p>
    <w:p w:rsidR="000B04C2" w:rsidRDefault="0055071F">
      <w:pPr>
        <w:pStyle w:val="TableofFigures"/>
        <w:tabs>
          <w:tab w:val="right" w:leader="dot" w:pos="9016"/>
        </w:tabs>
        <w:rPr>
          <w:noProof/>
        </w:rPr>
      </w:pPr>
      <w:hyperlink w:anchor="_Toc197874425" w:history="1">
        <w:r w:rsidR="000B04C2" w:rsidRPr="00A065E1">
          <w:rPr>
            <w:rStyle w:val="Hyperlink"/>
            <w:noProof/>
          </w:rPr>
          <w:t>Figure 8 - Impedance VS frequency plot for Cylindrical dipole antenna</w:t>
        </w:r>
        <w:r w:rsidR="000B04C2">
          <w:rPr>
            <w:noProof/>
            <w:webHidden/>
          </w:rPr>
          <w:tab/>
        </w:r>
        <w:r w:rsidR="000B04C2">
          <w:rPr>
            <w:noProof/>
            <w:webHidden/>
          </w:rPr>
          <w:fldChar w:fldCharType="begin"/>
        </w:r>
        <w:r w:rsidR="000B04C2">
          <w:rPr>
            <w:noProof/>
            <w:webHidden/>
          </w:rPr>
          <w:instrText xml:space="preserve"> PAGEREF _Toc197874425 \h </w:instrText>
        </w:r>
        <w:r w:rsidR="000B04C2">
          <w:rPr>
            <w:noProof/>
            <w:webHidden/>
          </w:rPr>
        </w:r>
        <w:r w:rsidR="000B04C2">
          <w:rPr>
            <w:noProof/>
            <w:webHidden/>
          </w:rPr>
          <w:fldChar w:fldCharType="separate"/>
        </w:r>
        <w:r w:rsidR="000B04C2">
          <w:rPr>
            <w:noProof/>
            <w:webHidden/>
          </w:rPr>
          <w:t>6</w:t>
        </w:r>
        <w:r w:rsidR="000B04C2">
          <w:rPr>
            <w:noProof/>
            <w:webHidden/>
          </w:rPr>
          <w:fldChar w:fldCharType="end"/>
        </w:r>
      </w:hyperlink>
    </w:p>
    <w:p w:rsidR="000B04C2" w:rsidRDefault="0055071F">
      <w:pPr>
        <w:pStyle w:val="TableofFigures"/>
        <w:tabs>
          <w:tab w:val="right" w:leader="dot" w:pos="9016"/>
        </w:tabs>
        <w:rPr>
          <w:noProof/>
        </w:rPr>
      </w:pPr>
      <w:hyperlink w:anchor="_Toc197874426" w:history="1">
        <w:r w:rsidR="000B04C2" w:rsidRPr="00A065E1">
          <w:rPr>
            <w:rStyle w:val="Hyperlink"/>
            <w:noProof/>
          </w:rPr>
          <w:t>Figure 9 - Azimuth plot for a cylindrical dipole antenna</w:t>
        </w:r>
        <w:r w:rsidR="000B04C2">
          <w:rPr>
            <w:noProof/>
            <w:webHidden/>
          </w:rPr>
          <w:tab/>
        </w:r>
        <w:r w:rsidR="000B04C2">
          <w:rPr>
            <w:noProof/>
            <w:webHidden/>
          </w:rPr>
          <w:fldChar w:fldCharType="begin"/>
        </w:r>
        <w:r w:rsidR="000B04C2">
          <w:rPr>
            <w:noProof/>
            <w:webHidden/>
          </w:rPr>
          <w:instrText xml:space="preserve"> PAGEREF _Toc197874426 \h </w:instrText>
        </w:r>
        <w:r w:rsidR="000B04C2">
          <w:rPr>
            <w:noProof/>
            <w:webHidden/>
          </w:rPr>
        </w:r>
        <w:r w:rsidR="000B04C2">
          <w:rPr>
            <w:noProof/>
            <w:webHidden/>
          </w:rPr>
          <w:fldChar w:fldCharType="separate"/>
        </w:r>
        <w:r w:rsidR="000B04C2">
          <w:rPr>
            <w:noProof/>
            <w:webHidden/>
          </w:rPr>
          <w:t>7</w:t>
        </w:r>
        <w:r w:rsidR="000B04C2">
          <w:rPr>
            <w:noProof/>
            <w:webHidden/>
          </w:rPr>
          <w:fldChar w:fldCharType="end"/>
        </w:r>
      </w:hyperlink>
    </w:p>
    <w:p w:rsidR="000B04C2" w:rsidRDefault="0055071F">
      <w:pPr>
        <w:pStyle w:val="TableofFigures"/>
        <w:tabs>
          <w:tab w:val="right" w:leader="dot" w:pos="9016"/>
        </w:tabs>
        <w:rPr>
          <w:noProof/>
        </w:rPr>
      </w:pPr>
      <w:hyperlink w:anchor="_Toc197874427" w:history="1">
        <w:r w:rsidR="000B04C2" w:rsidRPr="00A065E1">
          <w:rPr>
            <w:rStyle w:val="Hyperlink"/>
            <w:noProof/>
          </w:rPr>
          <w:t>Figure 10 - Elevation plot for a cylindrical antenna</w:t>
        </w:r>
        <w:r w:rsidR="000B04C2">
          <w:rPr>
            <w:noProof/>
            <w:webHidden/>
          </w:rPr>
          <w:tab/>
        </w:r>
        <w:r w:rsidR="000B04C2">
          <w:rPr>
            <w:noProof/>
            <w:webHidden/>
          </w:rPr>
          <w:fldChar w:fldCharType="begin"/>
        </w:r>
        <w:r w:rsidR="000B04C2">
          <w:rPr>
            <w:noProof/>
            <w:webHidden/>
          </w:rPr>
          <w:instrText xml:space="preserve"> PAGEREF _Toc197874427 \h </w:instrText>
        </w:r>
        <w:r w:rsidR="000B04C2">
          <w:rPr>
            <w:noProof/>
            <w:webHidden/>
          </w:rPr>
        </w:r>
        <w:r w:rsidR="000B04C2">
          <w:rPr>
            <w:noProof/>
            <w:webHidden/>
          </w:rPr>
          <w:fldChar w:fldCharType="separate"/>
        </w:r>
        <w:r w:rsidR="000B04C2">
          <w:rPr>
            <w:noProof/>
            <w:webHidden/>
          </w:rPr>
          <w:t>7</w:t>
        </w:r>
        <w:r w:rsidR="000B04C2">
          <w:rPr>
            <w:noProof/>
            <w:webHidden/>
          </w:rPr>
          <w:fldChar w:fldCharType="end"/>
        </w:r>
      </w:hyperlink>
    </w:p>
    <w:p w:rsidR="000B04C2" w:rsidRDefault="0055071F">
      <w:pPr>
        <w:pStyle w:val="TableofFigures"/>
        <w:tabs>
          <w:tab w:val="right" w:leader="dot" w:pos="9016"/>
        </w:tabs>
        <w:rPr>
          <w:noProof/>
        </w:rPr>
      </w:pPr>
      <w:hyperlink w:anchor="_Toc197874428" w:history="1">
        <w:r w:rsidR="000B04C2" w:rsidRPr="00A065E1">
          <w:rPr>
            <w:rStyle w:val="Hyperlink"/>
            <w:noProof/>
          </w:rPr>
          <w:t>Figure 11 - 3d radiation pattern cylindrical antenna plot</w:t>
        </w:r>
        <w:r w:rsidR="000B04C2">
          <w:rPr>
            <w:noProof/>
            <w:webHidden/>
          </w:rPr>
          <w:tab/>
        </w:r>
        <w:r w:rsidR="000B04C2">
          <w:rPr>
            <w:noProof/>
            <w:webHidden/>
          </w:rPr>
          <w:fldChar w:fldCharType="begin"/>
        </w:r>
        <w:r w:rsidR="000B04C2">
          <w:rPr>
            <w:noProof/>
            <w:webHidden/>
          </w:rPr>
          <w:instrText xml:space="preserve"> PAGEREF _Toc197874428 \h </w:instrText>
        </w:r>
        <w:r w:rsidR="000B04C2">
          <w:rPr>
            <w:noProof/>
            <w:webHidden/>
          </w:rPr>
        </w:r>
        <w:r w:rsidR="000B04C2">
          <w:rPr>
            <w:noProof/>
            <w:webHidden/>
          </w:rPr>
          <w:fldChar w:fldCharType="separate"/>
        </w:r>
        <w:r w:rsidR="000B04C2">
          <w:rPr>
            <w:noProof/>
            <w:webHidden/>
          </w:rPr>
          <w:t>7</w:t>
        </w:r>
        <w:r w:rsidR="000B04C2">
          <w:rPr>
            <w:noProof/>
            <w:webHidden/>
          </w:rPr>
          <w:fldChar w:fldCharType="end"/>
        </w:r>
      </w:hyperlink>
    </w:p>
    <w:p w:rsidR="000B04C2" w:rsidRDefault="0055071F">
      <w:pPr>
        <w:pStyle w:val="TableofFigures"/>
        <w:tabs>
          <w:tab w:val="right" w:leader="dot" w:pos="9016"/>
        </w:tabs>
        <w:rPr>
          <w:noProof/>
        </w:rPr>
      </w:pPr>
      <w:hyperlink w:anchor="_Toc197874429" w:history="1">
        <w:r w:rsidR="000B04C2" w:rsidRPr="00A065E1">
          <w:rPr>
            <w:rStyle w:val="Hyperlink"/>
            <w:noProof/>
          </w:rPr>
          <w:t>Figure 12 - s parameter plot for a cylindrical antenna</w:t>
        </w:r>
        <w:r w:rsidR="000B04C2">
          <w:rPr>
            <w:noProof/>
            <w:webHidden/>
          </w:rPr>
          <w:tab/>
        </w:r>
        <w:r w:rsidR="000B04C2">
          <w:rPr>
            <w:noProof/>
            <w:webHidden/>
          </w:rPr>
          <w:fldChar w:fldCharType="begin"/>
        </w:r>
        <w:r w:rsidR="000B04C2">
          <w:rPr>
            <w:noProof/>
            <w:webHidden/>
          </w:rPr>
          <w:instrText xml:space="preserve"> PAGEREF _Toc197874429 \h </w:instrText>
        </w:r>
        <w:r w:rsidR="000B04C2">
          <w:rPr>
            <w:noProof/>
            <w:webHidden/>
          </w:rPr>
        </w:r>
        <w:r w:rsidR="000B04C2">
          <w:rPr>
            <w:noProof/>
            <w:webHidden/>
          </w:rPr>
          <w:fldChar w:fldCharType="separate"/>
        </w:r>
        <w:r w:rsidR="000B04C2">
          <w:rPr>
            <w:noProof/>
            <w:webHidden/>
          </w:rPr>
          <w:t>8</w:t>
        </w:r>
        <w:r w:rsidR="000B04C2">
          <w:rPr>
            <w:noProof/>
            <w:webHidden/>
          </w:rPr>
          <w:fldChar w:fldCharType="end"/>
        </w:r>
      </w:hyperlink>
    </w:p>
    <w:p w:rsidR="000B04C2" w:rsidRDefault="0055071F">
      <w:pPr>
        <w:pStyle w:val="TableofFigures"/>
        <w:tabs>
          <w:tab w:val="right" w:leader="dot" w:pos="9016"/>
        </w:tabs>
        <w:rPr>
          <w:noProof/>
        </w:rPr>
      </w:pPr>
      <w:hyperlink w:anchor="_Toc197874430" w:history="1">
        <w:r w:rsidR="000B04C2" w:rsidRPr="00A065E1">
          <w:rPr>
            <w:rStyle w:val="Hyperlink"/>
            <w:noProof/>
          </w:rPr>
          <w:t>Figure 13 - Folded dipole antenna</w:t>
        </w:r>
        <w:r w:rsidR="000B04C2">
          <w:rPr>
            <w:noProof/>
            <w:webHidden/>
          </w:rPr>
          <w:tab/>
        </w:r>
        <w:r w:rsidR="000B04C2">
          <w:rPr>
            <w:noProof/>
            <w:webHidden/>
          </w:rPr>
          <w:fldChar w:fldCharType="begin"/>
        </w:r>
        <w:r w:rsidR="000B04C2">
          <w:rPr>
            <w:noProof/>
            <w:webHidden/>
          </w:rPr>
          <w:instrText xml:space="preserve"> PAGEREF _Toc197874430 \h </w:instrText>
        </w:r>
        <w:r w:rsidR="000B04C2">
          <w:rPr>
            <w:noProof/>
            <w:webHidden/>
          </w:rPr>
        </w:r>
        <w:r w:rsidR="000B04C2">
          <w:rPr>
            <w:noProof/>
            <w:webHidden/>
          </w:rPr>
          <w:fldChar w:fldCharType="separate"/>
        </w:r>
        <w:r w:rsidR="000B04C2">
          <w:rPr>
            <w:noProof/>
            <w:webHidden/>
          </w:rPr>
          <w:t>9</w:t>
        </w:r>
        <w:r w:rsidR="000B04C2">
          <w:rPr>
            <w:noProof/>
            <w:webHidden/>
          </w:rPr>
          <w:fldChar w:fldCharType="end"/>
        </w:r>
      </w:hyperlink>
    </w:p>
    <w:p w:rsidR="000B04C2" w:rsidRDefault="0055071F">
      <w:pPr>
        <w:pStyle w:val="TableofFigures"/>
        <w:tabs>
          <w:tab w:val="right" w:leader="dot" w:pos="9016"/>
        </w:tabs>
        <w:rPr>
          <w:noProof/>
        </w:rPr>
      </w:pPr>
      <w:hyperlink w:anchor="_Toc197874431" w:history="1">
        <w:r w:rsidR="000B04C2" w:rsidRPr="00A065E1">
          <w:rPr>
            <w:rStyle w:val="Hyperlink"/>
            <w:noProof/>
          </w:rPr>
          <w:t>Figure 14 - 3D radiation pattern</w:t>
        </w:r>
        <w:r w:rsidR="000B04C2">
          <w:rPr>
            <w:noProof/>
            <w:webHidden/>
          </w:rPr>
          <w:tab/>
        </w:r>
        <w:r w:rsidR="000B04C2">
          <w:rPr>
            <w:noProof/>
            <w:webHidden/>
          </w:rPr>
          <w:fldChar w:fldCharType="begin"/>
        </w:r>
        <w:r w:rsidR="000B04C2">
          <w:rPr>
            <w:noProof/>
            <w:webHidden/>
          </w:rPr>
          <w:instrText xml:space="preserve"> PAGEREF _Toc197874431 \h </w:instrText>
        </w:r>
        <w:r w:rsidR="000B04C2">
          <w:rPr>
            <w:noProof/>
            <w:webHidden/>
          </w:rPr>
        </w:r>
        <w:r w:rsidR="000B04C2">
          <w:rPr>
            <w:noProof/>
            <w:webHidden/>
          </w:rPr>
          <w:fldChar w:fldCharType="separate"/>
        </w:r>
        <w:r w:rsidR="000B04C2">
          <w:rPr>
            <w:noProof/>
            <w:webHidden/>
          </w:rPr>
          <w:t>9</w:t>
        </w:r>
        <w:r w:rsidR="000B04C2">
          <w:rPr>
            <w:noProof/>
            <w:webHidden/>
          </w:rPr>
          <w:fldChar w:fldCharType="end"/>
        </w:r>
      </w:hyperlink>
    </w:p>
    <w:p w:rsidR="000B04C2" w:rsidRDefault="0055071F">
      <w:pPr>
        <w:pStyle w:val="TableofFigures"/>
        <w:tabs>
          <w:tab w:val="right" w:leader="dot" w:pos="9016"/>
        </w:tabs>
        <w:rPr>
          <w:noProof/>
        </w:rPr>
      </w:pPr>
      <w:hyperlink w:anchor="_Toc197874432" w:history="1">
        <w:r w:rsidR="000B04C2" w:rsidRPr="00A065E1">
          <w:rPr>
            <w:rStyle w:val="Hyperlink"/>
            <w:noProof/>
          </w:rPr>
          <w:t>Figure 15 - Azimuth and elevation plots of the folded dipole</w:t>
        </w:r>
        <w:r w:rsidR="000B04C2">
          <w:rPr>
            <w:noProof/>
            <w:webHidden/>
          </w:rPr>
          <w:tab/>
        </w:r>
        <w:r w:rsidR="000B04C2">
          <w:rPr>
            <w:noProof/>
            <w:webHidden/>
          </w:rPr>
          <w:fldChar w:fldCharType="begin"/>
        </w:r>
        <w:r w:rsidR="000B04C2">
          <w:rPr>
            <w:noProof/>
            <w:webHidden/>
          </w:rPr>
          <w:instrText xml:space="preserve"> PAGEREF _Toc197874432 \h </w:instrText>
        </w:r>
        <w:r w:rsidR="000B04C2">
          <w:rPr>
            <w:noProof/>
            <w:webHidden/>
          </w:rPr>
        </w:r>
        <w:r w:rsidR="000B04C2">
          <w:rPr>
            <w:noProof/>
            <w:webHidden/>
          </w:rPr>
          <w:fldChar w:fldCharType="separate"/>
        </w:r>
        <w:r w:rsidR="000B04C2">
          <w:rPr>
            <w:noProof/>
            <w:webHidden/>
          </w:rPr>
          <w:t>10</w:t>
        </w:r>
        <w:r w:rsidR="000B04C2">
          <w:rPr>
            <w:noProof/>
            <w:webHidden/>
          </w:rPr>
          <w:fldChar w:fldCharType="end"/>
        </w:r>
      </w:hyperlink>
    </w:p>
    <w:p w:rsidR="000B04C2" w:rsidRDefault="0055071F">
      <w:pPr>
        <w:pStyle w:val="TableofFigures"/>
        <w:tabs>
          <w:tab w:val="right" w:leader="dot" w:pos="9016"/>
        </w:tabs>
        <w:rPr>
          <w:noProof/>
        </w:rPr>
      </w:pPr>
      <w:hyperlink w:anchor="_Toc197874433" w:history="1">
        <w:r w:rsidR="000B04C2" w:rsidRPr="00A065E1">
          <w:rPr>
            <w:rStyle w:val="Hyperlink"/>
            <w:noProof/>
          </w:rPr>
          <w:t>Figure 16 - cylindrical antenna impedance plot</w:t>
        </w:r>
        <w:r w:rsidR="000B04C2">
          <w:rPr>
            <w:noProof/>
            <w:webHidden/>
          </w:rPr>
          <w:tab/>
        </w:r>
        <w:r w:rsidR="000B04C2">
          <w:rPr>
            <w:noProof/>
            <w:webHidden/>
          </w:rPr>
          <w:fldChar w:fldCharType="begin"/>
        </w:r>
        <w:r w:rsidR="000B04C2">
          <w:rPr>
            <w:noProof/>
            <w:webHidden/>
          </w:rPr>
          <w:instrText xml:space="preserve"> PAGEREF _Toc197874433 \h </w:instrText>
        </w:r>
        <w:r w:rsidR="000B04C2">
          <w:rPr>
            <w:noProof/>
            <w:webHidden/>
          </w:rPr>
        </w:r>
        <w:r w:rsidR="000B04C2">
          <w:rPr>
            <w:noProof/>
            <w:webHidden/>
          </w:rPr>
          <w:fldChar w:fldCharType="separate"/>
        </w:r>
        <w:r w:rsidR="000B04C2">
          <w:rPr>
            <w:noProof/>
            <w:webHidden/>
          </w:rPr>
          <w:t>11</w:t>
        </w:r>
        <w:r w:rsidR="000B04C2">
          <w:rPr>
            <w:noProof/>
            <w:webHidden/>
          </w:rPr>
          <w:fldChar w:fldCharType="end"/>
        </w:r>
      </w:hyperlink>
    </w:p>
    <w:p w:rsidR="000B04C2" w:rsidRDefault="0055071F">
      <w:pPr>
        <w:pStyle w:val="TableofFigures"/>
        <w:tabs>
          <w:tab w:val="right" w:leader="dot" w:pos="9016"/>
        </w:tabs>
        <w:rPr>
          <w:noProof/>
        </w:rPr>
      </w:pPr>
      <w:hyperlink w:anchor="_Toc197874434" w:history="1">
        <w:r w:rsidR="000B04C2" w:rsidRPr="00A065E1">
          <w:rPr>
            <w:rStyle w:val="Hyperlink"/>
            <w:noProof/>
          </w:rPr>
          <w:t>Figure 17 - 3D antenna pattern Horn</w:t>
        </w:r>
        <w:r w:rsidR="000B04C2">
          <w:rPr>
            <w:noProof/>
            <w:webHidden/>
          </w:rPr>
          <w:tab/>
        </w:r>
        <w:r w:rsidR="000B04C2">
          <w:rPr>
            <w:noProof/>
            <w:webHidden/>
          </w:rPr>
          <w:fldChar w:fldCharType="begin"/>
        </w:r>
        <w:r w:rsidR="000B04C2">
          <w:rPr>
            <w:noProof/>
            <w:webHidden/>
          </w:rPr>
          <w:instrText xml:space="preserve"> PAGEREF _Toc197874434 \h </w:instrText>
        </w:r>
        <w:r w:rsidR="000B04C2">
          <w:rPr>
            <w:noProof/>
            <w:webHidden/>
          </w:rPr>
        </w:r>
        <w:r w:rsidR="000B04C2">
          <w:rPr>
            <w:noProof/>
            <w:webHidden/>
          </w:rPr>
          <w:fldChar w:fldCharType="separate"/>
        </w:r>
        <w:r w:rsidR="000B04C2">
          <w:rPr>
            <w:noProof/>
            <w:webHidden/>
          </w:rPr>
          <w:t>12</w:t>
        </w:r>
        <w:r w:rsidR="000B04C2">
          <w:rPr>
            <w:noProof/>
            <w:webHidden/>
          </w:rPr>
          <w:fldChar w:fldCharType="end"/>
        </w:r>
      </w:hyperlink>
    </w:p>
    <w:p w:rsidR="000B04C2" w:rsidRDefault="0055071F">
      <w:pPr>
        <w:pStyle w:val="TableofFigures"/>
        <w:tabs>
          <w:tab w:val="right" w:leader="dot" w:pos="9016"/>
        </w:tabs>
        <w:rPr>
          <w:noProof/>
        </w:rPr>
      </w:pPr>
      <w:hyperlink w:anchor="_Toc197874435" w:history="1">
        <w:r w:rsidR="000B04C2" w:rsidRPr="00A065E1">
          <w:rPr>
            <w:rStyle w:val="Hyperlink"/>
            <w:noProof/>
          </w:rPr>
          <w:t>Figure 18 - horn antenna elevation plot</w:t>
        </w:r>
        <w:r w:rsidR="000B04C2">
          <w:rPr>
            <w:noProof/>
            <w:webHidden/>
          </w:rPr>
          <w:tab/>
        </w:r>
        <w:r w:rsidR="000B04C2">
          <w:rPr>
            <w:noProof/>
            <w:webHidden/>
          </w:rPr>
          <w:fldChar w:fldCharType="begin"/>
        </w:r>
        <w:r w:rsidR="000B04C2">
          <w:rPr>
            <w:noProof/>
            <w:webHidden/>
          </w:rPr>
          <w:instrText xml:space="preserve"> PAGEREF _Toc197874435 \h </w:instrText>
        </w:r>
        <w:r w:rsidR="000B04C2">
          <w:rPr>
            <w:noProof/>
            <w:webHidden/>
          </w:rPr>
        </w:r>
        <w:r w:rsidR="000B04C2">
          <w:rPr>
            <w:noProof/>
            <w:webHidden/>
          </w:rPr>
          <w:fldChar w:fldCharType="separate"/>
        </w:r>
        <w:r w:rsidR="000B04C2">
          <w:rPr>
            <w:noProof/>
            <w:webHidden/>
          </w:rPr>
          <w:t>12</w:t>
        </w:r>
        <w:r w:rsidR="000B04C2">
          <w:rPr>
            <w:noProof/>
            <w:webHidden/>
          </w:rPr>
          <w:fldChar w:fldCharType="end"/>
        </w:r>
      </w:hyperlink>
    </w:p>
    <w:p w:rsidR="000B04C2" w:rsidRDefault="0055071F">
      <w:pPr>
        <w:pStyle w:val="TableofFigures"/>
        <w:tabs>
          <w:tab w:val="right" w:leader="dot" w:pos="9016"/>
        </w:tabs>
        <w:rPr>
          <w:noProof/>
        </w:rPr>
      </w:pPr>
      <w:hyperlink w:anchor="_Toc197874436" w:history="1">
        <w:r w:rsidR="000B04C2" w:rsidRPr="00A065E1">
          <w:rPr>
            <w:rStyle w:val="Hyperlink"/>
            <w:noProof/>
          </w:rPr>
          <w:t>Figure 19 - Horn antenna azimuth plot</w:t>
        </w:r>
        <w:r w:rsidR="000B04C2">
          <w:rPr>
            <w:noProof/>
            <w:webHidden/>
          </w:rPr>
          <w:tab/>
        </w:r>
        <w:r w:rsidR="000B04C2">
          <w:rPr>
            <w:noProof/>
            <w:webHidden/>
          </w:rPr>
          <w:fldChar w:fldCharType="begin"/>
        </w:r>
        <w:r w:rsidR="000B04C2">
          <w:rPr>
            <w:noProof/>
            <w:webHidden/>
          </w:rPr>
          <w:instrText xml:space="preserve"> PAGEREF _Toc197874436 \h </w:instrText>
        </w:r>
        <w:r w:rsidR="000B04C2">
          <w:rPr>
            <w:noProof/>
            <w:webHidden/>
          </w:rPr>
        </w:r>
        <w:r w:rsidR="000B04C2">
          <w:rPr>
            <w:noProof/>
            <w:webHidden/>
          </w:rPr>
          <w:fldChar w:fldCharType="separate"/>
        </w:r>
        <w:r w:rsidR="000B04C2">
          <w:rPr>
            <w:noProof/>
            <w:webHidden/>
          </w:rPr>
          <w:t>13</w:t>
        </w:r>
        <w:r w:rsidR="000B04C2">
          <w:rPr>
            <w:noProof/>
            <w:webHidden/>
          </w:rPr>
          <w:fldChar w:fldCharType="end"/>
        </w:r>
      </w:hyperlink>
    </w:p>
    <w:p w:rsidR="000B04C2" w:rsidRDefault="0055071F">
      <w:pPr>
        <w:pStyle w:val="TableofFigures"/>
        <w:tabs>
          <w:tab w:val="right" w:leader="dot" w:pos="9016"/>
        </w:tabs>
        <w:rPr>
          <w:noProof/>
        </w:rPr>
      </w:pPr>
      <w:hyperlink w:anchor="_Toc197874437" w:history="1">
        <w:r w:rsidR="000B04C2" w:rsidRPr="00A065E1">
          <w:rPr>
            <w:rStyle w:val="Hyperlink"/>
            <w:noProof/>
          </w:rPr>
          <w:t>Figure 20 - Radiation pattern of a Helix antenna</w:t>
        </w:r>
        <w:r w:rsidR="000B04C2">
          <w:rPr>
            <w:noProof/>
            <w:webHidden/>
          </w:rPr>
          <w:tab/>
        </w:r>
        <w:r w:rsidR="000B04C2">
          <w:rPr>
            <w:noProof/>
            <w:webHidden/>
          </w:rPr>
          <w:fldChar w:fldCharType="begin"/>
        </w:r>
        <w:r w:rsidR="000B04C2">
          <w:rPr>
            <w:noProof/>
            <w:webHidden/>
          </w:rPr>
          <w:instrText xml:space="preserve"> PAGEREF _Toc197874437 \h </w:instrText>
        </w:r>
        <w:r w:rsidR="000B04C2">
          <w:rPr>
            <w:noProof/>
            <w:webHidden/>
          </w:rPr>
        </w:r>
        <w:r w:rsidR="000B04C2">
          <w:rPr>
            <w:noProof/>
            <w:webHidden/>
          </w:rPr>
          <w:fldChar w:fldCharType="separate"/>
        </w:r>
        <w:r w:rsidR="000B04C2">
          <w:rPr>
            <w:noProof/>
            <w:webHidden/>
          </w:rPr>
          <w:t>14</w:t>
        </w:r>
        <w:r w:rsidR="000B04C2">
          <w:rPr>
            <w:noProof/>
            <w:webHidden/>
          </w:rPr>
          <w:fldChar w:fldCharType="end"/>
        </w:r>
      </w:hyperlink>
    </w:p>
    <w:p w:rsidR="000B04C2" w:rsidRDefault="0055071F">
      <w:pPr>
        <w:pStyle w:val="TableofFigures"/>
        <w:tabs>
          <w:tab w:val="right" w:leader="dot" w:pos="9016"/>
        </w:tabs>
        <w:rPr>
          <w:noProof/>
        </w:rPr>
      </w:pPr>
      <w:hyperlink w:anchor="_Toc197874438" w:history="1">
        <w:r w:rsidR="000B04C2" w:rsidRPr="00A065E1">
          <w:rPr>
            <w:rStyle w:val="Hyperlink"/>
            <w:noProof/>
          </w:rPr>
          <w:t>Figure 21 - azimuth plot helix antenna</w:t>
        </w:r>
        <w:r w:rsidR="000B04C2">
          <w:rPr>
            <w:noProof/>
            <w:webHidden/>
          </w:rPr>
          <w:tab/>
        </w:r>
        <w:r w:rsidR="000B04C2">
          <w:rPr>
            <w:noProof/>
            <w:webHidden/>
          </w:rPr>
          <w:fldChar w:fldCharType="begin"/>
        </w:r>
        <w:r w:rsidR="000B04C2">
          <w:rPr>
            <w:noProof/>
            <w:webHidden/>
          </w:rPr>
          <w:instrText xml:space="preserve"> PAGEREF _Toc197874438 \h </w:instrText>
        </w:r>
        <w:r w:rsidR="000B04C2">
          <w:rPr>
            <w:noProof/>
            <w:webHidden/>
          </w:rPr>
        </w:r>
        <w:r w:rsidR="000B04C2">
          <w:rPr>
            <w:noProof/>
            <w:webHidden/>
          </w:rPr>
          <w:fldChar w:fldCharType="separate"/>
        </w:r>
        <w:r w:rsidR="000B04C2">
          <w:rPr>
            <w:noProof/>
            <w:webHidden/>
          </w:rPr>
          <w:t>15</w:t>
        </w:r>
        <w:r w:rsidR="000B04C2">
          <w:rPr>
            <w:noProof/>
            <w:webHidden/>
          </w:rPr>
          <w:fldChar w:fldCharType="end"/>
        </w:r>
      </w:hyperlink>
    </w:p>
    <w:p w:rsidR="000B04C2" w:rsidRDefault="0055071F">
      <w:pPr>
        <w:pStyle w:val="TableofFigures"/>
        <w:tabs>
          <w:tab w:val="right" w:leader="dot" w:pos="9016"/>
        </w:tabs>
        <w:rPr>
          <w:noProof/>
        </w:rPr>
      </w:pPr>
      <w:hyperlink w:anchor="_Toc197874439" w:history="1">
        <w:r w:rsidR="000B04C2" w:rsidRPr="00A065E1">
          <w:rPr>
            <w:rStyle w:val="Hyperlink"/>
            <w:noProof/>
          </w:rPr>
          <w:t>Figure 22 - Helix antenna elevation plot</w:t>
        </w:r>
        <w:r w:rsidR="000B04C2">
          <w:rPr>
            <w:noProof/>
            <w:webHidden/>
          </w:rPr>
          <w:tab/>
        </w:r>
        <w:r w:rsidR="000B04C2">
          <w:rPr>
            <w:noProof/>
            <w:webHidden/>
          </w:rPr>
          <w:fldChar w:fldCharType="begin"/>
        </w:r>
        <w:r w:rsidR="000B04C2">
          <w:rPr>
            <w:noProof/>
            <w:webHidden/>
          </w:rPr>
          <w:instrText xml:space="preserve"> PAGEREF _Toc197874439 \h </w:instrText>
        </w:r>
        <w:r w:rsidR="000B04C2">
          <w:rPr>
            <w:noProof/>
            <w:webHidden/>
          </w:rPr>
        </w:r>
        <w:r w:rsidR="000B04C2">
          <w:rPr>
            <w:noProof/>
            <w:webHidden/>
          </w:rPr>
          <w:fldChar w:fldCharType="separate"/>
        </w:r>
        <w:r w:rsidR="000B04C2">
          <w:rPr>
            <w:noProof/>
            <w:webHidden/>
          </w:rPr>
          <w:t>15</w:t>
        </w:r>
        <w:r w:rsidR="000B04C2">
          <w:rPr>
            <w:noProof/>
            <w:webHidden/>
          </w:rPr>
          <w:fldChar w:fldCharType="end"/>
        </w:r>
      </w:hyperlink>
    </w:p>
    <w:p w:rsidR="000B04C2" w:rsidRDefault="0055071F">
      <w:pPr>
        <w:pStyle w:val="TableofFigures"/>
        <w:tabs>
          <w:tab w:val="right" w:leader="dot" w:pos="9016"/>
        </w:tabs>
        <w:rPr>
          <w:noProof/>
        </w:rPr>
      </w:pPr>
      <w:hyperlink w:anchor="_Toc197874440" w:history="1">
        <w:r w:rsidR="000B04C2" w:rsidRPr="00A065E1">
          <w:rPr>
            <w:rStyle w:val="Hyperlink"/>
            <w:noProof/>
          </w:rPr>
          <w:t>Figure 23 - S parameter Helix antenna plot</w:t>
        </w:r>
        <w:r w:rsidR="000B04C2">
          <w:rPr>
            <w:noProof/>
            <w:webHidden/>
          </w:rPr>
          <w:tab/>
        </w:r>
        <w:r w:rsidR="000B04C2">
          <w:rPr>
            <w:noProof/>
            <w:webHidden/>
          </w:rPr>
          <w:fldChar w:fldCharType="begin"/>
        </w:r>
        <w:r w:rsidR="000B04C2">
          <w:rPr>
            <w:noProof/>
            <w:webHidden/>
          </w:rPr>
          <w:instrText xml:space="preserve"> PAGEREF _Toc197874440 \h </w:instrText>
        </w:r>
        <w:r w:rsidR="000B04C2">
          <w:rPr>
            <w:noProof/>
            <w:webHidden/>
          </w:rPr>
        </w:r>
        <w:r w:rsidR="000B04C2">
          <w:rPr>
            <w:noProof/>
            <w:webHidden/>
          </w:rPr>
          <w:fldChar w:fldCharType="separate"/>
        </w:r>
        <w:r w:rsidR="000B04C2">
          <w:rPr>
            <w:noProof/>
            <w:webHidden/>
          </w:rPr>
          <w:t>15</w:t>
        </w:r>
        <w:r w:rsidR="000B04C2">
          <w:rPr>
            <w:noProof/>
            <w:webHidden/>
          </w:rPr>
          <w:fldChar w:fldCharType="end"/>
        </w:r>
      </w:hyperlink>
    </w:p>
    <w:p w:rsidR="000B04C2" w:rsidRDefault="0055071F">
      <w:pPr>
        <w:pStyle w:val="TableofFigures"/>
        <w:tabs>
          <w:tab w:val="right" w:leader="dot" w:pos="9016"/>
        </w:tabs>
        <w:rPr>
          <w:noProof/>
        </w:rPr>
      </w:pPr>
      <w:hyperlink w:anchor="_Toc197874441" w:history="1">
        <w:r w:rsidR="000B04C2" w:rsidRPr="00A065E1">
          <w:rPr>
            <w:rStyle w:val="Hyperlink"/>
            <w:noProof/>
          </w:rPr>
          <w:t>Figure 24 - Impedance graph for a helix antenna</w:t>
        </w:r>
        <w:r w:rsidR="000B04C2">
          <w:rPr>
            <w:noProof/>
            <w:webHidden/>
          </w:rPr>
          <w:tab/>
        </w:r>
        <w:r w:rsidR="000B04C2">
          <w:rPr>
            <w:noProof/>
            <w:webHidden/>
          </w:rPr>
          <w:fldChar w:fldCharType="begin"/>
        </w:r>
        <w:r w:rsidR="000B04C2">
          <w:rPr>
            <w:noProof/>
            <w:webHidden/>
          </w:rPr>
          <w:instrText xml:space="preserve"> PAGEREF _Toc197874441 \h </w:instrText>
        </w:r>
        <w:r w:rsidR="000B04C2">
          <w:rPr>
            <w:noProof/>
            <w:webHidden/>
          </w:rPr>
        </w:r>
        <w:r w:rsidR="000B04C2">
          <w:rPr>
            <w:noProof/>
            <w:webHidden/>
          </w:rPr>
          <w:fldChar w:fldCharType="separate"/>
        </w:r>
        <w:r w:rsidR="000B04C2">
          <w:rPr>
            <w:noProof/>
            <w:webHidden/>
          </w:rPr>
          <w:t>16</w:t>
        </w:r>
        <w:r w:rsidR="000B04C2">
          <w:rPr>
            <w:noProof/>
            <w:webHidden/>
          </w:rPr>
          <w:fldChar w:fldCharType="end"/>
        </w:r>
      </w:hyperlink>
    </w:p>
    <w:p w:rsidR="000B04C2" w:rsidRDefault="0055071F">
      <w:pPr>
        <w:pStyle w:val="TableofFigures"/>
        <w:tabs>
          <w:tab w:val="right" w:leader="dot" w:pos="9016"/>
        </w:tabs>
        <w:rPr>
          <w:noProof/>
        </w:rPr>
      </w:pPr>
      <w:hyperlink w:anchor="_Toc197874442" w:history="1">
        <w:r w:rsidR="000B04C2" w:rsidRPr="00A065E1">
          <w:rPr>
            <w:rStyle w:val="Hyperlink"/>
            <w:noProof/>
          </w:rPr>
          <w:t>Figure 25 - antenna array</w:t>
        </w:r>
        <w:r w:rsidR="000B04C2">
          <w:rPr>
            <w:noProof/>
            <w:webHidden/>
          </w:rPr>
          <w:tab/>
        </w:r>
        <w:r w:rsidR="000B04C2">
          <w:rPr>
            <w:noProof/>
            <w:webHidden/>
          </w:rPr>
          <w:fldChar w:fldCharType="begin"/>
        </w:r>
        <w:r w:rsidR="000B04C2">
          <w:rPr>
            <w:noProof/>
            <w:webHidden/>
          </w:rPr>
          <w:instrText xml:space="preserve"> PAGEREF _Toc197874442 \h </w:instrText>
        </w:r>
        <w:r w:rsidR="000B04C2">
          <w:rPr>
            <w:noProof/>
            <w:webHidden/>
          </w:rPr>
        </w:r>
        <w:r w:rsidR="000B04C2">
          <w:rPr>
            <w:noProof/>
            <w:webHidden/>
          </w:rPr>
          <w:fldChar w:fldCharType="separate"/>
        </w:r>
        <w:r w:rsidR="000B04C2">
          <w:rPr>
            <w:noProof/>
            <w:webHidden/>
          </w:rPr>
          <w:t>17</w:t>
        </w:r>
        <w:r w:rsidR="000B04C2">
          <w:rPr>
            <w:noProof/>
            <w:webHidden/>
          </w:rPr>
          <w:fldChar w:fldCharType="end"/>
        </w:r>
      </w:hyperlink>
    </w:p>
    <w:p w:rsidR="000B04C2" w:rsidRDefault="0055071F">
      <w:pPr>
        <w:pStyle w:val="TableofFigures"/>
        <w:tabs>
          <w:tab w:val="right" w:leader="dot" w:pos="9016"/>
        </w:tabs>
        <w:rPr>
          <w:noProof/>
        </w:rPr>
      </w:pPr>
      <w:hyperlink w:anchor="_Toc197874443" w:history="1">
        <w:r w:rsidR="000B04C2" w:rsidRPr="00A065E1">
          <w:rPr>
            <w:rStyle w:val="Hyperlink"/>
            <w:noProof/>
          </w:rPr>
          <w:t>Figure 26 – Helix array antenna elevation plot</w:t>
        </w:r>
        <w:r w:rsidR="000B04C2">
          <w:rPr>
            <w:noProof/>
            <w:webHidden/>
          </w:rPr>
          <w:tab/>
        </w:r>
        <w:r w:rsidR="000B04C2">
          <w:rPr>
            <w:noProof/>
            <w:webHidden/>
          </w:rPr>
          <w:fldChar w:fldCharType="begin"/>
        </w:r>
        <w:r w:rsidR="000B04C2">
          <w:rPr>
            <w:noProof/>
            <w:webHidden/>
          </w:rPr>
          <w:instrText xml:space="preserve"> PAGEREF _Toc197874443 \h </w:instrText>
        </w:r>
        <w:r w:rsidR="000B04C2">
          <w:rPr>
            <w:noProof/>
            <w:webHidden/>
          </w:rPr>
        </w:r>
        <w:r w:rsidR="000B04C2">
          <w:rPr>
            <w:noProof/>
            <w:webHidden/>
          </w:rPr>
          <w:fldChar w:fldCharType="separate"/>
        </w:r>
        <w:r w:rsidR="000B04C2">
          <w:rPr>
            <w:noProof/>
            <w:webHidden/>
          </w:rPr>
          <w:t>17</w:t>
        </w:r>
        <w:r w:rsidR="000B04C2">
          <w:rPr>
            <w:noProof/>
            <w:webHidden/>
          </w:rPr>
          <w:fldChar w:fldCharType="end"/>
        </w:r>
      </w:hyperlink>
    </w:p>
    <w:p w:rsidR="000B04C2" w:rsidRDefault="0055071F">
      <w:pPr>
        <w:pStyle w:val="TableofFigures"/>
        <w:tabs>
          <w:tab w:val="right" w:leader="dot" w:pos="9016"/>
        </w:tabs>
        <w:rPr>
          <w:noProof/>
        </w:rPr>
      </w:pPr>
      <w:hyperlink w:anchor="_Toc197874444" w:history="1">
        <w:r w:rsidR="000B04C2" w:rsidRPr="00A065E1">
          <w:rPr>
            <w:rStyle w:val="Hyperlink"/>
            <w:noProof/>
          </w:rPr>
          <w:t>Figure 27 - Helix antenna elevation plot</w:t>
        </w:r>
        <w:r w:rsidR="000B04C2">
          <w:rPr>
            <w:noProof/>
            <w:webHidden/>
          </w:rPr>
          <w:tab/>
        </w:r>
        <w:r w:rsidR="000B04C2">
          <w:rPr>
            <w:noProof/>
            <w:webHidden/>
          </w:rPr>
          <w:fldChar w:fldCharType="begin"/>
        </w:r>
        <w:r w:rsidR="000B04C2">
          <w:rPr>
            <w:noProof/>
            <w:webHidden/>
          </w:rPr>
          <w:instrText xml:space="preserve"> PAGEREF _Toc197874444 \h </w:instrText>
        </w:r>
        <w:r w:rsidR="000B04C2">
          <w:rPr>
            <w:noProof/>
            <w:webHidden/>
          </w:rPr>
        </w:r>
        <w:r w:rsidR="000B04C2">
          <w:rPr>
            <w:noProof/>
            <w:webHidden/>
          </w:rPr>
          <w:fldChar w:fldCharType="separate"/>
        </w:r>
        <w:r w:rsidR="000B04C2">
          <w:rPr>
            <w:noProof/>
            <w:webHidden/>
          </w:rPr>
          <w:t>17</w:t>
        </w:r>
        <w:r w:rsidR="000B04C2">
          <w:rPr>
            <w:noProof/>
            <w:webHidden/>
          </w:rPr>
          <w:fldChar w:fldCharType="end"/>
        </w:r>
      </w:hyperlink>
    </w:p>
    <w:p w:rsidR="000B04C2" w:rsidRDefault="0055071F">
      <w:pPr>
        <w:pStyle w:val="TableofFigures"/>
        <w:tabs>
          <w:tab w:val="right" w:leader="dot" w:pos="9016"/>
        </w:tabs>
        <w:rPr>
          <w:noProof/>
        </w:rPr>
      </w:pPr>
      <w:hyperlink w:anchor="_Toc197874445" w:history="1">
        <w:r w:rsidR="000B04C2" w:rsidRPr="00A065E1">
          <w:rPr>
            <w:rStyle w:val="Hyperlink"/>
            <w:noProof/>
          </w:rPr>
          <w:t>Figure 28 - azimuth antenna array plot</w:t>
        </w:r>
        <w:r w:rsidR="000B04C2">
          <w:rPr>
            <w:noProof/>
            <w:webHidden/>
          </w:rPr>
          <w:tab/>
        </w:r>
        <w:r w:rsidR="000B04C2">
          <w:rPr>
            <w:noProof/>
            <w:webHidden/>
          </w:rPr>
          <w:fldChar w:fldCharType="begin"/>
        </w:r>
        <w:r w:rsidR="000B04C2">
          <w:rPr>
            <w:noProof/>
            <w:webHidden/>
          </w:rPr>
          <w:instrText xml:space="preserve"> PAGEREF _Toc197874445 \h </w:instrText>
        </w:r>
        <w:r w:rsidR="000B04C2">
          <w:rPr>
            <w:noProof/>
            <w:webHidden/>
          </w:rPr>
        </w:r>
        <w:r w:rsidR="000B04C2">
          <w:rPr>
            <w:noProof/>
            <w:webHidden/>
          </w:rPr>
          <w:fldChar w:fldCharType="separate"/>
        </w:r>
        <w:r w:rsidR="000B04C2">
          <w:rPr>
            <w:noProof/>
            <w:webHidden/>
          </w:rPr>
          <w:t>18</w:t>
        </w:r>
        <w:r w:rsidR="000B04C2">
          <w:rPr>
            <w:noProof/>
            <w:webHidden/>
          </w:rPr>
          <w:fldChar w:fldCharType="end"/>
        </w:r>
      </w:hyperlink>
    </w:p>
    <w:p w:rsidR="000B04C2" w:rsidRDefault="0055071F">
      <w:pPr>
        <w:pStyle w:val="TableofFigures"/>
        <w:tabs>
          <w:tab w:val="right" w:leader="dot" w:pos="9016"/>
        </w:tabs>
        <w:rPr>
          <w:noProof/>
        </w:rPr>
      </w:pPr>
      <w:hyperlink w:anchor="_Toc197874446" w:history="1">
        <w:r w:rsidR="000B04C2" w:rsidRPr="00A065E1">
          <w:rPr>
            <w:rStyle w:val="Hyperlink"/>
            <w:noProof/>
          </w:rPr>
          <w:t>Figure 29 – Antenna azimuth plot</w:t>
        </w:r>
        <w:r w:rsidR="000B04C2">
          <w:rPr>
            <w:noProof/>
            <w:webHidden/>
          </w:rPr>
          <w:tab/>
        </w:r>
        <w:r w:rsidR="000B04C2">
          <w:rPr>
            <w:noProof/>
            <w:webHidden/>
          </w:rPr>
          <w:fldChar w:fldCharType="begin"/>
        </w:r>
        <w:r w:rsidR="000B04C2">
          <w:rPr>
            <w:noProof/>
            <w:webHidden/>
          </w:rPr>
          <w:instrText xml:space="preserve"> PAGEREF _Toc197874446 \h </w:instrText>
        </w:r>
        <w:r w:rsidR="000B04C2">
          <w:rPr>
            <w:noProof/>
            <w:webHidden/>
          </w:rPr>
        </w:r>
        <w:r w:rsidR="000B04C2">
          <w:rPr>
            <w:noProof/>
            <w:webHidden/>
          </w:rPr>
          <w:fldChar w:fldCharType="separate"/>
        </w:r>
        <w:r w:rsidR="000B04C2">
          <w:rPr>
            <w:noProof/>
            <w:webHidden/>
          </w:rPr>
          <w:t>18</w:t>
        </w:r>
        <w:r w:rsidR="000B04C2">
          <w:rPr>
            <w:noProof/>
            <w:webHidden/>
          </w:rPr>
          <w:fldChar w:fldCharType="end"/>
        </w:r>
      </w:hyperlink>
    </w:p>
    <w:p w:rsidR="000B04C2" w:rsidRDefault="0055071F">
      <w:pPr>
        <w:pStyle w:val="TableofFigures"/>
        <w:tabs>
          <w:tab w:val="right" w:leader="dot" w:pos="9016"/>
        </w:tabs>
        <w:rPr>
          <w:noProof/>
        </w:rPr>
      </w:pPr>
      <w:hyperlink w:anchor="_Toc197874447" w:history="1">
        <w:r w:rsidR="000B04C2" w:rsidRPr="00A065E1">
          <w:rPr>
            <w:rStyle w:val="Hyperlink"/>
            <w:noProof/>
          </w:rPr>
          <w:t>Figure 30 - impedance plot for Helix antenna 5</w:t>
        </w:r>
        <w:r w:rsidR="000B04C2">
          <w:rPr>
            <w:noProof/>
            <w:webHidden/>
          </w:rPr>
          <w:tab/>
        </w:r>
        <w:r w:rsidR="000B04C2">
          <w:rPr>
            <w:noProof/>
            <w:webHidden/>
          </w:rPr>
          <w:fldChar w:fldCharType="begin"/>
        </w:r>
        <w:r w:rsidR="000B04C2">
          <w:rPr>
            <w:noProof/>
            <w:webHidden/>
          </w:rPr>
          <w:instrText xml:space="preserve"> PAGEREF _Toc197874447 \h </w:instrText>
        </w:r>
        <w:r w:rsidR="000B04C2">
          <w:rPr>
            <w:noProof/>
            <w:webHidden/>
          </w:rPr>
        </w:r>
        <w:r w:rsidR="000B04C2">
          <w:rPr>
            <w:noProof/>
            <w:webHidden/>
          </w:rPr>
          <w:fldChar w:fldCharType="separate"/>
        </w:r>
        <w:r w:rsidR="000B04C2">
          <w:rPr>
            <w:noProof/>
            <w:webHidden/>
          </w:rPr>
          <w:t>18</w:t>
        </w:r>
        <w:r w:rsidR="000B04C2">
          <w:rPr>
            <w:noProof/>
            <w:webHidden/>
          </w:rPr>
          <w:fldChar w:fldCharType="end"/>
        </w:r>
      </w:hyperlink>
    </w:p>
    <w:p w:rsidR="000B04C2" w:rsidRDefault="0055071F">
      <w:pPr>
        <w:pStyle w:val="TableofFigures"/>
        <w:tabs>
          <w:tab w:val="right" w:leader="dot" w:pos="9016"/>
        </w:tabs>
        <w:rPr>
          <w:noProof/>
        </w:rPr>
      </w:pPr>
      <w:hyperlink w:anchor="_Toc197874448" w:history="1">
        <w:r w:rsidR="000B04C2" w:rsidRPr="00A065E1">
          <w:rPr>
            <w:rStyle w:val="Hyperlink"/>
            <w:noProof/>
          </w:rPr>
          <w:t>Figure 31 - helix antenna array s parameter plot</w:t>
        </w:r>
        <w:r w:rsidR="000B04C2">
          <w:rPr>
            <w:noProof/>
            <w:webHidden/>
          </w:rPr>
          <w:tab/>
        </w:r>
        <w:r w:rsidR="000B04C2">
          <w:rPr>
            <w:noProof/>
            <w:webHidden/>
          </w:rPr>
          <w:fldChar w:fldCharType="begin"/>
        </w:r>
        <w:r w:rsidR="000B04C2">
          <w:rPr>
            <w:noProof/>
            <w:webHidden/>
          </w:rPr>
          <w:instrText xml:space="preserve"> PAGEREF _Toc197874448 \h </w:instrText>
        </w:r>
        <w:r w:rsidR="000B04C2">
          <w:rPr>
            <w:noProof/>
            <w:webHidden/>
          </w:rPr>
        </w:r>
        <w:r w:rsidR="000B04C2">
          <w:rPr>
            <w:noProof/>
            <w:webHidden/>
          </w:rPr>
          <w:fldChar w:fldCharType="separate"/>
        </w:r>
        <w:r w:rsidR="000B04C2">
          <w:rPr>
            <w:noProof/>
            <w:webHidden/>
          </w:rPr>
          <w:t>19</w:t>
        </w:r>
        <w:r w:rsidR="000B04C2">
          <w:rPr>
            <w:noProof/>
            <w:webHidden/>
          </w:rPr>
          <w:fldChar w:fldCharType="end"/>
        </w:r>
      </w:hyperlink>
    </w:p>
    <w:p w:rsidR="000B04C2" w:rsidRDefault="000B04C2" w:rsidP="00251104">
      <w:r>
        <w:fldChar w:fldCharType="end"/>
      </w:r>
    </w:p>
    <w:p w:rsidR="000B04C2" w:rsidRDefault="000B04C2" w:rsidP="00251104">
      <w:pPr>
        <w:rPr>
          <w:u w:val="single"/>
        </w:rPr>
      </w:pPr>
      <w:r w:rsidRPr="000B04C2">
        <w:rPr>
          <w:u w:val="single"/>
        </w:rPr>
        <w:t>References</w:t>
      </w:r>
    </w:p>
    <w:tbl>
      <w:tblPr>
        <w:tblW w:w="0" w:type="auto"/>
        <w:shd w:val="clear" w:color="auto" w:fill="FBFBFB"/>
        <w:tblCellMar>
          <w:left w:w="0" w:type="dxa"/>
          <w:right w:w="0" w:type="dxa"/>
        </w:tblCellMar>
        <w:tblLook w:val="04A0" w:firstRow="1" w:lastRow="0" w:firstColumn="1" w:lastColumn="0" w:noHBand="0" w:noVBand="1"/>
      </w:tblPr>
      <w:tblGrid>
        <w:gridCol w:w="340"/>
        <w:gridCol w:w="8686"/>
      </w:tblGrid>
      <w:tr w:rsidR="00F01E5E" w:rsidTr="00F01E5E">
        <w:tc>
          <w:tcPr>
            <w:tcW w:w="0" w:type="auto"/>
            <w:tcBorders>
              <w:top w:val="nil"/>
              <w:left w:val="nil"/>
              <w:bottom w:val="nil"/>
              <w:right w:val="nil"/>
            </w:tcBorders>
            <w:shd w:val="clear" w:color="auto" w:fill="FBFBFB"/>
            <w:hideMark/>
          </w:tcPr>
          <w:p w:rsidR="00F01E5E" w:rsidRDefault="00F01E5E">
            <w:pPr>
              <w:spacing w:line="375" w:lineRule="atLeast"/>
              <w:rPr>
                <w:rFonts w:ascii="avenir-regular-class" w:hAnsi="avenir-regular-class"/>
                <w:sz w:val="23"/>
                <w:szCs w:val="23"/>
              </w:rPr>
            </w:pPr>
            <w:r>
              <w:rPr>
                <w:rFonts w:ascii="avenir-regular-class" w:hAnsi="avenir-regular-class"/>
                <w:sz w:val="23"/>
                <w:szCs w:val="23"/>
              </w:rPr>
              <w:t>[1] </w:t>
            </w:r>
          </w:p>
        </w:tc>
        <w:tc>
          <w:tcPr>
            <w:tcW w:w="0" w:type="auto"/>
            <w:tcBorders>
              <w:top w:val="nil"/>
              <w:left w:val="nil"/>
              <w:bottom w:val="nil"/>
              <w:right w:val="nil"/>
            </w:tcBorders>
            <w:shd w:val="clear" w:color="auto" w:fill="FBFBFB"/>
            <w:hideMark/>
          </w:tcPr>
          <w:p w:rsidR="00F01E5E" w:rsidRDefault="00F01E5E">
            <w:pPr>
              <w:spacing w:line="375" w:lineRule="atLeast"/>
              <w:rPr>
                <w:rFonts w:ascii="avenir-regular-class" w:hAnsi="avenir-regular-class"/>
                <w:sz w:val="23"/>
                <w:szCs w:val="23"/>
              </w:rPr>
            </w:pPr>
            <w:r>
              <w:rPr>
                <w:rFonts w:ascii="avenir-regular-class" w:hAnsi="avenir-regular-class"/>
                <w:sz w:val="23"/>
                <w:szCs w:val="23"/>
              </w:rPr>
              <w:t xml:space="preserve">"Microstrip </w:t>
            </w:r>
            <w:proofErr w:type="gramStart"/>
            <w:r>
              <w:rPr>
                <w:rFonts w:ascii="avenir-regular-class" w:hAnsi="avenir-regular-class"/>
                <w:sz w:val="23"/>
                <w:szCs w:val="23"/>
              </w:rPr>
              <w:t>Antenna :</w:t>
            </w:r>
            <w:proofErr w:type="gramEnd"/>
            <w:r>
              <w:rPr>
                <w:rFonts w:ascii="avenir-regular-class" w:hAnsi="avenir-regular-class"/>
                <w:sz w:val="23"/>
                <w:szCs w:val="23"/>
              </w:rPr>
              <w:t xml:space="preserve"> Construction, Working, Types, Feeding Methods &amp; Its Applications." </w:t>
            </w:r>
            <w:r>
              <w:rPr>
                <w:rFonts w:ascii="avenir-regular-class" w:hAnsi="avenir-regular-class"/>
                <w:i/>
                <w:iCs/>
                <w:sz w:val="23"/>
                <w:szCs w:val="23"/>
              </w:rPr>
              <w:t xml:space="preserve">El pro </w:t>
            </w:r>
            <w:proofErr w:type="spellStart"/>
            <w:r>
              <w:rPr>
                <w:rFonts w:ascii="avenir-regular-class" w:hAnsi="avenir-regular-class"/>
                <w:i/>
                <w:iCs/>
                <w:sz w:val="23"/>
                <w:szCs w:val="23"/>
              </w:rPr>
              <w:t>cus</w:t>
            </w:r>
            <w:proofErr w:type="spellEnd"/>
            <w:r>
              <w:rPr>
                <w:rFonts w:ascii="avenir-regular-class" w:hAnsi="avenir-regular-class"/>
                <w:sz w:val="23"/>
                <w:szCs w:val="23"/>
              </w:rPr>
              <w:t>. Accessed: 11/05/2025. [Online]. Available: </w:t>
            </w:r>
            <w:hyperlink r:id="rId39" w:history="1">
              <w:r>
                <w:rPr>
                  <w:rStyle w:val="Hyperlink"/>
                  <w:rFonts w:ascii="avenir-regular-class" w:hAnsi="avenir-regular-class"/>
                  <w:sz w:val="23"/>
                  <w:szCs w:val="23"/>
                </w:rPr>
                <w:t xml:space="preserve">Microstrip </w:t>
              </w:r>
              <w:proofErr w:type="gramStart"/>
              <w:r>
                <w:rPr>
                  <w:rStyle w:val="Hyperlink"/>
                  <w:rFonts w:ascii="avenir-regular-class" w:hAnsi="avenir-regular-class"/>
                  <w:sz w:val="23"/>
                  <w:szCs w:val="23"/>
                </w:rPr>
                <w:t>Antenna :</w:t>
              </w:r>
              <w:proofErr w:type="gramEnd"/>
              <w:r>
                <w:rPr>
                  <w:rStyle w:val="Hyperlink"/>
                  <w:rFonts w:ascii="avenir-regular-class" w:hAnsi="avenir-regular-class"/>
                  <w:sz w:val="23"/>
                  <w:szCs w:val="23"/>
                </w:rPr>
                <w:t xml:space="preserve"> Construction, Working, Types &amp; Its Uses</w:t>
              </w:r>
            </w:hyperlink>
          </w:p>
        </w:tc>
      </w:tr>
      <w:tr w:rsidR="00F01E5E" w:rsidTr="00F01E5E">
        <w:tc>
          <w:tcPr>
            <w:tcW w:w="0" w:type="auto"/>
            <w:tcBorders>
              <w:top w:val="nil"/>
              <w:left w:val="nil"/>
              <w:bottom w:val="nil"/>
              <w:right w:val="nil"/>
            </w:tcBorders>
            <w:shd w:val="clear" w:color="auto" w:fill="FBFBFB"/>
            <w:hideMark/>
          </w:tcPr>
          <w:p w:rsidR="00F01E5E" w:rsidRDefault="00F01E5E">
            <w:pPr>
              <w:spacing w:line="375" w:lineRule="atLeast"/>
              <w:rPr>
                <w:rFonts w:ascii="avenir-regular-class" w:hAnsi="avenir-regular-class"/>
                <w:sz w:val="23"/>
                <w:szCs w:val="23"/>
              </w:rPr>
            </w:pPr>
            <w:r>
              <w:rPr>
                <w:rFonts w:ascii="avenir-regular-class" w:hAnsi="avenir-regular-class"/>
                <w:sz w:val="23"/>
                <w:szCs w:val="23"/>
              </w:rPr>
              <w:t>[2] </w:t>
            </w:r>
          </w:p>
        </w:tc>
        <w:tc>
          <w:tcPr>
            <w:tcW w:w="0" w:type="auto"/>
            <w:tcBorders>
              <w:top w:val="nil"/>
              <w:left w:val="nil"/>
              <w:bottom w:val="nil"/>
              <w:right w:val="nil"/>
            </w:tcBorders>
            <w:shd w:val="clear" w:color="auto" w:fill="FBFBFB"/>
            <w:hideMark/>
          </w:tcPr>
          <w:p w:rsidR="00F01E5E" w:rsidRDefault="00F01E5E">
            <w:pPr>
              <w:spacing w:line="375" w:lineRule="atLeast"/>
              <w:rPr>
                <w:rFonts w:ascii="avenir-regular-class" w:hAnsi="avenir-regular-class"/>
                <w:sz w:val="23"/>
                <w:szCs w:val="23"/>
              </w:rPr>
            </w:pPr>
            <w:r>
              <w:rPr>
                <w:rFonts w:ascii="avenir-regular-class" w:hAnsi="avenir-regular-class"/>
                <w:sz w:val="23"/>
                <w:szCs w:val="23"/>
              </w:rPr>
              <w:t>"Relative Permittivity of Common Dielectric Materials." </w:t>
            </w:r>
            <w:proofErr w:type="spellStart"/>
            <w:r w:rsidRPr="00F01E5E">
              <w:rPr>
                <w:rFonts w:ascii="avenir-regular-class" w:hAnsi="avenir-regular-class"/>
                <w:sz w:val="23"/>
                <w:szCs w:val="23"/>
              </w:rPr>
              <w:t>Matmake</w:t>
            </w:r>
            <w:proofErr w:type="spellEnd"/>
            <w:r>
              <w:rPr>
                <w:rFonts w:ascii="avenir-regular-class" w:hAnsi="avenir-regular-class"/>
                <w:sz w:val="23"/>
                <w:szCs w:val="23"/>
              </w:rPr>
              <w:t>. Accessed: 11/05/25. [Online]. Available: </w:t>
            </w:r>
            <w:hyperlink r:id="rId40" w:history="1">
              <w:r w:rsidRPr="00F01E5E">
                <w:rPr>
                  <w:rStyle w:val="Hyperlink"/>
                  <w:rFonts w:ascii="avenir-regular-class" w:hAnsi="avenir-regular-class"/>
                  <w:sz w:val="23"/>
                  <w:szCs w:val="23"/>
                </w:rPr>
                <w:t>Relative Permittivity of Dielectric Materials - Table</w:t>
              </w:r>
            </w:hyperlink>
          </w:p>
        </w:tc>
      </w:tr>
      <w:tr w:rsidR="00F01E5E" w:rsidTr="00F01E5E">
        <w:tc>
          <w:tcPr>
            <w:tcW w:w="0" w:type="auto"/>
            <w:tcBorders>
              <w:top w:val="nil"/>
              <w:left w:val="nil"/>
              <w:bottom w:val="nil"/>
              <w:right w:val="nil"/>
            </w:tcBorders>
            <w:shd w:val="clear" w:color="auto" w:fill="FBFBFB"/>
            <w:hideMark/>
          </w:tcPr>
          <w:p w:rsidR="00F01E5E" w:rsidRDefault="00F01E5E">
            <w:pPr>
              <w:spacing w:line="375" w:lineRule="atLeast"/>
              <w:rPr>
                <w:rFonts w:ascii="avenir-regular-class" w:hAnsi="avenir-regular-class"/>
                <w:sz w:val="23"/>
                <w:szCs w:val="23"/>
              </w:rPr>
            </w:pPr>
            <w:r>
              <w:rPr>
                <w:rFonts w:ascii="avenir-regular-class" w:hAnsi="avenir-regular-class"/>
                <w:sz w:val="23"/>
                <w:szCs w:val="23"/>
              </w:rPr>
              <w:t>[3] </w:t>
            </w:r>
          </w:p>
        </w:tc>
        <w:tc>
          <w:tcPr>
            <w:tcW w:w="0" w:type="auto"/>
            <w:tcBorders>
              <w:top w:val="nil"/>
              <w:left w:val="nil"/>
              <w:bottom w:val="nil"/>
              <w:right w:val="nil"/>
            </w:tcBorders>
            <w:shd w:val="clear" w:color="auto" w:fill="FBFBFB"/>
            <w:hideMark/>
          </w:tcPr>
          <w:p w:rsidR="00F01E5E" w:rsidRDefault="00F01E5E">
            <w:pPr>
              <w:spacing w:line="375" w:lineRule="atLeast"/>
              <w:rPr>
                <w:rFonts w:ascii="avenir-regular-class" w:hAnsi="avenir-regular-class"/>
                <w:sz w:val="23"/>
                <w:szCs w:val="23"/>
              </w:rPr>
            </w:pPr>
            <w:r>
              <w:rPr>
                <w:rFonts w:ascii="avenir-regular-class" w:hAnsi="avenir-regular-class"/>
                <w:sz w:val="23"/>
                <w:szCs w:val="23"/>
              </w:rPr>
              <w:t xml:space="preserve">. "What is FR-4 in </w:t>
            </w:r>
            <w:proofErr w:type="gramStart"/>
            <w:r>
              <w:rPr>
                <w:rFonts w:ascii="avenir-regular-class" w:hAnsi="avenir-regular-class"/>
                <w:sz w:val="23"/>
                <w:szCs w:val="23"/>
              </w:rPr>
              <w:t>PCB?.</w:t>
            </w:r>
            <w:proofErr w:type="gramEnd"/>
            <w:r>
              <w:rPr>
                <w:rFonts w:ascii="avenir-regular-class" w:hAnsi="avenir-regular-class"/>
                <w:sz w:val="23"/>
                <w:szCs w:val="23"/>
              </w:rPr>
              <w:t>" </w:t>
            </w:r>
            <w:proofErr w:type="spellStart"/>
            <w:r w:rsidRPr="00F01E5E">
              <w:rPr>
                <w:rFonts w:ascii="avenir-regular-class" w:hAnsi="avenir-regular-class"/>
                <w:sz w:val="23"/>
                <w:szCs w:val="23"/>
              </w:rPr>
              <w:t>Tecsparks</w:t>
            </w:r>
            <w:proofErr w:type="spellEnd"/>
            <w:r>
              <w:rPr>
                <w:rFonts w:ascii="avenir-regular-class" w:hAnsi="avenir-regular-class"/>
                <w:sz w:val="23"/>
                <w:szCs w:val="23"/>
              </w:rPr>
              <w:t>. Accessed: 11/05/2025. [Online]. Available: </w:t>
            </w:r>
            <w:hyperlink r:id="rId41" w:anchor=":~:text=FR4%3A%20Composed%20of%20glass%20fiber%20cloth%20and%20epoxy,and%20heat%20resistance%20compared%20to%20the%20previous%20grades." w:history="1">
              <w:r w:rsidRPr="00F01E5E">
                <w:rPr>
                  <w:rStyle w:val="Hyperlink"/>
                  <w:rFonts w:ascii="avenir-regular-class" w:hAnsi="avenir-regular-class"/>
                  <w:sz w:val="23"/>
                  <w:szCs w:val="23"/>
                </w:rPr>
                <w:t>What is FR4 Substrate Material and Why is it Used in PCB?-</w:t>
              </w:r>
              <w:proofErr w:type="spellStart"/>
              <w:r w:rsidRPr="00F01E5E">
                <w:rPr>
                  <w:rStyle w:val="Hyperlink"/>
                  <w:rFonts w:ascii="avenir-regular-class" w:hAnsi="avenir-regular-class"/>
                  <w:sz w:val="23"/>
                  <w:szCs w:val="23"/>
                </w:rPr>
                <w:t>TechSparks</w:t>
              </w:r>
              <w:proofErr w:type="spellEnd"/>
            </w:hyperlink>
          </w:p>
        </w:tc>
      </w:tr>
    </w:tbl>
    <w:p w:rsidR="000B04C2" w:rsidRDefault="00F01E5E" w:rsidP="00251104">
      <w:pPr>
        <w:rPr>
          <w:lang w:val="en-US"/>
        </w:rPr>
      </w:pPr>
      <w:r w:rsidRPr="00F01E5E">
        <w:t xml:space="preserve">[4] </w:t>
      </w:r>
      <w:r w:rsidRPr="00F01E5E">
        <w:rPr>
          <w:lang w:val="en-US"/>
        </w:rPr>
        <w:t xml:space="preserve">[23] Qureshi, Aqeel &amp; Afzal, Muhammad Usman &amp; </w:t>
      </w:r>
      <w:proofErr w:type="spellStart"/>
      <w:r w:rsidRPr="00F01E5E">
        <w:rPr>
          <w:lang w:val="en-US"/>
        </w:rPr>
        <w:t>Tarar</w:t>
      </w:r>
      <w:proofErr w:type="spellEnd"/>
      <w:r w:rsidRPr="00F01E5E">
        <w:rPr>
          <w:lang w:val="en-US"/>
        </w:rPr>
        <w:t>, Munir. (2011). Performance analysis of FR-4 substrate for high frequency microstrip antennas. 1-4.</w:t>
      </w:r>
    </w:p>
    <w:tbl>
      <w:tblPr>
        <w:tblW w:w="10866" w:type="dxa"/>
        <w:shd w:val="clear" w:color="auto" w:fill="FBFBFB"/>
        <w:tblCellMar>
          <w:left w:w="0" w:type="dxa"/>
          <w:right w:w="0" w:type="dxa"/>
        </w:tblCellMar>
        <w:tblLook w:val="04A0" w:firstRow="1" w:lastRow="0" w:firstColumn="1" w:lastColumn="0" w:noHBand="0" w:noVBand="1"/>
      </w:tblPr>
      <w:tblGrid>
        <w:gridCol w:w="467"/>
        <w:gridCol w:w="2044"/>
        <w:gridCol w:w="3033"/>
        <w:gridCol w:w="1774"/>
        <w:gridCol w:w="1774"/>
        <w:gridCol w:w="1774"/>
      </w:tblGrid>
      <w:tr w:rsidR="00F63705" w:rsidTr="00BA2551">
        <w:trPr>
          <w:gridAfter w:val="2"/>
        </w:trPr>
        <w:tc>
          <w:tcPr>
            <w:tcW w:w="0" w:type="auto"/>
            <w:tcBorders>
              <w:top w:val="nil"/>
              <w:left w:val="nil"/>
              <w:bottom w:val="nil"/>
              <w:right w:val="nil"/>
            </w:tcBorders>
            <w:shd w:val="clear" w:color="auto" w:fill="FBFBFB"/>
            <w:hideMark/>
          </w:tcPr>
          <w:p w:rsidR="00F63705" w:rsidRDefault="00F63705">
            <w:pPr>
              <w:spacing w:line="375" w:lineRule="atLeast"/>
              <w:rPr>
                <w:rFonts w:ascii="avenir-regular-class" w:hAnsi="avenir-regular-class"/>
                <w:sz w:val="23"/>
                <w:szCs w:val="23"/>
              </w:rPr>
            </w:pPr>
            <w:r>
              <w:rPr>
                <w:rFonts w:ascii="avenir-regular-class" w:hAnsi="avenir-regular-class"/>
                <w:sz w:val="23"/>
                <w:szCs w:val="23"/>
              </w:rPr>
              <w:t>[5] </w:t>
            </w:r>
          </w:p>
        </w:tc>
        <w:tc>
          <w:tcPr>
            <w:tcW w:w="0" w:type="auto"/>
            <w:gridSpan w:val="3"/>
            <w:tcBorders>
              <w:top w:val="nil"/>
              <w:left w:val="nil"/>
              <w:bottom w:val="nil"/>
              <w:right w:val="nil"/>
            </w:tcBorders>
            <w:shd w:val="clear" w:color="auto" w:fill="FBFBFB"/>
            <w:hideMark/>
          </w:tcPr>
          <w:p w:rsidR="00F63705" w:rsidRDefault="00F63705">
            <w:pPr>
              <w:spacing w:line="375" w:lineRule="atLeast"/>
              <w:rPr>
                <w:rFonts w:ascii="avenir-regular-class" w:hAnsi="avenir-regular-class"/>
                <w:sz w:val="23"/>
                <w:szCs w:val="23"/>
              </w:rPr>
            </w:pPr>
            <w:r>
              <w:rPr>
                <w:rFonts w:ascii="avenir-regular-class" w:hAnsi="avenir-regular-class"/>
                <w:sz w:val="23"/>
                <w:szCs w:val="23"/>
              </w:rPr>
              <w:t>"FR4 PCB: The Ultimate Guide to Material, Properties, and Applications" </w:t>
            </w:r>
            <w:proofErr w:type="spellStart"/>
            <w:r>
              <w:rPr>
                <w:rFonts w:ascii="avenir-regular-class" w:hAnsi="avenir-regular-class"/>
                <w:i/>
                <w:iCs/>
                <w:sz w:val="23"/>
                <w:szCs w:val="23"/>
              </w:rPr>
              <w:t>anypcba</w:t>
            </w:r>
            <w:proofErr w:type="spellEnd"/>
            <w:r>
              <w:rPr>
                <w:rFonts w:ascii="avenir-regular-class" w:hAnsi="avenir-regular-class"/>
                <w:sz w:val="23"/>
                <w:szCs w:val="23"/>
              </w:rPr>
              <w:t>. Accessed: 11/05/2025. [Online]. Available: </w:t>
            </w:r>
            <w:hyperlink r:id="rId42" w:anchor=":~:text=These%20limitations%20primarily%20revolve%20around%20its%20performance%20at,can%20become%20more%20prominent%2C%20leading%20to%20signal%20degradation." w:history="1">
              <w:r>
                <w:rPr>
                  <w:rStyle w:val="Hyperlink"/>
                  <w:rFonts w:ascii="avenir-regular-class" w:hAnsi="avenir-regular-class"/>
                  <w:sz w:val="23"/>
                  <w:szCs w:val="23"/>
                </w:rPr>
                <w:t>FR4 PCB: The Ultimate Guide to Material, Properties, and Applications</w:t>
              </w:r>
            </w:hyperlink>
          </w:p>
        </w:tc>
      </w:tr>
      <w:tr w:rsidR="004818BD" w:rsidTr="00BA2551">
        <w:trPr>
          <w:gridAfter w:val="2"/>
        </w:trPr>
        <w:tc>
          <w:tcPr>
            <w:tcW w:w="0" w:type="auto"/>
            <w:tcBorders>
              <w:top w:val="nil"/>
              <w:left w:val="nil"/>
              <w:bottom w:val="nil"/>
              <w:right w:val="nil"/>
            </w:tcBorders>
            <w:shd w:val="clear" w:color="auto" w:fill="FBFBFB"/>
            <w:hideMark/>
          </w:tcPr>
          <w:p w:rsidR="004818BD" w:rsidRDefault="004818BD">
            <w:pPr>
              <w:spacing w:line="375" w:lineRule="atLeast"/>
              <w:rPr>
                <w:rFonts w:ascii="avenir-regular-class" w:hAnsi="avenir-regular-class"/>
                <w:sz w:val="23"/>
                <w:szCs w:val="23"/>
              </w:rPr>
            </w:pPr>
            <w:r>
              <w:rPr>
                <w:rFonts w:ascii="avenir-regular-class" w:hAnsi="avenir-regular-class"/>
                <w:sz w:val="23"/>
                <w:szCs w:val="23"/>
              </w:rPr>
              <w:t>[6] </w:t>
            </w:r>
          </w:p>
        </w:tc>
        <w:tc>
          <w:tcPr>
            <w:tcW w:w="0" w:type="auto"/>
            <w:gridSpan w:val="3"/>
            <w:tcBorders>
              <w:top w:val="nil"/>
              <w:left w:val="nil"/>
              <w:bottom w:val="nil"/>
              <w:right w:val="nil"/>
            </w:tcBorders>
            <w:shd w:val="clear" w:color="auto" w:fill="FBFBFB"/>
            <w:hideMark/>
          </w:tcPr>
          <w:p w:rsidR="004818BD" w:rsidRDefault="004818BD">
            <w:pPr>
              <w:spacing w:line="375" w:lineRule="atLeast"/>
              <w:rPr>
                <w:rFonts w:ascii="avenir-regular-class" w:hAnsi="avenir-regular-class"/>
                <w:sz w:val="23"/>
                <w:szCs w:val="23"/>
              </w:rPr>
            </w:pPr>
            <w:r>
              <w:rPr>
                <w:rFonts w:ascii="avenir-regular-class" w:hAnsi="avenir-regular-class"/>
                <w:sz w:val="23"/>
                <w:szCs w:val="23"/>
              </w:rPr>
              <w:t>For antennas, are there specific metals or alloys that are preferred for their superior conductivity and radiation characteristics</w:t>
            </w:r>
            <w:proofErr w:type="gramStart"/>
            <w:r>
              <w:rPr>
                <w:rFonts w:ascii="avenir-regular-class" w:hAnsi="avenir-regular-class"/>
                <w:sz w:val="23"/>
                <w:szCs w:val="23"/>
              </w:rPr>
              <w:t>? .</w:t>
            </w:r>
            <w:proofErr w:type="gramEnd"/>
            <w:r>
              <w:rPr>
                <w:rFonts w:ascii="avenir-regular-class" w:hAnsi="avenir-regular-class"/>
                <w:sz w:val="23"/>
                <w:szCs w:val="23"/>
              </w:rPr>
              <w:t xml:space="preserve"> </w:t>
            </w:r>
            <w:proofErr w:type="spellStart"/>
            <w:r>
              <w:rPr>
                <w:rFonts w:ascii="avenir-regular-class" w:hAnsi="avenir-regular-class"/>
                <w:sz w:val="23"/>
                <w:szCs w:val="23"/>
              </w:rPr>
              <w:t>Proplate</w:t>
            </w:r>
            <w:proofErr w:type="spellEnd"/>
            <w:r>
              <w:rPr>
                <w:rFonts w:ascii="avenir-regular-class" w:hAnsi="avenir-regular-class"/>
                <w:sz w:val="23"/>
                <w:szCs w:val="23"/>
              </w:rPr>
              <w:t xml:space="preserve"> Accessed: 11/05/2025. [Online]. Available: </w:t>
            </w:r>
            <w:hyperlink r:id="rId43" w:anchor=":~:text=For%20antennas%2C%20the%20most%20preferred%20material%20is%20copper%2C,able%20to%20transmit%20radio%20waves%20with%20minimal%20losses." w:history="1">
              <w:r w:rsidRPr="004818BD">
                <w:rPr>
                  <w:rStyle w:val="Hyperlink"/>
                  <w:rFonts w:ascii="avenir-regular-class" w:hAnsi="avenir-regular-class"/>
                  <w:sz w:val="23"/>
                  <w:szCs w:val="23"/>
                </w:rPr>
                <w:t xml:space="preserve">For antennas, are there specific metals or alloys that are preferred for their superior conductivity and radiation characteristics? | </w:t>
              </w:r>
              <w:proofErr w:type="spellStart"/>
              <w:r w:rsidRPr="004818BD">
                <w:rPr>
                  <w:rStyle w:val="Hyperlink"/>
                  <w:rFonts w:ascii="avenir-regular-class" w:hAnsi="avenir-regular-class"/>
                  <w:sz w:val="23"/>
                  <w:szCs w:val="23"/>
                </w:rPr>
                <w:t>ProPlate</w:t>
              </w:r>
              <w:proofErr w:type="spellEnd"/>
              <w:r w:rsidRPr="004818BD">
                <w:rPr>
                  <w:rStyle w:val="Hyperlink"/>
                  <w:rFonts w:ascii="avenir-regular-class" w:hAnsi="avenir-regular-class"/>
                  <w:sz w:val="23"/>
                  <w:szCs w:val="23"/>
                </w:rPr>
                <w:t>® Posts</w:t>
              </w:r>
            </w:hyperlink>
          </w:p>
        </w:tc>
      </w:tr>
      <w:tr w:rsidR="009D1AF2" w:rsidTr="00BA2551">
        <w:trPr>
          <w:gridAfter w:val="2"/>
        </w:trPr>
        <w:tc>
          <w:tcPr>
            <w:tcW w:w="0" w:type="auto"/>
            <w:tcBorders>
              <w:top w:val="nil"/>
              <w:left w:val="nil"/>
              <w:bottom w:val="nil"/>
              <w:right w:val="nil"/>
            </w:tcBorders>
            <w:shd w:val="clear" w:color="auto" w:fill="FBFBFB"/>
            <w:hideMark/>
          </w:tcPr>
          <w:p w:rsidR="009D1AF2" w:rsidRDefault="009D1AF2">
            <w:pPr>
              <w:spacing w:line="375" w:lineRule="atLeast"/>
              <w:rPr>
                <w:rFonts w:ascii="avenir-regular-class" w:hAnsi="avenir-regular-class"/>
                <w:sz w:val="23"/>
                <w:szCs w:val="23"/>
              </w:rPr>
            </w:pPr>
            <w:r>
              <w:rPr>
                <w:rFonts w:ascii="avenir-regular-class" w:hAnsi="avenir-regular-class"/>
                <w:sz w:val="23"/>
                <w:szCs w:val="23"/>
              </w:rPr>
              <w:t>[7] </w:t>
            </w:r>
          </w:p>
        </w:tc>
        <w:tc>
          <w:tcPr>
            <w:tcW w:w="0" w:type="auto"/>
            <w:gridSpan w:val="3"/>
            <w:tcBorders>
              <w:top w:val="nil"/>
              <w:left w:val="nil"/>
              <w:bottom w:val="nil"/>
              <w:right w:val="nil"/>
            </w:tcBorders>
            <w:shd w:val="clear" w:color="auto" w:fill="FBFBFB"/>
            <w:hideMark/>
          </w:tcPr>
          <w:p w:rsidR="009D1AF2" w:rsidRDefault="009D1AF2">
            <w:pPr>
              <w:spacing w:line="375" w:lineRule="atLeast"/>
              <w:rPr>
                <w:rFonts w:ascii="avenir-regular-class" w:hAnsi="avenir-regular-class"/>
                <w:sz w:val="23"/>
                <w:szCs w:val="23"/>
              </w:rPr>
            </w:pPr>
            <w:r>
              <w:rPr>
                <w:rFonts w:ascii="avenir-regular-class" w:hAnsi="avenir-regular-class"/>
                <w:sz w:val="23"/>
                <w:szCs w:val="23"/>
              </w:rPr>
              <w:t>"Electrical Impedance: What is it? (Types &amp; Examples)" </w:t>
            </w:r>
            <w:r w:rsidRPr="009D1AF2">
              <w:rPr>
                <w:rFonts w:ascii="avenir-regular-class" w:hAnsi="avenir-regular-class"/>
                <w:sz w:val="23"/>
                <w:szCs w:val="23"/>
              </w:rPr>
              <w:t>Electrical 4 U</w:t>
            </w:r>
            <w:r>
              <w:rPr>
                <w:rFonts w:ascii="avenir-regular-class" w:hAnsi="avenir-regular-class"/>
                <w:sz w:val="23"/>
                <w:szCs w:val="23"/>
              </w:rPr>
              <w:t>. Accessed: 11/05/2025. [Online]. Available: </w:t>
            </w:r>
            <w:hyperlink r:id="rId44" w:history="1">
              <w:r w:rsidRPr="009D1AF2">
                <w:rPr>
                  <w:rStyle w:val="Hyperlink"/>
                  <w:rFonts w:ascii="avenir-regular-class" w:hAnsi="avenir-regular-class"/>
                  <w:sz w:val="23"/>
                  <w:szCs w:val="23"/>
                </w:rPr>
                <w:t>Electrical Impedance: What is it? (Types &amp; Examples) | Electrical4U</w:t>
              </w:r>
            </w:hyperlink>
          </w:p>
        </w:tc>
      </w:tr>
      <w:tr w:rsidR="009D1AF2" w:rsidTr="00BA2551">
        <w:trPr>
          <w:gridAfter w:val="2"/>
        </w:trPr>
        <w:tc>
          <w:tcPr>
            <w:tcW w:w="0" w:type="auto"/>
            <w:tcBorders>
              <w:top w:val="nil"/>
              <w:left w:val="nil"/>
              <w:bottom w:val="nil"/>
              <w:right w:val="nil"/>
            </w:tcBorders>
            <w:shd w:val="clear" w:color="auto" w:fill="FBFBFB"/>
            <w:hideMark/>
          </w:tcPr>
          <w:p w:rsidR="009D1AF2" w:rsidRDefault="009D1AF2">
            <w:pPr>
              <w:spacing w:line="375" w:lineRule="atLeast"/>
              <w:rPr>
                <w:rFonts w:ascii="avenir-regular-class" w:hAnsi="avenir-regular-class"/>
                <w:sz w:val="23"/>
                <w:szCs w:val="23"/>
              </w:rPr>
            </w:pPr>
            <w:r>
              <w:rPr>
                <w:rFonts w:ascii="avenir-regular-class" w:hAnsi="avenir-regular-class"/>
                <w:sz w:val="23"/>
                <w:szCs w:val="23"/>
              </w:rPr>
              <w:t>[8] </w:t>
            </w:r>
          </w:p>
        </w:tc>
        <w:tc>
          <w:tcPr>
            <w:tcW w:w="0" w:type="auto"/>
            <w:gridSpan w:val="3"/>
            <w:tcBorders>
              <w:top w:val="nil"/>
              <w:left w:val="nil"/>
              <w:bottom w:val="nil"/>
              <w:right w:val="nil"/>
            </w:tcBorders>
            <w:shd w:val="clear" w:color="auto" w:fill="FBFBFB"/>
            <w:hideMark/>
          </w:tcPr>
          <w:p w:rsidR="009D1AF2" w:rsidRDefault="009D1AF2">
            <w:pPr>
              <w:spacing w:line="375" w:lineRule="atLeast"/>
              <w:rPr>
                <w:rFonts w:ascii="avenir-regular-class" w:hAnsi="avenir-regular-class"/>
                <w:sz w:val="23"/>
                <w:szCs w:val="23"/>
              </w:rPr>
            </w:pPr>
            <w:r>
              <w:rPr>
                <w:rFonts w:ascii="avenir-regular-class" w:hAnsi="avenir-regular-class"/>
                <w:sz w:val="23"/>
                <w:szCs w:val="23"/>
              </w:rPr>
              <w:t>"Antenna impedance" </w:t>
            </w:r>
            <w:r w:rsidRPr="009D1AF2">
              <w:rPr>
                <w:rFonts w:ascii="avenir-regular-class" w:hAnsi="avenir-regular-class"/>
                <w:sz w:val="23"/>
                <w:szCs w:val="23"/>
              </w:rPr>
              <w:t>Electrical 4 U</w:t>
            </w:r>
            <w:r>
              <w:rPr>
                <w:rFonts w:ascii="avenir-regular-class" w:hAnsi="avenir-regular-class"/>
                <w:sz w:val="23"/>
                <w:szCs w:val="23"/>
              </w:rPr>
              <w:t>. Accessed: 11/05/2025. [Online]. Antenna theory  Available: </w:t>
            </w:r>
            <w:hyperlink r:id="rId45" w:anchor=":~:text=Hence%2C%20antenna%20impedance%20is%20a%20simple%20concept.%20Impedance,either%20radiated%20away%20or%20absorbed%20within%20the%20antenna." w:history="1">
              <w:r w:rsidRPr="009D1AF2">
                <w:rPr>
                  <w:rStyle w:val="Hyperlink"/>
                  <w:rFonts w:ascii="avenir-regular-class" w:hAnsi="avenir-regular-class"/>
                  <w:sz w:val="23"/>
                  <w:szCs w:val="23"/>
                </w:rPr>
                <w:t>Impedance of an Antenna</w:t>
              </w:r>
            </w:hyperlink>
          </w:p>
        </w:tc>
      </w:tr>
      <w:tr w:rsidR="009D1AF2" w:rsidTr="00BA2551">
        <w:trPr>
          <w:gridAfter w:val="2"/>
        </w:trPr>
        <w:tc>
          <w:tcPr>
            <w:tcW w:w="0" w:type="auto"/>
            <w:tcBorders>
              <w:top w:val="nil"/>
              <w:left w:val="nil"/>
              <w:bottom w:val="nil"/>
              <w:right w:val="nil"/>
            </w:tcBorders>
            <w:shd w:val="clear" w:color="auto" w:fill="FBFBFB"/>
            <w:hideMark/>
          </w:tcPr>
          <w:p w:rsidR="009D1AF2" w:rsidRDefault="009D1AF2">
            <w:pPr>
              <w:spacing w:line="375" w:lineRule="atLeast"/>
              <w:rPr>
                <w:rFonts w:ascii="avenir-regular-class" w:hAnsi="avenir-regular-class"/>
                <w:sz w:val="23"/>
                <w:szCs w:val="23"/>
              </w:rPr>
            </w:pPr>
            <w:r>
              <w:rPr>
                <w:rFonts w:ascii="avenir-regular-class" w:hAnsi="avenir-regular-class"/>
                <w:sz w:val="23"/>
                <w:szCs w:val="23"/>
              </w:rPr>
              <w:t>[9] </w:t>
            </w:r>
          </w:p>
        </w:tc>
        <w:tc>
          <w:tcPr>
            <w:tcW w:w="0" w:type="auto"/>
            <w:gridSpan w:val="3"/>
            <w:tcBorders>
              <w:top w:val="nil"/>
              <w:left w:val="nil"/>
              <w:bottom w:val="nil"/>
              <w:right w:val="nil"/>
            </w:tcBorders>
            <w:shd w:val="clear" w:color="auto" w:fill="FBFBFB"/>
            <w:hideMark/>
          </w:tcPr>
          <w:p w:rsidR="009D1AF2" w:rsidRDefault="009D1AF2">
            <w:pPr>
              <w:spacing w:line="375" w:lineRule="atLeast"/>
              <w:rPr>
                <w:rFonts w:ascii="avenir-regular-class" w:hAnsi="avenir-regular-class"/>
                <w:sz w:val="23"/>
                <w:szCs w:val="23"/>
              </w:rPr>
            </w:pPr>
            <w:r>
              <w:rPr>
                <w:rFonts w:ascii="avenir-regular-class" w:hAnsi="avenir-regular-class"/>
                <w:sz w:val="23"/>
                <w:szCs w:val="23"/>
              </w:rPr>
              <w:t>"Antenna patterns and there meanings" </w:t>
            </w:r>
            <w:proofErr w:type="gramStart"/>
            <w:r w:rsidRPr="009D1AF2">
              <w:rPr>
                <w:rFonts w:ascii="avenir-regular-class" w:hAnsi="avenir-regular-class"/>
                <w:sz w:val="23"/>
                <w:szCs w:val="23"/>
              </w:rPr>
              <w:t>Cisco </w:t>
            </w:r>
            <w:r>
              <w:rPr>
                <w:rFonts w:ascii="avenir-regular-class" w:hAnsi="avenir-regular-class"/>
                <w:sz w:val="23"/>
                <w:szCs w:val="23"/>
              </w:rPr>
              <w:t> Accessed</w:t>
            </w:r>
            <w:proofErr w:type="gramEnd"/>
            <w:r>
              <w:rPr>
                <w:rFonts w:ascii="avenir-regular-class" w:hAnsi="avenir-regular-class"/>
                <w:sz w:val="23"/>
                <w:szCs w:val="23"/>
              </w:rPr>
              <w:t xml:space="preserve">: 11/05/2025. [Online]. Antenna </w:t>
            </w:r>
            <w:proofErr w:type="gramStart"/>
            <w:r>
              <w:rPr>
                <w:rFonts w:ascii="avenir-regular-class" w:hAnsi="avenir-regular-class"/>
                <w:sz w:val="23"/>
                <w:szCs w:val="23"/>
              </w:rPr>
              <w:t xml:space="preserve">theory  </w:t>
            </w:r>
            <w:proofErr w:type="spellStart"/>
            <w:r>
              <w:rPr>
                <w:rFonts w:ascii="avenir-regular-class" w:hAnsi="avenir-regular-class"/>
                <w:sz w:val="23"/>
                <w:szCs w:val="23"/>
              </w:rPr>
              <w:t>Available</w:t>
            </w:r>
            <w:proofErr w:type="gramEnd"/>
            <w:r>
              <w:rPr>
                <w:rFonts w:ascii="avenir-regular-class" w:hAnsi="avenir-regular-class"/>
                <w:sz w:val="23"/>
                <w:szCs w:val="23"/>
              </w:rPr>
              <w:t>:</w:t>
            </w:r>
            <w:hyperlink r:id="rId46" w:history="1">
              <w:r w:rsidRPr="009D1AF2">
                <w:rPr>
                  <w:rStyle w:val="Hyperlink"/>
                  <w:rFonts w:ascii="avenir-regular-class" w:hAnsi="avenir-regular-class"/>
                  <w:sz w:val="23"/>
                  <w:szCs w:val="23"/>
                </w:rPr>
                <w:t>Microsoft</w:t>
              </w:r>
              <w:proofErr w:type="spellEnd"/>
              <w:r w:rsidRPr="009D1AF2">
                <w:rPr>
                  <w:rStyle w:val="Hyperlink"/>
                  <w:rFonts w:ascii="avenir-regular-class" w:hAnsi="avenir-regular-class"/>
                  <w:sz w:val="23"/>
                  <w:szCs w:val="23"/>
                </w:rPr>
                <w:t xml:space="preserve"> Word - 0900aecd806a1a3e_null_null_null_08_07_07.docpdf</w:t>
              </w:r>
            </w:hyperlink>
          </w:p>
        </w:tc>
      </w:tr>
      <w:tr w:rsidR="00185CAC" w:rsidTr="00BA2551">
        <w:trPr>
          <w:gridAfter w:val="2"/>
        </w:trPr>
        <w:tc>
          <w:tcPr>
            <w:tcW w:w="0" w:type="auto"/>
            <w:tcBorders>
              <w:top w:val="nil"/>
              <w:left w:val="nil"/>
              <w:bottom w:val="nil"/>
              <w:right w:val="nil"/>
            </w:tcBorders>
            <w:shd w:val="clear" w:color="auto" w:fill="FBFBFB"/>
            <w:hideMark/>
          </w:tcPr>
          <w:p w:rsidR="00185CAC" w:rsidRDefault="00185CAC">
            <w:pPr>
              <w:spacing w:line="375" w:lineRule="atLeast"/>
              <w:rPr>
                <w:rFonts w:ascii="avenir-regular-class" w:hAnsi="avenir-regular-class"/>
                <w:sz w:val="23"/>
                <w:szCs w:val="23"/>
              </w:rPr>
            </w:pPr>
            <w:r>
              <w:rPr>
                <w:rFonts w:ascii="avenir-regular-class" w:hAnsi="avenir-regular-class"/>
                <w:sz w:val="23"/>
                <w:szCs w:val="23"/>
              </w:rPr>
              <w:t>[10] </w:t>
            </w:r>
          </w:p>
        </w:tc>
        <w:tc>
          <w:tcPr>
            <w:tcW w:w="0" w:type="auto"/>
            <w:gridSpan w:val="3"/>
            <w:tcBorders>
              <w:top w:val="nil"/>
              <w:left w:val="nil"/>
              <w:bottom w:val="nil"/>
              <w:right w:val="nil"/>
            </w:tcBorders>
            <w:shd w:val="clear" w:color="auto" w:fill="FBFBFB"/>
            <w:hideMark/>
          </w:tcPr>
          <w:p w:rsidR="00185CAC" w:rsidRDefault="00185CAC">
            <w:pPr>
              <w:spacing w:line="375" w:lineRule="atLeast"/>
              <w:rPr>
                <w:rFonts w:ascii="avenir-regular-class" w:hAnsi="avenir-regular-class"/>
                <w:sz w:val="23"/>
                <w:szCs w:val="23"/>
              </w:rPr>
            </w:pPr>
            <w:proofErr w:type="spellStart"/>
            <w:proofErr w:type="gramStart"/>
            <w:r>
              <w:rPr>
                <w:rFonts w:ascii="avenir-regular-class" w:hAnsi="avenir-regular-class"/>
                <w:sz w:val="23"/>
                <w:szCs w:val="23"/>
              </w:rPr>
              <w:t>S.Grenier</w:t>
            </w:r>
            <w:proofErr w:type="spellEnd"/>
            <w:proofErr w:type="gramEnd"/>
            <w:r>
              <w:rPr>
                <w:rFonts w:ascii="avenir-regular-class" w:hAnsi="avenir-regular-class"/>
                <w:sz w:val="23"/>
                <w:szCs w:val="23"/>
              </w:rPr>
              <w:t xml:space="preserve"> "Antenna Gain and Radiation Patterns Explained" </w:t>
            </w:r>
            <w:proofErr w:type="spellStart"/>
            <w:r>
              <w:rPr>
                <w:rFonts w:ascii="avenir-regular-class" w:hAnsi="avenir-regular-class"/>
                <w:sz w:val="23"/>
                <w:szCs w:val="23"/>
              </w:rPr>
              <w:t>Mp</w:t>
            </w:r>
            <w:proofErr w:type="spellEnd"/>
            <w:r>
              <w:rPr>
                <w:rFonts w:ascii="avenir-regular-class" w:hAnsi="avenir-regular-class"/>
                <w:sz w:val="23"/>
                <w:szCs w:val="23"/>
              </w:rPr>
              <w:t>-antenna</w:t>
            </w:r>
            <w:r w:rsidRPr="00185CAC">
              <w:rPr>
                <w:rFonts w:ascii="avenir-regular-class" w:hAnsi="avenir-regular-class"/>
                <w:sz w:val="23"/>
                <w:szCs w:val="23"/>
              </w:rPr>
              <w:t> </w:t>
            </w:r>
            <w:r>
              <w:rPr>
                <w:rFonts w:ascii="avenir-regular-class" w:hAnsi="avenir-regular-class"/>
                <w:sz w:val="23"/>
                <w:szCs w:val="23"/>
              </w:rPr>
              <w:t> Accessed: 11/05/2025. [Online]. Available: </w:t>
            </w:r>
            <w:hyperlink r:id="rId47" w:history="1">
              <w:r w:rsidRPr="00185CAC">
                <w:rPr>
                  <w:rStyle w:val="Hyperlink"/>
                  <w:rFonts w:ascii="avenir-regular-class" w:hAnsi="avenir-regular-class"/>
                  <w:sz w:val="23"/>
                  <w:szCs w:val="23"/>
                </w:rPr>
                <w:t>Antenna Gain and radiation patterns explained by MP Antenna</w:t>
              </w:r>
            </w:hyperlink>
          </w:p>
        </w:tc>
      </w:tr>
      <w:tr w:rsidR="00B30C8B" w:rsidTr="00BA2551">
        <w:trPr>
          <w:gridAfter w:val="2"/>
        </w:trPr>
        <w:tc>
          <w:tcPr>
            <w:tcW w:w="0" w:type="auto"/>
            <w:tcBorders>
              <w:top w:val="nil"/>
              <w:left w:val="nil"/>
              <w:bottom w:val="nil"/>
              <w:right w:val="nil"/>
            </w:tcBorders>
            <w:shd w:val="clear" w:color="auto" w:fill="FBFBFB"/>
            <w:hideMark/>
          </w:tcPr>
          <w:p w:rsidR="00B30C8B" w:rsidRDefault="00B30C8B">
            <w:pPr>
              <w:spacing w:line="375" w:lineRule="atLeast"/>
              <w:rPr>
                <w:rFonts w:ascii="avenir-regular-class" w:hAnsi="avenir-regular-class"/>
                <w:sz w:val="23"/>
                <w:szCs w:val="23"/>
              </w:rPr>
            </w:pPr>
            <w:r>
              <w:rPr>
                <w:rFonts w:ascii="avenir-regular-class" w:hAnsi="avenir-regular-class"/>
                <w:sz w:val="23"/>
                <w:szCs w:val="23"/>
              </w:rPr>
              <w:t>[11] </w:t>
            </w:r>
          </w:p>
        </w:tc>
        <w:tc>
          <w:tcPr>
            <w:tcW w:w="0" w:type="auto"/>
            <w:gridSpan w:val="3"/>
            <w:tcBorders>
              <w:top w:val="nil"/>
              <w:left w:val="nil"/>
              <w:bottom w:val="nil"/>
              <w:right w:val="nil"/>
            </w:tcBorders>
            <w:shd w:val="clear" w:color="auto" w:fill="FBFBFB"/>
            <w:hideMark/>
          </w:tcPr>
          <w:p w:rsidR="00B30C8B" w:rsidRDefault="00B30C8B">
            <w:pPr>
              <w:spacing w:line="375" w:lineRule="atLeast"/>
              <w:rPr>
                <w:rFonts w:ascii="avenir-regular-class" w:hAnsi="avenir-regular-class"/>
                <w:sz w:val="23"/>
                <w:szCs w:val="23"/>
              </w:rPr>
            </w:pPr>
            <w:r>
              <w:rPr>
                <w:rFonts w:ascii="avenir-regular-class" w:hAnsi="avenir-regular-class"/>
                <w:sz w:val="23"/>
                <w:szCs w:val="23"/>
              </w:rPr>
              <w:t xml:space="preserve">"Directivity " Accessed: 11/05/2025. [Online]. Antenna </w:t>
            </w:r>
            <w:proofErr w:type="gramStart"/>
            <w:r>
              <w:rPr>
                <w:rFonts w:ascii="avenir-regular-class" w:hAnsi="avenir-regular-class"/>
                <w:sz w:val="23"/>
                <w:szCs w:val="23"/>
              </w:rPr>
              <w:t>theory  Available</w:t>
            </w:r>
            <w:proofErr w:type="gramEnd"/>
            <w:r>
              <w:rPr>
                <w:rFonts w:ascii="avenir-regular-class" w:hAnsi="avenir-regular-class"/>
                <w:sz w:val="23"/>
                <w:szCs w:val="23"/>
              </w:rPr>
              <w:t>: </w:t>
            </w:r>
            <w:hyperlink r:id="rId48" w:history="1">
              <w:r w:rsidRPr="00B30C8B">
                <w:rPr>
                  <w:rStyle w:val="Hyperlink"/>
                  <w:rFonts w:ascii="avenir-regular-class" w:hAnsi="avenir-regular-class"/>
                  <w:sz w:val="23"/>
                  <w:szCs w:val="23"/>
                </w:rPr>
                <w:t>Directivity - Antenna-Theory.com</w:t>
              </w:r>
            </w:hyperlink>
          </w:p>
        </w:tc>
      </w:tr>
      <w:tr w:rsidR="00B30C8B" w:rsidTr="00BA2551">
        <w:trPr>
          <w:gridAfter w:val="2"/>
        </w:trPr>
        <w:tc>
          <w:tcPr>
            <w:tcW w:w="0" w:type="auto"/>
            <w:tcBorders>
              <w:top w:val="nil"/>
              <w:left w:val="nil"/>
              <w:bottom w:val="nil"/>
              <w:right w:val="nil"/>
            </w:tcBorders>
            <w:shd w:val="clear" w:color="auto" w:fill="FBFBFB"/>
            <w:hideMark/>
          </w:tcPr>
          <w:p w:rsidR="00B30C8B" w:rsidRDefault="00B30C8B">
            <w:pPr>
              <w:spacing w:line="375" w:lineRule="atLeast"/>
              <w:rPr>
                <w:rFonts w:ascii="avenir-regular-class" w:hAnsi="avenir-regular-class"/>
                <w:sz w:val="23"/>
                <w:szCs w:val="23"/>
              </w:rPr>
            </w:pPr>
            <w:r>
              <w:rPr>
                <w:rFonts w:ascii="avenir-regular-class" w:hAnsi="avenir-regular-class"/>
                <w:sz w:val="23"/>
                <w:szCs w:val="23"/>
              </w:rPr>
              <w:t>[12] </w:t>
            </w:r>
          </w:p>
        </w:tc>
        <w:tc>
          <w:tcPr>
            <w:tcW w:w="0" w:type="auto"/>
            <w:gridSpan w:val="3"/>
            <w:tcBorders>
              <w:top w:val="nil"/>
              <w:left w:val="nil"/>
              <w:bottom w:val="nil"/>
              <w:right w:val="nil"/>
            </w:tcBorders>
            <w:shd w:val="clear" w:color="auto" w:fill="FBFBFB"/>
            <w:hideMark/>
          </w:tcPr>
          <w:p w:rsidR="00B30C8B" w:rsidRDefault="00B30C8B">
            <w:pPr>
              <w:spacing w:line="375" w:lineRule="atLeast"/>
              <w:rPr>
                <w:rFonts w:ascii="avenir-regular-class" w:hAnsi="avenir-regular-class"/>
                <w:sz w:val="23"/>
                <w:szCs w:val="23"/>
              </w:rPr>
            </w:pPr>
            <w:r>
              <w:rPr>
                <w:rFonts w:ascii="avenir-regular-class" w:hAnsi="avenir-regular-class"/>
                <w:sz w:val="23"/>
                <w:szCs w:val="23"/>
              </w:rPr>
              <w:t xml:space="preserve">"S parameters " Accessed: 11/05/2025. [Online]. Antenna </w:t>
            </w:r>
            <w:proofErr w:type="gramStart"/>
            <w:r>
              <w:rPr>
                <w:rFonts w:ascii="avenir-regular-class" w:hAnsi="avenir-regular-class"/>
                <w:sz w:val="23"/>
                <w:szCs w:val="23"/>
              </w:rPr>
              <w:t>theory  Available</w:t>
            </w:r>
            <w:proofErr w:type="gramEnd"/>
            <w:r>
              <w:rPr>
                <w:rFonts w:ascii="avenir-regular-class" w:hAnsi="avenir-regular-class"/>
                <w:sz w:val="23"/>
                <w:szCs w:val="23"/>
              </w:rPr>
              <w:t>: </w:t>
            </w:r>
            <w:hyperlink r:id="rId49" w:history="1">
              <w:r w:rsidRPr="00B30C8B">
                <w:rPr>
                  <w:rStyle w:val="Hyperlink"/>
                  <w:rFonts w:ascii="avenir-regular-class" w:hAnsi="avenir-regular-class"/>
                  <w:sz w:val="23"/>
                  <w:szCs w:val="23"/>
                </w:rPr>
                <w:t>S-Parameters for Antennas (S11, S12, ...)</w:t>
              </w:r>
            </w:hyperlink>
          </w:p>
        </w:tc>
      </w:tr>
      <w:tr w:rsidR="00B30C8B" w:rsidTr="00BA2551">
        <w:trPr>
          <w:gridAfter w:val="2"/>
        </w:trPr>
        <w:tc>
          <w:tcPr>
            <w:tcW w:w="0" w:type="auto"/>
            <w:tcBorders>
              <w:top w:val="nil"/>
              <w:left w:val="nil"/>
              <w:bottom w:val="nil"/>
              <w:right w:val="nil"/>
            </w:tcBorders>
            <w:shd w:val="clear" w:color="auto" w:fill="FBFBFB"/>
            <w:hideMark/>
          </w:tcPr>
          <w:p w:rsidR="00B30C8B" w:rsidRDefault="00B30C8B">
            <w:pPr>
              <w:spacing w:line="375" w:lineRule="atLeast"/>
              <w:rPr>
                <w:rFonts w:ascii="avenir-regular-class" w:hAnsi="avenir-regular-class"/>
                <w:sz w:val="23"/>
                <w:szCs w:val="23"/>
              </w:rPr>
            </w:pPr>
            <w:r>
              <w:rPr>
                <w:rFonts w:ascii="avenir-regular-class" w:hAnsi="avenir-regular-class"/>
                <w:sz w:val="23"/>
                <w:szCs w:val="23"/>
              </w:rPr>
              <w:t>[13] </w:t>
            </w:r>
          </w:p>
        </w:tc>
        <w:tc>
          <w:tcPr>
            <w:tcW w:w="0" w:type="auto"/>
            <w:gridSpan w:val="3"/>
            <w:tcBorders>
              <w:top w:val="nil"/>
              <w:left w:val="nil"/>
              <w:bottom w:val="nil"/>
              <w:right w:val="nil"/>
            </w:tcBorders>
            <w:shd w:val="clear" w:color="auto" w:fill="FBFBFB"/>
            <w:hideMark/>
          </w:tcPr>
          <w:p w:rsidR="00B30C8B" w:rsidRDefault="00B30C8B">
            <w:pPr>
              <w:spacing w:line="375" w:lineRule="atLeast"/>
              <w:rPr>
                <w:rFonts w:ascii="avenir-regular-class" w:hAnsi="avenir-regular-class"/>
                <w:sz w:val="23"/>
                <w:szCs w:val="23"/>
              </w:rPr>
            </w:pPr>
            <w:r>
              <w:rPr>
                <w:rFonts w:ascii="avenir-regular-class" w:hAnsi="avenir-regular-class"/>
                <w:sz w:val="23"/>
                <w:szCs w:val="23"/>
              </w:rPr>
              <w:t xml:space="preserve">"RF plot s parameter plot " Accessed: 11/05/2025. [Online]. </w:t>
            </w:r>
            <w:proofErr w:type="spellStart"/>
            <w:proofErr w:type="gramStart"/>
            <w:r>
              <w:rPr>
                <w:rFonts w:ascii="avenir-regular-class" w:hAnsi="avenir-regular-class"/>
                <w:sz w:val="23"/>
                <w:szCs w:val="23"/>
              </w:rPr>
              <w:t>Mathworks</w:t>
            </w:r>
            <w:proofErr w:type="spellEnd"/>
            <w:r>
              <w:rPr>
                <w:rFonts w:ascii="avenir-regular-class" w:hAnsi="avenir-regular-class"/>
                <w:sz w:val="23"/>
                <w:szCs w:val="23"/>
              </w:rPr>
              <w:t>  Available</w:t>
            </w:r>
            <w:proofErr w:type="gramEnd"/>
            <w:r>
              <w:rPr>
                <w:rFonts w:ascii="avenir-regular-class" w:hAnsi="avenir-regular-class"/>
                <w:sz w:val="23"/>
                <w:szCs w:val="23"/>
              </w:rPr>
              <w:t>: </w:t>
            </w:r>
            <w:proofErr w:type="spellStart"/>
            <w:r>
              <w:rPr>
                <w:rFonts w:ascii="avenir-regular-class" w:hAnsi="avenir-regular-class"/>
                <w:sz w:val="23"/>
                <w:szCs w:val="23"/>
              </w:rPr>
              <w:fldChar w:fldCharType="begin"/>
            </w:r>
            <w:r>
              <w:rPr>
                <w:rFonts w:ascii="avenir-regular-class" w:hAnsi="avenir-regular-class"/>
                <w:sz w:val="23"/>
                <w:szCs w:val="23"/>
              </w:rPr>
              <w:instrText xml:space="preserve"> HYPERLINK "https://uk.mathworks.com/help/rf/ref/rfplot.html" </w:instrText>
            </w:r>
            <w:r>
              <w:rPr>
                <w:rFonts w:ascii="avenir-regular-class" w:hAnsi="avenir-regular-class"/>
                <w:sz w:val="23"/>
                <w:szCs w:val="23"/>
              </w:rPr>
              <w:fldChar w:fldCharType="separate"/>
            </w:r>
            <w:r w:rsidRPr="00B30C8B">
              <w:rPr>
                <w:rStyle w:val="Hyperlink"/>
                <w:rFonts w:ascii="avenir-regular-class" w:hAnsi="avenir-regular-class"/>
                <w:sz w:val="23"/>
                <w:szCs w:val="23"/>
              </w:rPr>
              <w:t>rfplot</w:t>
            </w:r>
            <w:proofErr w:type="spellEnd"/>
            <w:r w:rsidRPr="00B30C8B">
              <w:rPr>
                <w:rStyle w:val="Hyperlink"/>
                <w:rFonts w:ascii="avenir-regular-class" w:hAnsi="avenir-regular-class"/>
                <w:sz w:val="23"/>
                <w:szCs w:val="23"/>
              </w:rPr>
              <w:t xml:space="preserve"> - Plot S-parameter data - MATLAB</w:t>
            </w:r>
            <w:r>
              <w:rPr>
                <w:rFonts w:ascii="avenir-regular-class" w:hAnsi="avenir-regular-class"/>
                <w:sz w:val="23"/>
                <w:szCs w:val="23"/>
              </w:rPr>
              <w:fldChar w:fldCharType="end"/>
            </w:r>
          </w:p>
        </w:tc>
      </w:tr>
      <w:tr w:rsidR="00B30C8B" w:rsidTr="00BA2551">
        <w:trPr>
          <w:gridAfter w:val="2"/>
        </w:trPr>
        <w:tc>
          <w:tcPr>
            <w:tcW w:w="0" w:type="auto"/>
            <w:tcBorders>
              <w:top w:val="nil"/>
              <w:left w:val="nil"/>
              <w:bottom w:val="nil"/>
              <w:right w:val="nil"/>
            </w:tcBorders>
            <w:shd w:val="clear" w:color="auto" w:fill="FBFBFB"/>
            <w:hideMark/>
          </w:tcPr>
          <w:p w:rsidR="00B30C8B" w:rsidRDefault="00B30C8B">
            <w:pPr>
              <w:spacing w:line="375" w:lineRule="atLeast"/>
              <w:rPr>
                <w:rFonts w:ascii="avenir-regular-class" w:hAnsi="avenir-regular-class"/>
                <w:sz w:val="23"/>
                <w:szCs w:val="23"/>
              </w:rPr>
            </w:pPr>
            <w:r>
              <w:rPr>
                <w:rFonts w:ascii="avenir-regular-class" w:hAnsi="avenir-regular-class"/>
                <w:sz w:val="23"/>
                <w:szCs w:val="23"/>
              </w:rPr>
              <w:t>[14] </w:t>
            </w:r>
          </w:p>
        </w:tc>
        <w:tc>
          <w:tcPr>
            <w:tcW w:w="0" w:type="auto"/>
            <w:gridSpan w:val="3"/>
            <w:tcBorders>
              <w:top w:val="nil"/>
              <w:left w:val="nil"/>
              <w:bottom w:val="nil"/>
              <w:right w:val="nil"/>
            </w:tcBorders>
            <w:shd w:val="clear" w:color="auto" w:fill="FBFBFB"/>
            <w:hideMark/>
          </w:tcPr>
          <w:p w:rsidR="00B30C8B" w:rsidRDefault="00B30C8B">
            <w:pPr>
              <w:spacing w:line="375" w:lineRule="atLeast"/>
              <w:rPr>
                <w:rFonts w:ascii="avenir-regular-class" w:hAnsi="avenir-regular-class"/>
                <w:sz w:val="23"/>
                <w:szCs w:val="23"/>
              </w:rPr>
            </w:pPr>
            <w:r>
              <w:rPr>
                <w:rFonts w:ascii="avenir-regular-class" w:hAnsi="avenir-regular-class"/>
                <w:sz w:val="23"/>
                <w:szCs w:val="23"/>
              </w:rPr>
              <w:t>" Voltage Standing Wave Ratio Definition and Formula" Accessed: 11/05/2025. [Online]. Analogue devices Available: </w:t>
            </w:r>
            <w:hyperlink r:id="rId50" w:history="1">
              <w:r w:rsidRPr="00B30C8B">
                <w:rPr>
                  <w:rStyle w:val="Hyperlink"/>
                  <w:rFonts w:ascii="avenir-regular-class" w:hAnsi="avenir-regular-class"/>
                  <w:sz w:val="23"/>
                  <w:szCs w:val="23"/>
                </w:rPr>
                <w:t>Voltage Standing Wave Ratio Definition and Formula | Analog Devices</w:t>
              </w:r>
            </w:hyperlink>
          </w:p>
        </w:tc>
      </w:tr>
      <w:tr w:rsidR="00B30C8B" w:rsidTr="00BA2551">
        <w:trPr>
          <w:gridAfter w:val="2"/>
        </w:trPr>
        <w:tc>
          <w:tcPr>
            <w:tcW w:w="0" w:type="auto"/>
            <w:tcBorders>
              <w:top w:val="nil"/>
              <w:left w:val="nil"/>
              <w:bottom w:val="nil"/>
              <w:right w:val="nil"/>
            </w:tcBorders>
            <w:shd w:val="clear" w:color="auto" w:fill="FBFBFB"/>
            <w:hideMark/>
          </w:tcPr>
          <w:p w:rsidR="00B30C8B" w:rsidRDefault="00B30C8B">
            <w:pPr>
              <w:spacing w:line="375" w:lineRule="atLeast"/>
              <w:rPr>
                <w:rFonts w:ascii="avenir-regular-class" w:hAnsi="avenir-regular-class"/>
                <w:sz w:val="23"/>
                <w:szCs w:val="23"/>
              </w:rPr>
            </w:pPr>
            <w:r>
              <w:rPr>
                <w:rFonts w:ascii="avenir-regular-class" w:hAnsi="avenir-regular-class"/>
                <w:sz w:val="23"/>
                <w:szCs w:val="23"/>
              </w:rPr>
              <w:t>[15] </w:t>
            </w:r>
          </w:p>
        </w:tc>
        <w:tc>
          <w:tcPr>
            <w:tcW w:w="0" w:type="auto"/>
            <w:gridSpan w:val="3"/>
            <w:tcBorders>
              <w:top w:val="nil"/>
              <w:left w:val="nil"/>
              <w:bottom w:val="nil"/>
              <w:right w:val="nil"/>
            </w:tcBorders>
            <w:shd w:val="clear" w:color="auto" w:fill="FBFBFB"/>
            <w:hideMark/>
          </w:tcPr>
          <w:p w:rsidR="00B30C8B" w:rsidRDefault="00B30C8B">
            <w:pPr>
              <w:spacing w:line="375" w:lineRule="atLeast"/>
              <w:rPr>
                <w:rFonts w:ascii="avenir-regular-class" w:hAnsi="avenir-regular-class"/>
                <w:sz w:val="23"/>
                <w:szCs w:val="23"/>
              </w:rPr>
            </w:pPr>
            <w:r>
              <w:rPr>
                <w:rFonts w:ascii="avenir-regular-class" w:hAnsi="avenir-regular-class"/>
                <w:sz w:val="23"/>
                <w:szCs w:val="23"/>
              </w:rPr>
              <w:t>" Printed Antennas: Theory and Design Dielectric Resonator-Based Multiple-Input Multiple- Output (MIMO) Antennas MIMO Antenna Systems" Accessed: 11/05/2025. [Online]. Ebrary Available: </w:t>
            </w:r>
            <w:hyperlink r:id="rId51" w:anchor=":~:text=The%20cylindrical%20DRA%20%28cDRA%29%20is%20the%20most%20popular,modal%20patterns%20and%20their%20radiation%20characteristics%20are%20discussed." w:history="1">
              <w:r w:rsidRPr="00B30C8B">
                <w:rPr>
                  <w:rStyle w:val="Hyperlink"/>
                  <w:rFonts w:ascii="avenir-regular-class" w:hAnsi="avenir-regular-class"/>
                  <w:sz w:val="23"/>
                  <w:szCs w:val="23"/>
                </w:rPr>
                <w:t>Applications of DRAs, Basic Shapes of DRAs</w:t>
              </w:r>
            </w:hyperlink>
          </w:p>
        </w:tc>
      </w:tr>
      <w:tr w:rsidR="00BA2551" w:rsidTr="00BA2551">
        <w:trPr>
          <w:gridAfter w:val="2"/>
        </w:trPr>
        <w:tc>
          <w:tcPr>
            <w:tcW w:w="0" w:type="auto"/>
            <w:tcBorders>
              <w:top w:val="nil"/>
              <w:left w:val="nil"/>
              <w:bottom w:val="nil"/>
              <w:right w:val="nil"/>
            </w:tcBorders>
            <w:shd w:val="clear" w:color="auto" w:fill="FBFBFB"/>
            <w:hideMark/>
          </w:tcPr>
          <w:p w:rsidR="00BA2551" w:rsidRDefault="00BA2551">
            <w:pPr>
              <w:spacing w:line="375" w:lineRule="atLeast"/>
              <w:rPr>
                <w:rFonts w:ascii="avenir-regular-class" w:hAnsi="avenir-regular-class"/>
                <w:sz w:val="23"/>
                <w:szCs w:val="23"/>
              </w:rPr>
            </w:pPr>
            <w:r>
              <w:rPr>
                <w:rFonts w:ascii="avenir-regular-class" w:hAnsi="avenir-regular-class"/>
                <w:sz w:val="23"/>
                <w:szCs w:val="23"/>
              </w:rPr>
              <w:t>[16] </w:t>
            </w:r>
          </w:p>
        </w:tc>
        <w:tc>
          <w:tcPr>
            <w:tcW w:w="0" w:type="auto"/>
            <w:gridSpan w:val="3"/>
            <w:tcBorders>
              <w:top w:val="nil"/>
              <w:left w:val="nil"/>
              <w:bottom w:val="nil"/>
              <w:right w:val="nil"/>
            </w:tcBorders>
            <w:shd w:val="clear" w:color="auto" w:fill="FBFBFB"/>
            <w:hideMark/>
          </w:tcPr>
          <w:p w:rsidR="00BA2551" w:rsidRDefault="00BA2551">
            <w:pPr>
              <w:spacing w:line="375" w:lineRule="atLeast"/>
              <w:rPr>
                <w:rFonts w:ascii="avenir-regular-class" w:hAnsi="avenir-regular-class"/>
                <w:sz w:val="23"/>
                <w:szCs w:val="23"/>
              </w:rPr>
            </w:pPr>
            <w:r>
              <w:rPr>
                <w:rFonts w:ascii="avenir-regular-class" w:hAnsi="avenir-regular-class"/>
                <w:sz w:val="23"/>
                <w:szCs w:val="23"/>
              </w:rPr>
              <w:t xml:space="preserve">"What is Aperture </w:t>
            </w:r>
            <w:proofErr w:type="gramStart"/>
            <w:r>
              <w:rPr>
                <w:rFonts w:ascii="avenir-regular-class" w:hAnsi="avenir-regular-class"/>
                <w:sz w:val="23"/>
                <w:szCs w:val="23"/>
              </w:rPr>
              <w:t>Antenna :</w:t>
            </w:r>
            <w:proofErr w:type="gramEnd"/>
            <w:r>
              <w:rPr>
                <w:rFonts w:ascii="avenir-regular-class" w:hAnsi="avenir-regular-class"/>
                <w:sz w:val="23"/>
                <w:szCs w:val="23"/>
              </w:rPr>
              <w:t xml:space="preserve"> Working &amp; Its Applications " Accessed: 11/05/2025. [Online]. </w:t>
            </w:r>
            <w:proofErr w:type="spellStart"/>
            <w:r>
              <w:rPr>
                <w:rFonts w:ascii="avenir-regular-class" w:hAnsi="avenir-regular-class"/>
                <w:sz w:val="23"/>
                <w:szCs w:val="23"/>
              </w:rPr>
              <w:t>elprocus:</w:t>
            </w:r>
            <w:hyperlink r:id="rId52" w:history="1">
              <w:r w:rsidRPr="00BA2551">
                <w:rPr>
                  <w:rStyle w:val="Hyperlink"/>
                  <w:rFonts w:ascii="avenir-regular-class" w:hAnsi="avenir-regular-class"/>
                  <w:sz w:val="23"/>
                  <w:szCs w:val="23"/>
                </w:rPr>
                <w:t>Aperture</w:t>
              </w:r>
              <w:proofErr w:type="spellEnd"/>
              <w:r w:rsidRPr="00BA2551">
                <w:rPr>
                  <w:rStyle w:val="Hyperlink"/>
                  <w:rFonts w:ascii="avenir-regular-class" w:hAnsi="avenir-regular-class"/>
                  <w:sz w:val="23"/>
                  <w:szCs w:val="23"/>
                </w:rPr>
                <w:t xml:space="preserve"> </w:t>
              </w:r>
              <w:proofErr w:type="gramStart"/>
              <w:r w:rsidRPr="00BA2551">
                <w:rPr>
                  <w:rStyle w:val="Hyperlink"/>
                  <w:rFonts w:ascii="avenir-regular-class" w:hAnsi="avenir-regular-class"/>
                  <w:sz w:val="23"/>
                  <w:szCs w:val="23"/>
                </w:rPr>
                <w:t>Antenna :</w:t>
              </w:r>
              <w:proofErr w:type="gramEnd"/>
              <w:r w:rsidRPr="00BA2551">
                <w:rPr>
                  <w:rStyle w:val="Hyperlink"/>
                  <w:rFonts w:ascii="avenir-regular-class" w:hAnsi="avenir-regular-class"/>
                  <w:sz w:val="23"/>
                  <w:szCs w:val="23"/>
                </w:rPr>
                <w:t xml:space="preserve"> Working, Types, Radiation Pattern &amp; Its Applications</w:t>
              </w:r>
            </w:hyperlink>
          </w:p>
        </w:tc>
      </w:tr>
      <w:tr w:rsidR="00BA2551" w:rsidTr="00BA2551">
        <w:tc>
          <w:tcPr>
            <w:tcW w:w="0" w:type="auto"/>
            <w:tcBorders>
              <w:top w:val="nil"/>
              <w:left w:val="nil"/>
              <w:bottom w:val="nil"/>
              <w:right w:val="nil"/>
            </w:tcBorders>
            <w:shd w:val="clear" w:color="auto" w:fill="FBFBFB"/>
            <w:hideMark/>
          </w:tcPr>
          <w:p w:rsidR="00BA2551" w:rsidRDefault="00BA2551">
            <w:pPr>
              <w:spacing w:line="375" w:lineRule="atLeast"/>
              <w:rPr>
                <w:rFonts w:ascii="avenir-regular-class" w:hAnsi="avenir-regular-class"/>
                <w:sz w:val="23"/>
                <w:szCs w:val="23"/>
              </w:rPr>
            </w:pPr>
            <w:r>
              <w:rPr>
                <w:rFonts w:ascii="avenir-regular-class" w:hAnsi="avenir-regular-class"/>
                <w:sz w:val="23"/>
                <w:szCs w:val="23"/>
              </w:rPr>
              <w:t>[17] </w:t>
            </w:r>
          </w:p>
        </w:tc>
        <w:tc>
          <w:tcPr>
            <w:tcW w:w="0" w:type="auto"/>
            <w:tcBorders>
              <w:top w:val="nil"/>
              <w:left w:val="nil"/>
              <w:bottom w:val="nil"/>
              <w:right w:val="nil"/>
            </w:tcBorders>
            <w:shd w:val="clear" w:color="auto" w:fill="FBFBFB"/>
            <w:hideMark/>
          </w:tcPr>
          <w:p w:rsidR="00BA2551" w:rsidRDefault="00BA2551">
            <w:pPr>
              <w:spacing w:line="375" w:lineRule="atLeast"/>
              <w:rPr>
                <w:rFonts w:ascii="avenir-regular-class" w:hAnsi="avenir-regular-class"/>
                <w:sz w:val="23"/>
                <w:szCs w:val="23"/>
              </w:rPr>
            </w:pPr>
            <w:proofErr w:type="spellStart"/>
            <w:proofErr w:type="gramStart"/>
            <w:r>
              <w:rPr>
                <w:rFonts w:ascii="avenir-regular-class" w:hAnsi="avenir-regular-class"/>
                <w:sz w:val="23"/>
                <w:szCs w:val="23"/>
              </w:rPr>
              <w:t>J.Litchmen</w:t>
            </w:r>
            <w:proofErr w:type="spellEnd"/>
            <w:proofErr w:type="gramEnd"/>
            <w:r>
              <w:rPr>
                <w:rFonts w:ascii="avenir-regular-class" w:hAnsi="avenir-regular-class"/>
                <w:sz w:val="23"/>
                <w:szCs w:val="23"/>
              </w:rPr>
              <w:t xml:space="preserve"> "</w:t>
            </w:r>
          </w:p>
        </w:tc>
        <w:tc>
          <w:tcPr>
            <w:tcW w:w="0" w:type="auto"/>
            <w:tcBorders>
              <w:top w:val="nil"/>
              <w:left w:val="nil"/>
              <w:bottom w:val="nil"/>
              <w:right w:val="nil"/>
            </w:tcBorders>
            <w:shd w:val="clear" w:color="auto" w:fill="FBFBFB"/>
            <w:hideMark/>
          </w:tcPr>
          <w:p w:rsidR="00BA2551" w:rsidRDefault="00BA2551">
            <w:pPr>
              <w:spacing w:line="375" w:lineRule="atLeast"/>
              <w:rPr>
                <w:rFonts w:ascii="avenir-regular-class" w:hAnsi="avenir-regular-class"/>
                <w:sz w:val="23"/>
                <w:szCs w:val="23"/>
              </w:rPr>
            </w:pPr>
            <w:r>
              <w:rPr>
                <w:rFonts w:ascii="avenir-regular-class" w:hAnsi="avenir-regular-class"/>
                <w:sz w:val="23"/>
                <w:szCs w:val="23"/>
              </w:rPr>
              <w:t>The Horn Antenna in Radio Astronomy </w:t>
            </w:r>
          </w:p>
        </w:tc>
        <w:tc>
          <w:tcPr>
            <w:tcW w:w="0" w:type="auto"/>
            <w:gridSpan w:val="3"/>
            <w:tcBorders>
              <w:top w:val="nil"/>
              <w:left w:val="nil"/>
              <w:bottom w:val="nil"/>
              <w:right w:val="nil"/>
            </w:tcBorders>
            <w:shd w:val="clear" w:color="auto" w:fill="FBFBFB"/>
            <w:hideMark/>
          </w:tcPr>
          <w:p w:rsidR="00BA2551" w:rsidRDefault="00BA2551">
            <w:pPr>
              <w:spacing w:line="375" w:lineRule="atLeast"/>
              <w:rPr>
                <w:rFonts w:ascii="avenir-regular-class" w:hAnsi="avenir-regular-class"/>
                <w:sz w:val="23"/>
                <w:szCs w:val="23"/>
              </w:rPr>
            </w:pPr>
            <w:r>
              <w:rPr>
                <w:rFonts w:ascii="avenir-regular-class" w:hAnsi="avenir-regular-class"/>
                <w:sz w:val="23"/>
                <w:szCs w:val="23"/>
              </w:rPr>
              <w:t>(A History and Use)</w:t>
            </w:r>
          </w:p>
          <w:p w:rsidR="00BA2551" w:rsidRDefault="00BA2551">
            <w:pPr>
              <w:spacing w:line="375" w:lineRule="atLeast"/>
              <w:rPr>
                <w:rFonts w:ascii="avenir-regular-class" w:hAnsi="avenir-regular-class"/>
                <w:sz w:val="23"/>
                <w:szCs w:val="23"/>
              </w:rPr>
            </w:pPr>
            <w:r>
              <w:rPr>
                <w:rFonts w:ascii="avenir-regular-class" w:hAnsi="avenir-regular-class"/>
                <w:sz w:val="23"/>
                <w:szCs w:val="23"/>
              </w:rPr>
              <w:t xml:space="preserve">" Accessed: 11/05/2025. [Online]. </w:t>
            </w:r>
            <w:proofErr w:type="spellStart"/>
            <w:r>
              <w:rPr>
                <w:rFonts w:ascii="avenir-regular-class" w:hAnsi="avenir-regular-class"/>
                <w:sz w:val="23"/>
                <w:szCs w:val="23"/>
              </w:rPr>
              <w:t>Avaliable</w:t>
            </w:r>
            <w:proofErr w:type="spellEnd"/>
            <w:r>
              <w:rPr>
                <w:rFonts w:ascii="avenir-regular-class" w:hAnsi="avenir-regular-class"/>
                <w:sz w:val="23"/>
                <w:szCs w:val="23"/>
              </w:rPr>
              <w:t xml:space="preserve"> : </w:t>
            </w:r>
            <w:hyperlink r:id="rId53" w:history="1">
              <w:r>
                <w:rPr>
                  <w:rStyle w:val="Hyperlink"/>
                  <w:rFonts w:ascii="avenir-regular-class" w:hAnsi="avenir-regular-class"/>
                  <w:sz w:val="23"/>
                  <w:szCs w:val="23"/>
                </w:rPr>
                <w:t>the_horn_antenna_in_radio_astronomy_expanded.pdf</w:t>
              </w:r>
            </w:hyperlink>
          </w:p>
        </w:tc>
      </w:tr>
      <w:tr w:rsidR="00BA2551" w:rsidTr="00BA2551">
        <w:trPr>
          <w:gridAfter w:val="1"/>
        </w:trPr>
        <w:tc>
          <w:tcPr>
            <w:tcW w:w="0" w:type="auto"/>
            <w:tcBorders>
              <w:top w:val="nil"/>
              <w:left w:val="nil"/>
              <w:bottom w:val="nil"/>
              <w:right w:val="nil"/>
            </w:tcBorders>
            <w:shd w:val="clear" w:color="auto" w:fill="FBFBFB"/>
            <w:hideMark/>
          </w:tcPr>
          <w:p w:rsidR="00BA2551" w:rsidRDefault="00BA2551">
            <w:pPr>
              <w:spacing w:line="375" w:lineRule="atLeast"/>
              <w:rPr>
                <w:rFonts w:ascii="avenir-regular-class" w:hAnsi="avenir-regular-class"/>
                <w:sz w:val="23"/>
                <w:szCs w:val="23"/>
              </w:rPr>
            </w:pPr>
            <w:r>
              <w:rPr>
                <w:rFonts w:ascii="avenir-regular-class" w:hAnsi="avenir-regular-class"/>
                <w:sz w:val="23"/>
                <w:szCs w:val="23"/>
              </w:rPr>
              <w:t>[18] </w:t>
            </w:r>
          </w:p>
        </w:tc>
        <w:tc>
          <w:tcPr>
            <w:tcW w:w="0" w:type="auto"/>
            <w:gridSpan w:val="4"/>
            <w:tcBorders>
              <w:top w:val="nil"/>
              <w:left w:val="nil"/>
              <w:bottom w:val="nil"/>
              <w:right w:val="nil"/>
            </w:tcBorders>
            <w:shd w:val="clear" w:color="auto" w:fill="FBFBFB"/>
            <w:hideMark/>
          </w:tcPr>
          <w:p w:rsidR="00BA2551" w:rsidRDefault="00BA2551">
            <w:pPr>
              <w:spacing w:line="375" w:lineRule="atLeast"/>
              <w:rPr>
                <w:rFonts w:ascii="avenir-regular-class" w:hAnsi="avenir-regular-class"/>
                <w:sz w:val="23"/>
                <w:szCs w:val="23"/>
              </w:rPr>
            </w:pPr>
            <w:r>
              <w:rPr>
                <w:rFonts w:ascii="avenir-regular-class" w:hAnsi="avenir-regular-class"/>
                <w:sz w:val="23"/>
                <w:szCs w:val="23"/>
              </w:rPr>
              <w:t>T. Bhavsar "Horn Antenna – Types, applications, advantages, Disadvantages" Easy electronics Accessed: 11/05/2025. [Online]. </w:t>
            </w:r>
            <w:hyperlink r:id="rId54" w:history="1">
              <w:r>
                <w:rPr>
                  <w:rStyle w:val="Hyperlink"/>
                  <w:rFonts w:ascii="avenir-regular-class" w:hAnsi="avenir-regular-class"/>
                  <w:sz w:val="23"/>
                  <w:szCs w:val="23"/>
                </w:rPr>
                <w:t>Horn Antenna - Types, applications, advantages, Disadvantages - Easy Electronics</w:t>
              </w:r>
            </w:hyperlink>
          </w:p>
        </w:tc>
      </w:tr>
    </w:tbl>
    <w:p w:rsidR="00BA2551" w:rsidRPr="00F01E5E" w:rsidRDefault="00BA2551" w:rsidP="00251104">
      <w:r>
        <w:t xml:space="preserve"> </w:t>
      </w:r>
    </w:p>
    <w:tbl>
      <w:tblPr>
        <w:tblW w:w="0" w:type="auto"/>
        <w:shd w:val="clear" w:color="auto" w:fill="FBFBFB"/>
        <w:tblCellMar>
          <w:left w:w="0" w:type="dxa"/>
          <w:right w:w="0" w:type="dxa"/>
        </w:tblCellMar>
        <w:tblLook w:val="04A0" w:firstRow="1" w:lastRow="0" w:firstColumn="1" w:lastColumn="0" w:noHBand="0" w:noVBand="1"/>
      </w:tblPr>
      <w:tblGrid>
        <w:gridCol w:w="467"/>
        <w:gridCol w:w="8559"/>
      </w:tblGrid>
      <w:tr w:rsidR="00BA2551" w:rsidTr="00BA2551">
        <w:tc>
          <w:tcPr>
            <w:tcW w:w="0" w:type="auto"/>
            <w:tcBorders>
              <w:top w:val="nil"/>
              <w:left w:val="nil"/>
              <w:bottom w:val="nil"/>
              <w:right w:val="nil"/>
            </w:tcBorders>
            <w:shd w:val="clear" w:color="auto" w:fill="FBFBFB"/>
            <w:hideMark/>
          </w:tcPr>
          <w:p w:rsidR="00BA2551" w:rsidRDefault="00BA2551">
            <w:pPr>
              <w:spacing w:line="375" w:lineRule="atLeast"/>
              <w:rPr>
                <w:rFonts w:ascii="avenir-regular-class" w:hAnsi="avenir-regular-class"/>
                <w:sz w:val="23"/>
                <w:szCs w:val="23"/>
              </w:rPr>
            </w:pPr>
            <w:r>
              <w:rPr>
                <w:rFonts w:ascii="avenir-regular-class" w:hAnsi="avenir-regular-class"/>
                <w:sz w:val="23"/>
                <w:szCs w:val="23"/>
              </w:rPr>
              <w:t>[19] </w:t>
            </w:r>
          </w:p>
        </w:tc>
        <w:tc>
          <w:tcPr>
            <w:tcW w:w="0" w:type="auto"/>
            <w:tcBorders>
              <w:top w:val="nil"/>
              <w:left w:val="nil"/>
              <w:bottom w:val="nil"/>
              <w:right w:val="nil"/>
            </w:tcBorders>
            <w:shd w:val="clear" w:color="auto" w:fill="FBFBFB"/>
            <w:hideMark/>
          </w:tcPr>
          <w:p w:rsidR="00BA2551" w:rsidRDefault="00BA2551">
            <w:pPr>
              <w:spacing w:line="375" w:lineRule="atLeast"/>
              <w:rPr>
                <w:rFonts w:ascii="avenir-regular-class" w:hAnsi="avenir-regular-class"/>
                <w:sz w:val="23"/>
                <w:szCs w:val="23"/>
              </w:rPr>
            </w:pPr>
            <w:proofErr w:type="spellStart"/>
            <w:proofErr w:type="gramStart"/>
            <w:r>
              <w:rPr>
                <w:rFonts w:ascii="avenir-regular-class" w:hAnsi="avenir-regular-class"/>
                <w:sz w:val="23"/>
                <w:szCs w:val="23"/>
              </w:rPr>
              <w:t>Y.Roshi</w:t>
            </w:r>
            <w:proofErr w:type="spellEnd"/>
            <w:proofErr w:type="gramEnd"/>
            <w:r>
              <w:rPr>
                <w:rFonts w:ascii="avenir-regular-class" w:hAnsi="avenir-regular-class"/>
                <w:sz w:val="23"/>
                <w:szCs w:val="23"/>
              </w:rPr>
              <w:t xml:space="preserve"> "Helical Antenna" Electronics Desk  Accessed: 11/05/2025. [Online]. </w:t>
            </w:r>
            <w:hyperlink r:id="rId55" w:history="1">
              <w:r>
                <w:rPr>
                  <w:rStyle w:val="Hyperlink"/>
                  <w:rFonts w:ascii="avenir-regular-class" w:hAnsi="avenir-regular-class"/>
                  <w:sz w:val="23"/>
                  <w:szCs w:val="23"/>
                </w:rPr>
                <w:t>What is Helical Antenna? Construction, Working, Advantages, Disadvantages and Applications - Electronics Desk</w:t>
              </w:r>
            </w:hyperlink>
          </w:p>
        </w:tc>
      </w:tr>
      <w:tr w:rsidR="007F1D76" w:rsidTr="007F1D76">
        <w:tc>
          <w:tcPr>
            <w:tcW w:w="0" w:type="auto"/>
            <w:tcBorders>
              <w:top w:val="nil"/>
              <w:left w:val="nil"/>
              <w:bottom w:val="nil"/>
              <w:right w:val="nil"/>
            </w:tcBorders>
            <w:shd w:val="clear" w:color="auto" w:fill="FBFBFB"/>
            <w:hideMark/>
          </w:tcPr>
          <w:p w:rsidR="007F1D76" w:rsidRDefault="007F1D76">
            <w:pPr>
              <w:spacing w:line="375" w:lineRule="atLeast"/>
              <w:rPr>
                <w:rFonts w:ascii="avenir-regular-class" w:hAnsi="avenir-regular-class"/>
                <w:sz w:val="23"/>
                <w:szCs w:val="23"/>
              </w:rPr>
            </w:pPr>
            <w:r>
              <w:rPr>
                <w:rFonts w:ascii="avenir-regular-class" w:hAnsi="avenir-regular-class"/>
                <w:sz w:val="23"/>
                <w:szCs w:val="23"/>
              </w:rPr>
              <w:t>[20] </w:t>
            </w:r>
          </w:p>
        </w:tc>
        <w:tc>
          <w:tcPr>
            <w:tcW w:w="0" w:type="auto"/>
            <w:tcBorders>
              <w:top w:val="nil"/>
              <w:left w:val="nil"/>
              <w:bottom w:val="nil"/>
              <w:right w:val="nil"/>
            </w:tcBorders>
            <w:shd w:val="clear" w:color="auto" w:fill="FBFBFB"/>
            <w:hideMark/>
          </w:tcPr>
          <w:p w:rsidR="007F1D76" w:rsidRDefault="007F1D76">
            <w:pPr>
              <w:spacing w:line="375" w:lineRule="atLeast"/>
              <w:rPr>
                <w:rFonts w:ascii="avenir-regular-class" w:hAnsi="avenir-regular-class"/>
                <w:sz w:val="23"/>
                <w:szCs w:val="23"/>
              </w:rPr>
            </w:pPr>
            <w:r>
              <w:rPr>
                <w:rFonts w:ascii="avenir-regular-class" w:hAnsi="avenir-regular-class"/>
                <w:sz w:val="23"/>
                <w:szCs w:val="23"/>
              </w:rPr>
              <w:t xml:space="preserve"> "Antenna Array" Electronics </w:t>
            </w:r>
            <w:proofErr w:type="gramStart"/>
            <w:r>
              <w:rPr>
                <w:rFonts w:ascii="avenir-regular-class" w:hAnsi="avenir-regular-class"/>
                <w:sz w:val="23"/>
                <w:szCs w:val="23"/>
              </w:rPr>
              <w:t>Desk  Accessed</w:t>
            </w:r>
            <w:proofErr w:type="gramEnd"/>
            <w:r>
              <w:rPr>
                <w:rFonts w:ascii="avenir-regular-class" w:hAnsi="avenir-regular-class"/>
                <w:sz w:val="23"/>
                <w:szCs w:val="23"/>
              </w:rPr>
              <w:t>: 11/05/2025. Antenna Theory [Online]. </w:t>
            </w:r>
            <w:hyperlink r:id="rId56" w:history="1">
              <w:r w:rsidRPr="007F1D76">
                <w:rPr>
                  <w:rStyle w:val="Hyperlink"/>
                  <w:rFonts w:ascii="avenir-regular-class" w:hAnsi="avenir-regular-class"/>
                  <w:sz w:val="23"/>
                  <w:szCs w:val="23"/>
                </w:rPr>
                <w:t>Antenna Arrays</w:t>
              </w:r>
            </w:hyperlink>
          </w:p>
        </w:tc>
      </w:tr>
      <w:tr w:rsidR="000D12E7" w:rsidTr="000D12E7">
        <w:tc>
          <w:tcPr>
            <w:tcW w:w="0" w:type="auto"/>
            <w:tcBorders>
              <w:top w:val="nil"/>
              <w:left w:val="nil"/>
              <w:bottom w:val="nil"/>
              <w:right w:val="nil"/>
            </w:tcBorders>
            <w:shd w:val="clear" w:color="auto" w:fill="FBFBFB"/>
            <w:hideMark/>
          </w:tcPr>
          <w:p w:rsidR="000D12E7" w:rsidRDefault="000D12E7">
            <w:pPr>
              <w:spacing w:line="375" w:lineRule="atLeast"/>
              <w:rPr>
                <w:rFonts w:ascii="avenir-regular-class" w:hAnsi="avenir-regular-class"/>
                <w:sz w:val="23"/>
                <w:szCs w:val="23"/>
              </w:rPr>
            </w:pPr>
            <w:r>
              <w:rPr>
                <w:rFonts w:ascii="avenir-regular-class" w:hAnsi="avenir-regular-class"/>
                <w:sz w:val="23"/>
                <w:szCs w:val="23"/>
              </w:rPr>
              <w:t>[21] </w:t>
            </w:r>
          </w:p>
        </w:tc>
        <w:tc>
          <w:tcPr>
            <w:tcW w:w="0" w:type="auto"/>
            <w:tcBorders>
              <w:top w:val="nil"/>
              <w:left w:val="nil"/>
              <w:bottom w:val="nil"/>
              <w:right w:val="nil"/>
            </w:tcBorders>
            <w:shd w:val="clear" w:color="auto" w:fill="FBFBFB"/>
            <w:hideMark/>
          </w:tcPr>
          <w:p w:rsidR="000D12E7" w:rsidRDefault="000D12E7">
            <w:pPr>
              <w:spacing w:line="375" w:lineRule="atLeast"/>
              <w:rPr>
                <w:rFonts w:ascii="avenir-regular-class" w:hAnsi="avenir-regular-class"/>
                <w:sz w:val="23"/>
                <w:szCs w:val="23"/>
              </w:rPr>
            </w:pPr>
            <w:r>
              <w:rPr>
                <w:rFonts w:ascii="avenir-regular-class" w:hAnsi="avenir-regular-class"/>
                <w:sz w:val="23"/>
                <w:szCs w:val="23"/>
              </w:rPr>
              <w:t xml:space="preserve"> "Antenna Diversity" Electronics </w:t>
            </w:r>
            <w:proofErr w:type="gramStart"/>
            <w:r>
              <w:rPr>
                <w:rFonts w:ascii="avenir-regular-class" w:hAnsi="avenir-regular-class"/>
                <w:sz w:val="23"/>
                <w:szCs w:val="23"/>
              </w:rPr>
              <w:t>Desk  Accessed</w:t>
            </w:r>
            <w:proofErr w:type="gramEnd"/>
            <w:r>
              <w:rPr>
                <w:rFonts w:ascii="avenir-regular-class" w:hAnsi="avenir-regular-class"/>
                <w:sz w:val="23"/>
                <w:szCs w:val="23"/>
              </w:rPr>
              <w:t>: 11/05/2025. Antenna Theory [Online]. </w:t>
            </w:r>
            <w:hyperlink r:id="rId57" w:history="1">
              <w:r w:rsidRPr="000D12E7">
                <w:rPr>
                  <w:rStyle w:val="Hyperlink"/>
                  <w:rFonts w:ascii="avenir-regular-class" w:hAnsi="avenir-regular-class"/>
                  <w:sz w:val="23"/>
                  <w:szCs w:val="23"/>
                </w:rPr>
                <w:t>Antenna Arrays</w:t>
              </w:r>
            </w:hyperlink>
          </w:p>
        </w:tc>
      </w:tr>
      <w:tr w:rsidR="000D12E7" w:rsidRPr="000D12E7" w:rsidTr="000D12E7">
        <w:tc>
          <w:tcPr>
            <w:tcW w:w="0" w:type="auto"/>
            <w:tcBorders>
              <w:top w:val="nil"/>
              <w:left w:val="nil"/>
              <w:bottom w:val="nil"/>
              <w:right w:val="nil"/>
            </w:tcBorders>
            <w:shd w:val="clear" w:color="auto" w:fill="FBFBFB"/>
            <w:hideMark/>
          </w:tcPr>
          <w:p w:rsidR="000D12E7" w:rsidRPr="000D12E7" w:rsidRDefault="000D12E7" w:rsidP="000D12E7">
            <w:pPr>
              <w:spacing w:line="375" w:lineRule="atLeast"/>
              <w:rPr>
                <w:rFonts w:ascii="avenir-regular-class" w:hAnsi="avenir-regular-class"/>
                <w:sz w:val="23"/>
                <w:szCs w:val="23"/>
              </w:rPr>
            </w:pPr>
            <w:r w:rsidRPr="000D12E7">
              <w:rPr>
                <w:rFonts w:ascii="avenir-regular-class" w:hAnsi="avenir-regular-class"/>
                <w:sz w:val="23"/>
                <w:szCs w:val="23"/>
              </w:rPr>
              <w:t>[22] </w:t>
            </w:r>
          </w:p>
        </w:tc>
        <w:tc>
          <w:tcPr>
            <w:tcW w:w="0" w:type="auto"/>
            <w:tcBorders>
              <w:top w:val="nil"/>
              <w:left w:val="nil"/>
              <w:bottom w:val="nil"/>
              <w:right w:val="nil"/>
            </w:tcBorders>
            <w:shd w:val="clear" w:color="auto" w:fill="FBFBFB"/>
            <w:hideMark/>
          </w:tcPr>
          <w:p w:rsidR="000D12E7" w:rsidRPr="000D12E7" w:rsidRDefault="000D12E7" w:rsidP="000D12E7">
            <w:pPr>
              <w:spacing w:line="375" w:lineRule="atLeast"/>
              <w:rPr>
                <w:rFonts w:ascii="avenir-regular-class" w:hAnsi="avenir-regular-class"/>
                <w:sz w:val="23"/>
                <w:szCs w:val="23"/>
              </w:rPr>
            </w:pPr>
            <w:r w:rsidRPr="000D12E7">
              <w:rPr>
                <w:rFonts w:ascii="avenir-regular-class" w:hAnsi="avenir-regular-class"/>
                <w:sz w:val="23"/>
                <w:szCs w:val="23"/>
              </w:rPr>
              <w:t xml:space="preserve"> Matan "Antenna Array " Electronics </w:t>
            </w:r>
            <w:proofErr w:type="gramStart"/>
            <w:r w:rsidRPr="000D12E7">
              <w:rPr>
                <w:rFonts w:ascii="avenir-regular-class" w:hAnsi="avenir-regular-class"/>
                <w:sz w:val="23"/>
                <w:szCs w:val="23"/>
              </w:rPr>
              <w:t>Desk  Accessed</w:t>
            </w:r>
            <w:proofErr w:type="gramEnd"/>
            <w:r w:rsidRPr="000D12E7">
              <w:rPr>
                <w:rFonts w:ascii="avenir-regular-class" w:hAnsi="avenir-regular-class"/>
                <w:sz w:val="23"/>
                <w:szCs w:val="23"/>
              </w:rPr>
              <w:t>: 11/05/2025. Magnetism [Online]. https://www.electricity-magnetism.org/antenna-arrays/</w:t>
            </w:r>
          </w:p>
        </w:tc>
      </w:tr>
    </w:tbl>
    <w:p w:rsidR="00BA2551" w:rsidRPr="00F01E5E" w:rsidRDefault="00BA2551" w:rsidP="00251104"/>
    <w:sectPr w:rsidR="00BA2551" w:rsidRPr="00F01E5E" w:rsidSect="00C56EF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5071F" w:rsidRDefault="0055071F" w:rsidP="00400A22">
      <w:pPr>
        <w:spacing w:after="0" w:line="240" w:lineRule="auto"/>
      </w:pPr>
      <w:r>
        <w:separator/>
      </w:r>
    </w:p>
  </w:endnote>
  <w:endnote w:type="continuationSeparator" w:id="0">
    <w:p w:rsidR="0055071F" w:rsidRDefault="0055071F" w:rsidP="00400A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6FF" w:usb1="420024FF" w:usb2="02000000" w:usb3="00000000" w:csb0="0000019F" w:csb1="00000000"/>
  </w:font>
  <w:font w:name="avenir-regular-class">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5071F" w:rsidRDefault="0055071F" w:rsidP="00400A22">
      <w:pPr>
        <w:spacing w:after="0" w:line="240" w:lineRule="auto"/>
      </w:pPr>
      <w:r>
        <w:separator/>
      </w:r>
    </w:p>
  </w:footnote>
  <w:footnote w:type="continuationSeparator" w:id="0">
    <w:p w:rsidR="0055071F" w:rsidRDefault="0055071F" w:rsidP="00400A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B4FD8"/>
    <w:multiLevelType w:val="hybridMultilevel"/>
    <w:tmpl w:val="44FA8270"/>
    <w:lvl w:ilvl="0" w:tplc="FFFFFFFF">
      <w:start w:val="1"/>
      <w:numFmt w:val="lowerRoman"/>
      <w:lvlText w:val="%1)"/>
      <w:lvlJc w:val="left"/>
      <w:pPr>
        <w:ind w:left="720" w:hanging="360"/>
      </w:pPr>
    </w:lvl>
    <w:lvl w:ilvl="1" w:tplc="037AC5E2">
      <w:start w:val="1"/>
      <w:numFmt w:val="lowerRoman"/>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 w15:restartNumberingAfterBreak="0">
    <w:nsid w:val="591E1878"/>
    <w:multiLevelType w:val="hybridMultilevel"/>
    <w:tmpl w:val="F016438C"/>
    <w:lvl w:ilvl="0" w:tplc="037AC5E2">
      <w:start w:val="1"/>
      <w:numFmt w:val="lowerRoman"/>
      <w:lvlText w:val="%1)"/>
      <w:lvlJc w:val="left"/>
      <w:pPr>
        <w:ind w:left="144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abstractNum w:abstractNumId="2" w15:restartNumberingAfterBreak="0">
    <w:nsid w:val="72A86B91"/>
    <w:multiLevelType w:val="hybridMultilevel"/>
    <w:tmpl w:val="EB941F6A"/>
    <w:lvl w:ilvl="0" w:tplc="08090017">
      <w:start w:val="1"/>
      <w:numFmt w:val="lowerLetter"/>
      <w:lvlText w:val="%1)"/>
      <w:lvlJc w:val="left"/>
      <w:pPr>
        <w:ind w:left="1440" w:hanging="360"/>
      </w:pPr>
    </w:lvl>
    <w:lvl w:ilvl="1" w:tplc="FFFFFFFF">
      <w:start w:val="1"/>
      <w:numFmt w:val="bullet"/>
      <w:lvlText w:val="o"/>
      <w:lvlJc w:val="left"/>
      <w:pPr>
        <w:ind w:left="2160" w:hanging="360"/>
      </w:pPr>
      <w:rPr>
        <w:rFonts w:ascii="Courier New" w:hAnsi="Courier New" w:cs="Courier New" w:hint="default"/>
      </w:rPr>
    </w:lvl>
    <w:lvl w:ilvl="2" w:tplc="FFFFFFFF">
      <w:start w:val="1"/>
      <w:numFmt w:val="bullet"/>
      <w:lvlText w:val=""/>
      <w:lvlJc w:val="left"/>
      <w:pPr>
        <w:ind w:left="2880" w:hanging="360"/>
      </w:pPr>
      <w:rPr>
        <w:rFonts w:ascii="Wingdings" w:hAnsi="Wingdings" w:hint="default"/>
      </w:rPr>
    </w:lvl>
    <w:lvl w:ilvl="3" w:tplc="FFFFFFFF">
      <w:start w:val="1"/>
      <w:numFmt w:val="bullet"/>
      <w:lvlText w:val=""/>
      <w:lvlJc w:val="left"/>
      <w:pPr>
        <w:ind w:left="3600" w:hanging="360"/>
      </w:pPr>
      <w:rPr>
        <w:rFonts w:ascii="Symbol" w:hAnsi="Symbol" w:hint="default"/>
      </w:rPr>
    </w:lvl>
    <w:lvl w:ilvl="4" w:tplc="FFFFFFFF">
      <w:start w:val="1"/>
      <w:numFmt w:val="bullet"/>
      <w:lvlText w:val="o"/>
      <w:lvlJc w:val="left"/>
      <w:pPr>
        <w:ind w:left="4320" w:hanging="360"/>
      </w:pPr>
      <w:rPr>
        <w:rFonts w:ascii="Courier New" w:hAnsi="Courier New" w:cs="Courier New" w:hint="default"/>
      </w:rPr>
    </w:lvl>
    <w:lvl w:ilvl="5" w:tplc="FFFFFFFF">
      <w:start w:val="1"/>
      <w:numFmt w:val="bullet"/>
      <w:lvlText w:val=""/>
      <w:lvlJc w:val="left"/>
      <w:pPr>
        <w:ind w:left="5040" w:hanging="360"/>
      </w:pPr>
      <w:rPr>
        <w:rFonts w:ascii="Wingdings" w:hAnsi="Wingdings" w:hint="default"/>
      </w:rPr>
    </w:lvl>
    <w:lvl w:ilvl="6" w:tplc="FFFFFFFF">
      <w:start w:val="1"/>
      <w:numFmt w:val="bullet"/>
      <w:lvlText w:val=""/>
      <w:lvlJc w:val="left"/>
      <w:pPr>
        <w:ind w:left="5760" w:hanging="360"/>
      </w:pPr>
      <w:rPr>
        <w:rFonts w:ascii="Symbol" w:hAnsi="Symbol" w:hint="default"/>
      </w:rPr>
    </w:lvl>
    <w:lvl w:ilvl="7" w:tplc="FFFFFFFF">
      <w:start w:val="1"/>
      <w:numFmt w:val="bullet"/>
      <w:lvlText w:val="o"/>
      <w:lvlJc w:val="left"/>
      <w:pPr>
        <w:ind w:left="6480" w:hanging="360"/>
      </w:pPr>
      <w:rPr>
        <w:rFonts w:ascii="Courier New" w:hAnsi="Courier New" w:cs="Courier New" w:hint="default"/>
      </w:rPr>
    </w:lvl>
    <w:lvl w:ilvl="8" w:tplc="FFFFFFFF">
      <w:start w:val="1"/>
      <w:numFmt w:val="bullet"/>
      <w:lvlText w:val=""/>
      <w:lvlJc w:val="left"/>
      <w:pPr>
        <w:ind w:left="7200" w:hanging="360"/>
      </w:pPr>
      <w:rPr>
        <w:rFonts w:ascii="Wingdings" w:hAnsi="Wingdings" w:hint="default"/>
      </w:rPr>
    </w:lvl>
  </w:abstractNum>
  <w:num w:numId="1">
    <w:abstractNumId w:val="2"/>
    <w:lvlOverride w:ilvl="0">
      <w:startOverride w:val="1"/>
    </w:lvlOverride>
    <w:lvlOverride w:ilvl="1"/>
    <w:lvlOverride w:ilvl="2"/>
    <w:lvlOverride w:ilvl="3"/>
    <w:lvlOverride w:ilvl="4"/>
    <w:lvlOverride w:ilvl="5"/>
    <w:lvlOverride w:ilvl="6"/>
    <w:lvlOverride w:ilvl="7"/>
    <w:lvlOverride w:ilvl="8"/>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6EFE"/>
    <w:rsid w:val="00007049"/>
    <w:rsid w:val="00011FE4"/>
    <w:rsid w:val="000405CA"/>
    <w:rsid w:val="00051FDF"/>
    <w:rsid w:val="00052E7F"/>
    <w:rsid w:val="00061729"/>
    <w:rsid w:val="00067CDF"/>
    <w:rsid w:val="00080924"/>
    <w:rsid w:val="000851DC"/>
    <w:rsid w:val="00093EC5"/>
    <w:rsid w:val="000961F8"/>
    <w:rsid w:val="000977EB"/>
    <w:rsid w:val="000B04C2"/>
    <w:rsid w:val="000D12E7"/>
    <w:rsid w:val="00100047"/>
    <w:rsid w:val="00100856"/>
    <w:rsid w:val="00123B07"/>
    <w:rsid w:val="00144EA7"/>
    <w:rsid w:val="001471D8"/>
    <w:rsid w:val="00152B46"/>
    <w:rsid w:val="001541A0"/>
    <w:rsid w:val="001624A5"/>
    <w:rsid w:val="001676CB"/>
    <w:rsid w:val="0018343D"/>
    <w:rsid w:val="00183A24"/>
    <w:rsid w:val="00185CAC"/>
    <w:rsid w:val="001A2C72"/>
    <w:rsid w:val="001A6111"/>
    <w:rsid w:val="001D024A"/>
    <w:rsid w:val="001F52A0"/>
    <w:rsid w:val="00205F33"/>
    <w:rsid w:val="00206B1E"/>
    <w:rsid w:val="0020778E"/>
    <w:rsid w:val="002261E2"/>
    <w:rsid w:val="00234996"/>
    <w:rsid w:val="002448E7"/>
    <w:rsid w:val="00251104"/>
    <w:rsid w:val="00266EA3"/>
    <w:rsid w:val="00291A4D"/>
    <w:rsid w:val="002952BD"/>
    <w:rsid w:val="00295656"/>
    <w:rsid w:val="002B2B03"/>
    <w:rsid w:val="002D352E"/>
    <w:rsid w:val="002F6812"/>
    <w:rsid w:val="00305BD2"/>
    <w:rsid w:val="00324C76"/>
    <w:rsid w:val="00346FF9"/>
    <w:rsid w:val="003563A7"/>
    <w:rsid w:val="00361753"/>
    <w:rsid w:val="0037675B"/>
    <w:rsid w:val="00380897"/>
    <w:rsid w:val="003934A4"/>
    <w:rsid w:val="00393A2A"/>
    <w:rsid w:val="003E7DEE"/>
    <w:rsid w:val="00400A22"/>
    <w:rsid w:val="00413948"/>
    <w:rsid w:val="00444203"/>
    <w:rsid w:val="00446634"/>
    <w:rsid w:val="004818BD"/>
    <w:rsid w:val="004B106F"/>
    <w:rsid w:val="004E0F21"/>
    <w:rsid w:val="004E48C1"/>
    <w:rsid w:val="004E4D57"/>
    <w:rsid w:val="004F4015"/>
    <w:rsid w:val="004F752B"/>
    <w:rsid w:val="0052124E"/>
    <w:rsid w:val="00526F9C"/>
    <w:rsid w:val="005413BE"/>
    <w:rsid w:val="005427DA"/>
    <w:rsid w:val="00547DA5"/>
    <w:rsid w:val="0055071F"/>
    <w:rsid w:val="005537E3"/>
    <w:rsid w:val="005B069B"/>
    <w:rsid w:val="005C0DC9"/>
    <w:rsid w:val="005D3894"/>
    <w:rsid w:val="005D4346"/>
    <w:rsid w:val="005D52B6"/>
    <w:rsid w:val="005F7997"/>
    <w:rsid w:val="006063F0"/>
    <w:rsid w:val="00610606"/>
    <w:rsid w:val="006145DF"/>
    <w:rsid w:val="006324F0"/>
    <w:rsid w:val="00647CDA"/>
    <w:rsid w:val="00660A6E"/>
    <w:rsid w:val="00671357"/>
    <w:rsid w:val="00696D00"/>
    <w:rsid w:val="006A1F00"/>
    <w:rsid w:val="006A7756"/>
    <w:rsid w:val="006B2242"/>
    <w:rsid w:val="006C3C73"/>
    <w:rsid w:val="006D4DE5"/>
    <w:rsid w:val="006D51F8"/>
    <w:rsid w:val="00724102"/>
    <w:rsid w:val="007511D4"/>
    <w:rsid w:val="007C2C95"/>
    <w:rsid w:val="007D4F89"/>
    <w:rsid w:val="007D538D"/>
    <w:rsid w:val="007E41B4"/>
    <w:rsid w:val="007E786A"/>
    <w:rsid w:val="007F1D76"/>
    <w:rsid w:val="00800DC7"/>
    <w:rsid w:val="0082354D"/>
    <w:rsid w:val="00826885"/>
    <w:rsid w:val="00845A5B"/>
    <w:rsid w:val="0085220D"/>
    <w:rsid w:val="008774A5"/>
    <w:rsid w:val="00897B55"/>
    <w:rsid w:val="008C6C52"/>
    <w:rsid w:val="008E0CA9"/>
    <w:rsid w:val="008E27DE"/>
    <w:rsid w:val="008E356A"/>
    <w:rsid w:val="00922471"/>
    <w:rsid w:val="00922AC5"/>
    <w:rsid w:val="00930C18"/>
    <w:rsid w:val="00937E5A"/>
    <w:rsid w:val="00992520"/>
    <w:rsid w:val="009B0649"/>
    <w:rsid w:val="009D1AF2"/>
    <w:rsid w:val="009F4657"/>
    <w:rsid w:val="00A071E0"/>
    <w:rsid w:val="00A178DC"/>
    <w:rsid w:val="00A41D9F"/>
    <w:rsid w:val="00A77C3D"/>
    <w:rsid w:val="00A936D2"/>
    <w:rsid w:val="00AB5615"/>
    <w:rsid w:val="00B30C8B"/>
    <w:rsid w:val="00B76CAD"/>
    <w:rsid w:val="00BA2551"/>
    <w:rsid w:val="00BA3F8D"/>
    <w:rsid w:val="00BC2C8B"/>
    <w:rsid w:val="00BC6FCF"/>
    <w:rsid w:val="00BD4156"/>
    <w:rsid w:val="00C05095"/>
    <w:rsid w:val="00C17B10"/>
    <w:rsid w:val="00C21590"/>
    <w:rsid w:val="00C5622B"/>
    <w:rsid w:val="00C56EFE"/>
    <w:rsid w:val="00C5720B"/>
    <w:rsid w:val="00CD3DD5"/>
    <w:rsid w:val="00D1607A"/>
    <w:rsid w:val="00D16AAB"/>
    <w:rsid w:val="00D17D8D"/>
    <w:rsid w:val="00D42C06"/>
    <w:rsid w:val="00D4447F"/>
    <w:rsid w:val="00D47EB8"/>
    <w:rsid w:val="00D54CEC"/>
    <w:rsid w:val="00D63618"/>
    <w:rsid w:val="00D673DF"/>
    <w:rsid w:val="00DE2180"/>
    <w:rsid w:val="00E03EF9"/>
    <w:rsid w:val="00E07BD6"/>
    <w:rsid w:val="00E6470A"/>
    <w:rsid w:val="00E74140"/>
    <w:rsid w:val="00E838A2"/>
    <w:rsid w:val="00E92CC1"/>
    <w:rsid w:val="00E94694"/>
    <w:rsid w:val="00E9606B"/>
    <w:rsid w:val="00EB3515"/>
    <w:rsid w:val="00EC326F"/>
    <w:rsid w:val="00EF092E"/>
    <w:rsid w:val="00EF58FB"/>
    <w:rsid w:val="00F00F76"/>
    <w:rsid w:val="00F01E5E"/>
    <w:rsid w:val="00F034BF"/>
    <w:rsid w:val="00F260AB"/>
    <w:rsid w:val="00F27F77"/>
    <w:rsid w:val="00F412CD"/>
    <w:rsid w:val="00F63705"/>
    <w:rsid w:val="00F641FA"/>
    <w:rsid w:val="00F83AAB"/>
    <w:rsid w:val="00F8711C"/>
    <w:rsid w:val="00FA4355"/>
    <w:rsid w:val="00FD6F79"/>
    <w:rsid w:val="00FE674C"/>
    <w:rsid w:val="00FE74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D18651"/>
  <w15:chartTrackingRefBased/>
  <w15:docId w15:val="{4A1548A0-FD30-4F9F-ACFA-4350521B1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56EF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56EFE"/>
    <w:rPr>
      <w:rFonts w:eastAsiaTheme="minorEastAsia"/>
      <w:lang w:val="en-US"/>
    </w:rPr>
  </w:style>
  <w:style w:type="paragraph" w:styleId="ListParagraph">
    <w:name w:val="List Paragraph"/>
    <w:basedOn w:val="Normal"/>
    <w:uiPriority w:val="34"/>
    <w:qFormat/>
    <w:rsid w:val="002B2B03"/>
    <w:pPr>
      <w:spacing w:after="0" w:line="240" w:lineRule="auto"/>
      <w:ind w:left="720"/>
      <w:contextualSpacing/>
    </w:pPr>
    <w:rPr>
      <w:rFonts w:ascii="Times New Roman" w:eastAsia="Times New Roman" w:hAnsi="Times New Roman" w:cs="Times New Roman"/>
      <w:sz w:val="20"/>
      <w:szCs w:val="20"/>
      <w:lang w:eastAsia="en-GB"/>
    </w:rPr>
  </w:style>
  <w:style w:type="paragraph" w:styleId="Caption">
    <w:name w:val="caption"/>
    <w:basedOn w:val="Normal"/>
    <w:next w:val="Normal"/>
    <w:uiPriority w:val="35"/>
    <w:unhideWhenUsed/>
    <w:qFormat/>
    <w:rsid w:val="00526F9C"/>
    <w:pPr>
      <w:spacing w:after="200" w:line="240" w:lineRule="auto"/>
    </w:pPr>
    <w:rPr>
      <w:i/>
      <w:iCs/>
      <w:color w:val="44546A" w:themeColor="text2"/>
      <w:sz w:val="18"/>
      <w:szCs w:val="18"/>
    </w:rPr>
  </w:style>
  <w:style w:type="character" w:styleId="Hyperlink">
    <w:name w:val="Hyperlink"/>
    <w:basedOn w:val="DefaultParagraphFont"/>
    <w:uiPriority w:val="99"/>
    <w:unhideWhenUsed/>
    <w:rsid w:val="005D4346"/>
    <w:rPr>
      <w:color w:val="0000FF"/>
      <w:u w:val="single"/>
    </w:rPr>
  </w:style>
  <w:style w:type="character" w:styleId="PlaceholderText">
    <w:name w:val="Placeholder Text"/>
    <w:basedOn w:val="DefaultParagraphFont"/>
    <w:uiPriority w:val="99"/>
    <w:semiHidden/>
    <w:rsid w:val="000405CA"/>
    <w:rPr>
      <w:color w:val="808080"/>
    </w:rPr>
  </w:style>
  <w:style w:type="paragraph" w:styleId="Header">
    <w:name w:val="header"/>
    <w:basedOn w:val="Normal"/>
    <w:link w:val="HeaderChar"/>
    <w:uiPriority w:val="99"/>
    <w:unhideWhenUsed/>
    <w:rsid w:val="00400A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0A22"/>
  </w:style>
  <w:style w:type="paragraph" w:styleId="Footer">
    <w:name w:val="footer"/>
    <w:basedOn w:val="Normal"/>
    <w:link w:val="FooterChar"/>
    <w:uiPriority w:val="99"/>
    <w:unhideWhenUsed/>
    <w:rsid w:val="00400A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0A22"/>
  </w:style>
  <w:style w:type="paragraph" w:styleId="TableofFigures">
    <w:name w:val="table of figures"/>
    <w:basedOn w:val="Normal"/>
    <w:next w:val="Normal"/>
    <w:uiPriority w:val="99"/>
    <w:unhideWhenUsed/>
    <w:rsid w:val="000B04C2"/>
    <w:pPr>
      <w:spacing w:after="0"/>
    </w:pPr>
  </w:style>
  <w:style w:type="character" w:styleId="UnresolvedMention">
    <w:name w:val="Unresolved Mention"/>
    <w:basedOn w:val="DefaultParagraphFont"/>
    <w:uiPriority w:val="99"/>
    <w:semiHidden/>
    <w:unhideWhenUsed/>
    <w:rsid w:val="00F01E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6935694">
      <w:bodyDiv w:val="1"/>
      <w:marLeft w:val="0"/>
      <w:marRight w:val="0"/>
      <w:marTop w:val="0"/>
      <w:marBottom w:val="0"/>
      <w:divBdr>
        <w:top w:val="none" w:sz="0" w:space="0" w:color="auto"/>
        <w:left w:val="none" w:sz="0" w:space="0" w:color="auto"/>
        <w:bottom w:val="none" w:sz="0" w:space="0" w:color="auto"/>
        <w:right w:val="none" w:sz="0" w:space="0" w:color="auto"/>
      </w:divBdr>
    </w:div>
    <w:div w:id="267548695">
      <w:bodyDiv w:val="1"/>
      <w:marLeft w:val="0"/>
      <w:marRight w:val="0"/>
      <w:marTop w:val="0"/>
      <w:marBottom w:val="0"/>
      <w:divBdr>
        <w:top w:val="none" w:sz="0" w:space="0" w:color="auto"/>
        <w:left w:val="none" w:sz="0" w:space="0" w:color="auto"/>
        <w:bottom w:val="none" w:sz="0" w:space="0" w:color="auto"/>
        <w:right w:val="none" w:sz="0" w:space="0" w:color="auto"/>
      </w:divBdr>
    </w:div>
    <w:div w:id="281544571">
      <w:bodyDiv w:val="1"/>
      <w:marLeft w:val="0"/>
      <w:marRight w:val="0"/>
      <w:marTop w:val="0"/>
      <w:marBottom w:val="0"/>
      <w:divBdr>
        <w:top w:val="none" w:sz="0" w:space="0" w:color="auto"/>
        <w:left w:val="none" w:sz="0" w:space="0" w:color="auto"/>
        <w:bottom w:val="none" w:sz="0" w:space="0" w:color="auto"/>
        <w:right w:val="none" w:sz="0" w:space="0" w:color="auto"/>
      </w:divBdr>
    </w:div>
    <w:div w:id="400255352">
      <w:bodyDiv w:val="1"/>
      <w:marLeft w:val="0"/>
      <w:marRight w:val="0"/>
      <w:marTop w:val="0"/>
      <w:marBottom w:val="0"/>
      <w:divBdr>
        <w:top w:val="none" w:sz="0" w:space="0" w:color="auto"/>
        <w:left w:val="none" w:sz="0" w:space="0" w:color="auto"/>
        <w:bottom w:val="none" w:sz="0" w:space="0" w:color="auto"/>
        <w:right w:val="none" w:sz="0" w:space="0" w:color="auto"/>
      </w:divBdr>
    </w:div>
    <w:div w:id="452484522">
      <w:bodyDiv w:val="1"/>
      <w:marLeft w:val="0"/>
      <w:marRight w:val="0"/>
      <w:marTop w:val="0"/>
      <w:marBottom w:val="0"/>
      <w:divBdr>
        <w:top w:val="none" w:sz="0" w:space="0" w:color="auto"/>
        <w:left w:val="none" w:sz="0" w:space="0" w:color="auto"/>
        <w:bottom w:val="none" w:sz="0" w:space="0" w:color="auto"/>
        <w:right w:val="none" w:sz="0" w:space="0" w:color="auto"/>
      </w:divBdr>
    </w:div>
    <w:div w:id="964314672">
      <w:bodyDiv w:val="1"/>
      <w:marLeft w:val="0"/>
      <w:marRight w:val="0"/>
      <w:marTop w:val="0"/>
      <w:marBottom w:val="0"/>
      <w:divBdr>
        <w:top w:val="none" w:sz="0" w:space="0" w:color="auto"/>
        <w:left w:val="none" w:sz="0" w:space="0" w:color="auto"/>
        <w:bottom w:val="none" w:sz="0" w:space="0" w:color="auto"/>
        <w:right w:val="none" w:sz="0" w:space="0" w:color="auto"/>
      </w:divBdr>
    </w:div>
    <w:div w:id="1029255996">
      <w:bodyDiv w:val="1"/>
      <w:marLeft w:val="0"/>
      <w:marRight w:val="0"/>
      <w:marTop w:val="0"/>
      <w:marBottom w:val="0"/>
      <w:divBdr>
        <w:top w:val="none" w:sz="0" w:space="0" w:color="auto"/>
        <w:left w:val="none" w:sz="0" w:space="0" w:color="auto"/>
        <w:bottom w:val="none" w:sz="0" w:space="0" w:color="auto"/>
        <w:right w:val="none" w:sz="0" w:space="0" w:color="auto"/>
      </w:divBdr>
    </w:div>
    <w:div w:id="1309357887">
      <w:bodyDiv w:val="1"/>
      <w:marLeft w:val="0"/>
      <w:marRight w:val="0"/>
      <w:marTop w:val="0"/>
      <w:marBottom w:val="0"/>
      <w:divBdr>
        <w:top w:val="none" w:sz="0" w:space="0" w:color="auto"/>
        <w:left w:val="none" w:sz="0" w:space="0" w:color="auto"/>
        <w:bottom w:val="none" w:sz="0" w:space="0" w:color="auto"/>
        <w:right w:val="none" w:sz="0" w:space="0" w:color="auto"/>
      </w:divBdr>
    </w:div>
    <w:div w:id="1339192295">
      <w:bodyDiv w:val="1"/>
      <w:marLeft w:val="0"/>
      <w:marRight w:val="0"/>
      <w:marTop w:val="0"/>
      <w:marBottom w:val="0"/>
      <w:divBdr>
        <w:top w:val="none" w:sz="0" w:space="0" w:color="auto"/>
        <w:left w:val="none" w:sz="0" w:space="0" w:color="auto"/>
        <w:bottom w:val="none" w:sz="0" w:space="0" w:color="auto"/>
        <w:right w:val="none" w:sz="0" w:space="0" w:color="auto"/>
      </w:divBdr>
    </w:div>
    <w:div w:id="1383360411">
      <w:bodyDiv w:val="1"/>
      <w:marLeft w:val="0"/>
      <w:marRight w:val="0"/>
      <w:marTop w:val="0"/>
      <w:marBottom w:val="0"/>
      <w:divBdr>
        <w:top w:val="none" w:sz="0" w:space="0" w:color="auto"/>
        <w:left w:val="none" w:sz="0" w:space="0" w:color="auto"/>
        <w:bottom w:val="none" w:sz="0" w:space="0" w:color="auto"/>
        <w:right w:val="none" w:sz="0" w:space="0" w:color="auto"/>
      </w:divBdr>
    </w:div>
    <w:div w:id="1458328373">
      <w:bodyDiv w:val="1"/>
      <w:marLeft w:val="0"/>
      <w:marRight w:val="0"/>
      <w:marTop w:val="0"/>
      <w:marBottom w:val="0"/>
      <w:divBdr>
        <w:top w:val="none" w:sz="0" w:space="0" w:color="auto"/>
        <w:left w:val="none" w:sz="0" w:space="0" w:color="auto"/>
        <w:bottom w:val="none" w:sz="0" w:space="0" w:color="auto"/>
        <w:right w:val="none" w:sz="0" w:space="0" w:color="auto"/>
      </w:divBdr>
    </w:div>
    <w:div w:id="1472214767">
      <w:bodyDiv w:val="1"/>
      <w:marLeft w:val="0"/>
      <w:marRight w:val="0"/>
      <w:marTop w:val="0"/>
      <w:marBottom w:val="0"/>
      <w:divBdr>
        <w:top w:val="none" w:sz="0" w:space="0" w:color="auto"/>
        <w:left w:val="none" w:sz="0" w:space="0" w:color="auto"/>
        <w:bottom w:val="none" w:sz="0" w:space="0" w:color="auto"/>
        <w:right w:val="none" w:sz="0" w:space="0" w:color="auto"/>
      </w:divBdr>
    </w:div>
    <w:div w:id="1517958086">
      <w:bodyDiv w:val="1"/>
      <w:marLeft w:val="0"/>
      <w:marRight w:val="0"/>
      <w:marTop w:val="0"/>
      <w:marBottom w:val="0"/>
      <w:divBdr>
        <w:top w:val="none" w:sz="0" w:space="0" w:color="auto"/>
        <w:left w:val="none" w:sz="0" w:space="0" w:color="auto"/>
        <w:bottom w:val="none" w:sz="0" w:space="0" w:color="auto"/>
        <w:right w:val="none" w:sz="0" w:space="0" w:color="auto"/>
      </w:divBdr>
    </w:div>
    <w:div w:id="1566720890">
      <w:bodyDiv w:val="1"/>
      <w:marLeft w:val="0"/>
      <w:marRight w:val="0"/>
      <w:marTop w:val="0"/>
      <w:marBottom w:val="0"/>
      <w:divBdr>
        <w:top w:val="none" w:sz="0" w:space="0" w:color="auto"/>
        <w:left w:val="none" w:sz="0" w:space="0" w:color="auto"/>
        <w:bottom w:val="none" w:sz="0" w:space="0" w:color="auto"/>
        <w:right w:val="none" w:sz="0" w:space="0" w:color="auto"/>
      </w:divBdr>
    </w:div>
    <w:div w:id="1660884190">
      <w:bodyDiv w:val="1"/>
      <w:marLeft w:val="0"/>
      <w:marRight w:val="0"/>
      <w:marTop w:val="0"/>
      <w:marBottom w:val="0"/>
      <w:divBdr>
        <w:top w:val="none" w:sz="0" w:space="0" w:color="auto"/>
        <w:left w:val="none" w:sz="0" w:space="0" w:color="auto"/>
        <w:bottom w:val="none" w:sz="0" w:space="0" w:color="auto"/>
        <w:right w:val="none" w:sz="0" w:space="0" w:color="auto"/>
      </w:divBdr>
    </w:div>
    <w:div w:id="1754888211">
      <w:bodyDiv w:val="1"/>
      <w:marLeft w:val="0"/>
      <w:marRight w:val="0"/>
      <w:marTop w:val="0"/>
      <w:marBottom w:val="0"/>
      <w:divBdr>
        <w:top w:val="none" w:sz="0" w:space="0" w:color="auto"/>
        <w:left w:val="none" w:sz="0" w:space="0" w:color="auto"/>
        <w:bottom w:val="none" w:sz="0" w:space="0" w:color="auto"/>
        <w:right w:val="none" w:sz="0" w:space="0" w:color="auto"/>
      </w:divBdr>
    </w:div>
    <w:div w:id="1858693050">
      <w:bodyDiv w:val="1"/>
      <w:marLeft w:val="0"/>
      <w:marRight w:val="0"/>
      <w:marTop w:val="0"/>
      <w:marBottom w:val="0"/>
      <w:divBdr>
        <w:top w:val="none" w:sz="0" w:space="0" w:color="auto"/>
        <w:left w:val="none" w:sz="0" w:space="0" w:color="auto"/>
        <w:bottom w:val="none" w:sz="0" w:space="0" w:color="auto"/>
        <w:right w:val="none" w:sz="0" w:space="0" w:color="auto"/>
      </w:divBdr>
    </w:div>
    <w:div w:id="1963682301">
      <w:bodyDiv w:val="1"/>
      <w:marLeft w:val="0"/>
      <w:marRight w:val="0"/>
      <w:marTop w:val="0"/>
      <w:marBottom w:val="0"/>
      <w:divBdr>
        <w:top w:val="none" w:sz="0" w:space="0" w:color="auto"/>
        <w:left w:val="none" w:sz="0" w:space="0" w:color="auto"/>
        <w:bottom w:val="none" w:sz="0" w:space="0" w:color="auto"/>
        <w:right w:val="none" w:sz="0" w:space="0" w:color="auto"/>
      </w:divBdr>
    </w:div>
    <w:div w:id="1998804267">
      <w:bodyDiv w:val="1"/>
      <w:marLeft w:val="0"/>
      <w:marRight w:val="0"/>
      <w:marTop w:val="0"/>
      <w:marBottom w:val="0"/>
      <w:divBdr>
        <w:top w:val="none" w:sz="0" w:space="0" w:color="auto"/>
        <w:left w:val="none" w:sz="0" w:space="0" w:color="auto"/>
        <w:bottom w:val="none" w:sz="0" w:space="0" w:color="auto"/>
        <w:right w:val="none" w:sz="0" w:space="0" w:color="auto"/>
      </w:divBdr>
    </w:div>
    <w:div w:id="2029406813">
      <w:bodyDiv w:val="1"/>
      <w:marLeft w:val="0"/>
      <w:marRight w:val="0"/>
      <w:marTop w:val="0"/>
      <w:marBottom w:val="0"/>
      <w:divBdr>
        <w:top w:val="none" w:sz="0" w:space="0" w:color="auto"/>
        <w:left w:val="none" w:sz="0" w:space="0" w:color="auto"/>
        <w:bottom w:val="none" w:sz="0" w:space="0" w:color="auto"/>
        <w:right w:val="none" w:sz="0" w:space="0" w:color="auto"/>
      </w:divBdr>
    </w:div>
    <w:div w:id="2065523663">
      <w:bodyDiv w:val="1"/>
      <w:marLeft w:val="0"/>
      <w:marRight w:val="0"/>
      <w:marTop w:val="0"/>
      <w:marBottom w:val="0"/>
      <w:divBdr>
        <w:top w:val="none" w:sz="0" w:space="0" w:color="auto"/>
        <w:left w:val="none" w:sz="0" w:space="0" w:color="auto"/>
        <w:bottom w:val="none" w:sz="0" w:space="0" w:color="auto"/>
        <w:right w:val="none" w:sz="0" w:space="0" w:color="auto"/>
      </w:divBdr>
    </w:div>
    <w:div w:id="2082478898">
      <w:bodyDiv w:val="1"/>
      <w:marLeft w:val="0"/>
      <w:marRight w:val="0"/>
      <w:marTop w:val="0"/>
      <w:marBottom w:val="0"/>
      <w:divBdr>
        <w:top w:val="none" w:sz="0" w:space="0" w:color="auto"/>
        <w:left w:val="none" w:sz="0" w:space="0" w:color="auto"/>
        <w:bottom w:val="none" w:sz="0" w:space="0" w:color="auto"/>
        <w:right w:val="none" w:sz="0" w:space="0" w:color="auto"/>
      </w:divBdr>
    </w:div>
    <w:div w:id="2105880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www.elprocus.com/microstrip-antenna/" TargetMode="Externa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hyperlink" Target="https://www.anypcba.com/blogs/pcb-solutions/fr4-pcb-the-ultimate-guide-to-material-properties-and-applications.html" TargetMode="External"/><Relationship Id="rId47" Type="http://schemas.openxmlformats.org/officeDocument/2006/relationships/hyperlink" Target="https://www.mpantenna.com/antenna-gain-and-radiation-patterns/" TargetMode="External"/><Relationship Id="rId50" Type="http://schemas.openxmlformats.org/officeDocument/2006/relationships/hyperlink" Target="https://www.analog.com/en/resources/technical-articles/voltage-standing-wave-ratio-definition-and-formula.html" TargetMode="External"/><Relationship Id="rId55" Type="http://schemas.openxmlformats.org/officeDocument/2006/relationships/hyperlink" Target="https://electronicsdesk.com/helical-antenna.html"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hyperlink" Target="https://www.industrialnetworking.com/pdf/Antenna-Patterns.pdf" TargetMode="External"/><Relationship Id="rId59"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hyperlink" Target="https://www.tech-sparks.com/fr4-material/" TargetMode="External"/><Relationship Id="rId54" Type="http://schemas.openxmlformats.org/officeDocument/2006/relationships/hyperlink" Target="https://easyelectronics.co.in/horn-antenna-types-applications-advantag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hyperlink" Target="https://matmake.com/properties/relative-permittivity-of-dielectric-materials.html" TargetMode="External"/><Relationship Id="rId45" Type="http://schemas.openxmlformats.org/officeDocument/2006/relationships/hyperlink" Target="https://antenna-theory.com/basics/impedance.php" TargetMode="External"/><Relationship Id="rId53" Type="http://schemas.openxmlformats.org/officeDocument/2006/relationships/hyperlink" Target="https://www.radioastronomysupplies.com/uploads/9/2/4/8/92482330/the_horn_antenna_in_radio_astronomy_expanded.pdf" TargetMode="External"/><Relationship Id="rId58"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hyperlink" Target="https://antenna-theory.com/definitions/sparameters.php" TargetMode="External"/><Relationship Id="rId57" Type="http://schemas.openxmlformats.org/officeDocument/2006/relationships/hyperlink" Target="https://www.antenna-theory.com/arrays/main.php"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hyperlink" Target="https://www.electrical4u.com/electrical-impedance/" TargetMode="External"/><Relationship Id="rId52" Type="http://schemas.openxmlformats.org/officeDocument/2006/relationships/hyperlink" Target="https://www.elprocus.com/aperture-antenna/"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hyperlink" Target="https://www.proplate.com/for-antennas-are-there-specific-metals-or-alloys-that-are-preferred-for-their-superior-conductivity-and-radiation-characteristics/" TargetMode="External"/><Relationship Id="rId48" Type="http://schemas.openxmlformats.org/officeDocument/2006/relationships/hyperlink" Target="https://antenna-theory.com/basics/directivity.php" TargetMode="External"/><Relationship Id="rId56" Type="http://schemas.openxmlformats.org/officeDocument/2006/relationships/hyperlink" Target="https://www.antenna-theory.com/arrays/main.php" TargetMode="External"/><Relationship Id="rId8" Type="http://schemas.openxmlformats.org/officeDocument/2006/relationships/image" Target="media/image1.png"/><Relationship Id="rId51" Type="http://schemas.openxmlformats.org/officeDocument/2006/relationships/hyperlink" Target="https://ebrary.net/201611/engineering/applications_dras"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C0CB7CD-5C64-468C-93E4-5644717A63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1568</TotalTime>
  <Pages>23</Pages>
  <Words>4258</Words>
  <Characters>24274</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11/05/2024</Company>
  <LinksUpToDate>false</LinksUpToDate>
  <CharactersWithSpaces>28476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Versey (2217178)</dc:creator>
  <cp:keywords/>
  <dc:description/>
  <cp:lastModifiedBy>Tara Green (2217777)</cp:lastModifiedBy>
  <cp:revision>213</cp:revision>
  <dcterms:created xsi:type="dcterms:W3CDTF">2025-02-23T15:39:00Z</dcterms:created>
  <dcterms:modified xsi:type="dcterms:W3CDTF">2025-05-11T18:46:00Z</dcterms:modified>
</cp:coreProperties>
</file>