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AFF6E3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589F5FE5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  <w:r w:rsidRPr="00C83421">
        <w:rPr>
          <w:rFonts w:ascii="Arial" w:eastAsia="Calibri" w:hAnsi="Arial" w:cs="Arial"/>
          <w:b/>
          <w:bCs/>
        </w:rPr>
        <w:t>Programme:</w:t>
      </w:r>
      <w:r w:rsidRPr="00C83421">
        <w:rPr>
          <w:rFonts w:ascii="Arial" w:eastAsia="Calibri" w:hAnsi="Arial" w:cs="Arial"/>
        </w:rPr>
        <w:t xml:space="preserve"> </w:t>
      </w:r>
      <w:r w:rsidRPr="00C83421">
        <w:rPr>
          <w:rFonts w:ascii="Arial" w:eastAsia="Calibri" w:hAnsi="Arial" w:cs="Arial"/>
        </w:rPr>
        <w:tab/>
        <w:t>MBA Sustainability Leadership</w:t>
      </w:r>
    </w:p>
    <w:p w14:paraId="752EB0BA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1B3EB5ED" w14:textId="7B2F43C3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  <w:r w:rsidRPr="00C83421">
        <w:rPr>
          <w:rFonts w:ascii="Arial" w:eastAsia="Calibri" w:hAnsi="Arial" w:cs="Arial"/>
          <w:b/>
          <w:bCs/>
        </w:rPr>
        <w:t>Module:</w:t>
      </w:r>
      <w:r w:rsidRPr="00C83421">
        <w:rPr>
          <w:rFonts w:ascii="Arial" w:eastAsia="Calibri" w:hAnsi="Arial" w:cs="Arial"/>
        </w:rPr>
        <w:t xml:space="preserve"> </w:t>
      </w:r>
      <w:r w:rsidRPr="00C83421">
        <w:rPr>
          <w:rFonts w:ascii="Arial" w:eastAsia="Calibri" w:hAnsi="Arial" w:cs="Arial"/>
        </w:rPr>
        <w:tab/>
      </w:r>
      <w:r w:rsidRPr="00C83421">
        <w:rPr>
          <w:rFonts w:ascii="Arial" w:eastAsia="Calibri" w:hAnsi="Arial" w:cs="Arial"/>
        </w:rPr>
        <w:tab/>
        <w:t>BMSP700</w:t>
      </w:r>
      <w:r w:rsidR="00992AF5">
        <w:rPr>
          <w:rFonts w:ascii="Arial" w:eastAsia="Calibri" w:hAnsi="Arial" w:cs="Arial"/>
        </w:rPr>
        <w:t>4</w:t>
      </w:r>
      <w:r w:rsidRPr="00C83421">
        <w:rPr>
          <w:rFonts w:ascii="Arial" w:eastAsia="Calibri" w:hAnsi="Arial" w:cs="Arial"/>
        </w:rPr>
        <w:t xml:space="preserve">D </w:t>
      </w:r>
      <w:r w:rsidR="00992AF5">
        <w:rPr>
          <w:rFonts w:ascii="Arial" w:eastAsia="Calibri" w:hAnsi="Arial" w:cs="Arial"/>
        </w:rPr>
        <w:t>–</w:t>
      </w:r>
      <w:r w:rsidRPr="00C83421">
        <w:rPr>
          <w:rFonts w:ascii="Arial" w:eastAsia="Calibri" w:hAnsi="Arial" w:cs="Arial"/>
        </w:rPr>
        <w:t xml:space="preserve"> </w:t>
      </w:r>
      <w:r w:rsidR="00992AF5">
        <w:rPr>
          <w:rFonts w:ascii="Arial" w:eastAsia="Calibri" w:hAnsi="Arial" w:cs="Arial"/>
        </w:rPr>
        <w:t>Leading Sustainability Change</w:t>
      </w:r>
    </w:p>
    <w:p w14:paraId="4FD5FD5E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5F65E8CC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63A0B84B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27CAFB73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  <w:r w:rsidRPr="00C83421">
        <w:rPr>
          <w:rFonts w:ascii="Arial" w:eastAsia="Calibri" w:hAnsi="Arial" w:cs="Arial"/>
          <w:b/>
          <w:bCs/>
        </w:rPr>
        <w:t>Student Name:</w:t>
      </w:r>
      <w:r w:rsidRPr="00C83421">
        <w:rPr>
          <w:rFonts w:ascii="Arial" w:eastAsia="Calibri" w:hAnsi="Arial" w:cs="Arial"/>
        </w:rPr>
        <w:t xml:space="preserve"> </w:t>
      </w:r>
      <w:r w:rsidRPr="00C83421">
        <w:rPr>
          <w:rFonts w:ascii="Arial" w:eastAsia="Calibri" w:hAnsi="Arial" w:cs="Arial"/>
        </w:rPr>
        <w:tab/>
        <w:t>David Lavin</w:t>
      </w:r>
    </w:p>
    <w:p w14:paraId="311D3B54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  <w:r w:rsidRPr="00C83421">
        <w:rPr>
          <w:rFonts w:ascii="Arial" w:eastAsia="Calibri" w:hAnsi="Arial" w:cs="Arial"/>
          <w:b/>
          <w:bCs/>
        </w:rPr>
        <w:t>Student Number:</w:t>
      </w:r>
      <w:r w:rsidRPr="00C83421">
        <w:rPr>
          <w:rFonts w:ascii="Arial" w:eastAsia="Calibri" w:hAnsi="Arial" w:cs="Arial"/>
        </w:rPr>
        <w:t xml:space="preserve"> </w:t>
      </w:r>
      <w:r w:rsidRPr="00C83421">
        <w:rPr>
          <w:rFonts w:ascii="Arial" w:eastAsia="Calibri" w:hAnsi="Arial" w:cs="Arial"/>
        </w:rPr>
        <w:tab/>
        <w:t>2218070</w:t>
      </w:r>
    </w:p>
    <w:p w14:paraId="4979C31B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5F3EC87C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069E298C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7CAC93EE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03B41AE2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2F7808AC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2AF18DA5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0FD3C0A5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49923B47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09F8FB9F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2FD9BAA9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4EDAAC34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360D1352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2EAAEEC2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6E964444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15C5E2F6" w14:textId="77777777" w:rsidR="00C83421" w:rsidRPr="00C83421" w:rsidRDefault="00C83421" w:rsidP="00C83421">
      <w:pPr>
        <w:spacing w:line="259" w:lineRule="auto"/>
        <w:rPr>
          <w:rFonts w:ascii="Arial" w:eastAsia="Calibri" w:hAnsi="Arial" w:cs="Arial"/>
        </w:rPr>
      </w:pPr>
    </w:p>
    <w:p w14:paraId="63A0AD63" w14:textId="77777777" w:rsidR="00C83421" w:rsidRPr="00C83421" w:rsidRDefault="00C83421" w:rsidP="00C83421">
      <w:pPr>
        <w:spacing w:line="259" w:lineRule="auto"/>
        <w:rPr>
          <w:rFonts w:ascii="Calibri" w:eastAsia="Calibri" w:hAnsi="Calibri" w:cs="Times New Roman"/>
          <w:sz w:val="22"/>
          <w:szCs w:val="22"/>
        </w:rPr>
      </w:pPr>
      <w:r w:rsidRPr="00C83421">
        <w:rPr>
          <w:rFonts w:ascii="Calibri" w:eastAsia="Calibri" w:hAnsi="Calibri" w:cs="Times New Roman"/>
          <w:sz w:val="22"/>
          <w:szCs w:val="22"/>
        </w:rPr>
        <w:br w:type="page"/>
      </w:r>
    </w:p>
    <w:p w14:paraId="7DA0130A" w14:textId="77777777" w:rsidR="00BA2DB9" w:rsidRDefault="00BA2DB9"/>
    <w:p w14:paraId="78E2D502" w14:textId="53EE9166" w:rsidR="00931C03" w:rsidRDefault="00E867EB">
      <w:r w:rsidRPr="00E867EB">
        <w:rPr>
          <w:b/>
          <w:bCs/>
        </w:rPr>
        <w:t>Vlog Link:</w:t>
      </w:r>
      <w:r>
        <w:t xml:space="preserve"> </w:t>
      </w:r>
      <w:hyperlink r:id="rId6" w:history="1">
        <w:r w:rsidR="00931C03" w:rsidRPr="001C6574">
          <w:rPr>
            <w:rStyle w:val="Hyperlink"/>
          </w:rPr>
          <w:t>https://youtu.be/HHkfYlMi22A</w:t>
        </w:r>
      </w:hyperlink>
      <w:r w:rsidR="00931C03">
        <w:t xml:space="preserve"> </w:t>
      </w:r>
    </w:p>
    <w:p w14:paraId="2B87E2A9" w14:textId="77777777" w:rsidR="002D2741" w:rsidRDefault="002D2741"/>
    <w:p w14:paraId="40A834E8" w14:textId="0E09F894" w:rsidR="002D2741" w:rsidRPr="00E867EB" w:rsidRDefault="00E867EB">
      <w:pPr>
        <w:rPr>
          <w:b/>
          <w:bCs/>
        </w:rPr>
      </w:pPr>
      <w:r w:rsidRPr="00E867EB">
        <w:rPr>
          <w:b/>
          <w:bCs/>
        </w:rPr>
        <w:t>References / Source Materials:</w:t>
      </w:r>
    </w:p>
    <w:p w14:paraId="4D65F87E" w14:textId="6C008664" w:rsidR="002D2741" w:rsidRDefault="002D2741">
      <w:hyperlink r:id="rId7" w:history="1">
        <w:r w:rsidRPr="001C6574">
          <w:rPr>
            <w:rStyle w:val="Hyperlink"/>
          </w:rPr>
          <w:t>https://www.investjcpdi.com/</w:t>
        </w:r>
      </w:hyperlink>
      <w:r>
        <w:t xml:space="preserve"> </w:t>
      </w:r>
    </w:p>
    <w:p w14:paraId="3DCAD2AA" w14:textId="3F1AA0D1" w:rsidR="00367B32" w:rsidRDefault="00367B32">
      <w:hyperlink r:id="rId8" w:history="1">
        <w:r w:rsidRPr="001C6574">
          <w:rPr>
            <w:rStyle w:val="Hyperlink"/>
          </w:rPr>
          <w:t>http://www.rcjy.gov.sa/en/about-us</w:t>
        </w:r>
      </w:hyperlink>
      <w:r>
        <w:t xml:space="preserve"> </w:t>
      </w:r>
    </w:p>
    <w:p w14:paraId="1F913544" w14:textId="62F9C258" w:rsidR="00754C80" w:rsidRDefault="00754C80">
      <w:hyperlink r:id="rId9" w:history="1">
        <w:r w:rsidRPr="001C6574">
          <w:rPr>
            <w:rStyle w:val="Hyperlink"/>
          </w:rPr>
          <w:t>https://en.wikipedia.org/wiki/Saudi_Vision_2030</w:t>
        </w:r>
      </w:hyperlink>
      <w:r>
        <w:t xml:space="preserve"> </w:t>
      </w:r>
    </w:p>
    <w:p w14:paraId="45106008" w14:textId="6D375D33" w:rsidR="0006641A" w:rsidRDefault="0006641A">
      <w:hyperlink r:id="rId10" w:history="1">
        <w:r w:rsidRPr="001C6574">
          <w:rPr>
            <w:rStyle w:val="Hyperlink"/>
          </w:rPr>
          <w:t>https://www.vision2030.gov.sa/en/vision-2030/overview/</w:t>
        </w:r>
      </w:hyperlink>
      <w:r>
        <w:t xml:space="preserve"> </w:t>
      </w:r>
    </w:p>
    <w:p w14:paraId="226A4704" w14:textId="5718AF3B" w:rsidR="00EF5FF7" w:rsidRDefault="00EF5FF7">
      <w:hyperlink r:id="rId11" w:history="1">
        <w:r w:rsidRPr="001C6574">
          <w:rPr>
            <w:rStyle w:val="Hyperlink"/>
          </w:rPr>
          <w:t>https://wdhb.com/blog/sustainable-leadership/#:~:text=like%20in%20practice%3F-,What%20is%20Sustainable%20Leadership%3F,efforts%20towards%20change%20and%20transformation</w:t>
        </w:r>
      </w:hyperlink>
      <w:r w:rsidRPr="00EF5FF7">
        <w:t>.</w:t>
      </w:r>
      <w:r>
        <w:t xml:space="preserve"> </w:t>
      </w:r>
    </w:p>
    <w:p w14:paraId="4553C6D8" w14:textId="5F8FE8C5" w:rsidR="00153633" w:rsidRDefault="00153633">
      <w:hyperlink r:id="rId12" w:history="1">
        <w:r w:rsidRPr="001C6574">
          <w:rPr>
            <w:rStyle w:val="Hyperlink"/>
          </w:rPr>
          <w:t>https://connects.world/what-is-sustainable-leadership/</w:t>
        </w:r>
      </w:hyperlink>
      <w:r>
        <w:t xml:space="preserve"> </w:t>
      </w:r>
    </w:p>
    <w:p w14:paraId="66A30DC1" w14:textId="20F07B43" w:rsidR="00EF7BFC" w:rsidRDefault="00EF7BFC">
      <w:hyperlink r:id="rId13" w:history="1">
        <w:r w:rsidRPr="001C6574">
          <w:rPr>
            <w:rStyle w:val="Hyperlink"/>
          </w:rPr>
          <w:t>https://gcpit.org/sustainability-leadership-challenges-and-opportunities-across-the-world-a-case-study-analysis/</w:t>
        </w:r>
      </w:hyperlink>
      <w:r>
        <w:t xml:space="preserve"> </w:t>
      </w:r>
    </w:p>
    <w:p w14:paraId="35570843" w14:textId="0C226472" w:rsidR="0031406B" w:rsidRDefault="0031406B">
      <w:hyperlink r:id="rId14" w:history="1">
        <w:r w:rsidRPr="001C6574">
          <w:rPr>
            <w:rStyle w:val="Hyperlink"/>
          </w:rPr>
          <w:t>https://www.gartner.com/en/human-resources/glossary/cultural-change#:~:text=Cultural%20change%20is%20the%20process,the%20organization's%20values%20and%20goals</w:t>
        </w:r>
      </w:hyperlink>
      <w:r w:rsidRPr="0031406B">
        <w:t>.</w:t>
      </w:r>
      <w:r>
        <w:t xml:space="preserve"> </w:t>
      </w:r>
    </w:p>
    <w:p w14:paraId="0FCBA73E" w14:textId="57FAB1EA" w:rsidR="00B1137C" w:rsidRDefault="00B1137C">
      <w:hyperlink r:id="rId15" w:history="1">
        <w:r w:rsidRPr="001C6574">
          <w:rPr>
            <w:rStyle w:val="Hyperlink"/>
          </w:rPr>
          <w:t>https://www.achievers.com/blog/organizational-culture-definition/</w:t>
        </w:r>
      </w:hyperlink>
      <w:r>
        <w:t xml:space="preserve"> </w:t>
      </w:r>
    </w:p>
    <w:p w14:paraId="21B36FB0" w14:textId="3D1966C8" w:rsidR="0069092D" w:rsidRDefault="0069092D">
      <w:hyperlink r:id="rId16" w:history="1">
        <w:r w:rsidRPr="001C6574">
          <w:rPr>
            <w:rStyle w:val="Hyperlink"/>
          </w:rPr>
          <w:t>https://opexsociety.org/founders-desk/culture-change-what-is-it-and-why-change-it/</w:t>
        </w:r>
      </w:hyperlink>
      <w:r>
        <w:t xml:space="preserve"> </w:t>
      </w:r>
    </w:p>
    <w:p w14:paraId="3973455D" w14:textId="6E1E1785" w:rsidR="00074E9F" w:rsidRDefault="00074E9F">
      <w:hyperlink r:id="rId17" w:history="1">
        <w:r w:rsidRPr="001C6574">
          <w:rPr>
            <w:rStyle w:val="Hyperlink"/>
          </w:rPr>
          <w:t>https://quantis.com/news/organizational-culture-the-key-to-sustainable-business-transformation/</w:t>
        </w:r>
      </w:hyperlink>
      <w:r>
        <w:t xml:space="preserve"> </w:t>
      </w:r>
    </w:p>
    <w:p w14:paraId="33254B72" w14:textId="10EF06B7" w:rsidR="00F744E5" w:rsidRDefault="00865B1D">
      <w:hyperlink r:id="rId18" w:history="1">
        <w:r w:rsidRPr="001C6574">
          <w:rPr>
            <w:rStyle w:val="Hyperlink"/>
          </w:rPr>
          <w:t>https://www.kkr.com/insights/creating-value-through-sustainability</w:t>
        </w:r>
      </w:hyperlink>
      <w:r>
        <w:t xml:space="preserve"> </w:t>
      </w:r>
    </w:p>
    <w:p w14:paraId="1638868B" w14:textId="5EFF6CB3" w:rsidR="00865B1D" w:rsidRDefault="00A832AF">
      <w:hyperlink r:id="rId19" w:history="1">
        <w:r w:rsidRPr="001C6574">
          <w:rPr>
            <w:rStyle w:val="Hyperlink"/>
          </w:rPr>
          <w:t>https://www.iese.edu/faculty-research/initiatives/institute-sustainability-leadership/</w:t>
        </w:r>
      </w:hyperlink>
      <w:r>
        <w:t xml:space="preserve"> </w:t>
      </w:r>
    </w:p>
    <w:p w14:paraId="491C7887" w14:textId="5A8962B1" w:rsidR="00AB7F69" w:rsidRDefault="00AB7F69">
      <w:hyperlink r:id="rId20" w:history="1">
        <w:r w:rsidRPr="001C6574">
          <w:rPr>
            <w:rStyle w:val="Hyperlink"/>
          </w:rPr>
          <w:t>https://blog.nexioprojects.com/the-business-case-for-sustainability?campaignid=21047854476&amp;adgroupid=162304213154&amp;adid=692724228610&amp;utm_term=sustainability%20in%20business&amp;utm_campaign=US+Sustainability&amp;utm_source=adwords&amp;utm_medium=ppc&amp;hsa_acc=8184283778&amp;hsa_cam=21047854476&amp;hsa_grp=162304213154&amp;hsa_ad=692724228610&amp;hsa_src=g&amp;hsa_tgt=kwd-297370290&amp;hsa_kw=sustainability%20in%20business&amp;hsa_mt=b&amp;hsa_net=adwords&amp;hsa_ver=3&amp;gad_source=1&amp;gclid=CjwKCAjwzN-vBhAkEiwAYiO7oBGq0PdDyQWU0YRILhOUBFq6xlu8SPMQI4N2PGJQ_ZtYn81IwNqvFxoC3kYQAvD_BwE</w:t>
        </w:r>
      </w:hyperlink>
      <w:r>
        <w:t xml:space="preserve"> </w:t>
      </w:r>
    </w:p>
    <w:p w14:paraId="443EB1C8" w14:textId="52F4837E" w:rsidR="00AB7F69" w:rsidRDefault="00861EC7">
      <w:hyperlink r:id="rId21" w:history="1">
        <w:r w:rsidRPr="001C6574">
          <w:rPr>
            <w:rStyle w:val="Hyperlink"/>
          </w:rPr>
          <w:t>https://www.weforum.org/agenda/2021/02/sustainable-leaders-solve-societal-problems/</w:t>
        </w:r>
      </w:hyperlink>
      <w:r>
        <w:t xml:space="preserve"> </w:t>
      </w:r>
    </w:p>
    <w:p w14:paraId="2227F0C9" w14:textId="09BF1AA2" w:rsidR="00861EC7" w:rsidRDefault="00E94403">
      <w:hyperlink r:id="rId22" w:history="1">
        <w:r w:rsidRPr="001C6574">
          <w:rPr>
            <w:rStyle w:val="Hyperlink"/>
          </w:rPr>
          <w:t>https://majorsustainability.smeal.psu.edu/management/concepts/leadership-for-sustainability/</w:t>
        </w:r>
      </w:hyperlink>
      <w:r>
        <w:t xml:space="preserve"> </w:t>
      </w:r>
    </w:p>
    <w:p w14:paraId="7754628A" w14:textId="3A22F7ED" w:rsidR="00F45BDF" w:rsidRDefault="00F45BDF">
      <w:hyperlink r:id="rId23" w:history="1">
        <w:r w:rsidRPr="001C6574">
          <w:rPr>
            <w:rStyle w:val="Hyperlink"/>
          </w:rPr>
          <w:t>https://esoftskills.com/embracing-sustainable-practices-in-leadership-and-management/#Sustainable_Leadership_Principles</w:t>
        </w:r>
      </w:hyperlink>
      <w:r>
        <w:t xml:space="preserve"> </w:t>
      </w:r>
    </w:p>
    <w:p w14:paraId="71BB37B8" w14:textId="71F8B57B" w:rsidR="00F45BDF" w:rsidRDefault="005919F3">
      <w:hyperlink r:id="rId24" w:history="1">
        <w:r w:rsidRPr="001C6574">
          <w:rPr>
            <w:rStyle w:val="Hyperlink"/>
          </w:rPr>
          <w:t>https://theshepreneurs.com/2023/05/15/navigating-challenges-in-sustainable-leadership-a-problem-solving-guide/</w:t>
        </w:r>
      </w:hyperlink>
      <w:r>
        <w:t xml:space="preserve"> </w:t>
      </w:r>
    </w:p>
    <w:sectPr w:rsidR="00F45BDF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1497AE" w14:textId="77777777" w:rsidR="00E26F71" w:rsidRDefault="00E26F71" w:rsidP="00E26F71">
      <w:pPr>
        <w:spacing w:after="0" w:line="240" w:lineRule="auto"/>
      </w:pPr>
      <w:r>
        <w:separator/>
      </w:r>
    </w:p>
  </w:endnote>
  <w:endnote w:type="continuationSeparator" w:id="0">
    <w:p w14:paraId="4D8E7C5E" w14:textId="77777777" w:rsidR="00E26F71" w:rsidRDefault="00E26F71" w:rsidP="00E26F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923FE4" w14:textId="539C80AC" w:rsidR="00E5636C" w:rsidRDefault="00E5636C">
    <w:pPr>
      <w:pStyle w:val="Footer"/>
    </w:pPr>
    <w:r w:rsidRPr="00E5636C">
      <w:rPr>
        <w:rFonts w:ascii="Calibri" w:eastAsia="Calibri" w:hAnsi="Calibri" w:cs="Times New Roman"/>
        <w:sz w:val="22"/>
        <w:szCs w:val="22"/>
      </w:rPr>
      <w:tab/>
    </w:r>
    <w:r w:rsidRPr="00E5636C">
      <w:rPr>
        <w:rFonts w:ascii="Calibri" w:eastAsia="Calibri" w:hAnsi="Calibri" w:cs="Times New Roman"/>
        <w:sz w:val="22"/>
        <w:szCs w:val="22"/>
      </w:rPr>
      <w:tab/>
    </w:r>
    <w:sdt>
      <w:sdtPr>
        <w:rPr>
          <w:rFonts w:ascii="Calibri" w:eastAsia="Calibri" w:hAnsi="Calibri" w:cs="Times New Roman"/>
          <w:kern w:val="0"/>
          <w:sz w:val="22"/>
          <w:szCs w:val="22"/>
          <w14:ligatures w14:val="none"/>
        </w:rPr>
        <w:id w:val="-53480701"/>
        <w:docPartObj>
          <w:docPartGallery w:val="Page Numbers (Bottom of Page)"/>
          <w:docPartUnique/>
        </w:docPartObj>
      </w:sdtPr>
      <w:sdtEndPr>
        <w:rPr>
          <w:color w:val="7F7F7F"/>
          <w:spacing w:val="60"/>
        </w:rPr>
      </w:sdtEndPr>
      <w:sdtContent>
        <w:r w:rsidRPr="00E5636C">
          <w:rPr>
            <w:rFonts w:ascii="Calibri" w:eastAsia="Calibri" w:hAnsi="Calibri" w:cs="Times New Roman"/>
            <w:kern w:val="0"/>
            <w:sz w:val="22"/>
            <w:szCs w:val="22"/>
            <w14:ligatures w14:val="none"/>
          </w:rPr>
          <w:fldChar w:fldCharType="begin"/>
        </w:r>
        <w:r w:rsidRPr="00E5636C">
          <w:rPr>
            <w:rFonts w:ascii="Calibri" w:eastAsia="Calibri" w:hAnsi="Calibri" w:cs="Times New Roman"/>
            <w:kern w:val="0"/>
            <w:sz w:val="22"/>
            <w:szCs w:val="22"/>
            <w14:ligatures w14:val="none"/>
          </w:rPr>
          <w:instrText xml:space="preserve"> PAGE   \* MERGEFORMAT </w:instrText>
        </w:r>
        <w:r w:rsidRPr="00E5636C">
          <w:rPr>
            <w:rFonts w:ascii="Calibri" w:eastAsia="Calibri" w:hAnsi="Calibri" w:cs="Times New Roman"/>
            <w:kern w:val="0"/>
            <w:sz w:val="22"/>
            <w:szCs w:val="22"/>
            <w14:ligatures w14:val="none"/>
          </w:rPr>
          <w:fldChar w:fldCharType="separate"/>
        </w:r>
        <w:r w:rsidRPr="00E5636C">
          <w:rPr>
            <w:rFonts w:ascii="Calibri" w:eastAsia="Calibri" w:hAnsi="Calibri" w:cs="Times New Roman"/>
            <w:kern w:val="0"/>
            <w:sz w:val="22"/>
            <w:szCs w:val="22"/>
            <w14:ligatures w14:val="none"/>
          </w:rPr>
          <w:t>1</w:t>
        </w:r>
        <w:r w:rsidRPr="00E5636C">
          <w:rPr>
            <w:rFonts w:ascii="Calibri" w:eastAsia="Calibri" w:hAnsi="Calibri" w:cs="Times New Roman"/>
            <w:noProof/>
            <w:kern w:val="0"/>
            <w:sz w:val="22"/>
            <w:szCs w:val="22"/>
            <w14:ligatures w14:val="none"/>
          </w:rPr>
          <w:fldChar w:fldCharType="end"/>
        </w:r>
        <w:r w:rsidRPr="00E5636C">
          <w:rPr>
            <w:rFonts w:ascii="Calibri" w:eastAsia="Calibri" w:hAnsi="Calibri" w:cs="Times New Roman"/>
            <w:kern w:val="0"/>
            <w:sz w:val="22"/>
            <w:szCs w:val="22"/>
            <w14:ligatures w14:val="none"/>
          </w:rPr>
          <w:t xml:space="preserve"> | </w:t>
        </w:r>
        <w:r w:rsidRPr="00E5636C">
          <w:rPr>
            <w:rFonts w:ascii="Calibri" w:eastAsia="Calibri" w:hAnsi="Calibri" w:cs="Times New Roman"/>
            <w:color w:val="7F7F7F"/>
            <w:spacing w:val="60"/>
            <w:kern w:val="0"/>
            <w:sz w:val="22"/>
            <w:szCs w:val="22"/>
            <w14:ligatures w14:val="none"/>
          </w:rPr>
          <w:t>Page</w:t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08394C" w14:textId="77777777" w:rsidR="00E26F71" w:rsidRDefault="00E26F71" w:rsidP="00E26F71">
      <w:pPr>
        <w:spacing w:after="0" w:line="240" w:lineRule="auto"/>
      </w:pPr>
      <w:r>
        <w:separator/>
      </w:r>
    </w:p>
  </w:footnote>
  <w:footnote w:type="continuationSeparator" w:id="0">
    <w:p w14:paraId="20ED8BB8" w14:textId="77777777" w:rsidR="00E26F71" w:rsidRDefault="00E26F71" w:rsidP="00E26F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4E056C" w14:textId="15DB5C5B" w:rsidR="00E26F71" w:rsidRPr="00E26F71" w:rsidRDefault="00E26F71" w:rsidP="00E26F71">
    <w:pPr>
      <w:tabs>
        <w:tab w:val="center" w:pos="4513"/>
        <w:tab w:val="right" w:pos="9026"/>
      </w:tabs>
      <w:spacing w:after="0" w:line="240" w:lineRule="auto"/>
      <w:rPr>
        <w:rFonts w:ascii="Calibri" w:eastAsia="Calibri" w:hAnsi="Calibri" w:cs="Times New Roman"/>
        <w:sz w:val="22"/>
        <w:szCs w:val="22"/>
      </w:rPr>
    </w:pPr>
    <w:r w:rsidRPr="00E26F71">
      <w:rPr>
        <w:rFonts w:ascii="Calibri" w:eastAsia="Calibri" w:hAnsi="Calibri" w:cs="Times New Roman"/>
        <w:sz w:val="22"/>
        <w:szCs w:val="22"/>
      </w:rPr>
      <w:t>BMSP700</w:t>
    </w:r>
    <w:r>
      <w:rPr>
        <w:rFonts w:ascii="Calibri" w:eastAsia="Calibri" w:hAnsi="Calibri" w:cs="Times New Roman"/>
        <w:sz w:val="22"/>
        <w:szCs w:val="22"/>
      </w:rPr>
      <w:t>4</w:t>
    </w:r>
    <w:r w:rsidRPr="00E26F71">
      <w:rPr>
        <w:rFonts w:ascii="Calibri" w:eastAsia="Calibri" w:hAnsi="Calibri" w:cs="Times New Roman"/>
        <w:sz w:val="22"/>
        <w:szCs w:val="22"/>
      </w:rPr>
      <w:t xml:space="preserve">D: </w:t>
    </w:r>
    <w:r>
      <w:rPr>
        <w:rFonts w:ascii="Calibri" w:eastAsia="Calibri" w:hAnsi="Calibri" w:cs="Times New Roman"/>
        <w:sz w:val="22"/>
        <w:szCs w:val="22"/>
      </w:rPr>
      <w:t>Leading Sustainability Change</w:t>
    </w:r>
  </w:p>
  <w:p w14:paraId="6832CD09" w14:textId="77777777" w:rsidR="00E26F71" w:rsidRPr="00E26F71" w:rsidRDefault="00E26F71" w:rsidP="00E26F71">
    <w:pPr>
      <w:tabs>
        <w:tab w:val="center" w:pos="4513"/>
        <w:tab w:val="right" w:pos="9026"/>
      </w:tabs>
      <w:spacing w:after="0" w:line="240" w:lineRule="auto"/>
      <w:rPr>
        <w:rFonts w:ascii="Calibri" w:eastAsia="Calibri" w:hAnsi="Calibri" w:cs="Times New Roman"/>
        <w:sz w:val="22"/>
        <w:szCs w:val="22"/>
      </w:rPr>
    </w:pPr>
    <w:r w:rsidRPr="00E26F71">
      <w:rPr>
        <w:rFonts w:ascii="Calibri" w:eastAsia="Calibri" w:hAnsi="Calibri" w:cs="Times New Roman"/>
        <w:sz w:val="22"/>
        <w:szCs w:val="22"/>
      </w:rPr>
      <w:t>Student Number: 2218070</w:t>
    </w:r>
  </w:p>
  <w:p w14:paraId="4A288F5B" w14:textId="77777777" w:rsidR="00E26F71" w:rsidRDefault="00E26F7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1C03"/>
    <w:rsid w:val="0006641A"/>
    <w:rsid w:val="00074E9F"/>
    <w:rsid w:val="00153633"/>
    <w:rsid w:val="002D2741"/>
    <w:rsid w:val="0031406B"/>
    <w:rsid w:val="00367B32"/>
    <w:rsid w:val="005919F3"/>
    <w:rsid w:val="0069092D"/>
    <w:rsid w:val="00754C80"/>
    <w:rsid w:val="00861EC7"/>
    <w:rsid w:val="00865B1D"/>
    <w:rsid w:val="00931C03"/>
    <w:rsid w:val="00992AF5"/>
    <w:rsid w:val="00A832AF"/>
    <w:rsid w:val="00AB7F69"/>
    <w:rsid w:val="00B1137C"/>
    <w:rsid w:val="00BA2DB9"/>
    <w:rsid w:val="00C83421"/>
    <w:rsid w:val="00E26F71"/>
    <w:rsid w:val="00E5636C"/>
    <w:rsid w:val="00E867EB"/>
    <w:rsid w:val="00E94403"/>
    <w:rsid w:val="00EF5FF7"/>
    <w:rsid w:val="00EF7BFC"/>
    <w:rsid w:val="00F45BDF"/>
    <w:rsid w:val="00F74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83F0C6"/>
  <w15:chartTrackingRefBased/>
  <w15:docId w15:val="{9D8A6851-430A-4155-9D00-91E343536F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1C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1C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1C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1C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1C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1C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1C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1C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1C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1C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1C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1C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1C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1C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1C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1C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1C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1C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1C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1C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1C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1C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1C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1C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1C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1C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1C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1C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1C0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31C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1C0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26F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6F71"/>
  </w:style>
  <w:style w:type="paragraph" w:styleId="Footer">
    <w:name w:val="footer"/>
    <w:basedOn w:val="Normal"/>
    <w:link w:val="FooterChar"/>
    <w:uiPriority w:val="99"/>
    <w:unhideWhenUsed/>
    <w:rsid w:val="00E26F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6F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cjy.gov.sa/en/about-us" TargetMode="External"/><Relationship Id="rId13" Type="http://schemas.openxmlformats.org/officeDocument/2006/relationships/hyperlink" Target="https://gcpit.org/sustainability-leadership-challenges-and-opportunities-across-the-world-a-case-study-analysis/" TargetMode="External"/><Relationship Id="rId18" Type="http://schemas.openxmlformats.org/officeDocument/2006/relationships/hyperlink" Target="https://www.kkr.com/insights/creating-value-through-sustainability" TargetMode="External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hyperlink" Target="https://www.weforum.org/agenda/2021/02/sustainable-leaders-solve-societal-problems/" TargetMode="External"/><Relationship Id="rId7" Type="http://schemas.openxmlformats.org/officeDocument/2006/relationships/hyperlink" Target="https://www.investjcpdi.com/" TargetMode="External"/><Relationship Id="rId12" Type="http://schemas.openxmlformats.org/officeDocument/2006/relationships/hyperlink" Target="https://connects.world/what-is-sustainable-leadership/" TargetMode="External"/><Relationship Id="rId17" Type="http://schemas.openxmlformats.org/officeDocument/2006/relationships/hyperlink" Target="https://quantis.com/news/organizational-culture-the-key-to-sustainable-business-transformation/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opexsociety.org/founders-desk/culture-change-what-is-it-and-why-change-it/" TargetMode="External"/><Relationship Id="rId20" Type="http://schemas.openxmlformats.org/officeDocument/2006/relationships/hyperlink" Target="https://blog.nexioprojects.com/the-business-case-for-sustainability?campaignid=21047854476&amp;adgroupid=162304213154&amp;adid=692724228610&amp;utm_term=sustainability%20in%20business&amp;utm_campaign=US+Sustainability&amp;utm_source=adwords&amp;utm_medium=ppc&amp;hsa_acc=8184283778&amp;hsa_cam=21047854476&amp;hsa_grp=162304213154&amp;hsa_ad=692724228610&amp;hsa_src=g&amp;hsa_tgt=kwd-297370290&amp;hsa_kw=sustainability%20in%20business&amp;hsa_mt=b&amp;hsa_net=adwords&amp;hsa_ver=3&amp;gad_source=1&amp;gclid=CjwKCAjwzN-vBhAkEiwAYiO7oBGq0PdDyQWU0YRILhOUBFq6xlu8SPMQI4N2PGJQ_ZtYn81IwNqvFxoC3kYQAvD_BwE" TargetMode="External"/><Relationship Id="rId1" Type="http://schemas.openxmlformats.org/officeDocument/2006/relationships/styles" Target="styles.xml"/><Relationship Id="rId6" Type="http://schemas.openxmlformats.org/officeDocument/2006/relationships/hyperlink" Target="https://youtu.be/HHkfYlMi22A" TargetMode="External"/><Relationship Id="rId11" Type="http://schemas.openxmlformats.org/officeDocument/2006/relationships/hyperlink" Target="https://wdhb.com/blog/sustainable-leadership/#:~:text=like%20in%20practice%3F-,What%20is%20Sustainable%20Leadership%3F,efforts%20towards%20change%20and%20transformation" TargetMode="External"/><Relationship Id="rId24" Type="http://schemas.openxmlformats.org/officeDocument/2006/relationships/hyperlink" Target="https://theshepreneurs.com/2023/05/15/navigating-challenges-in-sustainable-leadership-a-problem-solving-guide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achievers.com/blog/organizational-culture-definition/" TargetMode="External"/><Relationship Id="rId23" Type="http://schemas.openxmlformats.org/officeDocument/2006/relationships/hyperlink" Target="https://esoftskills.com/embracing-sustainable-practices-in-leadership-and-management/#Sustainable_Leadership_Principles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vision2030.gov.sa/en/vision-2030/overview/" TargetMode="External"/><Relationship Id="rId19" Type="http://schemas.openxmlformats.org/officeDocument/2006/relationships/hyperlink" Target="https://www.iese.edu/faculty-research/initiatives/institute-sustainability-leadership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n.wikipedia.org/wiki/Saudi_Vision_2030" TargetMode="External"/><Relationship Id="rId14" Type="http://schemas.openxmlformats.org/officeDocument/2006/relationships/hyperlink" Target="https://www.gartner.com/en/human-resources/glossary/cultural-change#:~:text=Cultural%20change%20is%20the%20process,the%20organization's%20values%20and%20goals" TargetMode="External"/><Relationship Id="rId22" Type="http://schemas.openxmlformats.org/officeDocument/2006/relationships/hyperlink" Target="https://majorsustainability.smeal.psu.edu/management/concepts/leadership-for-sustainability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681</Words>
  <Characters>3884</Characters>
  <Application>Microsoft Office Word</Application>
  <DocSecurity>0</DocSecurity>
  <Lines>32</Lines>
  <Paragraphs>9</Paragraphs>
  <ScaleCrop>false</ScaleCrop>
  <Company/>
  <LinksUpToDate>false</LinksUpToDate>
  <CharactersWithSpaces>4556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Lavin</dc:creator>
  <cp:keywords/>
  <dc:description/>
  <cp:lastModifiedBy>David Lavin</cp:lastModifiedBy>
  <cp:revision>27</cp:revision>
  <dcterms:created xsi:type="dcterms:W3CDTF">2024-03-23T19:34:00Z</dcterms:created>
  <dcterms:modified xsi:type="dcterms:W3CDTF">2024-03-24T06:50:00Z</dcterms:modified>
</cp:coreProperties>
</file>