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184BB" w14:textId="7777777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77431D5B" w14:textId="7777777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3AE899E6" w14:textId="7777777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200777F7" w14:textId="7777777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4E9B51B6" w14:textId="2A79D41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1ECA5285" w14:textId="52CC7BD3"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09B740BF" w14:textId="7777777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3EE7C722" w14:textId="7777777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15967089" w14:textId="7777777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7AE36898" w14:textId="7777777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4073831D" w14:textId="77777777" w:rsidR="003840B1" w:rsidRPr="00FE1B43" w:rsidRDefault="003840B1" w:rsidP="00FE1B43">
      <w:pPr>
        <w:pStyle w:val="NoSpacing"/>
        <w:tabs>
          <w:tab w:val="left" w:pos="2835"/>
        </w:tabs>
        <w:spacing w:line="360" w:lineRule="auto"/>
        <w:ind w:firstLine="142"/>
        <w:rPr>
          <w:rStyle w:val="normaltextrun"/>
          <w:rFonts w:ascii="Arial" w:hAnsi="Arial" w:cs="Arial"/>
          <w:color w:val="000000"/>
          <w:sz w:val="22"/>
          <w:szCs w:val="22"/>
          <w:lang w:val="en-US"/>
        </w:rPr>
      </w:pPr>
    </w:p>
    <w:p w14:paraId="26156F0F" w14:textId="0130993E" w:rsidR="003840B1" w:rsidRPr="00420A54" w:rsidRDefault="003840B1" w:rsidP="00FE1B43">
      <w:pPr>
        <w:pStyle w:val="NoSpacing"/>
        <w:tabs>
          <w:tab w:val="left" w:pos="2835"/>
        </w:tabs>
        <w:spacing w:line="360" w:lineRule="auto"/>
        <w:ind w:firstLine="142"/>
        <w:rPr>
          <w:rFonts w:ascii="Arial" w:hAnsi="Arial" w:cs="Arial"/>
          <w:sz w:val="28"/>
          <w:szCs w:val="28"/>
          <w:lang w:val="en-US"/>
        </w:rPr>
      </w:pPr>
      <w:r w:rsidRPr="00420A54">
        <w:rPr>
          <w:rStyle w:val="normaltextrun"/>
          <w:rFonts w:ascii="Arial" w:hAnsi="Arial" w:cs="Arial"/>
          <w:color w:val="000000"/>
          <w:sz w:val="28"/>
          <w:szCs w:val="28"/>
          <w:lang w:val="en-US"/>
        </w:rPr>
        <w:t xml:space="preserve">Student Name: </w:t>
      </w:r>
      <w:r w:rsidRPr="00420A54">
        <w:rPr>
          <w:rStyle w:val="normaltextrun"/>
          <w:rFonts w:ascii="Arial" w:hAnsi="Arial" w:cs="Arial"/>
          <w:color w:val="000000"/>
          <w:sz w:val="28"/>
          <w:szCs w:val="28"/>
          <w:lang w:val="en-US"/>
        </w:rPr>
        <w:tab/>
      </w:r>
      <w:r w:rsidRPr="00420A54">
        <w:rPr>
          <w:rStyle w:val="normaltextrun"/>
          <w:rFonts w:ascii="Arial" w:hAnsi="Arial" w:cs="Arial"/>
          <w:b/>
          <w:bCs/>
          <w:color w:val="000000"/>
          <w:sz w:val="28"/>
          <w:szCs w:val="28"/>
          <w:lang w:val="en-US"/>
        </w:rPr>
        <w:t>Marius Iulian Ignat</w:t>
      </w:r>
      <w:r w:rsidRPr="00420A54">
        <w:rPr>
          <w:rStyle w:val="eop"/>
          <w:rFonts w:ascii="Arial" w:hAnsi="Arial" w:cs="Arial"/>
          <w:sz w:val="28"/>
          <w:szCs w:val="28"/>
          <w:lang w:val="en-US"/>
        </w:rPr>
        <w:t>​</w:t>
      </w:r>
    </w:p>
    <w:p w14:paraId="1F526745" w14:textId="77777777" w:rsidR="003840B1" w:rsidRPr="00420A54" w:rsidRDefault="003840B1" w:rsidP="00FE1B43">
      <w:pPr>
        <w:pStyle w:val="NoSpacing"/>
        <w:tabs>
          <w:tab w:val="left" w:pos="1418"/>
          <w:tab w:val="left" w:pos="2835"/>
        </w:tabs>
        <w:spacing w:line="360" w:lineRule="auto"/>
        <w:ind w:firstLine="142"/>
        <w:rPr>
          <w:rFonts w:ascii="Arial" w:hAnsi="Arial" w:cs="Arial"/>
          <w:sz w:val="28"/>
          <w:szCs w:val="28"/>
          <w:lang w:val="en-US"/>
        </w:rPr>
      </w:pPr>
      <w:r w:rsidRPr="00420A54">
        <w:rPr>
          <w:rStyle w:val="normaltextrun"/>
          <w:rFonts w:ascii="Arial" w:hAnsi="Arial" w:cs="Arial"/>
          <w:color w:val="000000"/>
          <w:sz w:val="28"/>
          <w:szCs w:val="28"/>
          <w:lang w:val="en-US"/>
        </w:rPr>
        <w:t xml:space="preserve">Student ID: </w:t>
      </w:r>
      <w:r w:rsidRPr="00420A54">
        <w:rPr>
          <w:rStyle w:val="normaltextrun"/>
          <w:rFonts w:ascii="Arial" w:hAnsi="Arial" w:cs="Arial"/>
          <w:color w:val="000000"/>
          <w:sz w:val="28"/>
          <w:szCs w:val="28"/>
          <w:lang w:val="en-US"/>
        </w:rPr>
        <w:tab/>
      </w:r>
      <w:r w:rsidRPr="00420A54">
        <w:rPr>
          <w:rStyle w:val="normaltextrun"/>
          <w:rFonts w:ascii="Arial" w:hAnsi="Arial" w:cs="Arial"/>
          <w:color w:val="000000"/>
          <w:sz w:val="28"/>
          <w:szCs w:val="28"/>
          <w:lang w:val="en-US"/>
        </w:rPr>
        <w:tab/>
      </w:r>
      <w:r w:rsidRPr="00420A54">
        <w:rPr>
          <w:rStyle w:val="normaltextrun"/>
          <w:rFonts w:ascii="Arial" w:hAnsi="Arial" w:cs="Arial"/>
          <w:b/>
          <w:bCs/>
          <w:color w:val="000000"/>
          <w:sz w:val="28"/>
          <w:szCs w:val="28"/>
          <w:lang w:val="en-US"/>
        </w:rPr>
        <w:t>2015634</w:t>
      </w:r>
      <w:r w:rsidRPr="00420A54">
        <w:rPr>
          <w:rStyle w:val="eop"/>
          <w:rFonts w:ascii="Arial" w:hAnsi="Arial" w:cs="Arial"/>
          <w:b/>
          <w:bCs/>
          <w:sz w:val="28"/>
          <w:szCs w:val="28"/>
          <w:lang w:val="en-US"/>
        </w:rPr>
        <w:t>​</w:t>
      </w:r>
    </w:p>
    <w:p w14:paraId="37508D38" w14:textId="27FE57A5" w:rsidR="003840B1" w:rsidRPr="00420A54" w:rsidRDefault="003840B1" w:rsidP="00FE1B43">
      <w:pPr>
        <w:pStyle w:val="NoSpacing"/>
        <w:tabs>
          <w:tab w:val="left" w:pos="1418"/>
          <w:tab w:val="left" w:pos="2835"/>
        </w:tabs>
        <w:spacing w:line="360" w:lineRule="auto"/>
        <w:ind w:firstLine="142"/>
        <w:rPr>
          <w:rFonts w:ascii="Arial" w:hAnsi="Arial" w:cs="Arial"/>
          <w:sz w:val="28"/>
          <w:szCs w:val="28"/>
          <w:lang w:val="en-US"/>
        </w:rPr>
      </w:pPr>
      <w:r w:rsidRPr="00420A54">
        <w:rPr>
          <w:rStyle w:val="normaltextrun"/>
          <w:rFonts w:ascii="Arial" w:hAnsi="Arial" w:cs="Arial"/>
          <w:color w:val="000000"/>
          <w:sz w:val="28"/>
          <w:szCs w:val="28"/>
          <w:lang w:val="en-US"/>
        </w:rPr>
        <w:t>Module code: </w:t>
      </w:r>
      <w:r w:rsidRPr="00420A54">
        <w:rPr>
          <w:rStyle w:val="normaltextrun"/>
          <w:rFonts w:ascii="Arial" w:hAnsi="Arial" w:cs="Arial"/>
          <w:color w:val="000000"/>
          <w:sz w:val="28"/>
          <w:szCs w:val="28"/>
          <w:lang w:val="en-US"/>
        </w:rPr>
        <w:tab/>
      </w:r>
      <w:r w:rsidR="00FE1B43" w:rsidRPr="00420A54">
        <w:rPr>
          <w:rStyle w:val="normaltextrun"/>
          <w:rFonts w:ascii="Arial" w:hAnsi="Arial" w:cs="Arial"/>
          <w:b/>
          <w:bCs/>
          <w:color w:val="000000"/>
          <w:sz w:val="28"/>
          <w:szCs w:val="28"/>
          <w:lang w:val="en-US"/>
        </w:rPr>
        <w:t>BMSW4005_BIRM</w:t>
      </w:r>
    </w:p>
    <w:p w14:paraId="28467E4D" w14:textId="77777777" w:rsidR="003840B1" w:rsidRPr="00420A54" w:rsidRDefault="003840B1" w:rsidP="00FE1B43">
      <w:pPr>
        <w:pStyle w:val="NoSpacing"/>
        <w:tabs>
          <w:tab w:val="left" w:pos="1418"/>
          <w:tab w:val="left" w:pos="2835"/>
        </w:tabs>
        <w:spacing w:line="360" w:lineRule="auto"/>
        <w:ind w:firstLine="142"/>
        <w:rPr>
          <w:rFonts w:ascii="Arial" w:hAnsi="Arial" w:cs="Arial"/>
          <w:sz w:val="28"/>
          <w:szCs w:val="28"/>
          <w:lang w:val="en-US"/>
        </w:rPr>
      </w:pPr>
      <w:r w:rsidRPr="00420A54">
        <w:rPr>
          <w:rStyle w:val="normaltextrun"/>
          <w:rFonts w:ascii="Arial" w:hAnsi="Arial" w:cs="Arial"/>
          <w:color w:val="000000"/>
          <w:sz w:val="28"/>
          <w:szCs w:val="28"/>
          <w:lang w:val="en-US"/>
        </w:rPr>
        <w:t>Assignment section: </w:t>
      </w:r>
      <w:r w:rsidRPr="00420A54">
        <w:rPr>
          <w:rStyle w:val="normaltextrun"/>
          <w:rFonts w:ascii="Arial" w:hAnsi="Arial" w:cs="Arial"/>
          <w:color w:val="000000"/>
          <w:sz w:val="28"/>
          <w:szCs w:val="28"/>
          <w:lang w:val="en-US"/>
        </w:rPr>
        <w:tab/>
      </w:r>
      <w:r w:rsidRPr="00420A54">
        <w:rPr>
          <w:rStyle w:val="normaltextrun"/>
          <w:rFonts w:ascii="Arial" w:hAnsi="Arial" w:cs="Arial"/>
          <w:b/>
          <w:bCs/>
          <w:color w:val="000000"/>
          <w:sz w:val="28"/>
          <w:szCs w:val="28"/>
          <w:lang w:val="en-US"/>
        </w:rPr>
        <w:t>Professional Career Development</w:t>
      </w:r>
    </w:p>
    <w:p w14:paraId="33682B76" w14:textId="77777777" w:rsidR="003840B1" w:rsidRPr="00420A54" w:rsidRDefault="003840B1" w:rsidP="00FE1B43">
      <w:pPr>
        <w:pStyle w:val="NoSpacing"/>
        <w:tabs>
          <w:tab w:val="left" w:pos="1418"/>
          <w:tab w:val="left" w:pos="2835"/>
        </w:tabs>
        <w:spacing w:line="360" w:lineRule="auto"/>
        <w:ind w:firstLine="142"/>
        <w:rPr>
          <w:rFonts w:ascii="Arial" w:hAnsi="Arial" w:cs="Arial"/>
          <w:color w:val="595959" w:themeColor="text1" w:themeTint="A6"/>
          <w:sz w:val="28"/>
          <w:szCs w:val="28"/>
        </w:rPr>
      </w:pPr>
      <w:r w:rsidRPr="00420A54">
        <w:rPr>
          <w:rStyle w:val="normaltextrun"/>
          <w:rFonts w:ascii="Arial" w:hAnsi="Arial" w:cs="Arial"/>
          <w:color w:val="000000"/>
          <w:sz w:val="28"/>
          <w:szCs w:val="28"/>
          <w:lang w:val="en-US"/>
        </w:rPr>
        <w:t xml:space="preserve">Lecturer’s name: </w:t>
      </w:r>
      <w:r w:rsidRPr="00420A54">
        <w:rPr>
          <w:rStyle w:val="normaltextrun"/>
          <w:rFonts w:ascii="Arial" w:hAnsi="Arial" w:cs="Arial"/>
          <w:color w:val="000000"/>
          <w:sz w:val="28"/>
          <w:szCs w:val="28"/>
          <w:lang w:val="en-US"/>
        </w:rPr>
        <w:tab/>
      </w:r>
      <w:r w:rsidRPr="00420A54">
        <w:rPr>
          <w:rStyle w:val="normaltextrun"/>
          <w:rFonts w:ascii="Arial" w:hAnsi="Arial" w:cs="Arial"/>
          <w:b/>
          <w:bCs/>
          <w:color w:val="000000"/>
          <w:sz w:val="28"/>
          <w:szCs w:val="28"/>
          <w:lang w:val="en-US"/>
        </w:rPr>
        <w:t xml:space="preserve">Dr </w:t>
      </w:r>
      <w:proofErr w:type="spellStart"/>
      <w:r w:rsidRPr="00420A54">
        <w:rPr>
          <w:rStyle w:val="normaltextrun"/>
          <w:rFonts w:ascii="Arial" w:hAnsi="Arial" w:cs="Arial"/>
          <w:b/>
          <w:bCs/>
          <w:color w:val="000000"/>
          <w:sz w:val="28"/>
          <w:szCs w:val="28"/>
          <w:lang w:val="en-US"/>
        </w:rPr>
        <w:t>Besty</w:t>
      </w:r>
      <w:proofErr w:type="spellEnd"/>
      <w:r w:rsidRPr="00420A54">
        <w:rPr>
          <w:rStyle w:val="normaltextrun"/>
          <w:rFonts w:ascii="Arial" w:hAnsi="Arial" w:cs="Arial"/>
          <w:b/>
          <w:bCs/>
          <w:color w:val="000000"/>
          <w:sz w:val="28"/>
          <w:szCs w:val="28"/>
          <w:lang w:val="en-US"/>
        </w:rPr>
        <w:t xml:space="preserve"> Jose</w:t>
      </w:r>
    </w:p>
    <w:p w14:paraId="1D630A0F" w14:textId="69EB0564" w:rsidR="003840B1" w:rsidRPr="00FE1B43" w:rsidRDefault="003840B1" w:rsidP="00FE1B43">
      <w:pPr>
        <w:spacing w:line="360" w:lineRule="auto"/>
        <w:rPr>
          <w:rFonts w:ascii="Arial" w:hAnsi="Arial" w:cs="Arial"/>
          <w:sz w:val="22"/>
          <w:szCs w:val="22"/>
        </w:rPr>
      </w:pPr>
    </w:p>
    <w:p w14:paraId="71351BBB" w14:textId="77777777" w:rsidR="00C96902" w:rsidRPr="00FE1B43" w:rsidRDefault="00C96902" w:rsidP="00FE1B43">
      <w:pPr>
        <w:spacing w:line="360" w:lineRule="auto"/>
        <w:rPr>
          <w:rFonts w:ascii="Arial" w:hAnsi="Arial" w:cs="Arial"/>
          <w:sz w:val="22"/>
          <w:szCs w:val="22"/>
        </w:rPr>
      </w:pPr>
    </w:p>
    <w:p w14:paraId="4BA11B7F" w14:textId="77777777" w:rsidR="00C96902" w:rsidRPr="00FE1B43" w:rsidRDefault="00C96902" w:rsidP="00FE1B43">
      <w:pPr>
        <w:spacing w:line="360" w:lineRule="auto"/>
        <w:rPr>
          <w:rFonts w:ascii="Arial" w:hAnsi="Arial" w:cs="Arial"/>
          <w:sz w:val="22"/>
          <w:szCs w:val="22"/>
        </w:rPr>
      </w:pPr>
      <w:r w:rsidRPr="00FE1B43">
        <w:rPr>
          <w:rFonts w:ascii="Arial" w:hAnsi="Arial" w:cs="Arial"/>
          <w:sz w:val="22"/>
          <w:szCs w:val="22"/>
        </w:rPr>
        <w:br w:type="page"/>
      </w:r>
    </w:p>
    <w:sdt>
      <w:sdtPr>
        <w:id w:val="2071760704"/>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04ADAF89" w14:textId="50B5B619" w:rsidR="00B63C3B" w:rsidRDefault="00B63C3B">
          <w:pPr>
            <w:pStyle w:val="TOCHeading"/>
          </w:pPr>
          <w:r>
            <w:t>Table of Contents</w:t>
          </w:r>
        </w:p>
        <w:p w14:paraId="6617C767" w14:textId="77777777" w:rsidR="000A4DA7" w:rsidRPr="000A4DA7" w:rsidRDefault="000A4DA7" w:rsidP="000A4DA7"/>
        <w:p w14:paraId="77143B52" w14:textId="3B6FEBCB" w:rsidR="00420BD4" w:rsidRDefault="00B63C3B">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90033490" w:history="1">
            <w:r w:rsidR="00420BD4" w:rsidRPr="00F05F40">
              <w:rPr>
                <w:rStyle w:val="Hyperlink"/>
                <w:noProof/>
              </w:rPr>
              <w:t>Introduction</w:t>
            </w:r>
            <w:r w:rsidR="00420BD4">
              <w:rPr>
                <w:noProof/>
                <w:webHidden/>
              </w:rPr>
              <w:tab/>
            </w:r>
            <w:r w:rsidR="00420BD4">
              <w:rPr>
                <w:noProof/>
                <w:webHidden/>
              </w:rPr>
              <w:fldChar w:fldCharType="begin"/>
            </w:r>
            <w:r w:rsidR="00420BD4">
              <w:rPr>
                <w:noProof/>
                <w:webHidden/>
              </w:rPr>
              <w:instrText xml:space="preserve"> PAGEREF _Toc90033490 \h </w:instrText>
            </w:r>
            <w:r w:rsidR="00420BD4">
              <w:rPr>
                <w:noProof/>
                <w:webHidden/>
              </w:rPr>
            </w:r>
            <w:r w:rsidR="00420BD4">
              <w:rPr>
                <w:noProof/>
                <w:webHidden/>
              </w:rPr>
              <w:fldChar w:fldCharType="separate"/>
            </w:r>
            <w:r w:rsidR="00E12479">
              <w:rPr>
                <w:noProof/>
                <w:webHidden/>
              </w:rPr>
              <w:t>3</w:t>
            </w:r>
            <w:r w:rsidR="00420BD4">
              <w:rPr>
                <w:noProof/>
                <w:webHidden/>
              </w:rPr>
              <w:fldChar w:fldCharType="end"/>
            </w:r>
          </w:hyperlink>
        </w:p>
        <w:p w14:paraId="5E34AD27" w14:textId="1C4496D3" w:rsidR="00420BD4" w:rsidRDefault="00420BD4">
          <w:pPr>
            <w:pStyle w:val="TOC1"/>
            <w:tabs>
              <w:tab w:val="right" w:leader="dot" w:pos="9016"/>
            </w:tabs>
            <w:rPr>
              <w:noProof/>
              <w:sz w:val="22"/>
              <w:szCs w:val="22"/>
              <w:lang w:eastAsia="en-GB"/>
            </w:rPr>
          </w:pPr>
          <w:hyperlink w:anchor="_Toc90033491" w:history="1">
            <w:r w:rsidRPr="00F05F40">
              <w:rPr>
                <w:rStyle w:val="Hyperlink"/>
                <w:noProof/>
              </w:rPr>
              <w:t>Main skills learned</w:t>
            </w:r>
            <w:r>
              <w:rPr>
                <w:noProof/>
                <w:webHidden/>
              </w:rPr>
              <w:tab/>
            </w:r>
            <w:r>
              <w:rPr>
                <w:noProof/>
                <w:webHidden/>
              </w:rPr>
              <w:fldChar w:fldCharType="begin"/>
            </w:r>
            <w:r>
              <w:rPr>
                <w:noProof/>
                <w:webHidden/>
              </w:rPr>
              <w:instrText xml:space="preserve"> PAGEREF _Toc90033491 \h </w:instrText>
            </w:r>
            <w:r>
              <w:rPr>
                <w:noProof/>
                <w:webHidden/>
              </w:rPr>
            </w:r>
            <w:r>
              <w:rPr>
                <w:noProof/>
                <w:webHidden/>
              </w:rPr>
              <w:fldChar w:fldCharType="separate"/>
            </w:r>
            <w:r w:rsidR="00E12479">
              <w:rPr>
                <w:noProof/>
                <w:webHidden/>
              </w:rPr>
              <w:t>3</w:t>
            </w:r>
            <w:r>
              <w:rPr>
                <w:noProof/>
                <w:webHidden/>
              </w:rPr>
              <w:fldChar w:fldCharType="end"/>
            </w:r>
          </w:hyperlink>
        </w:p>
        <w:p w14:paraId="25E38E75" w14:textId="4DE96869" w:rsidR="00420BD4" w:rsidRDefault="00420BD4">
          <w:pPr>
            <w:pStyle w:val="TOC1"/>
            <w:tabs>
              <w:tab w:val="right" w:leader="dot" w:pos="9016"/>
            </w:tabs>
            <w:rPr>
              <w:noProof/>
              <w:sz w:val="22"/>
              <w:szCs w:val="22"/>
              <w:lang w:eastAsia="en-GB"/>
            </w:rPr>
          </w:pPr>
          <w:hyperlink w:anchor="_Toc90033492" w:history="1">
            <w:r w:rsidRPr="00F05F40">
              <w:rPr>
                <w:rStyle w:val="Hyperlink"/>
                <w:noProof/>
              </w:rPr>
              <w:t>SWOT analysis</w:t>
            </w:r>
            <w:r>
              <w:rPr>
                <w:noProof/>
                <w:webHidden/>
              </w:rPr>
              <w:tab/>
            </w:r>
            <w:r>
              <w:rPr>
                <w:noProof/>
                <w:webHidden/>
              </w:rPr>
              <w:fldChar w:fldCharType="begin"/>
            </w:r>
            <w:r>
              <w:rPr>
                <w:noProof/>
                <w:webHidden/>
              </w:rPr>
              <w:instrText xml:space="preserve"> PAGEREF _Toc90033492 \h </w:instrText>
            </w:r>
            <w:r>
              <w:rPr>
                <w:noProof/>
                <w:webHidden/>
              </w:rPr>
            </w:r>
            <w:r>
              <w:rPr>
                <w:noProof/>
                <w:webHidden/>
              </w:rPr>
              <w:fldChar w:fldCharType="separate"/>
            </w:r>
            <w:r w:rsidR="00E12479">
              <w:rPr>
                <w:noProof/>
                <w:webHidden/>
              </w:rPr>
              <w:t>5</w:t>
            </w:r>
            <w:r>
              <w:rPr>
                <w:noProof/>
                <w:webHidden/>
              </w:rPr>
              <w:fldChar w:fldCharType="end"/>
            </w:r>
          </w:hyperlink>
        </w:p>
        <w:p w14:paraId="25DCD774" w14:textId="46AF55E3" w:rsidR="00420BD4" w:rsidRDefault="00420BD4">
          <w:pPr>
            <w:pStyle w:val="TOC1"/>
            <w:tabs>
              <w:tab w:val="right" w:leader="dot" w:pos="9016"/>
            </w:tabs>
            <w:rPr>
              <w:noProof/>
              <w:sz w:val="22"/>
              <w:szCs w:val="22"/>
              <w:lang w:eastAsia="en-GB"/>
            </w:rPr>
          </w:pPr>
          <w:hyperlink w:anchor="_Toc90033493" w:history="1">
            <w:r w:rsidRPr="00F05F40">
              <w:rPr>
                <w:rStyle w:val="Hyperlink"/>
                <w:noProof/>
              </w:rPr>
              <w:t>Personal Development Plan</w:t>
            </w:r>
            <w:r>
              <w:rPr>
                <w:noProof/>
                <w:webHidden/>
              </w:rPr>
              <w:tab/>
            </w:r>
            <w:r>
              <w:rPr>
                <w:noProof/>
                <w:webHidden/>
              </w:rPr>
              <w:fldChar w:fldCharType="begin"/>
            </w:r>
            <w:r>
              <w:rPr>
                <w:noProof/>
                <w:webHidden/>
              </w:rPr>
              <w:instrText xml:space="preserve"> PAGEREF _Toc90033493 \h </w:instrText>
            </w:r>
            <w:r>
              <w:rPr>
                <w:noProof/>
                <w:webHidden/>
              </w:rPr>
            </w:r>
            <w:r>
              <w:rPr>
                <w:noProof/>
                <w:webHidden/>
              </w:rPr>
              <w:fldChar w:fldCharType="separate"/>
            </w:r>
            <w:r w:rsidR="00E12479">
              <w:rPr>
                <w:noProof/>
                <w:webHidden/>
              </w:rPr>
              <w:t>6</w:t>
            </w:r>
            <w:r>
              <w:rPr>
                <w:noProof/>
                <w:webHidden/>
              </w:rPr>
              <w:fldChar w:fldCharType="end"/>
            </w:r>
          </w:hyperlink>
        </w:p>
        <w:p w14:paraId="2442326B" w14:textId="4A759C6A" w:rsidR="00420BD4" w:rsidRDefault="00420BD4">
          <w:pPr>
            <w:pStyle w:val="TOC1"/>
            <w:tabs>
              <w:tab w:val="right" w:leader="dot" w:pos="9016"/>
            </w:tabs>
            <w:rPr>
              <w:noProof/>
              <w:sz w:val="22"/>
              <w:szCs w:val="22"/>
              <w:lang w:eastAsia="en-GB"/>
            </w:rPr>
          </w:pPr>
          <w:hyperlink w:anchor="_Toc90033494" w:history="1">
            <w:r w:rsidRPr="00F05F40">
              <w:rPr>
                <w:rStyle w:val="Hyperlink"/>
                <w:noProof/>
              </w:rPr>
              <w:t>Career development plan</w:t>
            </w:r>
            <w:r>
              <w:rPr>
                <w:noProof/>
                <w:webHidden/>
              </w:rPr>
              <w:tab/>
            </w:r>
            <w:r>
              <w:rPr>
                <w:noProof/>
                <w:webHidden/>
              </w:rPr>
              <w:fldChar w:fldCharType="begin"/>
            </w:r>
            <w:r>
              <w:rPr>
                <w:noProof/>
                <w:webHidden/>
              </w:rPr>
              <w:instrText xml:space="preserve"> PAGEREF _Toc90033494 \h </w:instrText>
            </w:r>
            <w:r>
              <w:rPr>
                <w:noProof/>
                <w:webHidden/>
              </w:rPr>
            </w:r>
            <w:r>
              <w:rPr>
                <w:noProof/>
                <w:webHidden/>
              </w:rPr>
              <w:fldChar w:fldCharType="separate"/>
            </w:r>
            <w:r w:rsidR="00E12479">
              <w:rPr>
                <w:noProof/>
                <w:webHidden/>
              </w:rPr>
              <w:t>7</w:t>
            </w:r>
            <w:r>
              <w:rPr>
                <w:noProof/>
                <w:webHidden/>
              </w:rPr>
              <w:fldChar w:fldCharType="end"/>
            </w:r>
          </w:hyperlink>
        </w:p>
        <w:p w14:paraId="1A94EBF8" w14:textId="6971336C" w:rsidR="00420BD4" w:rsidRDefault="00420BD4">
          <w:pPr>
            <w:pStyle w:val="TOC1"/>
            <w:tabs>
              <w:tab w:val="right" w:leader="dot" w:pos="9016"/>
            </w:tabs>
            <w:rPr>
              <w:noProof/>
              <w:sz w:val="22"/>
              <w:szCs w:val="22"/>
              <w:lang w:eastAsia="en-GB"/>
            </w:rPr>
          </w:pPr>
          <w:hyperlink w:anchor="_Toc90033495" w:history="1">
            <w:r w:rsidRPr="00F05F40">
              <w:rPr>
                <w:rStyle w:val="Hyperlink"/>
                <w:noProof/>
              </w:rPr>
              <w:t>Progression career route</w:t>
            </w:r>
            <w:r>
              <w:rPr>
                <w:noProof/>
                <w:webHidden/>
              </w:rPr>
              <w:tab/>
            </w:r>
            <w:r>
              <w:rPr>
                <w:noProof/>
                <w:webHidden/>
              </w:rPr>
              <w:fldChar w:fldCharType="begin"/>
            </w:r>
            <w:r>
              <w:rPr>
                <w:noProof/>
                <w:webHidden/>
              </w:rPr>
              <w:instrText xml:space="preserve"> PAGEREF _Toc90033495 \h </w:instrText>
            </w:r>
            <w:r>
              <w:rPr>
                <w:noProof/>
                <w:webHidden/>
              </w:rPr>
            </w:r>
            <w:r>
              <w:rPr>
                <w:noProof/>
                <w:webHidden/>
              </w:rPr>
              <w:fldChar w:fldCharType="separate"/>
            </w:r>
            <w:r w:rsidR="00E12479">
              <w:rPr>
                <w:noProof/>
                <w:webHidden/>
              </w:rPr>
              <w:t>7</w:t>
            </w:r>
            <w:r>
              <w:rPr>
                <w:noProof/>
                <w:webHidden/>
              </w:rPr>
              <w:fldChar w:fldCharType="end"/>
            </w:r>
          </w:hyperlink>
        </w:p>
        <w:p w14:paraId="5E2D4C4E" w14:textId="2EE70A27" w:rsidR="00420BD4" w:rsidRDefault="00420BD4">
          <w:pPr>
            <w:pStyle w:val="TOC1"/>
            <w:tabs>
              <w:tab w:val="right" w:leader="dot" w:pos="9016"/>
            </w:tabs>
            <w:rPr>
              <w:noProof/>
              <w:sz w:val="22"/>
              <w:szCs w:val="22"/>
              <w:lang w:eastAsia="en-GB"/>
            </w:rPr>
          </w:pPr>
          <w:hyperlink w:anchor="_Toc90033496" w:history="1">
            <w:r w:rsidRPr="00F05F40">
              <w:rPr>
                <w:rStyle w:val="Hyperlink"/>
                <w:noProof/>
              </w:rPr>
              <w:t>Skills needed to be a successful cloud computing manager</w:t>
            </w:r>
            <w:r>
              <w:rPr>
                <w:noProof/>
                <w:webHidden/>
              </w:rPr>
              <w:tab/>
            </w:r>
            <w:r>
              <w:rPr>
                <w:noProof/>
                <w:webHidden/>
              </w:rPr>
              <w:fldChar w:fldCharType="begin"/>
            </w:r>
            <w:r>
              <w:rPr>
                <w:noProof/>
                <w:webHidden/>
              </w:rPr>
              <w:instrText xml:space="preserve"> PAGEREF _Toc90033496 \h </w:instrText>
            </w:r>
            <w:r>
              <w:rPr>
                <w:noProof/>
                <w:webHidden/>
              </w:rPr>
            </w:r>
            <w:r>
              <w:rPr>
                <w:noProof/>
                <w:webHidden/>
              </w:rPr>
              <w:fldChar w:fldCharType="separate"/>
            </w:r>
            <w:r w:rsidR="00E12479">
              <w:rPr>
                <w:noProof/>
                <w:webHidden/>
              </w:rPr>
              <w:t>8</w:t>
            </w:r>
            <w:r>
              <w:rPr>
                <w:noProof/>
                <w:webHidden/>
              </w:rPr>
              <w:fldChar w:fldCharType="end"/>
            </w:r>
          </w:hyperlink>
        </w:p>
        <w:p w14:paraId="0AD5238E" w14:textId="0F49ADBA" w:rsidR="00420BD4" w:rsidRDefault="00420BD4">
          <w:pPr>
            <w:pStyle w:val="TOC1"/>
            <w:tabs>
              <w:tab w:val="right" w:leader="dot" w:pos="9016"/>
            </w:tabs>
            <w:rPr>
              <w:noProof/>
              <w:sz w:val="22"/>
              <w:szCs w:val="22"/>
              <w:lang w:eastAsia="en-GB"/>
            </w:rPr>
          </w:pPr>
          <w:hyperlink w:anchor="_Toc90033497" w:history="1">
            <w:r w:rsidRPr="00F05F40">
              <w:rPr>
                <w:rStyle w:val="Hyperlink"/>
                <w:noProof/>
              </w:rPr>
              <w:t>Setting goals and objectives</w:t>
            </w:r>
            <w:r>
              <w:rPr>
                <w:noProof/>
                <w:webHidden/>
              </w:rPr>
              <w:tab/>
            </w:r>
            <w:r>
              <w:rPr>
                <w:noProof/>
                <w:webHidden/>
              </w:rPr>
              <w:fldChar w:fldCharType="begin"/>
            </w:r>
            <w:r>
              <w:rPr>
                <w:noProof/>
                <w:webHidden/>
              </w:rPr>
              <w:instrText xml:space="preserve"> PAGEREF _Toc90033497 \h </w:instrText>
            </w:r>
            <w:r>
              <w:rPr>
                <w:noProof/>
                <w:webHidden/>
              </w:rPr>
            </w:r>
            <w:r>
              <w:rPr>
                <w:noProof/>
                <w:webHidden/>
              </w:rPr>
              <w:fldChar w:fldCharType="separate"/>
            </w:r>
            <w:r w:rsidR="00E12479">
              <w:rPr>
                <w:noProof/>
                <w:webHidden/>
              </w:rPr>
              <w:t>9</w:t>
            </w:r>
            <w:r>
              <w:rPr>
                <w:noProof/>
                <w:webHidden/>
              </w:rPr>
              <w:fldChar w:fldCharType="end"/>
            </w:r>
          </w:hyperlink>
        </w:p>
        <w:p w14:paraId="2DC1C28C" w14:textId="770D5B95" w:rsidR="00420BD4" w:rsidRDefault="00420BD4">
          <w:pPr>
            <w:pStyle w:val="TOC1"/>
            <w:tabs>
              <w:tab w:val="right" w:leader="dot" w:pos="9016"/>
            </w:tabs>
            <w:rPr>
              <w:noProof/>
              <w:sz w:val="22"/>
              <w:szCs w:val="22"/>
              <w:lang w:eastAsia="en-GB"/>
            </w:rPr>
          </w:pPr>
          <w:hyperlink w:anchor="_Toc90033498" w:history="1">
            <w:r w:rsidRPr="00F05F40">
              <w:rPr>
                <w:rStyle w:val="Hyperlink"/>
                <w:noProof/>
              </w:rPr>
              <w:t>UK Employment law</w:t>
            </w:r>
            <w:r>
              <w:rPr>
                <w:noProof/>
                <w:webHidden/>
              </w:rPr>
              <w:tab/>
            </w:r>
            <w:r>
              <w:rPr>
                <w:noProof/>
                <w:webHidden/>
              </w:rPr>
              <w:fldChar w:fldCharType="begin"/>
            </w:r>
            <w:r>
              <w:rPr>
                <w:noProof/>
                <w:webHidden/>
              </w:rPr>
              <w:instrText xml:space="preserve"> PAGEREF _Toc90033498 \h </w:instrText>
            </w:r>
            <w:r>
              <w:rPr>
                <w:noProof/>
                <w:webHidden/>
              </w:rPr>
            </w:r>
            <w:r>
              <w:rPr>
                <w:noProof/>
                <w:webHidden/>
              </w:rPr>
              <w:fldChar w:fldCharType="separate"/>
            </w:r>
            <w:r w:rsidR="00E12479">
              <w:rPr>
                <w:noProof/>
                <w:webHidden/>
              </w:rPr>
              <w:t>10</w:t>
            </w:r>
            <w:r>
              <w:rPr>
                <w:noProof/>
                <w:webHidden/>
              </w:rPr>
              <w:fldChar w:fldCharType="end"/>
            </w:r>
          </w:hyperlink>
        </w:p>
        <w:p w14:paraId="7D514507" w14:textId="6BEAF579" w:rsidR="00420BD4" w:rsidRDefault="00420BD4">
          <w:pPr>
            <w:pStyle w:val="TOC1"/>
            <w:tabs>
              <w:tab w:val="right" w:leader="dot" w:pos="9016"/>
            </w:tabs>
            <w:rPr>
              <w:noProof/>
              <w:sz w:val="22"/>
              <w:szCs w:val="22"/>
              <w:lang w:eastAsia="en-GB"/>
            </w:rPr>
          </w:pPr>
          <w:hyperlink w:anchor="_Toc90033499" w:history="1">
            <w:r w:rsidRPr="00F05F40">
              <w:rPr>
                <w:rStyle w:val="Hyperlink"/>
                <w:noProof/>
              </w:rPr>
              <w:t>Learning style theory</w:t>
            </w:r>
            <w:r>
              <w:rPr>
                <w:noProof/>
                <w:webHidden/>
              </w:rPr>
              <w:tab/>
            </w:r>
            <w:r>
              <w:rPr>
                <w:noProof/>
                <w:webHidden/>
              </w:rPr>
              <w:fldChar w:fldCharType="begin"/>
            </w:r>
            <w:r>
              <w:rPr>
                <w:noProof/>
                <w:webHidden/>
              </w:rPr>
              <w:instrText xml:space="preserve"> PAGEREF _Toc90033499 \h </w:instrText>
            </w:r>
            <w:r>
              <w:rPr>
                <w:noProof/>
                <w:webHidden/>
              </w:rPr>
            </w:r>
            <w:r>
              <w:rPr>
                <w:noProof/>
                <w:webHidden/>
              </w:rPr>
              <w:fldChar w:fldCharType="separate"/>
            </w:r>
            <w:r w:rsidR="00E12479">
              <w:rPr>
                <w:noProof/>
                <w:webHidden/>
              </w:rPr>
              <w:t>10</w:t>
            </w:r>
            <w:r>
              <w:rPr>
                <w:noProof/>
                <w:webHidden/>
              </w:rPr>
              <w:fldChar w:fldCharType="end"/>
            </w:r>
          </w:hyperlink>
        </w:p>
        <w:p w14:paraId="31D22B62" w14:textId="114E1321" w:rsidR="00420BD4" w:rsidRDefault="00420BD4">
          <w:pPr>
            <w:pStyle w:val="TOC1"/>
            <w:tabs>
              <w:tab w:val="right" w:leader="dot" w:pos="9016"/>
            </w:tabs>
            <w:rPr>
              <w:noProof/>
              <w:sz w:val="22"/>
              <w:szCs w:val="22"/>
              <w:lang w:eastAsia="en-GB"/>
            </w:rPr>
          </w:pPr>
          <w:hyperlink w:anchor="_Toc90033500" w:history="1">
            <w:r w:rsidRPr="00F05F40">
              <w:rPr>
                <w:rStyle w:val="Hyperlink"/>
                <w:noProof/>
              </w:rPr>
              <w:t>Self-awareness methods</w:t>
            </w:r>
            <w:r>
              <w:rPr>
                <w:noProof/>
                <w:webHidden/>
              </w:rPr>
              <w:tab/>
            </w:r>
            <w:r>
              <w:rPr>
                <w:noProof/>
                <w:webHidden/>
              </w:rPr>
              <w:fldChar w:fldCharType="begin"/>
            </w:r>
            <w:r>
              <w:rPr>
                <w:noProof/>
                <w:webHidden/>
              </w:rPr>
              <w:instrText xml:space="preserve"> PAGEREF _Toc90033500 \h </w:instrText>
            </w:r>
            <w:r>
              <w:rPr>
                <w:noProof/>
                <w:webHidden/>
              </w:rPr>
            </w:r>
            <w:r>
              <w:rPr>
                <w:noProof/>
                <w:webHidden/>
              </w:rPr>
              <w:fldChar w:fldCharType="separate"/>
            </w:r>
            <w:r w:rsidR="00E12479">
              <w:rPr>
                <w:noProof/>
                <w:webHidden/>
              </w:rPr>
              <w:t>11</w:t>
            </w:r>
            <w:r>
              <w:rPr>
                <w:noProof/>
                <w:webHidden/>
              </w:rPr>
              <w:fldChar w:fldCharType="end"/>
            </w:r>
          </w:hyperlink>
        </w:p>
        <w:p w14:paraId="66D72298" w14:textId="79D77AAE" w:rsidR="00420BD4" w:rsidRDefault="00420BD4">
          <w:pPr>
            <w:pStyle w:val="TOC1"/>
            <w:tabs>
              <w:tab w:val="right" w:leader="dot" w:pos="9016"/>
            </w:tabs>
            <w:rPr>
              <w:noProof/>
              <w:sz w:val="22"/>
              <w:szCs w:val="22"/>
              <w:lang w:eastAsia="en-GB"/>
            </w:rPr>
          </w:pPr>
          <w:hyperlink w:anchor="_Toc90033501" w:history="1">
            <w:r w:rsidRPr="00F05F40">
              <w:rPr>
                <w:rStyle w:val="Hyperlink"/>
                <w:noProof/>
              </w:rPr>
              <w:t>References</w:t>
            </w:r>
            <w:r>
              <w:rPr>
                <w:noProof/>
                <w:webHidden/>
              </w:rPr>
              <w:tab/>
            </w:r>
            <w:r>
              <w:rPr>
                <w:noProof/>
                <w:webHidden/>
              </w:rPr>
              <w:fldChar w:fldCharType="begin"/>
            </w:r>
            <w:r>
              <w:rPr>
                <w:noProof/>
                <w:webHidden/>
              </w:rPr>
              <w:instrText xml:space="preserve"> PAGEREF _Toc90033501 \h </w:instrText>
            </w:r>
            <w:r>
              <w:rPr>
                <w:noProof/>
                <w:webHidden/>
              </w:rPr>
            </w:r>
            <w:r>
              <w:rPr>
                <w:noProof/>
                <w:webHidden/>
              </w:rPr>
              <w:fldChar w:fldCharType="separate"/>
            </w:r>
            <w:r w:rsidR="00E12479">
              <w:rPr>
                <w:noProof/>
                <w:webHidden/>
              </w:rPr>
              <w:t>12</w:t>
            </w:r>
            <w:r>
              <w:rPr>
                <w:noProof/>
                <w:webHidden/>
              </w:rPr>
              <w:fldChar w:fldCharType="end"/>
            </w:r>
          </w:hyperlink>
        </w:p>
        <w:p w14:paraId="1633DBA9" w14:textId="665712CF" w:rsidR="00B63C3B" w:rsidRDefault="00B63C3B">
          <w:r>
            <w:rPr>
              <w:b/>
              <w:bCs/>
              <w:noProof/>
            </w:rPr>
            <w:fldChar w:fldCharType="end"/>
          </w:r>
        </w:p>
      </w:sdtContent>
    </w:sdt>
    <w:p w14:paraId="6660DCE5" w14:textId="5E7AB47F" w:rsidR="00C96902" w:rsidRPr="00FE1B43" w:rsidRDefault="00C96902" w:rsidP="00FE1B43">
      <w:pPr>
        <w:spacing w:line="360" w:lineRule="auto"/>
        <w:rPr>
          <w:rFonts w:ascii="Arial" w:hAnsi="Arial" w:cs="Arial"/>
          <w:sz w:val="22"/>
          <w:szCs w:val="22"/>
        </w:rPr>
      </w:pPr>
      <w:r w:rsidRPr="00FE1B43">
        <w:rPr>
          <w:rFonts w:ascii="Arial" w:hAnsi="Arial" w:cs="Arial"/>
          <w:sz w:val="22"/>
          <w:szCs w:val="22"/>
        </w:rPr>
        <w:br w:type="page"/>
      </w:r>
    </w:p>
    <w:p w14:paraId="78F8AA02" w14:textId="6B185947" w:rsidR="00D22EAA" w:rsidRPr="00B63C3B" w:rsidRDefault="00B63C3B" w:rsidP="00B63C3B">
      <w:pPr>
        <w:pStyle w:val="Heading1"/>
        <w:rPr>
          <w:rStyle w:val="IntenseReference"/>
          <w:b w:val="0"/>
          <w:bCs w:val="0"/>
          <w:smallCaps w:val="0"/>
          <w:u w:val="none"/>
        </w:rPr>
      </w:pPr>
      <w:bookmarkStart w:id="0" w:name="_Toc90033490"/>
      <w:r w:rsidRPr="00B63C3B">
        <w:rPr>
          <w:rStyle w:val="IntenseReference"/>
          <w:b w:val="0"/>
          <w:bCs w:val="0"/>
          <w:smallCaps w:val="0"/>
          <w:u w:val="none"/>
        </w:rPr>
        <w:lastRenderedPageBreak/>
        <w:t>Introduction</w:t>
      </w:r>
      <w:bookmarkEnd w:id="0"/>
    </w:p>
    <w:p w14:paraId="01F6ACC7" w14:textId="77777777" w:rsidR="004031FB" w:rsidRDefault="00EB7A50" w:rsidP="00FE1B43">
      <w:pPr>
        <w:spacing w:line="360" w:lineRule="auto"/>
        <w:rPr>
          <w:rFonts w:ascii="Arial" w:hAnsi="Arial" w:cs="Arial"/>
        </w:rPr>
      </w:pPr>
      <w:r>
        <w:rPr>
          <w:rFonts w:ascii="Arial" w:hAnsi="Arial" w:cs="Arial"/>
        </w:rPr>
        <w:tab/>
      </w:r>
    </w:p>
    <w:p w14:paraId="3A8D5104" w14:textId="63C280ED" w:rsidR="006A2C29" w:rsidRDefault="005F6976" w:rsidP="005F6976">
      <w:pPr>
        <w:spacing w:line="360" w:lineRule="auto"/>
        <w:ind w:firstLine="284"/>
        <w:rPr>
          <w:rFonts w:ascii="Arial" w:hAnsi="Arial" w:cs="Arial"/>
        </w:rPr>
      </w:pPr>
      <w:r w:rsidRPr="005F6976">
        <w:rPr>
          <w:rFonts w:ascii="Arial" w:hAnsi="Arial" w:cs="Arial"/>
        </w:rPr>
        <w:t>A Career Development Plan is a documented list of short and long-term goals for present and future positions that individuals have. These objectives should be tailored to each individual's skills and abilities. Career development plans are often elective, but all employees should be encouraged to participate.</w:t>
      </w:r>
      <w:r>
        <w:rPr>
          <w:rFonts w:ascii="Arial" w:hAnsi="Arial" w:cs="Arial"/>
        </w:rPr>
        <w:t xml:space="preserve"> </w:t>
      </w:r>
    </w:p>
    <w:p w14:paraId="403EDC03" w14:textId="4971B753" w:rsidR="005F6976" w:rsidRDefault="001346E2" w:rsidP="005F6976">
      <w:pPr>
        <w:spacing w:line="360" w:lineRule="auto"/>
        <w:ind w:firstLine="284"/>
        <w:rPr>
          <w:rFonts w:ascii="Arial" w:hAnsi="Arial" w:cs="Arial"/>
          <w:sz w:val="22"/>
          <w:szCs w:val="22"/>
        </w:rPr>
      </w:pPr>
      <w:r w:rsidRPr="001346E2">
        <w:rPr>
          <w:rFonts w:ascii="Arial" w:hAnsi="Arial" w:cs="Arial"/>
          <w:sz w:val="22"/>
          <w:szCs w:val="22"/>
        </w:rPr>
        <w:t>Employees may use the plans to help them create realistic career goals, such as promotion and pay targets. It's important to remember that PDPs are just that: plans. They don't guarantee a certain professional path.</w:t>
      </w:r>
      <w:r>
        <w:rPr>
          <w:rFonts w:ascii="Arial" w:hAnsi="Arial" w:cs="Arial"/>
          <w:sz w:val="22"/>
          <w:szCs w:val="22"/>
        </w:rPr>
        <w:t xml:space="preserve"> </w:t>
      </w:r>
      <w:sdt>
        <w:sdtPr>
          <w:rPr>
            <w:rFonts w:ascii="Arial" w:hAnsi="Arial" w:cs="Arial"/>
            <w:sz w:val="22"/>
            <w:szCs w:val="22"/>
          </w:rPr>
          <w:id w:val="-1508591369"/>
          <w:citation/>
        </w:sdtPr>
        <w:sdtContent>
          <w:r w:rsidR="006C0138">
            <w:rPr>
              <w:rFonts w:ascii="Arial" w:hAnsi="Arial" w:cs="Arial"/>
              <w:sz w:val="22"/>
              <w:szCs w:val="22"/>
            </w:rPr>
            <w:fldChar w:fldCharType="begin"/>
          </w:r>
          <w:r w:rsidR="006C0138">
            <w:rPr>
              <w:rFonts w:ascii="Arial" w:hAnsi="Arial" w:cs="Arial"/>
              <w:sz w:val="22"/>
              <w:szCs w:val="22"/>
            </w:rPr>
            <w:instrText xml:space="preserve"> CITATION Jos08 \l 2057 </w:instrText>
          </w:r>
          <w:r w:rsidR="006C0138">
            <w:rPr>
              <w:rFonts w:ascii="Arial" w:hAnsi="Arial" w:cs="Arial"/>
              <w:sz w:val="22"/>
              <w:szCs w:val="22"/>
            </w:rPr>
            <w:fldChar w:fldCharType="separate"/>
          </w:r>
          <w:r w:rsidR="006C0138" w:rsidRPr="006C0138">
            <w:rPr>
              <w:rFonts w:ascii="Arial" w:hAnsi="Arial" w:cs="Arial"/>
              <w:noProof/>
              <w:sz w:val="22"/>
              <w:szCs w:val="22"/>
            </w:rPr>
            <w:t>(Trueba, 2008)</w:t>
          </w:r>
          <w:r w:rsidR="006C0138">
            <w:rPr>
              <w:rFonts w:ascii="Arial" w:hAnsi="Arial" w:cs="Arial"/>
              <w:sz w:val="22"/>
              <w:szCs w:val="22"/>
            </w:rPr>
            <w:fldChar w:fldCharType="end"/>
          </w:r>
        </w:sdtContent>
      </w:sdt>
    </w:p>
    <w:p w14:paraId="5178F760" w14:textId="28B6EEE0" w:rsidR="00B062BF" w:rsidRDefault="00B062BF" w:rsidP="00FE1B43">
      <w:pPr>
        <w:spacing w:line="360" w:lineRule="auto"/>
        <w:rPr>
          <w:rFonts w:ascii="Arial" w:hAnsi="Arial" w:cs="Arial"/>
          <w:sz w:val="22"/>
          <w:szCs w:val="22"/>
        </w:rPr>
      </w:pPr>
    </w:p>
    <w:p w14:paraId="0CF6C86B" w14:textId="72735775" w:rsidR="00B062BF" w:rsidRDefault="00B062BF" w:rsidP="00FE1B43">
      <w:pPr>
        <w:spacing w:line="360" w:lineRule="auto"/>
        <w:rPr>
          <w:rFonts w:ascii="Arial" w:hAnsi="Arial" w:cs="Arial"/>
          <w:sz w:val="22"/>
          <w:szCs w:val="22"/>
        </w:rPr>
      </w:pPr>
    </w:p>
    <w:p w14:paraId="4DEF123F" w14:textId="679BE6B5" w:rsidR="00B062BF" w:rsidRDefault="00B062BF" w:rsidP="00FE1B43">
      <w:pPr>
        <w:spacing w:line="360" w:lineRule="auto"/>
        <w:rPr>
          <w:rFonts w:ascii="Arial" w:hAnsi="Arial" w:cs="Arial"/>
          <w:sz w:val="22"/>
          <w:szCs w:val="22"/>
        </w:rPr>
      </w:pPr>
    </w:p>
    <w:p w14:paraId="62EE9634" w14:textId="76052AAB" w:rsidR="00B062BF" w:rsidRDefault="00B062BF" w:rsidP="00FE1B43">
      <w:pPr>
        <w:spacing w:line="360" w:lineRule="auto"/>
        <w:rPr>
          <w:rFonts w:ascii="Arial" w:hAnsi="Arial" w:cs="Arial"/>
          <w:sz w:val="22"/>
          <w:szCs w:val="22"/>
        </w:rPr>
      </w:pPr>
    </w:p>
    <w:p w14:paraId="3F42E3E6" w14:textId="042DB91D" w:rsidR="00B062BF" w:rsidRDefault="00B062BF" w:rsidP="00FE1B43">
      <w:pPr>
        <w:spacing w:line="360" w:lineRule="auto"/>
        <w:rPr>
          <w:rFonts w:ascii="Arial" w:hAnsi="Arial" w:cs="Arial"/>
          <w:sz w:val="22"/>
          <w:szCs w:val="22"/>
        </w:rPr>
      </w:pPr>
    </w:p>
    <w:p w14:paraId="692336BE" w14:textId="06F8137C" w:rsidR="00B062BF" w:rsidRDefault="00B062BF" w:rsidP="00FE1B43">
      <w:pPr>
        <w:spacing w:line="360" w:lineRule="auto"/>
        <w:rPr>
          <w:rFonts w:ascii="Arial" w:hAnsi="Arial" w:cs="Arial"/>
          <w:sz w:val="22"/>
          <w:szCs w:val="22"/>
        </w:rPr>
      </w:pPr>
    </w:p>
    <w:p w14:paraId="76102435" w14:textId="6449ECE1" w:rsidR="00B062BF" w:rsidRDefault="00B062BF" w:rsidP="00FE1B43">
      <w:pPr>
        <w:spacing w:line="360" w:lineRule="auto"/>
        <w:rPr>
          <w:rFonts w:ascii="Arial" w:hAnsi="Arial" w:cs="Arial"/>
          <w:sz w:val="22"/>
          <w:szCs w:val="22"/>
        </w:rPr>
      </w:pPr>
    </w:p>
    <w:p w14:paraId="031155AC" w14:textId="4B106A78" w:rsidR="00B062BF" w:rsidRDefault="00B062BF" w:rsidP="00FE1B43">
      <w:pPr>
        <w:spacing w:line="360" w:lineRule="auto"/>
        <w:rPr>
          <w:rFonts w:ascii="Arial" w:hAnsi="Arial" w:cs="Arial"/>
          <w:sz w:val="22"/>
          <w:szCs w:val="22"/>
        </w:rPr>
      </w:pPr>
    </w:p>
    <w:p w14:paraId="4FD16645" w14:textId="2F4D4C65" w:rsidR="00B062BF" w:rsidRDefault="00B062BF" w:rsidP="00FE1B43">
      <w:pPr>
        <w:spacing w:line="360" w:lineRule="auto"/>
        <w:rPr>
          <w:rFonts w:ascii="Arial" w:hAnsi="Arial" w:cs="Arial"/>
          <w:sz w:val="22"/>
          <w:szCs w:val="22"/>
        </w:rPr>
      </w:pPr>
    </w:p>
    <w:p w14:paraId="437884AD" w14:textId="0186AD5B" w:rsidR="00B062BF" w:rsidRDefault="00B062BF" w:rsidP="00FE1B43">
      <w:pPr>
        <w:spacing w:line="360" w:lineRule="auto"/>
        <w:rPr>
          <w:rFonts w:ascii="Arial" w:hAnsi="Arial" w:cs="Arial"/>
          <w:sz w:val="22"/>
          <w:szCs w:val="22"/>
        </w:rPr>
      </w:pPr>
    </w:p>
    <w:p w14:paraId="26B51AA2" w14:textId="0CCB7087" w:rsidR="00B062BF" w:rsidRDefault="00B062BF" w:rsidP="00FE1B43">
      <w:pPr>
        <w:spacing w:line="360" w:lineRule="auto"/>
        <w:rPr>
          <w:rFonts w:ascii="Arial" w:hAnsi="Arial" w:cs="Arial"/>
          <w:sz w:val="22"/>
          <w:szCs w:val="22"/>
        </w:rPr>
      </w:pPr>
    </w:p>
    <w:p w14:paraId="73A8A872" w14:textId="285304DB" w:rsidR="00B062BF" w:rsidRDefault="00B062BF" w:rsidP="00FE1B43">
      <w:pPr>
        <w:spacing w:line="360" w:lineRule="auto"/>
        <w:rPr>
          <w:rFonts w:ascii="Arial" w:hAnsi="Arial" w:cs="Arial"/>
          <w:sz w:val="22"/>
          <w:szCs w:val="22"/>
        </w:rPr>
      </w:pPr>
    </w:p>
    <w:p w14:paraId="13EE02EE" w14:textId="2CF30EDF" w:rsidR="00B062BF" w:rsidRDefault="00B062BF" w:rsidP="00FE1B43">
      <w:pPr>
        <w:spacing w:line="360" w:lineRule="auto"/>
        <w:rPr>
          <w:rFonts w:ascii="Arial" w:hAnsi="Arial" w:cs="Arial"/>
          <w:sz w:val="22"/>
          <w:szCs w:val="22"/>
        </w:rPr>
      </w:pPr>
    </w:p>
    <w:p w14:paraId="038E5383" w14:textId="06267B8C" w:rsidR="00B062BF" w:rsidRDefault="00B062BF" w:rsidP="00FE1B43">
      <w:pPr>
        <w:spacing w:line="360" w:lineRule="auto"/>
        <w:rPr>
          <w:rFonts w:ascii="Arial" w:hAnsi="Arial" w:cs="Arial"/>
          <w:sz w:val="22"/>
          <w:szCs w:val="22"/>
        </w:rPr>
      </w:pPr>
    </w:p>
    <w:p w14:paraId="0D5E4AC2" w14:textId="75669DFC" w:rsidR="00B062BF" w:rsidRDefault="00B062BF" w:rsidP="00FE1B43">
      <w:pPr>
        <w:spacing w:line="360" w:lineRule="auto"/>
        <w:rPr>
          <w:rFonts w:ascii="Arial" w:hAnsi="Arial" w:cs="Arial"/>
          <w:sz w:val="22"/>
          <w:szCs w:val="22"/>
        </w:rPr>
      </w:pPr>
    </w:p>
    <w:p w14:paraId="7CC7BE82" w14:textId="15E48C12" w:rsidR="00B062BF" w:rsidRDefault="00B062BF" w:rsidP="00FE1B43">
      <w:pPr>
        <w:spacing w:line="360" w:lineRule="auto"/>
        <w:rPr>
          <w:rFonts w:ascii="Arial" w:hAnsi="Arial" w:cs="Arial"/>
          <w:sz w:val="22"/>
          <w:szCs w:val="22"/>
        </w:rPr>
      </w:pPr>
    </w:p>
    <w:p w14:paraId="7BDE5857" w14:textId="1BEFFE97" w:rsidR="00B062BF" w:rsidRDefault="00B062BF" w:rsidP="00FE1B43">
      <w:pPr>
        <w:spacing w:line="360" w:lineRule="auto"/>
        <w:rPr>
          <w:rFonts w:ascii="Arial" w:hAnsi="Arial" w:cs="Arial"/>
          <w:sz w:val="22"/>
          <w:szCs w:val="22"/>
        </w:rPr>
      </w:pPr>
    </w:p>
    <w:p w14:paraId="6106996E" w14:textId="5539021A" w:rsidR="00B062BF" w:rsidRDefault="00B062BF" w:rsidP="00FE1B43">
      <w:pPr>
        <w:spacing w:line="360" w:lineRule="auto"/>
        <w:rPr>
          <w:rFonts w:ascii="Arial" w:hAnsi="Arial" w:cs="Arial"/>
          <w:sz w:val="22"/>
          <w:szCs w:val="22"/>
        </w:rPr>
      </w:pPr>
    </w:p>
    <w:p w14:paraId="391F8AD5" w14:textId="1D2C98F6" w:rsidR="00D22EAA" w:rsidRPr="00B062BF" w:rsidRDefault="00D22EAA" w:rsidP="00B062BF">
      <w:pPr>
        <w:pStyle w:val="Heading1"/>
      </w:pPr>
      <w:bookmarkStart w:id="1" w:name="_Toc90033491"/>
      <w:r w:rsidRPr="00B062BF">
        <w:t>Main skills learned</w:t>
      </w:r>
      <w:bookmarkEnd w:id="1"/>
    </w:p>
    <w:p w14:paraId="78CA3C3A" w14:textId="47AF47C7" w:rsidR="00B062BF" w:rsidRDefault="00B062BF" w:rsidP="00B062BF">
      <w:pPr>
        <w:pStyle w:val="ListParagraph"/>
        <w:spacing w:line="360" w:lineRule="auto"/>
        <w:ind w:left="851"/>
        <w:rPr>
          <w:rFonts w:ascii="Arial" w:hAnsi="Arial" w:cs="Arial"/>
        </w:rPr>
      </w:pPr>
    </w:p>
    <w:p w14:paraId="2A618944" w14:textId="77777777" w:rsidR="00B062BF" w:rsidRDefault="00B062BF" w:rsidP="00B062BF">
      <w:pPr>
        <w:pStyle w:val="ListParagraph"/>
        <w:spacing w:line="360" w:lineRule="auto"/>
        <w:ind w:left="851"/>
        <w:rPr>
          <w:rFonts w:ascii="Arial" w:hAnsi="Arial" w:cs="Arial"/>
        </w:rPr>
      </w:pPr>
    </w:p>
    <w:p w14:paraId="63CFE841" w14:textId="7DDF40EA" w:rsidR="00C96902" w:rsidRPr="004031FB" w:rsidRDefault="006119AE" w:rsidP="00B062BF">
      <w:pPr>
        <w:pStyle w:val="ListParagraph"/>
        <w:numPr>
          <w:ilvl w:val="0"/>
          <w:numId w:val="39"/>
        </w:numPr>
        <w:spacing w:line="360" w:lineRule="auto"/>
        <w:ind w:left="284" w:hanging="284"/>
        <w:rPr>
          <w:rFonts w:ascii="Arial" w:hAnsi="Arial" w:cs="Arial"/>
        </w:rPr>
      </w:pPr>
      <w:r w:rsidRPr="004031FB">
        <w:rPr>
          <w:rFonts w:ascii="Arial" w:hAnsi="Arial" w:cs="Arial"/>
        </w:rPr>
        <w:t>Teamwork</w:t>
      </w:r>
    </w:p>
    <w:p w14:paraId="18692E1D" w14:textId="2DE23424" w:rsidR="00FB215A" w:rsidRDefault="001346E2" w:rsidP="00B062BF">
      <w:pPr>
        <w:spacing w:line="360" w:lineRule="auto"/>
        <w:ind w:firstLine="284"/>
        <w:rPr>
          <w:rFonts w:ascii="Arial" w:hAnsi="Arial" w:cs="Arial"/>
          <w:sz w:val="22"/>
          <w:szCs w:val="22"/>
        </w:rPr>
      </w:pPr>
      <w:r w:rsidRPr="001346E2">
        <w:rPr>
          <w:rFonts w:ascii="Arial" w:hAnsi="Arial" w:cs="Arial"/>
          <w:sz w:val="22"/>
          <w:szCs w:val="22"/>
        </w:rPr>
        <w:t>Character traits such as dialogue, personality, and honesty all contribute to a person's ability to work in a group. Working as part of a group includes more than simply getting along. To be a good team player, you must be able to prioritise the needs of others before your own.</w:t>
      </w:r>
      <w:r>
        <w:rPr>
          <w:rFonts w:ascii="Arial" w:hAnsi="Arial" w:cs="Arial"/>
          <w:sz w:val="22"/>
          <w:szCs w:val="22"/>
        </w:rPr>
        <w:t xml:space="preserve"> </w:t>
      </w:r>
      <w:r w:rsidR="0034571B">
        <w:rPr>
          <w:rFonts w:ascii="Arial" w:hAnsi="Arial" w:cs="Arial"/>
          <w:sz w:val="22"/>
          <w:szCs w:val="22"/>
        </w:rPr>
        <w:t xml:space="preserve"> </w:t>
      </w:r>
      <w:sdt>
        <w:sdtPr>
          <w:rPr>
            <w:rFonts w:ascii="Arial" w:hAnsi="Arial" w:cs="Arial"/>
            <w:sz w:val="22"/>
            <w:szCs w:val="22"/>
          </w:rPr>
          <w:id w:val="-1825732713"/>
          <w:citation/>
        </w:sdtPr>
        <w:sdtEndPr/>
        <w:sdtContent>
          <w:r w:rsidR="001A534B">
            <w:rPr>
              <w:rFonts w:ascii="Arial" w:hAnsi="Arial" w:cs="Arial"/>
              <w:sz w:val="22"/>
              <w:szCs w:val="22"/>
            </w:rPr>
            <w:fldChar w:fldCharType="begin"/>
          </w:r>
          <w:r w:rsidR="001A534B">
            <w:rPr>
              <w:rFonts w:ascii="Arial" w:hAnsi="Arial" w:cs="Arial"/>
              <w:sz w:val="22"/>
              <w:szCs w:val="22"/>
            </w:rPr>
            <w:instrText xml:space="preserve"> CITATION Com \l 2057 </w:instrText>
          </w:r>
          <w:r w:rsidR="001A534B">
            <w:rPr>
              <w:rFonts w:ascii="Arial" w:hAnsi="Arial" w:cs="Arial"/>
              <w:sz w:val="22"/>
              <w:szCs w:val="22"/>
            </w:rPr>
            <w:fldChar w:fldCharType="separate"/>
          </w:r>
          <w:r w:rsidR="001A534B" w:rsidRPr="001A534B">
            <w:rPr>
              <w:rFonts w:ascii="Arial" w:hAnsi="Arial" w:cs="Arial"/>
              <w:noProof/>
              <w:sz w:val="22"/>
              <w:szCs w:val="22"/>
            </w:rPr>
            <w:t>(CommonSenseMedia.org, n.d.)</w:t>
          </w:r>
          <w:r w:rsidR="001A534B">
            <w:rPr>
              <w:rFonts w:ascii="Arial" w:hAnsi="Arial" w:cs="Arial"/>
              <w:sz w:val="22"/>
              <w:szCs w:val="22"/>
            </w:rPr>
            <w:fldChar w:fldCharType="end"/>
          </w:r>
        </w:sdtContent>
      </w:sdt>
    </w:p>
    <w:p w14:paraId="5C3D4A1C" w14:textId="77777777" w:rsidR="00B062BF" w:rsidRDefault="00B062BF" w:rsidP="00B062BF">
      <w:pPr>
        <w:spacing w:line="360" w:lineRule="auto"/>
        <w:ind w:firstLine="284"/>
        <w:rPr>
          <w:rFonts w:ascii="Arial" w:hAnsi="Arial" w:cs="Arial"/>
          <w:sz w:val="22"/>
          <w:szCs w:val="22"/>
        </w:rPr>
      </w:pPr>
    </w:p>
    <w:p w14:paraId="0970971E" w14:textId="19BF29F6" w:rsidR="00C96902" w:rsidRPr="004031FB" w:rsidRDefault="00ED1345" w:rsidP="00B062BF">
      <w:pPr>
        <w:pStyle w:val="ListParagraph"/>
        <w:numPr>
          <w:ilvl w:val="0"/>
          <w:numId w:val="39"/>
        </w:numPr>
        <w:spacing w:line="360" w:lineRule="auto"/>
        <w:ind w:left="284" w:hanging="284"/>
        <w:rPr>
          <w:rFonts w:ascii="Arial" w:hAnsi="Arial" w:cs="Arial"/>
        </w:rPr>
      </w:pPr>
      <w:r w:rsidRPr="004031FB">
        <w:rPr>
          <w:rFonts w:ascii="Arial" w:hAnsi="Arial" w:cs="Arial"/>
        </w:rPr>
        <w:t>Creativity</w:t>
      </w:r>
    </w:p>
    <w:p w14:paraId="55B98773" w14:textId="00559585" w:rsidR="00DB2DDB" w:rsidRPr="00FE1B43" w:rsidRDefault="00DB2DDB" w:rsidP="00B062BF">
      <w:pPr>
        <w:spacing w:line="360" w:lineRule="auto"/>
        <w:ind w:firstLine="284"/>
        <w:rPr>
          <w:rFonts w:ascii="Arial" w:hAnsi="Arial" w:cs="Arial"/>
          <w:sz w:val="22"/>
          <w:szCs w:val="22"/>
        </w:rPr>
      </w:pPr>
      <w:r w:rsidRPr="00DB2DDB">
        <w:rPr>
          <w:rFonts w:ascii="Arial" w:hAnsi="Arial" w:cs="Arial"/>
          <w:sz w:val="22"/>
          <w:szCs w:val="22"/>
        </w:rPr>
        <w:t>The capacity to utilise one's imagination to come up with fresh ideas is referred to as creativity. It permits you to overcome hard issues or come up with novel approaches to assignments. Being creative entails some risk, but it also demonstrates personality to do things that have never been done before.</w:t>
      </w:r>
      <w:r w:rsidR="001A534B">
        <w:rPr>
          <w:rFonts w:ascii="Arial" w:hAnsi="Arial" w:cs="Arial"/>
          <w:sz w:val="22"/>
          <w:szCs w:val="22"/>
        </w:rPr>
        <w:t xml:space="preserve"> </w:t>
      </w:r>
      <w:sdt>
        <w:sdtPr>
          <w:rPr>
            <w:rFonts w:ascii="Arial" w:hAnsi="Arial" w:cs="Arial"/>
            <w:sz w:val="22"/>
            <w:szCs w:val="22"/>
          </w:rPr>
          <w:id w:val="-779103064"/>
          <w:citation/>
        </w:sdtPr>
        <w:sdtEndPr/>
        <w:sdtContent>
          <w:r w:rsidR="001A534B">
            <w:rPr>
              <w:rFonts w:ascii="Arial" w:hAnsi="Arial" w:cs="Arial"/>
              <w:sz w:val="22"/>
              <w:szCs w:val="22"/>
            </w:rPr>
            <w:fldChar w:fldCharType="begin"/>
          </w:r>
          <w:r w:rsidR="008E4719">
            <w:rPr>
              <w:rFonts w:ascii="Arial" w:hAnsi="Arial" w:cs="Arial"/>
              <w:sz w:val="22"/>
              <w:szCs w:val="22"/>
            </w:rPr>
            <w:instrText xml:space="preserve">CITATION Ind211 \l 2057 </w:instrText>
          </w:r>
          <w:r w:rsidR="001A534B">
            <w:rPr>
              <w:rFonts w:ascii="Arial" w:hAnsi="Arial" w:cs="Arial"/>
              <w:sz w:val="22"/>
              <w:szCs w:val="22"/>
            </w:rPr>
            <w:fldChar w:fldCharType="separate"/>
          </w:r>
          <w:r w:rsidR="008E4719" w:rsidRPr="008E4719">
            <w:rPr>
              <w:rFonts w:ascii="Arial" w:hAnsi="Arial" w:cs="Arial"/>
              <w:noProof/>
              <w:sz w:val="22"/>
              <w:szCs w:val="22"/>
            </w:rPr>
            <w:t>(Team, Creativity Skills, 2021)</w:t>
          </w:r>
          <w:r w:rsidR="001A534B">
            <w:rPr>
              <w:rFonts w:ascii="Arial" w:hAnsi="Arial" w:cs="Arial"/>
              <w:sz w:val="22"/>
              <w:szCs w:val="22"/>
            </w:rPr>
            <w:fldChar w:fldCharType="end"/>
          </w:r>
        </w:sdtContent>
      </w:sdt>
    </w:p>
    <w:p w14:paraId="3E2AAFF5" w14:textId="657ED0A7" w:rsidR="002E327C" w:rsidRDefault="002E327C" w:rsidP="00FE1B43">
      <w:pPr>
        <w:spacing w:line="360" w:lineRule="auto"/>
        <w:rPr>
          <w:rFonts w:ascii="Arial" w:hAnsi="Arial" w:cs="Arial"/>
          <w:sz w:val="22"/>
          <w:szCs w:val="22"/>
        </w:rPr>
      </w:pPr>
    </w:p>
    <w:p w14:paraId="4D178D34" w14:textId="1B90EB5F" w:rsidR="007D402C" w:rsidRDefault="007D402C" w:rsidP="00FE1B43">
      <w:pPr>
        <w:spacing w:line="360" w:lineRule="auto"/>
        <w:rPr>
          <w:rFonts w:ascii="Arial" w:hAnsi="Arial" w:cs="Arial"/>
          <w:sz w:val="22"/>
          <w:szCs w:val="22"/>
        </w:rPr>
      </w:pPr>
    </w:p>
    <w:p w14:paraId="21A24912" w14:textId="69D9FBCC" w:rsidR="007D402C" w:rsidRDefault="007D402C" w:rsidP="00FE1B43">
      <w:pPr>
        <w:spacing w:line="360" w:lineRule="auto"/>
        <w:rPr>
          <w:rFonts w:ascii="Arial" w:hAnsi="Arial" w:cs="Arial"/>
          <w:sz w:val="22"/>
          <w:szCs w:val="22"/>
        </w:rPr>
      </w:pPr>
    </w:p>
    <w:p w14:paraId="6A9DAD27" w14:textId="3E08AE86" w:rsidR="007D402C" w:rsidRDefault="007D402C" w:rsidP="00FE1B43">
      <w:pPr>
        <w:spacing w:line="360" w:lineRule="auto"/>
        <w:rPr>
          <w:rFonts w:ascii="Arial" w:hAnsi="Arial" w:cs="Arial"/>
          <w:sz w:val="22"/>
          <w:szCs w:val="22"/>
        </w:rPr>
      </w:pPr>
    </w:p>
    <w:p w14:paraId="6E1C2018" w14:textId="48083B9E" w:rsidR="007D402C" w:rsidRDefault="007D402C" w:rsidP="00FE1B43">
      <w:pPr>
        <w:spacing w:line="360" w:lineRule="auto"/>
        <w:rPr>
          <w:rFonts w:ascii="Arial" w:hAnsi="Arial" w:cs="Arial"/>
          <w:sz w:val="22"/>
          <w:szCs w:val="22"/>
        </w:rPr>
      </w:pPr>
    </w:p>
    <w:p w14:paraId="7EE402D2" w14:textId="0C4D3E1C" w:rsidR="007D402C" w:rsidRDefault="007D402C" w:rsidP="00FE1B43">
      <w:pPr>
        <w:spacing w:line="360" w:lineRule="auto"/>
        <w:rPr>
          <w:rFonts w:ascii="Arial" w:hAnsi="Arial" w:cs="Arial"/>
          <w:sz w:val="22"/>
          <w:szCs w:val="22"/>
        </w:rPr>
      </w:pPr>
    </w:p>
    <w:p w14:paraId="0A54698E" w14:textId="63621499" w:rsidR="007D402C" w:rsidRDefault="007D402C" w:rsidP="00FE1B43">
      <w:pPr>
        <w:spacing w:line="360" w:lineRule="auto"/>
        <w:rPr>
          <w:rFonts w:ascii="Arial" w:hAnsi="Arial" w:cs="Arial"/>
          <w:sz w:val="22"/>
          <w:szCs w:val="22"/>
        </w:rPr>
      </w:pPr>
    </w:p>
    <w:p w14:paraId="44BD0B45" w14:textId="2366402B" w:rsidR="007D402C" w:rsidRDefault="007D402C" w:rsidP="00FE1B43">
      <w:pPr>
        <w:spacing w:line="360" w:lineRule="auto"/>
        <w:rPr>
          <w:rFonts w:ascii="Arial" w:hAnsi="Arial" w:cs="Arial"/>
          <w:sz w:val="22"/>
          <w:szCs w:val="22"/>
        </w:rPr>
      </w:pPr>
    </w:p>
    <w:p w14:paraId="24B86CE4" w14:textId="5236344E" w:rsidR="007D402C" w:rsidRDefault="007D402C" w:rsidP="00FE1B43">
      <w:pPr>
        <w:spacing w:line="360" w:lineRule="auto"/>
        <w:rPr>
          <w:rFonts w:ascii="Arial" w:hAnsi="Arial" w:cs="Arial"/>
          <w:sz w:val="22"/>
          <w:szCs w:val="22"/>
        </w:rPr>
      </w:pPr>
    </w:p>
    <w:p w14:paraId="04816723" w14:textId="735E522C" w:rsidR="007D402C" w:rsidRDefault="007D402C" w:rsidP="00FE1B43">
      <w:pPr>
        <w:spacing w:line="360" w:lineRule="auto"/>
        <w:rPr>
          <w:rFonts w:ascii="Arial" w:hAnsi="Arial" w:cs="Arial"/>
          <w:sz w:val="22"/>
          <w:szCs w:val="22"/>
        </w:rPr>
      </w:pPr>
    </w:p>
    <w:p w14:paraId="0483657D" w14:textId="1FCA1EE5" w:rsidR="007D402C" w:rsidRDefault="007D402C" w:rsidP="00FE1B43">
      <w:pPr>
        <w:spacing w:line="360" w:lineRule="auto"/>
        <w:rPr>
          <w:rFonts w:ascii="Arial" w:hAnsi="Arial" w:cs="Arial"/>
          <w:sz w:val="22"/>
          <w:szCs w:val="22"/>
        </w:rPr>
      </w:pPr>
    </w:p>
    <w:p w14:paraId="28100891" w14:textId="0A256032" w:rsidR="00B062BF" w:rsidRDefault="00B062BF" w:rsidP="00FE1B43">
      <w:pPr>
        <w:spacing w:line="360" w:lineRule="auto"/>
        <w:rPr>
          <w:rFonts w:ascii="Arial" w:hAnsi="Arial" w:cs="Arial"/>
          <w:sz w:val="22"/>
          <w:szCs w:val="22"/>
        </w:rPr>
      </w:pPr>
    </w:p>
    <w:p w14:paraId="56E81682" w14:textId="20B469D9" w:rsidR="00B062BF" w:rsidRDefault="00B062BF" w:rsidP="00FE1B43">
      <w:pPr>
        <w:spacing w:line="360" w:lineRule="auto"/>
        <w:rPr>
          <w:rFonts w:ascii="Arial" w:hAnsi="Arial" w:cs="Arial"/>
          <w:sz w:val="22"/>
          <w:szCs w:val="22"/>
        </w:rPr>
      </w:pPr>
    </w:p>
    <w:p w14:paraId="444D5D88" w14:textId="670A10FB" w:rsidR="00B062BF" w:rsidRDefault="00B062BF" w:rsidP="00FE1B43">
      <w:pPr>
        <w:spacing w:line="360" w:lineRule="auto"/>
        <w:rPr>
          <w:rFonts w:ascii="Arial" w:hAnsi="Arial" w:cs="Arial"/>
          <w:sz w:val="22"/>
          <w:szCs w:val="22"/>
        </w:rPr>
      </w:pPr>
    </w:p>
    <w:p w14:paraId="083A6094" w14:textId="4297B6C0" w:rsidR="00B062BF" w:rsidRDefault="00B062BF" w:rsidP="00FE1B43">
      <w:pPr>
        <w:spacing w:line="360" w:lineRule="auto"/>
        <w:rPr>
          <w:rFonts w:ascii="Arial" w:hAnsi="Arial" w:cs="Arial"/>
          <w:sz w:val="22"/>
          <w:szCs w:val="22"/>
        </w:rPr>
      </w:pPr>
    </w:p>
    <w:p w14:paraId="514ACB4D" w14:textId="3D6623DC" w:rsidR="00B062BF" w:rsidRDefault="00B062BF" w:rsidP="00FE1B43">
      <w:pPr>
        <w:spacing w:line="360" w:lineRule="auto"/>
        <w:rPr>
          <w:rFonts w:ascii="Arial" w:hAnsi="Arial" w:cs="Arial"/>
          <w:sz w:val="22"/>
          <w:szCs w:val="22"/>
        </w:rPr>
      </w:pPr>
    </w:p>
    <w:p w14:paraId="14A40B27" w14:textId="0E69176C" w:rsidR="00C96902" w:rsidRPr="00B062BF" w:rsidRDefault="00C96902" w:rsidP="00B062BF">
      <w:pPr>
        <w:pStyle w:val="Heading1"/>
      </w:pPr>
      <w:bookmarkStart w:id="2" w:name="_Toc90033492"/>
      <w:r w:rsidRPr="00B062BF">
        <w:lastRenderedPageBreak/>
        <w:t>S</w:t>
      </w:r>
      <w:r w:rsidR="00B062BF">
        <w:t>WOT</w:t>
      </w:r>
      <w:r w:rsidRPr="00B062BF">
        <w:t xml:space="preserve"> analysis</w:t>
      </w:r>
      <w:bookmarkEnd w:id="2"/>
    </w:p>
    <w:p w14:paraId="2943BB7C" w14:textId="77777777" w:rsidR="00B062BF" w:rsidRDefault="00B062BF" w:rsidP="00FE1B43">
      <w:pPr>
        <w:spacing w:line="360" w:lineRule="auto"/>
        <w:rPr>
          <w:rFonts w:ascii="Arial" w:hAnsi="Arial" w:cs="Arial"/>
          <w:sz w:val="22"/>
          <w:szCs w:val="22"/>
        </w:rPr>
      </w:pPr>
    </w:p>
    <w:p w14:paraId="61573A56" w14:textId="67199772" w:rsidR="002E327C" w:rsidRDefault="001346E2" w:rsidP="00B062BF">
      <w:pPr>
        <w:spacing w:line="360" w:lineRule="auto"/>
        <w:ind w:firstLine="284"/>
        <w:rPr>
          <w:rFonts w:ascii="Arial" w:hAnsi="Arial" w:cs="Arial"/>
          <w:sz w:val="22"/>
          <w:szCs w:val="22"/>
        </w:rPr>
      </w:pPr>
      <w:r w:rsidRPr="001346E2">
        <w:rPr>
          <w:rFonts w:ascii="Arial" w:hAnsi="Arial" w:cs="Arial"/>
          <w:sz w:val="22"/>
          <w:szCs w:val="22"/>
        </w:rPr>
        <w:t>A SWOT analysis is a strategy for evaluating a brand's reputation and formulating strategic goals. Internal and external factors, as well as the company's current and future potential, are all evaluated in a SWOT analysis.</w:t>
      </w:r>
      <w:r>
        <w:rPr>
          <w:rFonts w:ascii="Arial" w:hAnsi="Arial" w:cs="Arial"/>
          <w:sz w:val="22"/>
          <w:szCs w:val="22"/>
        </w:rPr>
        <w:t xml:space="preserve"> </w:t>
      </w:r>
      <w:sdt>
        <w:sdtPr>
          <w:rPr>
            <w:rFonts w:ascii="Arial" w:hAnsi="Arial" w:cs="Arial"/>
            <w:sz w:val="22"/>
            <w:szCs w:val="22"/>
          </w:rPr>
          <w:id w:val="-456493338"/>
          <w:citation/>
        </w:sdtPr>
        <w:sdtEndPr/>
        <w:sdtContent>
          <w:r w:rsidR="004031FB">
            <w:rPr>
              <w:rFonts w:ascii="Arial" w:hAnsi="Arial" w:cs="Arial"/>
              <w:sz w:val="22"/>
              <w:szCs w:val="22"/>
            </w:rPr>
            <w:fldChar w:fldCharType="begin"/>
          </w:r>
          <w:r w:rsidR="004031FB">
            <w:rPr>
              <w:rFonts w:ascii="Arial" w:hAnsi="Arial" w:cs="Arial"/>
              <w:sz w:val="22"/>
              <w:szCs w:val="22"/>
            </w:rPr>
            <w:instrText xml:space="preserve"> CITATION Sco21 \l 2057 </w:instrText>
          </w:r>
          <w:r w:rsidR="004031FB">
            <w:rPr>
              <w:rFonts w:ascii="Arial" w:hAnsi="Arial" w:cs="Arial"/>
              <w:sz w:val="22"/>
              <w:szCs w:val="22"/>
            </w:rPr>
            <w:fldChar w:fldCharType="separate"/>
          </w:r>
          <w:r w:rsidR="004031FB" w:rsidRPr="004031FB">
            <w:rPr>
              <w:rFonts w:ascii="Arial" w:hAnsi="Arial" w:cs="Arial"/>
              <w:noProof/>
              <w:sz w:val="22"/>
              <w:szCs w:val="22"/>
            </w:rPr>
            <w:t>(Scott, 2021)</w:t>
          </w:r>
          <w:r w:rsidR="004031FB">
            <w:rPr>
              <w:rFonts w:ascii="Arial" w:hAnsi="Arial" w:cs="Arial"/>
              <w:sz w:val="22"/>
              <w:szCs w:val="22"/>
            </w:rPr>
            <w:fldChar w:fldCharType="end"/>
          </w:r>
        </w:sdtContent>
      </w:sdt>
    </w:p>
    <w:p w14:paraId="430216E8" w14:textId="77777777" w:rsidR="007D402C" w:rsidRDefault="007D402C" w:rsidP="007D402C">
      <w:pPr>
        <w:pStyle w:val="ListParagraph"/>
        <w:spacing w:line="360" w:lineRule="auto"/>
        <w:ind w:left="284"/>
        <w:rPr>
          <w:rFonts w:ascii="Arial" w:hAnsi="Arial" w:cs="Arial"/>
          <w:sz w:val="22"/>
          <w:szCs w:val="22"/>
        </w:rPr>
      </w:pPr>
    </w:p>
    <w:p w14:paraId="012DB200" w14:textId="68F4E654" w:rsidR="007D402C" w:rsidRPr="007D402C" w:rsidRDefault="0045452F" w:rsidP="00FE1B43">
      <w:pPr>
        <w:pStyle w:val="ListParagraph"/>
        <w:numPr>
          <w:ilvl w:val="0"/>
          <w:numId w:val="40"/>
        </w:numPr>
        <w:spacing w:line="360" w:lineRule="auto"/>
        <w:ind w:left="284" w:hanging="284"/>
        <w:rPr>
          <w:rFonts w:ascii="Arial" w:hAnsi="Arial" w:cs="Arial"/>
          <w:sz w:val="22"/>
          <w:szCs w:val="22"/>
        </w:rPr>
      </w:pPr>
      <w:r w:rsidRPr="0045452F">
        <w:rPr>
          <w:rFonts w:ascii="Arial" w:hAnsi="Arial" w:cs="Arial"/>
          <w:sz w:val="22"/>
          <w:szCs w:val="22"/>
        </w:rPr>
        <w:t xml:space="preserve">SWOT </w:t>
      </w:r>
      <w:r>
        <w:rPr>
          <w:rFonts w:ascii="Arial" w:hAnsi="Arial" w:cs="Arial"/>
          <w:sz w:val="22"/>
          <w:szCs w:val="22"/>
        </w:rPr>
        <w:t>diagram</w:t>
      </w:r>
      <w:r w:rsidR="007D402C">
        <w:rPr>
          <w:noProof/>
        </w:rPr>
        <w:drawing>
          <wp:anchor distT="0" distB="0" distL="114300" distR="114300" simplePos="0" relativeHeight="251658240" behindDoc="0" locked="0" layoutInCell="1" allowOverlap="1" wp14:anchorId="41C80E19" wp14:editId="128DD05A">
            <wp:simplePos x="0" y="0"/>
            <wp:positionH relativeFrom="margin">
              <wp:align>left</wp:align>
            </wp:positionH>
            <wp:positionV relativeFrom="paragraph">
              <wp:posOffset>369570</wp:posOffset>
            </wp:positionV>
            <wp:extent cx="5731510" cy="5290185"/>
            <wp:effectExtent l="0" t="0" r="2540" b="5715"/>
            <wp:wrapTopAndBottom/>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290185"/>
                    </a:xfrm>
                    <a:prstGeom prst="rect">
                      <a:avLst/>
                    </a:prstGeom>
                  </pic:spPr>
                </pic:pic>
              </a:graphicData>
            </a:graphic>
          </wp:anchor>
        </w:drawing>
      </w:r>
    </w:p>
    <w:p w14:paraId="4A1FD168" w14:textId="41B15042" w:rsidR="007D402C" w:rsidRDefault="007D402C" w:rsidP="00FE1B43">
      <w:pPr>
        <w:spacing w:line="360" w:lineRule="auto"/>
        <w:rPr>
          <w:rFonts w:ascii="Arial" w:hAnsi="Arial" w:cs="Arial"/>
          <w:sz w:val="22"/>
          <w:szCs w:val="22"/>
        </w:rPr>
      </w:pPr>
    </w:p>
    <w:p w14:paraId="4A60C6C6" w14:textId="7DB668C0" w:rsidR="007D402C" w:rsidRDefault="007D402C" w:rsidP="00FE1B43">
      <w:pPr>
        <w:spacing w:line="360" w:lineRule="auto"/>
        <w:rPr>
          <w:rFonts w:ascii="Arial" w:hAnsi="Arial" w:cs="Arial"/>
          <w:sz w:val="22"/>
          <w:szCs w:val="22"/>
        </w:rPr>
      </w:pPr>
    </w:p>
    <w:p w14:paraId="59DD913F" w14:textId="163519DB" w:rsidR="007D402C" w:rsidRDefault="007D402C" w:rsidP="00FE1B43">
      <w:pPr>
        <w:spacing w:line="360" w:lineRule="auto"/>
        <w:rPr>
          <w:rFonts w:ascii="Arial" w:hAnsi="Arial" w:cs="Arial"/>
          <w:sz w:val="22"/>
          <w:szCs w:val="22"/>
        </w:rPr>
      </w:pPr>
    </w:p>
    <w:p w14:paraId="4F5545CB" w14:textId="77777777" w:rsidR="007D402C" w:rsidRDefault="007D402C" w:rsidP="00FE1B43">
      <w:pPr>
        <w:spacing w:line="360" w:lineRule="auto"/>
        <w:rPr>
          <w:rFonts w:ascii="Arial" w:hAnsi="Arial" w:cs="Arial"/>
          <w:sz w:val="22"/>
          <w:szCs w:val="22"/>
        </w:rPr>
      </w:pPr>
    </w:p>
    <w:p w14:paraId="4929FF02" w14:textId="77777777" w:rsidR="00620F0B" w:rsidRPr="009625F9" w:rsidRDefault="00620F0B" w:rsidP="009625F9">
      <w:pPr>
        <w:pStyle w:val="Heading1"/>
      </w:pPr>
      <w:bookmarkStart w:id="3" w:name="_Toc90033493"/>
      <w:r w:rsidRPr="009625F9">
        <w:lastRenderedPageBreak/>
        <w:t>Personal Development Plan</w:t>
      </w:r>
      <w:bookmarkEnd w:id="3"/>
    </w:p>
    <w:p w14:paraId="3DFE0BC7" w14:textId="77777777" w:rsidR="009625F9" w:rsidRDefault="00620F0B" w:rsidP="00FE1B43">
      <w:pPr>
        <w:spacing w:line="360" w:lineRule="auto"/>
        <w:rPr>
          <w:rFonts w:ascii="Arial" w:hAnsi="Arial" w:cs="Arial"/>
          <w:b/>
          <w:bCs/>
          <w:sz w:val="22"/>
          <w:szCs w:val="22"/>
        </w:rPr>
      </w:pPr>
      <w:r>
        <w:rPr>
          <w:rFonts w:ascii="Arial" w:hAnsi="Arial" w:cs="Arial"/>
          <w:b/>
          <w:bCs/>
          <w:sz w:val="22"/>
          <w:szCs w:val="22"/>
        </w:rPr>
        <w:tab/>
      </w:r>
    </w:p>
    <w:p w14:paraId="3886906F" w14:textId="63D5F263" w:rsidR="00620F0B" w:rsidRDefault="00B414B9" w:rsidP="009625F9">
      <w:pPr>
        <w:spacing w:line="360" w:lineRule="auto"/>
        <w:ind w:firstLine="284"/>
        <w:rPr>
          <w:rFonts w:ascii="Arial" w:hAnsi="Arial" w:cs="Arial"/>
          <w:sz w:val="22"/>
          <w:szCs w:val="22"/>
        </w:rPr>
      </w:pPr>
      <w:r w:rsidRPr="00B414B9">
        <w:rPr>
          <w:rFonts w:ascii="Arial" w:hAnsi="Arial" w:cs="Arial"/>
          <w:sz w:val="22"/>
          <w:szCs w:val="22"/>
        </w:rPr>
        <w:t>A PDP is a detailed activity schedule that includes a written self-reflection and progress report. It works by allowing you to create objectives and identify your strengths and limitations. It's usually created at work or while studying (with the help of your manager or teacher) and allows you to outline your objectives and identify your strengths and weaknesses.</w:t>
      </w:r>
      <w:r w:rsidR="00620F0B">
        <w:rPr>
          <w:rFonts w:ascii="Arial" w:hAnsi="Arial" w:cs="Arial"/>
          <w:sz w:val="22"/>
          <w:szCs w:val="22"/>
        </w:rPr>
        <w:t xml:space="preserve"> </w:t>
      </w:r>
      <w:sdt>
        <w:sdtPr>
          <w:rPr>
            <w:rFonts w:ascii="Arial" w:hAnsi="Arial" w:cs="Arial"/>
            <w:sz w:val="22"/>
            <w:szCs w:val="22"/>
          </w:rPr>
          <w:id w:val="214159780"/>
          <w:citation/>
        </w:sdtPr>
        <w:sdtEndPr/>
        <w:sdtContent>
          <w:r w:rsidR="00620F0B">
            <w:rPr>
              <w:rFonts w:ascii="Arial" w:hAnsi="Arial" w:cs="Arial"/>
              <w:sz w:val="22"/>
              <w:szCs w:val="22"/>
            </w:rPr>
            <w:fldChar w:fldCharType="begin"/>
          </w:r>
          <w:r w:rsidR="00620F0B">
            <w:rPr>
              <w:rFonts w:ascii="Arial" w:hAnsi="Arial" w:cs="Arial"/>
              <w:sz w:val="22"/>
              <w:szCs w:val="22"/>
            </w:rPr>
            <w:instrText xml:space="preserve"> CITATION Amb \l 2057 </w:instrText>
          </w:r>
          <w:r w:rsidR="00620F0B">
            <w:rPr>
              <w:rFonts w:ascii="Arial" w:hAnsi="Arial" w:cs="Arial"/>
              <w:sz w:val="22"/>
              <w:szCs w:val="22"/>
            </w:rPr>
            <w:fldChar w:fldCharType="separate"/>
          </w:r>
          <w:r w:rsidR="00620F0B" w:rsidRPr="00620F0B">
            <w:rPr>
              <w:rFonts w:ascii="Arial" w:hAnsi="Arial" w:cs="Arial"/>
              <w:noProof/>
              <w:sz w:val="22"/>
              <w:szCs w:val="22"/>
            </w:rPr>
            <w:t>(Rolfe, n.d.)</w:t>
          </w:r>
          <w:r w:rsidR="00620F0B">
            <w:rPr>
              <w:rFonts w:ascii="Arial" w:hAnsi="Arial" w:cs="Arial"/>
              <w:sz w:val="22"/>
              <w:szCs w:val="22"/>
            </w:rPr>
            <w:fldChar w:fldCharType="end"/>
          </w:r>
        </w:sdtContent>
      </w:sdt>
      <w:r w:rsidR="00C96902" w:rsidRPr="00620F0B">
        <w:rPr>
          <w:rFonts w:ascii="Arial" w:hAnsi="Arial" w:cs="Arial"/>
          <w:sz w:val="22"/>
          <w:szCs w:val="22"/>
        </w:rPr>
        <w:tab/>
      </w:r>
    </w:p>
    <w:p w14:paraId="78384CA5" w14:textId="77777777" w:rsidR="007D402C" w:rsidRDefault="007D402C" w:rsidP="00FE1B43">
      <w:pPr>
        <w:spacing w:line="360" w:lineRule="auto"/>
        <w:rPr>
          <w:rFonts w:ascii="Arial" w:hAnsi="Arial" w:cs="Arial"/>
          <w:sz w:val="22"/>
          <w:szCs w:val="22"/>
        </w:rPr>
      </w:pPr>
    </w:p>
    <w:p w14:paraId="3B98F4D8" w14:textId="4A4E030A" w:rsidR="00C96902" w:rsidRPr="009625F9" w:rsidRDefault="00C96902" w:rsidP="009625F9">
      <w:pPr>
        <w:pStyle w:val="ListParagraph"/>
        <w:numPr>
          <w:ilvl w:val="0"/>
          <w:numId w:val="40"/>
        </w:numPr>
        <w:spacing w:line="360" w:lineRule="auto"/>
        <w:ind w:left="284" w:hanging="284"/>
        <w:rPr>
          <w:rFonts w:ascii="Arial" w:hAnsi="Arial" w:cs="Arial"/>
          <w:sz w:val="22"/>
          <w:szCs w:val="22"/>
        </w:rPr>
      </w:pPr>
      <w:r w:rsidRPr="009625F9">
        <w:rPr>
          <w:rFonts w:ascii="Arial" w:hAnsi="Arial" w:cs="Arial"/>
          <w:sz w:val="22"/>
          <w:szCs w:val="22"/>
        </w:rPr>
        <w:t>PDP for your career development</w:t>
      </w:r>
    </w:p>
    <w:tbl>
      <w:tblPr>
        <w:tblpPr w:leftFromText="180" w:rightFromText="180" w:vertAnchor="text" w:horzAnchor="margin" w:tblpXSpec="center" w:tblpY="78"/>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502"/>
        <w:gridCol w:w="2107"/>
        <w:gridCol w:w="2107"/>
        <w:gridCol w:w="1712"/>
      </w:tblGrid>
      <w:tr w:rsidR="007D402C" w:rsidRPr="005A5C94" w14:paraId="5F8B65DD" w14:textId="77777777" w:rsidTr="007D402C">
        <w:trPr>
          <w:cantSplit/>
          <w:trHeight w:val="663"/>
          <w:tblHeader/>
        </w:trPr>
        <w:tc>
          <w:tcPr>
            <w:tcW w:w="2055" w:type="dxa"/>
            <w:tcBorders>
              <w:top w:val="single" w:sz="6" w:space="0" w:color="auto"/>
              <w:left w:val="single" w:sz="6" w:space="0" w:color="auto"/>
              <w:bottom w:val="nil"/>
              <w:right w:val="nil"/>
            </w:tcBorders>
            <w:shd w:val="clear" w:color="auto" w:fill="99CCFF"/>
          </w:tcPr>
          <w:p w14:paraId="0586D439" w14:textId="77777777" w:rsidR="007D402C" w:rsidRPr="005A5C94" w:rsidRDefault="007D402C" w:rsidP="007D402C">
            <w:pPr>
              <w:spacing w:line="360" w:lineRule="auto"/>
              <w:rPr>
                <w:rFonts w:ascii="Arial" w:hAnsi="Arial" w:cs="Arial"/>
                <w:b/>
                <w:sz w:val="22"/>
                <w:szCs w:val="22"/>
              </w:rPr>
            </w:pPr>
            <w:r>
              <w:rPr>
                <w:rFonts w:ascii="Arial" w:hAnsi="Arial" w:cs="Arial"/>
                <w:b/>
                <w:sz w:val="22"/>
                <w:szCs w:val="22"/>
              </w:rPr>
              <w:t>Learning and Development Need</w:t>
            </w:r>
          </w:p>
        </w:tc>
        <w:tc>
          <w:tcPr>
            <w:tcW w:w="2502" w:type="dxa"/>
            <w:tcBorders>
              <w:top w:val="single" w:sz="6" w:space="0" w:color="auto"/>
              <w:left w:val="nil"/>
              <w:bottom w:val="nil"/>
              <w:right w:val="nil"/>
            </w:tcBorders>
            <w:shd w:val="clear" w:color="auto" w:fill="99CCFF"/>
          </w:tcPr>
          <w:p w14:paraId="208832AD" w14:textId="77777777" w:rsidR="007D402C" w:rsidRPr="005A5C94" w:rsidRDefault="007D402C" w:rsidP="007D402C">
            <w:pPr>
              <w:spacing w:line="360" w:lineRule="auto"/>
              <w:rPr>
                <w:rFonts w:ascii="Arial" w:hAnsi="Arial" w:cs="Arial"/>
                <w:b/>
                <w:sz w:val="22"/>
                <w:szCs w:val="22"/>
              </w:rPr>
            </w:pPr>
            <w:r>
              <w:rPr>
                <w:rFonts w:ascii="Arial" w:hAnsi="Arial" w:cs="Arial"/>
                <w:b/>
                <w:sz w:val="22"/>
                <w:szCs w:val="22"/>
              </w:rPr>
              <w:t>Type of development</w:t>
            </w:r>
          </w:p>
          <w:p w14:paraId="240CD185" w14:textId="77777777" w:rsidR="007D402C" w:rsidRPr="005A5C94" w:rsidRDefault="007D402C" w:rsidP="007D402C">
            <w:pPr>
              <w:spacing w:line="360" w:lineRule="auto"/>
              <w:rPr>
                <w:rFonts w:ascii="Arial" w:hAnsi="Arial" w:cs="Arial"/>
                <w:b/>
                <w:sz w:val="22"/>
                <w:szCs w:val="22"/>
              </w:rPr>
            </w:pPr>
          </w:p>
        </w:tc>
        <w:tc>
          <w:tcPr>
            <w:tcW w:w="2107" w:type="dxa"/>
            <w:tcBorders>
              <w:top w:val="single" w:sz="6" w:space="0" w:color="auto"/>
              <w:left w:val="nil"/>
              <w:bottom w:val="nil"/>
              <w:right w:val="nil"/>
            </w:tcBorders>
            <w:shd w:val="clear" w:color="auto" w:fill="99CCFF"/>
          </w:tcPr>
          <w:p w14:paraId="1ACE9769" w14:textId="77777777" w:rsidR="007D402C" w:rsidRPr="005A5C94" w:rsidRDefault="007D402C" w:rsidP="007D402C">
            <w:pPr>
              <w:spacing w:line="360" w:lineRule="auto"/>
              <w:rPr>
                <w:rFonts w:ascii="Arial" w:hAnsi="Arial" w:cs="Arial"/>
                <w:b/>
                <w:sz w:val="22"/>
                <w:szCs w:val="22"/>
              </w:rPr>
            </w:pPr>
            <w:r>
              <w:rPr>
                <w:rFonts w:ascii="Arial" w:hAnsi="Arial" w:cs="Arial"/>
                <w:b/>
                <w:sz w:val="22"/>
                <w:szCs w:val="22"/>
              </w:rPr>
              <w:t>Timescales</w:t>
            </w:r>
          </w:p>
        </w:tc>
        <w:tc>
          <w:tcPr>
            <w:tcW w:w="2107" w:type="dxa"/>
            <w:tcBorders>
              <w:top w:val="single" w:sz="6" w:space="0" w:color="auto"/>
              <w:left w:val="nil"/>
              <w:bottom w:val="nil"/>
              <w:right w:val="nil"/>
            </w:tcBorders>
            <w:shd w:val="clear" w:color="auto" w:fill="99CCFF"/>
          </w:tcPr>
          <w:p w14:paraId="0293648D" w14:textId="77777777" w:rsidR="007D402C"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b/>
                <w:kern w:val="0"/>
                <w:sz w:val="22"/>
                <w:szCs w:val="22"/>
              </w:rPr>
            </w:pPr>
            <w:r>
              <w:rPr>
                <w:rFonts w:ascii="Arial" w:hAnsi="Arial" w:cs="Arial"/>
                <w:b/>
                <w:kern w:val="0"/>
                <w:sz w:val="22"/>
                <w:szCs w:val="22"/>
              </w:rPr>
              <w:t>Who is responsible?</w:t>
            </w:r>
          </w:p>
          <w:p w14:paraId="6B851AAF" w14:textId="77777777" w:rsidR="007D402C" w:rsidRPr="005A5C94"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b/>
                <w:kern w:val="0"/>
                <w:sz w:val="22"/>
                <w:szCs w:val="22"/>
              </w:rPr>
            </w:pPr>
            <w:r>
              <w:rPr>
                <w:rFonts w:ascii="Arial" w:hAnsi="Arial" w:cs="Arial"/>
                <w:b/>
                <w:kern w:val="0"/>
                <w:sz w:val="22"/>
                <w:szCs w:val="22"/>
              </w:rPr>
              <w:t xml:space="preserve"> </w:t>
            </w:r>
          </w:p>
        </w:tc>
        <w:tc>
          <w:tcPr>
            <w:tcW w:w="1712" w:type="dxa"/>
            <w:tcBorders>
              <w:top w:val="single" w:sz="6" w:space="0" w:color="auto"/>
              <w:left w:val="nil"/>
              <w:bottom w:val="nil"/>
              <w:right w:val="single" w:sz="6" w:space="0" w:color="auto"/>
            </w:tcBorders>
            <w:shd w:val="clear" w:color="auto" w:fill="99CCFF"/>
          </w:tcPr>
          <w:p w14:paraId="6C5DA4E2" w14:textId="77777777" w:rsidR="007D402C" w:rsidRPr="005A5C94" w:rsidRDefault="007D402C" w:rsidP="007D402C">
            <w:pPr>
              <w:spacing w:line="360" w:lineRule="auto"/>
              <w:rPr>
                <w:rFonts w:ascii="Arial" w:hAnsi="Arial" w:cs="Arial"/>
                <w:b/>
                <w:sz w:val="22"/>
                <w:szCs w:val="22"/>
              </w:rPr>
            </w:pPr>
            <w:r>
              <w:rPr>
                <w:rFonts w:ascii="Arial" w:hAnsi="Arial" w:cs="Arial"/>
                <w:b/>
                <w:sz w:val="22"/>
                <w:szCs w:val="22"/>
              </w:rPr>
              <w:t>Further comments</w:t>
            </w:r>
          </w:p>
        </w:tc>
      </w:tr>
      <w:tr w:rsidR="007D402C" w:rsidRPr="00B270A5" w14:paraId="5D921686" w14:textId="77777777" w:rsidTr="007D402C">
        <w:trPr>
          <w:cantSplit/>
          <w:trHeight w:val="546"/>
        </w:trPr>
        <w:tc>
          <w:tcPr>
            <w:tcW w:w="2055" w:type="dxa"/>
            <w:tcBorders>
              <w:top w:val="single" w:sz="6" w:space="0" w:color="auto"/>
              <w:left w:val="single" w:sz="6" w:space="0" w:color="auto"/>
              <w:bottom w:val="single" w:sz="6" w:space="0" w:color="auto"/>
              <w:right w:val="single" w:sz="6" w:space="0" w:color="auto"/>
            </w:tcBorders>
            <w:vAlign w:val="center"/>
          </w:tcPr>
          <w:p w14:paraId="4E02683E" w14:textId="77777777" w:rsidR="007D402C"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lang w:val="en-US"/>
              </w:rPr>
            </w:pPr>
          </w:p>
          <w:p w14:paraId="4D65FFEB" w14:textId="77777777" w:rsidR="007D402C"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lang w:val="en-US"/>
              </w:rPr>
            </w:pPr>
            <w:r>
              <w:rPr>
                <w:rFonts w:ascii="Arial" w:hAnsi="Arial" w:cs="Arial"/>
                <w:kern w:val="0"/>
                <w:lang w:val="en-US"/>
              </w:rPr>
              <w:t>Finishing my level 4 course</w:t>
            </w:r>
          </w:p>
          <w:p w14:paraId="5D17BBB4" w14:textId="77777777" w:rsidR="007D402C" w:rsidRPr="008E76D6"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lang w:val="en-US"/>
              </w:rPr>
            </w:pPr>
          </w:p>
        </w:tc>
        <w:tc>
          <w:tcPr>
            <w:tcW w:w="2502" w:type="dxa"/>
            <w:tcBorders>
              <w:top w:val="single" w:sz="6" w:space="0" w:color="auto"/>
              <w:left w:val="single" w:sz="6" w:space="0" w:color="auto"/>
              <w:bottom w:val="single" w:sz="6" w:space="0" w:color="auto"/>
              <w:right w:val="single" w:sz="6" w:space="0" w:color="auto"/>
            </w:tcBorders>
            <w:vAlign w:val="center"/>
          </w:tcPr>
          <w:p w14:paraId="7288C05B" w14:textId="77777777" w:rsidR="007D402C" w:rsidRPr="00B270A5" w:rsidRDefault="007D402C" w:rsidP="007D402C">
            <w:pPr>
              <w:spacing w:line="360" w:lineRule="auto"/>
              <w:jc w:val="center"/>
              <w:rPr>
                <w:rFonts w:ascii="Arial" w:hAnsi="Arial" w:cs="Arial"/>
                <w:sz w:val="20"/>
              </w:rPr>
            </w:pPr>
            <w:r>
              <w:rPr>
                <w:rFonts w:ascii="Arial" w:hAnsi="Arial" w:cs="Arial"/>
                <w:sz w:val="20"/>
              </w:rPr>
              <w:t>University course</w:t>
            </w:r>
          </w:p>
        </w:tc>
        <w:tc>
          <w:tcPr>
            <w:tcW w:w="2107" w:type="dxa"/>
            <w:tcBorders>
              <w:top w:val="single" w:sz="6" w:space="0" w:color="auto"/>
              <w:left w:val="single" w:sz="6" w:space="0" w:color="auto"/>
              <w:bottom w:val="single" w:sz="6" w:space="0" w:color="auto"/>
              <w:right w:val="single" w:sz="6" w:space="0" w:color="auto"/>
            </w:tcBorders>
            <w:vAlign w:val="center"/>
          </w:tcPr>
          <w:p w14:paraId="03484658" w14:textId="77777777" w:rsidR="007D402C" w:rsidRPr="00B270A5" w:rsidRDefault="007D402C" w:rsidP="007D402C">
            <w:pPr>
              <w:spacing w:line="360" w:lineRule="auto"/>
              <w:jc w:val="center"/>
              <w:rPr>
                <w:rFonts w:ascii="Arial" w:hAnsi="Arial" w:cs="Arial"/>
                <w:sz w:val="20"/>
              </w:rPr>
            </w:pPr>
            <w:r>
              <w:rPr>
                <w:rFonts w:ascii="Arial" w:hAnsi="Arial" w:cs="Arial"/>
                <w:sz w:val="20"/>
              </w:rPr>
              <w:t>Next year</w:t>
            </w:r>
          </w:p>
        </w:tc>
        <w:tc>
          <w:tcPr>
            <w:tcW w:w="2107" w:type="dxa"/>
            <w:tcBorders>
              <w:top w:val="single" w:sz="6" w:space="0" w:color="auto"/>
              <w:left w:val="single" w:sz="6" w:space="0" w:color="auto"/>
              <w:bottom w:val="single" w:sz="6" w:space="0" w:color="auto"/>
              <w:right w:val="single" w:sz="6" w:space="0" w:color="auto"/>
            </w:tcBorders>
            <w:vAlign w:val="center"/>
          </w:tcPr>
          <w:p w14:paraId="06BF4503" w14:textId="77777777" w:rsidR="007D402C" w:rsidRPr="00B270A5" w:rsidRDefault="007D402C" w:rsidP="007D402C">
            <w:pPr>
              <w:spacing w:line="360" w:lineRule="auto"/>
              <w:jc w:val="center"/>
              <w:rPr>
                <w:rFonts w:ascii="Arial" w:hAnsi="Arial" w:cs="Arial"/>
                <w:sz w:val="20"/>
              </w:rPr>
            </w:pPr>
            <w:r>
              <w:rPr>
                <w:rFonts w:ascii="Arial" w:hAnsi="Arial" w:cs="Arial"/>
                <w:sz w:val="20"/>
              </w:rPr>
              <w:t>Me, my lecturer</w:t>
            </w:r>
          </w:p>
        </w:tc>
        <w:tc>
          <w:tcPr>
            <w:tcW w:w="1712" w:type="dxa"/>
            <w:tcBorders>
              <w:top w:val="single" w:sz="6" w:space="0" w:color="auto"/>
              <w:left w:val="single" w:sz="6" w:space="0" w:color="auto"/>
              <w:bottom w:val="single" w:sz="6" w:space="0" w:color="auto"/>
              <w:right w:val="single" w:sz="6" w:space="0" w:color="auto"/>
            </w:tcBorders>
          </w:tcPr>
          <w:p w14:paraId="72C7298E" w14:textId="77777777" w:rsidR="007D402C" w:rsidRPr="00B270A5" w:rsidRDefault="007D402C" w:rsidP="007D402C">
            <w:pPr>
              <w:spacing w:line="360" w:lineRule="auto"/>
              <w:rPr>
                <w:rFonts w:ascii="Arial" w:hAnsi="Arial" w:cs="Arial"/>
                <w:sz w:val="20"/>
              </w:rPr>
            </w:pPr>
          </w:p>
        </w:tc>
      </w:tr>
      <w:tr w:rsidR="007D402C" w:rsidRPr="00B270A5" w14:paraId="6824A1C8" w14:textId="77777777" w:rsidTr="007D402C">
        <w:trPr>
          <w:cantSplit/>
          <w:trHeight w:val="19"/>
        </w:trPr>
        <w:tc>
          <w:tcPr>
            <w:tcW w:w="2055" w:type="dxa"/>
            <w:tcBorders>
              <w:top w:val="single" w:sz="6" w:space="0" w:color="auto"/>
              <w:left w:val="single" w:sz="6" w:space="0" w:color="auto"/>
              <w:bottom w:val="single" w:sz="6" w:space="0" w:color="auto"/>
              <w:right w:val="single" w:sz="6" w:space="0" w:color="auto"/>
            </w:tcBorders>
            <w:vAlign w:val="center"/>
          </w:tcPr>
          <w:p w14:paraId="4876FD9A" w14:textId="77777777" w:rsidR="007D402C"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lang w:val="en-US"/>
              </w:rPr>
            </w:pPr>
          </w:p>
          <w:p w14:paraId="17EBDE81" w14:textId="77777777" w:rsidR="007D402C"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lang w:val="en-US"/>
              </w:rPr>
            </w:pPr>
            <w:r>
              <w:rPr>
                <w:rFonts w:ascii="Arial" w:hAnsi="Arial" w:cs="Arial"/>
                <w:kern w:val="0"/>
                <w:lang w:val="en-US"/>
              </w:rPr>
              <w:t>Continue with level 4 Cloud Computing</w:t>
            </w:r>
          </w:p>
          <w:p w14:paraId="4EC3C15F" w14:textId="77777777" w:rsidR="007D402C" w:rsidRPr="00EC4339"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lang w:val="en-US"/>
              </w:rPr>
            </w:pPr>
          </w:p>
        </w:tc>
        <w:tc>
          <w:tcPr>
            <w:tcW w:w="2502" w:type="dxa"/>
            <w:tcBorders>
              <w:top w:val="single" w:sz="6" w:space="0" w:color="auto"/>
              <w:left w:val="single" w:sz="6" w:space="0" w:color="auto"/>
              <w:bottom w:val="single" w:sz="6" w:space="0" w:color="auto"/>
              <w:right w:val="single" w:sz="6" w:space="0" w:color="auto"/>
            </w:tcBorders>
            <w:vAlign w:val="center"/>
          </w:tcPr>
          <w:p w14:paraId="46DE306E" w14:textId="77777777" w:rsidR="007D402C" w:rsidRPr="00B270A5" w:rsidRDefault="007D402C" w:rsidP="007D402C">
            <w:pPr>
              <w:spacing w:line="360" w:lineRule="auto"/>
              <w:jc w:val="center"/>
              <w:rPr>
                <w:rFonts w:ascii="Arial" w:hAnsi="Arial" w:cs="Arial"/>
                <w:sz w:val="20"/>
              </w:rPr>
            </w:pPr>
            <w:r w:rsidRPr="0046521B">
              <w:rPr>
                <w:rFonts w:ascii="Arial" w:hAnsi="Arial" w:cs="Arial"/>
                <w:sz w:val="20"/>
              </w:rPr>
              <w:t>University course</w:t>
            </w:r>
          </w:p>
        </w:tc>
        <w:tc>
          <w:tcPr>
            <w:tcW w:w="2107" w:type="dxa"/>
            <w:tcBorders>
              <w:top w:val="single" w:sz="6" w:space="0" w:color="auto"/>
              <w:left w:val="single" w:sz="6" w:space="0" w:color="auto"/>
              <w:bottom w:val="single" w:sz="6" w:space="0" w:color="auto"/>
              <w:right w:val="single" w:sz="6" w:space="0" w:color="auto"/>
            </w:tcBorders>
            <w:vAlign w:val="center"/>
          </w:tcPr>
          <w:p w14:paraId="54F4BA69" w14:textId="77777777" w:rsidR="007D402C" w:rsidRPr="00B270A5" w:rsidRDefault="007D402C" w:rsidP="007D402C">
            <w:pPr>
              <w:spacing w:line="360" w:lineRule="auto"/>
              <w:jc w:val="center"/>
              <w:rPr>
                <w:rFonts w:ascii="Arial" w:hAnsi="Arial" w:cs="Arial"/>
                <w:sz w:val="20"/>
              </w:rPr>
            </w:pPr>
            <w:r>
              <w:rPr>
                <w:rFonts w:ascii="Arial" w:hAnsi="Arial" w:cs="Arial"/>
                <w:sz w:val="20"/>
              </w:rPr>
              <w:t>2022</w:t>
            </w:r>
          </w:p>
        </w:tc>
        <w:tc>
          <w:tcPr>
            <w:tcW w:w="2107" w:type="dxa"/>
            <w:tcBorders>
              <w:top w:val="single" w:sz="6" w:space="0" w:color="auto"/>
              <w:left w:val="single" w:sz="6" w:space="0" w:color="auto"/>
              <w:bottom w:val="single" w:sz="6" w:space="0" w:color="auto"/>
              <w:right w:val="single" w:sz="6" w:space="0" w:color="auto"/>
            </w:tcBorders>
            <w:vAlign w:val="center"/>
          </w:tcPr>
          <w:p w14:paraId="4BA02ECD" w14:textId="77777777" w:rsidR="007D402C" w:rsidRPr="00B270A5" w:rsidRDefault="007D402C" w:rsidP="007D402C">
            <w:pPr>
              <w:spacing w:line="360" w:lineRule="auto"/>
              <w:jc w:val="center"/>
              <w:rPr>
                <w:rFonts w:ascii="Arial" w:hAnsi="Arial" w:cs="Arial"/>
                <w:sz w:val="20"/>
              </w:rPr>
            </w:pPr>
            <w:r w:rsidRPr="001742DD">
              <w:rPr>
                <w:rFonts w:ascii="Arial" w:hAnsi="Arial" w:cs="Arial"/>
                <w:sz w:val="20"/>
              </w:rPr>
              <w:t>Me, my lecturer</w:t>
            </w:r>
          </w:p>
        </w:tc>
        <w:tc>
          <w:tcPr>
            <w:tcW w:w="1712" w:type="dxa"/>
            <w:tcBorders>
              <w:top w:val="single" w:sz="6" w:space="0" w:color="auto"/>
              <w:left w:val="single" w:sz="6" w:space="0" w:color="auto"/>
              <w:bottom w:val="single" w:sz="6" w:space="0" w:color="auto"/>
              <w:right w:val="single" w:sz="6" w:space="0" w:color="auto"/>
            </w:tcBorders>
          </w:tcPr>
          <w:p w14:paraId="5B305473" w14:textId="77777777" w:rsidR="007D402C" w:rsidRPr="00B270A5" w:rsidRDefault="007D402C" w:rsidP="007D402C">
            <w:pPr>
              <w:spacing w:line="360" w:lineRule="auto"/>
              <w:rPr>
                <w:rFonts w:ascii="Arial" w:hAnsi="Arial" w:cs="Arial"/>
                <w:sz w:val="20"/>
              </w:rPr>
            </w:pPr>
          </w:p>
        </w:tc>
      </w:tr>
      <w:tr w:rsidR="007D402C" w:rsidRPr="00B270A5" w14:paraId="38289FC2" w14:textId="77777777" w:rsidTr="007D402C">
        <w:trPr>
          <w:cantSplit/>
          <w:trHeight w:val="19"/>
        </w:trPr>
        <w:tc>
          <w:tcPr>
            <w:tcW w:w="2055" w:type="dxa"/>
            <w:tcBorders>
              <w:top w:val="single" w:sz="6" w:space="0" w:color="auto"/>
              <w:left w:val="single" w:sz="6" w:space="0" w:color="auto"/>
              <w:bottom w:val="single" w:sz="6" w:space="0" w:color="auto"/>
              <w:right w:val="single" w:sz="6" w:space="0" w:color="auto"/>
            </w:tcBorders>
            <w:vAlign w:val="center"/>
          </w:tcPr>
          <w:p w14:paraId="605F65F9" w14:textId="77777777" w:rsidR="007D402C"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rPr>
            </w:pPr>
          </w:p>
          <w:p w14:paraId="46D7E603" w14:textId="77777777" w:rsidR="007D402C"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rPr>
            </w:pPr>
            <w:r>
              <w:rPr>
                <w:rFonts w:ascii="Arial" w:hAnsi="Arial" w:cs="Arial"/>
                <w:kern w:val="0"/>
              </w:rPr>
              <w:t>Finishing level 5 and 6</w:t>
            </w:r>
          </w:p>
          <w:p w14:paraId="639FD1C9" w14:textId="77777777" w:rsidR="007D402C" w:rsidRPr="00B270A5"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rPr>
            </w:pPr>
          </w:p>
        </w:tc>
        <w:tc>
          <w:tcPr>
            <w:tcW w:w="2502" w:type="dxa"/>
            <w:tcBorders>
              <w:top w:val="single" w:sz="6" w:space="0" w:color="auto"/>
              <w:left w:val="single" w:sz="6" w:space="0" w:color="auto"/>
              <w:bottom w:val="single" w:sz="6" w:space="0" w:color="auto"/>
              <w:right w:val="single" w:sz="6" w:space="0" w:color="auto"/>
            </w:tcBorders>
            <w:vAlign w:val="center"/>
          </w:tcPr>
          <w:p w14:paraId="053FFDEA" w14:textId="77777777" w:rsidR="007D402C" w:rsidRPr="00B270A5" w:rsidRDefault="007D402C" w:rsidP="007D402C">
            <w:pPr>
              <w:spacing w:line="360" w:lineRule="auto"/>
              <w:jc w:val="center"/>
              <w:rPr>
                <w:rFonts w:ascii="Arial" w:hAnsi="Arial" w:cs="Arial"/>
                <w:sz w:val="20"/>
              </w:rPr>
            </w:pPr>
            <w:r>
              <w:rPr>
                <w:rFonts w:ascii="Arial" w:hAnsi="Arial" w:cs="Arial"/>
                <w:sz w:val="20"/>
              </w:rPr>
              <w:t>University course</w:t>
            </w:r>
          </w:p>
        </w:tc>
        <w:tc>
          <w:tcPr>
            <w:tcW w:w="2107" w:type="dxa"/>
            <w:tcBorders>
              <w:top w:val="single" w:sz="6" w:space="0" w:color="auto"/>
              <w:left w:val="single" w:sz="6" w:space="0" w:color="auto"/>
              <w:bottom w:val="single" w:sz="6" w:space="0" w:color="auto"/>
              <w:right w:val="single" w:sz="6" w:space="0" w:color="auto"/>
            </w:tcBorders>
            <w:vAlign w:val="center"/>
          </w:tcPr>
          <w:p w14:paraId="02FCB116" w14:textId="77777777" w:rsidR="007D402C" w:rsidRPr="00B270A5" w:rsidRDefault="007D402C" w:rsidP="007D402C">
            <w:pPr>
              <w:spacing w:line="360" w:lineRule="auto"/>
              <w:jc w:val="center"/>
              <w:rPr>
                <w:rFonts w:ascii="Arial" w:hAnsi="Arial" w:cs="Arial"/>
                <w:sz w:val="20"/>
              </w:rPr>
            </w:pPr>
            <w:r>
              <w:rPr>
                <w:rFonts w:ascii="Arial" w:hAnsi="Arial" w:cs="Arial"/>
                <w:sz w:val="20"/>
              </w:rPr>
              <w:t>2023-2024</w:t>
            </w:r>
          </w:p>
        </w:tc>
        <w:tc>
          <w:tcPr>
            <w:tcW w:w="2107" w:type="dxa"/>
            <w:tcBorders>
              <w:top w:val="single" w:sz="6" w:space="0" w:color="auto"/>
              <w:left w:val="single" w:sz="6" w:space="0" w:color="auto"/>
              <w:bottom w:val="single" w:sz="6" w:space="0" w:color="auto"/>
              <w:right w:val="single" w:sz="6" w:space="0" w:color="auto"/>
            </w:tcBorders>
            <w:vAlign w:val="center"/>
          </w:tcPr>
          <w:p w14:paraId="33223983" w14:textId="77777777" w:rsidR="007D402C" w:rsidRPr="00B270A5" w:rsidRDefault="007D402C" w:rsidP="007D402C">
            <w:pPr>
              <w:spacing w:line="360" w:lineRule="auto"/>
              <w:jc w:val="center"/>
              <w:rPr>
                <w:rFonts w:ascii="Arial" w:hAnsi="Arial" w:cs="Arial"/>
                <w:sz w:val="20"/>
              </w:rPr>
            </w:pPr>
            <w:r w:rsidRPr="001742DD">
              <w:rPr>
                <w:rFonts w:ascii="Arial" w:hAnsi="Arial" w:cs="Arial"/>
                <w:sz w:val="20"/>
              </w:rPr>
              <w:t>Me, my lecturer</w:t>
            </w:r>
          </w:p>
        </w:tc>
        <w:tc>
          <w:tcPr>
            <w:tcW w:w="1712" w:type="dxa"/>
            <w:tcBorders>
              <w:top w:val="single" w:sz="6" w:space="0" w:color="auto"/>
              <w:left w:val="single" w:sz="6" w:space="0" w:color="auto"/>
              <w:bottom w:val="single" w:sz="6" w:space="0" w:color="auto"/>
              <w:right w:val="single" w:sz="6" w:space="0" w:color="auto"/>
            </w:tcBorders>
            <w:vAlign w:val="center"/>
          </w:tcPr>
          <w:p w14:paraId="430529FD" w14:textId="77777777" w:rsidR="007D402C" w:rsidRPr="00B270A5" w:rsidRDefault="007D402C" w:rsidP="007D402C">
            <w:pPr>
              <w:spacing w:line="360" w:lineRule="auto"/>
              <w:jc w:val="center"/>
              <w:rPr>
                <w:rFonts w:ascii="Arial" w:hAnsi="Arial" w:cs="Arial"/>
                <w:sz w:val="20"/>
              </w:rPr>
            </w:pPr>
          </w:p>
        </w:tc>
      </w:tr>
      <w:tr w:rsidR="007D402C" w:rsidRPr="00B270A5" w14:paraId="2AED7076" w14:textId="77777777" w:rsidTr="007D402C">
        <w:trPr>
          <w:cantSplit/>
          <w:trHeight w:val="563"/>
        </w:trPr>
        <w:tc>
          <w:tcPr>
            <w:tcW w:w="2055" w:type="dxa"/>
            <w:tcBorders>
              <w:top w:val="single" w:sz="6" w:space="0" w:color="auto"/>
              <w:left w:val="single" w:sz="6" w:space="0" w:color="auto"/>
              <w:bottom w:val="single" w:sz="6" w:space="0" w:color="auto"/>
              <w:right w:val="single" w:sz="6" w:space="0" w:color="auto"/>
            </w:tcBorders>
            <w:vAlign w:val="center"/>
          </w:tcPr>
          <w:p w14:paraId="0985AEF2" w14:textId="77777777" w:rsidR="007D402C" w:rsidRPr="00B270A5" w:rsidRDefault="007D402C" w:rsidP="007D402C">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kern w:val="0"/>
                <w:lang w:val="en-US"/>
              </w:rPr>
            </w:pPr>
            <w:r>
              <w:rPr>
                <w:rFonts w:ascii="Arial" w:hAnsi="Arial" w:cs="Arial"/>
                <w:kern w:val="0"/>
                <w:lang w:val="en-US"/>
              </w:rPr>
              <w:t>Finding a new job in Computing area</w:t>
            </w:r>
          </w:p>
        </w:tc>
        <w:tc>
          <w:tcPr>
            <w:tcW w:w="2502" w:type="dxa"/>
            <w:tcBorders>
              <w:top w:val="single" w:sz="6" w:space="0" w:color="auto"/>
              <w:left w:val="single" w:sz="6" w:space="0" w:color="auto"/>
              <w:bottom w:val="single" w:sz="6" w:space="0" w:color="auto"/>
              <w:right w:val="single" w:sz="6" w:space="0" w:color="auto"/>
            </w:tcBorders>
            <w:vAlign w:val="center"/>
          </w:tcPr>
          <w:p w14:paraId="689528BE" w14:textId="77777777" w:rsidR="007D402C" w:rsidRPr="00B270A5" w:rsidRDefault="007D402C" w:rsidP="007D402C">
            <w:pPr>
              <w:spacing w:line="360" w:lineRule="auto"/>
              <w:jc w:val="center"/>
              <w:rPr>
                <w:rFonts w:ascii="Arial" w:hAnsi="Arial" w:cs="Arial"/>
                <w:sz w:val="20"/>
              </w:rPr>
            </w:pPr>
            <w:r>
              <w:rPr>
                <w:rFonts w:ascii="Arial" w:hAnsi="Arial" w:cs="Arial"/>
                <w:sz w:val="20"/>
              </w:rPr>
              <w:t>Job recruitment</w:t>
            </w:r>
          </w:p>
        </w:tc>
        <w:tc>
          <w:tcPr>
            <w:tcW w:w="2107" w:type="dxa"/>
            <w:tcBorders>
              <w:top w:val="single" w:sz="6" w:space="0" w:color="auto"/>
              <w:left w:val="single" w:sz="6" w:space="0" w:color="auto"/>
              <w:bottom w:val="single" w:sz="6" w:space="0" w:color="auto"/>
              <w:right w:val="single" w:sz="6" w:space="0" w:color="auto"/>
            </w:tcBorders>
            <w:vAlign w:val="center"/>
          </w:tcPr>
          <w:p w14:paraId="3D48EF05" w14:textId="77777777" w:rsidR="007D402C" w:rsidRPr="00B270A5" w:rsidRDefault="007D402C" w:rsidP="007D402C">
            <w:pPr>
              <w:spacing w:line="360" w:lineRule="auto"/>
              <w:jc w:val="center"/>
              <w:rPr>
                <w:rFonts w:ascii="Arial" w:hAnsi="Arial" w:cs="Arial"/>
                <w:sz w:val="20"/>
              </w:rPr>
            </w:pPr>
            <w:r>
              <w:rPr>
                <w:rFonts w:ascii="Arial" w:hAnsi="Arial" w:cs="Arial"/>
                <w:sz w:val="20"/>
              </w:rPr>
              <w:t>2025</w:t>
            </w:r>
          </w:p>
        </w:tc>
        <w:tc>
          <w:tcPr>
            <w:tcW w:w="2107" w:type="dxa"/>
            <w:tcBorders>
              <w:top w:val="single" w:sz="6" w:space="0" w:color="auto"/>
              <w:left w:val="single" w:sz="6" w:space="0" w:color="auto"/>
              <w:bottom w:val="single" w:sz="6" w:space="0" w:color="auto"/>
              <w:right w:val="single" w:sz="6" w:space="0" w:color="auto"/>
            </w:tcBorders>
            <w:vAlign w:val="center"/>
          </w:tcPr>
          <w:p w14:paraId="32065F2B" w14:textId="77777777" w:rsidR="007D402C" w:rsidRPr="00B270A5" w:rsidRDefault="007D402C" w:rsidP="007D402C">
            <w:pPr>
              <w:spacing w:line="360" w:lineRule="auto"/>
              <w:jc w:val="center"/>
              <w:rPr>
                <w:rFonts w:ascii="Arial" w:hAnsi="Arial" w:cs="Arial"/>
                <w:sz w:val="20"/>
              </w:rPr>
            </w:pPr>
            <w:r>
              <w:rPr>
                <w:rFonts w:ascii="Arial" w:hAnsi="Arial" w:cs="Arial"/>
                <w:sz w:val="20"/>
              </w:rPr>
              <w:t>Me</w:t>
            </w:r>
          </w:p>
        </w:tc>
        <w:tc>
          <w:tcPr>
            <w:tcW w:w="1712" w:type="dxa"/>
            <w:tcBorders>
              <w:top w:val="single" w:sz="6" w:space="0" w:color="auto"/>
              <w:left w:val="single" w:sz="6" w:space="0" w:color="auto"/>
              <w:bottom w:val="single" w:sz="6" w:space="0" w:color="auto"/>
              <w:right w:val="single" w:sz="6" w:space="0" w:color="auto"/>
            </w:tcBorders>
            <w:vAlign w:val="center"/>
          </w:tcPr>
          <w:p w14:paraId="397DD1FC" w14:textId="77777777" w:rsidR="007D402C" w:rsidRPr="00B270A5" w:rsidRDefault="007D402C" w:rsidP="007D402C">
            <w:pPr>
              <w:spacing w:line="360" w:lineRule="auto"/>
              <w:jc w:val="center"/>
              <w:rPr>
                <w:rFonts w:ascii="Arial" w:hAnsi="Arial" w:cs="Arial"/>
                <w:sz w:val="20"/>
              </w:rPr>
            </w:pPr>
          </w:p>
        </w:tc>
      </w:tr>
    </w:tbl>
    <w:p w14:paraId="7D4EE22C" w14:textId="454A9832" w:rsidR="00BA2792" w:rsidRDefault="00C96902" w:rsidP="00FE1B43">
      <w:pPr>
        <w:spacing w:line="360" w:lineRule="auto"/>
        <w:rPr>
          <w:rFonts w:ascii="Arial" w:hAnsi="Arial" w:cs="Arial"/>
          <w:sz w:val="22"/>
          <w:szCs w:val="22"/>
        </w:rPr>
      </w:pPr>
      <w:r w:rsidRPr="00FE1B43">
        <w:rPr>
          <w:rFonts w:ascii="Arial" w:hAnsi="Arial" w:cs="Arial"/>
          <w:sz w:val="22"/>
          <w:szCs w:val="22"/>
        </w:rPr>
        <w:br w:type="page"/>
      </w:r>
    </w:p>
    <w:p w14:paraId="62F9154C" w14:textId="77777777" w:rsidR="00991C4C" w:rsidRDefault="00991C4C" w:rsidP="00991C4C">
      <w:pPr>
        <w:pStyle w:val="Heading1"/>
      </w:pPr>
      <w:bookmarkStart w:id="4" w:name="_Toc90033494"/>
      <w:r>
        <w:lastRenderedPageBreak/>
        <w:t>Career development plan</w:t>
      </w:r>
      <w:bookmarkEnd w:id="4"/>
    </w:p>
    <w:p w14:paraId="7B30C413" w14:textId="77777777" w:rsidR="00CE2B1C" w:rsidRDefault="00CE2B1C">
      <w:pPr>
        <w:rPr>
          <w:rFonts w:ascii="Arial" w:hAnsi="Arial" w:cs="Arial"/>
          <w:sz w:val="22"/>
          <w:szCs w:val="22"/>
        </w:rPr>
      </w:pPr>
    </w:p>
    <w:tbl>
      <w:tblPr>
        <w:tblStyle w:val="TableGrid"/>
        <w:tblpPr w:leftFromText="180" w:rightFromText="180" w:vertAnchor="page" w:horzAnchor="margin" w:tblpXSpec="center" w:tblpY="5029"/>
        <w:tblW w:w="10920" w:type="dxa"/>
        <w:tblLook w:val="04A0" w:firstRow="1" w:lastRow="0" w:firstColumn="1" w:lastColumn="0" w:noHBand="0" w:noVBand="1"/>
      </w:tblPr>
      <w:tblGrid>
        <w:gridCol w:w="2016"/>
        <w:gridCol w:w="1696"/>
        <w:gridCol w:w="1314"/>
        <w:gridCol w:w="2497"/>
        <w:gridCol w:w="1667"/>
        <w:gridCol w:w="1730"/>
      </w:tblGrid>
      <w:tr w:rsidR="00CB29F1" w:rsidRPr="00DB6796" w14:paraId="4979FD0A" w14:textId="77777777" w:rsidTr="00CB29F1">
        <w:trPr>
          <w:trHeight w:val="1209"/>
        </w:trPr>
        <w:tc>
          <w:tcPr>
            <w:tcW w:w="2036" w:type="dxa"/>
            <w:vAlign w:val="center"/>
          </w:tcPr>
          <w:p w14:paraId="045A5899" w14:textId="77777777" w:rsidR="00CB29F1" w:rsidRPr="00507CB5" w:rsidRDefault="00CB29F1" w:rsidP="00507CB5">
            <w:pPr>
              <w:spacing w:line="276" w:lineRule="auto"/>
              <w:jc w:val="center"/>
              <w:rPr>
                <w:rFonts w:ascii="Arial" w:hAnsi="Arial" w:cs="Arial"/>
                <w:sz w:val="36"/>
                <w:szCs w:val="36"/>
              </w:rPr>
            </w:pPr>
            <w:r w:rsidRPr="00507CB5">
              <w:rPr>
                <w:rFonts w:ascii="Arial" w:hAnsi="Arial" w:cs="Arial"/>
                <w:sz w:val="36"/>
                <w:szCs w:val="36"/>
              </w:rPr>
              <w:t xml:space="preserve">GOAL </w:t>
            </w:r>
            <w:r w:rsidRPr="00507CB5">
              <w:rPr>
                <w:rFonts w:ascii="Arial" w:hAnsi="Arial" w:cs="Arial"/>
                <w:sz w:val="24"/>
                <w:szCs w:val="24"/>
              </w:rPr>
              <w:t>(SMART)</w:t>
            </w:r>
          </w:p>
        </w:tc>
        <w:tc>
          <w:tcPr>
            <w:tcW w:w="1573" w:type="dxa"/>
            <w:vAlign w:val="center"/>
          </w:tcPr>
          <w:p w14:paraId="1905A1C1" w14:textId="77777777" w:rsidR="00CB29F1" w:rsidRPr="00507CB5" w:rsidRDefault="00CB29F1" w:rsidP="00507CB5">
            <w:pPr>
              <w:spacing w:line="276" w:lineRule="auto"/>
              <w:jc w:val="center"/>
              <w:rPr>
                <w:rFonts w:ascii="Arial" w:hAnsi="Arial" w:cs="Arial"/>
                <w:sz w:val="36"/>
                <w:szCs w:val="36"/>
              </w:rPr>
            </w:pPr>
            <w:r w:rsidRPr="00507CB5">
              <w:rPr>
                <w:rFonts w:ascii="Arial" w:hAnsi="Arial" w:cs="Arial"/>
                <w:sz w:val="36"/>
                <w:szCs w:val="36"/>
              </w:rPr>
              <w:t>SKILLS</w:t>
            </w:r>
          </w:p>
        </w:tc>
        <w:tc>
          <w:tcPr>
            <w:tcW w:w="1328" w:type="dxa"/>
            <w:vAlign w:val="center"/>
          </w:tcPr>
          <w:p w14:paraId="081B171F" w14:textId="77777777" w:rsidR="00CB29F1" w:rsidRPr="00507CB5" w:rsidRDefault="00CB29F1" w:rsidP="00507CB5">
            <w:pPr>
              <w:spacing w:line="276" w:lineRule="auto"/>
              <w:jc w:val="center"/>
              <w:rPr>
                <w:rFonts w:ascii="Arial" w:hAnsi="Arial" w:cs="Arial"/>
                <w:sz w:val="36"/>
                <w:szCs w:val="36"/>
              </w:rPr>
            </w:pPr>
            <w:r w:rsidRPr="00507CB5">
              <w:rPr>
                <w:rFonts w:ascii="Arial" w:hAnsi="Arial" w:cs="Arial"/>
                <w:sz w:val="36"/>
                <w:szCs w:val="36"/>
              </w:rPr>
              <w:t>GAPS</w:t>
            </w:r>
          </w:p>
        </w:tc>
        <w:tc>
          <w:tcPr>
            <w:tcW w:w="2461" w:type="dxa"/>
            <w:vAlign w:val="center"/>
          </w:tcPr>
          <w:p w14:paraId="1252C7F9" w14:textId="54CC32C7" w:rsidR="00CB29F1" w:rsidRPr="00507CB5" w:rsidRDefault="00CB29F1" w:rsidP="00507CB5">
            <w:pPr>
              <w:spacing w:line="276" w:lineRule="auto"/>
              <w:jc w:val="center"/>
              <w:rPr>
                <w:rFonts w:ascii="Arial" w:hAnsi="Arial" w:cs="Arial"/>
                <w:sz w:val="36"/>
                <w:szCs w:val="36"/>
              </w:rPr>
            </w:pPr>
            <w:r w:rsidRPr="00507CB5">
              <w:rPr>
                <w:rFonts w:ascii="Arial" w:hAnsi="Arial" w:cs="Arial"/>
                <w:sz w:val="36"/>
                <w:szCs w:val="36"/>
              </w:rPr>
              <w:t>RESOUR</w:t>
            </w:r>
            <w:r w:rsidR="001D0DA7" w:rsidRPr="00507CB5">
              <w:rPr>
                <w:rFonts w:ascii="Arial" w:hAnsi="Arial" w:cs="Arial"/>
                <w:sz w:val="36"/>
                <w:szCs w:val="36"/>
              </w:rPr>
              <w:t>C</w:t>
            </w:r>
            <w:r w:rsidRPr="00507CB5">
              <w:rPr>
                <w:rFonts w:ascii="Arial" w:hAnsi="Arial" w:cs="Arial"/>
                <w:sz w:val="36"/>
                <w:szCs w:val="36"/>
              </w:rPr>
              <w:t>ES</w:t>
            </w:r>
          </w:p>
        </w:tc>
        <w:tc>
          <w:tcPr>
            <w:tcW w:w="1728" w:type="dxa"/>
            <w:vAlign w:val="center"/>
          </w:tcPr>
          <w:p w14:paraId="0CCE486B" w14:textId="77777777" w:rsidR="00CB29F1" w:rsidRPr="00507CB5" w:rsidRDefault="00CB29F1" w:rsidP="00507CB5">
            <w:pPr>
              <w:spacing w:line="276" w:lineRule="auto"/>
              <w:jc w:val="center"/>
              <w:rPr>
                <w:rFonts w:ascii="Arial" w:hAnsi="Arial" w:cs="Arial"/>
                <w:sz w:val="36"/>
                <w:szCs w:val="36"/>
              </w:rPr>
            </w:pPr>
            <w:r w:rsidRPr="00507CB5">
              <w:rPr>
                <w:rFonts w:ascii="Arial" w:hAnsi="Arial" w:cs="Arial"/>
                <w:sz w:val="36"/>
                <w:szCs w:val="36"/>
              </w:rPr>
              <w:t>ACTION ITEMS</w:t>
            </w:r>
          </w:p>
        </w:tc>
        <w:tc>
          <w:tcPr>
            <w:tcW w:w="1794" w:type="dxa"/>
            <w:vAlign w:val="center"/>
          </w:tcPr>
          <w:p w14:paraId="60BCE3BF" w14:textId="77777777" w:rsidR="00CB29F1" w:rsidRPr="00507CB5" w:rsidRDefault="00CB29F1" w:rsidP="00507CB5">
            <w:pPr>
              <w:spacing w:line="276" w:lineRule="auto"/>
              <w:jc w:val="center"/>
              <w:rPr>
                <w:rFonts w:ascii="Arial" w:hAnsi="Arial" w:cs="Arial"/>
                <w:sz w:val="36"/>
                <w:szCs w:val="36"/>
              </w:rPr>
            </w:pPr>
            <w:r w:rsidRPr="00507CB5">
              <w:rPr>
                <w:rFonts w:ascii="Arial" w:hAnsi="Arial" w:cs="Arial"/>
                <w:sz w:val="36"/>
                <w:szCs w:val="36"/>
              </w:rPr>
              <w:t>STATUS</w:t>
            </w:r>
          </w:p>
        </w:tc>
      </w:tr>
      <w:tr w:rsidR="00CB29F1" w:rsidRPr="00DB6796" w14:paraId="2E68CB4C" w14:textId="77777777" w:rsidTr="00545C2D">
        <w:trPr>
          <w:trHeight w:val="1600"/>
        </w:trPr>
        <w:tc>
          <w:tcPr>
            <w:tcW w:w="2036" w:type="dxa"/>
            <w:vAlign w:val="center"/>
          </w:tcPr>
          <w:p w14:paraId="67ED3CA0" w14:textId="77777777" w:rsidR="00CB29F1" w:rsidRPr="00DB6796" w:rsidRDefault="00CB29F1" w:rsidP="00507CB5">
            <w:pPr>
              <w:spacing w:line="276" w:lineRule="auto"/>
              <w:rPr>
                <w:rFonts w:ascii="Arial" w:hAnsi="Arial" w:cs="Arial"/>
                <w:sz w:val="22"/>
                <w:szCs w:val="22"/>
              </w:rPr>
            </w:pPr>
            <w:r w:rsidRPr="00DB6796">
              <w:rPr>
                <w:rFonts w:ascii="Arial" w:hAnsi="Arial" w:cs="Arial"/>
                <w:sz w:val="22"/>
                <w:szCs w:val="22"/>
              </w:rPr>
              <w:t>SHORT TERM</w:t>
            </w:r>
            <w:r>
              <w:rPr>
                <w:rFonts w:ascii="Arial" w:hAnsi="Arial" w:cs="Arial"/>
                <w:sz w:val="22"/>
                <w:szCs w:val="22"/>
              </w:rPr>
              <w:t xml:space="preserve"> </w:t>
            </w:r>
            <w:r w:rsidRPr="00DB6796">
              <w:rPr>
                <w:rFonts w:ascii="Arial" w:hAnsi="Arial" w:cs="Arial"/>
                <w:sz w:val="22"/>
                <w:szCs w:val="22"/>
              </w:rPr>
              <w:t>(1YEAR)</w:t>
            </w:r>
          </w:p>
          <w:p w14:paraId="4D64A3DA" w14:textId="6F6692E2" w:rsidR="00507CB5" w:rsidRPr="00545C2D" w:rsidRDefault="00507CB5" w:rsidP="00545C2D">
            <w:pPr>
              <w:pStyle w:val="ListParagraph"/>
              <w:numPr>
                <w:ilvl w:val="0"/>
                <w:numId w:val="41"/>
              </w:numPr>
              <w:spacing w:line="276" w:lineRule="auto"/>
              <w:rPr>
                <w:rFonts w:ascii="Arial" w:hAnsi="Arial" w:cs="Arial"/>
                <w:sz w:val="22"/>
                <w:szCs w:val="22"/>
              </w:rPr>
            </w:pPr>
            <w:r>
              <w:rPr>
                <w:rFonts w:ascii="Arial" w:hAnsi="Arial" w:cs="Arial"/>
                <w:sz w:val="22"/>
                <w:szCs w:val="22"/>
              </w:rPr>
              <w:t>Becoming a team leader</w:t>
            </w:r>
          </w:p>
        </w:tc>
        <w:tc>
          <w:tcPr>
            <w:tcW w:w="1573" w:type="dxa"/>
            <w:vAlign w:val="center"/>
          </w:tcPr>
          <w:p w14:paraId="28EEB811" w14:textId="02F5CFDC" w:rsidR="00CB29F1" w:rsidRPr="00DB6796" w:rsidRDefault="00507CB5" w:rsidP="00507CB5">
            <w:pPr>
              <w:spacing w:line="276" w:lineRule="auto"/>
              <w:rPr>
                <w:rFonts w:ascii="Arial" w:hAnsi="Arial" w:cs="Arial"/>
                <w:sz w:val="22"/>
                <w:szCs w:val="22"/>
              </w:rPr>
            </w:pPr>
            <w:r>
              <w:rPr>
                <w:rFonts w:ascii="Arial" w:hAnsi="Arial" w:cs="Arial"/>
                <w:sz w:val="22"/>
                <w:szCs w:val="22"/>
              </w:rPr>
              <w:t>W</w:t>
            </w:r>
            <w:r w:rsidR="00CB29F1" w:rsidRPr="00DB6796">
              <w:rPr>
                <w:rFonts w:ascii="Arial" w:hAnsi="Arial" w:cs="Arial"/>
                <w:sz w:val="22"/>
                <w:szCs w:val="22"/>
              </w:rPr>
              <w:t xml:space="preserve">riting, reading, </w:t>
            </w:r>
            <w:r>
              <w:rPr>
                <w:rFonts w:ascii="Arial" w:hAnsi="Arial" w:cs="Arial"/>
                <w:sz w:val="22"/>
                <w:szCs w:val="22"/>
              </w:rPr>
              <w:t>good communication</w:t>
            </w:r>
          </w:p>
        </w:tc>
        <w:tc>
          <w:tcPr>
            <w:tcW w:w="1328" w:type="dxa"/>
            <w:vAlign w:val="center"/>
          </w:tcPr>
          <w:p w14:paraId="69181DCB" w14:textId="4689891E" w:rsidR="00CB29F1" w:rsidRPr="00DB6796" w:rsidRDefault="00ED4A6F" w:rsidP="00507CB5">
            <w:pPr>
              <w:spacing w:line="276" w:lineRule="auto"/>
              <w:rPr>
                <w:rFonts w:ascii="Arial" w:hAnsi="Arial" w:cs="Arial"/>
                <w:sz w:val="22"/>
                <w:szCs w:val="22"/>
              </w:rPr>
            </w:pPr>
            <w:r>
              <w:rPr>
                <w:rFonts w:ascii="Arial" w:hAnsi="Arial" w:cs="Arial"/>
                <w:sz w:val="22"/>
                <w:szCs w:val="22"/>
              </w:rPr>
              <w:t>Problem solving</w:t>
            </w:r>
          </w:p>
        </w:tc>
        <w:tc>
          <w:tcPr>
            <w:tcW w:w="2461" w:type="dxa"/>
            <w:vAlign w:val="center"/>
          </w:tcPr>
          <w:p w14:paraId="5D3BE8BC" w14:textId="25B91811" w:rsidR="00CB29F1" w:rsidRPr="00DB6796" w:rsidRDefault="00ED4A6F" w:rsidP="00507CB5">
            <w:pPr>
              <w:spacing w:line="276" w:lineRule="auto"/>
              <w:rPr>
                <w:rFonts w:ascii="Arial" w:hAnsi="Arial" w:cs="Arial"/>
                <w:sz w:val="22"/>
                <w:szCs w:val="22"/>
              </w:rPr>
            </w:pPr>
            <w:r>
              <w:rPr>
                <w:rFonts w:ascii="Arial" w:hAnsi="Arial" w:cs="Arial"/>
                <w:sz w:val="22"/>
                <w:szCs w:val="22"/>
              </w:rPr>
              <w:t>T</w:t>
            </w:r>
            <w:r w:rsidR="00CB29F1" w:rsidRPr="00DB6796">
              <w:rPr>
                <w:rFonts w:ascii="Arial" w:hAnsi="Arial" w:cs="Arial"/>
                <w:sz w:val="22"/>
                <w:szCs w:val="22"/>
              </w:rPr>
              <w:t>ime, materials</w:t>
            </w:r>
          </w:p>
        </w:tc>
        <w:tc>
          <w:tcPr>
            <w:tcW w:w="1728" w:type="dxa"/>
            <w:vAlign w:val="center"/>
          </w:tcPr>
          <w:p w14:paraId="5E5C5507" w14:textId="55AE2CFF" w:rsidR="00CB29F1" w:rsidRPr="00DB6796" w:rsidRDefault="00ED4A6F" w:rsidP="00507CB5">
            <w:pPr>
              <w:spacing w:line="276" w:lineRule="auto"/>
              <w:rPr>
                <w:rFonts w:ascii="Arial" w:hAnsi="Arial" w:cs="Arial"/>
                <w:sz w:val="22"/>
                <w:szCs w:val="22"/>
              </w:rPr>
            </w:pPr>
            <w:r>
              <w:rPr>
                <w:rFonts w:ascii="Arial" w:hAnsi="Arial" w:cs="Arial"/>
                <w:sz w:val="22"/>
                <w:szCs w:val="22"/>
              </w:rPr>
              <w:t>C</w:t>
            </w:r>
            <w:r w:rsidR="00CB29F1" w:rsidRPr="00DB6796">
              <w:rPr>
                <w:rFonts w:ascii="Arial" w:hAnsi="Arial" w:cs="Arial"/>
                <w:sz w:val="22"/>
                <w:szCs w:val="22"/>
              </w:rPr>
              <w:t>ompleting my assignments</w:t>
            </w:r>
          </w:p>
        </w:tc>
        <w:tc>
          <w:tcPr>
            <w:tcW w:w="1794" w:type="dxa"/>
            <w:vAlign w:val="center"/>
          </w:tcPr>
          <w:p w14:paraId="1736DA7E" w14:textId="3FE6049D" w:rsidR="00CB29F1" w:rsidRPr="00DB6796" w:rsidRDefault="00ED4A6F" w:rsidP="00507CB5">
            <w:pPr>
              <w:spacing w:line="276" w:lineRule="auto"/>
              <w:rPr>
                <w:rFonts w:ascii="Arial" w:hAnsi="Arial" w:cs="Arial"/>
                <w:sz w:val="22"/>
                <w:szCs w:val="22"/>
              </w:rPr>
            </w:pPr>
            <w:r>
              <w:rPr>
                <w:rFonts w:ascii="Arial" w:hAnsi="Arial" w:cs="Arial"/>
                <w:sz w:val="22"/>
                <w:szCs w:val="22"/>
              </w:rPr>
              <w:t>Waiting</w:t>
            </w:r>
          </w:p>
        </w:tc>
      </w:tr>
      <w:tr w:rsidR="00CB29F1" w:rsidRPr="00DB6796" w14:paraId="103206BD" w14:textId="77777777" w:rsidTr="00CB29F1">
        <w:trPr>
          <w:trHeight w:val="1838"/>
        </w:trPr>
        <w:tc>
          <w:tcPr>
            <w:tcW w:w="2036" w:type="dxa"/>
            <w:vAlign w:val="center"/>
          </w:tcPr>
          <w:p w14:paraId="054BECF1" w14:textId="77777777" w:rsidR="00CB29F1" w:rsidRPr="00DB6796" w:rsidRDefault="00CB29F1" w:rsidP="00507CB5">
            <w:pPr>
              <w:spacing w:line="276" w:lineRule="auto"/>
              <w:rPr>
                <w:rFonts w:ascii="Arial" w:hAnsi="Arial" w:cs="Arial"/>
                <w:sz w:val="22"/>
                <w:szCs w:val="22"/>
              </w:rPr>
            </w:pPr>
            <w:r w:rsidRPr="00DB6796">
              <w:rPr>
                <w:rFonts w:ascii="Arial" w:hAnsi="Arial" w:cs="Arial"/>
                <w:sz w:val="22"/>
                <w:szCs w:val="22"/>
              </w:rPr>
              <w:t>MID TERM (2YEAR)</w:t>
            </w:r>
          </w:p>
          <w:p w14:paraId="4CCD9438" w14:textId="01863E74" w:rsidR="00CB29F1" w:rsidRPr="00DB6796" w:rsidRDefault="00E95858" w:rsidP="00507CB5">
            <w:pPr>
              <w:pStyle w:val="ListParagraph"/>
              <w:numPr>
                <w:ilvl w:val="0"/>
                <w:numId w:val="42"/>
              </w:numPr>
              <w:spacing w:line="276" w:lineRule="auto"/>
              <w:rPr>
                <w:rFonts w:ascii="Arial" w:hAnsi="Arial" w:cs="Arial"/>
                <w:sz w:val="22"/>
                <w:szCs w:val="22"/>
              </w:rPr>
            </w:pPr>
            <w:r>
              <w:rPr>
                <w:rFonts w:ascii="Arial" w:hAnsi="Arial" w:cs="Arial"/>
                <w:sz w:val="22"/>
                <w:szCs w:val="22"/>
              </w:rPr>
              <w:t>Team leader</w:t>
            </w:r>
          </w:p>
          <w:p w14:paraId="05BC0ACE" w14:textId="2C0D2599" w:rsidR="00CB29F1" w:rsidRPr="00DB6796" w:rsidRDefault="00847B58" w:rsidP="00507CB5">
            <w:pPr>
              <w:pStyle w:val="ListParagraph"/>
              <w:numPr>
                <w:ilvl w:val="0"/>
                <w:numId w:val="42"/>
              </w:numPr>
              <w:spacing w:line="276" w:lineRule="auto"/>
              <w:rPr>
                <w:rFonts w:ascii="Arial" w:hAnsi="Arial" w:cs="Arial"/>
                <w:sz w:val="22"/>
                <w:szCs w:val="22"/>
              </w:rPr>
            </w:pPr>
            <w:r>
              <w:rPr>
                <w:rFonts w:ascii="Arial" w:hAnsi="Arial" w:cs="Arial"/>
                <w:sz w:val="22"/>
                <w:szCs w:val="22"/>
              </w:rPr>
              <w:t>Supervisor</w:t>
            </w:r>
          </w:p>
          <w:p w14:paraId="39C18834" w14:textId="7D238628" w:rsidR="00CB29F1" w:rsidRPr="00DB6796" w:rsidRDefault="00CB29F1" w:rsidP="00545C2D">
            <w:pPr>
              <w:pStyle w:val="ListParagraph"/>
              <w:spacing w:line="276" w:lineRule="auto"/>
              <w:rPr>
                <w:rFonts w:ascii="Arial" w:hAnsi="Arial" w:cs="Arial"/>
                <w:sz w:val="22"/>
                <w:szCs w:val="22"/>
              </w:rPr>
            </w:pPr>
          </w:p>
        </w:tc>
        <w:tc>
          <w:tcPr>
            <w:tcW w:w="1573" w:type="dxa"/>
            <w:vAlign w:val="center"/>
          </w:tcPr>
          <w:p w14:paraId="509305D6" w14:textId="3B0BC18F" w:rsidR="00CB29F1" w:rsidRPr="00DB6796" w:rsidRDefault="00E95858" w:rsidP="00507CB5">
            <w:pPr>
              <w:spacing w:line="276" w:lineRule="auto"/>
              <w:rPr>
                <w:rFonts w:ascii="Arial" w:hAnsi="Arial" w:cs="Arial"/>
                <w:sz w:val="22"/>
                <w:szCs w:val="22"/>
              </w:rPr>
            </w:pPr>
            <w:r>
              <w:rPr>
                <w:rFonts w:ascii="Arial" w:hAnsi="Arial" w:cs="Arial"/>
                <w:sz w:val="22"/>
                <w:szCs w:val="22"/>
              </w:rPr>
              <w:t>Organisational, setting strategy, monitoring progress</w:t>
            </w:r>
            <w:r w:rsidR="00002765">
              <w:rPr>
                <w:rFonts w:ascii="Arial" w:hAnsi="Arial" w:cs="Arial"/>
                <w:sz w:val="22"/>
                <w:szCs w:val="22"/>
              </w:rPr>
              <w:t>, coach</w:t>
            </w:r>
          </w:p>
        </w:tc>
        <w:tc>
          <w:tcPr>
            <w:tcW w:w="1328" w:type="dxa"/>
            <w:vAlign w:val="center"/>
          </w:tcPr>
          <w:p w14:paraId="3353BF81" w14:textId="5F147BAB" w:rsidR="00CB29F1" w:rsidRPr="00DB6796" w:rsidRDefault="0052593D" w:rsidP="00507CB5">
            <w:pPr>
              <w:spacing w:line="276" w:lineRule="auto"/>
              <w:rPr>
                <w:rFonts w:ascii="Arial" w:hAnsi="Arial" w:cs="Arial"/>
                <w:sz w:val="22"/>
                <w:szCs w:val="22"/>
              </w:rPr>
            </w:pPr>
            <w:r>
              <w:rPr>
                <w:rFonts w:ascii="Arial" w:hAnsi="Arial" w:cs="Arial"/>
                <w:sz w:val="22"/>
                <w:szCs w:val="22"/>
              </w:rPr>
              <w:t>Senior leadership</w:t>
            </w:r>
            <w:r w:rsidR="00002765">
              <w:rPr>
                <w:rFonts w:ascii="Arial" w:hAnsi="Arial" w:cs="Arial"/>
                <w:sz w:val="22"/>
                <w:szCs w:val="22"/>
              </w:rPr>
              <w:t>, planning</w:t>
            </w:r>
          </w:p>
        </w:tc>
        <w:tc>
          <w:tcPr>
            <w:tcW w:w="2461" w:type="dxa"/>
            <w:vAlign w:val="center"/>
          </w:tcPr>
          <w:p w14:paraId="2EE68CC2" w14:textId="114FC540" w:rsidR="00CB29F1" w:rsidRPr="00DB6796" w:rsidRDefault="0052593D" w:rsidP="00507CB5">
            <w:pPr>
              <w:spacing w:line="276" w:lineRule="auto"/>
              <w:rPr>
                <w:rFonts w:ascii="Arial" w:hAnsi="Arial" w:cs="Arial"/>
                <w:sz w:val="22"/>
                <w:szCs w:val="22"/>
              </w:rPr>
            </w:pPr>
            <w:r>
              <w:rPr>
                <w:rFonts w:ascii="Arial" w:hAnsi="Arial" w:cs="Arial"/>
                <w:sz w:val="22"/>
                <w:szCs w:val="22"/>
              </w:rPr>
              <w:t xml:space="preserve">Time, </w:t>
            </w:r>
            <w:r w:rsidR="00847B58">
              <w:rPr>
                <w:rFonts w:ascii="Arial" w:hAnsi="Arial" w:cs="Arial"/>
                <w:sz w:val="22"/>
                <w:szCs w:val="22"/>
              </w:rPr>
              <w:t>ambition</w:t>
            </w:r>
            <w:r w:rsidR="00F61D46">
              <w:rPr>
                <w:rFonts w:ascii="Arial" w:hAnsi="Arial" w:cs="Arial"/>
                <w:sz w:val="22"/>
                <w:szCs w:val="22"/>
              </w:rPr>
              <w:t>, people</w:t>
            </w:r>
          </w:p>
        </w:tc>
        <w:tc>
          <w:tcPr>
            <w:tcW w:w="1728" w:type="dxa"/>
            <w:vAlign w:val="center"/>
          </w:tcPr>
          <w:p w14:paraId="5DB2C099" w14:textId="2EEFA83A" w:rsidR="00CB29F1" w:rsidRPr="00DB6796" w:rsidRDefault="00847B58" w:rsidP="00507CB5">
            <w:pPr>
              <w:spacing w:line="276" w:lineRule="auto"/>
              <w:rPr>
                <w:rFonts w:ascii="Arial" w:hAnsi="Arial" w:cs="Arial"/>
                <w:sz w:val="22"/>
                <w:szCs w:val="22"/>
              </w:rPr>
            </w:pPr>
            <w:r>
              <w:rPr>
                <w:rFonts w:ascii="Arial" w:hAnsi="Arial" w:cs="Arial"/>
                <w:sz w:val="22"/>
                <w:szCs w:val="22"/>
              </w:rPr>
              <w:t>Monitors performance</w:t>
            </w:r>
          </w:p>
        </w:tc>
        <w:tc>
          <w:tcPr>
            <w:tcW w:w="1794" w:type="dxa"/>
            <w:vAlign w:val="center"/>
          </w:tcPr>
          <w:p w14:paraId="2D938A6B" w14:textId="4142B284" w:rsidR="00CB29F1" w:rsidRPr="00DB6796" w:rsidRDefault="00847B58" w:rsidP="00507CB5">
            <w:pPr>
              <w:spacing w:line="276" w:lineRule="auto"/>
              <w:rPr>
                <w:rFonts w:ascii="Arial" w:hAnsi="Arial" w:cs="Arial"/>
                <w:sz w:val="22"/>
                <w:szCs w:val="22"/>
              </w:rPr>
            </w:pPr>
            <w:r>
              <w:rPr>
                <w:rFonts w:ascii="Arial" w:hAnsi="Arial" w:cs="Arial"/>
                <w:sz w:val="22"/>
                <w:szCs w:val="22"/>
              </w:rPr>
              <w:t>Waiting</w:t>
            </w:r>
          </w:p>
        </w:tc>
      </w:tr>
      <w:tr w:rsidR="00CB29F1" w:rsidRPr="00DB6796" w14:paraId="78D77787" w14:textId="77777777" w:rsidTr="00545C2D">
        <w:trPr>
          <w:trHeight w:val="1693"/>
        </w:trPr>
        <w:tc>
          <w:tcPr>
            <w:tcW w:w="2036" w:type="dxa"/>
            <w:vAlign w:val="center"/>
          </w:tcPr>
          <w:p w14:paraId="6A39284C" w14:textId="77777777" w:rsidR="00CB29F1" w:rsidRPr="00DB6796" w:rsidRDefault="00CB29F1" w:rsidP="00507CB5">
            <w:pPr>
              <w:spacing w:line="276" w:lineRule="auto"/>
              <w:rPr>
                <w:rFonts w:ascii="Arial" w:hAnsi="Arial" w:cs="Arial"/>
                <w:sz w:val="22"/>
                <w:szCs w:val="22"/>
              </w:rPr>
            </w:pPr>
            <w:r w:rsidRPr="00DB6796">
              <w:rPr>
                <w:rFonts w:ascii="Arial" w:hAnsi="Arial" w:cs="Arial"/>
                <w:sz w:val="22"/>
                <w:szCs w:val="22"/>
              </w:rPr>
              <w:t>LONG TERM (3-5YEARS)</w:t>
            </w:r>
          </w:p>
          <w:p w14:paraId="2DCBC8D2" w14:textId="25A2F5B5" w:rsidR="00CB29F1" w:rsidRPr="00DB6796" w:rsidRDefault="00847B58" w:rsidP="00507CB5">
            <w:pPr>
              <w:pStyle w:val="ListParagraph"/>
              <w:numPr>
                <w:ilvl w:val="0"/>
                <w:numId w:val="43"/>
              </w:numPr>
              <w:spacing w:line="276" w:lineRule="auto"/>
              <w:rPr>
                <w:rFonts w:ascii="Arial" w:hAnsi="Arial" w:cs="Arial"/>
                <w:sz w:val="22"/>
                <w:szCs w:val="22"/>
              </w:rPr>
            </w:pPr>
            <w:r>
              <w:rPr>
                <w:rFonts w:ascii="Arial" w:hAnsi="Arial" w:cs="Arial"/>
                <w:sz w:val="22"/>
                <w:szCs w:val="22"/>
              </w:rPr>
              <w:t>Assistant manager</w:t>
            </w:r>
          </w:p>
          <w:p w14:paraId="7DE3F8A0" w14:textId="48016E65" w:rsidR="00CB29F1" w:rsidRPr="00DB6796" w:rsidRDefault="00847B58" w:rsidP="00507CB5">
            <w:pPr>
              <w:pStyle w:val="ListParagraph"/>
              <w:numPr>
                <w:ilvl w:val="0"/>
                <w:numId w:val="43"/>
              </w:numPr>
              <w:spacing w:line="276" w:lineRule="auto"/>
              <w:rPr>
                <w:rFonts w:ascii="Arial" w:hAnsi="Arial" w:cs="Arial"/>
                <w:sz w:val="22"/>
                <w:szCs w:val="22"/>
              </w:rPr>
            </w:pPr>
            <w:r>
              <w:rPr>
                <w:rFonts w:ascii="Arial" w:hAnsi="Arial" w:cs="Arial"/>
                <w:sz w:val="22"/>
                <w:szCs w:val="22"/>
              </w:rPr>
              <w:t>Manager</w:t>
            </w:r>
          </w:p>
          <w:p w14:paraId="239D081F" w14:textId="56DEAA56" w:rsidR="00CB29F1" w:rsidRPr="00DB6796" w:rsidRDefault="00CB29F1" w:rsidP="00545C2D">
            <w:pPr>
              <w:pStyle w:val="ListParagraph"/>
              <w:spacing w:line="276" w:lineRule="auto"/>
              <w:rPr>
                <w:rFonts w:ascii="Arial" w:hAnsi="Arial" w:cs="Arial"/>
                <w:sz w:val="22"/>
                <w:szCs w:val="22"/>
              </w:rPr>
            </w:pPr>
          </w:p>
        </w:tc>
        <w:tc>
          <w:tcPr>
            <w:tcW w:w="1573" w:type="dxa"/>
            <w:vAlign w:val="center"/>
          </w:tcPr>
          <w:p w14:paraId="5A4D61EE" w14:textId="04F88B02" w:rsidR="00CB29F1" w:rsidRPr="00002765" w:rsidRDefault="00002765" w:rsidP="00507CB5">
            <w:pPr>
              <w:spacing w:line="276" w:lineRule="auto"/>
              <w:rPr>
                <w:rFonts w:ascii="Arial" w:hAnsi="Arial" w:cs="Arial"/>
                <w:sz w:val="22"/>
                <w:szCs w:val="22"/>
              </w:rPr>
            </w:pPr>
            <w:r w:rsidRPr="00002765">
              <w:rPr>
                <w:rFonts w:ascii="Arial" w:hAnsi="Arial" w:cs="Arial"/>
                <w:sz w:val="22"/>
                <w:szCs w:val="22"/>
              </w:rPr>
              <w:t xml:space="preserve">Monitor, entrepreneur, </w:t>
            </w:r>
            <w:r>
              <w:rPr>
                <w:rFonts w:ascii="Arial" w:hAnsi="Arial" w:cs="Arial"/>
                <w:sz w:val="22"/>
                <w:szCs w:val="22"/>
              </w:rPr>
              <w:t>controlling</w:t>
            </w:r>
          </w:p>
        </w:tc>
        <w:tc>
          <w:tcPr>
            <w:tcW w:w="1328" w:type="dxa"/>
            <w:vAlign w:val="center"/>
          </w:tcPr>
          <w:p w14:paraId="65B2CB0A" w14:textId="29BE8DEE" w:rsidR="00CB29F1" w:rsidRPr="00DB6796" w:rsidRDefault="00002765" w:rsidP="00507CB5">
            <w:pPr>
              <w:spacing w:line="276" w:lineRule="auto"/>
              <w:rPr>
                <w:rFonts w:ascii="Arial" w:hAnsi="Arial" w:cs="Arial"/>
                <w:sz w:val="22"/>
                <w:szCs w:val="22"/>
              </w:rPr>
            </w:pPr>
            <w:r>
              <w:rPr>
                <w:rFonts w:ascii="Arial" w:hAnsi="Arial" w:cs="Arial"/>
                <w:sz w:val="22"/>
                <w:szCs w:val="22"/>
              </w:rPr>
              <w:t>Leader, organizing</w:t>
            </w:r>
          </w:p>
        </w:tc>
        <w:tc>
          <w:tcPr>
            <w:tcW w:w="2461" w:type="dxa"/>
            <w:vAlign w:val="center"/>
          </w:tcPr>
          <w:p w14:paraId="172427D6" w14:textId="24F2EBF8" w:rsidR="00CB29F1" w:rsidRPr="00DB6796" w:rsidRDefault="00F61D46" w:rsidP="00507CB5">
            <w:pPr>
              <w:spacing w:line="276" w:lineRule="auto"/>
              <w:rPr>
                <w:rFonts w:ascii="Arial" w:hAnsi="Arial" w:cs="Arial"/>
                <w:sz w:val="22"/>
                <w:szCs w:val="22"/>
              </w:rPr>
            </w:pPr>
            <w:r>
              <w:rPr>
                <w:rFonts w:ascii="Arial" w:hAnsi="Arial" w:cs="Arial"/>
                <w:sz w:val="22"/>
                <w:szCs w:val="22"/>
              </w:rPr>
              <w:t>Staff, equipment, technology, finances</w:t>
            </w:r>
          </w:p>
        </w:tc>
        <w:tc>
          <w:tcPr>
            <w:tcW w:w="1728" w:type="dxa"/>
            <w:vAlign w:val="center"/>
          </w:tcPr>
          <w:p w14:paraId="6118F11E" w14:textId="16A18E86" w:rsidR="00CB29F1" w:rsidRPr="00DB6796" w:rsidRDefault="00F61D46" w:rsidP="00507CB5">
            <w:pPr>
              <w:spacing w:line="276" w:lineRule="auto"/>
              <w:rPr>
                <w:rFonts w:ascii="Arial" w:hAnsi="Arial" w:cs="Arial"/>
                <w:sz w:val="22"/>
                <w:szCs w:val="22"/>
              </w:rPr>
            </w:pPr>
            <w:r>
              <w:rPr>
                <w:rFonts w:ascii="Arial" w:hAnsi="Arial" w:cs="Arial"/>
                <w:sz w:val="22"/>
                <w:szCs w:val="22"/>
              </w:rPr>
              <w:t>Reach goals, facilities</w:t>
            </w:r>
          </w:p>
        </w:tc>
        <w:tc>
          <w:tcPr>
            <w:tcW w:w="1794" w:type="dxa"/>
            <w:vAlign w:val="center"/>
          </w:tcPr>
          <w:p w14:paraId="14E6E477" w14:textId="15BD6050" w:rsidR="00CB29F1" w:rsidRPr="00DB6796" w:rsidRDefault="00224B0D" w:rsidP="00507CB5">
            <w:pPr>
              <w:spacing w:line="276" w:lineRule="auto"/>
              <w:rPr>
                <w:rFonts w:ascii="Arial" w:hAnsi="Arial" w:cs="Arial"/>
                <w:sz w:val="22"/>
                <w:szCs w:val="22"/>
              </w:rPr>
            </w:pPr>
            <w:r>
              <w:rPr>
                <w:rFonts w:ascii="Arial" w:hAnsi="Arial" w:cs="Arial"/>
                <w:sz w:val="22"/>
                <w:szCs w:val="22"/>
              </w:rPr>
              <w:t>Waiting</w:t>
            </w:r>
          </w:p>
        </w:tc>
      </w:tr>
    </w:tbl>
    <w:p w14:paraId="0FAA30AD" w14:textId="191E182A" w:rsidR="00CB29F1" w:rsidRDefault="00CB29F1">
      <w:pPr>
        <w:rPr>
          <w:rFonts w:ascii="Arial" w:hAnsi="Arial" w:cs="Arial"/>
          <w:sz w:val="22"/>
          <w:szCs w:val="22"/>
        </w:rPr>
      </w:pPr>
      <w:r>
        <w:rPr>
          <w:rFonts w:ascii="Arial" w:hAnsi="Arial" w:cs="Arial"/>
          <w:sz w:val="22"/>
          <w:szCs w:val="22"/>
        </w:rPr>
        <w:t xml:space="preserve">Current job – </w:t>
      </w:r>
      <w:r w:rsidR="002742B2">
        <w:rPr>
          <w:rFonts w:ascii="Arial" w:hAnsi="Arial" w:cs="Arial"/>
          <w:sz w:val="22"/>
          <w:szCs w:val="22"/>
        </w:rPr>
        <w:t>Warehouse operative</w:t>
      </w:r>
      <w:r w:rsidR="008043B7">
        <w:rPr>
          <w:rFonts w:ascii="Arial" w:hAnsi="Arial" w:cs="Arial"/>
          <w:sz w:val="22"/>
          <w:szCs w:val="22"/>
        </w:rPr>
        <w:t xml:space="preserve"> (</w:t>
      </w:r>
      <w:proofErr w:type="spellStart"/>
      <w:r w:rsidR="008043B7">
        <w:rPr>
          <w:rFonts w:ascii="Arial" w:hAnsi="Arial" w:cs="Arial"/>
          <w:sz w:val="22"/>
          <w:szCs w:val="22"/>
        </w:rPr>
        <w:t>IForce</w:t>
      </w:r>
      <w:proofErr w:type="spellEnd"/>
      <w:r w:rsidR="008043B7">
        <w:rPr>
          <w:rFonts w:ascii="Arial" w:hAnsi="Arial" w:cs="Arial"/>
          <w:sz w:val="22"/>
          <w:szCs w:val="22"/>
        </w:rPr>
        <w:t>)</w:t>
      </w:r>
    </w:p>
    <w:p w14:paraId="4A71B96C" w14:textId="5D697190" w:rsidR="00CB29F1" w:rsidRDefault="00CB29F1">
      <w:pPr>
        <w:rPr>
          <w:rFonts w:ascii="Arial" w:hAnsi="Arial" w:cs="Arial"/>
          <w:sz w:val="22"/>
          <w:szCs w:val="22"/>
        </w:rPr>
      </w:pPr>
      <w:r>
        <w:rPr>
          <w:rFonts w:ascii="Arial" w:hAnsi="Arial" w:cs="Arial"/>
          <w:sz w:val="22"/>
          <w:szCs w:val="22"/>
        </w:rPr>
        <w:t xml:space="preserve">Title – </w:t>
      </w:r>
      <w:r w:rsidR="002742B2">
        <w:rPr>
          <w:rFonts w:ascii="Arial" w:hAnsi="Arial" w:cs="Arial"/>
          <w:sz w:val="22"/>
          <w:szCs w:val="22"/>
        </w:rPr>
        <w:t>Trainer</w:t>
      </w:r>
    </w:p>
    <w:p w14:paraId="473B05DD" w14:textId="3291D455" w:rsidR="00CB29F1" w:rsidRDefault="00CB29F1">
      <w:pPr>
        <w:rPr>
          <w:rFonts w:ascii="Arial" w:hAnsi="Arial" w:cs="Arial"/>
          <w:sz w:val="22"/>
          <w:szCs w:val="22"/>
        </w:rPr>
      </w:pPr>
      <w:r>
        <w:rPr>
          <w:rFonts w:ascii="Arial" w:hAnsi="Arial" w:cs="Arial"/>
          <w:sz w:val="22"/>
          <w:szCs w:val="22"/>
        </w:rPr>
        <w:t>Description –</w:t>
      </w:r>
      <w:r w:rsidR="002742B2">
        <w:rPr>
          <w:rFonts w:ascii="Arial" w:hAnsi="Arial" w:cs="Arial"/>
          <w:sz w:val="22"/>
          <w:szCs w:val="22"/>
        </w:rPr>
        <w:t xml:space="preserve"> </w:t>
      </w:r>
      <w:r w:rsidR="008043B7" w:rsidRPr="008043B7">
        <w:rPr>
          <w:rFonts w:ascii="Arial" w:hAnsi="Arial" w:cs="Arial"/>
          <w:sz w:val="22"/>
          <w:szCs w:val="22"/>
        </w:rPr>
        <w:t>Induct new starters</w:t>
      </w:r>
      <w:r w:rsidR="008043B7">
        <w:rPr>
          <w:rFonts w:ascii="Arial" w:hAnsi="Arial" w:cs="Arial"/>
          <w:sz w:val="22"/>
          <w:szCs w:val="22"/>
        </w:rPr>
        <w:t xml:space="preserve"> </w:t>
      </w:r>
    </w:p>
    <w:p w14:paraId="407E2035" w14:textId="1454387F" w:rsidR="00CB29F1" w:rsidRDefault="00CB29F1">
      <w:pPr>
        <w:rPr>
          <w:rFonts w:ascii="Arial" w:hAnsi="Arial" w:cs="Arial"/>
          <w:sz w:val="22"/>
          <w:szCs w:val="22"/>
        </w:rPr>
      </w:pPr>
      <w:r>
        <w:rPr>
          <w:rFonts w:ascii="Arial" w:hAnsi="Arial" w:cs="Arial"/>
          <w:sz w:val="22"/>
          <w:szCs w:val="22"/>
        </w:rPr>
        <w:t>Goal job –</w:t>
      </w:r>
      <w:r w:rsidR="00A20682">
        <w:rPr>
          <w:rFonts w:ascii="Arial" w:hAnsi="Arial" w:cs="Arial"/>
          <w:sz w:val="22"/>
          <w:szCs w:val="22"/>
        </w:rPr>
        <w:t xml:space="preserve"> Cloud computing</w:t>
      </w:r>
    </w:p>
    <w:p w14:paraId="68D77BE5" w14:textId="7841807C" w:rsidR="00CB29F1" w:rsidRDefault="00CB29F1">
      <w:pPr>
        <w:rPr>
          <w:rFonts w:ascii="Arial" w:hAnsi="Arial" w:cs="Arial"/>
          <w:sz w:val="22"/>
          <w:szCs w:val="22"/>
        </w:rPr>
      </w:pPr>
      <w:r>
        <w:rPr>
          <w:rFonts w:ascii="Arial" w:hAnsi="Arial" w:cs="Arial"/>
          <w:sz w:val="22"/>
          <w:szCs w:val="22"/>
        </w:rPr>
        <w:t>Company –</w:t>
      </w:r>
      <w:r w:rsidR="00A20682">
        <w:rPr>
          <w:rFonts w:ascii="Arial" w:hAnsi="Arial" w:cs="Arial"/>
          <w:sz w:val="22"/>
          <w:szCs w:val="22"/>
        </w:rPr>
        <w:t xml:space="preserve"> Oracle</w:t>
      </w:r>
    </w:p>
    <w:p w14:paraId="7803E8E0" w14:textId="5BDEA959" w:rsidR="00CB29F1" w:rsidRDefault="00CB29F1">
      <w:pPr>
        <w:rPr>
          <w:rFonts w:ascii="Arial" w:hAnsi="Arial" w:cs="Arial"/>
          <w:sz w:val="22"/>
          <w:szCs w:val="22"/>
        </w:rPr>
      </w:pPr>
      <w:r>
        <w:rPr>
          <w:rFonts w:ascii="Arial" w:hAnsi="Arial" w:cs="Arial"/>
          <w:sz w:val="22"/>
          <w:szCs w:val="22"/>
        </w:rPr>
        <w:t>Description –</w:t>
      </w:r>
      <w:r w:rsidR="00A20682">
        <w:rPr>
          <w:rFonts w:ascii="Arial" w:hAnsi="Arial" w:cs="Arial"/>
          <w:sz w:val="22"/>
          <w:szCs w:val="22"/>
        </w:rPr>
        <w:t xml:space="preserve"> </w:t>
      </w:r>
      <w:r w:rsidR="008043B7" w:rsidRPr="008043B7">
        <w:rPr>
          <w:rFonts w:ascii="Arial" w:hAnsi="Arial" w:cs="Arial"/>
          <w:sz w:val="22"/>
          <w:szCs w:val="22"/>
        </w:rPr>
        <w:t>World's largest database management company</w:t>
      </w:r>
      <w:r w:rsidR="008043B7">
        <w:rPr>
          <w:rFonts w:ascii="Arial" w:hAnsi="Arial" w:cs="Arial"/>
          <w:sz w:val="22"/>
          <w:szCs w:val="22"/>
        </w:rPr>
        <w:t>.</w:t>
      </w:r>
    </w:p>
    <w:p w14:paraId="1DCBF409" w14:textId="77777777" w:rsidR="00CB29F1" w:rsidRDefault="00CB29F1">
      <w:pPr>
        <w:rPr>
          <w:rFonts w:ascii="Arial" w:hAnsi="Arial" w:cs="Arial"/>
          <w:sz w:val="22"/>
          <w:szCs w:val="22"/>
        </w:rPr>
      </w:pPr>
    </w:p>
    <w:p w14:paraId="2D425034" w14:textId="77777777" w:rsidR="00AD6659" w:rsidRDefault="00AD6659">
      <w:pPr>
        <w:rPr>
          <w:rFonts w:ascii="Arial" w:hAnsi="Arial" w:cs="Arial"/>
          <w:sz w:val="22"/>
          <w:szCs w:val="22"/>
        </w:rPr>
      </w:pPr>
    </w:p>
    <w:p w14:paraId="0DCDE947" w14:textId="77777777" w:rsidR="00B32764" w:rsidRDefault="00B32764" w:rsidP="00B32764">
      <w:pPr>
        <w:pStyle w:val="Heading1"/>
      </w:pPr>
      <w:bookmarkStart w:id="5" w:name="_Toc90033495"/>
      <w:r>
        <w:t>Progression career route</w:t>
      </w:r>
      <w:bookmarkEnd w:id="5"/>
    </w:p>
    <w:p w14:paraId="1C15B5C6" w14:textId="77777777" w:rsidR="00B32764" w:rsidRDefault="00B32764">
      <w:pPr>
        <w:rPr>
          <w:rFonts w:ascii="Arial" w:hAnsi="Arial" w:cs="Arial"/>
          <w:sz w:val="22"/>
          <w:szCs w:val="22"/>
        </w:rPr>
      </w:pPr>
    </w:p>
    <w:p w14:paraId="6B8B2E9C" w14:textId="21C0A2CC" w:rsidR="001346E2" w:rsidRDefault="001346E2" w:rsidP="00DF09A8">
      <w:pPr>
        <w:ind w:firstLine="284"/>
        <w:rPr>
          <w:rFonts w:ascii="Arial" w:hAnsi="Arial" w:cs="Arial"/>
          <w:sz w:val="22"/>
          <w:szCs w:val="22"/>
        </w:rPr>
      </w:pPr>
      <w:r w:rsidRPr="001346E2">
        <w:rPr>
          <w:rFonts w:ascii="Arial" w:hAnsi="Arial" w:cs="Arial"/>
          <w:sz w:val="22"/>
          <w:szCs w:val="22"/>
        </w:rPr>
        <w:t xml:space="preserve">Cloud computing refers to internet-based on-demand access to cloud computing resources such as apps and servers (physical and virtual servers) hosted at a cloud services provider's remote data centre. </w:t>
      </w:r>
    </w:p>
    <w:p w14:paraId="7D3E5E55" w14:textId="1E9F59C7" w:rsidR="00DF09A8" w:rsidRDefault="001346E2" w:rsidP="00DF09A8">
      <w:pPr>
        <w:ind w:firstLine="284"/>
        <w:rPr>
          <w:rFonts w:ascii="Arial" w:hAnsi="Arial" w:cs="Arial"/>
          <w:sz w:val="22"/>
          <w:szCs w:val="22"/>
        </w:rPr>
      </w:pPr>
      <w:r w:rsidRPr="001346E2">
        <w:rPr>
          <w:rFonts w:ascii="Arial" w:hAnsi="Arial" w:cs="Arial"/>
          <w:sz w:val="22"/>
          <w:szCs w:val="22"/>
        </w:rPr>
        <w:t>A virtual IT infrastructure which has been abstracted using specialized software and may be pooled and split across real hardware boundaries is one example.</w:t>
      </w:r>
      <w:r w:rsidR="00545C2D" w:rsidRPr="00545C2D">
        <w:rPr>
          <w:rFonts w:ascii="Arial" w:hAnsi="Arial" w:cs="Arial"/>
          <w:sz w:val="22"/>
          <w:szCs w:val="22"/>
        </w:rPr>
        <w:t xml:space="preserve"> </w:t>
      </w:r>
    </w:p>
    <w:p w14:paraId="457FB4DC" w14:textId="77777777" w:rsidR="00DF09A8" w:rsidRDefault="00DF09A8">
      <w:pPr>
        <w:rPr>
          <w:rFonts w:ascii="Arial" w:hAnsi="Arial" w:cs="Arial"/>
          <w:sz w:val="22"/>
          <w:szCs w:val="22"/>
        </w:rPr>
      </w:pPr>
      <w:r>
        <w:rPr>
          <w:rFonts w:ascii="Arial" w:hAnsi="Arial" w:cs="Arial"/>
          <w:sz w:val="22"/>
          <w:szCs w:val="22"/>
        </w:rPr>
        <w:br w:type="page"/>
      </w:r>
    </w:p>
    <w:p w14:paraId="09C2498E" w14:textId="4AA6FF5E" w:rsidR="00DF09A8" w:rsidRDefault="00DF09A8" w:rsidP="00DF09A8">
      <w:pPr>
        <w:pStyle w:val="Heading1"/>
      </w:pPr>
      <w:bookmarkStart w:id="6" w:name="_Toc90033496"/>
      <w:r>
        <w:lastRenderedPageBreak/>
        <w:t xml:space="preserve">Skills </w:t>
      </w:r>
      <w:r w:rsidR="00030D8C">
        <w:t>needed to be a successful cloud computing manager</w:t>
      </w:r>
      <w:bookmarkEnd w:id="6"/>
    </w:p>
    <w:p w14:paraId="10424CB2" w14:textId="77777777" w:rsidR="00DF09A8" w:rsidRDefault="00DF09A8" w:rsidP="00DF09A8">
      <w:pPr>
        <w:ind w:firstLine="284"/>
        <w:rPr>
          <w:rFonts w:ascii="Arial" w:hAnsi="Arial" w:cs="Arial"/>
          <w:sz w:val="22"/>
          <w:szCs w:val="22"/>
        </w:rPr>
      </w:pPr>
    </w:p>
    <w:p w14:paraId="7E2CA399" w14:textId="77777777" w:rsidR="002326F0" w:rsidRPr="000A4DA7" w:rsidRDefault="002326F0" w:rsidP="000A4DA7">
      <w:pPr>
        <w:pStyle w:val="ListParagraph"/>
        <w:numPr>
          <w:ilvl w:val="0"/>
          <w:numId w:val="40"/>
        </w:numPr>
        <w:ind w:left="284"/>
        <w:rPr>
          <w:rFonts w:ascii="Arial" w:hAnsi="Arial" w:cs="Arial"/>
          <w:sz w:val="22"/>
          <w:szCs w:val="22"/>
        </w:rPr>
      </w:pPr>
      <w:r w:rsidRPr="000A4DA7">
        <w:rPr>
          <w:rFonts w:ascii="Arial" w:hAnsi="Arial" w:cs="Arial"/>
          <w:sz w:val="22"/>
          <w:szCs w:val="22"/>
        </w:rPr>
        <w:t>Linux</w:t>
      </w:r>
    </w:p>
    <w:p w14:paraId="3BFA8423" w14:textId="77777777" w:rsidR="002326F0" w:rsidRDefault="002326F0" w:rsidP="00DF09A8">
      <w:pPr>
        <w:ind w:firstLine="284"/>
        <w:rPr>
          <w:rFonts w:ascii="Arial" w:hAnsi="Arial" w:cs="Arial"/>
          <w:sz w:val="22"/>
          <w:szCs w:val="22"/>
        </w:rPr>
      </w:pPr>
      <w:r w:rsidRPr="002326F0">
        <w:rPr>
          <w:rFonts w:ascii="Arial" w:hAnsi="Arial" w:cs="Arial"/>
          <w:sz w:val="22"/>
          <w:szCs w:val="22"/>
        </w:rPr>
        <w:t xml:space="preserve">Although the cloud is a group of virtualized, application IT processes that are separated from the hardware, it still requires a computer system. Linux is the operating system of choice for the most part. </w:t>
      </w:r>
    </w:p>
    <w:p w14:paraId="16AF1528" w14:textId="77777777" w:rsidR="009D01A1" w:rsidRDefault="002326F0" w:rsidP="00DF09A8">
      <w:pPr>
        <w:ind w:firstLine="284"/>
        <w:rPr>
          <w:rFonts w:ascii="Arial" w:hAnsi="Arial" w:cs="Arial"/>
          <w:sz w:val="22"/>
          <w:szCs w:val="22"/>
        </w:rPr>
      </w:pPr>
      <w:r>
        <w:rPr>
          <w:rFonts w:ascii="Arial" w:hAnsi="Arial" w:cs="Arial"/>
          <w:sz w:val="22"/>
          <w:szCs w:val="22"/>
        </w:rPr>
        <w:t xml:space="preserve">Over </w:t>
      </w:r>
      <w:r w:rsidRPr="002326F0">
        <w:rPr>
          <w:rFonts w:ascii="Arial" w:hAnsi="Arial" w:cs="Arial"/>
          <w:sz w:val="22"/>
          <w:szCs w:val="22"/>
        </w:rPr>
        <w:t>7</w:t>
      </w:r>
      <w:r>
        <w:rPr>
          <w:rFonts w:ascii="Arial" w:hAnsi="Arial" w:cs="Arial"/>
          <w:sz w:val="22"/>
          <w:szCs w:val="22"/>
        </w:rPr>
        <w:t>5</w:t>
      </w:r>
      <w:r w:rsidRPr="002326F0">
        <w:rPr>
          <w:rFonts w:ascii="Arial" w:hAnsi="Arial" w:cs="Arial"/>
          <w:sz w:val="22"/>
          <w:szCs w:val="22"/>
        </w:rPr>
        <w:t xml:space="preserve"> percent of those surveyed prefer commercial Linux implementations over free Linux versions for company activities. According to a 2017 survey, Linux virtual machines are used to execute 54 percent of cloud apps. Any IT expert should be familiar with the provisioning and management of Linux virtual machines. </w:t>
      </w:r>
      <w:sdt>
        <w:sdtPr>
          <w:rPr>
            <w:rFonts w:ascii="Arial" w:hAnsi="Arial" w:cs="Arial"/>
            <w:sz w:val="22"/>
            <w:szCs w:val="22"/>
          </w:rPr>
          <w:id w:val="-337539126"/>
          <w:citation/>
        </w:sdtPr>
        <w:sdtEndPr/>
        <w:sdtContent>
          <w:r>
            <w:rPr>
              <w:rFonts w:ascii="Arial" w:hAnsi="Arial" w:cs="Arial"/>
              <w:sz w:val="22"/>
              <w:szCs w:val="22"/>
            </w:rPr>
            <w:fldChar w:fldCharType="begin"/>
          </w:r>
          <w:r>
            <w:rPr>
              <w:rFonts w:ascii="Arial" w:hAnsi="Arial" w:cs="Arial"/>
              <w:sz w:val="22"/>
              <w:szCs w:val="22"/>
            </w:rPr>
            <w:instrText xml:space="preserve"> CITATION Dav20 \l 2057 </w:instrText>
          </w:r>
          <w:r>
            <w:rPr>
              <w:rFonts w:ascii="Arial" w:hAnsi="Arial" w:cs="Arial"/>
              <w:sz w:val="22"/>
              <w:szCs w:val="22"/>
            </w:rPr>
            <w:fldChar w:fldCharType="separate"/>
          </w:r>
          <w:r w:rsidRPr="002326F0">
            <w:rPr>
              <w:rFonts w:ascii="Arial" w:hAnsi="Arial" w:cs="Arial"/>
              <w:noProof/>
              <w:sz w:val="22"/>
              <w:szCs w:val="22"/>
            </w:rPr>
            <w:t>(Brown, 2020)</w:t>
          </w:r>
          <w:r>
            <w:rPr>
              <w:rFonts w:ascii="Arial" w:hAnsi="Arial" w:cs="Arial"/>
              <w:sz w:val="22"/>
              <w:szCs w:val="22"/>
            </w:rPr>
            <w:fldChar w:fldCharType="end"/>
          </w:r>
        </w:sdtContent>
      </w:sdt>
    </w:p>
    <w:p w14:paraId="04C374B2" w14:textId="2E37913C" w:rsidR="00F656EF" w:rsidRDefault="00F656EF" w:rsidP="00DF09A8">
      <w:pPr>
        <w:ind w:firstLine="284"/>
        <w:rPr>
          <w:rFonts w:ascii="Arial" w:hAnsi="Arial" w:cs="Arial"/>
          <w:sz w:val="22"/>
          <w:szCs w:val="22"/>
        </w:rPr>
      </w:pPr>
      <w:r>
        <w:rPr>
          <w:rFonts w:ascii="Arial" w:hAnsi="Arial" w:cs="Arial"/>
          <w:sz w:val="22"/>
          <w:szCs w:val="22"/>
        </w:rPr>
        <w:t>Skill</w:t>
      </w:r>
      <w:r w:rsidR="00C30534">
        <w:rPr>
          <w:rFonts w:ascii="Arial" w:hAnsi="Arial" w:cs="Arial"/>
          <w:sz w:val="22"/>
          <w:szCs w:val="22"/>
        </w:rPr>
        <w:t>s</w:t>
      </w:r>
      <w:r>
        <w:rPr>
          <w:rFonts w:ascii="Arial" w:hAnsi="Arial" w:cs="Arial"/>
          <w:sz w:val="22"/>
          <w:szCs w:val="22"/>
        </w:rPr>
        <w:t xml:space="preserve"> gap: </w:t>
      </w:r>
    </w:p>
    <w:p w14:paraId="36DF3BC1" w14:textId="215346B1" w:rsidR="00F656EF" w:rsidRPr="000A4DA7" w:rsidRDefault="00F656EF" w:rsidP="000A4DA7">
      <w:pPr>
        <w:pStyle w:val="ListParagraph"/>
        <w:numPr>
          <w:ilvl w:val="0"/>
          <w:numId w:val="45"/>
        </w:numPr>
        <w:rPr>
          <w:rFonts w:ascii="Arial" w:hAnsi="Arial" w:cs="Arial"/>
          <w:sz w:val="22"/>
          <w:szCs w:val="22"/>
        </w:rPr>
      </w:pPr>
      <w:r w:rsidRPr="000A4DA7">
        <w:rPr>
          <w:rFonts w:ascii="Arial" w:hAnsi="Arial" w:cs="Arial"/>
          <w:sz w:val="22"/>
          <w:szCs w:val="22"/>
        </w:rPr>
        <w:t xml:space="preserve">Ubuntu </w:t>
      </w:r>
      <w:r w:rsidR="00DA114A" w:rsidRPr="000A4DA7">
        <w:rPr>
          <w:rFonts w:ascii="Arial" w:hAnsi="Arial" w:cs="Arial"/>
          <w:sz w:val="22"/>
          <w:szCs w:val="22"/>
        </w:rPr>
        <w:t>–</w:t>
      </w:r>
      <w:r w:rsidRPr="000A4DA7">
        <w:rPr>
          <w:rFonts w:ascii="Arial" w:hAnsi="Arial" w:cs="Arial"/>
          <w:sz w:val="22"/>
          <w:szCs w:val="22"/>
        </w:rPr>
        <w:t xml:space="preserve"> Learn the fundamentals of Ubuntu, including how to customise, install applications, perform a few commands, and resolve common issues. </w:t>
      </w:r>
    </w:p>
    <w:p w14:paraId="4C937DA2" w14:textId="043442B2" w:rsidR="00286381" w:rsidRPr="000A4DA7" w:rsidRDefault="00E030BD" w:rsidP="000A4DA7">
      <w:pPr>
        <w:pStyle w:val="ListParagraph"/>
        <w:numPr>
          <w:ilvl w:val="0"/>
          <w:numId w:val="45"/>
        </w:numPr>
        <w:rPr>
          <w:rFonts w:ascii="Arial" w:hAnsi="Arial" w:cs="Arial"/>
          <w:sz w:val="22"/>
          <w:szCs w:val="22"/>
        </w:rPr>
      </w:pPr>
      <w:r w:rsidRPr="000A4DA7">
        <w:rPr>
          <w:rFonts w:ascii="Arial" w:hAnsi="Arial" w:cs="Arial"/>
          <w:sz w:val="22"/>
          <w:szCs w:val="22"/>
        </w:rPr>
        <w:t xml:space="preserve">Oracle </w:t>
      </w:r>
      <w:r w:rsidR="00DA114A" w:rsidRPr="000A4DA7">
        <w:rPr>
          <w:rFonts w:ascii="Arial" w:hAnsi="Arial" w:cs="Arial"/>
          <w:sz w:val="22"/>
          <w:szCs w:val="22"/>
        </w:rPr>
        <w:t>–</w:t>
      </w:r>
      <w:r w:rsidRPr="000A4DA7">
        <w:rPr>
          <w:rFonts w:ascii="Arial" w:hAnsi="Arial" w:cs="Arial"/>
          <w:sz w:val="22"/>
          <w:szCs w:val="22"/>
        </w:rPr>
        <w:t xml:space="preserve"> Fundamentals section explains how to connect with the Oracle database using SQL. You'll learn how to query data from a database and how to handle MySQL database, including how to create, amend, and delete tables. </w:t>
      </w:r>
    </w:p>
    <w:p w14:paraId="6B72C029" w14:textId="77777777" w:rsidR="00406121" w:rsidRDefault="00406121" w:rsidP="00DF09A8">
      <w:pPr>
        <w:ind w:firstLine="284"/>
        <w:rPr>
          <w:rFonts w:ascii="Arial" w:hAnsi="Arial" w:cs="Arial"/>
          <w:sz w:val="22"/>
          <w:szCs w:val="22"/>
        </w:rPr>
      </w:pPr>
    </w:p>
    <w:p w14:paraId="7D770899" w14:textId="5BBD78DE" w:rsidR="00286381" w:rsidRPr="000A4DA7" w:rsidRDefault="00406121" w:rsidP="000A4DA7">
      <w:pPr>
        <w:pStyle w:val="ListParagraph"/>
        <w:numPr>
          <w:ilvl w:val="0"/>
          <w:numId w:val="40"/>
        </w:numPr>
        <w:ind w:left="284"/>
        <w:rPr>
          <w:rFonts w:ascii="Arial" w:hAnsi="Arial" w:cs="Arial"/>
          <w:sz w:val="22"/>
          <w:szCs w:val="22"/>
        </w:rPr>
      </w:pPr>
      <w:r w:rsidRPr="000A4DA7">
        <w:rPr>
          <w:rFonts w:ascii="Arial" w:hAnsi="Arial" w:cs="Arial"/>
          <w:sz w:val="22"/>
          <w:szCs w:val="22"/>
        </w:rPr>
        <w:t>Programming</w:t>
      </w:r>
      <w:r w:rsidR="00016A16" w:rsidRPr="000A4DA7">
        <w:rPr>
          <w:rFonts w:ascii="Arial" w:hAnsi="Arial" w:cs="Arial"/>
          <w:sz w:val="22"/>
          <w:szCs w:val="22"/>
        </w:rPr>
        <w:t xml:space="preserve"> language</w:t>
      </w:r>
    </w:p>
    <w:p w14:paraId="7845D13F" w14:textId="16C5A2FF" w:rsidR="00F06A2A" w:rsidRDefault="00280045" w:rsidP="00DF09A8">
      <w:pPr>
        <w:ind w:firstLine="284"/>
        <w:rPr>
          <w:rFonts w:ascii="Arial" w:hAnsi="Arial" w:cs="Arial"/>
          <w:sz w:val="22"/>
          <w:szCs w:val="22"/>
        </w:rPr>
      </w:pPr>
      <w:r w:rsidRPr="00280045">
        <w:rPr>
          <w:rFonts w:ascii="Arial" w:hAnsi="Arial" w:cs="Arial"/>
          <w:sz w:val="22"/>
          <w:szCs w:val="22"/>
        </w:rPr>
        <w:t xml:space="preserve">A programming language is a set of characters which allow a person to convert their ideas into executable code. Binary – sequences of 1s and 0s — is how computers "think." We can transform this into something that humans can comprehend and create using programming languages. </w:t>
      </w:r>
    </w:p>
    <w:p w14:paraId="3608BEA4" w14:textId="754A7937" w:rsidR="002013C8" w:rsidRDefault="00AC20D5" w:rsidP="00DF09A8">
      <w:pPr>
        <w:ind w:firstLine="284"/>
        <w:rPr>
          <w:rFonts w:ascii="Arial" w:hAnsi="Arial" w:cs="Arial"/>
          <w:sz w:val="22"/>
          <w:szCs w:val="22"/>
        </w:rPr>
      </w:pPr>
      <w:r w:rsidRPr="00AC20D5">
        <w:rPr>
          <w:rFonts w:ascii="Arial" w:hAnsi="Arial" w:cs="Arial"/>
          <w:sz w:val="22"/>
          <w:szCs w:val="22"/>
        </w:rPr>
        <w:t>There are a variety of computer languages available that enable you to accomplish everything from create digital experiences to computer games and much more.</w:t>
      </w:r>
      <w:r>
        <w:rPr>
          <w:rFonts w:ascii="Arial" w:hAnsi="Arial" w:cs="Arial"/>
          <w:sz w:val="22"/>
          <w:szCs w:val="22"/>
        </w:rPr>
        <w:t xml:space="preserve"> </w:t>
      </w:r>
      <w:sdt>
        <w:sdtPr>
          <w:rPr>
            <w:rFonts w:ascii="Arial" w:hAnsi="Arial" w:cs="Arial"/>
            <w:sz w:val="22"/>
            <w:szCs w:val="22"/>
          </w:rPr>
          <w:id w:val="-462267833"/>
          <w:citation/>
        </w:sdtPr>
        <w:sdtContent>
          <w:r w:rsidR="00665761">
            <w:rPr>
              <w:rFonts w:ascii="Arial" w:hAnsi="Arial" w:cs="Arial"/>
              <w:sz w:val="22"/>
              <w:szCs w:val="22"/>
            </w:rPr>
            <w:fldChar w:fldCharType="begin"/>
          </w:r>
          <w:r w:rsidR="00665761">
            <w:rPr>
              <w:rFonts w:ascii="Arial" w:hAnsi="Arial" w:cs="Arial"/>
              <w:sz w:val="22"/>
              <w:szCs w:val="22"/>
            </w:rPr>
            <w:instrText xml:space="preserve">CITATION Cod21 \l 2057 </w:instrText>
          </w:r>
          <w:r w:rsidR="00665761">
            <w:rPr>
              <w:rFonts w:ascii="Arial" w:hAnsi="Arial" w:cs="Arial"/>
              <w:sz w:val="22"/>
              <w:szCs w:val="22"/>
            </w:rPr>
            <w:fldChar w:fldCharType="separate"/>
          </w:r>
          <w:r w:rsidR="00665761" w:rsidRPr="00665761">
            <w:rPr>
              <w:rFonts w:ascii="Arial" w:hAnsi="Arial" w:cs="Arial"/>
              <w:noProof/>
              <w:sz w:val="22"/>
              <w:szCs w:val="22"/>
            </w:rPr>
            <w:t>(Codecademy, 2021)</w:t>
          </w:r>
          <w:r w:rsidR="00665761">
            <w:rPr>
              <w:rFonts w:ascii="Arial" w:hAnsi="Arial" w:cs="Arial"/>
              <w:sz w:val="22"/>
              <w:szCs w:val="22"/>
            </w:rPr>
            <w:fldChar w:fldCharType="end"/>
          </w:r>
        </w:sdtContent>
      </w:sdt>
    </w:p>
    <w:p w14:paraId="7BA298AD" w14:textId="25865A01" w:rsidR="003758A1" w:rsidRDefault="003758A1" w:rsidP="00DF09A8">
      <w:pPr>
        <w:ind w:firstLine="284"/>
        <w:rPr>
          <w:rFonts w:ascii="Arial" w:hAnsi="Arial" w:cs="Arial"/>
          <w:sz w:val="22"/>
          <w:szCs w:val="22"/>
        </w:rPr>
      </w:pPr>
      <w:r>
        <w:rPr>
          <w:rFonts w:ascii="Arial" w:hAnsi="Arial" w:cs="Arial"/>
          <w:sz w:val="22"/>
          <w:szCs w:val="22"/>
        </w:rPr>
        <w:t>Skill</w:t>
      </w:r>
      <w:r w:rsidR="00C30534">
        <w:rPr>
          <w:rFonts w:ascii="Arial" w:hAnsi="Arial" w:cs="Arial"/>
          <w:sz w:val="22"/>
          <w:szCs w:val="22"/>
        </w:rPr>
        <w:t>s</w:t>
      </w:r>
      <w:r>
        <w:rPr>
          <w:rFonts w:ascii="Arial" w:hAnsi="Arial" w:cs="Arial"/>
          <w:sz w:val="22"/>
          <w:szCs w:val="22"/>
        </w:rPr>
        <w:t xml:space="preserve"> gap:</w:t>
      </w:r>
    </w:p>
    <w:p w14:paraId="71F725FC" w14:textId="007290E9" w:rsidR="003758A1" w:rsidRPr="000A4DA7" w:rsidRDefault="003758A1" w:rsidP="000A4DA7">
      <w:pPr>
        <w:pStyle w:val="ListParagraph"/>
        <w:numPr>
          <w:ilvl w:val="0"/>
          <w:numId w:val="46"/>
        </w:numPr>
        <w:rPr>
          <w:rFonts w:ascii="Arial" w:hAnsi="Arial" w:cs="Arial"/>
          <w:sz w:val="22"/>
          <w:szCs w:val="22"/>
        </w:rPr>
      </w:pPr>
      <w:r w:rsidRPr="000A4DA7">
        <w:rPr>
          <w:rFonts w:ascii="Arial" w:hAnsi="Arial" w:cs="Arial"/>
          <w:sz w:val="22"/>
          <w:szCs w:val="22"/>
        </w:rPr>
        <w:t xml:space="preserve">Java </w:t>
      </w:r>
      <w:r w:rsidR="00DA114A" w:rsidRPr="000A4DA7">
        <w:rPr>
          <w:rFonts w:ascii="Arial" w:hAnsi="Arial" w:cs="Arial"/>
          <w:sz w:val="22"/>
          <w:szCs w:val="22"/>
        </w:rPr>
        <w:t>–</w:t>
      </w:r>
      <w:r w:rsidRPr="000A4DA7">
        <w:rPr>
          <w:rFonts w:ascii="Arial" w:hAnsi="Arial" w:cs="Arial"/>
          <w:sz w:val="22"/>
          <w:szCs w:val="22"/>
        </w:rPr>
        <w:t xml:space="preserve"> </w:t>
      </w:r>
      <w:r w:rsidR="00EE21DB" w:rsidRPr="000A4DA7">
        <w:rPr>
          <w:rFonts w:ascii="Arial" w:hAnsi="Arial" w:cs="Arial"/>
          <w:sz w:val="22"/>
          <w:szCs w:val="22"/>
        </w:rPr>
        <w:t>A</w:t>
      </w:r>
      <w:r w:rsidR="002D66CE" w:rsidRPr="000A4DA7">
        <w:rPr>
          <w:rFonts w:ascii="Arial" w:hAnsi="Arial" w:cs="Arial"/>
          <w:sz w:val="22"/>
          <w:szCs w:val="22"/>
        </w:rPr>
        <w:t xml:space="preserve"> simultaneous, class-based, and object-oriented programming language as well as a computer platform.</w:t>
      </w:r>
    </w:p>
    <w:p w14:paraId="3B362C9E" w14:textId="77777777" w:rsidR="00D927EE" w:rsidRDefault="002D66CE" w:rsidP="008D0DB7">
      <w:pPr>
        <w:pStyle w:val="ListParagraph"/>
        <w:numPr>
          <w:ilvl w:val="0"/>
          <w:numId w:val="46"/>
        </w:numPr>
        <w:rPr>
          <w:rFonts w:ascii="Arial" w:hAnsi="Arial" w:cs="Arial"/>
          <w:sz w:val="22"/>
          <w:szCs w:val="22"/>
        </w:rPr>
      </w:pPr>
      <w:r w:rsidRPr="00D927EE">
        <w:rPr>
          <w:rFonts w:ascii="Arial" w:hAnsi="Arial" w:cs="Arial"/>
          <w:sz w:val="22"/>
          <w:szCs w:val="22"/>
        </w:rPr>
        <w:t xml:space="preserve">PHP – </w:t>
      </w:r>
      <w:r w:rsidR="00D927EE" w:rsidRPr="00D927EE">
        <w:rPr>
          <w:rFonts w:ascii="Arial" w:hAnsi="Arial" w:cs="Arial"/>
          <w:sz w:val="22"/>
          <w:szCs w:val="22"/>
        </w:rPr>
        <w:t xml:space="preserve">Known as (hypertext </w:t>
      </w:r>
      <w:proofErr w:type="spellStart"/>
      <w:r w:rsidR="00D927EE" w:rsidRPr="00D927EE">
        <w:rPr>
          <w:rFonts w:ascii="Arial" w:hAnsi="Arial" w:cs="Arial"/>
          <w:sz w:val="22"/>
          <w:szCs w:val="22"/>
        </w:rPr>
        <w:t>preprocessor</w:t>
      </w:r>
      <w:proofErr w:type="spellEnd"/>
      <w:r w:rsidR="00D927EE" w:rsidRPr="00D927EE">
        <w:rPr>
          <w:rFonts w:ascii="Arial" w:hAnsi="Arial" w:cs="Arial"/>
          <w:sz w:val="22"/>
          <w:szCs w:val="22"/>
        </w:rPr>
        <w:t>) is a famous free software general-purpose markup language that is ideally suited for web coding and may be inserted in HTML.</w:t>
      </w:r>
    </w:p>
    <w:p w14:paraId="017E51B1" w14:textId="126E2DEE" w:rsidR="00EE21DB" w:rsidRPr="00D927EE" w:rsidRDefault="00EE21DB" w:rsidP="008D0DB7">
      <w:pPr>
        <w:pStyle w:val="ListParagraph"/>
        <w:numPr>
          <w:ilvl w:val="0"/>
          <w:numId w:val="46"/>
        </w:numPr>
        <w:rPr>
          <w:rFonts w:ascii="Arial" w:hAnsi="Arial" w:cs="Arial"/>
          <w:sz w:val="22"/>
          <w:szCs w:val="22"/>
        </w:rPr>
      </w:pPr>
      <w:r w:rsidRPr="00D927EE">
        <w:rPr>
          <w:rFonts w:ascii="Arial" w:hAnsi="Arial" w:cs="Arial"/>
          <w:sz w:val="22"/>
          <w:szCs w:val="22"/>
        </w:rPr>
        <w:t xml:space="preserve">Python </w:t>
      </w:r>
      <w:r w:rsidR="00DA114A" w:rsidRPr="00D927EE">
        <w:rPr>
          <w:rFonts w:ascii="Arial" w:hAnsi="Arial" w:cs="Arial"/>
          <w:sz w:val="22"/>
          <w:szCs w:val="22"/>
        </w:rPr>
        <w:t>–</w:t>
      </w:r>
      <w:r w:rsidRPr="00D927EE">
        <w:rPr>
          <w:rFonts w:ascii="Arial" w:hAnsi="Arial" w:cs="Arial"/>
          <w:sz w:val="22"/>
          <w:szCs w:val="22"/>
        </w:rPr>
        <w:t xml:space="preserve"> </w:t>
      </w:r>
      <w:r w:rsidR="00E831CA" w:rsidRPr="00E831CA">
        <w:rPr>
          <w:rFonts w:ascii="Arial" w:hAnsi="Arial" w:cs="Arial"/>
          <w:sz w:val="22"/>
          <w:szCs w:val="22"/>
        </w:rPr>
        <w:t>Is a high-level language of programming that is dynamically organised, interpreted, and object-oriented.</w:t>
      </w:r>
      <w:r w:rsidR="00E831CA">
        <w:rPr>
          <w:rFonts w:ascii="Arial" w:hAnsi="Arial" w:cs="Arial"/>
          <w:sz w:val="22"/>
          <w:szCs w:val="22"/>
        </w:rPr>
        <w:t xml:space="preserve"> </w:t>
      </w:r>
      <w:r w:rsidRPr="00D927EE">
        <w:rPr>
          <w:rFonts w:ascii="Arial" w:hAnsi="Arial" w:cs="Arial"/>
          <w:sz w:val="22"/>
          <w:szCs w:val="22"/>
        </w:rPr>
        <w:t>Python's simple language promotes clarity and lowers application maintenance costs. Its dynamic typing and built-in data structures make it ideal for fast development.</w:t>
      </w:r>
    </w:p>
    <w:p w14:paraId="2CEEBFD3" w14:textId="77777777" w:rsidR="00C30534" w:rsidRDefault="00C30534" w:rsidP="00DF09A8">
      <w:pPr>
        <w:ind w:firstLine="284"/>
        <w:rPr>
          <w:rFonts w:ascii="Arial" w:hAnsi="Arial" w:cs="Arial"/>
          <w:sz w:val="22"/>
          <w:szCs w:val="22"/>
        </w:rPr>
      </w:pPr>
    </w:p>
    <w:p w14:paraId="52F8C697" w14:textId="3F5D7750" w:rsidR="00570E4B" w:rsidRPr="000A4DA7" w:rsidRDefault="00C30534" w:rsidP="000A4DA7">
      <w:pPr>
        <w:pStyle w:val="ListParagraph"/>
        <w:numPr>
          <w:ilvl w:val="0"/>
          <w:numId w:val="40"/>
        </w:numPr>
        <w:ind w:left="284"/>
        <w:rPr>
          <w:rFonts w:ascii="Arial" w:hAnsi="Arial" w:cs="Arial"/>
          <w:sz w:val="22"/>
          <w:szCs w:val="22"/>
        </w:rPr>
      </w:pPr>
      <w:r w:rsidRPr="000A4DA7">
        <w:rPr>
          <w:rFonts w:ascii="Arial" w:hAnsi="Arial" w:cs="Arial"/>
          <w:sz w:val="22"/>
          <w:szCs w:val="22"/>
        </w:rPr>
        <w:t>Database Management</w:t>
      </w:r>
    </w:p>
    <w:p w14:paraId="165DE3F9" w14:textId="1E8B46C3" w:rsidR="002D66CE" w:rsidRDefault="00C30534" w:rsidP="00DF09A8">
      <w:pPr>
        <w:ind w:firstLine="284"/>
        <w:rPr>
          <w:rFonts w:ascii="Arial" w:hAnsi="Arial" w:cs="Arial"/>
          <w:sz w:val="22"/>
          <w:szCs w:val="22"/>
        </w:rPr>
      </w:pPr>
      <w:r w:rsidRPr="00C30534">
        <w:rPr>
          <w:rFonts w:ascii="Arial" w:hAnsi="Arial" w:cs="Arial"/>
          <w:sz w:val="22"/>
          <w:szCs w:val="22"/>
        </w:rPr>
        <w:t>A database management system (DBMS) is a software-defined system for storing and retrieving data from databases. Users in this system have access to data in a database and may read, update, create, and remove records as needed. Microsoft Access and FileMaker Pro are two popular database management programmes.</w:t>
      </w:r>
      <w:r>
        <w:rPr>
          <w:rFonts w:ascii="Arial" w:hAnsi="Arial" w:cs="Arial"/>
          <w:sz w:val="22"/>
          <w:szCs w:val="22"/>
        </w:rPr>
        <w:t xml:space="preserve"> </w:t>
      </w:r>
      <w:sdt>
        <w:sdtPr>
          <w:rPr>
            <w:rFonts w:ascii="Arial" w:hAnsi="Arial" w:cs="Arial"/>
            <w:sz w:val="22"/>
            <w:szCs w:val="22"/>
          </w:rPr>
          <w:id w:val="1372657266"/>
          <w:citation/>
        </w:sdtPr>
        <w:sdtEndPr/>
        <w:sdtContent>
          <w:r>
            <w:rPr>
              <w:rFonts w:ascii="Arial" w:hAnsi="Arial" w:cs="Arial"/>
              <w:sz w:val="22"/>
              <w:szCs w:val="22"/>
            </w:rPr>
            <w:fldChar w:fldCharType="begin"/>
          </w:r>
          <w:r>
            <w:rPr>
              <w:rFonts w:ascii="Arial" w:hAnsi="Arial" w:cs="Arial"/>
              <w:sz w:val="22"/>
              <w:szCs w:val="22"/>
            </w:rPr>
            <w:instrText xml:space="preserve"> CITATION nut \l 2057 </w:instrText>
          </w:r>
          <w:r>
            <w:rPr>
              <w:rFonts w:ascii="Arial" w:hAnsi="Arial" w:cs="Arial"/>
              <w:sz w:val="22"/>
              <w:szCs w:val="22"/>
            </w:rPr>
            <w:fldChar w:fldCharType="separate"/>
          </w:r>
          <w:r w:rsidRPr="00C30534">
            <w:rPr>
              <w:rFonts w:ascii="Arial" w:hAnsi="Arial" w:cs="Arial"/>
              <w:noProof/>
              <w:sz w:val="22"/>
              <w:szCs w:val="22"/>
            </w:rPr>
            <w:t>(nutanix.com, n.d.)</w:t>
          </w:r>
          <w:r>
            <w:rPr>
              <w:rFonts w:ascii="Arial" w:hAnsi="Arial" w:cs="Arial"/>
              <w:sz w:val="22"/>
              <w:szCs w:val="22"/>
            </w:rPr>
            <w:fldChar w:fldCharType="end"/>
          </w:r>
        </w:sdtContent>
      </w:sdt>
    </w:p>
    <w:p w14:paraId="6904EDED" w14:textId="77777777" w:rsidR="00C24540" w:rsidRDefault="00C24540" w:rsidP="00DF09A8">
      <w:pPr>
        <w:ind w:firstLine="284"/>
        <w:rPr>
          <w:rFonts w:ascii="Arial" w:hAnsi="Arial" w:cs="Arial"/>
          <w:sz w:val="22"/>
          <w:szCs w:val="22"/>
        </w:rPr>
      </w:pPr>
      <w:r w:rsidRPr="00C24540">
        <w:rPr>
          <w:rFonts w:ascii="Arial" w:hAnsi="Arial" w:cs="Arial"/>
          <w:sz w:val="22"/>
          <w:szCs w:val="22"/>
        </w:rPr>
        <w:lastRenderedPageBreak/>
        <w:t>Database administration has become increasingly important as the number of firm data has grown. Rapid data growth leads to a multitude of problems, including poor application performance and compliance risk, to name a few. Database management is a collection of proactive strategies for preventing the negative effects of data growth.</w:t>
      </w:r>
    </w:p>
    <w:p w14:paraId="352A9040" w14:textId="0F5FCB3F" w:rsidR="00C30534" w:rsidRDefault="00C30534" w:rsidP="00DF09A8">
      <w:pPr>
        <w:ind w:firstLine="284"/>
        <w:rPr>
          <w:rFonts w:ascii="Arial" w:hAnsi="Arial" w:cs="Arial"/>
          <w:sz w:val="22"/>
          <w:szCs w:val="22"/>
        </w:rPr>
      </w:pPr>
      <w:r>
        <w:rPr>
          <w:rFonts w:ascii="Arial" w:hAnsi="Arial" w:cs="Arial"/>
          <w:sz w:val="22"/>
          <w:szCs w:val="22"/>
        </w:rPr>
        <w:t xml:space="preserve">Skills gap: </w:t>
      </w:r>
    </w:p>
    <w:p w14:paraId="69676B5C" w14:textId="70858CF7" w:rsidR="002D208D" w:rsidRPr="000A4DA7" w:rsidRDefault="002D208D" w:rsidP="000A4DA7">
      <w:pPr>
        <w:pStyle w:val="ListParagraph"/>
        <w:numPr>
          <w:ilvl w:val="0"/>
          <w:numId w:val="47"/>
        </w:numPr>
        <w:rPr>
          <w:rFonts w:ascii="Arial" w:hAnsi="Arial" w:cs="Arial"/>
          <w:sz w:val="22"/>
          <w:szCs w:val="22"/>
        </w:rPr>
      </w:pPr>
      <w:r w:rsidRPr="000A4DA7">
        <w:rPr>
          <w:rFonts w:ascii="Arial" w:hAnsi="Arial" w:cs="Arial"/>
          <w:sz w:val="22"/>
          <w:szCs w:val="22"/>
        </w:rPr>
        <w:t xml:space="preserve">Database security </w:t>
      </w:r>
      <w:r w:rsidR="00DA114A" w:rsidRPr="000A4DA7">
        <w:rPr>
          <w:rFonts w:ascii="Arial" w:hAnsi="Arial" w:cs="Arial"/>
          <w:sz w:val="22"/>
          <w:szCs w:val="22"/>
        </w:rPr>
        <w:t>–</w:t>
      </w:r>
      <w:r w:rsidRPr="000A4DA7">
        <w:rPr>
          <w:rFonts w:ascii="Arial" w:hAnsi="Arial" w:cs="Arial"/>
          <w:sz w:val="22"/>
          <w:szCs w:val="22"/>
        </w:rPr>
        <w:t xml:space="preserve"> Data protection means a set of tools, procedures, and mechanisms used to ensure the confidentiality, integrity, and availability of databases.</w:t>
      </w:r>
    </w:p>
    <w:p w14:paraId="51D42E64" w14:textId="695B8E93" w:rsidR="002D208D" w:rsidRPr="000A4DA7" w:rsidRDefault="00CB0491" w:rsidP="000A4DA7">
      <w:pPr>
        <w:pStyle w:val="ListParagraph"/>
        <w:numPr>
          <w:ilvl w:val="0"/>
          <w:numId w:val="47"/>
        </w:numPr>
        <w:rPr>
          <w:rFonts w:ascii="Arial" w:hAnsi="Arial" w:cs="Arial"/>
          <w:sz w:val="22"/>
          <w:szCs w:val="22"/>
        </w:rPr>
      </w:pPr>
      <w:r w:rsidRPr="000A4DA7">
        <w:rPr>
          <w:rFonts w:ascii="Arial" w:hAnsi="Arial" w:cs="Arial"/>
          <w:sz w:val="22"/>
          <w:szCs w:val="22"/>
        </w:rPr>
        <w:t>Database performance – Is a challenging undertaking, especially when dealing with enormous amounts of data, where even slight changes can have a significant (positive or negative) influence on performance.</w:t>
      </w:r>
    </w:p>
    <w:p w14:paraId="78797B96" w14:textId="295E7C75" w:rsidR="00AC20D5" w:rsidRPr="000A4DA7" w:rsidRDefault="00AF5E7A" w:rsidP="000A4DA7">
      <w:pPr>
        <w:pStyle w:val="ListParagraph"/>
        <w:numPr>
          <w:ilvl w:val="0"/>
          <w:numId w:val="47"/>
        </w:numPr>
        <w:rPr>
          <w:rFonts w:ascii="Arial" w:hAnsi="Arial" w:cs="Arial"/>
          <w:sz w:val="22"/>
          <w:szCs w:val="22"/>
        </w:rPr>
      </w:pPr>
      <w:r w:rsidRPr="000A4DA7">
        <w:rPr>
          <w:rFonts w:ascii="Arial" w:hAnsi="Arial" w:cs="Arial"/>
          <w:sz w:val="22"/>
          <w:szCs w:val="22"/>
        </w:rPr>
        <w:t xml:space="preserve">Data analysis </w:t>
      </w:r>
      <w:r w:rsidR="00DA114A" w:rsidRPr="000A4DA7">
        <w:rPr>
          <w:rFonts w:ascii="Arial" w:hAnsi="Arial" w:cs="Arial"/>
          <w:sz w:val="22"/>
          <w:szCs w:val="22"/>
        </w:rPr>
        <w:t>–</w:t>
      </w:r>
      <w:r w:rsidR="001346E2">
        <w:rPr>
          <w:rFonts w:ascii="Arial" w:hAnsi="Arial" w:cs="Arial"/>
          <w:sz w:val="22"/>
          <w:szCs w:val="22"/>
        </w:rPr>
        <w:t xml:space="preserve"> </w:t>
      </w:r>
      <w:r w:rsidR="00944D88" w:rsidRPr="00944D88">
        <w:rPr>
          <w:rFonts w:ascii="Arial" w:hAnsi="Arial" w:cs="Arial"/>
          <w:sz w:val="22"/>
          <w:szCs w:val="22"/>
        </w:rPr>
        <w:t>Is the process of gathering, interpreting, and evaluating data and generate insights that can help you make better decisions. Depending on the business and the analysis' aim, there are a variety of methodologies and procedures for performing an analysis.</w:t>
      </w:r>
    </w:p>
    <w:p w14:paraId="25ABB73A" w14:textId="47A0FA38" w:rsidR="00016A16" w:rsidRDefault="00016A16" w:rsidP="00DF09A8">
      <w:pPr>
        <w:ind w:firstLine="284"/>
        <w:rPr>
          <w:rFonts w:ascii="Arial" w:hAnsi="Arial" w:cs="Arial"/>
          <w:sz w:val="22"/>
          <w:szCs w:val="22"/>
        </w:rPr>
      </w:pPr>
    </w:p>
    <w:p w14:paraId="05AC217F" w14:textId="6852050B" w:rsidR="00016A16" w:rsidRPr="000A4DA7" w:rsidRDefault="00DA114A" w:rsidP="000A4DA7">
      <w:pPr>
        <w:pStyle w:val="ListParagraph"/>
        <w:numPr>
          <w:ilvl w:val="0"/>
          <w:numId w:val="40"/>
        </w:numPr>
        <w:ind w:left="284"/>
        <w:rPr>
          <w:rFonts w:ascii="Arial" w:hAnsi="Arial" w:cs="Arial"/>
          <w:sz w:val="22"/>
          <w:szCs w:val="22"/>
        </w:rPr>
      </w:pPr>
      <w:r w:rsidRPr="000A4DA7">
        <w:rPr>
          <w:rFonts w:ascii="Arial" w:hAnsi="Arial" w:cs="Arial"/>
          <w:sz w:val="22"/>
          <w:szCs w:val="22"/>
        </w:rPr>
        <w:t>Development and operations</w:t>
      </w:r>
    </w:p>
    <w:p w14:paraId="22DF94AD" w14:textId="77777777" w:rsidR="00944D88" w:rsidRDefault="00944D88" w:rsidP="00DF09A8">
      <w:pPr>
        <w:ind w:firstLine="284"/>
        <w:rPr>
          <w:rFonts w:ascii="Arial" w:hAnsi="Arial" w:cs="Arial"/>
          <w:sz w:val="22"/>
          <w:szCs w:val="22"/>
        </w:rPr>
      </w:pPr>
      <w:r w:rsidRPr="00944D88">
        <w:rPr>
          <w:rFonts w:ascii="Arial" w:hAnsi="Arial" w:cs="Arial"/>
          <w:sz w:val="22"/>
          <w:szCs w:val="22"/>
        </w:rPr>
        <w:t>The phrase "DevOps" refers to the combination of software development and Information (Ops). Its purpose is to reduce the time it takes to commit a system change and bring it into normal production.</w:t>
      </w:r>
    </w:p>
    <w:p w14:paraId="239A47C9" w14:textId="55EDE7B9" w:rsidR="00DA114A" w:rsidRDefault="00DA114A" w:rsidP="00DF09A8">
      <w:pPr>
        <w:ind w:firstLine="284"/>
        <w:rPr>
          <w:rFonts w:ascii="Arial" w:hAnsi="Arial" w:cs="Arial"/>
          <w:sz w:val="22"/>
          <w:szCs w:val="22"/>
        </w:rPr>
      </w:pPr>
      <w:r w:rsidRPr="00DA114A">
        <w:rPr>
          <w:rFonts w:ascii="Arial" w:hAnsi="Arial" w:cs="Arial"/>
          <w:sz w:val="22"/>
          <w:szCs w:val="22"/>
        </w:rPr>
        <w:t xml:space="preserve">The </w:t>
      </w:r>
      <w:r>
        <w:rPr>
          <w:rFonts w:ascii="Arial" w:hAnsi="Arial" w:cs="Arial"/>
          <w:sz w:val="22"/>
          <w:szCs w:val="22"/>
        </w:rPr>
        <w:t>D</w:t>
      </w:r>
      <w:r w:rsidRPr="00DA114A">
        <w:rPr>
          <w:rFonts w:ascii="Arial" w:hAnsi="Arial" w:cs="Arial"/>
          <w:sz w:val="22"/>
          <w:szCs w:val="22"/>
        </w:rPr>
        <w:t>ev</w:t>
      </w:r>
      <w:r>
        <w:rPr>
          <w:rFonts w:ascii="Arial" w:hAnsi="Arial" w:cs="Arial"/>
          <w:sz w:val="22"/>
          <w:szCs w:val="22"/>
        </w:rPr>
        <w:t>O</w:t>
      </w:r>
      <w:r w:rsidRPr="00DA114A">
        <w:rPr>
          <w:rFonts w:ascii="Arial" w:hAnsi="Arial" w:cs="Arial"/>
          <w:sz w:val="22"/>
          <w:szCs w:val="22"/>
        </w:rPr>
        <w:t>ps model is a system methodology that focuses on delivering software and services at a rapid and large scale. This is a collection of tools, behaviours, and cultural ideologies at its core. Successful businesses will be able to outperform their competitors and better service the market's demands.</w:t>
      </w:r>
      <w:r>
        <w:rPr>
          <w:rFonts w:ascii="Arial" w:hAnsi="Arial" w:cs="Arial"/>
          <w:sz w:val="22"/>
          <w:szCs w:val="22"/>
        </w:rPr>
        <w:t xml:space="preserve"> </w:t>
      </w:r>
      <w:sdt>
        <w:sdtPr>
          <w:rPr>
            <w:rFonts w:ascii="Arial" w:hAnsi="Arial" w:cs="Arial"/>
            <w:sz w:val="22"/>
            <w:szCs w:val="22"/>
          </w:rPr>
          <w:id w:val="-108050623"/>
          <w:citation/>
        </w:sdtPr>
        <w:sdtEndPr/>
        <w:sdtContent>
          <w:r>
            <w:rPr>
              <w:rFonts w:ascii="Arial" w:hAnsi="Arial" w:cs="Arial"/>
              <w:sz w:val="22"/>
              <w:szCs w:val="22"/>
            </w:rPr>
            <w:fldChar w:fldCharType="begin"/>
          </w:r>
          <w:r>
            <w:rPr>
              <w:rFonts w:ascii="Arial" w:hAnsi="Arial" w:cs="Arial"/>
              <w:sz w:val="22"/>
              <w:szCs w:val="22"/>
            </w:rPr>
            <w:instrText xml:space="preserve"> CITATION del \l 2057 </w:instrText>
          </w:r>
          <w:r>
            <w:rPr>
              <w:rFonts w:ascii="Arial" w:hAnsi="Arial" w:cs="Arial"/>
              <w:sz w:val="22"/>
              <w:szCs w:val="22"/>
            </w:rPr>
            <w:fldChar w:fldCharType="separate"/>
          </w:r>
          <w:r w:rsidRPr="00DA114A">
            <w:rPr>
              <w:rFonts w:ascii="Arial" w:hAnsi="Arial" w:cs="Arial"/>
              <w:noProof/>
              <w:sz w:val="22"/>
              <w:szCs w:val="22"/>
            </w:rPr>
            <w:t>(delphix.com, n.d.)</w:t>
          </w:r>
          <w:r>
            <w:rPr>
              <w:rFonts w:ascii="Arial" w:hAnsi="Arial" w:cs="Arial"/>
              <w:sz w:val="22"/>
              <w:szCs w:val="22"/>
            </w:rPr>
            <w:fldChar w:fldCharType="end"/>
          </w:r>
        </w:sdtContent>
      </w:sdt>
    </w:p>
    <w:p w14:paraId="19674F3A" w14:textId="77795ED9" w:rsidR="00DA114A" w:rsidRDefault="00DA114A" w:rsidP="00DF09A8">
      <w:pPr>
        <w:ind w:firstLine="284"/>
        <w:rPr>
          <w:rFonts w:ascii="Arial" w:hAnsi="Arial" w:cs="Arial"/>
          <w:sz w:val="22"/>
          <w:szCs w:val="22"/>
        </w:rPr>
      </w:pPr>
      <w:r>
        <w:rPr>
          <w:rFonts w:ascii="Arial" w:hAnsi="Arial" w:cs="Arial"/>
          <w:sz w:val="22"/>
          <w:szCs w:val="22"/>
        </w:rPr>
        <w:t>Skills gap:</w:t>
      </w:r>
    </w:p>
    <w:p w14:paraId="208F45C2" w14:textId="26A6C3C6" w:rsidR="00F96AD3" w:rsidRPr="000A4DA7" w:rsidRDefault="00F96AD3" w:rsidP="000A4DA7">
      <w:pPr>
        <w:pStyle w:val="ListParagraph"/>
        <w:numPr>
          <w:ilvl w:val="0"/>
          <w:numId w:val="48"/>
        </w:numPr>
        <w:rPr>
          <w:rFonts w:ascii="Arial" w:hAnsi="Arial" w:cs="Arial"/>
          <w:sz w:val="22"/>
          <w:szCs w:val="22"/>
        </w:rPr>
      </w:pPr>
      <w:r w:rsidRPr="000A4DA7">
        <w:rPr>
          <w:rFonts w:ascii="Arial" w:hAnsi="Arial" w:cs="Arial"/>
          <w:sz w:val="22"/>
          <w:szCs w:val="22"/>
        </w:rPr>
        <w:t>Security training – Though merging development and operations is a good approach to speed up code development and deployment, the shorter cycle implies vulnerabilities may be inserted into code much more quickly than before.</w:t>
      </w:r>
    </w:p>
    <w:p w14:paraId="5B27AA21" w14:textId="57F73D7A" w:rsidR="00F96AD3" w:rsidRPr="000A4DA7" w:rsidRDefault="00F96AD3" w:rsidP="000A4DA7">
      <w:pPr>
        <w:pStyle w:val="ListParagraph"/>
        <w:numPr>
          <w:ilvl w:val="0"/>
          <w:numId w:val="48"/>
        </w:numPr>
        <w:rPr>
          <w:rFonts w:ascii="Arial" w:hAnsi="Arial" w:cs="Arial"/>
          <w:sz w:val="22"/>
          <w:szCs w:val="22"/>
        </w:rPr>
      </w:pPr>
      <w:r w:rsidRPr="000A4DA7">
        <w:rPr>
          <w:rFonts w:ascii="Arial" w:hAnsi="Arial" w:cs="Arial"/>
          <w:sz w:val="22"/>
          <w:szCs w:val="22"/>
        </w:rPr>
        <w:t>Testing – Users may perform tests at every stage, from development to deployment, to ensure that the entire system is up to date with new features. When it comes to end users, the thought of automated code or feature deployments might be unnerving.</w:t>
      </w:r>
    </w:p>
    <w:p w14:paraId="38E2C90B" w14:textId="42FE48C3" w:rsidR="00C30534" w:rsidRDefault="00C30534" w:rsidP="00DF09A8">
      <w:pPr>
        <w:ind w:firstLine="284"/>
        <w:rPr>
          <w:rFonts w:ascii="Arial" w:hAnsi="Arial" w:cs="Arial"/>
          <w:sz w:val="22"/>
          <w:szCs w:val="22"/>
        </w:rPr>
      </w:pPr>
    </w:p>
    <w:p w14:paraId="303A39B5" w14:textId="78771C57" w:rsidR="00F96AD3" w:rsidRDefault="00B1140F" w:rsidP="00B1140F">
      <w:pPr>
        <w:pStyle w:val="Heading1"/>
      </w:pPr>
      <w:bookmarkStart w:id="7" w:name="_Toc90033497"/>
      <w:r>
        <w:t>Setting goals and objectives</w:t>
      </w:r>
      <w:bookmarkEnd w:id="7"/>
    </w:p>
    <w:p w14:paraId="1B2C11B6" w14:textId="77777777" w:rsidR="00B1140F" w:rsidRDefault="00B1140F" w:rsidP="00DF09A8">
      <w:pPr>
        <w:ind w:firstLine="284"/>
        <w:rPr>
          <w:rFonts w:ascii="Arial" w:hAnsi="Arial" w:cs="Arial"/>
          <w:sz w:val="22"/>
          <w:szCs w:val="22"/>
        </w:rPr>
      </w:pPr>
    </w:p>
    <w:p w14:paraId="26CB7C47" w14:textId="77777777" w:rsidR="00B1140F" w:rsidRDefault="00B1140F" w:rsidP="00DF09A8">
      <w:pPr>
        <w:ind w:firstLine="284"/>
        <w:rPr>
          <w:rFonts w:ascii="Arial" w:hAnsi="Arial" w:cs="Arial"/>
          <w:sz w:val="22"/>
          <w:szCs w:val="22"/>
        </w:rPr>
      </w:pPr>
      <w:r w:rsidRPr="00B1140F">
        <w:rPr>
          <w:rFonts w:ascii="Arial" w:hAnsi="Arial" w:cs="Arial"/>
          <w:sz w:val="22"/>
          <w:szCs w:val="22"/>
        </w:rPr>
        <w:t xml:space="preserve">A goal is a concise, unambiguous declaration of an objective to be achieved within a specific time frame, such as three to five years. It does not specify how to perform a task, but rather what the end outcome will be. It is quantifiable in both quality and quantity. </w:t>
      </w:r>
    </w:p>
    <w:p w14:paraId="5A3BF3F1" w14:textId="77777777" w:rsidR="00B1140F" w:rsidRDefault="00B1140F" w:rsidP="00DF09A8">
      <w:pPr>
        <w:ind w:firstLine="284"/>
        <w:rPr>
          <w:rFonts w:ascii="Arial" w:hAnsi="Arial" w:cs="Arial"/>
          <w:sz w:val="22"/>
          <w:szCs w:val="22"/>
        </w:rPr>
      </w:pPr>
      <w:r w:rsidRPr="00B1140F">
        <w:rPr>
          <w:rFonts w:ascii="Arial" w:hAnsi="Arial" w:cs="Arial"/>
          <w:sz w:val="22"/>
          <w:szCs w:val="22"/>
        </w:rPr>
        <w:t xml:space="preserve">An objective, on the other hand, is a quantifiable, practical, realistic, and moment criteria that must be met in order to achieve a certain goal. The actions that must be completed within a year to achieve the strategic goals are defined by objectives. </w:t>
      </w:r>
      <w:sdt>
        <w:sdtPr>
          <w:rPr>
            <w:rFonts w:ascii="Arial" w:hAnsi="Arial" w:cs="Arial"/>
            <w:sz w:val="22"/>
            <w:szCs w:val="22"/>
          </w:rPr>
          <w:id w:val="1810515586"/>
          <w:citation/>
        </w:sdtPr>
        <w:sdtEndPr/>
        <w:sdtContent>
          <w:r>
            <w:rPr>
              <w:rFonts w:ascii="Arial" w:hAnsi="Arial" w:cs="Arial"/>
              <w:sz w:val="22"/>
              <w:szCs w:val="22"/>
            </w:rPr>
            <w:fldChar w:fldCharType="begin"/>
          </w:r>
          <w:r>
            <w:rPr>
              <w:rFonts w:ascii="Arial" w:hAnsi="Arial" w:cs="Arial"/>
              <w:sz w:val="22"/>
              <w:szCs w:val="22"/>
            </w:rPr>
            <w:instrText xml:space="preserve"> CITATION Dan08 \l 2057 </w:instrText>
          </w:r>
          <w:r>
            <w:rPr>
              <w:rFonts w:ascii="Arial" w:hAnsi="Arial" w:cs="Arial"/>
              <w:sz w:val="22"/>
              <w:szCs w:val="22"/>
            </w:rPr>
            <w:fldChar w:fldCharType="separate"/>
          </w:r>
          <w:r w:rsidRPr="00B1140F">
            <w:rPr>
              <w:rFonts w:ascii="Arial" w:hAnsi="Arial" w:cs="Arial"/>
              <w:noProof/>
              <w:sz w:val="22"/>
              <w:szCs w:val="22"/>
            </w:rPr>
            <w:t>(Feliciano, 2008)</w:t>
          </w:r>
          <w:r>
            <w:rPr>
              <w:rFonts w:ascii="Arial" w:hAnsi="Arial" w:cs="Arial"/>
              <w:sz w:val="22"/>
              <w:szCs w:val="22"/>
            </w:rPr>
            <w:fldChar w:fldCharType="end"/>
          </w:r>
        </w:sdtContent>
      </w:sdt>
    </w:p>
    <w:p w14:paraId="49C3F828" w14:textId="77777777" w:rsidR="00DF3222" w:rsidRPr="000215F8" w:rsidRDefault="00DF3222" w:rsidP="000215F8">
      <w:pPr>
        <w:pStyle w:val="ListParagraph"/>
        <w:numPr>
          <w:ilvl w:val="0"/>
          <w:numId w:val="49"/>
        </w:numPr>
        <w:rPr>
          <w:rFonts w:ascii="Arial" w:hAnsi="Arial" w:cs="Arial"/>
          <w:sz w:val="22"/>
          <w:szCs w:val="22"/>
        </w:rPr>
      </w:pPr>
      <w:r w:rsidRPr="000215F8">
        <w:rPr>
          <w:rFonts w:ascii="Arial" w:hAnsi="Arial" w:cs="Arial"/>
          <w:sz w:val="22"/>
          <w:szCs w:val="22"/>
        </w:rPr>
        <w:t>1 year goal – finish my level 4 course</w:t>
      </w:r>
    </w:p>
    <w:p w14:paraId="0F514DCD" w14:textId="77777777" w:rsidR="00DF3222" w:rsidRPr="000215F8" w:rsidRDefault="00DF3222" w:rsidP="000215F8">
      <w:pPr>
        <w:pStyle w:val="ListParagraph"/>
        <w:numPr>
          <w:ilvl w:val="0"/>
          <w:numId w:val="49"/>
        </w:numPr>
        <w:rPr>
          <w:rFonts w:ascii="Arial" w:hAnsi="Arial" w:cs="Arial"/>
          <w:sz w:val="22"/>
          <w:szCs w:val="22"/>
        </w:rPr>
      </w:pPr>
      <w:r w:rsidRPr="000215F8">
        <w:rPr>
          <w:rFonts w:ascii="Arial" w:hAnsi="Arial" w:cs="Arial"/>
          <w:sz w:val="22"/>
          <w:szCs w:val="22"/>
        </w:rPr>
        <w:lastRenderedPageBreak/>
        <w:t>3 years goal – find a better job</w:t>
      </w:r>
    </w:p>
    <w:p w14:paraId="59BD8F41" w14:textId="1E6BEF0E" w:rsidR="00BA2792" w:rsidRPr="000215F8" w:rsidRDefault="00DF3222" w:rsidP="000215F8">
      <w:pPr>
        <w:pStyle w:val="ListParagraph"/>
        <w:numPr>
          <w:ilvl w:val="0"/>
          <w:numId w:val="49"/>
        </w:numPr>
        <w:rPr>
          <w:rFonts w:ascii="Arial" w:hAnsi="Arial" w:cs="Arial"/>
          <w:sz w:val="22"/>
          <w:szCs w:val="22"/>
        </w:rPr>
      </w:pPr>
      <w:r w:rsidRPr="000215F8">
        <w:rPr>
          <w:rFonts w:ascii="Arial" w:hAnsi="Arial" w:cs="Arial"/>
          <w:sz w:val="22"/>
          <w:szCs w:val="22"/>
        </w:rPr>
        <w:t xml:space="preserve">5 years goal – </w:t>
      </w:r>
      <w:r w:rsidR="002452C1" w:rsidRPr="000215F8">
        <w:rPr>
          <w:rFonts w:ascii="Arial" w:hAnsi="Arial" w:cs="Arial"/>
          <w:sz w:val="22"/>
          <w:szCs w:val="22"/>
        </w:rPr>
        <w:t>take more responsibility</w:t>
      </w:r>
      <w:r w:rsidRPr="000215F8">
        <w:rPr>
          <w:rFonts w:ascii="Arial" w:hAnsi="Arial" w:cs="Arial"/>
          <w:sz w:val="22"/>
          <w:szCs w:val="22"/>
        </w:rPr>
        <w:br/>
      </w:r>
    </w:p>
    <w:p w14:paraId="229EE882" w14:textId="64614289" w:rsidR="00C96902" w:rsidRDefault="00FF7455" w:rsidP="00FF7455">
      <w:pPr>
        <w:pStyle w:val="Heading1"/>
      </w:pPr>
      <w:bookmarkStart w:id="8" w:name="_Toc90033498"/>
      <w:r>
        <w:t>UK Employment law</w:t>
      </w:r>
      <w:bookmarkEnd w:id="8"/>
    </w:p>
    <w:p w14:paraId="0242801A" w14:textId="77777777" w:rsidR="00FF7455" w:rsidRPr="00FE1B43" w:rsidRDefault="00FF7455" w:rsidP="00FE1B43">
      <w:pPr>
        <w:spacing w:line="360" w:lineRule="auto"/>
        <w:rPr>
          <w:rFonts w:ascii="Arial" w:hAnsi="Arial" w:cs="Arial"/>
          <w:sz w:val="22"/>
          <w:szCs w:val="22"/>
        </w:rPr>
      </w:pPr>
    </w:p>
    <w:p w14:paraId="325DB841" w14:textId="33CE5336" w:rsidR="004B2CA3" w:rsidRDefault="00ED3DC1" w:rsidP="00FF7455">
      <w:pPr>
        <w:pStyle w:val="ListParagraph"/>
        <w:spacing w:line="360" w:lineRule="auto"/>
        <w:ind w:left="0" w:firstLine="284"/>
        <w:rPr>
          <w:rFonts w:ascii="Arial" w:hAnsi="Arial" w:cs="Arial"/>
          <w:sz w:val="22"/>
          <w:szCs w:val="22"/>
        </w:rPr>
      </w:pPr>
      <w:proofErr w:type="spellStart"/>
      <w:r w:rsidRPr="00ED3DC1">
        <w:rPr>
          <w:rFonts w:ascii="Arial" w:hAnsi="Arial" w:cs="Arial"/>
          <w:sz w:val="22"/>
          <w:szCs w:val="22"/>
        </w:rPr>
        <w:t>Labor</w:t>
      </w:r>
      <w:proofErr w:type="spellEnd"/>
      <w:r w:rsidRPr="00ED3DC1">
        <w:rPr>
          <w:rFonts w:ascii="Arial" w:hAnsi="Arial" w:cs="Arial"/>
          <w:sz w:val="22"/>
          <w:szCs w:val="22"/>
        </w:rPr>
        <w:t xml:space="preserve"> law refers to the many pieces of legislation or ordinances that create an employee's legal rights to particular actions, rewards, and privileges from their employer or place of employment. Anyone who works in human resources will be educated on labour regulations and how they apply to all facets of the job.</w:t>
      </w:r>
      <w:r w:rsidR="004B2CA3" w:rsidRPr="004B2CA3">
        <w:rPr>
          <w:rFonts w:ascii="Arial" w:hAnsi="Arial" w:cs="Arial"/>
          <w:sz w:val="22"/>
          <w:szCs w:val="22"/>
        </w:rPr>
        <w:t xml:space="preserve"> </w:t>
      </w:r>
      <w:sdt>
        <w:sdtPr>
          <w:rPr>
            <w:rFonts w:ascii="Arial" w:hAnsi="Arial" w:cs="Arial"/>
            <w:sz w:val="22"/>
            <w:szCs w:val="22"/>
          </w:rPr>
          <w:id w:val="-1127996914"/>
          <w:citation/>
        </w:sdtPr>
        <w:sdtEndPr/>
        <w:sdtContent>
          <w:r w:rsidR="004B2CA3">
            <w:rPr>
              <w:rFonts w:ascii="Arial" w:hAnsi="Arial" w:cs="Arial"/>
              <w:sz w:val="22"/>
              <w:szCs w:val="22"/>
            </w:rPr>
            <w:fldChar w:fldCharType="begin"/>
          </w:r>
          <w:r w:rsidR="004B2CA3">
            <w:rPr>
              <w:rFonts w:ascii="Arial" w:hAnsi="Arial" w:cs="Arial"/>
              <w:sz w:val="22"/>
              <w:szCs w:val="22"/>
            </w:rPr>
            <w:instrText xml:space="preserve">CITATION Wha1 \l 2057 </w:instrText>
          </w:r>
          <w:r w:rsidR="004B2CA3">
            <w:rPr>
              <w:rFonts w:ascii="Arial" w:hAnsi="Arial" w:cs="Arial"/>
              <w:sz w:val="22"/>
              <w:szCs w:val="22"/>
            </w:rPr>
            <w:fldChar w:fldCharType="separate"/>
          </w:r>
          <w:r w:rsidR="004B2CA3" w:rsidRPr="004B2CA3">
            <w:rPr>
              <w:rFonts w:ascii="Arial" w:hAnsi="Arial" w:cs="Arial"/>
              <w:noProof/>
              <w:sz w:val="22"/>
              <w:szCs w:val="22"/>
            </w:rPr>
            <w:t>(Informi.co.uk, n.d.)</w:t>
          </w:r>
          <w:r w:rsidR="004B2CA3">
            <w:rPr>
              <w:rFonts w:ascii="Arial" w:hAnsi="Arial" w:cs="Arial"/>
              <w:sz w:val="22"/>
              <w:szCs w:val="22"/>
            </w:rPr>
            <w:fldChar w:fldCharType="end"/>
          </w:r>
        </w:sdtContent>
      </w:sdt>
    </w:p>
    <w:p w14:paraId="46069535" w14:textId="77777777" w:rsidR="004B2CA3" w:rsidRDefault="004B2CA3" w:rsidP="00FF7455">
      <w:pPr>
        <w:pStyle w:val="ListParagraph"/>
        <w:spacing w:line="360" w:lineRule="auto"/>
        <w:ind w:left="0" w:firstLine="284"/>
        <w:rPr>
          <w:rFonts w:ascii="Arial" w:hAnsi="Arial" w:cs="Arial"/>
          <w:sz w:val="22"/>
          <w:szCs w:val="22"/>
        </w:rPr>
      </w:pPr>
      <w:r w:rsidRPr="004B2CA3">
        <w:rPr>
          <w:rFonts w:ascii="Arial" w:hAnsi="Arial" w:cs="Arial"/>
          <w:sz w:val="22"/>
          <w:szCs w:val="22"/>
        </w:rPr>
        <w:t>The list below represents the various stages of an employee's life cycle, as well as the regulations that apply at each step</w:t>
      </w:r>
      <w:r>
        <w:rPr>
          <w:rFonts w:ascii="Arial" w:hAnsi="Arial" w:cs="Arial"/>
          <w:sz w:val="22"/>
          <w:szCs w:val="22"/>
        </w:rPr>
        <w:t xml:space="preserve">: </w:t>
      </w:r>
    </w:p>
    <w:p w14:paraId="68EA94AC" w14:textId="05100306" w:rsidR="00890256" w:rsidRDefault="004B2CA3" w:rsidP="009B7A8A">
      <w:pPr>
        <w:pStyle w:val="ListParagraph"/>
        <w:numPr>
          <w:ilvl w:val="0"/>
          <w:numId w:val="44"/>
        </w:numPr>
        <w:spacing w:line="360" w:lineRule="auto"/>
        <w:rPr>
          <w:rFonts w:ascii="Arial" w:hAnsi="Arial" w:cs="Arial"/>
          <w:sz w:val="22"/>
          <w:szCs w:val="22"/>
        </w:rPr>
      </w:pPr>
      <w:r w:rsidRPr="004B2CA3">
        <w:rPr>
          <w:rFonts w:ascii="Arial" w:hAnsi="Arial" w:cs="Arial"/>
          <w:sz w:val="22"/>
          <w:szCs w:val="22"/>
        </w:rPr>
        <w:t>Recruiting</w:t>
      </w:r>
      <w:r w:rsidR="00890256">
        <w:rPr>
          <w:rFonts w:ascii="Arial" w:hAnsi="Arial" w:cs="Arial"/>
          <w:sz w:val="22"/>
          <w:szCs w:val="22"/>
        </w:rPr>
        <w:t xml:space="preserve"> - </w:t>
      </w:r>
      <w:r w:rsidR="00890256" w:rsidRPr="00890256">
        <w:rPr>
          <w:rFonts w:ascii="Arial" w:hAnsi="Arial" w:cs="Arial"/>
          <w:sz w:val="22"/>
          <w:szCs w:val="22"/>
        </w:rPr>
        <w:t xml:space="preserve">Equality Act 2010 </w:t>
      </w:r>
    </w:p>
    <w:p w14:paraId="2E402DEA" w14:textId="5250C389" w:rsidR="00890256" w:rsidRDefault="00890256" w:rsidP="009B7A8A">
      <w:pPr>
        <w:pStyle w:val="ListParagraph"/>
        <w:numPr>
          <w:ilvl w:val="0"/>
          <w:numId w:val="44"/>
        </w:numPr>
        <w:spacing w:line="360" w:lineRule="auto"/>
        <w:rPr>
          <w:rFonts w:ascii="Arial" w:hAnsi="Arial" w:cs="Arial"/>
          <w:sz w:val="22"/>
          <w:szCs w:val="22"/>
        </w:rPr>
      </w:pPr>
      <w:r w:rsidRPr="00890256">
        <w:rPr>
          <w:rFonts w:ascii="Arial" w:hAnsi="Arial" w:cs="Arial"/>
          <w:sz w:val="22"/>
          <w:szCs w:val="22"/>
        </w:rPr>
        <w:t xml:space="preserve">Pre-employment testing </w:t>
      </w:r>
      <w:r>
        <w:rPr>
          <w:rFonts w:ascii="Arial" w:hAnsi="Arial" w:cs="Arial"/>
          <w:sz w:val="22"/>
          <w:szCs w:val="22"/>
        </w:rPr>
        <w:t xml:space="preserve">- </w:t>
      </w:r>
      <w:r w:rsidRPr="00890256">
        <w:rPr>
          <w:rFonts w:ascii="Arial" w:hAnsi="Arial" w:cs="Arial"/>
          <w:sz w:val="22"/>
          <w:szCs w:val="22"/>
        </w:rPr>
        <w:t xml:space="preserve">Safeguarding Vulnerable Groups Act 2006 </w:t>
      </w:r>
    </w:p>
    <w:p w14:paraId="56D3A4CC" w14:textId="7F6A4E1C" w:rsidR="00890256" w:rsidRDefault="00890256" w:rsidP="009B7A8A">
      <w:pPr>
        <w:pStyle w:val="ListParagraph"/>
        <w:numPr>
          <w:ilvl w:val="0"/>
          <w:numId w:val="44"/>
        </w:numPr>
        <w:spacing w:line="360" w:lineRule="auto"/>
        <w:rPr>
          <w:rFonts w:ascii="Arial" w:hAnsi="Arial" w:cs="Arial"/>
          <w:sz w:val="22"/>
          <w:szCs w:val="22"/>
        </w:rPr>
      </w:pPr>
      <w:r w:rsidRPr="00890256">
        <w:rPr>
          <w:rFonts w:ascii="Arial" w:hAnsi="Arial" w:cs="Arial"/>
          <w:sz w:val="22"/>
          <w:szCs w:val="22"/>
        </w:rPr>
        <w:t xml:space="preserve">Proposal of hiring </w:t>
      </w:r>
      <w:r>
        <w:rPr>
          <w:rFonts w:ascii="Arial" w:hAnsi="Arial" w:cs="Arial"/>
          <w:sz w:val="22"/>
          <w:szCs w:val="22"/>
        </w:rPr>
        <w:t xml:space="preserve">- </w:t>
      </w:r>
      <w:r w:rsidRPr="00890256">
        <w:rPr>
          <w:rFonts w:ascii="Arial" w:hAnsi="Arial" w:cs="Arial"/>
          <w:sz w:val="22"/>
          <w:szCs w:val="22"/>
        </w:rPr>
        <w:t xml:space="preserve">Employment Rights Act 1996 </w:t>
      </w:r>
    </w:p>
    <w:p w14:paraId="7B0AC67E" w14:textId="2C43853B" w:rsidR="00890256" w:rsidRDefault="00890256" w:rsidP="009B7A8A">
      <w:pPr>
        <w:pStyle w:val="ListParagraph"/>
        <w:numPr>
          <w:ilvl w:val="0"/>
          <w:numId w:val="44"/>
        </w:numPr>
        <w:spacing w:line="360" w:lineRule="auto"/>
        <w:rPr>
          <w:rFonts w:ascii="Arial" w:hAnsi="Arial" w:cs="Arial"/>
          <w:sz w:val="22"/>
          <w:szCs w:val="22"/>
        </w:rPr>
      </w:pPr>
      <w:r w:rsidRPr="00890256">
        <w:rPr>
          <w:rFonts w:ascii="Arial" w:hAnsi="Arial" w:cs="Arial"/>
          <w:sz w:val="22"/>
          <w:szCs w:val="22"/>
        </w:rPr>
        <w:t xml:space="preserve">Development and Training </w:t>
      </w:r>
      <w:r>
        <w:rPr>
          <w:rFonts w:ascii="Arial" w:hAnsi="Arial" w:cs="Arial"/>
          <w:sz w:val="22"/>
          <w:szCs w:val="22"/>
        </w:rPr>
        <w:t xml:space="preserve">- </w:t>
      </w:r>
      <w:r w:rsidRPr="00890256">
        <w:rPr>
          <w:rFonts w:ascii="Arial" w:hAnsi="Arial" w:cs="Arial"/>
          <w:sz w:val="22"/>
          <w:szCs w:val="22"/>
        </w:rPr>
        <w:t xml:space="preserve">Equality Act 2010 </w:t>
      </w:r>
    </w:p>
    <w:p w14:paraId="1B76E8EF" w14:textId="355AE20E" w:rsidR="00890256" w:rsidRDefault="00890256" w:rsidP="009B7A8A">
      <w:pPr>
        <w:pStyle w:val="ListParagraph"/>
        <w:numPr>
          <w:ilvl w:val="0"/>
          <w:numId w:val="44"/>
        </w:numPr>
        <w:spacing w:line="360" w:lineRule="auto"/>
        <w:rPr>
          <w:rFonts w:ascii="Arial" w:hAnsi="Arial" w:cs="Arial"/>
          <w:sz w:val="22"/>
          <w:szCs w:val="22"/>
        </w:rPr>
      </w:pPr>
      <w:r w:rsidRPr="00890256">
        <w:rPr>
          <w:rFonts w:ascii="Arial" w:hAnsi="Arial" w:cs="Arial"/>
          <w:sz w:val="22"/>
          <w:szCs w:val="22"/>
        </w:rPr>
        <w:t>Living situation has changed</w:t>
      </w:r>
      <w:r>
        <w:rPr>
          <w:rFonts w:ascii="Arial" w:hAnsi="Arial" w:cs="Arial"/>
          <w:sz w:val="22"/>
          <w:szCs w:val="22"/>
        </w:rPr>
        <w:t xml:space="preserve"> - </w:t>
      </w:r>
      <w:r w:rsidRPr="00890256">
        <w:rPr>
          <w:rFonts w:ascii="Arial" w:hAnsi="Arial" w:cs="Arial"/>
          <w:sz w:val="22"/>
          <w:szCs w:val="22"/>
        </w:rPr>
        <w:t xml:space="preserve">Employment Rights Act 1996 </w:t>
      </w:r>
    </w:p>
    <w:p w14:paraId="27A7C25B" w14:textId="7A9F00B5" w:rsidR="00890256" w:rsidRDefault="00890256" w:rsidP="009B7A8A">
      <w:pPr>
        <w:pStyle w:val="ListParagraph"/>
        <w:numPr>
          <w:ilvl w:val="0"/>
          <w:numId w:val="44"/>
        </w:numPr>
        <w:spacing w:line="360" w:lineRule="auto"/>
        <w:rPr>
          <w:rFonts w:ascii="Arial" w:hAnsi="Arial" w:cs="Arial"/>
          <w:sz w:val="22"/>
          <w:szCs w:val="22"/>
        </w:rPr>
      </w:pPr>
      <w:r w:rsidRPr="00890256">
        <w:rPr>
          <w:rFonts w:ascii="Arial" w:hAnsi="Arial" w:cs="Arial"/>
          <w:sz w:val="22"/>
          <w:szCs w:val="22"/>
        </w:rPr>
        <w:t xml:space="preserve">Administration of </w:t>
      </w:r>
      <w:r>
        <w:rPr>
          <w:rFonts w:ascii="Arial" w:hAnsi="Arial" w:cs="Arial"/>
          <w:sz w:val="22"/>
          <w:szCs w:val="22"/>
        </w:rPr>
        <w:t>p</w:t>
      </w:r>
      <w:r w:rsidRPr="00890256">
        <w:rPr>
          <w:rFonts w:ascii="Arial" w:hAnsi="Arial" w:cs="Arial"/>
          <w:sz w:val="22"/>
          <w:szCs w:val="22"/>
        </w:rPr>
        <w:t xml:space="preserve">roductivity </w:t>
      </w:r>
      <w:r>
        <w:rPr>
          <w:rFonts w:ascii="Arial" w:hAnsi="Arial" w:cs="Arial"/>
          <w:sz w:val="22"/>
          <w:szCs w:val="22"/>
        </w:rPr>
        <w:t xml:space="preserve">- </w:t>
      </w:r>
      <w:r w:rsidRPr="00890256">
        <w:rPr>
          <w:rFonts w:ascii="Arial" w:hAnsi="Arial" w:cs="Arial"/>
          <w:sz w:val="22"/>
          <w:szCs w:val="22"/>
        </w:rPr>
        <w:t xml:space="preserve">Equality Act 2010 </w:t>
      </w:r>
    </w:p>
    <w:p w14:paraId="0E1F64F3" w14:textId="77777777" w:rsidR="009B7A8A" w:rsidRDefault="009B7A8A" w:rsidP="009B7A8A">
      <w:pPr>
        <w:pStyle w:val="ListParagraph"/>
        <w:numPr>
          <w:ilvl w:val="0"/>
          <w:numId w:val="44"/>
        </w:numPr>
        <w:spacing w:line="360" w:lineRule="auto"/>
        <w:rPr>
          <w:rFonts w:ascii="Arial" w:hAnsi="Arial" w:cs="Arial"/>
          <w:sz w:val="22"/>
          <w:szCs w:val="22"/>
        </w:rPr>
      </w:pPr>
      <w:r w:rsidRPr="009B7A8A">
        <w:rPr>
          <w:rFonts w:ascii="Arial" w:hAnsi="Arial" w:cs="Arial"/>
          <w:sz w:val="22"/>
          <w:szCs w:val="22"/>
        </w:rPr>
        <w:t xml:space="preserve">Workers' Protests </w:t>
      </w:r>
      <w:r>
        <w:rPr>
          <w:rFonts w:ascii="Arial" w:hAnsi="Arial" w:cs="Arial"/>
          <w:sz w:val="22"/>
          <w:szCs w:val="22"/>
        </w:rPr>
        <w:t xml:space="preserve">- </w:t>
      </w:r>
      <w:r w:rsidRPr="009B7A8A">
        <w:rPr>
          <w:rFonts w:ascii="Arial" w:hAnsi="Arial" w:cs="Arial"/>
          <w:sz w:val="22"/>
          <w:szCs w:val="22"/>
        </w:rPr>
        <w:t xml:space="preserve">Trade Union and Labour Relations (Consolidation) Act </w:t>
      </w:r>
    </w:p>
    <w:p w14:paraId="3B8CF36C" w14:textId="77777777" w:rsidR="009B7A8A" w:rsidRDefault="009B7A8A" w:rsidP="009B7A8A">
      <w:pPr>
        <w:pStyle w:val="ListParagraph"/>
        <w:numPr>
          <w:ilvl w:val="0"/>
          <w:numId w:val="44"/>
        </w:numPr>
        <w:spacing w:line="360" w:lineRule="auto"/>
        <w:rPr>
          <w:rFonts w:ascii="Arial" w:hAnsi="Arial" w:cs="Arial"/>
          <w:sz w:val="22"/>
          <w:szCs w:val="22"/>
        </w:rPr>
      </w:pPr>
      <w:r w:rsidRPr="009B7A8A">
        <w:rPr>
          <w:rFonts w:ascii="Arial" w:hAnsi="Arial" w:cs="Arial"/>
          <w:sz w:val="22"/>
          <w:szCs w:val="22"/>
        </w:rPr>
        <w:t xml:space="preserve">Acquisitions and Mergers </w:t>
      </w:r>
      <w:r>
        <w:rPr>
          <w:rFonts w:ascii="Arial" w:hAnsi="Arial" w:cs="Arial"/>
          <w:sz w:val="22"/>
          <w:szCs w:val="22"/>
        </w:rPr>
        <w:t xml:space="preserve">- </w:t>
      </w:r>
      <w:r w:rsidRPr="009B7A8A">
        <w:rPr>
          <w:rFonts w:ascii="Arial" w:hAnsi="Arial" w:cs="Arial"/>
          <w:sz w:val="22"/>
          <w:szCs w:val="22"/>
        </w:rPr>
        <w:t xml:space="preserve">The Transfer of Undertakings (Protection of Employment) regulations 2006 </w:t>
      </w:r>
    </w:p>
    <w:p w14:paraId="1E6D0753" w14:textId="77777777" w:rsidR="00243C5E" w:rsidRDefault="009B7A8A" w:rsidP="009B7A8A">
      <w:pPr>
        <w:pStyle w:val="ListParagraph"/>
        <w:numPr>
          <w:ilvl w:val="0"/>
          <w:numId w:val="44"/>
        </w:numPr>
        <w:spacing w:line="360" w:lineRule="auto"/>
        <w:rPr>
          <w:rFonts w:ascii="Arial" w:hAnsi="Arial" w:cs="Arial"/>
          <w:sz w:val="22"/>
          <w:szCs w:val="22"/>
        </w:rPr>
      </w:pPr>
      <w:r w:rsidRPr="009B7A8A">
        <w:rPr>
          <w:rFonts w:ascii="Arial" w:hAnsi="Arial" w:cs="Arial"/>
          <w:sz w:val="22"/>
          <w:szCs w:val="22"/>
        </w:rPr>
        <w:t xml:space="preserve">Termination of careers </w:t>
      </w:r>
      <w:r>
        <w:rPr>
          <w:rFonts w:ascii="Arial" w:hAnsi="Arial" w:cs="Arial"/>
          <w:sz w:val="22"/>
          <w:szCs w:val="22"/>
        </w:rPr>
        <w:t xml:space="preserve">- </w:t>
      </w:r>
      <w:r w:rsidRPr="009B7A8A">
        <w:rPr>
          <w:rFonts w:ascii="Arial" w:hAnsi="Arial" w:cs="Arial"/>
          <w:sz w:val="22"/>
          <w:szCs w:val="22"/>
        </w:rPr>
        <w:t>Employment Rights Act 1996</w:t>
      </w:r>
    </w:p>
    <w:p w14:paraId="34A32035" w14:textId="77777777" w:rsidR="00243C5E" w:rsidRDefault="00243C5E" w:rsidP="00243C5E">
      <w:pPr>
        <w:pStyle w:val="ListParagraph"/>
        <w:spacing w:line="360" w:lineRule="auto"/>
        <w:ind w:left="1004"/>
        <w:rPr>
          <w:rFonts w:ascii="Arial" w:hAnsi="Arial" w:cs="Arial"/>
          <w:sz w:val="22"/>
          <w:szCs w:val="22"/>
        </w:rPr>
      </w:pPr>
    </w:p>
    <w:p w14:paraId="30D9C213" w14:textId="77777777" w:rsidR="00426ADA" w:rsidRDefault="00B4348E" w:rsidP="00243C5E">
      <w:pPr>
        <w:pStyle w:val="ListParagraph"/>
        <w:spacing w:line="360" w:lineRule="auto"/>
        <w:ind w:left="0"/>
        <w:rPr>
          <w:rFonts w:ascii="Arial" w:hAnsi="Arial" w:cs="Arial"/>
          <w:sz w:val="22"/>
          <w:szCs w:val="22"/>
        </w:rPr>
      </w:pPr>
      <w:r w:rsidRPr="00B4348E">
        <w:rPr>
          <w:rFonts w:ascii="Arial" w:hAnsi="Arial" w:cs="Arial"/>
          <w:sz w:val="22"/>
          <w:szCs w:val="22"/>
        </w:rPr>
        <w:t xml:space="preserve">Equality Act 2010 </w:t>
      </w:r>
      <w:r>
        <w:rPr>
          <w:rFonts w:ascii="Arial" w:hAnsi="Arial" w:cs="Arial"/>
          <w:sz w:val="22"/>
          <w:szCs w:val="22"/>
        </w:rPr>
        <w:t xml:space="preserve">- </w:t>
      </w:r>
      <w:r w:rsidRPr="00B4348E">
        <w:rPr>
          <w:rFonts w:ascii="Arial" w:hAnsi="Arial" w:cs="Arial"/>
          <w:sz w:val="22"/>
          <w:szCs w:val="22"/>
        </w:rPr>
        <w:t>Discrimination in the workplace, such as recruitments, is prohibited on the basis of known characteristics</w:t>
      </w:r>
      <w:r>
        <w:rPr>
          <w:rFonts w:ascii="Arial" w:hAnsi="Arial" w:cs="Arial"/>
          <w:sz w:val="22"/>
          <w:szCs w:val="22"/>
        </w:rPr>
        <w:t>: age, handicap</w:t>
      </w:r>
      <w:r w:rsidR="00426ADA">
        <w:rPr>
          <w:rFonts w:ascii="Arial" w:hAnsi="Arial" w:cs="Arial"/>
          <w:sz w:val="22"/>
          <w:szCs w:val="22"/>
        </w:rPr>
        <w:t xml:space="preserve">, sex changes, marriage and civil partnership, maternity, race, religion, gender, </w:t>
      </w:r>
      <w:r w:rsidR="00426ADA" w:rsidRPr="00426ADA">
        <w:rPr>
          <w:rFonts w:ascii="Arial" w:hAnsi="Arial" w:cs="Arial"/>
          <w:sz w:val="22"/>
          <w:szCs w:val="22"/>
        </w:rPr>
        <w:t>gender identity</w:t>
      </w:r>
      <w:r w:rsidR="00426ADA">
        <w:rPr>
          <w:rFonts w:ascii="Arial" w:hAnsi="Arial" w:cs="Arial"/>
          <w:sz w:val="22"/>
          <w:szCs w:val="22"/>
        </w:rPr>
        <w:t xml:space="preserve">. </w:t>
      </w:r>
      <w:sdt>
        <w:sdtPr>
          <w:rPr>
            <w:rFonts w:ascii="Arial" w:hAnsi="Arial" w:cs="Arial"/>
            <w:sz w:val="22"/>
            <w:szCs w:val="22"/>
          </w:rPr>
          <w:id w:val="-495106650"/>
          <w:citation/>
        </w:sdtPr>
        <w:sdtEndPr/>
        <w:sdtContent>
          <w:r w:rsidR="00426ADA">
            <w:rPr>
              <w:rFonts w:ascii="Arial" w:hAnsi="Arial" w:cs="Arial"/>
              <w:sz w:val="22"/>
              <w:szCs w:val="22"/>
            </w:rPr>
            <w:fldChar w:fldCharType="begin"/>
          </w:r>
          <w:r w:rsidR="00426ADA">
            <w:rPr>
              <w:rFonts w:ascii="Arial" w:hAnsi="Arial" w:cs="Arial"/>
              <w:sz w:val="22"/>
              <w:szCs w:val="22"/>
            </w:rPr>
            <w:instrText xml:space="preserve"> CITATION con \l 2057 </w:instrText>
          </w:r>
          <w:r w:rsidR="00426ADA">
            <w:rPr>
              <w:rFonts w:ascii="Arial" w:hAnsi="Arial" w:cs="Arial"/>
              <w:sz w:val="22"/>
              <w:szCs w:val="22"/>
            </w:rPr>
            <w:fldChar w:fldCharType="separate"/>
          </w:r>
          <w:r w:rsidR="00426ADA" w:rsidRPr="00426ADA">
            <w:rPr>
              <w:rFonts w:ascii="Arial" w:hAnsi="Arial" w:cs="Arial"/>
              <w:noProof/>
              <w:sz w:val="22"/>
              <w:szCs w:val="22"/>
            </w:rPr>
            <w:t>(consultants-on-line.com, n.d.)</w:t>
          </w:r>
          <w:r w:rsidR="00426ADA">
            <w:rPr>
              <w:rFonts w:ascii="Arial" w:hAnsi="Arial" w:cs="Arial"/>
              <w:sz w:val="22"/>
              <w:szCs w:val="22"/>
            </w:rPr>
            <w:fldChar w:fldCharType="end"/>
          </w:r>
        </w:sdtContent>
      </w:sdt>
    </w:p>
    <w:p w14:paraId="7EA87B83" w14:textId="77777777" w:rsidR="00426ADA" w:rsidRDefault="00426ADA" w:rsidP="00426ADA">
      <w:pPr>
        <w:pStyle w:val="Heading1"/>
      </w:pPr>
      <w:bookmarkStart w:id="9" w:name="_Toc90033499"/>
      <w:r>
        <w:t>Learning style theory</w:t>
      </w:r>
      <w:bookmarkEnd w:id="9"/>
    </w:p>
    <w:p w14:paraId="6811ACC5" w14:textId="77777777" w:rsidR="00426ADA" w:rsidRDefault="00426ADA" w:rsidP="00243C5E">
      <w:pPr>
        <w:pStyle w:val="ListParagraph"/>
        <w:spacing w:line="360" w:lineRule="auto"/>
        <w:ind w:left="0"/>
        <w:rPr>
          <w:rFonts w:ascii="Arial" w:hAnsi="Arial" w:cs="Arial"/>
          <w:sz w:val="22"/>
          <w:szCs w:val="22"/>
        </w:rPr>
      </w:pPr>
    </w:p>
    <w:p w14:paraId="1FAE95E9" w14:textId="49923113" w:rsidR="00473C30" w:rsidRDefault="00ED3DC1" w:rsidP="00163EC2">
      <w:pPr>
        <w:pStyle w:val="ListParagraph"/>
        <w:spacing w:line="360" w:lineRule="auto"/>
        <w:ind w:left="0" w:firstLine="284"/>
        <w:rPr>
          <w:rFonts w:ascii="Arial" w:hAnsi="Arial" w:cs="Arial"/>
          <w:sz w:val="22"/>
          <w:szCs w:val="22"/>
        </w:rPr>
      </w:pPr>
      <w:r w:rsidRPr="00ED3DC1">
        <w:rPr>
          <w:rFonts w:ascii="Arial" w:hAnsi="Arial" w:cs="Arial"/>
          <w:sz w:val="22"/>
          <w:szCs w:val="22"/>
        </w:rPr>
        <w:t>Learning styles are distinctive intellectual, functional, and social actions that provide as normally lasting identifiers of how varied learning, connect with, and respond to the learning environment, according to a traditional definition. Many people believe that learning styles play a vital role in achieving academic success.</w:t>
      </w:r>
      <w:r w:rsidR="00163EC2" w:rsidRPr="00163EC2">
        <w:rPr>
          <w:rFonts w:ascii="Arial" w:hAnsi="Arial" w:cs="Arial"/>
          <w:sz w:val="22"/>
          <w:szCs w:val="22"/>
        </w:rPr>
        <w:t xml:space="preserve"> </w:t>
      </w:r>
      <w:sdt>
        <w:sdtPr>
          <w:rPr>
            <w:rFonts w:ascii="Arial" w:hAnsi="Arial" w:cs="Arial"/>
            <w:sz w:val="22"/>
            <w:szCs w:val="22"/>
          </w:rPr>
          <w:id w:val="-444308923"/>
          <w:citation/>
        </w:sdtPr>
        <w:sdtEndPr/>
        <w:sdtContent>
          <w:r w:rsidR="00A124FD">
            <w:rPr>
              <w:rFonts w:ascii="Arial" w:hAnsi="Arial" w:cs="Arial"/>
              <w:sz w:val="22"/>
              <w:szCs w:val="22"/>
            </w:rPr>
            <w:fldChar w:fldCharType="begin"/>
          </w:r>
          <w:r w:rsidR="00A124FD">
            <w:rPr>
              <w:rFonts w:ascii="Arial" w:hAnsi="Arial" w:cs="Arial"/>
              <w:sz w:val="22"/>
              <w:szCs w:val="22"/>
            </w:rPr>
            <w:instrText xml:space="preserve"> CITATION Fra09 \l 2057 </w:instrText>
          </w:r>
          <w:r w:rsidR="00A124FD">
            <w:rPr>
              <w:rFonts w:ascii="Arial" w:hAnsi="Arial" w:cs="Arial"/>
              <w:sz w:val="22"/>
              <w:szCs w:val="22"/>
            </w:rPr>
            <w:fldChar w:fldCharType="separate"/>
          </w:r>
          <w:r w:rsidR="00A124FD" w:rsidRPr="00A124FD">
            <w:rPr>
              <w:rFonts w:ascii="Arial" w:hAnsi="Arial" w:cs="Arial"/>
              <w:noProof/>
              <w:sz w:val="22"/>
              <w:szCs w:val="22"/>
            </w:rPr>
            <w:t>(Frank Romanelli, 2009)</w:t>
          </w:r>
          <w:r w:rsidR="00A124FD">
            <w:rPr>
              <w:rFonts w:ascii="Arial" w:hAnsi="Arial" w:cs="Arial"/>
              <w:sz w:val="22"/>
              <w:szCs w:val="22"/>
            </w:rPr>
            <w:fldChar w:fldCharType="end"/>
          </w:r>
        </w:sdtContent>
      </w:sdt>
    </w:p>
    <w:p w14:paraId="234E79D7" w14:textId="6A2268D8" w:rsidR="00A124FD" w:rsidRDefault="00A4023B" w:rsidP="000215F8">
      <w:pPr>
        <w:pStyle w:val="ListParagraph"/>
        <w:numPr>
          <w:ilvl w:val="0"/>
          <w:numId w:val="50"/>
        </w:numPr>
        <w:spacing w:line="360" w:lineRule="auto"/>
        <w:rPr>
          <w:rFonts w:ascii="Arial" w:hAnsi="Arial" w:cs="Arial"/>
          <w:sz w:val="22"/>
          <w:szCs w:val="22"/>
        </w:rPr>
      </w:pPr>
      <w:r w:rsidRPr="00A4023B">
        <w:rPr>
          <w:rFonts w:ascii="Arial" w:hAnsi="Arial" w:cs="Arial"/>
          <w:sz w:val="22"/>
          <w:szCs w:val="22"/>
        </w:rPr>
        <w:t xml:space="preserve">Theory of learning, developed by David Kolb, works on two levels: a four-stage learning cycle and four distinct learning styles. According to Kolb, learning entails </w:t>
      </w:r>
      <w:r w:rsidRPr="00A4023B">
        <w:rPr>
          <w:rFonts w:ascii="Arial" w:hAnsi="Arial" w:cs="Arial"/>
          <w:sz w:val="22"/>
          <w:szCs w:val="22"/>
        </w:rPr>
        <w:lastRenderedPageBreak/>
        <w:t>the acquisition of abstract concepts that may be used in a variety of contexts. New experiences offer the drive for the development of new thoughts.</w:t>
      </w:r>
    </w:p>
    <w:p w14:paraId="451D0E9E" w14:textId="297FB000" w:rsidR="0051041D" w:rsidRDefault="0051041D" w:rsidP="00163EC2">
      <w:pPr>
        <w:pStyle w:val="ListParagraph"/>
        <w:spacing w:line="360" w:lineRule="auto"/>
        <w:ind w:left="0" w:firstLine="284"/>
        <w:rPr>
          <w:rFonts w:ascii="Arial" w:hAnsi="Arial" w:cs="Arial"/>
          <w:sz w:val="22"/>
          <w:szCs w:val="22"/>
        </w:rPr>
      </w:pPr>
      <w:r w:rsidRPr="0051041D">
        <w:rPr>
          <w:rFonts w:ascii="Arial" w:hAnsi="Arial" w:cs="Arial"/>
          <w:sz w:val="22"/>
          <w:szCs w:val="22"/>
        </w:rPr>
        <w:t>Kolb learning styles</w:t>
      </w:r>
      <w:r>
        <w:rPr>
          <w:rFonts w:ascii="Arial" w:hAnsi="Arial" w:cs="Arial"/>
          <w:sz w:val="22"/>
          <w:szCs w:val="22"/>
        </w:rPr>
        <w:t>: d</w:t>
      </w:r>
      <w:r w:rsidRPr="0051041D">
        <w:rPr>
          <w:rFonts w:ascii="Arial" w:hAnsi="Arial" w:cs="Arial"/>
          <w:sz w:val="22"/>
          <w:szCs w:val="22"/>
        </w:rPr>
        <w:t>eviating</w:t>
      </w:r>
      <w:r>
        <w:rPr>
          <w:rFonts w:ascii="Arial" w:hAnsi="Arial" w:cs="Arial"/>
          <w:sz w:val="22"/>
          <w:szCs w:val="22"/>
        </w:rPr>
        <w:t>, i</w:t>
      </w:r>
      <w:r w:rsidRPr="0051041D">
        <w:rPr>
          <w:rFonts w:ascii="Arial" w:hAnsi="Arial" w:cs="Arial"/>
          <w:sz w:val="22"/>
          <w:szCs w:val="22"/>
        </w:rPr>
        <w:t>ntegrating</w:t>
      </w:r>
      <w:r>
        <w:rPr>
          <w:rFonts w:ascii="Arial" w:hAnsi="Arial" w:cs="Arial"/>
          <w:sz w:val="22"/>
          <w:szCs w:val="22"/>
        </w:rPr>
        <w:t>, m</w:t>
      </w:r>
      <w:r w:rsidRPr="0051041D">
        <w:rPr>
          <w:rFonts w:ascii="Arial" w:hAnsi="Arial" w:cs="Arial"/>
          <w:sz w:val="22"/>
          <w:szCs w:val="22"/>
        </w:rPr>
        <w:t>erging</w:t>
      </w:r>
      <w:r>
        <w:rPr>
          <w:rFonts w:ascii="Arial" w:hAnsi="Arial" w:cs="Arial"/>
          <w:sz w:val="22"/>
          <w:szCs w:val="22"/>
        </w:rPr>
        <w:t>, w</w:t>
      </w:r>
      <w:r w:rsidRPr="0051041D">
        <w:rPr>
          <w:rFonts w:ascii="Arial" w:hAnsi="Arial" w:cs="Arial"/>
          <w:sz w:val="22"/>
          <w:szCs w:val="22"/>
        </w:rPr>
        <w:t>elcoming</w:t>
      </w:r>
      <w:r>
        <w:rPr>
          <w:rFonts w:ascii="Arial" w:hAnsi="Arial" w:cs="Arial"/>
          <w:sz w:val="22"/>
          <w:szCs w:val="22"/>
        </w:rPr>
        <w:t>.</w:t>
      </w:r>
    </w:p>
    <w:p w14:paraId="228FA979" w14:textId="77777777" w:rsidR="000215F8" w:rsidRDefault="000215F8" w:rsidP="00163EC2">
      <w:pPr>
        <w:pStyle w:val="ListParagraph"/>
        <w:spacing w:line="360" w:lineRule="auto"/>
        <w:ind w:left="0" w:firstLine="284"/>
        <w:rPr>
          <w:rFonts w:ascii="Arial" w:hAnsi="Arial" w:cs="Arial"/>
          <w:sz w:val="22"/>
          <w:szCs w:val="22"/>
        </w:rPr>
      </w:pPr>
    </w:p>
    <w:p w14:paraId="168AE492" w14:textId="77777777" w:rsidR="00221BAD" w:rsidRDefault="00221BAD" w:rsidP="000215F8">
      <w:pPr>
        <w:pStyle w:val="ListParagraph"/>
        <w:numPr>
          <w:ilvl w:val="0"/>
          <w:numId w:val="50"/>
        </w:numPr>
        <w:spacing w:line="360" w:lineRule="auto"/>
        <w:rPr>
          <w:rFonts w:ascii="Arial" w:hAnsi="Arial" w:cs="Arial"/>
          <w:sz w:val="22"/>
          <w:szCs w:val="22"/>
        </w:rPr>
      </w:pPr>
      <w:r w:rsidRPr="00221BAD">
        <w:rPr>
          <w:rFonts w:ascii="Arial" w:hAnsi="Arial" w:cs="Arial"/>
          <w:sz w:val="22"/>
          <w:szCs w:val="22"/>
        </w:rPr>
        <w:t>Peter Honey and Alan Mumford created the Honey and Mumford Learning Styles Questionnaire (LSQ) in 1986. Kolb's learning styles model inspired and guided their work. They created their own LSI, though, because it had poor legitimacy with management.</w:t>
      </w:r>
    </w:p>
    <w:p w14:paraId="032B615C" w14:textId="77777777" w:rsidR="00C23CE4" w:rsidRDefault="00221BAD" w:rsidP="00163EC2">
      <w:pPr>
        <w:pStyle w:val="ListParagraph"/>
        <w:spacing w:line="360" w:lineRule="auto"/>
        <w:ind w:left="0" w:firstLine="284"/>
        <w:rPr>
          <w:rFonts w:ascii="Arial" w:hAnsi="Arial" w:cs="Arial"/>
          <w:sz w:val="22"/>
          <w:szCs w:val="22"/>
        </w:rPr>
      </w:pPr>
      <w:r w:rsidRPr="00221BAD">
        <w:rPr>
          <w:rFonts w:ascii="Arial" w:hAnsi="Arial" w:cs="Arial"/>
          <w:sz w:val="22"/>
          <w:szCs w:val="22"/>
        </w:rPr>
        <w:t>Honey and Mumford have various learning styles</w:t>
      </w:r>
      <w:r>
        <w:rPr>
          <w:rFonts w:ascii="Arial" w:hAnsi="Arial" w:cs="Arial"/>
          <w:sz w:val="22"/>
          <w:szCs w:val="22"/>
        </w:rPr>
        <w:t>: a</w:t>
      </w:r>
      <w:r w:rsidRPr="00221BAD">
        <w:rPr>
          <w:rFonts w:ascii="Arial" w:hAnsi="Arial" w:cs="Arial"/>
          <w:sz w:val="22"/>
          <w:szCs w:val="22"/>
        </w:rPr>
        <w:t>ctivists</w:t>
      </w:r>
      <w:r>
        <w:rPr>
          <w:rFonts w:ascii="Arial" w:hAnsi="Arial" w:cs="Arial"/>
          <w:sz w:val="22"/>
          <w:szCs w:val="22"/>
        </w:rPr>
        <w:t>, t</w:t>
      </w:r>
      <w:r w:rsidRPr="00221BAD">
        <w:rPr>
          <w:rFonts w:ascii="Arial" w:hAnsi="Arial" w:cs="Arial"/>
          <w:sz w:val="22"/>
          <w:szCs w:val="22"/>
        </w:rPr>
        <w:t>heorists</w:t>
      </w:r>
      <w:r>
        <w:rPr>
          <w:rFonts w:ascii="Arial" w:hAnsi="Arial" w:cs="Arial"/>
          <w:sz w:val="22"/>
          <w:szCs w:val="22"/>
        </w:rPr>
        <w:t>, p</w:t>
      </w:r>
      <w:r w:rsidRPr="00221BAD">
        <w:rPr>
          <w:rFonts w:ascii="Arial" w:hAnsi="Arial" w:cs="Arial"/>
          <w:sz w:val="22"/>
          <w:szCs w:val="22"/>
        </w:rPr>
        <w:t>ragmatists</w:t>
      </w:r>
      <w:r>
        <w:rPr>
          <w:rFonts w:ascii="Arial" w:hAnsi="Arial" w:cs="Arial"/>
          <w:sz w:val="22"/>
          <w:szCs w:val="22"/>
        </w:rPr>
        <w:t>, r</w:t>
      </w:r>
      <w:r w:rsidRPr="00221BAD">
        <w:rPr>
          <w:rFonts w:ascii="Arial" w:hAnsi="Arial" w:cs="Arial"/>
          <w:sz w:val="22"/>
          <w:szCs w:val="22"/>
        </w:rPr>
        <w:t>eflectors</w:t>
      </w:r>
      <w:r>
        <w:rPr>
          <w:rFonts w:ascii="Arial" w:hAnsi="Arial" w:cs="Arial"/>
          <w:sz w:val="22"/>
          <w:szCs w:val="22"/>
        </w:rPr>
        <w:t>.</w:t>
      </w:r>
      <w:r w:rsidR="00C23CE4">
        <w:rPr>
          <w:rFonts w:ascii="Arial" w:hAnsi="Arial" w:cs="Arial"/>
          <w:sz w:val="22"/>
          <w:szCs w:val="22"/>
        </w:rPr>
        <w:t xml:space="preserve"> </w:t>
      </w:r>
      <w:sdt>
        <w:sdtPr>
          <w:rPr>
            <w:rFonts w:ascii="Arial" w:hAnsi="Arial" w:cs="Arial"/>
            <w:sz w:val="22"/>
            <w:szCs w:val="22"/>
          </w:rPr>
          <w:id w:val="948205271"/>
          <w:citation/>
        </w:sdtPr>
        <w:sdtContent>
          <w:r w:rsidR="00C23CE4">
            <w:rPr>
              <w:rFonts w:ascii="Arial" w:hAnsi="Arial" w:cs="Arial"/>
              <w:sz w:val="22"/>
              <w:szCs w:val="22"/>
            </w:rPr>
            <w:fldChar w:fldCharType="begin"/>
          </w:r>
          <w:r w:rsidR="00C23CE4">
            <w:rPr>
              <w:rFonts w:ascii="Arial" w:hAnsi="Arial" w:cs="Arial"/>
              <w:sz w:val="22"/>
              <w:szCs w:val="22"/>
            </w:rPr>
            <w:instrText xml:space="preserve"> CITATION Rub17 \l 2057 </w:instrText>
          </w:r>
          <w:r w:rsidR="00C23CE4">
            <w:rPr>
              <w:rFonts w:ascii="Arial" w:hAnsi="Arial" w:cs="Arial"/>
              <w:sz w:val="22"/>
              <w:szCs w:val="22"/>
            </w:rPr>
            <w:fldChar w:fldCharType="separate"/>
          </w:r>
          <w:r w:rsidR="00C23CE4" w:rsidRPr="00C23CE4">
            <w:rPr>
              <w:rFonts w:ascii="Arial" w:hAnsi="Arial" w:cs="Arial"/>
              <w:noProof/>
              <w:sz w:val="22"/>
              <w:szCs w:val="22"/>
            </w:rPr>
            <w:t>(Ruby, 2017)</w:t>
          </w:r>
          <w:r w:rsidR="00C23CE4">
            <w:rPr>
              <w:rFonts w:ascii="Arial" w:hAnsi="Arial" w:cs="Arial"/>
              <w:sz w:val="22"/>
              <w:szCs w:val="22"/>
            </w:rPr>
            <w:fldChar w:fldCharType="end"/>
          </w:r>
        </w:sdtContent>
      </w:sdt>
    </w:p>
    <w:p w14:paraId="06DE796A" w14:textId="77777777" w:rsidR="00181EEE" w:rsidRDefault="00181EEE" w:rsidP="00163EC2">
      <w:pPr>
        <w:pStyle w:val="ListParagraph"/>
        <w:spacing w:line="360" w:lineRule="auto"/>
        <w:ind w:left="0" w:firstLine="284"/>
        <w:rPr>
          <w:rFonts w:ascii="Arial" w:hAnsi="Arial" w:cs="Arial"/>
          <w:sz w:val="22"/>
          <w:szCs w:val="22"/>
        </w:rPr>
      </w:pPr>
    </w:p>
    <w:p w14:paraId="1BE74D49" w14:textId="77777777" w:rsidR="00181EEE" w:rsidRDefault="00181EEE" w:rsidP="00181EEE">
      <w:pPr>
        <w:pStyle w:val="Heading1"/>
      </w:pPr>
      <w:bookmarkStart w:id="10" w:name="_Toc90033500"/>
      <w:r>
        <w:t>Self-awareness methods</w:t>
      </w:r>
      <w:bookmarkEnd w:id="10"/>
    </w:p>
    <w:p w14:paraId="178630BF" w14:textId="77777777" w:rsidR="00181EEE" w:rsidRDefault="00181EEE" w:rsidP="00163EC2">
      <w:pPr>
        <w:pStyle w:val="ListParagraph"/>
        <w:spacing w:line="360" w:lineRule="auto"/>
        <w:ind w:left="0" w:firstLine="284"/>
        <w:rPr>
          <w:rFonts w:ascii="Arial" w:hAnsi="Arial" w:cs="Arial"/>
          <w:sz w:val="22"/>
          <w:szCs w:val="22"/>
        </w:rPr>
      </w:pPr>
    </w:p>
    <w:p w14:paraId="7A731172" w14:textId="77777777" w:rsidR="00006B1D" w:rsidRDefault="00181EEE" w:rsidP="00163EC2">
      <w:pPr>
        <w:pStyle w:val="ListParagraph"/>
        <w:spacing w:line="360" w:lineRule="auto"/>
        <w:ind w:left="0" w:firstLine="284"/>
        <w:rPr>
          <w:rFonts w:ascii="Arial" w:hAnsi="Arial" w:cs="Arial"/>
          <w:sz w:val="22"/>
          <w:szCs w:val="22"/>
        </w:rPr>
      </w:pPr>
      <w:r w:rsidRPr="00181EEE">
        <w:rPr>
          <w:rFonts w:ascii="Arial" w:hAnsi="Arial" w:cs="Arial"/>
          <w:sz w:val="22"/>
          <w:szCs w:val="22"/>
        </w:rPr>
        <w:t>The capacity to observe our inner and exterior worlds is known as self-awareness. We can avoid being swept away by messages by increasing our self-awareness. People who are self-conscious are aware of their own feelings and how they affect others. It has been suggested that the ability to self-evaluate causes negative affect to increase.</w:t>
      </w:r>
      <w:r w:rsidR="00006B1D">
        <w:rPr>
          <w:rFonts w:ascii="Arial" w:hAnsi="Arial" w:cs="Arial"/>
          <w:sz w:val="22"/>
          <w:szCs w:val="22"/>
        </w:rPr>
        <w:t xml:space="preserve"> </w:t>
      </w:r>
      <w:sdt>
        <w:sdtPr>
          <w:rPr>
            <w:rFonts w:ascii="Arial" w:hAnsi="Arial" w:cs="Arial"/>
            <w:sz w:val="22"/>
            <w:szCs w:val="22"/>
          </w:rPr>
          <w:id w:val="-208795859"/>
          <w:citation/>
        </w:sdtPr>
        <w:sdtContent>
          <w:r w:rsidR="00006B1D">
            <w:rPr>
              <w:rFonts w:ascii="Arial" w:hAnsi="Arial" w:cs="Arial"/>
              <w:sz w:val="22"/>
              <w:szCs w:val="22"/>
            </w:rPr>
            <w:fldChar w:fldCharType="begin"/>
          </w:r>
          <w:r w:rsidR="00006B1D">
            <w:rPr>
              <w:rFonts w:ascii="Arial" w:hAnsi="Arial" w:cs="Arial"/>
              <w:sz w:val="22"/>
              <w:szCs w:val="22"/>
            </w:rPr>
            <w:instrText xml:space="preserve">CITATION Kel21 \l 2057 </w:instrText>
          </w:r>
          <w:r w:rsidR="00006B1D">
            <w:rPr>
              <w:rFonts w:ascii="Arial" w:hAnsi="Arial" w:cs="Arial"/>
              <w:sz w:val="22"/>
              <w:szCs w:val="22"/>
            </w:rPr>
            <w:fldChar w:fldCharType="separate"/>
          </w:r>
          <w:r w:rsidR="00006B1D" w:rsidRPr="00006B1D">
            <w:rPr>
              <w:rFonts w:ascii="Arial" w:hAnsi="Arial" w:cs="Arial"/>
              <w:noProof/>
              <w:sz w:val="22"/>
              <w:szCs w:val="22"/>
            </w:rPr>
            <w:t>(Miller, 2021)</w:t>
          </w:r>
          <w:r w:rsidR="00006B1D">
            <w:rPr>
              <w:rFonts w:ascii="Arial" w:hAnsi="Arial" w:cs="Arial"/>
              <w:sz w:val="22"/>
              <w:szCs w:val="22"/>
            </w:rPr>
            <w:fldChar w:fldCharType="end"/>
          </w:r>
        </w:sdtContent>
      </w:sdt>
    </w:p>
    <w:p w14:paraId="4946CE2F" w14:textId="77777777" w:rsidR="00473E6E" w:rsidRDefault="00473E6E" w:rsidP="00163EC2">
      <w:pPr>
        <w:pStyle w:val="ListParagraph"/>
        <w:spacing w:line="360" w:lineRule="auto"/>
        <w:ind w:left="0" w:firstLine="284"/>
        <w:rPr>
          <w:rFonts w:ascii="Arial" w:hAnsi="Arial" w:cs="Arial"/>
          <w:sz w:val="22"/>
          <w:szCs w:val="22"/>
        </w:rPr>
      </w:pPr>
    </w:p>
    <w:p w14:paraId="1C16187D" w14:textId="486AEE5A" w:rsidR="00473E6E" w:rsidRDefault="00473E6E" w:rsidP="000215F8">
      <w:pPr>
        <w:pStyle w:val="ListParagraph"/>
        <w:numPr>
          <w:ilvl w:val="0"/>
          <w:numId w:val="40"/>
        </w:numPr>
        <w:spacing w:line="360" w:lineRule="auto"/>
        <w:ind w:left="284"/>
        <w:rPr>
          <w:rFonts w:ascii="Arial" w:hAnsi="Arial" w:cs="Arial"/>
          <w:sz w:val="22"/>
          <w:szCs w:val="22"/>
        </w:rPr>
      </w:pPr>
      <w:r w:rsidRPr="00473E6E">
        <w:rPr>
          <w:rFonts w:ascii="Arial" w:hAnsi="Arial" w:cs="Arial"/>
          <w:sz w:val="22"/>
          <w:szCs w:val="22"/>
        </w:rPr>
        <w:t>Johari Window</w:t>
      </w:r>
    </w:p>
    <w:p w14:paraId="696ADBC4" w14:textId="5D999169" w:rsidR="00473E6E" w:rsidRDefault="00473E6E" w:rsidP="00163EC2">
      <w:pPr>
        <w:pStyle w:val="ListParagraph"/>
        <w:spacing w:line="360" w:lineRule="auto"/>
        <w:ind w:left="0" w:firstLine="284"/>
        <w:rPr>
          <w:rFonts w:ascii="Arial" w:hAnsi="Arial" w:cs="Arial"/>
          <w:sz w:val="22"/>
          <w:szCs w:val="22"/>
        </w:rPr>
      </w:pPr>
      <w:r w:rsidRPr="00473E6E">
        <w:rPr>
          <w:rFonts w:ascii="Arial" w:hAnsi="Arial" w:cs="Arial"/>
          <w:sz w:val="22"/>
          <w:szCs w:val="22"/>
        </w:rPr>
        <w:t xml:space="preserve">Joseph </w:t>
      </w:r>
      <w:proofErr w:type="spellStart"/>
      <w:r w:rsidRPr="00473E6E">
        <w:rPr>
          <w:rFonts w:ascii="Arial" w:hAnsi="Arial" w:cs="Arial"/>
          <w:sz w:val="22"/>
          <w:szCs w:val="22"/>
        </w:rPr>
        <w:t>Luft</w:t>
      </w:r>
      <w:proofErr w:type="spellEnd"/>
      <w:r w:rsidRPr="00473E6E">
        <w:rPr>
          <w:rFonts w:ascii="Arial" w:hAnsi="Arial" w:cs="Arial"/>
          <w:sz w:val="22"/>
          <w:szCs w:val="22"/>
        </w:rPr>
        <w:t xml:space="preserve"> and Harry </w:t>
      </w:r>
      <w:proofErr w:type="spellStart"/>
      <w:r w:rsidRPr="00473E6E">
        <w:rPr>
          <w:rFonts w:ascii="Arial" w:hAnsi="Arial" w:cs="Arial"/>
          <w:sz w:val="22"/>
          <w:szCs w:val="22"/>
        </w:rPr>
        <w:t>Ingham</w:t>
      </w:r>
      <w:proofErr w:type="spellEnd"/>
      <w:r w:rsidRPr="00473E6E">
        <w:rPr>
          <w:rFonts w:ascii="Arial" w:hAnsi="Arial" w:cs="Arial"/>
          <w:sz w:val="22"/>
          <w:szCs w:val="22"/>
        </w:rPr>
        <w:t xml:space="preserve"> created the Johari Window in 1955. They believed it would aid people in better understanding and knowing themselves, as well as desire for self-improvement and understanding of their interactions with others. It essentially divides one square into four parts: the top left is identified as an open region - it is the largest square and contains what the person knows about herself and what others know about her. The "Hidden area" in the bottom left corner relates with what the person understands about himself that no one else does.</w:t>
      </w:r>
      <w:r>
        <w:rPr>
          <w:rFonts w:ascii="Arial" w:hAnsi="Arial" w:cs="Arial"/>
          <w:sz w:val="22"/>
          <w:szCs w:val="22"/>
        </w:rPr>
        <w:t xml:space="preserve"> </w:t>
      </w:r>
      <w:sdt>
        <w:sdtPr>
          <w:rPr>
            <w:rFonts w:ascii="Arial" w:hAnsi="Arial" w:cs="Arial"/>
            <w:sz w:val="22"/>
            <w:szCs w:val="22"/>
          </w:rPr>
          <w:id w:val="-1154914608"/>
          <w:citation/>
        </w:sdtPr>
        <w:sdtContent>
          <w:r>
            <w:rPr>
              <w:rFonts w:ascii="Arial" w:hAnsi="Arial" w:cs="Arial"/>
              <w:sz w:val="22"/>
              <w:szCs w:val="22"/>
            </w:rPr>
            <w:fldChar w:fldCharType="begin"/>
          </w:r>
          <w:r>
            <w:rPr>
              <w:rFonts w:ascii="Arial" w:hAnsi="Arial" w:cs="Arial"/>
              <w:sz w:val="22"/>
              <w:szCs w:val="22"/>
            </w:rPr>
            <w:instrText xml:space="preserve"> CITATION Opt21 \l 2057 </w:instrText>
          </w:r>
          <w:r>
            <w:rPr>
              <w:rFonts w:ascii="Arial" w:hAnsi="Arial" w:cs="Arial"/>
              <w:sz w:val="22"/>
              <w:szCs w:val="22"/>
            </w:rPr>
            <w:fldChar w:fldCharType="separate"/>
          </w:r>
          <w:r w:rsidRPr="00473E6E">
            <w:rPr>
              <w:rFonts w:ascii="Arial" w:hAnsi="Arial" w:cs="Arial"/>
              <w:noProof/>
              <w:sz w:val="22"/>
              <w:szCs w:val="22"/>
            </w:rPr>
            <w:t>(OptimistMinds, 2021)</w:t>
          </w:r>
          <w:r>
            <w:rPr>
              <w:rFonts w:ascii="Arial" w:hAnsi="Arial" w:cs="Arial"/>
              <w:sz w:val="22"/>
              <w:szCs w:val="22"/>
            </w:rPr>
            <w:fldChar w:fldCharType="end"/>
          </w:r>
        </w:sdtContent>
      </w:sdt>
    </w:p>
    <w:p w14:paraId="676C4BAC" w14:textId="77777777" w:rsidR="000215F8" w:rsidRDefault="000215F8" w:rsidP="00163EC2">
      <w:pPr>
        <w:pStyle w:val="ListParagraph"/>
        <w:spacing w:line="360" w:lineRule="auto"/>
        <w:ind w:left="0" w:firstLine="284"/>
        <w:rPr>
          <w:rFonts w:ascii="Arial" w:hAnsi="Arial" w:cs="Arial"/>
          <w:sz w:val="22"/>
          <w:szCs w:val="22"/>
        </w:rPr>
      </w:pPr>
    </w:p>
    <w:p w14:paraId="6E2ABD85" w14:textId="77777777" w:rsidR="00473E6E" w:rsidRDefault="00473E6E" w:rsidP="000215F8">
      <w:pPr>
        <w:pStyle w:val="ListParagraph"/>
        <w:numPr>
          <w:ilvl w:val="0"/>
          <w:numId w:val="40"/>
        </w:numPr>
        <w:spacing w:line="360" w:lineRule="auto"/>
        <w:ind w:left="284"/>
        <w:rPr>
          <w:rFonts w:ascii="Arial" w:hAnsi="Arial" w:cs="Arial"/>
          <w:sz w:val="22"/>
          <w:szCs w:val="22"/>
        </w:rPr>
      </w:pPr>
      <w:r w:rsidRPr="00473E6E">
        <w:rPr>
          <w:rFonts w:ascii="Arial" w:hAnsi="Arial" w:cs="Arial"/>
          <w:sz w:val="22"/>
          <w:szCs w:val="22"/>
        </w:rPr>
        <w:t>Keep a journal</w:t>
      </w:r>
    </w:p>
    <w:p w14:paraId="2EA4EF96" w14:textId="31E62871" w:rsidR="00C96902" w:rsidRPr="00885464" w:rsidRDefault="00473E6E" w:rsidP="00163EC2">
      <w:pPr>
        <w:pStyle w:val="ListParagraph"/>
        <w:spacing w:line="360" w:lineRule="auto"/>
        <w:ind w:left="0" w:firstLine="284"/>
        <w:rPr>
          <w:rFonts w:ascii="Arial" w:hAnsi="Arial" w:cs="Arial"/>
          <w:sz w:val="22"/>
          <w:szCs w:val="22"/>
        </w:rPr>
      </w:pPr>
      <w:r w:rsidRPr="00473E6E">
        <w:rPr>
          <w:rFonts w:ascii="Arial" w:hAnsi="Arial" w:cs="Arial"/>
          <w:sz w:val="22"/>
          <w:szCs w:val="22"/>
        </w:rPr>
        <w:t>Each night, set aside some time to write in your notebook about your thinking and feeling, as well as your day's triumphs and mistakes. Putting your thoughts down on paper helps to purge your mind of old ideas and make room for fresh knowledge and ideas. This will assist you in growing and progressing in your accomplishments.</w:t>
      </w:r>
      <w:r>
        <w:rPr>
          <w:rFonts w:ascii="Arial" w:hAnsi="Arial" w:cs="Arial"/>
          <w:sz w:val="22"/>
          <w:szCs w:val="22"/>
        </w:rPr>
        <w:t xml:space="preserve"> </w:t>
      </w:r>
      <w:sdt>
        <w:sdtPr>
          <w:rPr>
            <w:rFonts w:ascii="Arial" w:hAnsi="Arial" w:cs="Arial"/>
            <w:sz w:val="22"/>
            <w:szCs w:val="22"/>
          </w:rPr>
          <w:id w:val="-1856577024"/>
          <w:citation/>
        </w:sdtPr>
        <w:sdtContent>
          <w:r>
            <w:rPr>
              <w:rFonts w:ascii="Arial" w:hAnsi="Arial" w:cs="Arial"/>
              <w:sz w:val="22"/>
              <w:szCs w:val="22"/>
            </w:rPr>
            <w:fldChar w:fldCharType="begin"/>
          </w:r>
          <w:r>
            <w:rPr>
              <w:rFonts w:ascii="Arial" w:hAnsi="Arial" w:cs="Arial"/>
              <w:sz w:val="22"/>
              <w:szCs w:val="22"/>
            </w:rPr>
            <w:instrText xml:space="preserve"> CITATION dev21 \l 2057 </w:instrText>
          </w:r>
          <w:r>
            <w:rPr>
              <w:rFonts w:ascii="Arial" w:hAnsi="Arial" w:cs="Arial"/>
              <w:sz w:val="22"/>
              <w:szCs w:val="22"/>
            </w:rPr>
            <w:fldChar w:fldCharType="separate"/>
          </w:r>
          <w:r w:rsidRPr="00473E6E">
            <w:rPr>
              <w:rFonts w:ascii="Arial" w:hAnsi="Arial" w:cs="Arial"/>
              <w:noProof/>
              <w:sz w:val="22"/>
              <w:szCs w:val="22"/>
            </w:rPr>
            <w:t>(developgoodhabits.com, 2021)</w:t>
          </w:r>
          <w:r>
            <w:rPr>
              <w:rFonts w:ascii="Arial" w:hAnsi="Arial" w:cs="Arial"/>
              <w:sz w:val="22"/>
              <w:szCs w:val="22"/>
            </w:rPr>
            <w:fldChar w:fldCharType="end"/>
          </w:r>
        </w:sdtContent>
      </w:sdt>
      <w:r w:rsidR="00C96902" w:rsidRPr="00885464">
        <w:rPr>
          <w:rFonts w:ascii="Arial" w:hAnsi="Arial" w:cs="Arial"/>
          <w:sz w:val="22"/>
          <w:szCs w:val="22"/>
        </w:rPr>
        <w:br w:type="page"/>
      </w:r>
    </w:p>
    <w:p w14:paraId="6BF6647E" w14:textId="77777777" w:rsidR="00D10AEA" w:rsidRDefault="00DE641C" w:rsidP="00D10AEA">
      <w:pPr>
        <w:pStyle w:val="Heading1"/>
      </w:pPr>
      <w:bookmarkStart w:id="11" w:name="_Toc90033501"/>
      <w:r>
        <w:lastRenderedPageBreak/>
        <w:t>Refe</w:t>
      </w:r>
      <w:r w:rsidR="00D10AEA">
        <w:t>rences</w:t>
      </w:r>
      <w:bookmarkEnd w:id="11"/>
    </w:p>
    <w:p w14:paraId="264DA83B" w14:textId="77777777" w:rsidR="00D10AEA" w:rsidRDefault="00D10AEA" w:rsidP="00FE1B43">
      <w:pPr>
        <w:spacing w:line="360" w:lineRule="auto"/>
        <w:rPr>
          <w:rFonts w:ascii="Arial" w:hAnsi="Arial" w:cs="Arial"/>
          <w:sz w:val="22"/>
          <w:szCs w:val="22"/>
        </w:rPr>
      </w:pPr>
    </w:p>
    <w:p w14:paraId="53FFEE9C" w14:textId="5002A82F" w:rsidR="00533D42" w:rsidRDefault="00533D42" w:rsidP="00FE1B43">
      <w:pPr>
        <w:spacing w:line="360" w:lineRule="auto"/>
        <w:rPr>
          <w:rFonts w:ascii="Arial" w:hAnsi="Arial" w:cs="Arial"/>
          <w:color w:val="000000"/>
          <w:sz w:val="22"/>
          <w:szCs w:val="22"/>
          <w:shd w:val="clear" w:color="auto" w:fill="FFFFFF"/>
        </w:rPr>
      </w:pPr>
      <w:r w:rsidRPr="00533D42">
        <w:rPr>
          <w:rFonts w:ascii="Arial" w:hAnsi="Arial" w:cs="Arial"/>
          <w:color w:val="000000"/>
          <w:sz w:val="22"/>
          <w:szCs w:val="22"/>
          <w:shd w:val="clear" w:color="auto" w:fill="FFFFFF"/>
        </w:rPr>
        <w:t xml:space="preserve">Brown, D., (2021). 25 Essential Skills for Cloud Management. [online] CBT Nuggets Blog. Available at: </w:t>
      </w:r>
      <w:hyperlink r:id="rId10" w:history="1">
        <w:r w:rsidRPr="00E15EB5">
          <w:rPr>
            <w:rStyle w:val="Hyperlink"/>
            <w:rFonts w:ascii="Arial" w:hAnsi="Arial" w:cs="Arial"/>
            <w:sz w:val="22"/>
            <w:szCs w:val="22"/>
            <w:shd w:val="clear" w:color="auto" w:fill="FFFFFF"/>
          </w:rPr>
          <w:t>https://www.cbtnuggets.com/blog/career/career-progression/25-essential-skills-for-cloud-management</w:t>
        </w:r>
      </w:hyperlink>
    </w:p>
    <w:p w14:paraId="346A98B5" w14:textId="36C72FED" w:rsidR="00533D42" w:rsidRDefault="00533D42" w:rsidP="00FE1B43">
      <w:pPr>
        <w:spacing w:line="360" w:lineRule="auto"/>
        <w:rPr>
          <w:rFonts w:ascii="Arial" w:hAnsi="Arial" w:cs="Arial"/>
          <w:color w:val="000000"/>
          <w:sz w:val="22"/>
          <w:szCs w:val="22"/>
          <w:shd w:val="clear" w:color="auto" w:fill="FFFFFF"/>
        </w:rPr>
      </w:pPr>
      <w:proofErr w:type="spellStart"/>
      <w:r w:rsidRPr="00533D42">
        <w:rPr>
          <w:rFonts w:ascii="Arial" w:hAnsi="Arial" w:cs="Arial"/>
          <w:color w:val="000000"/>
          <w:sz w:val="22"/>
          <w:szCs w:val="22"/>
          <w:shd w:val="clear" w:color="auto" w:fill="FFFFFF"/>
        </w:rPr>
        <w:t>Delphix</w:t>
      </w:r>
      <w:proofErr w:type="spellEnd"/>
      <w:r w:rsidRPr="00533D42">
        <w:rPr>
          <w:rFonts w:ascii="Arial" w:hAnsi="Arial" w:cs="Arial"/>
          <w:color w:val="000000"/>
          <w:sz w:val="22"/>
          <w:szCs w:val="22"/>
          <w:shd w:val="clear" w:color="auto" w:fill="FFFFFF"/>
        </w:rPr>
        <w:t xml:space="preserve">. (2021). DevOps. [online] Available at: </w:t>
      </w:r>
      <w:hyperlink r:id="rId11" w:history="1">
        <w:r w:rsidRPr="00E15EB5">
          <w:rPr>
            <w:rStyle w:val="Hyperlink"/>
            <w:rFonts w:ascii="Arial" w:hAnsi="Arial" w:cs="Arial"/>
            <w:sz w:val="22"/>
            <w:szCs w:val="22"/>
            <w:shd w:val="clear" w:color="auto" w:fill="FFFFFF"/>
          </w:rPr>
          <w:t>https://www.delphix.com/glossary/what-is-dev-ops-model</w:t>
        </w:r>
      </w:hyperlink>
    </w:p>
    <w:p w14:paraId="19A8A9BF" w14:textId="318D02E8" w:rsidR="00533D42" w:rsidRDefault="00533D42" w:rsidP="00FE1B43">
      <w:pPr>
        <w:spacing w:line="360" w:lineRule="auto"/>
        <w:rPr>
          <w:rFonts w:ascii="Arial" w:hAnsi="Arial" w:cs="Arial"/>
          <w:color w:val="000000"/>
          <w:sz w:val="22"/>
          <w:szCs w:val="22"/>
          <w:shd w:val="clear" w:color="auto" w:fill="FFFFFF"/>
        </w:rPr>
      </w:pPr>
      <w:r w:rsidRPr="00533D42">
        <w:rPr>
          <w:rFonts w:ascii="Arial" w:hAnsi="Arial" w:cs="Arial"/>
          <w:color w:val="000000"/>
          <w:sz w:val="22"/>
          <w:szCs w:val="22"/>
          <w:shd w:val="clear" w:color="auto" w:fill="FFFFFF"/>
        </w:rPr>
        <w:t xml:space="preserve">Editorial Team, I., (2021). Creativity Skills: Definition, Tips and Examples | Indeed.com. [online] Indeed Career Guide. Available at: </w:t>
      </w:r>
      <w:hyperlink r:id="rId12" w:history="1">
        <w:r w:rsidRPr="00E15EB5">
          <w:rPr>
            <w:rStyle w:val="Hyperlink"/>
            <w:rFonts w:ascii="Arial" w:hAnsi="Arial" w:cs="Arial"/>
            <w:sz w:val="22"/>
            <w:szCs w:val="22"/>
            <w:shd w:val="clear" w:color="auto" w:fill="FFFFFF"/>
          </w:rPr>
          <w:t>https://www.indeed.com/career-advice/career-development/creativity-skills</w:t>
        </w:r>
      </w:hyperlink>
    </w:p>
    <w:p w14:paraId="68F6BB08" w14:textId="540B9AB8" w:rsidR="00533D42" w:rsidRDefault="00533D42" w:rsidP="00FE1B43">
      <w:pPr>
        <w:spacing w:line="360" w:lineRule="auto"/>
        <w:rPr>
          <w:rFonts w:ascii="Arial" w:hAnsi="Arial" w:cs="Arial"/>
          <w:color w:val="000000"/>
          <w:sz w:val="22"/>
          <w:szCs w:val="22"/>
          <w:shd w:val="clear" w:color="auto" w:fill="FFFFFF"/>
        </w:rPr>
      </w:pPr>
      <w:r w:rsidRPr="00533D42">
        <w:rPr>
          <w:rFonts w:ascii="Arial" w:hAnsi="Arial" w:cs="Arial"/>
          <w:color w:val="000000"/>
          <w:sz w:val="22"/>
          <w:szCs w:val="22"/>
          <w:shd w:val="clear" w:color="auto" w:fill="FFFFFF"/>
        </w:rPr>
        <w:t xml:space="preserve">Feliciano, D., (2021). Do you know the difference between a goal and an objective?. [online] Fast Company. Available at: </w:t>
      </w:r>
      <w:hyperlink r:id="rId13" w:history="1">
        <w:r w:rsidRPr="00E15EB5">
          <w:rPr>
            <w:rStyle w:val="Hyperlink"/>
            <w:rFonts w:ascii="Arial" w:hAnsi="Arial" w:cs="Arial"/>
            <w:sz w:val="22"/>
            <w:szCs w:val="22"/>
            <w:shd w:val="clear" w:color="auto" w:fill="FFFFFF"/>
          </w:rPr>
          <w:t>https://www.fastcompany.com/776233/do-you-know-difference-between-goal-and-objective</w:t>
        </w:r>
      </w:hyperlink>
    </w:p>
    <w:p w14:paraId="77B84A82" w14:textId="1BBBE3B2" w:rsidR="00533D42" w:rsidRDefault="00533D42" w:rsidP="00FE1B43">
      <w:pPr>
        <w:spacing w:line="360" w:lineRule="auto"/>
        <w:rPr>
          <w:rFonts w:ascii="Arial" w:hAnsi="Arial" w:cs="Arial"/>
          <w:color w:val="000000"/>
          <w:sz w:val="22"/>
          <w:szCs w:val="22"/>
          <w:shd w:val="clear" w:color="auto" w:fill="FFFFFF"/>
        </w:rPr>
      </w:pPr>
      <w:r w:rsidRPr="00533D42">
        <w:rPr>
          <w:rFonts w:ascii="Arial" w:hAnsi="Arial" w:cs="Arial"/>
          <w:color w:val="000000"/>
          <w:sz w:val="22"/>
          <w:szCs w:val="22"/>
          <w:shd w:val="clear" w:color="auto" w:fill="FFFFFF"/>
        </w:rPr>
        <w:t xml:space="preserve">Kenton, W. and Scott, G., (2021). How SWOT (Strength, Weakness, Opportunity, and Threat) Analysis Works. [online] Investopedia. Available at: </w:t>
      </w:r>
      <w:hyperlink r:id="rId14" w:history="1">
        <w:r w:rsidRPr="00E15EB5">
          <w:rPr>
            <w:rStyle w:val="Hyperlink"/>
            <w:rFonts w:ascii="Arial" w:hAnsi="Arial" w:cs="Arial"/>
            <w:sz w:val="22"/>
            <w:szCs w:val="22"/>
            <w:shd w:val="clear" w:color="auto" w:fill="FFFFFF"/>
          </w:rPr>
          <w:t>https://www.investopedia.com/terms/s/swot.asp</w:t>
        </w:r>
      </w:hyperlink>
    </w:p>
    <w:p w14:paraId="02183E74" w14:textId="2349BD9B" w:rsidR="00533D42" w:rsidRDefault="00533D42" w:rsidP="00FE1B43">
      <w:pPr>
        <w:spacing w:line="360" w:lineRule="auto"/>
        <w:rPr>
          <w:rFonts w:ascii="Arial" w:hAnsi="Arial" w:cs="Arial"/>
          <w:color w:val="000000"/>
          <w:sz w:val="22"/>
          <w:szCs w:val="22"/>
          <w:shd w:val="clear" w:color="auto" w:fill="FFFFFF"/>
        </w:rPr>
      </w:pPr>
      <w:r w:rsidRPr="00533D42">
        <w:rPr>
          <w:rFonts w:ascii="Arial" w:hAnsi="Arial" w:cs="Arial"/>
          <w:color w:val="000000"/>
          <w:sz w:val="22"/>
          <w:szCs w:val="22"/>
          <w:shd w:val="clear" w:color="auto" w:fill="FFFFFF"/>
        </w:rPr>
        <w:t xml:space="preserve">Consultants-on-line.com. (2021). Legal Requirements in Recruitment and Selection. [online] Available at: </w:t>
      </w:r>
      <w:hyperlink r:id="rId15" w:history="1">
        <w:r w:rsidRPr="00E15EB5">
          <w:rPr>
            <w:rStyle w:val="Hyperlink"/>
            <w:rFonts w:ascii="Arial" w:hAnsi="Arial" w:cs="Arial"/>
            <w:sz w:val="22"/>
            <w:szCs w:val="22"/>
            <w:shd w:val="clear" w:color="auto" w:fill="FFFFFF"/>
          </w:rPr>
          <w:t>http://www.consultants-on-line.com/default.asp?contentID=122</w:t>
        </w:r>
      </w:hyperlink>
    </w:p>
    <w:p w14:paraId="785D8DEC" w14:textId="15164D2D" w:rsidR="00533D42" w:rsidRDefault="00533D42" w:rsidP="00FE1B43">
      <w:pPr>
        <w:spacing w:line="360" w:lineRule="auto"/>
        <w:rPr>
          <w:rFonts w:ascii="Arial" w:hAnsi="Arial" w:cs="Arial"/>
          <w:color w:val="000000"/>
          <w:sz w:val="22"/>
          <w:szCs w:val="22"/>
          <w:shd w:val="clear" w:color="auto" w:fill="FFFFFF"/>
        </w:rPr>
      </w:pPr>
      <w:r w:rsidRPr="00533D42">
        <w:rPr>
          <w:rFonts w:ascii="Arial" w:hAnsi="Arial" w:cs="Arial"/>
          <w:color w:val="000000"/>
          <w:sz w:val="22"/>
          <w:szCs w:val="22"/>
          <w:shd w:val="clear" w:color="auto" w:fill="FFFFFF"/>
        </w:rPr>
        <w:t xml:space="preserve">Miller, K., (2021). Building Self-Awareness: 16 Activities and Tools for Meaningful Change. [online] PositivePsychology.com. Available at: </w:t>
      </w:r>
      <w:hyperlink r:id="rId16" w:history="1">
        <w:r w:rsidRPr="00E15EB5">
          <w:rPr>
            <w:rStyle w:val="Hyperlink"/>
            <w:rFonts w:ascii="Arial" w:hAnsi="Arial" w:cs="Arial"/>
            <w:sz w:val="22"/>
            <w:szCs w:val="22"/>
            <w:shd w:val="clear" w:color="auto" w:fill="FFFFFF"/>
          </w:rPr>
          <w:t>https://positivepsychology.com/building-self-awareness-activities/</w:t>
        </w:r>
      </w:hyperlink>
    </w:p>
    <w:p w14:paraId="6A77AB5F" w14:textId="4C17E8EC" w:rsidR="001F1165" w:rsidRDefault="001F1165" w:rsidP="00FE1B43">
      <w:pPr>
        <w:spacing w:line="360"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OptimistMinds</w:t>
      </w:r>
      <w:proofErr w:type="spellEnd"/>
      <w:r>
        <w:rPr>
          <w:rFonts w:ascii="Open Sans" w:hAnsi="Open Sans" w:cs="Open Sans"/>
          <w:color w:val="000000"/>
          <w:sz w:val="20"/>
          <w:szCs w:val="20"/>
          <w:shd w:val="clear" w:color="auto" w:fill="FFFFFF"/>
        </w:rPr>
        <w:t xml:space="preserve">, </w:t>
      </w:r>
      <w:r w:rsidR="003B315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2021</w:t>
      </w:r>
      <w:r w:rsidR="003B315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 xml:space="preserve">Coaching Tools For Self-awareness (Top 5) | </w:t>
      </w:r>
      <w:proofErr w:type="spellStart"/>
      <w:r>
        <w:rPr>
          <w:rFonts w:ascii="Open Sans" w:hAnsi="Open Sans" w:cs="Open Sans"/>
          <w:i/>
          <w:iCs/>
          <w:color w:val="000000"/>
          <w:sz w:val="20"/>
          <w:szCs w:val="20"/>
          <w:shd w:val="clear" w:color="auto" w:fill="FFFFFF"/>
        </w:rPr>
        <w:t>OptimistMinds</w:t>
      </w:r>
      <w:proofErr w:type="spell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OptimistMinds</w:t>
      </w:r>
      <w:proofErr w:type="spellEnd"/>
      <w:r>
        <w:rPr>
          <w:rFonts w:ascii="Open Sans" w:hAnsi="Open Sans" w:cs="Open Sans"/>
          <w:color w:val="000000"/>
          <w:sz w:val="20"/>
          <w:szCs w:val="20"/>
          <w:shd w:val="clear" w:color="auto" w:fill="FFFFFF"/>
        </w:rPr>
        <w:t xml:space="preserve">. Available at: </w:t>
      </w:r>
      <w:hyperlink r:id="rId17" w:history="1">
        <w:r w:rsidRPr="00E15EB5">
          <w:rPr>
            <w:rStyle w:val="Hyperlink"/>
            <w:rFonts w:ascii="Open Sans" w:hAnsi="Open Sans" w:cs="Open Sans"/>
            <w:sz w:val="20"/>
            <w:szCs w:val="20"/>
            <w:shd w:val="clear" w:color="auto" w:fill="FFFFFF"/>
          </w:rPr>
          <w:t>https://optimistminds.com/coaching-tools-for-self-awareness/</w:t>
        </w:r>
      </w:hyperlink>
    </w:p>
    <w:p w14:paraId="382A98D9" w14:textId="092AAF2F" w:rsidR="00533D42" w:rsidRDefault="00533D42" w:rsidP="00FE1B43">
      <w:pPr>
        <w:spacing w:line="360" w:lineRule="auto"/>
        <w:rPr>
          <w:rFonts w:ascii="Arial" w:hAnsi="Arial" w:cs="Arial"/>
          <w:color w:val="000000"/>
          <w:sz w:val="22"/>
          <w:szCs w:val="22"/>
          <w:shd w:val="clear" w:color="auto" w:fill="FFFFFF"/>
        </w:rPr>
      </w:pPr>
      <w:r w:rsidRPr="00533D42">
        <w:rPr>
          <w:rFonts w:ascii="Arial" w:hAnsi="Arial" w:cs="Arial"/>
          <w:color w:val="000000"/>
          <w:sz w:val="22"/>
          <w:szCs w:val="22"/>
          <w:shd w:val="clear" w:color="auto" w:fill="FFFFFF"/>
        </w:rPr>
        <w:t xml:space="preserve">Rolfe, A., (2021). Personal development planning: What you need to know | reed.co.uk. [online] reed.co.uk. Available at: </w:t>
      </w:r>
      <w:hyperlink r:id="rId18" w:history="1">
        <w:r w:rsidRPr="00E15EB5">
          <w:rPr>
            <w:rStyle w:val="Hyperlink"/>
            <w:rFonts w:ascii="Arial" w:hAnsi="Arial" w:cs="Arial"/>
            <w:sz w:val="22"/>
            <w:szCs w:val="22"/>
            <w:shd w:val="clear" w:color="auto" w:fill="FFFFFF"/>
          </w:rPr>
          <w:t>https://www.reed.co.uk/career-advice/personal-development-planning-what-you-need-to-know/</w:t>
        </w:r>
      </w:hyperlink>
    </w:p>
    <w:p w14:paraId="12880AD6" w14:textId="10AD550F" w:rsidR="00533D42" w:rsidRDefault="00533D42" w:rsidP="00FE1B43">
      <w:pPr>
        <w:spacing w:line="360" w:lineRule="auto"/>
        <w:rPr>
          <w:rFonts w:ascii="Arial" w:hAnsi="Arial" w:cs="Arial"/>
          <w:color w:val="000000"/>
          <w:sz w:val="22"/>
          <w:szCs w:val="22"/>
          <w:shd w:val="clear" w:color="auto" w:fill="FFFFFF"/>
        </w:rPr>
      </w:pPr>
      <w:r w:rsidRPr="00533D42">
        <w:rPr>
          <w:rFonts w:ascii="Arial" w:hAnsi="Arial" w:cs="Arial"/>
          <w:color w:val="000000"/>
          <w:sz w:val="22"/>
          <w:szCs w:val="22"/>
          <w:shd w:val="clear" w:color="auto" w:fill="FFFFFF"/>
        </w:rPr>
        <w:t>Romanelli, F., Bird, E. and Ryan, M., (2009). Learning Styles: A Review of Theory, Application, and Best Practices. American Journal of Pharmaceutical Education, 73(1), p.9.</w:t>
      </w:r>
    </w:p>
    <w:p w14:paraId="1E96C03F" w14:textId="7101D712" w:rsidR="00533D42" w:rsidRDefault="00533D42" w:rsidP="00FE1B43">
      <w:pPr>
        <w:spacing w:line="360" w:lineRule="auto"/>
        <w:rPr>
          <w:rFonts w:ascii="Arial" w:hAnsi="Arial" w:cs="Arial"/>
          <w:color w:val="000000"/>
          <w:sz w:val="22"/>
          <w:szCs w:val="22"/>
          <w:shd w:val="clear" w:color="auto" w:fill="FFFFFF"/>
        </w:rPr>
      </w:pPr>
      <w:r w:rsidRPr="00533D42">
        <w:rPr>
          <w:rFonts w:ascii="Arial" w:hAnsi="Arial" w:cs="Arial"/>
          <w:color w:val="000000"/>
          <w:sz w:val="22"/>
          <w:szCs w:val="22"/>
          <w:shd w:val="clear" w:color="auto" w:fill="FFFFFF"/>
        </w:rPr>
        <w:t xml:space="preserve">Ruby, (2021). Honey and Mumford Learning Styles | ELN Blog. [online] Eln.co.uk. Available at: </w:t>
      </w:r>
      <w:hyperlink r:id="rId19" w:history="1">
        <w:r w:rsidRPr="00E15EB5">
          <w:rPr>
            <w:rStyle w:val="Hyperlink"/>
            <w:rFonts w:ascii="Arial" w:hAnsi="Arial" w:cs="Arial"/>
            <w:sz w:val="22"/>
            <w:szCs w:val="22"/>
            <w:shd w:val="clear" w:color="auto" w:fill="FFFFFF"/>
          </w:rPr>
          <w:t>https://www.eln.co.uk/blog/honey-and-mumford-learning-styles</w:t>
        </w:r>
      </w:hyperlink>
    </w:p>
    <w:p w14:paraId="2CA221D1" w14:textId="15057481" w:rsidR="001F1165" w:rsidRDefault="001F1165" w:rsidP="00FE1B43">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Tips, T., Scott, S., shah, s., Lance, D. and Smith, C., </w:t>
      </w:r>
      <w:r w:rsidR="003B315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2021</w:t>
      </w:r>
      <w:r w:rsidR="003B315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How to Be More Self Aware: 8 Tips to Boost Self-Awareness</w:t>
      </w:r>
      <w:r>
        <w:rPr>
          <w:rFonts w:ascii="Open Sans" w:hAnsi="Open Sans" w:cs="Open Sans"/>
          <w:color w:val="000000"/>
          <w:sz w:val="20"/>
          <w:szCs w:val="20"/>
          <w:shd w:val="clear" w:color="auto" w:fill="FFFFFF"/>
        </w:rPr>
        <w:t xml:space="preserve">. [online] Develop Good Habits. Available at: </w:t>
      </w:r>
      <w:hyperlink r:id="rId20" w:history="1">
        <w:r w:rsidRPr="00E15EB5">
          <w:rPr>
            <w:rStyle w:val="Hyperlink"/>
            <w:rFonts w:ascii="Open Sans" w:hAnsi="Open Sans" w:cs="Open Sans"/>
            <w:sz w:val="20"/>
            <w:szCs w:val="20"/>
            <w:shd w:val="clear" w:color="auto" w:fill="FFFFFF"/>
          </w:rPr>
          <w:t>https://www.developgoodhabits.com/what-is-self-awareness/</w:t>
        </w:r>
      </w:hyperlink>
    </w:p>
    <w:p w14:paraId="119D7AA6" w14:textId="5C720E2D" w:rsidR="005C467B" w:rsidRDefault="00094409" w:rsidP="00FE1B43">
      <w:pPr>
        <w:spacing w:line="360" w:lineRule="auto"/>
        <w:rPr>
          <w:rFonts w:ascii="Arial" w:hAnsi="Arial" w:cs="Arial"/>
          <w:color w:val="000000"/>
          <w:sz w:val="22"/>
          <w:szCs w:val="22"/>
          <w:shd w:val="clear" w:color="auto" w:fill="FFFFFF"/>
        </w:rPr>
      </w:pPr>
      <w:proofErr w:type="spellStart"/>
      <w:r w:rsidRPr="00094409">
        <w:rPr>
          <w:rFonts w:ascii="Arial" w:hAnsi="Arial" w:cs="Arial"/>
          <w:color w:val="000000"/>
          <w:sz w:val="22"/>
          <w:szCs w:val="22"/>
          <w:shd w:val="clear" w:color="auto" w:fill="FFFFFF"/>
        </w:rPr>
        <w:t>Trueba</w:t>
      </w:r>
      <w:proofErr w:type="spellEnd"/>
      <w:r w:rsidRPr="00094409">
        <w:rPr>
          <w:rFonts w:ascii="Arial" w:hAnsi="Arial" w:cs="Arial"/>
          <w:color w:val="000000"/>
          <w:sz w:val="22"/>
          <w:szCs w:val="22"/>
          <w:shd w:val="clear" w:color="auto" w:fill="FFFFFF"/>
        </w:rPr>
        <w:t xml:space="preserve">, J., </w:t>
      </w:r>
      <w:r>
        <w:rPr>
          <w:rFonts w:ascii="Arial" w:hAnsi="Arial" w:cs="Arial"/>
          <w:color w:val="000000"/>
          <w:sz w:val="22"/>
          <w:szCs w:val="22"/>
          <w:shd w:val="clear" w:color="auto" w:fill="FFFFFF"/>
        </w:rPr>
        <w:t>(</w:t>
      </w:r>
      <w:r w:rsidRPr="00094409">
        <w:rPr>
          <w:rFonts w:ascii="Arial" w:hAnsi="Arial" w:cs="Arial"/>
          <w:color w:val="000000"/>
          <w:sz w:val="22"/>
          <w:szCs w:val="22"/>
          <w:shd w:val="clear" w:color="auto" w:fill="FFFFFF"/>
        </w:rPr>
        <w:t>2008</w:t>
      </w:r>
      <w:r>
        <w:rPr>
          <w:rFonts w:ascii="Arial" w:hAnsi="Arial" w:cs="Arial"/>
          <w:color w:val="000000"/>
          <w:sz w:val="22"/>
          <w:szCs w:val="22"/>
          <w:shd w:val="clear" w:color="auto" w:fill="FFFFFF"/>
        </w:rPr>
        <w:t>).</w:t>
      </w:r>
      <w:r w:rsidRPr="00094409">
        <w:rPr>
          <w:rFonts w:ascii="Arial" w:hAnsi="Arial" w:cs="Arial"/>
          <w:color w:val="000000"/>
          <w:sz w:val="22"/>
          <w:szCs w:val="22"/>
          <w:shd w:val="clear" w:color="auto" w:fill="FFFFFF"/>
        </w:rPr>
        <w:t> </w:t>
      </w:r>
      <w:r w:rsidRPr="00094409">
        <w:rPr>
          <w:rFonts w:ascii="Arial" w:hAnsi="Arial" w:cs="Arial"/>
          <w:i/>
          <w:iCs/>
          <w:color w:val="000000"/>
          <w:sz w:val="22"/>
          <w:szCs w:val="22"/>
          <w:shd w:val="clear" w:color="auto" w:fill="FFFFFF"/>
        </w:rPr>
        <w:t>The Career Development Plan - A Quick Guide for Managers and Supervisors</w:t>
      </w:r>
      <w:r w:rsidRPr="00094409">
        <w:rPr>
          <w:rFonts w:ascii="Arial" w:hAnsi="Arial" w:cs="Arial"/>
          <w:color w:val="000000"/>
          <w:sz w:val="22"/>
          <w:szCs w:val="22"/>
          <w:shd w:val="clear" w:color="auto" w:fill="FFFFFF"/>
        </w:rPr>
        <w:t xml:space="preserve">. [online] Associationdatabase.com. Available at: </w:t>
      </w:r>
      <w:hyperlink r:id="rId21" w:history="1">
        <w:r w:rsidR="005C467B" w:rsidRPr="00E15EB5">
          <w:rPr>
            <w:rStyle w:val="Hyperlink"/>
            <w:rFonts w:ascii="Arial" w:hAnsi="Arial" w:cs="Arial"/>
            <w:sz w:val="22"/>
            <w:szCs w:val="22"/>
            <w:shd w:val="clear" w:color="auto" w:fill="FFFFFF"/>
          </w:rPr>
          <w:t>https://associationdatabase.com/aws/NCDA/pt/sd/news_article/6420/_PARENT/layout_details/false</w:t>
        </w:r>
      </w:hyperlink>
    </w:p>
    <w:p w14:paraId="1025F131" w14:textId="6C8D0F66" w:rsidR="00533D42" w:rsidRDefault="00533D42" w:rsidP="00FE1B43">
      <w:pPr>
        <w:spacing w:line="360" w:lineRule="auto"/>
        <w:rPr>
          <w:rFonts w:ascii="Arial" w:hAnsi="Arial" w:cs="Arial"/>
          <w:sz w:val="22"/>
          <w:szCs w:val="22"/>
        </w:rPr>
      </w:pPr>
      <w:proofErr w:type="spellStart"/>
      <w:r w:rsidRPr="00533D42">
        <w:rPr>
          <w:rFonts w:ascii="Arial" w:hAnsi="Arial" w:cs="Arial"/>
          <w:sz w:val="22"/>
          <w:szCs w:val="22"/>
        </w:rPr>
        <w:t>Codecademy</w:t>
      </w:r>
      <w:proofErr w:type="spellEnd"/>
      <w:r w:rsidRPr="00533D42">
        <w:rPr>
          <w:rFonts w:ascii="Arial" w:hAnsi="Arial" w:cs="Arial"/>
          <w:sz w:val="22"/>
          <w:szCs w:val="22"/>
        </w:rPr>
        <w:t xml:space="preserve"> News. (2021). What is a programming language?. [online] Available at: </w:t>
      </w:r>
      <w:hyperlink r:id="rId22" w:history="1">
        <w:r w:rsidRPr="00E15EB5">
          <w:rPr>
            <w:rStyle w:val="Hyperlink"/>
            <w:rFonts w:ascii="Arial" w:hAnsi="Arial" w:cs="Arial"/>
            <w:sz w:val="22"/>
            <w:szCs w:val="22"/>
          </w:rPr>
          <w:t>https://www.codecademy.com/resources/blog/programming-languages/</w:t>
        </w:r>
      </w:hyperlink>
    </w:p>
    <w:p w14:paraId="347EE198" w14:textId="7DD2842F" w:rsidR="00094409" w:rsidRDefault="00094409" w:rsidP="00FE1B43">
      <w:pPr>
        <w:spacing w:line="360" w:lineRule="auto"/>
        <w:rPr>
          <w:rFonts w:ascii="Arial" w:hAnsi="Arial" w:cs="Arial"/>
          <w:sz w:val="22"/>
          <w:szCs w:val="22"/>
        </w:rPr>
      </w:pPr>
      <w:r w:rsidRPr="00094409">
        <w:rPr>
          <w:rFonts w:ascii="Arial" w:hAnsi="Arial" w:cs="Arial"/>
          <w:sz w:val="22"/>
          <w:szCs w:val="22"/>
        </w:rPr>
        <w:t xml:space="preserve">Commonsensemedia.org. </w:t>
      </w:r>
      <w:r>
        <w:rPr>
          <w:rFonts w:ascii="Arial" w:hAnsi="Arial" w:cs="Arial"/>
          <w:sz w:val="22"/>
          <w:szCs w:val="22"/>
        </w:rPr>
        <w:t>(</w:t>
      </w:r>
      <w:r w:rsidRPr="00094409">
        <w:rPr>
          <w:rFonts w:ascii="Arial" w:hAnsi="Arial" w:cs="Arial"/>
          <w:sz w:val="22"/>
          <w:szCs w:val="22"/>
        </w:rPr>
        <w:t>n.d.</w:t>
      </w:r>
      <w:r>
        <w:rPr>
          <w:rFonts w:ascii="Arial" w:hAnsi="Arial" w:cs="Arial"/>
          <w:sz w:val="22"/>
          <w:szCs w:val="22"/>
        </w:rPr>
        <w:t>).</w:t>
      </w:r>
      <w:r w:rsidRPr="00094409">
        <w:rPr>
          <w:rFonts w:ascii="Arial" w:hAnsi="Arial" w:cs="Arial"/>
          <w:sz w:val="22"/>
          <w:szCs w:val="22"/>
        </w:rPr>
        <w:t xml:space="preserve"> What is </w:t>
      </w:r>
      <w:r w:rsidR="009B2112" w:rsidRPr="00094409">
        <w:rPr>
          <w:rFonts w:ascii="Arial" w:hAnsi="Arial" w:cs="Arial"/>
          <w:sz w:val="22"/>
          <w:szCs w:val="22"/>
        </w:rPr>
        <w:t>teamwork.</w:t>
      </w:r>
      <w:r w:rsidRPr="00094409">
        <w:rPr>
          <w:rFonts w:ascii="Arial" w:hAnsi="Arial" w:cs="Arial"/>
          <w:sz w:val="22"/>
          <w:szCs w:val="22"/>
        </w:rPr>
        <w:t xml:space="preserve"> [online] Available at: </w:t>
      </w:r>
      <w:hyperlink r:id="rId23" w:history="1">
        <w:r w:rsidR="005C467B" w:rsidRPr="00E15EB5">
          <w:rPr>
            <w:rStyle w:val="Hyperlink"/>
            <w:rFonts w:ascii="Arial" w:hAnsi="Arial" w:cs="Arial"/>
            <w:sz w:val="22"/>
            <w:szCs w:val="22"/>
          </w:rPr>
          <w:t>https://www.commonsensemedia.org/character-strengths-and-life-skills/what-is-teamwork</w:t>
        </w:r>
      </w:hyperlink>
    </w:p>
    <w:p w14:paraId="7BF057C9" w14:textId="3C9A08C2" w:rsidR="005C467B" w:rsidRDefault="00A01729" w:rsidP="00FE1B43">
      <w:pPr>
        <w:spacing w:line="360" w:lineRule="auto"/>
        <w:rPr>
          <w:rFonts w:ascii="Arial" w:hAnsi="Arial" w:cs="Arial"/>
          <w:sz w:val="22"/>
          <w:szCs w:val="22"/>
        </w:rPr>
      </w:pPr>
      <w:r w:rsidRPr="00A01729">
        <w:rPr>
          <w:rFonts w:ascii="Arial" w:hAnsi="Arial" w:cs="Arial"/>
          <w:sz w:val="22"/>
          <w:szCs w:val="22"/>
        </w:rPr>
        <w:t xml:space="preserve">Nutanix. </w:t>
      </w:r>
      <w:r>
        <w:rPr>
          <w:rFonts w:ascii="Arial" w:hAnsi="Arial" w:cs="Arial"/>
          <w:sz w:val="22"/>
          <w:szCs w:val="22"/>
        </w:rPr>
        <w:t>(</w:t>
      </w:r>
      <w:r w:rsidRPr="00A01729">
        <w:rPr>
          <w:rFonts w:ascii="Arial" w:hAnsi="Arial" w:cs="Arial"/>
          <w:sz w:val="22"/>
          <w:szCs w:val="22"/>
        </w:rPr>
        <w:t>2021</w:t>
      </w:r>
      <w:r>
        <w:rPr>
          <w:rFonts w:ascii="Arial" w:hAnsi="Arial" w:cs="Arial"/>
          <w:sz w:val="22"/>
          <w:szCs w:val="22"/>
        </w:rPr>
        <w:t>)</w:t>
      </w:r>
      <w:r w:rsidRPr="00A01729">
        <w:rPr>
          <w:rFonts w:ascii="Arial" w:hAnsi="Arial" w:cs="Arial"/>
          <w:sz w:val="22"/>
          <w:szCs w:val="22"/>
        </w:rPr>
        <w:t xml:space="preserve">. What is Database Management? | Benefits of DBMS | Nutanix. [online] Available at: </w:t>
      </w:r>
      <w:hyperlink r:id="rId24" w:history="1">
        <w:r w:rsidRPr="00E15EB5">
          <w:rPr>
            <w:rStyle w:val="Hyperlink"/>
            <w:rFonts w:ascii="Arial" w:hAnsi="Arial" w:cs="Arial"/>
            <w:sz w:val="22"/>
            <w:szCs w:val="22"/>
          </w:rPr>
          <w:t>https://www.nutanix.com/info/database-management</w:t>
        </w:r>
      </w:hyperlink>
    </w:p>
    <w:p w14:paraId="57ADE281" w14:textId="2B05BD2D" w:rsidR="00D81EC6" w:rsidRDefault="00F26928" w:rsidP="00FE1B43">
      <w:pPr>
        <w:spacing w:line="360" w:lineRule="auto"/>
        <w:rPr>
          <w:rFonts w:ascii="Arial" w:hAnsi="Arial" w:cs="Arial"/>
          <w:sz w:val="22"/>
          <w:szCs w:val="22"/>
        </w:rPr>
      </w:pPr>
      <w:proofErr w:type="spellStart"/>
      <w:r w:rsidRPr="00F26928">
        <w:rPr>
          <w:rFonts w:ascii="Arial" w:hAnsi="Arial" w:cs="Arial"/>
          <w:sz w:val="22"/>
          <w:szCs w:val="22"/>
        </w:rPr>
        <w:t>Informi</w:t>
      </w:r>
      <w:proofErr w:type="spellEnd"/>
      <w:r w:rsidRPr="00F26928">
        <w:rPr>
          <w:rFonts w:ascii="Arial" w:hAnsi="Arial" w:cs="Arial"/>
          <w:sz w:val="22"/>
          <w:szCs w:val="22"/>
        </w:rPr>
        <w:t xml:space="preserve">. </w:t>
      </w:r>
      <w:r>
        <w:rPr>
          <w:rFonts w:ascii="Arial" w:hAnsi="Arial" w:cs="Arial"/>
          <w:sz w:val="22"/>
          <w:szCs w:val="22"/>
        </w:rPr>
        <w:t>(</w:t>
      </w:r>
      <w:r w:rsidRPr="00F26928">
        <w:rPr>
          <w:rFonts w:ascii="Arial" w:hAnsi="Arial" w:cs="Arial"/>
          <w:sz w:val="22"/>
          <w:szCs w:val="22"/>
        </w:rPr>
        <w:t>2021</w:t>
      </w:r>
      <w:r>
        <w:rPr>
          <w:rFonts w:ascii="Arial" w:hAnsi="Arial" w:cs="Arial"/>
          <w:sz w:val="22"/>
          <w:szCs w:val="22"/>
        </w:rPr>
        <w:t>)</w:t>
      </w:r>
      <w:r w:rsidRPr="00F26928">
        <w:rPr>
          <w:rFonts w:ascii="Arial" w:hAnsi="Arial" w:cs="Arial"/>
          <w:sz w:val="22"/>
          <w:szCs w:val="22"/>
        </w:rPr>
        <w:t xml:space="preserve">. What legislation covers the employment relationship? | </w:t>
      </w:r>
      <w:proofErr w:type="spellStart"/>
      <w:r w:rsidRPr="00F26928">
        <w:rPr>
          <w:rFonts w:ascii="Arial" w:hAnsi="Arial" w:cs="Arial"/>
          <w:sz w:val="22"/>
          <w:szCs w:val="22"/>
        </w:rPr>
        <w:t>Informi</w:t>
      </w:r>
      <w:proofErr w:type="spellEnd"/>
      <w:r w:rsidRPr="00F26928">
        <w:rPr>
          <w:rFonts w:ascii="Arial" w:hAnsi="Arial" w:cs="Arial"/>
          <w:sz w:val="22"/>
          <w:szCs w:val="22"/>
        </w:rPr>
        <w:t xml:space="preserve">. [online] Available at: </w:t>
      </w:r>
      <w:hyperlink r:id="rId25" w:history="1">
        <w:r w:rsidRPr="00E15EB5">
          <w:rPr>
            <w:rStyle w:val="Hyperlink"/>
            <w:rFonts w:ascii="Arial" w:hAnsi="Arial" w:cs="Arial"/>
            <w:sz w:val="22"/>
            <w:szCs w:val="22"/>
          </w:rPr>
          <w:t>https://informi.co.uk/legal/what-legislation-covers-employment-relationship</w:t>
        </w:r>
      </w:hyperlink>
    </w:p>
    <w:p w14:paraId="0CF4359F" w14:textId="77777777" w:rsidR="0004580F" w:rsidRPr="0004580F" w:rsidRDefault="0004580F" w:rsidP="00FE1B43">
      <w:pPr>
        <w:spacing w:line="360" w:lineRule="auto"/>
        <w:rPr>
          <w:rFonts w:ascii="Open Sans" w:hAnsi="Open Sans" w:cs="Open Sans"/>
          <w:color w:val="000000"/>
          <w:sz w:val="20"/>
          <w:szCs w:val="20"/>
          <w:shd w:val="clear" w:color="auto" w:fill="FFFFFF"/>
        </w:rPr>
      </w:pPr>
    </w:p>
    <w:p w14:paraId="09B328D8" w14:textId="03658781" w:rsidR="006B5143" w:rsidRDefault="002F6664" w:rsidP="002F6664">
      <w:pPr>
        <w:spacing w:line="360" w:lineRule="auto"/>
        <w:rPr>
          <w:rFonts w:ascii="Arial" w:hAnsi="Arial" w:cs="Arial"/>
        </w:rPr>
      </w:pPr>
      <w:r>
        <w:rPr>
          <w:rFonts w:ascii="Arial" w:hAnsi="Arial" w:cs="Arial"/>
        </w:rPr>
        <w:t xml:space="preserve"> </w:t>
      </w:r>
    </w:p>
    <w:p w14:paraId="0A9C993F" w14:textId="77777777" w:rsidR="002A77A5" w:rsidRPr="00FE1B43" w:rsidRDefault="002A77A5" w:rsidP="002A77A5">
      <w:pPr>
        <w:spacing w:line="360" w:lineRule="auto"/>
        <w:rPr>
          <w:rFonts w:ascii="Arial" w:hAnsi="Arial" w:cs="Arial"/>
          <w:sz w:val="22"/>
          <w:szCs w:val="22"/>
        </w:rPr>
      </w:pPr>
    </w:p>
    <w:sectPr w:rsidR="002A77A5" w:rsidRPr="00FE1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altName w:val="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F4AAC"/>
    <w:multiLevelType w:val="hybridMultilevel"/>
    <w:tmpl w:val="3732E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034FD"/>
    <w:multiLevelType w:val="hybridMultilevel"/>
    <w:tmpl w:val="DF60E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A61751"/>
    <w:multiLevelType w:val="hybridMultilevel"/>
    <w:tmpl w:val="409AC4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7241B"/>
    <w:multiLevelType w:val="hybridMultilevel"/>
    <w:tmpl w:val="A0A08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A1203"/>
    <w:multiLevelType w:val="hybridMultilevel"/>
    <w:tmpl w:val="4FEA3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B13A8D"/>
    <w:multiLevelType w:val="hybridMultilevel"/>
    <w:tmpl w:val="F120F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437F8B"/>
    <w:multiLevelType w:val="hybridMultilevel"/>
    <w:tmpl w:val="825EDD82"/>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714155"/>
    <w:multiLevelType w:val="hybridMultilevel"/>
    <w:tmpl w:val="59C0A45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15:restartNumberingAfterBreak="0">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7C533A"/>
    <w:multiLevelType w:val="hybridMultilevel"/>
    <w:tmpl w:val="22521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656C26"/>
    <w:multiLevelType w:val="hybridMultilevel"/>
    <w:tmpl w:val="8814CA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AC4A36"/>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2AF532FA"/>
    <w:multiLevelType w:val="hybridMultilevel"/>
    <w:tmpl w:val="AC28F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9F2A95"/>
    <w:multiLevelType w:val="hybridMultilevel"/>
    <w:tmpl w:val="87BCB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7F464A"/>
    <w:multiLevelType w:val="hybridMultilevel"/>
    <w:tmpl w:val="853A8B28"/>
    <w:lvl w:ilvl="0" w:tplc="9B58E9E6">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1AF4C18"/>
    <w:multiLevelType w:val="hybridMultilevel"/>
    <w:tmpl w:val="DA72DD9A"/>
    <w:lvl w:ilvl="0" w:tplc="9B58E9E6">
      <w:numFmt w:val="bullet"/>
      <w:lvlText w:val="•"/>
      <w:lvlJc w:val="left"/>
      <w:pPr>
        <w:ind w:left="2880" w:hanging="360"/>
      </w:pPr>
      <w:rPr>
        <w:rFonts w:ascii="Calibri" w:eastAsiaTheme="minorHAnsi" w:hAnsi="Calibri" w:cs="Calibri"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6" w15:restartNumberingAfterBreak="0">
    <w:nsid w:val="329F4ACE"/>
    <w:multiLevelType w:val="hybridMultilevel"/>
    <w:tmpl w:val="0FBE4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105735"/>
    <w:multiLevelType w:val="hybridMultilevel"/>
    <w:tmpl w:val="832E0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746746"/>
    <w:multiLevelType w:val="hybridMultilevel"/>
    <w:tmpl w:val="328200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9" w15:restartNumberingAfterBreak="0">
    <w:nsid w:val="3CCF1C8A"/>
    <w:multiLevelType w:val="hybridMultilevel"/>
    <w:tmpl w:val="26EA4C2E"/>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FC3649"/>
    <w:multiLevelType w:val="hybridMultilevel"/>
    <w:tmpl w:val="C4686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E45004"/>
    <w:multiLevelType w:val="hybridMultilevel"/>
    <w:tmpl w:val="FC7A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4B24AE"/>
    <w:multiLevelType w:val="hybridMultilevel"/>
    <w:tmpl w:val="A40CD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3A2685"/>
    <w:multiLevelType w:val="hybridMultilevel"/>
    <w:tmpl w:val="DEEA452A"/>
    <w:lvl w:ilvl="0" w:tplc="9B58E9E6">
      <w:numFmt w:val="bullet"/>
      <w:lvlText w:val="•"/>
      <w:lvlJc w:val="left"/>
      <w:pPr>
        <w:ind w:left="1429" w:hanging="360"/>
      </w:pPr>
      <w:rPr>
        <w:rFonts w:ascii="Calibri" w:eastAsiaTheme="minorHAnsi" w:hAnsi="Calibri" w:cs="Calibr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4D8533C4"/>
    <w:multiLevelType w:val="hybridMultilevel"/>
    <w:tmpl w:val="512A0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BA7C10"/>
    <w:multiLevelType w:val="hybridMultilevel"/>
    <w:tmpl w:val="98E62592"/>
    <w:lvl w:ilvl="0" w:tplc="638EBA4A">
      <w:start w:val="10"/>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4E33BA"/>
    <w:multiLevelType w:val="hybridMultilevel"/>
    <w:tmpl w:val="5A18C24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7" w15:restartNumberingAfterBreak="0">
    <w:nsid w:val="55D51A33"/>
    <w:multiLevelType w:val="hybridMultilevel"/>
    <w:tmpl w:val="8AD0F57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8" w15:restartNumberingAfterBreak="0">
    <w:nsid w:val="59E565F3"/>
    <w:multiLevelType w:val="hybridMultilevel"/>
    <w:tmpl w:val="ABAA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5C1BBB"/>
    <w:multiLevelType w:val="hybridMultilevel"/>
    <w:tmpl w:val="24204C86"/>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E667C"/>
    <w:multiLevelType w:val="hybridMultilevel"/>
    <w:tmpl w:val="A8BCDD4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1" w15:restartNumberingAfterBreak="0">
    <w:nsid w:val="64BA7F1A"/>
    <w:multiLevelType w:val="hybridMultilevel"/>
    <w:tmpl w:val="382A30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2" w15:restartNumberingAfterBreak="0">
    <w:nsid w:val="677420F6"/>
    <w:multiLevelType w:val="hybridMultilevel"/>
    <w:tmpl w:val="7E308286"/>
    <w:lvl w:ilvl="0" w:tplc="638EBA4A">
      <w:start w:val="10"/>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742575"/>
    <w:multiLevelType w:val="hybridMultilevel"/>
    <w:tmpl w:val="2FBCCDEC"/>
    <w:lvl w:ilvl="0" w:tplc="638EBA4A">
      <w:start w:val="1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AF35C5"/>
    <w:multiLevelType w:val="hybridMultilevel"/>
    <w:tmpl w:val="F8102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7F4EC5"/>
    <w:multiLevelType w:val="hybridMultilevel"/>
    <w:tmpl w:val="341CA51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74A417F3"/>
    <w:multiLevelType w:val="hybridMultilevel"/>
    <w:tmpl w:val="E334F0A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7" w15:restartNumberingAfterBreak="0">
    <w:nsid w:val="75B56662"/>
    <w:multiLevelType w:val="hybridMultilevel"/>
    <w:tmpl w:val="E84EA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05703E"/>
    <w:multiLevelType w:val="hybridMultilevel"/>
    <w:tmpl w:val="2BF833D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DE7532D"/>
    <w:multiLevelType w:val="hybridMultilevel"/>
    <w:tmpl w:val="51D23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4"/>
  </w:num>
  <w:num w:numId="3">
    <w:abstractNumId w:val="19"/>
  </w:num>
  <w:num w:numId="4">
    <w:abstractNumId w:val="20"/>
  </w:num>
  <w:num w:numId="5">
    <w:abstractNumId w:val="34"/>
  </w:num>
  <w:num w:numId="6">
    <w:abstractNumId w:val="16"/>
  </w:num>
  <w:num w:numId="7">
    <w:abstractNumId w:val="12"/>
  </w:num>
  <w:num w:numId="8">
    <w:abstractNumId w:val="4"/>
  </w:num>
  <w:num w:numId="9">
    <w:abstractNumId w:val="13"/>
  </w:num>
  <w:num w:numId="10">
    <w:abstractNumId w:val="0"/>
  </w:num>
  <w:num w:numId="11">
    <w:abstractNumId w:val="39"/>
  </w:num>
  <w:num w:numId="12">
    <w:abstractNumId w:val="11"/>
  </w:num>
  <w:num w:numId="13">
    <w:abstractNumId w:val="35"/>
  </w:num>
  <w:num w:numId="14">
    <w:abstractNumId w:val="14"/>
  </w:num>
  <w:num w:numId="15">
    <w:abstractNumId w:val="23"/>
  </w:num>
  <w:num w:numId="16">
    <w:abstractNumId w:val="15"/>
  </w:num>
  <w:num w:numId="17">
    <w:abstractNumId w:val="29"/>
  </w:num>
  <w:num w:numId="18">
    <w:abstractNumId w:val="6"/>
  </w:num>
  <w:num w:numId="19">
    <w:abstractNumId w:val="9"/>
  </w:num>
  <w:num w:numId="20">
    <w:abstractNumId w:val="3"/>
  </w:num>
  <w:num w:numId="21">
    <w:abstractNumId w:val="0"/>
  </w:num>
  <w:num w:numId="22">
    <w:abstractNumId w:val="0"/>
  </w:num>
  <w:num w:numId="23">
    <w:abstractNumId w:val="0"/>
  </w:num>
  <w:num w:numId="24">
    <w:abstractNumId w:val="0"/>
  </w:num>
  <w:num w:numId="25">
    <w:abstractNumId w:val="0"/>
  </w:num>
  <w:num w:numId="26">
    <w:abstractNumId w:val="0"/>
  </w:num>
  <w:num w:numId="27">
    <w:abstractNumId w:val="0"/>
  </w:num>
  <w:num w:numId="28">
    <w:abstractNumId w:val="0"/>
  </w:num>
  <w:num w:numId="29">
    <w:abstractNumId w:val="0"/>
  </w:num>
  <w:num w:numId="30">
    <w:abstractNumId w:val="0"/>
  </w:num>
  <w:num w:numId="31">
    <w:abstractNumId w:val="33"/>
  </w:num>
  <w:num w:numId="32">
    <w:abstractNumId w:val="32"/>
  </w:num>
  <w:num w:numId="33">
    <w:abstractNumId w:val="25"/>
  </w:num>
  <w:num w:numId="34">
    <w:abstractNumId w:val="1"/>
  </w:num>
  <w:num w:numId="35">
    <w:abstractNumId w:val="22"/>
  </w:num>
  <w:num w:numId="36">
    <w:abstractNumId w:val="21"/>
  </w:num>
  <w:num w:numId="37">
    <w:abstractNumId w:val="10"/>
  </w:num>
  <w:num w:numId="38">
    <w:abstractNumId w:val="37"/>
  </w:num>
  <w:num w:numId="39">
    <w:abstractNumId w:val="2"/>
  </w:num>
  <w:num w:numId="40">
    <w:abstractNumId w:val="38"/>
  </w:num>
  <w:num w:numId="41">
    <w:abstractNumId w:val="28"/>
  </w:num>
  <w:num w:numId="42">
    <w:abstractNumId w:val="5"/>
  </w:num>
  <w:num w:numId="43">
    <w:abstractNumId w:val="17"/>
  </w:num>
  <w:num w:numId="44">
    <w:abstractNumId w:val="26"/>
  </w:num>
  <w:num w:numId="45">
    <w:abstractNumId w:val="7"/>
  </w:num>
  <w:num w:numId="46">
    <w:abstractNumId w:val="30"/>
  </w:num>
  <w:num w:numId="47">
    <w:abstractNumId w:val="31"/>
  </w:num>
  <w:num w:numId="48">
    <w:abstractNumId w:val="18"/>
  </w:num>
  <w:num w:numId="49">
    <w:abstractNumId w:val="36"/>
  </w:num>
  <w:num w:numId="5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0B1"/>
    <w:rsid w:val="00002765"/>
    <w:rsid w:val="00006B1D"/>
    <w:rsid w:val="00016A16"/>
    <w:rsid w:val="000215F8"/>
    <w:rsid w:val="000233D8"/>
    <w:rsid w:val="00030D8C"/>
    <w:rsid w:val="0004580F"/>
    <w:rsid w:val="00094409"/>
    <w:rsid w:val="000A4DA7"/>
    <w:rsid w:val="000B2788"/>
    <w:rsid w:val="000B496E"/>
    <w:rsid w:val="000F11B7"/>
    <w:rsid w:val="0010336F"/>
    <w:rsid w:val="0011066F"/>
    <w:rsid w:val="00110859"/>
    <w:rsid w:val="00126756"/>
    <w:rsid w:val="001346E2"/>
    <w:rsid w:val="00135FCA"/>
    <w:rsid w:val="001563E1"/>
    <w:rsid w:val="001571DF"/>
    <w:rsid w:val="00163EC2"/>
    <w:rsid w:val="00181EEE"/>
    <w:rsid w:val="001A534B"/>
    <w:rsid w:val="001B4DA1"/>
    <w:rsid w:val="001D05DA"/>
    <w:rsid w:val="001D0DA7"/>
    <w:rsid w:val="001E5704"/>
    <w:rsid w:val="001F1165"/>
    <w:rsid w:val="001F5BC1"/>
    <w:rsid w:val="002013C8"/>
    <w:rsid w:val="0020677E"/>
    <w:rsid w:val="00221BAD"/>
    <w:rsid w:val="00222EBB"/>
    <w:rsid w:val="00224B0D"/>
    <w:rsid w:val="002326F0"/>
    <w:rsid w:val="00243C5E"/>
    <w:rsid w:val="002452C1"/>
    <w:rsid w:val="00267D39"/>
    <w:rsid w:val="002742B2"/>
    <w:rsid w:val="00280045"/>
    <w:rsid w:val="00286381"/>
    <w:rsid w:val="002A77A5"/>
    <w:rsid w:val="002D208D"/>
    <w:rsid w:val="002D66CE"/>
    <w:rsid w:val="002E327C"/>
    <w:rsid w:val="002F6664"/>
    <w:rsid w:val="00302A2A"/>
    <w:rsid w:val="003063A4"/>
    <w:rsid w:val="0034571B"/>
    <w:rsid w:val="00365D73"/>
    <w:rsid w:val="0037560D"/>
    <w:rsid w:val="003758A1"/>
    <w:rsid w:val="003815AB"/>
    <w:rsid w:val="003823BA"/>
    <w:rsid w:val="003840B1"/>
    <w:rsid w:val="003B3155"/>
    <w:rsid w:val="003D0275"/>
    <w:rsid w:val="003E641B"/>
    <w:rsid w:val="004015D5"/>
    <w:rsid w:val="004031FB"/>
    <w:rsid w:val="00406121"/>
    <w:rsid w:val="00415A25"/>
    <w:rsid w:val="00420A54"/>
    <w:rsid w:val="00420BD4"/>
    <w:rsid w:val="00422873"/>
    <w:rsid w:val="00426ADA"/>
    <w:rsid w:val="00431285"/>
    <w:rsid w:val="00431658"/>
    <w:rsid w:val="0045452F"/>
    <w:rsid w:val="00473C30"/>
    <w:rsid w:val="00473E0F"/>
    <w:rsid w:val="00473E6E"/>
    <w:rsid w:val="00477FDD"/>
    <w:rsid w:val="00490870"/>
    <w:rsid w:val="004A0FDD"/>
    <w:rsid w:val="004B2CA3"/>
    <w:rsid w:val="00502224"/>
    <w:rsid w:val="00507CB5"/>
    <w:rsid w:val="0051041D"/>
    <w:rsid w:val="0051227C"/>
    <w:rsid w:val="0052593D"/>
    <w:rsid w:val="00533D42"/>
    <w:rsid w:val="00545C2D"/>
    <w:rsid w:val="00570E4B"/>
    <w:rsid w:val="00594B7D"/>
    <w:rsid w:val="00597983"/>
    <w:rsid w:val="005C467B"/>
    <w:rsid w:val="005F6976"/>
    <w:rsid w:val="006019AB"/>
    <w:rsid w:val="006119AE"/>
    <w:rsid w:val="00620F0B"/>
    <w:rsid w:val="00636943"/>
    <w:rsid w:val="00641E28"/>
    <w:rsid w:val="00665761"/>
    <w:rsid w:val="006A2C29"/>
    <w:rsid w:val="006B5143"/>
    <w:rsid w:val="006C0138"/>
    <w:rsid w:val="007B78F6"/>
    <w:rsid w:val="007D402C"/>
    <w:rsid w:val="007E65A4"/>
    <w:rsid w:val="008043B7"/>
    <w:rsid w:val="00813D84"/>
    <w:rsid w:val="00814263"/>
    <w:rsid w:val="0082710B"/>
    <w:rsid w:val="008421CB"/>
    <w:rsid w:val="00847B58"/>
    <w:rsid w:val="00864F56"/>
    <w:rsid w:val="00885464"/>
    <w:rsid w:val="00890256"/>
    <w:rsid w:val="008B03DD"/>
    <w:rsid w:val="008C19CC"/>
    <w:rsid w:val="008C7382"/>
    <w:rsid w:val="008E4719"/>
    <w:rsid w:val="008F091F"/>
    <w:rsid w:val="00944D88"/>
    <w:rsid w:val="009625F9"/>
    <w:rsid w:val="00991C4C"/>
    <w:rsid w:val="009B2112"/>
    <w:rsid w:val="009B7A8A"/>
    <w:rsid w:val="009D01A1"/>
    <w:rsid w:val="00A01729"/>
    <w:rsid w:val="00A124FD"/>
    <w:rsid w:val="00A20682"/>
    <w:rsid w:val="00A30216"/>
    <w:rsid w:val="00A4023B"/>
    <w:rsid w:val="00A527DB"/>
    <w:rsid w:val="00A604E5"/>
    <w:rsid w:val="00A73DA6"/>
    <w:rsid w:val="00A813EE"/>
    <w:rsid w:val="00A864F5"/>
    <w:rsid w:val="00AC20D5"/>
    <w:rsid w:val="00AD6659"/>
    <w:rsid w:val="00AF4558"/>
    <w:rsid w:val="00AF5E7A"/>
    <w:rsid w:val="00B062BF"/>
    <w:rsid w:val="00B1140F"/>
    <w:rsid w:val="00B206C7"/>
    <w:rsid w:val="00B32764"/>
    <w:rsid w:val="00B414B9"/>
    <w:rsid w:val="00B4348E"/>
    <w:rsid w:val="00B63C3B"/>
    <w:rsid w:val="00BA2792"/>
    <w:rsid w:val="00BA2B4C"/>
    <w:rsid w:val="00BB61A5"/>
    <w:rsid w:val="00BD080F"/>
    <w:rsid w:val="00C23CE4"/>
    <w:rsid w:val="00C24540"/>
    <w:rsid w:val="00C27B90"/>
    <w:rsid w:val="00C30534"/>
    <w:rsid w:val="00C32E44"/>
    <w:rsid w:val="00C568A6"/>
    <w:rsid w:val="00C6595B"/>
    <w:rsid w:val="00C83E36"/>
    <w:rsid w:val="00C959B2"/>
    <w:rsid w:val="00C96902"/>
    <w:rsid w:val="00CB0491"/>
    <w:rsid w:val="00CB29F1"/>
    <w:rsid w:val="00CB7D2E"/>
    <w:rsid w:val="00CE2B1C"/>
    <w:rsid w:val="00CF0087"/>
    <w:rsid w:val="00D10AEA"/>
    <w:rsid w:val="00D22EAA"/>
    <w:rsid w:val="00D427BF"/>
    <w:rsid w:val="00D81EC6"/>
    <w:rsid w:val="00D927EE"/>
    <w:rsid w:val="00D930B5"/>
    <w:rsid w:val="00DA114A"/>
    <w:rsid w:val="00DB2DDB"/>
    <w:rsid w:val="00DB6796"/>
    <w:rsid w:val="00DB7D08"/>
    <w:rsid w:val="00DD1516"/>
    <w:rsid w:val="00DE641C"/>
    <w:rsid w:val="00DF09A8"/>
    <w:rsid w:val="00DF3222"/>
    <w:rsid w:val="00E030BD"/>
    <w:rsid w:val="00E12479"/>
    <w:rsid w:val="00E160E4"/>
    <w:rsid w:val="00E831CA"/>
    <w:rsid w:val="00E95858"/>
    <w:rsid w:val="00EB7A50"/>
    <w:rsid w:val="00EB7CCE"/>
    <w:rsid w:val="00EC55DB"/>
    <w:rsid w:val="00ED1345"/>
    <w:rsid w:val="00ED3DC1"/>
    <w:rsid w:val="00ED4A6F"/>
    <w:rsid w:val="00EE21DB"/>
    <w:rsid w:val="00EF35B9"/>
    <w:rsid w:val="00F02903"/>
    <w:rsid w:val="00F06A2A"/>
    <w:rsid w:val="00F1576F"/>
    <w:rsid w:val="00F26928"/>
    <w:rsid w:val="00F61D46"/>
    <w:rsid w:val="00F656EF"/>
    <w:rsid w:val="00F8581C"/>
    <w:rsid w:val="00F87246"/>
    <w:rsid w:val="00F9182B"/>
    <w:rsid w:val="00F96AD3"/>
    <w:rsid w:val="00FA0033"/>
    <w:rsid w:val="00FB215A"/>
    <w:rsid w:val="00FD2B02"/>
    <w:rsid w:val="00FD440B"/>
    <w:rsid w:val="00FE1B43"/>
    <w:rsid w:val="00FE3945"/>
    <w:rsid w:val="00FF7455"/>
    <w:rsid w:val="00FF7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D5804"/>
  <w15:chartTrackingRefBased/>
  <w15:docId w15:val="{18001A1E-7A9F-4292-A6AD-A8355674D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A50"/>
  </w:style>
  <w:style w:type="paragraph" w:styleId="Heading1">
    <w:name w:val="heading 1"/>
    <w:basedOn w:val="Normal"/>
    <w:next w:val="Normal"/>
    <w:link w:val="Heading1Char"/>
    <w:uiPriority w:val="9"/>
    <w:qFormat/>
    <w:rsid w:val="00EB7A50"/>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EB7A50"/>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EB7A50"/>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B7A50"/>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EB7A50"/>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EB7A50"/>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B7A50"/>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B7A50"/>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B7A50"/>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aliases w:val="paragraph Char"/>
    <w:basedOn w:val="DefaultParagraphFont"/>
    <w:link w:val="NoSpacing"/>
    <w:uiPriority w:val="1"/>
    <w:locked/>
    <w:rsid w:val="003840B1"/>
  </w:style>
  <w:style w:type="paragraph" w:styleId="NoSpacing">
    <w:name w:val="No Spacing"/>
    <w:aliases w:val="paragraph"/>
    <w:link w:val="NoSpacingChar"/>
    <w:uiPriority w:val="1"/>
    <w:qFormat/>
    <w:rsid w:val="00EB7A50"/>
    <w:pPr>
      <w:spacing w:after="0" w:line="240" w:lineRule="auto"/>
    </w:pPr>
  </w:style>
  <w:style w:type="character" w:customStyle="1" w:styleId="normaltextrun">
    <w:name w:val="normaltextrun"/>
    <w:basedOn w:val="DefaultParagraphFont"/>
    <w:rsid w:val="003840B1"/>
  </w:style>
  <w:style w:type="character" w:customStyle="1" w:styleId="eop">
    <w:name w:val="eop"/>
    <w:basedOn w:val="DefaultParagraphFont"/>
    <w:rsid w:val="003840B1"/>
  </w:style>
  <w:style w:type="character" w:customStyle="1" w:styleId="Heading1Char">
    <w:name w:val="Heading 1 Char"/>
    <w:basedOn w:val="DefaultParagraphFont"/>
    <w:link w:val="Heading1"/>
    <w:uiPriority w:val="9"/>
    <w:rsid w:val="00EB7A50"/>
    <w:rPr>
      <w:rFonts w:asciiTheme="majorHAnsi" w:eastAsiaTheme="majorEastAsia" w:hAnsiTheme="majorHAnsi" w:cstheme="majorBidi"/>
      <w:color w:val="2F5496" w:themeColor="accent1" w:themeShade="BF"/>
      <w:sz w:val="36"/>
      <w:szCs w:val="36"/>
    </w:rPr>
  </w:style>
  <w:style w:type="paragraph" w:styleId="NormalWeb">
    <w:name w:val="Normal (Web)"/>
    <w:basedOn w:val="Normal"/>
    <w:uiPriority w:val="99"/>
    <w:semiHidden/>
    <w:unhideWhenUsed/>
    <w:rsid w:val="007B78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main">
    <w:name w:val="&lt;h&gt; main"/>
    <w:link w:val="hmainChar"/>
    <w:rsid w:val="007B78F6"/>
    <w:pPr>
      <w:spacing w:line="360" w:lineRule="auto"/>
      <w:jc w:val="center"/>
    </w:pPr>
    <w:rPr>
      <w:rFonts w:ascii="Noto Sans" w:eastAsiaTheme="majorEastAsia" w:hAnsi="Noto Sans" w:cstheme="majorBidi"/>
      <w:color w:val="3374AB"/>
      <w:sz w:val="32"/>
      <w:szCs w:val="32"/>
      <w:lang w:eastAsia="en-GB"/>
    </w:rPr>
  </w:style>
  <w:style w:type="character" w:customStyle="1" w:styleId="hmainChar">
    <w:name w:val="&lt;h&gt; main Char"/>
    <w:basedOn w:val="DefaultParagraphFont"/>
    <w:link w:val="hmain"/>
    <w:rsid w:val="007B78F6"/>
    <w:rPr>
      <w:rFonts w:ascii="Noto Sans" w:eastAsiaTheme="majorEastAsia" w:hAnsi="Noto Sans" w:cstheme="majorBidi"/>
      <w:color w:val="3374AB"/>
      <w:sz w:val="32"/>
      <w:szCs w:val="32"/>
      <w:lang w:eastAsia="en-GB"/>
    </w:rPr>
  </w:style>
  <w:style w:type="character" w:styleId="Strong">
    <w:name w:val="Strong"/>
    <w:basedOn w:val="DefaultParagraphFont"/>
    <w:uiPriority w:val="22"/>
    <w:qFormat/>
    <w:rsid w:val="00EB7A50"/>
    <w:rPr>
      <w:b/>
      <w:bCs/>
    </w:rPr>
  </w:style>
  <w:style w:type="paragraph" w:customStyle="1" w:styleId="liste">
    <w:name w:val="liste"/>
    <w:basedOn w:val="NoSpacing"/>
    <w:link w:val="listeChar"/>
    <w:rsid w:val="007B78F6"/>
    <w:pPr>
      <w:numPr>
        <w:numId w:val="1"/>
      </w:numPr>
      <w:ind w:left="697" w:hanging="357"/>
    </w:pPr>
    <w:rPr>
      <w:rFonts w:ascii="Noto Sans" w:hAnsi="Noto Sans"/>
      <w:color w:val="222E39"/>
      <w:sz w:val="20"/>
    </w:rPr>
  </w:style>
  <w:style w:type="character" w:customStyle="1" w:styleId="listeChar">
    <w:name w:val="liste Char"/>
    <w:basedOn w:val="NoSpacingChar"/>
    <w:link w:val="liste"/>
    <w:rsid w:val="007B78F6"/>
    <w:rPr>
      <w:rFonts w:ascii="Noto Sans" w:eastAsiaTheme="minorEastAsia" w:hAnsi="Noto Sans" w:cs="Times New Roman"/>
      <w:color w:val="222E39"/>
      <w:sz w:val="20"/>
      <w:szCs w:val="21"/>
    </w:rPr>
  </w:style>
  <w:style w:type="paragraph" w:customStyle="1" w:styleId="titleparagraph">
    <w:name w:val="title paragraph"/>
    <w:basedOn w:val="Heading2"/>
    <w:next w:val="Normal"/>
    <w:link w:val="titleparagraphChar"/>
    <w:rsid w:val="007B78F6"/>
    <w:pPr>
      <w:spacing w:before="200"/>
    </w:pPr>
    <w:rPr>
      <w:rFonts w:ascii="Noto Sans" w:hAnsi="Noto Sans"/>
      <w:b/>
      <w:iCs/>
      <w:color w:val="3374AB"/>
      <w:szCs w:val="32"/>
      <w:lang w:eastAsia="en-GB"/>
    </w:rPr>
  </w:style>
  <w:style w:type="paragraph" w:customStyle="1" w:styleId="schoolname1">
    <w:name w:val="school name 1"/>
    <w:link w:val="schoolname1Char"/>
    <w:rsid w:val="007B78F6"/>
    <w:pPr>
      <w:spacing w:after="0"/>
    </w:pPr>
    <w:rPr>
      <w:rFonts w:asciiTheme="majorHAnsi" w:eastAsiaTheme="majorEastAsia" w:hAnsiTheme="majorHAnsi" w:cstheme="majorBidi"/>
      <w:b/>
      <w:color w:val="222E39"/>
      <w:sz w:val="24"/>
      <w:szCs w:val="26"/>
    </w:rPr>
  </w:style>
  <w:style w:type="character" w:customStyle="1" w:styleId="titleparagraphChar">
    <w:name w:val="title paragraph Char"/>
    <w:basedOn w:val="DefaultParagraphFont"/>
    <w:link w:val="titleparagraph"/>
    <w:rsid w:val="007B78F6"/>
    <w:rPr>
      <w:rFonts w:ascii="Noto Sans" w:eastAsiaTheme="majorEastAsia" w:hAnsi="Noto Sans" w:cstheme="majorBidi"/>
      <w:b/>
      <w:iCs/>
      <w:color w:val="3374AB"/>
      <w:sz w:val="26"/>
      <w:szCs w:val="32"/>
      <w:lang w:eastAsia="en-GB"/>
    </w:rPr>
  </w:style>
  <w:style w:type="paragraph" w:customStyle="1" w:styleId="date1">
    <w:name w:val="date1"/>
    <w:link w:val="date1Char"/>
    <w:rsid w:val="007B78F6"/>
    <w:pPr>
      <w:spacing w:after="0"/>
    </w:pPr>
    <w:rPr>
      <w:rFonts w:ascii="Noto Sans" w:eastAsiaTheme="majorEastAsia" w:hAnsi="Noto Sans" w:cstheme="majorBidi"/>
      <w:i/>
      <w:color w:val="47A5F4"/>
      <w:sz w:val="20"/>
      <w:szCs w:val="24"/>
    </w:rPr>
  </w:style>
  <w:style w:type="character" w:customStyle="1" w:styleId="schoolname1Char">
    <w:name w:val="school name 1 Char"/>
    <w:basedOn w:val="DefaultParagraphFont"/>
    <w:link w:val="schoolname1"/>
    <w:rsid w:val="007B78F6"/>
    <w:rPr>
      <w:rFonts w:asciiTheme="majorHAnsi" w:eastAsiaTheme="majorEastAsia" w:hAnsiTheme="majorHAnsi" w:cstheme="majorBidi"/>
      <w:b/>
      <w:color w:val="222E39"/>
      <w:sz w:val="24"/>
      <w:szCs w:val="26"/>
    </w:rPr>
  </w:style>
  <w:style w:type="paragraph" w:customStyle="1" w:styleId="headerlist">
    <w:name w:val="header list"/>
    <w:link w:val="headerlistChar"/>
    <w:rsid w:val="007B78F6"/>
    <w:pPr>
      <w:spacing w:after="0"/>
    </w:pPr>
    <w:rPr>
      <w:rFonts w:ascii="Noto Sans" w:eastAsiaTheme="majorEastAsia" w:hAnsi="Noto Sans" w:cstheme="majorBidi"/>
      <w:color w:val="222E39"/>
      <w:kern w:val="36"/>
      <w:sz w:val="20"/>
      <w:szCs w:val="32"/>
      <w:lang w:eastAsia="en-GB"/>
    </w:rPr>
  </w:style>
  <w:style w:type="character" w:customStyle="1" w:styleId="date1Char">
    <w:name w:val="date1 Char"/>
    <w:basedOn w:val="DefaultParagraphFont"/>
    <w:link w:val="date1"/>
    <w:rsid w:val="007B78F6"/>
    <w:rPr>
      <w:rFonts w:ascii="Noto Sans" w:eastAsiaTheme="majorEastAsia" w:hAnsi="Noto Sans" w:cstheme="majorBidi"/>
      <w:i/>
      <w:color w:val="47A5F4"/>
      <w:sz w:val="20"/>
      <w:szCs w:val="24"/>
    </w:rPr>
  </w:style>
  <w:style w:type="character" w:customStyle="1" w:styleId="headerlistChar">
    <w:name w:val="header list Char"/>
    <w:basedOn w:val="Heading1Char"/>
    <w:link w:val="headerlist"/>
    <w:rsid w:val="007B78F6"/>
    <w:rPr>
      <w:rFonts w:ascii="Noto Sans" w:eastAsiaTheme="majorEastAsia" w:hAnsi="Noto Sans" w:cstheme="majorBidi"/>
      <w:b/>
      <w:bCs/>
      <w:color w:val="222E39"/>
      <w:kern w:val="36"/>
      <w:sz w:val="20"/>
      <w:szCs w:val="32"/>
      <w:lang w:eastAsia="en-GB"/>
    </w:rPr>
  </w:style>
  <w:style w:type="character" w:customStyle="1" w:styleId="Heading2Char">
    <w:name w:val="Heading 2 Char"/>
    <w:basedOn w:val="DefaultParagraphFont"/>
    <w:link w:val="Heading2"/>
    <w:uiPriority w:val="9"/>
    <w:rsid w:val="00EB7A50"/>
    <w:rPr>
      <w:rFonts w:asciiTheme="majorHAnsi" w:eastAsiaTheme="majorEastAsia" w:hAnsiTheme="majorHAnsi" w:cstheme="majorBidi"/>
      <w:color w:val="2F5496" w:themeColor="accent1" w:themeShade="BF"/>
      <w:sz w:val="28"/>
      <w:szCs w:val="28"/>
    </w:rPr>
  </w:style>
  <w:style w:type="character" w:styleId="Hyperlink">
    <w:name w:val="Hyperlink"/>
    <w:basedOn w:val="DefaultParagraphFont"/>
    <w:uiPriority w:val="99"/>
    <w:unhideWhenUsed/>
    <w:rsid w:val="00135FCA"/>
    <w:rPr>
      <w:color w:val="0563C1" w:themeColor="hyperlink"/>
      <w:u w:val="single"/>
    </w:rPr>
  </w:style>
  <w:style w:type="paragraph" w:styleId="ListParagraph">
    <w:name w:val="List Paragraph"/>
    <w:basedOn w:val="Normal"/>
    <w:uiPriority w:val="34"/>
    <w:qFormat/>
    <w:rsid w:val="00135FCA"/>
    <w:pPr>
      <w:ind w:left="720"/>
      <w:contextualSpacing/>
    </w:pPr>
  </w:style>
  <w:style w:type="character" w:styleId="UnresolvedMention">
    <w:name w:val="Unresolved Mention"/>
    <w:basedOn w:val="DefaultParagraphFont"/>
    <w:uiPriority w:val="99"/>
    <w:semiHidden/>
    <w:unhideWhenUsed/>
    <w:rsid w:val="002A77A5"/>
    <w:rPr>
      <w:color w:val="605E5C"/>
      <w:shd w:val="clear" w:color="auto" w:fill="E1DFDD"/>
    </w:rPr>
  </w:style>
  <w:style w:type="character" w:customStyle="1" w:styleId="Heading3Char">
    <w:name w:val="Heading 3 Char"/>
    <w:basedOn w:val="DefaultParagraphFont"/>
    <w:link w:val="Heading3"/>
    <w:uiPriority w:val="9"/>
    <w:semiHidden/>
    <w:rsid w:val="00EB7A50"/>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EB7A50"/>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B7A50"/>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B7A50"/>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B7A50"/>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B7A50"/>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B7A50"/>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EB7A50"/>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EB7A50"/>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EB7A50"/>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EB7A50"/>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B7A50"/>
    <w:rPr>
      <w:rFonts w:asciiTheme="majorHAnsi" w:eastAsiaTheme="majorEastAsia" w:hAnsiTheme="majorHAnsi" w:cstheme="majorBidi"/>
      <w:color w:val="404040" w:themeColor="text1" w:themeTint="BF"/>
      <w:sz w:val="30"/>
      <w:szCs w:val="30"/>
    </w:rPr>
  </w:style>
  <w:style w:type="character" w:styleId="Emphasis">
    <w:name w:val="Emphasis"/>
    <w:basedOn w:val="DefaultParagraphFont"/>
    <w:uiPriority w:val="20"/>
    <w:qFormat/>
    <w:rsid w:val="00EB7A50"/>
    <w:rPr>
      <w:i/>
      <w:iCs/>
    </w:rPr>
  </w:style>
  <w:style w:type="paragraph" w:styleId="Quote">
    <w:name w:val="Quote"/>
    <w:basedOn w:val="Normal"/>
    <w:next w:val="Normal"/>
    <w:link w:val="QuoteChar"/>
    <w:uiPriority w:val="29"/>
    <w:qFormat/>
    <w:rsid w:val="00EB7A50"/>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B7A50"/>
    <w:rPr>
      <w:i/>
      <w:iCs/>
    </w:rPr>
  </w:style>
  <w:style w:type="paragraph" w:styleId="IntenseQuote">
    <w:name w:val="Intense Quote"/>
    <w:basedOn w:val="Normal"/>
    <w:next w:val="Normal"/>
    <w:link w:val="IntenseQuoteChar"/>
    <w:uiPriority w:val="30"/>
    <w:qFormat/>
    <w:rsid w:val="00EB7A50"/>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EB7A5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EB7A50"/>
    <w:rPr>
      <w:i/>
      <w:iCs/>
      <w:color w:val="595959" w:themeColor="text1" w:themeTint="A6"/>
    </w:rPr>
  </w:style>
  <w:style w:type="character" w:styleId="IntenseEmphasis">
    <w:name w:val="Intense Emphasis"/>
    <w:basedOn w:val="DefaultParagraphFont"/>
    <w:uiPriority w:val="21"/>
    <w:qFormat/>
    <w:rsid w:val="00EB7A50"/>
    <w:rPr>
      <w:b/>
      <w:bCs/>
      <w:i/>
      <w:iCs/>
    </w:rPr>
  </w:style>
  <w:style w:type="character" w:styleId="SubtleReference">
    <w:name w:val="Subtle Reference"/>
    <w:basedOn w:val="DefaultParagraphFont"/>
    <w:uiPriority w:val="31"/>
    <w:qFormat/>
    <w:rsid w:val="00EB7A50"/>
    <w:rPr>
      <w:smallCaps/>
      <w:color w:val="404040" w:themeColor="text1" w:themeTint="BF"/>
    </w:rPr>
  </w:style>
  <w:style w:type="character" w:styleId="IntenseReference">
    <w:name w:val="Intense Reference"/>
    <w:basedOn w:val="DefaultParagraphFont"/>
    <w:uiPriority w:val="32"/>
    <w:qFormat/>
    <w:rsid w:val="00EB7A50"/>
    <w:rPr>
      <w:b/>
      <w:bCs/>
      <w:smallCaps/>
      <w:u w:val="single"/>
    </w:rPr>
  </w:style>
  <w:style w:type="character" w:styleId="BookTitle">
    <w:name w:val="Book Title"/>
    <w:basedOn w:val="DefaultParagraphFont"/>
    <w:uiPriority w:val="33"/>
    <w:qFormat/>
    <w:rsid w:val="00EB7A50"/>
    <w:rPr>
      <w:b/>
      <w:bCs/>
      <w:smallCaps/>
    </w:rPr>
  </w:style>
  <w:style w:type="paragraph" w:styleId="TOCHeading">
    <w:name w:val="TOC Heading"/>
    <w:basedOn w:val="Heading1"/>
    <w:next w:val="Normal"/>
    <w:uiPriority w:val="39"/>
    <w:unhideWhenUsed/>
    <w:qFormat/>
    <w:rsid w:val="00EB7A50"/>
    <w:pPr>
      <w:outlineLvl w:val="9"/>
    </w:pPr>
  </w:style>
  <w:style w:type="table" w:styleId="TableGrid">
    <w:name w:val="Table Grid"/>
    <w:basedOn w:val="TableNormal"/>
    <w:uiPriority w:val="39"/>
    <w:rsid w:val="002E32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MacroText">
    <w:name w:val="macro"/>
    <w:link w:val="MacroTextChar"/>
    <w:semiHidden/>
    <w:rsid w:val="00F02903"/>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Times New Roman" w:eastAsia="Times New Roman" w:hAnsi="Times New Roman" w:cs="Times New Roman"/>
      <w:kern w:val="48"/>
      <w:sz w:val="20"/>
      <w:szCs w:val="20"/>
    </w:rPr>
  </w:style>
  <w:style w:type="character" w:customStyle="1" w:styleId="MacroTextChar">
    <w:name w:val="Macro Text Char"/>
    <w:basedOn w:val="DefaultParagraphFont"/>
    <w:link w:val="MacroText"/>
    <w:semiHidden/>
    <w:rsid w:val="00F02903"/>
    <w:rPr>
      <w:rFonts w:ascii="Times New Roman" w:eastAsia="Times New Roman" w:hAnsi="Times New Roman" w:cs="Times New Roman"/>
      <w:kern w:val="48"/>
      <w:sz w:val="20"/>
      <w:szCs w:val="20"/>
    </w:rPr>
  </w:style>
  <w:style w:type="paragraph" w:styleId="TOC1">
    <w:name w:val="toc 1"/>
    <w:basedOn w:val="Normal"/>
    <w:next w:val="Normal"/>
    <w:autoRedefine/>
    <w:uiPriority w:val="39"/>
    <w:unhideWhenUsed/>
    <w:rsid w:val="00B63C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617">
      <w:bodyDiv w:val="1"/>
      <w:marLeft w:val="0"/>
      <w:marRight w:val="0"/>
      <w:marTop w:val="0"/>
      <w:marBottom w:val="0"/>
      <w:divBdr>
        <w:top w:val="none" w:sz="0" w:space="0" w:color="auto"/>
        <w:left w:val="none" w:sz="0" w:space="0" w:color="auto"/>
        <w:bottom w:val="none" w:sz="0" w:space="0" w:color="auto"/>
        <w:right w:val="none" w:sz="0" w:space="0" w:color="auto"/>
      </w:divBdr>
    </w:div>
    <w:div w:id="3628779">
      <w:bodyDiv w:val="1"/>
      <w:marLeft w:val="0"/>
      <w:marRight w:val="0"/>
      <w:marTop w:val="0"/>
      <w:marBottom w:val="0"/>
      <w:divBdr>
        <w:top w:val="none" w:sz="0" w:space="0" w:color="auto"/>
        <w:left w:val="none" w:sz="0" w:space="0" w:color="auto"/>
        <w:bottom w:val="none" w:sz="0" w:space="0" w:color="auto"/>
        <w:right w:val="none" w:sz="0" w:space="0" w:color="auto"/>
      </w:divBdr>
    </w:div>
    <w:div w:id="14306702">
      <w:bodyDiv w:val="1"/>
      <w:marLeft w:val="0"/>
      <w:marRight w:val="0"/>
      <w:marTop w:val="0"/>
      <w:marBottom w:val="0"/>
      <w:divBdr>
        <w:top w:val="none" w:sz="0" w:space="0" w:color="auto"/>
        <w:left w:val="none" w:sz="0" w:space="0" w:color="auto"/>
        <w:bottom w:val="none" w:sz="0" w:space="0" w:color="auto"/>
        <w:right w:val="none" w:sz="0" w:space="0" w:color="auto"/>
      </w:divBdr>
    </w:div>
    <w:div w:id="46690236">
      <w:bodyDiv w:val="1"/>
      <w:marLeft w:val="0"/>
      <w:marRight w:val="0"/>
      <w:marTop w:val="0"/>
      <w:marBottom w:val="0"/>
      <w:divBdr>
        <w:top w:val="none" w:sz="0" w:space="0" w:color="auto"/>
        <w:left w:val="none" w:sz="0" w:space="0" w:color="auto"/>
        <w:bottom w:val="none" w:sz="0" w:space="0" w:color="auto"/>
        <w:right w:val="none" w:sz="0" w:space="0" w:color="auto"/>
      </w:divBdr>
    </w:div>
    <w:div w:id="143553063">
      <w:bodyDiv w:val="1"/>
      <w:marLeft w:val="0"/>
      <w:marRight w:val="0"/>
      <w:marTop w:val="0"/>
      <w:marBottom w:val="0"/>
      <w:divBdr>
        <w:top w:val="none" w:sz="0" w:space="0" w:color="auto"/>
        <w:left w:val="none" w:sz="0" w:space="0" w:color="auto"/>
        <w:bottom w:val="none" w:sz="0" w:space="0" w:color="auto"/>
        <w:right w:val="none" w:sz="0" w:space="0" w:color="auto"/>
      </w:divBdr>
    </w:div>
    <w:div w:id="152531303">
      <w:bodyDiv w:val="1"/>
      <w:marLeft w:val="0"/>
      <w:marRight w:val="0"/>
      <w:marTop w:val="0"/>
      <w:marBottom w:val="0"/>
      <w:divBdr>
        <w:top w:val="none" w:sz="0" w:space="0" w:color="auto"/>
        <w:left w:val="none" w:sz="0" w:space="0" w:color="auto"/>
        <w:bottom w:val="none" w:sz="0" w:space="0" w:color="auto"/>
        <w:right w:val="none" w:sz="0" w:space="0" w:color="auto"/>
      </w:divBdr>
    </w:div>
    <w:div w:id="169563207">
      <w:bodyDiv w:val="1"/>
      <w:marLeft w:val="0"/>
      <w:marRight w:val="0"/>
      <w:marTop w:val="0"/>
      <w:marBottom w:val="0"/>
      <w:divBdr>
        <w:top w:val="none" w:sz="0" w:space="0" w:color="auto"/>
        <w:left w:val="none" w:sz="0" w:space="0" w:color="auto"/>
        <w:bottom w:val="none" w:sz="0" w:space="0" w:color="auto"/>
        <w:right w:val="none" w:sz="0" w:space="0" w:color="auto"/>
      </w:divBdr>
    </w:div>
    <w:div w:id="198324562">
      <w:bodyDiv w:val="1"/>
      <w:marLeft w:val="0"/>
      <w:marRight w:val="0"/>
      <w:marTop w:val="0"/>
      <w:marBottom w:val="0"/>
      <w:divBdr>
        <w:top w:val="none" w:sz="0" w:space="0" w:color="auto"/>
        <w:left w:val="none" w:sz="0" w:space="0" w:color="auto"/>
        <w:bottom w:val="none" w:sz="0" w:space="0" w:color="auto"/>
        <w:right w:val="none" w:sz="0" w:space="0" w:color="auto"/>
      </w:divBdr>
    </w:div>
    <w:div w:id="223763440">
      <w:bodyDiv w:val="1"/>
      <w:marLeft w:val="0"/>
      <w:marRight w:val="0"/>
      <w:marTop w:val="0"/>
      <w:marBottom w:val="0"/>
      <w:divBdr>
        <w:top w:val="none" w:sz="0" w:space="0" w:color="auto"/>
        <w:left w:val="none" w:sz="0" w:space="0" w:color="auto"/>
        <w:bottom w:val="none" w:sz="0" w:space="0" w:color="auto"/>
        <w:right w:val="none" w:sz="0" w:space="0" w:color="auto"/>
      </w:divBdr>
    </w:div>
    <w:div w:id="236398552">
      <w:bodyDiv w:val="1"/>
      <w:marLeft w:val="0"/>
      <w:marRight w:val="0"/>
      <w:marTop w:val="0"/>
      <w:marBottom w:val="0"/>
      <w:divBdr>
        <w:top w:val="none" w:sz="0" w:space="0" w:color="auto"/>
        <w:left w:val="none" w:sz="0" w:space="0" w:color="auto"/>
        <w:bottom w:val="none" w:sz="0" w:space="0" w:color="auto"/>
        <w:right w:val="none" w:sz="0" w:space="0" w:color="auto"/>
      </w:divBdr>
    </w:div>
    <w:div w:id="299464220">
      <w:bodyDiv w:val="1"/>
      <w:marLeft w:val="0"/>
      <w:marRight w:val="0"/>
      <w:marTop w:val="0"/>
      <w:marBottom w:val="0"/>
      <w:divBdr>
        <w:top w:val="none" w:sz="0" w:space="0" w:color="auto"/>
        <w:left w:val="none" w:sz="0" w:space="0" w:color="auto"/>
        <w:bottom w:val="none" w:sz="0" w:space="0" w:color="auto"/>
        <w:right w:val="none" w:sz="0" w:space="0" w:color="auto"/>
      </w:divBdr>
    </w:div>
    <w:div w:id="300383014">
      <w:bodyDiv w:val="1"/>
      <w:marLeft w:val="0"/>
      <w:marRight w:val="0"/>
      <w:marTop w:val="0"/>
      <w:marBottom w:val="0"/>
      <w:divBdr>
        <w:top w:val="none" w:sz="0" w:space="0" w:color="auto"/>
        <w:left w:val="none" w:sz="0" w:space="0" w:color="auto"/>
        <w:bottom w:val="none" w:sz="0" w:space="0" w:color="auto"/>
        <w:right w:val="none" w:sz="0" w:space="0" w:color="auto"/>
      </w:divBdr>
    </w:div>
    <w:div w:id="344669288">
      <w:bodyDiv w:val="1"/>
      <w:marLeft w:val="0"/>
      <w:marRight w:val="0"/>
      <w:marTop w:val="0"/>
      <w:marBottom w:val="0"/>
      <w:divBdr>
        <w:top w:val="none" w:sz="0" w:space="0" w:color="auto"/>
        <w:left w:val="none" w:sz="0" w:space="0" w:color="auto"/>
        <w:bottom w:val="none" w:sz="0" w:space="0" w:color="auto"/>
        <w:right w:val="none" w:sz="0" w:space="0" w:color="auto"/>
      </w:divBdr>
    </w:div>
    <w:div w:id="356589283">
      <w:bodyDiv w:val="1"/>
      <w:marLeft w:val="0"/>
      <w:marRight w:val="0"/>
      <w:marTop w:val="0"/>
      <w:marBottom w:val="0"/>
      <w:divBdr>
        <w:top w:val="none" w:sz="0" w:space="0" w:color="auto"/>
        <w:left w:val="none" w:sz="0" w:space="0" w:color="auto"/>
        <w:bottom w:val="none" w:sz="0" w:space="0" w:color="auto"/>
        <w:right w:val="none" w:sz="0" w:space="0" w:color="auto"/>
      </w:divBdr>
    </w:div>
    <w:div w:id="423574753">
      <w:bodyDiv w:val="1"/>
      <w:marLeft w:val="0"/>
      <w:marRight w:val="0"/>
      <w:marTop w:val="0"/>
      <w:marBottom w:val="0"/>
      <w:divBdr>
        <w:top w:val="none" w:sz="0" w:space="0" w:color="auto"/>
        <w:left w:val="none" w:sz="0" w:space="0" w:color="auto"/>
        <w:bottom w:val="none" w:sz="0" w:space="0" w:color="auto"/>
        <w:right w:val="none" w:sz="0" w:space="0" w:color="auto"/>
      </w:divBdr>
    </w:div>
    <w:div w:id="425659252">
      <w:bodyDiv w:val="1"/>
      <w:marLeft w:val="0"/>
      <w:marRight w:val="0"/>
      <w:marTop w:val="0"/>
      <w:marBottom w:val="0"/>
      <w:divBdr>
        <w:top w:val="none" w:sz="0" w:space="0" w:color="auto"/>
        <w:left w:val="none" w:sz="0" w:space="0" w:color="auto"/>
        <w:bottom w:val="none" w:sz="0" w:space="0" w:color="auto"/>
        <w:right w:val="none" w:sz="0" w:space="0" w:color="auto"/>
      </w:divBdr>
    </w:div>
    <w:div w:id="427696483">
      <w:bodyDiv w:val="1"/>
      <w:marLeft w:val="0"/>
      <w:marRight w:val="0"/>
      <w:marTop w:val="0"/>
      <w:marBottom w:val="0"/>
      <w:divBdr>
        <w:top w:val="none" w:sz="0" w:space="0" w:color="auto"/>
        <w:left w:val="none" w:sz="0" w:space="0" w:color="auto"/>
        <w:bottom w:val="none" w:sz="0" w:space="0" w:color="auto"/>
        <w:right w:val="none" w:sz="0" w:space="0" w:color="auto"/>
      </w:divBdr>
    </w:div>
    <w:div w:id="428432645">
      <w:bodyDiv w:val="1"/>
      <w:marLeft w:val="0"/>
      <w:marRight w:val="0"/>
      <w:marTop w:val="0"/>
      <w:marBottom w:val="0"/>
      <w:divBdr>
        <w:top w:val="none" w:sz="0" w:space="0" w:color="auto"/>
        <w:left w:val="none" w:sz="0" w:space="0" w:color="auto"/>
        <w:bottom w:val="none" w:sz="0" w:space="0" w:color="auto"/>
        <w:right w:val="none" w:sz="0" w:space="0" w:color="auto"/>
      </w:divBdr>
    </w:div>
    <w:div w:id="431979621">
      <w:bodyDiv w:val="1"/>
      <w:marLeft w:val="0"/>
      <w:marRight w:val="0"/>
      <w:marTop w:val="0"/>
      <w:marBottom w:val="0"/>
      <w:divBdr>
        <w:top w:val="none" w:sz="0" w:space="0" w:color="auto"/>
        <w:left w:val="none" w:sz="0" w:space="0" w:color="auto"/>
        <w:bottom w:val="none" w:sz="0" w:space="0" w:color="auto"/>
        <w:right w:val="none" w:sz="0" w:space="0" w:color="auto"/>
      </w:divBdr>
    </w:div>
    <w:div w:id="469909043">
      <w:bodyDiv w:val="1"/>
      <w:marLeft w:val="0"/>
      <w:marRight w:val="0"/>
      <w:marTop w:val="0"/>
      <w:marBottom w:val="0"/>
      <w:divBdr>
        <w:top w:val="none" w:sz="0" w:space="0" w:color="auto"/>
        <w:left w:val="none" w:sz="0" w:space="0" w:color="auto"/>
        <w:bottom w:val="none" w:sz="0" w:space="0" w:color="auto"/>
        <w:right w:val="none" w:sz="0" w:space="0" w:color="auto"/>
      </w:divBdr>
    </w:div>
    <w:div w:id="501354875">
      <w:bodyDiv w:val="1"/>
      <w:marLeft w:val="0"/>
      <w:marRight w:val="0"/>
      <w:marTop w:val="0"/>
      <w:marBottom w:val="0"/>
      <w:divBdr>
        <w:top w:val="none" w:sz="0" w:space="0" w:color="auto"/>
        <w:left w:val="none" w:sz="0" w:space="0" w:color="auto"/>
        <w:bottom w:val="none" w:sz="0" w:space="0" w:color="auto"/>
        <w:right w:val="none" w:sz="0" w:space="0" w:color="auto"/>
      </w:divBdr>
    </w:div>
    <w:div w:id="523518561">
      <w:bodyDiv w:val="1"/>
      <w:marLeft w:val="0"/>
      <w:marRight w:val="0"/>
      <w:marTop w:val="0"/>
      <w:marBottom w:val="0"/>
      <w:divBdr>
        <w:top w:val="none" w:sz="0" w:space="0" w:color="auto"/>
        <w:left w:val="none" w:sz="0" w:space="0" w:color="auto"/>
        <w:bottom w:val="none" w:sz="0" w:space="0" w:color="auto"/>
        <w:right w:val="none" w:sz="0" w:space="0" w:color="auto"/>
      </w:divBdr>
    </w:div>
    <w:div w:id="616453599">
      <w:bodyDiv w:val="1"/>
      <w:marLeft w:val="0"/>
      <w:marRight w:val="0"/>
      <w:marTop w:val="0"/>
      <w:marBottom w:val="0"/>
      <w:divBdr>
        <w:top w:val="none" w:sz="0" w:space="0" w:color="auto"/>
        <w:left w:val="none" w:sz="0" w:space="0" w:color="auto"/>
        <w:bottom w:val="none" w:sz="0" w:space="0" w:color="auto"/>
        <w:right w:val="none" w:sz="0" w:space="0" w:color="auto"/>
      </w:divBdr>
    </w:div>
    <w:div w:id="639965895">
      <w:bodyDiv w:val="1"/>
      <w:marLeft w:val="0"/>
      <w:marRight w:val="0"/>
      <w:marTop w:val="0"/>
      <w:marBottom w:val="0"/>
      <w:divBdr>
        <w:top w:val="none" w:sz="0" w:space="0" w:color="auto"/>
        <w:left w:val="none" w:sz="0" w:space="0" w:color="auto"/>
        <w:bottom w:val="none" w:sz="0" w:space="0" w:color="auto"/>
        <w:right w:val="none" w:sz="0" w:space="0" w:color="auto"/>
      </w:divBdr>
    </w:div>
    <w:div w:id="647055226">
      <w:bodyDiv w:val="1"/>
      <w:marLeft w:val="0"/>
      <w:marRight w:val="0"/>
      <w:marTop w:val="0"/>
      <w:marBottom w:val="0"/>
      <w:divBdr>
        <w:top w:val="none" w:sz="0" w:space="0" w:color="auto"/>
        <w:left w:val="none" w:sz="0" w:space="0" w:color="auto"/>
        <w:bottom w:val="none" w:sz="0" w:space="0" w:color="auto"/>
        <w:right w:val="none" w:sz="0" w:space="0" w:color="auto"/>
      </w:divBdr>
    </w:div>
    <w:div w:id="657078830">
      <w:bodyDiv w:val="1"/>
      <w:marLeft w:val="0"/>
      <w:marRight w:val="0"/>
      <w:marTop w:val="0"/>
      <w:marBottom w:val="0"/>
      <w:divBdr>
        <w:top w:val="none" w:sz="0" w:space="0" w:color="auto"/>
        <w:left w:val="none" w:sz="0" w:space="0" w:color="auto"/>
        <w:bottom w:val="none" w:sz="0" w:space="0" w:color="auto"/>
        <w:right w:val="none" w:sz="0" w:space="0" w:color="auto"/>
      </w:divBdr>
    </w:div>
    <w:div w:id="665674007">
      <w:bodyDiv w:val="1"/>
      <w:marLeft w:val="0"/>
      <w:marRight w:val="0"/>
      <w:marTop w:val="0"/>
      <w:marBottom w:val="0"/>
      <w:divBdr>
        <w:top w:val="none" w:sz="0" w:space="0" w:color="auto"/>
        <w:left w:val="none" w:sz="0" w:space="0" w:color="auto"/>
        <w:bottom w:val="none" w:sz="0" w:space="0" w:color="auto"/>
        <w:right w:val="none" w:sz="0" w:space="0" w:color="auto"/>
      </w:divBdr>
    </w:div>
    <w:div w:id="670332779">
      <w:bodyDiv w:val="1"/>
      <w:marLeft w:val="0"/>
      <w:marRight w:val="0"/>
      <w:marTop w:val="0"/>
      <w:marBottom w:val="0"/>
      <w:divBdr>
        <w:top w:val="none" w:sz="0" w:space="0" w:color="auto"/>
        <w:left w:val="none" w:sz="0" w:space="0" w:color="auto"/>
        <w:bottom w:val="none" w:sz="0" w:space="0" w:color="auto"/>
        <w:right w:val="none" w:sz="0" w:space="0" w:color="auto"/>
      </w:divBdr>
    </w:div>
    <w:div w:id="674961091">
      <w:bodyDiv w:val="1"/>
      <w:marLeft w:val="0"/>
      <w:marRight w:val="0"/>
      <w:marTop w:val="0"/>
      <w:marBottom w:val="0"/>
      <w:divBdr>
        <w:top w:val="none" w:sz="0" w:space="0" w:color="auto"/>
        <w:left w:val="none" w:sz="0" w:space="0" w:color="auto"/>
        <w:bottom w:val="none" w:sz="0" w:space="0" w:color="auto"/>
        <w:right w:val="none" w:sz="0" w:space="0" w:color="auto"/>
      </w:divBdr>
    </w:div>
    <w:div w:id="678239821">
      <w:bodyDiv w:val="1"/>
      <w:marLeft w:val="0"/>
      <w:marRight w:val="0"/>
      <w:marTop w:val="0"/>
      <w:marBottom w:val="0"/>
      <w:divBdr>
        <w:top w:val="none" w:sz="0" w:space="0" w:color="auto"/>
        <w:left w:val="none" w:sz="0" w:space="0" w:color="auto"/>
        <w:bottom w:val="none" w:sz="0" w:space="0" w:color="auto"/>
        <w:right w:val="none" w:sz="0" w:space="0" w:color="auto"/>
      </w:divBdr>
    </w:div>
    <w:div w:id="680199472">
      <w:bodyDiv w:val="1"/>
      <w:marLeft w:val="0"/>
      <w:marRight w:val="0"/>
      <w:marTop w:val="0"/>
      <w:marBottom w:val="0"/>
      <w:divBdr>
        <w:top w:val="none" w:sz="0" w:space="0" w:color="auto"/>
        <w:left w:val="none" w:sz="0" w:space="0" w:color="auto"/>
        <w:bottom w:val="none" w:sz="0" w:space="0" w:color="auto"/>
        <w:right w:val="none" w:sz="0" w:space="0" w:color="auto"/>
      </w:divBdr>
    </w:div>
    <w:div w:id="733432810">
      <w:bodyDiv w:val="1"/>
      <w:marLeft w:val="0"/>
      <w:marRight w:val="0"/>
      <w:marTop w:val="0"/>
      <w:marBottom w:val="0"/>
      <w:divBdr>
        <w:top w:val="none" w:sz="0" w:space="0" w:color="auto"/>
        <w:left w:val="none" w:sz="0" w:space="0" w:color="auto"/>
        <w:bottom w:val="none" w:sz="0" w:space="0" w:color="auto"/>
        <w:right w:val="none" w:sz="0" w:space="0" w:color="auto"/>
      </w:divBdr>
    </w:div>
    <w:div w:id="742534033">
      <w:bodyDiv w:val="1"/>
      <w:marLeft w:val="0"/>
      <w:marRight w:val="0"/>
      <w:marTop w:val="0"/>
      <w:marBottom w:val="0"/>
      <w:divBdr>
        <w:top w:val="none" w:sz="0" w:space="0" w:color="auto"/>
        <w:left w:val="none" w:sz="0" w:space="0" w:color="auto"/>
        <w:bottom w:val="none" w:sz="0" w:space="0" w:color="auto"/>
        <w:right w:val="none" w:sz="0" w:space="0" w:color="auto"/>
      </w:divBdr>
    </w:div>
    <w:div w:id="751052863">
      <w:bodyDiv w:val="1"/>
      <w:marLeft w:val="0"/>
      <w:marRight w:val="0"/>
      <w:marTop w:val="0"/>
      <w:marBottom w:val="0"/>
      <w:divBdr>
        <w:top w:val="none" w:sz="0" w:space="0" w:color="auto"/>
        <w:left w:val="none" w:sz="0" w:space="0" w:color="auto"/>
        <w:bottom w:val="none" w:sz="0" w:space="0" w:color="auto"/>
        <w:right w:val="none" w:sz="0" w:space="0" w:color="auto"/>
      </w:divBdr>
    </w:div>
    <w:div w:id="766315527">
      <w:bodyDiv w:val="1"/>
      <w:marLeft w:val="0"/>
      <w:marRight w:val="0"/>
      <w:marTop w:val="0"/>
      <w:marBottom w:val="0"/>
      <w:divBdr>
        <w:top w:val="none" w:sz="0" w:space="0" w:color="auto"/>
        <w:left w:val="none" w:sz="0" w:space="0" w:color="auto"/>
        <w:bottom w:val="none" w:sz="0" w:space="0" w:color="auto"/>
        <w:right w:val="none" w:sz="0" w:space="0" w:color="auto"/>
      </w:divBdr>
    </w:div>
    <w:div w:id="770781711">
      <w:bodyDiv w:val="1"/>
      <w:marLeft w:val="0"/>
      <w:marRight w:val="0"/>
      <w:marTop w:val="0"/>
      <w:marBottom w:val="0"/>
      <w:divBdr>
        <w:top w:val="none" w:sz="0" w:space="0" w:color="auto"/>
        <w:left w:val="none" w:sz="0" w:space="0" w:color="auto"/>
        <w:bottom w:val="none" w:sz="0" w:space="0" w:color="auto"/>
        <w:right w:val="none" w:sz="0" w:space="0" w:color="auto"/>
      </w:divBdr>
    </w:div>
    <w:div w:id="813252422">
      <w:bodyDiv w:val="1"/>
      <w:marLeft w:val="0"/>
      <w:marRight w:val="0"/>
      <w:marTop w:val="0"/>
      <w:marBottom w:val="0"/>
      <w:divBdr>
        <w:top w:val="none" w:sz="0" w:space="0" w:color="auto"/>
        <w:left w:val="none" w:sz="0" w:space="0" w:color="auto"/>
        <w:bottom w:val="none" w:sz="0" w:space="0" w:color="auto"/>
        <w:right w:val="none" w:sz="0" w:space="0" w:color="auto"/>
      </w:divBdr>
    </w:div>
    <w:div w:id="817646861">
      <w:bodyDiv w:val="1"/>
      <w:marLeft w:val="0"/>
      <w:marRight w:val="0"/>
      <w:marTop w:val="0"/>
      <w:marBottom w:val="0"/>
      <w:divBdr>
        <w:top w:val="none" w:sz="0" w:space="0" w:color="auto"/>
        <w:left w:val="none" w:sz="0" w:space="0" w:color="auto"/>
        <w:bottom w:val="none" w:sz="0" w:space="0" w:color="auto"/>
        <w:right w:val="none" w:sz="0" w:space="0" w:color="auto"/>
      </w:divBdr>
    </w:div>
    <w:div w:id="821043443">
      <w:bodyDiv w:val="1"/>
      <w:marLeft w:val="0"/>
      <w:marRight w:val="0"/>
      <w:marTop w:val="0"/>
      <w:marBottom w:val="0"/>
      <w:divBdr>
        <w:top w:val="none" w:sz="0" w:space="0" w:color="auto"/>
        <w:left w:val="none" w:sz="0" w:space="0" w:color="auto"/>
        <w:bottom w:val="none" w:sz="0" w:space="0" w:color="auto"/>
        <w:right w:val="none" w:sz="0" w:space="0" w:color="auto"/>
      </w:divBdr>
    </w:div>
    <w:div w:id="824398175">
      <w:bodyDiv w:val="1"/>
      <w:marLeft w:val="0"/>
      <w:marRight w:val="0"/>
      <w:marTop w:val="0"/>
      <w:marBottom w:val="0"/>
      <w:divBdr>
        <w:top w:val="none" w:sz="0" w:space="0" w:color="auto"/>
        <w:left w:val="none" w:sz="0" w:space="0" w:color="auto"/>
        <w:bottom w:val="none" w:sz="0" w:space="0" w:color="auto"/>
        <w:right w:val="none" w:sz="0" w:space="0" w:color="auto"/>
      </w:divBdr>
    </w:div>
    <w:div w:id="830558574">
      <w:bodyDiv w:val="1"/>
      <w:marLeft w:val="0"/>
      <w:marRight w:val="0"/>
      <w:marTop w:val="0"/>
      <w:marBottom w:val="0"/>
      <w:divBdr>
        <w:top w:val="none" w:sz="0" w:space="0" w:color="auto"/>
        <w:left w:val="none" w:sz="0" w:space="0" w:color="auto"/>
        <w:bottom w:val="none" w:sz="0" w:space="0" w:color="auto"/>
        <w:right w:val="none" w:sz="0" w:space="0" w:color="auto"/>
      </w:divBdr>
    </w:div>
    <w:div w:id="855968870">
      <w:bodyDiv w:val="1"/>
      <w:marLeft w:val="0"/>
      <w:marRight w:val="0"/>
      <w:marTop w:val="0"/>
      <w:marBottom w:val="0"/>
      <w:divBdr>
        <w:top w:val="none" w:sz="0" w:space="0" w:color="auto"/>
        <w:left w:val="none" w:sz="0" w:space="0" w:color="auto"/>
        <w:bottom w:val="none" w:sz="0" w:space="0" w:color="auto"/>
        <w:right w:val="none" w:sz="0" w:space="0" w:color="auto"/>
      </w:divBdr>
    </w:div>
    <w:div w:id="881331373">
      <w:bodyDiv w:val="1"/>
      <w:marLeft w:val="0"/>
      <w:marRight w:val="0"/>
      <w:marTop w:val="0"/>
      <w:marBottom w:val="0"/>
      <w:divBdr>
        <w:top w:val="none" w:sz="0" w:space="0" w:color="auto"/>
        <w:left w:val="none" w:sz="0" w:space="0" w:color="auto"/>
        <w:bottom w:val="none" w:sz="0" w:space="0" w:color="auto"/>
        <w:right w:val="none" w:sz="0" w:space="0" w:color="auto"/>
      </w:divBdr>
    </w:div>
    <w:div w:id="883714963">
      <w:bodyDiv w:val="1"/>
      <w:marLeft w:val="0"/>
      <w:marRight w:val="0"/>
      <w:marTop w:val="0"/>
      <w:marBottom w:val="0"/>
      <w:divBdr>
        <w:top w:val="none" w:sz="0" w:space="0" w:color="auto"/>
        <w:left w:val="none" w:sz="0" w:space="0" w:color="auto"/>
        <w:bottom w:val="none" w:sz="0" w:space="0" w:color="auto"/>
        <w:right w:val="none" w:sz="0" w:space="0" w:color="auto"/>
      </w:divBdr>
    </w:div>
    <w:div w:id="894586805">
      <w:bodyDiv w:val="1"/>
      <w:marLeft w:val="0"/>
      <w:marRight w:val="0"/>
      <w:marTop w:val="0"/>
      <w:marBottom w:val="0"/>
      <w:divBdr>
        <w:top w:val="none" w:sz="0" w:space="0" w:color="auto"/>
        <w:left w:val="none" w:sz="0" w:space="0" w:color="auto"/>
        <w:bottom w:val="none" w:sz="0" w:space="0" w:color="auto"/>
        <w:right w:val="none" w:sz="0" w:space="0" w:color="auto"/>
      </w:divBdr>
    </w:div>
    <w:div w:id="921256360">
      <w:bodyDiv w:val="1"/>
      <w:marLeft w:val="0"/>
      <w:marRight w:val="0"/>
      <w:marTop w:val="0"/>
      <w:marBottom w:val="0"/>
      <w:divBdr>
        <w:top w:val="none" w:sz="0" w:space="0" w:color="auto"/>
        <w:left w:val="none" w:sz="0" w:space="0" w:color="auto"/>
        <w:bottom w:val="none" w:sz="0" w:space="0" w:color="auto"/>
        <w:right w:val="none" w:sz="0" w:space="0" w:color="auto"/>
      </w:divBdr>
    </w:div>
    <w:div w:id="996304273">
      <w:bodyDiv w:val="1"/>
      <w:marLeft w:val="0"/>
      <w:marRight w:val="0"/>
      <w:marTop w:val="0"/>
      <w:marBottom w:val="0"/>
      <w:divBdr>
        <w:top w:val="none" w:sz="0" w:space="0" w:color="auto"/>
        <w:left w:val="none" w:sz="0" w:space="0" w:color="auto"/>
        <w:bottom w:val="none" w:sz="0" w:space="0" w:color="auto"/>
        <w:right w:val="none" w:sz="0" w:space="0" w:color="auto"/>
      </w:divBdr>
    </w:div>
    <w:div w:id="1046177628">
      <w:bodyDiv w:val="1"/>
      <w:marLeft w:val="0"/>
      <w:marRight w:val="0"/>
      <w:marTop w:val="0"/>
      <w:marBottom w:val="0"/>
      <w:divBdr>
        <w:top w:val="none" w:sz="0" w:space="0" w:color="auto"/>
        <w:left w:val="none" w:sz="0" w:space="0" w:color="auto"/>
        <w:bottom w:val="none" w:sz="0" w:space="0" w:color="auto"/>
        <w:right w:val="none" w:sz="0" w:space="0" w:color="auto"/>
      </w:divBdr>
    </w:div>
    <w:div w:id="1078595312">
      <w:bodyDiv w:val="1"/>
      <w:marLeft w:val="0"/>
      <w:marRight w:val="0"/>
      <w:marTop w:val="0"/>
      <w:marBottom w:val="0"/>
      <w:divBdr>
        <w:top w:val="none" w:sz="0" w:space="0" w:color="auto"/>
        <w:left w:val="none" w:sz="0" w:space="0" w:color="auto"/>
        <w:bottom w:val="none" w:sz="0" w:space="0" w:color="auto"/>
        <w:right w:val="none" w:sz="0" w:space="0" w:color="auto"/>
      </w:divBdr>
    </w:div>
    <w:div w:id="1133521621">
      <w:bodyDiv w:val="1"/>
      <w:marLeft w:val="0"/>
      <w:marRight w:val="0"/>
      <w:marTop w:val="0"/>
      <w:marBottom w:val="0"/>
      <w:divBdr>
        <w:top w:val="none" w:sz="0" w:space="0" w:color="auto"/>
        <w:left w:val="none" w:sz="0" w:space="0" w:color="auto"/>
        <w:bottom w:val="none" w:sz="0" w:space="0" w:color="auto"/>
        <w:right w:val="none" w:sz="0" w:space="0" w:color="auto"/>
      </w:divBdr>
    </w:div>
    <w:div w:id="1137650761">
      <w:bodyDiv w:val="1"/>
      <w:marLeft w:val="0"/>
      <w:marRight w:val="0"/>
      <w:marTop w:val="0"/>
      <w:marBottom w:val="0"/>
      <w:divBdr>
        <w:top w:val="none" w:sz="0" w:space="0" w:color="auto"/>
        <w:left w:val="none" w:sz="0" w:space="0" w:color="auto"/>
        <w:bottom w:val="none" w:sz="0" w:space="0" w:color="auto"/>
        <w:right w:val="none" w:sz="0" w:space="0" w:color="auto"/>
      </w:divBdr>
    </w:div>
    <w:div w:id="1151211027">
      <w:bodyDiv w:val="1"/>
      <w:marLeft w:val="0"/>
      <w:marRight w:val="0"/>
      <w:marTop w:val="0"/>
      <w:marBottom w:val="0"/>
      <w:divBdr>
        <w:top w:val="none" w:sz="0" w:space="0" w:color="auto"/>
        <w:left w:val="none" w:sz="0" w:space="0" w:color="auto"/>
        <w:bottom w:val="none" w:sz="0" w:space="0" w:color="auto"/>
        <w:right w:val="none" w:sz="0" w:space="0" w:color="auto"/>
      </w:divBdr>
    </w:div>
    <w:div w:id="1163400135">
      <w:bodyDiv w:val="1"/>
      <w:marLeft w:val="0"/>
      <w:marRight w:val="0"/>
      <w:marTop w:val="0"/>
      <w:marBottom w:val="0"/>
      <w:divBdr>
        <w:top w:val="none" w:sz="0" w:space="0" w:color="auto"/>
        <w:left w:val="none" w:sz="0" w:space="0" w:color="auto"/>
        <w:bottom w:val="none" w:sz="0" w:space="0" w:color="auto"/>
        <w:right w:val="none" w:sz="0" w:space="0" w:color="auto"/>
      </w:divBdr>
    </w:div>
    <w:div w:id="1185904840">
      <w:bodyDiv w:val="1"/>
      <w:marLeft w:val="0"/>
      <w:marRight w:val="0"/>
      <w:marTop w:val="0"/>
      <w:marBottom w:val="0"/>
      <w:divBdr>
        <w:top w:val="none" w:sz="0" w:space="0" w:color="auto"/>
        <w:left w:val="none" w:sz="0" w:space="0" w:color="auto"/>
        <w:bottom w:val="none" w:sz="0" w:space="0" w:color="auto"/>
        <w:right w:val="none" w:sz="0" w:space="0" w:color="auto"/>
      </w:divBdr>
    </w:div>
    <w:div w:id="1189217046">
      <w:bodyDiv w:val="1"/>
      <w:marLeft w:val="0"/>
      <w:marRight w:val="0"/>
      <w:marTop w:val="0"/>
      <w:marBottom w:val="0"/>
      <w:divBdr>
        <w:top w:val="none" w:sz="0" w:space="0" w:color="auto"/>
        <w:left w:val="none" w:sz="0" w:space="0" w:color="auto"/>
        <w:bottom w:val="none" w:sz="0" w:space="0" w:color="auto"/>
        <w:right w:val="none" w:sz="0" w:space="0" w:color="auto"/>
      </w:divBdr>
    </w:div>
    <w:div w:id="1218321639">
      <w:bodyDiv w:val="1"/>
      <w:marLeft w:val="0"/>
      <w:marRight w:val="0"/>
      <w:marTop w:val="0"/>
      <w:marBottom w:val="0"/>
      <w:divBdr>
        <w:top w:val="none" w:sz="0" w:space="0" w:color="auto"/>
        <w:left w:val="none" w:sz="0" w:space="0" w:color="auto"/>
        <w:bottom w:val="none" w:sz="0" w:space="0" w:color="auto"/>
        <w:right w:val="none" w:sz="0" w:space="0" w:color="auto"/>
      </w:divBdr>
    </w:div>
    <w:div w:id="1248266653">
      <w:bodyDiv w:val="1"/>
      <w:marLeft w:val="0"/>
      <w:marRight w:val="0"/>
      <w:marTop w:val="0"/>
      <w:marBottom w:val="0"/>
      <w:divBdr>
        <w:top w:val="none" w:sz="0" w:space="0" w:color="auto"/>
        <w:left w:val="none" w:sz="0" w:space="0" w:color="auto"/>
        <w:bottom w:val="none" w:sz="0" w:space="0" w:color="auto"/>
        <w:right w:val="none" w:sz="0" w:space="0" w:color="auto"/>
      </w:divBdr>
    </w:div>
    <w:div w:id="1252740010">
      <w:bodyDiv w:val="1"/>
      <w:marLeft w:val="0"/>
      <w:marRight w:val="0"/>
      <w:marTop w:val="0"/>
      <w:marBottom w:val="0"/>
      <w:divBdr>
        <w:top w:val="none" w:sz="0" w:space="0" w:color="auto"/>
        <w:left w:val="none" w:sz="0" w:space="0" w:color="auto"/>
        <w:bottom w:val="none" w:sz="0" w:space="0" w:color="auto"/>
        <w:right w:val="none" w:sz="0" w:space="0" w:color="auto"/>
      </w:divBdr>
    </w:div>
    <w:div w:id="1305426860">
      <w:bodyDiv w:val="1"/>
      <w:marLeft w:val="0"/>
      <w:marRight w:val="0"/>
      <w:marTop w:val="0"/>
      <w:marBottom w:val="0"/>
      <w:divBdr>
        <w:top w:val="none" w:sz="0" w:space="0" w:color="auto"/>
        <w:left w:val="none" w:sz="0" w:space="0" w:color="auto"/>
        <w:bottom w:val="none" w:sz="0" w:space="0" w:color="auto"/>
        <w:right w:val="none" w:sz="0" w:space="0" w:color="auto"/>
      </w:divBdr>
    </w:div>
    <w:div w:id="1320427925">
      <w:bodyDiv w:val="1"/>
      <w:marLeft w:val="0"/>
      <w:marRight w:val="0"/>
      <w:marTop w:val="0"/>
      <w:marBottom w:val="0"/>
      <w:divBdr>
        <w:top w:val="none" w:sz="0" w:space="0" w:color="auto"/>
        <w:left w:val="none" w:sz="0" w:space="0" w:color="auto"/>
        <w:bottom w:val="none" w:sz="0" w:space="0" w:color="auto"/>
        <w:right w:val="none" w:sz="0" w:space="0" w:color="auto"/>
      </w:divBdr>
    </w:div>
    <w:div w:id="1325813234">
      <w:bodyDiv w:val="1"/>
      <w:marLeft w:val="0"/>
      <w:marRight w:val="0"/>
      <w:marTop w:val="0"/>
      <w:marBottom w:val="0"/>
      <w:divBdr>
        <w:top w:val="none" w:sz="0" w:space="0" w:color="auto"/>
        <w:left w:val="none" w:sz="0" w:space="0" w:color="auto"/>
        <w:bottom w:val="none" w:sz="0" w:space="0" w:color="auto"/>
        <w:right w:val="none" w:sz="0" w:space="0" w:color="auto"/>
      </w:divBdr>
    </w:div>
    <w:div w:id="1394691910">
      <w:bodyDiv w:val="1"/>
      <w:marLeft w:val="0"/>
      <w:marRight w:val="0"/>
      <w:marTop w:val="0"/>
      <w:marBottom w:val="0"/>
      <w:divBdr>
        <w:top w:val="none" w:sz="0" w:space="0" w:color="auto"/>
        <w:left w:val="none" w:sz="0" w:space="0" w:color="auto"/>
        <w:bottom w:val="none" w:sz="0" w:space="0" w:color="auto"/>
        <w:right w:val="none" w:sz="0" w:space="0" w:color="auto"/>
      </w:divBdr>
    </w:div>
    <w:div w:id="1395540804">
      <w:bodyDiv w:val="1"/>
      <w:marLeft w:val="0"/>
      <w:marRight w:val="0"/>
      <w:marTop w:val="0"/>
      <w:marBottom w:val="0"/>
      <w:divBdr>
        <w:top w:val="none" w:sz="0" w:space="0" w:color="auto"/>
        <w:left w:val="none" w:sz="0" w:space="0" w:color="auto"/>
        <w:bottom w:val="none" w:sz="0" w:space="0" w:color="auto"/>
        <w:right w:val="none" w:sz="0" w:space="0" w:color="auto"/>
      </w:divBdr>
    </w:div>
    <w:div w:id="1398892014">
      <w:bodyDiv w:val="1"/>
      <w:marLeft w:val="0"/>
      <w:marRight w:val="0"/>
      <w:marTop w:val="0"/>
      <w:marBottom w:val="0"/>
      <w:divBdr>
        <w:top w:val="none" w:sz="0" w:space="0" w:color="auto"/>
        <w:left w:val="none" w:sz="0" w:space="0" w:color="auto"/>
        <w:bottom w:val="none" w:sz="0" w:space="0" w:color="auto"/>
        <w:right w:val="none" w:sz="0" w:space="0" w:color="auto"/>
      </w:divBdr>
    </w:div>
    <w:div w:id="1405562737">
      <w:bodyDiv w:val="1"/>
      <w:marLeft w:val="0"/>
      <w:marRight w:val="0"/>
      <w:marTop w:val="0"/>
      <w:marBottom w:val="0"/>
      <w:divBdr>
        <w:top w:val="none" w:sz="0" w:space="0" w:color="auto"/>
        <w:left w:val="none" w:sz="0" w:space="0" w:color="auto"/>
        <w:bottom w:val="none" w:sz="0" w:space="0" w:color="auto"/>
        <w:right w:val="none" w:sz="0" w:space="0" w:color="auto"/>
      </w:divBdr>
    </w:div>
    <w:div w:id="1411194940">
      <w:bodyDiv w:val="1"/>
      <w:marLeft w:val="0"/>
      <w:marRight w:val="0"/>
      <w:marTop w:val="0"/>
      <w:marBottom w:val="0"/>
      <w:divBdr>
        <w:top w:val="none" w:sz="0" w:space="0" w:color="auto"/>
        <w:left w:val="none" w:sz="0" w:space="0" w:color="auto"/>
        <w:bottom w:val="none" w:sz="0" w:space="0" w:color="auto"/>
        <w:right w:val="none" w:sz="0" w:space="0" w:color="auto"/>
      </w:divBdr>
    </w:div>
    <w:div w:id="1416367452">
      <w:bodyDiv w:val="1"/>
      <w:marLeft w:val="0"/>
      <w:marRight w:val="0"/>
      <w:marTop w:val="0"/>
      <w:marBottom w:val="0"/>
      <w:divBdr>
        <w:top w:val="none" w:sz="0" w:space="0" w:color="auto"/>
        <w:left w:val="none" w:sz="0" w:space="0" w:color="auto"/>
        <w:bottom w:val="none" w:sz="0" w:space="0" w:color="auto"/>
        <w:right w:val="none" w:sz="0" w:space="0" w:color="auto"/>
      </w:divBdr>
    </w:div>
    <w:div w:id="1460539104">
      <w:bodyDiv w:val="1"/>
      <w:marLeft w:val="0"/>
      <w:marRight w:val="0"/>
      <w:marTop w:val="0"/>
      <w:marBottom w:val="0"/>
      <w:divBdr>
        <w:top w:val="none" w:sz="0" w:space="0" w:color="auto"/>
        <w:left w:val="none" w:sz="0" w:space="0" w:color="auto"/>
        <w:bottom w:val="none" w:sz="0" w:space="0" w:color="auto"/>
        <w:right w:val="none" w:sz="0" w:space="0" w:color="auto"/>
      </w:divBdr>
    </w:div>
    <w:div w:id="1478759323">
      <w:bodyDiv w:val="1"/>
      <w:marLeft w:val="0"/>
      <w:marRight w:val="0"/>
      <w:marTop w:val="0"/>
      <w:marBottom w:val="0"/>
      <w:divBdr>
        <w:top w:val="none" w:sz="0" w:space="0" w:color="auto"/>
        <w:left w:val="none" w:sz="0" w:space="0" w:color="auto"/>
        <w:bottom w:val="none" w:sz="0" w:space="0" w:color="auto"/>
        <w:right w:val="none" w:sz="0" w:space="0" w:color="auto"/>
      </w:divBdr>
    </w:div>
    <w:div w:id="1482386619">
      <w:bodyDiv w:val="1"/>
      <w:marLeft w:val="0"/>
      <w:marRight w:val="0"/>
      <w:marTop w:val="0"/>
      <w:marBottom w:val="0"/>
      <w:divBdr>
        <w:top w:val="none" w:sz="0" w:space="0" w:color="auto"/>
        <w:left w:val="none" w:sz="0" w:space="0" w:color="auto"/>
        <w:bottom w:val="none" w:sz="0" w:space="0" w:color="auto"/>
        <w:right w:val="none" w:sz="0" w:space="0" w:color="auto"/>
      </w:divBdr>
    </w:div>
    <w:div w:id="1494953981">
      <w:bodyDiv w:val="1"/>
      <w:marLeft w:val="0"/>
      <w:marRight w:val="0"/>
      <w:marTop w:val="0"/>
      <w:marBottom w:val="0"/>
      <w:divBdr>
        <w:top w:val="none" w:sz="0" w:space="0" w:color="auto"/>
        <w:left w:val="none" w:sz="0" w:space="0" w:color="auto"/>
        <w:bottom w:val="none" w:sz="0" w:space="0" w:color="auto"/>
        <w:right w:val="none" w:sz="0" w:space="0" w:color="auto"/>
      </w:divBdr>
    </w:div>
    <w:div w:id="1516728285">
      <w:bodyDiv w:val="1"/>
      <w:marLeft w:val="0"/>
      <w:marRight w:val="0"/>
      <w:marTop w:val="0"/>
      <w:marBottom w:val="0"/>
      <w:divBdr>
        <w:top w:val="none" w:sz="0" w:space="0" w:color="auto"/>
        <w:left w:val="none" w:sz="0" w:space="0" w:color="auto"/>
        <w:bottom w:val="none" w:sz="0" w:space="0" w:color="auto"/>
        <w:right w:val="none" w:sz="0" w:space="0" w:color="auto"/>
      </w:divBdr>
    </w:div>
    <w:div w:id="1518734388">
      <w:bodyDiv w:val="1"/>
      <w:marLeft w:val="0"/>
      <w:marRight w:val="0"/>
      <w:marTop w:val="0"/>
      <w:marBottom w:val="0"/>
      <w:divBdr>
        <w:top w:val="none" w:sz="0" w:space="0" w:color="auto"/>
        <w:left w:val="none" w:sz="0" w:space="0" w:color="auto"/>
        <w:bottom w:val="none" w:sz="0" w:space="0" w:color="auto"/>
        <w:right w:val="none" w:sz="0" w:space="0" w:color="auto"/>
      </w:divBdr>
    </w:div>
    <w:div w:id="1542479392">
      <w:bodyDiv w:val="1"/>
      <w:marLeft w:val="0"/>
      <w:marRight w:val="0"/>
      <w:marTop w:val="0"/>
      <w:marBottom w:val="0"/>
      <w:divBdr>
        <w:top w:val="none" w:sz="0" w:space="0" w:color="auto"/>
        <w:left w:val="none" w:sz="0" w:space="0" w:color="auto"/>
        <w:bottom w:val="none" w:sz="0" w:space="0" w:color="auto"/>
        <w:right w:val="none" w:sz="0" w:space="0" w:color="auto"/>
      </w:divBdr>
    </w:div>
    <w:div w:id="1585455038">
      <w:bodyDiv w:val="1"/>
      <w:marLeft w:val="0"/>
      <w:marRight w:val="0"/>
      <w:marTop w:val="0"/>
      <w:marBottom w:val="0"/>
      <w:divBdr>
        <w:top w:val="none" w:sz="0" w:space="0" w:color="auto"/>
        <w:left w:val="none" w:sz="0" w:space="0" w:color="auto"/>
        <w:bottom w:val="none" w:sz="0" w:space="0" w:color="auto"/>
        <w:right w:val="none" w:sz="0" w:space="0" w:color="auto"/>
      </w:divBdr>
    </w:div>
    <w:div w:id="1626347393">
      <w:bodyDiv w:val="1"/>
      <w:marLeft w:val="0"/>
      <w:marRight w:val="0"/>
      <w:marTop w:val="0"/>
      <w:marBottom w:val="0"/>
      <w:divBdr>
        <w:top w:val="none" w:sz="0" w:space="0" w:color="auto"/>
        <w:left w:val="none" w:sz="0" w:space="0" w:color="auto"/>
        <w:bottom w:val="none" w:sz="0" w:space="0" w:color="auto"/>
        <w:right w:val="none" w:sz="0" w:space="0" w:color="auto"/>
      </w:divBdr>
    </w:div>
    <w:div w:id="1630865085">
      <w:bodyDiv w:val="1"/>
      <w:marLeft w:val="0"/>
      <w:marRight w:val="0"/>
      <w:marTop w:val="0"/>
      <w:marBottom w:val="0"/>
      <w:divBdr>
        <w:top w:val="none" w:sz="0" w:space="0" w:color="auto"/>
        <w:left w:val="none" w:sz="0" w:space="0" w:color="auto"/>
        <w:bottom w:val="none" w:sz="0" w:space="0" w:color="auto"/>
        <w:right w:val="none" w:sz="0" w:space="0" w:color="auto"/>
      </w:divBdr>
    </w:div>
    <w:div w:id="1632592198">
      <w:bodyDiv w:val="1"/>
      <w:marLeft w:val="0"/>
      <w:marRight w:val="0"/>
      <w:marTop w:val="0"/>
      <w:marBottom w:val="0"/>
      <w:divBdr>
        <w:top w:val="none" w:sz="0" w:space="0" w:color="auto"/>
        <w:left w:val="none" w:sz="0" w:space="0" w:color="auto"/>
        <w:bottom w:val="none" w:sz="0" w:space="0" w:color="auto"/>
        <w:right w:val="none" w:sz="0" w:space="0" w:color="auto"/>
      </w:divBdr>
    </w:div>
    <w:div w:id="1713849618">
      <w:bodyDiv w:val="1"/>
      <w:marLeft w:val="0"/>
      <w:marRight w:val="0"/>
      <w:marTop w:val="0"/>
      <w:marBottom w:val="0"/>
      <w:divBdr>
        <w:top w:val="none" w:sz="0" w:space="0" w:color="auto"/>
        <w:left w:val="none" w:sz="0" w:space="0" w:color="auto"/>
        <w:bottom w:val="none" w:sz="0" w:space="0" w:color="auto"/>
        <w:right w:val="none" w:sz="0" w:space="0" w:color="auto"/>
      </w:divBdr>
    </w:div>
    <w:div w:id="1739092913">
      <w:bodyDiv w:val="1"/>
      <w:marLeft w:val="0"/>
      <w:marRight w:val="0"/>
      <w:marTop w:val="0"/>
      <w:marBottom w:val="0"/>
      <w:divBdr>
        <w:top w:val="none" w:sz="0" w:space="0" w:color="auto"/>
        <w:left w:val="none" w:sz="0" w:space="0" w:color="auto"/>
        <w:bottom w:val="none" w:sz="0" w:space="0" w:color="auto"/>
        <w:right w:val="none" w:sz="0" w:space="0" w:color="auto"/>
      </w:divBdr>
    </w:div>
    <w:div w:id="1741361388">
      <w:bodyDiv w:val="1"/>
      <w:marLeft w:val="0"/>
      <w:marRight w:val="0"/>
      <w:marTop w:val="0"/>
      <w:marBottom w:val="0"/>
      <w:divBdr>
        <w:top w:val="none" w:sz="0" w:space="0" w:color="auto"/>
        <w:left w:val="none" w:sz="0" w:space="0" w:color="auto"/>
        <w:bottom w:val="none" w:sz="0" w:space="0" w:color="auto"/>
        <w:right w:val="none" w:sz="0" w:space="0" w:color="auto"/>
      </w:divBdr>
    </w:div>
    <w:div w:id="1745561669">
      <w:bodyDiv w:val="1"/>
      <w:marLeft w:val="0"/>
      <w:marRight w:val="0"/>
      <w:marTop w:val="0"/>
      <w:marBottom w:val="0"/>
      <w:divBdr>
        <w:top w:val="none" w:sz="0" w:space="0" w:color="auto"/>
        <w:left w:val="none" w:sz="0" w:space="0" w:color="auto"/>
        <w:bottom w:val="none" w:sz="0" w:space="0" w:color="auto"/>
        <w:right w:val="none" w:sz="0" w:space="0" w:color="auto"/>
      </w:divBdr>
    </w:div>
    <w:div w:id="1761486358">
      <w:bodyDiv w:val="1"/>
      <w:marLeft w:val="0"/>
      <w:marRight w:val="0"/>
      <w:marTop w:val="0"/>
      <w:marBottom w:val="0"/>
      <w:divBdr>
        <w:top w:val="none" w:sz="0" w:space="0" w:color="auto"/>
        <w:left w:val="none" w:sz="0" w:space="0" w:color="auto"/>
        <w:bottom w:val="none" w:sz="0" w:space="0" w:color="auto"/>
        <w:right w:val="none" w:sz="0" w:space="0" w:color="auto"/>
      </w:divBdr>
    </w:div>
    <w:div w:id="1799949786">
      <w:bodyDiv w:val="1"/>
      <w:marLeft w:val="0"/>
      <w:marRight w:val="0"/>
      <w:marTop w:val="0"/>
      <w:marBottom w:val="0"/>
      <w:divBdr>
        <w:top w:val="none" w:sz="0" w:space="0" w:color="auto"/>
        <w:left w:val="none" w:sz="0" w:space="0" w:color="auto"/>
        <w:bottom w:val="none" w:sz="0" w:space="0" w:color="auto"/>
        <w:right w:val="none" w:sz="0" w:space="0" w:color="auto"/>
      </w:divBdr>
    </w:div>
    <w:div w:id="1809785044">
      <w:bodyDiv w:val="1"/>
      <w:marLeft w:val="0"/>
      <w:marRight w:val="0"/>
      <w:marTop w:val="0"/>
      <w:marBottom w:val="0"/>
      <w:divBdr>
        <w:top w:val="none" w:sz="0" w:space="0" w:color="auto"/>
        <w:left w:val="none" w:sz="0" w:space="0" w:color="auto"/>
        <w:bottom w:val="none" w:sz="0" w:space="0" w:color="auto"/>
        <w:right w:val="none" w:sz="0" w:space="0" w:color="auto"/>
      </w:divBdr>
    </w:div>
    <w:div w:id="1819566093">
      <w:bodyDiv w:val="1"/>
      <w:marLeft w:val="0"/>
      <w:marRight w:val="0"/>
      <w:marTop w:val="0"/>
      <w:marBottom w:val="0"/>
      <w:divBdr>
        <w:top w:val="none" w:sz="0" w:space="0" w:color="auto"/>
        <w:left w:val="none" w:sz="0" w:space="0" w:color="auto"/>
        <w:bottom w:val="none" w:sz="0" w:space="0" w:color="auto"/>
        <w:right w:val="none" w:sz="0" w:space="0" w:color="auto"/>
      </w:divBdr>
    </w:div>
    <w:div w:id="1822505481">
      <w:bodyDiv w:val="1"/>
      <w:marLeft w:val="0"/>
      <w:marRight w:val="0"/>
      <w:marTop w:val="0"/>
      <w:marBottom w:val="0"/>
      <w:divBdr>
        <w:top w:val="none" w:sz="0" w:space="0" w:color="auto"/>
        <w:left w:val="none" w:sz="0" w:space="0" w:color="auto"/>
        <w:bottom w:val="none" w:sz="0" w:space="0" w:color="auto"/>
        <w:right w:val="none" w:sz="0" w:space="0" w:color="auto"/>
      </w:divBdr>
    </w:div>
    <w:div w:id="1830829025">
      <w:bodyDiv w:val="1"/>
      <w:marLeft w:val="0"/>
      <w:marRight w:val="0"/>
      <w:marTop w:val="0"/>
      <w:marBottom w:val="0"/>
      <w:divBdr>
        <w:top w:val="none" w:sz="0" w:space="0" w:color="auto"/>
        <w:left w:val="none" w:sz="0" w:space="0" w:color="auto"/>
        <w:bottom w:val="none" w:sz="0" w:space="0" w:color="auto"/>
        <w:right w:val="none" w:sz="0" w:space="0" w:color="auto"/>
      </w:divBdr>
    </w:div>
    <w:div w:id="1873766248">
      <w:bodyDiv w:val="1"/>
      <w:marLeft w:val="0"/>
      <w:marRight w:val="0"/>
      <w:marTop w:val="0"/>
      <w:marBottom w:val="0"/>
      <w:divBdr>
        <w:top w:val="none" w:sz="0" w:space="0" w:color="auto"/>
        <w:left w:val="none" w:sz="0" w:space="0" w:color="auto"/>
        <w:bottom w:val="none" w:sz="0" w:space="0" w:color="auto"/>
        <w:right w:val="none" w:sz="0" w:space="0" w:color="auto"/>
      </w:divBdr>
    </w:div>
    <w:div w:id="1891727978">
      <w:bodyDiv w:val="1"/>
      <w:marLeft w:val="0"/>
      <w:marRight w:val="0"/>
      <w:marTop w:val="0"/>
      <w:marBottom w:val="0"/>
      <w:divBdr>
        <w:top w:val="none" w:sz="0" w:space="0" w:color="auto"/>
        <w:left w:val="none" w:sz="0" w:space="0" w:color="auto"/>
        <w:bottom w:val="none" w:sz="0" w:space="0" w:color="auto"/>
        <w:right w:val="none" w:sz="0" w:space="0" w:color="auto"/>
      </w:divBdr>
    </w:div>
    <w:div w:id="1904218009">
      <w:bodyDiv w:val="1"/>
      <w:marLeft w:val="0"/>
      <w:marRight w:val="0"/>
      <w:marTop w:val="0"/>
      <w:marBottom w:val="0"/>
      <w:divBdr>
        <w:top w:val="none" w:sz="0" w:space="0" w:color="auto"/>
        <w:left w:val="none" w:sz="0" w:space="0" w:color="auto"/>
        <w:bottom w:val="none" w:sz="0" w:space="0" w:color="auto"/>
        <w:right w:val="none" w:sz="0" w:space="0" w:color="auto"/>
      </w:divBdr>
    </w:div>
    <w:div w:id="1924948294">
      <w:bodyDiv w:val="1"/>
      <w:marLeft w:val="0"/>
      <w:marRight w:val="0"/>
      <w:marTop w:val="0"/>
      <w:marBottom w:val="0"/>
      <w:divBdr>
        <w:top w:val="none" w:sz="0" w:space="0" w:color="auto"/>
        <w:left w:val="none" w:sz="0" w:space="0" w:color="auto"/>
        <w:bottom w:val="none" w:sz="0" w:space="0" w:color="auto"/>
        <w:right w:val="none" w:sz="0" w:space="0" w:color="auto"/>
      </w:divBdr>
    </w:div>
    <w:div w:id="1934242180">
      <w:bodyDiv w:val="1"/>
      <w:marLeft w:val="0"/>
      <w:marRight w:val="0"/>
      <w:marTop w:val="0"/>
      <w:marBottom w:val="0"/>
      <w:divBdr>
        <w:top w:val="none" w:sz="0" w:space="0" w:color="auto"/>
        <w:left w:val="none" w:sz="0" w:space="0" w:color="auto"/>
        <w:bottom w:val="none" w:sz="0" w:space="0" w:color="auto"/>
        <w:right w:val="none" w:sz="0" w:space="0" w:color="auto"/>
      </w:divBdr>
    </w:div>
    <w:div w:id="1943490616">
      <w:bodyDiv w:val="1"/>
      <w:marLeft w:val="0"/>
      <w:marRight w:val="0"/>
      <w:marTop w:val="0"/>
      <w:marBottom w:val="0"/>
      <w:divBdr>
        <w:top w:val="none" w:sz="0" w:space="0" w:color="auto"/>
        <w:left w:val="none" w:sz="0" w:space="0" w:color="auto"/>
        <w:bottom w:val="none" w:sz="0" w:space="0" w:color="auto"/>
        <w:right w:val="none" w:sz="0" w:space="0" w:color="auto"/>
      </w:divBdr>
    </w:div>
    <w:div w:id="1952056064">
      <w:bodyDiv w:val="1"/>
      <w:marLeft w:val="0"/>
      <w:marRight w:val="0"/>
      <w:marTop w:val="0"/>
      <w:marBottom w:val="0"/>
      <w:divBdr>
        <w:top w:val="none" w:sz="0" w:space="0" w:color="auto"/>
        <w:left w:val="none" w:sz="0" w:space="0" w:color="auto"/>
        <w:bottom w:val="none" w:sz="0" w:space="0" w:color="auto"/>
        <w:right w:val="none" w:sz="0" w:space="0" w:color="auto"/>
      </w:divBdr>
    </w:div>
    <w:div w:id="1957104728">
      <w:bodyDiv w:val="1"/>
      <w:marLeft w:val="0"/>
      <w:marRight w:val="0"/>
      <w:marTop w:val="0"/>
      <w:marBottom w:val="0"/>
      <w:divBdr>
        <w:top w:val="none" w:sz="0" w:space="0" w:color="auto"/>
        <w:left w:val="none" w:sz="0" w:space="0" w:color="auto"/>
        <w:bottom w:val="none" w:sz="0" w:space="0" w:color="auto"/>
        <w:right w:val="none" w:sz="0" w:space="0" w:color="auto"/>
      </w:divBdr>
    </w:div>
    <w:div w:id="2007125397">
      <w:bodyDiv w:val="1"/>
      <w:marLeft w:val="0"/>
      <w:marRight w:val="0"/>
      <w:marTop w:val="0"/>
      <w:marBottom w:val="0"/>
      <w:divBdr>
        <w:top w:val="none" w:sz="0" w:space="0" w:color="auto"/>
        <w:left w:val="none" w:sz="0" w:space="0" w:color="auto"/>
        <w:bottom w:val="none" w:sz="0" w:space="0" w:color="auto"/>
        <w:right w:val="none" w:sz="0" w:space="0" w:color="auto"/>
      </w:divBdr>
    </w:div>
    <w:div w:id="2012028804">
      <w:bodyDiv w:val="1"/>
      <w:marLeft w:val="0"/>
      <w:marRight w:val="0"/>
      <w:marTop w:val="0"/>
      <w:marBottom w:val="0"/>
      <w:divBdr>
        <w:top w:val="none" w:sz="0" w:space="0" w:color="auto"/>
        <w:left w:val="none" w:sz="0" w:space="0" w:color="auto"/>
        <w:bottom w:val="none" w:sz="0" w:space="0" w:color="auto"/>
        <w:right w:val="none" w:sz="0" w:space="0" w:color="auto"/>
      </w:divBdr>
    </w:div>
    <w:div w:id="2028410162">
      <w:bodyDiv w:val="1"/>
      <w:marLeft w:val="0"/>
      <w:marRight w:val="0"/>
      <w:marTop w:val="0"/>
      <w:marBottom w:val="0"/>
      <w:divBdr>
        <w:top w:val="none" w:sz="0" w:space="0" w:color="auto"/>
        <w:left w:val="none" w:sz="0" w:space="0" w:color="auto"/>
        <w:bottom w:val="none" w:sz="0" w:space="0" w:color="auto"/>
        <w:right w:val="none" w:sz="0" w:space="0" w:color="auto"/>
      </w:divBdr>
    </w:div>
    <w:div w:id="2041317575">
      <w:bodyDiv w:val="1"/>
      <w:marLeft w:val="0"/>
      <w:marRight w:val="0"/>
      <w:marTop w:val="0"/>
      <w:marBottom w:val="0"/>
      <w:divBdr>
        <w:top w:val="none" w:sz="0" w:space="0" w:color="auto"/>
        <w:left w:val="none" w:sz="0" w:space="0" w:color="auto"/>
        <w:bottom w:val="none" w:sz="0" w:space="0" w:color="auto"/>
        <w:right w:val="none" w:sz="0" w:space="0" w:color="auto"/>
      </w:divBdr>
    </w:div>
    <w:div w:id="2042437575">
      <w:bodyDiv w:val="1"/>
      <w:marLeft w:val="0"/>
      <w:marRight w:val="0"/>
      <w:marTop w:val="0"/>
      <w:marBottom w:val="0"/>
      <w:divBdr>
        <w:top w:val="none" w:sz="0" w:space="0" w:color="auto"/>
        <w:left w:val="none" w:sz="0" w:space="0" w:color="auto"/>
        <w:bottom w:val="none" w:sz="0" w:space="0" w:color="auto"/>
        <w:right w:val="none" w:sz="0" w:space="0" w:color="auto"/>
      </w:divBdr>
    </w:div>
    <w:div w:id="2067995205">
      <w:bodyDiv w:val="1"/>
      <w:marLeft w:val="0"/>
      <w:marRight w:val="0"/>
      <w:marTop w:val="0"/>
      <w:marBottom w:val="0"/>
      <w:divBdr>
        <w:top w:val="none" w:sz="0" w:space="0" w:color="auto"/>
        <w:left w:val="none" w:sz="0" w:space="0" w:color="auto"/>
        <w:bottom w:val="none" w:sz="0" w:space="0" w:color="auto"/>
        <w:right w:val="none" w:sz="0" w:space="0" w:color="auto"/>
      </w:divBdr>
    </w:div>
    <w:div w:id="2087262251">
      <w:bodyDiv w:val="1"/>
      <w:marLeft w:val="0"/>
      <w:marRight w:val="0"/>
      <w:marTop w:val="0"/>
      <w:marBottom w:val="0"/>
      <w:divBdr>
        <w:top w:val="none" w:sz="0" w:space="0" w:color="auto"/>
        <w:left w:val="none" w:sz="0" w:space="0" w:color="auto"/>
        <w:bottom w:val="none" w:sz="0" w:space="0" w:color="auto"/>
        <w:right w:val="none" w:sz="0" w:space="0" w:color="auto"/>
      </w:divBdr>
    </w:div>
    <w:div w:id="2111074639">
      <w:bodyDiv w:val="1"/>
      <w:marLeft w:val="0"/>
      <w:marRight w:val="0"/>
      <w:marTop w:val="0"/>
      <w:marBottom w:val="0"/>
      <w:divBdr>
        <w:top w:val="none" w:sz="0" w:space="0" w:color="auto"/>
        <w:left w:val="none" w:sz="0" w:space="0" w:color="auto"/>
        <w:bottom w:val="none" w:sz="0" w:space="0" w:color="auto"/>
        <w:right w:val="none" w:sz="0" w:space="0" w:color="auto"/>
      </w:divBdr>
    </w:div>
    <w:div w:id="2118481577">
      <w:bodyDiv w:val="1"/>
      <w:marLeft w:val="0"/>
      <w:marRight w:val="0"/>
      <w:marTop w:val="0"/>
      <w:marBottom w:val="0"/>
      <w:divBdr>
        <w:top w:val="none" w:sz="0" w:space="0" w:color="auto"/>
        <w:left w:val="none" w:sz="0" w:space="0" w:color="auto"/>
        <w:bottom w:val="none" w:sz="0" w:space="0" w:color="auto"/>
        <w:right w:val="none" w:sz="0" w:space="0" w:color="auto"/>
      </w:divBdr>
    </w:div>
    <w:div w:id="2121878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astcompany.com/776233/do-you-know-difference-between-goal-and-objective" TargetMode="External"/><Relationship Id="rId18" Type="http://schemas.openxmlformats.org/officeDocument/2006/relationships/hyperlink" Target="https://www.reed.co.uk/career-advice/personal-development-planning-what-you-need-to-know/"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associationdatabase.com/aws/NCDA/pt/sd/news_article/6420/_PARENT/layout_details/false" TargetMode="External"/><Relationship Id="rId7" Type="http://schemas.openxmlformats.org/officeDocument/2006/relationships/settings" Target="settings.xml"/><Relationship Id="rId12" Type="http://schemas.openxmlformats.org/officeDocument/2006/relationships/hyperlink" Target="https://www.indeed.com/career-advice/career-development/creativity-skills" TargetMode="External"/><Relationship Id="rId17" Type="http://schemas.openxmlformats.org/officeDocument/2006/relationships/hyperlink" Target="https://optimistminds.com/coaching-tools-for-self-awareness/" TargetMode="External"/><Relationship Id="rId25" Type="http://schemas.openxmlformats.org/officeDocument/2006/relationships/hyperlink" Target="https://informi.co.uk/legal/what-legislation-covers-employment-relationship" TargetMode="External"/><Relationship Id="rId2" Type="http://schemas.openxmlformats.org/officeDocument/2006/relationships/customXml" Target="../customXml/item2.xml"/><Relationship Id="rId16" Type="http://schemas.openxmlformats.org/officeDocument/2006/relationships/hyperlink" Target="https://positivepsychology.com/building-self-awareness-activities/" TargetMode="External"/><Relationship Id="rId20" Type="http://schemas.openxmlformats.org/officeDocument/2006/relationships/hyperlink" Target="https://www.developgoodhabits.com/what-is-self-awaren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delphix.com/glossary/what-is-dev-ops-model" TargetMode="External"/><Relationship Id="rId24" Type="http://schemas.openxmlformats.org/officeDocument/2006/relationships/hyperlink" Target="https://www.nutanix.com/info/database-management" TargetMode="External"/><Relationship Id="rId5" Type="http://schemas.openxmlformats.org/officeDocument/2006/relationships/numbering" Target="numbering.xml"/><Relationship Id="rId15" Type="http://schemas.openxmlformats.org/officeDocument/2006/relationships/hyperlink" Target="http://www.consultants-on-line.com/default.asp?contentID=122" TargetMode="External"/><Relationship Id="rId23" Type="http://schemas.openxmlformats.org/officeDocument/2006/relationships/hyperlink" Target="https://www.commonsensemedia.org/character-strengths-and-life-skills/what-is-teamwork" TargetMode="External"/><Relationship Id="rId10" Type="http://schemas.openxmlformats.org/officeDocument/2006/relationships/hyperlink" Target="https://www.cbtnuggets.com/blog/career/career-progression/25-essential-skills-for-cloud-management" TargetMode="External"/><Relationship Id="rId19" Type="http://schemas.openxmlformats.org/officeDocument/2006/relationships/hyperlink" Target="https://www.eln.co.uk/blog/honey-and-mumford-learning-style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investopedia.com/terms/s/swot.asp" TargetMode="External"/><Relationship Id="rId22" Type="http://schemas.openxmlformats.org/officeDocument/2006/relationships/hyperlink" Target="https://www.codecademy.com/resources/blog/programming-languag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2f2a18efff6fe88bebd3f8f6745ff6ec">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25fe4393599dff344aa6f346765cb667"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123</b:Tag>
    <b:SourceType>InternetSite</b:SourceType>
    <b:Guid>{4ECDE489-6332-48D8-8D52-0AAFD66E67D8}</b:Guid>
    <b:Author>
      <b:Author>
        <b:NameList>
          <b:Person>
            <b:Last>123helpme.com</b:Last>
          </b:Person>
        </b:NameList>
      </b:Author>
    </b:Author>
    <b:Title>An Introduction To Career Development</b:Title>
    <b:InternetSiteTitle>https://www.123helpme.com</b:InternetSiteTitle>
    <b:URL>https://www.123helpme.com/essay/An-Introduction-To-Career-Development-392509</b:URL>
    <b:RefOrder>18</b:RefOrder>
  </b:Source>
  <b:Source>
    <b:Tag>Com</b:Tag>
    <b:SourceType>InternetSite</b:SourceType>
    <b:Guid>{B426523E-8758-4BEA-BA84-44C15F6AC94F}</b:Guid>
    <b:Author>
      <b:Author>
        <b:NameList>
          <b:Person>
            <b:Last>CommonSenseMedia.org</b:Last>
          </b:Person>
        </b:NameList>
      </b:Author>
    </b:Author>
    <b:Title>Character Strengths and Life Skills</b:Title>
    <b:InternetSiteTitle>https://www.commonsensemedia.org</b:InternetSiteTitle>
    <b:URL>https://www.commonsensemedia.org/character-strengths-and-life-skills/what-is-teamwork</b:URL>
    <b:RefOrder>2</b:RefOrder>
  </b:Source>
  <b:Source>
    <b:Tag>Ind21</b:Tag>
    <b:SourceType>InternetSite</b:SourceType>
    <b:Guid>{A7421016-47A2-4310-9BD4-79898978EE9F}</b:Guid>
    <b:Author>
      <b:Author>
        <b:NameList>
          <b:Person>
            <b:Last>Team</b:Last>
            <b:First>Indeed</b:First>
            <b:Middle>Editorial</b:Middle>
          </b:Person>
        </b:NameList>
      </b:Author>
    </b:Author>
    <b:Title>What Are Communication Skills</b:Title>
    <b:InternetSiteTitle>www.indeed.com</b:InternetSiteTitle>
    <b:Year>2021</b:Year>
    <b:Month>March</b:Month>
    <b:Day>8</b:Day>
    <b:URL>https://uk.indeed.com/career-advice/career-development/communication-skills</b:URL>
    <b:RefOrder>19</b:RefOrder>
  </b:Source>
  <b:Source>
    <b:Tag>Ind211</b:Tag>
    <b:SourceType>InternetSite</b:SourceType>
    <b:Guid>{BDC3722C-512D-4069-BD96-34B3EA6624AD}</b:Guid>
    <b:Author>
      <b:Author>
        <b:NameList>
          <b:Person>
            <b:Last>Team</b:Last>
            <b:First>Indeed</b:First>
            <b:Middle>Editorial</b:Middle>
          </b:Person>
        </b:NameList>
      </b:Author>
    </b:Author>
    <b:Title>Creativity Skills</b:Title>
    <b:InternetSiteTitle>www.indeed.com</b:InternetSiteTitle>
    <b:Year>2021</b:Year>
    <b:Month>June</b:Month>
    <b:Day>10</b:Day>
    <b:URL>https://www.indeed.com/career-advice/career-development/creativity-skills</b:URL>
    <b:RefOrder>3</b:RefOrder>
  </b:Source>
  <b:Source>
    <b:Tag>Sco21</b:Tag>
    <b:SourceType>InternetSite</b:SourceType>
    <b:Guid>{56151375-E920-440D-95B0-B74ABBC632E9}</b:Guid>
    <b:Author>
      <b:Author>
        <b:NameList>
          <b:Person>
            <b:Last>Scott</b:Last>
            <b:First>Gordon</b:First>
          </b:Person>
        </b:NameList>
      </b:Author>
    </b:Author>
    <b:Title>Strength, Weakness, Opportunity, and Threat (SWOT) Analysis</b:Title>
    <b:InternetSiteTitle>www.investopedia.com</b:InternetSiteTitle>
    <b:Year>2021</b:Year>
    <b:Month>March</b:Month>
    <b:Day>29</b:Day>
    <b:URL>https://www.investopedia.com/terms/s/swot.asp</b:URL>
    <b:RefOrder>4</b:RefOrder>
  </b:Source>
  <b:Source>
    <b:Tag>Amb</b:Tag>
    <b:SourceType>InternetSite</b:SourceType>
    <b:Guid>{8AA137DF-6431-4F06-812C-A3E60D7DC654}</b:Guid>
    <b:Author>
      <b:Author>
        <b:NameList>
          <b:Person>
            <b:Last>Rolfe</b:Last>
            <b:First>Amber</b:First>
          </b:Person>
        </b:NameList>
      </b:Author>
    </b:Author>
    <b:Title>Personal development planning: What you need to know</b:Title>
    <b:InternetSiteTitle>www.reed.co.uk</b:InternetSiteTitle>
    <b:URL>https://www.reed.co.uk/career-advice/personal-development-planning-what-you-need-to-know/</b:URL>
    <b:RefOrder>5</b:RefOrder>
  </b:Source>
  <b:Source>
    <b:Tag>Dav20</b:Tag>
    <b:SourceType>InternetSite</b:SourceType>
    <b:Guid>{8C4E9FBC-64B5-45BA-AB90-1E39ABBD5692}</b:Guid>
    <b:Author>
      <b:Author>
        <b:NameList>
          <b:Person>
            <b:Last>Brown</b:Last>
            <b:First>David</b:First>
          </b:Person>
        </b:NameList>
      </b:Author>
    </b:Author>
    <b:Title>25 Essential Skills for Cloud Management</b:Title>
    <b:InternetSiteTitle>CBT Nuggets</b:InternetSiteTitle>
    <b:Year>2020</b:Year>
    <b:Month>February</b:Month>
    <b:Day>17</b:Day>
    <b:URL>https://www.cbtnuggets.com/blog/career/career-progression/25-essential-skills-for-cloud-management</b:URL>
    <b:RefOrder>6</b:RefOrder>
  </b:Source>
  <b:Source>
    <b:Tag>Eli21</b:Tag>
    <b:SourceType>InternetSite</b:SourceType>
    <b:Guid>{66A88786-226D-45ED-B388-352C8FB7E7D9}</b:Guid>
    <b:Author>
      <b:Author>
        <b:NameList>
          <b:Person>
            <b:Last>Davies</b:Last>
            <b:First>Elizabeth</b:First>
          </b:Person>
        </b:NameList>
      </b:Author>
    </b:Author>
    <b:Title>Top 20 cloud computing skills to boost your career in 2021</b:Title>
    <b:InternetSiteTitle>Tech target</b:InternetSiteTitle>
    <b:Year>2021</b:Year>
    <b:Month>April</b:Month>
    <b:Day>16</b:Day>
    <b:URL>https://whatis.techtarget.com/feature/Top-20-cloud-computing-skills-to-boost-your-career</b:URL>
    <b:RefOrder>20</b:RefOrder>
  </b:Source>
  <b:Source>
    <b:Tag>nut</b:Tag>
    <b:SourceType>InternetSite</b:SourceType>
    <b:Guid>{DCB9C341-854F-4828-AAD8-A960BFE5486E}</b:Guid>
    <b:Author>
      <b:Author>
        <b:NameList>
          <b:Person>
            <b:Last>nutanix.com</b:Last>
          </b:Person>
        </b:NameList>
      </b:Author>
    </b:Author>
    <b:Title>What is Database Management?</b:Title>
    <b:InternetSiteTitle>Nutanix</b:InternetSiteTitle>
    <b:URL>https://www.nutanix.com/info/database-management</b:URL>
    <b:RefOrder>8</b:RefOrder>
  </b:Source>
  <b:Source>
    <b:Tag>del</b:Tag>
    <b:SourceType>InternetSite</b:SourceType>
    <b:Guid>{772E82CF-D4D3-4910-9EE3-5F19A20392B5}</b:Guid>
    <b:Author>
      <b:Author>
        <b:NameList>
          <b:Person>
            <b:Last>delphix.com</b:Last>
          </b:Person>
        </b:NameList>
      </b:Author>
    </b:Author>
    <b:Title>A Comprehensive Guide to DevOps</b:Title>
    <b:InternetSiteTitle>Delphix</b:InternetSiteTitle>
    <b:URL>https://www.delphix.com/glossary/what-is-dev-ops-model</b:URL>
    <b:RefOrder>9</b:RefOrder>
  </b:Source>
  <b:Source>
    <b:Tag>Dan08</b:Tag>
    <b:SourceType>InternetSite</b:SourceType>
    <b:Guid>{1266F603-48B2-4AAF-91F3-41F14111B556}</b:Guid>
    <b:Author>
      <b:Author>
        <b:NameList>
          <b:Person>
            <b:Last>Feliciano</b:Last>
            <b:First>Dan</b:First>
          </b:Person>
        </b:NameList>
      </b:Author>
    </b:Author>
    <b:Title>Do you know the difference between a goal and an objective?</b:Title>
    <b:InternetSiteTitle>Fast company</b:InternetSiteTitle>
    <b:Year>2008</b:Year>
    <b:Month>January</b:Month>
    <b:Day>04</b:Day>
    <b:URL>https://www.fastcompany.com/776233/do-you-know-difference-between-goal-and-objective</b:URL>
    <b:RefOrder>10</b:RefOrder>
  </b:Source>
  <b:Source>
    <b:Tag>Wha1</b:Tag>
    <b:SourceType>InternetSite</b:SourceType>
    <b:Guid>{17048DD6-FFF8-4B4A-9BDB-DD7BA2319CB2}</b:Guid>
    <b:Title>What legislation covers the employment relationship?</b:Title>
    <b:InternetSiteTitle>Informi</b:InternetSiteTitle>
    <b:URL>https://informi.co.uk/legal/what-legislation-covers-employment-relationship</b:URL>
    <b:Author>
      <b:Author>
        <b:NameList>
          <b:Person>
            <b:Last>Informi.co.uk</b:Last>
          </b:Person>
        </b:NameList>
      </b:Author>
    </b:Author>
    <b:RefOrder>11</b:RefOrder>
  </b:Source>
  <b:Source>
    <b:Tag>con</b:Tag>
    <b:SourceType>InternetSite</b:SourceType>
    <b:Guid>{FA72880D-20BE-454B-9660-48649580030F}</b:Guid>
    <b:Author>
      <b:Author>
        <b:NameList>
          <b:Person>
            <b:Last>consultants-on-line.com</b:Last>
          </b:Person>
        </b:NameList>
      </b:Author>
    </b:Author>
    <b:Title>Legal Requirements in Recruitment and Selection</b:Title>
    <b:InternetSiteTitle>Consultants online</b:InternetSiteTitle>
    <b:URL>http://www.consultants-on-line.com/default.asp?contentID=122</b:URL>
    <b:RefOrder>12</b:RefOrder>
  </b:Source>
  <b:Source xmlns:b="http://schemas.openxmlformats.org/officeDocument/2006/bibliography">
    <b:Tag>Fra09</b:Tag>
    <b:SourceType>JournalArticle</b:SourceType>
    <b:Guid>{A33CD34C-D2E3-4015-AE4F-5A040840C9D0}</b:Guid>
    <b:Title>Learning Styles: A Review of Theory, Application, and Best Practices</b:Title>
    <b:Year>2009</b:Year>
    <b:JournalName>American journal of pharmaceutical education</b:JournalName>
    <b:Pages>73(1): 09</b:Pages>
    <b:Author>
      <b:Author>
        <b:NameList>
          <b:Person>
            <b:Last>Frank Romanelli</b:Last>
            <b:First>PharmD,</b:First>
            <b:Middle>MPH, corresponding author Eleanora Bird, MS, and Melody Ryan, PharmD, MPH</b:Middle>
          </b:Person>
        </b:NameList>
      </b:Author>
    </b:Author>
    <b:RefOrder>13</b:RefOrder>
  </b:Source>
  <b:Source>
    <b:Tag>Rub17</b:Tag>
    <b:SourceType>InternetSite</b:SourceType>
    <b:Guid>{2F50452A-2183-4D64-B792-B0BB8AFFD2A5}</b:Guid>
    <b:Author>
      <b:Author>
        <b:NameList>
          <b:Person>
            <b:Last>Ruby</b:Last>
          </b:Person>
        </b:NameList>
      </b:Author>
    </b:Author>
    <b:Title>Honey and Mumford Learning Styles</b:Title>
    <b:InternetSiteTitle>Eln</b:InternetSiteTitle>
    <b:Year>2017</b:Year>
    <b:Month>January</b:Month>
    <b:Day>08</b:Day>
    <b:URL>https://www.eln.co.uk/blog/honey-and-mumford-learning-styles</b:URL>
    <b:RefOrder>14</b:RefOrder>
  </b:Source>
  <b:Source>
    <b:Tag>Kel21</b:Tag>
    <b:SourceType>InternetSite</b:SourceType>
    <b:Guid>{4221E099-0576-4F3B-BE3F-89B8B37833BB}</b:Guid>
    <b:Title>Building Self-Awareness: 16 Activities and Tools for Meaningful Change</b:Title>
    <b:InternetSiteTitle>Positive psychology</b:InternetSiteTitle>
    <b:Year>2021</b:Year>
    <b:Month>December</b:Month>
    <b:Day>07</b:Day>
    <b:URL>https://positivepsychology.com/building-self-awareness-activities/</b:URL>
    <b:Author>
      <b:Author>
        <b:NameList>
          <b:Person>
            <b:Last>Miller</b:Last>
            <b:First>Kelly</b:First>
          </b:Person>
        </b:NameList>
      </b:Author>
    </b:Author>
    <b:RefOrder>15</b:RefOrder>
  </b:Source>
  <b:Source>
    <b:Tag>Opt21</b:Tag>
    <b:SourceType>InternetSite</b:SourceType>
    <b:Guid>{418481B3-1991-468E-B201-38D6435E0340}</b:Guid>
    <b:Author>
      <b:Author>
        <b:NameList>
          <b:Person>
            <b:Last>OptimistMinds</b:Last>
          </b:Person>
        </b:NameList>
      </b:Author>
    </b:Author>
    <b:Title>Coaching tools for self-awareness (Top 5)</b:Title>
    <b:InternetSiteTitle>Optimist minds</b:InternetSiteTitle>
    <b:Year>2021</b:Year>
    <b:Month>July</b:Month>
    <b:Day>07</b:Day>
    <b:URL>https://optimistminds.com/coaching-tools-for-self-awareness/</b:URL>
    <b:RefOrder>16</b:RefOrder>
  </b:Source>
  <b:Source>
    <b:Tag>dev21</b:Tag>
    <b:SourceType>InternetSite</b:SourceType>
    <b:Guid>{B6BB5B88-E037-4FF9-AB32-CBB10E97F92E}</b:Guid>
    <b:Author>
      <b:Author>
        <b:NameList>
          <b:Person>
            <b:Last>developgoodhabits.com</b:Last>
          </b:Person>
        </b:NameList>
      </b:Author>
    </b:Author>
    <b:Title>How to Be More Self Aware: 8 Tips to Boost Self-Awareness</b:Title>
    <b:InternetSiteTitle>Develop good habits</b:InternetSiteTitle>
    <b:Year>2021</b:Year>
    <b:Month>November</b:Month>
    <b:Day>28</b:Day>
    <b:URL>https://www.developgoodhabits.com/what-is-self-awareness/</b:URL>
    <b:RefOrder>17</b:RefOrder>
  </b:Source>
  <b:Source>
    <b:Tag>Jos08</b:Tag>
    <b:SourceType>InternetSite</b:SourceType>
    <b:Guid>{F01B7746-0E6A-4945-8CC5-2D373BDADD8B}</b:Guid>
    <b:Author>
      <b:Author>
        <b:NameList>
          <b:Person>
            <b:Last>Trueba</b:Last>
            <b:First>Jose</b:First>
            <b:Middle>Adolfo</b:Middle>
          </b:Person>
        </b:NameList>
      </b:Author>
    </b:Author>
    <b:Title>The Career Development Plan - A Quick Guide for Managers and Supervisors</b:Title>
    <b:InternetSiteTitle>Association database</b:InternetSiteTitle>
    <b:Year>2008</b:Year>
    <b:Month>January</b:Month>
    <b:Day>12</b:Day>
    <b:URL>https://associationdatabase.com/aws/NCDA/pt/sd/news_article/6420/_PARENT/layout_details/false</b:URL>
    <b:RefOrder>1</b:RefOrder>
  </b:Source>
  <b:Source>
    <b:Tag>Cod21</b:Tag>
    <b:SourceType>InternetSite</b:SourceType>
    <b:Guid>{2E72253F-8658-4D85-99E7-CB887769A3D6}</b:Guid>
    <b:Author>
      <b:Author>
        <b:NameList>
          <b:Person>
            <b:Last>Codecademy</b:Last>
            <b:First>Team</b:First>
          </b:Person>
        </b:NameList>
      </b:Author>
    </b:Author>
    <b:Title>What is a programming language?</b:Title>
    <b:InternetSiteTitle>Code cademy</b:InternetSiteTitle>
    <b:Year>2021</b:Year>
    <b:Month>March</b:Month>
    <b:Day>23</b:Day>
    <b:URL>https://www.codecademy.com/resources/blog/programming-languages/</b:URL>
    <b:RefOrder>7</b:RefOrder>
  </b:Source>
</b:Sources>
</file>

<file path=customXml/itemProps1.xml><?xml version="1.0" encoding="utf-8"?>
<ds:datastoreItem xmlns:ds="http://schemas.openxmlformats.org/officeDocument/2006/customXml" ds:itemID="{C730CC56-0EA9-439F-8C6C-AFCE968EC1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31CB20-05E6-495A-9878-2F1215BC3B1A}">
  <ds:schemaRefs>
    <ds:schemaRef ds:uri="http://schemas.microsoft.com/sharepoint/v3/contenttype/forms"/>
  </ds:schemaRefs>
</ds:datastoreItem>
</file>

<file path=customXml/itemProps3.xml><?xml version="1.0" encoding="utf-8"?>
<ds:datastoreItem xmlns:ds="http://schemas.openxmlformats.org/officeDocument/2006/customXml" ds:itemID="{29DFBF3F-E988-4B50-94F0-3574D795A2E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684E546-6C7E-4AE7-B259-04B9540B5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3884</TotalTime>
  <Pages>1</Pages>
  <Words>2786</Words>
  <Characters>15884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Iulian Ignat (2015634)</dc:creator>
  <cp:keywords/>
  <dc:description/>
  <cp:lastModifiedBy>Marius Iulian Ignat (2015634)</cp:lastModifiedBy>
  <cp:revision>83</cp:revision>
  <cp:lastPrinted>2021-12-10T13:30:00Z</cp:lastPrinted>
  <dcterms:created xsi:type="dcterms:W3CDTF">2021-11-30T13:27:00Z</dcterms:created>
  <dcterms:modified xsi:type="dcterms:W3CDTF">2021-12-10T13:30:00Z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