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D5A4FA" w14:textId="11F994B2" w:rsidR="00FF188E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t>Task 1</w:t>
      </w:r>
    </w:p>
    <w:p w14:paraId="1F1AE53F" w14:textId="209A4519" w:rsidR="00482E91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t>1a)</w:t>
      </w:r>
    </w:p>
    <w:p w14:paraId="5F237C8D" w14:textId="500EB8EC" w:rsidR="00482E91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2576893B" w14:textId="27A9A77E" w:rsidR="00482E91" w:rsidRDefault="00E129EE">
      <w:r w:rsidRPr="005124CC">
        <w:t xml:space="preserve">The computer industry is always </w:t>
      </w:r>
      <w:r w:rsidR="004A3BF9" w:rsidRPr="005124CC">
        <w:t>changing,</w:t>
      </w:r>
      <w:r w:rsidRPr="005124CC">
        <w:t xml:space="preserve"> and businesses need qualified to create maintain </w:t>
      </w:r>
      <w:r w:rsidR="005124CC" w:rsidRPr="005124CC">
        <w:t>and</w:t>
      </w:r>
      <w:r w:rsidRPr="005124CC">
        <w:t xml:space="preserve"> enhance digital technologies as technological expertise is crucial whilst exhibiting transferable skills such as problem-solving</w:t>
      </w:r>
      <w:r w:rsidR="005124CC">
        <w:t>,</w:t>
      </w:r>
      <w:r w:rsidRPr="005124CC">
        <w:t xml:space="preserve"> teamwork</w:t>
      </w:r>
      <w:r w:rsidR="005124CC">
        <w:t>,</w:t>
      </w:r>
      <w:r w:rsidRPr="005124CC">
        <w:t xml:space="preserve"> communication</w:t>
      </w:r>
      <w:r w:rsidR="005124CC">
        <w:t>,</w:t>
      </w:r>
      <w:r w:rsidRPr="005124CC">
        <w:t xml:space="preserve"> and management</w:t>
      </w:r>
      <w:r w:rsidR="004A3BF9">
        <w:t>. G</w:t>
      </w:r>
      <w:r w:rsidRPr="005124CC">
        <w:t xml:space="preserve">aining these skills whilst in university will enable need to adapt to the </w:t>
      </w:r>
      <w:r w:rsidR="005124CC" w:rsidRPr="005124CC">
        <w:t>ever-changing</w:t>
      </w:r>
      <w:r w:rsidRPr="005124CC">
        <w:t xml:space="preserve"> needs of the technology sector</w:t>
      </w:r>
      <w:r w:rsidR="004A3BF9">
        <w:t>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1eac0261d5272774fea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641398"/>
          <w:placeholder>
            <w:docPart w:val="F6E9E6FA4DCC4D4EBBC87D5B86F71737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55F639B9" w14:textId="6EECCA62" w:rsidR="004A3BF9" w:rsidRDefault="00AD145F">
      <w:r>
        <w:t xml:space="preserve">For most </w:t>
      </w:r>
      <w:r w:rsidR="0027467E">
        <w:t xml:space="preserve">computing professionals </w:t>
      </w:r>
      <w:r w:rsidR="00756C07">
        <w:t xml:space="preserve">using </w:t>
      </w:r>
      <w:r w:rsidR="00252817">
        <w:t>c</w:t>
      </w:r>
      <w:r w:rsidR="0027467E">
        <w:t>ommunication helps the team minimise misunderstandings and ensure projects are finished successfully</w:t>
      </w:r>
      <w:r w:rsidR="00BC2825">
        <w:t>.</w:t>
      </w:r>
      <w:r w:rsidR="0027467E">
        <w:t xml:space="preserve"> </w:t>
      </w:r>
      <w:r w:rsidR="00756C07">
        <w:t>G</w:t>
      </w:r>
      <w:r w:rsidR="0027467E">
        <w:t>roup projects</w:t>
      </w:r>
      <w:r w:rsidR="00BC2825">
        <w:t>,</w:t>
      </w:r>
      <w:r w:rsidR="0027467E">
        <w:t xml:space="preserve"> written assessment</w:t>
      </w:r>
      <w:r w:rsidR="00BC2825">
        <w:t>s,</w:t>
      </w:r>
      <w:r w:rsidR="0027467E">
        <w:t xml:space="preserve"> and presentation</w:t>
      </w:r>
      <w:r w:rsidR="00BC2825">
        <w:t xml:space="preserve">s </w:t>
      </w:r>
      <w:r w:rsidR="006B0DC4">
        <w:t>will</w:t>
      </w:r>
      <w:r w:rsidR="0027467E">
        <w:t xml:space="preserve"> improve my communication</w:t>
      </w:r>
      <w:r w:rsidR="006B0DC4">
        <w:t xml:space="preserve"> </w:t>
      </w:r>
      <w:r w:rsidR="00734F12">
        <w:t>abilities for my future profession</w:t>
      </w:r>
      <w:r w:rsidR="004C05C1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27c35206b67ced26fb5&quot;],&quot;referencesOptions&quot;:{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589281312"/>
          <w:placeholder>
            <w:docPart w:val="A58C0B851A9D854D93DA01E717485E97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[2]</w:t>
          </w:r>
        </w:sdtContent>
      </w:sdt>
    </w:p>
    <w:p w14:paraId="22797561" w14:textId="3CC41D84" w:rsidR="00734F12" w:rsidRDefault="001B64FA">
      <w:r>
        <w:t>Recognising that computer tasks are really finished by one person teamwork</w:t>
      </w:r>
      <w:r w:rsidR="003F69BC">
        <w:t>,</w:t>
      </w:r>
      <w:r>
        <w:t xml:space="preserve"> is crucial software engineers collaborate </w:t>
      </w:r>
      <w:r w:rsidR="00195E96">
        <w:t xml:space="preserve">with diverse teams </w:t>
      </w:r>
      <w:r w:rsidR="003F69BC">
        <w:t>to</w:t>
      </w:r>
      <w:r w:rsidR="00195E96">
        <w:t xml:space="preserve"> accomplish shared objectives. </w:t>
      </w:r>
      <w:r w:rsidR="00740781">
        <w:t>U</w:t>
      </w:r>
      <w:r w:rsidR="00195E96">
        <w:t>niversity group projects will help me build the teamwork skills necessary to</w:t>
      </w:r>
      <w:r w:rsidR="00740781">
        <w:t xml:space="preserve"> </w:t>
      </w:r>
      <w:r w:rsidR="00195E96">
        <w:t>successfully contribute to professional computer settings</w:t>
      </w:r>
      <w:r w:rsidR="003F69BC">
        <w:t>.</w:t>
      </w:r>
      <w:r w:rsidR="00D9437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2ca11ab702e64b4bba1&quot;],&quot;referencesOptions&quot;:{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68576425"/>
          <w:placeholder>
            <w:docPart w:val="D4BD629EF050424795FF1B9878C18403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[3]</w:t>
          </w:r>
        </w:sdtContent>
      </w:sdt>
    </w:p>
    <w:p w14:paraId="7E31AF0B" w14:textId="18F0F904" w:rsidR="00740781" w:rsidRDefault="002838D3">
      <w:r>
        <w:t>When creating software</w:t>
      </w:r>
      <w:r w:rsidR="007F3C28">
        <w:t>,</w:t>
      </w:r>
      <w:r>
        <w:t xml:space="preserve"> fixing networks</w:t>
      </w:r>
      <w:r w:rsidR="007F3C28">
        <w:t>,</w:t>
      </w:r>
      <w:r>
        <w:t xml:space="preserve"> or enhancing </w:t>
      </w:r>
      <w:r w:rsidR="001B6864">
        <w:t>cyber</w:t>
      </w:r>
      <w:r>
        <w:t>security</w:t>
      </w:r>
      <w:r w:rsidR="001B6864">
        <w:t>,</w:t>
      </w:r>
      <w:r>
        <w:t xml:space="preserve"> professionals must recognise technical problems assess solutions and make decisions by building up these abilities through coursework and rule projects I will be better equipped to handle obstacles at work</w:t>
      </w:r>
      <w:r w:rsidR="001B6864">
        <w:t>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43c3f025545d1875e97&quot;],&quot;referencesOptions&quot;:{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168249498"/>
          <w:placeholder>
            <w:docPart w:val="720F3F467E099D48B1F3A5F92CED7E26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[4]</w:t>
          </w:r>
        </w:sdtContent>
      </w:sdt>
    </w:p>
    <w:p w14:paraId="3E48897F" w14:textId="2A84844B" w:rsidR="001B6864" w:rsidRDefault="005F3619">
      <w:r>
        <w:t>Professionals and individuals who use computers may prioritise activities, fulfil deadlines, and adjust to new technology with the help of time management. I will be more equipped for work</w:t>
      </w:r>
      <w:r w:rsidR="00727C2C">
        <w:t xml:space="preserve"> and continue to grow professionally in the computer business if I successfully manage my education to maintain an open mind.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4d29c42535211ab4098&quot;],&quot;referencesOptions&quot;:{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540202400"/>
          <w:placeholder>
            <w:docPart w:val="EA07BD9EC6E8104EB9095C054EA150ED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[5]</w:t>
          </w:r>
        </w:sdtContent>
      </w:sdt>
    </w:p>
    <w:p w14:paraId="5A20A1A3" w14:textId="40EA09BE" w:rsidR="00727C2C" w:rsidRDefault="0029124F">
      <w:r>
        <w:t xml:space="preserve">In conclusion efficient communication, teamwork, problem-solving skills, and time management </w:t>
      </w:r>
      <w:r w:rsidR="00F8655F">
        <w:t xml:space="preserve">are </w:t>
      </w:r>
      <w:r>
        <w:t>critical for success in both higher education and computing</w:t>
      </w:r>
      <w:r w:rsidR="00F8655F">
        <w:t xml:space="preserve"> sector. I will be more equipped to collaborate with others and overcome technical obstacles and create a successful career </w:t>
      </w:r>
      <w:r w:rsidR="00137C6C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1eac0261d5272774fea&quot;,&quot;doc:6a62e27c35206b67ced26fb5&quot;,&quot;doc:6a62e2ca11ab702e64b4bba1&quot;,&quot;doc:6a62e43c3f025545d1875e97&quot;,&quot;doc:6a62e4d29c42535211ab4098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380765301"/>
          <w:placeholder>
            <w:docPart w:val="D30C8AE028D7A449AB6B63CE1FA48479"/>
          </w:placeholder>
        </w:sdtPr>
        <w:sdtContent>
          <w:r w:rsidR="00137C6C">
            <w:rPr>
              <w:rFonts w:ascii="Aptos" w:eastAsia="Times New Roman" w:hAnsi="Aptos"/>
              <w:color w:val="000000"/>
            </w:rPr>
            <w:t>[1</w:t>
          </w:r>
          <w:r w:rsidR="009E2361">
            <w:rPr>
              <w:rFonts w:ascii="Aptos" w:eastAsia="Times New Roman" w:hAnsi="Aptos"/>
              <w:color w:val="000000"/>
            </w:rPr>
            <w:t>-</w:t>
          </w:r>
          <w:r w:rsidR="00137C6C">
            <w:rPr>
              <w:rFonts w:ascii="Aptos" w:eastAsia="Times New Roman" w:hAnsi="Aptos"/>
              <w:color w:val="000000"/>
            </w:rPr>
            <w:t>4]</w:t>
          </w:r>
          <w:r w:rsidR="009E2361">
            <w:rPr>
              <w:rFonts w:ascii="Aptos" w:eastAsia="Times New Roman" w:hAnsi="Aptos"/>
              <w:color w:val="000000"/>
            </w:rPr>
            <w:t>.</w:t>
          </w:r>
        </w:sdtContent>
      </w:sdt>
    </w:p>
    <w:p w14:paraId="0036041F" w14:textId="77777777" w:rsidR="00AE24DA" w:rsidRDefault="00AE24DA">
      <w:pPr>
        <w:pStyle w:val="NormalWeb"/>
        <w:jc w:val="center"/>
      </w:pPr>
    </w:p>
    <w:p w14:paraId="0AA4032F" w14:textId="77777777" w:rsidR="00AE24DA" w:rsidRDefault="00AE24DA">
      <w:pPr>
        <w:pStyle w:val="NormalWeb"/>
        <w:jc w:val="center"/>
      </w:pPr>
    </w:p>
    <w:p w14:paraId="0BECE601" w14:textId="77777777" w:rsidR="00AE24DA" w:rsidRDefault="00AE24DA">
      <w:pPr>
        <w:pStyle w:val="NormalWeb"/>
        <w:jc w:val="center"/>
      </w:pPr>
    </w:p>
    <w:p w14:paraId="3404B2F8" w14:textId="77777777" w:rsidR="00AE24DA" w:rsidRDefault="00AE24DA">
      <w:pPr>
        <w:pStyle w:val="NormalWeb"/>
        <w:jc w:val="center"/>
      </w:pPr>
    </w:p>
    <w:p w14:paraId="4685008E" w14:textId="77777777" w:rsidR="007B4652" w:rsidRDefault="007B4652">
      <w:pPr>
        <w:pStyle w:val="NormalWeb"/>
        <w:jc w:val="center"/>
      </w:pPr>
    </w:p>
    <w:p w14:paraId="33F25740" w14:textId="7B17437D" w:rsidR="00AE24DA" w:rsidRDefault="00AE24DA">
      <w:pPr>
        <w:pStyle w:val="NormalWeb"/>
        <w:jc w:val="center"/>
      </w:pPr>
      <w:r>
        <w:lastRenderedPageBreak/>
        <w:br/>
      </w:r>
    </w:p>
    <w:sdt>
      <w:sdtPr>
        <w:tag w:val="rw.bWnCOutputStyleIdiblio"/>
        <w:id w:val="1078794156"/>
        <w:placeholder>
          <w:docPart w:val="212EE265BF53384E8E2D85515739615A"/>
        </w:placeholder>
      </w:sdtPr>
      <w:sdtEnd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sdtEndPr>
      <w:sdtContent>
        <w:p w14:paraId="225B500B" w14:textId="77777777" w:rsidR="0084229A" w:rsidRDefault="0084229A">
          <w:pPr>
            <w:pStyle w:val="NormalWeb"/>
            <w:jc w:val="center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References</w:t>
          </w:r>
        </w:p>
        <w:p w14:paraId="241A8965" w14:textId="77777777" w:rsidR="0084229A" w:rsidRDefault="0084229A">
          <w:pPr>
            <w:pStyle w:val="NormalWeb"/>
            <w:ind w:left="450" w:hanging="45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[1] M. Exter, S. </w:t>
          </w:r>
          <w:proofErr w:type="spellStart"/>
          <w:r>
            <w:rPr>
              <w:rFonts w:ascii="Aptos" w:hAnsi="Aptos"/>
              <w:color w:val="000000"/>
            </w:rPr>
            <w:t>Caskurlu</w:t>
          </w:r>
          <w:proofErr w:type="spellEnd"/>
          <w:r>
            <w:rPr>
              <w:rFonts w:ascii="Aptos" w:hAnsi="Aptos"/>
              <w:color w:val="000000"/>
            </w:rPr>
            <w:t xml:space="preserve"> and T. Fernandez, "Comparing computing professionals’ perceptions of importance of skills and knowledge on the job and coverage in undergraduate experiences," vol. 18, no. 4, pp.1–29, 2018, </w:t>
          </w:r>
        </w:p>
        <w:p w14:paraId="2915A18A" w14:textId="77777777" w:rsidR="0084229A" w:rsidRDefault="0084229A">
          <w:pPr>
            <w:pStyle w:val="NormalWeb"/>
            <w:ind w:left="450" w:hanging="45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[2] T. L. </w:t>
          </w:r>
          <w:proofErr w:type="spellStart"/>
          <w:r>
            <w:rPr>
              <w:rFonts w:ascii="Aptos" w:hAnsi="Aptos"/>
              <w:color w:val="000000"/>
            </w:rPr>
            <w:t>Clokie</w:t>
          </w:r>
          <w:proofErr w:type="spellEnd"/>
          <w:r>
            <w:rPr>
              <w:rFonts w:ascii="Aptos" w:hAnsi="Aptos"/>
              <w:color w:val="000000"/>
            </w:rPr>
            <w:t xml:space="preserve"> and E. Fourie, "Graduate employability and communication competence: Are undergraduates taught relevant skills?" vol. 79, no. 4, pp.442–463, 2016, </w:t>
          </w:r>
        </w:p>
        <w:p w14:paraId="3DE2E74D" w14:textId="77777777" w:rsidR="0084229A" w:rsidRDefault="0084229A">
          <w:pPr>
            <w:pStyle w:val="NormalWeb"/>
            <w:ind w:left="450" w:hanging="45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[3] D. Strode, T. </w:t>
          </w:r>
          <w:proofErr w:type="spellStart"/>
          <w:r>
            <w:rPr>
              <w:rFonts w:ascii="Aptos" w:hAnsi="Aptos"/>
              <w:color w:val="000000"/>
            </w:rPr>
            <w:t>Dingsøyr</w:t>
          </w:r>
          <w:proofErr w:type="spellEnd"/>
          <w:r>
            <w:rPr>
              <w:rFonts w:ascii="Aptos" w:hAnsi="Aptos"/>
              <w:color w:val="000000"/>
            </w:rPr>
            <w:t xml:space="preserve"> and Y. </w:t>
          </w:r>
          <w:proofErr w:type="spellStart"/>
          <w:r>
            <w:rPr>
              <w:rFonts w:ascii="Aptos" w:hAnsi="Aptos"/>
              <w:color w:val="000000"/>
            </w:rPr>
            <w:t>Lindsjorn</w:t>
          </w:r>
          <w:proofErr w:type="spellEnd"/>
          <w:r>
            <w:rPr>
              <w:rFonts w:ascii="Aptos" w:hAnsi="Aptos"/>
              <w:color w:val="000000"/>
            </w:rPr>
            <w:t xml:space="preserve">, "A teamwork effectiveness model for agile software development," vol. 27, no. 2, pp.56, 2022, </w:t>
          </w:r>
        </w:p>
        <w:p w14:paraId="44D04958" w14:textId="77777777" w:rsidR="0084229A" w:rsidRDefault="0084229A">
          <w:pPr>
            <w:pStyle w:val="NormalWeb"/>
            <w:ind w:left="450" w:hanging="45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[4] J. DeFranco-Tommarello and F. P. </w:t>
          </w:r>
          <w:proofErr w:type="spellStart"/>
          <w:r>
            <w:rPr>
              <w:rFonts w:ascii="Aptos" w:hAnsi="Aptos"/>
              <w:color w:val="000000"/>
            </w:rPr>
            <w:t>Deek</w:t>
          </w:r>
          <w:proofErr w:type="spellEnd"/>
          <w:r>
            <w:rPr>
              <w:rFonts w:ascii="Aptos" w:hAnsi="Aptos"/>
              <w:color w:val="000000"/>
            </w:rPr>
            <w:t xml:space="preserve">, "Collaborative software development: A discussion of </w:t>
          </w:r>
          <w:proofErr w:type="gramStart"/>
          <w:r>
            <w:rPr>
              <w:rFonts w:ascii="Aptos" w:hAnsi="Aptos"/>
              <w:color w:val="000000"/>
            </w:rPr>
            <w:t>problem solving</w:t>
          </w:r>
          <w:proofErr w:type="gramEnd"/>
          <w:r>
            <w:rPr>
              <w:rFonts w:ascii="Aptos" w:hAnsi="Aptos"/>
              <w:color w:val="000000"/>
            </w:rPr>
            <w:t xml:space="preserve"> models and groupware technologies", in</w:t>
          </w:r>
          <w:r>
            <w:rPr>
              <w:rFonts w:ascii="Aptos" w:hAnsi="Aptos"/>
              <w:i/>
              <w:iCs/>
              <w:color w:val="000000"/>
            </w:rPr>
            <w:t xml:space="preserve"> Proceedings of the 35th Annual Hawaii International Conference on System Sciences, </w:t>
          </w:r>
          <w:r>
            <w:rPr>
              <w:rFonts w:ascii="Aptos" w:hAnsi="Aptos"/>
              <w:color w:val="000000"/>
            </w:rPr>
            <w:t xml:space="preserve">pp. 568–577. </w:t>
          </w:r>
        </w:p>
        <w:p w14:paraId="059A7CAE" w14:textId="77777777" w:rsidR="0084229A" w:rsidRDefault="0084229A">
          <w:pPr>
            <w:pStyle w:val="NormalWeb"/>
            <w:ind w:left="450" w:hanging="45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[5] T. H. Macan, "Time management: Test of a process model."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J.Appl.Psychol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., </w:t>
          </w:r>
          <w:r>
            <w:rPr>
              <w:rFonts w:ascii="Aptos" w:hAnsi="Aptos"/>
              <w:color w:val="000000"/>
            </w:rPr>
            <w:t xml:space="preserve">vol. 79, no. 3, pp.381, 1994, </w:t>
          </w:r>
        </w:p>
        <w:p w14:paraId="2F64C878" w14:textId="12ADCC2C" w:rsidR="00AE24DA" w:rsidRDefault="00AE24DA"/>
      </w:sdtContent>
    </w:sdt>
    <w:p w14:paraId="220AF8B0" w14:textId="1A830508" w:rsidR="003F69BC" w:rsidRPr="005124CC" w:rsidRDefault="003F69BC"/>
    <w:sectPr w:rsidR="003F69BC" w:rsidRPr="005124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6A"/>
    <w:rsid w:val="00122D9F"/>
    <w:rsid w:val="00137C6C"/>
    <w:rsid w:val="00195E96"/>
    <w:rsid w:val="001B64FA"/>
    <w:rsid w:val="001B6864"/>
    <w:rsid w:val="001D7D91"/>
    <w:rsid w:val="00220194"/>
    <w:rsid w:val="0023651A"/>
    <w:rsid w:val="00252817"/>
    <w:rsid w:val="0027467E"/>
    <w:rsid w:val="002838D3"/>
    <w:rsid w:val="0029124F"/>
    <w:rsid w:val="003F69BC"/>
    <w:rsid w:val="00482E91"/>
    <w:rsid w:val="004A3BF9"/>
    <w:rsid w:val="004C05C1"/>
    <w:rsid w:val="005124CC"/>
    <w:rsid w:val="005A4D1D"/>
    <w:rsid w:val="005F3619"/>
    <w:rsid w:val="00627A6A"/>
    <w:rsid w:val="00636B04"/>
    <w:rsid w:val="006B0DC4"/>
    <w:rsid w:val="00727C2C"/>
    <w:rsid w:val="00734F12"/>
    <w:rsid w:val="00740781"/>
    <w:rsid w:val="00756C07"/>
    <w:rsid w:val="007B4652"/>
    <w:rsid w:val="007F3C28"/>
    <w:rsid w:val="0084229A"/>
    <w:rsid w:val="009E2361"/>
    <w:rsid w:val="00A516D2"/>
    <w:rsid w:val="00AD145F"/>
    <w:rsid w:val="00AE24DA"/>
    <w:rsid w:val="00B45864"/>
    <w:rsid w:val="00BC2825"/>
    <w:rsid w:val="00D9437B"/>
    <w:rsid w:val="00E129EE"/>
    <w:rsid w:val="00E3428B"/>
    <w:rsid w:val="00E67188"/>
    <w:rsid w:val="00F05A41"/>
    <w:rsid w:val="00F8655F"/>
    <w:rsid w:val="00FF188E"/>
    <w:rsid w:val="00FF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E6B796"/>
  <w15:chartTrackingRefBased/>
  <w15:docId w15:val="{C50EC256-1342-7445-BB19-302B4B57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7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7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7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7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7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7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7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7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7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7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7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7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7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7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7A6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627A6A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627A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F6E9E6FA4DCC4D4EBBC87D5B86F71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FB4-58A7-D34F-BE30-529F19B2E5C8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212EE265BF53384E8E2D855157396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0AF57-BE43-7449-9B68-9F8D6D173337}"/>
      </w:docPartPr>
      <w:docPartBody>
        <w:p w:rsidR="00000000" w:rsidRDefault="009C1948">
          <w:r w:rsidRPr="00F674C5">
            <w:rPr>
              <w:rStyle w:val="PlaceholderText"/>
            </w:rPr>
            <w:t>Formatting Bibliography...</w:t>
          </w:r>
        </w:p>
      </w:docPartBody>
    </w:docPart>
    <w:docPart>
      <w:docPartPr>
        <w:name w:val="A58C0B851A9D854D93DA01E717485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3FA20-4C7C-F443-A229-D5F80D9E399A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D4BD629EF050424795FF1B9878C18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55589-31DA-0D42-9053-FD9DB40A0C2F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720F3F467E099D48B1F3A5F92CED7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8A02A-E7F3-CE44-A4D9-5B8D7FB9817F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EA07BD9EC6E8104EB9095C054EA15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F77A4-8841-7C43-AB77-55031CBC78DB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D30C8AE028D7A449AB6B63CE1FA48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00251-4F58-7148-920A-B7910B1B2B13}"/>
      </w:docPartPr>
      <w:docPartBody>
        <w:p w:rsidR="00000000" w:rsidRDefault="009C1948">
          <w:r w:rsidRPr="00F674C5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48"/>
    <w:rsid w:val="002C076E"/>
    <w:rsid w:val="009C1948"/>
    <w:rsid w:val="00B4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194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144855-6AE5-C847-898F-F9EA3FD16B39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1641398&quot;:{&quot;referencesIds&quot;:[&quot;doc:6a62e1eac0261d5272774fea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41398,&quot;citationText&quot;:&quot;&lt;span style=\&quot;font-family:Aptos;font-size:16px;color:#000000\&quot;&gt;[1]&lt;/span&gt;&quot;},&quot;380765301&quot;:{&quot;referencesIds&quot;:[&quot;doc:6a62e1eac0261d5272774fea&quot;,&quot;doc:6a62e27c35206b67ced26fb5&quot;,&quot;doc:6a62e2ca11ab702e64b4bba1&quot;,&quot;doc:6a62e43c3f025545d1875e97&quot;,&quot;doc:6a62e4d29c42535211ab4098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80765301,&quot;citationText&quot;:&quot;&lt;span style=\&quot;font-family:Aptos;font-size:16px;color:#000000\&quot;&gt;[1. 1. 2. 1. 2. 3. 1. 2. 3. 4. 1. 2. 3. 4. 5]&lt;/span&gt;&quot;},&quot;589281312&quot;:{&quot;referencesIds&quot;:[&quot;doc:6a62e27c35206b67ced26fb5&quot;],&quot;referencesOptions&quot;:{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89281312,&quot;citationText&quot;:&quot;&lt;span style=\&quot;font-family:Aptos;font-size:16px;color:#000000\&quot;&gt;[2]&lt;/span&gt;&quot;},&quot;1768576425&quot;:{&quot;referencesIds&quot;:[&quot;doc:6a62e2ca11ab702e64b4bba1&quot;],&quot;referencesOptions&quot;:{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68576425,&quot;citationText&quot;:&quot;&lt;span style=\&quot;font-family:Aptos;font-size:16px;color:#000000\&quot;&gt;[3]&lt;/span&gt;&quot;},&quot;-1168249498&quot;:{&quot;referencesIds&quot;:[&quot;doc:6a62e43c3f025545d1875e97&quot;],&quot;referencesOptions&quot;:{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68249498,&quot;citationText&quot;:&quot;&lt;span style=\&quot;font-family:Aptos;font-size:16px;color:#000000\&quot;&gt;[4]&lt;/span&gt;&quot;},&quot;-540202400&quot;:{&quot;referencesIds&quot;:[&quot;doc:6a62e4d29c42535211ab4098&quot;],&quot;referencesOptions&quot;:{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40202400,&quot;citationText&quot;:&quot;&lt;span style=\&quot;font-family:Aptos;font-size:16px;color:#000000\&quot;&gt;[5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Fabio Paquete Pires Sa Dabo (2540497)</dc:creator>
  <cp:keywords/>
  <dc:description/>
  <cp:lastModifiedBy>Ruben Fabio Paquete Pires Sa Dabo (2540497)</cp:lastModifiedBy>
  <cp:revision>37</cp:revision>
  <dcterms:created xsi:type="dcterms:W3CDTF">2026-07-23T09:00:00Z</dcterms:created>
  <dcterms:modified xsi:type="dcterms:W3CDTF">2026-07-24T04:09:00Z</dcterms:modified>
</cp:coreProperties>
</file>