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C46A90" w:rsidRDefault="000B31CA" w:rsidP="00C46A90">
      <w:pPr>
        <w:spacing w:line="360" w:lineRule="auto"/>
        <w:jc w:val="both"/>
        <w:rPr>
          <w:rFonts w:ascii="Times New Roman" w:hAnsi="Times New Roman" w:cs="Times New Roman"/>
          <w:sz w:val="24"/>
          <w:szCs w:val="24"/>
        </w:rPr>
      </w:pPr>
    </w:p>
    <w:p w14:paraId="28ED7B48" w14:textId="77777777" w:rsidR="000B31CA" w:rsidRPr="00C46A90" w:rsidRDefault="000B31CA" w:rsidP="00C46A90">
      <w:pPr>
        <w:spacing w:line="360" w:lineRule="auto"/>
        <w:jc w:val="both"/>
        <w:rPr>
          <w:rFonts w:ascii="Times New Roman" w:hAnsi="Times New Roman" w:cs="Times New Roman"/>
          <w:sz w:val="24"/>
          <w:szCs w:val="24"/>
        </w:rPr>
      </w:pPr>
    </w:p>
    <w:p w14:paraId="2D7CB220" w14:textId="77777777" w:rsidR="000B31CA" w:rsidRPr="00C46A90" w:rsidRDefault="000B31CA" w:rsidP="00C46A90">
      <w:pPr>
        <w:spacing w:line="360" w:lineRule="auto"/>
        <w:jc w:val="both"/>
        <w:rPr>
          <w:rFonts w:ascii="Times New Roman" w:hAnsi="Times New Roman" w:cs="Times New Roman"/>
          <w:sz w:val="24"/>
          <w:szCs w:val="24"/>
        </w:rPr>
      </w:pPr>
    </w:p>
    <w:p w14:paraId="1FF900B4" w14:textId="77777777" w:rsidR="000B31CA" w:rsidRPr="00C46A90" w:rsidRDefault="000B31CA" w:rsidP="00C46A90">
      <w:pPr>
        <w:spacing w:line="360" w:lineRule="auto"/>
        <w:jc w:val="both"/>
        <w:rPr>
          <w:rFonts w:ascii="Times New Roman" w:hAnsi="Times New Roman" w:cs="Times New Roman"/>
          <w:sz w:val="24"/>
          <w:szCs w:val="24"/>
        </w:rPr>
      </w:pPr>
    </w:p>
    <w:p w14:paraId="4CDCC418" w14:textId="77777777" w:rsidR="000B31CA" w:rsidRPr="00C46A90" w:rsidRDefault="000B31CA" w:rsidP="00C46A90">
      <w:pPr>
        <w:spacing w:line="360" w:lineRule="auto"/>
        <w:jc w:val="both"/>
        <w:rPr>
          <w:rFonts w:ascii="Times New Roman" w:hAnsi="Times New Roman" w:cs="Times New Roman"/>
          <w:sz w:val="24"/>
          <w:szCs w:val="24"/>
        </w:rPr>
      </w:pPr>
    </w:p>
    <w:p w14:paraId="740E823D" w14:textId="77777777" w:rsidR="000B31CA" w:rsidRPr="00C46A90" w:rsidRDefault="000B31CA" w:rsidP="00C46A90">
      <w:pPr>
        <w:spacing w:line="360" w:lineRule="auto"/>
        <w:jc w:val="both"/>
        <w:rPr>
          <w:rFonts w:ascii="Times New Roman" w:hAnsi="Times New Roman" w:cs="Times New Roman"/>
          <w:sz w:val="24"/>
          <w:szCs w:val="24"/>
        </w:rPr>
      </w:pPr>
    </w:p>
    <w:p w14:paraId="0C2FC651" w14:textId="77777777" w:rsidR="000B31CA" w:rsidRPr="00C46A90" w:rsidRDefault="000B31CA" w:rsidP="00C46A90">
      <w:pPr>
        <w:spacing w:line="360" w:lineRule="auto"/>
        <w:jc w:val="both"/>
        <w:rPr>
          <w:rFonts w:ascii="Times New Roman" w:hAnsi="Times New Roman" w:cs="Times New Roman"/>
          <w:sz w:val="24"/>
          <w:szCs w:val="24"/>
        </w:rPr>
      </w:pPr>
    </w:p>
    <w:p w14:paraId="4E3A3B7A" w14:textId="17D6FB33" w:rsidR="00564DED" w:rsidRPr="00C46A90" w:rsidRDefault="00C1554D" w:rsidP="00C46A90">
      <w:pPr>
        <w:pStyle w:val="Listparagraf"/>
        <w:numPr>
          <w:ilvl w:val="0"/>
          <w:numId w:val="6"/>
        </w:numPr>
        <w:spacing w:line="360" w:lineRule="auto"/>
        <w:jc w:val="both"/>
        <w:rPr>
          <w:rFonts w:ascii="Times New Roman" w:hAnsi="Times New Roman" w:cs="Times New Roman"/>
          <w:b/>
          <w:bCs/>
          <w:sz w:val="24"/>
          <w:szCs w:val="24"/>
        </w:rPr>
      </w:pPr>
      <w:r w:rsidRPr="00C46A90">
        <w:rPr>
          <w:rFonts w:ascii="Times New Roman" w:hAnsi="Times New Roman" w:cs="Times New Roman"/>
          <w:b/>
          <w:bCs/>
          <w:sz w:val="24"/>
          <w:szCs w:val="24"/>
        </w:rPr>
        <w:t xml:space="preserve">Component 2 - </w:t>
      </w:r>
      <w:r w:rsidR="000B31CA" w:rsidRPr="00C46A90">
        <w:rPr>
          <w:rFonts w:ascii="Times New Roman" w:hAnsi="Times New Roman" w:cs="Times New Roman"/>
          <w:b/>
          <w:bCs/>
          <w:sz w:val="24"/>
          <w:szCs w:val="24"/>
        </w:rPr>
        <w:t>Research Report</w:t>
      </w:r>
    </w:p>
    <w:p w14:paraId="151504F2" w14:textId="33694E30" w:rsidR="000B31CA" w:rsidRPr="00C46A90" w:rsidRDefault="000B31CA" w:rsidP="00C46A90">
      <w:pPr>
        <w:pStyle w:val="Listparagraf"/>
        <w:numPr>
          <w:ilvl w:val="0"/>
          <w:numId w:val="6"/>
        </w:num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Student Name:</w:t>
      </w:r>
      <w:r w:rsidR="005701E1">
        <w:rPr>
          <w:rFonts w:ascii="Times New Roman" w:hAnsi="Times New Roman" w:cs="Times New Roman"/>
          <w:b/>
          <w:bCs/>
          <w:sz w:val="24"/>
          <w:szCs w:val="24"/>
        </w:rPr>
        <w:t>Csaba Alexandru Varga</w:t>
      </w:r>
    </w:p>
    <w:p w14:paraId="0F8646DB" w14:textId="3FD29DAF" w:rsidR="000B31CA" w:rsidRPr="00C46A90" w:rsidRDefault="000B31CA" w:rsidP="00C46A90">
      <w:pPr>
        <w:pStyle w:val="Listparagraf"/>
        <w:numPr>
          <w:ilvl w:val="0"/>
          <w:numId w:val="6"/>
        </w:num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Student Number:</w:t>
      </w:r>
      <w:r w:rsidR="00971AF1">
        <w:rPr>
          <w:rFonts w:ascii="Times New Roman" w:hAnsi="Times New Roman" w:cs="Times New Roman"/>
          <w:sz w:val="24"/>
          <w:szCs w:val="24"/>
        </w:rPr>
        <w:t>2122522</w:t>
      </w:r>
    </w:p>
    <w:p w14:paraId="3579F380" w14:textId="347FFA56" w:rsidR="00C1146D" w:rsidRPr="00C1146D" w:rsidRDefault="00C1146D" w:rsidP="00C1146D">
      <w:pPr>
        <w:pStyle w:val="Listparagraf"/>
        <w:numPr>
          <w:ilvl w:val="0"/>
          <w:numId w:val="6"/>
        </w:num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 xml:space="preserve">Lecturer Name: </w:t>
      </w:r>
      <w:r>
        <w:rPr>
          <w:rFonts w:ascii="Times New Roman" w:hAnsi="Times New Roman" w:cs="Times New Roman"/>
          <w:b/>
          <w:bCs/>
          <w:sz w:val="24"/>
          <w:szCs w:val="24"/>
        </w:rPr>
        <w:t xml:space="preserve">Skills for the workplace </w:t>
      </w:r>
    </w:p>
    <w:p w14:paraId="29151C78" w14:textId="1FD7BADD" w:rsidR="000B31CA" w:rsidRPr="00C46A90" w:rsidRDefault="000B31CA" w:rsidP="00C46A90">
      <w:pPr>
        <w:pStyle w:val="Listparagraf"/>
        <w:numPr>
          <w:ilvl w:val="0"/>
          <w:numId w:val="6"/>
        </w:numPr>
        <w:spacing w:line="360" w:lineRule="auto"/>
        <w:jc w:val="both"/>
        <w:rPr>
          <w:rFonts w:ascii="Times New Roman" w:hAnsi="Times New Roman" w:cs="Times New Roman"/>
          <w:b/>
          <w:bCs/>
          <w:sz w:val="24"/>
          <w:szCs w:val="24"/>
        </w:rPr>
      </w:pPr>
      <w:r w:rsidRPr="00C46A90">
        <w:rPr>
          <w:rFonts w:ascii="Times New Roman" w:hAnsi="Times New Roman" w:cs="Times New Roman"/>
          <w:b/>
          <w:bCs/>
          <w:sz w:val="24"/>
          <w:szCs w:val="24"/>
        </w:rPr>
        <w:t>BMSW4003_BIRM</w:t>
      </w:r>
    </w:p>
    <w:p w14:paraId="2E8EAAA3" w14:textId="322874EC" w:rsidR="000B31CA" w:rsidRPr="00C46A90" w:rsidRDefault="000B31CA" w:rsidP="00C46A90">
      <w:pPr>
        <w:pStyle w:val="Listparagraf"/>
        <w:numPr>
          <w:ilvl w:val="0"/>
          <w:numId w:val="6"/>
        </w:numPr>
        <w:spacing w:line="360" w:lineRule="auto"/>
        <w:jc w:val="both"/>
        <w:rPr>
          <w:rFonts w:ascii="Times New Roman" w:hAnsi="Times New Roman" w:cs="Times New Roman"/>
          <w:b/>
          <w:bCs/>
          <w:sz w:val="24"/>
          <w:szCs w:val="24"/>
        </w:rPr>
      </w:pPr>
      <w:r w:rsidRPr="00C46A90">
        <w:rPr>
          <w:rFonts w:ascii="Times New Roman" w:hAnsi="Times New Roman" w:cs="Times New Roman"/>
          <w:b/>
          <w:bCs/>
          <w:sz w:val="24"/>
          <w:szCs w:val="24"/>
        </w:rPr>
        <w:t>Digital Skills and Research Methods.</w:t>
      </w:r>
    </w:p>
    <w:p w14:paraId="325A42CC" w14:textId="7210C87B" w:rsidR="000B31CA" w:rsidRPr="00C46A90" w:rsidRDefault="000B31CA" w:rsidP="00C46A90">
      <w:pPr>
        <w:spacing w:line="360" w:lineRule="auto"/>
        <w:jc w:val="both"/>
        <w:rPr>
          <w:rFonts w:ascii="Times New Roman" w:hAnsi="Times New Roman" w:cs="Times New Roman"/>
          <w:sz w:val="24"/>
          <w:szCs w:val="24"/>
        </w:rPr>
      </w:pPr>
    </w:p>
    <w:p w14:paraId="68C1C117" w14:textId="2D6F831C" w:rsidR="000B31CA" w:rsidRPr="00C46A90" w:rsidRDefault="000B31CA" w:rsidP="00C46A90">
      <w:pPr>
        <w:spacing w:line="360" w:lineRule="auto"/>
        <w:jc w:val="both"/>
        <w:rPr>
          <w:rFonts w:ascii="Times New Roman" w:hAnsi="Times New Roman" w:cs="Times New Roman"/>
          <w:sz w:val="24"/>
          <w:szCs w:val="24"/>
        </w:rPr>
      </w:pPr>
    </w:p>
    <w:p w14:paraId="2A0589C3" w14:textId="3182C759" w:rsidR="00C1554D" w:rsidRPr="00C46A90" w:rsidRDefault="00C1554D" w:rsidP="00C46A90">
      <w:pPr>
        <w:spacing w:line="360" w:lineRule="auto"/>
        <w:jc w:val="both"/>
        <w:rPr>
          <w:rFonts w:ascii="Times New Roman" w:hAnsi="Times New Roman" w:cs="Times New Roman"/>
          <w:sz w:val="24"/>
          <w:szCs w:val="24"/>
        </w:rPr>
      </w:pPr>
    </w:p>
    <w:p w14:paraId="01265C14" w14:textId="37A72E54" w:rsidR="00C1554D" w:rsidRPr="00C46A90" w:rsidRDefault="00C1554D" w:rsidP="00C46A90">
      <w:pPr>
        <w:spacing w:line="360" w:lineRule="auto"/>
        <w:jc w:val="both"/>
        <w:rPr>
          <w:rFonts w:ascii="Times New Roman" w:hAnsi="Times New Roman" w:cs="Times New Roman"/>
          <w:sz w:val="24"/>
          <w:szCs w:val="24"/>
        </w:rPr>
      </w:pPr>
    </w:p>
    <w:p w14:paraId="23A915CC" w14:textId="28B60AC7" w:rsidR="00C1554D" w:rsidRPr="00C46A90" w:rsidRDefault="00C1554D" w:rsidP="00C46A90">
      <w:pPr>
        <w:spacing w:line="360" w:lineRule="auto"/>
        <w:jc w:val="both"/>
        <w:rPr>
          <w:rFonts w:ascii="Times New Roman" w:hAnsi="Times New Roman" w:cs="Times New Roman"/>
          <w:sz w:val="24"/>
          <w:szCs w:val="24"/>
        </w:rPr>
      </w:pPr>
    </w:p>
    <w:p w14:paraId="6AC83BB3" w14:textId="1EA71FD7" w:rsidR="00C1554D" w:rsidRPr="00C46A90" w:rsidRDefault="00C1554D" w:rsidP="00C46A90">
      <w:pPr>
        <w:spacing w:line="360" w:lineRule="auto"/>
        <w:jc w:val="both"/>
        <w:rPr>
          <w:rFonts w:ascii="Times New Roman" w:hAnsi="Times New Roman" w:cs="Times New Roman"/>
          <w:sz w:val="24"/>
          <w:szCs w:val="24"/>
        </w:rPr>
      </w:pPr>
    </w:p>
    <w:p w14:paraId="0C7D3E78" w14:textId="3BD24062" w:rsidR="00C1554D" w:rsidRPr="00C46A90" w:rsidRDefault="00C1554D" w:rsidP="00C46A90">
      <w:pPr>
        <w:spacing w:line="360" w:lineRule="auto"/>
        <w:jc w:val="both"/>
        <w:rPr>
          <w:rFonts w:ascii="Times New Roman" w:hAnsi="Times New Roman" w:cs="Times New Roman"/>
          <w:sz w:val="24"/>
          <w:szCs w:val="24"/>
        </w:rPr>
      </w:pPr>
    </w:p>
    <w:p w14:paraId="0BFCD1B0" w14:textId="7D04F77E" w:rsidR="00C1554D" w:rsidRPr="00C46A90" w:rsidRDefault="00C1554D" w:rsidP="00C46A90">
      <w:pPr>
        <w:spacing w:line="360" w:lineRule="auto"/>
        <w:jc w:val="both"/>
        <w:rPr>
          <w:rFonts w:ascii="Times New Roman" w:hAnsi="Times New Roman" w:cs="Times New Roman"/>
          <w:sz w:val="24"/>
          <w:szCs w:val="24"/>
        </w:rPr>
      </w:pPr>
    </w:p>
    <w:p w14:paraId="4297A392" w14:textId="4E6AE930" w:rsidR="00C1554D" w:rsidRPr="00C46A90" w:rsidRDefault="00C1554D" w:rsidP="00C46A90">
      <w:pPr>
        <w:spacing w:line="360" w:lineRule="auto"/>
        <w:jc w:val="both"/>
        <w:rPr>
          <w:rFonts w:ascii="Times New Roman" w:hAnsi="Times New Roman" w:cs="Times New Roman"/>
          <w:sz w:val="24"/>
          <w:szCs w:val="24"/>
        </w:rPr>
      </w:pPr>
    </w:p>
    <w:p w14:paraId="7680A569" w14:textId="40569838" w:rsidR="00C1554D" w:rsidRPr="00C46A90" w:rsidRDefault="00C1554D" w:rsidP="00C46A90">
      <w:pPr>
        <w:spacing w:line="360" w:lineRule="auto"/>
        <w:jc w:val="both"/>
        <w:rPr>
          <w:rFonts w:ascii="Times New Roman" w:hAnsi="Times New Roman" w:cs="Times New Roman"/>
          <w:sz w:val="24"/>
          <w:szCs w:val="24"/>
        </w:rPr>
      </w:pPr>
    </w:p>
    <w:p w14:paraId="551A658C" w14:textId="70B69774" w:rsidR="00C1554D" w:rsidRPr="00C46A90" w:rsidRDefault="00C1554D" w:rsidP="00C46A90">
      <w:pPr>
        <w:spacing w:line="360" w:lineRule="auto"/>
        <w:jc w:val="both"/>
        <w:rPr>
          <w:rFonts w:ascii="Times New Roman" w:hAnsi="Times New Roman" w:cs="Times New Roman"/>
          <w:sz w:val="24"/>
          <w:szCs w:val="24"/>
        </w:rPr>
      </w:pPr>
    </w:p>
    <w:p w14:paraId="27DD370D" w14:textId="6C95B594" w:rsidR="00C1554D" w:rsidRPr="00C46A90" w:rsidRDefault="00C1554D" w:rsidP="00C46A90">
      <w:pPr>
        <w:spacing w:line="360" w:lineRule="auto"/>
        <w:jc w:val="both"/>
        <w:rPr>
          <w:rFonts w:ascii="Times New Roman" w:hAnsi="Times New Roman" w:cs="Times New Roman"/>
          <w:sz w:val="24"/>
          <w:szCs w:val="24"/>
        </w:rPr>
      </w:pPr>
    </w:p>
    <w:p w14:paraId="4663D006" w14:textId="7E304753" w:rsidR="00C1554D" w:rsidRPr="00C46A90" w:rsidRDefault="00C1554D" w:rsidP="00C46A90">
      <w:pPr>
        <w:spacing w:line="360" w:lineRule="auto"/>
        <w:jc w:val="both"/>
        <w:rPr>
          <w:rFonts w:ascii="Times New Roman" w:hAnsi="Times New Roman" w:cs="Times New Roman"/>
          <w:sz w:val="24"/>
          <w:szCs w:val="24"/>
        </w:rPr>
      </w:pPr>
    </w:p>
    <w:p w14:paraId="1D2D307E" w14:textId="69AA16A1" w:rsidR="00C1554D" w:rsidRPr="00C46A90" w:rsidRDefault="00C1554D" w:rsidP="00C46A90">
      <w:pPr>
        <w:spacing w:line="360" w:lineRule="auto"/>
        <w:jc w:val="both"/>
        <w:rPr>
          <w:rFonts w:ascii="Times New Roman" w:hAnsi="Times New Roman" w:cs="Times New Roman"/>
          <w:sz w:val="24"/>
          <w:szCs w:val="24"/>
        </w:rPr>
      </w:pPr>
    </w:p>
    <w:p w14:paraId="3D331BEB" w14:textId="6CC2E2C1" w:rsidR="00C1554D" w:rsidRPr="00C46A90" w:rsidRDefault="00C1554D" w:rsidP="00C46A90">
      <w:pPr>
        <w:spacing w:line="360" w:lineRule="auto"/>
        <w:jc w:val="both"/>
        <w:rPr>
          <w:rFonts w:ascii="Times New Roman" w:hAnsi="Times New Roman" w:cs="Times New Roman"/>
          <w:sz w:val="24"/>
          <w:szCs w:val="24"/>
        </w:rPr>
      </w:pPr>
    </w:p>
    <w:p w14:paraId="0B8204E5" w14:textId="1602858F" w:rsidR="00C1554D" w:rsidRPr="00C46A90" w:rsidRDefault="00C1554D" w:rsidP="00C46A90">
      <w:pPr>
        <w:spacing w:line="360" w:lineRule="auto"/>
        <w:jc w:val="both"/>
        <w:rPr>
          <w:rFonts w:ascii="Times New Roman" w:hAnsi="Times New Roman" w:cs="Times New Roman"/>
          <w:sz w:val="24"/>
          <w:szCs w:val="24"/>
        </w:rPr>
      </w:pPr>
    </w:p>
    <w:p w14:paraId="79CA738C" w14:textId="66BFAF54" w:rsidR="00C1554D" w:rsidRPr="00C46A90" w:rsidRDefault="00C1554D" w:rsidP="00C46A90">
      <w:pPr>
        <w:spacing w:line="360" w:lineRule="auto"/>
        <w:jc w:val="both"/>
        <w:rPr>
          <w:rFonts w:ascii="Times New Roman" w:hAnsi="Times New Roman" w:cs="Times New Roman"/>
          <w:sz w:val="24"/>
          <w:szCs w:val="24"/>
        </w:rPr>
      </w:pPr>
    </w:p>
    <w:p w14:paraId="10789D1D" w14:textId="4E77DD49" w:rsidR="00C1554D" w:rsidRPr="00C46A90" w:rsidRDefault="00C1554D" w:rsidP="00C46A90">
      <w:pPr>
        <w:spacing w:line="360" w:lineRule="auto"/>
        <w:jc w:val="both"/>
        <w:rPr>
          <w:rFonts w:ascii="Times New Roman" w:hAnsi="Times New Roman" w:cs="Times New Roman"/>
          <w:sz w:val="24"/>
          <w:szCs w:val="24"/>
        </w:rPr>
      </w:pPr>
    </w:p>
    <w:p w14:paraId="67710844" w14:textId="7657153B" w:rsidR="004C6602" w:rsidRPr="00C46A90" w:rsidRDefault="004C6602" w:rsidP="00C46A90">
      <w:pPr>
        <w:spacing w:line="360" w:lineRule="auto"/>
        <w:jc w:val="both"/>
        <w:rPr>
          <w:rFonts w:ascii="Times New Roman" w:hAnsi="Times New Roman" w:cs="Times New Roman"/>
          <w:sz w:val="24"/>
          <w:szCs w:val="24"/>
        </w:rPr>
      </w:pPr>
    </w:p>
    <w:p w14:paraId="76F57E10" w14:textId="42F22CEA" w:rsidR="004C6602" w:rsidRPr="00C46A90" w:rsidRDefault="004C6602" w:rsidP="00C46A90">
      <w:pPr>
        <w:spacing w:line="360" w:lineRule="auto"/>
        <w:jc w:val="both"/>
        <w:rPr>
          <w:rFonts w:ascii="Times New Roman" w:hAnsi="Times New Roman" w:cs="Times New Roman"/>
          <w:sz w:val="24"/>
          <w:szCs w:val="24"/>
        </w:rPr>
      </w:pPr>
    </w:p>
    <w:p w14:paraId="42125873" w14:textId="5B2A8ACB" w:rsidR="004C6602" w:rsidRPr="00C46A90" w:rsidRDefault="004C6602" w:rsidP="00C46A90">
      <w:pPr>
        <w:pStyle w:val="Titlu1"/>
        <w:numPr>
          <w:ilvl w:val="0"/>
          <w:numId w:val="6"/>
        </w:numPr>
        <w:spacing w:line="360" w:lineRule="auto"/>
        <w:jc w:val="both"/>
        <w:rPr>
          <w:rFonts w:ascii="Times New Roman" w:hAnsi="Times New Roman" w:cs="Times New Roman"/>
          <w:b/>
          <w:bCs/>
          <w:color w:val="auto"/>
          <w:sz w:val="24"/>
          <w:szCs w:val="24"/>
        </w:rPr>
      </w:pPr>
      <w:bookmarkStart w:id="0" w:name="_Toc99184591"/>
      <w:r w:rsidRPr="00C46A90">
        <w:rPr>
          <w:rFonts w:ascii="Times New Roman" w:hAnsi="Times New Roman" w:cs="Times New Roman"/>
          <w:b/>
          <w:bCs/>
          <w:color w:val="auto"/>
          <w:sz w:val="24"/>
          <w:szCs w:val="24"/>
        </w:rPr>
        <w:t>Abstract</w:t>
      </w:r>
      <w:bookmarkEnd w:id="0"/>
      <w:r w:rsidRPr="00C46A90">
        <w:rPr>
          <w:rFonts w:ascii="Times New Roman" w:hAnsi="Times New Roman" w:cs="Times New Roman"/>
          <w:b/>
          <w:bCs/>
          <w:color w:val="auto"/>
          <w:sz w:val="24"/>
          <w:szCs w:val="24"/>
        </w:rPr>
        <w:t xml:space="preserve"> </w:t>
      </w:r>
    </w:p>
    <w:p w14:paraId="5FB1E5A5" w14:textId="46C3E693" w:rsidR="004C6602" w:rsidRPr="00C46A90" w:rsidRDefault="004C6602" w:rsidP="00C46A90">
      <w:pPr>
        <w:spacing w:line="360" w:lineRule="auto"/>
        <w:jc w:val="both"/>
        <w:rPr>
          <w:rFonts w:ascii="Times New Roman" w:hAnsi="Times New Roman" w:cs="Times New Roman"/>
          <w:sz w:val="24"/>
          <w:szCs w:val="24"/>
        </w:rPr>
      </w:pPr>
    </w:p>
    <w:p w14:paraId="64716400" w14:textId="6D164297" w:rsidR="004C6602" w:rsidRPr="00C46A90" w:rsidRDefault="004C6602" w:rsidP="00C46A90">
      <w:pPr>
        <w:spacing w:line="360" w:lineRule="auto"/>
        <w:jc w:val="both"/>
        <w:rPr>
          <w:rFonts w:ascii="Times New Roman" w:hAnsi="Times New Roman" w:cs="Times New Roman"/>
          <w:sz w:val="24"/>
          <w:szCs w:val="24"/>
        </w:rPr>
      </w:pPr>
    </w:p>
    <w:p w14:paraId="0A059EF5" w14:textId="14AFD979" w:rsidR="004C6602" w:rsidRPr="00C46A90" w:rsidRDefault="004C6602" w:rsidP="00C46A90">
      <w:pPr>
        <w:spacing w:line="360" w:lineRule="auto"/>
        <w:jc w:val="both"/>
        <w:rPr>
          <w:rFonts w:ascii="Times New Roman" w:hAnsi="Times New Roman" w:cs="Times New Roman"/>
          <w:sz w:val="24"/>
          <w:szCs w:val="24"/>
        </w:rPr>
      </w:pPr>
    </w:p>
    <w:p w14:paraId="3936C0D6" w14:textId="0490AF55" w:rsidR="004C6602" w:rsidRPr="00C46A90" w:rsidRDefault="004C6602" w:rsidP="00C46A90">
      <w:pPr>
        <w:spacing w:line="360" w:lineRule="auto"/>
        <w:jc w:val="both"/>
        <w:rPr>
          <w:rFonts w:ascii="Times New Roman" w:hAnsi="Times New Roman" w:cs="Times New Roman"/>
          <w:sz w:val="24"/>
          <w:szCs w:val="24"/>
        </w:rPr>
      </w:pPr>
    </w:p>
    <w:p w14:paraId="3DA2FE56" w14:textId="3103F466" w:rsidR="004C6602" w:rsidRPr="00C46A90" w:rsidRDefault="004C6602" w:rsidP="00C46A90">
      <w:pPr>
        <w:spacing w:line="360" w:lineRule="auto"/>
        <w:jc w:val="both"/>
        <w:rPr>
          <w:rFonts w:ascii="Times New Roman" w:hAnsi="Times New Roman" w:cs="Times New Roman"/>
          <w:sz w:val="24"/>
          <w:szCs w:val="24"/>
        </w:rPr>
      </w:pPr>
    </w:p>
    <w:p w14:paraId="7FC3A7A5" w14:textId="100366CC" w:rsidR="004C6602" w:rsidRPr="00C46A90" w:rsidRDefault="004C6602" w:rsidP="00C46A90">
      <w:pPr>
        <w:spacing w:line="360" w:lineRule="auto"/>
        <w:jc w:val="both"/>
        <w:rPr>
          <w:rFonts w:ascii="Times New Roman" w:hAnsi="Times New Roman" w:cs="Times New Roman"/>
          <w:sz w:val="24"/>
          <w:szCs w:val="24"/>
        </w:rPr>
      </w:pPr>
    </w:p>
    <w:p w14:paraId="6D8B4B57" w14:textId="13D64165" w:rsidR="004C6602" w:rsidRPr="00C46A90" w:rsidRDefault="004C6602" w:rsidP="00C46A90">
      <w:pPr>
        <w:spacing w:line="360" w:lineRule="auto"/>
        <w:jc w:val="both"/>
        <w:rPr>
          <w:rFonts w:ascii="Times New Roman" w:hAnsi="Times New Roman" w:cs="Times New Roman"/>
          <w:sz w:val="24"/>
          <w:szCs w:val="24"/>
        </w:rPr>
      </w:pPr>
    </w:p>
    <w:p w14:paraId="1D976BAD" w14:textId="550A9739" w:rsidR="004C6602" w:rsidRPr="00C46A90" w:rsidRDefault="004C6602" w:rsidP="00C46A90">
      <w:pPr>
        <w:spacing w:line="360" w:lineRule="auto"/>
        <w:jc w:val="both"/>
        <w:rPr>
          <w:rFonts w:ascii="Times New Roman" w:hAnsi="Times New Roman" w:cs="Times New Roman"/>
          <w:sz w:val="24"/>
          <w:szCs w:val="24"/>
        </w:rPr>
      </w:pPr>
    </w:p>
    <w:p w14:paraId="12585B93" w14:textId="62BDBF29" w:rsidR="004C6602" w:rsidRPr="00C46A90" w:rsidRDefault="004C6602" w:rsidP="00C46A90">
      <w:pPr>
        <w:spacing w:line="360" w:lineRule="auto"/>
        <w:jc w:val="both"/>
        <w:rPr>
          <w:rFonts w:ascii="Times New Roman" w:hAnsi="Times New Roman" w:cs="Times New Roman"/>
          <w:sz w:val="24"/>
          <w:szCs w:val="24"/>
        </w:rPr>
      </w:pPr>
    </w:p>
    <w:p w14:paraId="245B80E8" w14:textId="656D052B" w:rsidR="004C6602" w:rsidRPr="00C46A90" w:rsidRDefault="004C6602" w:rsidP="00C46A90">
      <w:pPr>
        <w:spacing w:line="360" w:lineRule="auto"/>
        <w:jc w:val="both"/>
        <w:rPr>
          <w:rFonts w:ascii="Times New Roman" w:hAnsi="Times New Roman" w:cs="Times New Roman"/>
          <w:sz w:val="24"/>
          <w:szCs w:val="24"/>
        </w:rPr>
      </w:pPr>
    </w:p>
    <w:p w14:paraId="226C2800" w14:textId="2A4758A0" w:rsidR="004C6602" w:rsidRPr="00C46A90" w:rsidRDefault="004C6602" w:rsidP="00C46A90">
      <w:pPr>
        <w:spacing w:line="360" w:lineRule="auto"/>
        <w:jc w:val="both"/>
        <w:rPr>
          <w:rFonts w:ascii="Times New Roman" w:hAnsi="Times New Roman" w:cs="Times New Roman"/>
          <w:sz w:val="24"/>
          <w:szCs w:val="24"/>
        </w:rPr>
      </w:pPr>
    </w:p>
    <w:p w14:paraId="0E1FB6B0" w14:textId="71B03921" w:rsidR="004C6602" w:rsidRPr="00C46A90" w:rsidRDefault="004C6602" w:rsidP="00C46A90">
      <w:pPr>
        <w:spacing w:line="360" w:lineRule="auto"/>
        <w:jc w:val="both"/>
        <w:rPr>
          <w:rFonts w:ascii="Times New Roman" w:hAnsi="Times New Roman" w:cs="Times New Roman"/>
          <w:sz w:val="24"/>
          <w:szCs w:val="24"/>
        </w:rPr>
      </w:pPr>
    </w:p>
    <w:p w14:paraId="108C93DD" w14:textId="7C1135E9" w:rsidR="004C6602" w:rsidRPr="00C46A90" w:rsidRDefault="004C6602" w:rsidP="00C46A90">
      <w:pPr>
        <w:spacing w:line="360" w:lineRule="auto"/>
        <w:jc w:val="both"/>
        <w:rPr>
          <w:rFonts w:ascii="Times New Roman" w:hAnsi="Times New Roman" w:cs="Times New Roman"/>
          <w:sz w:val="24"/>
          <w:szCs w:val="24"/>
        </w:rPr>
      </w:pPr>
    </w:p>
    <w:p w14:paraId="3B4E276D" w14:textId="404B5D22" w:rsidR="004C6602" w:rsidRPr="00C46A90" w:rsidRDefault="004C6602" w:rsidP="00C46A90">
      <w:pPr>
        <w:spacing w:line="360" w:lineRule="auto"/>
        <w:jc w:val="both"/>
        <w:rPr>
          <w:rFonts w:ascii="Times New Roman" w:hAnsi="Times New Roman" w:cs="Times New Roman"/>
          <w:sz w:val="24"/>
          <w:szCs w:val="24"/>
        </w:rPr>
      </w:pPr>
    </w:p>
    <w:p w14:paraId="2640C7B5" w14:textId="1E3A22E1" w:rsidR="004C6602" w:rsidRPr="00C46A90" w:rsidRDefault="004C6602" w:rsidP="00C46A90">
      <w:pPr>
        <w:spacing w:line="360" w:lineRule="auto"/>
        <w:jc w:val="both"/>
        <w:rPr>
          <w:rFonts w:ascii="Times New Roman" w:hAnsi="Times New Roman" w:cs="Times New Roman"/>
          <w:sz w:val="24"/>
          <w:szCs w:val="24"/>
        </w:rPr>
      </w:pPr>
    </w:p>
    <w:p w14:paraId="3758C717" w14:textId="63DA7D6B" w:rsidR="004C6602" w:rsidRPr="00C46A90" w:rsidRDefault="004C6602" w:rsidP="00C46A90">
      <w:pPr>
        <w:spacing w:line="360" w:lineRule="auto"/>
        <w:jc w:val="both"/>
        <w:rPr>
          <w:rFonts w:ascii="Times New Roman" w:hAnsi="Times New Roman" w:cs="Times New Roman"/>
          <w:sz w:val="24"/>
          <w:szCs w:val="24"/>
        </w:rPr>
      </w:pPr>
    </w:p>
    <w:p w14:paraId="500A5753" w14:textId="37C4E2BF" w:rsidR="004C6602" w:rsidRPr="00C46A90" w:rsidRDefault="004C6602" w:rsidP="00C46A90">
      <w:pPr>
        <w:spacing w:line="360" w:lineRule="auto"/>
        <w:jc w:val="both"/>
        <w:rPr>
          <w:rFonts w:ascii="Times New Roman" w:hAnsi="Times New Roman" w:cs="Times New Roman"/>
          <w:sz w:val="24"/>
          <w:szCs w:val="24"/>
        </w:rPr>
      </w:pPr>
    </w:p>
    <w:p w14:paraId="173B79D4" w14:textId="5FBD7595" w:rsidR="004C6602" w:rsidRPr="00C46A90" w:rsidRDefault="004C6602" w:rsidP="00C46A90">
      <w:pPr>
        <w:spacing w:line="360" w:lineRule="auto"/>
        <w:jc w:val="both"/>
        <w:rPr>
          <w:rFonts w:ascii="Times New Roman" w:hAnsi="Times New Roman" w:cs="Times New Roman"/>
          <w:sz w:val="24"/>
          <w:szCs w:val="24"/>
        </w:rPr>
      </w:pPr>
    </w:p>
    <w:p w14:paraId="0254BE7B" w14:textId="081C3700" w:rsidR="004C6602" w:rsidRPr="00C46A90" w:rsidRDefault="004C6602" w:rsidP="00C46A90">
      <w:pPr>
        <w:spacing w:line="360" w:lineRule="auto"/>
        <w:jc w:val="both"/>
        <w:rPr>
          <w:rFonts w:ascii="Times New Roman" w:hAnsi="Times New Roman" w:cs="Times New Roman"/>
          <w:sz w:val="24"/>
          <w:szCs w:val="24"/>
        </w:rPr>
      </w:pPr>
    </w:p>
    <w:p w14:paraId="3D76A4F6" w14:textId="0BA3576A" w:rsidR="004C6602" w:rsidRPr="00C46A90" w:rsidRDefault="004C6602" w:rsidP="00C46A90">
      <w:pPr>
        <w:spacing w:line="360" w:lineRule="auto"/>
        <w:jc w:val="both"/>
        <w:rPr>
          <w:rFonts w:ascii="Times New Roman" w:hAnsi="Times New Roman" w:cs="Times New Roman"/>
          <w:sz w:val="24"/>
          <w:szCs w:val="24"/>
        </w:rPr>
      </w:pPr>
    </w:p>
    <w:p w14:paraId="145D30D6" w14:textId="5627457A" w:rsidR="004C6602" w:rsidRPr="00C46A90" w:rsidRDefault="004C6602" w:rsidP="00C46A90">
      <w:pPr>
        <w:spacing w:line="360" w:lineRule="auto"/>
        <w:jc w:val="both"/>
        <w:rPr>
          <w:rFonts w:ascii="Times New Roman" w:hAnsi="Times New Roman" w:cs="Times New Roman"/>
          <w:sz w:val="24"/>
          <w:szCs w:val="24"/>
        </w:rPr>
      </w:pPr>
    </w:p>
    <w:p w14:paraId="3BA13AF4" w14:textId="335F701E" w:rsidR="004C6602" w:rsidRPr="00C46A90" w:rsidRDefault="004C6602" w:rsidP="00C46A90">
      <w:pPr>
        <w:spacing w:line="360" w:lineRule="auto"/>
        <w:jc w:val="both"/>
        <w:rPr>
          <w:rFonts w:ascii="Times New Roman" w:hAnsi="Times New Roman" w:cs="Times New Roman"/>
          <w:sz w:val="24"/>
          <w:szCs w:val="24"/>
        </w:rPr>
      </w:pPr>
    </w:p>
    <w:p w14:paraId="6F5D01B1" w14:textId="5E16D87D" w:rsidR="004C6602" w:rsidRPr="00C46A90" w:rsidRDefault="004C6602" w:rsidP="00C46A90">
      <w:pPr>
        <w:spacing w:line="360" w:lineRule="auto"/>
        <w:jc w:val="both"/>
        <w:rPr>
          <w:rFonts w:ascii="Times New Roman" w:hAnsi="Times New Roman" w:cs="Times New Roman"/>
          <w:sz w:val="24"/>
          <w:szCs w:val="24"/>
        </w:rPr>
      </w:pPr>
    </w:p>
    <w:p w14:paraId="2D7C108C" w14:textId="0B939C3C" w:rsidR="004C6602" w:rsidRPr="00C46A90" w:rsidRDefault="004C6602" w:rsidP="00C46A90">
      <w:pPr>
        <w:spacing w:line="360" w:lineRule="auto"/>
        <w:jc w:val="both"/>
        <w:rPr>
          <w:rFonts w:ascii="Times New Roman" w:hAnsi="Times New Roman" w:cs="Times New Roman"/>
          <w:sz w:val="24"/>
          <w:szCs w:val="24"/>
        </w:rPr>
      </w:pPr>
    </w:p>
    <w:p w14:paraId="38DD6750" w14:textId="20D146C6" w:rsidR="004C6602" w:rsidRPr="00C46A90" w:rsidRDefault="004C6602" w:rsidP="00C46A90">
      <w:pPr>
        <w:spacing w:line="360" w:lineRule="auto"/>
        <w:jc w:val="both"/>
        <w:rPr>
          <w:rFonts w:ascii="Times New Roman" w:hAnsi="Times New Roman" w:cs="Times New Roman"/>
          <w:sz w:val="24"/>
          <w:szCs w:val="24"/>
        </w:rPr>
      </w:pPr>
    </w:p>
    <w:p w14:paraId="1794E430" w14:textId="4602B923" w:rsidR="004C6602" w:rsidRPr="00C46A90" w:rsidRDefault="004C6602" w:rsidP="00C46A90">
      <w:pPr>
        <w:spacing w:line="360" w:lineRule="auto"/>
        <w:jc w:val="both"/>
        <w:rPr>
          <w:rFonts w:ascii="Times New Roman" w:hAnsi="Times New Roman" w:cs="Times New Roman"/>
          <w:sz w:val="24"/>
          <w:szCs w:val="24"/>
        </w:rPr>
      </w:pPr>
    </w:p>
    <w:p w14:paraId="71855A4A" w14:textId="23E5BC46" w:rsidR="004C6602" w:rsidRPr="00C46A90" w:rsidRDefault="004C6602" w:rsidP="00C46A90">
      <w:pPr>
        <w:spacing w:line="360" w:lineRule="auto"/>
        <w:jc w:val="both"/>
        <w:rPr>
          <w:rFonts w:ascii="Times New Roman" w:hAnsi="Times New Roman" w:cs="Times New Roman"/>
          <w:sz w:val="24"/>
          <w:szCs w:val="24"/>
        </w:rPr>
      </w:pPr>
    </w:p>
    <w:p w14:paraId="3F7498C7" w14:textId="7715F1D7" w:rsidR="004C6602" w:rsidRPr="00C46A90" w:rsidRDefault="004C6602" w:rsidP="00C46A90">
      <w:pPr>
        <w:spacing w:line="360" w:lineRule="auto"/>
        <w:jc w:val="both"/>
        <w:rPr>
          <w:rFonts w:ascii="Times New Roman" w:hAnsi="Times New Roman" w:cs="Times New Roman"/>
          <w:sz w:val="24"/>
          <w:szCs w:val="24"/>
        </w:rPr>
      </w:pPr>
    </w:p>
    <w:p w14:paraId="1FEBC65C" w14:textId="332577A3" w:rsidR="004C6602" w:rsidRPr="00C46A90" w:rsidRDefault="004C6602" w:rsidP="00C46A90">
      <w:pPr>
        <w:spacing w:line="360" w:lineRule="auto"/>
        <w:jc w:val="both"/>
        <w:rPr>
          <w:rFonts w:ascii="Times New Roman" w:hAnsi="Times New Roman" w:cs="Times New Roman"/>
          <w:sz w:val="24"/>
          <w:szCs w:val="24"/>
        </w:rPr>
      </w:pPr>
    </w:p>
    <w:p w14:paraId="3F6B753E" w14:textId="187D9AE0" w:rsidR="004C6602" w:rsidRPr="00C46A90" w:rsidRDefault="004C6602" w:rsidP="00C46A90">
      <w:pPr>
        <w:spacing w:line="360" w:lineRule="auto"/>
        <w:jc w:val="both"/>
        <w:rPr>
          <w:rFonts w:ascii="Times New Roman" w:hAnsi="Times New Roman" w:cs="Times New Roman"/>
          <w:sz w:val="24"/>
          <w:szCs w:val="24"/>
        </w:rPr>
      </w:pPr>
    </w:p>
    <w:p w14:paraId="25AB4491" w14:textId="36722334" w:rsidR="004C6602" w:rsidRPr="00C46A90" w:rsidRDefault="004C6602" w:rsidP="00C46A90">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2141098255"/>
        <w:docPartObj>
          <w:docPartGallery w:val="Table of Contents"/>
          <w:docPartUnique/>
        </w:docPartObj>
      </w:sdtPr>
      <w:sdtEndPr>
        <w:rPr>
          <w:b/>
          <w:bCs/>
          <w:noProof/>
        </w:rPr>
      </w:sdtEndPr>
      <w:sdtContent>
        <w:p w14:paraId="63DC040C" w14:textId="702E6DA4" w:rsidR="00164B3B" w:rsidRPr="00C46A90" w:rsidRDefault="00164B3B" w:rsidP="00C46A90">
          <w:pPr>
            <w:pStyle w:val="Titlucuprins"/>
            <w:numPr>
              <w:ilvl w:val="0"/>
              <w:numId w:val="6"/>
            </w:numPr>
            <w:spacing w:line="360" w:lineRule="auto"/>
            <w:jc w:val="both"/>
            <w:rPr>
              <w:rFonts w:ascii="Times New Roman" w:hAnsi="Times New Roman" w:cs="Times New Roman"/>
              <w:color w:val="auto"/>
              <w:sz w:val="24"/>
              <w:szCs w:val="24"/>
            </w:rPr>
          </w:pPr>
          <w:r w:rsidRPr="00C46A90">
            <w:rPr>
              <w:rFonts w:ascii="Times New Roman" w:hAnsi="Times New Roman" w:cs="Times New Roman"/>
              <w:color w:val="auto"/>
              <w:sz w:val="24"/>
              <w:szCs w:val="24"/>
            </w:rPr>
            <w:t>Contents</w:t>
          </w:r>
        </w:p>
        <w:p w14:paraId="2B753ADF" w14:textId="5E7B94F5" w:rsidR="000C4B08" w:rsidRPr="00C46A90" w:rsidRDefault="00164B3B"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r w:rsidRPr="00C46A90">
            <w:rPr>
              <w:rFonts w:ascii="Times New Roman" w:hAnsi="Times New Roman" w:cs="Times New Roman"/>
              <w:noProof w:val="0"/>
              <w:sz w:val="24"/>
              <w:szCs w:val="24"/>
            </w:rPr>
            <w:fldChar w:fldCharType="begin"/>
          </w:r>
          <w:r w:rsidRPr="00C46A90">
            <w:rPr>
              <w:rFonts w:ascii="Times New Roman" w:hAnsi="Times New Roman" w:cs="Times New Roman"/>
              <w:sz w:val="24"/>
              <w:szCs w:val="24"/>
            </w:rPr>
            <w:instrText xml:space="preserve"> TOC \o "1-3" \h \z \u </w:instrText>
          </w:r>
          <w:r w:rsidRPr="00C46A90">
            <w:rPr>
              <w:rFonts w:ascii="Times New Roman" w:hAnsi="Times New Roman" w:cs="Times New Roman"/>
              <w:noProof w:val="0"/>
              <w:sz w:val="24"/>
              <w:szCs w:val="24"/>
            </w:rPr>
            <w:fldChar w:fldCharType="separate"/>
          </w:r>
          <w:hyperlink w:anchor="_Toc99184591" w:history="1">
            <w:r w:rsidR="000C4B08" w:rsidRPr="00C46A90">
              <w:rPr>
                <w:rStyle w:val="Hyperlink"/>
                <w:rFonts w:ascii="Times New Roman" w:hAnsi="Times New Roman" w:cs="Times New Roman"/>
                <w:color w:val="auto"/>
                <w:sz w:val="24"/>
                <w:szCs w:val="24"/>
              </w:rPr>
              <w:t>1.</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Abstract</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_Toc99184591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2</w:t>
            </w:r>
            <w:r w:rsidR="000C4B08" w:rsidRPr="00C46A90">
              <w:rPr>
                <w:rFonts w:ascii="Times New Roman" w:hAnsi="Times New Roman" w:cs="Times New Roman"/>
                <w:webHidden/>
                <w:sz w:val="24"/>
                <w:szCs w:val="24"/>
              </w:rPr>
              <w:fldChar w:fldCharType="end"/>
            </w:r>
          </w:hyperlink>
        </w:p>
        <w:p w14:paraId="4B604A56" w14:textId="44B7218E" w:rsidR="000C4B08" w:rsidRPr="00C46A90" w:rsidRDefault="00AD3046"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2" w:history="1">
            <w:r w:rsidR="000C4B08" w:rsidRPr="00C46A90">
              <w:rPr>
                <w:rStyle w:val="Hyperlink"/>
                <w:rFonts w:ascii="Times New Roman" w:hAnsi="Times New Roman" w:cs="Times New Roman"/>
                <w:color w:val="auto"/>
                <w:sz w:val="24"/>
                <w:szCs w:val="24"/>
              </w:rPr>
              <w:t>2.</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Introduction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_Toc99184592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4810B077" w14:textId="0C06A337" w:rsidR="000C4B08" w:rsidRPr="00C46A90" w:rsidRDefault="00AD3046"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3" w:history="1">
            <w:r w:rsidR="000C4B08" w:rsidRPr="00C46A90">
              <w:rPr>
                <w:rStyle w:val="Hyperlink"/>
                <w:rFonts w:ascii="Times New Roman" w:hAnsi="Times New Roman" w:cs="Times New Roman"/>
                <w:color w:val="auto"/>
                <w:sz w:val="24"/>
                <w:szCs w:val="24"/>
              </w:rPr>
              <w:t>3.</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Research design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_Toc99184593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434E9C4C" w14:textId="72572B59" w:rsidR="000C4B08" w:rsidRPr="00C46A90" w:rsidRDefault="00AD3046" w:rsidP="00C46A90">
          <w:pPr>
            <w:pStyle w:val="Cuprins2"/>
            <w:numPr>
              <w:ilvl w:val="0"/>
              <w:numId w:val="6"/>
            </w:numPr>
            <w:tabs>
              <w:tab w:val="left" w:pos="880"/>
              <w:tab w:val="right" w:leader="dot" w:pos="9016"/>
            </w:tabs>
            <w:spacing w:line="360" w:lineRule="auto"/>
            <w:jc w:val="both"/>
            <w:rPr>
              <w:rFonts w:ascii="Times New Roman" w:eastAsiaTheme="minorEastAsia" w:hAnsi="Times New Roman" w:cs="Times New Roman"/>
              <w:noProof/>
              <w:sz w:val="24"/>
              <w:szCs w:val="24"/>
              <w:lang w:eastAsia="zh-CN"/>
            </w:rPr>
          </w:pPr>
          <w:hyperlink w:anchor="_Toc99184594" w:history="1">
            <w:r w:rsidR="000C4B08" w:rsidRPr="00C46A90">
              <w:rPr>
                <w:rStyle w:val="Hyperlink"/>
                <w:rFonts w:ascii="Times New Roman" w:hAnsi="Times New Roman" w:cs="Times New Roman"/>
                <w:b/>
                <w:bCs/>
                <w:noProof/>
                <w:color w:val="auto"/>
                <w:sz w:val="24"/>
                <w:szCs w:val="24"/>
              </w:rPr>
              <w:t>3.1.</w:t>
            </w:r>
            <w:r w:rsidR="000C4B08" w:rsidRPr="00C46A90">
              <w:rPr>
                <w:rFonts w:ascii="Times New Roman" w:eastAsiaTheme="minorEastAsia" w:hAnsi="Times New Roman" w:cs="Times New Roman"/>
                <w:noProof/>
                <w:sz w:val="24"/>
                <w:szCs w:val="24"/>
                <w:lang w:eastAsia="zh-CN"/>
              </w:rPr>
              <w:tab/>
            </w:r>
            <w:r w:rsidR="000C4B08" w:rsidRPr="00C46A90">
              <w:rPr>
                <w:rStyle w:val="Hyperlink"/>
                <w:rFonts w:ascii="Times New Roman" w:hAnsi="Times New Roman" w:cs="Times New Roman"/>
                <w:b/>
                <w:bCs/>
                <w:noProof/>
                <w:color w:val="auto"/>
                <w:sz w:val="24"/>
                <w:szCs w:val="24"/>
              </w:rPr>
              <w:t>Research Question</w:t>
            </w:r>
            <w:r w:rsidR="000C4B08" w:rsidRPr="00C46A90">
              <w:rPr>
                <w:rFonts w:ascii="Times New Roman" w:hAnsi="Times New Roman" w:cs="Times New Roman"/>
                <w:noProof/>
                <w:webHidden/>
                <w:sz w:val="24"/>
                <w:szCs w:val="24"/>
              </w:rPr>
              <w:tab/>
            </w:r>
            <w:r w:rsidR="000C4B08" w:rsidRPr="00C46A90">
              <w:rPr>
                <w:rFonts w:ascii="Times New Roman" w:hAnsi="Times New Roman" w:cs="Times New Roman"/>
                <w:noProof/>
                <w:webHidden/>
                <w:sz w:val="24"/>
                <w:szCs w:val="24"/>
              </w:rPr>
              <w:fldChar w:fldCharType="begin"/>
            </w:r>
            <w:r w:rsidR="000C4B08" w:rsidRPr="00C46A90">
              <w:rPr>
                <w:rFonts w:ascii="Times New Roman" w:hAnsi="Times New Roman" w:cs="Times New Roman"/>
                <w:noProof/>
                <w:webHidden/>
                <w:sz w:val="24"/>
                <w:szCs w:val="24"/>
              </w:rPr>
              <w:instrText xml:space="preserve"> PAGEREF _Toc99184594 \h </w:instrText>
            </w:r>
            <w:r w:rsidR="000C4B08" w:rsidRPr="00C46A90">
              <w:rPr>
                <w:rFonts w:ascii="Times New Roman" w:hAnsi="Times New Roman" w:cs="Times New Roman"/>
                <w:noProof/>
                <w:webHidden/>
                <w:sz w:val="24"/>
                <w:szCs w:val="24"/>
              </w:rPr>
            </w:r>
            <w:r w:rsidR="000C4B08" w:rsidRPr="00C46A90">
              <w:rPr>
                <w:rFonts w:ascii="Times New Roman" w:hAnsi="Times New Roman" w:cs="Times New Roman"/>
                <w:noProof/>
                <w:webHidden/>
                <w:sz w:val="24"/>
                <w:szCs w:val="24"/>
              </w:rPr>
              <w:fldChar w:fldCharType="separate"/>
            </w:r>
            <w:r w:rsidR="000C4B08" w:rsidRPr="00C46A90">
              <w:rPr>
                <w:rFonts w:ascii="Times New Roman" w:hAnsi="Times New Roman" w:cs="Times New Roman"/>
                <w:noProof/>
                <w:webHidden/>
                <w:sz w:val="24"/>
                <w:szCs w:val="24"/>
              </w:rPr>
              <w:t>4</w:t>
            </w:r>
            <w:r w:rsidR="000C4B08" w:rsidRPr="00C46A90">
              <w:rPr>
                <w:rFonts w:ascii="Times New Roman" w:hAnsi="Times New Roman" w:cs="Times New Roman"/>
                <w:noProof/>
                <w:webHidden/>
                <w:sz w:val="24"/>
                <w:szCs w:val="24"/>
              </w:rPr>
              <w:fldChar w:fldCharType="end"/>
            </w:r>
          </w:hyperlink>
        </w:p>
        <w:p w14:paraId="39CEEBFF" w14:textId="2DD277CC" w:rsidR="000C4B08" w:rsidRPr="00C46A90" w:rsidRDefault="00AD3046" w:rsidP="00C46A90">
          <w:pPr>
            <w:pStyle w:val="Cuprins2"/>
            <w:numPr>
              <w:ilvl w:val="0"/>
              <w:numId w:val="6"/>
            </w:numPr>
            <w:tabs>
              <w:tab w:val="left" w:pos="880"/>
              <w:tab w:val="right" w:leader="dot" w:pos="9016"/>
            </w:tabs>
            <w:spacing w:line="360" w:lineRule="auto"/>
            <w:jc w:val="both"/>
            <w:rPr>
              <w:rFonts w:ascii="Times New Roman" w:eastAsiaTheme="minorEastAsia" w:hAnsi="Times New Roman" w:cs="Times New Roman"/>
              <w:noProof/>
              <w:sz w:val="24"/>
              <w:szCs w:val="24"/>
              <w:lang w:eastAsia="zh-CN"/>
            </w:rPr>
          </w:pPr>
          <w:hyperlink w:anchor="_Toc99184595" w:history="1">
            <w:r w:rsidR="000C4B08" w:rsidRPr="00C46A90">
              <w:rPr>
                <w:rStyle w:val="Hyperlink"/>
                <w:rFonts w:ascii="Times New Roman" w:hAnsi="Times New Roman" w:cs="Times New Roman"/>
                <w:b/>
                <w:bCs/>
                <w:noProof/>
                <w:color w:val="auto"/>
                <w:sz w:val="24"/>
                <w:szCs w:val="24"/>
              </w:rPr>
              <w:t>3.2.</w:t>
            </w:r>
            <w:r w:rsidR="000C4B08" w:rsidRPr="00C46A90">
              <w:rPr>
                <w:rFonts w:ascii="Times New Roman" w:eastAsiaTheme="minorEastAsia" w:hAnsi="Times New Roman" w:cs="Times New Roman"/>
                <w:noProof/>
                <w:sz w:val="24"/>
                <w:szCs w:val="24"/>
                <w:lang w:eastAsia="zh-CN"/>
              </w:rPr>
              <w:tab/>
            </w:r>
            <w:r w:rsidR="000C4B08" w:rsidRPr="00C46A90">
              <w:rPr>
                <w:rStyle w:val="Hyperlink"/>
                <w:rFonts w:ascii="Times New Roman" w:hAnsi="Times New Roman" w:cs="Times New Roman"/>
                <w:b/>
                <w:bCs/>
                <w:noProof/>
                <w:color w:val="auto"/>
                <w:sz w:val="24"/>
                <w:szCs w:val="24"/>
              </w:rPr>
              <w:t>Method</w:t>
            </w:r>
            <w:r w:rsidR="000C4B08" w:rsidRPr="00C46A90">
              <w:rPr>
                <w:rFonts w:ascii="Times New Roman" w:hAnsi="Times New Roman" w:cs="Times New Roman"/>
                <w:noProof/>
                <w:webHidden/>
                <w:sz w:val="24"/>
                <w:szCs w:val="24"/>
              </w:rPr>
              <w:tab/>
            </w:r>
            <w:r w:rsidR="000C4B08" w:rsidRPr="00C46A90">
              <w:rPr>
                <w:rFonts w:ascii="Times New Roman" w:hAnsi="Times New Roman" w:cs="Times New Roman"/>
                <w:noProof/>
                <w:webHidden/>
                <w:sz w:val="24"/>
                <w:szCs w:val="24"/>
              </w:rPr>
              <w:fldChar w:fldCharType="begin"/>
            </w:r>
            <w:r w:rsidR="000C4B08" w:rsidRPr="00C46A90">
              <w:rPr>
                <w:rFonts w:ascii="Times New Roman" w:hAnsi="Times New Roman" w:cs="Times New Roman"/>
                <w:noProof/>
                <w:webHidden/>
                <w:sz w:val="24"/>
                <w:szCs w:val="24"/>
              </w:rPr>
              <w:instrText xml:space="preserve"> PAGEREF _Toc99184595 \h </w:instrText>
            </w:r>
            <w:r w:rsidR="000C4B08" w:rsidRPr="00C46A90">
              <w:rPr>
                <w:rFonts w:ascii="Times New Roman" w:hAnsi="Times New Roman" w:cs="Times New Roman"/>
                <w:noProof/>
                <w:webHidden/>
                <w:sz w:val="24"/>
                <w:szCs w:val="24"/>
              </w:rPr>
            </w:r>
            <w:r w:rsidR="000C4B08" w:rsidRPr="00C46A90">
              <w:rPr>
                <w:rFonts w:ascii="Times New Roman" w:hAnsi="Times New Roman" w:cs="Times New Roman"/>
                <w:noProof/>
                <w:webHidden/>
                <w:sz w:val="24"/>
                <w:szCs w:val="24"/>
              </w:rPr>
              <w:fldChar w:fldCharType="separate"/>
            </w:r>
            <w:r w:rsidR="000C4B08" w:rsidRPr="00C46A90">
              <w:rPr>
                <w:rFonts w:ascii="Times New Roman" w:hAnsi="Times New Roman" w:cs="Times New Roman"/>
                <w:noProof/>
                <w:webHidden/>
                <w:sz w:val="24"/>
                <w:szCs w:val="24"/>
              </w:rPr>
              <w:t>4</w:t>
            </w:r>
            <w:r w:rsidR="000C4B08" w:rsidRPr="00C46A90">
              <w:rPr>
                <w:rFonts w:ascii="Times New Roman" w:hAnsi="Times New Roman" w:cs="Times New Roman"/>
                <w:noProof/>
                <w:webHidden/>
                <w:sz w:val="24"/>
                <w:szCs w:val="24"/>
              </w:rPr>
              <w:fldChar w:fldCharType="end"/>
            </w:r>
          </w:hyperlink>
        </w:p>
        <w:p w14:paraId="52406E0D" w14:textId="2E9BE67F" w:rsidR="000C4B08" w:rsidRPr="00C46A90" w:rsidRDefault="00AD3046" w:rsidP="00C46A90">
          <w:pPr>
            <w:pStyle w:val="Cuprins2"/>
            <w:numPr>
              <w:ilvl w:val="0"/>
              <w:numId w:val="6"/>
            </w:numPr>
            <w:tabs>
              <w:tab w:val="left" w:pos="880"/>
              <w:tab w:val="right" w:leader="dot" w:pos="9016"/>
            </w:tabs>
            <w:spacing w:line="360" w:lineRule="auto"/>
            <w:jc w:val="both"/>
            <w:rPr>
              <w:rFonts w:ascii="Times New Roman" w:eastAsiaTheme="minorEastAsia" w:hAnsi="Times New Roman" w:cs="Times New Roman"/>
              <w:noProof/>
              <w:sz w:val="24"/>
              <w:szCs w:val="24"/>
              <w:lang w:eastAsia="zh-CN"/>
            </w:rPr>
          </w:pPr>
          <w:hyperlink w:anchor="_Toc99184596" w:history="1">
            <w:r w:rsidR="000C4B08" w:rsidRPr="00C46A90">
              <w:rPr>
                <w:rStyle w:val="Hyperlink"/>
                <w:rFonts w:ascii="Times New Roman" w:hAnsi="Times New Roman" w:cs="Times New Roman"/>
                <w:b/>
                <w:bCs/>
                <w:noProof/>
                <w:color w:val="auto"/>
                <w:sz w:val="24"/>
                <w:szCs w:val="24"/>
              </w:rPr>
              <w:t>3.3.</w:t>
            </w:r>
            <w:r w:rsidR="000C4B08" w:rsidRPr="00C46A90">
              <w:rPr>
                <w:rFonts w:ascii="Times New Roman" w:eastAsiaTheme="minorEastAsia" w:hAnsi="Times New Roman" w:cs="Times New Roman"/>
                <w:noProof/>
                <w:sz w:val="24"/>
                <w:szCs w:val="24"/>
                <w:lang w:eastAsia="zh-CN"/>
              </w:rPr>
              <w:tab/>
            </w:r>
            <w:r w:rsidR="000C4B08" w:rsidRPr="00C46A90">
              <w:rPr>
                <w:rStyle w:val="Hyperlink"/>
                <w:rFonts w:ascii="Times New Roman" w:hAnsi="Times New Roman" w:cs="Times New Roman"/>
                <w:b/>
                <w:bCs/>
                <w:noProof/>
                <w:color w:val="auto"/>
                <w:sz w:val="24"/>
                <w:szCs w:val="24"/>
              </w:rPr>
              <w:t>Ethical Considerations</w:t>
            </w:r>
            <w:r w:rsidR="000C4B08" w:rsidRPr="00C46A90">
              <w:rPr>
                <w:rFonts w:ascii="Times New Roman" w:hAnsi="Times New Roman" w:cs="Times New Roman"/>
                <w:noProof/>
                <w:webHidden/>
                <w:sz w:val="24"/>
                <w:szCs w:val="24"/>
              </w:rPr>
              <w:tab/>
            </w:r>
            <w:r w:rsidR="000C4B08" w:rsidRPr="00C46A90">
              <w:rPr>
                <w:rFonts w:ascii="Times New Roman" w:hAnsi="Times New Roman" w:cs="Times New Roman"/>
                <w:noProof/>
                <w:webHidden/>
                <w:sz w:val="24"/>
                <w:szCs w:val="24"/>
              </w:rPr>
              <w:fldChar w:fldCharType="begin"/>
            </w:r>
            <w:r w:rsidR="000C4B08" w:rsidRPr="00C46A90">
              <w:rPr>
                <w:rFonts w:ascii="Times New Roman" w:hAnsi="Times New Roman" w:cs="Times New Roman"/>
                <w:noProof/>
                <w:webHidden/>
                <w:sz w:val="24"/>
                <w:szCs w:val="24"/>
              </w:rPr>
              <w:instrText xml:space="preserve"> PAGEREF _Toc99184596 \h </w:instrText>
            </w:r>
            <w:r w:rsidR="000C4B08" w:rsidRPr="00C46A90">
              <w:rPr>
                <w:rFonts w:ascii="Times New Roman" w:hAnsi="Times New Roman" w:cs="Times New Roman"/>
                <w:noProof/>
                <w:webHidden/>
                <w:sz w:val="24"/>
                <w:szCs w:val="24"/>
              </w:rPr>
            </w:r>
            <w:r w:rsidR="000C4B08" w:rsidRPr="00C46A90">
              <w:rPr>
                <w:rFonts w:ascii="Times New Roman" w:hAnsi="Times New Roman" w:cs="Times New Roman"/>
                <w:noProof/>
                <w:webHidden/>
                <w:sz w:val="24"/>
                <w:szCs w:val="24"/>
              </w:rPr>
              <w:fldChar w:fldCharType="separate"/>
            </w:r>
            <w:r w:rsidR="000C4B08" w:rsidRPr="00C46A90">
              <w:rPr>
                <w:rFonts w:ascii="Times New Roman" w:hAnsi="Times New Roman" w:cs="Times New Roman"/>
                <w:noProof/>
                <w:webHidden/>
                <w:sz w:val="24"/>
                <w:szCs w:val="24"/>
              </w:rPr>
              <w:t>4</w:t>
            </w:r>
            <w:r w:rsidR="000C4B08" w:rsidRPr="00C46A90">
              <w:rPr>
                <w:rFonts w:ascii="Times New Roman" w:hAnsi="Times New Roman" w:cs="Times New Roman"/>
                <w:noProof/>
                <w:webHidden/>
                <w:sz w:val="24"/>
                <w:szCs w:val="24"/>
              </w:rPr>
              <w:fldChar w:fldCharType="end"/>
            </w:r>
          </w:hyperlink>
        </w:p>
        <w:p w14:paraId="0CCACF74" w14:textId="1B9F1AF5" w:rsidR="000C4B08" w:rsidRPr="00C46A90" w:rsidRDefault="00AD3046"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7" w:history="1">
            <w:r w:rsidR="000C4B08" w:rsidRPr="00C46A90">
              <w:rPr>
                <w:rStyle w:val="Hyperlink"/>
                <w:rFonts w:ascii="Times New Roman" w:hAnsi="Times New Roman" w:cs="Times New Roman"/>
                <w:color w:val="auto"/>
                <w:sz w:val="24"/>
                <w:szCs w:val="24"/>
              </w:rPr>
              <w:t>4.</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Results</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_Toc99184597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5B8549BD" w14:textId="2C12735F" w:rsidR="000C4B08" w:rsidRPr="00C46A90" w:rsidRDefault="00AD3046"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8" w:history="1">
            <w:r w:rsidR="000C4B08" w:rsidRPr="00C46A90">
              <w:rPr>
                <w:rStyle w:val="Hyperlink"/>
                <w:rFonts w:ascii="Times New Roman" w:hAnsi="Times New Roman" w:cs="Times New Roman"/>
                <w:color w:val="auto"/>
                <w:sz w:val="24"/>
                <w:szCs w:val="24"/>
              </w:rPr>
              <w:t>5.</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Discussion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_Toc99184598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236AC522" w14:textId="301B52E5" w:rsidR="000C4B08" w:rsidRPr="00C46A90" w:rsidRDefault="00AD3046"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9" w:history="1">
            <w:r w:rsidR="000C4B08" w:rsidRPr="00C46A90">
              <w:rPr>
                <w:rStyle w:val="Hyperlink"/>
                <w:rFonts w:ascii="Times New Roman" w:hAnsi="Times New Roman" w:cs="Times New Roman"/>
                <w:color w:val="auto"/>
                <w:sz w:val="24"/>
                <w:szCs w:val="24"/>
              </w:rPr>
              <w:t>6.</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Conclusion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_Toc99184599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52196B4A" w14:textId="5A682351" w:rsidR="000C4B08" w:rsidRPr="00C46A90" w:rsidRDefault="00AD3046"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600" w:history="1">
            <w:r w:rsidR="000C4B08" w:rsidRPr="00C46A90">
              <w:rPr>
                <w:rStyle w:val="Hyperlink"/>
                <w:rFonts w:ascii="Times New Roman" w:hAnsi="Times New Roman" w:cs="Times New Roman"/>
                <w:color w:val="auto"/>
                <w:sz w:val="24"/>
                <w:szCs w:val="24"/>
              </w:rPr>
              <w:t>7.</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Reference List</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_Toc99184600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3435C9BB" w14:textId="5A5B501B" w:rsidR="000C4B08" w:rsidRPr="00C46A90" w:rsidRDefault="00AD3046" w:rsidP="00C46A90">
          <w:pPr>
            <w:pStyle w:val="Cuprins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601" w:history="1">
            <w:r w:rsidR="000C4B08" w:rsidRPr="00C46A90">
              <w:rPr>
                <w:rStyle w:val="Hyperlink"/>
                <w:rFonts w:ascii="Times New Roman" w:hAnsi="Times New Roman" w:cs="Times New Roman"/>
                <w:color w:val="auto"/>
                <w:sz w:val="24"/>
                <w:szCs w:val="24"/>
              </w:rPr>
              <w:t>8.</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Appendix A – A blank copy questionnaire.</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_Toc99184601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0A943A67" w14:textId="0E88C83A" w:rsidR="00164B3B" w:rsidRPr="00C46A90" w:rsidRDefault="00164B3B" w:rsidP="00C46A90">
          <w:pPr>
            <w:spacing w:line="360" w:lineRule="auto"/>
            <w:jc w:val="both"/>
            <w:rPr>
              <w:rFonts w:ascii="Times New Roman" w:hAnsi="Times New Roman" w:cs="Times New Roman"/>
              <w:sz w:val="24"/>
              <w:szCs w:val="24"/>
            </w:rPr>
          </w:pPr>
          <w:r w:rsidRPr="00C46A90">
            <w:rPr>
              <w:rFonts w:ascii="Times New Roman" w:hAnsi="Times New Roman" w:cs="Times New Roman"/>
              <w:b/>
              <w:bCs/>
              <w:noProof/>
              <w:sz w:val="24"/>
              <w:szCs w:val="24"/>
            </w:rPr>
            <w:fldChar w:fldCharType="end"/>
          </w:r>
        </w:p>
      </w:sdtContent>
    </w:sdt>
    <w:p w14:paraId="190CBE73" w14:textId="40EE2B8D" w:rsidR="00C1554D" w:rsidRPr="00C46A90" w:rsidRDefault="00C1554D" w:rsidP="00C46A90">
      <w:pPr>
        <w:spacing w:line="360" w:lineRule="auto"/>
        <w:jc w:val="both"/>
        <w:rPr>
          <w:rFonts w:ascii="Times New Roman" w:hAnsi="Times New Roman" w:cs="Times New Roman"/>
          <w:sz w:val="24"/>
          <w:szCs w:val="24"/>
        </w:rPr>
      </w:pPr>
    </w:p>
    <w:p w14:paraId="0C0984EF" w14:textId="643D8DF4" w:rsidR="00164B3B" w:rsidRPr="00C46A90" w:rsidRDefault="00164B3B" w:rsidP="00C46A90">
      <w:pPr>
        <w:spacing w:line="360" w:lineRule="auto"/>
        <w:jc w:val="both"/>
        <w:rPr>
          <w:rFonts w:ascii="Times New Roman" w:hAnsi="Times New Roman" w:cs="Times New Roman"/>
          <w:sz w:val="24"/>
          <w:szCs w:val="24"/>
        </w:rPr>
      </w:pPr>
    </w:p>
    <w:p w14:paraId="287BAE45" w14:textId="2BD964BC" w:rsidR="00164B3B" w:rsidRPr="00C46A90" w:rsidRDefault="00164B3B" w:rsidP="00C46A90">
      <w:pPr>
        <w:spacing w:line="360" w:lineRule="auto"/>
        <w:jc w:val="both"/>
        <w:rPr>
          <w:rFonts w:ascii="Times New Roman" w:hAnsi="Times New Roman" w:cs="Times New Roman"/>
          <w:sz w:val="24"/>
          <w:szCs w:val="24"/>
        </w:rPr>
      </w:pPr>
    </w:p>
    <w:p w14:paraId="4DFA47B4" w14:textId="159DA234" w:rsidR="00164B3B" w:rsidRPr="00C46A90" w:rsidRDefault="00164B3B" w:rsidP="00C46A90">
      <w:pPr>
        <w:spacing w:line="360" w:lineRule="auto"/>
        <w:jc w:val="both"/>
        <w:rPr>
          <w:rFonts w:ascii="Times New Roman" w:hAnsi="Times New Roman" w:cs="Times New Roman"/>
          <w:sz w:val="24"/>
          <w:szCs w:val="24"/>
        </w:rPr>
      </w:pPr>
    </w:p>
    <w:p w14:paraId="5B646840" w14:textId="36004467" w:rsidR="00164B3B" w:rsidRPr="00C46A90" w:rsidRDefault="00164B3B" w:rsidP="00C46A90">
      <w:pPr>
        <w:spacing w:line="360" w:lineRule="auto"/>
        <w:jc w:val="both"/>
        <w:rPr>
          <w:rFonts w:ascii="Times New Roman" w:hAnsi="Times New Roman" w:cs="Times New Roman"/>
          <w:sz w:val="24"/>
          <w:szCs w:val="24"/>
        </w:rPr>
      </w:pPr>
    </w:p>
    <w:p w14:paraId="434D0580" w14:textId="7CD8D06B" w:rsidR="00164B3B" w:rsidRPr="00C46A90" w:rsidRDefault="00164B3B" w:rsidP="00C46A90">
      <w:pPr>
        <w:spacing w:line="360" w:lineRule="auto"/>
        <w:jc w:val="both"/>
        <w:rPr>
          <w:rFonts w:ascii="Times New Roman" w:hAnsi="Times New Roman" w:cs="Times New Roman"/>
          <w:sz w:val="24"/>
          <w:szCs w:val="24"/>
        </w:rPr>
      </w:pPr>
    </w:p>
    <w:p w14:paraId="24C09FAB" w14:textId="0CBA3446" w:rsidR="00164B3B" w:rsidRPr="00C46A90" w:rsidRDefault="00164B3B" w:rsidP="00C46A90">
      <w:pPr>
        <w:spacing w:line="360" w:lineRule="auto"/>
        <w:jc w:val="both"/>
        <w:rPr>
          <w:rFonts w:ascii="Times New Roman" w:hAnsi="Times New Roman" w:cs="Times New Roman"/>
          <w:sz w:val="24"/>
          <w:szCs w:val="24"/>
        </w:rPr>
      </w:pPr>
    </w:p>
    <w:p w14:paraId="5E740A0A" w14:textId="24B20CB5" w:rsidR="00164B3B" w:rsidRPr="00C46A90" w:rsidRDefault="00164B3B" w:rsidP="00C46A90">
      <w:pPr>
        <w:spacing w:line="360" w:lineRule="auto"/>
        <w:jc w:val="both"/>
        <w:rPr>
          <w:rFonts w:ascii="Times New Roman" w:hAnsi="Times New Roman" w:cs="Times New Roman"/>
          <w:sz w:val="24"/>
          <w:szCs w:val="24"/>
        </w:rPr>
      </w:pPr>
    </w:p>
    <w:p w14:paraId="5D9E44E2" w14:textId="1BC576BC" w:rsidR="00164B3B" w:rsidRPr="00C46A90" w:rsidRDefault="00164B3B" w:rsidP="00C46A90">
      <w:pPr>
        <w:spacing w:line="360" w:lineRule="auto"/>
        <w:jc w:val="both"/>
        <w:rPr>
          <w:rFonts w:ascii="Times New Roman" w:hAnsi="Times New Roman" w:cs="Times New Roman"/>
          <w:sz w:val="24"/>
          <w:szCs w:val="24"/>
        </w:rPr>
      </w:pPr>
    </w:p>
    <w:p w14:paraId="0168BB9B" w14:textId="29F1CA5B" w:rsidR="00164B3B" w:rsidRPr="00C46A90" w:rsidRDefault="00164B3B" w:rsidP="00C46A90">
      <w:pPr>
        <w:spacing w:line="360" w:lineRule="auto"/>
        <w:jc w:val="both"/>
        <w:rPr>
          <w:rFonts w:ascii="Times New Roman" w:hAnsi="Times New Roman" w:cs="Times New Roman"/>
          <w:sz w:val="24"/>
          <w:szCs w:val="24"/>
        </w:rPr>
      </w:pPr>
    </w:p>
    <w:p w14:paraId="3BECBC82" w14:textId="04089618" w:rsidR="00164B3B" w:rsidRPr="00C46A90" w:rsidRDefault="00164B3B" w:rsidP="00C46A90">
      <w:pPr>
        <w:spacing w:line="360" w:lineRule="auto"/>
        <w:jc w:val="both"/>
        <w:rPr>
          <w:rFonts w:ascii="Times New Roman" w:hAnsi="Times New Roman" w:cs="Times New Roman"/>
          <w:sz w:val="24"/>
          <w:szCs w:val="24"/>
        </w:rPr>
      </w:pPr>
    </w:p>
    <w:p w14:paraId="5872BDD5" w14:textId="44E9672D" w:rsidR="00164B3B" w:rsidRPr="00C46A90" w:rsidRDefault="00164B3B" w:rsidP="00C46A90">
      <w:pPr>
        <w:spacing w:line="360" w:lineRule="auto"/>
        <w:jc w:val="both"/>
        <w:rPr>
          <w:rFonts w:ascii="Times New Roman" w:hAnsi="Times New Roman" w:cs="Times New Roman"/>
          <w:sz w:val="24"/>
          <w:szCs w:val="24"/>
        </w:rPr>
      </w:pPr>
    </w:p>
    <w:p w14:paraId="4927F82C" w14:textId="1D688D1F" w:rsidR="00164B3B" w:rsidRPr="00C46A90" w:rsidRDefault="00164B3B" w:rsidP="00C46A90">
      <w:pPr>
        <w:spacing w:line="360" w:lineRule="auto"/>
        <w:jc w:val="both"/>
        <w:rPr>
          <w:rFonts w:ascii="Times New Roman" w:hAnsi="Times New Roman" w:cs="Times New Roman"/>
          <w:sz w:val="24"/>
          <w:szCs w:val="24"/>
        </w:rPr>
      </w:pPr>
    </w:p>
    <w:p w14:paraId="4EFAAFA2" w14:textId="0230BDBC" w:rsidR="00164B3B" w:rsidRPr="00C46A90" w:rsidRDefault="00164B3B" w:rsidP="00C46A90">
      <w:pPr>
        <w:spacing w:line="360" w:lineRule="auto"/>
        <w:jc w:val="both"/>
        <w:rPr>
          <w:rFonts w:ascii="Times New Roman" w:hAnsi="Times New Roman" w:cs="Times New Roman"/>
          <w:sz w:val="24"/>
          <w:szCs w:val="24"/>
        </w:rPr>
      </w:pPr>
    </w:p>
    <w:p w14:paraId="22EB8DA5" w14:textId="41A5BD33" w:rsidR="00164B3B" w:rsidRPr="00C46A90" w:rsidRDefault="00164B3B" w:rsidP="00C46A90">
      <w:pPr>
        <w:spacing w:line="360" w:lineRule="auto"/>
        <w:jc w:val="both"/>
        <w:rPr>
          <w:rFonts w:ascii="Times New Roman" w:hAnsi="Times New Roman" w:cs="Times New Roman"/>
          <w:sz w:val="24"/>
          <w:szCs w:val="24"/>
        </w:rPr>
      </w:pPr>
    </w:p>
    <w:p w14:paraId="0E58183C" w14:textId="64A66CF1" w:rsidR="00164B3B" w:rsidRPr="00C46A90" w:rsidRDefault="00164B3B" w:rsidP="00C46A90">
      <w:pPr>
        <w:spacing w:line="360" w:lineRule="auto"/>
        <w:jc w:val="both"/>
        <w:rPr>
          <w:rFonts w:ascii="Times New Roman" w:hAnsi="Times New Roman" w:cs="Times New Roman"/>
          <w:sz w:val="24"/>
          <w:szCs w:val="24"/>
        </w:rPr>
      </w:pPr>
    </w:p>
    <w:p w14:paraId="5FAE4DC3" w14:textId="3CEA277A" w:rsidR="00164B3B" w:rsidRPr="00C46A90" w:rsidRDefault="00164B3B" w:rsidP="00C46A90">
      <w:pPr>
        <w:spacing w:line="360" w:lineRule="auto"/>
        <w:jc w:val="both"/>
        <w:rPr>
          <w:rFonts w:ascii="Times New Roman" w:hAnsi="Times New Roman" w:cs="Times New Roman"/>
          <w:sz w:val="24"/>
          <w:szCs w:val="24"/>
        </w:rPr>
      </w:pPr>
    </w:p>
    <w:p w14:paraId="7DF953E6" w14:textId="6114A3ED" w:rsidR="00164B3B" w:rsidRPr="00C46A90" w:rsidRDefault="00164B3B" w:rsidP="00C46A90">
      <w:pPr>
        <w:spacing w:line="360" w:lineRule="auto"/>
        <w:jc w:val="both"/>
        <w:rPr>
          <w:rFonts w:ascii="Times New Roman" w:hAnsi="Times New Roman" w:cs="Times New Roman"/>
          <w:sz w:val="24"/>
          <w:szCs w:val="24"/>
        </w:rPr>
      </w:pPr>
    </w:p>
    <w:p w14:paraId="6FE1A139" w14:textId="3DF2F7A6" w:rsidR="00164B3B" w:rsidRPr="00C46A90" w:rsidRDefault="00164B3B" w:rsidP="00C46A90">
      <w:pPr>
        <w:spacing w:line="360" w:lineRule="auto"/>
        <w:jc w:val="both"/>
        <w:rPr>
          <w:rFonts w:ascii="Times New Roman" w:hAnsi="Times New Roman" w:cs="Times New Roman"/>
          <w:sz w:val="24"/>
          <w:szCs w:val="24"/>
        </w:rPr>
      </w:pPr>
    </w:p>
    <w:p w14:paraId="3937F0CD" w14:textId="77777777" w:rsidR="00F15E9E" w:rsidRPr="00C46A90" w:rsidRDefault="00F15E9E" w:rsidP="00C46A90">
      <w:pPr>
        <w:spacing w:line="360" w:lineRule="auto"/>
        <w:jc w:val="both"/>
        <w:rPr>
          <w:rFonts w:ascii="Times New Roman" w:hAnsi="Times New Roman" w:cs="Times New Roman"/>
          <w:sz w:val="24"/>
          <w:szCs w:val="24"/>
        </w:rPr>
      </w:pPr>
    </w:p>
    <w:p w14:paraId="32C04D09" w14:textId="457F0520" w:rsidR="00164B3B" w:rsidRPr="00C46A90" w:rsidRDefault="00164B3B" w:rsidP="00C46A90">
      <w:pPr>
        <w:pStyle w:val="Titlu1"/>
        <w:spacing w:line="360" w:lineRule="auto"/>
        <w:jc w:val="both"/>
        <w:rPr>
          <w:rFonts w:ascii="Times New Roman" w:hAnsi="Times New Roman" w:cs="Times New Roman"/>
          <w:b/>
          <w:bCs/>
          <w:color w:val="auto"/>
          <w:sz w:val="24"/>
          <w:szCs w:val="24"/>
        </w:rPr>
      </w:pPr>
      <w:bookmarkStart w:id="1" w:name="_Toc99184592"/>
      <w:r w:rsidRPr="00C46A90">
        <w:rPr>
          <w:rFonts w:ascii="Times New Roman" w:hAnsi="Times New Roman" w:cs="Times New Roman"/>
          <w:b/>
          <w:bCs/>
          <w:color w:val="auto"/>
          <w:sz w:val="24"/>
          <w:szCs w:val="24"/>
        </w:rPr>
        <w:t>Introduction</w:t>
      </w:r>
      <w:bookmarkEnd w:id="1"/>
    </w:p>
    <w:p w14:paraId="6A10EE88" w14:textId="35FC5213" w:rsidR="005F6BED" w:rsidRPr="00C46A90" w:rsidRDefault="005F6BED" w:rsidP="00C46A90">
      <w:pPr>
        <w:spacing w:line="360" w:lineRule="auto"/>
        <w:jc w:val="both"/>
        <w:rPr>
          <w:rFonts w:ascii="Times New Roman" w:hAnsi="Times New Roman" w:cs="Times New Roman"/>
          <w:sz w:val="24"/>
          <w:szCs w:val="24"/>
        </w:rPr>
      </w:pPr>
    </w:p>
    <w:p w14:paraId="2BDF6837" w14:textId="7E73280B" w:rsidR="001C2CA9" w:rsidRPr="00C46A90" w:rsidRDefault="00C35A29"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How do you use technology to collaborate at UWTSD?</w:t>
      </w:r>
    </w:p>
    <w:p w14:paraId="73174D2C" w14:textId="77777777" w:rsidR="00F15E9E" w:rsidRPr="00C46A90" w:rsidRDefault="00F15E9E" w:rsidP="00C46A90">
      <w:pPr>
        <w:spacing w:line="360" w:lineRule="auto"/>
        <w:jc w:val="both"/>
        <w:rPr>
          <w:rFonts w:ascii="Times New Roman" w:hAnsi="Times New Roman" w:cs="Times New Roman"/>
          <w:sz w:val="24"/>
          <w:szCs w:val="24"/>
        </w:rPr>
      </w:pPr>
    </w:p>
    <w:p w14:paraId="2B18BE36" w14:textId="34ADC48C" w:rsidR="00A306E2" w:rsidRPr="00C46A90" w:rsidRDefault="00A306E2" w:rsidP="00C46A90">
      <w:pPr>
        <w:pStyle w:val="Titlu1"/>
        <w:spacing w:line="360" w:lineRule="auto"/>
        <w:jc w:val="both"/>
        <w:rPr>
          <w:rStyle w:val="Titlu1Caracter"/>
          <w:rFonts w:ascii="Times New Roman" w:hAnsi="Times New Roman" w:cs="Times New Roman"/>
          <w:b/>
          <w:bCs/>
          <w:color w:val="auto"/>
          <w:sz w:val="24"/>
          <w:szCs w:val="24"/>
        </w:rPr>
      </w:pPr>
      <w:bookmarkStart w:id="2" w:name="_Toc99184593"/>
      <w:r w:rsidRPr="00C46A90">
        <w:rPr>
          <w:rStyle w:val="Titlu1Caracter"/>
          <w:rFonts w:ascii="Times New Roman" w:hAnsi="Times New Roman" w:cs="Times New Roman"/>
          <w:b/>
          <w:bCs/>
          <w:color w:val="auto"/>
          <w:sz w:val="24"/>
          <w:szCs w:val="24"/>
        </w:rPr>
        <w:t>Research design</w:t>
      </w:r>
      <w:bookmarkEnd w:id="2"/>
    </w:p>
    <w:p w14:paraId="0959FC0A" w14:textId="12759D3E" w:rsidR="001C2CA9" w:rsidRDefault="009B3C8D" w:rsidP="00C46A90">
      <w:pPr>
        <w:spacing w:line="360" w:lineRule="auto"/>
        <w:jc w:val="both"/>
        <w:rPr>
          <w:rFonts w:ascii="Times New Roman" w:hAnsi="Times New Roman" w:cs="Times New Roman"/>
          <w:sz w:val="24"/>
          <w:szCs w:val="24"/>
        </w:rPr>
      </w:pPr>
      <w:r w:rsidRPr="009B3C8D">
        <w:rPr>
          <w:rFonts w:ascii="Times New Roman" w:hAnsi="Times New Roman" w:cs="Times New Roman"/>
          <w:sz w:val="24"/>
          <w:szCs w:val="24"/>
        </w:rPr>
        <w:t>The approach employed by researchers and investigators while working on a topic is known as research methodology. It is made up of several steps. The application of scientific and methodical techniques to uncover any study conclusion is one of the fundamental goals of research methodology. It is concluded that by utilising the research methodology section, or surgery, the research question can be answered. This serves as a foundation for various study objectives and variables that are utilised to examine the actual outcomes. Different policies are investigated in order to assess the repercussions of each alternative that the researcher employs while doing the research. The basis for key sources that provide correct direction in assisting this solution for the research challenge is known as research methodology.</w:t>
      </w:r>
    </w:p>
    <w:p w14:paraId="451E1F33" w14:textId="5F07665F" w:rsidR="009B3C8D" w:rsidRDefault="009B3C8D" w:rsidP="00C46A90">
      <w:pPr>
        <w:spacing w:line="360" w:lineRule="auto"/>
        <w:jc w:val="both"/>
        <w:rPr>
          <w:rFonts w:ascii="Times New Roman" w:hAnsi="Times New Roman" w:cs="Times New Roman"/>
          <w:sz w:val="24"/>
          <w:szCs w:val="24"/>
        </w:rPr>
      </w:pPr>
      <w:r w:rsidRPr="009B3C8D">
        <w:rPr>
          <w:rFonts w:ascii="Times New Roman" w:hAnsi="Times New Roman" w:cs="Times New Roman"/>
          <w:sz w:val="24"/>
          <w:szCs w:val="24"/>
        </w:rPr>
        <w:t>The method employed in the research for performing these studies is called as the research design. There are various elements and types of research procedures in this topic. In order to make the research more credible and valid, each study has a distinct nature and goal. Finding the research question through a methodical procedure aids in the collection of valid data. It also aids in the achievement of successful research outputs.</w:t>
      </w:r>
    </w:p>
    <w:p w14:paraId="39EF29AC" w14:textId="789E9909" w:rsidR="0099027D" w:rsidRDefault="0099027D" w:rsidP="00C46A90">
      <w:pPr>
        <w:spacing w:line="360" w:lineRule="auto"/>
        <w:jc w:val="both"/>
        <w:rPr>
          <w:rFonts w:ascii="Times New Roman" w:hAnsi="Times New Roman" w:cs="Times New Roman"/>
          <w:sz w:val="24"/>
          <w:szCs w:val="24"/>
        </w:rPr>
      </w:pPr>
      <w:r w:rsidRPr="0099027D">
        <w:rPr>
          <w:rFonts w:ascii="Times New Roman" w:hAnsi="Times New Roman" w:cs="Times New Roman"/>
          <w:sz w:val="24"/>
          <w:szCs w:val="24"/>
        </w:rPr>
        <w:t>This form of research is classified as quantitative research, and the data is collected by a survey method. All responders are given a questionnaire with questions concerning the research goal and objective. Respondents are given complete freedom to answer all questions based on their own thoughts in this type of study. They are not under any duress or pressure to write any responses. It is much easier to acquire honest and trustworthy responses in this manner, and on the basis of which study conclusions are produced.</w:t>
      </w:r>
    </w:p>
    <w:p w14:paraId="6A556703" w14:textId="77777777" w:rsidR="00D01809" w:rsidRPr="00D01809" w:rsidRDefault="00D01809" w:rsidP="00D01809">
      <w:pPr>
        <w:spacing w:line="360" w:lineRule="auto"/>
        <w:jc w:val="both"/>
        <w:rPr>
          <w:rFonts w:ascii="Times New Roman" w:hAnsi="Times New Roman" w:cs="Times New Roman"/>
          <w:sz w:val="24"/>
          <w:szCs w:val="24"/>
        </w:rPr>
      </w:pPr>
      <w:r w:rsidRPr="00D01809">
        <w:rPr>
          <w:rFonts w:ascii="Times New Roman" w:hAnsi="Times New Roman" w:cs="Times New Roman"/>
          <w:sz w:val="24"/>
          <w:szCs w:val="24"/>
        </w:rPr>
        <w:t>Population</w:t>
      </w:r>
    </w:p>
    <w:p w14:paraId="7761EB66" w14:textId="2E5CDC23" w:rsidR="0099027D" w:rsidRDefault="00D01809" w:rsidP="00D01809">
      <w:pPr>
        <w:spacing w:line="360" w:lineRule="auto"/>
        <w:jc w:val="both"/>
        <w:rPr>
          <w:rFonts w:ascii="Times New Roman" w:hAnsi="Times New Roman" w:cs="Times New Roman"/>
          <w:sz w:val="24"/>
          <w:szCs w:val="24"/>
        </w:rPr>
      </w:pPr>
      <w:r w:rsidRPr="00D01809">
        <w:rPr>
          <w:rFonts w:ascii="Times New Roman" w:hAnsi="Times New Roman" w:cs="Times New Roman"/>
          <w:sz w:val="24"/>
          <w:szCs w:val="24"/>
        </w:rPr>
        <w:t>The current study is based on a Chinese structure. The purpose of primary study is to learn about</w:t>
      </w:r>
      <w:r w:rsidR="00604608">
        <w:rPr>
          <w:rFonts w:ascii="Times New Roman" w:hAnsi="Times New Roman" w:cs="Times New Roman"/>
          <w:sz w:val="24"/>
          <w:szCs w:val="24"/>
        </w:rPr>
        <w:t xml:space="preserve"> the various digital tools and tactics utilised in</w:t>
      </w:r>
      <w:r w:rsidRPr="00D01809">
        <w:rPr>
          <w:rFonts w:ascii="Times New Roman" w:hAnsi="Times New Roman" w:cs="Times New Roman"/>
          <w:sz w:val="24"/>
          <w:szCs w:val="24"/>
        </w:rPr>
        <w:t xml:space="preserve"> organisations (Mastro</w:t>
      </w:r>
      <w:r w:rsidR="00604608">
        <w:rPr>
          <w:rFonts w:ascii="Times New Roman" w:hAnsi="Times New Roman" w:cs="Times New Roman"/>
          <w:sz w:val="24"/>
          <w:szCs w:val="24"/>
        </w:rPr>
        <w:t xml:space="preserve">theodoros and et.al , 2019). </w:t>
      </w:r>
      <w:r w:rsidRPr="00D01809">
        <w:rPr>
          <w:rFonts w:ascii="Times New Roman" w:hAnsi="Times New Roman" w:cs="Times New Roman"/>
          <w:sz w:val="24"/>
          <w:szCs w:val="24"/>
        </w:rPr>
        <w:t xml:space="preserve">Using this study, the researcher will be able to quickly assess </w:t>
      </w:r>
      <w:r w:rsidR="00143853">
        <w:rPr>
          <w:rFonts w:ascii="Times New Roman" w:hAnsi="Times New Roman" w:cs="Times New Roman"/>
          <w:sz w:val="24"/>
          <w:szCs w:val="24"/>
        </w:rPr>
        <w:t xml:space="preserve">the viewpoint of respondents. </w:t>
      </w:r>
    </w:p>
    <w:p w14:paraId="1087F21E" w14:textId="77777777" w:rsidR="00604608" w:rsidRPr="00604608" w:rsidRDefault="00604608" w:rsidP="00604608">
      <w:pPr>
        <w:spacing w:line="360" w:lineRule="auto"/>
        <w:jc w:val="both"/>
        <w:rPr>
          <w:rFonts w:ascii="Times New Roman" w:hAnsi="Times New Roman" w:cs="Times New Roman"/>
          <w:sz w:val="24"/>
          <w:szCs w:val="24"/>
        </w:rPr>
      </w:pPr>
      <w:r w:rsidRPr="00604608">
        <w:rPr>
          <w:rFonts w:ascii="Times New Roman" w:hAnsi="Times New Roman" w:cs="Times New Roman"/>
          <w:sz w:val="24"/>
          <w:szCs w:val="24"/>
        </w:rPr>
        <w:t>Sampling</w:t>
      </w:r>
    </w:p>
    <w:p w14:paraId="440A969F" w14:textId="665D09E9" w:rsidR="00604608" w:rsidRDefault="00604608" w:rsidP="00604608">
      <w:pPr>
        <w:spacing w:line="360" w:lineRule="auto"/>
        <w:jc w:val="both"/>
        <w:rPr>
          <w:rFonts w:ascii="Times New Roman" w:hAnsi="Times New Roman" w:cs="Times New Roman"/>
          <w:sz w:val="24"/>
          <w:szCs w:val="24"/>
        </w:rPr>
      </w:pPr>
      <w:r w:rsidRPr="00604608">
        <w:rPr>
          <w:rFonts w:ascii="Times New Roman" w:hAnsi="Times New Roman" w:cs="Times New Roman"/>
          <w:sz w:val="24"/>
          <w:szCs w:val="24"/>
        </w:rPr>
        <w:t>There are several researchers and examples Richard that make doing a large-scale study time-consuming and costly. As a result, analysing results from a small sample size will allow researchers to manage the study outcomes of the entire population more efficiently. The methodology for managing the entire population is determined by the type of analysis. In any research, there are two forms of research sampling: simple random sample and systematic sampling. The primary goal of this study is to save money by allowing the researcher to get similar responses from a smaller sample size.</w:t>
      </w:r>
    </w:p>
    <w:p w14:paraId="72C14262" w14:textId="77777777" w:rsidR="0045642A" w:rsidRPr="0045642A" w:rsidRDefault="0045642A" w:rsidP="0045642A">
      <w:pPr>
        <w:spacing w:line="360" w:lineRule="auto"/>
        <w:jc w:val="both"/>
        <w:rPr>
          <w:rFonts w:ascii="Times New Roman" w:hAnsi="Times New Roman" w:cs="Times New Roman"/>
          <w:sz w:val="24"/>
          <w:szCs w:val="24"/>
        </w:rPr>
      </w:pPr>
      <w:r w:rsidRPr="0045642A">
        <w:rPr>
          <w:rFonts w:ascii="Times New Roman" w:hAnsi="Times New Roman" w:cs="Times New Roman"/>
          <w:sz w:val="24"/>
          <w:szCs w:val="24"/>
        </w:rPr>
        <w:t>Systematic sampling: The researcher uses this sort of sampling to select individuals from the entire community at regular intervals. It serves as a starting point for determining sample size and is repeated at regular intervals. When this sampling approach is employed, there are preset ranges and less time is consumed.</w:t>
      </w:r>
    </w:p>
    <w:p w14:paraId="1A522728" w14:textId="524FC708" w:rsidR="0045642A" w:rsidRDefault="0045642A" w:rsidP="0045642A">
      <w:pPr>
        <w:spacing w:line="360" w:lineRule="auto"/>
        <w:jc w:val="both"/>
        <w:rPr>
          <w:rFonts w:ascii="Times New Roman" w:hAnsi="Times New Roman" w:cs="Times New Roman"/>
          <w:sz w:val="24"/>
          <w:szCs w:val="24"/>
        </w:rPr>
      </w:pPr>
      <w:r w:rsidRPr="0045642A">
        <w:rPr>
          <w:rFonts w:ascii="Times New Roman" w:hAnsi="Times New Roman" w:cs="Times New Roman"/>
          <w:sz w:val="24"/>
          <w:szCs w:val="24"/>
        </w:rPr>
        <w:t>Cluster sampling is a sampling approach in which researchers divide the entire population into samples and clusters. Clusters are defined as being reliant on sample factors such as location, gender, age, and others. As a result, generating the questionnaire and receiving greater response is simple.</w:t>
      </w:r>
    </w:p>
    <w:p w14:paraId="7E6BF097" w14:textId="53972922" w:rsidR="005F6BED" w:rsidRPr="00C46A90" w:rsidRDefault="0045642A" w:rsidP="00C46A90">
      <w:pPr>
        <w:spacing w:line="360" w:lineRule="auto"/>
        <w:jc w:val="both"/>
        <w:rPr>
          <w:rFonts w:ascii="Times New Roman" w:hAnsi="Times New Roman" w:cs="Times New Roman"/>
          <w:sz w:val="24"/>
          <w:szCs w:val="24"/>
        </w:rPr>
      </w:pPr>
      <w:r w:rsidRPr="0045642A">
        <w:rPr>
          <w:rFonts w:ascii="Times New Roman" w:hAnsi="Times New Roman" w:cs="Times New Roman"/>
          <w:sz w:val="24"/>
          <w:szCs w:val="24"/>
        </w:rPr>
        <w:t>Sample and its size: a sampling frame is defined as the source material from which an investigator selects a sample. It's linked to a list of populations that can be sampled. It is made up of many organisations and individuals who are participating in the research. It's the real unit set that allows the researcher to choose the sample size. The sample size is set by the researcher from the entire population in order to obtain opinions and information on various subject areas. The primary sample size is equal Johns happening, according to simple random sampling, and they are tak</w:t>
      </w:r>
      <w:r w:rsidR="00CB385C">
        <w:rPr>
          <w:rFonts w:ascii="Times New Roman" w:hAnsi="Times New Roman" w:cs="Times New Roman"/>
          <w:sz w:val="24"/>
          <w:szCs w:val="24"/>
        </w:rPr>
        <w:t>en from the sample itself.</w:t>
      </w:r>
    </w:p>
    <w:p w14:paraId="43B37FBF" w14:textId="35414B88" w:rsidR="005F6BED" w:rsidRPr="00C46A90" w:rsidRDefault="00A306E2" w:rsidP="00C46A90">
      <w:pPr>
        <w:pStyle w:val="Titlu2"/>
        <w:spacing w:line="360" w:lineRule="auto"/>
        <w:jc w:val="both"/>
        <w:rPr>
          <w:rFonts w:ascii="Times New Roman" w:hAnsi="Times New Roman" w:cs="Times New Roman"/>
          <w:b/>
          <w:bCs/>
          <w:color w:val="auto"/>
          <w:sz w:val="24"/>
          <w:szCs w:val="24"/>
        </w:rPr>
      </w:pPr>
      <w:bookmarkStart w:id="3" w:name="_Toc99184594"/>
      <w:r w:rsidRPr="00C46A90">
        <w:rPr>
          <w:rFonts w:ascii="Times New Roman" w:hAnsi="Times New Roman" w:cs="Times New Roman"/>
          <w:b/>
          <w:bCs/>
          <w:color w:val="auto"/>
          <w:sz w:val="24"/>
          <w:szCs w:val="24"/>
        </w:rPr>
        <w:t>Research Question</w:t>
      </w:r>
      <w:bookmarkEnd w:id="3"/>
    </w:p>
    <w:p w14:paraId="24FB77A0" w14:textId="5E28F915" w:rsidR="001C2CA9" w:rsidRPr="00C46A90" w:rsidRDefault="001C2CA9" w:rsidP="00C46A90">
      <w:pPr>
        <w:spacing w:line="360" w:lineRule="auto"/>
        <w:jc w:val="both"/>
        <w:rPr>
          <w:rFonts w:ascii="Times New Roman" w:hAnsi="Times New Roman" w:cs="Times New Roman"/>
          <w:sz w:val="24"/>
          <w:szCs w:val="24"/>
        </w:rPr>
      </w:pPr>
    </w:p>
    <w:p w14:paraId="64E8912A" w14:textId="77777777" w:rsidR="001C2CA9" w:rsidRPr="00C46A90" w:rsidRDefault="001C2CA9" w:rsidP="00C46A90">
      <w:pPr>
        <w:spacing w:line="360" w:lineRule="auto"/>
        <w:jc w:val="both"/>
        <w:rPr>
          <w:rFonts w:ascii="Times New Roman" w:hAnsi="Times New Roman" w:cs="Times New Roman"/>
          <w:sz w:val="24"/>
          <w:szCs w:val="24"/>
        </w:rPr>
      </w:pPr>
    </w:p>
    <w:p w14:paraId="04EF1DF3" w14:textId="77777777" w:rsidR="00316792" w:rsidRPr="00C46A90" w:rsidRDefault="00316792" w:rsidP="00C46A90">
      <w:pPr>
        <w:spacing w:line="360" w:lineRule="auto"/>
        <w:jc w:val="both"/>
        <w:rPr>
          <w:rFonts w:ascii="Times New Roman" w:hAnsi="Times New Roman" w:cs="Times New Roman"/>
          <w:sz w:val="24"/>
          <w:szCs w:val="24"/>
        </w:rPr>
      </w:pPr>
    </w:p>
    <w:p w14:paraId="399CA806" w14:textId="4915DFBC" w:rsidR="00A306E2" w:rsidRPr="00C46A90" w:rsidRDefault="00A306E2" w:rsidP="00C46A90">
      <w:pPr>
        <w:pStyle w:val="Titlu2"/>
        <w:spacing w:line="360" w:lineRule="auto"/>
        <w:jc w:val="both"/>
        <w:rPr>
          <w:rFonts w:ascii="Times New Roman" w:hAnsi="Times New Roman" w:cs="Times New Roman"/>
          <w:b/>
          <w:bCs/>
          <w:color w:val="auto"/>
          <w:sz w:val="24"/>
          <w:szCs w:val="24"/>
        </w:rPr>
      </w:pPr>
      <w:bookmarkStart w:id="4" w:name="_Toc99184595"/>
      <w:r w:rsidRPr="00C46A90">
        <w:rPr>
          <w:rFonts w:ascii="Times New Roman" w:hAnsi="Times New Roman" w:cs="Times New Roman"/>
          <w:b/>
          <w:bCs/>
          <w:color w:val="auto"/>
          <w:sz w:val="24"/>
          <w:szCs w:val="24"/>
        </w:rPr>
        <w:t>Method</w:t>
      </w:r>
      <w:bookmarkEnd w:id="4"/>
    </w:p>
    <w:p w14:paraId="400D9A15" w14:textId="63B3F091" w:rsid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The gathering of data is an important part of any research or investigation. In order to conduct the research, it is critical for any researcher or investigator to collect both primary and secondary data. Firsthand information is gathered as the primary way of data collecting. This is accomplished through the use of a questionnaire and the survey method. It aids in a more effective evaluation of the research findings. The research topic is researched using a questionnaire, which gives real and accurate information. A questionnaire is a cost-effective and time-saving tool. Data analysis is the process of processing, examining, and cleansing data with the goal of finding accurate information and assisting in decision-making. Both qualitative and quantitative methods are used to acquire data.</w:t>
      </w:r>
      <w:r>
        <w:rPr>
          <w:rFonts w:ascii="Times New Roman" w:hAnsi="Times New Roman" w:cs="Times New Roman"/>
          <w:sz w:val="24"/>
          <w:szCs w:val="24"/>
        </w:rPr>
        <w:t xml:space="preserve"> </w:t>
      </w:r>
    </w:p>
    <w:p w14:paraId="0920CC76" w14:textId="564E34FC" w:rsid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In this study, both primary and secondary data collection approaches are used. The questionnaire is used to obtain primary data. The hypothesis is used to produce secondary data, which is then assessed utilising various web publications. Both tasks were completed as part of the research procedure in the context of sampling design. For the duration of the trial, participants were separated into smaller subgroups. Data for the survey is collected using a sample to obtain the study results.</w:t>
      </w:r>
    </w:p>
    <w:p w14:paraId="0F6C4F81" w14:textId="353B53E0" w:rsidR="002356B7" w:rsidRP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Validity</w:t>
      </w:r>
    </w:p>
    <w:p w14:paraId="4932C6A7" w14:textId="77777777" w:rsidR="002356B7" w:rsidRP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This entails comprehending the veracity of data. The importance of validity in a research study is very significant because it impacts the study's authenticity. Validity is linked to the ability of the researcher to analyse the proper factors and items (Pekarsky and et.al, 2021). It has been concluded that if a research statement is true and it contains various types of evidence, then that statement's validity is directly supported.</w:t>
      </w:r>
    </w:p>
    <w:p w14:paraId="476A54AC" w14:textId="5FA4BE51" w:rsidR="002356B7" w:rsidRPr="002356B7" w:rsidRDefault="002356B7" w:rsidP="002356B7">
      <w:pPr>
        <w:spacing w:line="360" w:lineRule="auto"/>
        <w:jc w:val="both"/>
        <w:rPr>
          <w:rFonts w:ascii="Times New Roman" w:hAnsi="Times New Roman" w:cs="Times New Roman"/>
          <w:sz w:val="24"/>
          <w:szCs w:val="24"/>
        </w:rPr>
      </w:pPr>
      <w:r>
        <w:rPr>
          <w:rFonts w:ascii="Times New Roman" w:hAnsi="Times New Roman" w:cs="Times New Roman"/>
          <w:sz w:val="24"/>
          <w:szCs w:val="24"/>
        </w:rPr>
        <w:t>Reliability</w:t>
      </w:r>
    </w:p>
    <w:p w14:paraId="67350337" w14:textId="553F2AEB" w:rsidR="001C2CA9" w:rsidRPr="00C46A90"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This has something to do with how reliable and stable the research test is. This is done to ensure that the researchers completed their work on time. In order to analyse the reliability test, the investigator must conduct the same type of test with a similar group of people twice. This is beneficial.</w:t>
      </w:r>
    </w:p>
    <w:p w14:paraId="7E99E2FD" w14:textId="77777777" w:rsidR="001C2CA9" w:rsidRPr="00C46A90" w:rsidRDefault="001C2CA9" w:rsidP="00C46A90">
      <w:pPr>
        <w:spacing w:line="360" w:lineRule="auto"/>
        <w:jc w:val="both"/>
        <w:rPr>
          <w:rFonts w:ascii="Times New Roman" w:hAnsi="Times New Roman" w:cs="Times New Roman"/>
          <w:sz w:val="24"/>
          <w:szCs w:val="24"/>
        </w:rPr>
      </w:pPr>
    </w:p>
    <w:p w14:paraId="1171B05B" w14:textId="77777777" w:rsidR="005F6BED" w:rsidRPr="00C46A90" w:rsidRDefault="005F6BED" w:rsidP="00C46A90">
      <w:pPr>
        <w:spacing w:line="360" w:lineRule="auto"/>
        <w:jc w:val="both"/>
        <w:rPr>
          <w:rFonts w:ascii="Times New Roman" w:hAnsi="Times New Roman" w:cs="Times New Roman"/>
          <w:sz w:val="24"/>
          <w:szCs w:val="24"/>
        </w:rPr>
      </w:pPr>
    </w:p>
    <w:p w14:paraId="1BB97BFB" w14:textId="70A6016A" w:rsidR="00A306E2" w:rsidRPr="00C46A90" w:rsidRDefault="00A306E2" w:rsidP="00C46A90">
      <w:pPr>
        <w:pStyle w:val="Titlu2"/>
        <w:spacing w:line="360" w:lineRule="auto"/>
        <w:jc w:val="both"/>
        <w:rPr>
          <w:rFonts w:ascii="Times New Roman" w:hAnsi="Times New Roman" w:cs="Times New Roman"/>
          <w:b/>
          <w:bCs/>
          <w:color w:val="auto"/>
          <w:sz w:val="24"/>
          <w:szCs w:val="24"/>
        </w:rPr>
      </w:pPr>
      <w:bookmarkStart w:id="5" w:name="_Toc99184596"/>
      <w:r w:rsidRPr="00C46A90">
        <w:rPr>
          <w:rFonts w:ascii="Times New Roman" w:hAnsi="Times New Roman" w:cs="Times New Roman"/>
          <w:b/>
          <w:bCs/>
          <w:color w:val="auto"/>
          <w:sz w:val="24"/>
          <w:szCs w:val="24"/>
        </w:rPr>
        <w:t>Ethical Considerations</w:t>
      </w:r>
      <w:bookmarkEnd w:id="5"/>
    </w:p>
    <w:p w14:paraId="4C313862" w14:textId="416C9866" w:rsidR="005F6BED" w:rsidRPr="00C46A90" w:rsidRDefault="002222BD" w:rsidP="00C46A90">
      <w:pPr>
        <w:spacing w:line="360" w:lineRule="auto"/>
        <w:jc w:val="both"/>
        <w:rPr>
          <w:rFonts w:ascii="Times New Roman" w:hAnsi="Times New Roman" w:cs="Times New Roman"/>
          <w:sz w:val="24"/>
          <w:szCs w:val="24"/>
        </w:rPr>
      </w:pPr>
      <w:r w:rsidRPr="002222BD">
        <w:rPr>
          <w:rFonts w:ascii="Times New Roman" w:hAnsi="Times New Roman" w:cs="Times New Roman"/>
          <w:sz w:val="24"/>
          <w:szCs w:val="24"/>
        </w:rPr>
        <w:t>It is critical for any researcher to do their research in accordance with all ethical standards. In order to complete the current study successfully, the investigator must use ethical considerations and maintain the study's validity. There are various concepts that guide the researcher in order to improve and validate the research results. The current investigation is being carried out in accordance with all ethical norms and beliefs.</w:t>
      </w:r>
    </w:p>
    <w:p w14:paraId="0CC474F6" w14:textId="3099C656" w:rsidR="00A306E2" w:rsidRPr="00C46A90" w:rsidRDefault="00AD3672" w:rsidP="00C46A90">
      <w:pPr>
        <w:spacing w:line="360" w:lineRule="auto"/>
        <w:jc w:val="both"/>
        <w:rPr>
          <w:rStyle w:val="Titlu1Caracter"/>
          <w:rFonts w:ascii="Times New Roman" w:hAnsi="Times New Roman" w:cs="Times New Roman"/>
          <w:b/>
          <w:bCs/>
          <w:color w:val="auto"/>
          <w:sz w:val="24"/>
          <w:szCs w:val="24"/>
        </w:rPr>
      </w:pPr>
      <w:bookmarkStart w:id="6" w:name="_Toc99184597"/>
      <w:r w:rsidRPr="00C46A90">
        <w:rPr>
          <w:rStyle w:val="Titlu1Caracter"/>
          <w:rFonts w:ascii="Times New Roman" w:hAnsi="Times New Roman" w:cs="Times New Roman"/>
          <w:b/>
          <w:bCs/>
          <w:color w:val="auto"/>
          <w:sz w:val="24"/>
          <w:szCs w:val="24"/>
        </w:rPr>
        <w:t>Results</w:t>
      </w:r>
      <w:bookmarkEnd w:id="6"/>
    </w:p>
    <w:p w14:paraId="278EA53F" w14:textId="579FF366" w:rsidR="001E6B1A" w:rsidRPr="001E6B1A" w:rsidRDefault="001E6B1A" w:rsidP="001E6B1A">
      <w:pPr>
        <w:spacing w:line="360" w:lineRule="auto"/>
        <w:jc w:val="both"/>
        <w:rPr>
          <w:rStyle w:val="Titlu1Caracter"/>
          <w:rFonts w:ascii="Times New Roman" w:hAnsi="Times New Roman" w:cs="Times New Roman"/>
          <w:color w:val="auto"/>
          <w:sz w:val="24"/>
          <w:szCs w:val="24"/>
        </w:rPr>
      </w:pPr>
      <w:r w:rsidRPr="001E6B1A">
        <w:rPr>
          <w:rStyle w:val="Titlu1Caracter"/>
          <w:rFonts w:ascii="Times New Roman" w:hAnsi="Times New Roman" w:cs="Times New Roman"/>
          <w:color w:val="auto"/>
          <w:sz w:val="24"/>
          <w:szCs w:val="24"/>
        </w:rPr>
        <w:t>All of these barriers are broken down by online learning since it allows education to flourish. You can discover online classes on almost any topic you can think of. In addition, if you can't find a course that interests you, internet platfor</w:t>
      </w:r>
      <w:r>
        <w:rPr>
          <w:rStyle w:val="Titlu1Caracter"/>
          <w:rFonts w:ascii="Times New Roman" w:hAnsi="Times New Roman" w:cs="Times New Roman"/>
          <w:color w:val="auto"/>
          <w:sz w:val="24"/>
          <w:szCs w:val="24"/>
        </w:rPr>
        <w:t>ms allow you to build your own.</w:t>
      </w:r>
    </w:p>
    <w:p w14:paraId="7BCA99B6" w14:textId="26661DD5" w:rsidR="005F6BED" w:rsidRPr="00C46A90" w:rsidRDefault="001E6B1A" w:rsidP="001E6B1A">
      <w:pPr>
        <w:spacing w:line="360" w:lineRule="auto"/>
        <w:jc w:val="both"/>
        <w:rPr>
          <w:rStyle w:val="Titlu1Caracter"/>
          <w:rFonts w:ascii="Times New Roman" w:hAnsi="Times New Roman" w:cs="Times New Roman"/>
          <w:color w:val="auto"/>
          <w:sz w:val="24"/>
          <w:szCs w:val="24"/>
        </w:rPr>
      </w:pPr>
      <w:r w:rsidRPr="001E6B1A">
        <w:rPr>
          <w:rStyle w:val="Titlu1Caracter"/>
          <w:rFonts w:ascii="Times New Roman" w:hAnsi="Times New Roman" w:cs="Times New Roman"/>
          <w:color w:val="auto"/>
          <w:sz w:val="24"/>
          <w:szCs w:val="24"/>
        </w:rPr>
        <w:t>Another major advantage of online education is the option to delve as far as you want into your subject. The internet has sparked a voracious appetite for knowledge. Free information, on the other hand, may not necessarily go into enough detail. E-learning bridges the gap between freely available information and customised learning that students are willing to pay for.</w:t>
      </w:r>
    </w:p>
    <w:p w14:paraId="79BF2375" w14:textId="70CA929A" w:rsidR="005F6BED" w:rsidRPr="00C46A90" w:rsidRDefault="00AD3672" w:rsidP="00C46A90">
      <w:pPr>
        <w:pStyle w:val="Titlu1"/>
        <w:spacing w:line="360" w:lineRule="auto"/>
        <w:jc w:val="both"/>
        <w:rPr>
          <w:rFonts w:ascii="Times New Roman" w:hAnsi="Times New Roman" w:cs="Times New Roman"/>
          <w:b/>
          <w:bCs/>
          <w:color w:val="auto"/>
          <w:sz w:val="24"/>
          <w:szCs w:val="24"/>
        </w:rPr>
      </w:pPr>
      <w:bookmarkStart w:id="7" w:name="_Toc99184598"/>
      <w:r w:rsidRPr="00C46A90">
        <w:rPr>
          <w:rFonts w:ascii="Times New Roman" w:hAnsi="Times New Roman" w:cs="Times New Roman"/>
          <w:b/>
          <w:bCs/>
          <w:color w:val="auto"/>
          <w:sz w:val="24"/>
          <w:szCs w:val="24"/>
        </w:rPr>
        <w:t>Discussion</w:t>
      </w:r>
      <w:bookmarkEnd w:id="7"/>
    </w:p>
    <w:p w14:paraId="48393F92" w14:textId="77777777" w:rsidR="00CC7D08" w:rsidRPr="00C46A90" w:rsidRDefault="00CC7D08"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Teachers can utilise a variety of resources in and out of the classroom to help students learn more effectively. This article will give you an overview of some of the most common. Faculty members should contact SMU's Academic Technology Services, which offers a variety of services, including hands-on classroom technology instruction. (For classroom-specific details on the arrangement in various campus buildings, see here.) Short-term educational technology initiatives can potentially be assisted through SMU's STAR (Student Technology Assistant in Residence) Program. There are also a plethora of online resources on using technology to improve education in a variety of ways. Teaching with Technology 2, for example, from the Learning Technology Consortium, contains 17 peer-reviewed essays on the use of various types of educational technology, and the book is available for free download. MERLOT is a massive, peer-reviewed, multidisciplinary learning and online teaching resource. From About.me to Zotero, here's a handpicked collection of free web resources you may use in your classroom. Blackboard - The university uses the Blackboard course management system. Consult Academic Technology's Blackboard help website, as well as this Blackboard online lesson, for assistance in developing Blackboard courses and learning the essentials.</w:t>
      </w:r>
    </w:p>
    <w:p w14:paraId="36DE4831" w14:textId="7EB929CB" w:rsidR="00F15E9E" w:rsidRPr="00C46A90" w:rsidRDefault="00CC7D08"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Presentation software - Providing visual aids to enhance instruction, provoke discussion, or allow out-of-class teaching can be beneficial at times. PowerPoint and other tools developed for this purpose can be utilised properly or badly.</w:t>
      </w:r>
    </w:p>
    <w:p w14:paraId="20855081" w14:textId="40A1DCEA" w:rsidR="00CC7D08" w:rsidRDefault="002222BD" w:rsidP="00C46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Classroom is Being Flipped - </w:t>
      </w:r>
      <w:r w:rsidR="00CC7D08" w:rsidRPr="00C46A90">
        <w:rPr>
          <w:rFonts w:ascii="Times New Roman" w:hAnsi="Times New Roman" w:cs="Times New Roman"/>
          <w:sz w:val="24"/>
          <w:szCs w:val="24"/>
        </w:rPr>
        <w:t>Moving the lecture out of the classroom and using in-person time for interactions that require applying, synthesising, and producing can sometimes be a fantastic method to advance people toward greater levels of comprehension. Although "flipping" does not need the use of technology, resources such as films, podcasts, online quizzes, and the like can aid in the collaboration of in-class and out-of-class activities. These resources discuss the theory behind this teaching style as well as practical tips for implementing it.</w:t>
      </w:r>
    </w:p>
    <w:p w14:paraId="1592822F" w14:textId="430263DA" w:rsidR="009B3C8D" w:rsidRPr="00C46A90" w:rsidRDefault="009B3C8D" w:rsidP="009B3C8D">
      <w:pPr>
        <w:spacing w:line="360" w:lineRule="auto"/>
        <w:jc w:val="both"/>
        <w:rPr>
          <w:rFonts w:ascii="Times New Roman" w:hAnsi="Times New Roman" w:cs="Times New Roman"/>
          <w:sz w:val="24"/>
          <w:szCs w:val="24"/>
        </w:rPr>
      </w:pPr>
      <w:r w:rsidRPr="009B3C8D">
        <w:rPr>
          <w:rFonts w:ascii="Times New Roman" w:hAnsi="Times New Roman" w:cs="Times New Roman"/>
          <w:sz w:val="24"/>
          <w:szCs w:val="24"/>
        </w:rPr>
        <w:t>Creating an Online Co</w:t>
      </w:r>
      <w:r w:rsidR="002222BD">
        <w:rPr>
          <w:rFonts w:ascii="Times New Roman" w:hAnsi="Times New Roman" w:cs="Times New Roman"/>
          <w:sz w:val="24"/>
          <w:szCs w:val="24"/>
        </w:rPr>
        <w:t xml:space="preserve">urse from a Face-to-Face Course - </w:t>
      </w:r>
      <w:r w:rsidRPr="009B3C8D">
        <w:rPr>
          <w:rFonts w:ascii="Times New Roman" w:hAnsi="Times New Roman" w:cs="Times New Roman"/>
          <w:sz w:val="24"/>
          <w:szCs w:val="24"/>
        </w:rPr>
        <w:t>Teaching online, whether in a hybrid or entirely online course, necessitates a variety of strategies and resources. Professors will need to be significantly more explicit in setting and articulating expectations for digital work and engagement without the face-to-face contact. Encouraging interaction between professors and students, as well as measuring student learning as the course advances, is an extra issue. The online environment necessitates the mastery of the university's learning management system as well as the application of basic technologies to digitise course materials. Asynchronous communication is possible with systems like Skype, whereas synchronous communication is possible with blogs and Twitter. Here are some suggestions to help you get started.</w:t>
      </w:r>
    </w:p>
    <w:p w14:paraId="21DF48AF" w14:textId="680BFA5D" w:rsidR="00C46A90" w:rsidRPr="00C46A90" w:rsidRDefault="00C46A90"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Online projects and collaboration tools - Technology can help students collaborate on new knowledge creation, reflection on what they're learning, and working together to gain a better comprehension of course material.</w:t>
      </w:r>
    </w:p>
    <w:p w14:paraId="458FF868" w14:textId="1B0E85B7" w:rsidR="005F6BED" w:rsidRPr="00C46A90" w:rsidRDefault="00C46A90"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Classroom Response Systems ("clickers") - Using electronic devices that allow students to record their answers to multiple choice questions and instantly display the results is one technique to enhance student participation. Because of the anonymity, students are more likely to participate, and their responses assist the teacher determine whether more discussion is required. The use of clickers might also function as a discussion starter.</w:t>
      </w:r>
    </w:p>
    <w:p w14:paraId="343ECC31" w14:textId="733E0F43" w:rsidR="001E6B1A" w:rsidRDefault="00AD3672" w:rsidP="00C46A90">
      <w:pPr>
        <w:spacing w:line="360" w:lineRule="auto"/>
        <w:jc w:val="both"/>
        <w:rPr>
          <w:rStyle w:val="Titlu1Caracter"/>
          <w:rFonts w:ascii="Times New Roman" w:hAnsi="Times New Roman" w:cs="Times New Roman"/>
          <w:b/>
          <w:bCs/>
          <w:color w:val="auto"/>
          <w:sz w:val="24"/>
          <w:szCs w:val="24"/>
        </w:rPr>
      </w:pPr>
      <w:bookmarkStart w:id="8" w:name="_Toc99184599"/>
      <w:r w:rsidRPr="00C46A90">
        <w:rPr>
          <w:rStyle w:val="Titlu1Caracter"/>
          <w:rFonts w:ascii="Times New Roman" w:hAnsi="Times New Roman" w:cs="Times New Roman"/>
          <w:b/>
          <w:bCs/>
          <w:color w:val="auto"/>
          <w:sz w:val="24"/>
          <w:szCs w:val="24"/>
        </w:rPr>
        <w:t>Conclusion</w:t>
      </w:r>
      <w:bookmarkEnd w:id="8"/>
    </w:p>
    <w:p w14:paraId="10CC4DCC" w14:textId="383D9AD5" w:rsidR="001E6B1A" w:rsidRPr="001E6B1A" w:rsidRDefault="001E6B1A" w:rsidP="001E6B1A">
      <w:pPr>
        <w:spacing w:line="360" w:lineRule="auto"/>
        <w:jc w:val="both"/>
        <w:rPr>
          <w:rStyle w:val="Titlu1Caracter"/>
          <w:rFonts w:ascii="Times New Roman" w:hAnsi="Times New Roman" w:cs="Times New Roman"/>
          <w:bCs/>
          <w:color w:val="auto"/>
          <w:sz w:val="24"/>
          <w:szCs w:val="24"/>
        </w:rPr>
      </w:pPr>
      <w:r w:rsidRPr="001E6B1A">
        <w:rPr>
          <w:rStyle w:val="Titlu1Caracter"/>
          <w:rFonts w:ascii="Times New Roman" w:hAnsi="Times New Roman" w:cs="Times New Roman"/>
          <w:bCs/>
          <w:color w:val="auto"/>
          <w:sz w:val="24"/>
          <w:szCs w:val="24"/>
        </w:rPr>
        <w:t>One of the most appealing aspects of developing an online course is that you don't need a doctorate to teach others your expertise. To get traction in the online learning sector, you don</w:t>
      </w:r>
      <w:r>
        <w:rPr>
          <w:rStyle w:val="Titlu1Caracter"/>
          <w:rFonts w:ascii="Times New Roman" w:hAnsi="Times New Roman" w:cs="Times New Roman"/>
          <w:bCs/>
          <w:color w:val="auto"/>
          <w:sz w:val="24"/>
          <w:szCs w:val="24"/>
        </w:rPr>
        <w:t xml:space="preserve">'t have to be a household name. </w:t>
      </w:r>
      <w:r w:rsidRPr="001E6B1A">
        <w:rPr>
          <w:rStyle w:val="Titlu1Caracter"/>
          <w:rFonts w:ascii="Times New Roman" w:hAnsi="Times New Roman" w:cs="Times New Roman"/>
          <w:bCs/>
          <w:color w:val="auto"/>
          <w:sz w:val="24"/>
          <w:szCs w:val="24"/>
        </w:rPr>
        <w:t>There are a few drawbacks to online learning as well. Some people learn more effectively in a classroom setting. Some kids become lonely if they are isolated from their peers for an extended period of time. That is, however, the appeal of the online learning sector. Just because you're taking an online course doesn't mean you can't continue your education in other ways. E-learning does, in fact, deliver a well-rounded education.</w:t>
      </w:r>
    </w:p>
    <w:p w14:paraId="1547C0B8" w14:textId="77777777" w:rsidR="005F6BED" w:rsidRPr="00C46A90" w:rsidRDefault="005F6BED" w:rsidP="00C46A90">
      <w:pPr>
        <w:spacing w:line="360" w:lineRule="auto"/>
        <w:jc w:val="both"/>
        <w:rPr>
          <w:rStyle w:val="Titlu1Caracter"/>
          <w:rFonts w:ascii="Times New Roman" w:hAnsi="Times New Roman" w:cs="Times New Roman"/>
          <w:color w:val="auto"/>
          <w:sz w:val="24"/>
          <w:szCs w:val="24"/>
        </w:rPr>
      </w:pPr>
    </w:p>
    <w:p w14:paraId="574C3F19" w14:textId="481E139B" w:rsidR="00AD3672" w:rsidRDefault="00AD3672" w:rsidP="00C46A90">
      <w:pPr>
        <w:spacing w:line="360" w:lineRule="auto"/>
        <w:jc w:val="both"/>
        <w:rPr>
          <w:rStyle w:val="Titlu1Caracter"/>
          <w:rFonts w:ascii="Times New Roman" w:hAnsi="Times New Roman" w:cs="Times New Roman"/>
          <w:b/>
          <w:bCs/>
          <w:color w:val="auto"/>
          <w:sz w:val="24"/>
          <w:szCs w:val="24"/>
        </w:rPr>
      </w:pPr>
      <w:bookmarkStart w:id="9" w:name="_Toc99184600"/>
      <w:r w:rsidRPr="00C46A90">
        <w:rPr>
          <w:rStyle w:val="Titlu1Caracter"/>
          <w:rFonts w:ascii="Times New Roman" w:hAnsi="Times New Roman" w:cs="Times New Roman"/>
          <w:b/>
          <w:bCs/>
          <w:color w:val="auto"/>
          <w:sz w:val="24"/>
          <w:szCs w:val="24"/>
        </w:rPr>
        <w:t>Reference List</w:t>
      </w:r>
      <w:bookmarkEnd w:id="9"/>
    </w:p>
    <w:p w14:paraId="074B25EC" w14:textId="77777777" w:rsidR="009165AB" w:rsidRDefault="009165AB" w:rsidP="009165AB">
      <w:pPr>
        <w:spacing w:line="360" w:lineRule="auto"/>
        <w:jc w:val="both"/>
        <w:rPr>
          <w:rStyle w:val="Titlu1Caracter"/>
          <w:rFonts w:ascii="Times New Roman" w:hAnsi="Times New Roman" w:cs="Times New Roman"/>
          <w:bCs/>
          <w:color w:val="auto"/>
          <w:sz w:val="24"/>
          <w:szCs w:val="24"/>
        </w:rPr>
      </w:pPr>
      <w:r w:rsidRPr="009165AB">
        <w:rPr>
          <w:rStyle w:val="Titlu1Caracter"/>
          <w:rFonts w:ascii="Times New Roman" w:hAnsi="Times New Roman" w:cs="Times New Roman"/>
          <w:bCs/>
          <w:color w:val="auto"/>
          <w:sz w:val="24"/>
          <w:szCs w:val="24"/>
        </w:rPr>
        <w:t>EasyLMS (2021). Difference Synchronous vs Asynchronous Learning | Easy LMS. Available online at: https://www.easy-lms.com/knowledge-center/lms-knowledge-center/synchronous-vs-asynchronous-learning/item10</w:t>
      </w:r>
      <w:r>
        <w:rPr>
          <w:rStyle w:val="Titlu1Caracter"/>
          <w:rFonts w:ascii="Times New Roman" w:hAnsi="Times New Roman" w:cs="Times New Roman"/>
          <w:bCs/>
          <w:color w:val="auto"/>
          <w:sz w:val="24"/>
          <w:szCs w:val="24"/>
        </w:rPr>
        <w:t>387 (accessed January 9, 2021).</w:t>
      </w:r>
    </w:p>
    <w:p w14:paraId="5733E13D" w14:textId="50467A3D" w:rsidR="009165AB" w:rsidRPr="009165AB" w:rsidRDefault="009165AB" w:rsidP="009165AB">
      <w:pPr>
        <w:spacing w:line="360" w:lineRule="auto"/>
        <w:jc w:val="both"/>
        <w:rPr>
          <w:rStyle w:val="Titlu1Caracter"/>
          <w:rFonts w:ascii="Times New Roman" w:hAnsi="Times New Roman" w:cs="Times New Roman"/>
          <w:bCs/>
          <w:color w:val="auto"/>
          <w:sz w:val="24"/>
          <w:szCs w:val="24"/>
        </w:rPr>
      </w:pPr>
      <w:r w:rsidRPr="009165AB">
        <w:rPr>
          <w:rStyle w:val="Titlu1Caracter"/>
          <w:rFonts w:ascii="Times New Roman" w:hAnsi="Times New Roman" w:cs="Times New Roman"/>
          <w:bCs/>
          <w:color w:val="auto"/>
          <w:sz w:val="24"/>
          <w:szCs w:val="24"/>
        </w:rPr>
        <w:t>Ehlers, U.-D., and Pawlowski, J. M. (2006). “Quality in European e-learning: an introduction,” in Handbook on Quality and Standardisation in E-Learning, eds U. D. Ehlers and J. M. Pawlowski (Berlin: Springer), 1–1</w:t>
      </w:r>
      <w:r>
        <w:rPr>
          <w:rStyle w:val="Titlu1Caracter"/>
          <w:rFonts w:ascii="Times New Roman" w:hAnsi="Times New Roman" w:cs="Times New Roman"/>
          <w:bCs/>
          <w:color w:val="auto"/>
          <w:sz w:val="24"/>
          <w:szCs w:val="24"/>
        </w:rPr>
        <w:t>3. doi: 10.1007/3-540-32788-6_1</w:t>
      </w:r>
      <w:r w:rsidRPr="009165AB">
        <w:rPr>
          <w:rStyle w:val="Titlu1Caracter"/>
          <w:rFonts w:ascii="Times New Roman" w:hAnsi="Times New Roman" w:cs="Times New Roman"/>
          <w:bCs/>
          <w:color w:val="auto"/>
          <w:sz w:val="24"/>
          <w:szCs w:val="24"/>
        </w:rPr>
        <w:t xml:space="preserve">PubMed Abstract | CrossRef Full Text | </w:t>
      </w:r>
      <w:r>
        <w:rPr>
          <w:rStyle w:val="Titlu1Caracter"/>
          <w:rFonts w:ascii="Times New Roman" w:hAnsi="Times New Roman" w:cs="Times New Roman"/>
          <w:bCs/>
          <w:color w:val="auto"/>
          <w:sz w:val="24"/>
          <w:szCs w:val="24"/>
        </w:rPr>
        <w:t>.</w:t>
      </w:r>
    </w:p>
    <w:p w14:paraId="3E4D4252" w14:textId="77777777" w:rsidR="009165AB" w:rsidRDefault="009165AB" w:rsidP="009165AB">
      <w:pPr>
        <w:spacing w:line="360" w:lineRule="auto"/>
        <w:jc w:val="both"/>
        <w:rPr>
          <w:rStyle w:val="Titlu1Caracter"/>
          <w:rFonts w:ascii="Times New Roman" w:hAnsi="Times New Roman" w:cs="Times New Roman"/>
          <w:bCs/>
          <w:color w:val="auto"/>
          <w:sz w:val="24"/>
          <w:szCs w:val="24"/>
        </w:rPr>
      </w:pPr>
      <w:r w:rsidRPr="009165AB">
        <w:rPr>
          <w:rStyle w:val="Titlu1Caracter"/>
          <w:rFonts w:ascii="Times New Roman" w:hAnsi="Times New Roman" w:cs="Times New Roman"/>
          <w:bCs/>
          <w:color w:val="auto"/>
          <w:sz w:val="24"/>
          <w:szCs w:val="24"/>
        </w:rPr>
        <w:t>Englund, C., Olofsson, A. D., and Price, L. (2017). Teaching with technology in higher education: understanding conceptual change and development in practice. High. Educ. Res. Dev. 36, 73–87. doi</w:t>
      </w:r>
      <w:r>
        <w:rPr>
          <w:rStyle w:val="Titlu1Caracter"/>
          <w:rFonts w:ascii="Times New Roman" w:hAnsi="Times New Roman" w:cs="Times New Roman"/>
          <w:bCs/>
          <w:color w:val="auto"/>
          <w:sz w:val="24"/>
          <w:szCs w:val="24"/>
        </w:rPr>
        <w:t>: 10.1080/07294360.2016.1171300</w:t>
      </w:r>
    </w:p>
    <w:p w14:paraId="24ED648A" w14:textId="77777777" w:rsidR="009165AB" w:rsidRDefault="009165AB" w:rsidP="009165AB">
      <w:pPr>
        <w:spacing w:line="360" w:lineRule="auto"/>
        <w:jc w:val="both"/>
        <w:rPr>
          <w:rStyle w:val="Titlu1Caracter"/>
          <w:rFonts w:ascii="Times New Roman" w:hAnsi="Times New Roman" w:cs="Times New Roman"/>
          <w:bCs/>
          <w:color w:val="auto"/>
          <w:sz w:val="24"/>
          <w:szCs w:val="24"/>
        </w:rPr>
      </w:pPr>
      <w:r w:rsidRPr="009165AB">
        <w:rPr>
          <w:rStyle w:val="Titlu1Caracter"/>
          <w:rFonts w:ascii="Times New Roman" w:hAnsi="Times New Roman" w:cs="Times New Roman"/>
          <w:bCs/>
          <w:color w:val="auto"/>
          <w:sz w:val="24"/>
          <w:szCs w:val="24"/>
        </w:rPr>
        <w:t>Gautam, P. (2020). Advantages and Disadvantages of Online Learning - eLearning Industry. Available online at: https://elearningindustry.com/advantages-and-disadvantages-online-learni</w:t>
      </w:r>
      <w:r>
        <w:rPr>
          <w:rStyle w:val="Titlu1Caracter"/>
          <w:rFonts w:ascii="Times New Roman" w:hAnsi="Times New Roman" w:cs="Times New Roman"/>
          <w:bCs/>
          <w:color w:val="auto"/>
          <w:sz w:val="24"/>
          <w:szCs w:val="24"/>
        </w:rPr>
        <w:t>ng (accessed December 1, 2020).</w:t>
      </w:r>
    </w:p>
    <w:p w14:paraId="44E30497" w14:textId="6C0C0A20" w:rsidR="009165AB" w:rsidRPr="009165AB" w:rsidRDefault="009165AB" w:rsidP="009165AB">
      <w:pPr>
        <w:spacing w:line="360" w:lineRule="auto"/>
        <w:jc w:val="both"/>
        <w:rPr>
          <w:rStyle w:val="Titlu1Caracter"/>
          <w:rFonts w:ascii="Times New Roman" w:hAnsi="Times New Roman" w:cs="Times New Roman"/>
          <w:bCs/>
          <w:color w:val="auto"/>
          <w:sz w:val="24"/>
          <w:szCs w:val="24"/>
        </w:rPr>
      </w:pPr>
      <w:r w:rsidRPr="009165AB">
        <w:rPr>
          <w:rStyle w:val="Titlu1Caracter"/>
          <w:rFonts w:ascii="Times New Roman" w:hAnsi="Times New Roman" w:cs="Times New Roman"/>
          <w:bCs/>
          <w:color w:val="auto"/>
          <w:sz w:val="24"/>
          <w:szCs w:val="24"/>
        </w:rPr>
        <w:t>Gratton-Lavoie, C., and Stanley, D. (2009). Teaching and learning principles of microeconomics online: An empirical assessment. J. Econ. Educ. 40, 3–25. doi: 10.3200/JECE.40.1.003-025</w:t>
      </w:r>
    </w:p>
    <w:p w14:paraId="1A4610C5" w14:textId="088443D7" w:rsidR="005F6BED" w:rsidRPr="00C46A90" w:rsidRDefault="005F6BED" w:rsidP="00C46A90">
      <w:pPr>
        <w:spacing w:line="360" w:lineRule="auto"/>
        <w:jc w:val="both"/>
        <w:rPr>
          <w:rStyle w:val="Titlu1Caracter"/>
          <w:rFonts w:ascii="Times New Roman" w:hAnsi="Times New Roman" w:cs="Times New Roman"/>
          <w:color w:val="auto"/>
          <w:sz w:val="24"/>
          <w:szCs w:val="24"/>
        </w:rPr>
      </w:pPr>
    </w:p>
    <w:p w14:paraId="0724756F" w14:textId="77777777" w:rsidR="00C441D9" w:rsidRPr="00C46A90" w:rsidRDefault="00C441D9" w:rsidP="00C46A90">
      <w:pPr>
        <w:spacing w:line="360" w:lineRule="auto"/>
        <w:jc w:val="both"/>
        <w:rPr>
          <w:rStyle w:val="Titlu1Caracter"/>
          <w:rFonts w:ascii="Times New Roman" w:hAnsi="Times New Roman" w:cs="Times New Roman"/>
          <w:color w:val="auto"/>
          <w:sz w:val="24"/>
          <w:szCs w:val="24"/>
        </w:rPr>
      </w:pPr>
      <w:bookmarkStart w:id="10" w:name="_Toc99184601"/>
    </w:p>
    <w:p w14:paraId="05920F7E" w14:textId="77777777" w:rsidR="009165AB" w:rsidRDefault="009165AB">
      <w:pPr>
        <w:rPr>
          <w:rStyle w:val="Titlu1Caracter"/>
          <w:rFonts w:ascii="Times New Roman" w:hAnsi="Times New Roman" w:cs="Times New Roman"/>
          <w:b/>
          <w:bCs/>
          <w:color w:val="auto"/>
          <w:sz w:val="24"/>
          <w:szCs w:val="24"/>
        </w:rPr>
      </w:pPr>
      <w:r>
        <w:rPr>
          <w:rStyle w:val="Titlu1Caracter"/>
          <w:rFonts w:ascii="Times New Roman" w:hAnsi="Times New Roman" w:cs="Times New Roman"/>
          <w:b/>
          <w:bCs/>
          <w:color w:val="auto"/>
          <w:sz w:val="24"/>
          <w:szCs w:val="24"/>
        </w:rPr>
        <w:br w:type="page"/>
      </w:r>
    </w:p>
    <w:p w14:paraId="713982C8" w14:textId="10ED95A2" w:rsidR="00AD3672" w:rsidRDefault="00EF38ED" w:rsidP="00C46A90">
      <w:pPr>
        <w:spacing w:line="360" w:lineRule="auto"/>
        <w:jc w:val="both"/>
        <w:rPr>
          <w:rStyle w:val="Titlu1Caracter"/>
          <w:rFonts w:ascii="Times New Roman" w:hAnsi="Times New Roman" w:cs="Times New Roman"/>
          <w:color w:val="auto"/>
          <w:sz w:val="24"/>
          <w:szCs w:val="24"/>
        </w:rPr>
      </w:pPr>
      <w:r w:rsidRPr="00C46A90">
        <w:rPr>
          <w:rStyle w:val="Titlu1Caracter"/>
          <w:rFonts w:ascii="Times New Roman" w:hAnsi="Times New Roman" w:cs="Times New Roman"/>
          <w:b/>
          <w:bCs/>
          <w:color w:val="auto"/>
          <w:sz w:val="24"/>
          <w:szCs w:val="24"/>
        </w:rPr>
        <w:t>Appendix A</w:t>
      </w:r>
      <w:r w:rsidRPr="00C46A90">
        <w:rPr>
          <w:rStyle w:val="Titlu1Caracter"/>
          <w:rFonts w:ascii="Times New Roman" w:hAnsi="Times New Roman" w:cs="Times New Roman"/>
          <w:color w:val="auto"/>
          <w:sz w:val="24"/>
          <w:szCs w:val="24"/>
        </w:rPr>
        <w:t xml:space="preserve"> –</w:t>
      </w:r>
      <w:bookmarkEnd w:id="10"/>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7855"/>
        <w:gridCol w:w="1511"/>
      </w:tblGrid>
      <w:tr w:rsidR="002222BD" w:rsidRPr="003D050E" w14:paraId="4F7F3562" w14:textId="77777777" w:rsidTr="0011065C">
        <w:tc>
          <w:tcPr>
            <w:tcW w:w="7855" w:type="dxa"/>
            <w:tcBorders>
              <w:top w:val="single" w:sz="2" w:space="0" w:color="000000"/>
              <w:left w:val="single" w:sz="2" w:space="0" w:color="000000"/>
              <w:bottom w:val="single" w:sz="2" w:space="0" w:color="000000"/>
              <w:right w:val="nil"/>
            </w:tcBorders>
            <w:hideMark/>
          </w:tcPr>
          <w:p w14:paraId="7798F50F" w14:textId="39DE1320" w:rsidR="002222BD" w:rsidRPr="003D050E" w:rsidRDefault="002222BD" w:rsidP="0011065C">
            <w:pPr>
              <w:pStyle w:val="TableContents"/>
            </w:pPr>
            <w:r w:rsidRPr="003D050E">
              <w:t>Q1) Do you have</w:t>
            </w:r>
            <w:r w:rsidR="002820D8">
              <w:t xml:space="preserve"> any information about digital learning</w:t>
            </w:r>
            <w:r w:rsidRPr="003D050E">
              <w:t xml:space="preserve">? </w:t>
            </w:r>
          </w:p>
        </w:tc>
        <w:tc>
          <w:tcPr>
            <w:tcW w:w="1511" w:type="dxa"/>
            <w:tcBorders>
              <w:top w:val="single" w:sz="2" w:space="0" w:color="000000"/>
              <w:left w:val="nil"/>
              <w:bottom w:val="single" w:sz="2" w:space="0" w:color="000000"/>
              <w:right w:val="single" w:sz="2" w:space="0" w:color="000000"/>
            </w:tcBorders>
            <w:hideMark/>
          </w:tcPr>
          <w:p w14:paraId="41FE2FDE" w14:textId="77777777" w:rsidR="002222BD" w:rsidRPr="003D050E" w:rsidRDefault="002222BD" w:rsidP="0011065C">
            <w:pPr>
              <w:pStyle w:val="TableContents"/>
            </w:pPr>
            <w:r w:rsidRPr="003D050E">
              <w:t xml:space="preserve">Frequency </w:t>
            </w:r>
          </w:p>
        </w:tc>
      </w:tr>
      <w:tr w:rsidR="002222BD" w:rsidRPr="003D050E" w14:paraId="13DA2597" w14:textId="77777777" w:rsidTr="0011065C">
        <w:tc>
          <w:tcPr>
            <w:tcW w:w="7855" w:type="dxa"/>
            <w:tcBorders>
              <w:top w:val="nil"/>
              <w:left w:val="single" w:sz="2" w:space="0" w:color="000000"/>
              <w:bottom w:val="single" w:sz="2" w:space="0" w:color="000000"/>
              <w:right w:val="nil"/>
            </w:tcBorders>
            <w:hideMark/>
          </w:tcPr>
          <w:p w14:paraId="5E2FD35B"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6BCC3355" w14:textId="77777777" w:rsidR="002222BD" w:rsidRPr="003D050E" w:rsidRDefault="002222BD" w:rsidP="0011065C">
            <w:pPr>
              <w:pStyle w:val="TableContents"/>
            </w:pPr>
          </w:p>
        </w:tc>
      </w:tr>
      <w:tr w:rsidR="002222BD" w:rsidRPr="003D050E" w14:paraId="199C757D" w14:textId="77777777" w:rsidTr="0011065C">
        <w:tc>
          <w:tcPr>
            <w:tcW w:w="7855" w:type="dxa"/>
            <w:tcBorders>
              <w:top w:val="nil"/>
              <w:left w:val="single" w:sz="2" w:space="0" w:color="000000"/>
              <w:bottom w:val="single" w:sz="2" w:space="0" w:color="000000"/>
              <w:right w:val="nil"/>
            </w:tcBorders>
          </w:tcPr>
          <w:p w14:paraId="32E0BFF0"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733028DC" w14:textId="77777777" w:rsidR="002222BD" w:rsidRPr="003D050E" w:rsidRDefault="002222BD" w:rsidP="0011065C">
            <w:pPr>
              <w:pStyle w:val="TableContents"/>
            </w:pPr>
          </w:p>
        </w:tc>
      </w:tr>
      <w:tr w:rsidR="002222BD" w:rsidRPr="003D050E" w14:paraId="4EA6A953" w14:textId="77777777" w:rsidTr="0011065C">
        <w:tc>
          <w:tcPr>
            <w:tcW w:w="7855" w:type="dxa"/>
            <w:tcBorders>
              <w:top w:val="nil"/>
              <w:left w:val="single" w:sz="2" w:space="0" w:color="000000"/>
              <w:bottom w:val="single" w:sz="2" w:space="0" w:color="000000"/>
              <w:right w:val="nil"/>
            </w:tcBorders>
          </w:tcPr>
          <w:p w14:paraId="2253EFBD"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0920E966" w14:textId="77777777" w:rsidR="002222BD" w:rsidRPr="003D050E" w:rsidRDefault="002222BD" w:rsidP="0011065C">
            <w:pPr>
              <w:pStyle w:val="TableContents"/>
            </w:pPr>
          </w:p>
        </w:tc>
      </w:tr>
      <w:tr w:rsidR="002222BD" w:rsidRPr="003D050E" w14:paraId="67B93858" w14:textId="77777777" w:rsidTr="0011065C">
        <w:tc>
          <w:tcPr>
            <w:tcW w:w="7855" w:type="dxa"/>
            <w:tcBorders>
              <w:top w:val="nil"/>
              <w:left w:val="single" w:sz="2" w:space="0" w:color="000000"/>
              <w:bottom w:val="single" w:sz="2" w:space="0" w:color="000000"/>
              <w:right w:val="nil"/>
            </w:tcBorders>
            <w:hideMark/>
          </w:tcPr>
          <w:p w14:paraId="6ABAA2A0" w14:textId="77777777" w:rsidR="002222BD" w:rsidRPr="003D050E" w:rsidRDefault="002222BD" w:rsidP="0011065C">
            <w:pPr>
              <w:pStyle w:val="TableContents"/>
            </w:pPr>
            <w:r w:rsidRPr="003D050E">
              <w:t>d) Strongly disagree</w:t>
            </w:r>
          </w:p>
        </w:tc>
        <w:tc>
          <w:tcPr>
            <w:tcW w:w="1511" w:type="dxa"/>
            <w:tcBorders>
              <w:top w:val="nil"/>
              <w:left w:val="nil"/>
              <w:bottom w:val="single" w:sz="2" w:space="0" w:color="000000"/>
              <w:right w:val="single" w:sz="2" w:space="0" w:color="000000"/>
            </w:tcBorders>
            <w:hideMark/>
          </w:tcPr>
          <w:p w14:paraId="14FDCD49" w14:textId="77777777" w:rsidR="002222BD" w:rsidRPr="003D050E" w:rsidRDefault="002222BD" w:rsidP="0011065C">
            <w:pPr>
              <w:pStyle w:val="TableContents"/>
            </w:pPr>
          </w:p>
        </w:tc>
      </w:tr>
      <w:tr w:rsidR="002222BD" w:rsidRPr="003D050E" w14:paraId="096D5E98" w14:textId="77777777" w:rsidTr="0011065C">
        <w:tc>
          <w:tcPr>
            <w:tcW w:w="7855" w:type="dxa"/>
            <w:tcBorders>
              <w:top w:val="nil"/>
              <w:left w:val="single" w:sz="2" w:space="0" w:color="000000"/>
              <w:bottom w:val="single" w:sz="2" w:space="0" w:color="000000"/>
              <w:right w:val="nil"/>
            </w:tcBorders>
            <w:hideMark/>
          </w:tcPr>
          <w:p w14:paraId="47B3651B" w14:textId="700E84B1" w:rsidR="002222BD" w:rsidRPr="003D050E" w:rsidRDefault="002820D8" w:rsidP="0011065C">
            <w:pPr>
              <w:pStyle w:val="TableContents"/>
            </w:pPr>
            <w:r>
              <w:t>Q2) Is digital learning</w:t>
            </w:r>
            <w:r w:rsidR="002222BD" w:rsidRPr="003D050E">
              <w:t xml:space="preserve"> ef</w:t>
            </w:r>
            <w:r>
              <w:t>fective for students</w:t>
            </w:r>
            <w:r w:rsidR="002222BD" w:rsidRPr="003D050E">
              <w:t xml:space="preserve">? </w:t>
            </w:r>
          </w:p>
        </w:tc>
        <w:tc>
          <w:tcPr>
            <w:tcW w:w="1511" w:type="dxa"/>
            <w:tcBorders>
              <w:top w:val="nil"/>
              <w:left w:val="nil"/>
              <w:bottom w:val="single" w:sz="2" w:space="0" w:color="000000"/>
              <w:right w:val="single" w:sz="2" w:space="0" w:color="000000"/>
            </w:tcBorders>
            <w:hideMark/>
          </w:tcPr>
          <w:p w14:paraId="483A8E2E" w14:textId="77777777" w:rsidR="002222BD" w:rsidRPr="003D050E" w:rsidRDefault="002222BD" w:rsidP="0011065C">
            <w:pPr>
              <w:pStyle w:val="TableContents"/>
            </w:pPr>
            <w:r w:rsidRPr="003D050E">
              <w:t>Frequency</w:t>
            </w:r>
          </w:p>
        </w:tc>
      </w:tr>
      <w:tr w:rsidR="002222BD" w:rsidRPr="003D050E" w14:paraId="75870586" w14:textId="77777777" w:rsidTr="0011065C">
        <w:tc>
          <w:tcPr>
            <w:tcW w:w="7855" w:type="dxa"/>
            <w:tcBorders>
              <w:top w:val="nil"/>
              <w:left w:val="single" w:sz="2" w:space="0" w:color="000000"/>
              <w:bottom w:val="single" w:sz="2" w:space="0" w:color="000000"/>
              <w:right w:val="nil"/>
            </w:tcBorders>
            <w:hideMark/>
          </w:tcPr>
          <w:p w14:paraId="43D2A591"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032675EF" w14:textId="77777777" w:rsidR="002222BD" w:rsidRPr="003D050E" w:rsidRDefault="002222BD" w:rsidP="0011065C">
            <w:pPr>
              <w:pStyle w:val="TableContents"/>
            </w:pPr>
          </w:p>
        </w:tc>
      </w:tr>
      <w:tr w:rsidR="002222BD" w:rsidRPr="003D050E" w14:paraId="25C2E703" w14:textId="77777777" w:rsidTr="0011065C">
        <w:tc>
          <w:tcPr>
            <w:tcW w:w="7855" w:type="dxa"/>
            <w:tcBorders>
              <w:top w:val="nil"/>
              <w:left w:val="single" w:sz="2" w:space="0" w:color="000000"/>
              <w:bottom w:val="single" w:sz="2" w:space="0" w:color="000000"/>
              <w:right w:val="nil"/>
            </w:tcBorders>
            <w:hideMark/>
          </w:tcPr>
          <w:p w14:paraId="57EBCC42"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0C07E402" w14:textId="77777777" w:rsidR="002222BD" w:rsidRPr="003D050E" w:rsidRDefault="002222BD" w:rsidP="0011065C">
            <w:pPr>
              <w:pStyle w:val="TableContents"/>
            </w:pPr>
          </w:p>
        </w:tc>
      </w:tr>
      <w:tr w:rsidR="002222BD" w:rsidRPr="003D050E" w14:paraId="5B72A382" w14:textId="77777777" w:rsidTr="0011065C">
        <w:tc>
          <w:tcPr>
            <w:tcW w:w="7855" w:type="dxa"/>
            <w:tcBorders>
              <w:top w:val="nil"/>
              <w:left w:val="single" w:sz="2" w:space="0" w:color="000000"/>
              <w:bottom w:val="single" w:sz="2" w:space="0" w:color="000000"/>
              <w:right w:val="nil"/>
            </w:tcBorders>
            <w:hideMark/>
          </w:tcPr>
          <w:p w14:paraId="4125201A"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hideMark/>
          </w:tcPr>
          <w:p w14:paraId="484D6042" w14:textId="77777777" w:rsidR="002222BD" w:rsidRPr="003D050E" w:rsidRDefault="002222BD" w:rsidP="0011065C">
            <w:pPr>
              <w:pStyle w:val="TableContents"/>
            </w:pPr>
          </w:p>
        </w:tc>
      </w:tr>
      <w:tr w:rsidR="002222BD" w:rsidRPr="003D050E" w14:paraId="04A06819" w14:textId="77777777" w:rsidTr="0011065C">
        <w:tc>
          <w:tcPr>
            <w:tcW w:w="7855" w:type="dxa"/>
            <w:tcBorders>
              <w:top w:val="nil"/>
              <w:left w:val="single" w:sz="2" w:space="0" w:color="000000"/>
              <w:bottom w:val="single" w:sz="2" w:space="0" w:color="000000"/>
              <w:right w:val="nil"/>
            </w:tcBorders>
            <w:hideMark/>
          </w:tcPr>
          <w:p w14:paraId="57F7A2C5" w14:textId="77777777" w:rsidR="002222BD" w:rsidRPr="003D050E" w:rsidRDefault="002222BD" w:rsidP="0011065C">
            <w:pPr>
              <w:pStyle w:val="TableContents"/>
            </w:pPr>
            <w:r w:rsidRPr="003D050E">
              <w:t>d) Strongly disagree</w:t>
            </w:r>
          </w:p>
        </w:tc>
        <w:tc>
          <w:tcPr>
            <w:tcW w:w="1511" w:type="dxa"/>
            <w:tcBorders>
              <w:top w:val="nil"/>
              <w:left w:val="nil"/>
              <w:bottom w:val="single" w:sz="2" w:space="0" w:color="000000"/>
              <w:right w:val="single" w:sz="2" w:space="0" w:color="000000"/>
            </w:tcBorders>
            <w:hideMark/>
          </w:tcPr>
          <w:p w14:paraId="522C32A9" w14:textId="77777777" w:rsidR="002222BD" w:rsidRPr="003D050E" w:rsidRDefault="002222BD" w:rsidP="0011065C">
            <w:pPr>
              <w:pStyle w:val="TableContents"/>
            </w:pPr>
          </w:p>
        </w:tc>
      </w:tr>
      <w:tr w:rsidR="002222BD" w:rsidRPr="003D050E" w14:paraId="4DFC4D65" w14:textId="77777777" w:rsidTr="0011065C">
        <w:tc>
          <w:tcPr>
            <w:tcW w:w="7855" w:type="dxa"/>
            <w:tcBorders>
              <w:top w:val="nil"/>
              <w:left w:val="single" w:sz="2" w:space="0" w:color="000000"/>
              <w:bottom w:val="single" w:sz="2" w:space="0" w:color="000000"/>
              <w:right w:val="nil"/>
            </w:tcBorders>
            <w:hideMark/>
          </w:tcPr>
          <w:p w14:paraId="18C62D60" w14:textId="5AF6C535" w:rsidR="002222BD" w:rsidRPr="003D050E" w:rsidRDefault="002222BD" w:rsidP="002820D8">
            <w:pPr>
              <w:pStyle w:val="TableContents"/>
            </w:pPr>
            <w:r w:rsidRPr="003D050E">
              <w:t>Q4) According to you, are</w:t>
            </w:r>
            <w:r w:rsidR="002820D8">
              <w:t xml:space="preserve"> there any challenges faced by companies while managing using digital learning</w:t>
            </w:r>
            <w:r w:rsidRPr="003D050E">
              <w:t xml:space="preserve">? </w:t>
            </w:r>
          </w:p>
        </w:tc>
        <w:tc>
          <w:tcPr>
            <w:tcW w:w="1511" w:type="dxa"/>
            <w:tcBorders>
              <w:top w:val="nil"/>
              <w:left w:val="nil"/>
              <w:bottom w:val="single" w:sz="2" w:space="0" w:color="000000"/>
              <w:right w:val="single" w:sz="2" w:space="0" w:color="000000"/>
            </w:tcBorders>
            <w:hideMark/>
          </w:tcPr>
          <w:p w14:paraId="05C76863" w14:textId="77777777" w:rsidR="002222BD" w:rsidRPr="003D050E" w:rsidRDefault="002222BD" w:rsidP="0011065C">
            <w:pPr>
              <w:pStyle w:val="TableContents"/>
            </w:pPr>
            <w:r w:rsidRPr="003D050E">
              <w:t xml:space="preserve">Frequency </w:t>
            </w:r>
          </w:p>
        </w:tc>
      </w:tr>
      <w:tr w:rsidR="002222BD" w:rsidRPr="003D050E" w14:paraId="35C52FDC" w14:textId="77777777" w:rsidTr="0011065C">
        <w:tc>
          <w:tcPr>
            <w:tcW w:w="7855" w:type="dxa"/>
            <w:tcBorders>
              <w:top w:val="nil"/>
              <w:left w:val="single" w:sz="2" w:space="0" w:color="000000"/>
              <w:bottom w:val="single" w:sz="2" w:space="0" w:color="000000"/>
              <w:right w:val="nil"/>
            </w:tcBorders>
            <w:hideMark/>
          </w:tcPr>
          <w:p w14:paraId="6331F4B4"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0E859581" w14:textId="77777777" w:rsidR="002222BD" w:rsidRPr="003D050E" w:rsidRDefault="002222BD" w:rsidP="0011065C">
            <w:pPr>
              <w:pStyle w:val="TableContents"/>
            </w:pPr>
          </w:p>
        </w:tc>
      </w:tr>
      <w:tr w:rsidR="002222BD" w:rsidRPr="003D050E" w14:paraId="30F743F1" w14:textId="77777777" w:rsidTr="0011065C">
        <w:tc>
          <w:tcPr>
            <w:tcW w:w="7855" w:type="dxa"/>
            <w:tcBorders>
              <w:top w:val="nil"/>
              <w:left w:val="single" w:sz="2" w:space="0" w:color="000000"/>
              <w:bottom w:val="single" w:sz="2" w:space="0" w:color="000000"/>
              <w:right w:val="nil"/>
            </w:tcBorders>
            <w:hideMark/>
          </w:tcPr>
          <w:p w14:paraId="68C9D506"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21FE39AC" w14:textId="77777777" w:rsidR="002222BD" w:rsidRPr="003D050E" w:rsidRDefault="002222BD" w:rsidP="0011065C">
            <w:pPr>
              <w:pStyle w:val="TableContents"/>
            </w:pPr>
          </w:p>
        </w:tc>
      </w:tr>
      <w:tr w:rsidR="002222BD" w:rsidRPr="003D050E" w14:paraId="3FEB0F2E" w14:textId="77777777" w:rsidTr="0011065C">
        <w:tc>
          <w:tcPr>
            <w:tcW w:w="7855" w:type="dxa"/>
            <w:tcBorders>
              <w:top w:val="nil"/>
              <w:left w:val="single" w:sz="2" w:space="0" w:color="000000"/>
              <w:bottom w:val="single" w:sz="2" w:space="0" w:color="000000"/>
              <w:right w:val="nil"/>
            </w:tcBorders>
            <w:hideMark/>
          </w:tcPr>
          <w:p w14:paraId="18F640D5"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hideMark/>
          </w:tcPr>
          <w:p w14:paraId="3A21DB69" w14:textId="77777777" w:rsidR="002222BD" w:rsidRPr="003D050E" w:rsidRDefault="002222BD" w:rsidP="0011065C">
            <w:pPr>
              <w:pStyle w:val="TableContents"/>
            </w:pPr>
          </w:p>
        </w:tc>
      </w:tr>
      <w:tr w:rsidR="002222BD" w:rsidRPr="003D050E" w14:paraId="569EA984" w14:textId="77777777" w:rsidTr="0011065C">
        <w:tc>
          <w:tcPr>
            <w:tcW w:w="7855" w:type="dxa"/>
            <w:tcBorders>
              <w:top w:val="nil"/>
              <w:left w:val="single" w:sz="2" w:space="0" w:color="000000"/>
              <w:bottom w:val="single" w:sz="2" w:space="0" w:color="000000"/>
              <w:right w:val="nil"/>
            </w:tcBorders>
            <w:hideMark/>
          </w:tcPr>
          <w:p w14:paraId="37B22EDA" w14:textId="77777777" w:rsidR="002222BD" w:rsidRPr="003D050E" w:rsidRDefault="002222BD" w:rsidP="0011065C">
            <w:pPr>
              <w:pStyle w:val="TableContents"/>
            </w:pPr>
            <w:r w:rsidRPr="003D050E">
              <w:t>d) Strongly disagree</w:t>
            </w:r>
          </w:p>
        </w:tc>
        <w:tc>
          <w:tcPr>
            <w:tcW w:w="1511" w:type="dxa"/>
            <w:tcBorders>
              <w:top w:val="nil"/>
              <w:left w:val="nil"/>
              <w:bottom w:val="single" w:sz="2" w:space="0" w:color="000000"/>
              <w:right w:val="single" w:sz="2" w:space="0" w:color="000000"/>
            </w:tcBorders>
            <w:hideMark/>
          </w:tcPr>
          <w:p w14:paraId="49BC448D" w14:textId="77777777" w:rsidR="002222BD" w:rsidRPr="003D050E" w:rsidRDefault="002222BD" w:rsidP="0011065C">
            <w:pPr>
              <w:pStyle w:val="TableContents"/>
            </w:pPr>
          </w:p>
        </w:tc>
      </w:tr>
      <w:tr w:rsidR="002222BD" w:rsidRPr="003D050E" w14:paraId="162BF7E9" w14:textId="77777777" w:rsidTr="0011065C">
        <w:tc>
          <w:tcPr>
            <w:tcW w:w="7855" w:type="dxa"/>
            <w:tcBorders>
              <w:top w:val="nil"/>
              <w:left w:val="single" w:sz="2" w:space="0" w:color="000000"/>
              <w:bottom w:val="single" w:sz="2" w:space="0" w:color="000000"/>
              <w:right w:val="nil"/>
            </w:tcBorders>
            <w:hideMark/>
          </w:tcPr>
          <w:p w14:paraId="1FDA140F" w14:textId="0DDABBF8" w:rsidR="002222BD" w:rsidRPr="003D050E" w:rsidRDefault="002222BD" w:rsidP="002820D8">
            <w:pPr>
              <w:pStyle w:val="TableContents"/>
            </w:pPr>
            <w:r w:rsidRPr="003D050E">
              <w:t>Q6) According to you, is</w:t>
            </w:r>
            <w:r w:rsidR="002820D8">
              <w:t xml:space="preserve"> there any benefit that students can have by using digital medium of learning</w:t>
            </w:r>
            <w:r w:rsidRPr="003D050E">
              <w:t xml:space="preserve">? </w:t>
            </w:r>
          </w:p>
        </w:tc>
        <w:tc>
          <w:tcPr>
            <w:tcW w:w="1511" w:type="dxa"/>
            <w:tcBorders>
              <w:top w:val="nil"/>
              <w:left w:val="nil"/>
              <w:bottom w:val="single" w:sz="2" w:space="0" w:color="000000"/>
              <w:right w:val="single" w:sz="2" w:space="0" w:color="000000"/>
            </w:tcBorders>
            <w:hideMark/>
          </w:tcPr>
          <w:p w14:paraId="0C403488" w14:textId="77777777" w:rsidR="002222BD" w:rsidRPr="003D050E" w:rsidRDefault="002222BD" w:rsidP="0011065C">
            <w:pPr>
              <w:pStyle w:val="TableContents"/>
            </w:pPr>
            <w:r w:rsidRPr="003D050E">
              <w:t xml:space="preserve">Frequency </w:t>
            </w:r>
          </w:p>
        </w:tc>
      </w:tr>
      <w:tr w:rsidR="002222BD" w:rsidRPr="003D050E" w14:paraId="2EDF9561" w14:textId="77777777" w:rsidTr="0011065C">
        <w:tc>
          <w:tcPr>
            <w:tcW w:w="7855" w:type="dxa"/>
            <w:tcBorders>
              <w:top w:val="nil"/>
              <w:left w:val="single" w:sz="2" w:space="0" w:color="000000"/>
              <w:bottom w:val="single" w:sz="2" w:space="0" w:color="000000"/>
              <w:right w:val="nil"/>
            </w:tcBorders>
            <w:hideMark/>
          </w:tcPr>
          <w:p w14:paraId="2FD26975"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36246FBE" w14:textId="77777777" w:rsidR="002222BD" w:rsidRPr="003D050E" w:rsidRDefault="002222BD" w:rsidP="0011065C">
            <w:pPr>
              <w:pStyle w:val="TableContents"/>
            </w:pPr>
          </w:p>
        </w:tc>
      </w:tr>
      <w:tr w:rsidR="002222BD" w:rsidRPr="003D050E" w14:paraId="35B2344F" w14:textId="77777777" w:rsidTr="0011065C">
        <w:tc>
          <w:tcPr>
            <w:tcW w:w="7855" w:type="dxa"/>
            <w:tcBorders>
              <w:top w:val="nil"/>
              <w:left w:val="single" w:sz="2" w:space="0" w:color="000000"/>
              <w:bottom w:val="single" w:sz="2" w:space="0" w:color="000000"/>
              <w:right w:val="nil"/>
            </w:tcBorders>
            <w:hideMark/>
          </w:tcPr>
          <w:p w14:paraId="52727D68"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0D41F073" w14:textId="77777777" w:rsidR="002222BD" w:rsidRPr="003D050E" w:rsidRDefault="002222BD" w:rsidP="0011065C">
            <w:pPr>
              <w:pStyle w:val="TableContents"/>
            </w:pPr>
          </w:p>
        </w:tc>
      </w:tr>
      <w:tr w:rsidR="002222BD" w:rsidRPr="003D050E" w14:paraId="7869A8D8" w14:textId="77777777" w:rsidTr="0011065C">
        <w:tc>
          <w:tcPr>
            <w:tcW w:w="7855" w:type="dxa"/>
            <w:tcBorders>
              <w:top w:val="nil"/>
              <w:left w:val="single" w:sz="2" w:space="0" w:color="000000"/>
              <w:bottom w:val="single" w:sz="2" w:space="0" w:color="000000"/>
              <w:right w:val="nil"/>
            </w:tcBorders>
            <w:hideMark/>
          </w:tcPr>
          <w:p w14:paraId="108D8DF3"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hideMark/>
          </w:tcPr>
          <w:p w14:paraId="218B4F30" w14:textId="77777777" w:rsidR="002222BD" w:rsidRPr="003D050E" w:rsidRDefault="002222BD" w:rsidP="0011065C">
            <w:pPr>
              <w:pStyle w:val="TableContents"/>
            </w:pPr>
          </w:p>
        </w:tc>
      </w:tr>
      <w:tr w:rsidR="002222BD" w:rsidRPr="003D050E" w14:paraId="4628D0FF" w14:textId="77777777" w:rsidTr="0011065C">
        <w:tc>
          <w:tcPr>
            <w:tcW w:w="7855" w:type="dxa"/>
            <w:tcBorders>
              <w:top w:val="nil"/>
              <w:left w:val="single" w:sz="2" w:space="0" w:color="000000"/>
              <w:bottom w:val="single" w:sz="2" w:space="0" w:color="000000"/>
              <w:right w:val="nil"/>
            </w:tcBorders>
            <w:hideMark/>
          </w:tcPr>
          <w:p w14:paraId="087F6075" w14:textId="77777777" w:rsidR="002222BD" w:rsidRPr="003D050E" w:rsidRDefault="002222BD" w:rsidP="0011065C">
            <w:pPr>
              <w:pStyle w:val="TableContents"/>
            </w:pPr>
            <w:r w:rsidRPr="003D050E">
              <w:t xml:space="preserve">d) Strongly disagree </w:t>
            </w:r>
          </w:p>
        </w:tc>
        <w:tc>
          <w:tcPr>
            <w:tcW w:w="1511" w:type="dxa"/>
            <w:tcBorders>
              <w:top w:val="nil"/>
              <w:left w:val="nil"/>
              <w:bottom w:val="single" w:sz="2" w:space="0" w:color="000000"/>
              <w:right w:val="single" w:sz="2" w:space="0" w:color="000000"/>
            </w:tcBorders>
            <w:hideMark/>
          </w:tcPr>
          <w:p w14:paraId="19A410E5" w14:textId="77777777" w:rsidR="002222BD" w:rsidRPr="003D050E" w:rsidRDefault="002222BD" w:rsidP="0011065C">
            <w:pPr>
              <w:pStyle w:val="TableContents"/>
            </w:pPr>
          </w:p>
        </w:tc>
      </w:tr>
      <w:tr w:rsidR="002222BD" w:rsidRPr="003D050E" w14:paraId="4674A101" w14:textId="77777777" w:rsidTr="0011065C">
        <w:tc>
          <w:tcPr>
            <w:tcW w:w="7855" w:type="dxa"/>
            <w:tcBorders>
              <w:top w:val="nil"/>
              <w:left w:val="single" w:sz="2" w:space="0" w:color="000000"/>
              <w:bottom w:val="single" w:sz="2" w:space="0" w:color="000000"/>
              <w:right w:val="nil"/>
            </w:tcBorders>
            <w:hideMark/>
          </w:tcPr>
          <w:p w14:paraId="26E69C22" w14:textId="570C6C92" w:rsidR="002222BD" w:rsidRPr="003D050E" w:rsidRDefault="00C15B69" w:rsidP="00C15B69">
            <w:pPr>
              <w:pStyle w:val="TableContents"/>
            </w:pPr>
            <w:r>
              <w:t>Q7) As per your views, are there any students who are not having good experience in digital learning courses</w:t>
            </w:r>
            <w:r w:rsidR="002222BD" w:rsidRPr="003D050E">
              <w:t xml:space="preserve">? </w:t>
            </w:r>
          </w:p>
        </w:tc>
        <w:tc>
          <w:tcPr>
            <w:tcW w:w="1511" w:type="dxa"/>
            <w:tcBorders>
              <w:top w:val="nil"/>
              <w:left w:val="nil"/>
              <w:bottom w:val="single" w:sz="2" w:space="0" w:color="000000"/>
              <w:right w:val="single" w:sz="2" w:space="0" w:color="000000"/>
            </w:tcBorders>
            <w:hideMark/>
          </w:tcPr>
          <w:p w14:paraId="7800817D" w14:textId="77777777" w:rsidR="002222BD" w:rsidRPr="003D050E" w:rsidRDefault="002222BD" w:rsidP="0011065C">
            <w:pPr>
              <w:pStyle w:val="TableContents"/>
            </w:pPr>
            <w:r w:rsidRPr="003D050E">
              <w:t xml:space="preserve">Frequency </w:t>
            </w:r>
          </w:p>
        </w:tc>
      </w:tr>
      <w:tr w:rsidR="002222BD" w:rsidRPr="003D050E" w14:paraId="52BF5F45" w14:textId="77777777" w:rsidTr="0011065C">
        <w:tc>
          <w:tcPr>
            <w:tcW w:w="7855" w:type="dxa"/>
            <w:tcBorders>
              <w:top w:val="nil"/>
              <w:left w:val="single" w:sz="2" w:space="0" w:color="000000"/>
              <w:bottom w:val="single" w:sz="2" w:space="0" w:color="000000"/>
              <w:right w:val="nil"/>
            </w:tcBorders>
            <w:hideMark/>
          </w:tcPr>
          <w:p w14:paraId="0351824D"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69007CC4" w14:textId="77777777" w:rsidR="002222BD" w:rsidRPr="003D050E" w:rsidRDefault="002222BD" w:rsidP="0011065C">
            <w:pPr>
              <w:pStyle w:val="TableContents"/>
            </w:pPr>
          </w:p>
        </w:tc>
      </w:tr>
      <w:tr w:rsidR="002222BD" w:rsidRPr="003D050E" w14:paraId="0EB1D038" w14:textId="77777777" w:rsidTr="0011065C">
        <w:tc>
          <w:tcPr>
            <w:tcW w:w="7855" w:type="dxa"/>
            <w:tcBorders>
              <w:top w:val="nil"/>
              <w:left w:val="single" w:sz="2" w:space="0" w:color="000000"/>
              <w:bottom w:val="single" w:sz="2" w:space="0" w:color="000000"/>
              <w:right w:val="nil"/>
            </w:tcBorders>
            <w:hideMark/>
          </w:tcPr>
          <w:p w14:paraId="12B6B269"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05E71F8B" w14:textId="77777777" w:rsidR="002222BD" w:rsidRPr="003D050E" w:rsidRDefault="002222BD" w:rsidP="0011065C">
            <w:pPr>
              <w:pStyle w:val="TableContents"/>
            </w:pPr>
          </w:p>
        </w:tc>
      </w:tr>
      <w:tr w:rsidR="002222BD" w:rsidRPr="003D050E" w14:paraId="6451A8A8" w14:textId="77777777" w:rsidTr="0011065C">
        <w:tc>
          <w:tcPr>
            <w:tcW w:w="7855" w:type="dxa"/>
            <w:tcBorders>
              <w:top w:val="nil"/>
              <w:left w:val="single" w:sz="2" w:space="0" w:color="000000"/>
              <w:bottom w:val="single" w:sz="2" w:space="0" w:color="000000"/>
              <w:right w:val="nil"/>
            </w:tcBorders>
            <w:hideMark/>
          </w:tcPr>
          <w:p w14:paraId="568DBB13"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164EB3BA" w14:textId="77777777" w:rsidR="002222BD" w:rsidRPr="003D050E" w:rsidRDefault="002222BD" w:rsidP="0011065C">
            <w:pPr>
              <w:pStyle w:val="TableContents"/>
            </w:pPr>
          </w:p>
        </w:tc>
      </w:tr>
      <w:tr w:rsidR="002222BD" w:rsidRPr="003D050E" w14:paraId="1723B560" w14:textId="77777777" w:rsidTr="0011065C">
        <w:tc>
          <w:tcPr>
            <w:tcW w:w="7855" w:type="dxa"/>
            <w:tcBorders>
              <w:top w:val="nil"/>
              <w:left w:val="single" w:sz="2" w:space="0" w:color="000000"/>
              <w:bottom w:val="nil"/>
              <w:right w:val="nil"/>
            </w:tcBorders>
            <w:hideMark/>
          </w:tcPr>
          <w:p w14:paraId="2BC016D0" w14:textId="77777777" w:rsidR="002222BD" w:rsidRPr="003D050E" w:rsidRDefault="002222BD" w:rsidP="0011065C">
            <w:pPr>
              <w:pStyle w:val="TableContents"/>
            </w:pPr>
            <w:r w:rsidRPr="003D050E">
              <w:t xml:space="preserve">d) Strongly disagree </w:t>
            </w:r>
          </w:p>
        </w:tc>
        <w:tc>
          <w:tcPr>
            <w:tcW w:w="1511" w:type="dxa"/>
            <w:tcBorders>
              <w:top w:val="nil"/>
              <w:left w:val="nil"/>
              <w:bottom w:val="nil"/>
              <w:right w:val="single" w:sz="2" w:space="0" w:color="000000"/>
            </w:tcBorders>
            <w:hideMark/>
          </w:tcPr>
          <w:p w14:paraId="033804FB" w14:textId="77777777" w:rsidR="002222BD" w:rsidRPr="003D050E" w:rsidRDefault="002222BD" w:rsidP="0011065C">
            <w:pPr>
              <w:pStyle w:val="TableContents"/>
            </w:pPr>
          </w:p>
        </w:tc>
      </w:tr>
      <w:tr w:rsidR="002222BD" w:rsidRPr="003D050E" w14:paraId="2171A9D6" w14:textId="77777777" w:rsidTr="0011065C">
        <w:tc>
          <w:tcPr>
            <w:tcW w:w="7855" w:type="dxa"/>
            <w:tcBorders>
              <w:top w:val="nil"/>
              <w:left w:val="single" w:sz="2" w:space="0" w:color="000000"/>
              <w:bottom w:val="single" w:sz="2" w:space="0" w:color="000000"/>
              <w:right w:val="nil"/>
            </w:tcBorders>
          </w:tcPr>
          <w:p w14:paraId="4FF1F373" w14:textId="561A790B" w:rsidR="002222BD" w:rsidRPr="003D050E" w:rsidRDefault="002222BD" w:rsidP="003F3E65">
            <w:pPr>
              <w:pStyle w:val="TableContents"/>
            </w:pPr>
            <w:r w:rsidRPr="003D050E">
              <w:t>Q8) According to your viewpoint,</w:t>
            </w:r>
            <w:r w:rsidR="003F3E65">
              <w:t xml:space="preserve"> are there any chances of better growth and development of students if digital learning tools are used</w:t>
            </w:r>
            <w:r w:rsidRPr="003D050E">
              <w:t xml:space="preserve">? </w:t>
            </w:r>
          </w:p>
        </w:tc>
        <w:tc>
          <w:tcPr>
            <w:tcW w:w="1511" w:type="dxa"/>
            <w:tcBorders>
              <w:top w:val="nil"/>
              <w:left w:val="nil"/>
              <w:bottom w:val="single" w:sz="2" w:space="0" w:color="000000"/>
              <w:right w:val="single" w:sz="2" w:space="0" w:color="000000"/>
            </w:tcBorders>
          </w:tcPr>
          <w:p w14:paraId="10156FE0" w14:textId="77777777" w:rsidR="002222BD" w:rsidRPr="003D050E" w:rsidRDefault="002222BD" w:rsidP="0011065C">
            <w:pPr>
              <w:pStyle w:val="TableContents"/>
            </w:pPr>
            <w:r w:rsidRPr="003D050E">
              <w:t xml:space="preserve">Frequency </w:t>
            </w:r>
          </w:p>
        </w:tc>
      </w:tr>
      <w:tr w:rsidR="002222BD" w:rsidRPr="003D050E" w14:paraId="3440B386" w14:textId="77777777" w:rsidTr="0011065C">
        <w:tc>
          <w:tcPr>
            <w:tcW w:w="7855" w:type="dxa"/>
            <w:tcBorders>
              <w:top w:val="nil"/>
              <w:left w:val="single" w:sz="2" w:space="0" w:color="000000"/>
              <w:bottom w:val="single" w:sz="2" w:space="0" w:color="000000"/>
              <w:right w:val="nil"/>
            </w:tcBorders>
          </w:tcPr>
          <w:p w14:paraId="208D38D5"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tcPr>
          <w:p w14:paraId="64C9FECC" w14:textId="77777777" w:rsidR="002222BD" w:rsidRPr="003D050E" w:rsidRDefault="002222BD" w:rsidP="0011065C">
            <w:pPr>
              <w:pStyle w:val="TableContents"/>
            </w:pPr>
          </w:p>
        </w:tc>
      </w:tr>
      <w:tr w:rsidR="002222BD" w:rsidRPr="003D050E" w14:paraId="3B02219B" w14:textId="77777777" w:rsidTr="0011065C">
        <w:tc>
          <w:tcPr>
            <w:tcW w:w="7855" w:type="dxa"/>
            <w:tcBorders>
              <w:top w:val="nil"/>
              <w:left w:val="single" w:sz="2" w:space="0" w:color="000000"/>
              <w:bottom w:val="single" w:sz="2" w:space="0" w:color="000000"/>
              <w:right w:val="nil"/>
            </w:tcBorders>
          </w:tcPr>
          <w:p w14:paraId="3133E63C"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2F145B5F" w14:textId="77777777" w:rsidR="002222BD" w:rsidRPr="003D050E" w:rsidRDefault="002222BD" w:rsidP="0011065C">
            <w:pPr>
              <w:pStyle w:val="TableContents"/>
            </w:pPr>
          </w:p>
        </w:tc>
      </w:tr>
      <w:tr w:rsidR="002222BD" w:rsidRPr="003D050E" w14:paraId="06AC9C39" w14:textId="77777777" w:rsidTr="0011065C">
        <w:tc>
          <w:tcPr>
            <w:tcW w:w="7855" w:type="dxa"/>
            <w:tcBorders>
              <w:top w:val="nil"/>
              <w:left w:val="single" w:sz="2" w:space="0" w:color="000000"/>
              <w:bottom w:val="single" w:sz="2" w:space="0" w:color="000000"/>
              <w:right w:val="nil"/>
            </w:tcBorders>
          </w:tcPr>
          <w:p w14:paraId="5BD005D5"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567CA401" w14:textId="77777777" w:rsidR="002222BD" w:rsidRPr="003D050E" w:rsidRDefault="002222BD" w:rsidP="0011065C">
            <w:pPr>
              <w:pStyle w:val="TableContents"/>
            </w:pPr>
          </w:p>
        </w:tc>
      </w:tr>
      <w:tr w:rsidR="002222BD" w:rsidRPr="003D050E" w14:paraId="43164650" w14:textId="77777777" w:rsidTr="0011065C">
        <w:tc>
          <w:tcPr>
            <w:tcW w:w="7855" w:type="dxa"/>
            <w:tcBorders>
              <w:top w:val="nil"/>
              <w:left w:val="single" w:sz="2" w:space="0" w:color="000000"/>
              <w:bottom w:val="nil"/>
              <w:right w:val="nil"/>
            </w:tcBorders>
          </w:tcPr>
          <w:p w14:paraId="26F1F2BA" w14:textId="77777777" w:rsidR="002222BD" w:rsidRPr="003D050E" w:rsidRDefault="002222BD" w:rsidP="0011065C">
            <w:pPr>
              <w:pStyle w:val="TableContents"/>
            </w:pPr>
            <w:r w:rsidRPr="003D050E">
              <w:t xml:space="preserve">d) Strongly disagree </w:t>
            </w:r>
          </w:p>
        </w:tc>
        <w:tc>
          <w:tcPr>
            <w:tcW w:w="1511" w:type="dxa"/>
            <w:tcBorders>
              <w:top w:val="nil"/>
              <w:left w:val="nil"/>
              <w:bottom w:val="nil"/>
              <w:right w:val="single" w:sz="2" w:space="0" w:color="000000"/>
            </w:tcBorders>
          </w:tcPr>
          <w:p w14:paraId="2AF99001" w14:textId="77777777" w:rsidR="002222BD" w:rsidRPr="003D050E" w:rsidRDefault="002222BD" w:rsidP="0011065C">
            <w:pPr>
              <w:pStyle w:val="TableContents"/>
            </w:pPr>
          </w:p>
        </w:tc>
      </w:tr>
      <w:tr w:rsidR="002222BD" w:rsidRPr="003D050E" w14:paraId="6BC811D9" w14:textId="77777777" w:rsidTr="0011065C">
        <w:tc>
          <w:tcPr>
            <w:tcW w:w="7855" w:type="dxa"/>
            <w:tcBorders>
              <w:top w:val="nil"/>
              <w:left w:val="single" w:sz="2" w:space="0" w:color="000000"/>
              <w:bottom w:val="single" w:sz="2" w:space="0" w:color="000000"/>
              <w:right w:val="nil"/>
            </w:tcBorders>
          </w:tcPr>
          <w:p w14:paraId="48943DA2" w14:textId="25B2C965" w:rsidR="002222BD" w:rsidRPr="003D050E" w:rsidRDefault="008A735B" w:rsidP="008A735B">
            <w:pPr>
              <w:pStyle w:val="TableContents"/>
            </w:pPr>
            <w:r>
              <w:t>Q9) Is there any requirement for students to tackle challenges while managing the digital medium of working</w:t>
            </w:r>
            <w:r w:rsidR="002222BD" w:rsidRPr="003D050E">
              <w:t xml:space="preserve">? </w:t>
            </w:r>
          </w:p>
        </w:tc>
        <w:tc>
          <w:tcPr>
            <w:tcW w:w="1511" w:type="dxa"/>
            <w:tcBorders>
              <w:top w:val="nil"/>
              <w:left w:val="nil"/>
              <w:bottom w:val="single" w:sz="2" w:space="0" w:color="000000"/>
              <w:right w:val="single" w:sz="2" w:space="0" w:color="000000"/>
            </w:tcBorders>
          </w:tcPr>
          <w:p w14:paraId="7A0D5022" w14:textId="77777777" w:rsidR="002222BD" w:rsidRPr="003D050E" w:rsidRDefault="002222BD" w:rsidP="0011065C">
            <w:pPr>
              <w:pStyle w:val="TableContents"/>
            </w:pPr>
            <w:r w:rsidRPr="003D050E">
              <w:t xml:space="preserve">Frequency </w:t>
            </w:r>
          </w:p>
        </w:tc>
      </w:tr>
      <w:tr w:rsidR="002222BD" w:rsidRPr="003D050E" w14:paraId="7E7EE8E1" w14:textId="77777777" w:rsidTr="0011065C">
        <w:tc>
          <w:tcPr>
            <w:tcW w:w="7855" w:type="dxa"/>
            <w:tcBorders>
              <w:top w:val="nil"/>
              <w:left w:val="single" w:sz="2" w:space="0" w:color="000000"/>
              <w:bottom w:val="single" w:sz="2" w:space="0" w:color="000000"/>
              <w:right w:val="nil"/>
            </w:tcBorders>
          </w:tcPr>
          <w:p w14:paraId="7561A871"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tcPr>
          <w:p w14:paraId="3E87E592" w14:textId="77777777" w:rsidR="002222BD" w:rsidRPr="003D050E" w:rsidRDefault="002222BD" w:rsidP="0011065C">
            <w:pPr>
              <w:pStyle w:val="TableContents"/>
            </w:pPr>
          </w:p>
        </w:tc>
      </w:tr>
      <w:tr w:rsidR="002222BD" w:rsidRPr="003D050E" w14:paraId="697BD6A0" w14:textId="77777777" w:rsidTr="0011065C">
        <w:tc>
          <w:tcPr>
            <w:tcW w:w="7855" w:type="dxa"/>
            <w:tcBorders>
              <w:top w:val="nil"/>
              <w:left w:val="single" w:sz="2" w:space="0" w:color="000000"/>
              <w:bottom w:val="single" w:sz="2" w:space="0" w:color="000000"/>
              <w:right w:val="nil"/>
            </w:tcBorders>
          </w:tcPr>
          <w:p w14:paraId="65B8ED95"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027F5210" w14:textId="77777777" w:rsidR="002222BD" w:rsidRPr="003D050E" w:rsidRDefault="002222BD" w:rsidP="0011065C">
            <w:pPr>
              <w:pStyle w:val="TableContents"/>
            </w:pPr>
          </w:p>
        </w:tc>
      </w:tr>
      <w:tr w:rsidR="002222BD" w:rsidRPr="003D050E" w14:paraId="533A0213" w14:textId="77777777" w:rsidTr="0011065C">
        <w:tc>
          <w:tcPr>
            <w:tcW w:w="7855" w:type="dxa"/>
            <w:tcBorders>
              <w:top w:val="nil"/>
              <w:left w:val="single" w:sz="2" w:space="0" w:color="000000"/>
              <w:bottom w:val="single" w:sz="2" w:space="0" w:color="000000"/>
              <w:right w:val="nil"/>
            </w:tcBorders>
          </w:tcPr>
          <w:p w14:paraId="4EE5956A"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58A1D375" w14:textId="77777777" w:rsidR="002222BD" w:rsidRPr="003D050E" w:rsidRDefault="002222BD" w:rsidP="0011065C">
            <w:pPr>
              <w:pStyle w:val="TableContents"/>
            </w:pPr>
          </w:p>
        </w:tc>
      </w:tr>
      <w:tr w:rsidR="002222BD" w:rsidRPr="003D050E" w14:paraId="6139C6A6" w14:textId="77777777" w:rsidTr="0011065C">
        <w:tc>
          <w:tcPr>
            <w:tcW w:w="7855" w:type="dxa"/>
            <w:tcBorders>
              <w:top w:val="nil"/>
              <w:left w:val="single" w:sz="2" w:space="0" w:color="000000"/>
              <w:bottom w:val="nil"/>
              <w:right w:val="nil"/>
            </w:tcBorders>
          </w:tcPr>
          <w:p w14:paraId="736E732F" w14:textId="77777777" w:rsidR="002222BD" w:rsidRPr="003D050E" w:rsidRDefault="002222BD" w:rsidP="0011065C">
            <w:pPr>
              <w:pStyle w:val="TableContents"/>
            </w:pPr>
            <w:r w:rsidRPr="003D050E">
              <w:t xml:space="preserve">d) Strongly disagree </w:t>
            </w:r>
          </w:p>
        </w:tc>
        <w:tc>
          <w:tcPr>
            <w:tcW w:w="1511" w:type="dxa"/>
            <w:tcBorders>
              <w:top w:val="nil"/>
              <w:left w:val="nil"/>
              <w:bottom w:val="nil"/>
              <w:right w:val="single" w:sz="2" w:space="0" w:color="000000"/>
            </w:tcBorders>
          </w:tcPr>
          <w:p w14:paraId="6F45BB92" w14:textId="77777777" w:rsidR="002222BD" w:rsidRPr="003D050E" w:rsidRDefault="002222BD" w:rsidP="0011065C">
            <w:pPr>
              <w:pStyle w:val="TableContents"/>
            </w:pPr>
          </w:p>
        </w:tc>
      </w:tr>
      <w:tr w:rsidR="002222BD" w:rsidRPr="003D050E" w14:paraId="3A370CC0" w14:textId="77777777" w:rsidTr="0011065C">
        <w:tc>
          <w:tcPr>
            <w:tcW w:w="7855" w:type="dxa"/>
            <w:tcBorders>
              <w:top w:val="nil"/>
              <w:left w:val="single" w:sz="2" w:space="0" w:color="000000"/>
              <w:bottom w:val="single" w:sz="2" w:space="0" w:color="000000"/>
              <w:right w:val="nil"/>
            </w:tcBorders>
          </w:tcPr>
          <w:p w14:paraId="0086BCD4" w14:textId="1232CFD9" w:rsidR="002222BD" w:rsidRPr="003D050E" w:rsidRDefault="002222BD" w:rsidP="00621021">
            <w:pPr>
              <w:pStyle w:val="TableContents"/>
            </w:pPr>
            <w:r w:rsidRPr="003D050E">
              <w:t>Q10) According to your views,</w:t>
            </w:r>
            <w:r w:rsidR="00621021">
              <w:t xml:space="preserve"> can university increase student’s engagement by using digital tools of learning</w:t>
            </w:r>
            <w:r w:rsidRPr="003D050E">
              <w:t xml:space="preserve">? </w:t>
            </w:r>
          </w:p>
        </w:tc>
        <w:tc>
          <w:tcPr>
            <w:tcW w:w="1511" w:type="dxa"/>
            <w:tcBorders>
              <w:top w:val="nil"/>
              <w:left w:val="nil"/>
              <w:bottom w:val="single" w:sz="2" w:space="0" w:color="000000"/>
              <w:right w:val="single" w:sz="2" w:space="0" w:color="000000"/>
            </w:tcBorders>
          </w:tcPr>
          <w:p w14:paraId="4C06C16B" w14:textId="77777777" w:rsidR="002222BD" w:rsidRPr="003D050E" w:rsidRDefault="002222BD" w:rsidP="0011065C">
            <w:pPr>
              <w:pStyle w:val="TableContents"/>
            </w:pPr>
            <w:r w:rsidRPr="003D050E">
              <w:t xml:space="preserve">Frequency </w:t>
            </w:r>
          </w:p>
        </w:tc>
      </w:tr>
      <w:tr w:rsidR="002222BD" w:rsidRPr="003D050E" w14:paraId="61FC36B5" w14:textId="77777777" w:rsidTr="0011065C">
        <w:tc>
          <w:tcPr>
            <w:tcW w:w="7855" w:type="dxa"/>
            <w:tcBorders>
              <w:top w:val="nil"/>
              <w:left w:val="single" w:sz="2" w:space="0" w:color="000000"/>
              <w:bottom w:val="single" w:sz="2" w:space="0" w:color="000000"/>
              <w:right w:val="nil"/>
            </w:tcBorders>
          </w:tcPr>
          <w:p w14:paraId="6CF0EFBF"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tcPr>
          <w:p w14:paraId="722A75F5" w14:textId="77777777" w:rsidR="002222BD" w:rsidRPr="003D050E" w:rsidRDefault="002222BD" w:rsidP="0011065C">
            <w:pPr>
              <w:pStyle w:val="TableContents"/>
            </w:pPr>
          </w:p>
        </w:tc>
      </w:tr>
      <w:tr w:rsidR="002222BD" w:rsidRPr="003D050E" w14:paraId="4802E278" w14:textId="77777777" w:rsidTr="0011065C">
        <w:tc>
          <w:tcPr>
            <w:tcW w:w="7855" w:type="dxa"/>
            <w:tcBorders>
              <w:top w:val="nil"/>
              <w:left w:val="single" w:sz="2" w:space="0" w:color="000000"/>
              <w:bottom w:val="single" w:sz="2" w:space="0" w:color="000000"/>
              <w:right w:val="nil"/>
            </w:tcBorders>
          </w:tcPr>
          <w:p w14:paraId="23CB9D97"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5569698B" w14:textId="77777777" w:rsidR="002222BD" w:rsidRPr="003D050E" w:rsidRDefault="002222BD" w:rsidP="0011065C">
            <w:pPr>
              <w:pStyle w:val="TableContents"/>
            </w:pPr>
          </w:p>
        </w:tc>
      </w:tr>
      <w:tr w:rsidR="002222BD" w:rsidRPr="003D050E" w14:paraId="456FD53D" w14:textId="77777777" w:rsidTr="0011065C">
        <w:tc>
          <w:tcPr>
            <w:tcW w:w="7855" w:type="dxa"/>
            <w:tcBorders>
              <w:top w:val="nil"/>
              <w:left w:val="single" w:sz="2" w:space="0" w:color="000000"/>
              <w:bottom w:val="single" w:sz="2" w:space="0" w:color="000000"/>
              <w:right w:val="nil"/>
            </w:tcBorders>
          </w:tcPr>
          <w:p w14:paraId="31B701CB"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54CC874F" w14:textId="77777777" w:rsidR="002222BD" w:rsidRPr="003D050E" w:rsidRDefault="002222BD" w:rsidP="0011065C">
            <w:pPr>
              <w:pStyle w:val="TableContents"/>
            </w:pPr>
          </w:p>
        </w:tc>
      </w:tr>
      <w:tr w:rsidR="002222BD" w:rsidRPr="003D050E" w14:paraId="71DD2AD7" w14:textId="77777777" w:rsidTr="0011065C">
        <w:tc>
          <w:tcPr>
            <w:tcW w:w="7855" w:type="dxa"/>
            <w:tcBorders>
              <w:top w:val="nil"/>
              <w:left w:val="single" w:sz="2" w:space="0" w:color="000000"/>
              <w:bottom w:val="single" w:sz="2" w:space="0" w:color="000000"/>
              <w:right w:val="nil"/>
            </w:tcBorders>
          </w:tcPr>
          <w:p w14:paraId="6E546272" w14:textId="77777777" w:rsidR="002222BD" w:rsidRPr="003D050E" w:rsidRDefault="002222BD" w:rsidP="0011065C">
            <w:pPr>
              <w:pStyle w:val="TableContents"/>
            </w:pPr>
            <w:r w:rsidRPr="003D050E">
              <w:t xml:space="preserve">d) Strongly disagree </w:t>
            </w:r>
          </w:p>
        </w:tc>
        <w:tc>
          <w:tcPr>
            <w:tcW w:w="1511" w:type="dxa"/>
            <w:tcBorders>
              <w:top w:val="nil"/>
              <w:left w:val="nil"/>
              <w:bottom w:val="single" w:sz="2" w:space="0" w:color="000000"/>
              <w:right w:val="single" w:sz="2" w:space="0" w:color="000000"/>
            </w:tcBorders>
          </w:tcPr>
          <w:p w14:paraId="36518EB9" w14:textId="77777777" w:rsidR="002222BD" w:rsidRPr="003D050E" w:rsidRDefault="002222BD" w:rsidP="0011065C">
            <w:pPr>
              <w:pStyle w:val="TableContents"/>
            </w:pPr>
          </w:p>
        </w:tc>
      </w:tr>
    </w:tbl>
    <w:p w14:paraId="6E7CE482" w14:textId="77777777" w:rsidR="002222BD" w:rsidRPr="00C46A90" w:rsidRDefault="002222BD" w:rsidP="00C46A90">
      <w:pPr>
        <w:spacing w:line="360" w:lineRule="auto"/>
        <w:jc w:val="both"/>
        <w:rPr>
          <w:rFonts w:ascii="Times New Roman" w:hAnsi="Times New Roman" w:cs="Times New Roman"/>
          <w:sz w:val="24"/>
          <w:szCs w:val="24"/>
        </w:rPr>
      </w:pPr>
    </w:p>
    <w:sectPr w:rsidR="002222BD" w:rsidRPr="00C46A9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F9BE3" w14:textId="77777777" w:rsidR="001E46EF" w:rsidRDefault="001E46EF" w:rsidP="00C1554D">
      <w:pPr>
        <w:spacing w:after="0" w:line="240" w:lineRule="auto"/>
      </w:pPr>
      <w:r>
        <w:separator/>
      </w:r>
    </w:p>
  </w:endnote>
  <w:endnote w:type="continuationSeparator" w:id="0">
    <w:p w14:paraId="4679DC2C" w14:textId="77777777" w:rsidR="001E46EF" w:rsidRDefault="001E46E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E8C55" w14:textId="77777777" w:rsidR="001E46EF" w:rsidRDefault="001E46EF" w:rsidP="00C1554D">
      <w:pPr>
        <w:spacing w:after="0" w:line="240" w:lineRule="auto"/>
      </w:pPr>
      <w:r>
        <w:separator/>
      </w:r>
    </w:p>
  </w:footnote>
  <w:footnote w:type="continuationSeparator" w:id="0">
    <w:p w14:paraId="1DEF5E71" w14:textId="77777777" w:rsidR="001E46EF" w:rsidRDefault="001E46E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1D807EEE" w:rsidR="00C1554D" w:rsidRDefault="00C1554D">
        <w:pPr>
          <w:pStyle w:val="Antet"/>
          <w:jc w:val="right"/>
        </w:pPr>
        <w:r>
          <w:fldChar w:fldCharType="begin"/>
        </w:r>
        <w:r>
          <w:instrText xml:space="preserve"> PAGE   \* MERGEFORMAT </w:instrText>
        </w:r>
        <w:r>
          <w:fldChar w:fldCharType="separate"/>
        </w:r>
        <w:r w:rsidR="009165AB">
          <w:rPr>
            <w:noProof/>
          </w:rPr>
          <w:t>11</w:t>
        </w:r>
        <w:r>
          <w:rPr>
            <w:noProof/>
          </w:rPr>
          <w:fldChar w:fldCharType="end"/>
        </w:r>
      </w:p>
    </w:sdtContent>
  </w:sdt>
  <w:p w14:paraId="3CE79734" w14:textId="77777777" w:rsidR="00C1554D" w:rsidRDefault="00C1554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0082"/>
    <w:multiLevelType w:val="hybridMultilevel"/>
    <w:tmpl w:val="6400B1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6B1C38"/>
    <w:multiLevelType w:val="hybridMultilevel"/>
    <w:tmpl w:val="8A2065F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5C4719"/>
    <w:multiLevelType w:val="hybridMultilevel"/>
    <w:tmpl w:val="BDB8ED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C1609D7"/>
    <w:multiLevelType w:val="hybridMultilevel"/>
    <w:tmpl w:val="44CA5AF6"/>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473C79"/>
    <w:multiLevelType w:val="hybridMultilevel"/>
    <w:tmpl w:val="6F5472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1CA"/>
    <w:rsid w:val="000B31CA"/>
    <w:rsid w:val="000C4B08"/>
    <w:rsid w:val="00103047"/>
    <w:rsid w:val="00143853"/>
    <w:rsid w:val="00164B3B"/>
    <w:rsid w:val="001C2CA9"/>
    <w:rsid w:val="001E30CE"/>
    <w:rsid w:val="001E46EF"/>
    <w:rsid w:val="001E6B1A"/>
    <w:rsid w:val="002222BD"/>
    <w:rsid w:val="002356B7"/>
    <w:rsid w:val="002820D8"/>
    <w:rsid w:val="00316792"/>
    <w:rsid w:val="003F3E65"/>
    <w:rsid w:val="0045642A"/>
    <w:rsid w:val="004C6602"/>
    <w:rsid w:val="005701E1"/>
    <w:rsid w:val="00570802"/>
    <w:rsid w:val="005F6BED"/>
    <w:rsid w:val="00604608"/>
    <w:rsid w:val="00621021"/>
    <w:rsid w:val="00706DF3"/>
    <w:rsid w:val="008A735B"/>
    <w:rsid w:val="008D2F97"/>
    <w:rsid w:val="009146C9"/>
    <w:rsid w:val="009165AB"/>
    <w:rsid w:val="00971AF1"/>
    <w:rsid w:val="0099027D"/>
    <w:rsid w:val="009B3C8D"/>
    <w:rsid w:val="00A306E2"/>
    <w:rsid w:val="00AD3672"/>
    <w:rsid w:val="00B540B9"/>
    <w:rsid w:val="00C01C6A"/>
    <w:rsid w:val="00C1146D"/>
    <w:rsid w:val="00C1554D"/>
    <w:rsid w:val="00C15B69"/>
    <w:rsid w:val="00C35A29"/>
    <w:rsid w:val="00C441D9"/>
    <w:rsid w:val="00C4426B"/>
    <w:rsid w:val="00C46A90"/>
    <w:rsid w:val="00CB385C"/>
    <w:rsid w:val="00CC7D08"/>
    <w:rsid w:val="00D01809"/>
    <w:rsid w:val="00D11D1D"/>
    <w:rsid w:val="00D56293"/>
    <w:rsid w:val="00E15762"/>
    <w:rsid w:val="00EF38ED"/>
    <w:rsid w:val="00F15E9E"/>
    <w:rsid w:val="00F92DF7"/>
    <w:rsid w:val="00FB6D22"/>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C1554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1554D"/>
  </w:style>
  <w:style w:type="paragraph" w:styleId="Subsol">
    <w:name w:val="footer"/>
    <w:basedOn w:val="Normal"/>
    <w:link w:val="SubsolCaracter"/>
    <w:uiPriority w:val="99"/>
    <w:unhideWhenUsed/>
    <w:rsid w:val="00C1554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1554D"/>
  </w:style>
  <w:style w:type="character" w:customStyle="1" w:styleId="Titlu1Caracter">
    <w:name w:val="Titlu 1 Caracter"/>
    <w:basedOn w:val="Fontdeparagrafimplicit"/>
    <w:link w:val="Titlu1"/>
    <w:uiPriority w:val="9"/>
    <w:rsid w:val="00164B3B"/>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164B3B"/>
    <w:pPr>
      <w:outlineLvl w:val="9"/>
    </w:pPr>
    <w:rPr>
      <w:lang w:val="en-US"/>
    </w:rPr>
  </w:style>
  <w:style w:type="paragraph" w:styleId="Cuprins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Fontdeparagrafimplicit"/>
    <w:uiPriority w:val="99"/>
    <w:unhideWhenUsed/>
    <w:rsid w:val="00164B3B"/>
    <w:rPr>
      <w:color w:val="0563C1" w:themeColor="hyperlink"/>
      <w:u w:val="single"/>
    </w:rPr>
  </w:style>
  <w:style w:type="character" w:customStyle="1" w:styleId="Titlu2Caracter">
    <w:name w:val="Titlu 2 Caracter"/>
    <w:basedOn w:val="Fontdeparagrafimplicit"/>
    <w:link w:val="Titlu2"/>
    <w:uiPriority w:val="9"/>
    <w:rsid w:val="00A306E2"/>
    <w:rPr>
      <w:rFonts w:asciiTheme="majorHAnsi" w:eastAsiaTheme="majorEastAsia" w:hAnsiTheme="majorHAnsi" w:cstheme="majorBidi"/>
      <w:color w:val="2F5496" w:themeColor="accent1" w:themeShade="BF"/>
      <w:sz w:val="26"/>
      <w:szCs w:val="26"/>
    </w:rPr>
  </w:style>
  <w:style w:type="paragraph" w:styleId="Cuprins2">
    <w:name w:val="toc 2"/>
    <w:basedOn w:val="Normal"/>
    <w:next w:val="Normal"/>
    <w:autoRedefine/>
    <w:uiPriority w:val="39"/>
    <w:unhideWhenUsed/>
    <w:rsid w:val="00EF38ED"/>
    <w:pPr>
      <w:spacing w:after="100"/>
      <w:ind w:left="220"/>
    </w:pPr>
  </w:style>
  <w:style w:type="paragraph" w:styleId="Cuprins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f">
    <w:name w:val="List Paragraph"/>
    <w:basedOn w:val="Normal"/>
    <w:uiPriority w:val="34"/>
    <w:qFormat/>
    <w:rsid w:val="001C2CA9"/>
    <w:pPr>
      <w:ind w:left="720"/>
      <w:contextualSpacing/>
    </w:pPr>
  </w:style>
  <w:style w:type="paragraph" w:customStyle="1" w:styleId="TableContents">
    <w:name w:val="Table Contents"/>
    <w:basedOn w:val="Normal"/>
    <w:rsid w:val="002222BD"/>
    <w:pPr>
      <w:suppressLineNumbers/>
      <w:suppressAutoHyphens/>
      <w:spacing w:after="0" w:line="360" w:lineRule="auto"/>
      <w:jc w:val="both"/>
    </w:pPr>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191315">
      <w:bodyDiv w:val="1"/>
      <w:marLeft w:val="0"/>
      <w:marRight w:val="0"/>
      <w:marTop w:val="0"/>
      <w:marBottom w:val="0"/>
      <w:divBdr>
        <w:top w:val="none" w:sz="0" w:space="0" w:color="auto"/>
        <w:left w:val="none" w:sz="0" w:space="0" w:color="auto"/>
        <w:bottom w:val="none" w:sz="0" w:space="0" w:color="auto"/>
        <w:right w:val="none" w:sz="0" w:space="0" w:color="auto"/>
      </w:divBdr>
      <w:divsChild>
        <w:div w:id="703024746">
          <w:marLeft w:val="0"/>
          <w:marRight w:val="0"/>
          <w:marTop w:val="0"/>
          <w:marBottom w:val="120"/>
          <w:divBdr>
            <w:top w:val="none" w:sz="0" w:space="0" w:color="auto"/>
            <w:left w:val="none" w:sz="0" w:space="0" w:color="auto"/>
            <w:bottom w:val="none" w:sz="0" w:space="0" w:color="auto"/>
            <w:right w:val="none" w:sz="0" w:space="0" w:color="auto"/>
          </w:divBdr>
        </w:div>
        <w:div w:id="1703021271">
          <w:marLeft w:val="0"/>
          <w:marRight w:val="0"/>
          <w:marTop w:val="0"/>
          <w:marBottom w:val="120"/>
          <w:divBdr>
            <w:top w:val="none" w:sz="0" w:space="0" w:color="auto"/>
            <w:left w:val="none" w:sz="0" w:space="0" w:color="auto"/>
            <w:bottom w:val="none" w:sz="0" w:space="0" w:color="auto"/>
            <w:right w:val="none" w:sz="0" w:space="0" w:color="auto"/>
          </w:divBdr>
        </w:div>
        <w:div w:id="1965306609">
          <w:marLeft w:val="0"/>
          <w:marRight w:val="0"/>
          <w:marTop w:val="0"/>
          <w:marBottom w:val="120"/>
          <w:divBdr>
            <w:top w:val="none" w:sz="0" w:space="0" w:color="auto"/>
            <w:left w:val="none" w:sz="0" w:space="0" w:color="auto"/>
            <w:bottom w:val="none" w:sz="0" w:space="0" w:color="auto"/>
            <w:right w:val="none" w:sz="0" w:space="0" w:color="auto"/>
          </w:divBdr>
        </w:div>
        <w:div w:id="1268582309">
          <w:marLeft w:val="0"/>
          <w:marRight w:val="0"/>
          <w:marTop w:val="0"/>
          <w:marBottom w:val="120"/>
          <w:divBdr>
            <w:top w:val="none" w:sz="0" w:space="0" w:color="auto"/>
            <w:left w:val="none" w:sz="0" w:space="0" w:color="auto"/>
            <w:bottom w:val="none" w:sz="0" w:space="0" w:color="auto"/>
            <w:right w:val="none" w:sz="0" w:space="0" w:color="auto"/>
          </w:divBdr>
        </w:div>
        <w:div w:id="1038048763">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20AC2-144F-4A2F-93C8-91961DA2E0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2257</Words>
  <Characters>13097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Csaba Alexandru Varga</cp:lastModifiedBy>
  <cp:revision>2</cp:revision>
  <dcterms:created xsi:type="dcterms:W3CDTF">2022-04-21T09:14:00Z</dcterms:created>
  <dcterms:modified xsi:type="dcterms:W3CDTF">2022-04-21T09:14:00Z</dcterms:modified>
</cp:coreProperties>
</file>