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6F094" w14:textId="77777777" w:rsidR="00105BA2" w:rsidRDefault="002C79E2" w:rsidP="00B278D4">
      <w:pPr>
        <w:pStyle w:val="BodyText"/>
        <w:ind w:left="340"/>
        <w:rPr>
          <w:rFonts w:ascii="Times New Roman"/>
          <w:noProof/>
          <w:lang w:val="en-IN" w:eastAsia="en-IN"/>
        </w:rPr>
      </w:pPr>
      <w:r>
        <w:rPr>
          <w:rFonts w:ascii="Times New Roman"/>
        </w:rPr>
        <w:t xml:space="preserve"> </w:t>
      </w:r>
    </w:p>
    <w:p w14:paraId="6FC9F046" w14:textId="77777777" w:rsidR="00105BA2" w:rsidRDefault="00105BA2" w:rsidP="00B278D4">
      <w:pPr>
        <w:pStyle w:val="BodyText"/>
        <w:ind w:left="340"/>
        <w:rPr>
          <w:rFonts w:ascii="Times New Roman"/>
          <w:noProof/>
          <w:lang w:val="en-IN" w:eastAsia="en-IN"/>
        </w:rPr>
      </w:pPr>
    </w:p>
    <w:p w14:paraId="5860EF66" w14:textId="77777777" w:rsidR="00105BA2" w:rsidRDefault="00105BA2" w:rsidP="00B278D4">
      <w:pPr>
        <w:pStyle w:val="BodyText"/>
        <w:ind w:left="340"/>
        <w:rPr>
          <w:rFonts w:ascii="Times New Roman"/>
          <w:noProof/>
          <w:lang w:val="en-IN" w:eastAsia="en-IN"/>
        </w:rPr>
      </w:pPr>
    </w:p>
    <w:p w14:paraId="65DFD0EC" w14:textId="77777777" w:rsidR="00105BA2" w:rsidRDefault="00105BA2" w:rsidP="00B278D4">
      <w:pPr>
        <w:pStyle w:val="BodyText"/>
        <w:ind w:left="340"/>
        <w:rPr>
          <w:rFonts w:ascii="Times New Roman"/>
          <w:noProof/>
          <w:lang w:val="en-IN" w:eastAsia="en-IN"/>
        </w:rPr>
      </w:pPr>
    </w:p>
    <w:p w14:paraId="11EC4C99" w14:textId="77777777" w:rsidR="00105BA2" w:rsidRDefault="00105BA2" w:rsidP="00B278D4">
      <w:pPr>
        <w:pStyle w:val="BodyText"/>
        <w:ind w:left="340"/>
        <w:rPr>
          <w:rFonts w:ascii="Times New Roman"/>
          <w:noProof/>
          <w:lang w:val="en-IN" w:eastAsia="en-IN"/>
        </w:rPr>
      </w:pPr>
    </w:p>
    <w:p w14:paraId="7AFD6074" w14:textId="77777777" w:rsidR="00105BA2" w:rsidRDefault="00105BA2" w:rsidP="00B278D4">
      <w:pPr>
        <w:pStyle w:val="BodyText"/>
        <w:ind w:left="340"/>
        <w:rPr>
          <w:rFonts w:ascii="Times New Roman"/>
          <w:noProof/>
          <w:lang w:val="en-IN" w:eastAsia="en-IN"/>
        </w:rPr>
      </w:pPr>
    </w:p>
    <w:p w14:paraId="39F2CAF5" w14:textId="77777777" w:rsidR="00105BA2" w:rsidRDefault="00105BA2" w:rsidP="00B278D4">
      <w:pPr>
        <w:pStyle w:val="BodyText"/>
        <w:ind w:left="340"/>
        <w:rPr>
          <w:rFonts w:ascii="Times New Roman"/>
          <w:noProof/>
          <w:lang w:val="en-IN" w:eastAsia="en-IN"/>
        </w:rPr>
      </w:pPr>
    </w:p>
    <w:p w14:paraId="4D11B17A" w14:textId="77777777" w:rsidR="00105BA2" w:rsidRDefault="00105BA2" w:rsidP="00B278D4">
      <w:pPr>
        <w:pStyle w:val="BodyText"/>
        <w:ind w:left="340"/>
        <w:rPr>
          <w:rFonts w:ascii="Times New Roman"/>
          <w:noProof/>
          <w:lang w:val="en-IN" w:eastAsia="en-IN"/>
        </w:rPr>
      </w:pPr>
    </w:p>
    <w:p w14:paraId="34CBB768" w14:textId="77777777" w:rsidR="00105BA2" w:rsidRDefault="00105BA2" w:rsidP="00B278D4">
      <w:pPr>
        <w:pStyle w:val="BodyText"/>
        <w:ind w:left="340"/>
        <w:rPr>
          <w:rFonts w:ascii="Times New Roman"/>
          <w:noProof/>
          <w:lang w:val="en-IN" w:eastAsia="en-IN"/>
        </w:rPr>
      </w:pPr>
    </w:p>
    <w:p w14:paraId="0D06E9B5" w14:textId="77777777" w:rsidR="00105BA2" w:rsidRDefault="00105BA2" w:rsidP="00B278D4">
      <w:pPr>
        <w:pStyle w:val="BodyText"/>
        <w:ind w:left="340"/>
        <w:rPr>
          <w:rFonts w:ascii="Times New Roman"/>
          <w:noProof/>
          <w:lang w:val="en-IN" w:eastAsia="en-IN"/>
        </w:rPr>
      </w:pPr>
    </w:p>
    <w:p w14:paraId="3E5612A4" w14:textId="55E1AA0A" w:rsidR="00105BA2" w:rsidRPr="00DF4B65" w:rsidRDefault="00DF4B65" w:rsidP="00CD11A0">
      <w:pPr>
        <w:pStyle w:val="BodyText"/>
        <w:jc w:val="center"/>
        <w:rPr>
          <w:rFonts w:ascii="Arial" w:hAnsi="Arial" w:cs="Arial"/>
          <w:noProof/>
          <w:sz w:val="40"/>
          <w:szCs w:val="40"/>
          <w:lang w:val="en-IN" w:eastAsia="en-IN"/>
        </w:rPr>
      </w:pPr>
      <w:r w:rsidRPr="00DF4B65">
        <w:rPr>
          <w:rFonts w:ascii="Arial" w:hAnsi="Arial" w:cs="Arial"/>
          <w:sz w:val="40"/>
          <w:szCs w:val="40"/>
        </w:rPr>
        <w:t>Problem</w:t>
      </w:r>
      <w:r w:rsidRPr="00DF4B65">
        <w:rPr>
          <w:rFonts w:ascii="Arial" w:hAnsi="Arial" w:cs="Arial"/>
          <w:spacing w:val="-2"/>
          <w:sz w:val="40"/>
          <w:szCs w:val="40"/>
        </w:rPr>
        <w:t xml:space="preserve"> </w:t>
      </w:r>
      <w:r w:rsidRPr="00DF4B65">
        <w:rPr>
          <w:rFonts w:ascii="Arial" w:hAnsi="Arial" w:cs="Arial"/>
          <w:sz w:val="40"/>
          <w:szCs w:val="40"/>
        </w:rPr>
        <w:t>Solving and</w:t>
      </w:r>
      <w:r w:rsidRPr="00DF4B65">
        <w:rPr>
          <w:rFonts w:ascii="Arial" w:hAnsi="Arial" w:cs="Arial"/>
          <w:spacing w:val="-2"/>
          <w:sz w:val="40"/>
          <w:szCs w:val="40"/>
        </w:rPr>
        <w:t xml:space="preserve"> </w:t>
      </w:r>
      <w:r w:rsidRPr="00DF4B65">
        <w:rPr>
          <w:rFonts w:ascii="Arial" w:hAnsi="Arial" w:cs="Arial"/>
          <w:sz w:val="40"/>
          <w:szCs w:val="40"/>
        </w:rPr>
        <w:t>Decision</w:t>
      </w:r>
      <w:r w:rsidRPr="00DF4B65">
        <w:rPr>
          <w:rFonts w:ascii="Arial" w:hAnsi="Arial" w:cs="Arial"/>
          <w:spacing w:val="-2"/>
          <w:sz w:val="40"/>
          <w:szCs w:val="40"/>
        </w:rPr>
        <w:t xml:space="preserve"> </w:t>
      </w:r>
      <w:r w:rsidRPr="00DF4B65">
        <w:rPr>
          <w:rFonts w:ascii="Arial" w:hAnsi="Arial" w:cs="Arial"/>
          <w:sz w:val="40"/>
          <w:szCs w:val="40"/>
        </w:rPr>
        <w:t>Making</w:t>
      </w:r>
    </w:p>
    <w:p w14:paraId="72D55D9D" w14:textId="77777777" w:rsidR="00105BA2" w:rsidRDefault="00105BA2" w:rsidP="00CD11A0">
      <w:pPr>
        <w:pStyle w:val="BodyText"/>
        <w:ind w:left="340"/>
        <w:jc w:val="center"/>
        <w:rPr>
          <w:rFonts w:ascii="Times New Roman"/>
          <w:noProof/>
          <w:lang w:val="en-IN" w:eastAsia="en-IN"/>
        </w:rPr>
      </w:pPr>
    </w:p>
    <w:p w14:paraId="08F8ED56" w14:textId="6AAAF8E9" w:rsidR="00105BA2" w:rsidRPr="00105BA2" w:rsidRDefault="00C163C7" w:rsidP="00CD11A0">
      <w:pPr>
        <w:spacing w:line="240" w:lineRule="auto"/>
        <w:jc w:val="center"/>
        <w:rPr>
          <w:rFonts w:ascii="Calibri" w:eastAsia="Times New Roman" w:hAnsi="Calibri" w:cs="Times New Roman"/>
          <w:noProof/>
          <w:sz w:val="40"/>
          <w:szCs w:val="40"/>
          <w:lang w:val="en-US" w:eastAsia="en-US"/>
        </w:rPr>
      </w:pPr>
      <w:r w:rsidRPr="00C163C7">
        <w:rPr>
          <w:sz w:val="40"/>
          <w:szCs w:val="40"/>
        </w:rPr>
        <w:t>BMSW4004</w:t>
      </w:r>
    </w:p>
    <w:p w14:paraId="50B5B9E8" w14:textId="77777777" w:rsidR="00105BA2" w:rsidRPr="00105BA2" w:rsidRDefault="00105BA2" w:rsidP="00CD11A0">
      <w:pPr>
        <w:spacing w:line="240" w:lineRule="auto"/>
        <w:jc w:val="center"/>
        <w:rPr>
          <w:rFonts w:ascii="Calibri" w:eastAsia="Times New Roman" w:hAnsi="Calibri" w:cs="Times New Roman"/>
          <w:noProof/>
          <w:lang w:val="en-US" w:eastAsia="en-US"/>
        </w:rPr>
      </w:pPr>
    </w:p>
    <w:p w14:paraId="66A9E5ED" w14:textId="77777777" w:rsidR="00105BA2" w:rsidRPr="00105BA2" w:rsidRDefault="00105BA2" w:rsidP="00105BA2">
      <w:pPr>
        <w:spacing w:line="240" w:lineRule="auto"/>
        <w:jc w:val="center"/>
        <w:rPr>
          <w:rFonts w:ascii="Calibri" w:eastAsia="Times New Roman" w:hAnsi="Calibri" w:cs="Times New Roman"/>
          <w:noProof/>
          <w:lang w:val="en-US" w:eastAsia="en-US"/>
        </w:rPr>
      </w:pPr>
    </w:p>
    <w:p w14:paraId="1EE69D7A" w14:textId="457D59AA" w:rsidR="00105BA2" w:rsidRPr="00105BA2" w:rsidRDefault="005301C2" w:rsidP="00105BA2">
      <w:pPr>
        <w:spacing w:line="240" w:lineRule="auto"/>
        <w:jc w:val="center"/>
        <w:rPr>
          <w:rFonts w:ascii="Calibri" w:eastAsia="Times New Roman" w:hAnsi="Calibri" w:cs="Times New Roman"/>
          <w:lang w:val="en-US" w:eastAsia="en-US"/>
        </w:rPr>
      </w:pPr>
      <w:r>
        <w:rPr>
          <w:noProof/>
        </w:rPr>
        <w:pict w14:anchorId="63F83E5D">
          <v:group id="Group 3" o:spid="_x0000_s1057" style="position:absolute;left:0;text-align:left;margin-left:0;margin-top:0;width:168pt;height:718.55pt;z-index:-25165516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">
            <v:rect id="Rectangle 4" o:spid="_x0000_s105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" fillcolor="#44546a" stroked="f" strokeweight="1pt"/>
            <v:group id="Group 5" o:spid="_x0000_s105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6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6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6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6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" path="m,l33,69r-9,l12,35,,xe" fillcolor="#44546a" strokecolor="#44546a" strokeweight="0">
                  <v:path arrowok="t" o:connecttype="custom" o:connectlocs="0,0;52388,109538;38100,109538;19050,55563;0,0" o:connectangles="0,0,0,0,0"/>
                </v:shape>
                <v:shape id="Freeform 26" o:spid="_x0000_s106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" path="m,l9,37r,3l15,93,5,49,,xe" fillcolor="#44546a" strokecolor="#44546a" strokeweight="0">
                  <v:path arrowok="t" o:connecttype="custom" o:connectlocs="0,0;14288,58738;14288,63500;23813,147638;7938,77788;0,0" o:connectangles="0,0,0,0,0,0"/>
                </v:shape>
                <v:shape id="Freeform 27" o:spid="_x0000_s106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6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7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" path="m,l31,65r-8,l,xe" fillcolor="#44546a" strokecolor="#44546a" strokeweight="0">
                  <v:path arrowok="t" o:connecttype="custom" o:connectlocs="0,0;49213,103188;36513,103188;0,0" o:connectangles="0,0,0,0"/>
                </v:shape>
                <v:shape id="Freeform 30" o:spid="_x0000_s107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" path="m,l6,17,7,42,6,39,,23,,xe" fillcolor="#44546a" strokecolor="#44546a" strokeweight="0">
                  <v:path arrowok="t" o:connecttype="custom" o:connectlocs="0,0;9525,26988;11113,66675;9525,61913;0,36513;0,0" o:connectangles="0,0,0,0,0,0"/>
                </v:shape>
                <v:shape id="Freeform 31" o:spid="_x0000_s107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" path="m,l6,16,21,49,33,84r12,34l44,118,13,53,11,42,,xe" fillcolor="#44546a" strokecolor="#44546a" strokeweight="0">
                  <v:path arrowok="t" o:connecttype="custom" o:connectlocs="0,0;9525,25400;33338,77788;52388,133350;71438,187325;69850,187325;20638,84138;17463,66675;0,0" o:connectangles="0,0,0,0,0,0,0,0,0"/>
                </v:shape>
              </v:group>
              <v:group id="Group 19" o:spid="_x0000_s107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o:lock v:ext="edit" aspectratio="t"/>
                <v:shape id="Freeform 8" o:spid="_x0000_s107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7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7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7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" path="m,l33,71r-9,l11,36,,xe" fillcolor="#44546a" strokecolor="#44546a" strokeweight="0">
                  <v:fill opacity="13107f"/>
                  <v:stroke opacity="13107f"/>
                  <v:path arrowok="t" o:connecttype="custom" o:connectlocs="0,0;52388,112713;38100,112713;17463,57150;0,0" o:connectangles="0,0,0,0,0"/>
                </v:shape>
                <v:shape id="Freeform 14" o:spid="_x0000_s107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" path="m,l8,37r,4l15,95,4,49,,xe" fillcolor="#44546a" strokecolor="#44546a" strokeweight="0">
                  <v:fill opacity="13107f"/>
                  <v:stroke opacity="13107f"/>
                  <v:path arrowok="t" o:connecttype="custom" o:connectlocs="0,0;12700,58738;12700,65088;23813,150813;6350,77788;0,0" o:connectangles="0,0,0,0,0,0"/>
                </v:shape>
                <v:shape id="Freeform 15" o:spid="_x0000_s108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8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" path="m,l7,17r,26l6,40,,25,,xe" fillcolor="#44546a" strokecolor="#44546a" strokeweight="0">
                  <v:fill opacity="13107f"/>
                  <v:stroke opacity="13107f"/>
                  <v:path arrowok="t" o:connecttype="custom" o:connectlocs="0,0;11113,26988;11113,68263;9525,63500;0,39688;0,0" o:connectangles="0,0,0,0,0,0"/>
                </v:shape>
                <v:shape id="Freeform 19" o:spid="_x0000_s108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103405C6" w14:textId="77777777" w:rsidR="00105BA2" w:rsidRPr="00105BA2" w:rsidRDefault="00105BA2" w:rsidP="00105BA2">
      <w:pPr>
        <w:spacing w:line="240" w:lineRule="auto"/>
        <w:rPr>
          <w:rFonts w:ascii="Calibri" w:eastAsia="Times New Roman" w:hAnsi="Calibri" w:cs="Times New Roman"/>
          <w:lang w:val="en-US" w:eastAsia="en-US"/>
        </w:rPr>
      </w:pPr>
    </w:p>
    <w:p w14:paraId="36CE361A" w14:textId="04A6BE79" w:rsidR="00105BA2" w:rsidRPr="00105BA2" w:rsidRDefault="00105BA2" w:rsidP="00CD11A0">
      <w:pPr>
        <w:spacing w:line="240" w:lineRule="auto"/>
        <w:jc w:val="center"/>
        <w:rPr>
          <w:rFonts w:eastAsia="Times New Roman"/>
          <w:sz w:val="40"/>
          <w:szCs w:val="40"/>
          <w:lang w:val="en-US" w:eastAsia="en-US"/>
        </w:rPr>
      </w:pPr>
      <w:r w:rsidRPr="00105BA2">
        <w:rPr>
          <w:rFonts w:eastAsia="Times New Roman"/>
          <w:sz w:val="40"/>
          <w:szCs w:val="40"/>
          <w:lang w:val="en-US" w:eastAsia="en-US"/>
        </w:rPr>
        <w:t xml:space="preserve">Assignment title: </w:t>
      </w:r>
      <w:r w:rsidR="00EA4B68" w:rsidRPr="00EA4B68">
        <w:rPr>
          <w:sz w:val="40"/>
          <w:szCs w:val="40"/>
        </w:rPr>
        <w:t>Problem Solving and</w:t>
      </w:r>
      <w:r w:rsidR="00EA4B68" w:rsidRPr="00EA4B68">
        <w:rPr>
          <w:spacing w:val="-59"/>
          <w:sz w:val="40"/>
          <w:szCs w:val="40"/>
        </w:rPr>
        <w:t xml:space="preserve"> </w:t>
      </w:r>
      <w:r w:rsidR="00EA4B68" w:rsidRPr="00EA4B68">
        <w:rPr>
          <w:sz w:val="40"/>
          <w:szCs w:val="40"/>
        </w:rPr>
        <w:t>Decision</w:t>
      </w:r>
      <w:r w:rsidR="00EA4B68" w:rsidRPr="00EA4B68">
        <w:rPr>
          <w:spacing w:val="-3"/>
          <w:sz w:val="40"/>
          <w:szCs w:val="40"/>
        </w:rPr>
        <w:t xml:space="preserve"> </w:t>
      </w:r>
      <w:r w:rsidR="00EA4B68" w:rsidRPr="00EA4B68">
        <w:rPr>
          <w:sz w:val="40"/>
          <w:szCs w:val="40"/>
        </w:rPr>
        <w:t>Making</w:t>
      </w:r>
    </w:p>
    <w:p w14:paraId="1FFE4DA0" w14:textId="77777777" w:rsidR="00105BA2" w:rsidRPr="00105BA2" w:rsidRDefault="00105BA2" w:rsidP="00CD11A0">
      <w:pPr>
        <w:spacing w:line="240" w:lineRule="auto"/>
        <w:jc w:val="center"/>
        <w:rPr>
          <w:rFonts w:ascii="Calibri" w:eastAsia="Times New Roman" w:hAnsi="Calibri" w:cs="Times New Roman"/>
          <w:lang w:val="en-US" w:eastAsia="en-US"/>
        </w:rPr>
      </w:pPr>
    </w:p>
    <w:p w14:paraId="79F4C638" w14:textId="77777777" w:rsidR="00105BA2" w:rsidRPr="00105BA2" w:rsidRDefault="00105BA2" w:rsidP="00105BA2">
      <w:pPr>
        <w:spacing w:line="240" w:lineRule="auto"/>
        <w:rPr>
          <w:rFonts w:eastAsia="Times New Roman"/>
          <w:sz w:val="32"/>
          <w:szCs w:val="32"/>
          <w:lang w:val="en-US" w:eastAsia="en-US"/>
        </w:rPr>
      </w:pPr>
    </w:p>
    <w:p w14:paraId="3E653D0B" w14:textId="77777777" w:rsidR="00105BA2" w:rsidRPr="00105BA2" w:rsidRDefault="00105BA2" w:rsidP="00105BA2">
      <w:pPr>
        <w:spacing w:line="240" w:lineRule="auto"/>
        <w:rPr>
          <w:rFonts w:eastAsia="Times New Roman"/>
          <w:sz w:val="32"/>
          <w:szCs w:val="32"/>
          <w:lang w:val="en-US" w:eastAsia="en-US"/>
        </w:rPr>
      </w:pPr>
    </w:p>
    <w:p w14:paraId="4CE39BA6" w14:textId="77777777" w:rsidR="00105BA2" w:rsidRPr="00105BA2" w:rsidRDefault="00105BA2" w:rsidP="00105BA2">
      <w:pPr>
        <w:spacing w:line="240" w:lineRule="auto"/>
        <w:rPr>
          <w:rFonts w:eastAsia="Times New Roman"/>
          <w:sz w:val="32"/>
          <w:szCs w:val="32"/>
          <w:lang w:val="en-US" w:eastAsia="en-US"/>
        </w:rPr>
      </w:pPr>
    </w:p>
    <w:p w14:paraId="52D7022D" w14:textId="77777777" w:rsidR="00105BA2" w:rsidRPr="00105BA2" w:rsidRDefault="00105BA2" w:rsidP="00105BA2">
      <w:pPr>
        <w:spacing w:line="240" w:lineRule="auto"/>
        <w:rPr>
          <w:rFonts w:eastAsia="Times New Roman"/>
          <w:sz w:val="32"/>
          <w:szCs w:val="32"/>
          <w:lang w:val="en-US" w:eastAsia="en-US"/>
        </w:rPr>
      </w:pPr>
    </w:p>
    <w:p w14:paraId="1D7B4E25" w14:textId="77777777" w:rsidR="00105BA2" w:rsidRPr="00105BA2" w:rsidRDefault="00105BA2" w:rsidP="00105BA2">
      <w:pPr>
        <w:spacing w:line="240" w:lineRule="auto"/>
        <w:rPr>
          <w:rFonts w:eastAsia="Times New Roman"/>
          <w:sz w:val="32"/>
          <w:szCs w:val="32"/>
          <w:lang w:val="en-US" w:eastAsia="en-US"/>
        </w:rPr>
      </w:pPr>
    </w:p>
    <w:p w14:paraId="1E719418" w14:textId="77777777" w:rsidR="00105BA2" w:rsidRPr="00105BA2" w:rsidRDefault="00105BA2" w:rsidP="00105BA2">
      <w:pPr>
        <w:spacing w:line="240" w:lineRule="auto"/>
        <w:rPr>
          <w:rFonts w:eastAsia="Times New Roman"/>
          <w:sz w:val="32"/>
          <w:szCs w:val="32"/>
          <w:lang w:val="en-US" w:eastAsia="en-US"/>
        </w:rPr>
      </w:pPr>
    </w:p>
    <w:p w14:paraId="064B2E78" w14:textId="77777777" w:rsidR="00105BA2" w:rsidRPr="00105BA2" w:rsidRDefault="00105BA2" w:rsidP="00105BA2">
      <w:pPr>
        <w:spacing w:line="240" w:lineRule="auto"/>
        <w:rPr>
          <w:rFonts w:eastAsia="Times New Roman"/>
          <w:sz w:val="32"/>
          <w:szCs w:val="32"/>
          <w:lang w:val="en-US" w:eastAsia="en-US"/>
        </w:rPr>
      </w:pPr>
    </w:p>
    <w:p w14:paraId="1E337222" w14:textId="5D07776A" w:rsidR="00105BA2" w:rsidRDefault="00105BA2" w:rsidP="00DA1BEB">
      <w:pPr>
        <w:spacing w:line="240" w:lineRule="auto"/>
        <w:ind w:left="720"/>
        <w:rPr>
          <w:rFonts w:eastAsia="Times New Roman"/>
          <w:sz w:val="32"/>
          <w:szCs w:val="32"/>
          <w:lang w:val="en-US" w:eastAsia="en-US"/>
        </w:rPr>
      </w:pPr>
      <w:r w:rsidRPr="00105BA2">
        <w:rPr>
          <w:rFonts w:eastAsia="Times New Roman"/>
          <w:sz w:val="32"/>
          <w:szCs w:val="32"/>
          <w:lang w:val="en-US" w:eastAsia="en-US"/>
        </w:rPr>
        <w:t>Student: Mariya Delieva (</w:t>
      </w:r>
      <w:r w:rsidRPr="00105BA2">
        <w:rPr>
          <w:rFonts w:eastAsia="Times New Roman"/>
          <w:sz w:val="32"/>
          <w:szCs w:val="32"/>
          <w:lang w:val="en-GB" w:eastAsia="en-US"/>
        </w:rPr>
        <w:t>2007927)</w:t>
      </w:r>
      <w:r w:rsidRPr="00105BA2">
        <w:rPr>
          <w:rFonts w:eastAsia="Times New Roman"/>
          <w:sz w:val="32"/>
          <w:szCs w:val="32"/>
          <w:lang w:val="en-GB" w:eastAsia="en-US"/>
        </w:rPr>
        <w:br/>
        <w:t xml:space="preserve">Tutor: </w:t>
      </w:r>
      <w:r w:rsidR="00CD11A0" w:rsidRPr="00CD11A0">
        <w:rPr>
          <w:sz w:val="32"/>
          <w:szCs w:val="32"/>
        </w:rPr>
        <w:t>Yajesh</w:t>
      </w:r>
      <w:r w:rsidR="00CD11A0" w:rsidRPr="00CD11A0">
        <w:rPr>
          <w:spacing w:val="-1"/>
          <w:sz w:val="32"/>
          <w:szCs w:val="32"/>
        </w:rPr>
        <w:t xml:space="preserve"> </w:t>
      </w:r>
      <w:r w:rsidR="00CD11A0" w:rsidRPr="00CD11A0">
        <w:rPr>
          <w:sz w:val="32"/>
          <w:szCs w:val="32"/>
        </w:rPr>
        <w:t>Kumar</w:t>
      </w:r>
      <w:r w:rsidRPr="00105BA2">
        <w:rPr>
          <w:rFonts w:eastAsia="Times New Roman"/>
          <w:sz w:val="32"/>
          <w:szCs w:val="32"/>
          <w:lang w:val="en-GB" w:eastAsia="en-US"/>
        </w:rPr>
        <w:br/>
        <w:t>2021/UWTSD</w:t>
      </w:r>
      <w:r w:rsidRPr="00105BA2">
        <w:rPr>
          <w:rFonts w:eastAsia="Times New Roman"/>
          <w:sz w:val="32"/>
          <w:szCs w:val="32"/>
          <w:lang w:val="en-GB" w:eastAsia="en-US"/>
        </w:rPr>
        <w:br/>
      </w:r>
    </w:p>
    <w:p w14:paraId="027CFD7F" w14:textId="77777777" w:rsidR="00642BE6" w:rsidRPr="00642BE6" w:rsidRDefault="00642BE6" w:rsidP="00642BE6">
      <w:pPr>
        <w:spacing w:line="240" w:lineRule="auto"/>
        <w:rPr>
          <w:rFonts w:eastAsia="Times New Roman"/>
          <w:sz w:val="32"/>
          <w:szCs w:val="32"/>
          <w:lang w:val="en-US" w:eastAsia="en-US"/>
        </w:rPr>
      </w:pPr>
    </w:p>
    <w:p w14:paraId="05907903" w14:textId="77777777" w:rsidR="00C74C49" w:rsidRDefault="00C74C49">
      <w:pPr>
        <w:spacing w:before="200" w:after="200" w:line="360" w:lineRule="auto"/>
        <w:jc w:val="both"/>
        <w:rPr>
          <w:rFonts w:ascii="Arial" w:eastAsia="Times New Roman" w:hAnsi="Arial" w:cs="Arial"/>
          <w:b/>
          <w:sz w:val="22"/>
          <w:szCs w:val="22"/>
          <w:lang w:val="en-GB"/>
        </w:rPr>
      </w:pPr>
    </w:p>
    <w:p w14:paraId="143D2654" w14:textId="538A8EAE" w:rsidR="008E0D5A" w:rsidRPr="00A75BF3" w:rsidRDefault="00716084">
      <w:pPr>
        <w:spacing w:before="200" w:after="200" w:line="360" w:lineRule="auto"/>
        <w:jc w:val="both"/>
        <w:rPr>
          <w:rFonts w:ascii="Arial" w:eastAsia="Times New Roman" w:hAnsi="Arial" w:cs="Arial"/>
          <w:b/>
          <w:sz w:val="22"/>
          <w:szCs w:val="22"/>
          <w:lang w:val="en-GB"/>
        </w:rPr>
      </w:pPr>
      <w:r w:rsidRPr="00A75BF3">
        <w:rPr>
          <w:rFonts w:ascii="Arial" w:eastAsia="Times New Roman" w:hAnsi="Arial" w:cs="Arial"/>
          <w:b/>
          <w:sz w:val="22"/>
          <w:szCs w:val="22"/>
          <w:lang w:val="en-GB"/>
        </w:rPr>
        <w:t>Executive Summary</w:t>
      </w:r>
    </w:p>
    <w:p w14:paraId="08F42E66" w14:textId="24D6A99A" w:rsidR="008E0D5A" w:rsidRPr="00A75BF3" w:rsidRDefault="00716084">
      <w:pPr>
        <w:spacing w:before="200" w:after="200" w:line="360" w:lineRule="auto"/>
        <w:jc w:val="both"/>
        <w:rPr>
          <w:rFonts w:ascii="Arial" w:eastAsia="Times New Roman" w:hAnsi="Arial" w:cs="Arial"/>
          <w:sz w:val="22"/>
          <w:szCs w:val="22"/>
          <w:lang w:val="en-GB"/>
        </w:rPr>
      </w:pPr>
      <w:r w:rsidRPr="00A75BF3">
        <w:rPr>
          <w:rFonts w:ascii="Arial" w:eastAsia="Times New Roman" w:hAnsi="Arial" w:cs="Arial"/>
          <w:sz w:val="22"/>
          <w:szCs w:val="22"/>
          <w:lang w:val="en-GB"/>
        </w:rPr>
        <w:t xml:space="preserve">This study sheds light on identifying the problem in Tesco Plc. It evaluated the problem with different problem-solving tools like brainstorming, SWOT analysis and fishbone diagram. Moreover, the study has further provided three solutions, which are analysed with PMI technique and the best solution is acquired. Furthermore, the planning for implementing, monitoring, </w:t>
      </w:r>
      <w:r w:rsidR="00587CD7" w:rsidRPr="00A75BF3">
        <w:rPr>
          <w:rFonts w:ascii="Arial" w:eastAsia="Times New Roman" w:hAnsi="Arial" w:cs="Arial"/>
          <w:sz w:val="22"/>
          <w:szCs w:val="22"/>
          <w:lang w:val="en-GB"/>
        </w:rPr>
        <w:t>controlling,</w:t>
      </w:r>
      <w:r w:rsidRPr="00A75BF3">
        <w:rPr>
          <w:rFonts w:ascii="Arial" w:eastAsia="Times New Roman" w:hAnsi="Arial" w:cs="Arial"/>
          <w:sz w:val="22"/>
          <w:szCs w:val="22"/>
          <w:lang w:val="en-GB"/>
        </w:rPr>
        <w:t xml:space="preserve"> and communicating the solution has also been incorporated in this study.</w:t>
      </w:r>
    </w:p>
    <w:p w14:paraId="74EEA6E0" w14:textId="77777777" w:rsidR="00E1346C" w:rsidRPr="00A75BF3" w:rsidRDefault="00E1346C">
      <w:pPr>
        <w:rPr>
          <w:rFonts w:ascii="Arial" w:eastAsia="Times New Roman" w:hAnsi="Arial" w:cs="Arial"/>
          <w:sz w:val="22"/>
          <w:szCs w:val="22"/>
          <w:lang w:val="en-GB"/>
        </w:rPr>
      </w:pPr>
    </w:p>
    <w:p w14:paraId="3E488519" w14:textId="77777777" w:rsidR="00E1346C" w:rsidRDefault="00E1346C">
      <w:pPr>
        <w:rPr>
          <w:rFonts w:ascii="Times New Roman" w:eastAsia="Times New Roman" w:hAnsi="Times New Roman" w:cs="Times New Roman"/>
          <w:sz w:val="24"/>
          <w:szCs w:val="24"/>
          <w:lang w:val="en-GB"/>
        </w:rPr>
      </w:pPr>
    </w:p>
    <w:p w14:paraId="14BD7655" w14:textId="77777777" w:rsidR="00E1346C" w:rsidRDefault="00E1346C">
      <w:pPr>
        <w:rPr>
          <w:rFonts w:ascii="Times New Roman" w:eastAsia="Times New Roman" w:hAnsi="Times New Roman" w:cs="Times New Roman"/>
          <w:sz w:val="24"/>
          <w:szCs w:val="24"/>
          <w:lang w:val="en-GB"/>
        </w:rPr>
      </w:pPr>
    </w:p>
    <w:p w14:paraId="6E3C3AB1" w14:textId="77777777" w:rsidR="00E1346C" w:rsidRDefault="00E1346C">
      <w:pPr>
        <w:rPr>
          <w:rFonts w:ascii="Times New Roman" w:eastAsia="Times New Roman" w:hAnsi="Times New Roman" w:cs="Times New Roman"/>
          <w:sz w:val="24"/>
          <w:szCs w:val="24"/>
          <w:lang w:val="en-GB"/>
        </w:rPr>
      </w:pPr>
    </w:p>
    <w:p w14:paraId="1E92B499" w14:textId="77777777" w:rsidR="00E1346C" w:rsidRDefault="00E1346C">
      <w:pPr>
        <w:rPr>
          <w:rFonts w:ascii="Times New Roman" w:eastAsia="Times New Roman" w:hAnsi="Times New Roman" w:cs="Times New Roman"/>
          <w:sz w:val="24"/>
          <w:szCs w:val="24"/>
          <w:lang w:val="en-GB"/>
        </w:rPr>
      </w:pPr>
    </w:p>
    <w:p w14:paraId="5F75258A" w14:textId="77777777" w:rsidR="00E1346C" w:rsidRDefault="00E1346C">
      <w:pPr>
        <w:rPr>
          <w:rFonts w:ascii="Times New Roman" w:eastAsia="Times New Roman" w:hAnsi="Times New Roman" w:cs="Times New Roman"/>
          <w:sz w:val="24"/>
          <w:szCs w:val="24"/>
          <w:lang w:val="en-GB"/>
        </w:rPr>
      </w:pPr>
    </w:p>
    <w:p w14:paraId="7C252992" w14:textId="77777777" w:rsidR="00E1346C" w:rsidRDefault="00E1346C">
      <w:pPr>
        <w:rPr>
          <w:rFonts w:ascii="Times New Roman" w:eastAsia="Times New Roman" w:hAnsi="Times New Roman" w:cs="Times New Roman"/>
          <w:sz w:val="24"/>
          <w:szCs w:val="24"/>
          <w:lang w:val="en-GB"/>
        </w:rPr>
      </w:pPr>
    </w:p>
    <w:p w14:paraId="24F8BA7F" w14:textId="77777777" w:rsidR="00E1346C" w:rsidRDefault="00E1346C">
      <w:pPr>
        <w:rPr>
          <w:rFonts w:ascii="Times New Roman" w:eastAsia="Times New Roman" w:hAnsi="Times New Roman" w:cs="Times New Roman"/>
          <w:sz w:val="24"/>
          <w:szCs w:val="24"/>
          <w:lang w:val="en-GB"/>
        </w:rPr>
      </w:pPr>
    </w:p>
    <w:p w14:paraId="1A682D71" w14:textId="77777777" w:rsidR="00E1346C" w:rsidRDefault="00E1346C">
      <w:pPr>
        <w:rPr>
          <w:rFonts w:ascii="Times New Roman" w:eastAsia="Times New Roman" w:hAnsi="Times New Roman" w:cs="Times New Roman"/>
          <w:sz w:val="24"/>
          <w:szCs w:val="24"/>
          <w:lang w:val="en-GB"/>
        </w:rPr>
      </w:pPr>
    </w:p>
    <w:p w14:paraId="15849E3B" w14:textId="77777777" w:rsidR="00E1346C" w:rsidRDefault="00E1346C">
      <w:pPr>
        <w:rPr>
          <w:rFonts w:ascii="Times New Roman" w:eastAsia="Times New Roman" w:hAnsi="Times New Roman" w:cs="Times New Roman"/>
          <w:sz w:val="24"/>
          <w:szCs w:val="24"/>
          <w:lang w:val="en-GB"/>
        </w:rPr>
      </w:pPr>
    </w:p>
    <w:p w14:paraId="571F0B77" w14:textId="77777777" w:rsidR="00E1346C" w:rsidRDefault="00E1346C">
      <w:pPr>
        <w:rPr>
          <w:rFonts w:ascii="Times New Roman" w:eastAsia="Times New Roman" w:hAnsi="Times New Roman" w:cs="Times New Roman"/>
          <w:sz w:val="24"/>
          <w:szCs w:val="24"/>
          <w:lang w:val="en-GB"/>
        </w:rPr>
      </w:pPr>
    </w:p>
    <w:p w14:paraId="0EB88BA8" w14:textId="77777777" w:rsidR="00E1346C" w:rsidRDefault="00E1346C">
      <w:pPr>
        <w:rPr>
          <w:rFonts w:ascii="Times New Roman" w:eastAsia="Times New Roman" w:hAnsi="Times New Roman" w:cs="Times New Roman"/>
          <w:sz w:val="24"/>
          <w:szCs w:val="24"/>
          <w:lang w:val="en-GB"/>
        </w:rPr>
      </w:pPr>
    </w:p>
    <w:p w14:paraId="1B787AF3" w14:textId="77777777" w:rsidR="00E1346C" w:rsidRDefault="00E1346C">
      <w:pPr>
        <w:rPr>
          <w:rFonts w:ascii="Times New Roman" w:eastAsia="Times New Roman" w:hAnsi="Times New Roman" w:cs="Times New Roman"/>
          <w:sz w:val="24"/>
          <w:szCs w:val="24"/>
          <w:lang w:val="en-GB"/>
        </w:rPr>
      </w:pPr>
    </w:p>
    <w:p w14:paraId="535769FD" w14:textId="77777777" w:rsidR="00E1346C" w:rsidRDefault="00E1346C">
      <w:pPr>
        <w:rPr>
          <w:rFonts w:ascii="Times New Roman" w:eastAsia="Times New Roman" w:hAnsi="Times New Roman" w:cs="Times New Roman"/>
          <w:sz w:val="24"/>
          <w:szCs w:val="24"/>
          <w:lang w:val="en-GB"/>
        </w:rPr>
      </w:pPr>
    </w:p>
    <w:p w14:paraId="5359EEF1" w14:textId="77777777" w:rsidR="00E1346C" w:rsidRDefault="00E1346C">
      <w:pPr>
        <w:rPr>
          <w:rFonts w:ascii="Times New Roman" w:eastAsia="Times New Roman" w:hAnsi="Times New Roman" w:cs="Times New Roman"/>
          <w:sz w:val="24"/>
          <w:szCs w:val="24"/>
          <w:lang w:val="en-GB"/>
        </w:rPr>
      </w:pPr>
    </w:p>
    <w:p w14:paraId="282F2F05" w14:textId="77777777" w:rsidR="00E1346C" w:rsidRDefault="00E1346C">
      <w:pPr>
        <w:rPr>
          <w:rFonts w:ascii="Times New Roman" w:eastAsia="Times New Roman" w:hAnsi="Times New Roman" w:cs="Times New Roman"/>
          <w:sz w:val="24"/>
          <w:szCs w:val="24"/>
          <w:lang w:val="en-GB"/>
        </w:rPr>
      </w:pPr>
    </w:p>
    <w:p w14:paraId="658611FB" w14:textId="77777777" w:rsidR="00E1346C" w:rsidRDefault="00E1346C">
      <w:pPr>
        <w:rPr>
          <w:rFonts w:ascii="Times New Roman" w:eastAsia="Times New Roman" w:hAnsi="Times New Roman" w:cs="Times New Roman"/>
          <w:sz w:val="24"/>
          <w:szCs w:val="24"/>
          <w:lang w:val="en-GB"/>
        </w:rPr>
      </w:pPr>
    </w:p>
    <w:p w14:paraId="5BBA7662" w14:textId="77777777" w:rsidR="00E1346C" w:rsidRDefault="00E1346C">
      <w:pPr>
        <w:rPr>
          <w:rFonts w:ascii="Times New Roman" w:eastAsia="Times New Roman" w:hAnsi="Times New Roman" w:cs="Times New Roman"/>
          <w:sz w:val="24"/>
          <w:szCs w:val="24"/>
          <w:lang w:val="en-GB"/>
        </w:rPr>
      </w:pPr>
    </w:p>
    <w:p w14:paraId="43DF2160" w14:textId="77777777" w:rsidR="00E1346C" w:rsidRDefault="00E1346C">
      <w:pPr>
        <w:rPr>
          <w:rFonts w:ascii="Times New Roman" w:eastAsia="Times New Roman" w:hAnsi="Times New Roman" w:cs="Times New Roman"/>
          <w:sz w:val="24"/>
          <w:szCs w:val="24"/>
          <w:lang w:val="en-GB"/>
        </w:rPr>
      </w:pPr>
    </w:p>
    <w:p w14:paraId="25C79908" w14:textId="77777777" w:rsidR="00E1346C" w:rsidRDefault="00E1346C">
      <w:pPr>
        <w:rPr>
          <w:rFonts w:ascii="Times New Roman" w:eastAsia="Times New Roman" w:hAnsi="Times New Roman" w:cs="Times New Roman"/>
          <w:sz w:val="24"/>
          <w:szCs w:val="24"/>
          <w:lang w:val="en-GB"/>
        </w:rPr>
      </w:pPr>
    </w:p>
    <w:p w14:paraId="2DA19D22" w14:textId="77777777" w:rsidR="00E1346C" w:rsidRDefault="00E1346C">
      <w:pPr>
        <w:rPr>
          <w:rFonts w:ascii="Times New Roman" w:eastAsia="Times New Roman" w:hAnsi="Times New Roman" w:cs="Times New Roman"/>
          <w:sz w:val="24"/>
          <w:szCs w:val="24"/>
          <w:lang w:val="en-GB"/>
        </w:rPr>
      </w:pPr>
    </w:p>
    <w:p w14:paraId="62DC5243" w14:textId="77777777" w:rsidR="00E1346C" w:rsidRDefault="00E1346C">
      <w:pPr>
        <w:rPr>
          <w:rFonts w:ascii="Times New Roman" w:eastAsia="Times New Roman" w:hAnsi="Times New Roman" w:cs="Times New Roman"/>
          <w:sz w:val="24"/>
          <w:szCs w:val="24"/>
          <w:lang w:val="en-GB"/>
        </w:rPr>
      </w:pPr>
    </w:p>
    <w:p w14:paraId="528B754A" w14:textId="77777777" w:rsidR="00E1346C" w:rsidRDefault="00E1346C">
      <w:pPr>
        <w:rPr>
          <w:rFonts w:ascii="Times New Roman" w:eastAsia="Times New Roman" w:hAnsi="Times New Roman" w:cs="Times New Roman"/>
          <w:sz w:val="24"/>
          <w:szCs w:val="24"/>
          <w:lang w:val="en-GB"/>
        </w:rPr>
      </w:pPr>
    </w:p>
    <w:p w14:paraId="11A808E1" w14:textId="77777777" w:rsidR="00E1346C" w:rsidRDefault="00E1346C">
      <w:pPr>
        <w:rPr>
          <w:rFonts w:ascii="Times New Roman" w:eastAsia="Times New Roman" w:hAnsi="Times New Roman" w:cs="Times New Roman"/>
          <w:sz w:val="24"/>
          <w:szCs w:val="24"/>
          <w:lang w:val="en-GB"/>
        </w:rPr>
      </w:pPr>
    </w:p>
    <w:p w14:paraId="0C3BF557" w14:textId="1A18B332" w:rsidR="00A80276" w:rsidRPr="00A75BF3" w:rsidRDefault="00A80276">
      <w:pPr>
        <w:rPr>
          <w:rFonts w:ascii="Arial" w:eastAsia="Times New Roman" w:hAnsi="Arial" w:cs="Arial"/>
          <w:sz w:val="22"/>
          <w:szCs w:val="22"/>
          <w:lang w:val="en-GB"/>
        </w:rPr>
      </w:pPr>
    </w:p>
    <w:p w14:paraId="3BF1969D" w14:textId="77777777" w:rsidR="008A1732" w:rsidRPr="00A75BF3" w:rsidRDefault="008A1732" w:rsidP="008A1732">
      <w:pPr>
        <w:spacing w:before="200" w:after="200" w:line="360" w:lineRule="auto"/>
        <w:jc w:val="center"/>
        <w:rPr>
          <w:rFonts w:ascii="Arial" w:eastAsia="Times New Roman" w:hAnsi="Arial" w:cs="Arial"/>
          <w:b/>
          <w:sz w:val="22"/>
          <w:szCs w:val="22"/>
          <w:lang w:val="en-GB"/>
        </w:rPr>
      </w:pPr>
      <w:r w:rsidRPr="00A75BF3">
        <w:rPr>
          <w:rFonts w:ascii="Arial" w:eastAsia="Times New Roman" w:hAnsi="Arial" w:cs="Arial"/>
          <w:b/>
          <w:sz w:val="22"/>
          <w:szCs w:val="22"/>
          <w:lang w:val="en-GB"/>
        </w:rPr>
        <w:t>Table of Contents</w:t>
      </w:r>
    </w:p>
    <w:sdt>
      <w:sdtPr>
        <w:rPr>
          <w:rFonts w:ascii="Arial" w:eastAsia="Arial" w:hAnsi="Arial" w:cs="Arial"/>
          <w:b/>
          <w:bCs/>
          <w:color w:val="auto"/>
          <w:sz w:val="22"/>
          <w:szCs w:val="22"/>
        </w:rPr>
        <w:id w:val="-1391491738"/>
        <w:docPartObj>
          <w:docPartGallery w:val="Table of Contents"/>
          <w:docPartUnique/>
        </w:docPartObj>
      </w:sdtPr>
      <w:sdtEndPr>
        <w:rPr>
          <w:rFonts w:eastAsiaTheme="minorEastAsia"/>
          <w:b w:val="0"/>
          <w:bCs w:val="0"/>
          <w:noProof/>
        </w:rPr>
      </w:sdtEndPr>
      <w:sdtContent>
        <w:p w14:paraId="3E2BD030" w14:textId="77777777" w:rsidR="008A1732" w:rsidRPr="00A75BF3" w:rsidRDefault="008A1732" w:rsidP="008A1732">
          <w:pPr>
            <w:pStyle w:val="TOCHeading"/>
            <w:spacing w:line="360" w:lineRule="auto"/>
            <w:jc w:val="both"/>
            <w:rPr>
              <w:rFonts w:ascii="Arial" w:hAnsi="Arial" w:cs="Arial"/>
              <w:sz w:val="22"/>
              <w:szCs w:val="22"/>
            </w:rPr>
          </w:pPr>
        </w:p>
        <w:p w14:paraId="2F8C9E31" w14:textId="734664BB" w:rsidR="007B32F1" w:rsidRPr="00851054" w:rsidRDefault="00A16DF2">
          <w:pPr>
            <w:pStyle w:val="TOC1"/>
            <w:tabs>
              <w:tab w:val="right" w:leader="dot" w:pos="9350"/>
            </w:tabs>
            <w:rPr>
              <w:b/>
              <w:bCs/>
              <w:noProof/>
              <w:sz w:val="22"/>
              <w:szCs w:val="22"/>
              <w:lang w:val="en-GB"/>
            </w:rPr>
          </w:pPr>
          <w:r w:rsidRPr="00A75BF3">
            <w:rPr>
              <w:rFonts w:ascii="Arial" w:hAnsi="Arial" w:cs="Arial"/>
              <w:sz w:val="22"/>
              <w:szCs w:val="22"/>
            </w:rPr>
            <w:fldChar w:fldCharType="begin"/>
          </w:r>
          <w:r w:rsidR="008A1732" w:rsidRPr="00A75BF3">
            <w:rPr>
              <w:rFonts w:ascii="Arial" w:hAnsi="Arial" w:cs="Arial"/>
              <w:sz w:val="22"/>
              <w:szCs w:val="22"/>
            </w:rPr>
            <w:instrText xml:space="preserve"> TOC \o "1-3" \h \z \u </w:instrText>
          </w:r>
          <w:r w:rsidRPr="00A75BF3">
            <w:rPr>
              <w:rFonts w:ascii="Arial" w:hAnsi="Arial" w:cs="Arial"/>
              <w:sz w:val="22"/>
              <w:szCs w:val="22"/>
            </w:rPr>
            <w:fldChar w:fldCharType="separate"/>
          </w:r>
          <w:hyperlink w:anchor="_Toc78890284" w:history="1">
            <w:r w:rsidR="007B32F1" w:rsidRPr="00851054">
              <w:rPr>
                <w:rStyle w:val="Hyperlink"/>
                <w:rFonts w:ascii="Arial" w:hAnsi="Arial" w:cs="Arial"/>
                <w:b/>
                <w:bCs/>
                <w:noProof/>
              </w:rPr>
              <w:t>Introduction</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_Toc78890284 \h </w:instrText>
            </w:r>
            <w:r w:rsidR="007B32F1" w:rsidRPr="00851054">
              <w:rPr>
                <w:b/>
                <w:bCs/>
                <w:noProof/>
                <w:webHidden/>
              </w:rPr>
            </w:r>
            <w:r w:rsidR="007B32F1" w:rsidRPr="00851054">
              <w:rPr>
                <w:b/>
                <w:bCs/>
                <w:noProof/>
                <w:webHidden/>
              </w:rPr>
              <w:fldChar w:fldCharType="separate"/>
            </w:r>
            <w:r w:rsidR="007B32F1" w:rsidRPr="00851054">
              <w:rPr>
                <w:b/>
                <w:bCs/>
                <w:noProof/>
                <w:webHidden/>
              </w:rPr>
              <w:t>4</w:t>
            </w:r>
            <w:r w:rsidR="007B32F1" w:rsidRPr="00851054">
              <w:rPr>
                <w:b/>
                <w:bCs/>
                <w:noProof/>
                <w:webHidden/>
              </w:rPr>
              <w:fldChar w:fldCharType="end"/>
            </w:r>
          </w:hyperlink>
        </w:p>
        <w:p w14:paraId="409D794B" w14:textId="0E0035FE" w:rsidR="007B32F1" w:rsidRPr="00851054" w:rsidRDefault="005301C2">
          <w:pPr>
            <w:pStyle w:val="TOC1"/>
            <w:tabs>
              <w:tab w:val="right" w:leader="dot" w:pos="9350"/>
            </w:tabs>
            <w:rPr>
              <w:b/>
              <w:bCs/>
              <w:noProof/>
              <w:sz w:val="22"/>
              <w:szCs w:val="22"/>
              <w:lang w:val="en-GB"/>
            </w:rPr>
          </w:pPr>
          <w:hyperlink w:anchor="_Toc78890285" w:history="1">
            <w:r w:rsidR="007B32F1" w:rsidRPr="00851054">
              <w:rPr>
                <w:rStyle w:val="Hyperlink"/>
                <w:rFonts w:ascii="Arial" w:hAnsi="Arial" w:cs="Arial"/>
                <w:b/>
                <w:bCs/>
                <w:noProof/>
              </w:rPr>
              <w:t>Definition and Identification of Complex Problems in Tesco</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_Toc78890285 \h </w:instrText>
            </w:r>
            <w:r w:rsidR="007B32F1" w:rsidRPr="00851054">
              <w:rPr>
                <w:b/>
                <w:bCs/>
                <w:noProof/>
                <w:webHidden/>
              </w:rPr>
            </w:r>
            <w:r w:rsidR="007B32F1" w:rsidRPr="00851054">
              <w:rPr>
                <w:b/>
                <w:bCs/>
                <w:noProof/>
                <w:webHidden/>
              </w:rPr>
              <w:fldChar w:fldCharType="separate"/>
            </w:r>
            <w:r w:rsidR="007B32F1" w:rsidRPr="00851054">
              <w:rPr>
                <w:b/>
                <w:bCs/>
                <w:noProof/>
                <w:webHidden/>
              </w:rPr>
              <w:t>4</w:t>
            </w:r>
            <w:r w:rsidR="007B32F1" w:rsidRPr="00851054">
              <w:rPr>
                <w:b/>
                <w:bCs/>
                <w:noProof/>
                <w:webHidden/>
              </w:rPr>
              <w:fldChar w:fldCharType="end"/>
            </w:r>
          </w:hyperlink>
        </w:p>
        <w:p w14:paraId="744314A0" w14:textId="4078A10B" w:rsidR="007B32F1" w:rsidRPr="00851054" w:rsidRDefault="005301C2">
          <w:pPr>
            <w:pStyle w:val="TOC1"/>
            <w:tabs>
              <w:tab w:val="right" w:leader="dot" w:pos="9350"/>
            </w:tabs>
            <w:rPr>
              <w:b/>
              <w:bCs/>
              <w:noProof/>
              <w:sz w:val="22"/>
              <w:szCs w:val="22"/>
              <w:lang w:val="en-GB"/>
            </w:rPr>
          </w:pPr>
          <w:hyperlink w:anchor="_Toc78890286" w:history="1">
            <w:r w:rsidR="007B32F1" w:rsidRPr="00851054">
              <w:rPr>
                <w:rStyle w:val="Hyperlink"/>
                <w:rFonts w:ascii="Arial" w:hAnsi="Arial" w:cs="Arial"/>
                <w:b/>
                <w:bCs/>
                <w:noProof/>
              </w:rPr>
              <w:t>Application of Problem-Solving Tools</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_Toc78890286 \h </w:instrText>
            </w:r>
            <w:r w:rsidR="007B32F1" w:rsidRPr="00851054">
              <w:rPr>
                <w:b/>
                <w:bCs/>
                <w:noProof/>
                <w:webHidden/>
              </w:rPr>
            </w:r>
            <w:r w:rsidR="007B32F1" w:rsidRPr="00851054">
              <w:rPr>
                <w:b/>
                <w:bCs/>
                <w:noProof/>
                <w:webHidden/>
              </w:rPr>
              <w:fldChar w:fldCharType="separate"/>
            </w:r>
            <w:r w:rsidR="007B32F1" w:rsidRPr="00851054">
              <w:rPr>
                <w:b/>
                <w:bCs/>
                <w:noProof/>
                <w:webHidden/>
              </w:rPr>
              <w:t>5</w:t>
            </w:r>
            <w:r w:rsidR="007B32F1" w:rsidRPr="00851054">
              <w:rPr>
                <w:b/>
                <w:bCs/>
                <w:noProof/>
                <w:webHidden/>
              </w:rPr>
              <w:fldChar w:fldCharType="end"/>
            </w:r>
          </w:hyperlink>
        </w:p>
        <w:p w14:paraId="4C7B2AEC" w14:textId="2E349B79" w:rsidR="007B32F1" w:rsidRPr="00851054" w:rsidRDefault="005301C2">
          <w:pPr>
            <w:pStyle w:val="TOC1"/>
            <w:tabs>
              <w:tab w:val="right" w:leader="dot" w:pos="9350"/>
            </w:tabs>
            <w:rPr>
              <w:b/>
              <w:bCs/>
              <w:noProof/>
              <w:sz w:val="22"/>
              <w:szCs w:val="22"/>
              <w:lang w:val="en-GB"/>
            </w:rPr>
          </w:pPr>
          <w:hyperlink w:anchor="_Toc78890287" w:history="1">
            <w:r w:rsidR="007B32F1" w:rsidRPr="00851054">
              <w:rPr>
                <w:rStyle w:val="Hyperlink"/>
                <w:rFonts w:ascii="Arial" w:hAnsi="Arial" w:cs="Arial"/>
                <w:b/>
                <w:bCs/>
                <w:noProof/>
              </w:rPr>
              <w:t>Alternate Solutions</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_Toc78890287 \h </w:instrText>
            </w:r>
            <w:r w:rsidR="007B32F1" w:rsidRPr="00851054">
              <w:rPr>
                <w:b/>
                <w:bCs/>
                <w:noProof/>
                <w:webHidden/>
              </w:rPr>
            </w:r>
            <w:r w:rsidR="007B32F1" w:rsidRPr="00851054">
              <w:rPr>
                <w:b/>
                <w:bCs/>
                <w:noProof/>
                <w:webHidden/>
              </w:rPr>
              <w:fldChar w:fldCharType="separate"/>
            </w:r>
            <w:r w:rsidR="007B32F1" w:rsidRPr="00851054">
              <w:rPr>
                <w:b/>
                <w:bCs/>
                <w:noProof/>
                <w:webHidden/>
              </w:rPr>
              <w:t>8</w:t>
            </w:r>
            <w:r w:rsidR="007B32F1" w:rsidRPr="00851054">
              <w:rPr>
                <w:b/>
                <w:bCs/>
                <w:noProof/>
                <w:webHidden/>
              </w:rPr>
              <w:fldChar w:fldCharType="end"/>
            </w:r>
          </w:hyperlink>
        </w:p>
        <w:p w14:paraId="2C2A6FAF" w14:textId="7AE0E36E" w:rsidR="007B32F1" w:rsidRPr="00851054" w:rsidRDefault="005301C2">
          <w:pPr>
            <w:pStyle w:val="TOC1"/>
            <w:tabs>
              <w:tab w:val="right" w:leader="dot" w:pos="9350"/>
            </w:tabs>
            <w:rPr>
              <w:b/>
              <w:bCs/>
              <w:noProof/>
              <w:sz w:val="22"/>
              <w:szCs w:val="22"/>
              <w:lang w:val="en-GB"/>
            </w:rPr>
          </w:pPr>
          <w:hyperlink w:anchor="_Toc78890288" w:history="1">
            <w:r w:rsidR="007B32F1" w:rsidRPr="00851054">
              <w:rPr>
                <w:rStyle w:val="Hyperlink"/>
                <w:rFonts w:ascii="Arial" w:hAnsi="Arial" w:cs="Arial"/>
                <w:b/>
                <w:bCs/>
                <w:noProof/>
              </w:rPr>
              <w:t>Evaluation of the alternate solutions</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_Toc78890288 \h </w:instrText>
            </w:r>
            <w:r w:rsidR="007B32F1" w:rsidRPr="00851054">
              <w:rPr>
                <w:b/>
                <w:bCs/>
                <w:noProof/>
                <w:webHidden/>
              </w:rPr>
            </w:r>
            <w:r w:rsidR="007B32F1" w:rsidRPr="00851054">
              <w:rPr>
                <w:b/>
                <w:bCs/>
                <w:noProof/>
                <w:webHidden/>
              </w:rPr>
              <w:fldChar w:fldCharType="separate"/>
            </w:r>
            <w:r w:rsidR="007B32F1" w:rsidRPr="00851054">
              <w:rPr>
                <w:b/>
                <w:bCs/>
                <w:noProof/>
                <w:webHidden/>
              </w:rPr>
              <w:t>8</w:t>
            </w:r>
            <w:r w:rsidR="007B32F1" w:rsidRPr="00851054">
              <w:rPr>
                <w:b/>
                <w:bCs/>
                <w:noProof/>
                <w:webHidden/>
              </w:rPr>
              <w:fldChar w:fldCharType="end"/>
            </w:r>
          </w:hyperlink>
        </w:p>
        <w:p w14:paraId="730B5F24" w14:textId="74A2B157" w:rsidR="007B32F1" w:rsidRPr="00851054" w:rsidRDefault="005301C2">
          <w:pPr>
            <w:pStyle w:val="TOC1"/>
            <w:tabs>
              <w:tab w:val="right" w:leader="dot" w:pos="9350"/>
            </w:tabs>
            <w:rPr>
              <w:b/>
              <w:bCs/>
              <w:noProof/>
              <w:sz w:val="22"/>
              <w:szCs w:val="22"/>
              <w:lang w:val="en-GB"/>
            </w:rPr>
          </w:pPr>
          <w:hyperlink w:anchor="_Toc78890289" w:history="1">
            <w:r w:rsidR="007B32F1" w:rsidRPr="00851054">
              <w:rPr>
                <w:rStyle w:val="Hyperlink"/>
                <w:rFonts w:ascii="Arial" w:hAnsi="Arial" w:cs="Arial"/>
                <w:b/>
                <w:bCs/>
                <w:noProof/>
              </w:rPr>
              <w:t>Best Solution</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_Toc78890289 \h </w:instrText>
            </w:r>
            <w:r w:rsidR="007B32F1" w:rsidRPr="00851054">
              <w:rPr>
                <w:b/>
                <w:bCs/>
                <w:noProof/>
                <w:webHidden/>
              </w:rPr>
            </w:r>
            <w:r w:rsidR="007B32F1" w:rsidRPr="00851054">
              <w:rPr>
                <w:b/>
                <w:bCs/>
                <w:noProof/>
                <w:webHidden/>
              </w:rPr>
              <w:fldChar w:fldCharType="separate"/>
            </w:r>
            <w:r w:rsidR="007B32F1" w:rsidRPr="00851054">
              <w:rPr>
                <w:b/>
                <w:bCs/>
                <w:noProof/>
                <w:webHidden/>
              </w:rPr>
              <w:t>11</w:t>
            </w:r>
            <w:r w:rsidR="007B32F1" w:rsidRPr="00851054">
              <w:rPr>
                <w:b/>
                <w:bCs/>
                <w:noProof/>
                <w:webHidden/>
              </w:rPr>
              <w:fldChar w:fldCharType="end"/>
            </w:r>
          </w:hyperlink>
        </w:p>
        <w:p w14:paraId="164DEEBA" w14:textId="0DEECEE1" w:rsidR="007B32F1" w:rsidRPr="00851054" w:rsidRDefault="005301C2">
          <w:pPr>
            <w:pStyle w:val="TOC1"/>
            <w:tabs>
              <w:tab w:val="right" w:leader="dot" w:pos="9350"/>
            </w:tabs>
            <w:rPr>
              <w:b/>
              <w:bCs/>
              <w:noProof/>
              <w:sz w:val="22"/>
              <w:szCs w:val="22"/>
              <w:lang w:val="en-GB"/>
            </w:rPr>
          </w:pPr>
          <w:hyperlink w:anchor="_Toc78890290" w:history="1">
            <w:r w:rsidR="007B32F1" w:rsidRPr="00851054">
              <w:rPr>
                <w:rStyle w:val="Hyperlink"/>
                <w:rFonts w:ascii="Arial" w:hAnsi="Arial" w:cs="Arial"/>
                <w:b/>
                <w:bCs/>
                <w:noProof/>
              </w:rPr>
              <w:t>Plan for the implementation of the solution</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_Toc78890290 \h </w:instrText>
            </w:r>
            <w:r w:rsidR="007B32F1" w:rsidRPr="00851054">
              <w:rPr>
                <w:b/>
                <w:bCs/>
                <w:noProof/>
                <w:webHidden/>
              </w:rPr>
            </w:r>
            <w:r w:rsidR="007B32F1" w:rsidRPr="00851054">
              <w:rPr>
                <w:b/>
                <w:bCs/>
                <w:noProof/>
                <w:webHidden/>
              </w:rPr>
              <w:fldChar w:fldCharType="separate"/>
            </w:r>
            <w:r w:rsidR="007B32F1" w:rsidRPr="00851054">
              <w:rPr>
                <w:b/>
                <w:bCs/>
                <w:noProof/>
                <w:webHidden/>
              </w:rPr>
              <w:t>11</w:t>
            </w:r>
            <w:r w:rsidR="007B32F1" w:rsidRPr="00851054">
              <w:rPr>
                <w:b/>
                <w:bCs/>
                <w:noProof/>
                <w:webHidden/>
              </w:rPr>
              <w:fldChar w:fldCharType="end"/>
            </w:r>
          </w:hyperlink>
        </w:p>
        <w:p w14:paraId="46CC18C8" w14:textId="60472B7B" w:rsidR="007B32F1" w:rsidRPr="00851054" w:rsidRDefault="005301C2">
          <w:pPr>
            <w:pStyle w:val="TOC1"/>
            <w:tabs>
              <w:tab w:val="right" w:leader="dot" w:pos="9350"/>
            </w:tabs>
            <w:rPr>
              <w:b/>
              <w:bCs/>
              <w:noProof/>
              <w:sz w:val="22"/>
              <w:szCs w:val="22"/>
              <w:lang w:val="en-GB"/>
            </w:rPr>
          </w:pPr>
          <w:hyperlink w:anchor="_Toc78890291" w:history="1">
            <w:r w:rsidR="007B32F1" w:rsidRPr="00851054">
              <w:rPr>
                <w:rStyle w:val="Hyperlink"/>
                <w:rFonts w:ascii="Arial" w:hAnsi="Arial" w:cs="Arial"/>
                <w:b/>
                <w:bCs/>
                <w:noProof/>
              </w:rPr>
              <w:t>Monitoring and Control</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_Toc78890291 \h </w:instrText>
            </w:r>
            <w:r w:rsidR="007B32F1" w:rsidRPr="00851054">
              <w:rPr>
                <w:b/>
                <w:bCs/>
                <w:noProof/>
                <w:webHidden/>
              </w:rPr>
            </w:r>
            <w:r w:rsidR="007B32F1" w:rsidRPr="00851054">
              <w:rPr>
                <w:b/>
                <w:bCs/>
                <w:noProof/>
                <w:webHidden/>
              </w:rPr>
              <w:fldChar w:fldCharType="separate"/>
            </w:r>
            <w:r w:rsidR="007B32F1" w:rsidRPr="00851054">
              <w:rPr>
                <w:b/>
                <w:bCs/>
                <w:noProof/>
                <w:webHidden/>
              </w:rPr>
              <w:t>12</w:t>
            </w:r>
            <w:r w:rsidR="007B32F1" w:rsidRPr="00851054">
              <w:rPr>
                <w:b/>
                <w:bCs/>
                <w:noProof/>
                <w:webHidden/>
              </w:rPr>
              <w:fldChar w:fldCharType="end"/>
            </w:r>
          </w:hyperlink>
        </w:p>
        <w:p w14:paraId="1EDF87E0" w14:textId="0C7B6CC7" w:rsidR="007B32F1" w:rsidRPr="00851054" w:rsidRDefault="005301C2">
          <w:pPr>
            <w:pStyle w:val="TOC1"/>
            <w:tabs>
              <w:tab w:val="right" w:leader="dot" w:pos="9350"/>
            </w:tabs>
            <w:rPr>
              <w:b/>
              <w:bCs/>
              <w:noProof/>
              <w:sz w:val="22"/>
              <w:szCs w:val="22"/>
              <w:lang w:val="en-GB"/>
            </w:rPr>
          </w:pPr>
          <w:hyperlink w:anchor="_Toc78890292" w:history="1">
            <w:r w:rsidR="007B32F1" w:rsidRPr="00851054">
              <w:rPr>
                <w:rStyle w:val="Hyperlink"/>
                <w:rFonts w:ascii="Arial" w:hAnsi="Arial" w:cs="Arial"/>
                <w:b/>
                <w:bCs/>
                <w:noProof/>
              </w:rPr>
              <w:t>Communication with Stakeholders</w:t>
            </w:r>
            <w:r w:rsidR="0044441D" w:rsidRPr="00851054">
              <w:rPr>
                <w:b/>
                <w:bCs/>
                <w:noProof/>
                <w:webHidden/>
              </w:rPr>
              <w:t>…………………………………………………………………………………………………..</w:t>
            </w:r>
            <w:r w:rsidR="007B32F1" w:rsidRPr="00851054">
              <w:rPr>
                <w:b/>
                <w:bCs/>
                <w:noProof/>
                <w:webHidden/>
              </w:rPr>
              <w:fldChar w:fldCharType="begin"/>
            </w:r>
            <w:r w:rsidR="007B32F1" w:rsidRPr="00851054">
              <w:rPr>
                <w:b/>
                <w:bCs/>
                <w:noProof/>
                <w:webHidden/>
              </w:rPr>
              <w:instrText xml:space="preserve"> PAGEREF _Toc78890292 \h </w:instrText>
            </w:r>
            <w:r w:rsidR="007B32F1" w:rsidRPr="00851054">
              <w:rPr>
                <w:b/>
                <w:bCs/>
                <w:noProof/>
                <w:webHidden/>
              </w:rPr>
            </w:r>
            <w:r w:rsidR="007B32F1" w:rsidRPr="00851054">
              <w:rPr>
                <w:b/>
                <w:bCs/>
                <w:noProof/>
                <w:webHidden/>
              </w:rPr>
              <w:fldChar w:fldCharType="separate"/>
            </w:r>
            <w:r w:rsidR="0044441D" w:rsidRPr="00851054">
              <w:rPr>
                <w:b/>
                <w:bCs/>
                <w:noProof/>
                <w:webHidden/>
              </w:rPr>
              <w:t>1</w:t>
            </w:r>
            <w:r w:rsidR="007B32F1" w:rsidRPr="00851054">
              <w:rPr>
                <w:b/>
                <w:bCs/>
                <w:noProof/>
                <w:webHidden/>
              </w:rPr>
              <w:t>2</w:t>
            </w:r>
            <w:r w:rsidR="007B32F1" w:rsidRPr="00851054">
              <w:rPr>
                <w:b/>
                <w:bCs/>
                <w:noProof/>
                <w:webHidden/>
              </w:rPr>
              <w:fldChar w:fldCharType="end"/>
            </w:r>
          </w:hyperlink>
        </w:p>
        <w:p w14:paraId="006C6057" w14:textId="1D4A62F2" w:rsidR="007B32F1" w:rsidRPr="00851054" w:rsidRDefault="005301C2">
          <w:pPr>
            <w:pStyle w:val="TOC1"/>
            <w:tabs>
              <w:tab w:val="right" w:leader="dot" w:pos="9350"/>
            </w:tabs>
            <w:rPr>
              <w:b/>
              <w:bCs/>
              <w:noProof/>
              <w:sz w:val="22"/>
              <w:szCs w:val="22"/>
              <w:lang w:val="en-GB"/>
            </w:rPr>
          </w:pPr>
          <w:hyperlink w:anchor="_Toc78890293" w:history="1">
            <w:r w:rsidR="007B32F1" w:rsidRPr="00851054">
              <w:rPr>
                <w:rStyle w:val="Hyperlink"/>
                <w:rFonts w:ascii="Arial" w:hAnsi="Arial" w:cs="Arial"/>
                <w:b/>
                <w:bCs/>
                <w:noProof/>
              </w:rPr>
              <w:t>Recommendations</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_Toc78890293 \h </w:instrText>
            </w:r>
            <w:r w:rsidR="007B32F1" w:rsidRPr="00851054">
              <w:rPr>
                <w:b/>
                <w:bCs/>
                <w:noProof/>
                <w:webHidden/>
              </w:rPr>
            </w:r>
            <w:r w:rsidR="007B32F1" w:rsidRPr="00851054">
              <w:rPr>
                <w:b/>
                <w:bCs/>
                <w:noProof/>
                <w:webHidden/>
              </w:rPr>
              <w:fldChar w:fldCharType="separate"/>
            </w:r>
            <w:r w:rsidR="007B32F1" w:rsidRPr="00851054">
              <w:rPr>
                <w:b/>
                <w:bCs/>
                <w:noProof/>
                <w:webHidden/>
              </w:rPr>
              <w:t>14</w:t>
            </w:r>
            <w:r w:rsidR="007B32F1" w:rsidRPr="00851054">
              <w:rPr>
                <w:b/>
                <w:bCs/>
                <w:noProof/>
                <w:webHidden/>
              </w:rPr>
              <w:fldChar w:fldCharType="end"/>
            </w:r>
          </w:hyperlink>
        </w:p>
        <w:p w14:paraId="58B8936A" w14:textId="5D402E5E" w:rsidR="007B32F1" w:rsidRPr="00851054" w:rsidRDefault="005301C2">
          <w:pPr>
            <w:pStyle w:val="TOC1"/>
            <w:tabs>
              <w:tab w:val="right" w:leader="dot" w:pos="9350"/>
            </w:tabs>
            <w:rPr>
              <w:b/>
              <w:bCs/>
              <w:noProof/>
              <w:sz w:val="22"/>
              <w:szCs w:val="22"/>
              <w:lang w:val="en-GB"/>
            </w:rPr>
          </w:pPr>
          <w:hyperlink w:anchor="_Toc78890294" w:history="1">
            <w:r w:rsidR="007B32F1" w:rsidRPr="00851054">
              <w:rPr>
                <w:rStyle w:val="Hyperlink"/>
                <w:rFonts w:ascii="Arial" w:hAnsi="Arial" w:cs="Arial"/>
                <w:b/>
                <w:bCs/>
                <w:noProof/>
              </w:rPr>
              <w:t>Conclusion</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_Toc78890294 \h </w:instrText>
            </w:r>
            <w:r w:rsidR="007B32F1" w:rsidRPr="00851054">
              <w:rPr>
                <w:b/>
                <w:bCs/>
                <w:noProof/>
                <w:webHidden/>
              </w:rPr>
            </w:r>
            <w:r w:rsidR="007B32F1" w:rsidRPr="00851054">
              <w:rPr>
                <w:b/>
                <w:bCs/>
                <w:noProof/>
                <w:webHidden/>
              </w:rPr>
              <w:fldChar w:fldCharType="separate"/>
            </w:r>
            <w:r w:rsidR="007B32F1" w:rsidRPr="00851054">
              <w:rPr>
                <w:b/>
                <w:bCs/>
                <w:noProof/>
                <w:webHidden/>
              </w:rPr>
              <w:t>14</w:t>
            </w:r>
            <w:r w:rsidR="007B32F1" w:rsidRPr="00851054">
              <w:rPr>
                <w:b/>
                <w:bCs/>
                <w:noProof/>
                <w:webHidden/>
              </w:rPr>
              <w:fldChar w:fldCharType="end"/>
            </w:r>
          </w:hyperlink>
        </w:p>
        <w:p w14:paraId="3BFC30FC" w14:textId="3BCF26BC" w:rsidR="007B32F1" w:rsidRDefault="005301C2">
          <w:pPr>
            <w:pStyle w:val="TOC1"/>
            <w:tabs>
              <w:tab w:val="right" w:leader="dot" w:pos="9350"/>
            </w:tabs>
            <w:rPr>
              <w:noProof/>
              <w:sz w:val="22"/>
              <w:szCs w:val="22"/>
              <w:lang w:val="en-GB"/>
            </w:rPr>
          </w:pPr>
          <w:hyperlink w:anchor="_Toc78890295" w:history="1">
            <w:r w:rsidR="007B32F1" w:rsidRPr="00851054">
              <w:rPr>
                <w:rStyle w:val="Hyperlink"/>
                <w:rFonts w:ascii="Arial" w:hAnsi="Arial" w:cs="Arial"/>
                <w:b/>
                <w:bCs/>
                <w:noProof/>
              </w:rPr>
              <w:t>Reference List</w:t>
            </w:r>
            <w:r w:rsidR="007B32F1" w:rsidRPr="00851054">
              <w:rPr>
                <w:b/>
                <w:bCs/>
                <w:noProof/>
                <w:webHidden/>
              </w:rPr>
              <w:tab/>
            </w:r>
            <w:r w:rsidR="007B32F1" w:rsidRPr="00851054">
              <w:rPr>
                <w:b/>
                <w:bCs/>
                <w:noProof/>
                <w:webHidden/>
              </w:rPr>
              <w:fldChar w:fldCharType="begin"/>
            </w:r>
            <w:r w:rsidR="007B32F1" w:rsidRPr="00851054">
              <w:rPr>
                <w:b/>
                <w:bCs/>
                <w:noProof/>
                <w:webHidden/>
              </w:rPr>
              <w:instrText xml:space="preserve"> PAGEREF _Toc78890295 \h </w:instrText>
            </w:r>
            <w:r w:rsidR="007B32F1" w:rsidRPr="00851054">
              <w:rPr>
                <w:b/>
                <w:bCs/>
                <w:noProof/>
                <w:webHidden/>
              </w:rPr>
            </w:r>
            <w:r w:rsidR="007B32F1" w:rsidRPr="00851054">
              <w:rPr>
                <w:b/>
                <w:bCs/>
                <w:noProof/>
                <w:webHidden/>
              </w:rPr>
              <w:fldChar w:fldCharType="separate"/>
            </w:r>
            <w:r w:rsidR="007B32F1" w:rsidRPr="00851054">
              <w:rPr>
                <w:b/>
                <w:bCs/>
                <w:noProof/>
                <w:webHidden/>
              </w:rPr>
              <w:t>16</w:t>
            </w:r>
            <w:r w:rsidR="007B32F1" w:rsidRPr="00851054">
              <w:rPr>
                <w:b/>
                <w:bCs/>
                <w:noProof/>
                <w:webHidden/>
              </w:rPr>
              <w:fldChar w:fldCharType="end"/>
            </w:r>
          </w:hyperlink>
        </w:p>
        <w:p w14:paraId="4AA312B1" w14:textId="54F012EE" w:rsidR="008A1732" w:rsidRDefault="00A16DF2" w:rsidP="008A1732">
          <w:pPr>
            <w:spacing w:line="360" w:lineRule="auto"/>
            <w:jc w:val="both"/>
          </w:pPr>
          <w:r w:rsidRPr="00A75BF3">
            <w:rPr>
              <w:rFonts w:ascii="Arial" w:hAnsi="Arial" w:cs="Arial"/>
              <w:b/>
              <w:bCs/>
              <w:noProof/>
              <w:sz w:val="22"/>
              <w:szCs w:val="22"/>
            </w:rPr>
            <w:fldChar w:fldCharType="end"/>
          </w:r>
        </w:p>
      </w:sdtContent>
    </w:sdt>
    <w:p w14:paraId="6D10E724" w14:textId="77777777" w:rsidR="008A1732" w:rsidRPr="008A1732" w:rsidRDefault="008A1732" w:rsidP="008A1732">
      <w:pPr>
        <w:spacing w:before="200" w:after="200" w:line="360" w:lineRule="auto"/>
        <w:jc w:val="center"/>
        <w:rPr>
          <w:rFonts w:ascii="Times New Roman" w:eastAsia="Times New Roman" w:hAnsi="Times New Roman" w:cs="Times New Roman"/>
          <w:b/>
          <w:sz w:val="24"/>
          <w:szCs w:val="24"/>
          <w:lang w:val="en-GB"/>
        </w:rPr>
      </w:pPr>
    </w:p>
    <w:p w14:paraId="43C025BB" w14:textId="77777777" w:rsidR="00945049" w:rsidRDefault="00945049">
      <w:pPr>
        <w:spacing w:before="200" w:after="200" w:line="360" w:lineRule="auto"/>
        <w:jc w:val="both"/>
        <w:rPr>
          <w:lang w:val="en-GB"/>
        </w:rPr>
      </w:pPr>
    </w:p>
    <w:p w14:paraId="30C77F10" w14:textId="77777777" w:rsidR="00945049" w:rsidRDefault="00945049">
      <w:pPr>
        <w:spacing w:before="200" w:after="200" w:line="360" w:lineRule="auto"/>
        <w:jc w:val="both"/>
        <w:rPr>
          <w:lang w:val="en-GB"/>
        </w:rPr>
      </w:pPr>
    </w:p>
    <w:p w14:paraId="06813419" w14:textId="77777777" w:rsidR="00945049" w:rsidRDefault="00945049">
      <w:pPr>
        <w:spacing w:before="200" w:after="200" w:line="360" w:lineRule="auto"/>
        <w:jc w:val="both"/>
        <w:rPr>
          <w:lang w:val="en-GB"/>
        </w:rPr>
      </w:pPr>
    </w:p>
    <w:p w14:paraId="2C05BBD0" w14:textId="77777777" w:rsidR="00945049" w:rsidRDefault="00945049">
      <w:pPr>
        <w:spacing w:before="200" w:after="200" w:line="360" w:lineRule="auto"/>
        <w:jc w:val="both"/>
        <w:rPr>
          <w:lang w:val="en-GB"/>
        </w:rPr>
      </w:pPr>
    </w:p>
    <w:p w14:paraId="5070073B" w14:textId="77777777" w:rsidR="00945049" w:rsidRDefault="00945049">
      <w:pPr>
        <w:spacing w:before="200" w:after="200" w:line="360" w:lineRule="auto"/>
        <w:jc w:val="both"/>
        <w:rPr>
          <w:lang w:val="en-GB"/>
        </w:rPr>
      </w:pPr>
    </w:p>
    <w:p w14:paraId="426483D3" w14:textId="77777777" w:rsidR="00945049" w:rsidRDefault="00945049">
      <w:pPr>
        <w:spacing w:before="200" w:after="200" w:line="360" w:lineRule="auto"/>
        <w:jc w:val="both"/>
        <w:rPr>
          <w:lang w:val="en-GB"/>
        </w:rPr>
      </w:pPr>
    </w:p>
    <w:p w14:paraId="3C803DEC" w14:textId="0F4D9A69" w:rsidR="008E0D5A" w:rsidRPr="00E671D2" w:rsidRDefault="00716084">
      <w:pPr>
        <w:spacing w:before="200" w:after="200" w:line="360" w:lineRule="auto"/>
        <w:jc w:val="both"/>
        <w:rPr>
          <w:rFonts w:ascii="Times New Roman" w:eastAsia="Times New Roman" w:hAnsi="Times New Roman" w:cs="Times New Roman"/>
          <w:b/>
          <w:sz w:val="24"/>
          <w:szCs w:val="24"/>
          <w:lang w:val="en-GB"/>
        </w:rPr>
      </w:pPr>
      <w:r w:rsidRPr="00E671D2">
        <w:rPr>
          <w:lang w:val="en-GB"/>
        </w:rPr>
        <w:br w:type="page"/>
      </w:r>
    </w:p>
    <w:p w14:paraId="1ED46BAA" w14:textId="77777777" w:rsidR="008E0D5A" w:rsidRPr="00324CA7" w:rsidRDefault="00716084" w:rsidP="00051AEB">
      <w:pPr>
        <w:pStyle w:val="Heading1"/>
        <w:spacing w:line="360" w:lineRule="auto"/>
        <w:rPr>
          <w:rFonts w:ascii="Arial" w:hAnsi="Arial" w:cs="Arial"/>
          <w:b/>
          <w:bCs/>
          <w:color w:val="auto"/>
          <w:sz w:val="22"/>
          <w:szCs w:val="22"/>
        </w:rPr>
      </w:pPr>
      <w:bookmarkStart w:id="0" w:name="_Toc78890284"/>
      <w:r w:rsidRPr="00324CA7">
        <w:rPr>
          <w:rFonts w:ascii="Arial" w:hAnsi="Arial" w:cs="Arial"/>
          <w:b/>
          <w:bCs/>
          <w:color w:val="auto"/>
          <w:sz w:val="22"/>
          <w:szCs w:val="22"/>
        </w:rPr>
        <w:lastRenderedPageBreak/>
        <w:t>Introduction</w:t>
      </w:r>
      <w:bookmarkEnd w:id="0"/>
      <w:r w:rsidRPr="00324CA7">
        <w:rPr>
          <w:rFonts w:ascii="Arial" w:hAnsi="Arial" w:cs="Arial"/>
          <w:b/>
          <w:bCs/>
          <w:color w:val="auto"/>
          <w:sz w:val="22"/>
          <w:szCs w:val="22"/>
        </w:rPr>
        <w:t xml:space="preserve"> </w:t>
      </w:r>
    </w:p>
    <w:p w14:paraId="563325EF" w14:textId="77777777" w:rsidR="008E0D5A" w:rsidRPr="00AA60A0" w:rsidRDefault="00716084" w:rsidP="00051AEB">
      <w:pPr>
        <w:pStyle w:val="NoSpacing"/>
        <w:spacing w:line="360" w:lineRule="auto"/>
        <w:rPr>
          <w:rFonts w:ascii="Arial" w:hAnsi="Arial" w:cs="Arial"/>
          <w:sz w:val="22"/>
          <w:szCs w:val="22"/>
        </w:rPr>
      </w:pPr>
      <w:r w:rsidRPr="00AA60A0">
        <w:rPr>
          <w:rFonts w:ascii="Arial" w:hAnsi="Arial" w:cs="Arial"/>
          <w:sz w:val="22"/>
          <w:szCs w:val="22"/>
        </w:rPr>
        <w:t xml:space="preserve">Problem-solving plays a significant role to manage the overall business environment from getting ruined. Alongside, </w:t>
      </w:r>
      <w:r w:rsidR="00E671D2" w:rsidRPr="00AA60A0">
        <w:rPr>
          <w:rFonts w:ascii="Arial" w:hAnsi="Arial" w:cs="Arial"/>
          <w:sz w:val="22"/>
          <w:szCs w:val="22"/>
        </w:rPr>
        <w:t>decisions for resolving issues are</w:t>
      </w:r>
      <w:r w:rsidRPr="00AA60A0">
        <w:rPr>
          <w:rFonts w:ascii="Arial" w:hAnsi="Arial" w:cs="Arial"/>
          <w:sz w:val="22"/>
          <w:szCs w:val="22"/>
        </w:rPr>
        <w:t xml:space="preserve"> also a major practice for enhancing the overall business performance. This report defined the problem faced by the employees of Tesco. For this, the identified problem is being solved with the application of SWOT analysis, fishbone diagram and brainstorming. Furthermore, the devised solutions are being evaluated with PMI technique and it further inculcates the planning for implementation and controlling of the best solution.</w:t>
      </w:r>
    </w:p>
    <w:p w14:paraId="03431F1D" w14:textId="77777777" w:rsidR="008E0D5A" w:rsidRPr="00691042" w:rsidRDefault="00716084" w:rsidP="00E671D2">
      <w:pPr>
        <w:pStyle w:val="Heading1"/>
        <w:rPr>
          <w:rFonts w:ascii="Arial" w:hAnsi="Arial" w:cs="Arial"/>
          <w:b/>
          <w:bCs/>
          <w:color w:val="auto"/>
          <w:sz w:val="22"/>
          <w:szCs w:val="22"/>
        </w:rPr>
      </w:pPr>
      <w:bookmarkStart w:id="1" w:name="_Toc78890285"/>
      <w:r w:rsidRPr="00691042">
        <w:rPr>
          <w:rFonts w:ascii="Arial" w:hAnsi="Arial" w:cs="Arial"/>
          <w:b/>
          <w:bCs/>
          <w:color w:val="auto"/>
          <w:sz w:val="22"/>
          <w:szCs w:val="22"/>
        </w:rPr>
        <w:t>Definition and Identification of Complex Problems in Tesco</w:t>
      </w:r>
      <w:bookmarkEnd w:id="1"/>
      <w:r w:rsidRPr="00691042">
        <w:rPr>
          <w:rFonts w:ascii="Arial" w:hAnsi="Arial" w:cs="Arial"/>
          <w:b/>
          <w:bCs/>
          <w:color w:val="auto"/>
          <w:sz w:val="22"/>
          <w:szCs w:val="22"/>
        </w:rPr>
        <w:t xml:space="preserve"> </w:t>
      </w:r>
    </w:p>
    <w:p w14:paraId="410D547B" w14:textId="78C82CA9" w:rsidR="008E0D5A" w:rsidRPr="00AA60A0" w:rsidRDefault="00E671D2">
      <w:pPr>
        <w:spacing w:before="200" w:after="200" w:line="360" w:lineRule="auto"/>
        <w:jc w:val="both"/>
        <w:rPr>
          <w:rFonts w:ascii="Arial" w:eastAsia="Times New Roman" w:hAnsi="Arial" w:cs="Arial"/>
          <w:sz w:val="22"/>
          <w:szCs w:val="22"/>
          <w:lang w:val="en-GB"/>
        </w:rPr>
      </w:pPr>
      <w:r w:rsidRPr="00AA60A0">
        <w:rPr>
          <w:rFonts w:ascii="Arial" w:eastAsia="Times New Roman" w:hAnsi="Arial" w:cs="Arial"/>
          <w:sz w:val="22"/>
          <w:szCs w:val="22"/>
          <w:lang w:val="en-GB"/>
        </w:rPr>
        <w:t>Tesco Plc</w:t>
      </w:r>
      <w:r w:rsidR="00716084" w:rsidRPr="00AA60A0">
        <w:rPr>
          <w:rFonts w:ascii="Arial" w:eastAsia="Times New Roman" w:hAnsi="Arial" w:cs="Arial"/>
          <w:sz w:val="22"/>
          <w:szCs w:val="22"/>
          <w:lang w:val="en-GB"/>
        </w:rPr>
        <w:t xml:space="preserve"> is a multinational general merchandise and groceries supermarket established in the UK. It is considered to comprise the largest workforce in the UK with employing over </w:t>
      </w:r>
      <w:r w:rsidR="00383D85">
        <w:rPr>
          <w:rFonts w:ascii="Arial" w:eastAsia="Times New Roman" w:hAnsi="Arial" w:cs="Arial"/>
          <w:sz w:val="22"/>
          <w:szCs w:val="22"/>
          <w:lang w:val="en-GB"/>
        </w:rPr>
        <w:t>360</w:t>
      </w:r>
      <w:r w:rsidR="00716084" w:rsidRPr="00AA60A0">
        <w:rPr>
          <w:rFonts w:ascii="Arial" w:eastAsia="Times New Roman" w:hAnsi="Arial" w:cs="Arial"/>
          <w:sz w:val="22"/>
          <w:szCs w:val="22"/>
          <w:lang w:val="en-GB"/>
        </w:rPr>
        <w:t>,000 people (</w:t>
      </w:r>
      <w:r w:rsidR="00716084" w:rsidRPr="00AA60A0">
        <w:rPr>
          <w:rFonts w:ascii="Arial" w:eastAsia="Times New Roman" w:hAnsi="Arial" w:cs="Arial"/>
          <w:color w:val="0D0D0D"/>
          <w:sz w:val="22"/>
          <w:szCs w:val="22"/>
          <w:lang w:val="en-GB"/>
        </w:rPr>
        <w:t>Tescoplc.com, 2021</w:t>
      </w:r>
      <w:r w:rsidR="00716084" w:rsidRPr="00AA60A0">
        <w:rPr>
          <w:rFonts w:ascii="Arial" w:eastAsia="Times New Roman" w:hAnsi="Arial" w:cs="Arial"/>
          <w:sz w:val="22"/>
          <w:szCs w:val="22"/>
          <w:lang w:val="en-GB"/>
        </w:rPr>
        <w:t>). Alongside, the retail organisation has been identified to generate annual revenue of more than 52 million GBP in the year 2020 (</w:t>
      </w:r>
      <w:r w:rsidR="00716084" w:rsidRPr="00AA60A0">
        <w:rPr>
          <w:rFonts w:ascii="Arial" w:eastAsia="Times New Roman" w:hAnsi="Arial" w:cs="Arial"/>
          <w:color w:val="0D0D0D"/>
          <w:sz w:val="22"/>
          <w:szCs w:val="22"/>
          <w:lang w:val="en-GB"/>
        </w:rPr>
        <w:t>Blázquez, 2021</w:t>
      </w:r>
      <w:r w:rsidR="00716084" w:rsidRPr="00AA60A0">
        <w:rPr>
          <w:rFonts w:ascii="Arial" w:eastAsia="Times New Roman" w:hAnsi="Arial" w:cs="Arial"/>
          <w:sz w:val="22"/>
          <w:szCs w:val="22"/>
          <w:lang w:val="en-GB"/>
        </w:rPr>
        <w:t>).</w:t>
      </w:r>
    </w:p>
    <w:p w14:paraId="376ECE53" w14:textId="77777777" w:rsidR="008E0D5A" w:rsidRPr="00E671D2" w:rsidRDefault="00716084">
      <w:pPr>
        <w:spacing w:before="200" w:after="200" w:line="360" w:lineRule="auto"/>
        <w:jc w:val="center"/>
        <w:rPr>
          <w:rFonts w:ascii="Times New Roman" w:eastAsia="Times New Roman" w:hAnsi="Times New Roman" w:cs="Times New Roman"/>
          <w:b/>
          <w:sz w:val="24"/>
          <w:szCs w:val="24"/>
          <w:lang w:val="en-GB"/>
        </w:rPr>
      </w:pPr>
      <w:r w:rsidRPr="00E671D2">
        <w:rPr>
          <w:rFonts w:ascii="Times New Roman" w:eastAsia="Times New Roman" w:hAnsi="Times New Roman" w:cs="Times New Roman"/>
          <w:b/>
          <w:noProof/>
          <w:sz w:val="24"/>
          <w:szCs w:val="24"/>
          <w:lang w:eastAsia="en-IN"/>
        </w:rPr>
        <w:drawing>
          <wp:inline distT="114300" distB="114300" distL="114300" distR="114300" wp14:anchorId="390BC81D" wp14:editId="1408C3AD">
            <wp:extent cx="3219450" cy="204827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3219450" cy="2048272"/>
                    </a:xfrm>
                    <a:prstGeom prst="rect">
                      <a:avLst/>
                    </a:prstGeom>
                    <a:ln w="25400">
                      <a:solidFill>
                        <a:srgbClr val="000000"/>
                      </a:solidFill>
                      <a:prstDash val="solid"/>
                    </a:ln>
                  </pic:spPr>
                </pic:pic>
              </a:graphicData>
            </a:graphic>
          </wp:inline>
        </w:drawing>
      </w:r>
    </w:p>
    <w:p w14:paraId="30EE1640" w14:textId="77777777" w:rsidR="008E0D5A" w:rsidRPr="00420CCB" w:rsidRDefault="00716084">
      <w:pPr>
        <w:spacing w:before="200" w:after="200" w:line="360" w:lineRule="auto"/>
        <w:jc w:val="center"/>
        <w:rPr>
          <w:rFonts w:ascii="Arial" w:eastAsia="Times New Roman" w:hAnsi="Arial" w:cs="Arial"/>
          <w:b/>
          <w:sz w:val="22"/>
          <w:szCs w:val="22"/>
          <w:lang w:val="en-GB"/>
        </w:rPr>
      </w:pPr>
      <w:r w:rsidRPr="00420CCB">
        <w:rPr>
          <w:rFonts w:ascii="Arial" w:eastAsia="Times New Roman" w:hAnsi="Arial" w:cs="Arial"/>
          <w:b/>
          <w:sz w:val="22"/>
          <w:szCs w:val="22"/>
          <w:lang w:val="en-GB"/>
        </w:rPr>
        <w:t>Figure 1: Annual Revenue Generation by Tesco Plc</w:t>
      </w:r>
    </w:p>
    <w:p w14:paraId="38D875C2" w14:textId="77777777" w:rsidR="008E0D5A" w:rsidRPr="00420CCB" w:rsidRDefault="00716084">
      <w:pPr>
        <w:spacing w:before="200" w:after="200" w:line="360" w:lineRule="auto"/>
        <w:jc w:val="center"/>
        <w:rPr>
          <w:rFonts w:ascii="Arial" w:eastAsia="Times New Roman" w:hAnsi="Arial" w:cs="Arial"/>
          <w:sz w:val="22"/>
          <w:szCs w:val="22"/>
          <w:lang w:val="en-GB"/>
        </w:rPr>
      </w:pPr>
      <w:r w:rsidRPr="00420CCB">
        <w:rPr>
          <w:rFonts w:ascii="Arial" w:eastAsia="Times New Roman" w:hAnsi="Arial" w:cs="Arial"/>
          <w:sz w:val="22"/>
          <w:szCs w:val="22"/>
          <w:lang w:val="en-GB"/>
        </w:rPr>
        <w:t xml:space="preserve">(Source: Adapted from </w:t>
      </w:r>
      <w:r w:rsidRPr="00420CCB">
        <w:rPr>
          <w:rFonts w:ascii="Arial" w:eastAsia="Times New Roman" w:hAnsi="Arial" w:cs="Arial"/>
          <w:color w:val="0D0D0D"/>
          <w:sz w:val="22"/>
          <w:szCs w:val="22"/>
          <w:lang w:val="en-GB"/>
        </w:rPr>
        <w:t>Blázquez, 2021</w:t>
      </w:r>
      <w:r w:rsidRPr="00420CCB">
        <w:rPr>
          <w:rFonts w:ascii="Arial" w:eastAsia="Times New Roman" w:hAnsi="Arial" w:cs="Arial"/>
          <w:sz w:val="22"/>
          <w:szCs w:val="22"/>
          <w:lang w:val="en-GB"/>
        </w:rPr>
        <w:t>)</w:t>
      </w:r>
    </w:p>
    <w:p w14:paraId="632A6B84" w14:textId="009AD520" w:rsidR="008E0D5A" w:rsidRPr="00420CCB" w:rsidRDefault="00716084">
      <w:pPr>
        <w:spacing w:before="200"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It has been recognised that the number of employees of Tesco has been decreasing since 2020. In 2020, there was an 8.92% decline in the workforce of Tesco, while in 2021, a decline of 13.18% has been encountered (</w:t>
      </w:r>
      <w:r w:rsidRPr="00420CCB">
        <w:rPr>
          <w:rFonts w:ascii="Arial" w:eastAsia="Times New Roman" w:hAnsi="Arial" w:cs="Arial"/>
          <w:color w:val="0D0D0D"/>
          <w:sz w:val="22"/>
          <w:szCs w:val="22"/>
          <w:lang w:val="en-GB"/>
        </w:rPr>
        <w:t>Macrotrends.net, 2021</w:t>
      </w:r>
      <w:r w:rsidRPr="00420CCB">
        <w:rPr>
          <w:rFonts w:ascii="Arial" w:eastAsia="Times New Roman" w:hAnsi="Arial" w:cs="Arial"/>
          <w:sz w:val="22"/>
          <w:szCs w:val="22"/>
          <w:lang w:val="en-GB"/>
        </w:rPr>
        <w:t xml:space="preserve">). </w:t>
      </w:r>
    </w:p>
    <w:p w14:paraId="4B80F170" w14:textId="71561AC3" w:rsidR="00E85D78" w:rsidRPr="00420CCB" w:rsidRDefault="00E85D78">
      <w:pPr>
        <w:spacing w:before="200" w:after="200" w:line="360" w:lineRule="auto"/>
        <w:jc w:val="both"/>
        <w:rPr>
          <w:rFonts w:ascii="Arial" w:eastAsia="Times New Roman" w:hAnsi="Arial" w:cs="Arial"/>
          <w:sz w:val="22"/>
          <w:szCs w:val="22"/>
          <w:lang w:val="en-GB"/>
        </w:rPr>
      </w:pPr>
    </w:p>
    <w:p w14:paraId="6D6B9133" w14:textId="77777777" w:rsidR="008E0D5A" w:rsidRPr="00E671D2" w:rsidRDefault="00716084">
      <w:pPr>
        <w:spacing w:before="200" w:after="200" w:line="360" w:lineRule="auto"/>
        <w:jc w:val="center"/>
        <w:rPr>
          <w:rFonts w:ascii="Times New Roman" w:eastAsia="Times New Roman" w:hAnsi="Times New Roman" w:cs="Times New Roman"/>
          <w:sz w:val="24"/>
          <w:szCs w:val="24"/>
          <w:lang w:val="en-GB"/>
        </w:rPr>
      </w:pPr>
      <w:r w:rsidRPr="00E671D2">
        <w:rPr>
          <w:rFonts w:ascii="Times New Roman" w:eastAsia="Times New Roman" w:hAnsi="Times New Roman" w:cs="Times New Roman"/>
          <w:noProof/>
          <w:sz w:val="24"/>
          <w:szCs w:val="24"/>
          <w:lang w:eastAsia="en-IN"/>
        </w:rPr>
        <w:lastRenderedPageBreak/>
        <w:drawing>
          <wp:inline distT="114300" distB="114300" distL="114300" distR="114300" wp14:anchorId="2F476DBC" wp14:editId="62498D60">
            <wp:extent cx="2940050" cy="2275712"/>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2940050" cy="2275712"/>
                    </a:xfrm>
                    <a:prstGeom prst="rect">
                      <a:avLst/>
                    </a:prstGeom>
                    <a:ln w="25400">
                      <a:solidFill>
                        <a:srgbClr val="000000"/>
                      </a:solidFill>
                      <a:prstDash val="solid"/>
                    </a:ln>
                  </pic:spPr>
                </pic:pic>
              </a:graphicData>
            </a:graphic>
          </wp:inline>
        </w:drawing>
      </w:r>
    </w:p>
    <w:p w14:paraId="52AE4118" w14:textId="77777777" w:rsidR="008E0D5A" w:rsidRPr="00420CCB" w:rsidRDefault="00716084">
      <w:pPr>
        <w:spacing w:before="200" w:after="200" w:line="360" w:lineRule="auto"/>
        <w:jc w:val="center"/>
        <w:rPr>
          <w:rFonts w:ascii="Arial" w:eastAsia="Times New Roman" w:hAnsi="Arial" w:cs="Arial"/>
          <w:b/>
          <w:sz w:val="22"/>
          <w:szCs w:val="22"/>
          <w:lang w:val="en-GB"/>
        </w:rPr>
      </w:pPr>
      <w:r w:rsidRPr="00420CCB">
        <w:rPr>
          <w:rFonts w:ascii="Arial" w:eastAsia="Times New Roman" w:hAnsi="Arial" w:cs="Arial"/>
          <w:b/>
          <w:sz w:val="22"/>
          <w:szCs w:val="22"/>
          <w:lang w:val="en-GB"/>
        </w:rPr>
        <w:t>Figure 2: Decrease in the workforce of Tesco Plc</w:t>
      </w:r>
    </w:p>
    <w:p w14:paraId="02042165" w14:textId="77777777" w:rsidR="008E0D5A" w:rsidRPr="00420CCB" w:rsidRDefault="00716084">
      <w:pPr>
        <w:spacing w:before="200" w:after="200" w:line="360" w:lineRule="auto"/>
        <w:jc w:val="center"/>
        <w:rPr>
          <w:rFonts w:ascii="Arial" w:eastAsia="Times New Roman" w:hAnsi="Arial" w:cs="Arial"/>
          <w:sz w:val="22"/>
          <w:szCs w:val="22"/>
          <w:lang w:val="en-GB"/>
        </w:rPr>
      </w:pPr>
      <w:r w:rsidRPr="00420CCB">
        <w:rPr>
          <w:rFonts w:ascii="Arial" w:eastAsia="Times New Roman" w:hAnsi="Arial" w:cs="Arial"/>
          <w:sz w:val="22"/>
          <w:szCs w:val="22"/>
          <w:lang w:val="en-GB"/>
        </w:rPr>
        <w:t xml:space="preserve">(Source: Extracted from </w:t>
      </w:r>
      <w:r w:rsidRPr="00420CCB">
        <w:rPr>
          <w:rFonts w:ascii="Arial" w:eastAsia="Times New Roman" w:hAnsi="Arial" w:cs="Arial"/>
          <w:color w:val="0D0D0D"/>
          <w:sz w:val="22"/>
          <w:szCs w:val="22"/>
          <w:lang w:val="en-GB"/>
        </w:rPr>
        <w:t>Macrotrends.net, 2021</w:t>
      </w:r>
      <w:r w:rsidRPr="00420CCB">
        <w:rPr>
          <w:rFonts w:ascii="Arial" w:eastAsia="Times New Roman" w:hAnsi="Arial" w:cs="Arial"/>
          <w:sz w:val="22"/>
          <w:szCs w:val="22"/>
          <w:lang w:val="en-GB"/>
        </w:rPr>
        <w:t>)</w:t>
      </w:r>
    </w:p>
    <w:p w14:paraId="7381D3D7" w14:textId="5DEFB375" w:rsidR="008E0D5A" w:rsidRDefault="00716084">
      <w:pPr>
        <w:spacing w:before="200"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The reason behind the increased employee turnover rate is recognised to be a lack of employee motivation (</w:t>
      </w:r>
      <w:r w:rsidRPr="00420CCB">
        <w:rPr>
          <w:rFonts w:ascii="Arial" w:eastAsia="Times New Roman" w:hAnsi="Arial" w:cs="Arial"/>
          <w:color w:val="0D0D0D"/>
          <w:sz w:val="22"/>
          <w:szCs w:val="22"/>
          <w:lang w:val="en-GB"/>
        </w:rPr>
        <w:t>Peacock, 2008</w:t>
      </w:r>
      <w:r w:rsidRPr="00420CCB">
        <w:rPr>
          <w:rFonts w:ascii="Arial" w:eastAsia="Times New Roman" w:hAnsi="Arial" w:cs="Arial"/>
          <w:sz w:val="22"/>
          <w:szCs w:val="22"/>
          <w:lang w:val="en-GB"/>
        </w:rPr>
        <w:t xml:space="preserve">). </w:t>
      </w:r>
      <w:r w:rsidR="00587CD7" w:rsidRPr="00420CCB">
        <w:rPr>
          <w:rFonts w:ascii="Arial" w:eastAsia="Times New Roman" w:hAnsi="Arial" w:cs="Arial"/>
          <w:sz w:val="22"/>
          <w:szCs w:val="22"/>
          <w:lang w:val="en-GB"/>
        </w:rPr>
        <w:t>Most of</w:t>
      </w:r>
      <w:r w:rsidRPr="00420CCB">
        <w:rPr>
          <w:rFonts w:ascii="Arial" w:eastAsia="Times New Roman" w:hAnsi="Arial" w:cs="Arial"/>
          <w:sz w:val="22"/>
          <w:szCs w:val="22"/>
          <w:lang w:val="en-GB"/>
        </w:rPr>
        <w:t xml:space="preserve"> the young employees are acquiring poor self-esteem due to inadequate motivation. Alongside, it has been encountered that the management of the retail organisation has increased the roles and responsibilities of the young employees with cleaning and dusting of the floors in their respective stores (</w:t>
      </w:r>
      <w:r w:rsidRPr="00420CCB">
        <w:rPr>
          <w:rFonts w:ascii="Arial" w:eastAsia="Times New Roman" w:hAnsi="Arial" w:cs="Arial"/>
          <w:color w:val="0D0D0D"/>
          <w:sz w:val="22"/>
          <w:szCs w:val="22"/>
          <w:lang w:val="en-GB"/>
        </w:rPr>
        <w:t>Jones, 2020</w:t>
      </w:r>
      <w:r w:rsidRPr="00420CCB">
        <w:rPr>
          <w:rFonts w:ascii="Arial" w:eastAsia="Times New Roman" w:hAnsi="Arial" w:cs="Arial"/>
          <w:sz w:val="22"/>
          <w:szCs w:val="22"/>
          <w:lang w:val="en-GB"/>
        </w:rPr>
        <w:t>). This decision was taken to cut down costs during the pandemic situation when the employees already had an immense workload to keep shelves full.</w:t>
      </w:r>
      <w:r w:rsidR="004C2F16" w:rsidRPr="004C2F16">
        <w:t xml:space="preserve"> </w:t>
      </w:r>
      <w:r w:rsidR="004C2F16" w:rsidRPr="004C2F16">
        <w:rPr>
          <w:rFonts w:ascii="Arial" w:eastAsia="Times New Roman" w:hAnsi="Arial" w:cs="Arial"/>
          <w:sz w:val="22"/>
          <w:szCs w:val="22"/>
          <w:lang w:val="en-GB"/>
        </w:rPr>
        <w:t xml:space="preserve">The three </w:t>
      </w:r>
      <w:r w:rsidR="00F36A1D">
        <w:rPr>
          <w:rFonts w:ascii="Arial" w:eastAsia="Times New Roman" w:hAnsi="Arial" w:cs="Arial"/>
          <w:sz w:val="22"/>
          <w:szCs w:val="22"/>
          <w:lang w:val="en-GB"/>
        </w:rPr>
        <w:t>Problem-solving tools</w:t>
      </w:r>
      <w:r w:rsidR="004C2F16" w:rsidRPr="004C2F16">
        <w:rPr>
          <w:rFonts w:ascii="Arial" w:eastAsia="Times New Roman" w:hAnsi="Arial" w:cs="Arial"/>
          <w:sz w:val="22"/>
          <w:szCs w:val="22"/>
          <w:lang w:val="en-GB"/>
        </w:rPr>
        <w:t xml:space="preserve"> were used to identify the problem and </w:t>
      </w:r>
      <w:r w:rsidR="0087208B" w:rsidRPr="004C2F16">
        <w:rPr>
          <w:rFonts w:ascii="Arial" w:eastAsia="Times New Roman" w:hAnsi="Arial" w:cs="Arial"/>
          <w:sz w:val="22"/>
          <w:szCs w:val="22"/>
          <w:lang w:val="en-GB"/>
        </w:rPr>
        <w:t>analyse</w:t>
      </w:r>
      <w:r w:rsidR="004C2F16" w:rsidRPr="004C2F16">
        <w:rPr>
          <w:rFonts w:ascii="Arial" w:eastAsia="Times New Roman" w:hAnsi="Arial" w:cs="Arial"/>
          <w:sz w:val="22"/>
          <w:szCs w:val="22"/>
          <w:lang w:val="en-GB"/>
        </w:rPr>
        <w:t xml:space="preserve"> the possible causes and effects</w:t>
      </w:r>
      <w:r w:rsidR="00F36A1D">
        <w:rPr>
          <w:rFonts w:ascii="Arial" w:eastAsia="Times New Roman" w:hAnsi="Arial" w:cs="Arial"/>
          <w:sz w:val="22"/>
          <w:szCs w:val="22"/>
          <w:lang w:val="en-GB"/>
        </w:rPr>
        <w:t>:</w:t>
      </w:r>
    </w:p>
    <w:p w14:paraId="56A8C921" w14:textId="18A4FBAC" w:rsidR="008E0D5A" w:rsidRPr="00AC18CD" w:rsidRDefault="008E0D5A" w:rsidP="00E671D2">
      <w:pPr>
        <w:pStyle w:val="Heading1"/>
        <w:rPr>
          <w:rFonts w:ascii="Arial" w:hAnsi="Arial" w:cs="Arial"/>
          <w:b/>
          <w:bCs/>
          <w:color w:val="auto"/>
          <w:sz w:val="22"/>
          <w:szCs w:val="22"/>
        </w:rPr>
      </w:pPr>
    </w:p>
    <w:p w14:paraId="2438E8A8" w14:textId="19E4159A" w:rsidR="008E0D5A" w:rsidRPr="00420CCB" w:rsidRDefault="00AA054D">
      <w:pPr>
        <w:spacing w:before="200" w:after="200" w:line="360" w:lineRule="auto"/>
        <w:jc w:val="both"/>
        <w:rPr>
          <w:rFonts w:ascii="Arial" w:eastAsia="Times New Roman" w:hAnsi="Arial" w:cs="Arial"/>
          <w:sz w:val="22"/>
          <w:szCs w:val="22"/>
          <w:lang w:val="en-GB"/>
        </w:rPr>
      </w:pPr>
      <w:r>
        <w:rPr>
          <w:rFonts w:ascii="Arial" w:eastAsia="Times New Roman" w:hAnsi="Arial" w:cs="Arial"/>
          <w:b/>
          <w:sz w:val="22"/>
          <w:szCs w:val="22"/>
          <w:lang w:val="en-GB"/>
        </w:rPr>
        <w:t xml:space="preserve">1. </w:t>
      </w:r>
      <w:r w:rsidR="00716084" w:rsidRPr="00420CCB">
        <w:rPr>
          <w:rFonts w:ascii="Arial" w:eastAsia="Times New Roman" w:hAnsi="Arial" w:cs="Arial"/>
          <w:b/>
          <w:sz w:val="22"/>
          <w:szCs w:val="22"/>
          <w:lang w:val="en-GB"/>
        </w:rPr>
        <w:t xml:space="preserve">SWOT Analysis </w:t>
      </w:r>
    </w:p>
    <w:tbl>
      <w:tblPr>
        <w:tblStyle w:val="a"/>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8E0D5A" w:rsidRPr="00420CCB" w14:paraId="15F69039" w14:textId="77777777" w:rsidTr="00901BC8">
        <w:tc>
          <w:tcPr>
            <w:tcW w:w="4680" w:type="dxa"/>
            <w:shd w:val="clear" w:color="auto" w:fill="auto"/>
            <w:tcMar>
              <w:top w:w="100" w:type="dxa"/>
              <w:left w:w="100" w:type="dxa"/>
              <w:bottom w:w="100" w:type="dxa"/>
              <w:right w:w="100" w:type="dxa"/>
            </w:tcMar>
          </w:tcPr>
          <w:p w14:paraId="36423D90" w14:textId="77777777" w:rsidR="008E0D5A" w:rsidRPr="00420CCB"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420CCB">
              <w:rPr>
                <w:rFonts w:ascii="Arial" w:eastAsia="Times New Roman" w:hAnsi="Arial" w:cs="Arial"/>
                <w:b/>
                <w:i/>
                <w:sz w:val="22"/>
                <w:szCs w:val="22"/>
                <w:lang w:val="en-GB"/>
              </w:rPr>
              <w:t xml:space="preserve">Strengths </w:t>
            </w:r>
          </w:p>
        </w:tc>
        <w:tc>
          <w:tcPr>
            <w:tcW w:w="4680" w:type="dxa"/>
            <w:shd w:val="clear" w:color="auto" w:fill="auto"/>
            <w:tcMar>
              <w:top w:w="100" w:type="dxa"/>
              <w:left w:w="100" w:type="dxa"/>
              <w:bottom w:w="100" w:type="dxa"/>
              <w:right w:w="100" w:type="dxa"/>
            </w:tcMar>
          </w:tcPr>
          <w:p w14:paraId="2640908F" w14:textId="77777777" w:rsidR="008E0D5A" w:rsidRPr="00420CCB"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420CCB">
              <w:rPr>
                <w:rFonts w:ascii="Arial" w:eastAsia="Times New Roman" w:hAnsi="Arial" w:cs="Arial"/>
                <w:b/>
                <w:i/>
                <w:sz w:val="22"/>
                <w:szCs w:val="22"/>
                <w:lang w:val="en-GB"/>
              </w:rPr>
              <w:t xml:space="preserve">Weaknesses  </w:t>
            </w:r>
          </w:p>
        </w:tc>
      </w:tr>
      <w:tr w:rsidR="008E0D5A" w:rsidRPr="00420CCB" w14:paraId="06690680" w14:textId="77777777" w:rsidTr="00901BC8">
        <w:tc>
          <w:tcPr>
            <w:tcW w:w="4680" w:type="dxa"/>
            <w:shd w:val="clear" w:color="auto" w:fill="auto"/>
            <w:tcMar>
              <w:top w:w="100" w:type="dxa"/>
              <w:left w:w="100" w:type="dxa"/>
              <w:bottom w:w="100" w:type="dxa"/>
              <w:right w:w="100" w:type="dxa"/>
            </w:tcMar>
          </w:tcPr>
          <w:p w14:paraId="2F079F1E" w14:textId="77777777" w:rsidR="008E0D5A" w:rsidRPr="00420CCB" w:rsidRDefault="00716084">
            <w:pPr>
              <w:widowControl w:val="0"/>
              <w:numPr>
                <w:ilvl w:val="0"/>
                <w:numId w:val="2"/>
              </w:numPr>
              <w:pBdr>
                <w:top w:val="nil"/>
                <w:left w:val="nil"/>
                <w:bottom w:val="nil"/>
                <w:right w:val="nil"/>
                <w:between w:val="nil"/>
              </w:pBdr>
              <w:spacing w:before="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Largest grocery retailer in the UK with a large workforce</w:t>
            </w:r>
          </w:p>
          <w:p w14:paraId="52701585" w14:textId="77777777" w:rsidR="008E0D5A" w:rsidRPr="00420CCB" w:rsidRDefault="00716084">
            <w:pPr>
              <w:widowControl w:val="0"/>
              <w:numPr>
                <w:ilvl w:val="0"/>
                <w:numId w:val="2"/>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Exclusive supply chain network</w:t>
            </w:r>
          </w:p>
          <w:p w14:paraId="30F65E11" w14:textId="77777777" w:rsidR="008E0D5A" w:rsidRPr="00420CCB" w:rsidRDefault="00716084">
            <w:pPr>
              <w:widowControl w:val="0"/>
              <w:numPr>
                <w:ilvl w:val="0"/>
                <w:numId w:val="2"/>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Enhanced market share</w:t>
            </w:r>
          </w:p>
          <w:p w14:paraId="76838857" w14:textId="77777777" w:rsidR="008E0D5A" w:rsidRPr="00420CCB" w:rsidRDefault="00716084">
            <w:pPr>
              <w:widowControl w:val="0"/>
              <w:numPr>
                <w:ilvl w:val="0"/>
                <w:numId w:val="2"/>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lastRenderedPageBreak/>
              <w:t>The largest employer in the UK</w:t>
            </w:r>
          </w:p>
          <w:p w14:paraId="2F126D77" w14:textId="77777777" w:rsidR="008E0D5A" w:rsidRPr="00420CCB" w:rsidRDefault="00716084">
            <w:pPr>
              <w:widowControl w:val="0"/>
              <w:numPr>
                <w:ilvl w:val="0"/>
                <w:numId w:val="2"/>
              </w:numPr>
              <w:pBdr>
                <w:top w:val="nil"/>
                <w:left w:val="nil"/>
                <w:bottom w:val="nil"/>
                <w:right w:val="nil"/>
                <w:between w:val="nil"/>
              </w:pBdr>
              <w:spacing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It possesses stores in multiple nations with diverse product ranges including grocery, financial and telephonic</w:t>
            </w:r>
          </w:p>
        </w:tc>
        <w:tc>
          <w:tcPr>
            <w:tcW w:w="4680" w:type="dxa"/>
            <w:shd w:val="clear" w:color="auto" w:fill="auto"/>
            <w:tcMar>
              <w:top w:w="100" w:type="dxa"/>
              <w:left w:w="100" w:type="dxa"/>
              <w:bottom w:w="100" w:type="dxa"/>
              <w:right w:w="100" w:type="dxa"/>
            </w:tcMar>
          </w:tcPr>
          <w:p w14:paraId="70FE2B72" w14:textId="77777777" w:rsidR="008E0D5A" w:rsidRPr="00420CCB" w:rsidRDefault="00716084">
            <w:pPr>
              <w:widowControl w:val="0"/>
              <w:numPr>
                <w:ilvl w:val="0"/>
                <w:numId w:val="1"/>
              </w:numPr>
              <w:pBdr>
                <w:top w:val="nil"/>
                <w:left w:val="nil"/>
                <w:bottom w:val="nil"/>
                <w:right w:val="nil"/>
                <w:between w:val="nil"/>
              </w:pBdr>
              <w:spacing w:before="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lastRenderedPageBreak/>
              <w:t>It faces issues with motivating employees</w:t>
            </w:r>
          </w:p>
          <w:p w14:paraId="61D59D9D" w14:textId="77777777" w:rsidR="008E0D5A" w:rsidRPr="00420CCB" w:rsidRDefault="00716084">
            <w:pPr>
              <w:widowControl w:val="0"/>
              <w:numPr>
                <w:ilvl w:val="0"/>
                <w:numId w:val="1"/>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Lack of effective operational and financial performance</w:t>
            </w:r>
          </w:p>
          <w:p w14:paraId="5B0C6AC6" w14:textId="77777777" w:rsidR="008E0D5A" w:rsidRPr="00420CCB" w:rsidRDefault="00716084">
            <w:pPr>
              <w:widowControl w:val="0"/>
              <w:numPr>
                <w:ilvl w:val="0"/>
                <w:numId w:val="1"/>
              </w:numPr>
              <w:pBdr>
                <w:top w:val="nil"/>
                <w:left w:val="nil"/>
                <w:bottom w:val="nil"/>
                <w:right w:val="nil"/>
                <w:between w:val="nil"/>
              </w:pBdr>
              <w:spacing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lastRenderedPageBreak/>
              <w:t>Poor employee productivity</w:t>
            </w:r>
          </w:p>
        </w:tc>
      </w:tr>
      <w:tr w:rsidR="008E0D5A" w:rsidRPr="00420CCB" w14:paraId="6F99F700" w14:textId="77777777" w:rsidTr="00901BC8">
        <w:tc>
          <w:tcPr>
            <w:tcW w:w="4680" w:type="dxa"/>
            <w:shd w:val="clear" w:color="auto" w:fill="auto"/>
            <w:tcMar>
              <w:top w:w="100" w:type="dxa"/>
              <w:left w:w="100" w:type="dxa"/>
              <w:bottom w:w="100" w:type="dxa"/>
              <w:right w:w="100" w:type="dxa"/>
            </w:tcMar>
          </w:tcPr>
          <w:p w14:paraId="062B0471" w14:textId="77777777" w:rsidR="008E0D5A" w:rsidRPr="00420CCB"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420CCB">
              <w:rPr>
                <w:rFonts w:ascii="Arial" w:eastAsia="Times New Roman" w:hAnsi="Arial" w:cs="Arial"/>
                <w:b/>
                <w:i/>
                <w:sz w:val="22"/>
                <w:szCs w:val="22"/>
                <w:lang w:val="en-GB"/>
              </w:rPr>
              <w:lastRenderedPageBreak/>
              <w:t xml:space="preserve">Opportunities </w:t>
            </w:r>
          </w:p>
        </w:tc>
        <w:tc>
          <w:tcPr>
            <w:tcW w:w="4680" w:type="dxa"/>
            <w:shd w:val="clear" w:color="auto" w:fill="auto"/>
            <w:tcMar>
              <w:top w:w="100" w:type="dxa"/>
              <w:left w:w="100" w:type="dxa"/>
              <w:bottom w:w="100" w:type="dxa"/>
              <w:right w:w="100" w:type="dxa"/>
            </w:tcMar>
          </w:tcPr>
          <w:p w14:paraId="3B560F69" w14:textId="77777777" w:rsidR="008E0D5A" w:rsidRPr="00420CCB"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420CCB">
              <w:rPr>
                <w:rFonts w:ascii="Arial" w:eastAsia="Times New Roman" w:hAnsi="Arial" w:cs="Arial"/>
                <w:b/>
                <w:i/>
                <w:sz w:val="22"/>
                <w:szCs w:val="22"/>
                <w:lang w:val="en-GB"/>
              </w:rPr>
              <w:t xml:space="preserve">Threats </w:t>
            </w:r>
          </w:p>
        </w:tc>
      </w:tr>
      <w:tr w:rsidR="008E0D5A" w:rsidRPr="00420CCB" w14:paraId="00A1BF77" w14:textId="77777777" w:rsidTr="00901BC8">
        <w:tc>
          <w:tcPr>
            <w:tcW w:w="4680" w:type="dxa"/>
            <w:shd w:val="clear" w:color="auto" w:fill="auto"/>
            <w:tcMar>
              <w:top w:w="100" w:type="dxa"/>
              <w:left w:w="100" w:type="dxa"/>
              <w:bottom w:w="100" w:type="dxa"/>
              <w:right w:w="100" w:type="dxa"/>
            </w:tcMar>
          </w:tcPr>
          <w:p w14:paraId="00A59C43" w14:textId="77777777" w:rsidR="008E0D5A" w:rsidRPr="00420CCB" w:rsidRDefault="00716084">
            <w:pPr>
              <w:widowControl w:val="0"/>
              <w:numPr>
                <w:ilvl w:val="0"/>
                <w:numId w:val="3"/>
              </w:numPr>
              <w:pBdr>
                <w:top w:val="nil"/>
                <w:left w:val="nil"/>
                <w:bottom w:val="nil"/>
                <w:right w:val="nil"/>
                <w:between w:val="nil"/>
              </w:pBdr>
              <w:spacing w:before="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It acquires the opportunity to enhance its retail business across the globe</w:t>
            </w:r>
          </w:p>
          <w:p w14:paraId="6C68611F" w14:textId="77777777" w:rsidR="008E0D5A" w:rsidRPr="00420CCB" w:rsidRDefault="00716084">
            <w:pPr>
              <w:widowControl w:val="0"/>
              <w:numPr>
                <w:ilvl w:val="0"/>
                <w:numId w:val="3"/>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Partnering with other brands</w:t>
            </w:r>
          </w:p>
          <w:p w14:paraId="7B62D799" w14:textId="77777777" w:rsidR="008E0D5A" w:rsidRPr="00420CCB" w:rsidRDefault="00716084">
            <w:pPr>
              <w:widowControl w:val="0"/>
              <w:numPr>
                <w:ilvl w:val="0"/>
                <w:numId w:val="3"/>
              </w:numPr>
              <w:pBdr>
                <w:top w:val="nil"/>
                <w:left w:val="nil"/>
                <w:bottom w:val="nil"/>
                <w:right w:val="nil"/>
                <w:between w:val="nil"/>
              </w:pBdr>
              <w:spacing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It attains the opportunity to develop better employee relations to retain them</w:t>
            </w:r>
          </w:p>
        </w:tc>
        <w:tc>
          <w:tcPr>
            <w:tcW w:w="4680" w:type="dxa"/>
            <w:shd w:val="clear" w:color="auto" w:fill="auto"/>
            <w:tcMar>
              <w:top w:w="100" w:type="dxa"/>
              <w:left w:w="100" w:type="dxa"/>
              <w:bottom w:w="100" w:type="dxa"/>
              <w:right w:w="100" w:type="dxa"/>
            </w:tcMar>
          </w:tcPr>
          <w:p w14:paraId="19F5FF32" w14:textId="77777777" w:rsidR="008E0D5A" w:rsidRPr="00420CCB" w:rsidRDefault="00716084">
            <w:pPr>
              <w:widowControl w:val="0"/>
              <w:numPr>
                <w:ilvl w:val="0"/>
                <w:numId w:val="3"/>
              </w:numPr>
              <w:pBdr>
                <w:top w:val="nil"/>
                <w:left w:val="nil"/>
                <w:bottom w:val="nil"/>
                <w:right w:val="nil"/>
                <w:between w:val="nil"/>
              </w:pBdr>
              <w:spacing w:before="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 xml:space="preserve">Increase threat of employee turnover </w:t>
            </w:r>
          </w:p>
          <w:p w14:paraId="0D4BE953" w14:textId="77777777" w:rsidR="008E0D5A" w:rsidRPr="00420CCB" w:rsidRDefault="00716084">
            <w:pPr>
              <w:widowControl w:val="0"/>
              <w:numPr>
                <w:ilvl w:val="0"/>
                <w:numId w:val="3"/>
              </w:numPr>
              <w:pBdr>
                <w:top w:val="nil"/>
                <w:left w:val="nil"/>
                <w:bottom w:val="nil"/>
                <w:right w:val="nil"/>
                <w:between w:val="nil"/>
              </w:pBdr>
              <w:spacing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The dropdown of the competitive positioning in the industry</w:t>
            </w:r>
          </w:p>
          <w:p w14:paraId="3442C58F" w14:textId="77777777" w:rsidR="008E0D5A" w:rsidRPr="00420CCB" w:rsidRDefault="00716084">
            <w:pPr>
              <w:widowControl w:val="0"/>
              <w:numPr>
                <w:ilvl w:val="0"/>
                <w:numId w:val="3"/>
              </w:numPr>
              <w:pBdr>
                <w:top w:val="nil"/>
                <w:left w:val="nil"/>
                <w:bottom w:val="nil"/>
                <w:right w:val="nil"/>
                <w:between w:val="nil"/>
              </w:pBdr>
              <w:spacing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The threat of deteriorating employee relations</w:t>
            </w:r>
          </w:p>
        </w:tc>
      </w:tr>
    </w:tbl>
    <w:p w14:paraId="53B8397B" w14:textId="77777777" w:rsidR="009E47A2" w:rsidRPr="00420CCB" w:rsidRDefault="009E47A2">
      <w:pPr>
        <w:spacing w:before="200" w:after="200" w:line="360" w:lineRule="auto"/>
        <w:jc w:val="both"/>
        <w:rPr>
          <w:rFonts w:ascii="Arial" w:eastAsia="Times New Roman" w:hAnsi="Arial" w:cs="Arial"/>
          <w:b/>
          <w:sz w:val="22"/>
          <w:szCs w:val="22"/>
          <w:lang w:val="en-GB"/>
        </w:rPr>
      </w:pPr>
    </w:p>
    <w:p w14:paraId="16706E7A" w14:textId="495818B2" w:rsidR="008E0D5A" w:rsidRPr="00420CCB" w:rsidRDefault="00716084">
      <w:pPr>
        <w:spacing w:before="200" w:after="200" w:line="360" w:lineRule="auto"/>
        <w:jc w:val="both"/>
        <w:rPr>
          <w:rFonts w:ascii="Arial" w:eastAsia="Times New Roman" w:hAnsi="Arial" w:cs="Arial"/>
          <w:sz w:val="22"/>
          <w:szCs w:val="22"/>
          <w:lang w:val="en-GB"/>
        </w:rPr>
      </w:pPr>
      <w:r w:rsidRPr="00420CCB">
        <w:rPr>
          <w:rFonts w:ascii="Arial" w:eastAsia="Times New Roman" w:hAnsi="Arial" w:cs="Arial"/>
          <w:sz w:val="22"/>
          <w:szCs w:val="22"/>
          <w:lang w:val="en-GB"/>
        </w:rPr>
        <w:t>From SWOT analysis, it has been encountered that Tesco is weak in motivating its employees and retaining them for the long term. Alongside, it also faces issues in its operational and financial performance, which its management needs to take into consideration for enhancing its work culture.</w:t>
      </w:r>
    </w:p>
    <w:p w14:paraId="724B031A" w14:textId="2C386682" w:rsidR="008E0D5A" w:rsidRPr="0066611A" w:rsidRDefault="00AA054D">
      <w:pPr>
        <w:spacing w:before="200" w:after="200" w:line="360" w:lineRule="auto"/>
        <w:jc w:val="both"/>
        <w:rPr>
          <w:rFonts w:ascii="Arial" w:eastAsia="Times New Roman" w:hAnsi="Arial" w:cs="Arial"/>
          <w:b/>
          <w:sz w:val="22"/>
          <w:szCs w:val="22"/>
          <w:lang w:val="en-GB"/>
        </w:rPr>
      </w:pPr>
      <w:r>
        <w:rPr>
          <w:rFonts w:ascii="Arial" w:eastAsia="Times New Roman" w:hAnsi="Arial" w:cs="Arial"/>
          <w:b/>
          <w:sz w:val="22"/>
          <w:szCs w:val="22"/>
          <w:lang w:val="en-GB"/>
        </w:rPr>
        <w:t>2.</w:t>
      </w:r>
      <w:r w:rsidR="00716084" w:rsidRPr="0066611A">
        <w:rPr>
          <w:rFonts w:ascii="Arial" w:eastAsia="Times New Roman" w:hAnsi="Arial" w:cs="Arial"/>
          <w:b/>
          <w:sz w:val="22"/>
          <w:szCs w:val="22"/>
          <w:lang w:val="en-GB"/>
        </w:rPr>
        <w:t xml:space="preserve">Brainstorming </w:t>
      </w:r>
    </w:p>
    <w:p w14:paraId="42C2F2E8" w14:textId="77777777" w:rsidR="008E0D5A" w:rsidRPr="0066611A" w:rsidRDefault="00716084">
      <w:pPr>
        <w:spacing w:before="200" w:after="200" w:line="360" w:lineRule="auto"/>
        <w:jc w:val="both"/>
        <w:rPr>
          <w:rFonts w:ascii="Arial" w:eastAsia="Times New Roman" w:hAnsi="Arial" w:cs="Arial"/>
          <w:sz w:val="22"/>
          <w:szCs w:val="22"/>
          <w:lang w:val="en-GB"/>
        </w:rPr>
      </w:pPr>
      <w:r w:rsidRPr="0066611A">
        <w:rPr>
          <w:rFonts w:ascii="Arial" w:eastAsia="Times New Roman" w:hAnsi="Arial" w:cs="Arial"/>
          <w:sz w:val="22"/>
          <w:szCs w:val="22"/>
          <w:lang w:val="en-GB"/>
        </w:rPr>
        <w:t>With the application of brainstorming, the management of Tesco can form a group of employees and encourage them to share their opinion regarding the existing management practices. The employees can then generate issues faced in different circumstances while working. Moreover, brainstorming helps the employees to aggregate several reasons behind their feeling of demotivation (</w:t>
      </w:r>
      <w:r w:rsidRPr="0066611A">
        <w:rPr>
          <w:rFonts w:ascii="Arial" w:eastAsia="Times New Roman" w:hAnsi="Arial" w:cs="Arial"/>
          <w:color w:val="0D0D0D"/>
          <w:sz w:val="22"/>
          <w:szCs w:val="22"/>
          <w:highlight w:val="white"/>
          <w:lang w:val="en-GB"/>
        </w:rPr>
        <w:t>Mburu, 2020</w:t>
      </w:r>
      <w:r w:rsidRPr="0066611A">
        <w:rPr>
          <w:rFonts w:ascii="Arial" w:eastAsia="Times New Roman" w:hAnsi="Arial" w:cs="Arial"/>
          <w:sz w:val="22"/>
          <w:szCs w:val="22"/>
          <w:lang w:val="en-GB"/>
        </w:rPr>
        <w:t>). Besides this, the employees can further come up with solutions for recommending their management regarding methods to motivate employees. For instance, one of the employees might say that the management does not listen to the problems of its employees in any circumstances. However, other employees might say the power culture in the workplace is demotivating.</w:t>
      </w:r>
    </w:p>
    <w:p w14:paraId="4BED8EDD" w14:textId="29EAD608" w:rsidR="008E0D5A" w:rsidRPr="0066611A" w:rsidRDefault="00313E4E">
      <w:pPr>
        <w:spacing w:before="200" w:after="200" w:line="360" w:lineRule="auto"/>
        <w:jc w:val="both"/>
        <w:rPr>
          <w:rFonts w:ascii="Arial" w:eastAsia="Times New Roman" w:hAnsi="Arial" w:cs="Arial"/>
          <w:b/>
          <w:sz w:val="22"/>
          <w:szCs w:val="22"/>
          <w:lang w:val="en-GB"/>
        </w:rPr>
      </w:pPr>
      <w:r>
        <w:rPr>
          <w:rFonts w:ascii="Arial" w:eastAsia="Times New Roman" w:hAnsi="Arial" w:cs="Arial"/>
          <w:b/>
          <w:sz w:val="22"/>
          <w:szCs w:val="22"/>
          <w:lang w:val="en-GB"/>
        </w:rPr>
        <w:lastRenderedPageBreak/>
        <w:t>3.</w:t>
      </w:r>
      <w:r w:rsidR="00716084" w:rsidRPr="0066611A">
        <w:rPr>
          <w:rFonts w:ascii="Arial" w:eastAsia="Times New Roman" w:hAnsi="Arial" w:cs="Arial"/>
          <w:b/>
          <w:sz w:val="22"/>
          <w:szCs w:val="22"/>
          <w:lang w:val="en-GB"/>
        </w:rPr>
        <w:t xml:space="preserve">Fishbone Diagram </w:t>
      </w:r>
    </w:p>
    <w:p w14:paraId="738E934B" w14:textId="77777777" w:rsidR="004258D2" w:rsidRDefault="005301C2" w:rsidP="004258D2">
      <w:pPr>
        <w:pStyle w:val="NoSpacing"/>
      </w:pPr>
      <w:r>
        <w:rPr>
          <w:noProof/>
        </w:rPr>
      </w:r>
      <w:r>
        <w:rPr>
          <w:noProof/>
        </w:rPr>
        <w:pict w14:anchorId="2F0C4E45">
          <v:group id="Canvas 28" o:spid="_x0000_s1027" editas="canvas" style="width:494.65pt;height:336pt;mso-position-horizontal-relative:char;mso-position-vertical-relative:line" coordsize="62814,42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2814;height:42672;visibility:visible" filled="t" fillcolor="#ffc" stroked="t" strokecolor="#03c">
              <v:fill o:detectmouseclick="t"/>
              <v:path o:connecttype="none"/>
            </v:shape>
            <v:group id="_x0000_s1029" style="position:absolute;top:37;width:61832;height:41116" coordorigin="109,2122" coordsize="61842,268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30" style="position:absolute;left:52263;top:13688;width:9688;height:75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h78IA&#10;AADaAAAADwAAAGRycy9kb3ducmV2LnhtbESPQYvCMBSE78L+h/AWvIimKyJLNYoKgpeyWMuen82z&#10;rTYv3SZq998bQfA4zMw3zHzZmVrcqHWVZQVfowgEcW51xYWC7LAdfoNwHlljbZkU/JOD5eKjN8dY&#10;2zvv6Zb6QgQIuxgVlN43sZQuL8mgG9mGOHgn2xr0QbaF1C3eA9zUchxFU2mw4rBQYkObkvJLejUK&#10;TsfNOvlz+3Wy/Tn/XtMMx8kAlep/dqsZCE+df4df7Z1WMIHnlXA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06HvwgAAANoAAAAPAAAAAAAAAAAAAAAAAJgCAABkcnMvZG93&#10;bnJldi54bWxQSwUGAAAAAAQABAD1AAAAhwMAAAAA&#10;" fillcolor="#ff8e8e" strokecolor="#94b64e [3046]">
                <v:fill color2="#fdd" rotate="t" colors="0 #ff8e8e;.5 #ffbaba;1 #fdd" focus="100%" type="gradient"/>
                <v:shadow on="t" color="black" opacity="24903f" origin=",.5" offset="0,.55556mm"/>
                <v:textbox>
                  <w:txbxContent>
                    <w:p w14:paraId="72800B94" w14:textId="77777777" w:rsidR="004258D2" w:rsidRPr="00A11D00" w:rsidRDefault="004258D2" w:rsidP="004258D2">
                      <w:pPr>
                        <w:jc w:val="center"/>
                        <w:rPr>
                          <w:rFonts w:ascii="Times New Roman" w:hAnsi="Times New Roman" w:cs="Times New Roman"/>
                          <w:b/>
                        </w:rPr>
                      </w:pPr>
                      <w:r w:rsidRPr="00A11D00">
                        <w:rPr>
                          <w:rFonts w:ascii="Times New Roman" w:hAnsi="Times New Roman" w:cs="Times New Roman"/>
                          <w:b/>
                        </w:rPr>
                        <w:t xml:space="preserve">Lack of </w:t>
                      </w:r>
                      <w:r>
                        <w:rPr>
                          <w:rFonts w:ascii="Times New Roman" w:hAnsi="Times New Roman" w:cs="Times New Roman"/>
                          <w:b/>
                        </w:rPr>
                        <w:t>employee motivation in Tesco</w:t>
                      </w:r>
                    </w:p>
                  </w:txbxContent>
                </v:textbox>
              </v:rect>
              <v:line id="Straight Connector 5" o:spid="_x0000_s1031" style="position:absolute;flip:x y;visibility:visible" from="10376,5022" to="21249,17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8zJsQAAADaAAAADwAAAGRycy9kb3ducmV2LnhtbESPQWvCQBSE7wX/w/KEXkrdWFAkZiOi&#10;FerJqs3B2yP7moRm36a725j++65Q8DjMzDdMthpMK3pyvrGsYDpJQBCXVjdcKfg4754XIHxA1tha&#10;JgW/5GGVjx4yTLW98pH6U6hEhLBPUUEdQpdK6cuaDPqJ7Yij92mdwRClq6R2eI1w08qXJJlLgw3H&#10;hRo72tRUfp1+jIJuUbn54fs9eS22/WX/RIUrzE6px/GwXoIINIR7+L/9phXM4HYl3gCZ/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zzMmxAAAANoAAAAPAAAAAAAAAAAA&#10;AAAAAKECAABkcnMvZG93bnJldi54bWxQSwUGAAAAAAQABAD5AAAAkgMAAAAA&#10;" strokecolor="black [3040]"/>
              <v:line id="Straight Connector 6" o:spid="_x0000_s1032" style="position:absolute;flip:x;visibility:visible" from="9361,16995" to="18651,26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VasMAAADaAAAADwAAAGRycy9kb3ducmV2LnhtbESPS2vDMBCE74X8B7GB3Bo5PbjFsRxC&#10;IFASXJrXIbfFWj+ItTKWEjv/vioUehxm5hsmXY2mFQ/qXWNZwWIegSAurG64UnA+bV8/QDiPrLG1&#10;TAqe5GCVTV5STLQd+ECPo69EgLBLUEHtfZdI6YqaDLq57YiDV9reoA+yr6TucQhw08q3KIqlwYbD&#10;Qo0dbWoqbse7UVC6e7e5XrQv33f5IS/31RcO30rNpuN6CcLT6P/Df+1PrSCG3yvhBs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1WrDAAAA2gAAAA8AAAAAAAAAAAAA&#10;AAAAoQIAAGRycy9kb3ducmV2LnhtbFBLBQYAAAAABAAEAPkAAACRAwAAAAA=&#10;" strokecolor="black [3040]"/>
              <v:line id="Straight Connector 7" o:spid="_x0000_s1033" style="position:absolute;flip:y;visibility:visible" from="24601,17227" to="35987,26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Nw8cMAAADaAAAADwAAAGRycy9kb3ducmV2LnhtbESPzWvCQBTE74X+D8sreKubelBJsxER&#10;CqIoVdtDb4/sywdm34bs5sP/3hUKHoeZ+Q2TrEZTi55aV1lW8DGNQBBnVldcKPi5fL0vQTiPrLG2&#10;TApu5GCVvr4kGGs78In6sy9EgLCLUUHpfRNL6bKSDLqpbYiDl9vWoA+yLaRucQhwU8tZFM2lwYrD&#10;QokNbUrKrufOKMhd12z+frXPF7vD6ZDviyMO30pN3sb1JwhPo3+G/9tbrWABjyvhBsj0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8zcPHDAAAA2gAAAA8AAAAAAAAAAAAA&#10;AAAAoQIAAGRycy9kb3ducmV2LnhtbFBLBQYAAAAABAAEAPkAAACRAwAAAAA=&#10;" strokecolor="black [3040]"/>
              <v:line id="Straight Connector 8" o:spid="_x0000_s1034" style="position:absolute;flip:x y;visibility:visible" from="26589,5329" to="39797,17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cuMAAAADaAAAADwAAAGRycy9kb3ducmV2LnhtbERPy4rCMBTdC/5DuIIbGVNdiFSjiA/Q&#10;1ThqF7O7NHfaMs1NTWKtfz9ZCLM8nPdy3ZlatOR8ZVnBZJyAIM6trrhQcLsePuYgfEDWWFsmBS/y&#10;sF71e0tMtX3yF7WXUIgYwj5FBWUITSqlz0sy6Me2IY7cj3UGQ4SukNrhM4abWk6TZCYNVhwbSmxo&#10;W1L+e3kYBc28cLPP+znZZ7v2+zSizGXmoNRw0G0WIAJ14V/8dh+1grg1Xok3QK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rOnLjAAAAA2gAAAA8AAAAAAAAAAAAAAAAA&#10;oQIAAGRycy9kb3ducmV2LnhtbFBLBQYAAAAABAAEAPkAAACOAwAAAAA=&#10;" strokecolor="black [3040]"/>
              <v:roundrect id="Rounded Rectangle 9" o:spid="_x0000_s1035" style="position:absolute;left:2102;top:2122;width:16548;height:290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j3sMA&#10;AADaAAAADwAAAGRycy9kb3ducmV2LnhtbESPQWvCQBSE74X+h+UVvJRmowdp06wiFUH0EmPp+ZF9&#10;zaZm34bsRuO/dwWhx2FmvmHy5WhbcabeN44VTJMUBHHldMO1gu/j5u0dhA/IGlvHpOBKHpaL56cc&#10;M+0ufKBzGWoRIewzVGBC6DIpfWXIok9cRxy9X9dbDFH2tdQ9XiLctnKWpnNpseG4YLCjL0PVqRys&#10;guJ1J49bPww/8s8X+3VZHPi0UmryMq4+QQQaw3/40d5qBR9wvxJv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dj3sMAAADa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style="mso-next-textbox:#Rounded Rectangle 9">
                  <w:txbxContent>
                    <w:p w14:paraId="5112F180" w14:textId="77777777" w:rsidR="004258D2" w:rsidRPr="004258D2" w:rsidRDefault="004258D2" w:rsidP="004258D2">
                      <w:pPr>
                        <w:jc w:val="center"/>
                        <w:rPr>
                          <w:rFonts w:ascii="Times New Roman" w:hAnsi="Times New Roman" w:cs="Times New Roman"/>
                          <w:b/>
                          <w:sz w:val="16"/>
                          <w:lang w:val="en-US"/>
                        </w:rPr>
                      </w:pPr>
                      <w:r w:rsidRPr="004258D2">
                        <w:rPr>
                          <w:rFonts w:ascii="Times New Roman" w:hAnsi="Times New Roman" w:cs="Times New Roman"/>
                          <w:b/>
                          <w:sz w:val="16"/>
                          <w:lang w:val="en-US"/>
                        </w:rPr>
                        <w:t>Poor management practices</w:t>
                      </w:r>
                    </w:p>
                  </w:txbxContent>
                </v:textbox>
              </v:roundrect>
              <v:roundrect id="Rounded Rectangle 10" o:spid="_x0000_s1036" style="position:absolute;left:22100;top:2122;width:13418;height:3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fK8MA&#10;AADbAAAADwAAAGRycy9kb3ducmV2LnhtbESPQWvCQBCF7wX/wzKCl6Kb9lAkuoooBamXGEvPQ3ZM&#10;otnZkN1o/PfOoeBthvfmvW+W68E16kZdqD0b+JgloIgLb2suDfyevqdzUCEiW2w8k4EHBVivRm9L&#10;TK2/85FueSyVhHBI0UAVY5tqHYqKHIaZb4lFO/vOYZS1K7Xt8C7hrtGfSfKlHdYsDRW2tK2ouOa9&#10;M5C9/+jTPvT9n76E7LDLsyNfN8ZMxsNmASrSEF/m/+u9FXyhl19kAL1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lfK8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style="mso-next-textbox:#Rounded Rectangle 10">
                  <w:txbxContent>
                    <w:p w14:paraId="2BD28418" w14:textId="77777777" w:rsidR="004258D2" w:rsidRPr="00383111" w:rsidRDefault="004258D2" w:rsidP="004258D2">
                      <w:pPr>
                        <w:spacing w:line="240" w:lineRule="auto"/>
                        <w:jc w:val="center"/>
                        <w:rPr>
                          <w:rFonts w:ascii="Times New Roman" w:eastAsia="Times New Roman" w:hAnsi="Times New Roman" w:cs="Times New Roman"/>
                          <w:b/>
                          <w:sz w:val="16"/>
                        </w:rPr>
                      </w:pPr>
                      <w:r w:rsidRPr="00383111">
                        <w:rPr>
                          <w:rFonts w:ascii="Times New Roman" w:eastAsia="Times New Roman" w:hAnsi="Times New Roman" w:cs="Times New Roman"/>
                          <w:b/>
                          <w:sz w:val="16"/>
                        </w:rPr>
                        <w:t xml:space="preserve">Not encouraging employees to </w:t>
                      </w:r>
                      <w:r w:rsidRPr="00383111">
                        <w:rPr>
                          <w:rFonts w:eastAsia="Times New Roman"/>
                          <w:b/>
                          <w:sz w:val="16"/>
                        </w:rPr>
                        <w:t>share their ideas</w:t>
                      </w:r>
                    </w:p>
                  </w:txbxContent>
                </v:textbox>
              </v:roundrect>
              <v:roundrect id="Rounded Rectangle 11" o:spid="_x0000_s1037" style="position:absolute;left:17525;top:26016;width:12300;height:299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X6sMEA&#10;AADbAAAADwAAAGRycy9kb3ducmV2LnhtbERPS2vCQBC+C/0PyxS8SN3oQSR1FWkRgr0kUTwP2WmS&#10;mp0N2c2j/94tFLzNx/ec3WEyjRioc7VlBatlBIK4sLrmUsH1cnrbgnAeWWNjmRT8koPD/mW2w1jb&#10;kTMacl+KEMIuRgWV920spSsqMuiWtiUO3LftDPoAu1LqDscQbhq5jqKNNFhzaKiwpY+KinveGwXp&#10;4iwviev7m/xx6ddnnmZ8Pyo1f52O7yA8Tf4p/ncnOsxfwd8v4QC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V+rDBAAAA2wAAAA8AAAAAAAAAAAAAAAAAmAIAAGRycy9kb3du&#10;cmV2LnhtbFBLBQYAAAAABAAEAPUAAACGAwAAAAA=&#10;" fillcolor="#fbcaa2 [1625]" strokecolor="#f68c36 [3049]">
                <v:fill color2="#fdefe3 [505]" rotate="t" angle="180" colors="0 #ffbe86;22938f #ffd0aa;1 #ffebdb" focus="100%" type="gradient"/>
                <v:shadow on="t" color="black" opacity="24903f" origin=",.5" offset="0,.55556mm"/>
                <v:textbox style="mso-next-textbox:#Rounded Rectangle 11">
                  <w:txbxContent>
                    <w:p w14:paraId="3032B438" w14:textId="77777777" w:rsidR="004258D2" w:rsidRPr="004258D2" w:rsidRDefault="004258D2" w:rsidP="004258D2">
                      <w:pPr>
                        <w:jc w:val="center"/>
                        <w:rPr>
                          <w:rFonts w:ascii="Times New Roman" w:eastAsia="Times New Roman" w:hAnsi="Times New Roman" w:cs="Times New Roman"/>
                          <w:b/>
                          <w:sz w:val="18"/>
                          <w:lang w:val="en-US"/>
                        </w:rPr>
                      </w:pPr>
                      <w:r w:rsidRPr="004258D2">
                        <w:rPr>
                          <w:rFonts w:ascii="Times New Roman" w:eastAsia="Times New Roman" w:hAnsi="Times New Roman" w:cs="Times New Roman"/>
                          <w:b/>
                          <w:sz w:val="18"/>
                          <w:lang w:val="en-US"/>
                        </w:rPr>
                        <w:t>Lack of approach</w:t>
                      </w:r>
                    </w:p>
                  </w:txbxContent>
                </v:textbox>
              </v:roundrect>
              <v:roundrect id="Rounded Rectangle 12" o:spid="_x0000_s1038" style="position:absolute;left:109;top:26016;width:12300;height:299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dkx8AA&#10;AADbAAAADwAAAGRycy9kb3ducmV2LnhtbERPTYvCMBC9C/6HMIIX0XQ9LFKNRZQF0Uuty56HZmxr&#10;m0lpUq3/frOw4G0e73M2yWAa8aDOVZYVfCwiEMS51RUXCr6vX/MVCOeRNTaWScGLHCTb8WiDsbZP&#10;vtAj84UIIexiVFB638ZSurwkg25hW+LA3Wxn0AfYFVJ3+AzhppHLKPqUBisODSW2tC8pr7PeKEhn&#10;J3k9ur7/kXeXng9ZeuF6p9R0MuzWIDwN/i3+dx91mL+Ev1/C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dk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style="mso-next-textbox:#Rounded Rectangle 12">
                  <w:txbxContent>
                    <w:p w14:paraId="28A1FA0E" w14:textId="77777777" w:rsidR="004258D2" w:rsidRPr="004258D2" w:rsidRDefault="004258D2" w:rsidP="004258D2">
                      <w:pPr>
                        <w:jc w:val="center"/>
                        <w:rPr>
                          <w:rFonts w:ascii="Times New Roman" w:eastAsia="Times New Roman" w:hAnsi="Times New Roman" w:cs="Times New Roman"/>
                          <w:b/>
                          <w:sz w:val="18"/>
                          <w:lang w:val="en-US"/>
                        </w:rPr>
                      </w:pPr>
                      <w:r w:rsidRPr="004258D2">
                        <w:rPr>
                          <w:rFonts w:ascii="Times New Roman" w:eastAsia="Times New Roman" w:hAnsi="Times New Roman" w:cs="Times New Roman"/>
                          <w:b/>
                          <w:sz w:val="18"/>
                          <w:lang w:val="en-US"/>
                        </w:rPr>
                        <w:t>Lack of appreciation</w:t>
                      </w:r>
                    </w:p>
                  </w:txbxContent>
                </v:textbox>
              </v:roundrect>
            </v:group>
            <v:shapetype id="_x0000_t32" coordsize="21600,21600" o:spt="32" o:oned="t" path="m,l21600,21600e" filled="f">
              <v:path arrowok="t" fillok="f" o:connecttype="none"/>
              <o:lock v:ext="edit" shapetype="t"/>
            </v:shapetype>
            <v:shape id="Straight Arrow Connector 13" o:spid="_x0000_s1039" type="#_x0000_t32" style="position:absolute;top:22663;width:52145;height:8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UrR8EAAADbAAAADwAAAGRycy9kb3ducmV2LnhtbERP32vCMBB+H/g/hBP2MmY6B0M6o4gy&#10;EOcQnfh8NNemLLmUJqv1vzeC4Nt9fD9vOu+dFR21ofas4G2UgSAuvK65UnD8/XqdgAgRWaP1TAou&#10;FGA+GzxNMdf+zHvqDrESKYRDjgpMjE0uZSgMOQwj3xAnrvStw5hgW0nd4jmFOyvHWfYhHdacGgw2&#10;tDRU/B3+nYJxLNc/32bbbQq2drdYlfRy2in1POwXnyAi9fEhvrvXOs1/h9sv6QA5u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1StHwQAAANsAAAAPAAAAAAAAAAAAAAAA&#10;AKECAABkcnMvZG93bnJldi54bWxQSwUGAAAAAAQABAD5AAAAjwMAAAAA&#10;" strokecolor="#c0504d [3205]" strokeweight="2pt">
              <v:stroke endarrow="open"/>
              <v:shadow on="t" color="black" opacity="24903f" origin=",.5" offset="0,.55556mm"/>
            </v:shape>
            <v:shapetype id="_x0000_t202" coordsize="21600,21600" o:spt="202" path="m,l,21600r21600,l21600,xe">
              <v:stroke joinstyle="miter"/>
              <v:path gradientshapeok="t" o:connecttype="rect"/>
            </v:shapetype>
            <v:shape id="Text Box 14" o:spid="_x0000_s1040" type="#_x0000_t202" style="position:absolute;left:39666;top:5450;width:10683;height:3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PZsIA&#10;AADbAAAADwAAAGRycy9kb3ducmV2LnhtbERPTWvCQBC9F/oflil4q7sWkZK6ipQqHlRozKHHITsm&#10;sdnZkF1N9Ne7guBtHu9zpvPe1uJMra8caxgNFQji3JmKCw3Zfvn+CcIHZIO1Y9JwIQ/z2evLFBPj&#10;Ov6lcxoKEUPYJ6ihDKFJpPR5SRb90DXEkTu41mKIsC2kabGL4baWH0pNpMWKY0OJDX2XlP+nJ6sh&#10;LXaZum7UdrSkv/44Pi1+Vr7TevDWL75ABOrDU/xwr02cP4b7L/EAOb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ac9mwgAAANsAAAAPAAAAAAAAAAAAAAAAAJgCAABkcnMvZG93&#10;bnJldi54bWxQSwUGAAAAAAQABAD1AAAAhwMAAAAA&#10;" fillcolor="#a5d5e2 [1624]" strokecolor="#40a7c2 [3048]">
              <v:fill color2="#e4f2f6 [504]" rotate="t" angle="180" colors="0 #9eeaff;22938f #bbefff;1 #e4f9ff" focus="100%" type="gradient"/>
              <v:shadow on="t" color="black" opacity="24903f" origin=",.5" offset="0,.55556mm"/>
              <v:textbox style="mso-next-textbox:#Text Box 14">
                <w:txbxContent>
                  <w:p w14:paraId="2658972A" w14:textId="77777777" w:rsidR="004258D2" w:rsidRPr="004258D2" w:rsidRDefault="004258D2" w:rsidP="004258D2">
                    <w:pPr>
                      <w:jc w:val="center"/>
                      <w:rPr>
                        <w:rFonts w:ascii="Times New Roman" w:hAnsi="Times New Roman" w:cs="Times New Roman"/>
                        <w:sz w:val="13"/>
                        <w:szCs w:val="13"/>
                        <w:lang w:val="en-US"/>
                      </w:rPr>
                    </w:pPr>
                    <w:r w:rsidRPr="004258D2">
                      <w:rPr>
                        <w:rFonts w:ascii="Times New Roman" w:hAnsi="Times New Roman" w:cs="Times New Roman"/>
                        <w:sz w:val="13"/>
                        <w:szCs w:val="13"/>
                        <w:lang w:val="en-US"/>
                      </w:rPr>
                      <w:t>No group discussion</w:t>
                    </w:r>
                  </w:p>
                </w:txbxContent>
              </v:textbox>
            </v:shape>
            <v:shape id="Text Box 15" o:spid="_x0000_s1041" type="#_x0000_t202" style="position:absolute;left:21732;top:14855;width:9271;height:28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Vq/cMA&#10;AADbAAAADwAAAGRycy9kb3ducmV2LnhtbERPTWvCQBC9C/0PyxR6q7tKKyW6hlCqeGiFRg8eh+yY&#10;RLOzIbua2F/fLRS8zeN9ziIdbCOu1PnasYbJWIEgLpypudSw362e30D4gGywcUwabuQhXT6MFpgY&#10;1/M3XfNQihjCPkENVQhtIqUvKrLox64ljtzRdRZDhF0pTYd9DLeNnCo1kxZrjg0VtvReUXHOL1ZD&#10;Xm736udTfU1WdBhOL5fsY+17rZ8eh2wOItAQ7uJ/98bE+a/w90s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Vq/cMAAADbAAAADwAAAAAAAAAAAAAAAACYAgAAZHJzL2Rv&#10;d25yZXYueG1sUEsFBgAAAAAEAAQA9QAAAIgDAAAAAA==&#10;" fillcolor="#a5d5e2 [1624]" strokecolor="#40a7c2 [3048]">
              <v:fill color2="#e4f2f6 [504]" rotate="t" angle="180" colors="0 #9eeaff;22938f #bbefff;1 #e4f9ff" focus="100%" type="gradient"/>
              <v:shadow on="t" color="black" opacity="24903f" origin=",.5" offset="0,.55556mm"/>
              <v:textbox style="mso-next-textbox:#Text Box 15">
                <w:txbxContent>
                  <w:p w14:paraId="72C9450E" w14:textId="77777777" w:rsidR="004258D2" w:rsidRPr="004258D2" w:rsidRDefault="004258D2" w:rsidP="004258D2">
                    <w:pPr>
                      <w:pStyle w:val="NormalWeb"/>
                      <w:spacing w:before="0" w:beforeAutospacing="0" w:after="0" w:afterAutospacing="0" w:line="360" w:lineRule="auto"/>
                      <w:jc w:val="center"/>
                      <w:rPr>
                        <w:sz w:val="13"/>
                        <w:szCs w:val="13"/>
                      </w:rPr>
                    </w:pPr>
                    <w:r w:rsidRPr="004258D2">
                      <w:rPr>
                        <w:rFonts w:eastAsia="Calibri"/>
                        <w:sz w:val="13"/>
                        <w:szCs w:val="13"/>
                      </w:rPr>
                      <w:t>Autocratic culture</w:t>
                    </w:r>
                  </w:p>
                </w:txbxContent>
              </v:textbox>
            </v:shape>
            <v:shape id="Text Box 15" o:spid="_x0000_s1042" type="#_x0000_t202" style="position:absolute;left:15680;top:6096;width:8386;height:39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s41MEA&#10;AADbAAAADwAAAGRycy9kb3ducmV2LnhtbERPzYrCMBC+L/gOYQRv27Qeuks1FvEH3IMHtQ8wNmNb&#10;bCaliVr36c2CsLf5+H5nng+mFXfqXWNZQRLFIIhLqxuuFBSn7ec3COeRNbaWScGTHOSL0cccM20f&#10;fKD70VcihLDLUEHtfZdJ6cqaDLrIdsSBu9jeoA+wr6Tu8RHCTSuncZxKgw2Hhho7WtVUXo83o+An&#10;LRL/uz9PV/wln9V6szEFFUpNxsNyBsLT4P/Fb/dOh/kp/P0SDp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rONTBAAAA2w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14:paraId="5F6A9441" w14:textId="77777777" w:rsidR="004258D2" w:rsidRPr="00A11D00" w:rsidRDefault="004258D2" w:rsidP="004258D2">
                    <w:pPr>
                      <w:pStyle w:val="NormalWeb"/>
                      <w:spacing w:before="0" w:beforeAutospacing="0" w:after="0" w:afterAutospacing="0" w:line="360" w:lineRule="auto"/>
                      <w:jc w:val="center"/>
                      <w:rPr>
                        <w:sz w:val="13"/>
                        <w:szCs w:val="13"/>
                      </w:rPr>
                    </w:pPr>
                    <w:r>
                      <w:rPr>
                        <w:rFonts w:eastAsia="Calibri"/>
                        <w:sz w:val="13"/>
                        <w:szCs w:val="13"/>
                      </w:rPr>
                      <w:t xml:space="preserve">Lack of delegating regular tasks </w:t>
                    </w:r>
                  </w:p>
                </w:txbxContent>
              </v:textbox>
            </v:shape>
            <v:shape id="Straight Arrow Connector 17" o:spid="_x0000_s1043" type="#_x0000_t32" style="position:absolute;left:16645;top:10086;width:3438;height:553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FpIMMAAADbAAAADwAAAGRycy9kb3ducmV2LnhtbERP32vCMBB+F/wfwgl7s6k67KhGEceY&#10;Y8KYG4JvR3M2xeZSm6jdf78MhL3dx/fz5svO1uJKra8cKxglKQjiwumKSwXfXy/DJxA+IGusHZOC&#10;H/KwXPR7c8y1u/EnXXehFDGEfY4KTAhNLqUvDFn0iWuII3d0rcUQYVtK3eIthttajtN0Ki1WHBsM&#10;NrQ2VJx2F6vg+W3/mJ2788fk9WC2BU2yw3j1rtTDoFvNQATqwr/47t7oOD+Dv1/iA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RaSDDAAAA2wAAAA8AAAAAAAAAAAAA&#10;AAAAoQIAAGRycy9kb3ducmV2LnhtbFBLBQYAAAAABAAEAPkAAACRAwAAAAA=&#10;" strokecolor="black [3040]">
              <v:stroke endarrow="open"/>
            </v:shape>
            <v:shape id="Text Box 15" o:spid="_x0000_s1044" type="#_x0000_t202" style="position:absolute;left:1276;top:7209;width:9200;height:56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gJPcIA&#10;AADbAAAADwAAAGRycy9kb3ducmV2LnhtbESPzY7CMAyE7yvxDpGRuC0pHAAVAkL8SHDgANsH8Dam&#10;rWicqglQeHp8WGlvtmY883mx6lytHtSGyrOB0TABRZx7W3FhIPvZf89AhYhssfZMBl4UYLXsfS0w&#10;tf7JZ3pcYqEkhEOKBsoYm1TrkJfkMAx9Qyza1bcOo6xtoW2LTwl3tR4nyUQ7rFgaSmxoU1J+u9yd&#10;geMkG8X36Xe84al+FdvdzmWUGTPod+s5qEhd/Df/XR+s4Aus/CID6O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eAk9wgAAANsAAAAPAAAAAAAAAAAAAAAAAJgCAABkcnMvZG93&#10;bnJldi54bWxQSwUGAAAAAAQABAD1AAAAhwMAAAAA&#10;" fillcolor="#cdddac [1622]" strokecolor="#94b64e [3046]">
              <v:fill color2="#f0f4e6 [502]" rotate="t" angle="180" colors="0 #dafda7;22938f #e4fdc2;1 #f5ffe6" focus="100%" type="gradient"/>
              <v:shadow on="t" color="black" opacity="24903f" origin=",.5" offset="0,.55556mm"/>
              <v:textbox>
                <w:txbxContent>
                  <w:p w14:paraId="52F15FD6" w14:textId="77777777" w:rsidR="004258D2" w:rsidRPr="00A11D00" w:rsidRDefault="004258D2" w:rsidP="004258D2">
                    <w:pPr>
                      <w:pStyle w:val="NormalWeb"/>
                      <w:spacing w:before="0" w:beforeAutospacing="0" w:after="200" w:afterAutospacing="0" w:line="276" w:lineRule="auto"/>
                      <w:jc w:val="center"/>
                      <w:rPr>
                        <w:sz w:val="22"/>
                      </w:rPr>
                    </w:pPr>
                    <w:r>
                      <w:rPr>
                        <w:rFonts w:eastAsia="Calibri"/>
                        <w:sz w:val="14"/>
                        <w:szCs w:val="16"/>
                      </w:rPr>
                      <w:t>Inadequate maintenance of employee relationships</w:t>
                    </w:r>
                  </w:p>
                </w:txbxContent>
              </v:textbox>
            </v:shape>
            <v:shape id="Straight Arrow Connector 19" o:spid="_x0000_s1045" type="#_x0000_t32" style="position:absolute;left:6386;top:12890;width:11670;height:425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7ZL70AAADbAAAADwAAAGRycy9kb3ducmV2LnhtbERPvQrCMBDeBd8hnOCmqQ6i1SgiFBx0&#10;8A/XoznbYnOpTaz17Y0guN3H93uLVWtK0VDtCssKRsMIBHFqdcGZgvMpGUxBOI+ssbRMCt7kYLXs&#10;dhYYa/viAzVHn4kQwi5GBbn3VSylS3My6Ia2Ig7czdYGfYB1JnWNrxBuSjmOook0WHBoyLGiTU7p&#10;/fg0CiI3SR6b033fnDN/2F1lsn3PLkr1e+16DsJT6//in3urw/wZ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xO2S+9AAAA2wAAAA8AAAAAAAAAAAAAAAAAoQIA&#10;AGRycy9kb3ducmV2LnhtbFBLBQYAAAAABAAEAPkAAACLAwAAAAA=&#10;" strokecolor="black [3040]">
              <v:stroke endarrow="open"/>
            </v:shape>
            <v:shape id="Text Box 15" o:spid="_x0000_s1046" type="#_x0000_t202" style="position:absolute;left:1276;top:24559;width:7975;height:42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FQTcIA&#10;AADbAAAADwAAAGRycy9kb3ducmV2LnhtbERPTU8CMRC9m/gfmjHxJl2IErJSCJAQjIEDuB68Tbbj&#10;trKdLm2F5d/Tg4nHl/c9nfeuFWcK0XpWMBwUIIhrry03CqqP9dMEREzIGlvPpOBKEeaz+7spltpf&#10;eE/nQ2pEDuFYogKTUldKGWtDDuPAd8SZ+/bBYcowNFIHvORw18pRUYylQ8u5wWBHK0P18fDrFOw2&#10;z1+hsdv19v3l83RcpsrYn0qpx4d+8QoiUZ/+xX/uN61glNfnL/kHyN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gVBNwgAAANsAAAAPAAAAAAAAAAAAAAAAAJgCAABkcnMvZG93&#10;bnJldi54bWxQSwUGAAAAAAQABAD1AAAAhwMAAAAA&#10;" fillcolor="#ff86e8" strokecolor="#94b64e [3046]">
              <v:fill color2="#ffdbf6" rotate="t" colors="0 #ff86e8;.5 #ffb6ee;1 #ffdbf6" focus="100%" type="gradient"/>
              <v:shadow on="t" color="black" opacity="24903f" origin=",.5" offset="0,.55556mm"/>
              <v:textbox>
                <w:txbxContent>
                  <w:p w14:paraId="5BF6D987" w14:textId="77777777" w:rsidR="004258D2" w:rsidRPr="00A11D00" w:rsidRDefault="004258D2" w:rsidP="004258D2">
                    <w:pPr>
                      <w:pStyle w:val="NormalWeb"/>
                      <w:spacing w:before="0" w:beforeAutospacing="0" w:after="200" w:afterAutospacing="0" w:line="276" w:lineRule="auto"/>
                      <w:jc w:val="center"/>
                      <w:rPr>
                        <w:sz w:val="13"/>
                        <w:szCs w:val="13"/>
                      </w:rPr>
                    </w:pPr>
                    <w:r>
                      <w:rPr>
                        <w:rFonts w:eastAsia="Calibri"/>
                        <w:sz w:val="13"/>
                        <w:szCs w:val="13"/>
                      </w:rPr>
                      <w:t>Not recognizing performances of employees</w:t>
                    </w:r>
                  </w:p>
                </w:txbxContent>
              </v:textbox>
            </v:shape>
            <v:shape id="Text Box 15" o:spid="_x0000_s1047" type="#_x0000_t202" style="position:absolute;left:14102;top:31133;width:8992;height:36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311sUA&#10;AADbAAAADwAAAGRycy9kb3ducmV2LnhtbESPQWsCMRSE74X+h/AKvdWs0payGqUtSKXoQbs99PbY&#10;PDepm5dtEnX990YoeBxm5htmMutdKw4UovWsYDgoQBDXXltuFFRf84cXEDEha2w9k4ITRZhNb28m&#10;WGp/5DUdNqkRGcKxRAUmpa6UMtaGHMaB74izt/XBYcoyNFIHPGa4a+WoKJ6lQ8t5wWBH74bq3Wbv&#10;FKw+Hn9CY5fz5efT99/uLVXG/lZK3d/1r2MQifp0Df+3F1rBaAiXL/kHyOk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zfXWxQAAANsAAAAPAAAAAAAAAAAAAAAAAJgCAABkcnMv&#10;ZG93bnJldi54bWxQSwUGAAAAAAQABAD1AAAAigMAAAAA&#10;" fillcolor="#ff86e8" strokecolor="#94b64e [3046]">
              <v:fill color2="#ffdbf6" rotate="t" colors="0 #ff86e8;.5 #ffb6ee;1 #ffdbf6" focus="100%" type="gradient"/>
              <v:shadow on="t" color="black" opacity="24903f" origin=",.5" offset="0,.55556mm"/>
              <v:textbox>
                <w:txbxContent>
                  <w:p w14:paraId="3C2FD23E" w14:textId="77777777" w:rsidR="004258D2" w:rsidRPr="00383111" w:rsidRDefault="004258D2" w:rsidP="004258D2">
                    <w:pPr>
                      <w:pStyle w:val="NormalWeb"/>
                      <w:spacing w:before="0" w:beforeAutospacing="0" w:after="0" w:afterAutospacing="0" w:line="276" w:lineRule="auto"/>
                      <w:jc w:val="center"/>
                      <w:rPr>
                        <w:sz w:val="11"/>
                        <w:szCs w:val="13"/>
                      </w:rPr>
                    </w:pPr>
                    <w:r w:rsidRPr="00383111">
                      <w:rPr>
                        <w:rFonts w:eastAsia="Calibri"/>
                        <w:sz w:val="11"/>
                        <w:szCs w:val="13"/>
                      </w:rPr>
                      <w:t>Not appreciating hard work of employees</w:t>
                    </w:r>
                  </w:p>
                </w:txbxContent>
              </v:textbox>
            </v:shape>
            <v:shape id="Straight Arrow Connector 22" o:spid="_x0000_s1048" type="#_x0000_t32" style="position:absolute;left:5440;top:28914;width:5372;height:48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aB48EAAADbAAAADwAAAGRycy9kb3ducmV2LnhtbESPzarCMBSE94LvEI7gTlO7EK1GEaHg&#10;4rrwD7eH5tgWm5Pa5Nb69kYQXA4z8w2zXHemEi01rrSsYDKOQBBnVpecKzif0tEMhPPIGivLpOBF&#10;Dtarfm+JibZPPlB79LkIEHYJKii8rxMpXVaQQTe2NXHwbrYx6INscqkbfAa4qWQcRVNpsOSwUGBN&#10;24Ky+/HfKIjcNH1sT/d9e8794e8q091rflFqOOg2CxCeOv8Lf9s7rSCO4fMl/AC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oHjwQAAANsAAAAPAAAAAAAAAAAAAAAA&#10;AKECAABkcnMvZG93bnJldi54bWxQSwUGAAAAAAQABAD5AAAAjwMAAAAA&#10;" strokecolor="black [3040]">
              <v:stroke endarrow="open"/>
            </v:shape>
            <v:shape id="Straight Arrow Connector 23" o:spid="_x0000_s1049" type="#_x0000_t32" style="position:absolute;left:16129;top:26225;width:3556;height:4912;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RHpscAAADbAAAADwAAAGRycy9kb3ducmV2LnhtbESPQWvCQBSE7wX/w/IKXopuqkUlukqp&#10;LQhSoUYP3h7Z1yQ2+zbsbk3013cLhR6HmfmGWaw6U4sLOV9ZVvA4TEAQ51ZXXCg4ZG+DGQgfkDXW&#10;lknBlTyslr27BabatvxBl30oRISwT1FBGUKTSunzkgz6oW2Io/dpncEQpSukdthGuKnlKEkm0mDF&#10;caHEhl5Kyr/230YBvb8e19Psdj7sdk/jBztxp6zdKtW/757nIAJ14T/8195oBaMx/H6JP0A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5EemxwAAANsAAAAPAAAAAAAA&#10;AAAAAAAAAKECAABkcnMvZG93bnJldi54bWxQSwUGAAAAAAQABAD5AAAAlQMAAAAA&#10;" strokecolor="black [3040]">
              <v:stroke endarrow="open"/>
            </v:shape>
            <v:shape id="Text Box 15" o:spid="_x0000_s1050" type="#_x0000_t202" style="position:absolute;left:32636;top:33464;width:9268;height:34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g0ycIA&#10;AADbAAAADwAAAGRycy9kb3ducmV2LnhtbESP0YrCMBRE3wX/IVxh3zRdWUSqUWRhQRFWrf2AS3Nt&#10;qs1NabK1/v1GEHwcZuYMs1z3thYdtb5yrOBzkoAgLpyuuFSQn3/GcxA+IGusHZOCB3lYr4aDJaba&#10;3flEXRZKESHsU1RgQmhSKX1hyKKfuIY4ehfXWgxRtqXULd4j3NZymiQzabHiuGCwoW9DxS37swpu&#10;Zpd1V+yOx8c2L/3p8NvUe1LqY9RvFiAC9eEdfrW3WsH0C55f4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iDTJwgAAANsAAAAPAAAAAAAAAAAAAAAAAJgCAABkcnMvZG93&#10;bnJldi54bWxQSwUGAAAAAAQABAD1AAAAhwMAAAAA&#10;" fillcolor="#6f3" strokecolor="#94b64e [3046]">
              <v:shadow on="t" color="black" opacity="24903f" origin=",.5" offset="0,.55556mm"/>
              <v:textbox>
                <w:txbxContent>
                  <w:p w14:paraId="7AD70326" w14:textId="3D483847" w:rsidR="004258D2" w:rsidRPr="00A11D00" w:rsidRDefault="004258D2" w:rsidP="004258D2">
                    <w:pPr>
                      <w:pStyle w:val="NormalWeb"/>
                      <w:spacing w:before="0" w:beforeAutospacing="0" w:after="200" w:afterAutospacing="0" w:line="276" w:lineRule="auto"/>
                      <w:jc w:val="center"/>
                      <w:rPr>
                        <w:sz w:val="13"/>
                        <w:szCs w:val="13"/>
                      </w:rPr>
                    </w:pPr>
                    <w:r>
                      <w:rPr>
                        <w:rFonts w:eastAsia="Calibri"/>
                        <w:sz w:val="13"/>
                        <w:szCs w:val="13"/>
                      </w:rPr>
                      <w:t xml:space="preserve">Inadequate </w:t>
                    </w:r>
                    <w:r w:rsidR="00DD2CB2">
                      <w:rPr>
                        <w:rFonts w:eastAsia="Calibri"/>
                        <w:sz w:val="13"/>
                        <w:szCs w:val="13"/>
                      </w:rPr>
                      <w:t>decision-making</w:t>
                    </w:r>
                    <w:r>
                      <w:rPr>
                        <w:rFonts w:eastAsia="Calibri"/>
                        <w:sz w:val="13"/>
                        <w:szCs w:val="13"/>
                      </w:rPr>
                      <w:t xml:space="preserve"> sessions</w:t>
                    </w:r>
                  </w:p>
                </w:txbxContent>
              </v:textbox>
            </v:shape>
            <v:shape id="Text Box 15" o:spid="_x0000_s1051" type="#_x0000_t202" style="position:absolute;left:20004;top:24556;width:10694;height:30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SRUsIA&#10;AADbAAAADwAAAGRycy9kb3ducmV2LnhtbESP0YrCMBRE3wX/IVxh3zRdYUWqUWRhQRFWrf2AS3Nt&#10;qs1NabK1/v1GEHwcZuYMs1z3thYdtb5yrOBzkoAgLpyuuFSQn3/GcxA+IGusHZOCB3lYr4aDJaba&#10;3flEXRZKESHsU1RgQmhSKX1hyKKfuIY4ehfXWgxRtqXULd4j3NZymiQzabHiuGCwoW9DxS37swpu&#10;Zpd1V+yOx8c2L/3p8NvUe1LqY9RvFiAC9eEdfrW3WsH0C55f4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xJFSwgAAANsAAAAPAAAAAAAAAAAAAAAAAJgCAABkcnMvZG93&#10;bnJldi54bWxQSwUGAAAAAAQABAD1AAAAhwMAAAAA&#10;" fillcolor="#6f3" strokecolor="#94b64e [3046]">
              <v:shadow on="t" color="black" opacity="24903f" origin=",.5" offset="0,.55556mm"/>
              <v:textbox>
                <w:txbxContent>
                  <w:p w14:paraId="25013B67" w14:textId="77777777" w:rsidR="004258D2" w:rsidRPr="00A11D00" w:rsidRDefault="004258D2" w:rsidP="004258D2">
                    <w:pPr>
                      <w:pStyle w:val="NormalWeb"/>
                      <w:spacing w:before="0" w:beforeAutospacing="0" w:after="0" w:afterAutospacing="0"/>
                      <w:jc w:val="center"/>
                      <w:rPr>
                        <w:sz w:val="13"/>
                        <w:szCs w:val="13"/>
                      </w:rPr>
                    </w:pPr>
                    <w:r>
                      <w:rPr>
                        <w:rFonts w:eastAsia="Calibri"/>
                        <w:sz w:val="13"/>
                        <w:szCs w:val="13"/>
                      </w:rPr>
                      <w:t>Inadequate leadership</w:t>
                    </w:r>
                  </w:p>
                  <w:p w14:paraId="3B50A84C" w14:textId="77777777" w:rsidR="004258D2" w:rsidRPr="00A11D00" w:rsidRDefault="004258D2" w:rsidP="004258D2">
                    <w:pPr>
                      <w:pStyle w:val="NormalWeb"/>
                      <w:jc w:val="center"/>
                      <w:rPr>
                        <w:sz w:val="13"/>
                        <w:szCs w:val="13"/>
                      </w:rPr>
                    </w:pPr>
                  </w:p>
                </w:txbxContent>
              </v:textbox>
            </v:shape>
            <v:shape id="Straight Arrow Connector 26" o:spid="_x0000_s1052" type="#_x0000_t32" style="position:absolute;left:25021;top:27651;width:2411;height:58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2H4MMAAADbAAAADwAAAGRycy9kb3ducmV2LnhtbESPT4vCMBTE78J+h/CEvdlUD0W7xrII&#10;BQ/uwX/s9dG8bUubl24Ta/32RhA8DjPzG2adjaYVA/WutqxgHsUgiAuray4VnE/5bAnCeWSNrWVS&#10;cCcH2eZjssZU2xsfaDj6UgQIuxQVVN53qZSuqMigi2xHHLw/2xv0Qfal1D3eAty0chHHiTRYc1io&#10;sKNtRUVzvBoFsUvy/+2p+RnOpT/sf2W+u68uSn1Ox+8vEJ5G/w6/2jutYJHA80v4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9h+DDAAAA2wAAAA8AAAAAAAAAAAAA&#10;AAAAoQIAAGRycy9kb3ducmV2LnhtbFBLBQYAAAAABAAEAPkAAACRAwAAAAA=&#10;" strokecolor="black [3040]">
              <v:stroke endarrow="open"/>
            </v:shape>
            <v:shape id="Straight Arrow Connector 27" o:spid="_x0000_s1053" type="#_x0000_t32" style="position:absolute;left:32639;top:26670;width:1731;height:6794;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BpccAAADbAAAADwAAAGRycy9kb3ducmV2LnhtbESPQWvCQBSE7wX/w/IKXopuqkUlukqp&#10;LQilgkYP3h7Z1yQ2+zbsbk3013cLhR6HmfmGWaw6U4sLOV9ZVvA4TEAQ51ZXXCg4ZG+DGQgfkDXW&#10;lknBlTyslr27Babatryjyz4UIkLYp6igDKFJpfR5SQb90DbE0fu0zmCI0hVSO2wj3NRylCQTabDi&#10;uFBiQy8l5V/7b6OAPl6P62l2Ox+226fxg524U9a+K9W/757nIAJ14T/8195oBaMp/H6JP0A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30GlxwAAANsAAAAPAAAAAAAA&#10;AAAAAAAAAKECAABkcnMvZG93bnJldi54bWxQSwUGAAAAAAQABAD5AAAAlQMAAAAA&#10;" strokecolor="black [3040]">
              <v:stroke endarrow="open"/>
            </v:shape>
            <v:shape id="Straight Arrow Connector 29" o:spid="_x0000_s1054" type="#_x0000_t32" style="position:absolute;left:25310;top:11845;width:6413;height:298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6SdMcAAADbAAAADwAAAGRycy9kb3ducmV2LnhtbESPW2sCMRSE3wv+h3AKfdNs1+JlNYq0&#10;FFsqiBcE3w6b42Zxc7Juom7/fVMo9HGYmW+Y6by1lbhR40vHCp57CQji3OmSCwX73Xt3BMIHZI2V&#10;Y1LwTR7ms87DFDPt7ryh2zYUIkLYZ6jAhFBnUvrckEXfczVx9E6usRiibAqpG7xHuK1kmiQDabHk&#10;uGCwpldD+Xl7tQrePg8vw0t7WfeXR7PKqT88posvpZ4e28UERKA2/If/2h9aQTqG3y/xB8jZ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bpJ0xwAAANsAAAAPAAAAAAAA&#10;AAAAAAAAAKECAABkcnMvZG93bnJldi54bWxQSwUGAAAAAAQABAD5AAAAlQMAAAAA&#10;" strokecolor="black [3040]">
              <v:stroke endarrow="open"/>
            </v:shape>
            <v:shape id="Straight Arrow Connector 30" o:spid="_x0000_s1055" type="#_x0000_t32" style="position:absolute;left:33450;top:8733;width:6128;height:552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2tNMMAAADbAAAADwAAAGRycy9kb3ducmV2LnhtbERPW2vCMBR+H/gfwhH2NlPtUKmmRTbG&#10;NjYQLwi+HZpjU2xOapNp9++XB2GPH999WfS2EVfqfO1YwXiUgCAuna65UrDfvT3NQfiArLFxTAp+&#10;yUORDx6WmGl34w1dt6ESMYR9hgpMCG0mpS8NWfQj1xJH7uQ6iyHCrpK6w1sMt42cJMlUWqw5Nhhs&#10;6cVQed7+WAWvn4fn2aW/rNP3o/kuKZ0dJ6svpR6H/WoBIlAf/sV394dWkMb18Uv8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NrTTDAAAA2wAAAA8AAAAAAAAAAAAA&#10;AAAAoQIAAGRycy9kb3ducmV2LnhtbFBLBQYAAAAABAAEAPkAAACRAwAAAAA=&#10;" strokecolor="black [3040]">
              <v:stroke endarrow="open"/>
            </v:shape>
            <w10:anchorlock/>
          </v:group>
        </w:pict>
      </w:r>
    </w:p>
    <w:p w14:paraId="6274267C" w14:textId="77777777" w:rsidR="009E47A2" w:rsidRDefault="009E47A2">
      <w:pPr>
        <w:spacing w:before="200" w:after="200" w:line="360" w:lineRule="auto"/>
        <w:jc w:val="both"/>
        <w:rPr>
          <w:rFonts w:ascii="Times New Roman" w:eastAsia="Times New Roman" w:hAnsi="Times New Roman" w:cs="Times New Roman"/>
          <w:b/>
          <w:sz w:val="24"/>
          <w:szCs w:val="24"/>
          <w:lang w:val="en-GB"/>
        </w:rPr>
      </w:pPr>
    </w:p>
    <w:p w14:paraId="7EF38015" w14:textId="7B463138" w:rsidR="008E0D5A" w:rsidRPr="00336EE3" w:rsidRDefault="00716084">
      <w:pPr>
        <w:spacing w:before="200" w:after="200" w:line="360" w:lineRule="auto"/>
        <w:jc w:val="both"/>
        <w:rPr>
          <w:rFonts w:ascii="Arial" w:eastAsia="Times New Roman" w:hAnsi="Arial" w:cs="Arial"/>
          <w:sz w:val="22"/>
          <w:szCs w:val="22"/>
          <w:lang w:val="en-GB"/>
        </w:rPr>
      </w:pPr>
      <w:r w:rsidRPr="00336EE3">
        <w:rPr>
          <w:rFonts w:ascii="Arial" w:eastAsia="Times New Roman" w:hAnsi="Arial" w:cs="Arial"/>
          <w:sz w:val="22"/>
          <w:szCs w:val="22"/>
          <w:lang w:val="en-GB"/>
        </w:rPr>
        <w:t xml:space="preserve">This fishbone diagram is displaying the reasons behind inadequate employee motivation in Tesco Plc. With this, it has been realised that it is not only the responsibility of employees to maintain effective relations within a workplace. However, the management of a workplace also needs to take initiatives to maintain adequate </w:t>
      </w:r>
      <w:r w:rsidR="00261895" w:rsidRPr="00336EE3">
        <w:rPr>
          <w:rFonts w:ascii="Arial" w:eastAsia="Times New Roman" w:hAnsi="Arial" w:cs="Arial"/>
          <w:sz w:val="22"/>
          <w:szCs w:val="22"/>
          <w:lang w:val="en-GB"/>
        </w:rPr>
        <w:t>employee’s</w:t>
      </w:r>
      <w:r w:rsidRPr="00336EE3">
        <w:rPr>
          <w:rFonts w:ascii="Arial" w:eastAsia="Times New Roman" w:hAnsi="Arial" w:cs="Arial"/>
          <w:sz w:val="22"/>
          <w:szCs w:val="22"/>
          <w:lang w:val="en-GB"/>
        </w:rPr>
        <w:t xml:space="preserve"> relations, which is considered as a motivation for employees (</w:t>
      </w:r>
      <w:r w:rsidRPr="00336EE3">
        <w:rPr>
          <w:rFonts w:ascii="Arial" w:eastAsia="Times New Roman" w:hAnsi="Arial" w:cs="Arial"/>
          <w:color w:val="0D0D0D"/>
          <w:sz w:val="22"/>
          <w:szCs w:val="22"/>
          <w:highlight w:val="white"/>
          <w:lang w:val="en-GB"/>
        </w:rPr>
        <w:t xml:space="preserve">Nguyen </w:t>
      </w:r>
      <w:r w:rsidRPr="00336EE3">
        <w:rPr>
          <w:rFonts w:ascii="Arial" w:eastAsia="Times New Roman" w:hAnsi="Arial" w:cs="Arial"/>
          <w:i/>
          <w:color w:val="0D0D0D"/>
          <w:sz w:val="22"/>
          <w:szCs w:val="22"/>
          <w:highlight w:val="white"/>
          <w:lang w:val="en-GB"/>
        </w:rPr>
        <w:t xml:space="preserve">et al., </w:t>
      </w:r>
      <w:r w:rsidRPr="00336EE3">
        <w:rPr>
          <w:rFonts w:ascii="Arial" w:eastAsia="Times New Roman" w:hAnsi="Arial" w:cs="Arial"/>
          <w:color w:val="0D0D0D"/>
          <w:sz w:val="22"/>
          <w:szCs w:val="22"/>
          <w:highlight w:val="white"/>
          <w:lang w:val="en-GB"/>
        </w:rPr>
        <w:t>020</w:t>
      </w:r>
      <w:r w:rsidRPr="00336EE3">
        <w:rPr>
          <w:rFonts w:ascii="Arial" w:eastAsia="Times New Roman" w:hAnsi="Arial" w:cs="Arial"/>
          <w:sz w:val="22"/>
          <w:szCs w:val="22"/>
          <w:lang w:val="en-GB"/>
        </w:rPr>
        <w:t xml:space="preserve">). Alternatively, in the case of Tesco Plc, it has been found that there is a lack of management </w:t>
      </w:r>
      <w:r w:rsidR="00FE1C8E" w:rsidRPr="00336EE3">
        <w:rPr>
          <w:rFonts w:ascii="Arial" w:eastAsia="Times New Roman" w:hAnsi="Arial" w:cs="Arial"/>
          <w:sz w:val="22"/>
          <w:szCs w:val="22"/>
          <w:lang w:val="en-GB"/>
        </w:rPr>
        <w:t>practice,</w:t>
      </w:r>
      <w:r w:rsidRPr="00336EE3">
        <w:rPr>
          <w:rFonts w:ascii="Arial" w:eastAsia="Times New Roman" w:hAnsi="Arial" w:cs="Arial"/>
          <w:sz w:val="22"/>
          <w:szCs w:val="22"/>
          <w:lang w:val="en-GB"/>
        </w:rPr>
        <w:t xml:space="preserve"> and the leaders and managers are least concerned with the problems faced by their subordinates. Rather, they intend to put further workload without considering the existing roles. This signifies a lack of leadership. Moreover, the employees are also not provided the opportunity to speak up their opinion or allowed to participate in any decision-making session. Conversely, </w:t>
      </w:r>
      <w:r w:rsidRPr="00336EE3">
        <w:rPr>
          <w:rFonts w:ascii="Arial" w:eastAsia="Times New Roman" w:hAnsi="Arial" w:cs="Arial"/>
          <w:color w:val="0D0D0D"/>
          <w:sz w:val="22"/>
          <w:szCs w:val="22"/>
          <w:highlight w:val="white"/>
          <w:lang w:val="en-GB"/>
        </w:rPr>
        <w:t xml:space="preserve">Carnevale </w:t>
      </w:r>
      <w:r w:rsidRPr="00336EE3">
        <w:rPr>
          <w:rFonts w:ascii="Arial" w:eastAsia="Times New Roman" w:hAnsi="Arial" w:cs="Arial"/>
          <w:i/>
          <w:color w:val="0D0D0D"/>
          <w:sz w:val="22"/>
          <w:szCs w:val="22"/>
          <w:highlight w:val="white"/>
          <w:lang w:val="en-GB"/>
        </w:rPr>
        <w:t xml:space="preserve">et al. </w:t>
      </w:r>
      <w:r w:rsidRPr="00336EE3">
        <w:rPr>
          <w:rFonts w:ascii="Arial" w:eastAsia="Times New Roman" w:hAnsi="Arial" w:cs="Arial"/>
          <w:sz w:val="22"/>
          <w:szCs w:val="22"/>
          <w:lang w:val="en-GB"/>
        </w:rPr>
        <w:t xml:space="preserve">(2017) contradicted that employee participation in decision-making enhances the quality of outcome, thereby </w:t>
      </w:r>
      <w:r w:rsidRPr="00336EE3">
        <w:rPr>
          <w:rFonts w:ascii="Arial" w:eastAsia="Times New Roman" w:hAnsi="Arial" w:cs="Arial"/>
          <w:sz w:val="22"/>
          <w:szCs w:val="22"/>
          <w:lang w:val="en-GB"/>
        </w:rPr>
        <w:lastRenderedPageBreak/>
        <w:t>accelerates organisational productivity. Thus, the employees of Tesco Plc are feeling demotivated to work with the retail organisation.</w:t>
      </w:r>
    </w:p>
    <w:p w14:paraId="5E85AD2C" w14:textId="77777777" w:rsidR="008E0D5A" w:rsidRPr="00E95034" w:rsidRDefault="00716084" w:rsidP="00E671D2">
      <w:pPr>
        <w:pStyle w:val="Heading1"/>
        <w:rPr>
          <w:rFonts w:ascii="Arial" w:hAnsi="Arial" w:cs="Arial"/>
          <w:b/>
          <w:bCs/>
          <w:color w:val="auto"/>
          <w:sz w:val="22"/>
          <w:szCs w:val="22"/>
        </w:rPr>
      </w:pPr>
      <w:bookmarkStart w:id="2" w:name="_Toc78890287"/>
      <w:r w:rsidRPr="00E95034">
        <w:rPr>
          <w:rFonts w:ascii="Arial" w:hAnsi="Arial" w:cs="Arial"/>
          <w:b/>
          <w:bCs/>
          <w:color w:val="auto"/>
          <w:sz w:val="22"/>
          <w:szCs w:val="22"/>
        </w:rPr>
        <w:t>Alternate Solutions</w:t>
      </w:r>
      <w:bookmarkEnd w:id="2"/>
      <w:r w:rsidRPr="00E95034">
        <w:rPr>
          <w:rFonts w:ascii="Arial" w:hAnsi="Arial" w:cs="Arial"/>
          <w:b/>
          <w:bCs/>
          <w:color w:val="auto"/>
          <w:sz w:val="22"/>
          <w:szCs w:val="22"/>
        </w:rPr>
        <w:t xml:space="preserve"> </w:t>
      </w:r>
    </w:p>
    <w:p w14:paraId="49516174" w14:textId="630FCED2"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Learning from the above problem-solving </w:t>
      </w:r>
      <w:r w:rsidR="00FE1C8E" w:rsidRPr="003B5494">
        <w:rPr>
          <w:rFonts w:ascii="Arial" w:eastAsia="Times New Roman" w:hAnsi="Arial" w:cs="Arial"/>
          <w:sz w:val="22"/>
          <w:szCs w:val="22"/>
          <w:lang w:val="en-GB"/>
        </w:rPr>
        <w:t>tools, it</w:t>
      </w:r>
      <w:r w:rsidRPr="003B5494">
        <w:rPr>
          <w:rFonts w:ascii="Arial" w:eastAsia="Times New Roman" w:hAnsi="Arial" w:cs="Arial"/>
          <w:sz w:val="22"/>
          <w:szCs w:val="22"/>
          <w:lang w:val="en-GB"/>
        </w:rPr>
        <w:t xml:space="preserve"> has been realised that Tesco management needs to improve its management and leadership skills or effectively administering its employees. This can help them to motivate their employees. As the first solution, it can be stated that the leaders and managers need to </w:t>
      </w:r>
      <w:r w:rsidRPr="003B5494">
        <w:rPr>
          <w:rFonts w:ascii="Arial" w:eastAsia="Times New Roman" w:hAnsi="Arial" w:cs="Arial"/>
          <w:b/>
          <w:i/>
          <w:sz w:val="22"/>
          <w:szCs w:val="22"/>
          <w:lang w:val="en-GB"/>
        </w:rPr>
        <w:t>set goals</w:t>
      </w:r>
      <w:r w:rsidRPr="003B5494">
        <w:rPr>
          <w:rFonts w:ascii="Arial" w:eastAsia="Times New Roman" w:hAnsi="Arial" w:cs="Arial"/>
          <w:sz w:val="22"/>
          <w:szCs w:val="22"/>
          <w:lang w:val="en-GB"/>
        </w:rPr>
        <w:t xml:space="preserve"> </w:t>
      </w:r>
      <w:r w:rsidRPr="003B5494">
        <w:rPr>
          <w:rFonts w:ascii="Arial" w:eastAsia="Times New Roman" w:hAnsi="Arial" w:cs="Arial"/>
          <w:b/>
          <w:i/>
          <w:sz w:val="22"/>
          <w:szCs w:val="22"/>
          <w:lang w:val="en-GB"/>
        </w:rPr>
        <w:t>for their employees</w:t>
      </w:r>
      <w:r w:rsidRPr="003B5494">
        <w:rPr>
          <w:rFonts w:ascii="Arial" w:eastAsia="Times New Roman" w:hAnsi="Arial" w:cs="Arial"/>
          <w:sz w:val="22"/>
          <w:szCs w:val="22"/>
          <w:lang w:val="en-GB"/>
        </w:rPr>
        <w:t xml:space="preserve">. Alternatively, the second solution is </w:t>
      </w:r>
      <w:r w:rsidRPr="003B5494">
        <w:rPr>
          <w:rFonts w:ascii="Arial" w:eastAsia="Times New Roman" w:hAnsi="Arial" w:cs="Arial"/>
          <w:b/>
          <w:i/>
          <w:sz w:val="22"/>
          <w:szCs w:val="22"/>
          <w:lang w:val="en-GB"/>
        </w:rPr>
        <w:t>recognising the driver of employee motivation</w:t>
      </w:r>
      <w:r w:rsidRPr="003B5494">
        <w:rPr>
          <w:rFonts w:ascii="Arial" w:eastAsia="Times New Roman" w:hAnsi="Arial" w:cs="Arial"/>
          <w:sz w:val="22"/>
          <w:szCs w:val="22"/>
          <w:lang w:val="en-GB"/>
        </w:rPr>
        <w:t xml:space="preserve">. Thirdly, the management of the retail organisation can also </w:t>
      </w:r>
      <w:r w:rsidRPr="003B5494">
        <w:rPr>
          <w:rFonts w:ascii="Arial" w:eastAsia="Times New Roman" w:hAnsi="Arial" w:cs="Arial"/>
          <w:b/>
          <w:i/>
          <w:sz w:val="22"/>
          <w:szCs w:val="22"/>
          <w:lang w:val="en-GB"/>
        </w:rPr>
        <w:t xml:space="preserve">foster autonomy for </w:t>
      </w:r>
      <w:r w:rsidR="00FE1C8E" w:rsidRPr="003B5494">
        <w:rPr>
          <w:rFonts w:ascii="Arial" w:eastAsia="Times New Roman" w:hAnsi="Arial" w:cs="Arial"/>
          <w:b/>
          <w:i/>
          <w:sz w:val="22"/>
          <w:szCs w:val="22"/>
          <w:lang w:val="en-GB"/>
        </w:rPr>
        <w:t>high performers</w:t>
      </w:r>
      <w:r w:rsidRPr="003B5494">
        <w:rPr>
          <w:rFonts w:ascii="Arial" w:eastAsia="Times New Roman" w:hAnsi="Arial" w:cs="Arial"/>
          <w:sz w:val="22"/>
          <w:szCs w:val="22"/>
          <w:lang w:val="en-GB"/>
        </w:rPr>
        <w:t>. It is believed that the application of these solutions might help the retail organisation to encourage its employees for a variety of aspects. Alongside, the retailer would be able to retain talented employees for the long term.</w:t>
      </w:r>
    </w:p>
    <w:p w14:paraId="52146B44" w14:textId="77777777" w:rsidR="008E0D5A" w:rsidRPr="006A3191" w:rsidRDefault="00716084" w:rsidP="00E671D2">
      <w:pPr>
        <w:pStyle w:val="Heading1"/>
        <w:rPr>
          <w:rFonts w:ascii="Arial" w:hAnsi="Arial" w:cs="Arial"/>
          <w:b/>
          <w:bCs/>
          <w:color w:val="auto"/>
          <w:sz w:val="22"/>
          <w:szCs w:val="22"/>
        </w:rPr>
      </w:pPr>
      <w:bookmarkStart w:id="3" w:name="_Toc78890288"/>
      <w:r w:rsidRPr="006A3191">
        <w:rPr>
          <w:rFonts w:ascii="Arial" w:hAnsi="Arial" w:cs="Arial"/>
          <w:b/>
          <w:bCs/>
          <w:color w:val="auto"/>
          <w:sz w:val="22"/>
          <w:szCs w:val="22"/>
        </w:rPr>
        <w:t>Evaluation of the alternate solutions</w:t>
      </w:r>
      <w:bookmarkEnd w:id="3"/>
      <w:r w:rsidRPr="006A3191">
        <w:rPr>
          <w:rFonts w:ascii="Arial" w:hAnsi="Arial" w:cs="Arial"/>
          <w:b/>
          <w:bCs/>
          <w:color w:val="auto"/>
          <w:sz w:val="22"/>
          <w:szCs w:val="22"/>
        </w:rPr>
        <w:t xml:space="preserve"> </w:t>
      </w:r>
    </w:p>
    <w:p w14:paraId="7463FE85" w14:textId="77777777"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The suggested solutions can be analysed with the help of the PMI (Plus/Minus/Interesting) tool. According to </w:t>
      </w:r>
      <w:r w:rsidRPr="003B5494">
        <w:rPr>
          <w:rFonts w:ascii="Arial" w:eastAsia="Times New Roman" w:hAnsi="Arial" w:cs="Arial"/>
          <w:color w:val="0D0D0D"/>
          <w:sz w:val="22"/>
          <w:szCs w:val="22"/>
          <w:highlight w:val="white"/>
          <w:lang w:val="en-GB"/>
        </w:rPr>
        <w:t xml:space="preserve">Hasibuan </w:t>
      </w:r>
      <w:r w:rsidRPr="003B5494">
        <w:rPr>
          <w:rFonts w:ascii="Arial" w:eastAsia="Times New Roman" w:hAnsi="Arial" w:cs="Arial"/>
          <w:sz w:val="22"/>
          <w:szCs w:val="22"/>
          <w:lang w:val="en-GB"/>
        </w:rPr>
        <w:t>(2017), the PMI tool helps in evaluating the pros and cons of implementing a particular idea highlighting the interesting context. With this, an effective solution concerning the realised problem faced by Tesco Plc can be determined.</w:t>
      </w:r>
    </w:p>
    <w:p w14:paraId="3B2826F5" w14:textId="77777777"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b/>
          <w:i/>
          <w:sz w:val="22"/>
          <w:szCs w:val="22"/>
          <w:lang w:val="en-GB"/>
        </w:rPr>
        <w:t>Solution 1: Setting Goals for employees</w:t>
      </w:r>
    </w:p>
    <w:tbl>
      <w:tblPr>
        <w:tblStyle w:val="a0"/>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20"/>
        <w:gridCol w:w="3120"/>
        <w:gridCol w:w="3120"/>
      </w:tblGrid>
      <w:tr w:rsidR="008E0D5A" w:rsidRPr="003B5494" w14:paraId="3B490CE6" w14:textId="77777777" w:rsidTr="00901BC8">
        <w:tc>
          <w:tcPr>
            <w:tcW w:w="3120" w:type="dxa"/>
            <w:shd w:val="clear" w:color="auto" w:fill="auto"/>
            <w:tcMar>
              <w:top w:w="100" w:type="dxa"/>
              <w:left w:w="100" w:type="dxa"/>
              <w:bottom w:w="100" w:type="dxa"/>
              <w:right w:w="100" w:type="dxa"/>
            </w:tcMar>
          </w:tcPr>
          <w:p w14:paraId="0E6B5B8D"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Plus (+)</w:t>
            </w:r>
          </w:p>
        </w:tc>
        <w:tc>
          <w:tcPr>
            <w:tcW w:w="3120" w:type="dxa"/>
            <w:shd w:val="clear" w:color="auto" w:fill="auto"/>
            <w:tcMar>
              <w:top w:w="100" w:type="dxa"/>
              <w:left w:w="100" w:type="dxa"/>
              <w:bottom w:w="100" w:type="dxa"/>
              <w:right w:w="100" w:type="dxa"/>
            </w:tcMar>
          </w:tcPr>
          <w:p w14:paraId="47A3DBD5"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Minus (-)</w:t>
            </w:r>
          </w:p>
        </w:tc>
        <w:tc>
          <w:tcPr>
            <w:tcW w:w="3120" w:type="dxa"/>
            <w:shd w:val="clear" w:color="auto" w:fill="auto"/>
            <w:tcMar>
              <w:top w:w="100" w:type="dxa"/>
              <w:left w:w="100" w:type="dxa"/>
              <w:bottom w:w="100" w:type="dxa"/>
              <w:right w:w="100" w:type="dxa"/>
            </w:tcMar>
          </w:tcPr>
          <w:p w14:paraId="74354947"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Interesting </w:t>
            </w:r>
          </w:p>
        </w:tc>
      </w:tr>
      <w:tr w:rsidR="008E0D5A" w:rsidRPr="003B5494" w14:paraId="4857A453" w14:textId="77777777" w:rsidTr="00901BC8">
        <w:tc>
          <w:tcPr>
            <w:tcW w:w="3120" w:type="dxa"/>
            <w:shd w:val="clear" w:color="auto" w:fill="auto"/>
            <w:tcMar>
              <w:top w:w="100" w:type="dxa"/>
              <w:left w:w="100" w:type="dxa"/>
              <w:bottom w:w="100" w:type="dxa"/>
              <w:right w:w="100" w:type="dxa"/>
            </w:tcMar>
          </w:tcPr>
          <w:p w14:paraId="7C80A0C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Provides a direction and focus (+5)</w:t>
            </w:r>
          </w:p>
        </w:tc>
        <w:tc>
          <w:tcPr>
            <w:tcW w:w="3120" w:type="dxa"/>
            <w:shd w:val="clear" w:color="auto" w:fill="auto"/>
            <w:tcMar>
              <w:top w:w="100" w:type="dxa"/>
              <w:left w:w="100" w:type="dxa"/>
              <w:bottom w:w="100" w:type="dxa"/>
              <w:right w:w="100" w:type="dxa"/>
            </w:tcMar>
          </w:tcPr>
          <w:p w14:paraId="6DA5E316"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Makes result-focused more than progression-focused (-4)</w:t>
            </w:r>
          </w:p>
        </w:tc>
        <w:tc>
          <w:tcPr>
            <w:tcW w:w="3120" w:type="dxa"/>
            <w:shd w:val="clear" w:color="auto" w:fill="auto"/>
            <w:tcMar>
              <w:top w:w="100" w:type="dxa"/>
              <w:left w:w="100" w:type="dxa"/>
              <w:bottom w:w="100" w:type="dxa"/>
              <w:right w:w="100" w:type="dxa"/>
            </w:tcMar>
          </w:tcPr>
          <w:p w14:paraId="1005C4B2"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Development of a sense of satisfaction (+4)</w:t>
            </w:r>
          </w:p>
        </w:tc>
      </w:tr>
      <w:tr w:rsidR="008E0D5A" w:rsidRPr="003B5494" w14:paraId="7AA473CA" w14:textId="77777777" w:rsidTr="00901BC8">
        <w:tc>
          <w:tcPr>
            <w:tcW w:w="3120" w:type="dxa"/>
            <w:shd w:val="clear" w:color="auto" w:fill="auto"/>
            <w:tcMar>
              <w:top w:w="100" w:type="dxa"/>
              <w:left w:w="100" w:type="dxa"/>
              <w:bottom w:w="100" w:type="dxa"/>
              <w:right w:w="100" w:type="dxa"/>
            </w:tcMar>
          </w:tcPr>
          <w:p w14:paraId="6547DED0"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Helps to prioritise (+4)</w:t>
            </w:r>
          </w:p>
        </w:tc>
        <w:tc>
          <w:tcPr>
            <w:tcW w:w="3120" w:type="dxa"/>
            <w:shd w:val="clear" w:color="auto" w:fill="auto"/>
            <w:tcMar>
              <w:top w:w="100" w:type="dxa"/>
              <w:left w:w="100" w:type="dxa"/>
              <w:bottom w:w="100" w:type="dxa"/>
              <w:right w:w="100" w:type="dxa"/>
            </w:tcMar>
          </w:tcPr>
          <w:p w14:paraId="113BC987"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Creates unnecessary pressure and stress (-2)</w:t>
            </w:r>
          </w:p>
        </w:tc>
        <w:tc>
          <w:tcPr>
            <w:tcW w:w="3120" w:type="dxa"/>
            <w:shd w:val="clear" w:color="auto" w:fill="auto"/>
            <w:tcMar>
              <w:top w:w="100" w:type="dxa"/>
              <w:left w:w="100" w:type="dxa"/>
              <w:bottom w:w="100" w:type="dxa"/>
              <w:right w:w="100" w:type="dxa"/>
            </w:tcMar>
          </w:tcPr>
          <w:p w14:paraId="3DAEEC1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Enhance productivity (+3)</w:t>
            </w:r>
          </w:p>
        </w:tc>
      </w:tr>
      <w:tr w:rsidR="008E0D5A" w:rsidRPr="003B5494" w14:paraId="1990072E" w14:textId="77777777" w:rsidTr="00901BC8">
        <w:tc>
          <w:tcPr>
            <w:tcW w:w="3120" w:type="dxa"/>
            <w:shd w:val="clear" w:color="auto" w:fill="auto"/>
            <w:tcMar>
              <w:top w:w="100" w:type="dxa"/>
              <w:left w:w="100" w:type="dxa"/>
              <w:bottom w:w="100" w:type="dxa"/>
              <w:right w:w="100" w:type="dxa"/>
            </w:tcMar>
          </w:tcPr>
          <w:p w14:paraId="11FAFE21"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Enhances knowledge and </w:t>
            </w:r>
            <w:r w:rsidRPr="003B5494">
              <w:rPr>
                <w:rFonts w:ascii="Arial" w:eastAsia="Times New Roman" w:hAnsi="Arial" w:cs="Arial"/>
                <w:sz w:val="22"/>
                <w:szCs w:val="22"/>
                <w:lang w:val="en-GB"/>
              </w:rPr>
              <w:lastRenderedPageBreak/>
              <w:t>skills (+5)</w:t>
            </w:r>
          </w:p>
        </w:tc>
        <w:tc>
          <w:tcPr>
            <w:tcW w:w="3120" w:type="dxa"/>
            <w:shd w:val="clear" w:color="auto" w:fill="auto"/>
            <w:tcMar>
              <w:top w:w="100" w:type="dxa"/>
              <w:left w:w="100" w:type="dxa"/>
              <w:bottom w:w="100" w:type="dxa"/>
              <w:right w:w="100" w:type="dxa"/>
            </w:tcMar>
          </w:tcPr>
          <w:p w14:paraId="64F3E146"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Kills creativity (-3)</w:t>
            </w:r>
          </w:p>
        </w:tc>
        <w:tc>
          <w:tcPr>
            <w:tcW w:w="3120" w:type="dxa"/>
            <w:shd w:val="clear" w:color="auto" w:fill="auto"/>
            <w:tcMar>
              <w:top w:w="100" w:type="dxa"/>
              <w:left w:w="100" w:type="dxa"/>
              <w:bottom w:w="100" w:type="dxa"/>
              <w:right w:w="100" w:type="dxa"/>
            </w:tcMar>
          </w:tcPr>
          <w:p w14:paraId="7B16177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Generate a sense of motivation but dissatisfaction </w:t>
            </w:r>
            <w:r w:rsidRPr="003B5494">
              <w:rPr>
                <w:rFonts w:ascii="Arial" w:eastAsia="Times New Roman" w:hAnsi="Arial" w:cs="Arial"/>
                <w:sz w:val="22"/>
                <w:szCs w:val="22"/>
                <w:lang w:val="en-GB"/>
              </w:rPr>
              <w:lastRenderedPageBreak/>
              <w:t>(-3)</w:t>
            </w:r>
          </w:p>
        </w:tc>
      </w:tr>
      <w:tr w:rsidR="008E0D5A" w:rsidRPr="003B5494" w14:paraId="000EF224" w14:textId="77777777" w:rsidTr="00901BC8">
        <w:tc>
          <w:tcPr>
            <w:tcW w:w="3120" w:type="dxa"/>
            <w:shd w:val="clear" w:color="auto" w:fill="auto"/>
            <w:tcMar>
              <w:top w:w="100" w:type="dxa"/>
              <w:left w:w="100" w:type="dxa"/>
              <w:bottom w:w="100" w:type="dxa"/>
              <w:right w:w="100" w:type="dxa"/>
            </w:tcMar>
          </w:tcPr>
          <w:p w14:paraId="4570316C"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Increases comfort zone (+2)</w:t>
            </w:r>
          </w:p>
        </w:tc>
        <w:tc>
          <w:tcPr>
            <w:tcW w:w="3120" w:type="dxa"/>
            <w:shd w:val="clear" w:color="auto" w:fill="auto"/>
            <w:tcMar>
              <w:top w:w="100" w:type="dxa"/>
              <w:left w:w="100" w:type="dxa"/>
              <w:bottom w:w="100" w:type="dxa"/>
              <w:right w:w="100" w:type="dxa"/>
            </w:tcMar>
          </w:tcPr>
          <w:p w14:paraId="7C24E189"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Goals make an individual addicted to professional life and ignorant to personal life and belongings (-5)</w:t>
            </w:r>
          </w:p>
        </w:tc>
        <w:tc>
          <w:tcPr>
            <w:tcW w:w="3120" w:type="dxa"/>
            <w:shd w:val="clear" w:color="auto" w:fill="auto"/>
            <w:tcMar>
              <w:top w:w="100" w:type="dxa"/>
              <w:left w:w="100" w:type="dxa"/>
              <w:bottom w:w="100" w:type="dxa"/>
              <w:right w:w="100" w:type="dxa"/>
            </w:tcMar>
          </w:tcPr>
          <w:p w14:paraId="2DED34C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Builds confidence (+4)</w:t>
            </w:r>
          </w:p>
        </w:tc>
      </w:tr>
      <w:tr w:rsidR="008E0D5A" w:rsidRPr="003B5494" w14:paraId="2D4D3791" w14:textId="77777777" w:rsidTr="00901BC8">
        <w:tc>
          <w:tcPr>
            <w:tcW w:w="3120" w:type="dxa"/>
            <w:shd w:val="clear" w:color="auto" w:fill="auto"/>
            <w:tcMar>
              <w:top w:w="100" w:type="dxa"/>
              <w:left w:w="100" w:type="dxa"/>
              <w:bottom w:w="100" w:type="dxa"/>
              <w:right w:w="100" w:type="dxa"/>
            </w:tcMar>
          </w:tcPr>
          <w:p w14:paraId="586C10D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(+16)</w:t>
            </w:r>
          </w:p>
        </w:tc>
        <w:tc>
          <w:tcPr>
            <w:tcW w:w="3120" w:type="dxa"/>
            <w:shd w:val="clear" w:color="auto" w:fill="auto"/>
            <w:tcMar>
              <w:top w:w="100" w:type="dxa"/>
              <w:left w:w="100" w:type="dxa"/>
              <w:bottom w:w="100" w:type="dxa"/>
              <w:right w:w="100" w:type="dxa"/>
            </w:tcMar>
          </w:tcPr>
          <w:p w14:paraId="44CFDA8F"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(-14)</w:t>
            </w:r>
          </w:p>
        </w:tc>
        <w:tc>
          <w:tcPr>
            <w:tcW w:w="3120" w:type="dxa"/>
            <w:shd w:val="clear" w:color="auto" w:fill="auto"/>
            <w:tcMar>
              <w:top w:w="100" w:type="dxa"/>
              <w:left w:w="100" w:type="dxa"/>
              <w:bottom w:w="100" w:type="dxa"/>
              <w:right w:w="100" w:type="dxa"/>
            </w:tcMar>
          </w:tcPr>
          <w:p w14:paraId="7500731E"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(+8)</w:t>
            </w:r>
          </w:p>
        </w:tc>
      </w:tr>
    </w:tbl>
    <w:p w14:paraId="06597E49" w14:textId="77777777" w:rsidR="008E0D5A" w:rsidRPr="003B5494" w:rsidRDefault="00716084">
      <w:pPr>
        <w:spacing w:before="200" w:after="200" w:line="360" w:lineRule="auto"/>
        <w:jc w:val="center"/>
        <w:rPr>
          <w:rFonts w:ascii="Arial" w:eastAsia="Times New Roman" w:hAnsi="Arial" w:cs="Arial"/>
          <w:b/>
          <w:sz w:val="22"/>
          <w:szCs w:val="22"/>
          <w:lang w:val="en-GB"/>
        </w:rPr>
      </w:pPr>
      <w:r w:rsidRPr="003B5494">
        <w:rPr>
          <w:rFonts w:ascii="Arial" w:eastAsia="Times New Roman" w:hAnsi="Arial" w:cs="Arial"/>
          <w:b/>
          <w:sz w:val="22"/>
          <w:szCs w:val="22"/>
          <w:lang w:val="en-GB"/>
        </w:rPr>
        <w:t>Table 2: PMI for Solution 1</w:t>
      </w:r>
    </w:p>
    <w:p w14:paraId="324E6A5F" w14:textId="77777777" w:rsidR="008E0D5A" w:rsidRPr="003B5494" w:rsidRDefault="00716084">
      <w:pPr>
        <w:spacing w:before="200" w:after="200" w:line="360" w:lineRule="auto"/>
        <w:jc w:val="center"/>
        <w:rPr>
          <w:rFonts w:ascii="Arial" w:eastAsia="Times New Roman" w:hAnsi="Arial" w:cs="Arial"/>
          <w:sz w:val="22"/>
          <w:szCs w:val="22"/>
          <w:lang w:val="en-GB"/>
        </w:rPr>
      </w:pPr>
      <w:r w:rsidRPr="003B5494">
        <w:rPr>
          <w:rFonts w:ascii="Arial" w:eastAsia="Times New Roman" w:hAnsi="Arial" w:cs="Arial"/>
          <w:sz w:val="22"/>
          <w:szCs w:val="22"/>
          <w:lang w:val="en-GB"/>
        </w:rPr>
        <w:t>(Source: Created by Learner)</w:t>
      </w:r>
    </w:p>
    <w:p w14:paraId="05538CAA" w14:textId="77777777" w:rsidR="008E0D5A" w:rsidRPr="003B5494" w:rsidRDefault="00716084">
      <w:pPr>
        <w:spacing w:before="200" w:after="200" w:line="360" w:lineRule="auto"/>
        <w:jc w:val="both"/>
        <w:rPr>
          <w:rFonts w:ascii="Arial" w:eastAsia="Times New Roman" w:hAnsi="Arial" w:cs="Arial"/>
          <w:b/>
          <w:i/>
          <w:sz w:val="22"/>
          <w:szCs w:val="22"/>
          <w:lang w:val="en-GB"/>
        </w:rPr>
      </w:pPr>
      <w:r w:rsidRPr="003B5494">
        <w:rPr>
          <w:rFonts w:ascii="Arial" w:eastAsia="Times New Roman" w:hAnsi="Arial" w:cs="Arial"/>
          <w:b/>
          <w:i/>
          <w:sz w:val="22"/>
          <w:szCs w:val="22"/>
          <w:lang w:val="en-GB"/>
        </w:rPr>
        <w:t>Solution 2: Recognising the driver of employee motivation</w:t>
      </w:r>
    </w:p>
    <w:tbl>
      <w:tblPr>
        <w:tblStyle w:val="a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20"/>
        <w:gridCol w:w="3120"/>
        <w:gridCol w:w="3120"/>
      </w:tblGrid>
      <w:tr w:rsidR="008E0D5A" w:rsidRPr="003B5494" w14:paraId="3A1F888F" w14:textId="77777777" w:rsidTr="00901BC8">
        <w:tc>
          <w:tcPr>
            <w:tcW w:w="3120" w:type="dxa"/>
            <w:shd w:val="clear" w:color="auto" w:fill="auto"/>
            <w:tcMar>
              <w:top w:w="100" w:type="dxa"/>
              <w:left w:w="100" w:type="dxa"/>
              <w:bottom w:w="100" w:type="dxa"/>
              <w:right w:w="100" w:type="dxa"/>
            </w:tcMar>
          </w:tcPr>
          <w:p w14:paraId="71481A8A"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Plus (+)</w:t>
            </w:r>
          </w:p>
        </w:tc>
        <w:tc>
          <w:tcPr>
            <w:tcW w:w="3120" w:type="dxa"/>
            <w:shd w:val="clear" w:color="auto" w:fill="auto"/>
            <w:tcMar>
              <w:top w:w="100" w:type="dxa"/>
              <w:left w:w="100" w:type="dxa"/>
              <w:bottom w:w="100" w:type="dxa"/>
              <w:right w:w="100" w:type="dxa"/>
            </w:tcMar>
          </w:tcPr>
          <w:p w14:paraId="762F1697"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Minus (-)</w:t>
            </w:r>
          </w:p>
        </w:tc>
        <w:tc>
          <w:tcPr>
            <w:tcW w:w="3120" w:type="dxa"/>
            <w:shd w:val="clear" w:color="auto" w:fill="auto"/>
            <w:tcMar>
              <w:top w:w="100" w:type="dxa"/>
              <w:left w:w="100" w:type="dxa"/>
              <w:bottom w:w="100" w:type="dxa"/>
              <w:right w:w="100" w:type="dxa"/>
            </w:tcMar>
          </w:tcPr>
          <w:p w14:paraId="0782A5CE"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Interesting </w:t>
            </w:r>
          </w:p>
        </w:tc>
      </w:tr>
      <w:tr w:rsidR="008E0D5A" w:rsidRPr="003B5494" w14:paraId="23DE96FE" w14:textId="77777777" w:rsidTr="00901BC8">
        <w:tc>
          <w:tcPr>
            <w:tcW w:w="3120" w:type="dxa"/>
            <w:shd w:val="clear" w:color="auto" w:fill="auto"/>
            <w:tcMar>
              <w:top w:w="100" w:type="dxa"/>
              <w:left w:w="100" w:type="dxa"/>
              <w:bottom w:w="100" w:type="dxa"/>
              <w:right w:w="100" w:type="dxa"/>
            </w:tcMar>
          </w:tcPr>
          <w:p w14:paraId="66C69CA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A better understanding of employee requirements (+5)</w:t>
            </w:r>
          </w:p>
        </w:tc>
        <w:tc>
          <w:tcPr>
            <w:tcW w:w="3120" w:type="dxa"/>
            <w:shd w:val="clear" w:color="auto" w:fill="auto"/>
            <w:tcMar>
              <w:top w:w="100" w:type="dxa"/>
              <w:left w:w="100" w:type="dxa"/>
              <w:bottom w:w="100" w:type="dxa"/>
              <w:right w:w="100" w:type="dxa"/>
            </w:tcMar>
          </w:tcPr>
          <w:p w14:paraId="6C75AB08"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Requires more time apart from work (-3)</w:t>
            </w:r>
          </w:p>
        </w:tc>
        <w:tc>
          <w:tcPr>
            <w:tcW w:w="3120" w:type="dxa"/>
            <w:shd w:val="clear" w:color="auto" w:fill="auto"/>
            <w:tcMar>
              <w:top w:w="100" w:type="dxa"/>
              <w:left w:w="100" w:type="dxa"/>
              <w:bottom w:w="100" w:type="dxa"/>
              <w:right w:w="100" w:type="dxa"/>
            </w:tcMar>
          </w:tcPr>
          <w:p w14:paraId="792F3A5A"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Developing better employee relations (+5)</w:t>
            </w:r>
          </w:p>
        </w:tc>
      </w:tr>
      <w:tr w:rsidR="008E0D5A" w:rsidRPr="003B5494" w14:paraId="236CAE9A" w14:textId="77777777" w:rsidTr="00901BC8">
        <w:tc>
          <w:tcPr>
            <w:tcW w:w="3120" w:type="dxa"/>
            <w:shd w:val="clear" w:color="auto" w:fill="auto"/>
            <w:tcMar>
              <w:top w:w="100" w:type="dxa"/>
              <w:left w:w="100" w:type="dxa"/>
              <w:bottom w:w="100" w:type="dxa"/>
              <w:right w:w="100" w:type="dxa"/>
            </w:tcMar>
          </w:tcPr>
          <w:p w14:paraId="2D535156"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Increases knowledge among employees (+5)</w:t>
            </w:r>
          </w:p>
        </w:tc>
        <w:tc>
          <w:tcPr>
            <w:tcW w:w="3120" w:type="dxa"/>
            <w:shd w:val="clear" w:color="auto" w:fill="auto"/>
            <w:tcMar>
              <w:top w:w="100" w:type="dxa"/>
              <w:left w:w="100" w:type="dxa"/>
              <w:bottom w:w="100" w:type="dxa"/>
              <w:right w:w="100" w:type="dxa"/>
            </w:tcMar>
          </w:tcPr>
          <w:p w14:paraId="70641985"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Higher expenses (-3)</w:t>
            </w:r>
          </w:p>
        </w:tc>
        <w:tc>
          <w:tcPr>
            <w:tcW w:w="3120" w:type="dxa"/>
            <w:shd w:val="clear" w:color="auto" w:fill="auto"/>
            <w:tcMar>
              <w:top w:w="100" w:type="dxa"/>
              <w:left w:w="100" w:type="dxa"/>
              <w:bottom w:w="100" w:type="dxa"/>
              <w:right w:w="100" w:type="dxa"/>
            </w:tcMar>
          </w:tcPr>
          <w:p w14:paraId="4B33F5E2"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Overall enhancement of organisational performance and productivity (+5)</w:t>
            </w:r>
          </w:p>
        </w:tc>
      </w:tr>
      <w:tr w:rsidR="008E0D5A" w:rsidRPr="003B5494" w14:paraId="666C2987" w14:textId="77777777" w:rsidTr="00901BC8">
        <w:tc>
          <w:tcPr>
            <w:tcW w:w="3120" w:type="dxa"/>
            <w:shd w:val="clear" w:color="auto" w:fill="auto"/>
            <w:tcMar>
              <w:top w:w="100" w:type="dxa"/>
              <w:left w:w="100" w:type="dxa"/>
              <w:bottom w:w="100" w:type="dxa"/>
              <w:right w:w="100" w:type="dxa"/>
            </w:tcMar>
          </w:tcPr>
          <w:p w14:paraId="1B731912"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Helps to evaluate the weaknesses and strengths of employees (+4)</w:t>
            </w:r>
          </w:p>
        </w:tc>
        <w:tc>
          <w:tcPr>
            <w:tcW w:w="3120" w:type="dxa"/>
            <w:shd w:val="clear" w:color="auto" w:fill="auto"/>
            <w:tcMar>
              <w:top w:w="100" w:type="dxa"/>
              <w:left w:w="100" w:type="dxa"/>
              <w:bottom w:w="100" w:type="dxa"/>
              <w:right w:w="100" w:type="dxa"/>
            </w:tcMar>
          </w:tcPr>
          <w:p w14:paraId="29959A30"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The employees might not share their views (-4)</w:t>
            </w:r>
          </w:p>
        </w:tc>
        <w:tc>
          <w:tcPr>
            <w:tcW w:w="3120" w:type="dxa"/>
            <w:shd w:val="clear" w:color="auto" w:fill="auto"/>
            <w:tcMar>
              <w:top w:w="100" w:type="dxa"/>
              <w:left w:w="100" w:type="dxa"/>
              <w:bottom w:w="100" w:type="dxa"/>
              <w:right w:w="100" w:type="dxa"/>
            </w:tcMar>
          </w:tcPr>
          <w:p w14:paraId="6B48E453"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Appropriate employee training needs would be fulfilled (+4)</w:t>
            </w:r>
          </w:p>
        </w:tc>
      </w:tr>
      <w:tr w:rsidR="008E0D5A" w:rsidRPr="003B5494" w14:paraId="4D77DC18" w14:textId="77777777" w:rsidTr="00901BC8">
        <w:tc>
          <w:tcPr>
            <w:tcW w:w="3120" w:type="dxa"/>
            <w:shd w:val="clear" w:color="auto" w:fill="auto"/>
            <w:tcMar>
              <w:top w:w="100" w:type="dxa"/>
              <w:left w:w="100" w:type="dxa"/>
              <w:bottom w:w="100" w:type="dxa"/>
              <w:right w:w="100" w:type="dxa"/>
            </w:tcMar>
          </w:tcPr>
          <w:p w14:paraId="5E82171A" w14:textId="48ACC954" w:rsidR="008E0D5A" w:rsidRPr="003B5494" w:rsidRDefault="00261895">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High motivation</w:t>
            </w:r>
            <w:r w:rsidR="00716084" w:rsidRPr="003B5494">
              <w:rPr>
                <w:rFonts w:ascii="Arial" w:eastAsia="Times New Roman" w:hAnsi="Arial" w:cs="Arial"/>
                <w:sz w:val="22"/>
                <w:szCs w:val="22"/>
                <w:lang w:val="en-GB"/>
              </w:rPr>
              <w:t xml:space="preserve"> and retention </w:t>
            </w:r>
            <w:r w:rsidR="00716084" w:rsidRPr="003B5494">
              <w:rPr>
                <w:rFonts w:ascii="Arial" w:eastAsia="Times New Roman" w:hAnsi="Arial" w:cs="Arial"/>
                <w:sz w:val="22"/>
                <w:szCs w:val="22"/>
                <w:lang w:val="en-GB"/>
              </w:rPr>
              <w:lastRenderedPageBreak/>
              <w:t>of employees (+4)</w:t>
            </w:r>
          </w:p>
        </w:tc>
        <w:tc>
          <w:tcPr>
            <w:tcW w:w="3120" w:type="dxa"/>
            <w:shd w:val="clear" w:color="auto" w:fill="auto"/>
            <w:tcMar>
              <w:top w:w="100" w:type="dxa"/>
              <w:left w:w="100" w:type="dxa"/>
              <w:bottom w:w="100" w:type="dxa"/>
              <w:right w:w="100" w:type="dxa"/>
            </w:tcMar>
          </w:tcPr>
          <w:p w14:paraId="3FBD3256"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 xml:space="preserve">Inadequate communication </w:t>
            </w:r>
            <w:r w:rsidRPr="003B5494">
              <w:rPr>
                <w:rFonts w:ascii="Arial" w:eastAsia="Times New Roman" w:hAnsi="Arial" w:cs="Arial"/>
                <w:sz w:val="22"/>
                <w:szCs w:val="22"/>
                <w:lang w:val="en-GB"/>
              </w:rPr>
              <w:lastRenderedPageBreak/>
              <w:t>due to roles and power (-2)</w:t>
            </w:r>
          </w:p>
        </w:tc>
        <w:tc>
          <w:tcPr>
            <w:tcW w:w="3120" w:type="dxa"/>
            <w:shd w:val="clear" w:color="auto" w:fill="auto"/>
            <w:tcMar>
              <w:top w:w="100" w:type="dxa"/>
              <w:left w:w="100" w:type="dxa"/>
              <w:bottom w:w="100" w:type="dxa"/>
              <w:right w:w="100" w:type="dxa"/>
            </w:tcMar>
          </w:tcPr>
          <w:p w14:paraId="5840EAAD"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 xml:space="preserve">Acquirement of greater commitment from employees </w:t>
            </w:r>
            <w:r w:rsidRPr="003B5494">
              <w:rPr>
                <w:rFonts w:ascii="Arial" w:eastAsia="Times New Roman" w:hAnsi="Arial" w:cs="Arial"/>
                <w:sz w:val="22"/>
                <w:szCs w:val="22"/>
                <w:lang w:val="en-GB"/>
              </w:rPr>
              <w:lastRenderedPageBreak/>
              <w:t>(+4)</w:t>
            </w:r>
          </w:p>
        </w:tc>
      </w:tr>
      <w:tr w:rsidR="008E0D5A" w:rsidRPr="003B5494" w14:paraId="3397DAF5" w14:textId="77777777" w:rsidTr="00901BC8">
        <w:tc>
          <w:tcPr>
            <w:tcW w:w="3120" w:type="dxa"/>
            <w:shd w:val="clear" w:color="auto" w:fill="auto"/>
            <w:tcMar>
              <w:top w:w="100" w:type="dxa"/>
              <w:left w:w="100" w:type="dxa"/>
              <w:bottom w:w="100" w:type="dxa"/>
              <w:right w:w="100" w:type="dxa"/>
            </w:tcMar>
          </w:tcPr>
          <w:p w14:paraId="0A43581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(+18)</w:t>
            </w:r>
          </w:p>
        </w:tc>
        <w:tc>
          <w:tcPr>
            <w:tcW w:w="3120" w:type="dxa"/>
            <w:shd w:val="clear" w:color="auto" w:fill="auto"/>
            <w:tcMar>
              <w:top w:w="100" w:type="dxa"/>
              <w:left w:w="100" w:type="dxa"/>
              <w:bottom w:w="100" w:type="dxa"/>
              <w:right w:w="100" w:type="dxa"/>
            </w:tcMar>
          </w:tcPr>
          <w:p w14:paraId="549830B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(-12)</w:t>
            </w:r>
          </w:p>
        </w:tc>
        <w:tc>
          <w:tcPr>
            <w:tcW w:w="3120" w:type="dxa"/>
            <w:shd w:val="clear" w:color="auto" w:fill="auto"/>
            <w:tcMar>
              <w:top w:w="100" w:type="dxa"/>
              <w:left w:w="100" w:type="dxa"/>
              <w:bottom w:w="100" w:type="dxa"/>
              <w:right w:w="100" w:type="dxa"/>
            </w:tcMar>
          </w:tcPr>
          <w:p w14:paraId="6D92CB8D"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(+18)</w:t>
            </w:r>
          </w:p>
        </w:tc>
      </w:tr>
    </w:tbl>
    <w:p w14:paraId="63B7B0DC" w14:textId="77777777" w:rsidR="008E0D5A" w:rsidRPr="003B5494" w:rsidRDefault="00716084">
      <w:pPr>
        <w:spacing w:before="200" w:after="200" w:line="360" w:lineRule="auto"/>
        <w:jc w:val="center"/>
        <w:rPr>
          <w:rFonts w:ascii="Arial" w:eastAsia="Times New Roman" w:hAnsi="Arial" w:cs="Arial"/>
          <w:b/>
          <w:sz w:val="22"/>
          <w:szCs w:val="22"/>
          <w:lang w:val="en-GB"/>
        </w:rPr>
      </w:pPr>
      <w:r w:rsidRPr="003B5494">
        <w:rPr>
          <w:rFonts w:ascii="Arial" w:eastAsia="Times New Roman" w:hAnsi="Arial" w:cs="Arial"/>
          <w:b/>
          <w:sz w:val="22"/>
          <w:szCs w:val="22"/>
          <w:lang w:val="en-GB"/>
        </w:rPr>
        <w:t>Table 3: PMI for Solution 2</w:t>
      </w:r>
    </w:p>
    <w:p w14:paraId="1908C92E" w14:textId="77777777" w:rsidR="008E0D5A" w:rsidRPr="003B5494" w:rsidRDefault="00716084">
      <w:pPr>
        <w:spacing w:before="200" w:after="200" w:line="360" w:lineRule="auto"/>
        <w:jc w:val="center"/>
        <w:rPr>
          <w:rFonts w:ascii="Arial" w:eastAsia="Times New Roman" w:hAnsi="Arial" w:cs="Arial"/>
          <w:sz w:val="22"/>
          <w:szCs w:val="22"/>
          <w:lang w:val="en-GB"/>
        </w:rPr>
      </w:pPr>
      <w:r w:rsidRPr="003B5494">
        <w:rPr>
          <w:rFonts w:ascii="Arial" w:eastAsia="Times New Roman" w:hAnsi="Arial" w:cs="Arial"/>
          <w:sz w:val="22"/>
          <w:szCs w:val="22"/>
          <w:lang w:val="en-GB"/>
        </w:rPr>
        <w:t>(Source: Created by Learner)</w:t>
      </w:r>
    </w:p>
    <w:p w14:paraId="011ABAB6" w14:textId="4BC05416" w:rsidR="008E0D5A" w:rsidRPr="003B5494" w:rsidRDefault="00716084">
      <w:pPr>
        <w:spacing w:before="200" w:after="200" w:line="360" w:lineRule="auto"/>
        <w:jc w:val="both"/>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Solution 3: Foster autonomy for </w:t>
      </w:r>
      <w:r w:rsidR="00120791" w:rsidRPr="003B5494">
        <w:rPr>
          <w:rFonts w:ascii="Arial" w:eastAsia="Times New Roman" w:hAnsi="Arial" w:cs="Arial"/>
          <w:b/>
          <w:i/>
          <w:sz w:val="22"/>
          <w:szCs w:val="22"/>
          <w:lang w:val="en-GB"/>
        </w:rPr>
        <w:t>high performers</w:t>
      </w:r>
    </w:p>
    <w:tbl>
      <w:tblPr>
        <w:tblStyle w:val="a2"/>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20"/>
        <w:gridCol w:w="3120"/>
        <w:gridCol w:w="3120"/>
      </w:tblGrid>
      <w:tr w:rsidR="008E0D5A" w:rsidRPr="003B5494" w14:paraId="2F95F63A" w14:textId="77777777" w:rsidTr="00901BC8">
        <w:tc>
          <w:tcPr>
            <w:tcW w:w="3120" w:type="dxa"/>
            <w:shd w:val="clear" w:color="auto" w:fill="auto"/>
            <w:tcMar>
              <w:top w:w="100" w:type="dxa"/>
              <w:left w:w="100" w:type="dxa"/>
              <w:bottom w:w="100" w:type="dxa"/>
              <w:right w:w="100" w:type="dxa"/>
            </w:tcMar>
          </w:tcPr>
          <w:p w14:paraId="79799927"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Plus (+)</w:t>
            </w:r>
          </w:p>
        </w:tc>
        <w:tc>
          <w:tcPr>
            <w:tcW w:w="3120" w:type="dxa"/>
            <w:shd w:val="clear" w:color="auto" w:fill="auto"/>
            <w:tcMar>
              <w:top w:w="100" w:type="dxa"/>
              <w:left w:w="100" w:type="dxa"/>
              <w:bottom w:w="100" w:type="dxa"/>
              <w:right w:w="100" w:type="dxa"/>
            </w:tcMar>
          </w:tcPr>
          <w:p w14:paraId="48F5607C"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Minus (-)</w:t>
            </w:r>
          </w:p>
        </w:tc>
        <w:tc>
          <w:tcPr>
            <w:tcW w:w="3120" w:type="dxa"/>
            <w:shd w:val="clear" w:color="auto" w:fill="auto"/>
            <w:tcMar>
              <w:top w:w="100" w:type="dxa"/>
              <w:left w:w="100" w:type="dxa"/>
              <w:bottom w:w="100" w:type="dxa"/>
              <w:right w:w="100" w:type="dxa"/>
            </w:tcMar>
          </w:tcPr>
          <w:p w14:paraId="0883490C"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Interesting </w:t>
            </w:r>
          </w:p>
        </w:tc>
      </w:tr>
      <w:tr w:rsidR="008E0D5A" w:rsidRPr="003B5494" w14:paraId="5EFC4E74" w14:textId="77777777" w:rsidTr="00901BC8">
        <w:tc>
          <w:tcPr>
            <w:tcW w:w="3120" w:type="dxa"/>
            <w:shd w:val="clear" w:color="auto" w:fill="auto"/>
            <w:tcMar>
              <w:top w:w="100" w:type="dxa"/>
              <w:left w:w="100" w:type="dxa"/>
              <w:bottom w:w="100" w:type="dxa"/>
              <w:right w:w="100" w:type="dxa"/>
            </w:tcMar>
          </w:tcPr>
          <w:p w14:paraId="2713D0A2"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High performers would continue their productivity and contribution (+5)</w:t>
            </w:r>
          </w:p>
        </w:tc>
        <w:tc>
          <w:tcPr>
            <w:tcW w:w="3120" w:type="dxa"/>
            <w:shd w:val="clear" w:color="auto" w:fill="auto"/>
            <w:tcMar>
              <w:top w:w="100" w:type="dxa"/>
              <w:left w:w="100" w:type="dxa"/>
              <w:bottom w:w="100" w:type="dxa"/>
              <w:right w:w="100" w:type="dxa"/>
            </w:tcMar>
          </w:tcPr>
          <w:p w14:paraId="3E37AE38"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Increased conflicts among employees due to differences in appreciation and recognition (-5)</w:t>
            </w:r>
          </w:p>
        </w:tc>
        <w:tc>
          <w:tcPr>
            <w:tcW w:w="3120" w:type="dxa"/>
            <w:shd w:val="clear" w:color="auto" w:fill="auto"/>
            <w:tcMar>
              <w:top w:w="100" w:type="dxa"/>
              <w:left w:w="100" w:type="dxa"/>
              <w:bottom w:w="100" w:type="dxa"/>
              <w:right w:w="100" w:type="dxa"/>
            </w:tcMar>
          </w:tcPr>
          <w:p w14:paraId="79236C3D"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Organisations attain adequate support from high performers (+3)</w:t>
            </w:r>
          </w:p>
        </w:tc>
      </w:tr>
      <w:tr w:rsidR="008E0D5A" w:rsidRPr="003B5494" w14:paraId="791B5481" w14:textId="77777777" w:rsidTr="00901BC8">
        <w:tc>
          <w:tcPr>
            <w:tcW w:w="3120" w:type="dxa"/>
            <w:shd w:val="clear" w:color="auto" w:fill="auto"/>
            <w:tcMar>
              <w:top w:w="100" w:type="dxa"/>
              <w:left w:w="100" w:type="dxa"/>
              <w:bottom w:w="100" w:type="dxa"/>
              <w:right w:w="100" w:type="dxa"/>
            </w:tcMar>
          </w:tcPr>
          <w:p w14:paraId="105AA05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Increase in commitment level of high performers (+4)</w:t>
            </w:r>
          </w:p>
        </w:tc>
        <w:tc>
          <w:tcPr>
            <w:tcW w:w="3120" w:type="dxa"/>
            <w:shd w:val="clear" w:color="auto" w:fill="auto"/>
            <w:tcMar>
              <w:top w:w="100" w:type="dxa"/>
              <w:left w:w="100" w:type="dxa"/>
              <w:bottom w:w="100" w:type="dxa"/>
              <w:right w:w="100" w:type="dxa"/>
            </w:tcMar>
          </w:tcPr>
          <w:p w14:paraId="7FC70305"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Lack of motivation among average or low performers (-5)</w:t>
            </w:r>
          </w:p>
        </w:tc>
        <w:tc>
          <w:tcPr>
            <w:tcW w:w="3120" w:type="dxa"/>
            <w:shd w:val="clear" w:color="auto" w:fill="auto"/>
            <w:tcMar>
              <w:top w:w="100" w:type="dxa"/>
              <w:left w:w="100" w:type="dxa"/>
              <w:bottom w:w="100" w:type="dxa"/>
              <w:right w:w="100" w:type="dxa"/>
            </w:tcMar>
          </w:tcPr>
          <w:p w14:paraId="10CBE4F5"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The average of low performing individuals might depart from the organisation (-3)</w:t>
            </w:r>
          </w:p>
        </w:tc>
      </w:tr>
      <w:tr w:rsidR="008E0D5A" w:rsidRPr="003B5494" w14:paraId="274D249A" w14:textId="77777777" w:rsidTr="00901BC8">
        <w:tc>
          <w:tcPr>
            <w:tcW w:w="3120" w:type="dxa"/>
            <w:shd w:val="clear" w:color="auto" w:fill="auto"/>
            <w:tcMar>
              <w:top w:w="100" w:type="dxa"/>
              <w:left w:w="100" w:type="dxa"/>
              <w:bottom w:w="100" w:type="dxa"/>
              <w:right w:w="100" w:type="dxa"/>
            </w:tcMar>
          </w:tcPr>
          <w:p w14:paraId="2885E056"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Happier employees lead to higher productivity (+5)</w:t>
            </w:r>
          </w:p>
        </w:tc>
        <w:tc>
          <w:tcPr>
            <w:tcW w:w="3120" w:type="dxa"/>
            <w:shd w:val="clear" w:color="auto" w:fill="auto"/>
            <w:tcMar>
              <w:top w:w="100" w:type="dxa"/>
              <w:left w:w="100" w:type="dxa"/>
              <w:bottom w:w="100" w:type="dxa"/>
              <w:right w:w="100" w:type="dxa"/>
            </w:tcMar>
          </w:tcPr>
          <w:p w14:paraId="32FC064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It is too expensive to keep employees happy every time (-4)</w:t>
            </w:r>
          </w:p>
        </w:tc>
        <w:tc>
          <w:tcPr>
            <w:tcW w:w="3120" w:type="dxa"/>
            <w:shd w:val="clear" w:color="auto" w:fill="auto"/>
            <w:tcMar>
              <w:top w:w="100" w:type="dxa"/>
              <w:left w:w="100" w:type="dxa"/>
              <w:bottom w:w="100" w:type="dxa"/>
              <w:right w:w="100" w:type="dxa"/>
            </w:tcMar>
          </w:tcPr>
          <w:p w14:paraId="098AA79F"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The organisation implements certain employee recognition programs (+4)</w:t>
            </w:r>
          </w:p>
        </w:tc>
      </w:tr>
      <w:tr w:rsidR="008E0D5A" w:rsidRPr="003B5494" w14:paraId="2D57C07E" w14:textId="77777777" w:rsidTr="00901BC8">
        <w:tc>
          <w:tcPr>
            <w:tcW w:w="3120" w:type="dxa"/>
            <w:shd w:val="clear" w:color="auto" w:fill="auto"/>
            <w:tcMar>
              <w:top w:w="100" w:type="dxa"/>
              <w:left w:w="100" w:type="dxa"/>
              <w:bottom w:w="100" w:type="dxa"/>
              <w:right w:w="100" w:type="dxa"/>
            </w:tcMar>
          </w:tcPr>
          <w:p w14:paraId="5581F75E"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Motivates the high performers (+5)</w:t>
            </w:r>
          </w:p>
        </w:tc>
        <w:tc>
          <w:tcPr>
            <w:tcW w:w="3120" w:type="dxa"/>
            <w:shd w:val="clear" w:color="auto" w:fill="auto"/>
            <w:tcMar>
              <w:top w:w="100" w:type="dxa"/>
              <w:left w:w="100" w:type="dxa"/>
              <w:bottom w:w="100" w:type="dxa"/>
              <w:right w:w="100" w:type="dxa"/>
            </w:tcMar>
          </w:tcPr>
          <w:p w14:paraId="75FBBFAA"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Reduces the self-esteem among average performers (-4)</w:t>
            </w:r>
          </w:p>
        </w:tc>
        <w:tc>
          <w:tcPr>
            <w:tcW w:w="3120" w:type="dxa"/>
            <w:shd w:val="clear" w:color="auto" w:fill="auto"/>
            <w:tcMar>
              <w:top w:w="100" w:type="dxa"/>
              <w:left w:w="100" w:type="dxa"/>
              <w:bottom w:w="100" w:type="dxa"/>
              <w:right w:w="100" w:type="dxa"/>
            </w:tcMar>
          </w:tcPr>
          <w:p w14:paraId="55F4D9E3"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The overall organisation works as a team (-3)</w:t>
            </w:r>
          </w:p>
        </w:tc>
      </w:tr>
      <w:tr w:rsidR="008E0D5A" w:rsidRPr="003B5494" w14:paraId="5D662452" w14:textId="77777777" w:rsidTr="00901BC8">
        <w:tc>
          <w:tcPr>
            <w:tcW w:w="3120" w:type="dxa"/>
            <w:shd w:val="clear" w:color="auto" w:fill="auto"/>
            <w:tcMar>
              <w:top w:w="100" w:type="dxa"/>
              <w:left w:w="100" w:type="dxa"/>
              <w:bottom w:w="100" w:type="dxa"/>
              <w:right w:w="100" w:type="dxa"/>
            </w:tcMar>
          </w:tcPr>
          <w:p w14:paraId="1A807240"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(+19)</w:t>
            </w:r>
          </w:p>
        </w:tc>
        <w:tc>
          <w:tcPr>
            <w:tcW w:w="3120" w:type="dxa"/>
            <w:shd w:val="clear" w:color="auto" w:fill="auto"/>
            <w:tcMar>
              <w:top w:w="100" w:type="dxa"/>
              <w:left w:w="100" w:type="dxa"/>
              <w:bottom w:w="100" w:type="dxa"/>
              <w:right w:w="100" w:type="dxa"/>
            </w:tcMar>
          </w:tcPr>
          <w:p w14:paraId="4CABB7DF"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(-18)</w:t>
            </w:r>
          </w:p>
        </w:tc>
        <w:tc>
          <w:tcPr>
            <w:tcW w:w="3120" w:type="dxa"/>
            <w:shd w:val="clear" w:color="auto" w:fill="auto"/>
            <w:tcMar>
              <w:top w:w="100" w:type="dxa"/>
              <w:left w:w="100" w:type="dxa"/>
              <w:bottom w:w="100" w:type="dxa"/>
              <w:right w:w="100" w:type="dxa"/>
            </w:tcMar>
          </w:tcPr>
          <w:p w14:paraId="72B9CFCF"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w:t>
            </w:r>
          </w:p>
        </w:tc>
      </w:tr>
    </w:tbl>
    <w:p w14:paraId="328C3BD3" w14:textId="77777777" w:rsidR="008E0D5A" w:rsidRPr="003B5494" w:rsidRDefault="00716084">
      <w:pPr>
        <w:spacing w:before="200" w:after="200" w:line="360" w:lineRule="auto"/>
        <w:jc w:val="center"/>
        <w:rPr>
          <w:rFonts w:ascii="Arial" w:eastAsia="Times New Roman" w:hAnsi="Arial" w:cs="Arial"/>
          <w:b/>
          <w:sz w:val="22"/>
          <w:szCs w:val="22"/>
          <w:lang w:val="en-GB"/>
        </w:rPr>
      </w:pPr>
      <w:r w:rsidRPr="003B5494">
        <w:rPr>
          <w:rFonts w:ascii="Arial" w:eastAsia="Times New Roman" w:hAnsi="Arial" w:cs="Arial"/>
          <w:b/>
          <w:sz w:val="22"/>
          <w:szCs w:val="22"/>
          <w:lang w:val="en-GB"/>
        </w:rPr>
        <w:t>Table 4: PMI for Solution 3</w:t>
      </w:r>
    </w:p>
    <w:p w14:paraId="48DFE5EB" w14:textId="77777777" w:rsidR="008E0D5A" w:rsidRPr="003B5494" w:rsidRDefault="00716084">
      <w:pPr>
        <w:spacing w:before="200" w:after="200" w:line="360" w:lineRule="auto"/>
        <w:jc w:val="center"/>
        <w:rPr>
          <w:rFonts w:ascii="Arial" w:eastAsia="Times New Roman" w:hAnsi="Arial" w:cs="Arial"/>
          <w:sz w:val="22"/>
          <w:szCs w:val="22"/>
          <w:lang w:val="en-GB"/>
        </w:rPr>
      </w:pPr>
      <w:r w:rsidRPr="003B5494">
        <w:rPr>
          <w:rFonts w:ascii="Arial" w:eastAsia="Times New Roman" w:hAnsi="Arial" w:cs="Arial"/>
          <w:sz w:val="22"/>
          <w:szCs w:val="22"/>
          <w:lang w:val="en-GB"/>
        </w:rPr>
        <w:t>(Source: Created by Learner)</w:t>
      </w:r>
    </w:p>
    <w:p w14:paraId="7CC4A519" w14:textId="2CB1E17D" w:rsidR="008E0D5A" w:rsidRPr="005055C0" w:rsidRDefault="005055C0">
      <w:pPr>
        <w:spacing w:before="200" w:after="200" w:line="360" w:lineRule="auto"/>
        <w:jc w:val="both"/>
        <w:rPr>
          <w:rFonts w:ascii="Arial" w:eastAsia="Times New Roman" w:hAnsi="Arial" w:cs="Arial"/>
          <w:b/>
          <w:i/>
          <w:sz w:val="22"/>
          <w:szCs w:val="22"/>
          <w:lang w:val="en-GB"/>
        </w:rPr>
      </w:pPr>
      <w:r w:rsidRPr="005055C0">
        <w:rPr>
          <w:rFonts w:ascii="Arial" w:eastAsia="Times New Roman" w:hAnsi="Arial" w:cs="Arial"/>
          <w:bCs/>
          <w:iCs/>
          <w:sz w:val="22"/>
          <w:szCs w:val="22"/>
          <w:lang w:val="en-GB"/>
        </w:rPr>
        <w:t>A</w:t>
      </w:r>
      <w:r w:rsidRPr="005055C0">
        <w:rPr>
          <w:rFonts w:ascii="Arial" w:eastAsia="Times New Roman" w:hAnsi="Arial" w:cs="Arial"/>
          <w:bCs/>
          <w:iCs/>
          <w:sz w:val="22"/>
          <w:szCs w:val="22"/>
          <w:lang w:val="en-GB"/>
        </w:rPr>
        <w:t>nalysis shows</w:t>
      </w:r>
      <w:r>
        <w:rPr>
          <w:rFonts w:ascii="Arial" w:eastAsia="Times New Roman" w:hAnsi="Arial" w:cs="Arial"/>
          <w:b/>
          <w:i/>
          <w:sz w:val="22"/>
          <w:szCs w:val="22"/>
          <w:lang w:val="en-GB"/>
        </w:rPr>
        <w:t xml:space="preserve"> </w:t>
      </w:r>
      <w:r>
        <w:rPr>
          <w:rFonts w:ascii="Arial" w:eastAsia="Times New Roman" w:hAnsi="Arial" w:cs="Arial"/>
          <w:sz w:val="22"/>
          <w:szCs w:val="22"/>
          <w:lang w:val="en-GB"/>
        </w:rPr>
        <w:t>t</w:t>
      </w:r>
      <w:r w:rsidR="00716084" w:rsidRPr="003B5494">
        <w:rPr>
          <w:rFonts w:ascii="Arial" w:eastAsia="Times New Roman" w:hAnsi="Arial" w:cs="Arial"/>
          <w:sz w:val="22"/>
          <w:szCs w:val="22"/>
          <w:lang w:val="en-GB"/>
        </w:rPr>
        <w:t>he overall score for the first solution is +8 whereas the scores for the second and third solution is +24 and +2 respectively. From this, it has been encountered that considering the pros and cons of the devised solutions, the management of Tesco can implement the second solution, which is recognition of drivers of employee motivation. This allows them to align their practices accordingly.</w:t>
      </w:r>
    </w:p>
    <w:p w14:paraId="1EFE9CCE" w14:textId="77777777" w:rsidR="008E0D5A" w:rsidRPr="0096785F" w:rsidRDefault="00716084" w:rsidP="00E671D2">
      <w:pPr>
        <w:pStyle w:val="Heading1"/>
        <w:rPr>
          <w:rFonts w:ascii="Arial" w:hAnsi="Arial" w:cs="Arial"/>
          <w:b/>
          <w:bCs/>
          <w:color w:val="auto"/>
          <w:sz w:val="22"/>
          <w:szCs w:val="22"/>
        </w:rPr>
      </w:pPr>
      <w:bookmarkStart w:id="4" w:name="_Toc78890289"/>
      <w:r w:rsidRPr="0096785F">
        <w:rPr>
          <w:rFonts w:ascii="Arial" w:hAnsi="Arial" w:cs="Arial"/>
          <w:b/>
          <w:bCs/>
          <w:color w:val="auto"/>
          <w:sz w:val="22"/>
          <w:szCs w:val="22"/>
        </w:rPr>
        <w:t>Best Solution</w:t>
      </w:r>
      <w:bookmarkEnd w:id="4"/>
    </w:p>
    <w:p w14:paraId="28D253E5" w14:textId="77777777"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From the above-mentioned evaluation, it has been identified that </w:t>
      </w:r>
      <w:r w:rsidRPr="003B5494">
        <w:rPr>
          <w:rFonts w:ascii="Arial" w:eastAsia="Times New Roman" w:hAnsi="Arial" w:cs="Arial"/>
          <w:b/>
          <w:i/>
          <w:sz w:val="22"/>
          <w:szCs w:val="22"/>
          <w:lang w:val="en-GB"/>
        </w:rPr>
        <w:t xml:space="preserve">recognising the driver of employee motivation </w:t>
      </w:r>
      <w:r w:rsidRPr="003B5494">
        <w:rPr>
          <w:rFonts w:ascii="Arial" w:eastAsia="Times New Roman" w:hAnsi="Arial" w:cs="Arial"/>
          <w:sz w:val="22"/>
          <w:szCs w:val="22"/>
          <w:lang w:val="en-GB"/>
        </w:rPr>
        <w:t>is one of the effective solutions concerning the identified problem of Tesco Plc. It is learnt that recognition of employee motivation drivers helps the organisations to fulfil the same so that they can develop and maintain adequate relationships (</w:t>
      </w:r>
      <w:r w:rsidRPr="003B5494">
        <w:rPr>
          <w:rFonts w:ascii="Arial" w:eastAsia="Times New Roman" w:hAnsi="Arial" w:cs="Arial"/>
          <w:color w:val="0D0D0D"/>
          <w:sz w:val="22"/>
          <w:szCs w:val="22"/>
          <w:highlight w:val="white"/>
          <w:lang w:val="en-GB"/>
        </w:rPr>
        <w:t xml:space="preserve">Schuh </w:t>
      </w:r>
      <w:r w:rsidRPr="003B5494">
        <w:rPr>
          <w:rFonts w:ascii="Arial" w:eastAsia="Times New Roman" w:hAnsi="Arial" w:cs="Arial"/>
          <w:i/>
          <w:color w:val="0D0D0D"/>
          <w:sz w:val="22"/>
          <w:szCs w:val="22"/>
          <w:highlight w:val="white"/>
          <w:lang w:val="en-GB"/>
        </w:rPr>
        <w:t xml:space="preserve">et al., </w:t>
      </w:r>
      <w:r w:rsidRPr="003B5494">
        <w:rPr>
          <w:rFonts w:ascii="Arial" w:eastAsia="Times New Roman" w:hAnsi="Arial" w:cs="Arial"/>
          <w:color w:val="0D0D0D"/>
          <w:sz w:val="22"/>
          <w:szCs w:val="22"/>
          <w:highlight w:val="white"/>
          <w:lang w:val="en-GB"/>
        </w:rPr>
        <w:t>2018</w:t>
      </w:r>
      <w:r w:rsidRPr="003B5494">
        <w:rPr>
          <w:rFonts w:ascii="Arial" w:eastAsia="Times New Roman" w:hAnsi="Arial" w:cs="Arial"/>
          <w:sz w:val="22"/>
          <w:szCs w:val="22"/>
          <w:lang w:val="en-GB"/>
        </w:rPr>
        <w:t>). Besides this, it can be stated that the management of the retailer can undertake a variety of measures for analysing employee requirements, the fulfilment of which motivates them.</w:t>
      </w:r>
    </w:p>
    <w:p w14:paraId="27E92F7E" w14:textId="77777777" w:rsidR="008E0D5A" w:rsidRPr="004C0C10" w:rsidRDefault="00716084" w:rsidP="00E671D2">
      <w:pPr>
        <w:pStyle w:val="Heading1"/>
        <w:rPr>
          <w:rFonts w:ascii="Arial" w:hAnsi="Arial" w:cs="Arial"/>
          <w:b/>
          <w:bCs/>
          <w:color w:val="auto"/>
          <w:sz w:val="22"/>
          <w:szCs w:val="22"/>
        </w:rPr>
      </w:pPr>
      <w:bookmarkStart w:id="5" w:name="_Toc78890290"/>
      <w:r w:rsidRPr="004C0C10">
        <w:rPr>
          <w:rFonts w:ascii="Arial" w:hAnsi="Arial" w:cs="Arial"/>
          <w:b/>
          <w:bCs/>
          <w:color w:val="auto"/>
          <w:sz w:val="22"/>
          <w:szCs w:val="22"/>
        </w:rPr>
        <w:t>Plan for the implementation of the solution</w:t>
      </w:r>
      <w:bookmarkEnd w:id="5"/>
      <w:r w:rsidRPr="004C0C10">
        <w:rPr>
          <w:rFonts w:ascii="Arial" w:hAnsi="Arial" w:cs="Arial"/>
          <w:b/>
          <w:bCs/>
          <w:color w:val="auto"/>
          <w:sz w:val="22"/>
          <w:szCs w:val="22"/>
        </w:rPr>
        <w:t xml:space="preserve"> </w:t>
      </w:r>
    </w:p>
    <w:tbl>
      <w:tblPr>
        <w:tblStyle w:val="a3"/>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60"/>
        <w:gridCol w:w="1560"/>
        <w:gridCol w:w="1560"/>
        <w:gridCol w:w="1560"/>
        <w:gridCol w:w="1560"/>
        <w:gridCol w:w="1560"/>
      </w:tblGrid>
      <w:tr w:rsidR="008E0D5A" w:rsidRPr="003B5494" w14:paraId="1DB6CE4C" w14:textId="77777777" w:rsidTr="00901BC8">
        <w:tc>
          <w:tcPr>
            <w:tcW w:w="1560" w:type="dxa"/>
            <w:shd w:val="clear" w:color="auto" w:fill="auto"/>
            <w:tcMar>
              <w:top w:w="100" w:type="dxa"/>
              <w:left w:w="100" w:type="dxa"/>
              <w:bottom w:w="100" w:type="dxa"/>
              <w:right w:w="100" w:type="dxa"/>
            </w:tcMar>
          </w:tcPr>
          <w:p w14:paraId="37CFAA33" w14:textId="77777777" w:rsidR="008E0D5A" w:rsidRPr="003B5494" w:rsidRDefault="00716084">
            <w:pPr>
              <w:widowControl w:val="0"/>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Solution </w:t>
            </w:r>
          </w:p>
        </w:tc>
        <w:tc>
          <w:tcPr>
            <w:tcW w:w="1560" w:type="dxa"/>
            <w:shd w:val="clear" w:color="auto" w:fill="auto"/>
            <w:tcMar>
              <w:top w:w="100" w:type="dxa"/>
              <w:left w:w="100" w:type="dxa"/>
              <w:bottom w:w="100" w:type="dxa"/>
              <w:right w:w="100" w:type="dxa"/>
            </w:tcMar>
          </w:tcPr>
          <w:p w14:paraId="34C12D8F"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Actions to be taken </w:t>
            </w:r>
          </w:p>
        </w:tc>
        <w:tc>
          <w:tcPr>
            <w:tcW w:w="1560" w:type="dxa"/>
            <w:shd w:val="clear" w:color="auto" w:fill="auto"/>
            <w:tcMar>
              <w:top w:w="100" w:type="dxa"/>
              <w:left w:w="100" w:type="dxa"/>
              <w:bottom w:w="100" w:type="dxa"/>
              <w:right w:w="100" w:type="dxa"/>
            </w:tcMar>
          </w:tcPr>
          <w:p w14:paraId="71FDA847"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Resources required </w:t>
            </w:r>
          </w:p>
        </w:tc>
        <w:tc>
          <w:tcPr>
            <w:tcW w:w="1560" w:type="dxa"/>
            <w:shd w:val="clear" w:color="auto" w:fill="auto"/>
            <w:tcMar>
              <w:top w:w="100" w:type="dxa"/>
              <w:left w:w="100" w:type="dxa"/>
              <w:bottom w:w="100" w:type="dxa"/>
              <w:right w:w="100" w:type="dxa"/>
            </w:tcMar>
          </w:tcPr>
          <w:p w14:paraId="2B2DAA20"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Responsible person</w:t>
            </w:r>
          </w:p>
        </w:tc>
        <w:tc>
          <w:tcPr>
            <w:tcW w:w="1560" w:type="dxa"/>
            <w:shd w:val="clear" w:color="auto" w:fill="auto"/>
            <w:tcMar>
              <w:top w:w="100" w:type="dxa"/>
              <w:left w:w="100" w:type="dxa"/>
              <w:bottom w:w="100" w:type="dxa"/>
              <w:right w:w="100" w:type="dxa"/>
            </w:tcMar>
          </w:tcPr>
          <w:p w14:paraId="11E44AB2"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Expense (£)</w:t>
            </w:r>
          </w:p>
        </w:tc>
        <w:tc>
          <w:tcPr>
            <w:tcW w:w="1560" w:type="dxa"/>
            <w:shd w:val="clear" w:color="auto" w:fill="auto"/>
            <w:tcMar>
              <w:top w:w="100" w:type="dxa"/>
              <w:left w:w="100" w:type="dxa"/>
              <w:bottom w:w="100" w:type="dxa"/>
              <w:right w:w="100" w:type="dxa"/>
            </w:tcMar>
          </w:tcPr>
          <w:p w14:paraId="7E12438F"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Timeline </w:t>
            </w:r>
          </w:p>
        </w:tc>
      </w:tr>
      <w:tr w:rsidR="008E0D5A" w:rsidRPr="003B5494" w14:paraId="747F665D" w14:textId="77777777" w:rsidTr="00901BC8">
        <w:trPr>
          <w:trHeight w:val="440"/>
        </w:trPr>
        <w:tc>
          <w:tcPr>
            <w:tcW w:w="1560" w:type="dxa"/>
            <w:vMerge w:val="restart"/>
            <w:shd w:val="clear" w:color="auto" w:fill="auto"/>
            <w:tcMar>
              <w:top w:w="100" w:type="dxa"/>
              <w:left w:w="100" w:type="dxa"/>
              <w:bottom w:w="100" w:type="dxa"/>
              <w:right w:w="100" w:type="dxa"/>
            </w:tcMar>
          </w:tcPr>
          <w:p w14:paraId="0914EB24" w14:textId="77777777"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b/>
                <w:i/>
                <w:sz w:val="22"/>
                <w:szCs w:val="22"/>
                <w:lang w:val="en-GB"/>
              </w:rPr>
              <w:t>Recognising the driver of employee motivation</w:t>
            </w:r>
          </w:p>
        </w:tc>
        <w:tc>
          <w:tcPr>
            <w:tcW w:w="1560" w:type="dxa"/>
            <w:shd w:val="clear" w:color="auto" w:fill="auto"/>
            <w:tcMar>
              <w:top w:w="100" w:type="dxa"/>
              <w:left w:w="100" w:type="dxa"/>
              <w:bottom w:w="100" w:type="dxa"/>
              <w:right w:w="100" w:type="dxa"/>
            </w:tcMar>
          </w:tcPr>
          <w:p w14:paraId="028D7A08"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Analysing the strengths and weaknesses of employees</w:t>
            </w:r>
          </w:p>
        </w:tc>
        <w:tc>
          <w:tcPr>
            <w:tcW w:w="1560" w:type="dxa"/>
            <w:shd w:val="clear" w:color="auto" w:fill="auto"/>
            <w:tcMar>
              <w:top w:w="100" w:type="dxa"/>
              <w:left w:w="100" w:type="dxa"/>
              <w:bottom w:w="100" w:type="dxa"/>
              <w:right w:w="100" w:type="dxa"/>
            </w:tcMar>
          </w:tcPr>
          <w:p w14:paraId="088F2FFE"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Performance Metric tool</w:t>
            </w:r>
          </w:p>
        </w:tc>
        <w:tc>
          <w:tcPr>
            <w:tcW w:w="1560" w:type="dxa"/>
            <w:shd w:val="clear" w:color="auto" w:fill="auto"/>
            <w:tcMar>
              <w:top w:w="100" w:type="dxa"/>
              <w:left w:w="100" w:type="dxa"/>
              <w:bottom w:w="100" w:type="dxa"/>
              <w:right w:w="100" w:type="dxa"/>
            </w:tcMar>
          </w:tcPr>
          <w:p w14:paraId="7830E7C2"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560" w:type="dxa"/>
            <w:shd w:val="clear" w:color="auto" w:fill="auto"/>
            <w:tcMar>
              <w:top w:w="100" w:type="dxa"/>
              <w:left w:w="100" w:type="dxa"/>
              <w:bottom w:w="100" w:type="dxa"/>
              <w:right w:w="100" w:type="dxa"/>
            </w:tcMar>
          </w:tcPr>
          <w:p w14:paraId="0737EF10"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1500</w:t>
            </w:r>
          </w:p>
        </w:tc>
        <w:tc>
          <w:tcPr>
            <w:tcW w:w="1560" w:type="dxa"/>
            <w:shd w:val="clear" w:color="auto" w:fill="auto"/>
            <w:tcMar>
              <w:top w:w="100" w:type="dxa"/>
              <w:left w:w="100" w:type="dxa"/>
              <w:bottom w:w="100" w:type="dxa"/>
              <w:right w:w="100" w:type="dxa"/>
            </w:tcMar>
          </w:tcPr>
          <w:p w14:paraId="07DAEB3E"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1 month</w:t>
            </w:r>
          </w:p>
        </w:tc>
      </w:tr>
      <w:tr w:rsidR="008E0D5A" w:rsidRPr="003B5494" w14:paraId="252380B4" w14:textId="77777777" w:rsidTr="00901BC8">
        <w:trPr>
          <w:trHeight w:val="440"/>
        </w:trPr>
        <w:tc>
          <w:tcPr>
            <w:tcW w:w="1560" w:type="dxa"/>
            <w:vMerge/>
            <w:shd w:val="clear" w:color="auto" w:fill="auto"/>
            <w:tcMar>
              <w:top w:w="100" w:type="dxa"/>
              <w:left w:w="100" w:type="dxa"/>
              <w:bottom w:w="100" w:type="dxa"/>
              <w:right w:w="100" w:type="dxa"/>
            </w:tcMar>
          </w:tcPr>
          <w:p w14:paraId="5686EA81" w14:textId="77777777" w:rsidR="008E0D5A" w:rsidRPr="003B5494" w:rsidRDefault="008E0D5A">
            <w:pPr>
              <w:widowControl w:val="0"/>
              <w:pBdr>
                <w:top w:val="nil"/>
                <w:left w:val="nil"/>
                <w:bottom w:val="nil"/>
                <w:right w:val="nil"/>
                <w:between w:val="nil"/>
              </w:pBdr>
              <w:spacing w:line="240" w:lineRule="auto"/>
              <w:jc w:val="both"/>
              <w:rPr>
                <w:rFonts w:ascii="Arial" w:eastAsia="Times New Roman" w:hAnsi="Arial" w:cs="Arial"/>
                <w:sz w:val="22"/>
                <w:szCs w:val="22"/>
                <w:lang w:val="en-GB"/>
              </w:rPr>
            </w:pPr>
          </w:p>
        </w:tc>
        <w:tc>
          <w:tcPr>
            <w:tcW w:w="1560" w:type="dxa"/>
            <w:shd w:val="clear" w:color="auto" w:fill="auto"/>
            <w:tcMar>
              <w:top w:w="100" w:type="dxa"/>
              <w:left w:w="100" w:type="dxa"/>
              <w:bottom w:w="100" w:type="dxa"/>
              <w:right w:w="100" w:type="dxa"/>
            </w:tcMar>
          </w:tcPr>
          <w:p w14:paraId="10DF4649"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Potential requirements </w:t>
            </w:r>
            <w:r w:rsidRPr="003B5494">
              <w:rPr>
                <w:rFonts w:ascii="Arial" w:eastAsia="Times New Roman" w:hAnsi="Arial" w:cs="Arial"/>
                <w:sz w:val="22"/>
                <w:szCs w:val="22"/>
                <w:lang w:val="en-GB"/>
              </w:rPr>
              <w:lastRenderedPageBreak/>
              <w:t>of employees</w:t>
            </w:r>
          </w:p>
        </w:tc>
        <w:tc>
          <w:tcPr>
            <w:tcW w:w="1560" w:type="dxa"/>
            <w:shd w:val="clear" w:color="auto" w:fill="auto"/>
            <w:tcMar>
              <w:top w:w="100" w:type="dxa"/>
              <w:left w:w="100" w:type="dxa"/>
              <w:bottom w:w="100" w:type="dxa"/>
              <w:right w:w="100" w:type="dxa"/>
            </w:tcMar>
          </w:tcPr>
          <w:p w14:paraId="609815D1"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 xml:space="preserve">Survey Tool or a </w:t>
            </w:r>
            <w:r w:rsidRPr="003B5494">
              <w:rPr>
                <w:rFonts w:ascii="Arial" w:eastAsia="Times New Roman" w:hAnsi="Arial" w:cs="Arial"/>
                <w:sz w:val="22"/>
                <w:szCs w:val="22"/>
                <w:lang w:val="en-GB"/>
              </w:rPr>
              <w:lastRenderedPageBreak/>
              <w:t xml:space="preserve">questionnaire </w:t>
            </w:r>
          </w:p>
        </w:tc>
        <w:tc>
          <w:tcPr>
            <w:tcW w:w="1560" w:type="dxa"/>
            <w:shd w:val="clear" w:color="auto" w:fill="auto"/>
            <w:tcMar>
              <w:top w:w="100" w:type="dxa"/>
              <w:left w:w="100" w:type="dxa"/>
              <w:bottom w:w="100" w:type="dxa"/>
              <w:right w:w="100" w:type="dxa"/>
            </w:tcMar>
          </w:tcPr>
          <w:p w14:paraId="4589CEB7"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HR Manager</w:t>
            </w:r>
          </w:p>
        </w:tc>
        <w:tc>
          <w:tcPr>
            <w:tcW w:w="1560" w:type="dxa"/>
            <w:shd w:val="clear" w:color="auto" w:fill="auto"/>
            <w:tcMar>
              <w:top w:w="100" w:type="dxa"/>
              <w:left w:w="100" w:type="dxa"/>
              <w:bottom w:w="100" w:type="dxa"/>
              <w:right w:w="100" w:type="dxa"/>
            </w:tcMar>
          </w:tcPr>
          <w:p w14:paraId="52CC0983"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700</w:t>
            </w:r>
          </w:p>
        </w:tc>
        <w:tc>
          <w:tcPr>
            <w:tcW w:w="1560" w:type="dxa"/>
            <w:shd w:val="clear" w:color="auto" w:fill="auto"/>
            <w:tcMar>
              <w:top w:w="100" w:type="dxa"/>
              <w:left w:w="100" w:type="dxa"/>
              <w:bottom w:w="100" w:type="dxa"/>
              <w:right w:w="100" w:type="dxa"/>
            </w:tcMar>
          </w:tcPr>
          <w:p w14:paraId="7895C7EB"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2 months</w:t>
            </w:r>
          </w:p>
        </w:tc>
      </w:tr>
      <w:tr w:rsidR="008E0D5A" w:rsidRPr="003B5494" w14:paraId="5146E929" w14:textId="77777777" w:rsidTr="00901BC8">
        <w:trPr>
          <w:trHeight w:val="440"/>
        </w:trPr>
        <w:tc>
          <w:tcPr>
            <w:tcW w:w="1560" w:type="dxa"/>
            <w:vMerge/>
            <w:shd w:val="clear" w:color="auto" w:fill="auto"/>
            <w:tcMar>
              <w:top w:w="100" w:type="dxa"/>
              <w:left w:w="100" w:type="dxa"/>
              <w:bottom w:w="100" w:type="dxa"/>
              <w:right w:w="100" w:type="dxa"/>
            </w:tcMar>
          </w:tcPr>
          <w:p w14:paraId="5E0D3675" w14:textId="77777777" w:rsidR="008E0D5A" w:rsidRPr="003B5494" w:rsidRDefault="008E0D5A">
            <w:pPr>
              <w:widowControl w:val="0"/>
              <w:pBdr>
                <w:top w:val="nil"/>
                <w:left w:val="nil"/>
                <w:bottom w:val="nil"/>
                <w:right w:val="nil"/>
                <w:between w:val="nil"/>
              </w:pBdr>
              <w:spacing w:line="240" w:lineRule="auto"/>
              <w:jc w:val="both"/>
              <w:rPr>
                <w:rFonts w:ascii="Arial" w:eastAsia="Times New Roman" w:hAnsi="Arial" w:cs="Arial"/>
                <w:sz w:val="22"/>
                <w:szCs w:val="22"/>
                <w:lang w:val="en-GB"/>
              </w:rPr>
            </w:pPr>
          </w:p>
        </w:tc>
        <w:tc>
          <w:tcPr>
            <w:tcW w:w="1560" w:type="dxa"/>
            <w:shd w:val="clear" w:color="auto" w:fill="auto"/>
            <w:tcMar>
              <w:top w:w="100" w:type="dxa"/>
              <w:left w:w="100" w:type="dxa"/>
              <w:bottom w:w="100" w:type="dxa"/>
              <w:right w:w="100" w:type="dxa"/>
            </w:tcMar>
          </w:tcPr>
          <w:p w14:paraId="3BEF01C4"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Seeking opinion from employees during decision-making</w:t>
            </w:r>
          </w:p>
        </w:tc>
        <w:tc>
          <w:tcPr>
            <w:tcW w:w="1560" w:type="dxa"/>
            <w:shd w:val="clear" w:color="auto" w:fill="auto"/>
            <w:tcMar>
              <w:top w:w="100" w:type="dxa"/>
              <w:left w:w="100" w:type="dxa"/>
              <w:bottom w:w="100" w:type="dxa"/>
              <w:right w:w="100" w:type="dxa"/>
            </w:tcMar>
          </w:tcPr>
          <w:p w14:paraId="5B239F2F"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Suggestion box</w:t>
            </w:r>
          </w:p>
        </w:tc>
        <w:tc>
          <w:tcPr>
            <w:tcW w:w="1560" w:type="dxa"/>
            <w:shd w:val="clear" w:color="auto" w:fill="auto"/>
            <w:tcMar>
              <w:top w:w="100" w:type="dxa"/>
              <w:left w:w="100" w:type="dxa"/>
              <w:bottom w:w="100" w:type="dxa"/>
              <w:right w:w="100" w:type="dxa"/>
            </w:tcMar>
          </w:tcPr>
          <w:p w14:paraId="009EA5E5"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Leaders</w:t>
            </w:r>
          </w:p>
        </w:tc>
        <w:tc>
          <w:tcPr>
            <w:tcW w:w="1560" w:type="dxa"/>
            <w:shd w:val="clear" w:color="auto" w:fill="auto"/>
            <w:tcMar>
              <w:top w:w="100" w:type="dxa"/>
              <w:left w:w="100" w:type="dxa"/>
              <w:bottom w:w="100" w:type="dxa"/>
              <w:right w:w="100" w:type="dxa"/>
            </w:tcMar>
          </w:tcPr>
          <w:p w14:paraId="614EF12B"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500</w:t>
            </w:r>
          </w:p>
        </w:tc>
        <w:tc>
          <w:tcPr>
            <w:tcW w:w="1560" w:type="dxa"/>
            <w:shd w:val="clear" w:color="auto" w:fill="auto"/>
            <w:tcMar>
              <w:top w:w="100" w:type="dxa"/>
              <w:left w:w="100" w:type="dxa"/>
              <w:bottom w:w="100" w:type="dxa"/>
              <w:right w:w="100" w:type="dxa"/>
            </w:tcMar>
          </w:tcPr>
          <w:p w14:paraId="2C86FA8E"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1 month </w:t>
            </w:r>
          </w:p>
        </w:tc>
      </w:tr>
    </w:tbl>
    <w:p w14:paraId="286B9FFD" w14:textId="77777777" w:rsidR="008E0D5A" w:rsidRPr="003B5494" w:rsidRDefault="00716084">
      <w:pPr>
        <w:spacing w:before="200" w:after="200" w:line="360" w:lineRule="auto"/>
        <w:jc w:val="center"/>
        <w:rPr>
          <w:rFonts w:ascii="Arial" w:eastAsia="Times New Roman" w:hAnsi="Arial" w:cs="Arial"/>
          <w:b/>
          <w:sz w:val="22"/>
          <w:szCs w:val="22"/>
          <w:lang w:val="en-GB"/>
        </w:rPr>
      </w:pPr>
      <w:r w:rsidRPr="003B5494">
        <w:rPr>
          <w:rFonts w:ascii="Arial" w:eastAsia="Times New Roman" w:hAnsi="Arial" w:cs="Arial"/>
          <w:b/>
          <w:sz w:val="22"/>
          <w:szCs w:val="22"/>
          <w:lang w:val="en-GB"/>
        </w:rPr>
        <w:t>Table 5: Implementation Plan</w:t>
      </w:r>
    </w:p>
    <w:p w14:paraId="43E57B6F" w14:textId="77777777" w:rsidR="008E0D5A" w:rsidRPr="003B5494" w:rsidRDefault="00716084">
      <w:pPr>
        <w:spacing w:before="200" w:after="200" w:line="360" w:lineRule="auto"/>
        <w:jc w:val="center"/>
        <w:rPr>
          <w:rFonts w:ascii="Arial" w:eastAsia="Times New Roman" w:hAnsi="Arial" w:cs="Arial"/>
          <w:sz w:val="22"/>
          <w:szCs w:val="22"/>
          <w:lang w:val="en-GB"/>
        </w:rPr>
      </w:pPr>
      <w:r w:rsidRPr="003B5494">
        <w:rPr>
          <w:rFonts w:ascii="Arial" w:eastAsia="Times New Roman" w:hAnsi="Arial" w:cs="Arial"/>
          <w:sz w:val="22"/>
          <w:szCs w:val="22"/>
          <w:lang w:val="en-GB"/>
        </w:rPr>
        <w:t>(Source: Created by Learner)</w:t>
      </w:r>
    </w:p>
    <w:p w14:paraId="55BD38F3" w14:textId="77777777" w:rsidR="008E0D5A" w:rsidRPr="005B4001" w:rsidRDefault="00716084" w:rsidP="00E671D2">
      <w:pPr>
        <w:pStyle w:val="Heading1"/>
        <w:rPr>
          <w:rFonts w:ascii="Arial" w:hAnsi="Arial" w:cs="Arial"/>
          <w:b/>
          <w:bCs/>
          <w:color w:val="auto"/>
          <w:sz w:val="22"/>
          <w:szCs w:val="22"/>
        </w:rPr>
      </w:pPr>
      <w:bookmarkStart w:id="6" w:name="_Toc78890291"/>
      <w:r w:rsidRPr="005B4001">
        <w:rPr>
          <w:rFonts w:ascii="Arial" w:hAnsi="Arial" w:cs="Arial"/>
          <w:b/>
          <w:bCs/>
          <w:color w:val="auto"/>
          <w:sz w:val="22"/>
          <w:szCs w:val="22"/>
        </w:rPr>
        <w:t>Monitoring and Control</w:t>
      </w:r>
      <w:bookmarkEnd w:id="6"/>
      <w:r w:rsidRPr="005B4001">
        <w:rPr>
          <w:rFonts w:ascii="Arial" w:hAnsi="Arial" w:cs="Arial"/>
          <w:b/>
          <w:bCs/>
          <w:color w:val="auto"/>
          <w:sz w:val="22"/>
          <w:szCs w:val="22"/>
        </w:rPr>
        <w:t xml:space="preserve"> </w:t>
      </w:r>
    </w:p>
    <w:p w14:paraId="573EA422" w14:textId="77777777"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The application of the actions for implementing the best solution of </w:t>
      </w:r>
      <w:r w:rsidRPr="003B5494">
        <w:rPr>
          <w:rFonts w:ascii="Arial" w:eastAsia="Times New Roman" w:hAnsi="Arial" w:cs="Arial"/>
          <w:b/>
          <w:i/>
          <w:sz w:val="22"/>
          <w:szCs w:val="22"/>
          <w:lang w:val="en-GB"/>
        </w:rPr>
        <w:t xml:space="preserve">recognising the driver of employee motivation </w:t>
      </w:r>
      <w:r w:rsidRPr="003B5494">
        <w:rPr>
          <w:rFonts w:ascii="Arial" w:eastAsia="Times New Roman" w:hAnsi="Arial" w:cs="Arial"/>
          <w:sz w:val="22"/>
          <w:szCs w:val="22"/>
          <w:lang w:val="en-GB"/>
        </w:rPr>
        <w:t xml:space="preserve">would be monitored by the HR Manager and Store Managers of respective Tesco stores. Moreover, the activities of HR executives to acquire information regarding their employees would be administered by the HR manager. Alongside, the store manager would monitor the actions taken by the leader at respective retail stores for encouraging employees to provide their opinion in a suggestion during organisational decision-making sessions. This can create a sense of motivation among the employees of the retail organisation as they can transfer their opinion to their seniors. Furthermore, the quality of outcomes would be controlled by acquiring feedback from employees after implementing the decided actions. </w:t>
      </w:r>
    </w:p>
    <w:p w14:paraId="192B8EBC" w14:textId="77777777" w:rsidR="008E0D5A" w:rsidRPr="006134E4" w:rsidRDefault="00716084" w:rsidP="00E671D2">
      <w:pPr>
        <w:pStyle w:val="Heading1"/>
        <w:rPr>
          <w:rFonts w:ascii="Arial" w:hAnsi="Arial" w:cs="Arial"/>
          <w:b/>
          <w:bCs/>
          <w:color w:val="auto"/>
          <w:sz w:val="22"/>
          <w:szCs w:val="22"/>
        </w:rPr>
      </w:pPr>
      <w:bookmarkStart w:id="7" w:name="_Toc78890292"/>
      <w:r w:rsidRPr="006134E4">
        <w:rPr>
          <w:rFonts w:ascii="Arial" w:hAnsi="Arial" w:cs="Arial"/>
          <w:b/>
          <w:bCs/>
          <w:color w:val="auto"/>
          <w:sz w:val="22"/>
          <w:szCs w:val="22"/>
        </w:rPr>
        <w:t>Communication with Stakeholders</w:t>
      </w:r>
      <w:bookmarkEnd w:id="7"/>
      <w:r w:rsidRPr="006134E4">
        <w:rPr>
          <w:rFonts w:ascii="Arial" w:hAnsi="Arial" w:cs="Arial"/>
          <w:b/>
          <w:bCs/>
          <w:color w:val="auto"/>
          <w:sz w:val="22"/>
          <w:szCs w:val="22"/>
        </w:rPr>
        <w:t xml:space="preserve"> </w:t>
      </w:r>
    </w:p>
    <w:p w14:paraId="370F88BB" w14:textId="65EF340F" w:rsidR="008E0D5A" w:rsidRPr="003B5494" w:rsidRDefault="00716084">
      <w:pP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The important stakeholders of Tesco associated with this problem are its owner, employees, </w:t>
      </w:r>
      <w:r w:rsidR="00FE1C8E" w:rsidRPr="003B5494">
        <w:rPr>
          <w:rFonts w:ascii="Arial" w:eastAsia="Times New Roman" w:hAnsi="Arial" w:cs="Arial"/>
          <w:sz w:val="22"/>
          <w:szCs w:val="22"/>
          <w:lang w:val="en-GB"/>
        </w:rPr>
        <w:t>leaders,</w:t>
      </w:r>
      <w:r w:rsidRPr="003B5494">
        <w:rPr>
          <w:rFonts w:ascii="Arial" w:eastAsia="Times New Roman" w:hAnsi="Arial" w:cs="Arial"/>
          <w:sz w:val="22"/>
          <w:szCs w:val="22"/>
          <w:lang w:val="en-GB"/>
        </w:rPr>
        <w:t xml:space="preserve"> and managers. Correspondingly, the actions to be taken for implementing the best solution would be communicated to different stakeholders so that they undertake their respective responsibilities and roles. In this regard, the following table displays the communication aspects, which would be maintained during the implementation of the best solution.</w:t>
      </w:r>
    </w:p>
    <w:tbl>
      <w:tblPr>
        <w:tblStyle w:val="a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8E0D5A" w:rsidRPr="003B5494" w14:paraId="37664FA9" w14:textId="77777777" w:rsidTr="00901BC8">
        <w:tc>
          <w:tcPr>
            <w:tcW w:w="1872" w:type="dxa"/>
            <w:shd w:val="clear" w:color="auto" w:fill="auto"/>
            <w:tcMar>
              <w:top w:w="100" w:type="dxa"/>
              <w:left w:w="100" w:type="dxa"/>
              <w:bottom w:w="100" w:type="dxa"/>
              <w:right w:w="100" w:type="dxa"/>
            </w:tcMar>
          </w:tcPr>
          <w:p w14:paraId="69FD3DE1"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lastRenderedPageBreak/>
              <w:t xml:space="preserve">Message </w:t>
            </w:r>
          </w:p>
        </w:tc>
        <w:tc>
          <w:tcPr>
            <w:tcW w:w="1872" w:type="dxa"/>
            <w:shd w:val="clear" w:color="auto" w:fill="auto"/>
            <w:tcMar>
              <w:top w:w="100" w:type="dxa"/>
              <w:left w:w="100" w:type="dxa"/>
              <w:bottom w:w="100" w:type="dxa"/>
              <w:right w:w="100" w:type="dxa"/>
            </w:tcMar>
          </w:tcPr>
          <w:p w14:paraId="333BD9AC"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Communicator </w:t>
            </w:r>
          </w:p>
        </w:tc>
        <w:tc>
          <w:tcPr>
            <w:tcW w:w="1872" w:type="dxa"/>
            <w:shd w:val="clear" w:color="auto" w:fill="auto"/>
            <w:tcMar>
              <w:top w:w="100" w:type="dxa"/>
              <w:left w:w="100" w:type="dxa"/>
              <w:bottom w:w="100" w:type="dxa"/>
              <w:right w:w="100" w:type="dxa"/>
            </w:tcMar>
          </w:tcPr>
          <w:p w14:paraId="1A1A7BC5"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Audience </w:t>
            </w:r>
          </w:p>
        </w:tc>
        <w:tc>
          <w:tcPr>
            <w:tcW w:w="1872" w:type="dxa"/>
            <w:shd w:val="clear" w:color="auto" w:fill="auto"/>
            <w:tcMar>
              <w:top w:w="100" w:type="dxa"/>
              <w:left w:w="100" w:type="dxa"/>
              <w:bottom w:w="100" w:type="dxa"/>
              <w:right w:w="100" w:type="dxa"/>
            </w:tcMar>
          </w:tcPr>
          <w:p w14:paraId="050AF7B5"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Medium </w:t>
            </w:r>
          </w:p>
        </w:tc>
        <w:tc>
          <w:tcPr>
            <w:tcW w:w="1872" w:type="dxa"/>
            <w:shd w:val="clear" w:color="auto" w:fill="auto"/>
            <w:tcMar>
              <w:top w:w="100" w:type="dxa"/>
              <w:left w:w="100" w:type="dxa"/>
              <w:bottom w:w="100" w:type="dxa"/>
              <w:right w:w="100" w:type="dxa"/>
            </w:tcMar>
          </w:tcPr>
          <w:p w14:paraId="10CD84A4" w14:textId="77777777" w:rsidR="008E0D5A" w:rsidRPr="003B5494" w:rsidRDefault="00716084">
            <w:pPr>
              <w:widowControl w:val="0"/>
              <w:pBdr>
                <w:top w:val="nil"/>
                <w:left w:val="nil"/>
                <w:bottom w:val="nil"/>
                <w:right w:val="nil"/>
                <w:between w:val="nil"/>
              </w:pBdr>
              <w:spacing w:before="200" w:after="200" w:line="360" w:lineRule="auto"/>
              <w:jc w:val="center"/>
              <w:rPr>
                <w:rFonts w:ascii="Arial" w:eastAsia="Times New Roman" w:hAnsi="Arial" w:cs="Arial"/>
                <w:b/>
                <w:i/>
                <w:sz w:val="22"/>
                <w:szCs w:val="22"/>
                <w:lang w:val="en-GB"/>
              </w:rPr>
            </w:pPr>
            <w:r w:rsidRPr="003B5494">
              <w:rPr>
                <w:rFonts w:ascii="Arial" w:eastAsia="Times New Roman" w:hAnsi="Arial" w:cs="Arial"/>
                <w:b/>
                <w:i/>
                <w:sz w:val="22"/>
                <w:szCs w:val="22"/>
                <w:lang w:val="en-GB"/>
              </w:rPr>
              <w:t xml:space="preserve">Frequency </w:t>
            </w:r>
          </w:p>
        </w:tc>
      </w:tr>
      <w:tr w:rsidR="008E0D5A" w:rsidRPr="003B5494" w14:paraId="325A9717" w14:textId="77777777" w:rsidTr="00901BC8">
        <w:tc>
          <w:tcPr>
            <w:tcW w:w="1872" w:type="dxa"/>
            <w:shd w:val="clear" w:color="auto" w:fill="auto"/>
            <w:tcMar>
              <w:top w:w="100" w:type="dxa"/>
              <w:left w:w="100" w:type="dxa"/>
              <w:bottom w:w="100" w:type="dxa"/>
              <w:right w:w="100" w:type="dxa"/>
            </w:tcMar>
          </w:tcPr>
          <w:p w14:paraId="6B0AD631"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Developing survey questionnaire for analysing employee needs and requirements</w:t>
            </w:r>
          </w:p>
        </w:tc>
        <w:tc>
          <w:tcPr>
            <w:tcW w:w="1872" w:type="dxa"/>
            <w:shd w:val="clear" w:color="auto" w:fill="auto"/>
            <w:tcMar>
              <w:top w:w="100" w:type="dxa"/>
              <w:left w:w="100" w:type="dxa"/>
              <w:bottom w:w="100" w:type="dxa"/>
              <w:right w:w="100" w:type="dxa"/>
            </w:tcMar>
          </w:tcPr>
          <w:p w14:paraId="19C800C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872" w:type="dxa"/>
            <w:shd w:val="clear" w:color="auto" w:fill="auto"/>
            <w:tcMar>
              <w:top w:w="100" w:type="dxa"/>
              <w:left w:w="100" w:type="dxa"/>
              <w:bottom w:w="100" w:type="dxa"/>
              <w:right w:w="100" w:type="dxa"/>
            </w:tcMar>
          </w:tcPr>
          <w:p w14:paraId="28D37AA3"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Leaders</w:t>
            </w:r>
          </w:p>
        </w:tc>
        <w:tc>
          <w:tcPr>
            <w:tcW w:w="1872" w:type="dxa"/>
            <w:shd w:val="clear" w:color="auto" w:fill="auto"/>
            <w:tcMar>
              <w:top w:w="100" w:type="dxa"/>
              <w:left w:w="100" w:type="dxa"/>
              <w:bottom w:w="100" w:type="dxa"/>
              <w:right w:w="100" w:type="dxa"/>
            </w:tcMar>
          </w:tcPr>
          <w:p w14:paraId="5414819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Face to face conversation</w:t>
            </w:r>
          </w:p>
        </w:tc>
        <w:tc>
          <w:tcPr>
            <w:tcW w:w="1872" w:type="dxa"/>
            <w:shd w:val="clear" w:color="auto" w:fill="auto"/>
            <w:tcMar>
              <w:top w:w="100" w:type="dxa"/>
              <w:left w:w="100" w:type="dxa"/>
              <w:bottom w:w="100" w:type="dxa"/>
              <w:right w:w="100" w:type="dxa"/>
            </w:tcMar>
          </w:tcPr>
          <w:p w14:paraId="31BCC83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Once in six months</w:t>
            </w:r>
          </w:p>
        </w:tc>
      </w:tr>
      <w:tr w:rsidR="008E0D5A" w:rsidRPr="003B5494" w14:paraId="3CB24966" w14:textId="77777777" w:rsidTr="00901BC8">
        <w:tc>
          <w:tcPr>
            <w:tcW w:w="1872" w:type="dxa"/>
            <w:shd w:val="clear" w:color="auto" w:fill="auto"/>
            <w:tcMar>
              <w:top w:w="100" w:type="dxa"/>
              <w:left w:w="100" w:type="dxa"/>
              <w:bottom w:w="100" w:type="dxa"/>
              <w:right w:w="100" w:type="dxa"/>
            </w:tcMar>
          </w:tcPr>
          <w:p w14:paraId="58631968"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Surveying the employees</w:t>
            </w:r>
          </w:p>
        </w:tc>
        <w:tc>
          <w:tcPr>
            <w:tcW w:w="1872" w:type="dxa"/>
            <w:shd w:val="clear" w:color="auto" w:fill="auto"/>
            <w:tcMar>
              <w:top w:w="100" w:type="dxa"/>
              <w:left w:w="100" w:type="dxa"/>
              <w:bottom w:w="100" w:type="dxa"/>
              <w:right w:w="100" w:type="dxa"/>
            </w:tcMar>
          </w:tcPr>
          <w:p w14:paraId="6CD292A1"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Leader</w:t>
            </w:r>
          </w:p>
        </w:tc>
        <w:tc>
          <w:tcPr>
            <w:tcW w:w="1872" w:type="dxa"/>
            <w:shd w:val="clear" w:color="auto" w:fill="auto"/>
            <w:tcMar>
              <w:top w:w="100" w:type="dxa"/>
              <w:left w:w="100" w:type="dxa"/>
              <w:bottom w:w="100" w:type="dxa"/>
              <w:right w:w="100" w:type="dxa"/>
            </w:tcMar>
          </w:tcPr>
          <w:p w14:paraId="6550213F"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Employees </w:t>
            </w:r>
          </w:p>
        </w:tc>
        <w:tc>
          <w:tcPr>
            <w:tcW w:w="1872" w:type="dxa"/>
            <w:shd w:val="clear" w:color="auto" w:fill="auto"/>
            <w:tcMar>
              <w:top w:w="100" w:type="dxa"/>
              <w:left w:w="100" w:type="dxa"/>
              <w:bottom w:w="100" w:type="dxa"/>
              <w:right w:w="100" w:type="dxa"/>
            </w:tcMar>
          </w:tcPr>
          <w:p w14:paraId="4E186A58"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Email </w:t>
            </w:r>
          </w:p>
        </w:tc>
        <w:tc>
          <w:tcPr>
            <w:tcW w:w="1872" w:type="dxa"/>
            <w:shd w:val="clear" w:color="auto" w:fill="auto"/>
            <w:tcMar>
              <w:top w:w="100" w:type="dxa"/>
              <w:left w:w="100" w:type="dxa"/>
              <w:bottom w:w="100" w:type="dxa"/>
              <w:right w:w="100" w:type="dxa"/>
            </w:tcMar>
          </w:tcPr>
          <w:p w14:paraId="19B4807F"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Once in six months</w:t>
            </w:r>
          </w:p>
        </w:tc>
      </w:tr>
      <w:tr w:rsidR="008E0D5A" w:rsidRPr="003B5494" w14:paraId="752586FF" w14:textId="77777777" w:rsidTr="00901BC8">
        <w:tc>
          <w:tcPr>
            <w:tcW w:w="1872" w:type="dxa"/>
            <w:shd w:val="clear" w:color="auto" w:fill="auto"/>
            <w:tcMar>
              <w:top w:w="100" w:type="dxa"/>
              <w:left w:w="100" w:type="dxa"/>
              <w:bottom w:w="100" w:type="dxa"/>
              <w:right w:w="100" w:type="dxa"/>
            </w:tcMar>
          </w:tcPr>
          <w:p w14:paraId="1EB6AFE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Applying performance management tools for evaluating the performance of employees</w:t>
            </w:r>
          </w:p>
        </w:tc>
        <w:tc>
          <w:tcPr>
            <w:tcW w:w="1872" w:type="dxa"/>
            <w:shd w:val="clear" w:color="auto" w:fill="auto"/>
            <w:tcMar>
              <w:top w:w="100" w:type="dxa"/>
              <w:left w:w="100" w:type="dxa"/>
              <w:bottom w:w="100" w:type="dxa"/>
              <w:right w:w="100" w:type="dxa"/>
            </w:tcMar>
          </w:tcPr>
          <w:p w14:paraId="61876006"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872" w:type="dxa"/>
            <w:shd w:val="clear" w:color="auto" w:fill="auto"/>
            <w:tcMar>
              <w:top w:w="100" w:type="dxa"/>
              <w:left w:w="100" w:type="dxa"/>
              <w:bottom w:w="100" w:type="dxa"/>
              <w:right w:w="100" w:type="dxa"/>
            </w:tcMar>
          </w:tcPr>
          <w:p w14:paraId="217BB2F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executives</w:t>
            </w:r>
          </w:p>
        </w:tc>
        <w:tc>
          <w:tcPr>
            <w:tcW w:w="1872" w:type="dxa"/>
            <w:shd w:val="clear" w:color="auto" w:fill="auto"/>
            <w:tcMar>
              <w:top w:w="100" w:type="dxa"/>
              <w:left w:w="100" w:type="dxa"/>
              <w:bottom w:w="100" w:type="dxa"/>
              <w:right w:w="100" w:type="dxa"/>
            </w:tcMar>
          </w:tcPr>
          <w:p w14:paraId="218DF0C5"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Email </w:t>
            </w:r>
          </w:p>
        </w:tc>
        <w:tc>
          <w:tcPr>
            <w:tcW w:w="1872" w:type="dxa"/>
            <w:shd w:val="clear" w:color="auto" w:fill="auto"/>
            <w:tcMar>
              <w:top w:w="100" w:type="dxa"/>
              <w:left w:w="100" w:type="dxa"/>
              <w:bottom w:w="100" w:type="dxa"/>
              <w:right w:w="100" w:type="dxa"/>
            </w:tcMar>
          </w:tcPr>
          <w:p w14:paraId="5D5A8823"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Once in a month</w:t>
            </w:r>
          </w:p>
        </w:tc>
      </w:tr>
      <w:tr w:rsidR="008E0D5A" w:rsidRPr="003B5494" w14:paraId="5FAE8365" w14:textId="77777777" w:rsidTr="00901BC8">
        <w:tc>
          <w:tcPr>
            <w:tcW w:w="1872" w:type="dxa"/>
            <w:shd w:val="clear" w:color="auto" w:fill="auto"/>
            <w:tcMar>
              <w:top w:w="100" w:type="dxa"/>
              <w:left w:w="100" w:type="dxa"/>
              <w:bottom w:w="100" w:type="dxa"/>
              <w:right w:w="100" w:type="dxa"/>
            </w:tcMar>
          </w:tcPr>
          <w:p w14:paraId="3BB8CE23"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Review of survey practice</w:t>
            </w:r>
          </w:p>
        </w:tc>
        <w:tc>
          <w:tcPr>
            <w:tcW w:w="1872" w:type="dxa"/>
            <w:shd w:val="clear" w:color="auto" w:fill="auto"/>
            <w:tcMar>
              <w:top w:w="100" w:type="dxa"/>
              <w:left w:w="100" w:type="dxa"/>
              <w:bottom w:w="100" w:type="dxa"/>
              <w:right w:w="100" w:type="dxa"/>
            </w:tcMar>
          </w:tcPr>
          <w:p w14:paraId="3BC8E4F7"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Leader</w:t>
            </w:r>
          </w:p>
        </w:tc>
        <w:tc>
          <w:tcPr>
            <w:tcW w:w="1872" w:type="dxa"/>
            <w:shd w:val="clear" w:color="auto" w:fill="auto"/>
            <w:tcMar>
              <w:top w:w="100" w:type="dxa"/>
              <w:left w:w="100" w:type="dxa"/>
              <w:bottom w:w="100" w:type="dxa"/>
              <w:right w:w="100" w:type="dxa"/>
            </w:tcMar>
          </w:tcPr>
          <w:p w14:paraId="25049FD0"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872" w:type="dxa"/>
            <w:shd w:val="clear" w:color="auto" w:fill="auto"/>
            <w:tcMar>
              <w:top w:w="100" w:type="dxa"/>
              <w:left w:w="100" w:type="dxa"/>
              <w:bottom w:w="100" w:type="dxa"/>
              <w:right w:w="100" w:type="dxa"/>
            </w:tcMar>
          </w:tcPr>
          <w:p w14:paraId="3D73BE5D"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Presentation</w:t>
            </w:r>
          </w:p>
        </w:tc>
        <w:tc>
          <w:tcPr>
            <w:tcW w:w="1872" w:type="dxa"/>
            <w:shd w:val="clear" w:color="auto" w:fill="auto"/>
            <w:tcMar>
              <w:top w:w="100" w:type="dxa"/>
              <w:left w:w="100" w:type="dxa"/>
              <w:bottom w:w="100" w:type="dxa"/>
              <w:right w:w="100" w:type="dxa"/>
            </w:tcMar>
          </w:tcPr>
          <w:p w14:paraId="1C5ABA6C" w14:textId="77777777" w:rsidR="008E0D5A" w:rsidRPr="003B5494" w:rsidRDefault="00716084">
            <w:pPr>
              <w:widowControl w:val="0"/>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Once in six months</w:t>
            </w:r>
          </w:p>
        </w:tc>
      </w:tr>
      <w:tr w:rsidR="008E0D5A" w:rsidRPr="003B5494" w14:paraId="29216C4B" w14:textId="77777777" w:rsidTr="00901BC8">
        <w:tc>
          <w:tcPr>
            <w:tcW w:w="1872" w:type="dxa"/>
            <w:shd w:val="clear" w:color="auto" w:fill="auto"/>
            <w:tcMar>
              <w:top w:w="100" w:type="dxa"/>
              <w:left w:w="100" w:type="dxa"/>
              <w:bottom w:w="100" w:type="dxa"/>
              <w:right w:w="100" w:type="dxa"/>
            </w:tcMar>
          </w:tcPr>
          <w:p w14:paraId="44F3A271"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Review of performance management metrics</w:t>
            </w:r>
          </w:p>
        </w:tc>
        <w:tc>
          <w:tcPr>
            <w:tcW w:w="1872" w:type="dxa"/>
            <w:shd w:val="clear" w:color="auto" w:fill="auto"/>
            <w:tcMar>
              <w:top w:w="100" w:type="dxa"/>
              <w:left w:w="100" w:type="dxa"/>
              <w:bottom w:w="100" w:type="dxa"/>
              <w:right w:w="100" w:type="dxa"/>
            </w:tcMar>
          </w:tcPr>
          <w:p w14:paraId="51ABA057"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Executives</w:t>
            </w:r>
          </w:p>
        </w:tc>
        <w:tc>
          <w:tcPr>
            <w:tcW w:w="1872" w:type="dxa"/>
            <w:shd w:val="clear" w:color="auto" w:fill="auto"/>
            <w:tcMar>
              <w:top w:w="100" w:type="dxa"/>
              <w:left w:w="100" w:type="dxa"/>
              <w:bottom w:w="100" w:type="dxa"/>
              <w:right w:w="100" w:type="dxa"/>
            </w:tcMar>
          </w:tcPr>
          <w:p w14:paraId="40331AE6"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872" w:type="dxa"/>
            <w:shd w:val="clear" w:color="auto" w:fill="auto"/>
            <w:tcMar>
              <w:top w:w="100" w:type="dxa"/>
              <w:left w:w="100" w:type="dxa"/>
              <w:bottom w:w="100" w:type="dxa"/>
              <w:right w:w="100" w:type="dxa"/>
            </w:tcMar>
          </w:tcPr>
          <w:p w14:paraId="039BB59C"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Meeting </w:t>
            </w:r>
          </w:p>
        </w:tc>
        <w:tc>
          <w:tcPr>
            <w:tcW w:w="1872" w:type="dxa"/>
            <w:shd w:val="clear" w:color="auto" w:fill="auto"/>
            <w:tcMar>
              <w:top w:w="100" w:type="dxa"/>
              <w:left w:w="100" w:type="dxa"/>
              <w:bottom w:w="100" w:type="dxa"/>
              <w:right w:w="100" w:type="dxa"/>
            </w:tcMar>
          </w:tcPr>
          <w:p w14:paraId="0792E32A"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Every month</w:t>
            </w:r>
          </w:p>
        </w:tc>
      </w:tr>
      <w:tr w:rsidR="008E0D5A" w:rsidRPr="003B5494" w14:paraId="04A6C795" w14:textId="77777777" w:rsidTr="00901BC8">
        <w:tc>
          <w:tcPr>
            <w:tcW w:w="1872" w:type="dxa"/>
            <w:shd w:val="clear" w:color="auto" w:fill="auto"/>
            <w:tcMar>
              <w:top w:w="100" w:type="dxa"/>
              <w:left w:w="100" w:type="dxa"/>
              <w:bottom w:w="100" w:type="dxa"/>
              <w:right w:w="100" w:type="dxa"/>
            </w:tcMar>
          </w:tcPr>
          <w:p w14:paraId="02444F45"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lastRenderedPageBreak/>
              <w:t>Encouraging employees for sharing their views regarding a particular prospect</w:t>
            </w:r>
          </w:p>
        </w:tc>
        <w:tc>
          <w:tcPr>
            <w:tcW w:w="1872" w:type="dxa"/>
            <w:shd w:val="clear" w:color="auto" w:fill="auto"/>
            <w:tcMar>
              <w:top w:w="100" w:type="dxa"/>
              <w:left w:w="100" w:type="dxa"/>
              <w:bottom w:w="100" w:type="dxa"/>
              <w:right w:w="100" w:type="dxa"/>
            </w:tcMar>
          </w:tcPr>
          <w:p w14:paraId="11A1AB43"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Leaders </w:t>
            </w:r>
          </w:p>
        </w:tc>
        <w:tc>
          <w:tcPr>
            <w:tcW w:w="1872" w:type="dxa"/>
            <w:shd w:val="clear" w:color="auto" w:fill="auto"/>
            <w:tcMar>
              <w:top w:w="100" w:type="dxa"/>
              <w:left w:w="100" w:type="dxa"/>
              <w:bottom w:w="100" w:type="dxa"/>
              <w:right w:w="100" w:type="dxa"/>
            </w:tcMar>
          </w:tcPr>
          <w:p w14:paraId="0233EEBB"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Employees </w:t>
            </w:r>
          </w:p>
        </w:tc>
        <w:tc>
          <w:tcPr>
            <w:tcW w:w="1872" w:type="dxa"/>
            <w:shd w:val="clear" w:color="auto" w:fill="auto"/>
            <w:tcMar>
              <w:top w:w="100" w:type="dxa"/>
              <w:left w:w="100" w:type="dxa"/>
              <w:bottom w:w="100" w:type="dxa"/>
              <w:right w:w="100" w:type="dxa"/>
            </w:tcMar>
          </w:tcPr>
          <w:p w14:paraId="1D5A27B2"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Face to face conversation </w:t>
            </w:r>
          </w:p>
        </w:tc>
        <w:tc>
          <w:tcPr>
            <w:tcW w:w="1872" w:type="dxa"/>
            <w:shd w:val="clear" w:color="auto" w:fill="auto"/>
            <w:tcMar>
              <w:top w:w="100" w:type="dxa"/>
              <w:left w:w="100" w:type="dxa"/>
              <w:bottom w:w="100" w:type="dxa"/>
              <w:right w:w="100" w:type="dxa"/>
            </w:tcMar>
          </w:tcPr>
          <w:p w14:paraId="26B18E24"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During decision-making sessions</w:t>
            </w:r>
          </w:p>
        </w:tc>
      </w:tr>
      <w:tr w:rsidR="008E0D5A" w:rsidRPr="003B5494" w14:paraId="5755DB5A" w14:textId="77777777" w:rsidTr="00901BC8">
        <w:tc>
          <w:tcPr>
            <w:tcW w:w="1872" w:type="dxa"/>
            <w:shd w:val="clear" w:color="auto" w:fill="auto"/>
            <w:tcMar>
              <w:top w:w="100" w:type="dxa"/>
              <w:left w:w="100" w:type="dxa"/>
              <w:bottom w:w="100" w:type="dxa"/>
              <w:right w:w="100" w:type="dxa"/>
            </w:tcMar>
          </w:tcPr>
          <w:p w14:paraId="0D436411" w14:textId="49926E5C"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Analysing </w:t>
            </w:r>
            <w:r w:rsidR="006359EE" w:rsidRPr="003B5494">
              <w:rPr>
                <w:rFonts w:ascii="Arial" w:eastAsia="Times New Roman" w:hAnsi="Arial" w:cs="Arial"/>
                <w:sz w:val="22"/>
                <w:szCs w:val="22"/>
                <w:lang w:val="en-GB"/>
              </w:rPr>
              <w:t>whether</w:t>
            </w:r>
            <w:r w:rsidRPr="003B5494">
              <w:rPr>
                <w:rFonts w:ascii="Arial" w:eastAsia="Times New Roman" w:hAnsi="Arial" w:cs="Arial"/>
                <w:sz w:val="22"/>
                <w:szCs w:val="22"/>
                <w:lang w:val="en-GB"/>
              </w:rPr>
              <w:t xml:space="preserve"> the devised actions are being implemented effectively</w:t>
            </w:r>
          </w:p>
        </w:tc>
        <w:tc>
          <w:tcPr>
            <w:tcW w:w="1872" w:type="dxa"/>
            <w:shd w:val="clear" w:color="auto" w:fill="auto"/>
            <w:tcMar>
              <w:top w:w="100" w:type="dxa"/>
              <w:left w:w="100" w:type="dxa"/>
              <w:bottom w:w="100" w:type="dxa"/>
              <w:right w:w="100" w:type="dxa"/>
            </w:tcMar>
          </w:tcPr>
          <w:p w14:paraId="6D6297D8"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HR Executives </w:t>
            </w:r>
          </w:p>
        </w:tc>
        <w:tc>
          <w:tcPr>
            <w:tcW w:w="1872" w:type="dxa"/>
            <w:shd w:val="clear" w:color="auto" w:fill="auto"/>
            <w:tcMar>
              <w:top w:w="100" w:type="dxa"/>
              <w:left w:w="100" w:type="dxa"/>
              <w:bottom w:w="100" w:type="dxa"/>
              <w:right w:w="100" w:type="dxa"/>
            </w:tcMar>
          </w:tcPr>
          <w:p w14:paraId="7A683818"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HR Manager</w:t>
            </w:r>
          </w:p>
        </w:tc>
        <w:tc>
          <w:tcPr>
            <w:tcW w:w="1872" w:type="dxa"/>
            <w:shd w:val="clear" w:color="auto" w:fill="auto"/>
            <w:tcMar>
              <w:top w:w="100" w:type="dxa"/>
              <w:left w:w="100" w:type="dxa"/>
              <w:bottom w:w="100" w:type="dxa"/>
              <w:right w:w="100" w:type="dxa"/>
            </w:tcMar>
          </w:tcPr>
          <w:p w14:paraId="0B3CF007"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Conference</w:t>
            </w:r>
          </w:p>
        </w:tc>
        <w:tc>
          <w:tcPr>
            <w:tcW w:w="1872" w:type="dxa"/>
            <w:shd w:val="clear" w:color="auto" w:fill="auto"/>
            <w:tcMar>
              <w:top w:w="100" w:type="dxa"/>
              <w:left w:w="100" w:type="dxa"/>
              <w:bottom w:w="100" w:type="dxa"/>
              <w:right w:w="100" w:type="dxa"/>
            </w:tcMar>
          </w:tcPr>
          <w:p w14:paraId="3BD0E109" w14:textId="77777777" w:rsidR="008E0D5A" w:rsidRPr="003B5494" w:rsidRDefault="00716084">
            <w:pPr>
              <w:widowControl w:val="0"/>
              <w:pBdr>
                <w:top w:val="nil"/>
                <w:left w:val="nil"/>
                <w:bottom w:val="nil"/>
                <w:right w:val="nil"/>
                <w:between w:val="nil"/>
              </w:pBdr>
              <w:spacing w:before="200" w:after="200" w:line="360" w:lineRule="auto"/>
              <w:jc w:val="both"/>
              <w:rPr>
                <w:rFonts w:ascii="Arial" w:eastAsia="Times New Roman" w:hAnsi="Arial" w:cs="Arial"/>
                <w:sz w:val="22"/>
                <w:szCs w:val="22"/>
                <w:lang w:val="en-GB"/>
              </w:rPr>
            </w:pPr>
            <w:r w:rsidRPr="003B5494">
              <w:rPr>
                <w:rFonts w:ascii="Arial" w:eastAsia="Times New Roman" w:hAnsi="Arial" w:cs="Arial"/>
                <w:sz w:val="22"/>
                <w:szCs w:val="22"/>
                <w:lang w:val="en-GB"/>
              </w:rPr>
              <w:t xml:space="preserve">Once in three months </w:t>
            </w:r>
          </w:p>
        </w:tc>
      </w:tr>
    </w:tbl>
    <w:p w14:paraId="13CCF7AC" w14:textId="77777777" w:rsidR="008E0D5A" w:rsidRPr="003B5494" w:rsidRDefault="00716084">
      <w:pPr>
        <w:spacing w:before="200" w:after="200" w:line="360" w:lineRule="auto"/>
        <w:jc w:val="center"/>
        <w:rPr>
          <w:rFonts w:ascii="Arial" w:eastAsia="Times New Roman" w:hAnsi="Arial" w:cs="Arial"/>
          <w:b/>
          <w:sz w:val="22"/>
          <w:szCs w:val="22"/>
          <w:lang w:val="en-GB"/>
        </w:rPr>
      </w:pPr>
      <w:r w:rsidRPr="003B5494">
        <w:rPr>
          <w:rFonts w:ascii="Arial" w:eastAsia="Times New Roman" w:hAnsi="Arial" w:cs="Arial"/>
          <w:b/>
          <w:sz w:val="22"/>
          <w:szCs w:val="22"/>
          <w:lang w:val="en-GB"/>
        </w:rPr>
        <w:t>Table 6: Communication Plan with stakeholders</w:t>
      </w:r>
    </w:p>
    <w:p w14:paraId="39462B25" w14:textId="77777777" w:rsidR="008E0D5A" w:rsidRPr="003B5494" w:rsidRDefault="00716084">
      <w:pPr>
        <w:spacing w:before="200" w:after="200" w:line="360" w:lineRule="auto"/>
        <w:jc w:val="center"/>
        <w:rPr>
          <w:rFonts w:ascii="Arial" w:eastAsia="Times New Roman" w:hAnsi="Arial" w:cs="Arial"/>
          <w:sz w:val="22"/>
          <w:szCs w:val="22"/>
          <w:lang w:val="en-GB"/>
        </w:rPr>
      </w:pPr>
      <w:r w:rsidRPr="003B5494">
        <w:rPr>
          <w:rFonts w:ascii="Arial" w:eastAsia="Times New Roman" w:hAnsi="Arial" w:cs="Arial"/>
          <w:sz w:val="22"/>
          <w:szCs w:val="22"/>
          <w:lang w:val="en-GB"/>
        </w:rPr>
        <w:t>(Source: Created by Learner)</w:t>
      </w:r>
    </w:p>
    <w:p w14:paraId="53F203FB" w14:textId="77777777" w:rsidR="008E0D5A" w:rsidRPr="00DF2E47" w:rsidRDefault="00716084" w:rsidP="00E671D2">
      <w:pPr>
        <w:pStyle w:val="Heading1"/>
        <w:rPr>
          <w:rFonts w:ascii="Arial" w:hAnsi="Arial" w:cs="Arial"/>
          <w:b/>
          <w:bCs/>
          <w:color w:val="auto"/>
          <w:sz w:val="22"/>
          <w:szCs w:val="22"/>
        </w:rPr>
      </w:pPr>
      <w:bookmarkStart w:id="8" w:name="_Toc78890293"/>
      <w:r w:rsidRPr="00DF2E47">
        <w:rPr>
          <w:rFonts w:ascii="Arial" w:hAnsi="Arial" w:cs="Arial"/>
          <w:b/>
          <w:bCs/>
          <w:color w:val="auto"/>
          <w:sz w:val="22"/>
          <w:szCs w:val="22"/>
        </w:rPr>
        <w:t>Recommendations</w:t>
      </w:r>
      <w:bookmarkEnd w:id="8"/>
      <w:r w:rsidRPr="00DF2E47">
        <w:rPr>
          <w:rFonts w:ascii="Arial" w:hAnsi="Arial" w:cs="Arial"/>
          <w:b/>
          <w:bCs/>
          <w:color w:val="auto"/>
          <w:sz w:val="22"/>
          <w:szCs w:val="22"/>
        </w:rPr>
        <w:t xml:space="preserve"> </w:t>
      </w:r>
    </w:p>
    <w:p w14:paraId="068F9059" w14:textId="77777777" w:rsidR="008E0D5A" w:rsidRPr="00E671D2" w:rsidRDefault="00716084">
      <w:pPr>
        <w:spacing w:before="200" w:after="200" w:line="360" w:lineRule="auto"/>
        <w:jc w:val="both"/>
        <w:rPr>
          <w:rFonts w:ascii="Times New Roman" w:eastAsia="Times New Roman" w:hAnsi="Times New Roman" w:cs="Times New Roman"/>
          <w:sz w:val="24"/>
          <w:szCs w:val="24"/>
          <w:lang w:val="en-GB"/>
        </w:rPr>
      </w:pPr>
      <w:r w:rsidRPr="003B5494">
        <w:rPr>
          <w:rFonts w:ascii="Arial" w:eastAsia="Times New Roman" w:hAnsi="Arial" w:cs="Arial"/>
          <w:sz w:val="22"/>
          <w:szCs w:val="22"/>
          <w:lang w:val="en-GB"/>
        </w:rPr>
        <w:t>Based on the overall evaluation and analysis of the problem in Tesco Plc, it might be suggested that its HR manager can implement the decided actions to develop knowledge about the requirements of its employees. This can help in increasing the overall productivity of the organisation. This is because, with enhanced motivation, the employees would remain committed to their responsibilities and intend to contribute their best efforts. In this regard, the retail organisation would be able to overcome the recognised problem and motivate its employees</w:t>
      </w:r>
      <w:r w:rsidRPr="00E671D2">
        <w:rPr>
          <w:rFonts w:ascii="Times New Roman" w:eastAsia="Times New Roman" w:hAnsi="Times New Roman" w:cs="Times New Roman"/>
          <w:sz w:val="24"/>
          <w:szCs w:val="24"/>
          <w:lang w:val="en-GB"/>
        </w:rPr>
        <w:t>.</w:t>
      </w:r>
    </w:p>
    <w:p w14:paraId="4CA169D8" w14:textId="77777777" w:rsidR="008E0D5A" w:rsidRPr="00DF2E47" w:rsidRDefault="00716084" w:rsidP="00E671D2">
      <w:pPr>
        <w:pStyle w:val="Heading1"/>
        <w:rPr>
          <w:rFonts w:ascii="Arial" w:hAnsi="Arial" w:cs="Arial"/>
          <w:b/>
          <w:bCs/>
          <w:color w:val="auto"/>
          <w:sz w:val="22"/>
          <w:szCs w:val="22"/>
        </w:rPr>
      </w:pPr>
      <w:bookmarkStart w:id="9" w:name="_Toc78890294"/>
      <w:r w:rsidRPr="00DF2E47">
        <w:rPr>
          <w:rFonts w:ascii="Arial" w:hAnsi="Arial" w:cs="Arial"/>
          <w:b/>
          <w:bCs/>
          <w:color w:val="auto"/>
          <w:sz w:val="22"/>
          <w:szCs w:val="22"/>
        </w:rPr>
        <w:t>Conclusion</w:t>
      </w:r>
      <w:bookmarkEnd w:id="9"/>
      <w:r w:rsidRPr="00DF2E47">
        <w:rPr>
          <w:rFonts w:ascii="Arial" w:hAnsi="Arial" w:cs="Arial"/>
          <w:b/>
          <w:bCs/>
          <w:color w:val="auto"/>
          <w:sz w:val="22"/>
          <w:szCs w:val="22"/>
        </w:rPr>
        <w:t xml:space="preserve"> </w:t>
      </w:r>
    </w:p>
    <w:p w14:paraId="67665031" w14:textId="5E1F7A72" w:rsidR="008E0D5A" w:rsidRPr="00756121" w:rsidRDefault="0087208B">
      <w:pPr>
        <w:spacing w:before="200" w:after="200" w:line="360" w:lineRule="auto"/>
        <w:jc w:val="both"/>
        <w:rPr>
          <w:rFonts w:ascii="Arial" w:eastAsia="Times New Roman" w:hAnsi="Arial" w:cs="Arial"/>
          <w:sz w:val="22"/>
          <w:szCs w:val="22"/>
          <w:lang w:val="en-GB"/>
        </w:rPr>
      </w:pPr>
      <w:r w:rsidRPr="00756121">
        <w:rPr>
          <w:rFonts w:ascii="Arial" w:eastAsia="Times New Roman" w:hAnsi="Arial" w:cs="Arial"/>
          <w:sz w:val="22"/>
          <w:szCs w:val="22"/>
          <w:lang w:val="en-GB"/>
        </w:rPr>
        <w:t>Considering</w:t>
      </w:r>
      <w:r w:rsidR="00716084" w:rsidRPr="00756121">
        <w:rPr>
          <w:rFonts w:ascii="Arial" w:eastAsia="Times New Roman" w:hAnsi="Arial" w:cs="Arial"/>
          <w:sz w:val="22"/>
          <w:szCs w:val="22"/>
          <w:lang w:val="en-GB"/>
        </w:rPr>
        <w:t xml:space="preserve"> this study, it can be concluded that the management of Tesco Plc is ineffective in motivating its </w:t>
      </w:r>
      <w:r w:rsidR="00E671D2" w:rsidRPr="00756121">
        <w:rPr>
          <w:rFonts w:ascii="Arial" w:eastAsia="Times New Roman" w:hAnsi="Arial" w:cs="Arial"/>
          <w:sz w:val="22"/>
          <w:szCs w:val="22"/>
          <w:lang w:val="en-GB"/>
        </w:rPr>
        <w:t>employees</w:t>
      </w:r>
      <w:r w:rsidR="00716084" w:rsidRPr="00756121">
        <w:rPr>
          <w:rFonts w:ascii="Arial" w:eastAsia="Times New Roman" w:hAnsi="Arial" w:cs="Arial"/>
          <w:sz w:val="22"/>
          <w:szCs w:val="22"/>
          <w:lang w:val="en-GB"/>
        </w:rPr>
        <w:t xml:space="preserve">. They are unable to analyse the issues faced by their employees, nor provide them with effective guidance and support to accomplish their professional goals. Alongside, it has been deduced that inadequate leadership skills and the presence of power and role culture affected employees’ self-esteem. Additionally, the problem has further been </w:t>
      </w:r>
      <w:r w:rsidR="00716084" w:rsidRPr="00756121">
        <w:rPr>
          <w:rFonts w:ascii="Arial" w:eastAsia="Times New Roman" w:hAnsi="Arial" w:cs="Arial"/>
          <w:sz w:val="22"/>
          <w:szCs w:val="22"/>
          <w:lang w:val="en-GB"/>
        </w:rPr>
        <w:lastRenderedPageBreak/>
        <w:t xml:space="preserve">evaluated with the application of SWOT, fishbone diagram and brainstorming activities. Besides this, it concludes that analysing the motivation drivers of employees can help them </w:t>
      </w:r>
      <w:r w:rsidR="00120791" w:rsidRPr="00756121">
        <w:rPr>
          <w:rFonts w:ascii="Arial" w:eastAsia="Times New Roman" w:hAnsi="Arial" w:cs="Arial"/>
          <w:sz w:val="22"/>
          <w:szCs w:val="22"/>
          <w:lang w:val="en-GB"/>
        </w:rPr>
        <w:t>to</w:t>
      </w:r>
      <w:r w:rsidR="00716084" w:rsidRPr="00756121">
        <w:rPr>
          <w:rFonts w:ascii="Arial" w:eastAsia="Times New Roman" w:hAnsi="Arial" w:cs="Arial"/>
          <w:sz w:val="22"/>
          <w:szCs w:val="22"/>
          <w:lang w:val="en-GB"/>
        </w:rPr>
        <w:t xml:space="preserve"> retain them and mitigate the realised issue.</w:t>
      </w:r>
    </w:p>
    <w:p w14:paraId="5B1F6800" w14:textId="77777777" w:rsidR="00E671D2" w:rsidRPr="00756121" w:rsidRDefault="00E671D2">
      <w:pPr>
        <w:rPr>
          <w:rFonts w:ascii="Arial" w:eastAsia="Times New Roman" w:hAnsi="Arial" w:cs="Arial"/>
          <w:sz w:val="22"/>
          <w:szCs w:val="22"/>
          <w:lang w:val="en-GB"/>
        </w:rPr>
      </w:pPr>
      <w:r w:rsidRPr="00756121">
        <w:rPr>
          <w:rFonts w:ascii="Arial" w:eastAsia="Times New Roman" w:hAnsi="Arial" w:cs="Arial"/>
          <w:sz w:val="22"/>
          <w:szCs w:val="22"/>
          <w:lang w:val="en-GB"/>
        </w:rPr>
        <w:br w:type="page"/>
      </w:r>
    </w:p>
    <w:p w14:paraId="5EE5C009" w14:textId="77777777" w:rsidR="00E671D2" w:rsidRPr="00EE2ACE" w:rsidRDefault="00E671D2" w:rsidP="00E671D2">
      <w:pPr>
        <w:pStyle w:val="Heading1"/>
        <w:rPr>
          <w:rFonts w:ascii="Arial" w:hAnsi="Arial" w:cs="Arial"/>
          <w:b/>
          <w:bCs/>
          <w:color w:val="auto"/>
          <w:sz w:val="22"/>
          <w:szCs w:val="22"/>
        </w:rPr>
      </w:pPr>
      <w:bookmarkStart w:id="10" w:name="_Toc78890295"/>
      <w:r w:rsidRPr="00EE2ACE">
        <w:rPr>
          <w:rFonts w:ascii="Arial" w:hAnsi="Arial" w:cs="Arial"/>
          <w:b/>
          <w:bCs/>
          <w:color w:val="auto"/>
          <w:sz w:val="22"/>
          <w:szCs w:val="22"/>
        </w:rPr>
        <w:lastRenderedPageBreak/>
        <w:t>Reference List</w:t>
      </w:r>
      <w:bookmarkEnd w:id="10"/>
    </w:p>
    <w:p w14:paraId="2F04F2A9" w14:textId="7777777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lang w:val="en-GB" w:eastAsia="en-US"/>
        </w:rPr>
        <w:t xml:space="preserve">Blázquez, A., 2021. </w:t>
      </w:r>
      <w:r w:rsidRPr="00756121">
        <w:rPr>
          <w:rFonts w:ascii="Arial" w:eastAsia="Calibri" w:hAnsi="Arial" w:cs="Arial"/>
          <w:i/>
          <w:color w:val="000000"/>
          <w:sz w:val="22"/>
          <w:szCs w:val="22"/>
          <w:lang w:val="en-GB" w:eastAsia="en-US"/>
        </w:rPr>
        <w:t>Annual revenue of Tesco Group in the United Kingdom (UK) and the Republic of Ireland from financial year 2015 to 2021</w:t>
      </w:r>
      <w:r w:rsidRPr="00756121">
        <w:rPr>
          <w:rFonts w:ascii="Arial" w:eastAsia="Calibri" w:hAnsi="Arial" w:cs="Arial"/>
          <w:color w:val="000000"/>
          <w:sz w:val="22"/>
          <w:szCs w:val="22"/>
          <w:lang w:val="en-GB" w:eastAsia="en-US"/>
        </w:rPr>
        <w:t>, Available at: https://www.statista.com/statistics/490931/tesco-group-finance-revenue-united-kingdom-uk/ [Accessed 12 July 2021]</w:t>
      </w:r>
    </w:p>
    <w:p w14:paraId="6BDE0B9E" w14:textId="709B1234" w:rsidR="00E671D2" w:rsidRPr="00756121" w:rsidRDefault="00E671D2" w:rsidP="00E671D2">
      <w:pPr>
        <w:spacing w:before="240" w:after="200" w:line="360" w:lineRule="auto"/>
        <w:jc w:val="both"/>
        <w:rPr>
          <w:rFonts w:ascii="Arial" w:eastAsia="Calibri" w:hAnsi="Arial" w:cs="Arial"/>
          <w:color w:val="000000"/>
          <w:sz w:val="22"/>
          <w:szCs w:val="22"/>
          <w:shd w:val="clear" w:color="auto" w:fill="FFFFFF"/>
          <w:lang w:val="en-GB" w:eastAsia="en-US"/>
        </w:rPr>
      </w:pPr>
      <w:r w:rsidRPr="00756121">
        <w:rPr>
          <w:rFonts w:ascii="Arial" w:eastAsia="Calibri" w:hAnsi="Arial" w:cs="Arial"/>
          <w:color w:val="000000"/>
          <w:sz w:val="22"/>
          <w:szCs w:val="22"/>
          <w:shd w:val="clear" w:color="auto" w:fill="FFFFFF"/>
          <w:lang w:val="en-GB" w:eastAsia="en-US"/>
        </w:rPr>
        <w:t>Carnevale, J.B., Huang, L., Crede, M., Harms, P. and Uhl</w:t>
      </w:r>
      <w:r w:rsidRPr="00756121">
        <w:rPr>
          <w:rFonts w:ascii="Cambria Math" w:eastAsia="Calibri" w:hAnsi="Cambria Math" w:cs="Cambria Math"/>
          <w:color w:val="000000"/>
          <w:sz w:val="22"/>
          <w:szCs w:val="22"/>
          <w:shd w:val="clear" w:color="auto" w:fill="FFFFFF"/>
          <w:lang w:val="en-GB" w:eastAsia="en-US"/>
        </w:rPr>
        <w:t>‐</w:t>
      </w:r>
      <w:r w:rsidRPr="00756121">
        <w:rPr>
          <w:rFonts w:ascii="Arial" w:eastAsia="Calibri" w:hAnsi="Arial" w:cs="Arial"/>
          <w:color w:val="000000"/>
          <w:sz w:val="22"/>
          <w:szCs w:val="22"/>
          <w:shd w:val="clear" w:color="auto" w:fill="FFFFFF"/>
          <w:lang w:val="en-GB" w:eastAsia="en-US"/>
        </w:rPr>
        <w:t xml:space="preserve">Bien, M., 2017. Leading to stimulate employees' ideas: A quantitative review of leader–member exchange, employee voice, creativity, and innovative </w:t>
      </w:r>
      <w:r w:rsidR="0087208B" w:rsidRPr="00756121">
        <w:rPr>
          <w:rFonts w:ascii="Arial" w:eastAsia="Calibri" w:hAnsi="Arial" w:cs="Arial"/>
          <w:color w:val="000000"/>
          <w:sz w:val="22"/>
          <w:szCs w:val="22"/>
          <w:shd w:val="clear" w:color="auto" w:fill="FFFFFF"/>
          <w:lang w:val="en-GB" w:eastAsia="en-US"/>
        </w:rPr>
        <w:t>behaviour</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Applied Psychology</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66</w:t>
      </w:r>
      <w:r w:rsidRPr="00756121">
        <w:rPr>
          <w:rFonts w:ascii="Arial" w:eastAsia="Calibri" w:hAnsi="Arial" w:cs="Arial"/>
          <w:color w:val="000000"/>
          <w:sz w:val="22"/>
          <w:szCs w:val="22"/>
          <w:shd w:val="clear" w:color="auto" w:fill="FFFFFF"/>
          <w:lang w:val="en-GB" w:eastAsia="en-US"/>
        </w:rPr>
        <w:t>(4), pp.517-552.</w:t>
      </w:r>
    </w:p>
    <w:p w14:paraId="40709E84" w14:textId="134E43B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shd w:val="clear" w:color="auto" w:fill="FFFFFF"/>
          <w:lang w:val="en-GB" w:eastAsia="en-US"/>
        </w:rPr>
        <w:t xml:space="preserve">Hasibuan, A., 2017. The Effect </w:t>
      </w:r>
      <w:r w:rsidR="00261895" w:rsidRPr="00756121">
        <w:rPr>
          <w:rFonts w:ascii="Arial" w:eastAsia="Calibri" w:hAnsi="Arial" w:cs="Arial"/>
          <w:color w:val="000000"/>
          <w:sz w:val="22"/>
          <w:szCs w:val="22"/>
          <w:shd w:val="clear" w:color="auto" w:fill="FFFFFF"/>
          <w:lang w:val="en-GB" w:eastAsia="en-US"/>
        </w:rPr>
        <w:t>of</w:t>
      </w:r>
      <w:r w:rsidRPr="00756121">
        <w:rPr>
          <w:rFonts w:ascii="Arial" w:eastAsia="Calibri" w:hAnsi="Arial" w:cs="Arial"/>
          <w:color w:val="000000"/>
          <w:sz w:val="22"/>
          <w:szCs w:val="22"/>
          <w:shd w:val="clear" w:color="auto" w:fill="FFFFFF"/>
          <w:lang w:val="en-GB" w:eastAsia="en-US"/>
        </w:rPr>
        <w:t xml:space="preserve"> Plus/Minus/Interesting (PMI) Method </w:t>
      </w:r>
      <w:r w:rsidR="00261895" w:rsidRPr="00756121">
        <w:rPr>
          <w:rFonts w:ascii="Arial" w:eastAsia="Calibri" w:hAnsi="Arial" w:cs="Arial"/>
          <w:color w:val="000000"/>
          <w:sz w:val="22"/>
          <w:szCs w:val="22"/>
          <w:shd w:val="clear" w:color="auto" w:fill="FFFFFF"/>
          <w:lang w:val="en-GB" w:eastAsia="en-US"/>
        </w:rPr>
        <w:t>on</w:t>
      </w:r>
      <w:r w:rsidRPr="00756121">
        <w:rPr>
          <w:rFonts w:ascii="Arial" w:eastAsia="Calibri" w:hAnsi="Arial" w:cs="Arial"/>
          <w:color w:val="000000"/>
          <w:sz w:val="22"/>
          <w:szCs w:val="22"/>
          <w:shd w:val="clear" w:color="auto" w:fill="FFFFFF"/>
          <w:lang w:val="en-GB" w:eastAsia="en-US"/>
        </w:rPr>
        <w:t xml:space="preserve"> </w:t>
      </w:r>
      <w:r w:rsidR="0087208B" w:rsidRPr="00756121">
        <w:rPr>
          <w:rFonts w:ascii="Arial" w:eastAsia="Calibri" w:hAnsi="Arial" w:cs="Arial"/>
          <w:color w:val="000000"/>
          <w:sz w:val="22"/>
          <w:szCs w:val="22"/>
          <w:shd w:val="clear" w:color="auto" w:fill="FFFFFF"/>
          <w:lang w:val="en-GB" w:eastAsia="en-US"/>
        </w:rPr>
        <w:t>Students ‘achievement</w:t>
      </w:r>
      <w:r w:rsidRPr="00756121">
        <w:rPr>
          <w:rFonts w:ascii="Arial" w:eastAsia="Calibri" w:hAnsi="Arial" w:cs="Arial"/>
          <w:color w:val="000000"/>
          <w:sz w:val="22"/>
          <w:szCs w:val="22"/>
          <w:shd w:val="clear" w:color="auto" w:fill="FFFFFF"/>
          <w:lang w:val="en-GB" w:eastAsia="en-US"/>
        </w:rPr>
        <w:t xml:space="preserve"> </w:t>
      </w:r>
      <w:r w:rsidR="00261895" w:rsidRPr="00756121">
        <w:rPr>
          <w:rFonts w:ascii="Arial" w:eastAsia="Calibri" w:hAnsi="Arial" w:cs="Arial"/>
          <w:color w:val="000000"/>
          <w:sz w:val="22"/>
          <w:szCs w:val="22"/>
          <w:shd w:val="clear" w:color="auto" w:fill="FFFFFF"/>
          <w:lang w:val="en-GB" w:eastAsia="en-US"/>
        </w:rPr>
        <w:t>on</w:t>
      </w:r>
      <w:r w:rsidRPr="00756121">
        <w:rPr>
          <w:rFonts w:ascii="Arial" w:eastAsia="Calibri" w:hAnsi="Arial" w:cs="Arial"/>
          <w:color w:val="000000"/>
          <w:sz w:val="22"/>
          <w:szCs w:val="22"/>
          <w:shd w:val="clear" w:color="auto" w:fill="FFFFFF"/>
          <w:lang w:val="en-GB" w:eastAsia="en-US"/>
        </w:rPr>
        <w:t xml:space="preserve"> Writing Analytical Exposition (A Study At The Eleventh Grade Of </w:t>
      </w:r>
      <w:r w:rsidR="00261895" w:rsidRPr="00756121">
        <w:rPr>
          <w:rFonts w:ascii="Arial" w:eastAsia="Calibri" w:hAnsi="Arial" w:cs="Arial"/>
          <w:color w:val="000000"/>
          <w:sz w:val="22"/>
          <w:szCs w:val="22"/>
          <w:shd w:val="clear" w:color="auto" w:fill="FFFFFF"/>
          <w:lang w:val="en-GB" w:eastAsia="en-US"/>
        </w:rPr>
        <w:t>Students</w:t>
      </w:r>
      <w:r w:rsidRPr="00756121">
        <w:rPr>
          <w:rFonts w:ascii="Arial" w:eastAsia="Calibri" w:hAnsi="Arial" w:cs="Arial"/>
          <w:color w:val="000000"/>
          <w:sz w:val="22"/>
          <w:szCs w:val="22"/>
          <w:shd w:val="clear" w:color="auto" w:fill="FFFFFF"/>
          <w:lang w:val="en-GB" w:eastAsia="en-US"/>
        </w:rPr>
        <w:t xml:space="preserve"> Smk Negeri 1 Padangsidimpuan. </w:t>
      </w:r>
      <w:r w:rsidRPr="00756121">
        <w:rPr>
          <w:rFonts w:ascii="Arial" w:eastAsia="Calibri" w:hAnsi="Arial" w:cs="Arial"/>
          <w:i/>
          <w:iCs/>
          <w:color w:val="000000"/>
          <w:sz w:val="22"/>
          <w:szCs w:val="22"/>
          <w:shd w:val="clear" w:color="auto" w:fill="FFFFFF"/>
          <w:lang w:val="en-GB" w:eastAsia="en-US"/>
        </w:rPr>
        <w:t>JOURNAL EDUCATION AND DEVELOPMENT</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6</w:t>
      </w:r>
      <w:r w:rsidRPr="00756121">
        <w:rPr>
          <w:rFonts w:ascii="Arial" w:eastAsia="Calibri" w:hAnsi="Arial" w:cs="Arial"/>
          <w:color w:val="000000"/>
          <w:sz w:val="22"/>
          <w:szCs w:val="22"/>
          <w:shd w:val="clear" w:color="auto" w:fill="FFFFFF"/>
          <w:lang w:val="en-GB" w:eastAsia="en-US"/>
        </w:rPr>
        <w:t>(1), pp.1-1.</w:t>
      </w:r>
    </w:p>
    <w:p w14:paraId="3B7DFA02" w14:textId="7777777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lang w:val="en-GB" w:eastAsia="en-US"/>
        </w:rPr>
        <w:t xml:space="preserve">Jones, S., 2020. </w:t>
      </w:r>
      <w:r w:rsidRPr="00756121">
        <w:rPr>
          <w:rFonts w:ascii="Arial" w:eastAsia="Calibri" w:hAnsi="Arial" w:cs="Arial"/>
          <w:i/>
          <w:color w:val="000000"/>
          <w:sz w:val="22"/>
          <w:szCs w:val="22"/>
          <w:lang w:val="en-GB" w:eastAsia="en-US"/>
        </w:rPr>
        <w:t>Tesco: When cost-cutting goes wrong</w:t>
      </w:r>
      <w:r w:rsidRPr="00756121">
        <w:rPr>
          <w:rFonts w:ascii="Arial" w:eastAsia="Calibri" w:hAnsi="Arial" w:cs="Arial"/>
          <w:color w:val="000000"/>
          <w:sz w:val="22"/>
          <w:szCs w:val="22"/>
          <w:lang w:val="en-GB" w:eastAsia="en-US"/>
        </w:rPr>
        <w:t>, Available at: https://www.managementtoday.co.uk/tesco-when-cost-cutting-goes-wrong/reputation-matters/article/1690236 [Accessed 14 July 2021]</w:t>
      </w:r>
    </w:p>
    <w:p w14:paraId="6AECE036" w14:textId="7777777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lang w:val="en-GB" w:eastAsia="en-US"/>
        </w:rPr>
        <w:t xml:space="preserve">Macrotrends.net, 2021. </w:t>
      </w:r>
      <w:r w:rsidRPr="00756121">
        <w:rPr>
          <w:rFonts w:ascii="Arial" w:eastAsia="Calibri" w:hAnsi="Arial" w:cs="Arial"/>
          <w:i/>
          <w:color w:val="000000"/>
          <w:sz w:val="22"/>
          <w:szCs w:val="22"/>
          <w:lang w:val="en-GB" w:eastAsia="en-US"/>
        </w:rPr>
        <w:t>Tesco: Number of Employees 2006-2021 | TSCDY</w:t>
      </w:r>
      <w:r w:rsidRPr="00756121">
        <w:rPr>
          <w:rFonts w:ascii="Arial" w:eastAsia="Calibri" w:hAnsi="Arial" w:cs="Arial"/>
          <w:color w:val="000000"/>
          <w:sz w:val="22"/>
          <w:szCs w:val="22"/>
          <w:lang w:val="en-GB" w:eastAsia="en-US"/>
        </w:rPr>
        <w:t>, Available at: https://www.macrotrends.net/stocks/charts/TSCDY/tesco/number-of-employees [Accessed 14 July 2021]</w:t>
      </w:r>
    </w:p>
    <w:p w14:paraId="1C626E62" w14:textId="0050F5AD" w:rsidR="00E671D2" w:rsidRPr="00756121" w:rsidRDefault="00E671D2" w:rsidP="00E671D2">
      <w:pPr>
        <w:spacing w:before="240" w:after="200" w:line="360" w:lineRule="auto"/>
        <w:jc w:val="both"/>
        <w:rPr>
          <w:rFonts w:ascii="Arial" w:eastAsia="Calibri" w:hAnsi="Arial" w:cs="Arial"/>
          <w:color w:val="000000"/>
          <w:sz w:val="22"/>
          <w:szCs w:val="22"/>
          <w:shd w:val="clear" w:color="auto" w:fill="FFFFFF"/>
          <w:lang w:val="en-GB" w:eastAsia="en-US"/>
        </w:rPr>
      </w:pPr>
      <w:r w:rsidRPr="00756121">
        <w:rPr>
          <w:rFonts w:ascii="Arial" w:eastAsia="Calibri" w:hAnsi="Arial" w:cs="Arial"/>
          <w:color w:val="000000"/>
          <w:sz w:val="22"/>
          <w:szCs w:val="22"/>
          <w:shd w:val="clear" w:color="auto" w:fill="FFFFFF"/>
          <w:lang w:val="en-GB" w:eastAsia="en-US"/>
        </w:rPr>
        <w:t xml:space="preserve">Mburu, L.N., 2020. Examining how employee characteristics, workplace conditions and management practices all combine to support creativity, </w:t>
      </w:r>
      <w:r w:rsidR="00587CD7" w:rsidRPr="00756121">
        <w:rPr>
          <w:rFonts w:ascii="Arial" w:eastAsia="Calibri" w:hAnsi="Arial" w:cs="Arial"/>
          <w:color w:val="000000"/>
          <w:sz w:val="22"/>
          <w:szCs w:val="22"/>
          <w:shd w:val="clear" w:color="auto" w:fill="FFFFFF"/>
          <w:lang w:val="en-GB" w:eastAsia="en-US"/>
        </w:rPr>
        <w:t>efficiency,</w:t>
      </w:r>
      <w:r w:rsidRPr="00756121">
        <w:rPr>
          <w:rFonts w:ascii="Arial" w:eastAsia="Calibri" w:hAnsi="Arial" w:cs="Arial"/>
          <w:color w:val="000000"/>
          <w:sz w:val="22"/>
          <w:szCs w:val="22"/>
          <w:shd w:val="clear" w:color="auto" w:fill="FFFFFF"/>
          <w:lang w:val="en-GB" w:eastAsia="en-US"/>
        </w:rPr>
        <w:t xml:space="preserve"> and effectiveness. </w:t>
      </w:r>
      <w:r w:rsidRPr="00756121">
        <w:rPr>
          <w:rFonts w:ascii="Arial" w:eastAsia="Calibri" w:hAnsi="Arial" w:cs="Arial"/>
          <w:i/>
          <w:iCs/>
          <w:color w:val="000000"/>
          <w:sz w:val="22"/>
          <w:szCs w:val="22"/>
          <w:shd w:val="clear" w:color="auto" w:fill="FFFFFF"/>
          <w:lang w:val="en-GB" w:eastAsia="en-US"/>
        </w:rPr>
        <w:t xml:space="preserve">International Journal of Business Management, </w:t>
      </w:r>
      <w:r w:rsidR="00587CD7" w:rsidRPr="00756121">
        <w:rPr>
          <w:rFonts w:ascii="Arial" w:eastAsia="Calibri" w:hAnsi="Arial" w:cs="Arial"/>
          <w:i/>
          <w:iCs/>
          <w:color w:val="000000"/>
          <w:sz w:val="22"/>
          <w:szCs w:val="22"/>
          <w:shd w:val="clear" w:color="auto" w:fill="FFFFFF"/>
          <w:lang w:val="en-GB" w:eastAsia="en-US"/>
        </w:rPr>
        <w:t>Entrepreneurship,</w:t>
      </w:r>
      <w:r w:rsidRPr="00756121">
        <w:rPr>
          <w:rFonts w:ascii="Arial" w:eastAsia="Calibri" w:hAnsi="Arial" w:cs="Arial"/>
          <w:i/>
          <w:iCs/>
          <w:color w:val="000000"/>
          <w:sz w:val="22"/>
          <w:szCs w:val="22"/>
          <w:shd w:val="clear" w:color="auto" w:fill="FFFFFF"/>
          <w:lang w:val="en-GB" w:eastAsia="en-US"/>
        </w:rPr>
        <w:t xml:space="preserve"> and Innovation</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2</w:t>
      </w:r>
      <w:r w:rsidRPr="00756121">
        <w:rPr>
          <w:rFonts w:ascii="Arial" w:eastAsia="Calibri" w:hAnsi="Arial" w:cs="Arial"/>
          <w:color w:val="000000"/>
          <w:sz w:val="22"/>
          <w:szCs w:val="22"/>
          <w:shd w:val="clear" w:color="auto" w:fill="FFFFFF"/>
          <w:lang w:val="en-GB" w:eastAsia="en-US"/>
        </w:rPr>
        <w:t>(1), pp.52-64.</w:t>
      </w:r>
    </w:p>
    <w:p w14:paraId="07315556" w14:textId="0696D937" w:rsidR="00E671D2" w:rsidRPr="00756121" w:rsidRDefault="00E671D2" w:rsidP="00E671D2">
      <w:pPr>
        <w:spacing w:before="240" w:after="200" w:line="360" w:lineRule="auto"/>
        <w:jc w:val="both"/>
        <w:rPr>
          <w:rFonts w:ascii="Arial" w:eastAsia="Calibri" w:hAnsi="Arial" w:cs="Arial"/>
          <w:color w:val="000000"/>
          <w:sz w:val="22"/>
          <w:szCs w:val="22"/>
          <w:shd w:val="clear" w:color="auto" w:fill="FFFFFF"/>
          <w:lang w:val="en-GB" w:eastAsia="en-US"/>
        </w:rPr>
      </w:pPr>
      <w:r w:rsidRPr="00756121">
        <w:rPr>
          <w:rFonts w:ascii="Arial" w:eastAsia="Calibri" w:hAnsi="Arial" w:cs="Arial"/>
          <w:color w:val="000000"/>
          <w:sz w:val="22"/>
          <w:szCs w:val="22"/>
          <w:shd w:val="clear" w:color="auto" w:fill="FFFFFF"/>
          <w:lang w:val="en-GB" w:eastAsia="en-US"/>
        </w:rPr>
        <w:t xml:space="preserve">Nguyen, P.T., Yandi, A. and Mahaputra, M.R., 2020. Factors that influence employee performance: motivation, leadership, environment, culture organization, work achievement, </w:t>
      </w:r>
      <w:r w:rsidR="00587CD7" w:rsidRPr="00756121">
        <w:rPr>
          <w:rFonts w:ascii="Arial" w:eastAsia="Calibri" w:hAnsi="Arial" w:cs="Arial"/>
          <w:color w:val="000000"/>
          <w:sz w:val="22"/>
          <w:szCs w:val="22"/>
          <w:shd w:val="clear" w:color="auto" w:fill="FFFFFF"/>
          <w:lang w:val="en-GB" w:eastAsia="en-US"/>
        </w:rPr>
        <w:t>competence,</w:t>
      </w:r>
      <w:r w:rsidRPr="00756121">
        <w:rPr>
          <w:rFonts w:ascii="Arial" w:eastAsia="Calibri" w:hAnsi="Arial" w:cs="Arial"/>
          <w:color w:val="000000"/>
          <w:sz w:val="22"/>
          <w:szCs w:val="22"/>
          <w:shd w:val="clear" w:color="auto" w:fill="FFFFFF"/>
          <w:lang w:val="en-GB" w:eastAsia="en-US"/>
        </w:rPr>
        <w:t xml:space="preserve"> and compensation (A study of human resource management literature studies). </w:t>
      </w:r>
      <w:r w:rsidRPr="00756121">
        <w:rPr>
          <w:rFonts w:ascii="Arial" w:eastAsia="Calibri" w:hAnsi="Arial" w:cs="Arial"/>
          <w:i/>
          <w:iCs/>
          <w:color w:val="000000"/>
          <w:sz w:val="22"/>
          <w:szCs w:val="22"/>
          <w:shd w:val="clear" w:color="auto" w:fill="FFFFFF"/>
          <w:lang w:val="en-GB" w:eastAsia="en-US"/>
        </w:rPr>
        <w:t>Dinasti International Journal of Digital Business Management</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1</w:t>
      </w:r>
      <w:r w:rsidRPr="00756121">
        <w:rPr>
          <w:rFonts w:ascii="Arial" w:eastAsia="Calibri" w:hAnsi="Arial" w:cs="Arial"/>
          <w:color w:val="000000"/>
          <w:sz w:val="22"/>
          <w:szCs w:val="22"/>
          <w:shd w:val="clear" w:color="auto" w:fill="FFFFFF"/>
          <w:lang w:val="en-GB" w:eastAsia="en-US"/>
        </w:rPr>
        <w:t>(4), pp.645-662.</w:t>
      </w:r>
    </w:p>
    <w:p w14:paraId="0AA36C68" w14:textId="7777777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lang w:val="en-GB" w:eastAsia="en-US"/>
        </w:rPr>
        <w:t xml:space="preserve">Peacock, L., 2008. </w:t>
      </w:r>
      <w:r w:rsidRPr="00756121">
        <w:rPr>
          <w:rFonts w:ascii="Arial" w:eastAsia="Calibri" w:hAnsi="Arial" w:cs="Arial"/>
          <w:i/>
          <w:color w:val="000000"/>
          <w:sz w:val="22"/>
          <w:szCs w:val="22"/>
          <w:lang w:val="en-GB" w:eastAsia="en-US"/>
        </w:rPr>
        <w:t>Tesco failing to motivate its young workers</w:t>
      </w:r>
      <w:r w:rsidRPr="00756121">
        <w:rPr>
          <w:rFonts w:ascii="Arial" w:eastAsia="Calibri" w:hAnsi="Arial" w:cs="Arial"/>
          <w:color w:val="000000"/>
          <w:sz w:val="22"/>
          <w:szCs w:val="22"/>
          <w:lang w:val="en-GB" w:eastAsia="en-US"/>
        </w:rPr>
        <w:t>, Available at: https://www.personneltoday.com/hr/tesco-failing-to-motivate-its-young-workers/ [Accessed 14 July 2021]</w:t>
      </w:r>
    </w:p>
    <w:p w14:paraId="3A82930B" w14:textId="77777777"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shd w:val="clear" w:color="auto" w:fill="FFFFFF"/>
          <w:lang w:val="en-GB" w:eastAsia="en-US"/>
        </w:rPr>
        <w:lastRenderedPageBreak/>
        <w:t>Schuh, S.C., Zhang, X.A., Morgeson, F.P., Tian, P. and van Dick, R., 2018. Are you really doing good things in your boss's eyes? Interactive effects of employee innovative work behavior and leader–member exchange on supervisory performance ratings. </w:t>
      </w:r>
      <w:r w:rsidRPr="00756121">
        <w:rPr>
          <w:rFonts w:ascii="Arial" w:eastAsia="Calibri" w:hAnsi="Arial" w:cs="Arial"/>
          <w:i/>
          <w:iCs/>
          <w:color w:val="000000"/>
          <w:sz w:val="22"/>
          <w:szCs w:val="22"/>
          <w:shd w:val="clear" w:color="auto" w:fill="FFFFFF"/>
          <w:lang w:val="en-GB" w:eastAsia="en-US"/>
        </w:rPr>
        <w:t>Human Resource Management</w:t>
      </w:r>
      <w:r w:rsidRPr="00756121">
        <w:rPr>
          <w:rFonts w:ascii="Arial" w:eastAsia="Calibri" w:hAnsi="Arial" w:cs="Arial"/>
          <w:color w:val="000000"/>
          <w:sz w:val="22"/>
          <w:szCs w:val="22"/>
          <w:shd w:val="clear" w:color="auto" w:fill="FFFFFF"/>
          <w:lang w:val="en-GB" w:eastAsia="en-US"/>
        </w:rPr>
        <w:t>, </w:t>
      </w:r>
      <w:r w:rsidRPr="00756121">
        <w:rPr>
          <w:rFonts w:ascii="Arial" w:eastAsia="Calibri" w:hAnsi="Arial" w:cs="Arial"/>
          <w:i/>
          <w:iCs/>
          <w:color w:val="000000"/>
          <w:sz w:val="22"/>
          <w:szCs w:val="22"/>
          <w:shd w:val="clear" w:color="auto" w:fill="FFFFFF"/>
          <w:lang w:val="en-GB" w:eastAsia="en-US"/>
        </w:rPr>
        <w:t>57</w:t>
      </w:r>
      <w:r w:rsidRPr="00756121">
        <w:rPr>
          <w:rFonts w:ascii="Arial" w:eastAsia="Calibri" w:hAnsi="Arial" w:cs="Arial"/>
          <w:color w:val="000000"/>
          <w:sz w:val="22"/>
          <w:szCs w:val="22"/>
          <w:shd w:val="clear" w:color="auto" w:fill="FFFFFF"/>
          <w:lang w:val="en-GB" w:eastAsia="en-US"/>
        </w:rPr>
        <w:t>(1), pp.397-409.</w:t>
      </w:r>
    </w:p>
    <w:p w14:paraId="3E4FEEDA" w14:textId="086ACC1C" w:rsidR="00E671D2" w:rsidRPr="00756121" w:rsidRDefault="00E671D2" w:rsidP="00E671D2">
      <w:pPr>
        <w:spacing w:before="240" w:after="200" w:line="360" w:lineRule="auto"/>
        <w:jc w:val="both"/>
        <w:rPr>
          <w:rFonts w:ascii="Arial" w:eastAsia="Calibri" w:hAnsi="Arial" w:cs="Arial"/>
          <w:color w:val="000000"/>
          <w:sz w:val="22"/>
          <w:szCs w:val="22"/>
          <w:lang w:val="en-GB" w:eastAsia="en-US"/>
        </w:rPr>
      </w:pPr>
      <w:r w:rsidRPr="00756121">
        <w:rPr>
          <w:rFonts w:ascii="Arial" w:eastAsia="Calibri" w:hAnsi="Arial" w:cs="Arial"/>
          <w:color w:val="000000"/>
          <w:sz w:val="22"/>
          <w:szCs w:val="22"/>
          <w:lang w:val="en-GB" w:eastAsia="en-US"/>
        </w:rPr>
        <w:t xml:space="preserve">Tescoplc.com, 2021. </w:t>
      </w:r>
      <w:r w:rsidRPr="00756121">
        <w:rPr>
          <w:rFonts w:ascii="Arial" w:eastAsia="Calibri" w:hAnsi="Arial" w:cs="Arial"/>
          <w:i/>
          <w:color w:val="000000"/>
          <w:sz w:val="22"/>
          <w:szCs w:val="22"/>
          <w:lang w:val="en-GB" w:eastAsia="en-US"/>
        </w:rPr>
        <w:t xml:space="preserve">Tesco Annual Report 2021, </w:t>
      </w:r>
      <w:r w:rsidRPr="00756121">
        <w:rPr>
          <w:rFonts w:ascii="Arial" w:eastAsia="Calibri" w:hAnsi="Arial" w:cs="Arial"/>
          <w:color w:val="000000"/>
          <w:sz w:val="22"/>
          <w:szCs w:val="22"/>
          <w:lang w:val="en-GB" w:eastAsia="en-US"/>
        </w:rPr>
        <w:t xml:space="preserve">Available at: https://www.tescoplc.com/media/757589/tesco_annual_report_2021.pdf [Accessed 12 </w:t>
      </w:r>
      <w:r w:rsidR="00261895">
        <w:rPr>
          <w:rFonts w:ascii="Arial" w:eastAsia="Calibri" w:hAnsi="Arial" w:cs="Arial"/>
          <w:color w:val="000000"/>
          <w:sz w:val="22"/>
          <w:szCs w:val="22"/>
          <w:lang w:val="en-GB" w:eastAsia="en-US"/>
        </w:rPr>
        <w:t>J</w:t>
      </w:r>
      <w:r w:rsidRPr="00756121">
        <w:rPr>
          <w:rFonts w:ascii="Arial" w:eastAsia="Calibri" w:hAnsi="Arial" w:cs="Arial"/>
          <w:color w:val="000000"/>
          <w:sz w:val="22"/>
          <w:szCs w:val="22"/>
          <w:lang w:val="en-GB" w:eastAsia="en-US"/>
        </w:rPr>
        <w:t>uly 2021]</w:t>
      </w:r>
    </w:p>
    <w:p w14:paraId="1B8B0394" w14:textId="77777777" w:rsidR="00E671D2" w:rsidRPr="00756121" w:rsidRDefault="00E671D2">
      <w:pPr>
        <w:spacing w:before="200" w:after="200" w:line="360" w:lineRule="auto"/>
        <w:jc w:val="both"/>
        <w:rPr>
          <w:rFonts w:ascii="Arial" w:eastAsia="Times New Roman" w:hAnsi="Arial" w:cs="Arial"/>
          <w:sz w:val="22"/>
          <w:szCs w:val="22"/>
          <w:lang w:val="en-GB"/>
        </w:rPr>
      </w:pPr>
    </w:p>
    <w:sectPr w:rsidR="00E671D2" w:rsidRPr="00756121" w:rsidSect="006315D5">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1838F" w14:textId="77777777" w:rsidR="005301C2" w:rsidRDefault="005301C2" w:rsidP="007767D4">
      <w:pPr>
        <w:spacing w:after="0" w:line="240" w:lineRule="auto"/>
      </w:pPr>
      <w:r>
        <w:separator/>
      </w:r>
    </w:p>
  </w:endnote>
  <w:endnote w:type="continuationSeparator" w:id="0">
    <w:p w14:paraId="0E9B516C" w14:textId="77777777" w:rsidR="005301C2" w:rsidRDefault="005301C2" w:rsidP="00776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387558"/>
      <w:docPartObj>
        <w:docPartGallery w:val="Page Numbers (Bottom of Page)"/>
        <w:docPartUnique/>
      </w:docPartObj>
    </w:sdtPr>
    <w:sdtEndPr>
      <w:rPr>
        <w:noProof/>
      </w:rPr>
    </w:sdtEndPr>
    <w:sdtContent>
      <w:p w14:paraId="1D239999" w14:textId="111F2B81" w:rsidR="00F1392A" w:rsidRDefault="00F139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B6818" w14:textId="77777777" w:rsidR="005C4842" w:rsidRDefault="005C4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12D4D" w14:textId="77777777" w:rsidR="005301C2" w:rsidRDefault="005301C2" w:rsidP="007767D4">
      <w:pPr>
        <w:spacing w:after="0" w:line="240" w:lineRule="auto"/>
      </w:pPr>
      <w:r>
        <w:separator/>
      </w:r>
    </w:p>
  </w:footnote>
  <w:footnote w:type="continuationSeparator" w:id="0">
    <w:p w14:paraId="0E83CBF4" w14:textId="77777777" w:rsidR="005301C2" w:rsidRDefault="005301C2" w:rsidP="00776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6487A"/>
    <w:multiLevelType w:val="multilevel"/>
    <w:tmpl w:val="6304F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2FA60DF"/>
    <w:multiLevelType w:val="multilevel"/>
    <w:tmpl w:val="4B741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3B1D85"/>
    <w:multiLevelType w:val="multilevel"/>
    <w:tmpl w:val="83003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E0D5A"/>
    <w:rsid w:val="00051AEB"/>
    <w:rsid w:val="00054508"/>
    <w:rsid w:val="000639C1"/>
    <w:rsid w:val="000B02C2"/>
    <w:rsid w:val="000D1D43"/>
    <w:rsid w:val="001006FE"/>
    <w:rsid w:val="00105BA2"/>
    <w:rsid w:val="00120791"/>
    <w:rsid w:val="0012552D"/>
    <w:rsid w:val="00185F6F"/>
    <w:rsid w:val="001B552C"/>
    <w:rsid w:val="001F40E2"/>
    <w:rsid w:val="00261895"/>
    <w:rsid w:val="002677F7"/>
    <w:rsid w:val="00283FB5"/>
    <w:rsid w:val="00287D66"/>
    <w:rsid w:val="00296A81"/>
    <w:rsid w:val="002A2FA5"/>
    <w:rsid w:val="002C79E2"/>
    <w:rsid w:val="002D2D92"/>
    <w:rsid w:val="00313E4E"/>
    <w:rsid w:val="00324CA7"/>
    <w:rsid w:val="00336EE3"/>
    <w:rsid w:val="00383D85"/>
    <w:rsid w:val="003948DC"/>
    <w:rsid w:val="003B5494"/>
    <w:rsid w:val="003E7A1A"/>
    <w:rsid w:val="003F5C4B"/>
    <w:rsid w:val="00420CCB"/>
    <w:rsid w:val="004258D2"/>
    <w:rsid w:val="0044441D"/>
    <w:rsid w:val="00486711"/>
    <w:rsid w:val="004A219F"/>
    <w:rsid w:val="004C0C10"/>
    <w:rsid w:val="004C2F16"/>
    <w:rsid w:val="004F7DC0"/>
    <w:rsid w:val="004F7EB1"/>
    <w:rsid w:val="005055C0"/>
    <w:rsid w:val="005301C2"/>
    <w:rsid w:val="00567277"/>
    <w:rsid w:val="00587CD7"/>
    <w:rsid w:val="005B4001"/>
    <w:rsid w:val="005C3927"/>
    <w:rsid w:val="005C4842"/>
    <w:rsid w:val="005C7374"/>
    <w:rsid w:val="00610379"/>
    <w:rsid w:val="006134E4"/>
    <w:rsid w:val="006315D5"/>
    <w:rsid w:val="00632947"/>
    <w:rsid w:val="00634112"/>
    <w:rsid w:val="006359EE"/>
    <w:rsid w:val="00637095"/>
    <w:rsid w:val="006404E5"/>
    <w:rsid w:val="00642BE6"/>
    <w:rsid w:val="0066611A"/>
    <w:rsid w:val="00691042"/>
    <w:rsid w:val="006A3191"/>
    <w:rsid w:val="006A63D2"/>
    <w:rsid w:val="006B1443"/>
    <w:rsid w:val="00716084"/>
    <w:rsid w:val="00721945"/>
    <w:rsid w:val="00730546"/>
    <w:rsid w:val="0073150A"/>
    <w:rsid w:val="0074268D"/>
    <w:rsid w:val="007558A5"/>
    <w:rsid w:val="00756121"/>
    <w:rsid w:val="007767D4"/>
    <w:rsid w:val="007A6AF0"/>
    <w:rsid w:val="007B32F1"/>
    <w:rsid w:val="007E44AF"/>
    <w:rsid w:val="008144C4"/>
    <w:rsid w:val="00851054"/>
    <w:rsid w:val="0087208B"/>
    <w:rsid w:val="00881243"/>
    <w:rsid w:val="0089486B"/>
    <w:rsid w:val="0089512D"/>
    <w:rsid w:val="008A1732"/>
    <w:rsid w:val="008C09B9"/>
    <w:rsid w:val="008E0D5A"/>
    <w:rsid w:val="008F1D67"/>
    <w:rsid w:val="00901BC8"/>
    <w:rsid w:val="009223FC"/>
    <w:rsid w:val="00945049"/>
    <w:rsid w:val="0096785F"/>
    <w:rsid w:val="009710E4"/>
    <w:rsid w:val="009B2D9C"/>
    <w:rsid w:val="009D1DB4"/>
    <w:rsid w:val="009D3A93"/>
    <w:rsid w:val="009D5385"/>
    <w:rsid w:val="009E47A2"/>
    <w:rsid w:val="00A16DF2"/>
    <w:rsid w:val="00A27F82"/>
    <w:rsid w:val="00A70B1D"/>
    <w:rsid w:val="00A75BF3"/>
    <w:rsid w:val="00A80276"/>
    <w:rsid w:val="00AA054D"/>
    <w:rsid w:val="00AA60A0"/>
    <w:rsid w:val="00AC18CD"/>
    <w:rsid w:val="00B278D4"/>
    <w:rsid w:val="00BA72A1"/>
    <w:rsid w:val="00C163C7"/>
    <w:rsid w:val="00C74C49"/>
    <w:rsid w:val="00C903DC"/>
    <w:rsid w:val="00CB3898"/>
    <w:rsid w:val="00CD11A0"/>
    <w:rsid w:val="00CD1268"/>
    <w:rsid w:val="00CD5882"/>
    <w:rsid w:val="00D96939"/>
    <w:rsid w:val="00DA1BEB"/>
    <w:rsid w:val="00DD213A"/>
    <w:rsid w:val="00DD2CB2"/>
    <w:rsid w:val="00DF2E47"/>
    <w:rsid w:val="00DF3912"/>
    <w:rsid w:val="00DF4B65"/>
    <w:rsid w:val="00E13304"/>
    <w:rsid w:val="00E1346C"/>
    <w:rsid w:val="00E671D2"/>
    <w:rsid w:val="00E85D78"/>
    <w:rsid w:val="00E95034"/>
    <w:rsid w:val="00EA4B68"/>
    <w:rsid w:val="00ED59C7"/>
    <w:rsid w:val="00EE2ACE"/>
    <w:rsid w:val="00F06925"/>
    <w:rsid w:val="00F1392A"/>
    <w:rsid w:val="00F2619A"/>
    <w:rsid w:val="00F36A1D"/>
    <w:rsid w:val="00F72D9E"/>
    <w:rsid w:val="00FE1C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85"/>
    <o:shapelayout v:ext="edit">
      <o:idmap v:ext="edit" data="1"/>
      <o:rules v:ext="edit">
        <o:r id="V:Rule1" type="connector" idref="#Straight Arrow Connector 22"/>
        <o:r id="V:Rule2" type="connector" idref="#Straight Arrow Connector 30"/>
        <o:r id="V:Rule3" type="connector" idref="#Straight Arrow Connector 13"/>
        <o:r id="V:Rule4" type="connector" idref="#Straight Arrow Connector 27"/>
        <o:r id="V:Rule5" type="connector" idref="#Straight Arrow Connector 19"/>
        <o:r id="V:Rule6" type="connector" idref="#Straight Arrow Connector 26"/>
        <o:r id="V:Rule7" type="connector" idref="#Straight Arrow Connector 23"/>
        <o:r id="V:Rule8" type="connector" idref="#Straight Arrow Connector 17"/>
        <o:r id="V:Rule9" type="connector" idref="#Straight Arrow Connector 29"/>
      </o:rules>
    </o:shapelayout>
  </w:shapeDefaults>
  <w:decimalSymbol w:val="."/>
  <w:listSeparator w:val=","/>
  <w14:docId w14:val="5CCA18FC"/>
  <w15:docId w15:val="{059A9597-8A03-4F27-AF5C-A7E847564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C4B"/>
  </w:style>
  <w:style w:type="paragraph" w:styleId="Heading1">
    <w:name w:val="heading 1"/>
    <w:basedOn w:val="Normal"/>
    <w:next w:val="Normal"/>
    <w:link w:val="Heading1Char"/>
    <w:uiPriority w:val="9"/>
    <w:qFormat/>
    <w:rsid w:val="003F5C4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F5C4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3F5C4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3F5C4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3F5C4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3F5C4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3F5C4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3F5C4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3F5C4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5C4B"/>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3F5C4B"/>
    <w:pPr>
      <w:numPr>
        <w:ilvl w:val="1"/>
      </w:numPr>
      <w:spacing w:line="240" w:lineRule="auto"/>
    </w:pPr>
    <w:rPr>
      <w:rFonts w:asciiTheme="majorHAnsi" w:eastAsiaTheme="majorEastAsia" w:hAnsiTheme="majorHAnsi" w:cstheme="majorBidi"/>
      <w:sz w:val="24"/>
      <w:szCs w:val="24"/>
    </w:rPr>
  </w:style>
  <w:style w:type="table" w:customStyle="1" w:styleId="a">
    <w:basedOn w:val="TableNormal"/>
    <w:rsid w:val="00A16DF2"/>
    <w:tblPr>
      <w:tblStyleRowBandSize w:val="1"/>
      <w:tblStyleColBandSize w:val="1"/>
      <w:tblCellMar>
        <w:top w:w="100" w:type="dxa"/>
        <w:left w:w="100" w:type="dxa"/>
        <w:bottom w:w="100" w:type="dxa"/>
        <w:right w:w="100" w:type="dxa"/>
      </w:tblCellMar>
    </w:tblPr>
  </w:style>
  <w:style w:type="table" w:customStyle="1" w:styleId="a0">
    <w:basedOn w:val="TableNormal"/>
    <w:rsid w:val="00A16DF2"/>
    <w:tblPr>
      <w:tblStyleRowBandSize w:val="1"/>
      <w:tblStyleColBandSize w:val="1"/>
      <w:tblCellMar>
        <w:top w:w="100" w:type="dxa"/>
        <w:left w:w="100" w:type="dxa"/>
        <w:bottom w:w="100" w:type="dxa"/>
        <w:right w:w="100" w:type="dxa"/>
      </w:tblCellMar>
    </w:tblPr>
  </w:style>
  <w:style w:type="table" w:customStyle="1" w:styleId="a1">
    <w:basedOn w:val="TableNormal"/>
    <w:rsid w:val="00A16DF2"/>
    <w:tblPr>
      <w:tblStyleRowBandSize w:val="1"/>
      <w:tblStyleColBandSize w:val="1"/>
      <w:tblCellMar>
        <w:top w:w="100" w:type="dxa"/>
        <w:left w:w="100" w:type="dxa"/>
        <w:bottom w:w="100" w:type="dxa"/>
        <w:right w:w="100" w:type="dxa"/>
      </w:tblCellMar>
    </w:tblPr>
  </w:style>
  <w:style w:type="table" w:customStyle="1" w:styleId="a2">
    <w:basedOn w:val="TableNormal"/>
    <w:rsid w:val="00A16DF2"/>
    <w:tblPr>
      <w:tblStyleRowBandSize w:val="1"/>
      <w:tblStyleColBandSize w:val="1"/>
      <w:tblCellMar>
        <w:top w:w="100" w:type="dxa"/>
        <w:left w:w="100" w:type="dxa"/>
        <w:bottom w:w="100" w:type="dxa"/>
        <w:right w:w="100" w:type="dxa"/>
      </w:tblCellMar>
    </w:tblPr>
  </w:style>
  <w:style w:type="table" w:customStyle="1" w:styleId="a3">
    <w:basedOn w:val="TableNormal"/>
    <w:rsid w:val="00A16DF2"/>
    <w:tblPr>
      <w:tblStyleRowBandSize w:val="1"/>
      <w:tblStyleColBandSize w:val="1"/>
      <w:tblCellMar>
        <w:top w:w="100" w:type="dxa"/>
        <w:left w:w="100" w:type="dxa"/>
        <w:bottom w:w="100" w:type="dxa"/>
        <w:right w:w="100" w:type="dxa"/>
      </w:tblCellMar>
    </w:tblPr>
  </w:style>
  <w:style w:type="table" w:customStyle="1" w:styleId="a4">
    <w:basedOn w:val="TableNormal"/>
    <w:rsid w:val="00A16DF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671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D2"/>
    <w:rPr>
      <w:rFonts w:ascii="Tahoma" w:hAnsi="Tahoma" w:cs="Tahoma"/>
      <w:sz w:val="16"/>
      <w:szCs w:val="16"/>
    </w:rPr>
  </w:style>
  <w:style w:type="paragraph" w:styleId="NoSpacing">
    <w:name w:val="No Spacing"/>
    <w:uiPriority w:val="1"/>
    <w:qFormat/>
    <w:rsid w:val="003F5C4B"/>
    <w:pPr>
      <w:spacing w:after="0" w:line="240" w:lineRule="auto"/>
    </w:pPr>
  </w:style>
  <w:style w:type="paragraph" w:styleId="NormalWeb">
    <w:name w:val="Normal (Web)"/>
    <w:basedOn w:val="Normal"/>
    <w:uiPriority w:val="99"/>
    <w:semiHidden/>
    <w:unhideWhenUsed/>
    <w:rsid w:val="004258D2"/>
    <w:pPr>
      <w:spacing w:before="100" w:beforeAutospacing="1" w:after="100" w:afterAutospacing="1" w:line="240" w:lineRule="auto"/>
    </w:pPr>
    <w:rPr>
      <w:rFonts w:ascii="Times New Roman" w:hAnsi="Times New Roman" w:cs="Times New Roman"/>
      <w:sz w:val="24"/>
      <w:szCs w:val="24"/>
      <w:lang w:val="en-US" w:eastAsia="en-US"/>
    </w:rPr>
  </w:style>
  <w:style w:type="paragraph" w:styleId="TOCHeading">
    <w:name w:val="TOC Heading"/>
    <w:basedOn w:val="Heading1"/>
    <w:next w:val="Normal"/>
    <w:uiPriority w:val="39"/>
    <w:semiHidden/>
    <w:unhideWhenUsed/>
    <w:qFormat/>
    <w:rsid w:val="003F5C4B"/>
    <w:pPr>
      <w:outlineLvl w:val="9"/>
    </w:pPr>
  </w:style>
  <w:style w:type="paragraph" w:styleId="TOC1">
    <w:name w:val="toc 1"/>
    <w:basedOn w:val="Normal"/>
    <w:next w:val="Normal"/>
    <w:autoRedefine/>
    <w:uiPriority w:val="39"/>
    <w:unhideWhenUsed/>
    <w:rsid w:val="008A1732"/>
    <w:pPr>
      <w:spacing w:after="100"/>
    </w:pPr>
  </w:style>
  <w:style w:type="character" w:styleId="Hyperlink">
    <w:name w:val="Hyperlink"/>
    <w:basedOn w:val="DefaultParagraphFont"/>
    <w:uiPriority w:val="99"/>
    <w:unhideWhenUsed/>
    <w:rsid w:val="008A1732"/>
    <w:rPr>
      <w:color w:val="0000FF" w:themeColor="hyperlink"/>
      <w:u w:val="single"/>
    </w:rPr>
  </w:style>
  <w:style w:type="paragraph" w:styleId="BodyText">
    <w:name w:val="Body Text"/>
    <w:basedOn w:val="Normal"/>
    <w:link w:val="BodyTextChar"/>
    <w:uiPriority w:val="1"/>
    <w:rsid w:val="00B278D4"/>
    <w:pPr>
      <w:widowControl w:val="0"/>
      <w:autoSpaceDE w:val="0"/>
      <w:autoSpaceDN w:val="0"/>
      <w:spacing w:line="240" w:lineRule="auto"/>
    </w:pPr>
    <w:rPr>
      <w:rFonts w:ascii="Arial MT" w:eastAsia="Arial MT" w:hAnsi="Arial MT" w:cs="Arial MT"/>
      <w:lang w:val="en-US" w:eastAsia="en-US"/>
    </w:rPr>
  </w:style>
  <w:style w:type="character" w:customStyle="1" w:styleId="BodyTextChar">
    <w:name w:val="Body Text Char"/>
    <w:basedOn w:val="DefaultParagraphFont"/>
    <w:link w:val="BodyText"/>
    <w:uiPriority w:val="1"/>
    <w:rsid w:val="00B278D4"/>
    <w:rPr>
      <w:rFonts w:ascii="Arial MT" w:eastAsia="Arial MT" w:hAnsi="Arial MT" w:cs="Arial MT"/>
      <w:lang w:val="en-US" w:eastAsia="en-US"/>
    </w:rPr>
  </w:style>
  <w:style w:type="paragraph" w:customStyle="1" w:styleId="TableParagraph">
    <w:name w:val="Table Paragraph"/>
    <w:basedOn w:val="Normal"/>
    <w:uiPriority w:val="1"/>
    <w:rsid w:val="00B278D4"/>
    <w:pPr>
      <w:widowControl w:val="0"/>
      <w:autoSpaceDE w:val="0"/>
      <w:autoSpaceDN w:val="0"/>
      <w:spacing w:line="240" w:lineRule="auto"/>
      <w:ind w:left="107"/>
    </w:pPr>
    <w:rPr>
      <w:rFonts w:ascii="Arial MT" w:eastAsia="Arial MT" w:hAnsi="Arial MT" w:cs="Arial MT"/>
      <w:lang w:val="en-US" w:eastAsia="en-US"/>
    </w:rPr>
  </w:style>
  <w:style w:type="paragraph" w:styleId="Header">
    <w:name w:val="header"/>
    <w:basedOn w:val="Normal"/>
    <w:link w:val="HeaderChar"/>
    <w:uiPriority w:val="99"/>
    <w:unhideWhenUsed/>
    <w:rsid w:val="007767D4"/>
    <w:pPr>
      <w:tabs>
        <w:tab w:val="center" w:pos="4513"/>
        <w:tab w:val="right" w:pos="9026"/>
      </w:tabs>
      <w:spacing w:line="240" w:lineRule="auto"/>
    </w:pPr>
  </w:style>
  <w:style w:type="character" w:customStyle="1" w:styleId="HeaderChar">
    <w:name w:val="Header Char"/>
    <w:basedOn w:val="DefaultParagraphFont"/>
    <w:link w:val="Header"/>
    <w:uiPriority w:val="99"/>
    <w:rsid w:val="007767D4"/>
  </w:style>
  <w:style w:type="paragraph" w:styleId="Footer">
    <w:name w:val="footer"/>
    <w:basedOn w:val="Normal"/>
    <w:link w:val="FooterChar"/>
    <w:uiPriority w:val="99"/>
    <w:unhideWhenUsed/>
    <w:rsid w:val="007767D4"/>
    <w:pPr>
      <w:tabs>
        <w:tab w:val="center" w:pos="4513"/>
        <w:tab w:val="right" w:pos="9026"/>
      </w:tabs>
      <w:spacing w:line="240" w:lineRule="auto"/>
    </w:pPr>
  </w:style>
  <w:style w:type="character" w:customStyle="1" w:styleId="FooterChar">
    <w:name w:val="Footer Char"/>
    <w:basedOn w:val="DefaultParagraphFont"/>
    <w:link w:val="Footer"/>
    <w:uiPriority w:val="99"/>
    <w:rsid w:val="007767D4"/>
  </w:style>
  <w:style w:type="character" w:customStyle="1" w:styleId="Heading1Char">
    <w:name w:val="Heading 1 Char"/>
    <w:basedOn w:val="DefaultParagraphFont"/>
    <w:link w:val="Heading1"/>
    <w:uiPriority w:val="9"/>
    <w:rsid w:val="003F5C4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F5C4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3F5C4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3F5C4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3F5C4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3F5C4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3F5C4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3F5C4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3F5C4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3F5C4B"/>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3F5C4B"/>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3F5C4B"/>
    <w:rPr>
      <w:rFonts w:asciiTheme="majorHAnsi" w:eastAsiaTheme="majorEastAsia" w:hAnsiTheme="majorHAnsi" w:cstheme="majorBidi"/>
      <w:sz w:val="24"/>
      <w:szCs w:val="24"/>
    </w:rPr>
  </w:style>
  <w:style w:type="character" w:styleId="Strong">
    <w:name w:val="Strong"/>
    <w:basedOn w:val="DefaultParagraphFont"/>
    <w:uiPriority w:val="22"/>
    <w:qFormat/>
    <w:rsid w:val="003F5C4B"/>
    <w:rPr>
      <w:b/>
      <w:bCs/>
    </w:rPr>
  </w:style>
  <w:style w:type="character" w:styleId="Emphasis">
    <w:name w:val="Emphasis"/>
    <w:basedOn w:val="DefaultParagraphFont"/>
    <w:uiPriority w:val="20"/>
    <w:qFormat/>
    <w:rsid w:val="003F5C4B"/>
    <w:rPr>
      <w:i/>
      <w:iCs/>
    </w:rPr>
  </w:style>
  <w:style w:type="paragraph" w:styleId="Quote">
    <w:name w:val="Quote"/>
    <w:basedOn w:val="Normal"/>
    <w:next w:val="Normal"/>
    <w:link w:val="QuoteChar"/>
    <w:uiPriority w:val="29"/>
    <w:qFormat/>
    <w:rsid w:val="003F5C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F5C4B"/>
    <w:rPr>
      <w:i/>
      <w:iCs/>
      <w:color w:val="404040" w:themeColor="text1" w:themeTint="BF"/>
    </w:rPr>
  </w:style>
  <w:style w:type="paragraph" w:styleId="IntenseQuote">
    <w:name w:val="Intense Quote"/>
    <w:basedOn w:val="Normal"/>
    <w:next w:val="Normal"/>
    <w:link w:val="IntenseQuoteChar"/>
    <w:uiPriority w:val="30"/>
    <w:qFormat/>
    <w:rsid w:val="003F5C4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3F5C4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3F5C4B"/>
    <w:rPr>
      <w:i/>
      <w:iCs/>
      <w:color w:val="404040" w:themeColor="text1" w:themeTint="BF"/>
    </w:rPr>
  </w:style>
  <w:style w:type="character" w:styleId="IntenseEmphasis">
    <w:name w:val="Intense Emphasis"/>
    <w:basedOn w:val="DefaultParagraphFont"/>
    <w:uiPriority w:val="21"/>
    <w:qFormat/>
    <w:rsid w:val="003F5C4B"/>
    <w:rPr>
      <w:b/>
      <w:bCs/>
      <w:i/>
      <w:iCs/>
    </w:rPr>
  </w:style>
  <w:style w:type="character" w:styleId="SubtleReference">
    <w:name w:val="Subtle Reference"/>
    <w:basedOn w:val="DefaultParagraphFont"/>
    <w:uiPriority w:val="31"/>
    <w:qFormat/>
    <w:rsid w:val="003F5C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F5C4B"/>
    <w:rPr>
      <w:b/>
      <w:bCs/>
      <w:smallCaps/>
      <w:spacing w:val="5"/>
      <w:u w:val="single"/>
    </w:rPr>
  </w:style>
  <w:style w:type="character" w:styleId="BookTitle">
    <w:name w:val="Book Title"/>
    <w:basedOn w:val="DefaultParagraphFont"/>
    <w:uiPriority w:val="33"/>
    <w:qFormat/>
    <w:rsid w:val="003F5C4B"/>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B1665-7C01-4659-AD62-91E165084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17</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Mariya Delieva</cp:lastModifiedBy>
  <cp:revision>147</cp:revision>
  <dcterms:created xsi:type="dcterms:W3CDTF">2021-07-28T08:18:00Z</dcterms:created>
  <dcterms:modified xsi:type="dcterms:W3CDTF">2021-08-19T08:38:00Z</dcterms:modified>
</cp:coreProperties>
</file>