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B2C36E" w14:textId="77777777" w:rsidR="00A76330" w:rsidRDefault="00A76330">
      <w:pPr>
        <w:spacing w:after="80"/>
      </w:pPr>
    </w:p>
    <w:p w14:paraId="40FFFBF2" w14:textId="77777777" w:rsidR="00A76330" w:rsidRDefault="00A76330">
      <w:pPr>
        <w:spacing w:after="80"/>
      </w:pPr>
    </w:p>
    <w:p w14:paraId="37715A77" w14:textId="77777777" w:rsidR="00A76330" w:rsidRDefault="00A76330">
      <w:pPr>
        <w:spacing w:after="80"/>
      </w:pPr>
    </w:p>
    <w:p w14:paraId="12A8621F" w14:textId="77777777" w:rsidR="00A76330" w:rsidRDefault="00A76330">
      <w:pPr>
        <w:spacing w:after="80"/>
      </w:pPr>
    </w:p>
    <w:p w14:paraId="19FAD87B" w14:textId="4E68C0B4" w:rsidR="00A76330" w:rsidRPr="0062428F" w:rsidRDefault="00000000">
      <w:pPr>
        <w:spacing w:after="800"/>
        <w:jc w:val="center"/>
      </w:pPr>
      <w:r w:rsidRPr="0062428F">
        <w:rPr>
          <w:color w:val="555555"/>
        </w:rPr>
        <w:t xml:space="preserve">Reflective Report </w:t>
      </w:r>
    </w:p>
    <w:p w14:paraId="474F93CA" w14:textId="77777777" w:rsidR="00A76330" w:rsidRPr="0062428F" w:rsidRDefault="00A76330">
      <w:pPr>
        <w:spacing w:after="80"/>
      </w:pPr>
    </w:p>
    <w:p w14:paraId="52E5938F" w14:textId="77777777" w:rsidR="00A76330" w:rsidRPr="0062428F" w:rsidRDefault="00A76330">
      <w:pPr>
        <w:spacing w:after="80"/>
      </w:pPr>
    </w:p>
    <w:p w14:paraId="4C5AB35C" w14:textId="77777777" w:rsidR="00A76330" w:rsidRPr="0062428F" w:rsidRDefault="00A76330">
      <w:pPr>
        <w:spacing w:after="80"/>
      </w:pPr>
    </w:p>
    <w:p w14:paraId="4E9FA52A" w14:textId="77777777" w:rsidR="00A76330" w:rsidRPr="0062428F" w:rsidRDefault="00000000">
      <w:pPr>
        <w:spacing w:after="140"/>
        <w:jc w:val="center"/>
      </w:pPr>
      <w:r w:rsidRPr="0062428F">
        <w:rPr>
          <w:b/>
          <w:bCs/>
        </w:rPr>
        <w:t xml:space="preserve">Name: </w:t>
      </w:r>
      <w:r w:rsidRPr="0062428F">
        <w:t>Sabah Tahir</w:t>
      </w:r>
    </w:p>
    <w:p w14:paraId="5D9026CE" w14:textId="77777777" w:rsidR="00A76330" w:rsidRPr="0062428F" w:rsidRDefault="00000000">
      <w:pPr>
        <w:spacing w:after="140"/>
        <w:jc w:val="center"/>
      </w:pPr>
      <w:r w:rsidRPr="0062428F">
        <w:rPr>
          <w:b/>
          <w:bCs/>
        </w:rPr>
        <w:t xml:space="preserve">Student ID: </w:t>
      </w:r>
      <w:r w:rsidRPr="0062428F">
        <w:t>2432276</w:t>
      </w:r>
    </w:p>
    <w:p w14:paraId="3543991F" w14:textId="77777777" w:rsidR="00A76330" w:rsidRPr="0062428F" w:rsidRDefault="00000000" w:rsidP="0062428F">
      <w:pPr>
        <w:spacing w:after="140"/>
        <w:jc w:val="center"/>
      </w:pPr>
      <w:r w:rsidRPr="0062428F">
        <w:rPr>
          <w:b/>
          <w:bCs/>
        </w:rPr>
        <w:t xml:space="preserve">Module: </w:t>
      </w:r>
      <w:r w:rsidRPr="0062428F">
        <w:t>Academic and Employability Skills (LCHS4001)</w:t>
      </w:r>
    </w:p>
    <w:p w14:paraId="6EC55F0C" w14:textId="77777777" w:rsidR="0062428F" w:rsidRPr="0062428F" w:rsidRDefault="0062428F" w:rsidP="0062428F">
      <w:pPr>
        <w:spacing w:after="140"/>
        <w:jc w:val="center"/>
      </w:pPr>
    </w:p>
    <w:p w14:paraId="3B0D0E70" w14:textId="23B59FAB" w:rsidR="00A76330" w:rsidRDefault="00000000">
      <w:r>
        <w:br w:type="page"/>
      </w:r>
      <w:r w:rsidR="0062428F">
        <w:lastRenderedPageBreak/>
        <w:t xml:space="preserve"> </w:t>
      </w:r>
    </w:p>
    <w:p w14:paraId="7EEFA2DE" w14:textId="0AE11C55" w:rsidR="00A76330" w:rsidRPr="0062428F" w:rsidRDefault="00000000">
      <w:pPr>
        <w:spacing w:before="200" w:after="200"/>
        <w:rPr>
          <w:color w:val="000000" w:themeColor="text1"/>
        </w:rPr>
      </w:pPr>
      <w:r w:rsidRPr="0062428F">
        <w:rPr>
          <w:b/>
          <w:bCs/>
          <w:color w:val="000000" w:themeColor="text1"/>
        </w:rPr>
        <w:t>Reflective Report – Individual Video Presentation</w:t>
      </w:r>
    </w:p>
    <w:p w14:paraId="4A482A17" w14:textId="77777777" w:rsidR="00A76330" w:rsidRPr="0062428F" w:rsidRDefault="00000000">
      <w:pPr>
        <w:spacing w:after="160" w:line="360" w:lineRule="auto"/>
        <w:jc w:val="both"/>
        <w:rPr>
          <w:color w:val="000000" w:themeColor="text1"/>
        </w:rPr>
      </w:pPr>
      <w:r w:rsidRPr="0062428F">
        <w:rPr>
          <w:color w:val="000000" w:themeColor="text1"/>
        </w:rPr>
        <w:t>The following reflection is based on my individual video presentation delivered in Week 7, in which I spoke about nursing as a career. I have reflected on my research process, my experience of presenting, the challenges I faced, and the steps I will take to improve going forward.</w:t>
      </w:r>
    </w:p>
    <w:p w14:paraId="4B26A382" w14:textId="4403B8D6" w:rsidR="00A76330" w:rsidRPr="0062428F" w:rsidRDefault="00000000">
      <w:pPr>
        <w:pBdr>
          <w:bottom w:val="single" w:sz="4" w:space="1" w:color="1F4E79"/>
        </w:pBdr>
        <w:spacing w:before="280" w:after="120"/>
        <w:rPr>
          <w:color w:val="000000" w:themeColor="text1"/>
        </w:rPr>
      </w:pPr>
      <w:r w:rsidRPr="0062428F">
        <w:rPr>
          <w:b/>
          <w:bCs/>
          <w:color w:val="000000" w:themeColor="text1"/>
        </w:rPr>
        <w:t xml:space="preserve"> Research</w:t>
      </w:r>
    </w:p>
    <w:p w14:paraId="245B8E2A" w14:textId="77777777" w:rsidR="00A76330" w:rsidRPr="0062428F" w:rsidRDefault="00000000">
      <w:pPr>
        <w:spacing w:after="160" w:line="360" w:lineRule="auto"/>
        <w:jc w:val="both"/>
        <w:rPr>
          <w:color w:val="000000" w:themeColor="text1"/>
        </w:rPr>
      </w:pPr>
      <w:r w:rsidRPr="0062428F">
        <w:rPr>
          <w:color w:val="000000" w:themeColor="text1"/>
        </w:rPr>
        <w:t>For my presentation, I researched nursing by using reliable sources such as course materials, lecture notes, and trusted health-related websites. I looked at information about the main duties of a nurse, the skills needed in the role, and the responsibilities involved in healthcare settings. This helped me understand the career better and gave me confidence when speaking about it.</w:t>
      </w:r>
    </w:p>
    <w:p w14:paraId="6769B639" w14:textId="77777777" w:rsidR="00A76330" w:rsidRPr="0062428F" w:rsidRDefault="00000000">
      <w:pPr>
        <w:pBdr>
          <w:bottom w:val="single" w:sz="4" w:space="1" w:color="1F4E79"/>
        </w:pBdr>
        <w:spacing w:before="280" w:after="120"/>
        <w:rPr>
          <w:color w:val="000000" w:themeColor="text1"/>
        </w:rPr>
      </w:pPr>
      <w:r w:rsidRPr="0062428F">
        <w:rPr>
          <w:b/>
          <w:bCs/>
          <w:color w:val="000000" w:themeColor="text1"/>
        </w:rPr>
        <w:t>2.  Presenting</w:t>
      </w:r>
    </w:p>
    <w:p w14:paraId="5D80A829" w14:textId="77777777" w:rsidR="00A76330" w:rsidRPr="0062428F" w:rsidRDefault="00000000">
      <w:pPr>
        <w:spacing w:after="160" w:line="360" w:lineRule="auto"/>
        <w:jc w:val="both"/>
        <w:rPr>
          <w:color w:val="000000" w:themeColor="text1"/>
        </w:rPr>
      </w:pPr>
      <w:r w:rsidRPr="0062428F">
        <w:rPr>
          <w:color w:val="000000" w:themeColor="text1"/>
        </w:rPr>
        <w:t>Overall, the presentation went well, although I felt nervous at the start. After I began speaking, I became more relaxed and confident. I think I explained my points clearly, but I know I could improve the way I deliver information in future presentations.</w:t>
      </w:r>
    </w:p>
    <w:p w14:paraId="2BC0059C" w14:textId="77777777" w:rsidR="00A76330" w:rsidRPr="0062428F" w:rsidRDefault="00000000">
      <w:pPr>
        <w:pBdr>
          <w:bottom w:val="single" w:sz="4" w:space="1" w:color="1F4E79"/>
        </w:pBdr>
        <w:spacing w:before="280" w:after="120"/>
        <w:rPr>
          <w:color w:val="000000" w:themeColor="text1"/>
        </w:rPr>
      </w:pPr>
      <w:r w:rsidRPr="0062428F">
        <w:rPr>
          <w:b/>
          <w:bCs/>
          <w:color w:val="000000" w:themeColor="text1"/>
        </w:rPr>
        <w:t>3.  Challenges I Faced with My Presentation</w:t>
      </w:r>
    </w:p>
    <w:p w14:paraId="00A40DEA" w14:textId="77777777" w:rsidR="00A76330" w:rsidRPr="0062428F" w:rsidRDefault="00000000">
      <w:pPr>
        <w:spacing w:after="160" w:line="360" w:lineRule="auto"/>
        <w:jc w:val="both"/>
        <w:rPr>
          <w:color w:val="000000" w:themeColor="text1"/>
        </w:rPr>
      </w:pPr>
      <w:r w:rsidRPr="0062428F">
        <w:rPr>
          <w:color w:val="000000" w:themeColor="text1"/>
        </w:rPr>
        <w:t>One of the main challenges was trying to remember everything I wanted to say without relying too much on my notes. I also found it a little difficult to stay within the time limit and keep my ideas in a clear order. In addition, I felt nervous at the beginning, which made it harder to speak confidently straight away.</w:t>
      </w:r>
    </w:p>
    <w:p w14:paraId="30B66E20" w14:textId="77777777" w:rsidR="00A76330" w:rsidRPr="0062428F" w:rsidRDefault="00000000">
      <w:pPr>
        <w:pBdr>
          <w:bottom w:val="single" w:sz="4" w:space="1" w:color="1F4E79"/>
        </w:pBdr>
        <w:spacing w:before="280" w:after="120"/>
        <w:rPr>
          <w:color w:val="000000" w:themeColor="text1"/>
        </w:rPr>
      </w:pPr>
      <w:r w:rsidRPr="0062428F">
        <w:rPr>
          <w:b/>
          <w:bCs/>
          <w:color w:val="000000" w:themeColor="text1"/>
        </w:rPr>
        <w:t>4.  Actions to Improve</w:t>
      </w:r>
    </w:p>
    <w:p w14:paraId="61AB8A3B" w14:textId="77777777" w:rsidR="00A76330" w:rsidRPr="0062428F" w:rsidRDefault="00000000">
      <w:pPr>
        <w:spacing w:after="160" w:line="360" w:lineRule="auto"/>
        <w:jc w:val="both"/>
        <w:rPr>
          <w:color w:val="000000" w:themeColor="text1"/>
        </w:rPr>
      </w:pPr>
      <w:r w:rsidRPr="0062428F">
        <w:rPr>
          <w:color w:val="000000" w:themeColor="text1"/>
        </w:rPr>
        <w:t>Next time, I will practise more before presenting so that I feel more prepared and less nervous. I will also keep my notes shorter and use key points instead of full sentences, which should help me speak more naturally. I want to improve my confidence and make sure my ideas flow better during the presentation.</w:t>
      </w:r>
    </w:p>
    <w:p w14:paraId="0CE2DF27" w14:textId="77777777" w:rsidR="00A76330" w:rsidRPr="0062428F" w:rsidRDefault="00000000">
      <w:pPr>
        <w:pBdr>
          <w:bottom w:val="single" w:sz="4" w:space="1" w:color="1F4E79"/>
        </w:pBdr>
        <w:spacing w:before="280" w:after="120"/>
        <w:rPr>
          <w:color w:val="000000" w:themeColor="text1"/>
        </w:rPr>
      </w:pPr>
      <w:r w:rsidRPr="0062428F">
        <w:rPr>
          <w:b/>
          <w:bCs/>
          <w:color w:val="000000" w:themeColor="text1"/>
        </w:rPr>
        <w:t>5.  Further Steps Needed to Prepare for Task 3</w:t>
      </w:r>
    </w:p>
    <w:p w14:paraId="76979190" w14:textId="77777777" w:rsidR="00A76330" w:rsidRPr="0062428F" w:rsidRDefault="00000000">
      <w:pPr>
        <w:spacing w:after="160" w:line="360" w:lineRule="auto"/>
        <w:jc w:val="both"/>
        <w:rPr>
          <w:color w:val="000000" w:themeColor="text1"/>
        </w:rPr>
      </w:pPr>
      <w:r w:rsidRPr="0062428F">
        <w:rPr>
          <w:color w:val="000000" w:themeColor="text1"/>
        </w:rPr>
        <w:t>To prepare for Task 3, I will read the instructions carefully and make sure I understand exactly what is being asked. I will also start my research early, practise managing my time better, and focus on organising my work more clearly. From this presentation, I have learned that preparation and confidence are important, so I will use that experience to help me do better in the next task.</w:t>
      </w:r>
    </w:p>
    <w:sectPr w:rsidR="00A76330" w:rsidRPr="0062428F">
      <w:footerReference w:type="default" r:id="rId7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325F5C" w14:textId="77777777" w:rsidR="004A7C51" w:rsidRDefault="004A7C51">
      <w:r>
        <w:separator/>
      </w:r>
    </w:p>
  </w:endnote>
  <w:endnote w:type="continuationSeparator" w:id="0">
    <w:p w14:paraId="538C4DB4" w14:textId="77777777" w:rsidR="004A7C51" w:rsidRDefault="004A7C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9C8F4A" w14:textId="77777777" w:rsidR="00A76330" w:rsidRDefault="00000000">
    <w:pPr>
      <w:jc w:val="center"/>
    </w:pPr>
    <w:r>
      <w:rPr>
        <w:sz w:val="18"/>
        <w:szCs w:val="18"/>
      </w:rPr>
      <w:t xml:space="preserve">Sabah </w:t>
    </w:r>
    <w:proofErr w:type="gramStart"/>
    <w:r>
      <w:rPr>
        <w:sz w:val="18"/>
        <w:szCs w:val="18"/>
      </w:rPr>
      <w:t>Tahir  |</w:t>
    </w:r>
    <w:proofErr w:type="gramEnd"/>
    <w:r>
      <w:rPr>
        <w:sz w:val="18"/>
        <w:szCs w:val="18"/>
      </w:rPr>
      <w:t xml:space="preserve">  2432276          Page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PAGE</w:instrText>
    </w:r>
    <w:r>
      <w:rPr>
        <w:sz w:val="18"/>
        <w:szCs w:val="18"/>
      </w:rPr>
      <w:fldChar w:fldCharType="separate"/>
    </w:r>
    <w:r w:rsidR="0062428F">
      <w:rPr>
        <w:noProof/>
        <w:sz w:val="18"/>
        <w:szCs w:val="18"/>
      </w:rPr>
      <w:t>1</w:t>
    </w:r>
    <w:r>
      <w:rPr>
        <w:sz w:val="18"/>
        <w:szCs w:val="18"/>
      </w:rPr>
      <w:fldChar w:fldCharType="end"/>
    </w:r>
    <w:r>
      <w:rPr>
        <w:sz w:val="18"/>
        <w:szCs w:val="18"/>
      </w:rPr>
      <w:t xml:space="preserve"> of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NUMPAGES</w:instrText>
    </w:r>
    <w:r>
      <w:rPr>
        <w:sz w:val="18"/>
        <w:szCs w:val="18"/>
      </w:rPr>
      <w:fldChar w:fldCharType="separate"/>
    </w:r>
    <w:r w:rsidR="0062428F">
      <w:rPr>
        <w:noProof/>
        <w:sz w:val="18"/>
        <w:szCs w:val="18"/>
      </w:rPr>
      <w:t>2</w:t>
    </w:r>
    <w:r>
      <w:rPr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13926B" w14:textId="77777777" w:rsidR="004A7C51" w:rsidRDefault="004A7C51">
      <w:r>
        <w:separator/>
      </w:r>
    </w:p>
  </w:footnote>
  <w:footnote w:type="continuationSeparator" w:id="0">
    <w:p w14:paraId="17ECEFBA" w14:textId="77777777" w:rsidR="004A7C51" w:rsidRDefault="004A7C5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8F1527"/>
    <w:multiLevelType w:val="hybridMultilevel"/>
    <w:tmpl w:val="78BEA956"/>
    <w:lvl w:ilvl="0" w:tplc="D662F1F6">
      <w:start w:val="1"/>
      <w:numFmt w:val="bullet"/>
      <w:lvlText w:val="●"/>
      <w:lvlJc w:val="left"/>
      <w:pPr>
        <w:ind w:left="720" w:hanging="360"/>
      </w:pPr>
    </w:lvl>
    <w:lvl w:ilvl="1" w:tplc="1C122122">
      <w:start w:val="1"/>
      <w:numFmt w:val="bullet"/>
      <w:lvlText w:val="○"/>
      <w:lvlJc w:val="left"/>
      <w:pPr>
        <w:ind w:left="1440" w:hanging="360"/>
      </w:pPr>
    </w:lvl>
    <w:lvl w:ilvl="2" w:tplc="8D709898">
      <w:start w:val="1"/>
      <w:numFmt w:val="bullet"/>
      <w:lvlText w:val="■"/>
      <w:lvlJc w:val="left"/>
      <w:pPr>
        <w:ind w:left="2160" w:hanging="360"/>
      </w:pPr>
    </w:lvl>
    <w:lvl w:ilvl="3" w:tplc="9954C5BC">
      <w:start w:val="1"/>
      <w:numFmt w:val="bullet"/>
      <w:lvlText w:val="●"/>
      <w:lvlJc w:val="left"/>
      <w:pPr>
        <w:ind w:left="2880" w:hanging="360"/>
      </w:pPr>
    </w:lvl>
    <w:lvl w:ilvl="4" w:tplc="54CA6298">
      <w:start w:val="1"/>
      <w:numFmt w:val="bullet"/>
      <w:lvlText w:val="○"/>
      <w:lvlJc w:val="left"/>
      <w:pPr>
        <w:ind w:left="3600" w:hanging="360"/>
      </w:pPr>
    </w:lvl>
    <w:lvl w:ilvl="5" w:tplc="F74259A4">
      <w:start w:val="1"/>
      <w:numFmt w:val="bullet"/>
      <w:lvlText w:val="■"/>
      <w:lvlJc w:val="left"/>
      <w:pPr>
        <w:ind w:left="4320" w:hanging="360"/>
      </w:pPr>
    </w:lvl>
    <w:lvl w:ilvl="6" w:tplc="81201532">
      <w:start w:val="1"/>
      <w:numFmt w:val="bullet"/>
      <w:lvlText w:val="●"/>
      <w:lvlJc w:val="left"/>
      <w:pPr>
        <w:ind w:left="5040" w:hanging="360"/>
      </w:pPr>
    </w:lvl>
    <w:lvl w:ilvl="7" w:tplc="84DEBD94">
      <w:start w:val="1"/>
      <w:numFmt w:val="bullet"/>
      <w:lvlText w:val="●"/>
      <w:lvlJc w:val="left"/>
      <w:pPr>
        <w:ind w:left="5760" w:hanging="360"/>
      </w:pPr>
    </w:lvl>
    <w:lvl w:ilvl="8" w:tplc="879C0FC6">
      <w:start w:val="1"/>
      <w:numFmt w:val="bullet"/>
      <w:lvlText w:val="●"/>
      <w:lvlJc w:val="left"/>
      <w:pPr>
        <w:ind w:left="6480" w:hanging="360"/>
      </w:pPr>
    </w:lvl>
  </w:abstractNum>
  <w:num w:numId="1" w16cid:durableId="800421131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6330"/>
    <w:rsid w:val="004A7C51"/>
    <w:rsid w:val="0062428F"/>
    <w:rsid w:val="00644348"/>
    <w:rsid w:val="00A7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440B4"/>
  <w15:docId w15:val="{B7868980-BF2A-4E66-A63A-9A3C36830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336</Words>
  <Characters>1917</Characters>
  <Application>Microsoft Office Word</Application>
  <DocSecurity>0</DocSecurity>
  <Lines>15</Lines>
  <Paragraphs>4</Paragraphs>
  <ScaleCrop>false</ScaleCrop>
  <Company/>
  <LinksUpToDate>false</LinksUpToDate>
  <CharactersWithSpaces>2249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Sabah Tahir</cp:lastModifiedBy>
  <cp:revision>2</cp:revision>
  <dcterms:created xsi:type="dcterms:W3CDTF">2026-03-30T11:29:00Z</dcterms:created>
  <dcterms:modified xsi:type="dcterms:W3CDTF">2026-03-30T11:29:00Z</dcterms:modified>
</cp:coreProperties>
</file>