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79514430">
      <w:pPr>
        <w:rPr>
          <w:rFonts w:hint="default"/>
        </w:rPr>
      </w:pPr>
    </w:p>
    <w:p w14:paraId="568D2AD1">
      <w:pPr>
        <w:rPr>
          <w:rFonts w:hint="default"/>
        </w:rPr>
      </w:pPr>
      <w:r>
        <w:rPr>
          <w:rFonts w:hint="default"/>
        </w:rPr>
        <w:t xml:space="preserve"> </w:t>
      </w:r>
    </w:p>
    <w:p w14:paraId="0B4E9931">
      <w:pPr>
        <w:rPr>
          <w:rFonts w:hint="default"/>
        </w:rPr>
      </w:pPr>
    </w:p>
    <w:p w14:paraId="3DF3102F">
      <w:pPr>
        <w:keepNext w:val="0"/>
        <w:keepLines w:val="0"/>
        <w:widowControl/>
        <w:suppressLineNumbers w:val="0"/>
        <w:jc w:val="left"/>
      </w:pPr>
      <w:r>
        <w:rPr>
          <w:rFonts w:hint="default"/>
        </w:rPr>
        <w:t xml:space="preserve"> </w:t>
      </w:r>
      <w:r>
        <w:rPr>
          <w:rFonts w:ascii="Arial" w:hAnsi="Arial" w:eastAsia="Arial" w:cs="Arial"/>
          <w:i w:val="0"/>
          <w:iCs w:val="0"/>
          <w:caps w:val="0"/>
          <w:color w:val="000000"/>
          <w:spacing w:val="0"/>
          <w:kern w:val="0"/>
          <w:sz w:val="24"/>
          <w:szCs w:val="24"/>
          <w:bdr w:val="none" w:color="auto" w:sz="0" w:space="0"/>
          <w:shd w:val="clear" w:fill="FFFFFF"/>
          <w:vertAlign w:val="baseline"/>
          <w:lang w:val="en-US" w:eastAsia="zh-CN" w:bidi="ar"/>
        </w:rPr>
        <w:drawing>
          <wp:inline distT="0" distB="0" distL="114300" distR="114300">
            <wp:extent cx="3219450" cy="1428750"/>
            <wp:effectExtent l="0" t="0" r="6350" b="19050"/>
            <wp:docPr id="1" name="Picture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IMG_256"/>
                    <pic:cNvPicPr>
                      <a:picLocks noChangeAspect="1"/>
                    </pic:cNvPicPr>
                  </pic:nvPicPr>
                  <pic:blipFill>
                    <a:blip r:embed="rId4"/>
                    <a:stretch>
                      <a:fillRect/>
                    </a:stretch>
                  </pic:blipFill>
                  <pic:spPr>
                    <a:xfrm>
                      <a:off x="0" y="0"/>
                      <a:ext cx="3219450" cy="1428750"/>
                    </a:xfrm>
                    <a:prstGeom prst="rect">
                      <a:avLst/>
                    </a:prstGeom>
                    <a:noFill/>
                    <a:ln w="9525">
                      <a:noFill/>
                    </a:ln>
                  </pic:spPr>
                </pic:pic>
              </a:graphicData>
            </a:graphic>
          </wp:inline>
        </w:drawing>
      </w:r>
    </w:p>
    <w:p w14:paraId="193C7BD8">
      <w:pPr>
        <w:rPr>
          <w:rFonts w:hint="default"/>
        </w:rPr>
      </w:pPr>
    </w:p>
    <w:p w14:paraId="09113335">
      <w:pPr>
        <w:rPr>
          <w:rFonts w:hint="default"/>
        </w:rPr>
      </w:pPr>
    </w:p>
    <w:p w14:paraId="43802222">
      <w:pPr>
        <w:rPr>
          <w:rFonts w:hint="eastAsia" w:ascii="Arial Unicode MS" w:hAnsi="Arial Unicode MS" w:eastAsia="Arial Unicode MS" w:cs="Arial Unicode MS"/>
          <w:sz w:val="24"/>
          <w:szCs w:val="24"/>
        </w:rPr>
      </w:pPr>
      <w:r>
        <w:rPr>
          <w:rFonts w:hint="default"/>
        </w:rPr>
        <w:t xml:space="preserve">  </w:t>
      </w:r>
      <w:r>
        <w:rPr>
          <w:rFonts w:hint="eastAsia" w:ascii="Arial Unicode MS" w:hAnsi="Arial Unicode MS" w:eastAsia="Arial Unicode MS" w:cs="Arial Unicode MS"/>
          <w:sz w:val="24"/>
          <w:szCs w:val="24"/>
        </w:rPr>
        <w:t xml:space="preserve">   Assignment 1  </w:t>
      </w:r>
    </w:p>
    <w:p w14:paraId="27A0DF9A">
      <w:pPr>
        <w:rPr>
          <w:rFonts w:hint="eastAsia" w:ascii="Arial Unicode MS" w:hAnsi="Arial Unicode MS" w:eastAsia="Arial Unicode MS" w:cs="Arial Unicode MS"/>
          <w:sz w:val="24"/>
          <w:szCs w:val="24"/>
        </w:rPr>
      </w:pPr>
    </w:p>
    <w:p w14:paraId="1E817B98">
      <w:pPr>
        <w:rPr>
          <w:rFonts w:hint="eastAsia" w:ascii="Arial Unicode MS" w:hAnsi="Arial Unicode MS" w:eastAsia="Arial Unicode MS" w:cs="Arial Unicode MS"/>
          <w:sz w:val="24"/>
          <w:szCs w:val="24"/>
        </w:rPr>
      </w:pPr>
      <w:r>
        <w:rPr>
          <w:rFonts w:hint="eastAsia" w:ascii="Arial Unicode MS" w:hAnsi="Arial Unicode MS" w:eastAsia="Arial Unicode MS" w:cs="Arial Unicode MS"/>
          <w:sz w:val="24"/>
          <w:szCs w:val="24"/>
        </w:rPr>
        <w:t xml:space="preserve"> </w:t>
      </w:r>
    </w:p>
    <w:p w14:paraId="4D5BB13C">
      <w:pPr>
        <w:rPr>
          <w:rFonts w:hint="eastAsia" w:ascii="Arial Unicode MS" w:hAnsi="Arial Unicode MS" w:eastAsia="Arial Unicode MS" w:cs="Arial Unicode MS"/>
          <w:sz w:val="24"/>
          <w:szCs w:val="24"/>
        </w:rPr>
      </w:pPr>
    </w:p>
    <w:p w14:paraId="6CD516FD">
      <w:pPr>
        <w:rPr>
          <w:rFonts w:hint="eastAsia" w:ascii="Arial Unicode MS" w:hAnsi="Arial Unicode MS" w:eastAsia="Arial Unicode MS" w:cs="Arial Unicode MS"/>
          <w:sz w:val="24"/>
          <w:szCs w:val="24"/>
        </w:rPr>
      </w:pPr>
      <w:r>
        <w:rPr>
          <w:rFonts w:hint="eastAsia" w:ascii="Arial Unicode MS" w:hAnsi="Arial Unicode MS" w:eastAsia="Arial Unicode MS" w:cs="Arial Unicode MS"/>
          <w:sz w:val="24"/>
          <w:szCs w:val="24"/>
        </w:rPr>
        <w:t xml:space="preserve"> </w:t>
      </w:r>
    </w:p>
    <w:p w14:paraId="24F142F8">
      <w:pPr>
        <w:rPr>
          <w:rFonts w:hint="eastAsia" w:ascii="Arial Unicode MS" w:hAnsi="Arial Unicode MS" w:eastAsia="Arial Unicode MS" w:cs="Arial Unicode MS"/>
          <w:sz w:val="24"/>
          <w:szCs w:val="24"/>
        </w:rPr>
      </w:pPr>
    </w:p>
    <w:p w14:paraId="0ED8CA3B">
      <w:pPr>
        <w:rPr>
          <w:rFonts w:hint="eastAsia" w:ascii="Arial Unicode MS" w:hAnsi="Arial Unicode MS" w:eastAsia="Arial Unicode MS" w:cs="Arial Unicode MS"/>
          <w:sz w:val="24"/>
          <w:szCs w:val="24"/>
        </w:rPr>
      </w:pPr>
      <w:r>
        <w:rPr>
          <w:rFonts w:hint="eastAsia" w:ascii="Arial Unicode MS" w:hAnsi="Arial Unicode MS" w:eastAsia="Arial Unicode MS" w:cs="Arial Unicode MS"/>
          <w:sz w:val="24"/>
          <w:szCs w:val="24"/>
        </w:rPr>
        <w:t xml:space="preserve"> </w:t>
      </w:r>
    </w:p>
    <w:p w14:paraId="49146408">
      <w:pPr>
        <w:rPr>
          <w:rFonts w:hint="eastAsia" w:ascii="Arial Unicode MS" w:hAnsi="Arial Unicode MS" w:eastAsia="Arial Unicode MS" w:cs="Arial Unicode MS"/>
          <w:sz w:val="24"/>
          <w:szCs w:val="24"/>
        </w:rPr>
      </w:pPr>
    </w:p>
    <w:p w14:paraId="0F126CBC">
      <w:pPr>
        <w:keepNext w:val="0"/>
        <w:keepLines w:val="0"/>
        <w:widowControl/>
        <w:suppressLineNumbers w:val="0"/>
        <w:jc w:val="left"/>
        <w:rPr>
          <w:rFonts w:hint="eastAsia" w:ascii="Arial Unicode MS" w:hAnsi="Arial Unicode MS" w:eastAsia="Arial Unicode MS" w:cs="Arial Unicode MS"/>
          <w:sz w:val="24"/>
          <w:szCs w:val="24"/>
          <w:lang w:val="en-US"/>
        </w:rPr>
      </w:pPr>
      <w:r>
        <w:rPr>
          <w:rFonts w:hint="eastAsia" w:ascii="Arial Unicode MS" w:hAnsi="Arial Unicode MS" w:eastAsia="Arial Unicode MS" w:cs="Arial Unicode MS"/>
          <w:sz w:val="24"/>
          <w:szCs w:val="24"/>
        </w:rPr>
        <w:t xml:space="preserve">Module code and name:  </w:t>
      </w:r>
      <w:r>
        <w:rPr>
          <w:rFonts w:hint="eastAsia" w:ascii="Arial Unicode MS" w:hAnsi="Arial Unicode MS" w:eastAsia="Arial Unicode MS" w:cs="Arial Unicode MS"/>
          <w:kern w:val="0"/>
          <w:sz w:val="24"/>
          <w:szCs w:val="24"/>
          <w:lang w:val="en-US" w:eastAsia="zh-CN" w:bidi="ar"/>
        </w:rPr>
        <w:t xml:space="preserve">LCLM4005  </w:t>
      </w:r>
      <w:r>
        <w:rPr>
          <w:rFonts w:hint="eastAsia" w:ascii="Arial Unicode MS" w:hAnsi="Arial Unicode MS" w:eastAsia="Arial Unicode MS" w:cs="Arial Unicode MS"/>
          <w:sz w:val="24"/>
          <w:szCs w:val="24"/>
          <w:lang w:val="en-US"/>
        </w:rPr>
        <w:t xml:space="preserve"> </w:t>
      </w:r>
      <w:r>
        <w:rPr>
          <w:rFonts w:hint="eastAsia" w:ascii="Arial Unicode MS" w:hAnsi="Arial Unicode MS" w:eastAsia="Arial Unicode MS" w:cs="Arial Unicode MS"/>
          <w:kern w:val="0"/>
          <w:sz w:val="24"/>
          <w:szCs w:val="24"/>
          <w:lang w:val="en-US" w:eastAsia="zh-CN" w:bidi="ar"/>
        </w:rPr>
        <w:t xml:space="preserve">Employability and Career Development </w:t>
      </w:r>
    </w:p>
    <w:p w14:paraId="747AE641">
      <w:pPr>
        <w:rPr>
          <w:rFonts w:hint="eastAsia" w:ascii="Arial Unicode MS" w:hAnsi="Arial Unicode MS" w:eastAsia="Arial Unicode MS" w:cs="Arial Unicode MS"/>
          <w:sz w:val="24"/>
          <w:szCs w:val="24"/>
        </w:rPr>
      </w:pPr>
    </w:p>
    <w:p w14:paraId="3ED4C8A8">
      <w:pPr>
        <w:rPr>
          <w:rFonts w:hint="eastAsia" w:ascii="Arial Unicode MS" w:hAnsi="Arial Unicode MS" w:eastAsia="Arial Unicode MS" w:cs="Arial Unicode MS"/>
          <w:sz w:val="24"/>
          <w:szCs w:val="24"/>
        </w:rPr>
      </w:pPr>
      <w:r>
        <w:rPr>
          <w:rFonts w:hint="eastAsia" w:ascii="Arial Unicode MS" w:hAnsi="Arial Unicode MS" w:eastAsia="Arial Unicode MS" w:cs="Arial Unicode MS"/>
          <w:sz w:val="24"/>
          <w:szCs w:val="24"/>
        </w:rPr>
        <w:t xml:space="preserve">Lecturer:  </w:t>
      </w:r>
      <w:r>
        <w:rPr>
          <w:rFonts w:hint="eastAsia" w:ascii="Arial Unicode MS" w:hAnsi="Arial Unicode MS" w:eastAsia="Arial Unicode MS" w:cs="Arial Unicode MS"/>
          <w:kern w:val="0"/>
          <w:sz w:val="24"/>
          <w:szCs w:val="24"/>
          <w:lang w:val="en-US" w:eastAsia="zh-CN" w:bidi="ar"/>
        </w:rPr>
        <w:t>Dr. Lizeta Demetriou</w:t>
      </w:r>
    </w:p>
    <w:p w14:paraId="18B3A5F1">
      <w:pPr>
        <w:rPr>
          <w:rFonts w:hint="eastAsia" w:ascii="Arial Unicode MS" w:hAnsi="Arial Unicode MS" w:eastAsia="Arial Unicode MS" w:cs="Arial Unicode MS"/>
          <w:sz w:val="24"/>
          <w:szCs w:val="24"/>
        </w:rPr>
      </w:pPr>
    </w:p>
    <w:p w14:paraId="2C6C3A47">
      <w:pPr>
        <w:rPr>
          <w:rFonts w:hint="eastAsia" w:ascii="Arial Unicode MS" w:hAnsi="Arial Unicode MS" w:eastAsia="Arial Unicode MS" w:cs="Arial Unicode MS"/>
          <w:sz w:val="24"/>
          <w:szCs w:val="24"/>
        </w:rPr>
      </w:pPr>
      <w:r>
        <w:rPr>
          <w:rFonts w:hint="eastAsia" w:ascii="Arial Unicode MS" w:hAnsi="Arial Unicode MS" w:eastAsia="Arial Unicode MS" w:cs="Arial Unicode MS"/>
          <w:sz w:val="24"/>
          <w:szCs w:val="24"/>
        </w:rPr>
        <w:t xml:space="preserve"> </w:t>
      </w:r>
    </w:p>
    <w:p w14:paraId="5A9F676E">
      <w:pPr>
        <w:rPr>
          <w:rFonts w:hint="eastAsia" w:ascii="Arial Unicode MS" w:hAnsi="Arial Unicode MS" w:eastAsia="Arial Unicode MS" w:cs="Arial Unicode MS"/>
          <w:sz w:val="24"/>
          <w:szCs w:val="24"/>
        </w:rPr>
      </w:pPr>
    </w:p>
    <w:p w14:paraId="2FB18167">
      <w:pPr>
        <w:rPr>
          <w:rFonts w:hint="eastAsia" w:ascii="Arial Unicode MS" w:hAnsi="Arial Unicode MS" w:eastAsia="Arial Unicode MS" w:cs="Arial Unicode MS"/>
          <w:sz w:val="24"/>
          <w:szCs w:val="24"/>
        </w:rPr>
      </w:pPr>
      <w:r>
        <w:rPr>
          <w:rFonts w:hint="eastAsia" w:ascii="Arial Unicode MS" w:hAnsi="Arial Unicode MS" w:eastAsia="Arial Unicode MS" w:cs="Arial Unicode MS"/>
          <w:sz w:val="24"/>
          <w:szCs w:val="24"/>
        </w:rPr>
        <w:t xml:space="preserve"> </w:t>
      </w:r>
    </w:p>
    <w:p w14:paraId="7290661E">
      <w:pPr>
        <w:rPr>
          <w:rFonts w:hint="eastAsia" w:ascii="Arial Unicode MS" w:hAnsi="Arial Unicode MS" w:eastAsia="Arial Unicode MS" w:cs="Arial Unicode MS"/>
          <w:sz w:val="24"/>
          <w:szCs w:val="24"/>
        </w:rPr>
      </w:pPr>
    </w:p>
    <w:p w14:paraId="60AAA246">
      <w:pPr>
        <w:rPr>
          <w:rFonts w:hint="eastAsia" w:ascii="Arial Unicode MS" w:hAnsi="Arial Unicode MS" w:eastAsia="Arial Unicode MS" w:cs="Arial Unicode MS"/>
          <w:sz w:val="24"/>
          <w:szCs w:val="24"/>
        </w:rPr>
      </w:pPr>
      <w:r>
        <w:rPr>
          <w:rFonts w:hint="eastAsia" w:ascii="Arial Unicode MS" w:hAnsi="Arial Unicode MS" w:eastAsia="Arial Unicode MS" w:cs="Arial Unicode MS"/>
          <w:sz w:val="24"/>
          <w:szCs w:val="24"/>
        </w:rPr>
        <w:t xml:space="preserve"> </w:t>
      </w:r>
    </w:p>
    <w:p w14:paraId="021D3C1E">
      <w:pPr>
        <w:rPr>
          <w:rFonts w:hint="eastAsia" w:ascii="Arial Unicode MS" w:hAnsi="Arial Unicode MS" w:eastAsia="Arial Unicode MS" w:cs="Arial Unicode MS"/>
          <w:sz w:val="24"/>
          <w:szCs w:val="24"/>
        </w:rPr>
      </w:pPr>
    </w:p>
    <w:p w14:paraId="3C0FDD2F">
      <w:pPr>
        <w:rPr>
          <w:rFonts w:hint="eastAsia" w:ascii="Arial Unicode MS" w:hAnsi="Arial Unicode MS" w:eastAsia="Arial Unicode MS" w:cs="Arial Unicode MS"/>
          <w:sz w:val="24"/>
          <w:szCs w:val="24"/>
        </w:rPr>
      </w:pPr>
      <w:r>
        <w:rPr>
          <w:rFonts w:hint="eastAsia" w:ascii="Arial Unicode MS" w:hAnsi="Arial Unicode MS" w:eastAsia="Arial Unicode MS" w:cs="Arial Unicode MS"/>
          <w:sz w:val="24"/>
          <w:szCs w:val="24"/>
        </w:rPr>
        <w:t xml:space="preserve"> </w:t>
      </w:r>
    </w:p>
    <w:p w14:paraId="120B6BC7">
      <w:pPr>
        <w:rPr>
          <w:rFonts w:hint="eastAsia" w:ascii="Arial Unicode MS" w:hAnsi="Arial Unicode MS" w:eastAsia="Arial Unicode MS" w:cs="Arial Unicode MS"/>
          <w:sz w:val="24"/>
          <w:szCs w:val="24"/>
        </w:rPr>
      </w:pPr>
    </w:p>
    <w:p w14:paraId="1042CB11">
      <w:pPr>
        <w:rPr>
          <w:rFonts w:hint="default" w:ascii="Arial Unicode MS" w:hAnsi="Arial Unicode MS" w:eastAsia="Arial Unicode MS" w:cs="Arial Unicode MS"/>
          <w:sz w:val="24"/>
          <w:szCs w:val="24"/>
          <w:lang w:val="en-US"/>
        </w:rPr>
      </w:pPr>
      <w:r>
        <w:rPr>
          <w:rFonts w:hint="eastAsia" w:ascii="Arial Unicode MS" w:hAnsi="Arial Unicode MS" w:eastAsia="Arial Unicode MS" w:cs="Arial Unicode MS"/>
          <w:sz w:val="24"/>
          <w:szCs w:val="24"/>
        </w:rPr>
        <w:t xml:space="preserve">       Submitted on:  </w:t>
      </w:r>
      <w:r>
        <w:rPr>
          <w:rFonts w:hint="default" w:ascii="Arial Unicode MS" w:hAnsi="Arial Unicode MS" w:eastAsia="Arial Unicode MS" w:cs="Arial Unicode MS"/>
          <w:sz w:val="24"/>
          <w:szCs w:val="24"/>
          <w:lang w:val="en-US"/>
        </w:rPr>
        <w:t>22/03/2026</w:t>
      </w:r>
    </w:p>
    <w:p w14:paraId="686148C2">
      <w:pPr>
        <w:rPr>
          <w:rFonts w:hint="eastAsia" w:ascii="Arial Unicode MS" w:hAnsi="Arial Unicode MS" w:eastAsia="Arial Unicode MS" w:cs="Arial Unicode MS"/>
          <w:sz w:val="24"/>
          <w:szCs w:val="24"/>
        </w:rPr>
      </w:pPr>
    </w:p>
    <w:p w14:paraId="404B20C2">
      <w:pPr>
        <w:rPr>
          <w:rFonts w:hint="default"/>
        </w:rPr>
      </w:pPr>
      <w:r>
        <w:rPr>
          <w:rFonts w:hint="default"/>
        </w:rPr>
        <w:t xml:space="preserve"> </w:t>
      </w:r>
    </w:p>
    <w:p w14:paraId="67496220">
      <w:pPr>
        <w:rPr>
          <w:rFonts w:hint="default"/>
        </w:rPr>
      </w:pPr>
    </w:p>
    <w:p w14:paraId="1F66AE98">
      <w:pPr>
        <w:rPr>
          <w:rFonts w:hint="default"/>
        </w:rPr>
      </w:pPr>
      <w:r>
        <w:rPr>
          <w:rFonts w:hint="default"/>
        </w:rPr>
        <w:t xml:space="preserve"> </w:t>
      </w:r>
    </w:p>
    <w:p w14:paraId="2129727B">
      <w:pPr>
        <w:rPr>
          <w:rFonts w:hint="default"/>
        </w:rPr>
      </w:pPr>
    </w:p>
    <w:p w14:paraId="64F02039">
      <w:pPr>
        <w:rPr>
          <w:rFonts w:hint="default"/>
        </w:rPr>
      </w:pPr>
      <w:r>
        <w:rPr>
          <w:rFonts w:hint="default"/>
        </w:rPr>
        <w:t xml:space="preserve"> </w:t>
      </w:r>
    </w:p>
    <w:p w14:paraId="75EBBE04">
      <w:pPr>
        <w:rPr>
          <w:rFonts w:hint="default"/>
        </w:rPr>
      </w:pPr>
    </w:p>
    <w:p w14:paraId="35268E67">
      <w:pPr>
        <w:rPr>
          <w:rFonts w:hint="default"/>
        </w:rPr>
      </w:pPr>
      <w:r>
        <w:rPr>
          <w:rFonts w:hint="default"/>
        </w:rPr>
        <w:t xml:space="preserve"> </w:t>
      </w:r>
    </w:p>
    <w:p w14:paraId="10617D60">
      <w:pPr>
        <w:rPr>
          <w:rFonts w:hint="default"/>
        </w:rPr>
      </w:pPr>
    </w:p>
    <w:p w14:paraId="377B3AF4">
      <w:pPr>
        <w:rPr>
          <w:rFonts w:hint="default"/>
        </w:rPr>
      </w:pPr>
    </w:p>
    <w:p w14:paraId="00DA6BFB">
      <w:pPr>
        <w:rPr>
          <w:rFonts w:hint="default"/>
        </w:rPr>
      </w:pPr>
    </w:p>
    <w:p w14:paraId="45D3B64C">
      <w:pPr>
        <w:rPr>
          <w:rFonts w:hint="default"/>
          <w:sz w:val="24"/>
          <w:szCs w:val="24"/>
        </w:rPr>
      </w:pPr>
    </w:p>
    <w:p w14:paraId="28E1A738">
      <w:pPr>
        <w:rPr>
          <w:rFonts w:hint="default"/>
          <w:sz w:val="24"/>
          <w:szCs w:val="24"/>
        </w:rPr>
      </w:pPr>
      <w:r>
        <w:rPr>
          <w:rFonts w:hint="default"/>
          <w:sz w:val="24"/>
          <w:szCs w:val="24"/>
        </w:rPr>
        <w:t xml:space="preserve">Full job description </w:t>
      </w:r>
    </w:p>
    <w:p w14:paraId="396F0E88">
      <w:pPr>
        <w:rPr>
          <w:rFonts w:hint="default"/>
          <w:sz w:val="24"/>
          <w:szCs w:val="24"/>
        </w:rPr>
      </w:pPr>
    </w:p>
    <w:p w14:paraId="26E0182E">
      <w:pPr>
        <w:rPr>
          <w:rFonts w:hint="default"/>
          <w:sz w:val="24"/>
          <w:szCs w:val="24"/>
        </w:rPr>
      </w:pPr>
      <w:r>
        <w:rPr>
          <w:rFonts w:hint="default"/>
          <w:sz w:val="24"/>
          <w:szCs w:val="24"/>
        </w:rPr>
        <w:t xml:space="preserve">Hybrid: 3 Days Office / 2 Days Remove </w:t>
      </w:r>
    </w:p>
    <w:p w14:paraId="14A488DD">
      <w:pPr>
        <w:rPr>
          <w:rFonts w:hint="default"/>
          <w:sz w:val="24"/>
          <w:szCs w:val="24"/>
        </w:rPr>
      </w:pPr>
      <w:r>
        <w:rPr>
          <w:rFonts w:hint="default"/>
          <w:sz w:val="24"/>
          <w:szCs w:val="24"/>
        </w:rPr>
        <w:t xml:space="preserve">Job Summary </w:t>
      </w:r>
    </w:p>
    <w:p w14:paraId="5B3DAEA9">
      <w:pPr>
        <w:rPr>
          <w:rFonts w:hint="default"/>
          <w:sz w:val="24"/>
          <w:szCs w:val="24"/>
        </w:rPr>
      </w:pPr>
    </w:p>
    <w:p w14:paraId="0A32B673">
      <w:pPr>
        <w:rPr>
          <w:rFonts w:hint="default"/>
          <w:sz w:val="24"/>
          <w:szCs w:val="24"/>
        </w:rPr>
      </w:pPr>
      <w:r>
        <w:rPr>
          <w:rFonts w:hint="default"/>
          <w:sz w:val="24"/>
          <w:szCs w:val="24"/>
        </w:rPr>
        <w:t xml:space="preserve">We are seeking an experienced and highly creative Social Media Content Lead to take full creative ownership of our social media presence. </w:t>
      </w:r>
    </w:p>
    <w:p w14:paraId="2E64A0C9">
      <w:pPr>
        <w:rPr>
          <w:rFonts w:hint="default"/>
          <w:sz w:val="24"/>
          <w:szCs w:val="24"/>
        </w:rPr>
      </w:pPr>
    </w:p>
    <w:p w14:paraId="7BB55CB7">
      <w:pPr>
        <w:rPr>
          <w:rFonts w:hint="default"/>
          <w:sz w:val="24"/>
          <w:szCs w:val="24"/>
        </w:rPr>
      </w:pPr>
      <w:r>
        <w:rPr>
          <w:rFonts w:hint="default"/>
          <w:sz w:val="24"/>
          <w:szCs w:val="24"/>
        </w:rPr>
        <w:t xml:space="preserve">This role is responsible for how our brands look, sound, and tell their stories on social. You will lead the creative direction and day-to-day output of our channels, creating compelling content that builds audiences, strengthens brand identity, and drives engagement. </w:t>
      </w:r>
    </w:p>
    <w:p w14:paraId="0288F7AC">
      <w:pPr>
        <w:rPr>
          <w:rFonts w:hint="default"/>
          <w:sz w:val="24"/>
          <w:szCs w:val="24"/>
        </w:rPr>
      </w:pPr>
    </w:p>
    <w:p w14:paraId="3F7E6275">
      <w:pPr>
        <w:rPr>
          <w:rFonts w:hint="default"/>
          <w:sz w:val="24"/>
          <w:szCs w:val="24"/>
        </w:rPr>
      </w:pPr>
      <w:r>
        <w:rPr>
          <w:rFonts w:hint="default"/>
          <w:sz w:val="24"/>
          <w:szCs w:val="24"/>
        </w:rPr>
        <w:t xml:space="preserve">This is a hands-on role for a senior creator who combines strong visual taste, storytelling instinct, and platform expertise. You will be trusted to decide what content we produce, how it is executed, and how our brands show up day to day. </w:t>
      </w:r>
    </w:p>
    <w:p w14:paraId="66AC0B3F">
      <w:pPr>
        <w:rPr>
          <w:rFonts w:hint="default"/>
          <w:sz w:val="24"/>
          <w:szCs w:val="24"/>
        </w:rPr>
      </w:pPr>
    </w:p>
    <w:p w14:paraId="68A48EF6">
      <w:pPr>
        <w:rPr>
          <w:rFonts w:hint="default"/>
          <w:sz w:val="24"/>
          <w:szCs w:val="24"/>
        </w:rPr>
      </w:pPr>
      <w:r>
        <w:rPr>
          <w:rFonts w:hint="default"/>
          <w:sz w:val="24"/>
          <w:szCs w:val="24"/>
        </w:rPr>
        <w:t xml:space="preserve">You will primarily work across core brands such as Chummys Bakery, Masters of Mystery, and RiseUp, with opportunities to support other brands within the group or selected RiseUp clients where appropriate. </w:t>
      </w:r>
    </w:p>
    <w:p w14:paraId="29A8FB7F">
      <w:pPr>
        <w:rPr>
          <w:rFonts w:hint="default"/>
          <w:sz w:val="24"/>
          <w:szCs w:val="24"/>
        </w:rPr>
      </w:pPr>
    </w:p>
    <w:p w14:paraId="4E1FC99C">
      <w:pPr>
        <w:rPr>
          <w:rFonts w:hint="default"/>
          <w:sz w:val="24"/>
          <w:szCs w:val="24"/>
        </w:rPr>
      </w:pPr>
      <w:r>
        <w:rPr>
          <w:rFonts w:hint="default"/>
          <w:sz w:val="24"/>
          <w:szCs w:val="24"/>
        </w:rPr>
        <w:t xml:space="preserve">Duties </w:t>
      </w:r>
    </w:p>
    <w:p w14:paraId="788FCA60">
      <w:pPr>
        <w:rPr>
          <w:rFonts w:hint="default"/>
          <w:sz w:val="24"/>
          <w:szCs w:val="24"/>
        </w:rPr>
      </w:pPr>
    </w:p>
    <w:p w14:paraId="48F6B657">
      <w:pPr>
        <w:rPr>
          <w:rFonts w:hint="default"/>
          <w:sz w:val="24"/>
          <w:szCs w:val="24"/>
        </w:rPr>
      </w:pPr>
      <w:r>
        <w:rPr>
          <w:rFonts w:hint="default"/>
          <w:sz w:val="24"/>
          <w:szCs w:val="24"/>
        </w:rPr>
        <w:t xml:space="preserve">Creative Ownership &amp; Storytelling </w:t>
      </w:r>
    </w:p>
    <w:p w14:paraId="41349492">
      <w:pPr>
        <w:rPr>
          <w:rFonts w:hint="default"/>
          <w:sz w:val="24"/>
          <w:szCs w:val="24"/>
        </w:rPr>
      </w:pPr>
    </w:p>
    <w:p w14:paraId="38DB18C0">
      <w:pPr>
        <w:rPr>
          <w:rFonts w:hint="default"/>
          <w:sz w:val="24"/>
          <w:szCs w:val="24"/>
        </w:rPr>
      </w:pPr>
      <w:r>
        <w:rPr>
          <w:rFonts w:hint="default"/>
          <w:sz w:val="24"/>
          <w:szCs w:val="24"/>
        </w:rPr>
        <w:t xml:space="preserve">Own the creative direction and editorial output of our social media channels </w:t>
      </w:r>
    </w:p>
    <w:p w14:paraId="512E0B00">
      <w:pPr>
        <w:rPr>
          <w:rFonts w:hint="default"/>
          <w:sz w:val="24"/>
          <w:szCs w:val="24"/>
        </w:rPr>
      </w:pPr>
    </w:p>
    <w:p w14:paraId="2D6ED57E">
      <w:pPr>
        <w:rPr>
          <w:rFonts w:hint="default"/>
          <w:sz w:val="24"/>
          <w:szCs w:val="24"/>
        </w:rPr>
      </w:pPr>
      <w:r>
        <w:rPr>
          <w:rFonts w:hint="default"/>
          <w:sz w:val="24"/>
          <w:szCs w:val="24"/>
        </w:rPr>
        <w:t xml:space="preserve">Define and maintain each brand’s social voice, visual style, and storytelling approach </w:t>
      </w:r>
    </w:p>
    <w:p w14:paraId="1A998345">
      <w:pPr>
        <w:rPr>
          <w:rFonts w:hint="default"/>
          <w:sz w:val="24"/>
          <w:szCs w:val="24"/>
        </w:rPr>
      </w:pPr>
    </w:p>
    <w:p w14:paraId="20710E79">
      <w:pPr>
        <w:rPr>
          <w:rFonts w:hint="default"/>
          <w:sz w:val="24"/>
          <w:szCs w:val="24"/>
        </w:rPr>
      </w:pPr>
      <w:r>
        <w:rPr>
          <w:rFonts w:hint="default"/>
          <w:sz w:val="24"/>
          <w:szCs w:val="24"/>
        </w:rPr>
        <w:t xml:space="preserve">Develop repeatable content formats and series rather than one-off posts </w:t>
      </w:r>
    </w:p>
    <w:p w14:paraId="14519EC5">
      <w:pPr>
        <w:rPr>
          <w:rFonts w:hint="default"/>
          <w:sz w:val="24"/>
          <w:szCs w:val="24"/>
        </w:rPr>
      </w:pPr>
    </w:p>
    <w:p w14:paraId="65372B51">
      <w:pPr>
        <w:rPr>
          <w:rFonts w:hint="default"/>
          <w:sz w:val="24"/>
          <w:szCs w:val="24"/>
        </w:rPr>
      </w:pPr>
      <w:r>
        <w:rPr>
          <w:rFonts w:hint="default"/>
          <w:sz w:val="24"/>
          <w:szCs w:val="24"/>
        </w:rPr>
        <w:t xml:space="preserve">Set and uphold creative standards for quality, consistency, and tone </w:t>
      </w:r>
    </w:p>
    <w:p w14:paraId="2F73A389">
      <w:pPr>
        <w:rPr>
          <w:rFonts w:hint="default"/>
          <w:sz w:val="24"/>
          <w:szCs w:val="24"/>
        </w:rPr>
      </w:pPr>
    </w:p>
    <w:p w14:paraId="09E82B31">
      <w:pPr>
        <w:rPr>
          <w:rFonts w:hint="default"/>
          <w:sz w:val="24"/>
          <w:szCs w:val="24"/>
        </w:rPr>
      </w:pPr>
      <w:r>
        <w:rPr>
          <w:rFonts w:hint="default"/>
          <w:sz w:val="24"/>
          <w:szCs w:val="24"/>
        </w:rPr>
        <w:t xml:space="preserve">Content Creation </w:t>
      </w:r>
    </w:p>
    <w:p w14:paraId="2E7ADB03">
      <w:pPr>
        <w:rPr>
          <w:rFonts w:hint="default"/>
          <w:sz w:val="24"/>
          <w:szCs w:val="24"/>
        </w:rPr>
      </w:pPr>
    </w:p>
    <w:p w14:paraId="4A08A554">
      <w:pPr>
        <w:rPr>
          <w:rFonts w:hint="default"/>
          <w:sz w:val="24"/>
          <w:szCs w:val="24"/>
        </w:rPr>
      </w:pPr>
      <w:r>
        <w:rPr>
          <w:rFonts w:hint="default"/>
          <w:sz w:val="24"/>
          <w:szCs w:val="24"/>
        </w:rPr>
        <w:t xml:space="preserve">Plan, film, edit, and publish short-form video content for TikTok, Instagram Reels, and YouTube Shorts </w:t>
      </w:r>
    </w:p>
    <w:p w14:paraId="27EB4A9E">
      <w:pPr>
        <w:rPr>
          <w:rFonts w:hint="default"/>
          <w:sz w:val="24"/>
          <w:szCs w:val="24"/>
        </w:rPr>
      </w:pPr>
    </w:p>
    <w:p w14:paraId="1B09D9F5">
      <w:pPr>
        <w:rPr>
          <w:rFonts w:hint="default"/>
          <w:sz w:val="24"/>
          <w:szCs w:val="24"/>
        </w:rPr>
      </w:pPr>
      <w:r>
        <w:rPr>
          <w:rFonts w:hint="default"/>
          <w:sz w:val="24"/>
          <w:szCs w:val="24"/>
        </w:rPr>
        <w:t xml:space="preserve">Capture high-quality photography including product, lifestyle, and behind-the-scenes imagery </w:t>
      </w:r>
    </w:p>
    <w:p w14:paraId="4CFD5DBB">
      <w:pPr>
        <w:rPr>
          <w:rFonts w:hint="default"/>
          <w:sz w:val="24"/>
          <w:szCs w:val="24"/>
        </w:rPr>
      </w:pPr>
    </w:p>
    <w:p w14:paraId="5DA999C8">
      <w:pPr>
        <w:rPr>
          <w:rFonts w:hint="default"/>
          <w:sz w:val="24"/>
          <w:szCs w:val="24"/>
        </w:rPr>
      </w:pPr>
      <w:r>
        <w:rPr>
          <w:rFonts w:hint="default"/>
          <w:sz w:val="24"/>
          <w:szCs w:val="24"/>
        </w:rPr>
        <w:t xml:space="preserve">Create visually strong static posts and scrollable carousels (e.g. client announcements, case studies, launches) </w:t>
      </w:r>
    </w:p>
    <w:p w14:paraId="57C7E6AB">
      <w:pPr>
        <w:rPr>
          <w:rFonts w:hint="default"/>
          <w:sz w:val="24"/>
          <w:szCs w:val="24"/>
        </w:rPr>
      </w:pPr>
    </w:p>
    <w:p w14:paraId="23D78864">
      <w:pPr>
        <w:rPr>
          <w:rFonts w:hint="default"/>
          <w:sz w:val="24"/>
          <w:szCs w:val="24"/>
        </w:rPr>
      </w:pPr>
      <w:r>
        <w:rPr>
          <w:rFonts w:hint="default"/>
          <w:sz w:val="24"/>
          <w:szCs w:val="24"/>
        </w:rPr>
        <w:t xml:space="preserve">Turn everyday moments into engaging social content (baking, packaging, launches, reactions, BTS) </w:t>
      </w:r>
    </w:p>
    <w:p w14:paraId="173A59A3">
      <w:pPr>
        <w:rPr>
          <w:rFonts w:hint="default"/>
          <w:sz w:val="24"/>
          <w:szCs w:val="24"/>
        </w:rPr>
      </w:pPr>
    </w:p>
    <w:p w14:paraId="2EB84C06">
      <w:pPr>
        <w:rPr>
          <w:rFonts w:hint="default"/>
          <w:sz w:val="24"/>
          <w:szCs w:val="24"/>
        </w:rPr>
      </w:pPr>
      <w:r>
        <w:rPr>
          <w:rFonts w:hint="default"/>
          <w:sz w:val="24"/>
          <w:szCs w:val="24"/>
        </w:rPr>
        <w:t xml:space="preserve">Brand &amp; Performance Focus </w:t>
      </w:r>
    </w:p>
    <w:p w14:paraId="1010103F">
      <w:pPr>
        <w:rPr>
          <w:rFonts w:hint="default"/>
          <w:sz w:val="24"/>
          <w:szCs w:val="24"/>
        </w:rPr>
      </w:pPr>
    </w:p>
    <w:p w14:paraId="3E73AA44">
      <w:pPr>
        <w:rPr>
          <w:rFonts w:hint="default"/>
          <w:sz w:val="24"/>
          <w:szCs w:val="24"/>
        </w:rPr>
      </w:pPr>
      <w:r>
        <w:rPr>
          <w:rFonts w:hint="default"/>
          <w:sz w:val="24"/>
          <w:szCs w:val="24"/>
        </w:rPr>
        <w:t xml:space="preserve">Adapt content creatively for different brands, audiences, and objectives </w:t>
      </w:r>
    </w:p>
    <w:p w14:paraId="61C0E31F">
      <w:pPr>
        <w:rPr>
          <w:rFonts w:hint="default"/>
          <w:sz w:val="24"/>
          <w:szCs w:val="24"/>
        </w:rPr>
      </w:pPr>
    </w:p>
    <w:p w14:paraId="5A16B654">
      <w:pPr>
        <w:rPr>
          <w:rFonts w:hint="default"/>
          <w:sz w:val="24"/>
          <w:szCs w:val="24"/>
        </w:rPr>
      </w:pPr>
      <w:r>
        <w:rPr>
          <w:rFonts w:hint="default"/>
          <w:sz w:val="24"/>
          <w:szCs w:val="24"/>
        </w:rPr>
        <w:t xml:space="preserve">Review content performance and use insight and judgement to refine formats and ideas </w:t>
      </w:r>
    </w:p>
    <w:p w14:paraId="3008FF10">
      <w:pPr>
        <w:rPr>
          <w:rFonts w:hint="default"/>
          <w:sz w:val="24"/>
          <w:szCs w:val="24"/>
        </w:rPr>
      </w:pPr>
    </w:p>
    <w:p w14:paraId="5625860D">
      <w:pPr>
        <w:rPr>
          <w:rFonts w:hint="default"/>
          <w:sz w:val="24"/>
          <w:szCs w:val="24"/>
        </w:rPr>
      </w:pPr>
      <w:r>
        <w:rPr>
          <w:rFonts w:hint="default"/>
          <w:sz w:val="24"/>
          <w:szCs w:val="24"/>
        </w:rPr>
        <w:t xml:space="preserve">Stay up to date with platform trends while applying them selectively and appropriately </w:t>
      </w:r>
    </w:p>
    <w:p w14:paraId="1C5A2BEB">
      <w:pPr>
        <w:rPr>
          <w:rFonts w:hint="default"/>
          <w:sz w:val="24"/>
          <w:szCs w:val="24"/>
        </w:rPr>
      </w:pPr>
    </w:p>
    <w:p w14:paraId="002CFB8A">
      <w:pPr>
        <w:rPr>
          <w:rFonts w:hint="default"/>
          <w:sz w:val="24"/>
          <w:szCs w:val="24"/>
        </w:rPr>
      </w:pPr>
      <w:r>
        <w:rPr>
          <w:rFonts w:hint="default"/>
          <w:sz w:val="24"/>
          <w:szCs w:val="24"/>
        </w:rPr>
        <w:t xml:space="preserve">Paid Social Creative Support </w:t>
      </w:r>
    </w:p>
    <w:p w14:paraId="40C01B94">
      <w:pPr>
        <w:rPr>
          <w:rFonts w:hint="default"/>
          <w:sz w:val="24"/>
          <w:szCs w:val="24"/>
        </w:rPr>
      </w:pPr>
    </w:p>
    <w:p w14:paraId="50579946">
      <w:pPr>
        <w:rPr>
          <w:rFonts w:hint="default"/>
          <w:sz w:val="24"/>
          <w:szCs w:val="24"/>
        </w:rPr>
      </w:pPr>
      <w:r>
        <w:rPr>
          <w:rFonts w:hint="default"/>
          <w:sz w:val="24"/>
          <w:szCs w:val="24"/>
        </w:rPr>
        <w:t xml:space="preserve">Support the Paid Social Lead by creating ad-ready creative assets from briefs </w:t>
      </w:r>
    </w:p>
    <w:p w14:paraId="3C98DEEA">
      <w:pPr>
        <w:rPr>
          <w:rFonts w:hint="default"/>
          <w:sz w:val="24"/>
          <w:szCs w:val="24"/>
        </w:rPr>
      </w:pPr>
    </w:p>
    <w:p w14:paraId="0B371535">
      <w:pPr>
        <w:rPr>
          <w:rFonts w:hint="default"/>
          <w:sz w:val="24"/>
          <w:szCs w:val="24"/>
        </w:rPr>
      </w:pPr>
      <w:r>
        <w:rPr>
          <w:rFonts w:hint="default"/>
          <w:sz w:val="24"/>
          <w:szCs w:val="24"/>
        </w:rPr>
        <w:t xml:space="preserve">Produce multiple creative variations (hooks, cut-downs, captions, CTAs) to support testing </w:t>
      </w:r>
    </w:p>
    <w:p w14:paraId="6E85A9ED">
      <w:pPr>
        <w:rPr>
          <w:rFonts w:hint="default"/>
          <w:sz w:val="24"/>
          <w:szCs w:val="24"/>
        </w:rPr>
      </w:pPr>
    </w:p>
    <w:p w14:paraId="1B8E9679">
      <w:pPr>
        <w:rPr>
          <w:rFonts w:hint="default"/>
          <w:sz w:val="24"/>
          <w:szCs w:val="24"/>
        </w:rPr>
      </w:pPr>
      <w:r>
        <w:rPr>
          <w:rFonts w:hint="default"/>
          <w:sz w:val="24"/>
          <w:szCs w:val="24"/>
        </w:rPr>
        <w:t xml:space="preserve">Experience </w:t>
      </w:r>
    </w:p>
    <w:p w14:paraId="26FB38AE">
      <w:pPr>
        <w:rPr>
          <w:rFonts w:hint="default"/>
          <w:sz w:val="24"/>
          <w:szCs w:val="24"/>
        </w:rPr>
      </w:pPr>
    </w:p>
    <w:p w14:paraId="7B4AE207">
      <w:pPr>
        <w:rPr>
          <w:rFonts w:hint="default"/>
          <w:sz w:val="24"/>
          <w:szCs w:val="24"/>
        </w:rPr>
      </w:pPr>
      <w:r>
        <w:rPr>
          <w:rFonts w:hint="default"/>
          <w:sz w:val="24"/>
          <w:szCs w:val="24"/>
        </w:rPr>
        <w:t xml:space="preserve">Significant experience creating social media content for brand accounts, not personal influencer profiles </w:t>
      </w:r>
    </w:p>
    <w:p w14:paraId="101EB4EE">
      <w:pPr>
        <w:rPr>
          <w:rFonts w:hint="default"/>
          <w:sz w:val="24"/>
          <w:szCs w:val="24"/>
        </w:rPr>
      </w:pPr>
    </w:p>
    <w:p w14:paraId="1AB355F0">
      <w:pPr>
        <w:rPr>
          <w:rFonts w:hint="default"/>
          <w:sz w:val="24"/>
          <w:szCs w:val="24"/>
        </w:rPr>
      </w:pPr>
      <w:r>
        <w:rPr>
          <w:rFonts w:hint="default"/>
          <w:sz w:val="24"/>
          <w:szCs w:val="24"/>
        </w:rPr>
        <w:t xml:space="preserve">Proven ability to own and shape a brand’s social presence, including tone, visuals, and storytelling </w:t>
      </w:r>
    </w:p>
    <w:p w14:paraId="5FDEB8B2">
      <w:pPr>
        <w:rPr>
          <w:rFonts w:hint="default"/>
          <w:sz w:val="24"/>
          <w:szCs w:val="24"/>
        </w:rPr>
      </w:pPr>
    </w:p>
    <w:p w14:paraId="679CE2A0">
      <w:pPr>
        <w:rPr>
          <w:rFonts w:hint="default"/>
          <w:sz w:val="24"/>
          <w:szCs w:val="24"/>
        </w:rPr>
      </w:pPr>
      <w:r>
        <w:rPr>
          <w:rFonts w:hint="default"/>
          <w:sz w:val="24"/>
          <w:szCs w:val="24"/>
        </w:rPr>
        <w:t xml:space="preserve">Strong photography experience, including product and lifestyle shoots </w:t>
      </w:r>
    </w:p>
    <w:p w14:paraId="296E5977">
      <w:pPr>
        <w:rPr>
          <w:rFonts w:hint="default"/>
          <w:sz w:val="24"/>
          <w:szCs w:val="24"/>
        </w:rPr>
      </w:pPr>
    </w:p>
    <w:p w14:paraId="6B69F27D">
      <w:pPr>
        <w:rPr>
          <w:rFonts w:hint="default"/>
          <w:sz w:val="24"/>
          <w:szCs w:val="24"/>
        </w:rPr>
      </w:pPr>
      <w:r>
        <w:rPr>
          <w:rFonts w:hint="default"/>
          <w:sz w:val="24"/>
          <w:szCs w:val="24"/>
        </w:rPr>
        <w:t xml:space="preserve">Extensive experience creating short-form social video content </w:t>
      </w:r>
    </w:p>
    <w:p w14:paraId="25E605F7">
      <w:pPr>
        <w:rPr>
          <w:rFonts w:hint="default"/>
          <w:sz w:val="24"/>
          <w:szCs w:val="24"/>
        </w:rPr>
      </w:pPr>
    </w:p>
    <w:p w14:paraId="67D3171B">
      <w:pPr>
        <w:rPr>
          <w:rFonts w:hint="default"/>
          <w:sz w:val="24"/>
          <w:szCs w:val="24"/>
        </w:rPr>
      </w:pPr>
      <w:r>
        <w:rPr>
          <w:rFonts w:hint="default"/>
          <w:sz w:val="24"/>
          <w:szCs w:val="24"/>
        </w:rPr>
        <w:t xml:space="preserve">Confident using video and photo editing tools such as CapCut, Premiere Pro, Final Cut, After Effects, DaVinci Resolve, Lightroom, or similar </w:t>
      </w:r>
    </w:p>
    <w:p w14:paraId="5B567A3E">
      <w:pPr>
        <w:rPr>
          <w:rFonts w:hint="default"/>
          <w:sz w:val="24"/>
          <w:szCs w:val="24"/>
        </w:rPr>
      </w:pPr>
    </w:p>
    <w:p w14:paraId="3065234B">
      <w:pPr>
        <w:rPr>
          <w:rFonts w:hint="default"/>
          <w:sz w:val="24"/>
          <w:szCs w:val="24"/>
        </w:rPr>
      </w:pPr>
      <w:r>
        <w:rPr>
          <w:rFonts w:hint="default"/>
          <w:sz w:val="24"/>
          <w:szCs w:val="24"/>
        </w:rPr>
        <w:t xml:space="preserve">Strong creative judgement with an understanding of what performs well on social platforms </w:t>
      </w:r>
    </w:p>
    <w:p w14:paraId="6E3CED27">
      <w:pPr>
        <w:rPr>
          <w:rFonts w:hint="default"/>
          <w:sz w:val="24"/>
          <w:szCs w:val="24"/>
        </w:rPr>
      </w:pPr>
    </w:p>
    <w:p w14:paraId="52B25CDD">
      <w:pPr>
        <w:rPr>
          <w:rFonts w:hint="default"/>
          <w:sz w:val="24"/>
          <w:szCs w:val="24"/>
        </w:rPr>
      </w:pPr>
      <w:r>
        <w:rPr>
          <w:rFonts w:hint="default"/>
          <w:sz w:val="24"/>
          <w:szCs w:val="24"/>
        </w:rPr>
        <w:t xml:space="preserve">Comfortable appearing on camera when required (e.g. presenting, voiceovers, behind-the-scenes content) </w:t>
      </w:r>
    </w:p>
    <w:p w14:paraId="32D8780A">
      <w:pPr>
        <w:rPr>
          <w:rFonts w:hint="default"/>
          <w:sz w:val="24"/>
          <w:szCs w:val="24"/>
        </w:rPr>
      </w:pPr>
    </w:p>
    <w:p w14:paraId="362B3468">
      <w:pPr>
        <w:rPr>
          <w:rFonts w:hint="default"/>
          <w:sz w:val="24"/>
          <w:szCs w:val="24"/>
        </w:rPr>
      </w:pPr>
      <w:r>
        <w:rPr>
          <w:rFonts w:hint="default"/>
          <w:sz w:val="24"/>
          <w:szCs w:val="24"/>
        </w:rPr>
        <w:t xml:space="preserve">Able to manage your own creative workload and content pipeline with minimal oversight </w:t>
      </w:r>
    </w:p>
    <w:p w14:paraId="287051BC">
      <w:pPr>
        <w:rPr>
          <w:rFonts w:hint="default"/>
          <w:sz w:val="24"/>
          <w:szCs w:val="24"/>
        </w:rPr>
      </w:pPr>
    </w:p>
    <w:p w14:paraId="66067485">
      <w:pPr>
        <w:rPr>
          <w:rFonts w:hint="default"/>
          <w:sz w:val="24"/>
          <w:szCs w:val="24"/>
        </w:rPr>
      </w:pPr>
      <w:r>
        <w:rPr>
          <w:rFonts w:hint="default"/>
          <w:sz w:val="24"/>
          <w:szCs w:val="24"/>
        </w:rPr>
        <w:t xml:space="preserve">Job Types: Full-time, Permanent </w:t>
      </w:r>
    </w:p>
    <w:p w14:paraId="35AA00E0">
      <w:pPr>
        <w:rPr>
          <w:rFonts w:hint="default"/>
          <w:sz w:val="24"/>
          <w:szCs w:val="24"/>
        </w:rPr>
      </w:pPr>
    </w:p>
    <w:p w14:paraId="5C153031">
      <w:pPr>
        <w:rPr>
          <w:rFonts w:hint="default"/>
          <w:sz w:val="24"/>
          <w:szCs w:val="24"/>
        </w:rPr>
      </w:pPr>
      <w:r>
        <w:rPr>
          <w:rFonts w:hint="default"/>
          <w:sz w:val="24"/>
          <w:szCs w:val="24"/>
        </w:rPr>
        <w:t xml:space="preserve">Pay: £35,000.00-£45,000.00 per year </w:t>
      </w:r>
    </w:p>
    <w:p w14:paraId="7D0490F2">
      <w:pPr>
        <w:rPr>
          <w:rFonts w:hint="default"/>
          <w:sz w:val="24"/>
          <w:szCs w:val="24"/>
        </w:rPr>
      </w:pPr>
    </w:p>
    <w:p w14:paraId="7FFE7211">
      <w:pPr>
        <w:rPr>
          <w:rFonts w:hint="default"/>
          <w:sz w:val="24"/>
          <w:szCs w:val="24"/>
        </w:rPr>
      </w:pPr>
      <w:r>
        <w:rPr>
          <w:rFonts w:hint="default"/>
          <w:sz w:val="24"/>
          <w:szCs w:val="24"/>
        </w:rPr>
        <w:t xml:space="preserve"> </w:t>
      </w:r>
    </w:p>
    <w:p w14:paraId="2CB4A353">
      <w:pPr>
        <w:rPr>
          <w:rFonts w:hint="default"/>
          <w:sz w:val="24"/>
          <w:szCs w:val="24"/>
        </w:rPr>
      </w:pPr>
    </w:p>
    <w:p w14:paraId="68675F63">
      <w:pPr>
        <w:rPr>
          <w:rFonts w:hint="default"/>
          <w:sz w:val="24"/>
          <w:szCs w:val="24"/>
        </w:rPr>
      </w:pPr>
      <w:r>
        <w:rPr>
          <w:rFonts w:hint="default"/>
          <w:sz w:val="24"/>
          <w:szCs w:val="24"/>
        </w:rPr>
        <w:t xml:space="preserve"> </w:t>
      </w:r>
    </w:p>
    <w:p w14:paraId="4D401F0D">
      <w:pPr>
        <w:rPr>
          <w:rFonts w:hint="default"/>
          <w:sz w:val="24"/>
          <w:szCs w:val="24"/>
        </w:rPr>
      </w:pPr>
    </w:p>
    <w:p w14:paraId="1F826B5F">
      <w:pPr>
        <w:rPr>
          <w:rFonts w:hint="default"/>
          <w:sz w:val="24"/>
          <w:szCs w:val="24"/>
        </w:rPr>
      </w:pPr>
      <w:r>
        <w:rPr>
          <w:rFonts w:hint="default"/>
          <w:sz w:val="24"/>
          <w:szCs w:val="24"/>
        </w:rPr>
        <w:t xml:space="preserve">CV </w:t>
      </w:r>
    </w:p>
    <w:p w14:paraId="43EF4DE4">
      <w:pPr>
        <w:rPr>
          <w:rFonts w:hint="default"/>
          <w:sz w:val="24"/>
          <w:szCs w:val="24"/>
        </w:rPr>
      </w:pPr>
    </w:p>
    <w:p w14:paraId="7B7E4DF9">
      <w:pPr>
        <w:rPr>
          <w:rFonts w:hint="default"/>
          <w:sz w:val="24"/>
          <w:szCs w:val="24"/>
        </w:rPr>
      </w:pPr>
      <w:r>
        <w:rPr>
          <w:rFonts w:hint="default"/>
          <w:sz w:val="24"/>
          <w:szCs w:val="24"/>
        </w:rPr>
        <w:t xml:space="preserve">Teodora Gogonea </w:t>
      </w:r>
    </w:p>
    <w:p w14:paraId="09D952B9">
      <w:pPr>
        <w:rPr>
          <w:rFonts w:hint="default"/>
          <w:sz w:val="24"/>
          <w:szCs w:val="24"/>
        </w:rPr>
      </w:pPr>
    </w:p>
    <w:p w14:paraId="1C20D326">
      <w:pPr>
        <w:rPr>
          <w:rFonts w:hint="default"/>
          <w:sz w:val="24"/>
          <w:szCs w:val="24"/>
        </w:rPr>
      </w:pPr>
      <w:r>
        <w:rPr>
          <w:rFonts w:hint="default"/>
          <w:sz w:val="24"/>
          <w:szCs w:val="24"/>
        </w:rPr>
        <w:t xml:space="preserve">07704134400 | teodoragogonea@outlook.com  </w:t>
      </w:r>
    </w:p>
    <w:p w14:paraId="3D57FCD2">
      <w:pPr>
        <w:rPr>
          <w:rFonts w:hint="default"/>
          <w:sz w:val="24"/>
          <w:szCs w:val="24"/>
        </w:rPr>
      </w:pPr>
    </w:p>
    <w:p w14:paraId="07DDF8A6">
      <w:pPr>
        <w:rPr>
          <w:rFonts w:hint="default"/>
          <w:sz w:val="24"/>
          <w:szCs w:val="24"/>
        </w:rPr>
      </w:pPr>
      <w:r>
        <w:rPr>
          <w:rFonts w:hint="default"/>
          <w:sz w:val="24"/>
          <w:szCs w:val="24"/>
        </w:rPr>
        <w:t xml:space="preserve">PROFILE </w:t>
      </w:r>
    </w:p>
    <w:p w14:paraId="74D1E3B4">
      <w:pPr>
        <w:rPr>
          <w:rFonts w:hint="default"/>
          <w:sz w:val="24"/>
          <w:szCs w:val="24"/>
        </w:rPr>
      </w:pPr>
    </w:p>
    <w:p w14:paraId="4950A825">
      <w:pPr>
        <w:rPr>
          <w:rFonts w:hint="default"/>
          <w:sz w:val="24"/>
          <w:szCs w:val="24"/>
        </w:rPr>
      </w:pPr>
      <w:r>
        <w:rPr>
          <w:rFonts w:hint="default"/>
          <w:sz w:val="24"/>
          <w:szCs w:val="24"/>
        </w:rPr>
        <w:t xml:space="preserve">Motivated and creative second year of Business Management student with a strong interest in digital marketing, brand storytelling, and social media strategy. A result driven individual with an audience of 42k followers across social media platforms such as Instagram, TikTok and facebook, who has strong data analysis skills, good understanding of the market and ability to create impactful content. </w:t>
      </w:r>
    </w:p>
    <w:p w14:paraId="492D5B02">
      <w:pPr>
        <w:rPr>
          <w:rFonts w:hint="default"/>
          <w:sz w:val="24"/>
          <w:szCs w:val="24"/>
        </w:rPr>
      </w:pPr>
    </w:p>
    <w:p w14:paraId="3E05ADC5">
      <w:pPr>
        <w:rPr>
          <w:rFonts w:hint="default"/>
          <w:sz w:val="24"/>
          <w:szCs w:val="24"/>
        </w:rPr>
      </w:pPr>
      <w:r>
        <w:rPr>
          <w:rFonts w:hint="default"/>
          <w:sz w:val="24"/>
          <w:szCs w:val="24"/>
        </w:rPr>
        <w:t xml:space="preserve">EDUCATION &amp; QUALIFICATIONS </w:t>
      </w:r>
    </w:p>
    <w:p w14:paraId="58538D3B">
      <w:pPr>
        <w:rPr>
          <w:rFonts w:hint="default"/>
          <w:sz w:val="24"/>
          <w:szCs w:val="24"/>
        </w:rPr>
      </w:pPr>
    </w:p>
    <w:p w14:paraId="4A9CEA2A">
      <w:pPr>
        <w:rPr>
          <w:rFonts w:hint="default"/>
          <w:sz w:val="24"/>
          <w:szCs w:val="24"/>
        </w:rPr>
      </w:pPr>
      <w:r>
        <w:rPr>
          <w:rFonts w:hint="default"/>
          <w:sz w:val="24"/>
          <w:szCs w:val="24"/>
        </w:rPr>
        <w:t>University Of Wales Trinity Saint David - Certificate of Higher Education Business and management</w:t>
      </w:r>
      <w:r>
        <w:rPr>
          <w:rFonts w:hint="default"/>
          <w:sz w:val="24"/>
          <w:szCs w:val="24"/>
        </w:rPr>
        <w:tab/>
      </w:r>
      <w:r>
        <w:rPr>
          <w:rFonts w:hint="default"/>
          <w:sz w:val="24"/>
          <w:szCs w:val="24"/>
        </w:rPr>
        <w:t xml:space="preserve">2026 </w:t>
      </w:r>
    </w:p>
    <w:p w14:paraId="2A9EB99C">
      <w:pPr>
        <w:rPr>
          <w:rFonts w:hint="default"/>
          <w:sz w:val="24"/>
          <w:szCs w:val="24"/>
        </w:rPr>
      </w:pPr>
    </w:p>
    <w:p w14:paraId="76E953D6">
      <w:pPr>
        <w:rPr>
          <w:rFonts w:hint="default"/>
          <w:sz w:val="24"/>
          <w:szCs w:val="24"/>
        </w:rPr>
      </w:pPr>
      <w:r>
        <w:rPr>
          <w:rFonts w:hint="default"/>
          <w:sz w:val="24"/>
          <w:szCs w:val="24"/>
        </w:rPr>
        <w:t xml:space="preserve">Relevant areas of study: </w:t>
      </w:r>
    </w:p>
    <w:p w14:paraId="02E64604">
      <w:pPr>
        <w:rPr>
          <w:rFonts w:hint="default"/>
          <w:sz w:val="24"/>
          <w:szCs w:val="24"/>
        </w:rPr>
      </w:pPr>
    </w:p>
    <w:p w14:paraId="1E420FCF">
      <w:pPr>
        <w:rPr>
          <w:rFonts w:hint="default"/>
          <w:sz w:val="24"/>
          <w:szCs w:val="24"/>
        </w:rPr>
      </w:pPr>
      <w:r>
        <w:rPr>
          <w:rFonts w:hint="default"/>
          <w:sz w:val="24"/>
          <w:szCs w:val="24"/>
        </w:rPr>
        <w:t xml:space="preserve">Marketing </w:t>
      </w:r>
    </w:p>
    <w:p w14:paraId="519C1DBD">
      <w:pPr>
        <w:rPr>
          <w:rFonts w:hint="default"/>
          <w:sz w:val="24"/>
          <w:szCs w:val="24"/>
        </w:rPr>
      </w:pPr>
    </w:p>
    <w:p w14:paraId="5D5D65B5">
      <w:pPr>
        <w:rPr>
          <w:rFonts w:hint="default"/>
          <w:sz w:val="24"/>
          <w:szCs w:val="24"/>
        </w:rPr>
      </w:pPr>
      <w:r>
        <w:rPr>
          <w:rFonts w:hint="default"/>
          <w:sz w:val="24"/>
          <w:szCs w:val="24"/>
        </w:rPr>
        <w:t xml:space="preserve">Business Strategy </w:t>
      </w:r>
    </w:p>
    <w:p w14:paraId="3DF07587">
      <w:pPr>
        <w:rPr>
          <w:rFonts w:hint="default"/>
          <w:sz w:val="24"/>
          <w:szCs w:val="24"/>
        </w:rPr>
      </w:pPr>
    </w:p>
    <w:p w14:paraId="4C82B59A">
      <w:pPr>
        <w:rPr>
          <w:rFonts w:hint="default"/>
          <w:sz w:val="24"/>
          <w:szCs w:val="24"/>
        </w:rPr>
      </w:pPr>
      <w:r>
        <w:rPr>
          <w:rFonts w:hint="default"/>
          <w:sz w:val="24"/>
          <w:szCs w:val="24"/>
        </w:rPr>
        <w:t xml:space="preserve">Entrepreneurship </w:t>
      </w:r>
    </w:p>
    <w:p w14:paraId="40F9F2DD">
      <w:pPr>
        <w:rPr>
          <w:rFonts w:hint="default"/>
          <w:sz w:val="24"/>
          <w:szCs w:val="24"/>
        </w:rPr>
      </w:pPr>
    </w:p>
    <w:p w14:paraId="2BA02B5C">
      <w:pPr>
        <w:rPr>
          <w:rFonts w:hint="default"/>
          <w:sz w:val="24"/>
          <w:szCs w:val="24"/>
        </w:rPr>
      </w:pPr>
      <w:r>
        <w:rPr>
          <w:rFonts w:hint="default"/>
          <w:sz w:val="24"/>
          <w:szCs w:val="24"/>
        </w:rPr>
        <w:t xml:space="preserve">Management Principles  </w:t>
      </w:r>
    </w:p>
    <w:p w14:paraId="7993E09D">
      <w:pPr>
        <w:rPr>
          <w:rFonts w:hint="default"/>
          <w:sz w:val="24"/>
          <w:szCs w:val="24"/>
        </w:rPr>
      </w:pPr>
      <w:r>
        <w:rPr>
          <w:rFonts w:hint="default"/>
          <w:sz w:val="24"/>
          <w:szCs w:val="24"/>
        </w:rPr>
        <w:t xml:space="preserve"> </w:t>
      </w:r>
    </w:p>
    <w:p w14:paraId="72ADED28">
      <w:pPr>
        <w:rPr>
          <w:rFonts w:hint="default"/>
          <w:sz w:val="24"/>
          <w:szCs w:val="24"/>
        </w:rPr>
      </w:pPr>
    </w:p>
    <w:p w14:paraId="66523F3B">
      <w:pPr>
        <w:rPr>
          <w:rFonts w:hint="default"/>
          <w:sz w:val="24"/>
          <w:szCs w:val="24"/>
        </w:rPr>
      </w:pPr>
      <w:r>
        <w:rPr>
          <w:rFonts w:hint="default"/>
          <w:sz w:val="24"/>
          <w:szCs w:val="24"/>
        </w:rPr>
        <w:t>Google Digital Garage  - Level 2 Certificate Fundamentals of Digital Marketing</w:t>
      </w:r>
      <w:r>
        <w:rPr>
          <w:rFonts w:hint="default"/>
          <w:sz w:val="24"/>
          <w:szCs w:val="24"/>
        </w:rPr>
        <w:tab/>
      </w:r>
      <w:r>
        <w:rPr>
          <w:rFonts w:hint="default"/>
          <w:sz w:val="24"/>
          <w:szCs w:val="24"/>
        </w:rPr>
        <w:t xml:space="preserve">2025 </w:t>
      </w:r>
    </w:p>
    <w:p w14:paraId="4924DDA8">
      <w:pPr>
        <w:rPr>
          <w:rFonts w:hint="default"/>
          <w:sz w:val="24"/>
          <w:szCs w:val="24"/>
        </w:rPr>
      </w:pPr>
    </w:p>
    <w:p w14:paraId="5A93F724">
      <w:pPr>
        <w:rPr>
          <w:rFonts w:hint="default"/>
          <w:sz w:val="24"/>
          <w:szCs w:val="24"/>
        </w:rPr>
      </w:pPr>
      <w:r>
        <w:rPr>
          <w:rFonts w:hint="default"/>
          <w:sz w:val="24"/>
          <w:szCs w:val="24"/>
        </w:rPr>
        <w:t xml:space="preserve">Completed Social Media and Digital Skills Training, focusing on content creation and online engagement on platforms such as Instagram and TikTok. </w:t>
      </w:r>
    </w:p>
    <w:p w14:paraId="78512004">
      <w:pPr>
        <w:rPr>
          <w:rFonts w:hint="default"/>
          <w:sz w:val="24"/>
          <w:szCs w:val="24"/>
        </w:rPr>
      </w:pPr>
    </w:p>
    <w:p w14:paraId="13FA36ED">
      <w:pPr>
        <w:rPr>
          <w:rFonts w:hint="default"/>
          <w:sz w:val="24"/>
          <w:szCs w:val="24"/>
        </w:rPr>
      </w:pPr>
      <w:r>
        <w:rPr>
          <w:rFonts w:hint="default"/>
          <w:sz w:val="24"/>
          <w:szCs w:val="24"/>
        </w:rPr>
        <w:t xml:space="preserve">Developed skills in digital communication, content creation, and basic analytics.  </w:t>
      </w:r>
    </w:p>
    <w:p w14:paraId="5E638F6A">
      <w:pPr>
        <w:rPr>
          <w:rFonts w:hint="default"/>
          <w:sz w:val="24"/>
          <w:szCs w:val="24"/>
        </w:rPr>
      </w:pPr>
      <w:r>
        <w:rPr>
          <w:rFonts w:hint="default"/>
          <w:sz w:val="24"/>
          <w:szCs w:val="24"/>
        </w:rPr>
        <w:t xml:space="preserve"> </w:t>
      </w:r>
    </w:p>
    <w:p w14:paraId="7F62CFD3">
      <w:pPr>
        <w:rPr>
          <w:rFonts w:hint="default"/>
          <w:sz w:val="24"/>
          <w:szCs w:val="24"/>
        </w:rPr>
      </w:pPr>
    </w:p>
    <w:p w14:paraId="36DF92F4">
      <w:pPr>
        <w:rPr>
          <w:rFonts w:hint="default"/>
          <w:sz w:val="24"/>
          <w:szCs w:val="24"/>
        </w:rPr>
      </w:pPr>
      <w:r>
        <w:rPr>
          <w:rFonts w:hint="default"/>
          <w:sz w:val="24"/>
          <w:szCs w:val="24"/>
        </w:rPr>
        <w:t xml:space="preserve">WORK EXPERIENCE </w:t>
      </w:r>
    </w:p>
    <w:p w14:paraId="02B70158">
      <w:pPr>
        <w:rPr>
          <w:rFonts w:hint="default"/>
          <w:sz w:val="24"/>
          <w:szCs w:val="24"/>
        </w:rPr>
      </w:pPr>
    </w:p>
    <w:p w14:paraId="43A66399">
      <w:pPr>
        <w:rPr>
          <w:rFonts w:hint="default"/>
          <w:sz w:val="24"/>
          <w:szCs w:val="24"/>
        </w:rPr>
      </w:pPr>
      <w:r>
        <w:rPr>
          <w:rFonts w:hint="default"/>
          <w:sz w:val="24"/>
          <w:szCs w:val="24"/>
        </w:rPr>
        <w:t>Freelance/Self Assessment | Content Creator</w:t>
      </w:r>
      <w:r>
        <w:rPr>
          <w:rFonts w:hint="default"/>
          <w:sz w:val="24"/>
          <w:szCs w:val="24"/>
        </w:rPr>
        <w:tab/>
      </w:r>
      <w:r>
        <w:rPr>
          <w:rFonts w:hint="default"/>
          <w:sz w:val="24"/>
          <w:szCs w:val="24"/>
        </w:rPr>
        <w:t xml:space="preserve">Sep 2024 to Present </w:t>
      </w:r>
    </w:p>
    <w:p w14:paraId="03C45AEB">
      <w:pPr>
        <w:rPr>
          <w:rFonts w:hint="default"/>
          <w:sz w:val="24"/>
          <w:szCs w:val="24"/>
        </w:rPr>
      </w:pPr>
    </w:p>
    <w:p w14:paraId="712E744D">
      <w:pPr>
        <w:rPr>
          <w:rFonts w:hint="default"/>
          <w:sz w:val="24"/>
          <w:szCs w:val="24"/>
        </w:rPr>
      </w:pPr>
      <w:r>
        <w:rPr>
          <w:rFonts w:hint="default"/>
          <w:sz w:val="24"/>
          <w:szCs w:val="24"/>
        </w:rPr>
        <w:t xml:space="preserve">Create and publish short-form content for platforms such as Instagram ,TikTok ,and Youtube. Research social media trends and develop engaging content ideas. Build audience engagement through consistent posting and interaction Apply basic digital marketing and branding strategies </w:t>
      </w:r>
    </w:p>
    <w:p w14:paraId="4FF5EEAA">
      <w:pPr>
        <w:rPr>
          <w:rFonts w:hint="default"/>
          <w:sz w:val="24"/>
          <w:szCs w:val="24"/>
        </w:rPr>
      </w:pPr>
    </w:p>
    <w:p w14:paraId="2F782E8C">
      <w:pPr>
        <w:rPr>
          <w:rFonts w:hint="default"/>
          <w:sz w:val="24"/>
          <w:szCs w:val="24"/>
        </w:rPr>
      </w:pPr>
      <w:r>
        <w:rPr>
          <w:rFonts w:hint="default"/>
          <w:sz w:val="24"/>
          <w:szCs w:val="24"/>
        </w:rPr>
        <w:t xml:space="preserve">Plan, create, and publish original content across social media platforms. </w:t>
      </w:r>
    </w:p>
    <w:p w14:paraId="05FD91AF">
      <w:pPr>
        <w:rPr>
          <w:rFonts w:hint="default"/>
          <w:sz w:val="24"/>
          <w:szCs w:val="24"/>
        </w:rPr>
      </w:pPr>
    </w:p>
    <w:p w14:paraId="3BF8F81B">
      <w:pPr>
        <w:rPr>
          <w:rFonts w:hint="default"/>
          <w:sz w:val="24"/>
          <w:szCs w:val="24"/>
        </w:rPr>
      </w:pPr>
      <w:r>
        <w:rPr>
          <w:rFonts w:hint="default"/>
          <w:sz w:val="24"/>
          <w:szCs w:val="24"/>
        </w:rPr>
        <w:t xml:space="preserve">Edit videos using e.g., Adobe Premiere Pro, Final Cut Pro, or DaVinci Resolve. </w:t>
      </w:r>
    </w:p>
    <w:p w14:paraId="12052A49">
      <w:pPr>
        <w:rPr>
          <w:rFonts w:hint="default"/>
          <w:sz w:val="24"/>
          <w:szCs w:val="24"/>
        </w:rPr>
      </w:pPr>
    </w:p>
    <w:p w14:paraId="08BA164B">
      <w:pPr>
        <w:rPr>
          <w:rFonts w:hint="default"/>
          <w:sz w:val="24"/>
          <w:szCs w:val="24"/>
        </w:rPr>
      </w:pPr>
      <w:r>
        <w:rPr>
          <w:rFonts w:hint="default"/>
          <w:sz w:val="24"/>
          <w:szCs w:val="24"/>
        </w:rPr>
        <w:t xml:space="preserve">Engage with audience by responding to comments, messages, and building community interactions. </w:t>
      </w:r>
    </w:p>
    <w:p w14:paraId="06768CC9">
      <w:pPr>
        <w:rPr>
          <w:rFonts w:hint="default"/>
          <w:sz w:val="24"/>
          <w:szCs w:val="24"/>
        </w:rPr>
      </w:pPr>
    </w:p>
    <w:p w14:paraId="14FF9333">
      <w:pPr>
        <w:rPr>
          <w:rFonts w:hint="default"/>
          <w:sz w:val="24"/>
          <w:szCs w:val="24"/>
        </w:rPr>
      </w:pPr>
      <w:r>
        <w:rPr>
          <w:rFonts w:hint="default"/>
          <w:sz w:val="24"/>
          <w:szCs w:val="24"/>
        </w:rPr>
        <w:t xml:space="preserve">Develop content strategies to increase reach and engagement. </w:t>
      </w:r>
    </w:p>
    <w:p w14:paraId="61810609">
      <w:pPr>
        <w:rPr>
          <w:rFonts w:hint="default"/>
          <w:sz w:val="24"/>
          <w:szCs w:val="24"/>
        </w:rPr>
      </w:pPr>
    </w:p>
    <w:p w14:paraId="7FB6B0A0">
      <w:pPr>
        <w:rPr>
          <w:rFonts w:hint="default"/>
          <w:sz w:val="24"/>
          <w:szCs w:val="24"/>
        </w:rPr>
      </w:pPr>
      <w:r>
        <w:rPr>
          <w:rFonts w:hint="default"/>
          <w:sz w:val="24"/>
          <w:szCs w:val="24"/>
        </w:rPr>
        <w:t xml:space="preserve">Monitor analytics to understand audience behavior and improve content performance. </w:t>
      </w:r>
    </w:p>
    <w:p w14:paraId="5B4B7A8D">
      <w:pPr>
        <w:rPr>
          <w:rFonts w:hint="default"/>
          <w:sz w:val="24"/>
          <w:szCs w:val="24"/>
        </w:rPr>
      </w:pPr>
    </w:p>
    <w:p w14:paraId="4E96363F">
      <w:pPr>
        <w:rPr>
          <w:rFonts w:hint="default"/>
          <w:sz w:val="24"/>
          <w:szCs w:val="24"/>
        </w:rPr>
      </w:pPr>
      <w:r>
        <w:rPr>
          <w:rFonts w:hint="default"/>
          <w:sz w:val="24"/>
          <w:szCs w:val="24"/>
        </w:rPr>
        <w:t xml:space="preserve">Grew social media following to 42,000+ followers through consistent, high-quality content. </w:t>
      </w:r>
    </w:p>
    <w:p w14:paraId="2A81EC00">
      <w:pPr>
        <w:rPr>
          <w:rFonts w:hint="default"/>
          <w:sz w:val="24"/>
          <w:szCs w:val="24"/>
        </w:rPr>
      </w:pPr>
    </w:p>
    <w:p w14:paraId="072EB363">
      <w:pPr>
        <w:rPr>
          <w:rFonts w:hint="default"/>
          <w:sz w:val="24"/>
          <w:szCs w:val="24"/>
        </w:rPr>
      </w:pPr>
      <w:r>
        <w:rPr>
          <w:rFonts w:hint="default"/>
          <w:sz w:val="24"/>
          <w:szCs w:val="24"/>
        </w:rPr>
        <w:t xml:space="preserve">Produced and edited number of videos/posts independently, improving video quality and engagement rates. </w:t>
      </w:r>
    </w:p>
    <w:p w14:paraId="04030C09">
      <w:pPr>
        <w:rPr>
          <w:rFonts w:hint="default"/>
          <w:sz w:val="24"/>
          <w:szCs w:val="24"/>
        </w:rPr>
      </w:pPr>
    </w:p>
    <w:p w14:paraId="0FEC8A94">
      <w:pPr>
        <w:rPr>
          <w:rFonts w:hint="default"/>
          <w:sz w:val="24"/>
          <w:szCs w:val="24"/>
        </w:rPr>
      </w:pPr>
      <w:r>
        <w:rPr>
          <w:rFonts w:hint="default"/>
          <w:sz w:val="24"/>
          <w:szCs w:val="24"/>
        </w:rPr>
        <w:t xml:space="preserve">Collaborated with brands such SHEIN, Booking.com, GetYourGuid, Airalo Esim ,Skyscanner Expedia to deliver sponsored content. </w:t>
      </w:r>
    </w:p>
    <w:p w14:paraId="57714CE6">
      <w:pPr>
        <w:rPr>
          <w:rFonts w:hint="default"/>
          <w:sz w:val="24"/>
          <w:szCs w:val="24"/>
        </w:rPr>
      </w:pPr>
    </w:p>
    <w:p w14:paraId="4BA09034">
      <w:pPr>
        <w:rPr>
          <w:rFonts w:hint="default"/>
          <w:sz w:val="24"/>
          <w:szCs w:val="24"/>
        </w:rPr>
      </w:pPr>
      <w:r>
        <w:rPr>
          <w:rFonts w:hint="default"/>
          <w:sz w:val="24"/>
          <w:szCs w:val="24"/>
        </w:rPr>
        <w:t xml:space="preserve">Increased average post engagement by 78 % through creative content strategies on average between 500k-4 M views per post) </w:t>
      </w:r>
    </w:p>
    <w:p w14:paraId="4938F3E7">
      <w:pPr>
        <w:rPr>
          <w:rFonts w:hint="default"/>
          <w:sz w:val="24"/>
          <w:szCs w:val="24"/>
        </w:rPr>
      </w:pPr>
      <w:r>
        <w:rPr>
          <w:rFonts w:hint="default"/>
          <w:sz w:val="24"/>
          <w:szCs w:val="24"/>
        </w:rPr>
        <w:t xml:space="preserve"> </w:t>
      </w:r>
    </w:p>
    <w:p w14:paraId="073B0439">
      <w:pPr>
        <w:rPr>
          <w:rFonts w:hint="default"/>
          <w:sz w:val="24"/>
          <w:szCs w:val="24"/>
        </w:rPr>
      </w:pPr>
    </w:p>
    <w:p w14:paraId="5E4368A7">
      <w:pPr>
        <w:rPr>
          <w:rFonts w:hint="default"/>
          <w:sz w:val="24"/>
          <w:szCs w:val="24"/>
        </w:rPr>
      </w:pPr>
      <w:r>
        <w:rPr>
          <w:rFonts w:hint="default"/>
          <w:sz w:val="24"/>
          <w:szCs w:val="24"/>
        </w:rPr>
        <w:t xml:space="preserve">ADDITIONAL INFORMATION </w:t>
      </w:r>
    </w:p>
    <w:p w14:paraId="630D4B06">
      <w:pPr>
        <w:rPr>
          <w:rFonts w:hint="default"/>
          <w:sz w:val="24"/>
          <w:szCs w:val="24"/>
        </w:rPr>
      </w:pPr>
    </w:p>
    <w:p w14:paraId="6CBCC2BC">
      <w:pPr>
        <w:rPr>
          <w:rFonts w:hint="default"/>
          <w:sz w:val="24"/>
          <w:szCs w:val="24"/>
        </w:rPr>
      </w:pPr>
      <w:r>
        <w:rPr>
          <w:rFonts w:hint="default"/>
          <w:sz w:val="24"/>
          <w:szCs w:val="24"/>
        </w:rPr>
        <w:t xml:space="preserve">Languages – Romanian; Spanish </w:t>
      </w:r>
    </w:p>
    <w:p w14:paraId="63AF1C56">
      <w:pPr>
        <w:rPr>
          <w:rFonts w:hint="default"/>
          <w:sz w:val="24"/>
          <w:szCs w:val="24"/>
        </w:rPr>
      </w:pPr>
    </w:p>
    <w:p w14:paraId="262F9366">
      <w:pPr>
        <w:rPr>
          <w:rFonts w:hint="default"/>
          <w:sz w:val="24"/>
          <w:szCs w:val="24"/>
        </w:rPr>
      </w:pPr>
      <w:r>
        <w:rPr>
          <w:rFonts w:hint="default"/>
          <w:sz w:val="24"/>
          <w:szCs w:val="24"/>
        </w:rPr>
        <w:t xml:space="preserve">Technical skills  </w:t>
      </w:r>
    </w:p>
    <w:p w14:paraId="1FB8330A">
      <w:pPr>
        <w:rPr>
          <w:rFonts w:hint="default"/>
          <w:sz w:val="24"/>
          <w:szCs w:val="24"/>
        </w:rPr>
      </w:pPr>
    </w:p>
    <w:p w14:paraId="13D0AAF8">
      <w:pPr>
        <w:rPr>
          <w:rFonts w:hint="default"/>
          <w:sz w:val="24"/>
          <w:szCs w:val="24"/>
        </w:rPr>
      </w:pPr>
      <w:r>
        <w:rPr>
          <w:rFonts w:hint="default"/>
          <w:sz w:val="24"/>
          <w:szCs w:val="24"/>
        </w:rPr>
        <w:t xml:space="preserve">Time Management developed while working and studying </w:t>
      </w:r>
    </w:p>
    <w:p w14:paraId="53C13AF1">
      <w:pPr>
        <w:rPr>
          <w:rFonts w:hint="default"/>
          <w:sz w:val="24"/>
          <w:szCs w:val="24"/>
        </w:rPr>
      </w:pPr>
    </w:p>
    <w:p w14:paraId="6C4AAB2B">
      <w:pPr>
        <w:rPr>
          <w:rFonts w:hint="default"/>
          <w:sz w:val="24"/>
          <w:szCs w:val="24"/>
        </w:rPr>
      </w:pPr>
      <w:r>
        <w:rPr>
          <w:rFonts w:hint="default"/>
          <w:sz w:val="24"/>
          <w:szCs w:val="24"/>
        </w:rPr>
        <w:t xml:space="preserve">Content Creation and Scheduling </w:t>
      </w:r>
    </w:p>
    <w:p w14:paraId="16D116A2">
      <w:pPr>
        <w:rPr>
          <w:rFonts w:hint="default"/>
          <w:sz w:val="24"/>
          <w:szCs w:val="24"/>
        </w:rPr>
      </w:pPr>
    </w:p>
    <w:p w14:paraId="7118465B">
      <w:pPr>
        <w:rPr>
          <w:rFonts w:hint="default"/>
          <w:sz w:val="24"/>
          <w:szCs w:val="24"/>
        </w:rPr>
      </w:pPr>
      <w:r>
        <w:rPr>
          <w:rFonts w:hint="default"/>
          <w:sz w:val="24"/>
          <w:szCs w:val="24"/>
        </w:rPr>
        <w:t xml:space="preserve">Social Media Engagement strategies </w:t>
      </w:r>
    </w:p>
    <w:p w14:paraId="0BDDBF98">
      <w:pPr>
        <w:rPr>
          <w:rFonts w:hint="default"/>
          <w:sz w:val="24"/>
          <w:szCs w:val="24"/>
        </w:rPr>
      </w:pPr>
    </w:p>
    <w:p w14:paraId="2EB240AC">
      <w:pPr>
        <w:rPr>
          <w:rFonts w:hint="default"/>
          <w:sz w:val="24"/>
          <w:szCs w:val="24"/>
        </w:rPr>
      </w:pPr>
      <w:r>
        <w:rPr>
          <w:rFonts w:hint="default"/>
          <w:sz w:val="24"/>
          <w:szCs w:val="24"/>
        </w:rPr>
        <w:t xml:space="preserve">Brand Awareness while working with diffferent brands listed above. </w:t>
      </w:r>
    </w:p>
    <w:p w14:paraId="196EB22A">
      <w:pPr>
        <w:rPr>
          <w:rFonts w:hint="default"/>
          <w:sz w:val="24"/>
          <w:szCs w:val="24"/>
        </w:rPr>
      </w:pPr>
    </w:p>
    <w:p w14:paraId="15BD3C45">
      <w:pPr>
        <w:rPr>
          <w:rFonts w:hint="default"/>
          <w:sz w:val="24"/>
          <w:szCs w:val="24"/>
        </w:rPr>
      </w:pPr>
      <w:r>
        <w:rPr>
          <w:rFonts w:hint="default"/>
          <w:sz w:val="24"/>
          <w:szCs w:val="24"/>
        </w:rPr>
        <w:t xml:space="preserve">Business Reserch and Reported Writing deeveloped while studying Business and Management, engeaging in academic lectures and collaborating with a team of students to complete university projects. </w:t>
      </w:r>
    </w:p>
    <w:p w14:paraId="731CDCAE">
      <w:pPr>
        <w:rPr>
          <w:rFonts w:hint="default"/>
          <w:sz w:val="24"/>
          <w:szCs w:val="24"/>
        </w:rPr>
      </w:pPr>
    </w:p>
    <w:p w14:paraId="31525206">
      <w:pPr>
        <w:rPr>
          <w:rFonts w:hint="default"/>
          <w:sz w:val="24"/>
          <w:szCs w:val="24"/>
        </w:rPr>
      </w:pPr>
      <w:r>
        <w:rPr>
          <w:rFonts w:hint="default"/>
          <w:sz w:val="24"/>
          <w:szCs w:val="24"/>
        </w:rPr>
        <w:t xml:space="preserve">REFERENCES </w:t>
      </w:r>
    </w:p>
    <w:p w14:paraId="35B41D27">
      <w:pPr>
        <w:rPr>
          <w:rFonts w:hint="default"/>
          <w:sz w:val="24"/>
          <w:szCs w:val="24"/>
        </w:rPr>
      </w:pPr>
    </w:p>
    <w:p w14:paraId="2DBCD88E">
      <w:pPr>
        <w:rPr>
          <w:rFonts w:hint="default"/>
          <w:sz w:val="24"/>
          <w:szCs w:val="24"/>
        </w:rPr>
      </w:pPr>
      <w:r>
        <w:rPr>
          <w:rFonts w:hint="default"/>
          <w:sz w:val="24"/>
          <w:szCs w:val="24"/>
        </w:rPr>
        <w:t xml:space="preserve">Available on request </w:t>
      </w:r>
    </w:p>
    <w:p w14:paraId="54A72F1B">
      <w:pPr>
        <w:rPr>
          <w:rFonts w:hint="default"/>
          <w:sz w:val="24"/>
          <w:szCs w:val="24"/>
        </w:rPr>
      </w:pPr>
      <w:r>
        <w:rPr>
          <w:rFonts w:hint="default"/>
          <w:sz w:val="24"/>
          <w:szCs w:val="24"/>
        </w:rPr>
        <w:t xml:space="preserve"> </w:t>
      </w:r>
    </w:p>
    <w:p w14:paraId="1E9FA0B4">
      <w:pPr>
        <w:rPr>
          <w:rFonts w:hint="default"/>
          <w:sz w:val="24"/>
          <w:szCs w:val="24"/>
        </w:rPr>
      </w:pPr>
    </w:p>
    <w:p w14:paraId="2A687625">
      <w:pPr>
        <w:rPr>
          <w:rFonts w:hint="default"/>
          <w:sz w:val="24"/>
          <w:szCs w:val="24"/>
        </w:rPr>
      </w:pPr>
      <w:r>
        <w:rPr>
          <w:rFonts w:hint="default"/>
          <w:sz w:val="24"/>
          <w:szCs w:val="24"/>
        </w:rPr>
        <w:t xml:space="preserve"> </w:t>
      </w:r>
    </w:p>
    <w:p w14:paraId="43AC76C5">
      <w:pPr>
        <w:rPr>
          <w:rFonts w:hint="default"/>
          <w:sz w:val="24"/>
          <w:szCs w:val="24"/>
        </w:rPr>
      </w:pPr>
    </w:p>
    <w:p w14:paraId="0AA2BFB6">
      <w:pPr>
        <w:rPr>
          <w:rFonts w:hint="default"/>
          <w:sz w:val="24"/>
          <w:szCs w:val="24"/>
        </w:rPr>
      </w:pPr>
      <w:r>
        <w:rPr>
          <w:rFonts w:hint="default"/>
          <w:sz w:val="24"/>
          <w:szCs w:val="24"/>
        </w:rPr>
        <w:t xml:space="preserve"> </w:t>
      </w:r>
    </w:p>
    <w:p w14:paraId="0465EFC8">
      <w:pPr>
        <w:rPr>
          <w:rFonts w:hint="default"/>
          <w:sz w:val="24"/>
          <w:szCs w:val="24"/>
        </w:rPr>
      </w:pPr>
      <w:bookmarkStart w:id="0" w:name="_GoBack"/>
      <w:bookmarkEnd w:id="0"/>
    </w:p>
    <w:p w14:paraId="657645B2">
      <w:pPr>
        <w:rPr>
          <w:rFonts w:hint="default"/>
          <w:sz w:val="24"/>
          <w:szCs w:val="24"/>
        </w:rPr>
      </w:pPr>
      <w:r>
        <w:rPr>
          <w:rFonts w:hint="default"/>
          <w:sz w:val="24"/>
          <w:szCs w:val="24"/>
        </w:rPr>
        <w:t xml:space="preserve"> </w:t>
      </w:r>
    </w:p>
    <w:p w14:paraId="392B74A9">
      <w:pPr>
        <w:rPr>
          <w:rFonts w:hint="default"/>
          <w:sz w:val="24"/>
          <w:szCs w:val="24"/>
        </w:rPr>
      </w:pPr>
    </w:p>
    <w:p w14:paraId="5E5592B9">
      <w:pPr>
        <w:rPr>
          <w:rFonts w:hint="default"/>
          <w:sz w:val="24"/>
          <w:szCs w:val="24"/>
        </w:rPr>
      </w:pPr>
      <w:r>
        <w:rPr>
          <w:rFonts w:hint="default"/>
          <w:sz w:val="24"/>
          <w:szCs w:val="24"/>
        </w:rPr>
        <w:t xml:space="preserve"> </w:t>
      </w:r>
    </w:p>
    <w:p w14:paraId="26A50DF2">
      <w:pPr>
        <w:rPr>
          <w:rFonts w:hint="default"/>
          <w:sz w:val="24"/>
          <w:szCs w:val="24"/>
        </w:rPr>
      </w:pPr>
    </w:p>
    <w:p w14:paraId="6B38D345">
      <w:pPr>
        <w:rPr>
          <w:rFonts w:hint="default"/>
          <w:sz w:val="24"/>
          <w:szCs w:val="24"/>
        </w:rPr>
      </w:pPr>
      <w:r>
        <w:rPr>
          <w:rFonts w:hint="default"/>
          <w:sz w:val="24"/>
          <w:szCs w:val="24"/>
        </w:rPr>
        <w:t xml:space="preserve">COVER LETTER </w:t>
      </w:r>
    </w:p>
    <w:p w14:paraId="57A8CABF">
      <w:pPr>
        <w:rPr>
          <w:rFonts w:hint="default"/>
          <w:sz w:val="24"/>
          <w:szCs w:val="24"/>
        </w:rPr>
      </w:pPr>
    </w:p>
    <w:p w14:paraId="26562625">
      <w:pPr>
        <w:rPr>
          <w:rFonts w:hint="default"/>
          <w:sz w:val="24"/>
          <w:szCs w:val="24"/>
        </w:rPr>
      </w:pPr>
      <w:r>
        <w:rPr>
          <w:rFonts w:hint="default"/>
          <w:sz w:val="24"/>
          <w:szCs w:val="24"/>
        </w:rPr>
        <w:t xml:space="preserve"> </w:t>
      </w:r>
    </w:p>
    <w:p w14:paraId="26F76352">
      <w:pPr>
        <w:rPr>
          <w:rFonts w:hint="default"/>
          <w:sz w:val="24"/>
          <w:szCs w:val="24"/>
        </w:rPr>
      </w:pPr>
    </w:p>
    <w:p w14:paraId="4D1FFB4A">
      <w:pPr>
        <w:rPr>
          <w:rFonts w:hint="default"/>
          <w:sz w:val="24"/>
          <w:szCs w:val="24"/>
        </w:rPr>
      </w:pPr>
      <w:r>
        <w:rPr>
          <w:rFonts w:hint="default"/>
          <w:sz w:val="24"/>
          <w:szCs w:val="24"/>
        </w:rPr>
        <w:t xml:space="preserve">Dear Hiring Manager, </w:t>
      </w:r>
    </w:p>
    <w:p w14:paraId="652104C9">
      <w:pPr>
        <w:rPr>
          <w:rFonts w:hint="default"/>
          <w:sz w:val="24"/>
          <w:szCs w:val="24"/>
        </w:rPr>
      </w:pPr>
    </w:p>
    <w:p w14:paraId="732692BA">
      <w:pPr>
        <w:rPr>
          <w:rFonts w:hint="default"/>
          <w:sz w:val="24"/>
          <w:szCs w:val="24"/>
        </w:rPr>
      </w:pPr>
      <w:r>
        <w:rPr>
          <w:rFonts w:hint="default"/>
          <w:sz w:val="24"/>
          <w:szCs w:val="24"/>
        </w:rPr>
        <w:t xml:space="preserve">I am writing to apply for the Social Media Content Lead position. While I understand this role is positioned at a senior level, I am confident that my hands-on experience in building and managing high-performing social media content, combined with my academic background in Business Management and digital marketing, has equipped me with the creative and strategic capabilities to contribute strongly to your team. </w:t>
      </w:r>
    </w:p>
    <w:p w14:paraId="533B5902">
      <w:pPr>
        <w:rPr>
          <w:rFonts w:hint="default"/>
          <w:sz w:val="24"/>
          <w:szCs w:val="24"/>
        </w:rPr>
      </w:pPr>
    </w:p>
    <w:p w14:paraId="2FA907DB">
      <w:pPr>
        <w:rPr>
          <w:rFonts w:hint="default"/>
          <w:sz w:val="24"/>
          <w:szCs w:val="24"/>
        </w:rPr>
      </w:pPr>
      <w:r>
        <w:rPr>
          <w:rFonts w:hint="default"/>
          <w:sz w:val="24"/>
          <w:szCs w:val="24"/>
        </w:rPr>
        <w:t xml:space="preserve">As a content creator, I have taken full ownership of my social media presence, growing an engaged audience of over 42,000 followers across Instagram, TikTok, and YouTube. I independently plan, film, edit, and publish short-form video content, consistently achieving high-performing results, with posts reaching between 500,000 and 4 million views and increasing engagement rates by 78%. This experience has allowed me to develop a strong instinct for storytelling, audience behaviour, and platform trends—skills that align closely with the creative ownership and performance focus outlined in this role. </w:t>
      </w:r>
    </w:p>
    <w:p w14:paraId="4513F7B5">
      <w:pPr>
        <w:rPr>
          <w:rFonts w:hint="default"/>
          <w:sz w:val="24"/>
          <w:szCs w:val="24"/>
        </w:rPr>
      </w:pPr>
    </w:p>
    <w:p w14:paraId="4DFF3772">
      <w:pPr>
        <w:rPr>
          <w:rFonts w:hint="default"/>
          <w:sz w:val="24"/>
          <w:szCs w:val="24"/>
        </w:rPr>
      </w:pPr>
      <w:r>
        <w:rPr>
          <w:rFonts w:hint="default"/>
          <w:sz w:val="24"/>
          <w:szCs w:val="24"/>
        </w:rPr>
        <w:t xml:space="preserve">I have worked with brands including SHEIN, Booking.com, GetYourGuide, Airalo eSIM, Skyscanner, and Expedia, where I created sponsored content tailored to each brand’s identity and target audience. These collaborations strengthened my ability to adapt tone, visual style, and messaging while maintaining authenticity and delivering measurable engagement. I am confident in translating brand objectives into compelling, high-quality content that resonates with audiences. </w:t>
      </w:r>
    </w:p>
    <w:p w14:paraId="3BE2D03C">
      <w:pPr>
        <w:rPr>
          <w:rFonts w:hint="default"/>
          <w:sz w:val="24"/>
          <w:szCs w:val="24"/>
        </w:rPr>
      </w:pPr>
    </w:p>
    <w:p w14:paraId="04993243">
      <w:pPr>
        <w:rPr>
          <w:rFonts w:hint="default"/>
          <w:sz w:val="24"/>
          <w:szCs w:val="24"/>
        </w:rPr>
      </w:pPr>
      <w:r>
        <w:rPr>
          <w:rFonts w:hint="default"/>
          <w:sz w:val="24"/>
          <w:szCs w:val="24"/>
        </w:rPr>
        <w:t xml:space="preserve">In addition to content creation, I bring a strong understanding of content strategy and performance analysis. I regularly review analytics to refine formats, optimise engagement, and develop repeatable content series rather than one-off posts. I am highly proficient in video editing tools such as Adobe Premiere Pro, Final Cut Pro, and DaVinci Resolve, and I am comfortable managing the full content pipeline independently—from ideation to execution. </w:t>
      </w:r>
    </w:p>
    <w:p w14:paraId="20C68AB1">
      <w:pPr>
        <w:rPr>
          <w:rFonts w:hint="default"/>
          <w:sz w:val="24"/>
          <w:szCs w:val="24"/>
        </w:rPr>
      </w:pPr>
    </w:p>
    <w:p w14:paraId="472CDB25">
      <w:pPr>
        <w:rPr>
          <w:rFonts w:hint="default"/>
          <w:sz w:val="24"/>
          <w:szCs w:val="24"/>
        </w:rPr>
      </w:pPr>
      <w:r>
        <w:rPr>
          <w:rFonts w:hint="default"/>
          <w:sz w:val="24"/>
          <w:szCs w:val="24"/>
        </w:rPr>
        <w:t xml:space="preserve">What particularly excites me about this role is the opportunity to take creative ownership across multiple brands such as Chummys Bakery, Masters of Mystery, and RiseUp. I am especially drawn to the emphasis on storytelling, building distinct brand voices, and transforming everyday moments into engaging content—areas where I naturally thrive. </w:t>
      </w:r>
    </w:p>
    <w:p w14:paraId="5440EC67">
      <w:pPr>
        <w:rPr>
          <w:rFonts w:hint="default"/>
          <w:sz w:val="24"/>
          <w:szCs w:val="24"/>
        </w:rPr>
      </w:pPr>
    </w:p>
    <w:p w14:paraId="3A7EA381">
      <w:pPr>
        <w:rPr>
          <w:rFonts w:hint="default"/>
          <w:sz w:val="24"/>
          <w:szCs w:val="24"/>
        </w:rPr>
      </w:pPr>
      <w:r>
        <w:rPr>
          <w:rFonts w:hint="default"/>
          <w:sz w:val="24"/>
          <w:szCs w:val="24"/>
        </w:rPr>
        <w:t xml:space="preserve">I am a highly motivated, creative, and disciplined individual, with strong time management skills developed through balancing my studies with professional content creation. I am eager to bring fresh ideas, a strong visual eye, and a results-driven mindset to your team, while continuing to grow within a dynamic and fast-paced creative environment. </w:t>
      </w:r>
    </w:p>
    <w:p w14:paraId="766B1583">
      <w:pPr>
        <w:rPr>
          <w:rFonts w:hint="default"/>
          <w:sz w:val="24"/>
          <w:szCs w:val="24"/>
        </w:rPr>
      </w:pPr>
    </w:p>
    <w:p w14:paraId="0A15F453">
      <w:pPr>
        <w:rPr>
          <w:rFonts w:hint="default"/>
          <w:sz w:val="24"/>
          <w:szCs w:val="24"/>
        </w:rPr>
      </w:pPr>
      <w:r>
        <w:rPr>
          <w:rFonts w:hint="default"/>
          <w:sz w:val="24"/>
          <w:szCs w:val="24"/>
        </w:rPr>
        <w:t xml:space="preserve">Thank you for considering my application. I would welcome the opportunity to discuss how my experience and creative approach can contribute to your brands’ continued growth. </w:t>
      </w:r>
    </w:p>
    <w:p w14:paraId="0CDC1D4B">
      <w:pPr>
        <w:rPr>
          <w:rFonts w:hint="default"/>
          <w:sz w:val="24"/>
          <w:szCs w:val="24"/>
        </w:rPr>
      </w:pPr>
    </w:p>
    <w:p w14:paraId="1697F3DE">
      <w:pPr>
        <w:rPr>
          <w:rFonts w:hint="default"/>
          <w:sz w:val="24"/>
          <w:szCs w:val="24"/>
        </w:rPr>
      </w:pPr>
      <w:r>
        <w:rPr>
          <w:rFonts w:hint="default"/>
          <w:sz w:val="24"/>
          <w:szCs w:val="24"/>
        </w:rPr>
        <w:t xml:space="preserve">Yours sincerely, </w:t>
      </w:r>
    </w:p>
    <w:p w14:paraId="35D2F95A">
      <w:pPr>
        <w:rPr>
          <w:rFonts w:hint="default"/>
          <w:sz w:val="24"/>
          <w:szCs w:val="24"/>
        </w:rPr>
      </w:pPr>
    </w:p>
    <w:p w14:paraId="1891E051">
      <w:pPr>
        <w:rPr>
          <w:rFonts w:hint="default"/>
          <w:sz w:val="24"/>
          <w:szCs w:val="24"/>
        </w:rPr>
      </w:pPr>
      <w:r>
        <w:rPr>
          <w:rFonts w:hint="default"/>
          <w:sz w:val="24"/>
          <w:szCs w:val="24"/>
        </w:rPr>
        <w:t xml:space="preserve">Teodora Gogonea </w:t>
      </w:r>
    </w:p>
    <w:p w14:paraId="103B976A">
      <w:pPr>
        <w:rPr>
          <w:rFonts w:hint="default"/>
          <w:sz w:val="24"/>
          <w:szCs w:val="24"/>
        </w:rPr>
      </w:pPr>
    </w:p>
    <w:p w14:paraId="752FDB3B">
      <w:pPr>
        <w:rPr>
          <w:rFonts w:hint="default"/>
          <w:sz w:val="24"/>
          <w:szCs w:val="24"/>
        </w:rPr>
      </w:pPr>
      <w:r>
        <w:rPr>
          <w:rFonts w:hint="default"/>
          <w:sz w:val="24"/>
          <w:szCs w:val="24"/>
        </w:rPr>
        <w:t xml:space="preserve">07704134400 </w:t>
      </w:r>
    </w:p>
    <w:p w14:paraId="30F8E9F5">
      <w:pPr>
        <w:rPr>
          <w:rFonts w:hint="default"/>
          <w:sz w:val="24"/>
          <w:szCs w:val="24"/>
        </w:rPr>
      </w:pPr>
    </w:p>
    <w:p w14:paraId="05081A4C">
      <w:pPr>
        <w:rPr>
          <w:rFonts w:hint="default"/>
          <w:sz w:val="24"/>
          <w:szCs w:val="24"/>
        </w:rPr>
      </w:pPr>
      <w:r>
        <w:rPr>
          <w:rFonts w:hint="default"/>
          <w:sz w:val="24"/>
          <w:szCs w:val="24"/>
        </w:rPr>
        <w:t xml:space="preserve">teodoragogonea@outlook.com </w:t>
      </w:r>
    </w:p>
    <w:p w14:paraId="368B712F">
      <w:pPr>
        <w:rPr>
          <w:rFonts w:hint="default"/>
          <w:sz w:val="24"/>
          <w:szCs w:val="24"/>
        </w:rPr>
      </w:pPr>
    </w:p>
    <w:p w14:paraId="4572042F">
      <w:pPr>
        <w:rPr>
          <w:rFonts w:hint="default"/>
          <w:sz w:val="24"/>
          <w:szCs w:val="24"/>
        </w:rPr>
      </w:pPr>
      <w:r>
        <w:rPr>
          <w:rFonts w:hint="default"/>
          <w:sz w:val="24"/>
          <w:szCs w:val="24"/>
        </w:rPr>
        <w:t xml:space="preserve">References: </w:t>
      </w:r>
    </w:p>
    <w:p w14:paraId="3B652F68">
      <w:pPr>
        <w:rPr>
          <w:rFonts w:hint="default"/>
          <w:sz w:val="24"/>
          <w:szCs w:val="24"/>
        </w:rPr>
      </w:pPr>
    </w:p>
    <w:p w14:paraId="613E1C29">
      <w:pPr>
        <w:rPr>
          <w:rFonts w:hint="default"/>
          <w:sz w:val="24"/>
          <w:szCs w:val="24"/>
        </w:rPr>
      </w:pPr>
      <w:r>
        <w:rPr>
          <w:rFonts w:hint="default"/>
          <w:sz w:val="24"/>
          <w:szCs w:val="24"/>
        </w:rPr>
        <w:t xml:space="preserve">Indeed Indeed (2026) Social Media Content Lead job description. Available at: https://www.indeed.com (Accessed: 22 March 2026). </w:t>
      </w:r>
    </w:p>
    <w:p w14:paraId="038059F5">
      <w:pPr>
        <w:rPr>
          <w:rFonts w:hint="default"/>
          <w:sz w:val="24"/>
          <w:szCs w:val="24"/>
        </w:rPr>
      </w:pPr>
    </w:p>
    <w:p w14:paraId="4D6BB379">
      <w:pPr>
        <w:rPr>
          <w:rFonts w:hint="default"/>
          <w:sz w:val="24"/>
          <w:szCs w:val="24"/>
        </w:rPr>
      </w:pPr>
      <w:r>
        <w:rPr>
          <w:rFonts w:hint="default"/>
          <w:sz w:val="24"/>
          <w:szCs w:val="24"/>
        </w:rPr>
        <w:t xml:space="preserve">Google Digital Garage  Google Digital Garage (2025) Fundamentals of Digital Marketing. Available at: https://learndigital.withgoogle.com/digitalgarage (Accessed: 22 March 2026).  </w:t>
      </w:r>
    </w:p>
    <w:p w14:paraId="2AA88697">
      <w:pPr>
        <w:rPr>
          <w:rFonts w:hint="default"/>
          <w:sz w:val="24"/>
          <w:szCs w:val="24"/>
        </w:rPr>
      </w:pPr>
    </w:p>
    <w:p w14:paraId="74A1886E">
      <w:pPr>
        <w:rPr>
          <w:rFonts w:hint="default"/>
          <w:sz w:val="24"/>
          <w:szCs w:val="24"/>
        </w:rPr>
      </w:pPr>
      <w:r>
        <w:rPr>
          <w:rFonts w:hint="default"/>
          <w:sz w:val="24"/>
          <w:szCs w:val="24"/>
        </w:rPr>
        <w:t xml:space="preserve">General digital marketing theory  Chaffey, D. and Ellis-Chadwick, F. (2019) Digital Marketing: Strategy, Implementation and Practice. 7th edn. Harlow: Pearson. </w:t>
      </w:r>
    </w:p>
    <w:p w14:paraId="0175AF35">
      <w:pPr>
        <w:rPr>
          <w:rFonts w:hint="default"/>
          <w:sz w:val="24"/>
          <w:szCs w:val="24"/>
        </w:rPr>
      </w:pPr>
    </w:p>
    <w:p w14:paraId="543C09EC">
      <w:pPr>
        <w:rPr>
          <w:sz w:val="24"/>
          <w:szCs w:val="24"/>
        </w:rPr>
      </w:pPr>
      <w:r>
        <w:rPr>
          <w:rFonts w:hint="default"/>
          <w:sz w:val="24"/>
          <w:szCs w:val="24"/>
        </w:rPr>
        <w:t xml:space="preserve"> </w:t>
      </w:r>
    </w:p>
    <w:sectPr>
      <w:pgSz w:w="11906" w:h="16838"/>
      <w:pgMar w:top="1440" w:right="1800" w:bottom="1440" w:left="1800" w:header="720" w:footer="720" w:gutter="0"/>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altName w:val="宋体-简"/>
    <w:panose1 w:val="00000000000000000000"/>
    <w:charset w:val="86"/>
    <w:family w:val="auto"/>
    <w:pitch w:val="default"/>
    <w:sig w:usb0="00000000" w:usb1="00000000" w:usb2="00000000" w:usb3="00000000" w:csb0="00000000" w:csb1="00000000"/>
  </w:font>
  <w:font w:name="Arial">
    <w:panose1 w:val="020B0704020202020204"/>
    <w:charset w:val="00"/>
    <w:family w:val="swiss"/>
    <w:pitch w:val="default"/>
    <w:sig w:usb0="E0002AFF" w:usb1="C0007843" w:usb2="00000009" w:usb3="00000000" w:csb0="400001FF" w:csb1="FFFF0000"/>
  </w:font>
  <w:font w:name="SimHei">
    <w:altName w:val="黑体-简"/>
    <w:panose1 w:val="02010600030101010101"/>
    <w:charset w:val="00"/>
    <w:family w:val="auto"/>
    <w:pitch w:val="default"/>
    <w:sig w:usb0="00000001" w:usb1="080E0000" w:usb2="00000010" w:usb3="00000000" w:csb0="00040000" w:csb1="00000000"/>
  </w:font>
  <w:font w:name="Courier New">
    <w:panose1 w:val="02070609020205020404"/>
    <w:charset w:val="00"/>
    <w:family w:val="modern"/>
    <w:pitch w:val="default"/>
    <w:sig w:usb0="E0002AFF" w:usb1="C0007843" w:usb2="00000009" w:usb3="00000000" w:csb0="400001FF" w:csb1="FFFF0000"/>
  </w:font>
  <w:font w:name="Wingdings">
    <w:panose1 w:val="05000000000000000000"/>
    <w:charset w:val="00"/>
    <w:family w:val="auto"/>
    <w:pitch w:val="default"/>
    <w:sig w:usb0="00000000" w:usb1="00000000" w:usb2="00000000" w:usb3="00000000" w:csb0="80000000" w:csb1="00000000"/>
  </w:font>
  <w:font w:name="Calibri">
    <w:altName w:val="Helvetica Neue"/>
    <w:panose1 w:val="020F0502020204030204"/>
    <w:charset w:val="00"/>
    <w:family w:val="swiss"/>
    <w:pitch w:val="default"/>
    <w:sig w:usb0="00000000" w:usb1="00000000" w:usb2="00000001" w:usb3="00000000" w:csb0="0000019F" w:csb1="00000000"/>
  </w:font>
  <w:font w:name="等线">
    <w:altName w:val="苹方-简"/>
    <w:panose1 w:val="00000000000000000000"/>
    <w:charset w:val="86"/>
    <w:family w:val="auto"/>
    <w:pitch w:val="default"/>
    <w:sig w:usb0="00000000" w:usb1="00000000" w:usb2="00000000" w:usb3="00000000" w:csb0="00000000" w:csb1="00000000"/>
  </w:font>
  <w:font w:name="等线">
    <w:altName w:val="苹方-简"/>
    <w:panose1 w:val="00000000000000000000"/>
    <w:charset w:val="86"/>
    <w:family w:val="auto"/>
    <w:pitch w:val="default"/>
    <w:sig w:usb0="00000000" w:usb1="00000000" w:usb2="00000000" w:usb3="00000000" w:csb0="00000000" w:csb1="00000000"/>
  </w:font>
  <w:font w:name="等线">
    <w:altName w:val="苹方-简"/>
    <w:panose1 w:val="00000000000000000000"/>
    <w:charset w:val="00"/>
    <w:family w:val="auto"/>
    <w:pitch w:val="default"/>
    <w:sig w:usb0="00000000" w:usb1="00000000" w:usb2="00000000" w:usb3="00000000" w:csb0="00000000" w:csb1="00000000"/>
  </w:font>
  <w:font w:name="苹方-简">
    <w:panose1 w:val="020B0400000000000000"/>
    <w:charset w:val="86"/>
    <w:family w:val="auto"/>
    <w:pitch w:val="default"/>
    <w:sig w:usb0="A00002FF" w:usb1="7ACFFDFB" w:usb2="00000017" w:usb3="00000000" w:csb0="00040001" w:csb1="00000000"/>
  </w:font>
  <w:font w:name="Helvetica Neue">
    <w:panose1 w:val="02000503000000020004"/>
    <w:charset w:val="00"/>
    <w:family w:val="auto"/>
    <w:pitch w:val="default"/>
    <w:sig w:usb0="E50002FF" w:usb1="500079DB" w:usb2="00000010" w:usb3="00000000" w:csb0="00000000" w:csb1="00000000"/>
  </w:font>
  <w:font w:name="SimSun">
    <w:altName w:val="宋体-简"/>
    <w:panose1 w:val="02010600030101010101"/>
    <w:charset w:val="86"/>
    <w:family w:val="roman"/>
    <w:pitch w:val="variable"/>
    <w:sig w:usb0="00000003" w:usb1="288F0000" w:usb2="00000016" w:usb3="00000000" w:csb0="00040001" w:csb1="00000000"/>
  </w:font>
  <w:font w:name="宋体-简">
    <w:panose1 w:val="02010800040101010101"/>
    <w:charset w:val="86"/>
    <w:family w:val="auto"/>
    <w:pitch w:val="default"/>
    <w:sig w:usb0="00000001" w:usb1="080F0000" w:usb2="00000000" w:usb3="00000000" w:csb0="00040000" w:csb1="00000000"/>
  </w:font>
  <w:font w:name="黑体-简">
    <w:panose1 w:val="00000000000000000000"/>
    <w:charset w:val="86"/>
    <w:family w:val="auto"/>
    <w:pitch w:val="default"/>
    <w:sig w:usb0="8000002F" w:usb1="0800004A" w:usb2="00000000" w:usb3="00000000" w:csb0="203E0000" w:csb1="00000000"/>
  </w:font>
  <w:font w:name="Heiti SC Light">
    <w:panose1 w:val="00000000000000000000"/>
    <w:charset w:val="86"/>
    <w:family w:val="auto"/>
    <w:pitch w:val="default"/>
    <w:sig w:usb0="8000002F" w:usb1="0800004A" w:usb2="00000000" w:usb3="00000000" w:csb0="203E0000" w:csb1="00000000"/>
  </w:font>
  <w:font w:name="Brush Script MT">
    <w:panose1 w:val="03060802040406070304"/>
    <w:charset w:val="86"/>
    <w:family w:val="auto"/>
    <w:pitch w:val="default"/>
    <w:sig w:usb0="00000000" w:usb1="00000000" w:usb2="00000000" w:usb3="00000000" w:csb0="0025003A" w:csb1="002F0000"/>
  </w:font>
  <w:font w:name="Arial Unicode MS">
    <w:panose1 w:val="020B0604020202020204"/>
    <w:charset w:val="86"/>
    <w:family w:val="auto"/>
    <w:pitch w:val="default"/>
    <w:sig w:usb0="FFFFFFFF" w:usb1="E9FFFFFF" w:usb2="0000003F" w:usb3="00000000" w:csb0="603F01FF" w:csb1="FFFF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40"/>
  <w:embedSystemFonts/>
  <w:bordersDoNotSurroundHeader w:val="0"/>
  <w:bordersDoNotSurroundFooter w:val="0"/>
  <w:documentProtection w:enforcement="0"/>
  <w:defaultTabStop w:val="720"/>
  <w:drawingGridVerticalSpacing w:val="156"/>
  <w:displayHorizontalDrawingGridEvery w:val="1"/>
  <w:displayVerticalDrawingGridEvery w:val="1"/>
  <w:noPunctuationKerning w:val="1"/>
  <w:characterSpacingControl w:val="doNotCompress"/>
  <w:compat>
    <w:spaceForUL/>
    <w:doNotLeaveBackslashAlone/>
    <w:ulTrailSpace/>
    <w:doNotExpandShiftReturn/>
    <w:adjustLineHeightInTable/>
    <w:doNotWrapTextWithPunct/>
    <w:doNotUseEastAsian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7FFF087D"/>
    <w:rsid w:val="7FFF087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heme="minorHAnsi" w:hAnsiTheme="minorHAnsi" w:eastAsiaTheme="minorEastAsia" w:cstheme="minorBidi"/>
      <w:lang w:val="en-US" w:eastAsia="zh-CN" w:bidi="ar-SA"/>
    </w:rPr>
  </w:style>
  <w:style w:type="character" w:default="1" w:styleId="2">
    <w:name w:val="Default Paragraph Font"/>
    <w:semiHidden/>
    <w:uiPriority w:val="0"/>
  </w:style>
  <w:style w:type="table" w:default="1" w:styleId="3">
    <w:name w:val="Normal Table"/>
    <w:semiHidden/>
    <w:uiPriority w:val="0"/>
    <w:tblPr>
      <w:tblCellMar>
        <w:top w:w="0" w:type="dxa"/>
        <w:left w:w="108" w:type="dxa"/>
        <w:bottom w:w="0" w:type="dxa"/>
        <w:right w:w="108" w:type="dxa"/>
      </w:tblCellMar>
    </w:tblPr>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7</Pages>
  <Words>0</Words>
  <Characters>0</Characters>
  <Lines>0</Lines>
  <Paragraphs>0</Paragraphs>
  <TotalTime>2</TotalTime>
  <ScaleCrop>false</ScaleCrop>
  <LinksUpToDate>false</LinksUpToDate>
  <CharactersWithSpaces>0</CharactersWithSpaces>
  <Application>WPS Office_12.1.23155.23155_F1E327BC-269C-435d-A152-05C5408002CA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2026-03-22T15:10:00Z</dcterms:created>
  <dc:creator>noidoishow</dc:creator>
  <cp:lastModifiedBy>noidoishow</cp:lastModifiedBy>
  <dcterms:modified xsi:type="dcterms:W3CDTF">2026-03-22T15:15:20Z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1033-12.1.23155.23155</vt:lpwstr>
  </property>
  <property fmtid="{D5CDD505-2E9C-101B-9397-08002B2CF9AE}" pid="3" name="ICV">
    <vt:lpwstr>A93574FF6FE809C25A06C06963AA9841_41</vt:lpwstr>
  </property>
</Properties>
</file>