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4F408365" wp14:paraId="2C078E63" wp14:textId="37B08310">
      <w:pPr>
        <w:jc w:val="center"/>
        <w:rPr>
          <w:b w:val="1"/>
          <w:bCs w:val="1"/>
          <w:sz w:val="28"/>
          <w:szCs w:val="28"/>
          <w:u w:val="single"/>
        </w:rPr>
      </w:pPr>
      <w:r w:rsidRPr="1AE88CB0" w:rsidR="200B3F2D">
        <w:rPr>
          <w:b w:val="1"/>
          <w:bCs w:val="1"/>
          <w:sz w:val="28"/>
          <w:szCs w:val="28"/>
          <w:u w:val="single"/>
        </w:rPr>
        <w:t>Module BMSS5001 – Exercise Physiology</w:t>
      </w:r>
    </w:p>
    <w:p w:rsidR="6D5E39B7" w:rsidP="4F408365" w:rsidRDefault="6D5E39B7" w14:paraId="71455422" w14:textId="44351113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  <w:r w:rsidR="200B3F2D">
        <w:drawing>
          <wp:inline wp14:editId="1AE88CB0" wp14:anchorId="5A8C4E88">
            <wp:extent cx="5943600" cy="3962400"/>
            <wp:effectExtent l="0" t="0" r="0" b="0"/>
            <wp:docPr id="196803111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f7c22604cd4467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43600" cy="3962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AE88CB0" w:rsidR="200B3F2D">
        <w:rPr>
          <w:b w:val="1"/>
          <w:bCs w:val="1"/>
          <w:sz w:val="28"/>
          <w:szCs w:val="28"/>
          <w:u w:val="single"/>
        </w:rPr>
        <w:t xml:space="preserve">Assessment 2: </w:t>
      </w:r>
      <w:r w:rsidRPr="1AE88CB0" w:rsidR="05E164D9">
        <w:rPr>
          <w:b w:val="1"/>
          <w:bCs w:val="1"/>
          <w:sz w:val="28"/>
          <w:szCs w:val="28"/>
          <w:u w:val="single"/>
        </w:rPr>
        <w:t>Physiological support case study</w:t>
      </w:r>
      <w:r w:rsidRPr="1AE88CB0" w:rsidR="10E362BA">
        <w:rPr>
          <w:b w:val="1"/>
          <w:bCs w:val="1"/>
          <w:sz w:val="28"/>
          <w:szCs w:val="28"/>
          <w:u w:val="single"/>
        </w:rPr>
        <w:t xml:space="preserve"> </w:t>
      </w:r>
    </w:p>
    <w:p w:rsidR="10E362BA" w:rsidP="1AE88CB0" w:rsidRDefault="10E362BA" w14:paraId="47993935" w14:textId="6D2E8D9F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  <w:r w:rsidRPr="1AE88CB0" w:rsidR="10E362BA">
        <w:rPr>
          <w:b w:val="1"/>
          <w:bCs w:val="1"/>
          <w:sz w:val="28"/>
          <w:szCs w:val="28"/>
          <w:u w:val="single"/>
        </w:rPr>
        <w:t>By Joseph Anderson (2305572)</w:t>
      </w:r>
    </w:p>
    <w:p w:rsidR="4F408365" w:rsidP="4F408365" w:rsidRDefault="4F408365" w14:paraId="5E95AD60" w14:textId="5CAB644D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4F408365" w:rsidP="4F408365" w:rsidRDefault="4F408365" w14:paraId="19CC056D" w14:textId="13231773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4F408365" w:rsidP="4F408365" w:rsidRDefault="4F408365" w14:paraId="7EB832FC" w14:textId="1DB81CA7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4F408365" w:rsidP="4F408365" w:rsidRDefault="4F408365" w14:paraId="57727821" w14:textId="1000A6CA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4F408365" w:rsidP="4F408365" w:rsidRDefault="4F408365" w14:paraId="5769C9C3" w14:textId="1644276B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4F408365" w:rsidP="4F408365" w:rsidRDefault="4F408365" w14:paraId="7716519F" w14:textId="47880766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4F408365" w:rsidP="4F408365" w:rsidRDefault="4F408365" w14:paraId="3B628DB3" w14:textId="05BA2351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4F408365" w:rsidP="4F408365" w:rsidRDefault="4F408365" w14:paraId="726283D5" w14:textId="5DEE9F41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4F408365" w:rsidP="4F408365" w:rsidRDefault="4F408365" w14:paraId="7E321186" w14:textId="15427C5D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4F408365" w:rsidP="4F408365" w:rsidRDefault="4F408365" w14:paraId="0C10E04D" w14:textId="594F6E79">
      <w:pPr>
        <w:pStyle w:val="Normal"/>
        <w:jc w:val="center"/>
        <w:rPr>
          <w:b w:val="1"/>
          <w:bCs w:val="1"/>
          <w:sz w:val="28"/>
          <w:szCs w:val="28"/>
          <w:u w:val="single"/>
        </w:rPr>
      </w:pPr>
    </w:p>
    <w:p w:rsidR="22DC11A2" w:rsidP="4F408365" w:rsidRDefault="22DC11A2" w14:paraId="0AAC8946" w14:textId="71575146">
      <w:pPr>
        <w:pStyle w:val="ListParagraph"/>
        <w:numPr>
          <w:ilvl w:val="0"/>
          <w:numId w:val="1"/>
        </w:numPr>
        <w:jc w:val="left"/>
        <w:rPr>
          <w:rFonts w:ascii="Calibri" w:hAnsi="Calibri" w:eastAsia="Calibri" w:cs="Calibri"/>
          <w:b w:val="1"/>
          <w:bCs w:val="1"/>
          <w:sz w:val="28"/>
          <w:szCs w:val="28"/>
          <w:u w:val="single"/>
        </w:rPr>
      </w:pPr>
      <w:r w:rsidRPr="1AE88CB0" w:rsidR="4BAB30F1">
        <w:rPr>
          <w:rFonts w:ascii="Calibri" w:hAnsi="Calibri" w:eastAsia="Calibri" w:cs="Calibri"/>
          <w:b w:val="1"/>
          <w:bCs w:val="1"/>
          <w:sz w:val="28"/>
          <w:szCs w:val="28"/>
          <w:u w:val="single"/>
        </w:rPr>
        <w:t>Introduction</w:t>
      </w:r>
    </w:p>
    <w:p w:rsidR="52019596" w:rsidP="4F408365" w:rsidRDefault="52019596" w14:paraId="5C3C40D3" w14:textId="4E5F9D0D">
      <w:pPr>
        <w:pStyle w:val="Normal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  <w:r w:rsidRPr="1AE88CB0" w:rsidR="67C7A09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Rugby union is a </w:t>
      </w:r>
      <w:r w:rsidRPr="1AE88CB0" w:rsidR="4E2F172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contact</w:t>
      </w:r>
      <w:r w:rsidRPr="1AE88CB0" w:rsidR="5578FFF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team-</w:t>
      </w:r>
      <w:r w:rsidRPr="1AE88CB0" w:rsidR="67C7A09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sport </w:t>
      </w:r>
      <w:r w:rsidRPr="1AE88CB0" w:rsidR="3F11465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which consists of an </w:t>
      </w:r>
      <w:r w:rsidRPr="1AE88CB0" w:rsidR="5F2497D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80-minute</w:t>
      </w:r>
      <w:r w:rsidRPr="1AE88CB0" w:rsidR="3F11465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game split into two halves.</w:t>
      </w:r>
      <w:r w:rsidRPr="1AE88CB0" w:rsidR="76BCB786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In 1995</w:t>
      </w:r>
      <w:r w:rsidRPr="1AE88CB0" w:rsidR="7D4A188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rugby union turned professional. Since then, </w:t>
      </w:r>
      <w:r w:rsidRPr="1AE88CB0" w:rsidR="1CC5BF0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athletes have gone full time and </w:t>
      </w:r>
      <w:r w:rsidRPr="1AE88CB0" w:rsidR="7D4A188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the physiological </w:t>
      </w:r>
      <w:r w:rsidRPr="1AE88CB0" w:rsidR="62687903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and anthropometric </w:t>
      </w:r>
      <w:r w:rsidRPr="1AE88CB0" w:rsidR="7D4A188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demands of </w:t>
      </w:r>
      <w:r w:rsidRPr="1AE88CB0" w:rsidR="6527A8D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rugby</w:t>
      </w:r>
      <w:r w:rsidRPr="1AE88CB0" w:rsidR="7D4A188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1AE88CB0" w:rsidR="7240518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have</w:t>
      </w:r>
      <w:r w:rsidRPr="1AE88CB0" w:rsidR="7D4A188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changed</w:t>
      </w:r>
      <w:r w:rsidRPr="1AE88CB0" w:rsidR="44A77C2D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due to</w:t>
      </w:r>
      <w:r w:rsidRPr="1AE88CB0" w:rsidR="756773B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advances</w:t>
      </w:r>
      <w:r w:rsidRPr="1AE88CB0" w:rsidR="44A77C2D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within sports science</w:t>
      </w:r>
      <w:r w:rsidRPr="1AE88CB0" w:rsidR="7D4A188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.</w:t>
      </w:r>
      <w:r w:rsidRPr="1AE88CB0" w:rsidR="17F5DEB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1AE88CB0" w:rsidR="093B3C13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Since the game has turned professional</w:t>
      </w:r>
      <w:r w:rsidRPr="1AE88CB0" w:rsidR="25102E8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, </w:t>
      </w:r>
      <w:r w:rsidRPr="1AE88CB0" w:rsidR="09278BF6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a linear increase has </w:t>
      </w:r>
      <w:r w:rsidRPr="1AE88CB0" w:rsidR="070E14A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occurred</w:t>
      </w:r>
      <w:r w:rsidRPr="1AE88CB0" w:rsidR="4D0D646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across all positions </w:t>
      </w:r>
      <w:r w:rsidRPr="1AE88CB0" w:rsidR="352CAD7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with athletes now being</w:t>
      </w:r>
      <w:r w:rsidRPr="1AE88CB0" w:rsidR="4D0D646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heavier and taller</w:t>
      </w:r>
      <w:r w:rsidRPr="1AE88CB0" w:rsidR="4D0D646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1AE88CB0" w:rsidR="4399E18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(</w:t>
      </w:r>
      <w:r w:rsidRPr="1AE88CB0" w:rsidR="4399E1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Hill, N.E. </w:t>
      </w:r>
      <w:r w:rsidRPr="1AE88CB0" w:rsidR="4399E18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al.,</w:t>
      </w:r>
      <w:r w:rsidRPr="1AE88CB0" w:rsidR="4399E18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2018).</w:t>
      </w:r>
    </w:p>
    <w:p w:rsidR="059FF80B" w:rsidP="1AE88CB0" w:rsidRDefault="059FF80B" w14:paraId="74F7DCCC" w14:textId="599E68BC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1AE88CB0" w:rsidR="059FF80B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Rugby union </w:t>
      </w:r>
      <w:r w:rsidRPr="1AE88CB0" w:rsidR="49E31827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requires</w:t>
      </w:r>
      <w:r w:rsidRPr="1AE88CB0" w:rsidR="49E31827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1AE88CB0" w:rsidR="6C371D6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regular </w:t>
      </w:r>
      <w:r w:rsidRPr="1AE88CB0" w:rsidR="49E31827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collisions and intermittent</w:t>
      </w:r>
      <w:r w:rsidRPr="1AE88CB0" w:rsidR="3F11465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1AE88CB0" w:rsidR="7B2B674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bouts of high intensity exercise</w:t>
      </w:r>
      <w:r w:rsidRPr="1AE88CB0" w:rsidR="5D2D8ECB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(</w:t>
      </w:r>
      <w:r w:rsidRPr="1AE88CB0" w:rsidR="1FC80E0B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e.g.</w:t>
      </w:r>
      <w:r w:rsidRPr="1AE88CB0" w:rsidR="1FC80E0B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1AE88CB0" w:rsidR="6C455BE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s</w:t>
      </w:r>
      <w:r w:rsidRPr="1AE88CB0" w:rsidR="5D2D8ECB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printing, </w:t>
      </w:r>
      <w:r w:rsidRPr="1AE88CB0" w:rsidR="5D2D8ECB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tackling, rucking</w:t>
      </w:r>
      <w:r w:rsidRPr="1AE88CB0" w:rsidR="7FAA3443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) </w:t>
      </w:r>
      <w:r w:rsidRPr="1AE88CB0" w:rsidR="0A962CD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separated</w:t>
      </w:r>
      <w:r w:rsidRPr="1AE88CB0" w:rsidR="5D2D8ECB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by lower intensity</w:t>
      </w:r>
      <w:r w:rsidRPr="1AE88CB0" w:rsidR="629FB46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or periods of rest</w:t>
      </w:r>
      <w:r w:rsidRPr="1AE88CB0" w:rsidR="67C7A09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.</w:t>
      </w:r>
      <w:r w:rsidRPr="1AE88CB0" w:rsidR="49630F6D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This will test players through various energy systems</w:t>
      </w:r>
      <w:r w:rsidRPr="1AE88CB0" w:rsidR="67C7A09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1AE88CB0" w:rsidR="35201D0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such as the ATP-PC system</w:t>
      </w:r>
      <w:r w:rsidRPr="1AE88CB0" w:rsidR="20CF194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,</w:t>
      </w:r>
      <w:r w:rsidRPr="1AE88CB0" w:rsidR="35201D0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anaerobic </w:t>
      </w:r>
      <w:r w:rsidRPr="1AE88CB0" w:rsidR="35201D0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system</w:t>
      </w:r>
      <w:r w:rsidRPr="1AE88CB0" w:rsidR="35201D0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and aerobic </w:t>
      </w:r>
      <w:r w:rsidRPr="1AE88CB0" w:rsidR="35201D0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system. </w:t>
      </w:r>
      <w:r w:rsidRPr="1AE88CB0" w:rsidR="42A98F9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This requires </w:t>
      </w:r>
      <w:r w:rsidRPr="1AE88CB0" w:rsidR="42A98F9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a high level</w:t>
      </w:r>
      <w:r w:rsidRPr="1AE88CB0" w:rsidR="42A98F9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of cardio-respiratory fitness to keep up with the demands of the game. </w:t>
      </w:r>
      <w:r w:rsidRPr="1AE88CB0" w:rsidR="67C7A09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Althou</w:t>
      </w:r>
      <w:r w:rsidRPr="1AE88CB0" w:rsidR="67C7A09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gh</w:t>
      </w:r>
      <w:r w:rsidRPr="1AE88CB0" w:rsidR="67C7A09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rugby union fields 15 </w:t>
      </w:r>
      <w:r w:rsidRPr="1AE88CB0" w:rsidR="67C7A09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d</w:t>
      </w:r>
      <w:r w:rsidRPr="1AE88CB0" w:rsidR="67C7A09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ifferent positions</w:t>
      </w:r>
      <w:r w:rsidRPr="1AE88CB0" w:rsidR="626B759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,</w:t>
      </w:r>
      <w:r w:rsidRPr="1AE88CB0" w:rsidR="626B759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1AE88CB0" w:rsidR="626B759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these</w:t>
      </w:r>
      <w:r w:rsidRPr="1AE88CB0" w:rsidR="6B8C91F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can be grouped</w:t>
      </w:r>
      <w:r w:rsidRPr="1AE88CB0" w:rsidR="626B759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into two general positions, </w:t>
      </w:r>
      <w:r w:rsidRPr="1AE88CB0" w:rsidR="042469E7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forwards</w:t>
      </w:r>
      <w:r w:rsidRPr="1AE88CB0" w:rsidR="1DA4C8F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1AE88CB0" w:rsidR="626B759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and backs</w:t>
      </w:r>
      <w:r w:rsidRPr="1AE88CB0" w:rsidR="769DF27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. </w:t>
      </w:r>
      <w:r w:rsidRPr="1AE88CB0" w:rsidR="5DC7293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The demands for both key areas can require similar physiological </w:t>
      </w:r>
      <w:r w:rsidRPr="1AE88CB0" w:rsidR="3762ADC5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and anthropo</w:t>
      </w:r>
      <w:r w:rsidRPr="1AE88CB0" w:rsidR="3B4C1FC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metric</w:t>
      </w:r>
      <w:r w:rsidRPr="1AE88CB0" w:rsidR="3762ADC5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qualities</w:t>
      </w:r>
      <w:r w:rsidRPr="1AE88CB0" w:rsidR="159EC22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with research suggesting rugby players need attributes such as speed, agility, muscular </w:t>
      </w:r>
      <w:r w:rsidRPr="1AE88CB0" w:rsidR="159EC22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s</w:t>
      </w:r>
      <w:r w:rsidRPr="1AE88CB0" w:rsidR="159EC22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trength</w:t>
      </w:r>
      <w:r w:rsidRPr="1AE88CB0" w:rsidR="06E9F01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, </w:t>
      </w:r>
      <w:r w:rsidRPr="1AE88CB0" w:rsidR="159EC22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power</w:t>
      </w:r>
      <w:r w:rsidRPr="1AE88CB0" w:rsidR="7546C49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and </w:t>
      </w:r>
      <w:r w:rsidRPr="1AE88CB0" w:rsidR="7546C49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aer</w:t>
      </w:r>
      <w:r w:rsidRPr="1AE88CB0" w:rsidR="2806238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o</w:t>
      </w:r>
      <w:r w:rsidRPr="1AE88CB0" w:rsidR="7546C49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bic</w:t>
      </w:r>
      <w:r w:rsidRPr="1AE88CB0" w:rsidR="7546C49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capacity</w:t>
      </w:r>
      <w:r w:rsidRPr="1AE88CB0" w:rsidR="0E36471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(</w:t>
      </w:r>
      <w:r w:rsidRPr="1AE88CB0" w:rsidR="0E3647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Alonso-Aubin, </w:t>
      </w:r>
      <w:r w:rsidRPr="1AE88CB0" w:rsidR="0E3647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D.A</w:t>
      </w:r>
      <w:r w:rsidRPr="1AE88CB0" w:rsidR="0E3647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., </w:t>
      </w:r>
      <w:r w:rsidRPr="1AE88CB0" w:rsidR="0E3647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</w:t>
      </w:r>
      <w:r w:rsidRPr="1AE88CB0" w:rsidR="0E3647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icón</w:t>
      </w:r>
      <w:r w:rsidRPr="1AE88CB0" w:rsidR="0E3647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-</w:t>
      </w:r>
      <w:r w:rsidRPr="1AE88CB0" w:rsidR="0E3647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Martínez, M. and </w:t>
      </w:r>
      <w:r w:rsidRPr="1AE88CB0" w:rsidR="0E3647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</w:t>
      </w:r>
      <w:r w:rsidRPr="1AE88CB0" w:rsidR="0E3647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hulvi</w:t>
      </w:r>
      <w:r w:rsidRPr="1AE88CB0" w:rsidR="0E3647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-</w:t>
      </w:r>
      <w:r w:rsidRPr="1AE88CB0" w:rsidR="0E3647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Medrano, I.,</w:t>
      </w:r>
      <w:r w:rsidRPr="1AE88CB0" w:rsidR="0E3647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2021</w:t>
      </w:r>
      <w:r w:rsidRPr="1AE88CB0" w:rsidR="7A89EA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;</w:t>
      </w:r>
      <w:r w:rsidRPr="1AE88CB0" w:rsidR="7A89EA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Posthumus, L. </w:t>
      </w:r>
      <w:r w:rsidRPr="1AE88CB0" w:rsidR="7A89EAA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et al., </w:t>
      </w:r>
      <w:r w:rsidRPr="1AE88CB0" w:rsidR="7A89EA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2020</w:t>
      </w:r>
      <w:r w:rsidRPr="1AE88CB0" w:rsidR="0E3647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1AE88CB0" w:rsidR="2C03C5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1AE88CB0" w:rsidR="54C96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However, </w:t>
      </w:r>
      <w:r w:rsidRPr="1AE88CB0" w:rsidR="19399B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although players need a good overall fitness level</w:t>
      </w:r>
      <w:r w:rsidRPr="1AE88CB0" w:rsidR="1FB1802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1AE88CB0" w:rsidR="19399B4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</w:t>
      </w:r>
      <w:r w:rsidRPr="1AE88CB0" w:rsidR="54B756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demands </w:t>
      </w:r>
      <w:r w:rsidRPr="1AE88CB0" w:rsidR="54C96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will </w:t>
      </w:r>
      <w:r w:rsidRPr="1AE88CB0" w:rsidR="23ED80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be</w:t>
      </w:r>
      <w:r w:rsidRPr="1AE88CB0" w:rsidR="54C969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AE88CB0" w:rsidR="25FF6E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different</w:t>
      </w:r>
      <w:r w:rsidRPr="1AE88CB0" w:rsidR="7A4BA0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depending on your position</w:t>
      </w:r>
      <w:r w:rsidRPr="1AE88CB0" w:rsidR="71E74B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1AE88CB0" w:rsidR="25FF6E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AE88CB0" w:rsidR="64D10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AE88CB0" w:rsidR="64D1045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Generally,</w:t>
      </w:r>
      <w:r w:rsidRPr="1AE88CB0" w:rsidR="25FF6E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forwards</w:t>
      </w:r>
      <w:r w:rsidRPr="1AE88CB0" w:rsidR="46722C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have a greater body mass and emphasis on strength</w:t>
      </w:r>
      <w:r w:rsidRPr="1AE88CB0" w:rsidR="25FF6E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AE88CB0" w:rsidR="73C6D5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to tolerate more collisions</w:t>
      </w:r>
      <w:r w:rsidRPr="1AE88CB0" w:rsidR="0E5BC5D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</w:t>
      </w:r>
      <w:r w:rsidRPr="1AE88CB0" w:rsidR="73C6D5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scrummag</w:t>
      </w:r>
      <w:r w:rsidRPr="1AE88CB0" w:rsidR="091B64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</w:t>
      </w:r>
      <w:r w:rsidRPr="1AE88CB0" w:rsidR="73C6D5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AE88CB0" w:rsidR="557166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with force</w:t>
      </w:r>
      <w:r w:rsidRPr="1AE88CB0" w:rsidR="092E67C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Meanwhile,</w:t>
      </w:r>
      <w:r w:rsidRPr="1AE88CB0" w:rsidR="25FF6E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backs </w:t>
      </w:r>
      <w:r w:rsidRPr="1AE88CB0" w:rsidR="0E8A00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will </w:t>
      </w:r>
      <w:r w:rsidRPr="1AE88CB0" w:rsidR="6BFE7B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generally </w:t>
      </w:r>
      <w:r w:rsidRPr="1AE88CB0" w:rsidR="0E8A00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require</w:t>
      </w:r>
      <w:r w:rsidRPr="1AE88CB0" w:rsidR="0E8A00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AE88CB0" w:rsidR="17319E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1AE88CB0" w:rsidR="0E8A00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AE88CB0" w:rsidR="0E8A00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leaner </w:t>
      </w:r>
      <w:r w:rsidRPr="1AE88CB0" w:rsidR="6A85B4C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body composition </w:t>
      </w:r>
      <w:r w:rsidRPr="1AE88CB0" w:rsidR="0E8A00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and will be</w:t>
      </w:r>
      <w:r w:rsidRPr="1AE88CB0" w:rsidR="25FF6E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AE88CB0" w:rsidR="25FF6E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involved in more </w:t>
      </w:r>
      <w:r w:rsidRPr="1AE88CB0" w:rsidR="58211BA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bouts of</w:t>
      </w:r>
      <w:r w:rsidRPr="1AE88CB0" w:rsidR="5BB9607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AE88CB0" w:rsidR="26E997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high-speed</w:t>
      </w:r>
      <w:r w:rsidRPr="1AE88CB0" w:rsidR="25FF6E8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running</w:t>
      </w:r>
      <w:r w:rsidRPr="1AE88CB0" w:rsidR="6792A9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</w:t>
      </w:r>
      <w:r w:rsidRPr="1AE88CB0" w:rsidR="61A1C5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utilise</w:t>
      </w:r>
      <w:r w:rsidRPr="1AE88CB0" w:rsidR="6792A9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possession and score points.</w:t>
      </w:r>
      <w:r w:rsidRPr="1AE88CB0" w:rsidR="005490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AE88CB0" w:rsidR="4E3D4A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1AE88CB0" w:rsidR="0E96F8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</w:t>
      </w:r>
      <w:r w:rsidRPr="1AE88CB0" w:rsidR="0E96F8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lassbrook</w:t>
      </w:r>
      <w:r w:rsidRPr="1AE88CB0" w:rsidR="0E96F8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1AE88CB0" w:rsidR="0E96F8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D.J. </w:t>
      </w:r>
      <w:r w:rsidRPr="1AE88CB0" w:rsidR="0E96F85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</w:t>
      </w:r>
      <w:r w:rsidRPr="1AE88CB0" w:rsidR="56985B4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.,</w:t>
      </w:r>
      <w:r w:rsidRPr="1AE88CB0" w:rsidR="0E96F8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2019)</w:t>
      </w:r>
      <w:r w:rsidRPr="1AE88CB0" w:rsidR="382756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</w:p>
    <w:p w:rsidR="3C916151" w:rsidP="1AE88CB0" w:rsidRDefault="3C916151" w14:paraId="6CBB21EC" w14:textId="57622EDA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1AE88CB0" w:rsidR="35276B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subject </w:t>
      </w:r>
      <w:r w:rsidRPr="1AE88CB0" w:rsidR="1191C6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for the case-study</w:t>
      </w:r>
      <w:r w:rsidRPr="1AE88CB0" w:rsidR="35276B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AE88CB0" w:rsidR="7456E87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was</w:t>
      </w:r>
      <w:r w:rsidRPr="1AE88CB0" w:rsidR="35276B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</w:t>
      </w:r>
      <w:r w:rsidRPr="1AE88CB0" w:rsidR="71BB71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 amateur</w:t>
      </w:r>
      <w:r w:rsidRPr="1AE88CB0" w:rsidR="53A66E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level</w:t>
      </w:r>
      <w:r w:rsidRPr="1AE88CB0" w:rsidR="71BB71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AE88CB0" w:rsidR="35276B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back</w:t>
      </w:r>
      <w:r w:rsidRPr="1AE88CB0" w:rsidR="35276B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rugby</w:t>
      </w:r>
      <w:r w:rsidRPr="1AE88CB0" w:rsidR="35CCC3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union</w:t>
      </w:r>
      <w:r w:rsidRPr="1AE88CB0" w:rsidR="35276B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1AE88CB0" w:rsidR="35276B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AE88CB0" w:rsidR="496619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Assessing their physical demands can help develop the athlete and guide their own training</w:t>
      </w:r>
      <w:r w:rsidRPr="1AE88CB0" w:rsidR="481620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AE88CB0" w:rsidR="496619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or </w:t>
      </w:r>
      <w:r w:rsidRPr="1AE88CB0" w:rsidR="496619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assist</w:t>
      </w:r>
      <w:r w:rsidRPr="1AE88CB0" w:rsidR="496619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coaches at club level or personal trainers</w:t>
      </w:r>
      <w:r w:rsidRPr="1AE88CB0" w:rsidR="74ABB92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aid performance</w:t>
      </w:r>
      <w:r w:rsidRPr="1AE88CB0" w:rsidR="496619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1AE88CB0" w:rsidR="11329C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AE88CB0" w:rsidR="7ACFAA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Depending on how they score, training recommendations can be given, and a specific program can be tailored to their needs. Based on where they are during the season, the needs of the program can change to ensure they are able to </w:t>
      </w:r>
      <w:r w:rsidRPr="1AE88CB0" w:rsidR="485DEE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maintain</w:t>
      </w:r>
      <w:r w:rsidRPr="1AE88CB0" w:rsidR="485DEE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AE88CB0" w:rsidR="7ACFAAB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</w:t>
      </w:r>
      <w:r w:rsidRPr="1AE88CB0" w:rsidR="70842A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erform</w:t>
      </w:r>
      <w:r w:rsidRPr="1AE88CB0" w:rsidR="06BB8D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ance </w:t>
      </w:r>
      <w:r w:rsidRPr="1AE88CB0" w:rsidR="3DB23D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while </w:t>
      </w:r>
      <w:r w:rsidRPr="1AE88CB0" w:rsidR="70842A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minimising</w:t>
      </w:r>
      <w:r w:rsidRPr="1AE88CB0" w:rsidR="70842A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AE88CB0" w:rsidR="70842A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fatigue</w:t>
      </w:r>
      <w:r w:rsidRPr="1AE88CB0" w:rsidR="02D71C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AE88CB0" w:rsidR="4F6B63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through </w:t>
      </w:r>
      <w:r w:rsidRPr="1AE88CB0" w:rsidR="4F6B63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appropriate periodisation</w:t>
      </w:r>
      <w:r w:rsidRPr="1AE88CB0" w:rsidR="4F6B63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AE88CB0" w:rsidR="02D71C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1AE88CB0" w:rsidR="02D71C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Israetel</w:t>
      </w:r>
      <w:r w:rsidRPr="1AE88CB0" w:rsidR="02D71C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M. et </w:t>
      </w:r>
      <w:r w:rsidRPr="1AE88CB0" w:rsidR="02D71C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al.,2021)</w:t>
      </w:r>
      <w:r w:rsidRPr="1AE88CB0" w:rsidR="70842A4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1AE88CB0" w:rsidR="2E4749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To</w:t>
      </w:r>
      <w:r w:rsidRPr="1AE88CB0" w:rsidR="65DAB8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achieve an improvement in performance we must pick specific exercises</w:t>
      </w:r>
      <w:r w:rsidRPr="1AE88CB0" w:rsidR="0C705A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provide a transfer to their sport.</w:t>
      </w:r>
      <w:r w:rsidRPr="1AE88CB0" w:rsidR="785FEF5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 </w:t>
      </w:r>
      <w:r w:rsidRPr="1AE88CB0" w:rsidR="094848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pre-season</w:t>
      </w:r>
      <w:r w:rsidRPr="1AE88CB0" w:rsidR="056780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approaches,</w:t>
      </w:r>
      <w:r w:rsidRPr="1AE88CB0" w:rsidR="10D4858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their training needs are going to change</w:t>
      </w:r>
      <w:r w:rsidRPr="1AE88CB0" w:rsidR="45D9EB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1AE88CB0" w:rsidR="23B092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During this phase, the primary goal will be to </w:t>
      </w:r>
      <w:r w:rsidRPr="1AE88CB0" w:rsidR="2268CF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bring up areas such as </w:t>
      </w:r>
      <w:r w:rsidRPr="1AE88CB0" w:rsidR="23B0924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muscular hypertrophy, strength and power and the frequency of thes</w:t>
      </w:r>
      <w:r w:rsidRPr="1AE88CB0" w:rsidR="504A65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 sessions will be more frequent due to there now being no competitive games.</w:t>
      </w:r>
    </w:p>
    <w:p w:rsidR="4F408365" w:rsidP="1AE88CB0" w:rsidRDefault="4F408365" w14:paraId="0A62FFB3" w14:textId="2513C438">
      <w:pPr>
        <w:pStyle w:val="Normal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1AE88CB0" w:rsidR="2DDFD1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Therefore, the overarching aim of this study is to investigate how the athlete compares to a group and to see how their phy</w:t>
      </w:r>
      <w:r w:rsidRPr="1AE88CB0" w:rsidR="31A6F1E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siological standards compare to published normative data</w:t>
      </w:r>
      <w:r w:rsidRPr="1AE88CB0" w:rsidR="6BF371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assess any weak points in their game to improve performance.</w:t>
      </w:r>
    </w:p>
    <w:p w:rsidR="4F408365" w:rsidP="1AE88CB0" w:rsidRDefault="4F408365" w14:paraId="797F4A47" w14:textId="33CCB899">
      <w:pPr>
        <w:pStyle w:val="Normal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</w:p>
    <w:p w:rsidR="4F408365" w:rsidP="1AE88CB0" w:rsidRDefault="4F408365" w14:paraId="7DAB4E0E" w14:textId="4753B63D">
      <w:pPr>
        <w:pStyle w:val="Normal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</w:p>
    <w:p w:rsidR="5CBBC530" w:rsidP="1AE88CB0" w:rsidRDefault="5CBBC530" w14:paraId="36F6F6D8" w14:textId="522FAA8C">
      <w:pPr>
        <w:pStyle w:val="ListParagraph"/>
        <w:numPr>
          <w:ilvl w:val="0"/>
          <w:numId w:val="1"/>
        </w:numPr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  <w:u w:val="single"/>
        </w:rPr>
      </w:pPr>
      <w:r w:rsidRPr="1AE88CB0" w:rsidR="7205B79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  <w:u w:val="single"/>
        </w:rPr>
        <w:t>Methods</w:t>
      </w:r>
    </w:p>
    <w:p w:rsidR="67F320DE" w:rsidP="1AE88CB0" w:rsidRDefault="67F320DE" w14:paraId="25426CC3" w14:textId="67089001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1AE88CB0" w:rsidR="3E0FBA9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11 male </w:t>
      </w:r>
      <w:r w:rsidRPr="1AE88CB0" w:rsidR="5462C5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students </w:t>
      </w:r>
      <w:r w:rsidRPr="1AE88CB0" w:rsidR="55B036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(</w:t>
      </w:r>
      <w:r w:rsidRPr="1AE88CB0" w:rsidR="176876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M</w:t>
      </w:r>
      <w:r w:rsidRPr="1AE88CB0" w:rsidR="55B036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ean </w:t>
      </w:r>
      <w:r w:rsidRPr="1AE88CB0" w:rsidR="23B345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± SD age = 2</w:t>
      </w:r>
      <w:r w:rsidRPr="1AE88CB0" w:rsidR="39BFF51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6</w:t>
      </w:r>
      <w:r w:rsidRPr="1AE88CB0" w:rsidR="23B345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.</w:t>
      </w:r>
      <w:r w:rsidRPr="1AE88CB0" w:rsidR="5EEC61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4</w:t>
      </w:r>
      <w:r w:rsidRPr="1AE88CB0" w:rsidR="114AC1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± 10.</w:t>
      </w:r>
      <w:r w:rsidRPr="1AE88CB0" w:rsidR="62350E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5</w:t>
      </w:r>
      <w:r w:rsidRPr="1AE88CB0" w:rsidR="114AC1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years; body mass = </w:t>
      </w:r>
      <w:r w:rsidRPr="1AE88CB0" w:rsidR="1CA054A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80.3</w:t>
      </w:r>
      <w:r w:rsidRPr="1AE88CB0" w:rsidR="3574F5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± 1</w:t>
      </w:r>
      <w:r w:rsidRPr="1AE88CB0" w:rsidR="1FA4A3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5</w:t>
      </w:r>
      <w:r w:rsidRPr="1AE88CB0" w:rsidR="3574F5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.</w:t>
      </w:r>
      <w:r w:rsidRPr="1AE88CB0" w:rsidR="3FC84EA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4</w:t>
      </w:r>
      <w:r w:rsidRPr="1AE88CB0" w:rsidR="3574F5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kg; </w:t>
      </w:r>
      <w:r w:rsidRPr="1AE88CB0" w:rsidR="4673E0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Height = 17</w:t>
      </w:r>
      <w:r w:rsidRPr="1AE88CB0" w:rsidR="7752C2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9</w:t>
      </w:r>
      <w:r w:rsidRPr="1AE88CB0" w:rsidR="4673E0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.</w:t>
      </w:r>
      <w:r w:rsidRPr="1AE88CB0" w:rsidR="05FF01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3</w:t>
      </w:r>
      <w:r w:rsidRPr="1AE88CB0" w:rsidR="4673E0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± </w:t>
      </w:r>
      <w:r w:rsidRPr="1AE88CB0" w:rsidR="6FB60A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9.5</w:t>
      </w:r>
      <w:r w:rsidRPr="1AE88CB0" w:rsidR="4673E05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cm) </w:t>
      </w:r>
      <w:r w:rsidRPr="1AE88CB0" w:rsidR="5462C5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studyin</w:t>
      </w:r>
      <w:r w:rsidRPr="1AE88CB0" w:rsidR="5462C5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g the exercise physiology module at the University of Wales – Trinity </w:t>
      </w:r>
      <w:r w:rsidRPr="1AE88CB0" w:rsidR="5462C5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St.Davids</w:t>
      </w:r>
      <w:r w:rsidRPr="1AE88CB0" w:rsidR="5462C5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were included </w:t>
      </w:r>
      <w:r w:rsidRPr="1AE88CB0" w:rsidR="0FC32C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in this study</w:t>
      </w:r>
      <w:r w:rsidRPr="1AE88CB0" w:rsidR="6B3536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.</w:t>
      </w:r>
      <w:r w:rsidRPr="1AE88CB0" w:rsidR="202E0A3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AE88CB0" w:rsidR="29E06BC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Before the start of the academic year, informed consent was agreed to take part in any strenuous activity during the Exercise Physiology module. Prior to any fitnes</w:t>
      </w:r>
      <w:r w:rsidRPr="1AE88CB0" w:rsidR="29E06BC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s</w:t>
      </w:r>
      <w:r w:rsidRPr="1AE88CB0" w:rsidR="29E06BC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AE88CB0" w:rsidR="29E06BC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t</w:t>
      </w:r>
      <w:r w:rsidRPr="1AE88CB0" w:rsidR="29E06BC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ests, students were given the opportunity to withdraw from testing. </w:t>
      </w:r>
      <w:r w:rsidRPr="1AE88CB0" w:rsidR="29E06BC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All data recorded during the lecture w</w:t>
      </w:r>
      <w:r w:rsidRPr="1AE88CB0" w:rsidR="5ECAA8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ere</w:t>
      </w:r>
      <w:r w:rsidRPr="1AE88CB0" w:rsidR="29E06BC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recorded on a spreadsheet using Microsoft Excel</w:t>
      </w:r>
      <w:r w:rsidRPr="1AE88CB0" w:rsidR="30E92CE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with an identification number being issued to each participant.</w:t>
      </w:r>
    </w:p>
    <w:p w:rsidR="372FA489" w:rsidP="1AE88CB0" w:rsidRDefault="372FA489" w14:paraId="47D1E672" w14:textId="219CB016">
      <w:pPr>
        <w:pStyle w:val="Normal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1AE88CB0" w:rsidR="1DB861D5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2.1</w:t>
      </w:r>
      <w:r w:rsidRPr="1AE88CB0" w:rsidR="6BD5D485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. </w:t>
      </w:r>
      <w:r w:rsidRPr="1AE88CB0" w:rsidR="0398527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P</w:t>
      </w:r>
      <w:r w:rsidRPr="1AE88CB0" w:rsidR="4AAB694E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rocedures</w:t>
      </w:r>
    </w:p>
    <w:p w:rsidR="0467ED79" w:rsidP="1AE88CB0" w:rsidRDefault="0467ED79" w14:paraId="718E0955" w14:textId="118ADEAA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1AE88CB0" w:rsidR="1A23BA5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The research was c</w:t>
      </w:r>
      <w:r w:rsidRPr="1AE88CB0" w:rsidR="525ED6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arried out </w:t>
      </w:r>
      <w:r w:rsidRPr="1AE88CB0" w:rsidR="296949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in</w:t>
      </w:r>
      <w:r w:rsidRPr="1AE88CB0" w:rsidR="525ED6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AE88CB0" w:rsidR="2E53E9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weekly </w:t>
      </w:r>
      <w:r w:rsidRPr="1AE88CB0" w:rsidR="525ED6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lectures and </w:t>
      </w:r>
      <w:r w:rsidRPr="1AE88CB0" w:rsidR="525ED6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were</w:t>
      </w:r>
      <w:r w:rsidRPr="1AE88CB0" w:rsidR="525ED6E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performed between 1</w:t>
      </w:r>
      <w:r w:rsidRPr="1AE88CB0" w:rsidR="66CB220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0:30am and 11:30am. </w:t>
      </w:r>
      <w:r w:rsidRPr="1AE88CB0" w:rsidR="750F35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All tests were supervised by the module lecturer and a laboratory technician</w:t>
      </w:r>
      <w:r w:rsidRPr="1AE88CB0" w:rsidR="46BA67A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.</w:t>
      </w:r>
    </w:p>
    <w:p w:rsidR="776C6F32" w:rsidP="1AE88CB0" w:rsidRDefault="776C6F32" w14:paraId="4CD7CEB0" w14:textId="2F5F0FF5">
      <w:pPr>
        <w:pStyle w:val="Normal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1AE88CB0" w:rsidR="78DA600C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2.1.1</w:t>
      </w:r>
      <w:r w:rsidRPr="1AE88CB0" w:rsidR="35B50A3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. The </w:t>
      </w:r>
      <w:r w:rsidRPr="1AE88CB0" w:rsidR="7513D0B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Six-Second </w:t>
      </w:r>
      <w:r w:rsidRPr="1AE88CB0" w:rsidR="7513D0B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Watt</w:t>
      </w:r>
      <w:r w:rsidRPr="1AE88CB0" w:rsidR="3CE4A7BC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b</w:t>
      </w:r>
      <w:r w:rsidRPr="1AE88CB0" w:rsidR="7513D0B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ike</w:t>
      </w:r>
      <w:r w:rsidRPr="1AE88CB0" w:rsidR="7513D0B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 Peak Power test</w:t>
      </w:r>
    </w:p>
    <w:p w:rsidR="4F408365" w:rsidP="1AE88CB0" w:rsidRDefault="4F408365" w14:paraId="72B11A4E" w14:textId="48D70E76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1AE88CB0" w:rsidR="141B823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The test used a</w:t>
      </w:r>
      <w:r w:rsidRPr="1AE88CB0" w:rsidR="52997C1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Wattbike Pro </w:t>
      </w:r>
      <w:r w:rsidRPr="1AE88CB0" w:rsidR="100CE976">
        <w:rPr>
          <w:rFonts w:ascii="Aptos" w:hAnsi="Aptos" w:eastAsia="Aptos" w:cs="Aptos"/>
          <w:sz w:val="24"/>
          <w:szCs w:val="24"/>
        </w:rPr>
        <w:t xml:space="preserve">(Wattbike, Nottingham, Uk). </w:t>
      </w:r>
      <w:r w:rsidRPr="1AE88CB0" w:rsidR="39B879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Participants </w:t>
      </w:r>
      <w:r w:rsidRPr="1AE88CB0" w:rsidR="227301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undertook a </w:t>
      </w:r>
      <w:r w:rsidRPr="1AE88CB0" w:rsidR="0ABB17C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warmup</w:t>
      </w:r>
      <w:r w:rsidRPr="1AE88CB0" w:rsidR="39B879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for 3-4 minutes cycling at 60 rpm with 60w (women) and 90 w (Men) with two or three 3-4s sprints</w:t>
      </w:r>
      <w:r w:rsidRPr="1AE88CB0" w:rsidR="67D61A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(Castañeda-</w:t>
      </w:r>
      <w:r w:rsidRPr="1AE88CB0" w:rsidR="67D61A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Babarro</w:t>
      </w:r>
      <w:r w:rsidRPr="1AE88CB0" w:rsidR="67D61A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, A.,2021).</w:t>
      </w:r>
      <w:r w:rsidRPr="1AE88CB0" w:rsidR="2E86F3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Participants will input their weight in and will be required to adjust the resistance setting to the recommended</w:t>
      </w:r>
      <w:r w:rsidRPr="1AE88CB0" w:rsidR="5D9235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resistance. Participants were required to pedal as hard as they can</w:t>
      </w:r>
      <w:r w:rsidRPr="1AE88CB0" w:rsidR="4F9438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when the test beg</w:t>
      </w:r>
      <w:r w:rsidRPr="1AE88CB0" w:rsidR="708D78E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un</w:t>
      </w:r>
      <w:r w:rsidRPr="1AE88CB0" w:rsidR="4F9438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.</w:t>
      </w:r>
    </w:p>
    <w:p w:rsidR="0C9E9F20" w:rsidP="1AE88CB0" w:rsidRDefault="0C9E9F20" w14:paraId="45978959" w14:textId="6341876E">
      <w:pPr>
        <w:pStyle w:val="Normal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1AE88CB0" w:rsidR="14FD7C6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2.1.2</w:t>
      </w:r>
      <w:r w:rsidRPr="1AE88CB0" w:rsidR="659BE256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.</w:t>
      </w:r>
      <w:r w:rsidRPr="1AE88CB0" w:rsidR="14FD7C61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 </w:t>
      </w:r>
      <w:r w:rsidRPr="1AE88CB0" w:rsidR="1172A4BF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Strength testing </w:t>
      </w:r>
    </w:p>
    <w:p w:rsidR="4F408365" w:rsidP="1AE88CB0" w:rsidRDefault="4F408365" w14:paraId="1E6DE48C" w14:textId="17A02FFC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1AE88CB0" w:rsidR="1172A4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Participants </w:t>
      </w:r>
      <w:r w:rsidRPr="1AE88CB0" w:rsidR="3AF041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measured their upper and lower body strength using a one-repetition-maximum on the barbell bench press and barbell back squat. </w:t>
      </w:r>
      <w:r w:rsidRPr="1AE88CB0" w:rsidR="585F01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One </w:t>
      </w:r>
      <w:r w:rsidRPr="1AE88CB0" w:rsidR="585F01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repetition</w:t>
      </w:r>
      <w:r w:rsidRPr="1AE88CB0" w:rsidR="585F01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maximum testing for the bench press followed a </w:t>
      </w:r>
      <w:r w:rsidRPr="1AE88CB0" w:rsidR="585F01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standardised</w:t>
      </w:r>
      <w:r w:rsidRPr="1AE88CB0" w:rsidR="585F012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protocol as </w:t>
      </w:r>
      <w:r w:rsidRPr="1AE88CB0" w:rsidR="20F9EF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set by Stock, M.S. </w:t>
      </w:r>
      <w:r w:rsidRPr="1AE88CB0" w:rsidR="20F9EFBB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al.</w:t>
      </w:r>
      <w:r w:rsidRPr="1AE88CB0" w:rsidR="20F9EFB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(2011)</w:t>
      </w:r>
      <w:r w:rsidRPr="1AE88CB0" w:rsidR="7D8461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rules set out by the International Powerlifting Federation (2023)</w:t>
      </w:r>
      <w:r w:rsidRPr="1AE88CB0" w:rsidR="6FA9DC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1AE88CB0" w:rsidR="1C1AE0B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AE88CB0" w:rsidR="644728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To </w:t>
      </w:r>
      <w:r w:rsidRPr="1AE88CB0" w:rsidR="644728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standardi</w:t>
      </w:r>
      <w:r w:rsidRPr="1AE88CB0" w:rsidR="29864B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</w:t>
      </w:r>
      <w:r w:rsidRPr="1AE88CB0" w:rsidR="29864B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exercise </w:t>
      </w:r>
      <w:r w:rsidRPr="1AE88CB0" w:rsidR="413CB6B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performance,</w:t>
      </w:r>
      <w:r w:rsidRPr="1AE88CB0" w:rsidR="28D215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we had to ensure </w:t>
      </w:r>
      <w:r w:rsidRPr="1AE88CB0" w:rsidR="28D215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correct</w:t>
      </w:r>
      <w:r w:rsidRPr="1AE88CB0" w:rsidR="28D215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AE88CB0" w:rsidR="38AD2E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technique</w:t>
      </w:r>
      <w:r w:rsidRPr="1AE88CB0" w:rsidR="28D215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was adhered to</w:t>
      </w:r>
      <w:r w:rsidRPr="1AE88CB0" w:rsidR="62DA30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For the bench press we </w:t>
      </w:r>
      <w:r w:rsidRPr="1AE88CB0" w:rsidR="0003FD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ensured participants pressed the load without lifting the hips off the bench, with the neck and back on the bench and feet on the ground</w:t>
      </w:r>
      <w:r w:rsidRPr="1AE88CB0" w:rsidR="714BE5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</w:t>
      </w:r>
      <w:r w:rsidRPr="1AE88CB0" w:rsidR="714BE5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Padulo</w:t>
      </w:r>
      <w:r w:rsidRPr="1AE88CB0" w:rsidR="714BE5B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et al., 2015). </w:t>
      </w:r>
      <w:r w:rsidRPr="1AE88CB0" w:rsidR="5E4D23C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When completing a barbell back squat, the participant must be at least 90° for the repetition to qualify.</w:t>
      </w:r>
    </w:p>
    <w:p w:rsidR="1AE88CB0" w:rsidP="1AE88CB0" w:rsidRDefault="1AE88CB0" w14:paraId="4D063D69" w14:textId="63A022DD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1AE88CB0" w:rsidP="1AE88CB0" w:rsidRDefault="1AE88CB0" w14:paraId="49479BEA" w14:textId="4EFEAB9B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22F18ED3" w:rsidP="1AE88CB0" w:rsidRDefault="22F18ED3" w14:paraId="230D9844" w14:textId="65E1AE40">
      <w:pPr>
        <w:pStyle w:val="Normal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1AE88CB0" w:rsidR="4D9A2196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2.1.3 </w:t>
      </w:r>
      <w:r w:rsidRPr="1AE88CB0" w:rsidR="48C4FAA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Physical measurements</w:t>
      </w:r>
    </w:p>
    <w:p w:rsidR="4F408365" w:rsidP="1AE88CB0" w:rsidRDefault="4F408365" w14:paraId="7E618FD2" w14:textId="0E9CCCFE">
      <w:pPr>
        <w:pStyle w:val="Normal"/>
        <w:jc w:val="left"/>
        <w:rPr>
          <w:rFonts w:ascii="Aptos" w:hAnsi="Aptos" w:eastAsia="Aptos" w:cs="Aptos"/>
          <w:b w:val="0"/>
          <w:bCs w:val="0"/>
          <w:sz w:val="24"/>
          <w:szCs w:val="24"/>
          <w:u w:val="none"/>
        </w:rPr>
      </w:pPr>
      <w:r w:rsidRPr="1AE88CB0" w:rsidR="48C4FA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Body mass was </w:t>
      </w:r>
      <w:r w:rsidRPr="1AE88CB0" w:rsidR="48C4FA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determined</w:t>
      </w:r>
      <w:r w:rsidRPr="1AE88CB0" w:rsidR="48C4FA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using a calibrated weighing scale</w:t>
      </w:r>
      <w:r w:rsidRPr="1AE88CB0" w:rsidR="2AF87B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AE88CB0" w:rsidR="48C4FAA9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(</w:t>
      </w:r>
      <w:r w:rsidRPr="1AE88CB0" w:rsidR="48C4FAA9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Seca</w:t>
      </w:r>
      <w:r w:rsidRPr="1AE88CB0" w:rsidR="42A1682B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875</w:t>
      </w:r>
      <w:r w:rsidRPr="1AE88CB0" w:rsidR="48C4FAA9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, Hamburg, Germany)</w:t>
      </w:r>
      <w:r w:rsidRPr="1AE88CB0" w:rsidR="6DDD1262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.</w:t>
      </w:r>
      <w:r w:rsidRPr="1AE88CB0" w:rsidR="16813B39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Height was </w:t>
      </w:r>
      <w:r w:rsidRPr="1AE88CB0" w:rsidR="16813B39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determined</w:t>
      </w:r>
      <w:r w:rsidRPr="1AE88CB0" w:rsidR="16813B39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using a Stadiometer</w:t>
      </w:r>
      <w:r w:rsidRPr="1AE88CB0" w:rsidR="2254F79F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(Seca 213, Hamburg, Germany). All units were recorded using the metric system.</w:t>
      </w:r>
      <w:r w:rsidRPr="1AE88CB0" w:rsidR="2009A9DD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Minimal clothing and jewellery were </w:t>
      </w:r>
      <w:r w:rsidRPr="1AE88CB0" w:rsidR="2009A9DD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required</w:t>
      </w:r>
      <w:r w:rsidRPr="1AE88CB0" w:rsidR="2009A9DD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when weighing.</w:t>
      </w:r>
    </w:p>
    <w:p w:rsidR="02365333" w:rsidP="1AE88CB0" w:rsidRDefault="02365333" w14:paraId="2D3C3F5B" w14:textId="5DAC93B5">
      <w:pPr>
        <w:pStyle w:val="Normal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1AE88CB0" w:rsidR="28E8D47D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2.1.4 </w:t>
      </w:r>
      <w:r w:rsidRPr="1AE88CB0" w:rsidR="4A2800E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Agility T-Test</w:t>
      </w:r>
    </w:p>
    <w:p w:rsidR="4DDDD288" w:rsidP="4F408365" w:rsidRDefault="4DDDD288" w14:paraId="61ACE30E" w14:textId="4DA219DA">
      <w:pPr>
        <w:pStyle w:val="Normal"/>
        <w:jc w:val="left"/>
        <w:rPr>
          <w:rFonts w:ascii="Aptos" w:hAnsi="Aptos" w:eastAsia="Aptos" w:cs="Aptos"/>
          <w:b w:val="0"/>
          <w:bCs w:val="0"/>
          <w:sz w:val="24"/>
          <w:szCs w:val="24"/>
          <w:u w:val="none"/>
        </w:rPr>
      </w:pPr>
      <w:r w:rsidRPr="1AE88CB0" w:rsidR="6ACCB4E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The test was administered as set out by</w:t>
      </w:r>
      <w:r w:rsidRPr="1AE88CB0" w:rsidR="79AA01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AE88CB0" w:rsidR="5AF9FB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Semenick (1990).</w:t>
      </w:r>
      <w:r w:rsidRPr="1AE88CB0" w:rsidR="3CEAD5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Four cones were arranged in a t shape with a 9.14m </w:t>
      </w:r>
      <w:r w:rsidRPr="1AE88CB0" w:rsidR="06DA2E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distance </w:t>
      </w:r>
      <w:r w:rsidRPr="1AE88CB0" w:rsidR="19EF75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from the starting cone with 2 cones placed 4.57m either side.</w:t>
      </w:r>
      <w:r w:rsidRPr="1AE88CB0" w:rsidR="689C4A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AE88CB0" w:rsidR="03B3F1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All times</w:t>
      </w:r>
      <w:r w:rsidRPr="1AE88CB0" w:rsidR="689C4A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were recorded using </w:t>
      </w:r>
      <w:r w:rsidRPr="1AE88CB0" w:rsidR="239E505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Brower timing system </w:t>
      </w:r>
      <w:r w:rsidRPr="1AE88CB0" w:rsidR="239E5059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(South Fort </w:t>
      </w:r>
      <w:r w:rsidRPr="1AE88CB0" w:rsidR="239E5059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Street,Draper</w:t>
      </w:r>
      <w:r w:rsidRPr="1AE88CB0" w:rsidR="239E5059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, USA).</w:t>
      </w:r>
    </w:p>
    <w:p w:rsidR="0D7DEB7E" w:rsidP="1AE88CB0" w:rsidRDefault="0D7DEB7E" w14:paraId="04A705ED" w14:textId="1D034BFF">
      <w:pPr>
        <w:pStyle w:val="Normal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1AE88CB0" w:rsidR="53CCC5D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2.1.5 </w:t>
      </w:r>
      <w:r w:rsidRPr="1AE88CB0" w:rsidR="4A2800E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30m sprint</w:t>
      </w:r>
    </w:p>
    <w:p w:rsidR="339E40D1" w:rsidP="4F408365" w:rsidRDefault="339E40D1" w14:paraId="3B4A90F4" w14:textId="29776CD1">
      <w:pPr>
        <w:pStyle w:val="Normal"/>
        <w:jc w:val="left"/>
        <w:rPr>
          <w:rFonts w:ascii="Aptos" w:hAnsi="Aptos" w:eastAsia="Aptos" w:cs="Aptos"/>
          <w:b w:val="0"/>
          <w:bCs w:val="0"/>
          <w:sz w:val="24"/>
          <w:szCs w:val="24"/>
          <w:u w:val="none"/>
        </w:rPr>
      </w:pPr>
      <w:r w:rsidRPr="1AE88CB0" w:rsidR="57A9B4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Participants are to begin in a standing position with their front leg behind a </w:t>
      </w:r>
      <w:r w:rsidRPr="1AE88CB0" w:rsidR="57A9B4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line.</w:t>
      </w:r>
      <w:r w:rsidRPr="1AE88CB0" w:rsidR="17D512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AE88CB0" w:rsidR="57A9B4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</w:t>
      </w:r>
      <w:r w:rsidRPr="1AE88CB0" w:rsidR="57A9B45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B</w:t>
      </w:r>
      <w:r w:rsidRPr="1AE88CB0" w:rsidR="1FF6009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rower timing system </w:t>
      </w:r>
      <w:r w:rsidRPr="1AE88CB0" w:rsidR="1FF60099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(South Fort </w:t>
      </w:r>
      <w:r w:rsidRPr="1AE88CB0" w:rsidR="1FF60099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Street,Draper</w:t>
      </w:r>
      <w:r w:rsidRPr="1AE88CB0" w:rsidR="1FF60099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, USA) was used to measure participants 30m sprint times.</w:t>
      </w:r>
    </w:p>
    <w:p w:rsidR="074930FE" w:rsidP="1AE88CB0" w:rsidRDefault="074930FE" w14:paraId="6AF69469" w14:textId="486A6579">
      <w:pPr>
        <w:pStyle w:val="Normal"/>
        <w:jc w:val="left"/>
        <w:rPr>
          <w:rFonts w:ascii="Aptos" w:hAnsi="Aptos" w:eastAsia="Aptos" w:cs="Aptos"/>
          <w:b w:val="1"/>
          <w:bCs w:val="1"/>
          <w:sz w:val="24"/>
          <w:szCs w:val="24"/>
          <w:u w:val="single"/>
        </w:rPr>
      </w:pPr>
      <w:r w:rsidRPr="1AE88CB0" w:rsidR="074930FE">
        <w:rPr>
          <w:rFonts w:ascii="Aptos" w:hAnsi="Aptos" w:eastAsia="Aptos" w:cs="Aptos"/>
          <w:b w:val="1"/>
          <w:bCs w:val="1"/>
          <w:sz w:val="24"/>
          <w:szCs w:val="24"/>
          <w:u w:val="single"/>
        </w:rPr>
        <w:t>2.1.6 The Yo-yo VO2 Max Test</w:t>
      </w:r>
    </w:p>
    <w:p w:rsidR="4A5E7F1F" w:rsidP="1AE88CB0" w:rsidRDefault="4A5E7F1F" w14:paraId="3ED92418" w14:textId="5BFD095F">
      <w:pPr>
        <w:pStyle w:val="Normal"/>
        <w:jc w:val="left"/>
        <w:rPr>
          <w:rFonts w:ascii="Aptos" w:hAnsi="Aptos" w:eastAsia="Aptos" w:cs="Aptos"/>
          <w:b w:val="0"/>
          <w:bCs w:val="0"/>
          <w:sz w:val="24"/>
          <w:szCs w:val="24"/>
          <w:u w:val="none"/>
        </w:rPr>
      </w:pPr>
      <w:r w:rsidRPr="1AE88CB0" w:rsidR="4A5E7F1F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The course is laid out with a </w:t>
      </w:r>
      <w:r w:rsidRPr="1AE88CB0" w:rsidR="4A5E7F1F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20 met</w:t>
      </w:r>
      <w:r w:rsidRPr="1AE88CB0" w:rsidR="4A5E7F1F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er</w:t>
      </w:r>
      <w:r w:rsidRPr="1AE88CB0" w:rsidR="4A5E7F1F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distance followed by a </w:t>
      </w:r>
      <w:r w:rsidRPr="1AE88CB0" w:rsidR="4A5E7F1F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5 meter</w:t>
      </w:r>
      <w:r w:rsidRPr="1AE88CB0" w:rsidR="4A5E7F1F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distance away from the start</w:t>
      </w:r>
      <w:r w:rsidRPr="1AE88CB0" w:rsidR="7DAD6476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to act as an active </w:t>
      </w:r>
      <w:r w:rsidRPr="1AE88CB0" w:rsidR="7DAD6476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recove</w:t>
      </w:r>
      <w:r w:rsidRPr="1AE88CB0" w:rsidR="7DAD6476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ry zone</w:t>
      </w:r>
      <w:r w:rsidRPr="1AE88CB0" w:rsidR="4A5E7F1F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. Participants</w:t>
      </w:r>
      <w:r w:rsidRPr="1AE88CB0" w:rsidR="61EF4085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</w:t>
      </w:r>
      <w:r w:rsidRPr="1AE88CB0" w:rsidR="61EF4085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are required to</w:t>
      </w:r>
      <w:r w:rsidRPr="1AE88CB0" w:rsidR="61EF4085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run to the 20m distance before the beep</w:t>
      </w:r>
      <w:r w:rsidRPr="1AE88CB0" w:rsidR="2CDD205D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which is signalled through a speaker</w:t>
      </w:r>
      <w:r w:rsidRPr="1AE88CB0" w:rsidR="61EF4085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. On return participants will walk to the 5m distance and return to the start line to start the next beep. </w:t>
      </w:r>
    </w:p>
    <w:p w:rsidR="5C14FBBE" w:rsidP="4F408365" w:rsidRDefault="5C14FBBE" w14:paraId="3EB407BB" w14:textId="02896855">
      <w:pPr>
        <w:pStyle w:val="Normal"/>
        <w:jc w:val="left"/>
        <w:rPr>
          <w:rFonts w:ascii="Aptos" w:hAnsi="Aptos" w:eastAsia="Aptos" w:cs="Aptos"/>
          <w:b w:val="1"/>
          <w:bCs w:val="1"/>
          <w:sz w:val="24"/>
          <w:szCs w:val="24"/>
          <w:u w:val="single"/>
        </w:rPr>
      </w:pPr>
      <w:r w:rsidRPr="1AE88CB0" w:rsidR="1FF60099">
        <w:rPr>
          <w:rFonts w:ascii="Aptos" w:hAnsi="Aptos" w:eastAsia="Aptos" w:cs="Aptos"/>
          <w:b w:val="1"/>
          <w:bCs w:val="1"/>
          <w:sz w:val="24"/>
          <w:szCs w:val="24"/>
          <w:u w:val="single"/>
        </w:rPr>
        <w:t xml:space="preserve">2.2 </w:t>
      </w:r>
      <w:r w:rsidRPr="1AE88CB0" w:rsidR="28BC3F62">
        <w:rPr>
          <w:rFonts w:ascii="Aptos" w:hAnsi="Aptos" w:eastAsia="Aptos" w:cs="Aptos"/>
          <w:b w:val="1"/>
          <w:bCs w:val="1"/>
          <w:sz w:val="24"/>
          <w:szCs w:val="24"/>
          <w:u w:val="single"/>
        </w:rPr>
        <w:t>S</w:t>
      </w:r>
      <w:r w:rsidRPr="1AE88CB0" w:rsidR="1FF60099">
        <w:rPr>
          <w:rFonts w:ascii="Aptos" w:hAnsi="Aptos" w:eastAsia="Aptos" w:cs="Aptos"/>
          <w:b w:val="1"/>
          <w:bCs w:val="1"/>
          <w:sz w:val="24"/>
          <w:szCs w:val="24"/>
          <w:u w:val="single"/>
        </w:rPr>
        <w:t>tatistica</w:t>
      </w:r>
      <w:r w:rsidRPr="1AE88CB0" w:rsidR="1FF60099">
        <w:rPr>
          <w:rFonts w:ascii="Aptos" w:hAnsi="Aptos" w:eastAsia="Aptos" w:cs="Aptos"/>
          <w:b w:val="1"/>
          <w:bCs w:val="1"/>
          <w:sz w:val="24"/>
          <w:szCs w:val="24"/>
          <w:u w:val="single"/>
        </w:rPr>
        <w:t>l analysis</w:t>
      </w:r>
    </w:p>
    <w:p w:rsidR="67459D6B" w:rsidP="4F408365" w:rsidRDefault="67459D6B" w14:paraId="6C6D67C1" w14:textId="78F46672">
      <w:pPr>
        <w:pStyle w:val="Normal"/>
        <w:jc w:val="left"/>
        <w:rPr>
          <w:rFonts w:ascii="Aptos" w:hAnsi="Aptos" w:eastAsia="Aptos" w:cs="Aptos"/>
          <w:b w:val="0"/>
          <w:bCs w:val="0"/>
          <w:sz w:val="24"/>
          <w:szCs w:val="24"/>
          <w:u w:val="none"/>
        </w:rPr>
      </w:pPr>
      <w:r w:rsidRPr="1AE88CB0" w:rsidR="366D9817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To compare the athlete to the rest of the group, Z-scores will be carried </w:t>
      </w:r>
      <w:r w:rsidRPr="1AE88CB0" w:rsidR="1E61BD21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out using</w:t>
      </w:r>
      <w:r w:rsidRPr="1AE88CB0" w:rsidR="022B304E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Microsoft Excel </w:t>
      </w:r>
      <w:r w:rsidRPr="1AE88CB0" w:rsidR="366D9817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to s</w:t>
      </w:r>
      <w:r w:rsidRPr="1AE88CB0" w:rsidR="6F1F114F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ee how they compare </w:t>
      </w:r>
      <w:r w:rsidRPr="1AE88CB0" w:rsidR="15D29953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to the group</w:t>
      </w:r>
      <w:r w:rsidRPr="1AE88CB0" w:rsidR="6F1F114F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. Any </w:t>
      </w:r>
      <w:r w:rsidRPr="1AE88CB0" w:rsidR="6F1F114F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additional</w:t>
      </w:r>
      <w:r w:rsidRPr="1AE88CB0" w:rsidR="6F1F114F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tests carried out will be compared through data on </w:t>
      </w:r>
      <w:r w:rsidRPr="1AE88CB0" w:rsidR="6F1F114F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published journa</w:t>
      </w:r>
      <w:r w:rsidRPr="1AE88CB0" w:rsidR="5B11E67C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ls using the </w:t>
      </w:r>
      <w:r w:rsidRPr="1AE88CB0" w:rsidR="529A670B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University</w:t>
      </w:r>
      <w:r w:rsidRPr="1AE88CB0" w:rsidR="5B11E67C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of Wales – Trinity </w:t>
      </w:r>
      <w:r w:rsidRPr="1AE88CB0" w:rsidR="5B11E67C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St.Davids</w:t>
      </w:r>
      <w:r w:rsidRPr="1AE88CB0" w:rsidR="5B11E67C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library database</w:t>
      </w:r>
      <w:r w:rsidRPr="1AE88CB0" w:rsidR="55F7DE73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.</w:t>
      </w:r>
    </w:p>
    <w:p w:rsidR="1AE88CB0" w:rsidP="1AE88CB0" w:rsidRDefault="1AE88CB0" w14:paraId="4C4EF822" w14:textId="6F40925A">
      <w:pPr>
        <w:pStyle w:val="Normal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</w:p>
    <w:p w:rsidR="1AE88CB0" w:rsidP="1AE88CB0" w:rsidRDefault="1AE88CB0" w14:paraId="36B5850E" w14:textId="68D52A36">
      <w:pPr>
        <w:pStyle w:val="Normal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</w:p>
    <w:p w:rsidR="1AE88CB0" w:rsidP="1AE88CB0" w:rsidRDefault="1AE88CB0" w14:paraId="71FDF4E8" w14:textId="616D67C2">
      <w:pPr>
        <w:pStyle w:val="Normal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</w:p>
    <w:p w:rsidR="1AE88CB0" w:rsidP="1AE88CB0" w:rsidRDefault="1AE88CB0" w14:paraId="432BE2F5" w14:textId="4FB99C0A">
      <w:pPr>
        <w:pStyle w:val="Normal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</w:p>
    <w:p w:rsidR="1AE88CB0" w:rsidP="1AE88CB0" w:rsidRDefault="1AE88CB0" w14:paraId="37CB242E" w14:textId="32EBC7FF">
      <w:pPr>
        <w:pStyle w:val="Normal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</w:p>
    <w:p w:rsidR="1AE88CB0" w:rsidP="1AE88CB0" w:rsidRDefault="1AE88CB0" w14:paraId="3536F51C" w14:textId="788FE0CC">
      <w:pPr>
        <w:pStyle w:val="Normal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</w:p>
    <w:p w:rsidR="1AE88CB0" w:rsidP="1AE88CB0" w:rsidRDefault="1AE88CB0" w14:paraId="43EDE7D9" w14:textId="76C83326">
      <w:pPr>
        <w:pStyle w:val="Normal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</w:p>
    <w:p w:rsidR="42BC7D0F" w:rsidP="1AE88CB0" w:rsidRDefault="42BC7D0F" w14:paraId="4D3B05D5" w14:textId="2129B0A0">
      <w:pPr>
        <w:pStyle w:val="ListParagraph"/>
        <w:numPr>
          <w:ilvl w:val="0"/>
          <w:numId w:val="1"/>
        </w:numPr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  <w:u w:val="single"/>
        </w:rPr>
      </w:pPr>
      <w:r w:rsidRPr="1AE88CB0" w:rsidR="4A2800E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  <w:u w:val="single"/>
        </w:rPr>
        <w:t>Results</w:t>
      </w:r>
    </w:p>
    <w:p w:rsidR="3FC766E1" w:rsidP="1AE88CB0" w:rsidRDefault="3FC766E1" w14:paraId="7A78894A" w14:textId="59C89F27">
      <w:pPr>
        <w:pStyle w:val="Normal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1AE88CB0" w:rsidR="3FC766E1">
        <w:rPr>
          <w:rFonts w:ascii="Aptos" w:hAnsi="Aptos" w:eastAsia="Aptos" w:cs="Aptos"/>
          <w:b w:val="1"/>
          <w:bCs w:val="1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Figure 1 </w:t>
      </w:r>
      <w:r w:rsidRPr="1AE88CB0" w:rsidR="3FC766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shows how the subject compared to the rest of the group</w:t>
      </w:r>
      <w:r w:rsidRPr="1AE88CB0" w:rsidR="7C9C59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for the fitness tests relevant to rugby union.</w:t>
      </w:r>
    </w:p>
    <w:p w:rsidR="1AE88CB0" w:rsidP="1AE88CB0" w:rsidRDefault="1AE88CB0" w14:paraId="01E3E6CF" w14:textId="10141406">
      <w:pPr>
        <w:pStyle w:val="Normal"/>
        <w:ind w:lef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  <w:u w:val="single"/>
        </w:rPr>
      </w:pPr>
    </w:p>
    <w:p w:rsidR="6DE134A3" w:rsidP="1AE88CB0" w:rsidRDefault="6DE134A3" w14:paraId="7EB684B6" w14:textId="6163AF38">
      <w:pPr>
        <w:spacing w:before="0" w:beforeAutospacing="off" w:after="0" w:afterAutospacing="off"/>
        <w:jc w:val="left"/>
      </w:pPr>
      <w:r w:rsidR="6DE134A3">
        <w:drawing>
          <wp:inline wp14:editId="28F48976" wp14:anchorId="2022B1EA">
            <wp:extent cx="5943600" cy="2905125"/>
            <wp:effectExtent l="0" t="0" r="0" b="0"/>
            <wp:docPr id="6779233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f795922ef0740e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05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F52A234" w:rsidP="1AE88CB0" w:rsidRDefault="4F52A234" w14:paraId="3469F36B" w14:textId="1C2A736B">
      <w:pPr>
        <w:pStyle w:val="Normal"/>
        <w:ind w:left="0"/>
        <w:jc w:val="left"/>
        <w:rPr>
          <w:rFonts w:ascii="Aptos" w:hAnsi="Aptos" w:eastAsia="Aptos" w:cs="Aptos"/>
          <w:b w:val="1"/>
          <w:bCs w:val="1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1AE88CB0" w:rsidR="4F52A234">
        <w:rPr>
          <w:rFonts w:ascii="Aptos" w:hAnsi="Aptos" w:eastAsia="Aptos" w:cs="Aptos"/>
          <w:b w:val="1"/>
          <w:bCs w:val="1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Figure 1. Z-Score profile for the athlete compared to the participants</w:t>
      </w:r>
    </w:p>
    <w:p w:rsidR="1AE88CB0" w:rsidP="1AE88CB0" w:rsidRDefault="1AE88CB0" w14:paraId="30AE89AF" w14:textId="3A919EAC">
      <w:pPr>
        <w:pStyle w:val="Normal"/>
        <w:ind w:lef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  <w:u w:val="single"/>
        </w:rPr>
      </w:pPr>
    </w:p>
    <w:p w:rsidR="76DBD90A" w:rsidP="1AE88CB0" w:rsidRDefault="76DBD90A" w14:paraId="710ED188" w14:textId="3F5483CB">
      <w:pPr>
        <w:pStyle w:val="Normal"/>
        <w:ind w:lef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  <w:u w:val="single"/>
        </w:rPr>
      </w:pPr>
      <w:r w:rsidRPr="1AE88CB0" w:rsidR="76DBD90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  <w:u w:val="single"/>
        </w:rPr>
        <w:t xml:space="preserve">3.1 </w:t>
      </w:r>
      <w:r w:rsidRPr="1AE88CB0" w:rsidR="035C095D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  <w:u w:val="single"/>
        </w:rPr>
        <w:t xml:space="preserve">Comparative data </w:t>
      </w:r>
      <w:r w:rsidRPr="1AE88CB0" w:rsidR="07ECF27D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8"/>
          <w:szCs w:val="28"/>
          <w:u w:val="single"/>
        </w:rPr>
        <w:t xml:space="preserve">between the subject and other rugby players </w:t>
      </w:r>
    </w:p>
    <w:p w:rsidR="17BF2740" w:rsidP="1AE88CB0" w:rsidRDefault="17BF2740" w14:paraId="16F01BB8" w14:textId="6EAC0410">
      <w:pPr>
        <w:pStyle w:val="Normal"/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1AE88CB0" w:rsidR="17BF27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Below is published data from multiple journals. Due to some tests having limited research the playing level </w:t>
      </w:r>
      <w:r w:rsidRPr="1AE88CB0" w:rsidR="0A0665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and some ages </w:t>
      </w:r>
      <w:r w:rsidRPr="1AE88CB0" w:rsidR="17BF27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may vary.</w:t>
      </w:r>
    </w:p>
    <w:p w:rsidR="1AE88CB0" w:rsidP="1AE88CB0" w:rsidRDefault="1AE88CB0" w14:paraId="1A0E7CC6" w14:textId="56CD9548">
      <w:pPr>
        <w:pStyle w:val="Normal"/>
        <w:ind w:lef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</w:p>
    <w:p w:rsidR="17447CB2" w:rsidP="1AE88CB0" w:rsidRDefault="17447CB2" w14:paraId="37E158CF" w14:textId="5029CEE0">
      <w:pPr>
        <w:pStyle w:val="Normal"/>
        <w:ind w:lef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1AE88CB0" w:rsidR="17447CB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3.1.1 </w:t>
      </w:r>
      <w:r w:rsidRPr="1AE88CB0" w:rsidR="2048F33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Physical Characteristics </w:t>
      </w:r>
    </w:p>
    <w:p w:rsidR="3B826649" w:rsidP="1AE88CB0" w:rsidRDefault="3B826649" w14:paraId="3A5331C5" w14:textId="7235CB2D">
      <w:pPr>
        <w:pStyle w:val="Normal"/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1AE88CB0" w:rsidR="3B8266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Our athlete is </w:t>
      </w:r>
      <w:r w:rsidRPr="1AE88CB0" w:rsidR="636734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22 years old, </w:t>
      </w:r>
      <w:r w:rsidRPr="1AE88CB0" w:rsidR="3B8266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183cm in height and weighs 84kg.</w:t>
      </w:r>
      <w:r w:rsidRPr="1AE88CB0" w:rsidR="3B8266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The mean </w:t>
      </w:r>
      <w:r w:rsidRPr="1AE88CB0" w:rsidR="24AAA99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age for</w:t>
      </w:r>
      <w:r w:rsidRPr="1AE88CB0" w:rsidR="36C435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National Amateur back</w:t>
      </w:r>
      <w:r w:rsidRPr="1AE88CB0" w:rsidR="27CF2C0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s is 25 years old</w:t>
      </w:r>
      <w:r w:rsidRPr="1AE88CB0" w:rsidR="2C677C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(Alonso-Aubin, D.A., </w:t>
      </w:r>
      <w:r w:rsidRPr="1AE88CB0" w:rsidR="2C677C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Picón</w:t>
      </w:r>
      <w:r w:rsidRPr="1AE88CB0" w:rsidR="2C677C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-Martínez, M. and </w:t>
      </w:r>
      <w:r w:rsidRPr="1AE88CB0" w:rsidR="2C677C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Chulvi</w:t>
      </w:r>
      <w:r w:rsidRPr="1AE88CB0" w:rsidR="2C677C9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-Medrano, I.,2021). Mean height is 180cm and mean weight is 84.15kg (</w:t>
      </w:r>
      <w:r w:rsidRPr="1AE88CB0" w:rsidR="2C677C94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2"/>
          <w:szCs w:val="22"/>
        </w:rPr>
        <w:t>Zabaloy</w:t>
      </w:r>
      <w:r w:rsidRPr="1AE88CB0" w:rsidR="2C677C94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2"/>
          <w:szCs w:val="22"/>
        </w:rPr>
        <w:t xml:space="preserve">, S. </w:t>
      </w:r>
      <w:r w:rsidRPr="1AE88CB0" w:rsidR="2C677C94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2"/>
          <w:szCs w:val="22"/>
        </w:rPr>
        <w:t>et al.</w:t>
      </w:r>
      <w:r w:rsidRPr="1AE88CB0" w:rsidR="20A20E48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2"/>
          <w:szCs w:val="22"/>
        </w:rPr>
        <w:t>,</w:t>
      </w:r>
      <w:r w:rsidRPr="1AE88CB0" w:rsidR="2C677C94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2"/>
          <w:szCs w:val="22"/>
        </w:rPr>
        <w:t>2021</w:t>
      </w:r>
      <w:r w:rsidRPr="1AE88CB0" w:rsidR="32CB0EB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2"/>
          <w:szCs w:val="22"/>
        </w:rPr>
        <w:t>).</w:t>
      </w:r>
    </w:p>
    <w:p w:rsidR="1AE88CB0" w:rsidP="1AE88CB0" w:rsidRDefault="1AE88CB0" w14:paraId="272FF8A5" w14:textId="0D1C2AB3">
      <w:pPr>
        <w:pStyle w:val="Normal"/>
        <w:ind w:left="0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2"/>
          <w:szCs w:val="22"/>
        </w:rPr>
      </w:pPr>
    </w:p>
    <w:p w:rsidR="1AE88CB0" w:rsidP="1AE88CB0" w:rsidRDefault="1AE88CB0" w14:paraId="7F938C4D" w14:textId="72AC74B9">
      <w:pPr>
        <w:pStyle w:val="Normal"/>
        <w:ind w:left="0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2"/>
          <w:szCs w:val="22"/>
        </w:rPr>
      </w:pPr>
    </w:p>
    <w:p w:rsidR="1DA031E5" w:rsidP="1AE88CB0" w:rsidRDefault="1DA031E5" w14:paraId="0D2AC113" w14:textId="38679E55">
      <w:pPr>
        <w:pStyle w:val="Normal"/>
        <w:ind w:lef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1AE88CB0" w:rsidR="1DA031E5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3.1.2 </w:t>
      </w:r>
      <w:r w:rsidRPr="1AE88CB0" w:rsidR="78D25423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Watt</w:t>
      </w:r>
      <w:r w:rsidRPr="1AE88CB0" w:rsidR="463615E3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bi</w:t>
      </w:r>
      <w:r w:rsidRPr="1AE88CB0" w:rsidR="78D25423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ke</w:t>
      </w:r>
      <w:r w:rsidRPr="1AE88CB0" w:rsidR="78D25423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 peak power</w:t>
      </w:r>
    </w:p>
    <w:p w:rsidR="4CA80BB8" w:rsidP="1AE88CB0" w:rsidRDefault="4CA80BB8" w14:paraId="2938E9A7" w14:textId="7FA0B126">
      <w:pPr>
        <w:pStyle w:val="Normal"/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1AE88CB0" w:rsidR="4CA80B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The</w:t>
      </w:r>
      <w:r w:rsidRPr="1AE88CB0" w:rsidR="31EC0F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athlete displayed a score of 1355W on the 6 second </w:t>
      </w:r>
      <w:r w:rsidRPr="1AE88CB0" w:rsidR="11F585F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W</w:t>
      </w:r>
      <w:r w:rsidRPr="1AE88CB0" w:rsidR="31EC0F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attbike</w:t>
      </w:r>
      <w:r w:rsidRPr="1AE88CB0" w:rsidR="31EC0F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peak power test. </w:t>
      </w:r>
      <w:r w:rsidRPr="1AE88CB0" w:rsidR="0AD5840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Data from Ripley, J.N. (2</w:t>
      </w:r>
      <w:r w:rsidRPr="1AE88CB0" w:rsidR="33FA88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017) </w:t>
      </w:r>
      <w:r w:rsidRPr="1AE88CB0" w:rsidR="12A5A2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presented</w:t>
      </w:r>
      <w:r w:rsidRPr="1AE88CB0" w:rsidR="33FA88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the mean score </w:t>
      </w:r>
      <w:r w:rsidRPr="1AE88CB0" w:rsidR="65152EF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of </w:t>
      </w:r>
      <w:r w:rsidRPr="1AE88CB0" w:rsidR="33FA88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1</w:t>
      </w:r>
      <w:r w:rsidRPr="1AE88CB0" w:rsidR="0DB1C70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378W</w:t>
      </w:r>
      <w:r w:rsidRPr="1AE88CB0" w:rsidR="07C686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for rugby union players</w:t>
      </w:r>
      <w:r w:rsidRPr="1AE88CB0" w:rsidR="0DB1C70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.</w:t>
      </w:r>
    </w:p>
    <w:p w:rsidR="64B07A22" w:rsidP="1AE88CB0" w:rsidRDefault="64B07A22" w14:paraId="3338984E" w14:textId="1FCE4D52">
      <w:pPr>
        <w:pStyle w:val="Normal"/>
        <w:ind w:left="0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1AE88CB0" w:rsidR="64B07A2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3.1.3 </w:t>
      </w:r>
      <w:r w:rsidRPr="1AE88CB0" w:rsidR="5F4511FE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30m Sprint </w:t>
      </w:r>
    </w:p>
    <w:p w:rsidR="23799914" w:rsidP="1AE88CB0" w:rsidRDefault="23799914" w14:paraId="0DC451A8" w14:textId="4BF5FC7C">
      <w:pPr>
        <w:pStyle w:val="Normal"/>
        <w:ind w:left="0"/>
        <w:jc w:val="left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</w:pPr>
      <w:r w:rsidRPr="1AE88CB0" w:rsidR="237999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The </w:t>
      </w:r>
      <w:r w:rsidRPr="1AE88CB0" w:rsidR="5F4511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athlete displayed a </w:t>
      </w:r>
      <w:r w:rsidRPr="1AE88CB0" w:rsidR="35BA35A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30m sprint time </w:t>
      </w:r>
      <w:r w:rsidRPr="1AE88CB0" w:rsidR="6EAC36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of 4.42</w:t>
      </w:r>
      <w:r w:rsidRPr="1AE88CB0" w:rsidR="598B44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seconds</w:t>
      </w:r>
      <w:r w:rsidRPr="1AE88CB0" w:rsidR="6EAC36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.</w:t>
      </w:r>
      <w:r w:rsidRPr="1AE88CB0" w:rsidR="79F88E3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AE88CB0" w:rsidR="79F88E3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Zabaloy</w:t>
      </w:r>
      <w:r w:rsidRPr="1AE88CB0" w:rsidR="79F88E3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, S. </w:t>
      </w:r>
      <w:r w:rsidRPr="1AE88CB0" w:rsidR="79F88E31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et al.</w:t>
      </w:r>
      <w:r w:rsidRPr="1AE88CB0" w:rsidR="79F88E3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(2021) </w:t>
      </w:r>
      <w:r w:rsidRPr="1AE88CB0" w:rsidR="625007B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presented </w:t>
      </w:r>
      <w:r w:rsidRPr="1AE88CB0" w:rsidR="79F88E3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that a back on average should aim for 4.19</w:t>
      </w:r>
      <w:r w:rsidRPr="1AE88CB0" w:rsidR="6CF7DB58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 seconds.</w:t>
      </w:r>
    </w:p>
    <w:p w:rsidR="17152A47" w:rsidP="1AE88CB0" w:rsidRDefault="17152A47" w14:paraId="6954E98E" w14:textId="5480AD3F">
      <w:pPr>
        <w:pStyle w:val="Normal"/>
        <w:ind w:left="0"/>
        <w:jc w:val="left"/>
        <w:rPr>
          <w:rFonts w:ascii="Source Sans Pro" w:hAnsi="Source Sans Pro" w:eastAsia="Source Sans Pro" w:cs="Source Sans Pro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single"/>
        </w:rPr>
      </w:pPr>
      <w:r w:rsidRPr="1AE88CB0" w:rsidR="17152A47">
        <w:rPr>
          <w:rFonts w:ascii="Source Sans Pro" w:hAnsi="Source Sans Pro" w:eastAsia="Source Sans Pro" w:cs="Source Sans Pro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single"/>
        </w:rPr>
        <w:t xml:space="preserve">3.1.4 </w:t>
      </w:r>
      <w:r w:rsidRPr="1AE88CB0" w:rsidR="7453D9F7">
        <w:rPr>
          <w:rFonts w:ascii="Source Sans Pro" w:hAnsi="Source Sans Pro" w:eastAsia="Source Sans Pro" w:cs="Source Sans Pro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single"/>
        </w:rPr>
        <w:t>Agility T-test</w:t>
      </w:r>
    </w:p>
    <w:p w:rsidR="4D4DB270" w:rsidP="1AE88CB0" w:rsidRDefault="4D4DB270" w14:paraId="08210B7C" w14:textId="634BA195">
      <w:pPr>
        <w:pStyle w:val="Normal"/>
        <w:ind w:lef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  <w:r w:rsidRPr="1AE88CB0" w:rsidR="4D4DB27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The </w:t>
      </w:r>
      <w:r w:rsidRPr="1AE88CB0" w:rsidR="7453D9F7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 xml:space="preserve">athlete displayed a T-test time of 10.32. </w:t>
      </w:r>
      <w:r w:rsidRPr="1AE88CB0" w:rsidR="3218EC2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V</w:t>
      </w:r>
      <w:r w:rsidRPr="1AE88CB0" w:rsidR="17B7B09A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a</w:t>
      </w:r>
      <w:r w:rsidRPr="1AE88CB0" w:rsidR="17B7B09A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n Gent, </w:t>
      </w:r>
      <w:r w:rsidRPr="1AE88CB0" w:rsidR="17B7B09A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M.</w:t>
      </w:r>
      <w:r w:rsidRPr="1AE88CB0" w:rsidR="17B7B09A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</w:t>
      </w:r>
      <w:r w:rsidRPr="1AE88CB0" w:rsidR="17B7B09A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and Spamer, E.J. (2</w:t>
      </w:r>
      <w:r w:rsidRPr="1AE88CB0" w:rsidR="17B7B09A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005) suggests that a player in the backline should aim for </w:t>
      </w:r>
      <w:r w:rsidRPr="1AE88CB0" w:rsidR="17B7B09A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a </w:t>
      </w:r>
      <w:r w:rsidRPr="1AE88CB0" w:rsidR="17B7B09A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time of 10.73.</w:t>
      </w:r>
    </w:p>
    <w:p w:rsidR="266A8824" w:rsidP="1AE88CB0" w:rsidRDefault="266A8824" w14:paraId="4FBA7F0A" w14:textId="5EBD886A">
      <w:pPr>
        <w:pStyle w:val="Normal"/>
        <w:ind w:left="0"/>
        <w:jc w:val="left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  <w:r w:rsidRPr="1AE88CB0" w:rsidR="266A8824">
        <w:rPr>
          <w:rFonts w:ascii="Aptos" w:hAnsi="Aptos" w:eastAsia="Aptos" w:cs="Aptos"/>
          <w:b w:val="1"/>
          <w:bCs w:val="1"/>
          <w:sz w:val="24"/>
          <w:szCs w:val="24"/>
          <w:u w:val="single"/>
        </w:rPr>
        <w:t xml:space="preserve">3.1.5 </w:t>
      </w:r>
      <w:r w:rsidRPr="1AE88CB0" w:rsidR="28092767">
        <w:rPr>
          <w:rFonts w:ascii="Aptos" w:hAnsi="Aptos" w:eastAsia="Aptos" w:cs="Aptos"/>
          <w:b w:val="1"/>
          <w:bCs w:val="1"/>
          <w:sz w:val="24"/>
          <w:szCs w:val="24"/>
          <w:u w:val="single"/>
        </w:rPr>
        <w:t>Yo</w:t>
      </w:r>
      <w:r w:rsidRPr="1AE88CB0" w:rsidR="3C6D7A7E">
        <w:rPr>
          <w:rFonts w:ascii="Aptos" w:hAnsi="Aptos" w:eastAsia="Aptos" w:cs="Aptos"/>
          <w:b w:val="1"/>
          <w:bCs w:val="1"/>
          <w:sz w:val="24"/>
          <w:szCs w:val="24"/>
          <w:u w:val="single"/>
        </w:rPr>
        <w:t>-</w:t>
      </w:r>
      <w:r w:rsidRPr="1AE88CB0" w:rsidR="28092767">
        <w:rPr>
          <w:rFonts w:ascii="Aptos" w:hAnsi="Aptos" w:eastAsia="Aptos" w:cs="Aptos"/>
          <w:b w:val="1"/>
          <w:bCs w:val="1"/>
          <w:sz w:val="24"/>
          <w:szCs w:val="24"/>
          <w:u w:val="single"/>
        </w:rPr>
        <w:t>yo VO2 Maximum Test</w:t>
      </w:r>
    </w:p>
    <w:p w:rsidR="28092767" w:rsidP="1AE88CB0" w:rsidRDefault="28092767" w14:paraId="6444596E" w14:textId="5C87D091">
      <w:pPr>
        <w:pStyle w:val="Normal"/>
        <w:ind w:left="0"/>
        <w:jc w:val="left"/>
        <w:rPr>
          <w:rFonts w:ascii="Calibri" w:hAnsi="Calibri" w:eastAsia="Calibri" w:cs="Calibri"/>
          <w:sz w:val="24"/>
          <w:szCs w:val="24"/>
        </w:rPr>
      </w:pPr>
      <w:r w:rsidRPr="1AE88CB0" w:rsidR="28092767">
        <w:rPr>
          <w:rFonts w:ascii="Calibri" w:hAnsi="Calibri" w:eastAsia="Calibri" w:cs="Calibri"/>
          <w:sz w:val="24"/>
          <w:szCs w:val="24"/>
        </w:rPr>
        <w:t xml:space="preserve">The athlete displayed a Yoyo VO2 score of 42.1 </w:t>
      </w:r>
      <w:r w:rsidRPr="1AE88CB0" w:rsidR="5709CF7C">
        <w:rPr>
          <w:rFonts w:ascii="Calibri" w:hAnsi="Calibri" w:eastAsia="Calibri" w:cs="Calibri"/>
          <w:sz w:val="24"/>
          <w:szCs w:val="24"/>
        </w:rPr>
        <w:t xml:space="preserve">- Level 14.6. </w:t>
      </w:r>
      <w:r w:rsidRPr="1AE88CB0" w:rsidR="28092767">
        <w:rPr>
          <w:rFonts w:ascii="Calibri" w:hAnsi="Calibri" w:eastAsia="Calibri" w:cs="Calibri"/>
          <w:sz w:val="24"/>
          <w:szCs w:val="24"/>
        </w:rPr>
        <w:t>Sant’anna, R.T, de Souza Castro, F.A.</w:t>
      </w:r>
      <w:r w:rsidRPr="1AE88CB0" w:rsidR="4A7C9B35">
        <w:rPr>
          <w:rFonts w:ascii="Calibri" w:hAnsi="Calibri" w:eastAsia="Calibri" w:cs="Calibri"/>
          <w:sz w:val="24"/>
          <w:szCs w:val="24"/>
        </w:rPr>
        <w:t xml:space="preserve"> (</w:t>
      </w:r>
      <w:r w:rsidRPr="1AE88CB0" w:rsidR="28092767">
        <w:rPr>
          <w:rFonts w:ascii="Calibri" w:hAnsi="Calibri" w:eastAsia="Calibri" w:cs="Calibri"/>
          <w:sz w:val="24"/>
          <w:szCs w:val="24"/>
        </w:rPr>
        <w:t>2017</w:t>
      </w:r>
      <w:r w:rsidRPr="1AE88CB0" w:rsidR="0C4ED596">
        <w:rPr>
          <w:rFonts w:ascii="Calibri" w:hAnsi="Calibri" w:eastAsia="Calibri" w:cs="Calibri"/>
          <w:sz w:val="24"/>
          <w:szCs w:val="24"/>
        </w:rPr>
        <w:t>) presented a mean score of 16.4</w:t>
      </w:r>
    </w:p>
    <w:p w:rsidR="1AE88CB0" w:rsidP="1AE88CB0" w:rsidRDefault="1AE88CB0" w14:paraId="2CDFF29B" w14:textId="0FD0A6AA">
      <w:pPr>
        <w:pStyle w:val="Normal"/>
        <w:ind w:left="0"/>
        <w:jc w:val="left"/>
        <w:rPr>
          <w:rFonts w:ascii="Aptos" w:hAnsi="Aptos" w:eastAsia="Aptos" w:cs="Aptos"/>
          <w:b w:val="1"/>
          <w:bCs w:val="1"/>
          <w:sz w:val="24"/>
          <w:szCs w:val="24"/>
          <w:u w:val="single"/>
        </w:rPr>
      </w:pPr>
    </w:p>
    <w:p w:rsidR="2CBC9B2D" w:rsidP="1AE88CB0" w:rsidRDefault="2CBC9B2D" w14:paraId="49FB4D28" w14:textId="7AA880AA">
      <w:pPr>
        <w:pStyle w:val="Normal"/>
        <w:ind w:left="0"/>
        <w:jc w:val="left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  <w:r w:rsidRPr="1AE88CB0" w:rsidR="2CBC9B2D">
        <w:rPr>
          <w:rFonts w:ascii="Aptos" w:hAnsi="Aptos" w:eastAsia="Aptos" w:cs="Aptos"/>
          <w:b w:val="1"/>
          <w:bCs w:val="1"/>
          <w:sz w:val="24"/>
          <w:szCs w:val="24"/>
          <w:u w:val="single"/>
        </w:rPr>
        <w:t xml:space="preserve">3.1.6 </w:t>
      </w:r>
      <w:r w:rsidRPr="1AE88CB0" w:rsidR="6B188329">
        <w:rPr>
          <w:rFonts w:ascii="Aptos" w:hAnsi="Aptos" w:eastAsia="Aptos" w:cs="Aptos"/>
          <w:b w:val="1"/>
          <w:bCs w:val="1"/>
          <w:sz w:val="24"/>
          <w:szCs w:val="24"/>
          <w:u w:val="single"/>
        </w:rPr>
        <w:t>Strength tests – 1 Repetition Maximum Squat and Bench Press</w:t>
      </w:r>
    </w:p>
    <w:p w:rsidR="3471010F" w:rsidP="1AE88CB0" w:rsidRDefault="3471010F" w14:paraId="6A43846A" w14:textId="1A8F316F">
      <w:pPr>
        <w:pStyle w:val="Normal"/>
        <w:ind w:left="0"/>
        <w:jc w:val="left"/>
        <w:rPr>
          <w:rFonts w:ascii="Aptos" w:hAnsi="Aptos" w:eastAsia="Aptos" w:cs="Aptos"/>
          <w:sz w:val="24"/>
          <w:szCs w:val="24"/>
        </w:rPr>
      </w:pPr>
      <w:r w:rsidRPr="1AE88CB0" w:rsidR="3471010F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The athlete scored 175kg in the squat and </w:t>
      </w:r>
      <w:r w:rsidRPr="1AE88CB0" w:rsidR="785EDE31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105kg in the bench press. </w:t>
      </w:r>
      <w:r w:rsidRPr="1AE88CB0" w:rsidR="3A835181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A mean bench press for elite is 135.2kg </w:t>
      </w:r>
      <w:r w:rsidRPr="1AE88CB0" w:rsidR="3A835181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whereas</w:t>
      </w:r>
      <w:r w:rsidRPr="1AE88CB0" w:rsidR="3A835181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a squat was 183.3kg</w:t>
      </w:r>
      <w:r w:rsidRPr="1AE88CB0" w:rsidR="5DA2FEED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(</w:t>
      </w:r>
      <w:r w:rsidRPr="1AE88CB0" w:rsidR="5DA2FE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lonso</w:t>
      </w:r>
      <w:r w:rsidRPr="1AE88CB0" w:rsidR="5DA2FE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-Aubin, D.A., Picón-Martínez, M. and </w:t>
      </w:r>
      <w:r w:rsidRPr="1AE88CB0" w:rsidR="5DA2FE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Chulvi</w:t>
      </w:r>
      <w:r w:rsidRPr="1AE88CB0" w:rsidR="5DA2FE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-Medrano, I.,2021).</w:t>
      </w:r>
    </w:p>
    <w:p w:rsidR="1AE88CB0" w:rsidP="1AE88CB0" w:rsidRDefault="1AE88CB0" w14:paraId="48544F5F" w14:textId="58D401E8">
      <w:pPr>
        <w:pStyle w:val="Normal"/>
        <w:ind w:left="0"/>
        <w:jc w:val="left"/>
        <w:rPr>
          <w:rFonts w:ascii="Aptos" w:hAnsi="Aptos" w:eastAsia="Aptos" w:cs="Aptos"/>
          <w:b w:val="1"/>
          <w:bCs w:val="1"/>
          <w:sz w:val="24"/>
          <w:szCs w:val="24"/>
          <w:u w:val="single"/>
        </w:rPr>
      </w:pPr>
    </w:p>
    <w:p w:rsidR="1AE88CB0" w:rsidP="1AE88CB0" w:rsidRDefault="1AE88CB0" w14:paraId="60F11C12" w14:textId="095034B0">
      <w:pPr>
        <w:pStyle w:val="Normal"/>
        <w:ind w:left="0"/>
        <w:jc w:val="left"/>
        <w:rPr>
          <w:rFonts w:ascii="Aptos" w:hAnsi="Aptos" w:eastAsia="Aptos" w:cs="Aptos"/>
          <w:b w:val="1"/>
          <w:bCs w:val="1"/>
          <w:sz w:val="24"/>
          <w:szCs w:val="24"/>
          <w:u w:val="single"/>
        </w:rPr>
      </w:pPr>
    </w:p>
    <w:p w:rsidR="1AE88CB0" w:rsidP="1AE88CB0" w:rsidRDefault="1AE88CB0" w14:paraId="19009045" w14:textId="317A5590">
      <w:pPr>
        <w:pStyle w:val="Normal"/>
        <w:ind w:left="0"/>
        <w:jc w:val="left"/>
        <w:rPr>
          <w:rFonts w:ascii="Aptos" w:hAnsi="Aptos" w:eastAsia="Aptos" w:cs="Aptos"/>
          <w:b w:val="1"/>
          <w:bCs w:val="1"/>
          <w:sz w:val="24"/>
          <w:szCs w:val="24"/>
          <w:u w:val="single"/>
        </w:rPr>
      </w:pPr>
    </w:p>
    <w:p w:rsidR="1AE88CB0" w:rsidP="1AE88CB0" w:rsidRDefault="1AE88CB0" w14:paraId="7524A09B" w14:textId="027915DA">
      <w:pPr>
        <w:pStyle w:val="Normal"/>
        <w:ind w:left="0"/>
        <w:jc w:val="left"/>
        <w:rPr>
          <w:rFonts w:ascii="Aptos" w:hAnsi="Aptos" w:eastAsia="Aptos" w:cs="Aptos"/>
          <w:b w:val="1"/>
          <w:bCs w:val="1"/>
          <w:sz w:val="24"/>
          <w:szCs w:val="24"/>
          <w:u w:val="single"/>
        </w:rPr>
      </w:pPr>
    </w:p>
    <w:p w:rsidR="1AE88CB0" w:rsidP="1AE88CB0" w:rsidRDefault="1AE88CB0" w14:paraId="266BFEBA" w14:textId="63D8E4FD">
      <w:pPr>
        <w:pStyle w:val="Normal"/>
        <w:ind w:left="0"/>
        <w:jc w:val="left"/>
        <w:rPr>
          <w:rFonts w:ascii="Aptos" w:hAnsi="Aptos" w:eastAsia="Aptos" w:cs="Aptos"/>
          <w:b w:val="1"/>
          <w:bCs w:val="1"/>
          <w:sz w:val="24"/>
          <w:szCs w:val="24"/>
          <w:u w:val="single"/>
        </w:rPr>
      </w:pPr>
    </w:p>
    <w:p w:rsidR="1AE88CB0" w:rsidP="1AE88CB0" w:rsidRDefault="1AE88CB0" w14:paraId="217DC004" w14:textId="1D52D431">
      <w:pPr>
        <w:pStyle w:val="Normal"/>
        <w:ind w:left="0"/>
        <w:jc w:val="left"/>
        <w:rPr>
          <w:rFonts w:ascii="Aptos" w:hAnsi="Aptos" w:eastAsia="Aptos" w:cs="Aptos"/>
          <w:b w:val="1"/>
          <w:bCs w:val="1"/>
          <w:sz w:val="24"/>
          <w:szCs w:val="24"/>
          <w:u w:val="single"/>
        </w:rPr>
      </w:pPr>
    </w:p>
    <w:p w:rsidR="1AE88CB0" w:rsidP="1AE88CB0" w:rsidRDefault="1AE88CB0" w14:paraId="7EA16AF6" w14:textId="292BEFE5">
      <w:pPr>
        <w:pStyle w:val="Normal"/>
        <w:ind w:left="0"/>
        <w:jc w:val="left"/>
        <w:rPr>
          <w:rFonts w:ascii="Aptos" w:hAnsi="Aptos" w:eastAsia="Aptos" w:cs="Aptos"/>
          <w:b w:val="1"/>
          <w:bCs w:val="1"/>
          <w:sz w:val="24"/>
          <w:szCs w:val="24"/>
          <w:u w:val="single"/>
        </w:rPr>
      </w:pPr>
    </w:p>
    <w:p w:rsidR="1AE88CB0" w:rsidP="1AE88CB0" w:rsidRDefault="1AE88CB0" w14:paraId="39479549" w14:textId="5471A7E5">
      <w:pPr>
        <w:pStyle w:val="Normal"/>
        <w:ind w:left="0"/>
        <w:jc w:val="left"/>
        <w:rPr>
          <w:rFonts w:ascii="Aptos" w:hAnsi="Aptos" w:eastAsia="Aptos" w:cs="Aptos"/>
          <w:b w:val="1"/>
          <w:bCs w:val="1"/>
          <w:sz w:val="24"/>
          <w:szCs w:val="24"/>
          <w:u w:val="single"/>
        </w:rPr>
      </w:pPr>
    </w:p>
    <w:p w:rsidR="1AE88CB0" w:rsidP="1AE88CB0" w:rsidRDefault="1AE88CB0" w14:paraId="41698106" w14:textId="7630723E">
      <w:pPr>
        <w:pStyle w:val="Normal"/>
        <w:ind w:left="0"/>
        <w:jc w:val="left"/>
        <w:rPr>
          <w:rFonts w:ascii="Aptos" w:hAnsi="Aptos" w:eastAsia="Aptos" w:cs="Aptos"/>
          <w:b w:val="1"/>
          <w:bCs w:val="1"/>
          <w:sz w:val="24"/>
          <w:szCs w:val="24"/>
          <w:u w:val="single"/>
        </w:rPr>
      </w:pPr>
    </w:p>
    <w:p w:rsidR="1AE88CB0" w:rsidP="1AE88CB0" w:rsidRDefault="1AE88CB0" w14:paraId="3BDEB027" w14:textId="45238E32">
      <w:pPr>
        <w:pStyle w:val="Normal"/>
        <w:ind w:left="0"/>
        <w:jc w:val="left"/>
        <w:rPr>
          <w:rFonts w:ascii="Aptos" w:hAnsi="Aptos" w:eastAsia="Aptos" w:cs="Aptos"/>
          <w:b w:val="1"/>
          <w:bCs w:val="1"/>
          <w:sz w:val="24"/>
          <w:szCs w:val="24"/>
          <w:u w:val="single"/>
        </w:rPr>
      </w:pPr>
    </w:p>
    <w:p w:rsidR="1AE88CB0" w:rsidP="1AE88CB0" w:rsidRDefault="1AE88CB0" w14:paraId="5A634C74" w14:textId="370AF21A">
      <w:pPr>
        <w:pStyle w:val="Normal"/>
        <w:ind w:left="0"/>
        <w:jc w:val="left"/>
        <w:rPr>
          <w:rFonts w:ascii="Aptos" w:hAnsi="Aptos" w:eastAsia="Aptos" w:cs="Aptos"/>
          <w:b w:val="1"/>
          <w:bCs w:val="1"/>
          <w:sz w:val="24"/>
          <w:szCs w:val="24"/>
          <w:u w:val="single"/>
        </w:rPr>
      </w:pPr>
    </w:p>
    <w:p w:rsidR="1AE88CB0" w:rsidP="1AE88CB0" w:rsidRDefault="1AE88CB0" w14:paraId="7F809582" w14:textId="12CF5BC2">
      <w:pPr>
        <w:pStyle w:val="Normal"/>
        <w:ind w:left="0"/>
        <w:jc w:val="left"/>
        <w:rPr>
          <w:rFonts w:ascii="Aptos" w:hAnsi="Aptos" w:eastAsia="Aptos" w:cs="Aptos"/>
          <w:b w:val="1"/>
          <w:bCs w:val="1"/>
          <w:sz w:val="24"/>
          <w:szCs w:val="24"/>
          <w:u w:val="single"/>
        </w:rPr>
      </w:pPr>
    </w:p>
    <w:p w:rsidR="1AE88CB0" w:rsidP="1AE88CB0" w:rsidRDefault="1AE88CB0" w14:paraId="063F7012" w14:textId="0DBE6D99">
      <w:pPr>
        <w:pStyle w:val="Normal"/>
        <w:ind w:left="0"/>
        <w:jc w:val="left"/>
        <w:rPr>
          <w:rFonts w:ascii="Aptos" w:hAnsi="Aptos" w:eastAsia="Aptos" w:cs="Aptos"/>
          <w:b w:val="1"/>
          <w:bCs w:val="1"/>
          <w:sz w:val="24"/>
          <w:szCs w:val="24"/>
          <w:u w:val="single"/>
        </w:rPr>
      </w:pPr>
    </w:p>
    <w:p w:rsidR="7D78EF33" w:rsidP="1AE88CB0" w:rsidRDefault="7D78EF33" w14:paraId="65AD74F7" w14:textId="0AAD8477">
      <w:pPr>
        <w:pStyle w:val="ListParagraph"/>
        <w:numPr>
          <w:ilvl w:val="0"/>
          <w:numId w:val="1"/>
        </w:numPr>
        <w:jc w:val="left"/>
        <w:rPr>
          <w:rFonts w:ascii="Aptos" w:hAnsi="Aptos" w:eastAsia="Aptos" w:cs="Aptos"/>
          <w:b w:val="0"/>
          <w:bCs w:val="0"/>
          <w:sz w:val="28"/>
          <w:szCs w:val="28"/>
          <w:u w:val="none"/>
        </w:rPr>
      </w:pPr>
      <w:r w:rsidRPr="1AE88CB0" w:rsidR="7D78EF33">
        <w:rPr>
          <w:rFonts w:ascii="Aptos" w:hAnsi="Aptos" w:eastAsia="Aptos" w:cs="Aptos"/>
          <w:b w:val="1"/>
          <w:bCs w:val="1"/>
          <w:sz w:val="28"/>
          <w:szCs w:val="28"/>
          <w:u w:val="single"/>
        </w:rPr>
        <w:t>Discussion</w:t>
      </w:r>
      <w:r w:rsidRPr="1AE88CB0" w:rsidR="1E4CADF4">
        <w:rPr>
          <w:rFonts w:ascii="Aptos" w:hAnsi="Aptos" w:eastAsia="Aptos" w:cs="Aptos"/>
          <w:b w:val="1"/>
          <w:bCs w:val="1"/>
          <w:sz w:val="28"/>
          <w:szCs w:val="28"/>
          <w:u w:val="single"/>
        </w:rPr>
        <w:t xml:space="preserve"> and training suggestions</w:t>
      </w:r>
    </w:p>
    <w:p w:rsidR="7D78EF33" w:rsidP="1AE88CB0" w:rsidRDefault="7D78EF33" w14:paraId="2A7757F0" w14:textId="2B780E25">
      <w:pPr>
        <w:pStyle w:val="Normal"/>
        <w:ind w:left="0"/>
        <w:jc w:val="left"/>
        <w:rPr>
          <w:rFonts w:ascii="Aptos" w:hAnsi="Aptos" w:eastAsia="Aptos" w:cs="Aptos"/>
          <w:b w:val="0"/>
          <w:bCs w:val="0"/>
          <w:sz w:val="24"/>
          <w:szCs w:val="24"/>
          <w:u w:val="none"/>
        </w:rPr>
      </w:pPr>
      <w:r w:rsidRPr="1AE88CB0" w:rsidR="7D78EF33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The purpose of this case study was to</w:t>
      </w:r>
      <w:r w:rsidRPr="1AE88CB0" w:rsidR="7D78EF33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examine the physiological requirements of a back in Rugby Union.</w:t>
      </w:r>
      <w:r w:rsidRPr="1AE88CB0" w:rsidR="3E289A56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Based on the Z-Score profile the at</w:t>
      </w:r>
      <w:r w:rsidRPr="1AE88CB0" w:rsidR="7E1E1E22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hlete appears to score </w:t>
      </w:r>
      <w:r w:rsidRPr="1AE88CB0" w:rsidR="2723AC75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bette</w:t>
      </w:r>
      <w:r w:rsidRPr="1AE88CB0" w:rsidR="7E1E1E22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r than the average score in every feat of training.</w:t>
      </w:r>
      <w:r w:rsidRPr="1AE88CB0" w:rsidR="6286297E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The athlete scored well compared to the group</w:t>
      </w:r>
      <w:r w:rsidRPr="1AE88CB0" w:rsidR="7D7FF527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,</w:t>
      </w:r>
      <w:r w:rsidRPr="1AE88CB0" w:rsidR="6286297E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in the Yo-yo</w:t>
      </w:r>
      <w:r w:rsidRPr="1AE88CB0" w:rsidR="7E1E1E22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</w:t>
      </w:r>
      <w:r w:rsidRPr="1AE88CB0" w:rsidR="0DDB57DA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VO2 Max </w:t>
      </w:r>
      <w:r w:rsidRPr="1AE88CB0" w:rsidR="6AA6D3F8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test,</w:t>
      </w:r>
      <w:r w:rsidRPr="1AE88CB0" w:rsidR="0DDB57DA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one individual scored a lot better bringing down everybody’s scores</w:t>
      </w:r>
      <w:r w:rsidRPr="1AE88CB0" w:rsidR="197D61A7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down</w:t>
      </w:r>
      <w:r w:rsidRPr="1AE88CB0" w:rsidR="0DDB57DA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</w:t>
      </w:r>
      <w:r w:rsidRPr="1AE88CB0" w:rsidR="0DDB57DA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considerably</w:t>
      </w:r>
      <w:r w:rsidRPr="1AE88CB0" w:rsidR="0DDB57DA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. </w:t>
      </w:r>
      <w:r w:rsidRPr="1AE88CB0" w:rsidR="7E1E1E22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However, these participants are from </w:t>
      </w:r>
      <w:r w:rsidRPr="1AE88CB0" w:rsidR="39E6AC6D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different sporting backgrounds, therefore, the</w:t>
      </w:r>
      <w:r w:rsidRPr="1AE88CB0" w:rsidR="3CACFFF1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ir</w:t>
      </w:r>
      <w:r w:rsidRPr="1AE88CB0" w:rsidR="39E6AC6D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physiological differences are going to be different.</w:t>
      </w:r>
      <w:r w:rsidRPr="1AE88CB0" w:rsidR="1E46DA67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To understand where our athlete needs to improve the use of normative data should be used</w:t>
      </w:r>
      <w:r w:rsidRPr="1AE88CB0" w:rsidR="7A3B2B73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compared to the sport of rugby</w:t>
      </w:r>
      <w:r w:rsidRPr="1AE88CB0" w:rsidR="1E46DA67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.</w:t>
      </w:r>
    </w:p>
    <w:p w:rsidR="0FF8A127" w:rsidP="1AE88CB0" w:rsidRDefault="0FF8A127" w14:paraId="1387EEC2" w14:textId="20F8D282">
      <w:pPr>
        <w:pStyle w:val="Normal"/>
        <w:ind w:left="0"/>
        <w:jc w:val="left"/>
        <w:rPr>
          <w:rFonts w:ascii="Aptos" w:hAnsi="Aptos" w:eastAsia="Aptos" w:cs="Aptos"/>
          <w:b w:val="0"/>
          <w:bCs w:val="0"/>
          <w:sz w:val="24"/>
          <w:szCs w:val="24"/>
          <w:u w:val="none"/>
        </w:rPr>
      </w:pPr>
      <w:r w:rsidRPr="1AE88CB0" w:rsidR="0FF8A127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The </w:t>
      </w:r>
      <w:r w:rsidRPr="1AE88CB0" w:rsidR="2AC153D5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athlete is an amateur rugby player, however, for the purpose of t</w:t>
      </w:r>
      <w:r w:rsidRPr="1AE88CB0" w:rsidR="7CCF5A24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he</w:t>
      </w:r>
      <w:r w:rsidRPr="1AE88CB0" w:rsidR="2AC153D5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study</w:t>
      </w:r>
      <w:r w:rsidRPr="1AE88CB0" w:rsidR="30596DE7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,</w:t>
      </w:r>
      <w:r w:rsidRPr="1AE88CB0" w:rsidR="2AC153D5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normative data has been occasionally used for a higher level. </w:t>
      </w:r>
    </w:p>
    <w:p w:rsidR="05C830A6" w:rsidP="1AE88CB0" w:rsidRDefault="05C830A6" w14:paraId="5C8975F0" w14:textId="49A7EB9E">
      <w:pPr>
        <w:pStyle w:val="Normal"/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1AE88CB0" w:rsidR="05C830A6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The literature on the mean bench press and barbell back squats standards are mixed.</w:t>
      </w:r>
      <w:r w:rsidRPr="1AE88CB0" w:rsidR="74BAFDB2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</w:t>
      </w:r>
      <w:r w:rsidRPr="1AE88CB0" w:rsidR="74BAFD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lonso-Aubin, D.A., Picón-Martínez, M. and Chulvi-Medrano, I. (2021) displayed that Nation</w:t>
      </w:r>
      <w:r w:rsidRPr="1AE88CB0" w:rsidR="4B1F65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al Amateur level</w:t>
      </w:r>
      <w:r w:rsidRPr="1AE88CB0" w:rsidR="74BAFD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backs</w:t>
      </w:r>
      <w:r w:rsidRPr="1AE88CB0" w:rsidR="74BAFD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averaged</w:t>
      </w:r>
      <w:r w:rsidRPr="1AE88CB0" w:rsidR="3CCBA6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209kg (SD ± 18.52) scoring higher than </w:t>
      </w:r>
      <w:r w:rsidRPr="1AE88CB0" w:rsidR="457F244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mean score for </w:t>
      </w:r>
      <w:r w:rsidRPr="1AE88CB0" w:rsidR="3CCBA6F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forwards </w:t>
      </w:r>
      <w:r w:rsidRPr="1AE88CB0" w:rsidR="3F6FA1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of 195.25 (SD ± 44.7). This is </w:t>
      </w:r>
      <w:r w:rsidRPr="1AE88CB0" w:rsidR="238C411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contrary</w:t>
      </w:r>
      <w:r w:rsidRPr="1AE88CB0" w:rsidR="3F6FA1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</w:t>
      </w:r>
      <w:r w:rsidRPr="1AE88CB0" w:rsidR="3F6FA1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AE88CB0" w:rsidR="2C4E34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Glassbrook</w:t>
      </w:r>
      <w:r w:rsidRPr="1AE88CB0" w:rsidR="2C4E34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D.J. </w:t>
      </w:r>
      <w:r w:rsidRPr="1AE88CB0" w:rsidR="2C4E3450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al.</w:t>
      </w:r>
      <w:r w:rsidRPr="1AE88CB0" w:rsidR="2C4E34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(2019)</w:t>
      </w:r>
      <w:r w:rsidRPr="1AE88CB0" w:rsidR="72EF1C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findings</w:t>
      </w:r>
      <w:r w:rsidRPr="1AE88CB0" w:rsidR="2C4E34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who suggested forwards are </w:t>
      </w:r>
      <w:r w:rsidRPr="1AE88CB0" w:rsidR="2C4E34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predominantly stronger</w:t>
      </w:r>
      <w:r w:rsidRPr="1AE88CB0" w:rsidR="657D5C4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due to their </w:t>
      </w:r>
      <w:r w:rsidRPr="1AE88CB0" w:rsidR="46B967F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physiological</w:t>
      </w:r>
      <w:r w:rsidRPr="1AE88CB0" w:rsidR="657D5C4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demands</w:t>
      </w:r>
      <w:r w:rsidRPr="1AE88CB0" w:rsidR="2C4E34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1AE88CB0" w:rsidR="2E7E65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However, the</w:t>
      </w:r>
      <w:r w:rsidRPr="1AE88CB0" w:rsidR="2C4E34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findings from </w:t>
      </w:r>
      <w:r w:rsidRPr="1AE88CB0" w:rsidR="2C4E34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lonso</w:t>
      </w:r>
      <w:r w:rsidRPr="1AE88CB0" w:rsidR="2C4E34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-Aubin, D.A., </w:t>
      </w:r>
      <w:r w:rsidRPr="1AE88CB0" w:rsidR="2C4E34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Picón</w:t>
      </w:r>
      <w:r w:rsidRPr="1AE88CB0" w:rsidR="2C4E34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-Martínez, M. and </w:t>
      </w:r>
      <w:r w:rsidRPr="1AE88CB0" w:rsidR="2C4E34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Chulvi</w:t>
      </w:r>
      <w:r w:rsidRPr="1AE88CB0" w:rsidR="2C4E34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-Medrano, I. (2021) did use a smith machine which is a potential limitation due to the smith machine </w:t>
      </w:r>
      <w:r w:rsidRPr="1AE88CB0" w:rsidR="249EE4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preventing technical error</w:t>
      </w:r>
      <w:r w:rsidRPr="1AE88CB0" w:rsidR="757E94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not being a true reflection of a</w:t>
      </w:r>
      <w:r w:rsidRPr="1AE88CB0" w:rsidR="2D2D3F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AE88CB0" w:rsidR="757E94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barbell back squat. Fernandes, J.F.T </w:t>
      </w:r>
      <w:r w:rsidRPr="1AE88CB0" w:rsidR="757E948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al.</w:t>
      </w:r>
      <w:r w:rsidRPr="1AE88CB0" w:rsidR="757E94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(2019) tested using </w:t>
      </w:r>
      <w:r w:rsidRPr="1AE88CB0" w:rsidR="3AEBB6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 Olympic</w:t>
      </w:r>
      <w:r w:rsidRPr="1AE88CB0" w:rsidR="757E94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barbell an</w:t>
      </w:r>
      <w:r w:rsidRPr="1AE88CB0" w:rsidR="4058E8D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</w:t>
      </w:r>
      <w:r w:rsidRPr="1AE88CB0" w:rsidR="757E94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AE88CB0" w:rsidR="27ABB2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mean 1RM was 183.3</w:t>
      </w:r>
      <w:r w:rsidRPr="1AE88CB0" w:rsidR="278D1F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kg</w:t>
      </w:r>
      <w:r w:rsidRPr="1AE88CB0" w:rsidR="27ABB2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AE88CB0" w:rsidR="27ABB2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(SD ± 20.6) and the mean bench press was </w:t>
      </w:r>
      <w:r w:rsidRPr="1AE88CB0" w:rsidR="30A42D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135.2</w:t>
      </w:r>
      <w:r w:rsidRPr="1AE88CB0" w:rsidR="1552E8D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AE88CB0" w:rsidR="30A42D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kg </w:t>
      </w:r>
      <w:r w:rsidRPr="1AE88CB0" w:rsidR="0A4D96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(SD ± 16.2). </w:t>
      </w:r>
      <w:r w:rsidRPr="1AE88CB0" w:rsidR="211C77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At first glance, these</w:t>
      </w:r>
      <w:r w:rsidRPr="1AE88CB0" w:rsidR="211C77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athletes seem superior to our tested athlete for strength.</w:t>
      </w:r>
      <w:r w:rsidRPr="1AE88CB0" w:rsidR="0A4D96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However, we must consider the level of the performers. These were performed on e</w:t>
      </w:r>
      <w:r w:rsidRPr="1AE88CB0" w:rsidR="255B7A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lite athletes and the average body mass (94.6kg ± 9.5) was </w:t>
      </w:r>
      <w:r w:rsidRPr="1AE88CB0" w:rsidR="255B7A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considerably heavier</w:t>
      </w:r>
      <w:r w:rsidRPr="1AE88CB0" w:rsidR="255B7A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than our athlete (84kg).</w:t>
      </w:r>
      <w:r w:rsidRPr="1AE88CB0" w:rsidR="0E9689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relative strength </w:t>
      </w:r>
      <w:r w:rsidRPr="1AE88CB0" w:rsidR="0C260D5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 that study </w:t>
      </w:r>
      <w:r w:rsidRPr="1AE88CB0" w:rsidR="0E9689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for a back squat was 1.94 ±</w:t>
      </w:r>
      <w:r w:rsidRPr="1AE88CB0" w:rsidR="5C0B4F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AE88CB0" w:rsidR="0E9689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0.22 </w:t>
      </w:r>
      <w:r w:rsidRPr="1AE88CB0" w:rsidR="0E9689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whereas</w:t>
      </w:r>
      <w:r w:rsidRPr="1AE88CB0" w:rsidR="0E96892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AE88CB0" w:rsidR="6C1D365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relative strength standards for bench press was </w:t>
      </w:r>
      <w:r w:rsidRPr="1AE88CB0" w:rsidR="77A933B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1.43 ± 0.14. </w:t>
      </w:r>
      <w:r w:rsidRPr="1AE88CB0" w:rsidR="537A79B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athlete </w:t>
      </w:r>
      <w:r w:rsidRPr="1AE88CB0" w:rsidR="3A6D2D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displayed a</w:t>
      </w:r>
      <w:r w:rsidRPr="1AE88CB0" w:rsidR="10A0B27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relative</w:t>
      </w:r>
      <w:r w:rsidRPr="1AE88CB0" w:rsidR="3A6D2D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strength score of 2.08 of their </w:t>
      </w:r>
      <w:r w:rsidRPr="1AE88CB0" w:rsidR="3A6D2D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</w:t>
      </w:r>
      <w:r w:rsidRPr="1AE88CB0" w:rsidR="3A6D2D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odyweight</w:t>
      </w:r>
      <w:r w:rsidRPr="1AE88CB0" w:rsidR="3A6D2D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for squat and a score of 1.25</w:t>
      </w:r>
      <w:r w:rsidRPr="1AE88CB0" w:rsidR="13D211C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for bench press</w:t>
      </w:r>
      <w:r w:rsidRPr="1AE88CB0" w:rsidR="3A6D2D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1AE88CB0" w:rsidR="6E885A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It appears the athlete</w:t>
      </w:r>
      <w:r w:rsidRPr="1AE88CB0" w:rsidR="6E885A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exceeds the required relative strength for squat; however, the athlete would </w:t>
      </w:r>
      <w:r w:rsidRPr="1AE88CB0" w:rsidR="6E885A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benefit</w:t>
      </w:r>
      <w:r w:rsidRPr="1AE88CB0" w:rsidR="6E885A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from getting strong</w:t>
      </w:r>
      <w:r w:rsidRPr="1AE88CB0" w:rsidR="6E885A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er in the upper body due to specific sport requirements such as hand offs and tackling (</w:t>
      </w:r>
      <w:r w:rsidRPr="1AE88CB0" w:rsidR="6E885A10">
        <w:rPr>
          <w:rFonts w:ascii="Aptos" w:hAnsi="Aptos" w:eastAsia="Aptos" w:cs="Aptos"/>
          <w:sz w:val="24"/>
          <w:szCs w:val="24"/>
        </w:rPr>
        <w:t xml:space="preserve">Speranza, M.J., Gabbett, T.J., Johnston, R.D.,2015). </w:t>
      </w:r>
      <w:r w:rsidRPr="1AE88CB0" w:rsidR="1D7C85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Although </w:t>
      </w:r>
      <w:r w:rsidRPr="1AE88CB0" w:rsidR="1810864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</w:t>
      </w:r>
      <w:r w:rsidRPr="1AE88CB0" w:rsidR="1D7C85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nso</w:t>
      </w:r>
      <w:r w:rsidRPr="1AE88CB0" w:rsidR="1D7C85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-Aubin, D.A (2021) study had limitations, we can use their physical characteristics measurements to help </w:t>
      </w:r>
      <w:r w:rsidRPr="1AE88CB0" w:rsidR="1D7C85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compare</w:t>
      </w:r>
      <w:r w:rsidRPr="1AE88CB0" w:rsidR="1D7C85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</w:t>
      </w:r>
      <w:r w:rsidRPr="1AE88CB0" w:rsidR="11AC26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</w:t>
      </w:r>
      <w:r w:rsidRPr="1AE88CB0" w:rsidR="1D7C85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AE88CB0" w:rsidR="44B46A8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amateur playing standard</w:t>
      </w:r>
      <w:r w:rsidRPr="1AE88CB0" w:rsidR="1793D7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1AE88CB0" w:rsidR="330FA3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</w:t>
      </w:r>
      <w:r w:rsidRPr="1AE88CB0" w:rsidR="1793D7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athlete </w:t>
      </w:r>
      <w:r w:rsidRPr="1AE88CB0" w:rsidR="1FF91E1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meets</w:t>
      </w:r>
      <w:r w:rsidRPr="1AE88CB0" w:rsidR="1793D7E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required bodyweight standards of 84kg.</w:t>
      </w:r>
      <w:r w:rsidRPr="1AE88CB0" w:rsidR="77A55A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However, if the athlete went on to play at a higher </w:t>
      </w:r>
      <w:r w:rsidRPr="1AE88CB0" w:rsidR="3EDB526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level,</w:t>
      </w:r>
      <w:r w:rsidRPr="1AE88CB0" w:rsidR="77A55A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they </w:t>
      </w:r>
      <w:r w:rsidRPr="1AE88CB0" w:rsidR="638F10E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would </w:t>
      </w:r>
      <w:r w:rsidRPr="1AE88CB0" w:rsidR="77A55A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require</w:t>
      </w:r>
      <w:r w:rsidRPr="1AE88CB0" w:rsidR="77A55A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higher body mass</w:t>
      </w:r>
      <w:r w:rsidRPr="1AE88CB0" w:rsidR="32DFB9E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592478D1" w:rsidP="1AE88CB0" w:rsidRDefault="592478D1" w14:paraId="19CB0CD7" w14:textId="1AECFDE7">
      <w:pPr>
        <w:pStyle w:val="Normal"/>
        <w:ind w:lef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1AE88CB0" w:rsidR="592478D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The</w:t>
      </w:r>
      <w:r w:rsidRPr="1AE88CB0" w:rsidR="123AF9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athlete </w:t>
      </w:r>
      <w:r w:rsidRPr="1AE88CB0" w:rsidR="123AF9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also appears to be</w:t>
      </w:r>
      <w:r w:rsidRPr="1AE88CB0" w:rsidR="123AF9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slower than the recommended 30m sprint time </w:t>
      </w:r>
      <w:r w:rsidRPr="1AE88CB0" w:rsidR="123AF9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Zabaloy</w:t>
      </w:r>
      <w:r w:rsidRPr="1AE88CB0" w:rsidR="123AF9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, S. </w:t>
      </w:r>
      <w:r w:rsidRPr="1AE88CB0" w:rsidR="123AF9C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  <w:u w:val="none"/>
        </w:rPr>
        <w:t>et al.</w:t>
      </w:r>
      <w:r w:rsidRPr="1AE88CB0" w:rsidR="123AF9C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(2021</w:t>
      </w:r>
      <w:r w:rsidRPr="1AE88CB0" w:rsidR="151FE0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)</w:t>
      </w:r>
      <w:r w:rsidRPr="1AE88CB0" w:rsidR="6DA2AC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but exceeds the recommended agility T-test score (</w:t>
      </w:r>
      <w:r w:rsidRPr="1AE88CB0" w:rsidR="6DA2AC8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u w:val="none"/>
        </w:rPr>
        <w:t>V</w:t>
      </w:r>
      <w:r w:rsidRPr="1AE88CB0" w:rsidR="6DA2AC80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an Gent, </w:t>
      </w:r>
      <w:r w:rsidRPr="1AE88CB0" w:rsidR="6DA2AC80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M.</w:t>
      </w:r>
      <w:r w:rsidRPr="1AE88CB0" w:rsidR="6DA2AC80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and Spamer, E.J.,2005).</w:t>
      </w:r>
      <w:r w:rsidRPr="1AE88CB0" w:rsidR="64E842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Strength training is said to compliment sprint performance </w:t>
      </w:r>
      <w:r w:rsidRPr="1AE88CB0" w:rsidR="05AB0A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(</w:t>
      </w:r>
      <w:r w:rsidRPr="1AE88CB0" w:rsidR="05AB0A42">
        <w:rPr>
          <w:rFonts w:ascii="Calibri" w:hAnsi="Calibri" w:eastAsia="Calibri" w:cs="Calibri"/>
          <w:sz w:val="24"/>
          <w:szCs w:val="24"/>
        </w:rPr>
        <w:t xml:space="preserve">Keiner, M. </w:t>
      </w:r>
      <w:r w:rsidRPr="1AE88CB0" w:rsidR="05AB0A42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et al., </w:t>
      </w:r>
      <w:r w:rsidRPr="1AE88CB0" w:rsidR="05AB0A42">
        <w:rPr>
          <w:rFonts w:ascii="Calibri" w:hAnsi="Calibri" w:eastAsia="Calibri" w:cs="Calibri"/>
          <w:sz w:val="24"/>
          <w:szCs w:val="24"/>
        </w:rPr>
        <w:t>2022).</w:t>
      </w:r>
      <w:r w:rsidRPr="1AE88CB0" w:rsidR="05AB0A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 xml:space="preserve"> </w:t>
      </w:r>
      <w:r w:rsidRPr="1AE88CB0" w:rsidR="09A4DC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Fossmo, J.E. and van den </w:t>
      </w:r>
      <w:r w:rsidRPr="1AE88CB0" w:rsidR="09A4DC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Tillaar</w:t>
      </w:r>
      <w:r w:rsidRPr="1AE88CB0" w:rsidR="09A4DC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, R. (2022) suggested that athletes who squat higher </w:t>
      </w:r>
      <w:r w:rsidRPr="1AE88CB0" w:rsidR="5773DF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loads </w:t>
      </w:r>
      <w:r w:rsidRPr="1AE88CB0" w:rsidR="09A4DC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may </w:t>
      </w:r>
      <w:r w:rsidRPr="1AE88CB0" w:rsidR="09A4DC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benefit</w:t>
      </w:r>
      <w:r w:rsidRPr="1AE88CB0" w:rsidR="09A4DC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from </w:t>
      </w:r>
      <w:r w:rsidRPr="1AE88CB0" w:rsidR="7731A7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maintaining</w:t>
      </w:r>
      <w:r w:rsidRPr="1AE88CB0" w:rsidR="7731A7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strength and focusing on other </w:t>
      </w:r>
      <w:r w:rsidRPr="1AE88CB0" w:rsidR="6894F0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training</w:t>
      </w:r>
      <w:r w:rsidRPr="1AE88CB0" w:rsidR="7731A77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AE88CB0" w:rsidR="6F1415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programs </w:t>
      </w:r>
      <w:r w:rsidRPr="1AE88CB0" w:rsidR="50AE70A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specific to weaker areas.</w:t>
      </w:r>
      <w:r w:rsidRPr="1AE88CB0" w:rsidR="6F1415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AE88CB0" w:rsidR="4DD5F0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It is suggested that mo</w:t>
      </w:r>
      <w:r w:rsidRPr="1AE88CB0" w:rsidR="6F1415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derate to lighter loads</w:t>
      </w:r>
      <w:r w:rsidRPr="1AE88CB0" w:rsidR="6BF527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AE88CB0" w:rsidR="71E106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(&gt;30%1RM to &lt;70%1RM) </w:t>
      </w:r>
      <w:r w:rsidRPr="1AE88CB0" w:rsidR="6BF527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for a back squat performed at maximal speed can help the athlete to improve their sprinting performance</w:t>
      </w:r>
      <w:r w:rsidRPr="1AE88CB0" w:rsidR="6F1415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1AE88CB0" w:rsidR="54DCA9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and power </w:t>
      </w:r>
      <w:r w:rsidRPr="1AE88CB0" w:rsidR="32E756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  <w:u w:val="none"/>
        </w:rPr>
        <w:t>(</w:t>
      </w:r>
      <w:r w:rsidRPr="1AE88CB0" w:rsidR="32E75634">
        <w:rPr>
          <w:rFonts w:ascii="Calibri" w:hAnsi="Calibri" w:eastAsia="Calibri" w:cs="Calibri"/>
          <w:sz w:val="24"/>
          <w:szCs w:val="24"/>
        </w:rPr>
        <w:t xml:space="preserve">Keiner, M. </w:t>
      </w:r>
      <w:r w:rsidRPr="1AE88CB0" w:rsidR="32E75634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et al., </w:t>
      </w:r>
      <w:r w:rsidRPr="1AE88CB0" w:rsidR="32E75634">
        <w:rPr>
          <w:rFonts w:ascii="Calibri" w:hAnsi="Calibri" w:eastAsia="Calibri" w:cs="Calibri"/>
          <w:sz w:val="24"/>
          <w:szCs w:val="24"/>
        </w:rPr>
        <w:t>2022).</w:t>
      </w:r>
      <w:r w:rsidRPr="1AE88CB0" w:rsidR="1101E023">
        <w:rPr>
          <w:rFonts w:ascii="Calibri" w:hAnsi="Calibri" w:eastAsia="Calibri" w:cs="Calibri"/>
          <w:sz w:val="24"/>
          <w:szCs w:val="24"/>
        </w:rPr>
        <w:t xml:space="preserve"> </w:t>
      </w:r>
      <w:r w:rsidRPr="1AE88CB0" w:rsidR="0C8E5E11">
        <w:rPr>
          <w:rFonts w:ascii="Calibri" w:hAnsi="Calibri" w:eastAsia="Calibri" w:cs="Calibri"/>
          <w:sz w:val="24"/>
          <w:szCs w:val="24"/>
        </w:rPr>
        <w:t xml:space="preserve">Moreover, the </w:t>
      </w:r>
      <w:r w:rsidRPr="1AE88CB0" w:rsidR="63D26DDF">
        <w:rPr>
          <w:rFonts w:ascii="Calibri" w:hAnsi="Calibri" w:eastAsia="Calibri" w:cs="Calibri"/>
          <w:sz w:val="24"/>
          <w:szCs w:val="24"/>
        </w:rPr>
        <w:t xml:space="preserve">athlete </w:t>
      </w:r>
      <w:r w:rsidRPr="1AE88CB0" w:rsidR="63D26DDF">
        <w:rPr>
          <w:rFonts w:ascii="Calibri" w:hAnsi="Calibri" w:eastAsia="Calibri" w:cs="Calibri"/>
          <w:sz w:val="24"/>
          <w:szCs w:val="24"/>
        </w:rPr>
        <w:t>a</w:t>
      </w:r>
      <w:r w:rsidRPr="1AE88CB0" w:rsidR="63D26DDF">
        <w:rPr>
          <w:rFonts w:ascii="Calibri" w:hAnsi="Calibri" w:eastAsia="Calibri" w:cs="Calibri"/>
          <w:sz w:val="24"/>
          <w:szCs w:val="24"/>
        </w:rPr>
        <w:t>ppeared to score</w:t>
      </w:r>
      <w:r w:rsidRPr="1AE88CB0" w:rsidR="63D26DDF">
        <w:rPr>
          <w:rFonts w:ascii="Calibri" w:hAnsi="Calibri" w:eastAsia="Calibri" w:cs="Calibri"/>
          <w:sz w:val="24"/>
          <w:szCs w:val="24"/>
        </w:rPr>
        <w:t xml:space="preserve"> </w:t>
      </w:r>
      <w:r w:rsidRPr="1AE88CB0" w:rsidR="63D26DDF">
        <w:rPr>
          <w:rFonts w:ascii="Calibri" w:hAnsi="Calibri" w:eastAsia="Calibri" w:cs="Calibri"/>
          <w:sz w:val="24"/>
          <w:szCs w:val="24"/>
        </w:rPr>
        <w:t>slightly</w:t>
      </w:r>
      <w:r w:rsidRPr="1AE88CB0" w:rsidR="60B14128">
        <w:rPr>
          <w:rFonts w:ascii="Calibri" w:hAnsi="Calibri" w:eastAsia="Calibri" w:cs="Calibri"/>
          <w:sz w:val="24"/>
          <w:szCs w:val="24"/>
        </w:rPr>
        <w:t xml:space="preserve"> lower than the mean</w:t>
      </w:r>
      <w:r w:rsidRPr="1AE88CB0" w:rsidR="7BA47E45">
        <w:rPr>
          <w:rFonts w:ascii="Calibri" w:hAnsi="Calibri" w:eastAsia="Calibri" w:cs="Calibri"/>
          <w:sz w:val="24"/>
          <w:szCs w:val="24"/>
        </w:rPr>
        <w:t xml:space="preserve"> score on</w:t>
      </w:r>
      <w:r w:rsidRPr="1AE88CB0" w:rsidR="60B14128">
        <w:rPr>
          <w:rFonts w:ascii="Calibri" w:hAnsi="Calibri" w:eastAsia="Calibri" w:cs="Calibri"/>
          <w:sz w:val="24"/>
          <w:szCs w:val="24"/>
        </w:rPr>
        <w:t xml:space="preserve"> </w:t>
      </w:r>
      <w:r w:rsidRPr="1AE88CB0" w:rsidR="1017DABD">
        <w:rPr>
          <w:rFonts w:ascii="Calibri" w:hAnsi="Calibri" w:eastAsia="Calibri" w:cs="Calibri"/>
          <w:sz w:val="24"/>
          <w:szCs w:val="24"/>
        </w:rPr>
        <w:t xml:space="preserve">the </w:t>
      </w:r>
      <w:r w:rsidRPr="1AE88CB0" w:rsidR="60B14128">
        <w:rPr>
          <w:rFonts w:ascii="Calibri" w:hAnsi="Calibri" w:eastAsia="Calibri" w:cs="Calibri"/>
          <w:sz w:val="24"/>
          <w:szCs w:val="24"/>
        </w:rPr>
        <w:t xml:space="preserve">6 second </w:t>
      </w:r>
      <w:r w:rsidRPr="1AE88CB0" w:rsidR="60B14128">
        <w:rPr>
          <w:rFonts w:ascii="Calibri" w:hAnsi="Calibri" w:eastAsia="Calibri" w:cs="Calibri"/>
          <w:sz w:val="24"/>
          <w:szCs w:val="24"/>
        </w:rPr>
        <w:t>W</w:t>
      </w:r>
      <w:r w:rsidRPr="1AE88CB0" w:rsidR="60B14128">
        <w:rPr>
          <w:rFonts w:ascii="Calibri" w:hAnsi="Calibri" w:eastAsia="Calibri" w:cs="Calibri"/>
          <w:sz w:val="24"/>
          <w:szCs w:val="24"/>
        </w:rPr>
        <w:t>attbike</w:t>
      </w:r>
      <w:r w:rsidRPr="1AE88CB0" w:rsidR="60B14128">
        <w:rPr>
          <w:rFonts w:ascii="Calibri" w:hAnsi="Calibri" w:eastAsia="Calibri" w:cs="Calibri"/>
          <w:sz w:val="24"/>
          <w:szCs w:val="24"/>
        </w:rPr>
        <w:t xml:space="preserve"> </w:t>
      </w:r>
      <w:r w:rsidRPr="1AE88CB0" w:rsidR="60B14128">
        <w:rPr>
          <w:rFonts w:ascii="Calibri" w:hAnsi="Calibri" w:eastAsia="Calibri" w:cs="Calibri"/>
          <w:sz w:val="24"/>
          <w:szCs w:val="24"/>
        </w:rPr>
        <w:t>peak power test</w:t>
      </w:r>
      <w:r w:rsidRPr="1AE88CB0" w:rsidR="07940104">
        <w:rPr>
          <w:rFonts w:ascii="Calibri" w:hAnsi="Calibri" w:eastAsia="Calibri" w:cs="Calibri"/>
          <w:sz w:val="24"/>
          <w:szCs w:val="24"/>
        </w:rPr>
        <w:t xml:space="preserve"> fro</w:t>
      </w:r>
      <w:r w:rsidRPr="1AE88CB0" w:rsidR="38FED3D3">
        <w:rPr>
          <w:rFonts w:ascii="Calibri" w:hAnsi="Calibri" w:eastAsia="Calibri" w:cs="Calibri"/>
          <w:sz w:val="24"/>
          <w:szCs w:val="24"/>
        </w:rPr>
        <w:t xml:space="preserve">m </w:t>
      </w:r>
      <w:r w:rsidRPr="1AE88CB0" w:rsidR="0794010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Ripley, J.N. (2017</w:t>
      </w:r>
      <w:r w:rsidRPr="1AE88CB0" w:rsidR="62732EF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). </w:t>
      </w:r>
      <w:r w:rsidRPr="1AE88CB0" w:rsidR="4C4448E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T</w:t>
      </w:r>
      <w:r w:rsidRPr="1AE88CB0" w:rsidR="0F4211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he athlete could </w:t>
      </w:r>
      <w:r w:rsidRPr="1AE88CB0" w:rsidR="0F4211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benefit</w:t>
      </w:r>
      <w:r w:rsidRPr="1AE88CB0" w:rsidR="0F4211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from </w:t>
      </w:r>
      <w:r w:rsidRPr="1AE88CB0" w:rsidR="0CBAB91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utilising Keiner</w:t>
      </w:r>
      <w:r w:rsidRPr="1AE88CB0" w:rsidR="2E2C44B1">
        <w:rPr>
          <w:rFonts w:ascii="Calibri" w:hAnsi="Calibri" w:eastAsia="Calibri" w:cs="Calibri"/>
          <w:sz w:val="24"/>
          <w:szCs w:val="24"/>
        </w:rPr>
        <w:t xml:space="preserve">, M. </w:t>
      </w:r>
      <w:r w:rsidRPr="1AE88CB0" w:rsidR="2E2C44B1">
        <w:rPr>
          <w:rFonts w:ascii="Calibri" w:hAnsi="Calibri" w:eastAsia="Calibri" w:cs="Calibri"/>
          <w:i w:val="1"/>
          <w:iCs w:val="1"/>
          <w:sz w:val="24"/>
          <w:szCs w:val="24"/>
        </w:rPr>
        <w:t>et al. (</w:t>
      </w:r>
      <w:r w:rsidRPr="1AE88CB0" w:rsidR="2E2C44B1">
        <w:rPr>
          <w:rFonts w:ascii="Calibri" w:hAnsi="Calibri" w:eastAsia="Calibri" w:cs="Calibri"/>
          <w:sz w:val="24"/>
          <w:szCs w:val="24"/>
        </w:rPr>
        <w:t>2022</w:t>
      </w:r>
      <w:r w:rsidRPr="1AE88CB0" w:rsidR="581E491A">
        <w:rPr>
          <w:rFonts w:ascii="Calibri" w:hAnsi="Calibri" w:eastAsia="Calibri" w:cs="Calibri"/>
          <w:sz w:val="24"/>
          <w:szCs w:val="24"/>
        </w:rPr>
        <w:t xml:space="preserve">) </w:t>
      </w:r>
      <w:r w:rsidRPr="1AE88CB0" w:rsidR="032A3E80">
        <w:rPr>
          <w:rFonts w:ascii="Calibri" w:hAnsi="Calibri" w:eastAsia="Calibri" w:cs="Calibri"/>
          <w:sz w:val="24"/>
          <w:szCs w:val="24"/>
        </w:rPr>
        <w:t xml:space="preserve">loading </w:t>
      </w:r>
      <w:r w:rsidRPr="1AE88CB0" w:rsidR="0F4211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suggestions </w:t>
      </w:r>
      <w:r w:rsidRPr="1AE88CB0" w:rsidR="53C0730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of </w:t>
      </w:r>
      <w:r w:rsidRPr="1AE88CB0" w:rsidR="53C073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&gt;30% 1RM to &lt;70%1RM</w:t>
      </w:r>
      <w:r w:rsidRPr="1AE88CB0" w:rsidR="47EE164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or even utilise plyometric training.</w:t>
      </w:r>
    </w:p>
    <w:p w:rsidR="7A5600DF" w:rsidP="1AE88CB0" w:rsidRDefault="7A5600DF" w14:paraId="4EA9F6F2" w14:textId="51B22BC4">
      <w:pPr>
        <w:pStyle w:val="Normal"/>
        <w:ind w:lef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AE88CB0" w:rsidR="7A5600DF">
        <w:rPr>
          <w:rFonts w:ascii="Calibri" w:hAnsi="Calibri" w:eastAsia="Calibri" w:cs="Calibri"/>
          <w:sz w:val="24"/>
          <w:szCs w:val="24"/>
        </w:rPr>
        <w:t xml:space="preserve">A Yo-yo VO2 Max test has a positive crossover to the intermittent </w:t>
      </w:r>
      <w:r w:rsidRPr="1AE88CB0" w:rsidR="47F026D9">
        <w:rPr>
          <w:rFonts w:ascii="Calibri" w:hAnsi="Calibri" w:eastAsia="Calibri" w:cs="Calibri"/>
          <w:sz w:val="24"/>
          <w:szCs w:val="24"/>
        </w:rPr>
        <w:t>bouts in</w:t>
      </w:r>
      <w:r w:rsidRPr="1AE88CB0" w:rsidR="7A5600DF">
        <w:rPr>
          <w:rFonts w:ascii="Calibri" w:hAnsi="Calibri" w:eastAsia="Calibri" w:cs="Calibri"/>
          <w:sz w:val="24"/>
          <w:szCs w:val="24"/>
        </w:rPr>
        <w:t xml:space="preserve"> rugby. </w:t>
      </w:r>
      <w:r w:rsidRPr="1AE88CB0" w:rsidR="283233BD">
        <w:rPr>
          <w:rFonts w:ascii="Calibri" w:hAnsi="Calibri" w:eastAsia="Calibri" w:cs="Calibri"/>
          <w:sz w:val="24"/>
          <w:szCs w:val="24"/>
        </w:rPr>
        <w:t xml:space="preserve">Research has suggested that </w:t>
      </w:r>
      <w:r w:rsidRPr="1AE88CB0" w:rsidR="7B80D1A6">
        <w:rPr>
          <w:rFonts w:ascii="Calibri" w:hAnsi="Calibri" w:eastAsia="Calibri" w:cs="Calibri"/>
          <w:sz w:val="24"/>
          <w:szCs w:val="24"/>
        </w:rPr>
        <w:t>the mean score for a yo-yo test for a</w:t>
      </w:r>
      <w:r w:rsidRPr="1AE88CB0" w:rsidR="283233BD">
        <w:rPr>
          <w:rFonts w:ascii="Calibri" w:hAnsi="Calibri" w:eastAsia="Calibri" w:cs="Calibri"/>
          <w:sz w:val="24"/>
          <w:szCs w:val="24"/>
        </w:rPr>
        <w:t xml:space="preserve"> </w:t>
      </w:r>
      <w:r w:rsidRPr="1AE88CB0" w:rsidR="283233BD">
        <w:rPr>
          <w:rFonts w:ascii="Calibri" w:hAnsi="Calibri" w:eastAsia="Calibri" w:cs="Calibri"/>
          <w:sz w:val="24"/>
          <w:szCs w:val="24"/>
        </w:rPr>
        <w:t xml:space="preserve">rugby union back </w:t>
      </w:r>
      <w:r w:rsidRPr="1AE88CB0" w:rsidR="262F6543">
        <w:rPr>
          <w:rFonts w:ascii="Calibri" w:hAnsi="Calibri" w:eastAsia="Calibri" w:cs="Calibri"/>
          <w:sz w:val="24"/>
          <w:szCs w:val="24"/>
        </w:rPr>
        <w:t>is 1</w:t>
      </w:r>
      <w:r w:rsidRPr="1AE88CB0" w:rsidR="38944289">
        <w:rPr>
          <w:rFonts w:ascii="Calibri" w:hAnsi="Calibri" w:eastAsia="Calibri" w:cs="Calibri"/>
          <w:sz w:val="24"/>
          <w:szCs w:val="24"/>
        </w:rPr>
        <w:t>6</w:t>
      </w:r>
      <w:r w:rsidRPr="1AE88CB0" w:rsidR="262F6543">
        <w:rPr>
          <w:rFonts w:ascii="Calibri" w:hAnsi="Calibri" w:eastAsia="Calibri" w:cs="Calibri"/>
          <w:sz w:val="24"/>
          <w:szCs w:val="24"/>
        </w:rPr>
        <w:t>.</w:t>
      </w:r>
      <w:r w:rsidRPr="1AE88CB0" w:rsidR="12657BFE">
        <w:rPr>
          <w:rFonts w:ascii="Calibri" w:hAnsi="Calibri" w:eastAsia="Calibri" w:cs="Calibri"/>
          <w:sz w:val="24"/>
          <w:szCs w:val="24"/>
        </w:rPr>
        <w:t>4</w:t>
      </w:r>
      <w:r w:rsidRPr="1AE88CB0" w:rsidR="262F6543">
        <w:rPr>
          <w:rFonts w:ascii="Calibri" w:hAnsi="Calibri" w:eastAsia="Calibri" w:cs="Calibri"/>
          <w:sz w:val="24"/>
          <w:szCs w:val="24"/>
        </w:rPr>
        <w:t xml:space="preserve"> (Sant’anna, R.</w:t>
      </w:r>
      <w:r w:rsidRPr="1AE88CB0" w:rsidR="08074A7C">
        <w:rPr>
          <w:rFonts w:ascii="Calibri" w:hAnsi="Calibri" w:eastAsia="Calibri" w:cs="Calibri"/>
          <w:sz w:val="24"/>
          <w:szCs w:val="24"/>
        </w:rPr>
        <w:t xml:space="preserve">T, de Souza Castro, F.A.,2017). Our athlete managed to obtain a score </w:t>
      </w:r>
      <w:r w:rsidRPr="1AE88CB0" w:rsidR="02C69624">
        <w:rPr>
          <w:rFonts w:ascii="Calibri" w:hAnsi="Calibri" w:eastAsia="Calibri" w:cs="Calibri"/>
          <w:sz w:val="24"/>
          <w:szCs w:val="24"/>
        </w:rPr>
        <w:t>o</w:t>
      </w:r>
      <w:r w:rsidRPr="1AE88CB0" w:rsidR="08074A7C">
        <w:rPr>
          <w:rFonts w:ascii="Calibri" w:hAnsi="Calibri" w:eastAsia="Calibri" w:cs="Calibri"/>
          <w:sz w:val="24"/>
          <w:szCs w:val="24"/>
        </w:rPr>
        <w:t>f 1</w:t>
      </w:r>
      <w:r w:rsidRPr="1AE88CB0" w:rsidR="4D82C317">
        <w:rPr>
          <w:rFonts w:ascii="Calibri" w:hAnsi="Calibri" w:eastAsia="Calibri" w:cs="Calibri"/>
          <w:sz w:val="24"/>
          <w:szCs w:val="24"/>
        </w:rPr>
        <w:t>4.</w:t>
      </w:r>
      <w:r w:rsidRPr="1AE88CB0" w:rsidR="2EFEE780">
        <w:rPr>
          <w:rFonts w:ascii="Calibri" w:hAnsi="Calibri" w:eastAsia="Calibri" w:cs="Calibri"/>
          <w:sz w:val="24"/>
          <w:szCs w:val="24"/>
        </w:rPr>
        <w:t>6.</w:t>
      </w:r>
      <w:r w:rsidRPr="1AE88CB0" w:rsidR="30E50857">
        <w:rPr>
          <w:rFonts w:ascii="Calibri" w:hAnsi="Calibri" w:eastAsia="Calibri" w:cs="Calibri"/>
          <w:sz w:val="24"/>
          <w:szCs w:val="24"/>
        </w:rPr>
        <w:t xml:space="preserve"> </w:t>
      </w:r>
      <w:r w:rsidRPr="1AE88CB0" w:rsidR="26F6E96E">
        <w:rPr>
          <w:rFonts w:ascii="Calibri" w:hAnsi="Calibri" w:eastAsia="Calibri" w:cs="Calibri"/>
          <w:sz w:val="24"/>
          <w:szCs w:val="24"/>
        </w:rPr>
        <w:t>I</w:t>
      </w:r>
      <w:r w:rsidRPr="1AE88CB0" w:rsidR="6509C953">
        <w:rPr>
          <w:rFonts w:ascii="Calibri" w:hAnsi="Calibri" w:eastAsia="Calibri" w:cs="Calibri"/>
          <w:sz w:val="24"/>
          <w:szCs w:val="24"/>
        </w:rPr>
        <w:t xml:space="preserve">t is important that this athlete </w:t>
      </w:r>
      <w:r w:rsidRPr="1AE88CB0" w:rsidR="6509C953">
        <w:rPr>
          <w:rFonts w:ascii="Calibri" w:hAnsi="Calibri" w:eastAsia="Calibri" w:cs="Calibri"/>
          <w:sz w:val="24"/>
          <w:szCs w:val="24"/>
        </w:rPr>
        <w:t>increase</w:t>
      </w:r>
      <w:r w:rsidRPr="1AE88CB0" w:rsidR="5214266E">
        <w:rPr>
          <w:rFonts w:ascii="Calibri" w:hAnsi="Calibri" w:eastAsia="Calibri" w:cs="Calibri"/>
          <w:sz w:val="24"/>
          <w:szCs w:val="24"/>
        </w:rPr>
        <w:t xml:space="preserve">s </w:t>
      </w:r>
      <w:r w:rsidRPr="1AE88CB0" w:rsidR="6509C953">
        <w:rPr>
          <w:rFonts w:ascii="Calibri" w:hAnsi="Calibri" w:eastAsia="Calibri" w:cs="Calibri"/>
          <w:sz w:val="24"/>
          <w:szCs w:val="24"/>
        </w:rPr>
        <w:t xml:space="preserve">their cardiovascular </w:t>
      </w:r>
      <w:r w:rsidRPr="1AE88CB0" w:rsidR="1FF95F40">
        <w:rPr>
          <w:rFonts w:ascii="Calibri" w:hAnsi="Calibri" w:eastAsia="Calibri" w:cs="Calibri"/>
          <w:sz w:val="24"/>
          <w:szCs w:val="24"/>
        </w:rPr>
        <w:t>endurance</w:t>
      </w:r>
      <w:r w:rsidRPr="1AE88CB0" w:rsidR="43C41804">
        <w:rPr>
          <w:rFonts w:ascii="Calibri" w:hAnsi="Calibri" w:eastAsia="Calibri" w:cs="Calibri"/>
          <w:sz w:val="24"/>
          <w:szCs w:val="24"/>
        </w:rPr>
        <w:t xml:space="preserve"> across different energy systems</w:t>
      </w:r>
      <w:r w:rsidRPr="1AE88CB0" w:rsidR="2D82EE48">
        <w:rPr>
          <w:rFonts w:ascii="Calibri" w:hAnsi="Calibri" w:eastAsia="Calibri" w:cs="Calibri"/>
          <w:sz w:val="24"/>
          <w:szCs w:val="24"/>
        </w:rPr>
        <w:t xml:space="preserve">. </w:t>
      </w:r>
      <w:r w:rsidRPr="1AE88CB0" w:rsidR="2305E412">
        <w:rPr>
          <w:rFonts w:ascii="Aptos" w:hAnsi="Aptos" w:eastAsia="Aptos" w:cs="Aptos"/>
          <w:sz w:val="24"/>
          <w:szCs w:val="24"/>
        </w:rPr>
        <w:t xml:space="preserve">Yamamoto, H. </w:t>
      </w:r>
      <w:r w:rsidRPr="1AE88CB0" w:rsidR="2305E412">
        <w:rPr>
          <w:rFonts w:ascii="Aptos" w:hAnsi="Aptos" w:eastAsia="Aptos" w:cs="Aptos"/>
          <w:i w:val="1"/>
          <w:iCs w:val="1"/>
          <w:sz w:val="24"/>
          <w:szCs w:val="24"/>
        </w:rPr>
        <w:t>et al.</w:t>
      </w:r>
      <w:r w:rsidRPr="1AE88CB0" w:rsidR="2305E412">
        <w:rPr>
          <w:rFonts w:ascii="Aptos" w:hAnsi="Aptos" w:eastAsia="Aptos" w:cs="Aptos"/>
          <w:sz w:val="24"/>
          <w:szCs w:val="24"/>
        </w:rPr>
        <w:t xml:space="preserve"> (2020) displayed that backs travel a further distance</w:t>
      </w:r>
      <w:r w:rsidRPr="1AE88CB0" w:rsidR="4C52B2C5">
        <w:rPr>
          <w:rFonts w:ascii="Aptos" w:hAnsi="Aptos" w:eastAsia="Aptos" w:cs="Aptos"/>
          <w:sz w:val="24"/>
          <w:szCs w:val="24"/>
        </w:rPr>
        <w:t xml:space="preserve">, </w:t>
      </w:r>
      <w:r w:rsidRPr="1AE88CB0" w:rsidR="348A5571">
        <w:rPr>
          <w:rFonts w:ascii="Aptos" w:hAnsi="Aptos" w:eastAsia="Aptos" w:cs="Aptos"/>
          <w:sz w:val="24"/>
          <w:szCs w:val="24"/>
        </w:rPr>
        <w:t xml:space="preserve">spend longer at higher </w:t>
      </w:r>
      <w:r w:rsidRPr="1AE88CB0" w:rsidR="348A5571">
        <w:rPr>
          <w:rFonts w:ascii="Aptos" w:hAnsi="Aptos" w:eastAsia="Aptos" w:cs="Aptos"/>
          <w:sz w:val="24"/>
          <w:szCs w:val="24"/>
        </w:rPr>
        <w:t>speeds</w:t>
      </w:r>
      <w:r w:rsidRPr="1AE88CB0" w:rsidR="348A5571">
        <w:rPr>
          <w:rFonts w:ascii="Aptos" w:hAnsi="Aptos" w:eastAsia="Aptos" w:cs="Aptos"/>
          <w:sz w:val="24"/>
          <w:szCs w:val="24"/>
        </w:rPr>
        <w:t xml:space="preserve"> and </w:t>
      </w:r>
      <w:r w:rsidRPr="1AE88CB0" w:rsidR="4F09DC4F">
        <w:rPr>
          <w:rFonts w:ascii="Aptos" w:hAnsi="Aptos" w:eastAsia="Aptos" w:cs="Aptos"/>
          <w:sz w:val="24"/>
          <w:szCs w:val="24"/>
        </w:rPr>
        <w:t>experience more bouts of acceleration in a game of rugby</w:t>
      </w:r>
      <w:r w:rsidRPr="1AE88CB0" w:rsidR="4F09DC4F">
        <w:rPr>
          <w:rFonts w:ascii="Aptos" w:hAnsi="Aptos" w:eastAsia="Aptos" w:cs="Aptos"/>
          <w:sz w:val="24"/>
          <w:szCs w:val="24"/>
        </w:rPr>
        <w:t>.</w:t>
      </w:r>
      <w:r w:rsidRPr="1AE88CB0" w:rsidR="5D7FFA8B">
        <w:rPr>
          <w:rFonts w:ascii="Aptos" w:hAnsi="Aptos" w:eastAsia="Aptos" w:cs="Aptos"/>
          <w:sz w:val="24"/>
          <w:szCs w:val="24"/>
        </w:rPr>
        <w:t xml:space="preserve"> This sugg</w:t>
      </w:r>
      <w:r w:rsidRPr="1AE88CB0" w:rsidR="02231F10">
        <w:rPr>
          <w:rFonts w:ascii="Aptos" w:hAnsi="Aptos" w:eastAsia="Aptos" w:cs="Aptos"/>
          <w:sz w:val="24"/>
          <w:szCs w:val="24"/>
        </w:rPr>
        <w:t>ests that the player will be challenged across the</w:t>
      </w:r>
      <w:r w:rsidRPr="1AE88CB0" w:rsidR="0D8BDFD4">
        <w:rPr>
          <w:rFonts w:ascii="Aptos" w:hAnsi="Aptos" w:eastAsia="Aptos" w:cs="Aptos"/>
          <w:sz w:val="24"/>
          <w:szCs w:val="24"/>
        </w:rPr>
        <w:t xml:space="preserve"> </w:t>
      </w:r>
      <w:r w:rsidRPr="1AE88CB0" w:rsidR="5B3BAF63">
        <w:rPr>
          <w:rFonts w:ascii="Aptos" w:hAnsi="Aptos" w:eastAsia="Aptos" w:cs="Aptos"/>
          <w:sz w:val="24"/>
          <w:szCs w:val="24"/>
        </w:rPr>
        <w:t>a</w:t>
      </w:r>
      <w:r w:rsidRPr="1AE88CB0" w:rsidR="0D8BDFD4">
        <w:rPr>
          <w:rFonts w:ascii="Aptos" w:hAnsi="Aptos" w:eastAsia="Aptos" w:cs="Aptos"/>
          <w:sz w:val="24"/>
          <w:szCs w:val="24"/>
        </w:rPr>
        <w:t>naerobic</w:t>
      </w:r>
      <w:r w:rsidRPr="1AE88CB0" w:rsidR="02231F10">
        <w:rPr>
          <w:rFonts w:ascii="Aptos" w:hAnsi="Aptos" w:eastAsia="Aptos" w:cs="Aptos"/>
          <w:sz w:val="24"/>
          <w:szCs w:val="24"/>
        </w:rPr>
        <w:t xml:space="preserve"> ATP-PC system, </w:t>
      </w:r>
      <w:r w:rsidRPr="1AE88CB0" w:rsidR="57DCF1AC">
        <w:rPr>
          <w:rFonts w:ascii="Aptos" w:hAnsi="Aptos" w:eastAsia="Aptos" w:cs="Aptos"/>
          <w:sz w:val="24"/>
          <w:szCs w:val="24"/>
        </w:rPr>
        <w:t>a</w:t>
      </w:r>
      <w:r w:rsidRPr="1AE88CB0" w:rsidR="02231F10">
        <w:rPr>
          <w:rFonts w:ascii="Aptos" w:hAnsi="Aptos" w:eastAsia="Aptos" w:cs="Aptos"/>
          <w:sz w:val="24"/>
          <w:szCs w:val="24"/>
        </w:rPr>
        <w:t>naerobic</w:t>
      </w:r>
      <w:r w:rsidRPr="1AE88CB0" w:rsidR="34A3D8AD">
        <w:rPr>
          <w:rFonts w:ascii="Aptos" w:hAnsi="Aptos" w:eastAsia="Aptos" w:cs="Aptos"/>
          <w:sz w:val="24"/>
          <w:szCs w:val="24"/>
        </w:rPr>
        <w:t xml:space="preserve"> </w:t>
      </w:r>
      <w:r w:rsidRPr="1AE88CB0" w:rsidR="528E6CAA">
        <w:rPr>
          <w:rFonts w:ascii="Aptos" w:hAnsi="Aptos" w:eastAsia="Aptos" w:cs="Aptos"/>
          <w:sz w:val="24"/>
          <w:szCs w:val="24"/>
        </w:rPr>
        <w:t>g</w:t>
      </w:r>
      <w:r w:rsidRPr="1AE88CB0" w:rsidR="34A3D8AD">
        <w:rPr>
          <w:rFonts w:ascii="Aptos" w:hAnsi="Aptos" w:eastAsia="Aptos" w:cs="Aptos"/>
          <w:sz w:val="24"/>
          <w:szCs w:val="24"/>
        </w:rPr>
        <w:t xml:space="preserve">lycolysis system and </w:t>
      </w:r>
      <w:r w:rsidRPr="1AE88CB0" w:rsidR="16B465F0">
        <w:rPr>
          <w:rFonts w:ascii="Aptos" w:hAnsi="Aptos" w:eastAsia="Aptos" w:cs="Aptos"/>
          <w:sz w:val="24"/>
          <w:szCs w:val="24"/>
        </w:rPr>
        <w:t>a</w:t>
      </w:r>
      <w:r w:rsidRPr="1AE88CB0" w:rsidR="34A3D8AD">
        <w:rPr>
          <w:rFonts w:ascii="Aptos" w:hAnsi="Aptos" w:eastAsia="Aptos" w:cs="Aptos"/>
          <w:sz w:val="24"/>
          <w:szCs w:val="24"/>
        </w:rPr>
        <w:t>erobic</w:t>
      </w:r>
      <w:r w:rsidRPr="1AE88CB0" w:rsidR="34A3D8AD">
        <w:rPr>
          <w:rFonts w:ascii="Aptos" w:hAnsi="Aptos" w:eastAsia="Aptos" w:cs="Aptos"/>
          <w:sz w:val="24"/>
          <w:szCs w:val="24"/>
        </w:rPr>
        <w:t xml:space="preserve"> system.</w:t>
      </w:r>
    </w:p>
    <w:p w:rsidR="1AE88CB0" w:rsidP="1AE88CB0" w:rsidRDefault="1AE88CB0" w14:paraId="5DA5238B" w14:textId="6C4ABA94">
      <w:pPr>
        <w:pStyle w:val="Normal"/>
        <w:ind w:left="0"/>
        <w:jc w:val="left"/>
        <w:rPr>
          <w:rFonts w:ascii="Aptos" w:hAnsi="Aptos" w:eastAsia="Aptos" w:cs="Aptos"/>
          <w:sz w:val="24"/>
          <w:szCs w:val="24"/>
        </w:rPr>
      </w:pPr>
    </w:p>
    <w:p w:rsidR="283D7503" w:rsidP="1AE88CB0" w:rsidRDefault="283D7503" w14:paraId="5AACDB47" w14:textId="712076E7">
      <w:pPr>
        <w:pStyle w:val="Normal"/>
        <w:ind w:left="0"/>
        <w:jc w:val="left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US"/>
        </w:rPr>
      </w:pPr>
      <w:r w:rsidRPr="1AE88CB0" w:rsidR="283D7503">
        <w:rPr>
          <w:rFonts w:ascii="Aptos" w:hAnsi="Aptos" w:eastAsia="Aptos" w:cs="Aptos"/>
          <w:b w:val="1"/>
          <w:bCs w:val="1"/>
          <w:sz w:val="24"/>
          <w:szCs w:val="24"/>
          <w:u w:val="single"/>
        </w:rPr>
        <w:t>Conclusion</w:t>
      </w:r>
    </w:p>
    <w:p w:rsidR="283D7503" w:rsidP="1AE88CB0" w:rsidRDefault="283D7503" w14:paraId="2C4D65B9" w14:textId="2F322A7D">
      <w:pPr>
        <w:pStyle w:val="Normal"/>
        <w:ind w:left="0"/>
        <w:jc w:val="left"/>
        <w:rPr>
          <w:rFonts w:ascii="Aptos" w:hAnsi="Aptos" w:eastAsia="Aptos" w:cs="Aptos"/>
          <w:b w:val="0"/>
          <w:bCs w:val="0"/>
          <w:sz w:val="24"/>
          <w:szCs w:val="24"/>
          <w:u w:val="none"/>
        </w:rPr>
      </w:pPr>
      <w:r w:rsidRPr="1AE88CB0" w:rsidR="283D7503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Compared to the tested group, the athlete </w:t>
      </w:r>
      <w:r w:rsidRPr="1AE88CB0" w:rsidR="283D7503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appeared to show</w:t>
      </w:r>
      <w:r w:rsidRPr="1AE88CB0" w:rsidR="283D7503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good levels of fitness across multiple physiological tests. However, when compared to published normative data, the</w:t>
      </w:r>
      <w:r w:rsidRPr="1AE88CB0" w:rsidR="22792E74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athlete needed to work on increasing </w:t>
      </w:r>
      <w:r w:rsidRPr="1AE88CB0" w:rsidR="2E691FFF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upper body strength, </w:t>
      </w:r>
      <w:r w:rsidRPr="1AE88CB0" w:rsidR="22792E74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power, sprint speed and </w:t>
      </w:r>
      <w:r w:rsidRPr="1AE88CB0" w:rsidR="22792E74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cardiovascular endurance. </w:t>
      </w:r>
      <w:r w:rsidRPr="1AE88CB0" w:rsidR="6C27A88E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With pre-season approaching, the athlete may consider </w:t>
      </w:r>
      <w:r w:rsidRPr="1AE88CB0" w:rsidR="6C27A88E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utilising</w:t>
      </w:r>
      <w:r w:rsidRPr="1AE88CB0" w:rsidR="6C27A88E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more strength and resistance sessions due to there not being any competitive games which they</w:t>
      </w:r>
      <w:r w:rsidRPr="1AE88CB0" w:rsidR="219BF337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 xml:space="preserve"> </w:t>
      </w:r>
      <w:r w:rsidRPr="1AE88CB0" w:rsidR="6C27A88E">
        <w:rPr>
          <w:rFonts w:ascii="Aptos" w:hAnsi="Aptos" w:eastAsia="Aptos" w:cs="Aptos"/>
          <w:b w:val="0"/>
          <w:bCs w:val="0"/>
          <w:sz w:val="24"/>
          <w:szCs w:val="24"/>
          <w:u w:val="none"/>
        </w:rPr>
        <w:t>manage fatigue for.</w:t>
      </w:r>
    </w:p>
    <w:p w:rsidR="1AE88CB0" w:rsidP="1AE88CB0" w:rsidRDefault="1AE88CB0" w14:paraId="4F4D78BA" w14:textId="41D1EEBD">
      <w:pPr>
        <w:pStyle w:val="Normal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</w:p>
    <w:p w:rsidR="1AE88CB0" w:rsidP="1AE88CB0" w:rsidRDefault="1AE88CB0" w14:paraId="3ADC4B7D" w14:textId="27E67279">
      <w:pPr>
        <w:pStyle w:val="Normal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</w:p>
    <w:p w:rsidR="1AE88CB0" w:rsidP="1AE88CB0" w:rsidRDefault="1AE88CB0" w14:paraId="4AB847C8" w14:textId="29E65236">
      <w:pPr>
        <w:pStyle w:val="Normal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</w:p>
    <w:p w:rsidR="1AE88CB0" w:rsidP="1AE88CB0" w:rsidRDefault="1AE88CB0" w14:paraId="7B59BBFA" w14:textId="51BCB98B">
      <w:pPr>
        <w:pStyle w:val="Normal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</w:p>
    <w:p w:rsidR="1AE88CB0" w:rsidP="1AE88CB0" w:rsidRDefault="1AE88CB0" w14:paraId="7CF21F22" w14:textId="3BD43681">
      <w:pPr>
        <w:pStyle w:val="Normal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</w:p>
    <w:p w:rsidR="4AB92616" w:rsidP="1AE88CB0" w:rsidRDefault="4AB92616" w14:paraId="26187CAD" w14:textId="0922EB5A">
      <w:pPr>
        <w:pStyle w:val="Normal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1AE88CB0" w:rsidR="4AB92616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Reference list </w:t>
      </w:r>
    </w:p>
    <w:p w:rsidR="4AB92616" w:rsidP="1AE88CB0" w:rsidRDefault="4AB92616" w14:paraId="3DADE2D9" w14:textId="39C5DC18">
      <w:pPr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Alonso-Aubin, D.A., 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Picón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-Martínez, M. and 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Chulvi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-Medrano, I. (2021) “Strength and Power Characteristics in National Amateur Rugby Players,” </w:t>
      </w:r>
      <w:r w:rsidRPr="1AE88CB0" w:rsidR="4AB9261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International journal of environmental research and public health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18(11), pp. 5615-. Available at: </w:t>
      </w:r>
      <w:hyperlink r:id="Raef57a61b03244c8">
        <w:r w:rsidRPr="1AE88CB0" w:rsidR="4AB92616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https://doi.org/10.3390/ijerph18115615</w:t>
        </w:r>
      </w:hyperlink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1AE88CB0" w:rsidP="1AE88CB0" w:rsidRDefault="1AE88CB0" w14:paraId="21471532" w14:textId="13D63BFB">
      <w:pPr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0D81B7CE" w:rsidP="1AE88CB0" w:rsidRDefault="0D81B7CE" w14:paraId="2EAF8974" w14:textId="55380724">
      <w:pPr>
        <w:pStyle w:val="Normal"/>
        <w:spacing w:before="0" w:beforeAutospacing="off" w:after="0" w:afterAutospacing="off" w:line="279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1AE88CB0" w:rsidR="0D81B7C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Brower Timing Systems </w:t>
      </w:r>
      <w:r w:rsidRPr="1AE88CB0" w:rsidR="0D81B7CE">
        <w:rPr>
          <w:rFonts w:ascii="Aptos" w:hAnsi="Aptos" w:eastAsia="Aptos" w:cs="Aptos"/>
          <w:sz w:val="24"/>
          <w:szCs w:val="24"/>
        </w:rPr>
        <w:t xml:space="preserve">(South Fort </w:t>
      </w:r>
      <w:r w:rsidRPr="1AE88CB0" w:rsidR="0D81B7CE">
        <w:rPr>
          <w:rFonts w:ascii="Aptos" w:hAnsi="Aptos" w:eastAsia="Aptos" w:cs="Aptos"/>
          <w:sz w:val="24"/>
          <w:szCs w:val="24"/>
        </w:rPr>
        <w:t>Street,Draper</w:t>
      </w:r>
      <w:r w:rsidRPr="1AE88CB0" w:rsidR="0D81B7CE">
        <w:rPr>
          <w:rFonts w:ascii="Aptos" w:hAnsi="Aptos" w:eastAsia="Aptos" w:cs="Aptos"/>
          <w:sz w:val="24"/>
          <w:szCs w:val="24"/>
        </w:rPr>
        <w:t xml:space="preserve">, USA). Available at: </w:t>
      </w:r>
      <w:hyperlink r:id="R269c21151f184d9f">
        <w:r w:rsidRPr="1AE88CB0" w:rsidR="0D81B7CE">
          <w:rPr>
            <w:rStyle w:val="Hyperlink"/>
          </w:rPr>
          <w:t>https://browertiming.com/</w:t>
        </w:r>
      </w:hyperlink>
      <w:r w:rsidRPr="1AE88CB0" w:rsidR="0D81B7CE">
        <w:rPr>
          <w:rFonts w:ascii="Aptos" w:hAnsi="Aptos" w:eastAsia="Aptos" w:cs="Aptos"/>
          <w:sz w:val="24"/>
          <w:szCs w:val="24"/>
        </w:rPr>
        <w:t xml:space="preserve"> </w:t>
      </w:r>
    </w:p>
    <w:p w:rsidR="1AE88CB0" w:rsidP="1AE88CB0" w:rsidRDefault="1AE88CB0" w14:paraId="08769610" w14:textId="227593C3">
      <w:pPr>
        <w:pStyle w:val="Normal"/>
        <w:spacing w:before="0" w:beforeAutospacing="off" w:after="0" w:afterAutospacing="off" w:line="279" w:lineRule="auto"/>
        <w:rPr>
          <w:rFonts w:ascii="Aptos" w:hAnsi="Aptos" w:eastAsia="Aptos" w:cs="Aptos"/>
          <w:sz w:val="24"/>
          <w:szCs w:val="24"/>
        </w:rPr>
      </w:pPr>
    </w:p>
    <w:p w:rsidR="4AB92616" w:rsidP="1AE88CB0" w:rsidRDefault="4AB92616" w14:paraId="0B961CC5" w14:textId="0EE42EF7">
      <w:pPr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Castañeda-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Babarro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A. (2021) “The Wingate Anaerobic Test, a Narrative Review of the Protocol Variables That Affect the Results Obtained,” </w:t>
      </w:r>
      <w:r w:rsidRPr="1AE88CB0" w:rsidR="4AB9261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Applied sciences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11(16), pp. 7417-. Available at: </w:t>
      </w:r>
      <w:hyperlink r:id="R3189b74ed6f24afe">
        <w:r w:rsidRPr="1AE88CB0" w:rsidR="4AB92616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https://doi.org/10.3390/app11167417</w:t>
        </w:r>
      </w:hyperlink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1AE88CB0" w:rsidP="1AE88CB0" w:rsidRDefault="1AE88CB0" w14:paraId="49D7774A" w14:textId="1FA9A4E8">
      <w:pPr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1AE88CB0" w:rsidP="1AE88CB0" w:rsidRDefault="1AE88CB0" w14:paraId="66BD82AC" w14:textId="546C7106">
      <w:pPr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AB92616" w:rsidP="1AE88CB0" w:rsidRDefault="4AB92616" w14:paraId="3CA85602" w14:textId="2908F2C3">
      <w:pPr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Chiwaridzo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M., Ferguson, G.D. and Smits-Engelsman, B.C.M. (2019) “Qualities or skills discriminating under 19 rugby players by playing standards: a comparative analysis of elite, sub-elite and non-rugby players using the 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SCRuM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test battery,” </w:t>
      </w:r>
      <w:r w:rsidRPr="1AE88CB0" w:rsidR="4AB9261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BMC research notes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12(1), pp. 536–536. Available at: </w:t>
      </w:r>
      <w:hyperlink r:id="R62fcc1fa3bb44d73">
        <w:r w:rsidRPr="1AE88CB0" w:rsidR="4AB92616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https://doi.org/10.1186/s13104-019-4563-y</w:t>
        </w:r>
      </w:hyperlink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1AE88CB0" w:rsidP="1AE88CB0" w:rsidRDefault="1AE88CB0" w14:paraId="2499FF6D" w14:textId="72E01CE2">
      <w:pPr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AB92616" w:rsidP="1AE88CB0" w:rsidRDefault="4AB92616" w14:paraId="4CDB8AE0" w14:textId="7D612B24">
      <w:pPr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Fernandes, J.F.T </w:t>
      </w:r>
      <w:r w:rsidRPr="1AE88CB0" w:rsidR="4AB9261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al.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(2019) “Influence of Playing Standard on Upper- and Lower-Body Strength, Power, and Velocity Characteristics of Elite Rugby League Players,” </w:t>
      </w:r>
      <w:r w:rsidRPr="1AE88CB0" w:rsidR="4AB9261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Journal of functional morphology and kinesiology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4(2), pp. 22–0. Available at: </w:t>
      </w:r>
      <w:hyperlink r:id="R9b166cdd3eeb43cb">
        <w:r w:rsidRPr="1AE88CB0" w:rsidR="4AB92616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https://doi.org/10.3390/jfmk4020022</w:t>
        </w:r>
      </w:hyperlink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1AE88CB0" w:rsidP="1AE88CB0" w:rsidRDefault="1AE88CB0" w14:paraId="65FC5253" w14:textId="6F437D03">
      <w:pPr>
        <w:pStyle w:val="Normal"/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AB92616" w:rsidP="1AE88CB0" w:rsidRDefault="4AB92616" w14:paraId="13CA6CA6" w14:textId="544D39E5">
      <w:pPr>
        <w:spacing w:before="0" w:beforeAutospacing="off" w:after="0" w:afterAutospacing="off"/>
        <w:jc w:val="left"/>
        <w:rPr>
          <w:rFonts w:ascii="Aptos" w:hAnsi="Aptos" w:eastAsia="Aptos" w:cs="Aptos"/>
          <w:sz w:val="24"/>
          <w:szCs w:val="24"/>
        </w:rPr>
      </w:pPr>
      <w:r w:rsidRPr="1AE88CB0" w:rsidR="4AB92616">
        <w:rPr>
          <w:rFonts w:ascii="Aptos" w:hAnsi="Aptos" w:eastAsia="Aptos" w:cs="Aptos"/>
          <w:sz w:val="24"/>
          <w:szCs w:val="24"/>
        </w:rPr>
        <w:t xml:space="preserve">Fossmo, J.E. and van den </w:t>
      </w:r>
      <w:r w:rsidRPr="1AE88CB0" w:rsidR="4AB92616">
        <w:rPr>
          <w:rFonts w:ascii="Aptos" w:hAnsi="Aptos" w:eastAsia="Aptos" w:cs="Aptos"/>
          <w:sz w:val="24"/>
          <w:szCs w:val="24"/>
        </w:rPr>
        <w:t>Tillaar</w:t>
      </w:r>
      <w:r w:rsidRPr="1AE88CB0" w:rsidR="4AB92616">
        <w:rPr>
          <w:rFonts w:ascii="Aptos" w:hAnsi="Aptos" w:eastAsia="Aptos" w:cs="Aptos"/>
          <w:sz w:val="24"/>
          <w:szCs w:val="24"/>
        </w:rPr>
        <w:t xml:space="preserve">, R. (2022) “The Effects of Different Relative Loads in Weight Training on Acceleration and Acceleration from Flying Starts,” </w:t>
      </w:r>
      <w:r w:rsidRPr="1AE88CB0" w:rsidR="4AB92616">
        <w:rPr>
          <w:rFonts w:ascii="Aptos" w:hAnsi="Aptos" w:eastAsia="Aptos" w:cs="Aptos"/>
          <w:i w:val="1"/>
          <w:iCs w:val="1"/>
          <w:sz w:val="24"/>
          <w:szCs w:val="24"/>
        </w:rPr>
        <w:t>Sports (Basel)</w:t>
      </w:r>
      <w:r w:rsidRPr="1AE88CB0" w:rsidR="4AB92616">
        <w:rPr>
          <w:rFonts w:ascii="Aptos" w:hAnsi="Aptos" w:eastAsia="Aptos" w:cs="Aptos"/>
          <w:sz w:val="24"/>
          <w:szCs w:val="24"/>
        </w:rPr>
        <w:t xml:space="preserve">, 10(10), pp. 148-. Available at: </w:t>
      </w:r>
      <w:hyperlink r:id="R9b215712c2414fdc">
        <w:r w:rsidRPr="1AE88CB0" w:rsidR="4AB92616">
          <w:rPr>
            <w:rStyle w:val="Hyperlink"/>
            <w:sz w:val="24"/>
            <w:szCs w:val="24"/>
          </w:rPr>
          <w:t>https://doi.org/10.3390/sports10100148</w:t>
        </w:r>
      </w:hyperlink>
      <w:r w:rsidRPr="1AE88CB0" w:rsidR="4AB92616">
        <w:rPr>
          <w:rFonts w:ascii="Aptos" w:hAnsi="Aptos" w:eastAsia="Aptos" w:cs="Aptos"/>
          <w:sz w:val="24"/>
          <w:szCs w:val="24"/>
        </w:rPr>
        <w:t>.</w:t>
      </w:r>
    </w:p>
    <w:p w:rsidR="1AE88CB0" w:rsidP="1AE88CB0" w:rsidRDefault="1AE88CB0" w14:paraId="6D06C81F" w14:textId="2C912C89">
      <w:pPr>
        <w:pStyle w:val="Normal"/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AB92616" w:rsidP="1AE88CB0" w:rsidRDefault="4AB92616" w14:paraId="741A047B" w14:textId="5AE2B959">
      <w:pPr>
        <w:spacing w:before="0" w:beforeAutospacing="off" w:after="0" w:afterAutospacing="off"/>
        <w:jc w:val="left"/>
        <w:rPr>
          <w:rFonts w:ascii="Aptos" w:hAnsi="Aptos" w:eastAsia="Aptos" w:cs="Aptos"/>
          <w:sz w:val="24"/>
          <w:szCs w:val="24"/>
        </w:rPr>
      </w:pPr>
      <w:r w:rsidRPr="1AE88CB0" w:rsidR="4AB92616">
        <w:rPr>
          <w:rFonts w:ascii="Aptos" w:hAnsi="Aptos" w:eastAsia="Aptos" w:cs="Aptos"/>
          <w:sz w:val="24"/>
          <w:szCs w:val="24"/>
        </w:rPr>
        <w:t xml:space="preserve">Gabbett, T.J. (2016) “Influence of Fatigue on Tackling Ability in Rugby League Players: Role of Muscular Strength, Endurance, and Aerobic Qualities,” </w:t>
      </w:r>
      <w:r w:rsidRPr="1AE88CB0" w:rsidR="4AB92616">
        <w:rPr>
          <w:rFonts w:ascii="Aptos" w:hAnsi="Aptos" w:eastAsia="Aptos" w:cs="Aptos"/>
          <w:i w:val="1"/>
          <w:iCs w:val="1"/>
          <w:sz w:val="24"/>
          <w:szCs w:val="24"/>
        </w:rPr>
        <w:t>PloS</w:t>
      </w:r>
      <w:r w:rsidRPr="1AE88CB0" w:rsidR="4AB92616">
        <w:rPr>
          <w:rFonts w:ascii="Aptos" w:hAnsi="Aptos" w:eastAsia="Aptos" w:cs="Aptos"/>
          <w:i w:val="1"/>
          <w:iCs w:val="1"/>
          <w:sz w:val="24"/>
          <w:szCs w:val="24"/>
        </w:rPr>
        <w:t xml:space="preserve"> one</w:t>
      </w:r>
      <w:r w:rsidRPr="1AE88CB0" w:rsidR="4AB92616">
        <w:rPr>
          <w:rFonts w:ascii="Aptos" w:hAnsi="Aptos" w:eastAsia="Aptos" w:cs="Aptos"/>
          <w:sz w:val="24"/>
          <w:szCs w:val="24"/>
        </w:rPr>
        <w:t xml:space="preserve">, 11(10), pp. e0163161–e0163161. Available at: </w:t>
      </w:r>
      <w:hyperlink r:id="Ra1795a66452c46c4">
        <w:r w:rsidRPr="1AE88CB0" w:rsidR="4AB92616">
          <w:rPr>
            <w:rStyle w:val="Hyperlink"/>
            <w:sz w:val="24"/>
            <w:szCs w:val="24"/>
          </w:rPr>
          <w:t>https://doi.org/10.1371/journal.pone.0163161</w:t>
        </w:r>
      </w:hyperlink>
      <w:r w:rsidRPr="1AE88CB0" w:rsidR="4AB92616">
        <w:rPr>
          <w:rFonts w:ascii="Aptos" w:hAnsi="Aptos" w:eastAsia="Aptos" w:cs="Aptos"/>
          <w:sz w:val="24"/>
          <w:szCs w:val="24"/>
        </w:rPr>
        <w:t>.</w:t>
      </w:r>
    </w:p>
    <w:p w:rsidR="1AE88CB0" w:rsidP="1AE88CB0" w:rsidRDefault="1AE88CB0" w14:paraId="44A3A450" w14:textId="34828BA7">
      <w:pPr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AB92616" w:rsidP="1AE88CB0" w:rsidRDefault="4AB92616" w14:paraId="357706A1" w14:textId="5B02832E">
      <w:pPr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Glassbrook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D.J. </w:t>
      </w:r>
      <w:r w:rsidRPr="1AE88CB0" w:rsidR="4AB9261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al.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(2019) “The Demands of Professional Rugby League Match-Play: 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Meta-analysis,” </w:t>
      </w:r>
      <w:r w:rsidRPr="1AE88CB0" w:rsidR="4AB9261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Sports medicine - open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5(1). Available at: </w:t>
      </w:r>
      <w:hyperlink r:id="Rb1a8912908d74ab6">
        <w:r w:rsidRPr="1AE88CB0" w:rsidR="4AB92616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https://doi.org/10.1186/s40798-019-0197-9</w:t>
        </w:r>
      </w:hyperlink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1AE88CB0" w:rsidP="1AE88CB0" w:rsidRDefault="1AE88CB0" w14:paraId="56A6EFD9" w14:textId="748D643C">
      <w:pPr>
        <w:pStyle w:val="Normal"/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AB92616" w:rsidP="1AE88CB0" w:rsidRDefault="4AB92616" w14:paraId="00CD42F5" w14:textId="225E71BA">
      <w:pPr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Hill, N.E. </w:t>
      </w:r>
      <w:r w:rsidRPr="1AE88CB0" w:rsidR="4AB9261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al.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(2018) “Changes in northern hemisphere male international rugby union players’ body mass and height between 1955 and 2015,” </w:t>
      </w:r>
      <w:r w:rsidRPr="1AE88CB0" w:rsidR="4AB9261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BMJ Open Sport &amp; Exercise Medicine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4(1), pp. e000459–e000459. Available at: </w:t>
      </w:r>
      <w:hyperlink r:id="Rbf9b112b243d40f4">
        <w:r w:rsidRPr="1AE88CB0" w:rsidR="4AB92616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https://doi.org/10.1136/bmjsem-2018-000459</w:t>
        </w:r>
      </w:hyperlink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1AE88CB0" w:rsidP="1AE88CB0" w:rsidRDefault="1AE88CB0" w14:paraId="18DD3543" w14:textId="5C1BD636">
      <w:pPr>
        <w:pStyle w:val="Normal"/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508DD90F" w:rsidP="1AE88CB0" w:rsidRDefault="508DD90F" w14:paraId="0907D90B" w14:textId="44A8F523">
      <w:pPr>
        <w:pStyle w:val="Normal"/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AE88CB0" w:rsidR="508DD9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International Powerlifting Federation (2023) “Technical Rules Book”. Available at: </w:t>
      </w:r>
      <w:hyperlink r:id="Re382bf9a34574048">
        <w:r w:rsidRPr="1AE88CB0" w:rsidR="508DD90F">
          <w:rPr>
            <w:rStyle w:val="Hyperlink"/>
            <w:b w:val="0"/>
            <w:bCs w:val="0"/>
            <w:i w:val="0"/>
            <w:iCs w:val="0"/>
            <w:caps w:val="0"/>
            <w:smallCaps w:val="0"/>
          </w:rPr>
          <w:t>https://www.powerlifting.sport/fileadmin/ipf/data/rules/technical-rules/english/IPF_Technical_Rules_Book_2023__1_.pdf</w:t>
        </w:r>
      </w:hyperlink>
      <w:r w:rsidRPr="1AE88CB0" w:rsidR="508DD9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1AE88CB0" w:rsidP="1AE88CB0" w:rsidRDefault="1AE88CB0" w14:paraId="078D638A" w14:textId="42622414">
      <w:pPr>
        <w:pStyle w:val="Normal"/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9A3965A" w:rsidP="1AE88CB0" w:rsidRDefault="49A3965A" w14:paraId="514AF105" w14:textId="33A3FEAC">
      <w:pPr>
        <w:spacing w:after="160" w:line="259" w:lineRule="auto"/>
        <w:ind w:left="-20" w:right="-2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1AE88CB0" w:rsidR="49A396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Israetel</w:t>
      </w:r>
      <w:r w:rsidRPr="1AE88CB0" w:rsidR="49A396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M </w:t>
      </w:r>
      <w:r w:rsidRPr="1AE88CB0" w:rsidR="49A396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et al.(</w:t>
      </w:r>
      <w:r w:rsidRPr="1AE88CB0" w:rsidR="49A396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2021) “</w:t>
      </w:r>
      <w:r w:rsidRPr="1AE88CB0" w:rsidR="49A3965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Scientific Principles of Hypertrophy Training</w:t>
      </w:r>
      <w:r w:rsidRPr="1AE88CB0" w:rsidR="49A396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”, First edition, pp. 241-243 (Accessed 3rd March 2024)</w:t>
      </w:r>
    </w:p>
    <w:p w:rsidR="1AE88CB0" w:rsidP="1AE88CB0" w:rsidRDefault="1AE88CB0" w14:paraId="4F28FDAB" w14:textId="583612A8">
      <w:pPr>
        <w:pStyle w:val="Normal"/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AB92616" w:rsidP="1AE88CB0" w:rsidRDefault="4AB92616" w14:paraId="4E4184CB" w14:textId="1D45B48A">
      <w:pPr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Johnston, R.D., Gabbett, T.J. and Jenkins, D.G. (2014) “Applied Sport Science of Rugby League,” </w:t>
      </w:r>
      <w:r w:rsidRPr="1AE88CB0" w:rsidR="4AB9261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Sports medicine (Auckland)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44(8), pp. 1087–1100. Available at: </w:t>
      </w:r>
      <w:hyperlink r:id="R8c797f082a1d4f9b">
        <w:r w:rsidRPr="1AE88CB0" w:rsidR="4AB92616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https://doi.org/10.1007/s40279-014-0190-x</w:t>
        </w:r>
      </w:hyperlink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1AE88CB0" w:rsidP="1AE88CB0" w:rsidRDefault="1AE88CB0" w14:paraId="3F12E9B7" w14:textId="589B2A4C">
      <w:pPr>
        <w:pStyle w:val="Normal"/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AB92616" w:rsidP="1AE88CB0" w:rsidRDefault="4AB92616" w14:paraId="6210CB44" w14:textId="38563475">
      <w:pPr>
        <w:spacing w:before="0" w:beforeAutospacing="off" w:after="0" w:afterAutospacing="off"/>
        <w:jc w:val="left"/>
      </w:pPr>
      <w:r w:rsidRPr="1AE88CB0" w:rsidR="4AB92616">
        <w:rPr>
          <w:rFonts w:ascii="Calibri" w:hAnsi="Calibri" w:eastAsia="Calibri" w:cs="Calibri"/>
          <w:sz w:val="24"/>
          <w:szCs w:val="24"/>
        </w:rPr>
        <w:t xml:space="preserve">Keiner, M. </w:t>
      </w:r>
      <w:r w:rsidRPr="1AE88CB0" w:rsidR="4AB92616">
        <w:rPr>
          <w:rFonts w:ascii="Calibri" w:hAnsi="Calibri" w:eastAsia="Calibri" w:cs="Calibri"/>
          <w:i w:val="1"/>
          <w:iCs w:val="1"/>
          <w:sz w:val="24"/>
          <w:szCs w:val="24"/>
        </w:rPr>
        <w:t>et al.</w:t>
      </w:r>
      <w:r w:rsidRPr="1AE88CB0" w:rsidR="4AB92616">
        <w:rPr>
          <w:rFonts w:ascii="Calibri" w:hAnsi="Calibri" w:eastAsia="Calibri" w:cs="Calibri"/>
          <w:sz w:val="24"/>
          <w:szCs w:val="24"/>
        </w:rPr>
        <w:t xml:space="preserve"> (2022) “The Influence of Maximum Squatting Strength on Jump and Sprint Performance: A Cross-Sectional Analysis of 492 Youth Soccer Players,” </w:t>
      </w:r>
      <w:r w:rsidRPr="1AE88CB0" w:rsidR="4AB92616">
        <w:rPr>
          <w:rFonts w:ascii="Calibri" w:hAnsi="Calibri" w:eastAsia="Calibri" w:cs="Calibri"/>
          <w:i w:val="1"/>
          <w:iCs w:val="1"/>
          <w:sz w:val="24"/>
          <w:szCs w:val="24"/>
        </w:rPr>
        <w:t>International journal of environmental research and public health</w:t>
      </w:r>
      <w:r w:rsidRPr="1AE88CB0" w:rsidR="4AB92616">
        <w:rPr>
          <w:rFonts w:ascii="Calibri" w:hAnsi="Calibri" w:eastAsia="Calibri" w:cs="Calibri"/>
          <w:sz w:val="24"/>
          <w:szCs w:val="24"/>
        </w:rPr>
        <w:t xml:space="preserve">, 19(10), pp. 5835-. Available at: </w:t>
      </w:r>
      <w:hyperlink r:id="R3aaec538bb564b86">
        <w:r w:rsidRPr="1AE88CB0" w:rsidR="4AB92616">
          <w:rPr>
            <w:rStyle w:val="Hyperlink"/>
          </w:rPr>
          <w:t>https://doi.org/10.3390/ijerph19105835</w:t>
        </w:r>
      </w:hyperlink>
      <w:r w:rsidRPr="1AE88CB0" w:rsidR="4AB92616">
        <w:rPr>
          <w:rFonts w:ascii="Calibri" w:hAnsi="Calibri" w:eastAsia="Calibri" w:cs="Calibri"/>
          <w:sz w:val="24"/>
          <w:szCs w:val="24"/>
        </w:rPr>
        <w:t>.</w:t>
      </w:r>
    </w:p>
    <w:p w:rsidR="1AE88CB0" w:rsidP="1AE88CB0" w:rsidRDefault="1AE88CB0" w14:paraId="5D346B96" w14:textId="3D67E51A">
      <w:pPr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AB92616" w:rsidP="1AE88CB0" w:rsidRDefault="4AB92616" w14:paraId="224D20C8" w14:textId="4D8CE87B">
      <w:pPr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Munro, A.G. and Herrington, L.C. (2011) “Between-Session Reliability of Four Hop Tests and the Agility T-Test,” </w:t>
      </w:r>
      <w:r w:rsidRPr="1AE88CB0" w:rsidR="4AB9261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Journal of strength and conditioning research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25(5), pp. 1470–1477. Available at: </w:t>
      </w:r>
      <w:hyperlink r:id="R798eeb22d9a94c30">
        <w:r w:rsidRPr="1AE88CB0" w:rsidR="4AB92616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https://doi.org/10.1519/JSC.0b013e3181d83335</w:t>
        </w:r>
      </w:hyperlink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1AE88CB0" w:rsidP="1AE88CB0" w:rsidRDefault="1AE88CB0" w14:paraId="79642834" w14:textId="0055C176">
      <w:pPr>
        <w:pStyle w:val="Normal"/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D63F7B9" w:rsidP="1AE88CB0" w:rsidRDefault="4D63F7B9" w14:paraId="657041C5" w14:textId="34A4E1D9">
      <w:pPr>
        <w:pStyle w:val="Normal"/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1AE88CB0" w:rsidR="4D63F7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Padulo</w:t>
      </w:r>
      <w:r w:rsidRPr="1AE88CB0" w:rsidR="4D63F7B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J. et al (</w:t>
      </w:r>
      <w:r w:rsidRPr="1AE88CB0" w:rsidR="7376E7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2015) “Bench press exercise: the key points” The Journal of sports medicine and physical </w:t>
      </w:r>
      <w:r w:rsidRPr="1AE88CB0" w:rsidR="7376E79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fitnes</w:t>
      </w:r>
      <w:r w:rsidRPr="1AE88CB0" w:rsidR="6578EB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55(6)</w:t>
      </w:r>
      <w:r w:rsidRPr="1AE88CB0" w:rsidR="139E874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: 604-8</w:t>
      </w:r>
      <w:r w:rsidRPr="1AE88CB0" w:rsidR="6578EB4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Available at: </w:t>
      </w:r>
      <w:hyperlink r:id="Rcd9ca7f143f24a5a">
        <w:r w:rsidRPr="1AE88CB0" w:rsidR="086467EF">
          <w:rPr>
            <w:rStyle w:val="Hyperlink"/>
            <w:b w:val="0"/>
            <w:bCs w:val="0"/>
            <w:i w:val="0"/>
            <w:iCs w:val="0"/>
            <w:caps w:val="0"/>
            <w:smallCaps w:val="0"/>
          </w:rPr>
          <w:t>https://pubmed.ncbi.nlm.nih.gov/24823345/</w:t>
        </w:r>
      </w:hyperlink>
      <w:r w:rsidRPr="1AE88CB0" w:rsidR="086467E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1AE88CB0" w:rsidP="1AE88CB0" w:rsidRDefault="1AE88CB0" w14:paraId="2147836E" w14:textId="19F6D8E9">
      <w:pPr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AB92616" w:rsidP="1AE88CB0" w:rsidRDefault="4AB92616" w14:paraId="131D6414" w14:textId="3BFEE353">
      <w:pPr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Rahel Stoop </w:t>
      </w:r>
      <w:r w:rsidRPr="1AE88CB0" w:rsidR="4AB9261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al.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(2018) “Anthropometric Properties versus Physical Performance in 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Rugby ::union::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Forwards and Backs - A Systematic Review,” </w:t>
      </w:r>
      <w:r w:rsidRPr="1AE88CB0" w:rsidR="4AB9261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Annals of applied sport science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6(2), pp. 1–13. Available at: </w:t>
      </w:r>
      <w:hyperlink r:id="Red99ce0e6d99468f">
        <w:r w:rsidRPr="1AE88CB0" w:rsidR="4AB92616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https://doi.org/10.29252/aassjournal.6.2.1</w:t>
        </w:r>
      </w:hyperlink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1AE88CB0" w:rsidP="1AE88CB0" w:rsidRDefault="1AE88CB0" w14:paraId="372D666F" w14:textId="72C97A5D">
      <w:pPr>
        <w:pStyle w:val="Normal"/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AB92616" w:rsidP="1AE88CB0" w:rsidRDefault="4AB92616" w14:paraId="7EDA8543" w14:textId="309DC9BE">
      <w:pPr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AE88CB0" w:rsidR="4AB92616">
        <w:rPr>
          <w:rFonts w:ascii="Aptos" w:hAnsi="Aptos" w:eastAsia="Aptos" w:cs="Aptos"/>
          <w:sz w:val="24"/>
          <w:szCs w:val="24"/>
        </w:rPr>
        <w:t xml:space="preserve">Redman, K.J., Kelly, V.G. and Beckman, E.M. (2021) “Seasonal Changes in Strength and Power in Elite Rugby League: A Systematic Review and Meta-Analysis,” </w:t>
      </w:r>
      <w:r w:rsidRPr="1AE88CB0" w:rsidR="4AB92616">
        <w:rPr>
          <w:rFonts w:ascii="Aptos" w:hAnsi="Aptos" w:eastAsia="Aptos" w:cs="Aptos"/>
          <w:i w:val="1"/>
          <w:iCs w:val="1"/>
          <w:sz w:val="24"/>
          <w:szCs w:val="24"/>
        </w:rPr>
        <w:t>Journal of sports science &amp; medicine</w:t>
      </w:r>
      <w:r w:rsidRPr="1AE88CB0" w:rsidR="4AB92616">
        <w:rPr>
          <w:rFonts w:ascii="Aptos" w:hAnsi="Aptos" w:eastAsia="Aptos" w:cs="Aptos"/>
          <w:sz w:val="24"/>
          <w:szCs w:val="24"/>
        </w:rPr>
        <w:t xml:space="preserve">, 20(4), pp. 721–731. Available at: </w:t>
      </w:r>
      <w:hyperlink r:id="R9ff92d5e6bb14df9">
        <w:r w:rsidRPr="1AE88CB0" w:rsidR="4AB92616">
          <w:rPr>
            <w:rStyle w:val="Hyperlink"/>
          </w:rPr>
          <w:t>https://doi.org/10.52082/jssm.2021.721</w:t>
        </w:r>
      </w:hyperlink>
      <w:r w:rsidRPr="1AE88CB0" w:rsidR="4AB92616">
        <w:rPr>
          <w:rFonts w:ascii="Aptos" w:hAnsi="Aptos" w:eastAsia="Aptos" w:cs="Aptos"/>
          <w:sz w:val="24"/>
          <w:szCs w:val="24"/>
        </w:rPr>
        <w:t>.</w:t>
      </w:r>
    </w:p>
    <w:p w:rsidR="1AE88CB0" w:rsidP="1AE88CB0" w:rsidRDefault="1AE88CB0" w14:paraId="595DC888" w14:textId="2A5BCA7B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sz w:val="24"/>
          <w:szCs w:val="24"/>
        </w:rPr>
      </w:pPr>
    </w:p>
    <w:p w:rsidR="490562C6" w:rsidP="1AE88CB0" w:rsidRDefault="490562C6" w14:paraId="60FE48D1" w14:textId="2F383B5D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AE88CB0" w:rsidR="490562C6">
        <w:rPr>
          <w:rFonts w:ascii="Aptos" w:hAnsi="Aptos" w:eastAsia="Aptos" w:cs="Aptos"/>
          <w:sz w:val="24"/>
          <w:szCs w:val="24"/>
        </w:rPr>
        <w:t>Ripey</w:t>
      </w:r>
      <w:r w:rsidRPr="1AE88CB0" w:rsidR="490562C6">
        <w:rPr>
          <w:rFonts w:ascii="Aptos" w:hAnsi="Aptos" w:eastAsia="Aptos" w:cs="Aptos"/>
          <w:sz w:val="24"/>
          <w:szCs w:val="24"/>
        </w:rPr>
        <w:t>, J.N</w:t>
      </w:r>
      <w:r w:rsidRPr="1AE88CB0" w:rsidR="1076A748">
        <w:rPr>
          <w:rFonts w:ascii="Aptos" w:hAnsi="Aptos" w:eastAsia="Aptos" w:cs="Aptos"/>
          <w:sz w:val="24"/>
          <w:szCs w:val="24"/>
        </w:rPr>
        <w:t xml:space="preserve">. </w:t>
      </w:r>
      <w:r w:rsidRPr="1AE88CB0" w:rsidR="490562C6">
        <w:rPr>
          <w:rFonts w:ascii="Aptos" w:hAnsi="Aptos" w:eastAsia="Aptos" w:cs="Aptos"/>
          <w:sz w:val="24"/>
          <w:szCs w:val="24"/>
        </w:rPr>
        <w:t>et al</w:t>
      </w:r>
      <w:r w:rsidRPr="1AE88CB0" w:rsidR="6BE9D73D">
        <w:rPr>
          <w:rFonts w:ascii="Aptos" w:hAnsi="Aptos" w:eastAsia="Aptos" w:cs="Aptos"/>
          <w:sz w:val="24"/>
          <w:szCs w:val="24"/>
        </w:rPr>
        <w:t>. (201</w:t>
      </w:r>
      <w:r w:rsidRPr="1AE88CB0" w:rsidR="7CEDFD9D">
        <w:rPr>
          <w:rFonts w:ascii="Aptos" w:hAnsi="Aptos" w:eastAsia="Aptos" w:cs="Aptos"/>
          <w:sz w:val="24"/>
          <w:szCs w:val="24"/>
        </w:rPr>
        <w:t>7</w:t>
      </w:r>
      <w:r w:rsidRPr="1AE88CB0" w:rsidR="6BE9D73D">
        <w:rPr>
          <w:rFonts w:ascii="Aptos" w:hAnsi="Aptos" w:eastAsia="Aptos" w:cs="Aptos"/>
          <w:sz w:val="24"/>
          <w:szCs w:val="24"/>
        </w:rPr>
        <w:t>) “Comparison Between a 6 Second and a 30 Second Cycle Ergometer Test</w:t>
      </w:r>
      <w:r w:rsidRPr="1AE88CB0" w:rsidR="05E7DA4F">
        <w:rPr>
          <w:rFonts w:ascii="Aptos" w:hAnsi="Aptos" w:eastAsia="Aptos" w:cs="Aptos"/>
          <w:sz w:val="24"/>
          <w:szCs w:val="24"/>
        </w:rPr>
        <w:t xml:space="preserve"> </w:t>
      </w:r>
      <w:r w:rsidRPr="1AE88CB0" w:rsidR="05E7DA4F">
        <w:rPr>
          <w:rFonts w:ascii="Aptos" w:hAnsi="Aptos" w:eastAsia="Aptos" w:cs="Aptos"/>
          <w:sz w:val="24"/>
          <w:szCs w:val="24"/>
        </w:rPr>
        <w:t>For</w:t>
      </w:r>
      <w:r w:rsidRPr="1AE88CB0" w:rsidR="05E7DA4F">
        <w:rPr>
          <w:rFonts w:ascii="Aptos" w:hAnsi="Aptos" w:eastAsia="Aptos" w:cs="Aptos"/>
          <w:sz w:val="24"/>
          <w:szCs w:val="24"/>
        </w:rPr>
        <w:t xml:space="preserve"> Peak Power in Elite Rugby Union Players”</w:t>
      </w:r>
      <w:r w:rsidRPr="1AE88CB0" w:rsidR="719F26A9">
        <w:rPr>
          <w:rFonts w:ascii="Aptos" w:hAnsi="Aptos" w:eastAsia="Aptos" w:cs="Aptos"/>
          <w:sz w:val="24"/>
          <w:szCs w:val="24"/>
        </w:rPr>
        <w:t xml:space="preserve"> Journal of Australian Strength and Conditioning, 26(03), pp. 27-30. </w:t>
      </w:r>
      <w:r w:rsidRPr="1AE88CB0" w:rsidR="49AED308">
        <w:rPr>
          <w:rFonts w:ascii="Aptos" w:hAnsi="Aptos" w:eastAsia="Aptos" w:cs="Aptos"/>
          <w:sz w:val="24"/>
          <w:szCs w:val="24"/>
        </w:rPr>
        <w:t xml:space="preserve">Available at: </w:t>
      </w:r>
      <w:hyperlink r:id="Ref50664201614d72">
        <w:r w:rsidRPr="1AE88CB0" w:rsidR="49AED308">
          <w:rPr>
            <w:rStyle w:val="Hyperlink"/>
          </w:rPr>
          <w:t>https://www.researchgate.net/publication/351250056_Comparison_between_a_6_second_and_30_second_cycle_ergometer_test_for_peak_power_in_elite_rugby_union</w:t>
        </w:r>
      </w:hyperlink>
      <w:r w:rsidRPr="1AE88CB0" w:rsidR="49AED308">
        <w:rPr>
          <w:rFonts w:ascii="Aptos" w:hAnsi="Aptos" w:eastAsia="Aptos" w:cs="Aptos"/>
          <w:sz w:val="24"/>
          <w:szCs w:val="24"/>
        </w:rPr>
        <w:t xml:space="preserve"> </w:t>
      </w:r>
    </w:p>
    <w:p w:rsidR="1AE88CB0" w:rsidP="1AE88CB0" w:rsidRDefault="1AE88CB0" w14:paraId="35E81DD4" w14:textId="23765154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sz w:val="24"/>
          <w:szCs w:val="24"/>
        </w:rPr>
      </w:pPr>
    </w:p>
    <w:p w:rsidR="37534194" w:rsidP="1AE88CB0" w:rsidRDefault="37534194" w14:paraId="021FEAAA" w14:textId="1896F293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AE88CB0" w:rsidR="37534194">
        <w:rPr>
          <w:rFonts w:ascii="Aptos" w:hAnsi="Aptos" w:eastAsia="Aptos" w:cs="Aptos"/>
          <w:sz w:val="24"/>
          <w:szCs w:val="24"/>
        </w:rPr>
        <w:t>Seca 213 (Seca, Hamburg, Germany) Ava</w:t>
      </w:r>
      <w:r w:rsidRPr="1AE88CB0" w:rsidR="5B2CFDA0">
        <w:rPr>
          <w:rFonts w:ascii="Aptos" w:hAnsi="Aptos" w:eastAsia="Aptos" w:cs="Aptos"/>
          <w:sz w:val="24"/>
          <w:szCs w:val="24"/>
        </w:rPr>
        <w:t xml:space="preserve">ilable at: </w:t>
      </w:r>
      <w:hyperlink r:id="Rd4e22867ecab41a8">
        <w:r w:rsidRPr="1AE88CB0" w:rsidR="5B2CFDA0">
          <w:rPr>
            <w:rStyle w:val="Hyperlink"/>
          </w:rPr>
          <w:t>https://www.seca.com/en_gb.html</w:t>
        </w:r>
      </w:hyperlink>
      <w:r w:rsidRPr="1AE88CB0" w:rsidR="5B2CFDA0">
        <w:rPr>
          <w:rFonts w:ascii="Aptos" w:hAnsi="Aptos" w:eastAsia="Aptos" w:cs="Aptos"/>
          <w:sz w:val="24"/>
          <w:szCs w:val="24"/>
        </w:rPr>
        <w:t xml:space="preserve"> </w:t>
      </w:r>
    </w:p>
    <w:p w:rsidR="1AE88CB0" w:rsidP="1AE88CB0" w:rsidRDefault="1AE88CB0" w14:paraId="6CC28255" w14:textId="3EEED6C7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sz w:val="24"/>
          <w:szCs w:val="24"/>
        </w:rPr>
      </w:pPr>
    </w:p>
    <w:p w:rsidR="169E83CF" w:rsidP="1AE88CB0" w:rsidRDefault="169E83CF" w14:paraId="6EB62455" w14:textId="39ABC909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AE88CB0" w:rsidR="169E83CF">
        <w:rPr>
          <w:rFonts w:ascii="Aptos" w:hAnsi="Aptos" w:eastAsia="Aptos" w:cs="Aptos"/>
          <w:sz w:val="24"/>
          <w:szCs w:val="24"/>
        </w:rPr>
        <w:t>Seca 875. (Seca, Hamburg, Germany)</w:t>
      </w:r>
      <w:r w:rsidRPr="1AE88CB0" w:rsidR="2B8748B2">
        <w:rPr>
          <w:rFonts w:ascii="Aptos" w:hAnsi="Aptos" w:eastAsia="Aptos" w:cs="Aptos"/>
          <w:sz w:val="24"/>
          <w:szCs w:val="24"/>
        </w:rPr>
        <w:t xml:space="preserve">. Available at: </w:t>
      </w:r>
      <w:hyperlink r:id="R988250d952fb4f81">
        <w:r w:rsidRPr="1AE88CB0" w:rsidR="2B8748B2">
          <w:rPr>
            <w:rStyle w:val="Hyperlink"/>
          </w:rPr>
          <w:t>https://www.seca.com/en_gb.html</w:t>
        </w:r>
      </w:hyperlink>
      <w:r w:rsidRPr="1AE88CB0" w:rsidR="2B8748B2">
        <w:rPr>
          <w:rFonts w:ascii="Aptos" w:hAnsi="Aptos" w:eastAsia="Aptos" w:cs="Aptos"/>
          <w:sz w:val="24"/>
          <w:szCs w:val="24"/>
        </w:rPr>
        <w:t xml:space="preserve"> </w:t>
      </w:r>
    </w:p>
    <w:p w:rsidR="1AE88CB0" w:rsidP="1AE88CB0" w:rsidRDefault="1AE88CB0" w14:paraId="57E6B82B" w14:textId="1E7F5159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sz w:val="24"/>
          <w:szCs w:val="24"/>
        </w:rPr>
      </w:pPr>
    </w:p>
    <w:p w:rsidR="49AED308" w:rsidP="1AE88CB0" w:rsidRDefault="49AED308" w14:paraId="7757A4C4" w14:textId="757E1F90">
      <w:pPr>
        <w:pStyle w:val="Normal"/>
        <w:spacing w:before="0" w:beforeAutospacing="off" w:after="0" w:afterAutospacing="off"/>
        <w:ind w:left="0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color w:val="205493"/>
          <w:sz w:val="24"/>
          <w:szCs w:val="24"/>
          <w:u w:val="single"/>
        </w:rPr>
      </w:pPr>
      <w:r w:rsidRPr="1AE88CB0" w:rsidR="49AED308">
        <w:rPr>
          <w:rFonts w:ascii="Aptos" w:hAnsi="Aptos" w:eastAsia="Aptos" w:cs="Aptos"/>
          <w:sz w:val="24"/>
          <w:szCs w:val="24"/>
        </w:rPr>
        <w:t>Speranza, M.J., Gabbett, T.J., Johnston, R.D</w:t>
      </w:r>
      <w:r w:rsidRPr="1AE88CB0" w:rsidR="595BD828">
        <w:rPr>
          <w:rFonts w:ascii="Aptos" w:hAnsi="Aptos" w:eastAsia="Aptos" w:cs="Aptos"/>
          <w:sz w:val="24"/>
          <w:szCs w:val="24"/>
        </w:rPr>
        <w:t>. (2015)</w:t>
      </w:r>
      <w:r w:rsidRPr="1AE88CB0" w:rsidR="66B7F3F0">
        <w:rPr>
          <w:rFonts w:ascii="Aptos" w:hAnsi="Aptos" w:eastAsia="Aptos" w:cs="Aptos"/>
          <w:sz w:val="24"/>
          <w:szCs w:val="24"/>
        </w:rPr>
        <w:t xml:space="preserve"> “Muscular Strength and Power Correlates of Tackling Ability in Semi Professional Rugby League Players”</w:t>
      </w:r>
      <w:r w:rsidRPr="1AE88CB0" w:rsidR="01F1E5C0">
        <w:rPr>
          <w:rFonts w:ascii="Aptos" w:hAnsi="Aptos" w:eastAsia="Aptos" w:cs="Aptos"/>
          <w:sz w:val="24"/>
          <w:szCs w:val="24"/>
        </w:rPr>
        <w:t xml:space="preserve"> Journal of strength and conditioning research, 29(8)</w:t>
      </w:r>
      <w:r w:rsidRPr="1AE88CB0" w:rsidR="027617E2">
        <w:rPr>
          <w:rFonts w:ascii="Aptos" w:hAnsi="Aptos" w:eastAsia="Aptos" w:cs="Aptos"/>
          <w:sz w:val="24"/>
          <w:szCs w:val="24"/>
        </w:rPr>
        <w:t xml:space="preserve">. Available at: </w:t>
      </w:r>
      <w:hyperlink r:id="Rfa2b9d419c784096">
        <w:r w:rsidRPr="1AE88CB0" w:rsidR="027617E2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  <w:color w:val="205493"/>
            <w:u w:val="single"/>
          </w:rPr>
          <w:t>10.1519/JSC.0000000000000897</w:t>
        </w:r>
      </w:hyperlink>
    </w:p>
    <w:p w:rsidR="1AE88CB0" w:rsidP="1AE88CB0" w:rsidRDefault="1AE88CB0" w14:paraId="2EA9344F" w14:textId="493C3D51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sz w:val="24"/>
          <w:szCs w:val="24"/>
        </w:rPr>
      </w:pPr>
    </w:p>
    <w:p w:rsidR="1AE88CB0" w:rsidP="1AE88CB0" w:rsidRDefault="1AE88CB0" w14:paraId="4E59EB99" w14:textId="4AEF0E0A">
      <w:pPr>
        <w:pStyle w:val="Normal"/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AB92616" w:rsidP="1AE88CB0" w:rsidRDefault="4AB92616" w14:paraId="7BF07E51" w14:textId="01EB1CB8">
      <w:pPr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Stock, M.S. </w:t>
      </w:r>
      <w:r w:rsidRPr="1AE88CB0" w:rsidR="4AB9261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al.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(2011) “Test–Retest Reliability of Barbell Velocity During the Free-Weight Bench-Press Exercise,” </w:t>
      </w:r>
      <w:r w:rsidRPr="1AE88CB0" w:rsidR="4AB9261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Journal of strength and conditioning research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25(1), pp. 171–177. Available at: </w:t>
      </w:r>
      <w:hyperlink r:id="R9b6994182f3c41ae">
        <w:r w:rsidRPr="1AE88CB0" w:rsidR="4AB92616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https://doi.org/10.1519/JSC.0b013e318201bdf9</w:t>
        </w:r>
      </w:hyperlink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1AE88CB0" w:rsidP="1AE88CB0" w:rsidRDefault="1AE88CB0" w14:paraId="64B04078" w14:textId="3CB7C8C7">
      <w:pPr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AB92616" w:rsidP="1AE88CB0" w:rsidRDefault="4AB92616" w14:paraId="6D69596F" w14:textId="343A99B1">
      <w:pPr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Twist, C. </w:t>
      </w:r>
      <w:r w:rsidRPr="1AE88CB0" w:rsidR="4AB9261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al.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(2014) “Movement demands of elite rugby league players during Australian National Rugby League and European Super League matches,” </w:t>
      </w:r>
      <w:r w:rsidRPr="1AE88CB0" w:rsidR="4AB9261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International journal of sports physiology and performance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9(6), pp. 925–930. Available at: </w:t>
      </w:r>
      <w:hyperlink r:id="Rf09666fc406f4471">
        <w:r w:rsidRPr="1AE88CB0" w:rsidR="4AB92616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https://doi.org/10.1123/ijspp.2013-0270</w:t>
        </w:r>
      </w:hyperlink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1AE88CB0" w:rsidP="1AE88CB0" w:rsidRDefault="1AE88CB0" w14:paraId="53D9B780" w14:textId="33A0E2D2">
      <w:pPr>
        <w:pStyle w:val="Normal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</w:p>
    <w:p w:rsidR="4F408365" w:rsidP="1AE88CB0" w:rsidRDefault="4F408365" w14:paraId="4C3521D7" w14:textId="4D1E7023">
      <w:pPr>
        <w:pStyle w:val="Normal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</w:p>
    <w:p w:rsidR="4F408365" w:rsidP="1AE88CB0" w:rsidRDefault="4F408365" w14:paraId="048EB949" w14:textId="7F12F543">
      <w:pPr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Van Gent, M. </w:t>
      </w:r>
      <w:r w:rsidRPr="1AE88CB0" w:rsidR="4AB9261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al.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(2018) “Assessment of sprinting skill of soccer players based on straight and zig-zag sprint tests,” </w:t>
      </w:r>
      <w:r w:rsidRPr="1AE88CB0" w:rsidR="4AB9261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South African journal for research in sport, physical </w:t>
      </w:r>
      <w:r w:rsidRPr="1AE88CB0" w:rsidR="4AB9261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</w:t>
      </w:r>
      <w:r w:rsidRPr="1AE88CB0" w:rsidR="4AB9261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ducation</w:t>
      </w:r>
      <w:r w:rsidRPr="1AE88CB0" w:rsidR="4AB9261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1AE88CB0" w:rsidR="4AB9261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and recreation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40(1), pp. 85–95.</w:t>
      </w:r>
    </w:p>
    <w:p w:rsidR="4F408365" w:rsidP="1AE88CB0" w:rsidRDefault="4F408365" w14:paraId="7AE6D7DC" w14:textId="3DED1C94">
      <w:pPr>
        <w:pStyle w:val="Normal"/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F408365" w:rsidP="1AE88CB0" w:rsidRDefault="4F408365" w14:paraId="1A9E18F6" w14:textId="31A045EF">
      <w:pPr>
        <w:pStyle w:val="Normal"/>
        <w:spacing w:before="0" w:beforeAutospacing="off" w:after="0" w:afterAutospacing="off" w:line="279" w:lineRule="auto"/>
      </w:pPr>
      <w:r w:rsidRPr="1AE88CB0" w:rsidR="13641C10">
        <w:rPr>
          <w:rFonts w:ascii="Aptos" w:hAnsi="Aptos" w:eastAsia="Aptos" w:cs="Aptos"/>
          <w:sz w:val="24"/>
          <w:szCs w:val="24"/>
        </w:rPr>
        <w:t>Wattbike</w:t>
      </w:r>
      <w:r w:rsidRPr="1AE88CB0" w:rsidR="13641C10">
        <w:rPr>
          <w:rFonts w:ascii="Aptos" w:hAnsi="Aptos" w:eastAsia="Aptos" w:cs="Aptos"/>
          <w:sz w:val="24"/>
          <w:szCs w:val="24"/>
        </w:rPr>
        <w:t xml:space="preserve"> Pro </w:t>
      </w:r>
      <w:r w:rsidRPr="1AE88CB0" w:rsidR="4229A317">
        <w:rPr>
          <w:rFonts w:ascii="Aptos" w:hAnsi="Aptos" w:eastAsia="Aptos" w:cs="Aptos"/>
          <w:sz w:val="24"/>
          <w:szCs w:val="24"/>
        </w:rPr>
        <w:t>(</w:t>
      </w:r>
      <w:r w:rsidRPr="1AE88CB0" w:rsidR="4229A317">
        <w:rPr>
          <w:rFonts w:ascii="Aptos" w:hAnsi="Aptos" w:eastAsia="Aptos" w:cs="Aptos"/>
          <w:sz w:val="24"/>
          <w:szCs w:val="24"/>
        </w:rPr>
        <w:t>Wattbike</w:t>
      </w:r>
      <w:r w:rsidRPr="1AE88CB0" w:rsidR="4229A317">
        <w:rPr>
          <w:rFonts w:ascii="Aptos" w:hAnsi="Aptos" w:eastAsia="Aptos" w:cs="Aptos"/>
          <w:sz w:val="24"/>
          <w:szCs w:val="24"/>
        </w:rPr>
        <w:t>, Nottingham, Uk</w:t>
      </w:r>
      <w:r w:rsidRPr="1AE88CB0" w:rsidR="4229A317">
        <w:rPr>
          <w:rFonts w:ascii="Aptos" w:hAnsi="Aptos" w:eastAsia="Aptos" w:cs="Aptos"/>
          <w:sz w:val="24"/>
          <w:szCs w:val="24"/>
        </w:rPr>
        <w:t xml:space="preserve">) </w:t>
      </w:r>
      <w:r w:rsidRPr="1AE88CB0" w:rsidR="4229A317">
        <w:rPr>
          <w:rFonts w:ascii="Aptos" w:hAnsi="Aptos" w:eastAsia="Aptos" w:cs="Aptos"/>
          <w:sz w:val="24"/>
          <w:szCs w:val="24"/>
        </w:rPr>
        <w:t>.</w:t>
      </w:r>
      <w:r w:rsidRPr="1AE88CB0" w:rsidR="4229A317">
        <w:rPr>
          <w:rFonts w:ascii="Aptos" w:hAnsi="Aptos" w:eastAsia="Aptos" w:cs="Aptos"/>
          <w:sz w:val="24"/>
          <w:szCs w:val="24"/>
        </w:rPr>
        <w:t xml:space="preserve"> Available at: </w:t>
      </w:r>
      <w:hyperlink r:id="R95ca0459af3b494d">
        <w:r w:rsidRPr="1AE88CB0" w:rsidR="4229A317">
          <w:rPr>
            <w:rStyle w:val="Hyperlink"/>
          </w:rPr>
          <w:t>https://wattbike.com/</w:t>
        </w:r>
      </w:hyperlink>
      <w:r w:rsidRPr="1AE88CB0" w:rsidR="4229A317">
        <w:rPr>
          <w:rFonts w:ascii="Aptos" w:hAnsi="Aptos" w:eastAsia="Aptos" w:cs="Aptos"/>
          <w:sz w:val="24"/>
          <w:szCs w:val="24"/>
        </w:rPr>
        <w:t xml:space="preserve"> </w:t>
      </w:r>
    </w:p>
    <w:p w:rsidR="4F408365" w:rsidP="1AE88CB0" w:rsidRDefault="4F408365" w14:paraId="76A1EF99" w14:textId="2C2865CC">
      <w:pPr>
        <w:pStyle w:val="Normal"/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F408365" w:rsidP="1AE88CB0" w:rsidRDefault="4F408365" w14:paraId="50EF9D6F" w14:textId="3C4646C9">
      <w:pPr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F408365" w:rsidP="1AE88CB0" w:rsidRDefault="4F408365" w14:paraId="24AD75F9" w14:textId="3FBC33E1">
      <w:pPr>
        <w:spacing w:before="0" w:beforeAutospacing="off" w:after="0" w:afterAutospacing="off"/>
        <w:jc w:val="left"/>
      </w:pPr>
      <w:r w:rsidRPr="1AE88CB0" w:rsidR="4AB92616">
        <w:rPr>
          <w:rFonts w:ascii="Aptos" w:hAnsi="Aptos" w:eastAsia="Aptos" w:cs="Aptos"/>
          <w:sz w:val="24"/>
          <w:szCs w:val="24"/>
        </w:rPr>
        <w:t xml:space="preserve">Yamamoto, H. </w:t>
      </w:r>
      <w:r w:rsidRPr="1AE88CB0" w:rsidR="4AB92616">
        <w:rPr>
          <w:rFonts w:ascii="Aptos" w:hAnsi="Aptos" w:eastAsia="Aptos" w:cs="Aptos"/>
          <w:i w:val="1"/>
          <w:iCs w:val="1"/>
          <w:sz w:val="24"/>
          <w:szCs w:val="24"/>
        </w:rPr>
        <w:t>et al.</w:t>
      </w:r>
      <w:r w:rsidRPr="1AE88CB0" w:rsidR="4AB92616">
        <w:rPr>
          <w:rFonts w:ascii="Aptos" w:hAnsi="Aptos" w:eastAsia="Aptos" w:cs="Aptos"/>
          <w:sz w:val="24"/>
          <w:szCs w:val="24"/>
        </w:rPr>
        <w:t xml:space="preserve"> (2020) “In-match physical demands on elite Japanese rugby union players using a global positioning system,” </w:t>
      </w:r>
      <w:r w:rsidRPr="1AE88CB0" w:rsidR="4AB92616">
        <w:rPr>
          <w:rFonts w:ascii="Aptos" w:hAnsi="Aptos" w:eastAsia="Aptos" w:cs="Aptos"/>
          <w:i w:val="1"/>
          <w:iCs w:val="1"/>
          <w:sz w:val="24"/>
          <w:szCs w:val="24"/>
        </w:rPr>
        <w:t>BMJ Open Sport &amp; Exercise Medicine</w:t>
      </w:r>
      <w:r w:rsidRPr="1AE88CB0" w:rsidR="4AB92616">
        <w:rPr>
          <w:rFonts w:ascii="Aptos" w:hAnsi="Aptos" w:eastAsia="Aptos" w:cs="Aptos"/>
          <w:sz w:val="24"/>
          <w:szCs w:val="24"/>
        </w:rPr>
        <w:t xml:space="preserve">, 6(1), pp. e000659–e000659. Available at: </w:t>
      </w:r>
      <w:hyperlink r:id="R8bd288d86e6549ca">
        <w:r w:rsidRPr="1AE88CB0" w:rsidR="4AB92616">
          <w:rPr>
            <w:rStyle w:val="Hyperlink"/>
          </w:rPr>
          <w:t>https://doi.org/10.1136/bmjsem-2019-000659</w:t>
        </w:r>
      </w:hyperlink>
      <w:r w:rsidRPr="1AE88CB0" w:rsidR="4AB92616">
        <w:rPr>
          <w:rFonts w:ascii="Aptos" w:hAnsi="Aptos" w:eastAsia="Aptos" w:cs="Aptos"/>
          <w:sz w:val="24"/>
          <w:szCs w:val="24"/>
        </w:rPr>
        <w:t>.</w:t>
      </w:r>
    </w:p>
    <w:p w:rsidR="4F408365" w:rsidP="1AE88CB0" w:rsidRDefault="4F408365" w14:paraId="62F63BEF" w14:textId="4AC6F7C6">
      <w:pPr>
        <w:pStyle w:val="Normal"/>
        <w:spacing w:before="0" w:beforeAutospacing="off" w:after="0" w:afterAutospacing="off"/>
        <w:jc w:val="left"/>
        <w:rPr>
          <w:rFonts w:ascii="Aptos" w:hAnsi="Aptos" w:eastAsia="Aptos" w:cs="Aptos"/>
          <w:sz w:val="24"/>
          <w:szCs w:val="24"/>
        </w:rPr>
      </w:pPr>
    </w:p>
    <w:p w:rsidR="4F408365" w:rsidP="1AE88CB0" w:rsidRDefault="4F408365" w14:paraId="1703E9AC" w14:textId="2AA1025F">
      <w:pPr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Zabaloy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S. </w:t>
      </w:r>
      <w:r w:rsidRPr="1AE88CB0" w:rsidR="4AB9261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et al.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(2021) “In-Season Assessment of Sprint Speed and Sprint Momentum in Rugby Players According to the Age Category and Playing Position,” </w:t>
      </w:r>
      <w:r w:rsidRPr="1AE88CB0" w:rsidR="4AB92616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Journal of human kinetics</w:t>
      </w:r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77(1), pp. 274–286. Available at: </w:t>
      </w:r>
      <w:hyperlink r:id="R67d43f6208a2452a">
        <w:r w:rsidRPr="1AE88CB0" w:rsidR="4AB92616">
          <w:rPr>
            <w:rStyle w:val="Hyperlink"/>
            <w:b w:val="0"/>
            <w:bCs w:val="0"/>
            <w:i w:val="0"/>
            <w:iCs w:val="0"/>
            <w:caps w:val="0"/>
            <w:smallCaps w:val="0"/>
            <w:strike w:val="0"/>
            <w:dstrike w:val="0"/>
          </w:rPr>
          <w:t>https://doi.org/10.2478/hukin-2021-0025</w:t>
        </w:r>
      </w:hyperlink>
      <w:r w:rsidRPr="1AE88CB0" w:rsidR="4AB9261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4F408365" w:rsidP="1AE88CB0" w:rsidRDefault="4F408365" w14:paraId="1D39D272" w14:textId="7E1AAAC5">
      <w:pPr>
        <w:spacing w:before="0" w:beforeAutospacing="off" w:after="0" w:afterAutospacing="off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F408365" w:rsidP="1AE88CB0" w:rsidRDefault="4F408365" w14:paraId="46920B0D" w14:textId="53D78E5A">
      <w:pPr>
        <w:pStyle w:val="Normal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2efc69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09ed85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2D2F83"/>
    <w:rsid w:val="0003FDA4"/>
    <w:rsid w:val="00549047"/>
    <w:rsid w:val="008E0027"/>
    <w:rsid w:val="00CD70B2"/>
    <w:rsid w:val="00D69DE6"/>
    <w:rsid w:val="00EF9FB5"/>
    <w:rsid w:val="012D2F83"/>
    <w:rsid w:val="015AF74B"/>
    <w:rsid w:val="0177532B"/>
    <w:rsid w:val="017B1ECE"/>
    <w:rsid w:val="01F1E5C0"/>
    <w:rsid w:val="0209C822"/>
    <w:rsid w:val="021AC375"/>
    <w:rsid w:val="02231F10"/>
    <w:rsid w:val="022B304E"/>
    <w:rsid w:val="02365333"/>
    <w:rsid w:val="025512D6"/>
    <w:rsid w:val="027513AB"/>
    <w:rsid w:val="027617E2"/>
    <w:rsid w:val="028B99FF"/>
    <w:rsid w:val="02AC1DC6"/>
    <w:rsid w:val="02C69624"/>
    <w:rsid w:val="02D71CE4"/>
    <w:rsid w:val="02E5F6EB"/>
    <w:rsid w:val="030392E7"/>
    <w:rsid w:val="032A3E80"/>
    <w:rsid w:val="03373538"/>
    <w:rsid w:val="033D3063"/>
    <w:rsid w:val="035C095D"/>
    <w:rsid w:val="0362ADD5"/>
    <w:rsid w:val="03985270"/>
    <w:rsid w:val="03A59883"/>
    <w:rsid w:val="03A72E1E"/>
    <w:rsid w:val="03B3F1C4"/>
    <w:rsid w:val="040E3EA8"/>
    <w:rsid w:val="042469E7"/>
    <w:rsid w:val="0438EC67"/>
    <w:rsid w:val="0467ED79"/>
    <w:rsid w:val="048F14EE"/>
    <w:rsid w:val="050706EB"/>
    <w:rsid w:val="05431061"/>
    <w:rsid w:val="05678027"/>
    <w:rsid w:val="059FF80B"/>
    <w:rsid w:val="05AB0A42"/>
    <w:rsid w:val="05C830A6"/>
    <w:rsid w:val="05CAEC0D"/>
    <w:rsid w:val="05E164D9"/>
    <w:rsid w:val="05E4A2A9"/>
    <w:rsid w:val="05E7DA4F"/>
    <w:rsid w:val="05E933D6"/>
    <w:rsid w:val="05FF017F"/>
    <w:rsid w:val="061F6B20"/>
    <w:rsid w:val="06462FC7"/>
    <w:rsid w:val="064C0188"/>
    <w:rsid w:val="06BB8DAA"/>
    <w:rsid w:val="06DA2EF8"/>
    <w:rsid w:val="06E9F01E"/>
    <w:rsid w:val="06EE31E0"/>
    <w:rsid w:val="070E14A8"/>
    <w:rsid w:val="07391FD4"/>
    <w:rsid w:val="074930FE"/>
    <w:rsid w:val="076855B4"/>
    <w:rsid w:val="07850437"/>
    <w:rsid w:val="07940104"/>
    <w:rsid w:val="07C68619"/>
    <w:rsid w:val="07ECF27D"/>
    <w:rsid w:val="08074A7C"/>
    <w:rsid w:val="0826D557"/>
    <w:rsid w:val="086467EF"/>
    <w:rsid w:val="08BDFBC2"/>
    <w:rsid w:val="08E1B224"/>
    <w:rsid w:val="08E34E96"/>
    <w:rsid w:val="0902665A"/>
    <w:rsid w:val="091B6419"/>
    <w:rsid w:val="09278BF6"/>
    <w:rsid w:val="092E67C9"/>
    <w:rsid w:val="093B3C13"/>
    <w:rsid w:val="094654CE"/>
    <w:rsid w:val="094848B3"/>
    <w:rsid w:val="09802CB1"/>
    <w:rsid w:val="098519E1"/>
    <w:rsid w:val="09A4DC2D"/>
    <w:rsid w:val="09B42109"/>
    <w:rsid w:val="09F3457D"/>
    <w:rsid w:val="09FA80B7"/>
    <w:rsid w:val="0A0665D4"/>
    <w:rsid w:val="0A0CAA45"/>
    <w:rsid w:val="0A25D55A"/>
    <w:rsid w:val="0A42101F"/>
    <w:rsid w:val="0A4D96E5"/>
    <w:rsid w:val="0A7F1EF7"/>
    <w:rsid w:val="0A962CD0"/>
    <w:rsid w:val="0ABB17C0"/>
    <w:rsid w:val="0AD5840B"/>
    <w:rsid w:val="0B1B2834"/>
    <w:rsid w:val="0B4D8E1B"/>
    <w:rsid w:val="0B6C3B14"/>
    <w:rsid w:val="0B8F15DE"/>
    <w:rsid w:val="0B9918C3"/>
    <w:rsid w:val="0BA87AA6"/>
    <w:rsid w:val="0BC0B13C"/>
    <w:rsid w:val="0BC1A5BB"/>
    <w:rsid w:val="0C027633"/>
    <w:rsid w:val="0C17B043"/>
    <w:rsid w:val="0C1AEF58"/>
    <w:rsid w:val="0C20DEBF"/>
    <w:rsid w:val="0C260D50"/>
    <w:rsid w:val="0C3B4F7E"/>
    <w:rsid w:val="0C4ED596"/>
    <w:rsid w:val="0C705A60"/>
    <w:rsid w:val="0C8E5E11"/>
    <w:rsid w:val="0C9E9F20"/>
    <w:rsid w:val="0CBAB91D"/>
    <w:rsid w:val="0CE3AD07"/>
    <w:rsid w:val="0D5C2E09"/>
    <w:rsid w:val="0D5D761C"/>
    <w:rsid w:val="0D67D5D8"/>
    <w:rsid w:val="0D724FFB"/>
    <w:rsid w:val="0D7DEB7E"/>
    <w:rsid w:val="0D7ECB24"/>
    <w:rsid w:val="0D81B7CE"/>
    <w:rsid w:val="0D8BDFD4"/>
    <w:rsid w:val="0DA952DF"/>
    <w:rsid w:val="0DB1C709"/>
    <w:rsid w:val="0DB6BFB9"/>
    <w:rsid w:val="0DD02C05"/>
    <w:rsid w:val="0DDB57DA"/>
    <w:rsid w:val="0E20E161"/>
    <w:rsid w:val="0E2D90A3"/>
    <w:rsid w:val="0E364719"/>
    <w:rsid w:val="0E42CA9A"/>
    <w:rsid w:val="0E551DF0"/>
    <w:rsid w:val="0E583BB3"/>
    <w:rsid w:val="0E5BC5DA"/>
    <w:rsid w:val="0E7EFBF8"/>
    <w:rsid w:val="0E8A00C4"/>
    <w:rsid w:val="0E96892E"/>
    <w:rsid w:val="0E96F85D"/>
    <w:rsid w:val="0ED215DD"/>
    <w:rsid w:val="0EF9467D"/>
    <w:rsid w:val="0F3BD5C3"/>
    <w:rsid w:val="0F4211A2"/>
    <w:rsid w:val="0FC32CBD"/>
    <w:rsid w:val="0FED85D4"/>
    <w:rsid w:val="0FF8A127"/>
    <w:rsid w:val="100CE976"/>
    <w:rsid w:val="1017DABD"/>
    <w:rsid w:val="1067803E"/>
    <w:rsid w:val="1076A748"/>
    <w:rsid w:val="109516DE"/>
    <w:rsid w:val="10A0B27F"/>
    <w:rsid w:val="10B151A3"/>
    <w:rsid w:val="10BD738C"/>
    <w:rsid w:val="10D4858A"/>
    <w:rsid w:val="10D8202F"/>
    <w:rsid w:val="10E362BA"/>
    <w:rsid w:val="10F44FE2"/>
    <w:rsid w:val="10FE4712"/>
    <w:rsid w:val="1101E023"/>
    <w:rsid w:val="11329C86"/>
    <w:rsid w:val="114AC10B"/>
    <w:rsid w:val="1161A5AB"/>
    <w:rsid w:val="11676BE3"/>
    <w:rsid w:val="1172A4BF"/>
    <w:rsid w:val="118C2545"/>
    <w:rsid w:val="118D203A"/>
    <w:rsid w:val="1191C6F2"/>
    <w:rsid w:val="11AC26A9"/>
    <w:rsid w:val="11DA6606"/>
    <w:rsid w:val="11E71D8A"/>
    <w:rsid w:val="11F080AE"/>
    <w:rsid w:val="11F585FD"/>
    <w:rsid w:val="1202A620"/>
    <w:rsid w:val="1230E73F"/>
    <w:rsid w:val="123AF9CD"/>
    <w:rsid w:val="124BB5AB"/>
    <w:rsid w:val="12657BFE"/>
    <w:rsid w:val="12902043"/>
    <w:rsid w:val="1296800B"/>
    <w:rsid w:val="12A5A243"/>
    <w:rsid w:val="12B9A487"/>
    <w:rsid w:val="12F45284"/>
    <w:rsid w:val="1328C74B"/>
    <w:rsid w:val="135489C1"/>
    <w:rsid w:val="13641C10"/>
    <w:rsid w:val="139E8749"/>
    <w:rsid w:val="139F2100"/>
    <w:rsid w:val="13D211C4"/>
    <w:rsid w:val="13E81577"/>
    <w:rsid w:val="13E8A5AB"/>
    <w:rsid w:val="13E93BD8"/>
    <w:rsid w:val="1410E14E"/>
    <w:rsid w:val="141B823A"/>
    <w:rsid w:val="1435E7D4"/>
    <w:rsid w:val="145D4CC5"/>
    <w:rsid w:val="1499466D"/>
    <w:rsid w:val="14CD3D0D"/>
    <w:rsid w:val="14FD7C61"/>
    <w:rsid w:val="1502EF1B"/>
    <w:rsid w:val="151FE0D8"/>
    <w:rsid w:val="154F5CEC"/>
    <w:rsid w:val="1552E8D7"/>
    <w:rsid w:val="15707587"/>
    <w:rsid w:val="1593D9EB"/>
    <w:rsid w:val="159EC229"/>
    <w:rsid w:val="159F83BB"/>
    <w:rsid w:val="15C3748C"/>
    <w:rsid w:val="15C6E41E"/>
    <w:rsid w:val="15D29953"/>
    <w:rsid w:val="15D9C59C"/>
    <w:rsid w:val="1656BF28"/>
    <w:rsid w:val="1663E278"/>
    <w:rsid w:val="16813B39"/>
    <w:rsid w:val="169AE5F4"/>
    <w:rsid w:val="169E83CF"/>
    <w:rsid w:val="16B465F0"/>
    <w:rsid w:val="17152A47"/>
    <w:rsid w:val="17319E05"/>
    <w:rsid w:val="17447CB2"/>
    <w:rsid w:val="175CFA40"/>
    <w:rsid w:val="1760D1DF"/>
    <w:rsid w:val="17687631"/>
    <w:rsid w:val="176F847C"/>
    <w:rsid w:val="177BB188"/>
    <w:rsid w:val="1793D7E3"/>
    <w:rsid w:val="179D5BF2"/>
    <w:rsid w:val="17B7B09A"/>
    <w:rsid w:val="17BF2740"/>
    <w:rsid w:val="17CDF7A5"/>
    <w:rsid w:val="17D512CE"/>
    <w:rsid w:val="17F5DEB2"/>
    <w:rsid w:val="17F6D342"/>
    <w:rsid w:val="17F726D6"/>
    <w:rsid w:val="17F7681E"/>
    <w:rsid w:val="18108640"/>
    <w:rsid w:val="181CD2F3"/>
    <w:rsid w:val="1840EC1F"/>
    <w:rsid w:val="185270EE"/>
    <w:rsid w:val="185CC351"/>
    <w:rsid w:val="187C91D3"/>
    <w:rsid w:val="18A0C1D4"/>
    <w:rsid w:val="18A81649"/>
    <w:rsid w:val="18F30185"/>
    <w:rsid w:val="18FF61C7"/>
    <w:rsid w:val="19223765"/>
    <w:rsid w:val="1932ACDC"/>
    <w:rsid w:val="19399B49"/>
    <w:rsid w:val="19494583"/>
    <w:rsid w:val="1969C806"/>
    <w:rsid w:val="197D61A7"/>
    <w:rsid w:val="19EF7579"/>
    <w:rsid w:val="19F83125"/>
    <w:rsid w:val="1A119E59"/>
    <w:rsid w:val="1A23BA5D"/>
    <w:rsid w:val="1A293805"/>
    <w:rsid w:val="1A2CD496"/>
    <w:rsid w:val="1A4F720B"/>
    <w:rsid w:val="1A5756FB"/>
    <w:rsid w:val="1AE88CB0"/>
    <w:rsid w:val="1B09FE78"/>
    <w:rsid w:val="1B338FC0"/>
    <w:rsid w:val="1B3A0E62"/>
    <w:rsid w:val="1B42D59C"/>
    <w:rsid w:val="1B5A58C1"/>
    <w:rsid w:val="1B86E9FC"/>
    <w:rsid w:val="1BB43295"/>
    <w:rsid w:val="1BDFB70B"/>
    <w:rsid w:val="1BF297F1"/>
    <w:rsid w:val="1C0CF1C9"/>
    <w:rsid w:val="1C1AE0B1"/>
    <w:rsid w:val="1C1D5FF8"/>
    <w:rsid w:val="1C6CE11A"/>
    <w:rsid w:val="1C98CD7A"/>
    <w:rsid w:val="1CA054A5"/>
    <w:rsid w:val="1CC46683"/>
    <w:rsid w:val="1CC5BF0F"/>
    <w:rsid w:val="1CDEA5FD"/>
    <w:rsid w:val="1D0FB626"/>
    <w:rsid w:val="1D2E1F7B"/>
    <w:rsid w:val="1D493F1B"/>
    <w:rsid w:val="1D5002F6"/>
    <w:rsid w:val="1D7C8526"/>
    <w:rsid w:val="1D959588"/>
    <w:rsid w:val="1DA031E5"/>
    <w:rsid w:val="1DA4C8FF"/>
    <w:rsid w:val="1DAECD42"/>
    <w:rsid w:val="1DB861D5"/>
    <w:rsid w:val="1DC672A8"/>
    <w:rsid w:val="1DD30BB0"/>
    <w:rsid w:val="1DDAC070"/>
    <w:rsid w:val="1DDD6CCC"/>
    <w:rsid w:val="1E349DDB"/>
    <w:rsid w:val="1E350927"/>
    <w:rsid w:val="1E4558A5"/>
    <w:rsid w:val="1E46DA67"/>
    <w:rsid w:val="1E4CADF4"/>
    <w:rsid w:val="1E4CEC69"/>
    <w:rsid w:val="1E61BD21"/>
    <w:rsid w:val="1E7250F4"/>
    <w:rsid w:val="1E764631"/>
    <w:rsid w:val="1EBC7DBA"/>
    <w:rsid w:val="1F120590"/>
    <w:rsid w:val="1F207BB1"/>
    <w:rsid w:val="1F491AAC"/>
    <w:rsid w:val="1F6675EA"/>
    <w:rsid w:val="1F6EA34B"/>
    <w:rsid w:val="1F90E65A"/>
    <w:rsid w:val="1F9EE323"/>
    <w:rsid w:val="1FA4A317"/>
    <w:rsid w:val="1FB18020"/>
    <w:rsid w:val="1FB1FF41"/>
    <w:rsid w:val="1FC80E0B"/>
    <w:rsid w:val="1FDD6F9B"/>
    <w:rsid w:val="1FF60099"/>
    <w:rsid w:val="1FF91E15"/>
    <w:rsid w:val="1FF95F40"/>
    <w:rsid w:val="2009A9DD"/>
    <w:rsid w:val="200B3F2D"/>
    <w:rsid w:val="201503CD"/>
    <w:rsid w:val="201646BF"/>
    <w:rsid w:val="201C5D05"/>
    <w:rsid w:val="202E0A32"/>
    <w:rsid w:val="2039E618"/>
    <w:rsid w:val="2048F339"/>
    <w:rsid w:val="2082F1C9"/>
    <w:rsid w:val="20A20E48"/>
    <w:rsid w:val="20A2BEE7"/>
    <w:rsid w:val="20CF1941"/>
    <w:rsid w:val="20E3AD92"/>
    <w:rsid w:val="20EAB429"/>
    <w:rsid w:val="20F9EFBB"/>
    <w:rsid w:val="20FF04F1"/>
    <w:rsid w:val="211C77A8"/>
    <w:rsid w:val="212A7D45"/>
    <w:rsid w:val="214DE88C"/>
    <w:rsid w:val="21848D2B"/>
    <w:rsid w:val="2193A466"/>
    <w:rsid w:val="219BF337"/>
    <w:rsid w:val="22173111"/>
    <w:rsid w:val="2254F79F"/>
    <w:rsid w:val="2259ECAA"/>
    <w:rsid w:val="2268CF00"/>
    <w:rsid w:val="2273010F"/>
    <w:rsid w:val="22792E74"/>
    <w:rsid w:val="22DC11A2"/>
    <w:rsid w:val="22F18ED3"/>
    <w:rsid w:val="2305E412"/>
    <w:rsid w:val="231B875C"/>
    <w:rsid w:val="2324F113"/>
    <w:rsid w:val="232C99BA"/>
    <w:rsid w:val="235F203D"/>
    <w:rsid w:val="23733582"/>
    <w:rsid w:val="23799914"/>
    <w:rsid w:val="238C411F"/>
    <w:rsid w:val="239E5059"/>
    <w:rsid w:val="23AE5B2C"/>
    <w:rsid w:val="23B0924E"/>
    <w:rsid w:val="23B3455F"/>
    <w:rsid w:val="23C53CF2"/>
    <w:rsid w:val="23D19DDB"/>
    <w:rsid w:val="23D58F69"/>
    <w:rsid w:val="23ED8082"/>
    <w:rsid w:val="240F173E"/>
    <w:rsid w:val="243AEC99"/>
    <w:rsid w:val="244A01F4"/>
    <w:rsid w:val="2480153F"/>
    <w:rsid w:val="248FCBD6"/>
    <w:rsid w:val="249EE451"/>
    <w:rsid w:val="24AAA993"/>
    <w:rsid w:val="25102E81"/>
    <w:rsid w:val="2526A634"/>
    <w:rsid w:val="2533E409"/>
    <w:rsid w:val="255B7AF1"/>
    <w:rsid w:val="256BEAAC"/>
    <w:rsid w:val="25814714"/>
    <w:rsid w:val="2584D28B"/>
    <w:rsid w:val="259F4D81"/>
    <w:rsid w:val="25D27614"/>
    <w:rsid w:val="25E79210"/>
    <w:rsid w:val="25FF6E8E"/>
    <w:rsid w:val="26129700"/>
    <w:rsid w:val="26187596"/>
    <w:rsid w:val="262F6543"/>
    <w:rsid w:val="266A8824"/>
    <w:rsid w:val="266C9B0A"/>
    <w:rsid w:val="267B728F"/>
    <w:rsid w:val="26E997DC"/>
    <w:rsid w:val="26F6E96E"/>
    <w:rsid w:val="2723AC75"/>
    <w:rsid w:val="275A79B0"/>
    <w:rsid w:val="275C16E5"/>
    <w:rsid w:val="2778BEC3"/>
    <w:rsid w:val="278D1F19"/>
    <w:rsid w:val="27ABB2A0"/>
    <w:rsid w:val="27CF2C00"/>
    <w:rsid w:val="27EEF87F"/>
    <w:rsid w:val="27F42243"/>
    <w:rsid w:val="2806238F"/>
    <w:rsid w:val="28092767"/>
    <w:rsid w:val="283233BD"/>
    <w:rsid w:val="283D7503"/>
    <w:rsid w:val="284A37A3"/>
    <w:rsid w:val="284B214A"/>
    <w:rsid w:val="286FCF56"/>
    <w:rsid w:val="289858CD"/>
    <w:rsid w:val="28B4A40A"/>
    <w:rsid w:val="28BC3F62"/>
    <w:rsid w:val="28D215F0"/>
    <w:rsid w:val="28E7A02D"/>
    <w:rsid w:val="28E8D47D"/>
    <w:rsid w:val="28F93678"/>
    <w:rsid w:val="290A16D6"/>
    <w:rsid w:val="2919A048"/>
    <w:rsid w:val="29656808"/>
    <w:rsid w:val="296949BF"/>
    <w:rsid w:val="29864B81"/>
    <w:rsid w:val="298F3D7A"/>
    <w:rsid w:val="298F9F10"/>
    <w:rsid w:val="298FF2A4"/>
    <w:rsid w:val="29D510D1"/>
    <w:rsid w:val="29E06BC8"/>
    <w:rsid w:val="29E6F1AB"/>
    <w:rsid w:val="2A1BBD9D"/>
    <w:rsid w:val="2AB05F85"/>
    <w:rsid w:val="2ABF3E99"/>
    <w:rsid w:val="2AC153D5"/>
    <w:rsid w:val="2AD9C01F"/>
    <w:rsid w:val="2AE0A5F3"/>
    <w:rsid w:val="2AF87B20"/>
    <w:rsid w:val="2B8748B2"/>
    <w:rsid w:val="2B95E7B8"/>
    <w:rsid w:val="2BA57839"/>
    <w:rsid w:val="2BAADB5C"/>
    <w:rsid w:val="2BE8A2F2"/>
    <w:rsid w:val="2C03C5B3"/>
    <w:rsid w:val="2C23C5EB"/>
    <w:rsid w:val="2C3D0441"/>
    <w:rsid w:val="2C4E3450"/>
    <w:rsid w:val="2C51410A"/>
    <w:rsid w:val="2C5513D9"/>
    <w:rsid w:val="2C665E2E"/>
    <w:rsid w:val="2C677C94"/>
    <w:rsid w:val="2C724405"/>
    <w:rsid w:val="2C96D255"/>
    <w:rsid w:val="2CBC9B2D"/>
    <w:rsid w:val="2CD0756B"/>
    <w:rsid w:val="2CDD205D"/>
    <w:rsid w:val="2D2D3F42"/>
    <w:rsid w:val="2D34E9F8"/>
    <w:rsid w:val="2D51452D"/>
    <w:rsid w:val="2D58E799"/>
    <w:rsid w:val="2D60AB7C"/>
    <w:rsid w:val="2D82EE48"/>
    <w:rsid w:val="2DD8D4A2"/>
    <w:rsid w:val="2DDFC580"/>
    <w:rsid w:val="2DDFD13B"/>
    <w:rsid w:val="2DE1D2AE"/>
    <w:rsid w:val="2E2C44B1"/>
    <w:rsid w:val="2E36C1A6"/>
    <w:rsid w:val="2E4749AC"/>
    <w:rsid w:val="2E53E9ED"/>
    <w:rsid w:val="2E6363C7"/>
    <w:rsid w:val="2E691FFF"/>
    <w:rsid w:val="2E7E6549"/>
    <w:rsid w:val="2E86F382"/>
    <w:rsid w:val="2E8ABCB6"/>
    <w:rsid w:val="2EFEE780"/>
    <w:rsid w:val="2F09D7DD"/>
    <w:rsid w:val="2F35A842"/>
    <w:rsid w:val="2F65E31D"/>
    <w:rsid w:val="2F8CB49B"/>
    <w:rsid w:val="2FBB1D78"/>
    <w:rsid w:val="302B7A91"/>
    <w:rsid w:val="30596DE7"/>
    <w:rsid w:val="305FC0FF"/>
    <w:rsid w:val="309B133B"/>
    <w:rsid w:val="309DB62B"/>
    <w:rsid w:val="30A42DE6"/>
    <w:rsid w:val="30E50857"/>
    <w:rsid w:val="30E92CE2"/>
    <w:rsid w:val="3107A25C"/>
    <w:rsid w:val="312884FC"/>
    <w:rsid w:val="31738EE0"/>
    <w:rsid w:val="31A6F1E1"/>
    <w:rsid w:val="31AD8195"/>
    <w:rsid w:val="31EC0F07"/>
    <w:rsid w:val="32069473"/>
    <w:rsid w:val="3218EC2B"/>
    <w:rsid w:val="3221545A"/>
    <w:rsid w:val="327745E6"/>
    <w:rsid w:val="329C0DA3"/>
    <w:rsid w:val="32CB0EBF"/>
    <w:rsid w:val="32CD3699"/>
    <w:rsid w:val="32CF6A57"/>
    <w:rsid w:val="32D8DA69"/>
    <w:rsid w:val="32DFB9E5"/>
    <w:rsid w:val="32E75634"/>
    <w:rsid w:val="330FA384"/>
    <w:rsid w:val="332EEE0E"/>
    <w:rsid w:val="336C7358"/>
    <w:rsid w:val="33749550"/>
    <w:rsid w:val="339761C1"/>
    <w:rsid w:val="339E40D1"/>
    <w:rsid w:val="33FA8836"/>
    <w:rsid w:val="3407C435"/>
    <w:rsid w:val="341465A1"/>
    <w:rsid w:val="342A97DD"/>
    <w:rsid w:val="342ED7D0"/>
    <w:rsid w:val="343674A4"/>
    <w:rsid w:val="3471010F"/>
    <w:rsid w:val="34796EEC"/>
    <w:rsid w:val="348A5571"/>
    <w:rsid w:val="34A3D8AD"/>
    <w:rsid w:val="34E68B6C"/>
    <w:rsid w:val="35201D08"/>
    <w:rsid w:val="35276B3C"/>
    <w:rsid w:val="352CAD7F"/>
    <w:rsid w:val="35330B94"/>
    <w:rsid w:val="35333222"/>
    <w:rsid w:val="353988CE"/>
    <w:rsid w:val="3574F588"/>
    <w:rsid w:val="35910E8F"/>
    <w:rsid w:val="3592E95F"/>
    <w:rsid w:val="35B50A39"/>
    <w:rsid w:val="35BA35A3"/>
    <w:rsid w:val="35BD4173"/>
    <w:rsid w:val="35CAA831"/>
    <w:rsid w:val="35CCC3B8"/>
    <w:rsid w:val="35FBF61F"/>
    <w:rsid w:val="36232692"/>
    <w:rsid w:val="366D9817"/>
    <w:rsid w:val="3692C020"/>
    <w:rsid w:val="36ADC08F"/>
    <w:rsid w:val="36C4352E"/>
    <w:rsid w:val="36F900B1"/>
    <w:rsid w:val="37116FDF"/>
    <w:rsid w:val="372FA489"/>
    <w:rsid w:val="373BFC7E"/>
    <w:rsid w:val="37534194"/>
    <w:rsid w:val="3762ADC5"/>
    <w:rsid w:val="37AA242B"/>
    <w:rsid w:val="37BEF6F3"/>
    <w:rsid w:val="3827563B"/>
    <w:rsid w:val="386AAC56"/>
    <w:rsid w:val="386AD2E4"/>
    <w:rsid w:val="38944289"/>
    <w:rsid w:val="38AD2E26"/>
    <w:rsid w:val="38ADE870"/>
    <w:rsid w:val="38FED3D3"/>
    <w:rsid w:val="3932787E"/>
    <w:rsid w:val="39B7DF3C"/>
    <w:rsid w:val="39B87917"/>
    <w:rsid w:val="39BFF513"/>
    <w:rsid w:val="39E6AC6D"/>
    <w:rsid w:val="3A06A345"/>
    <w:rsid w:val="3A0C0668"/>
    <w:rsid w:val="3A3E1AC0"/>
    <w:rsid w:val="3A4F155E"/>
    <w:rsid w:val="3A59D5B7"/>
    <w:rsid w:val="3A6D2D8A"/>
    <w:rsid w:val="3A835181"/>
    <w:rsid w:val="3A99D961"/>
    <w:rsid w:val="3AA181DE"/>
    <w:rsid w:val="3AC61FCA"/>
    <w:rsid w:val="3ACE48DF"/>
    <w:rsid w:val="3AEBB680"/>
    <w:rsid w:val="3AF041B7"/>
    <w:rsid w:val="3B4BA5FD"/>
    <w:rsid w:val="3B4C1FCA"/>
    <w:rsid w:val="3B826649"/>
    <w:rsid w:val="3BA0D35C"/>
    <w:rsid w:val="3BAA01D8"/>
    <w:rsid w:val="3BB440B0"/>
    <w:rsid w:val="3BF7A4F3"/>
    <w:rsid w:val="3BFCB856"/>
    <w:rsid w:val="3C308F69"/>
    <w:rsid w:val="3C6D7A7E"/>
    <w:rsid w:val="3C916151"/>
    <w:rsid w:val="3C98AB11"/>
    <w:rsid w:val="3CACFFF1"/>
    <w:rsid w:val="3CCBA6FC"/>
    <w:rsid w:val="3CD27C12"/>
    <w:rsid w:val="3CE4A7BC"/>
    <w:rsid w:val="3CE55122"/>
    <w:rsid w:val="3CEAD567"/>
    <w:rsid w:val="3D05592F"/>
    <w:rsid w:val="3D96D34E"/>
    <w:rsid w:val="3D9888B7"/>
    <w:rsid w:val="3DB23D9F"/>
    <w:rsid w:val="3DCC5FCA"/>
    <w:rsid w:val="3E094DF8"/>
    <w:rsid w:val="3E0FBA9D"/>
    <w:rsid w:val="3E1D6CDF"/>
    <w:rsid w:val="3E289A56"/>
    <w:rsid w:val="3E3DBCC3"/>
    <w:rsid w:val="3E4A79F5"/>
    <w:rsid w:val="3E693E81"/>
    <w:rsid w:val="3EC33A0E"/>
    <w:rsid w:val="3EDB5266"/>
    <w:rsid w:val="3F114659"/>
    <w:rsid w:val="3F32A3AF"/>
    <w:rsid w:val="3F6D4A84"/>
    <w:rsid w:val="3F6FA13B"/>
    <w:rsid w:val="3F71516B"/>
    <w:rsid w:val="3F7D4FC6"/>
    <w:rsid w:val="3F929144"/>
    <w:rsid w:val="3FC766E1"/>
    <w:rsid w:val="3FC84EA7"/>
    <w:rsid w:val="3FE46FA3"/>
    <w:rsid w:val="3FE4F61C"/>
    <w:rsid w:val="3FEABB1B"/>
    <w:rsid w:val="40170951"/>
    <w:rsid w:val="40292E12"/>
    <w:rsid w:val="4058E8D5"/>
    <w:rsid w:val="40644A9E"/>
    <w:rsid w:val="406A16BA"/>
    <w:rsid w:val="40966D6D"/>
    <w:rsid w:val="40CCD7A8"/>
    <w:rsid w:val="40DAA037"/>
    <w:rsid w:val="41307F30"/>
    <w:rsid w:val="413CB6BE"/>
    <w:rsid w:val="41A0DF43"/>
    <w:rsid w:val="41DCC7DA"/>
    <w:rsid w:val="420F2B39"/>
    <w:rsid w:val="4229A317"/>
    <w:rsid w:val="425F0D3E"/>
    <w:rsid w:val="42644D40"/>
    <w:rsid w:val="4271BD08"/>
    <w:rsid w:val="427F1276"/>
    <w:rsid w:val="42A1682B"/>
    <w:rsid w:val="42A4EB46"/>
    <w:rsid w:val="42A98F92"/>
    <w:rsid w:val="42B628E8"/>
    <w:rsid w:val="42BC7D0F"/>
    <w:rsid w:val="43739373"/>
    <w:rsid w:val="4387DAD4"/>
    <w:rsid w:val="4399E18F"/>
    <w:rsid w:val="43C41804"/>
    <w:rsid w:val="43E7AD74"/>
    <w:rsid w:val="43FD08AE"/>
    <w:rsid w:val="44499DAC"/>
    <w:rsid w:val="44653526"/>
    <w:rsid w:val="4472CA59"/>
    <w:rsid w:val="44A77C2D"/>
    <w:rsid w:val="44A8A8C5"/>
    <w:rsid w:val="44B46A8F"/>
    <w:rsid w:val="44BE00A8"/>
    <w:rsid w:val="44F47AF0"/>
    <w:rsid w:val="456F9A9D"/>
    <w:rsid w:val="4579D3B9"/>
    <w:rsid w:val="457F244C"/>
    <w:rsid w:val="45A3E620"/>
    <w:rsid w:val="45D9EB10"/>
    <w:rsid w:val="463615E3"/>
    <w:rsid w:val="46722C47"/>
    <w:rsid w:val="4673E052"/>
    <w:rsid w:val="469F4062"/>
    <w:rsid w:val="46A0F462"/>
    <w:rsid w:val="46B967F8"/>
    <w:rsid w:val="46BA67AD"/>
    <w:rsid w:val="46EF0BB2"/>
    <w:rsid w:val="4718FCF0"/>
    <w:rsid w:val="47336739"/>
    <w:rsid w:val="4734A970"/>
    <w:rsid w:val="473E57A4"/>
    <w:rsid w:val="47965A6A"/>
    <w:rsid w:val="47E28CDF"/>
    <w:rsid w:val="47EE1642"/>
    <w:rsid w:val="47F026D9"/>
    <w:rsid w:val="48162071"/>
    <w:rsid w:val="485DEEF2"/>
    <w:rsid w:val="4867E0F8"/>
    <w:rsid w:val="4888BDA6"/>
    <w:rsid w:val="48A24C11"/>
    <w:rsid w:val="48A5C7F4"/>
    <w:rsid w:val="48B4CD51"/>
    <w:rsid w:val="48BFCD03"/>
    <w:rsid w:val="48C4FAA9"/>
    <w:rsid w:val="4903E3BA"/>
    <w:rsid w:val="490562C6"/>
    <w:rsid w:val="4912F385"/>
    <w:rsid w:val="4938A649"/>
    <w:rsid w:val="49630F6D"/>
    <w:rsid w:val="49661921"/>
    <w:rsid w:val="49787504"/>
    <w:rsid w:val="4981543E"/>
    <w:rsid w:val="499AC172"/>
    <w:rsid w:val="49A3965A"/>
    <w:rsid w:val="49AED308"/>
    <w:rsid w:val="49D89524"/>
    <w:rsid w:val="49E31827"/>
    <w:rsid w:val="49F0C0F0"/>
    <w:rsid w:val="49F3A2C7"/>
    <w:rsid w:val="4A2800E0"/>
    <w:rsid w:val="4A5E7F1F"/>
    <w:rsid w:val="4A61F070"/>
    <w:rsid w:val="4A6C4A32"/>
    <w:rsid w:val="4A7C9B35"/>
    <w:rsid w:val="4AAB694E"/>
    <w:rsid w:val="4AB92616"/>
    <w:rsid w:val="4B0F5C7A"/>
    <w:rsid w:val="4B1F6514"/>
    <w:rsid w:val="4B65CEA1"/>
    <w:rsid w:val="4B746585"/>
    <w:rsid w:val="4B85EF4D"/>
    <w:rsid w:val="4B9A9D03"/>
    <w:rsid w:val="4BA2F953"/>
    <w:rsid w:val="4BAB30F1"/>
    <w:rsid w:val="4BBA2FC9"/>
    <w:rsid w:val="4BD823F5"/>
    <w:rsid w:val="4BF3F9DD"/>
    <w:rsid w:val="4C05AA0D"/>
    <w:rsid w:val="4C4448EC"/>
    <w:rsid w:val="4C4AC72C"/>
    <w:rsid w:val="4C52B2C5"/>
    <w:rsid w:val="4C69CB8D"/>
    <w:rsid w:val="4CA80BB8"/>
    <w:rsid w:val="4CD26234"/>
    <w:rsid w:val="4CF1F3FE"/>
    <w:rsid w:val="4D0D6460"/>
    <w:rsid w:val="4D2A5E9C"/>
    <w:rsid w:val="4D45231D"/>
    <w:rsid w:val="4D4DB270"/>
    <w:rsid w:val="4D63F7B9"/>
    <w:rsid w:val="4D82C317"/>
    <w:rsid w:val="4D953B14"/>
    <w:rsid w:val="4D9A2196"/>
    <w:rsid w:val="4DA6FFE7"/>
    <w:rsid w:val="4DD5F091"/>
    <w:rsid w:val="4DDDD288"/>
    <w:rsid w:val="4DE3F155"/>
    <w:rsid w:val="4E2F172F"/>
    <w:rsid w:val="4E3D4A45"/>
    <w:rsid w:val="4E8791AE"/>
    <w:rsid w:val="4E926B05"/>
    <w:rsid w:val="4E9631D0"/>
    <w:rsid w:val="4ECD7F4D"/>
    <w:rsid w:val="4ED23DC5"/>
    <w:rsid w:val="4F09DC4F"/>
    <w:rsid w:val="4F408365"/>
    <w:rsid w:val="4F4A4B0C"/>
    <w:rsid w:val="4F4DCF31"/>
    <w:rsid w:val="4F5285FF"/>
    <w:rsid w:val="4F52A234"/>
    <w:rsid w:val="4F6B6364"/>
    <w:rsid w:val="4F9438C6"/>
    <w:rsid w:val="4F98B69D"/>
    <w:rsid w:val="4FB038BE"/>
    <w:rsid w:val="4FDC582A"/>
    <w:rsid w:val="5009F795"/>
    <w:rsid w:val="504A6533"/>
    <w:rsid w:val="5055A5D6"/>
    <w:rsid w:val="508DD90F"/>
    <w:rsid w:val="50AE70A4"/>
    <w:rsid w:val="50C5F6FD"/>
    <w:rsid w:val="50E19D21"/>
    <w:rsid w:val="50E42FD2"/>
    <w:rsid w:val="50F30503"/>
    <w:rsid w:val="51641938"/>
    <w:rsid w:val="516E315B"/>
    <w:rsid w:val="52019596"/>
    <w:rsid w:val="52052790"/>
    <w:rsid w:val="5214266E"/>
    <w:rsid w:val="525ED6E4"/>
    <w:rsid w:val="528E6CAA"/>
    <w:rsid w:val="52997C18"/>
    <w:rsid w:val="529A670B"/>
    <w:rsid w:val="52A980A5"/>
    <w:rsid w:val="52C7037D"/>
    <w:rsid w:val="52CC1DC0"/>
    <w:rsid w:val="52E63C87"/>
    <w:rsid w:val="52FFE999"/>
    <w:rsid w:val="5374CD3E"/>
    <w:rsid w:val="537A79B1"/>
    <w:rsid w:val="53A66E90"/>
    <w:rsid w:val="53C07306"/>
    <w:rsid w:val="53CCC5D8"/>
    <w:rsid w:val="53FBF2E6"/>
    <w:rsid w:val="53FD00B0"/>
    <w:rsid w:val="54315F92"/>
    <w:rsid w:val="5462C5F6"/>
    <w:rsid w:val="54876991"/>
    <w:rsid w:val="549BB9FA"/>
    <w:rsid w:val="54B7563D"/>
    <w:rsid w:val="54C027A6"/>
    <w:rsid w:val="54C96917"/>
    <w:rsid w:val="54DCA9CF"/>
    <w:rsid w:val="54DD0EA9"/>
    <w:rsid w:val="55350DC0"/>
    <w:rsid w:val="557075FA"/>
    <w:rsid w:val="557166CF"/>
    <w:rsid w:val="5578FFFE"/>
    <w:rsid w:val="558DD3B4"/>
    <w:rsid w:val="55A29564"/>
    <w:rsid w:val="55B0363C"/>
    <w:rsid w:val="55B4BF50"/>
    <w:rsid w:val="55C1ABEC"/>
    <w:rsid w:val="55ED5D95"/>
    <w:rsid w:val="55F7DE73"/>
    <w:rsid w:val="563E02F1"/>
    <w:rsid w:val="566ED2D1"/>
    <w:rsid w:val="56985B40"/>
    <w:rsid w:val="56A6F4BD"/>
    <w:rsid w:val="56D93302"/>
    <w:rsid w:val="5709CF7C"/>
    <w:rsid w:val="5721FEEC"/>
    <w:rsid w:val="57304BB7"/>
    <w:rsid w:val="57446F87"/>
    <w:rsid w:val="57681FEE"/>
    <w:rsid w:val="5773DF33"/>
    <w:rsid w:val="57754A55"/>
    <w:rsid w:val="5792F2F7"/>
    <w:rsid w:val="57A76A6F"/>
    <w:rsid w:val="57A9B45A"/>
    <w:rsid w:val="57DCF1AC"/>
    <w:rsid w:val="57E3D2A7"/>
    <w:rsid w:val="58021BE8"/>
    <w:rsid w:val="5813862A"/>
    <w:rsid w:val="581E491A"/>
    <w:rsid w:val="58211BAF"/>
    <w:rsid w:val="582340B4"/>
    <w:rsid w:val="585F0122"/>
    <w:rsid w:val="588F2D8E"/>
    <w:rsid w:val="58922D7E"/>
    <w:rsid w:val="58C57476"/>
    <w:rsid w:val="58E110D6"/>
    <w:rsid w:val="592478D1"/>
    <w:rsid w:val="59503C1B"/>
    <w:rsid w:val="595BD828"/>
    <w:rsid w:val="5977127F"/>
    <w:rsid w:val="598B447E"/>
    <w:rsid w:val="599AF552"/>
    <w:rsid w:val="599C06ED"/>
    <w:rsid w:val="59BDCF5E"/>
    <w:rsid w:val="5A3A7557"/>
    <w:rsid w:val="5A9AD552"/>
    <w:rsid w:val="5AA178FA"/>
    <w:rsid w:val="5ABE0748"/>
    <w:rsid w:val="5ABF580A"/>
    <w:rsid w:val="5AC4CAC7"/>
    <w:rsid w:val="5AF751C3"/>
    <w:rsid w:val="5AF9FB34"/>
    <w:rsid w:val="5B11E67C"/>
    <w:rsid w:val="5B2CFDA0"/>
    <w:rsid w:val="5B36C5B3"/>
    <w:rsid w:val="5B3BAF63"/>
    <w:rsid w:val="5BACE904"/>
    <w:rsid w:val="5BB9607F"/>
    <w:rsid w:val="5C094AE0"/>
    <w:rsid w:val="5C0B4F56"/>
    <w:rsid w:val="5C14FBBE"/>
    <w:rsid w:val="5C5B286B"/>
    <w:rsid w:val="5C9CA93B"/>
    <w:rsid w:val="5CA1B2D5"/>
    <w:rsid w:val="5CAEF0AA"/>
    <w:rsid w:val="5CBBC530"/>
    <w:rsid w:val="5CE6F74D"/>
    <w:rsid w:val="5CF6ADE4"/>
    <w:rsid w:val="5CFBEDE6"/>
    <w:rsid w:val="5D1A7318"/>
    <w:rsid w:val="5D2D8ECB"/>
    <w:rsid w:val="5D6A0ABB"/>
    <w:rsid w:val="5D7FFA8B"/>
    <w:rsid w:val="5D83920D"/>
    <w:rsid w:val="5D85EFED"/>
    <w:rsid w:val="5D923523"/>
    <w:rsid w:val="5D97EB7C"/>
    <w:rsid w:val="5DA2FEED"/>
    <w:rsid w:val="5DC7293E"/>
    <w:rsid w:val="5DFCAFB0"/>
    <w:rsid w:val="5E23AD3E"/>
    <w:rsid w:val="5E4D23C3"/>
    <w:rsid w:val="5E927E45"/>
    <w:rsid w:val="5E94A954"/>
    <w:rsid w:val="5EBB80B3"/>
    <w:rsid w:val="5ECAA89E"/>
    <w:rsid w:val="5EEBDF24"/>
    <w:rsid w:val="5EEC61A9"/>
    <w:rsid w:val="5F000792"/>
    <w:rsid w:val="5F2497DA"/>
    <w:rsid w:val="5F4088F2"/>
    <w:rsid w:val="5F4511FE"/>
    <w:rsid w:val="5F53258A"/>
    <w:rsid w:val="5FBF7D9F"/>
    <w:rsid w:val="5FD160FF"/>
    <w:rsid w:val="5FD95397"/>
    <w:rsid w:val="601E980F"/>
    <w:rsid w:val="601FE34A"/>
    <w:rsid w:val="602E3ABF"/>
    <w:rsid w:val="60359640"/>
    <w:rsid w:val="606A447C"/>
    <w:rsid w:val="607CD480"/>
    <w:rsid w:val="6098A62D"/>
    <w:rsid w:val="60B14128"/>
    <w:rsid w:val="60BD90AF"/>
    <w:rsid w:val="61449EFF"/>
    <w:rsid w:val="6179A1C4"/>
    <w:rsid w:val="61A1C582"/>
    <w:rsid w:val="61E4D156"/>
    <w:rsid w:val="61E76B4B"/>
    <w:rsid w:val="61EF4085"/>
    <w:rsid w:val="62350E9B"/>
    <w:rsid w:val="623A4B3A"/>
    <w:rsid w:val="624F10F3"/>
    <w:rsid w:val="625007B3"/>
    <w:rsid w:val="62687903"/>
    <w:rsid w:val="626B7590"/>
    <w:rsid w:val="62732EF1"/>
    <w:rsid w:val="6286297E"/>
    <w:rsid w:val="629FB46A"/>
    <w:rsid w:val="62DA30F6"/>
    <w:rsid w:val="632C0E20"/>
    <w:rsid w:val="634CA1BF"/>
    <w:rsid w:val="635D2929"/>
    <w:rsid w:val="63673481"/>
    <w:rsid w:val="638EF1D6"/>
    <w:rsid w:val="638F10E7"/>
    <w:rsid w:val="63D26DDF"/>
    <w:rsid w:val="64472854"/>
    <w:rsid w:val="644B820C"/>
    <w:rsid w:val="648F67CE"/>
    <w:rsid w:val="649C4D40"/>
    <w:rsid w:val="64A34F29"/>
    <w:rsid w:val="64B07A22"/>
    <w:rsid w:val="64D10452"/>
    <w:rsid w:val="64E6F58D"/>
    <w:rsid w:val="64E8429C"/>
    <w:rsid w:val="64F5F7F2"/>
    <w:rsid w:val="6509C953"/>
    <w:rsid w:val="65152EF5"/>
    <w:rsid w:val="652057C0"/>
    <w:rsid w:val="6527A8D1"/>
    <w:rsid w:val="652AC237"/>
    <w:rsid w:val="6559FD43"/>
    <w:rsid w:val="65662AAF"/>
    <w:rsid w:val="6569F9AD"/>
    <w:rsid w:val="6578EB41"/>
    <w:rsid w:val="657D5C4E"/>
    <w:rsid w:val="659BE256"/>
    <w:rsid w:val="65DAB8FA"/>
    <w:rsid w:val="65E93FBA"/>
    <w:rsid w:val="6636E3A8"/>
    <w:rsid w:val="663BC95E"/>
    <w:rsid w:val="6641B072"/>
    <w:rsid w:val="665366D0"/>
    <w:rsid w:val="665D88BF"/>
    <w:rsid w:val="6691C853"/>
    <w:rsid w:val="66AB580E"/>
    <w:rsid w:val="66B7F3F0"/>
    <w:rsid w:val="66CB2206"/>
    <w:rsid w:val="66D1DFC7"/>
    <w:rsid w:val="67334744"/>
    <w:rsid w:val="67459D6B"/>
    <w:rsid w:val="67481A0C"/>
    <w:rsid w:val="675282DD"/>
    <w:rsid w:val="6792A967"/>
    <w:rsid w:val="67C7A091"/>
    <w:rsid w:val="67D61A1F"/>
    <w:rsid w:val="67F320DE"/>
    <w:rsid w:val="6815D9B8"/>
    <w:rsid w:val="683C685E"/>
    <w:rsid w:val="683EA08D"/>
    <w:rsid w:val="687243AF"/>
    <w:rsid w:val="6894F062"/>
    <w:rsid w:val="689C4A16"/>
    <w:rsid w:val="689F7557"/>
    <w:rsid w:val="6969DE6B"/>
    <w:rsid w:val="69CD67DB"/>
    <w:rsid w:val="69D6B370"/>
    <w:rsid w:val="6A472199"/>
    <w:rsid w:val="6A85B36B"/>
    <w:rsid w:val="6A85B4CA"/>
    <w:rsid w:val="6AA6D3F8"/>
    <w:rsid w:val="6ACCB4E7"/>
    <w:rsid w:val="6B14BC65"/>
    <w:rsid w:val="6B188329"/>
    <w:rsid w:val="6B35363D"/>
    <w:rsid w:val="6B3984B9"/>
    <w:rsid w:val="6B7283D1"/>
    <w:rsid w:val="6B8C91FC"/>
    <w:rsid w:val="6BA9E471"/>
    <w:rsid w:val="6BB2E41D"/>
    <w:rsid w:val="6BBECCDB"/>
    <w:rsid w:val="6BD5D485"/>
    <w:rsid w:val="6BDA9251"/>
    <w:rsid w:val="6BE9D73D"/>
    <w:rsid w:val="6BF3719E"/>
    <w:rsid w:val="6BF52789"/>
    <w:rsid w:val="6BFE7BE5"/>
    <w:rsid w:val="6C166CB7"/>
    <w:rsid w:val="6C1D3657"/>
    <w:rsid w:val="6C27A88E"/>
    <w:rsid w:val="6C350D29"/>
    <w:rsid w:val="6C371D69"/>
    <w:rsid w:val="6C455BE4"/>
    <w:rsid w:val="6C5693F1"/>
    <w:rsid w:val="6CA17F2D"/>
    <w:rsid w:val="6CE64096"/>
    <w:rsid w:val="6CF7DB58"/>
    <w:rsid w:val="6CFC39E2"/>
    <w:rsid w:val="6D14BF34"/>
    <w:rsid w:val="6D40E085"/>
    <w:rsid w:val="6D57AFD9"/>
    <w:rsid w:val="6D5E39B7"/>
    <w:rsid w:val="6D898864"/>
    <w:rsid w:val="6DA2AC80"/>
    <w:rsid w:val="6DB8D767"/>
    <w:rsid w:val="6DCD6DB7"/>
    <w:rsid w:val="6DDD1262"/>
    <w:rsid w:val="6DE134A3"/>
    <w:rsid w:val="6DF65328"/>
    <w:rsid w:val="6E3E0B1F"/>
    <w:rsid w:val="6E501364"/>
    <w:rsid w:val="6E8210F7"/>
    <w:rsid w:val="6E885A10"/>
    <w:rsid w:val="6EA0D8FE"/>
    <w:rsid w:val="6EAC36CE"/>
    <w:rsid w:val="6F06966D"/>
    <w:rsid w:val="6F1415BD"/>
    <w:rsid w:val="6F16EDD8"/>
    <w:rsid w:val="6F1C8062"/>
    <w:rsid w:val="6F1F114F"/>
    <w:rsid w:val="6F88E276"/>
    <w:rsid w:val="6F922389"/>
    <w:rsid w:val="6FA1A504"/>
    <w:rsid w:val="6FA9DCBC"/>
    <w:rsid w:val="6FB28ADE"/>
    <w:rsid w:val="6FB60A17"/>
    <w:rsid w:val="6FD54826"/>
    <w:rsid w:val="701DE158"/>
    <w:rsid w:val="701F3CA0"/>
    <w:rsid w:val="7025745A"/>
    <w:rsid w:val="702E51E6"/>
    <w:rsid w:val="703CA95F"/>
    <w:rsid w:val="706EA9A7"/>
    <w:rsid w:val="70842A41"/>
    <w:rsid w:val="7087A42D"/>
    <w:rsid w:val="708D23A5"/>
    <w:rsid w:val="708D78E9"/>
    <w:rsid w:val="70B03BFF"/>
    <w:rsid w:val="714BE5BD"/>
    <w:rsid w:val="719E93A6"/>
    <w:rsid w:val="719F26A9"/>
    <w:rsid w:val="71A26675"/>
    <w:rsid w:val="71BB7134"/>
    <w:rsid w:val="71CA2247"/>
    <w:rsid w:val="71E102AC"/>
    <w:rsid w:val="71E106C5"/>
    <w:rsid w:val="71E74B4E"/>
    <w:rsid w:val="71F4587A"/>
    <w:rsid w:val="71F62E09"/>
    <w:rsid w:val="7205B797"/>
    <w:rsid w:val="720A7A08"/>
    <w:rsid w:val="72165B01"/>
    <w:rsid w:val="721F5BAA"/>
    <w:rsid w:val="72405184"/>
    <w:rsid w:val="72610AC6"/>
    <w:rsid w:val="726AFB62"/>
    <w:rsid w:val="727E8A71"/>
    <w:rsid w:val="72B09BEE"/>
    <w:rsid w:val="72C08338"/>
    <w:rsid w:val="72CEF959"/>
    <w:rsid w:val="72DAAF54"/>
    <w:rsid w:val="72EF1C51"/>
    <w:rsid w:val="72FC0754"/>
    <w:rsid w:val="732079A3"/>
    <w:rsid w:val="732344C7"/>
    <w:rsid w:val="7376E79E"/>
    <w:rsid w:val="73BC9EFD"/>
    <w:rsid w:val="73C6D58D"/>
    <w:rsid w:val="73D80F52"/>
    <w:rsid w:val="73E54DD7"/>
    <w:rsid w:val="73F8A1EF"/>
    <w:rsid w:val="74355ABB"/>
    <w:rsid w:val="7435F3C0"/>
    <w:rsid w:val="74370634"/>
    <w:rsid w:val="7453D9F7"/>
    <w:rsid w:val="7456E87E"/>
    <w:rsid w:val="745C5399"/>
    <w:rsid w:val="747C7442"/>
    <w:rsid w:val="7489BE2B"/>
    <w:rsid w:val="74ABB92F"/>
    <w:rsid w:val="74BAFDB2"/>
    <w:rsid w:val="74CFB01E"/>
    <w:rsid w:val="750F35E5"/>
    <w:rsid w:val="7511DFEF"/>
    <w:rsid w:val="7513D0BA"/>
    <w:rsid w:val="751FD119"/>
    <w:rsid w:val="752D0939"/>
    <w:rsid w:val="75421ACA"/>
    <w:rsid w:val="7546C498"/>
    <w:rsid w:val="75542F41"/>
    <w:rsid w:val="755E6905"/>
    <w:rsid w:val="756773B2"/>
    <w:rsid w:val="757E9488"/>
    <w:rsid w:val="7598AB88"/>
    <w:rsid w:val="75A9F4C0"/>
    <w:rsid w:val="75D489BA"/>
    <w:rsid w:val="75F823FA"/>
    <w:rsid w:val="761844A3"/>
    <w:rsid w:val="761A8A9C"/>
    <w:rsid w:val="7633A816"/>
    <w:rsid w:val="764952FA"/>
    <w:rsid w:val="769DF271"/>
    <w:rsid w:val="76BCB786"/>
    <w:rsid w:val="76BDCC89"/>
    <w:rsid w:val="76CA0504"/>
    <w:rsid w:val="76DBD90A"/>
    <w:rsid w:val="76E377F0"/>
    <w:rsid w:val="771CEE99"/>
    <w:rsid w:val="773115FE"/>
    <w:rsid w:val="7731A777"/>
    <w:rsid w:val="7752C2B5"/>
    <w:rsid w:val="776C6F32"/>
    <w:rsid w:val="77840D11"/>
    <w:rsid w:val="77A55A12"/>
    <w:rsid w:val="77A933BA"/>
    <w:rsid w:val="77B41504"/>
    <w:rsid w:val="77C731AE"/>
    <w:rsid w:val="77D442FD"/>
    <w:rsid w:val="77F43323"/>
    <w:rsid w:val="780FB4A1"/>
    <w:rsid w:val="78117A0E"/>
    <w:rsid w:val="782F8C22"/>
    <w:rsid w:val="784B361A"/>
    <w:rsid w:val="785EDE31"/>
    <w:rsid w:val="785FEF59"/>
    <w:rsid w:val="7873DE36"/>
    <w:rsid w:val="7876D7FC"/>
    <w:rsid w:val="7878E168"/>
    <w:rsid w:val="78945056"/>
    <w:rsid w:val="7898D0C4"/>
    <w:rsid w:val="789C4983"/>
    <w:rsid w:val="789FEA71"/>
    <w:rsid w:val="78B06DEF"/>
    <w:rsid w:val="78D25423"/>
    <w:rsid w:val="78DA600C"/>
    <w:rsid w:val="78E0FB7C"/>
    <w:rsid w:val="78E48DCF"/>
    <w:rsid w:val="7963020F"/>
    <w:rsid w:val="797940A7"/>
    <w:rsid w:val="79900384"/>
    <w:rsid w:val="79AA019B"/>
    <w:rsid w:val="79AD785A"/>
    <w:rsid w:val="79F88E31"/>
    <w:rsid w:val="7A00EE6D"/>
    <w:rsid w:val="7A032EC8"/>
    <w:rsid w:val="7A17BEFD"/>
    <w:rsid w:val="7A1B18B2"/>
    <w:rsid w:val="7A1FF7E7"/>
    <w:rsid w:val="7A23FECE"/>
    <w:rsid w:val="7A3B2B73"/>
    <w:rsid w:val="7A4BA09F"/>
    <w:rsid w:val="7A5600DF"/>
    <w:rsid w:val="7A7E3212"/>
    <w:rsid w:val="7A7E3EAB"/>
    <w:rsid w:val="7A89EAAF"/>
    <w:rsid w:val="7AA647B8"/>
    <w:rsid w:val="7ACFAAB2"/>
    <w:rsid w:val="7AE11360"/>
    <w:rsid w:val="7B2B6741"/>
    <w:rsid w:val="7B2BD3E5"/>
    <w:rsid w:val="7B364682"/>
    <w:rsid w:val="7B38CBD1"/>
    <w:rsid w:val="7B80D1A6"/>
    <w:rsid w:val="7BA47E45"/>
    <w:rsid w:val="7BB6E913"/>
    <w:rsid w:val="7C3B201E"/>
    <w:rsid w:val="7C421819"/>
    <w:rsid w:val="7C5B854D"/>
    <w:rsid w:val="7C648057"/>
    <w:rsid w:val="7C878627"/>
    <w:rsid w:val="7C881592"/>
    <w:rsid w:val="7C9C59F5"/>
    <w:rsid w:val="7CB0E169"/>
    <w:rsid w:val="7CCDF49A"/>
    <w:rsid w:val="7CCF5A24"/>
    <w:rsid w:val="7CEDFD9D"/>
    <w:rsid w:val="7D11CE2B"/>
    <w:rsid w:val="7D288D78"/>
    <w:rsid w:val="7D3734CF"/>
    <w:rsid w:val="7D3D1238"/>
    <w:rsid w:val="7D4A188E"/>
    <w:rsid w:val="7D5B9F90"/>
    <w:rsid w:val="7D67C179"/>
    <w:rsid w:val="7D78EF33"/>
    <w:rsid w:val="7D7FF527"/>
    <w:rsid w:val="7D84611C"/>
    <w:rsid w:val="7D90F4AE"/>
    <w:rsid w:val="7DAD6476"/>
    <w:rsid w:val="7DC15D93"/>
    <w:rsid w:val="7E177846"/>
    <w:rsid w:val="7E1E1E22"/>
    <w:rsid w:val="7E235688"/>
    <w:rsid w:val="7E6DBC41"/>
    <w:rsid w:val="7E742C4A"/>
    <w:rsid w:val="7F8A6C92"/>
    <w:rsid w:val="7FA61B35"/>
    <w:rsid w:val="7FAA34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2D2F83"/>
  <w15:chartTrackingRefBased/>
  <w15:docId w15:val="{DFBF0327-3F59-4957-A020-6BB11FBE591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F408365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4F408365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F408365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F408365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F408365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F408365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F408365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F408365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F408365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F408365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4F408365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4F408365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4F408365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4F408365"/>
    <w:rPr>
      <w:i w:val="1"/>
      <w:iCs w:val="1"/>
      <w:color w:val="0F4761" w:themeColor="accent1" w:themeTint="FF" w:themeShade="BF"/>
    </w:rPr>
    <w:pP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F408365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4F408365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F408365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F408365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F408365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F408365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F408365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F408365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F408365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F408365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F408365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4F40836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4F408365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4F408365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92adffbf313e4a79" /><Relationship Type="http://schemas.openxmlformats.org/officeDocument/2006/relationships/image" Target="/media/image2.jpg" Id="R1f7c22604cd4467b" /><Relationship Type="http://schemas.openxmlformats.org/officeDocument/2006/relationships/image" Target="/media/image.png" Id="R3f795922ef0740e7" /><Relationship Type="http://schemas.openxmlformats.org/officeDocument/2006/relationships/hyperlink" Target="https://doi.org/10.3390/ijerph18115615" TargetMode="External" Id="Raef57a61b03244c8" /><Relationship Type="http://schemas.openxmlformats.org/officeDocument/2006/relationships/hyperlink" Target="https://browertiming.com/" TargetMode="External" Id="R269c21151f184d9f" /><Relationship Type="http://schemas.openxmlformats.org/officeDocument/2006/relationships/hyperlink" Target="https://doi.org/10.3390/app11167417" TargetMode="External" Id="R3189b74ed6f24afe" /><Relationship Type="http://schemas.openxmlformats.org/officeDocument/2006/relationships/hyperlink" Target="https://doi.org/10.1186/s13104-019-4563-y" TargetMode="External" Id="R62fcc1fa3bb44d73" /><Relationship Type="http://schemas.openxmlformats.org/officeDocument/2006/relationships/hyperlink" Target="https://doi.org/10.3390/jfmk4020022" TargetMode="External" Id="R9b166cdd3eeb43cb" /><Relationship Type="http://schemas.openxmlformats.org/officeDocument/2006/relationships/hyperlink" Target="https://doi.org/10.3390/sports10100148" TargetMode="External" Id="R9b215712c2414fdc" /><Relationship Type="http://schemas.openxmlformats.org/officeDocument/2006/relationships/hyperlink" Target="https://doi.org/10.1371/journal.pone.0163161" TargetMode="External" Id="Ra1795a66452c46c4" /><Relationship Type="http://schemas.openxmlformats.org/officeDocument/2006/relationships/hyperlink" Target="https://doi.org/10.1186/s40798-019-0197-9" TargetMode="External" Id="Rb1a8912908d74ab6" /><Relationship Type="http://schemas.openxmlformats.org/officeDocument/2006/relationships/hyperlink" Target="https://doi.org/10.1136/bmjsem-2018-000459" TargetMode="External" Id="Rbf9b112b243d40f4" /><Relationship Type="http://schemas.openxmlformats.org/officeDocument/2006/relationships/hyperlink" Target="https://www.powerlifting.sport/fileadmin/ipf/data/rules/technical-rules/english/IPF_Technical_Rules_Book_2023__1_.pdf" TargetMode="External" Id="Re382bf9a34574048" /><Relationship Type="http://schemas.openxmlformats.org/officeDocument/2006/relationships/hyperlink" Target="https://doi.org/10.1007/s40279-014-0190-x" TargetMode="External" Id="R8c797f082a1d4f9b" /><Relationship Type="http://schemas.openxmlformats.org/officeDocument/2006/relationships/hyperlink" Target="https://doi.org/10.3390/ijerph19105835" TargetMode="External" Id="R3aaec538bb564b86" /><Relationship Type="http://schemas.openxmlformats.org/officeDocument/2006/relationships/hyperlink" Target="https://doi.org/10.1519/JSC.0b013e3181d83335" TargetMode="External" Id="R798eeb22d9a94c30" /><Relationship Type="http://schemas.openxmlformats.org/officeDocument/2006/relationships/hyperlink" Target="https://pubmed.ncbi.nlm.nih.gov/24823345/" TargetMode="External" Id="Rcd9ca7f143f24a5a" /><Relationship Type="http://schemas.openxmlformats.org/officeDocument/2006/relationships/hyperlink" Target="https://doi.org/10.29252/aassjournal.6.2.1" TargetMode="External" Id="Red99ce0e6d99468f" /><Relationship Type="http://schemas.openxmlformats.org/officeDocument/2006/relationships/hyperlink" Target="https://doi.org/10.52082/jssm.2021.721" TargetMode="External" Id="R9ff92d5e6bb14df9" /><Relationship Type="http://schemas.openxmlformats.org/officeDocument/2006/relationships/hyperlink" Target="https://www.researchgate.net/publication/351250056_Comparison_between_a_6_second_and_30_second_cycle_ergometer_test_for_peak_power_in_elite_rugby_union" TargetMode="External" Id="Ref50664201614d72" /><Relationship Type="http://schemas.openxmlformats.org/officeDocument/2006/relationships/hyperlink" Target="https://www.seca.com/en_gb.html" TargetMode="External" Id="Rd4e22867ecab41a8" /><Relationship Type="http://schemas.openxmlformats.org/officeDocument/2006/relationships/hyperlink" Target="https://www.seca.com/en_gb.html" TargetMode="External" Id="R988250d952fb4f81" /><Relationship Type="http://schemas.openxmlformats.org/officeDocument/2006/relationships/hyperlink" Target="https://doi.org/10.1519/jsc.0000000000000897" TargetMode="External" Id="Rfa2b9d419c784096" /><Relationship Type="http://schemas.openxmlformats.org/officeDocument/2006/relationships/hyperlink" Target="https://doi.org/10.1519/JSC.0b013e318201bdf9" TargetMode="External" Id="R9b6994182f3c41ae" /><Relationship Type="http://schemas.openxmlformats.org/officeDocument/2006/relationships/hyperlink" Target="https://doi.org/10.1123/ijspp.2013-0270" TargetMode="External" Id="Rf09666fc406f4471" /><Relationship Type="http://schemas.openxmlformats.org/officeDocument/2006/relationships/hyperlink" Target="https://wattbike.com/" TargetMode="External" Id="R95ca0459af3b494d" /><Relationship Type="http://schemas.openxmlformats.org/officeDocument/2006/relationships/hyperlink" Target="https://doi.org/10.1136/bmjsem-2019-000659" TargetMode="External" Id="R8bd288d86e6549ca" /><Relationship Type="http://schemas.openxmlformats.org/officeDocument/2006/relationships/hyperlink" Target="https://doi.org/10.2478/hukin-2021-0025" TargetMode="External" Id="R67d43f6208a2452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2024-04-17T16:17:30.5376552Z</dcterms:created>
  <dcterms:modified xsi:type="dcterms:W3CDTF">2024-05-03T12:17:26.5175719Z</dcterms:modified>
  <dc:creator>Joseph Anderson (2305572)</dc:creator>
  <lastModifiedBy>Joseph Anderson (2305572)</lastModifiedBy>
</coreProperties>
</file>