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915C1" w14:textId="77777777" w:rsidR="00F87F76" w:rsidRDefault="00F87F76" w:rsidP="00EC77D5">
      <w:pPr>
        <w:spacing w:line="360" w:lineRule="auto"/>
        <w:rPr>
          <w:rFonts w:ascii="Arial" w:hAnsi="Arial" w:cs="Arial"/>
          <w:b/>
          <w:bCs/>
          <w:sz w:val="24"/>
          <w:szCs w:val="24"/>
        </w:rPr>
      </w:pPr>
    </w:p>
    <w:p w14:paraId="78ED09D4" w14:textId="77777777" w:rsidR="00F87F76" w:rsidRDefault="00F87F76" w:rsidP="00EC77D5">
      <w:pPr>
        <w:spacing w:line="360" w:lineRule="auto"/>
        <w:rPr>
          <w:rFonts w:ascii="Arial" w:hAnsi="Arial" w:cs="Arial"/>
          <w:b/>
          <w:bCs/>
          <w:sz w:val="24"/>
          <w:szCs w:val="24"/>
        </w:rPr>
      </w:pPr>
    </w:p>
    <w:p w14:paraId="45249D06" w14:textId="77777777" w:rsidR="00F87F76" w:rsidRDefault="00F87F76" w:rsidP="00EC77D5">
      <w:pPr>
        <w:spacing w:line="360" w:lineRule="auto"/>
        <w:rPr>
          <w:rFonts w:ascii="Arial" w:hAnsi="Arial" w:cs="Arial"/>
          <w:b/>
          <w:bCs/>
          <w:sz w:val="24"/>
          <w:szCs w:val="24"/>
        </w:rPr>
      </w:pPr>
    </w:p>
    <w:p w14:paraId="29678640" w14:textId="389EF4DD" w:rsidR="00EC77D5" w:rsidRDefault="00EC77D5" w:rsidP="00EC77D5">
      <w:pPr>
        <w:spacing w:line="360" w:lineRule="auto"/>
        <w:rPr>
          <w:rFonts w:ascii="Arial" w:hAnsi="Arial" w:cs="Arial"/>
          <w:b/>
          <w:bCs/>
          <w:sz w:val="24"/>
          <w:szCs w:val="24"/>
        </w:rPr>
      </w:pPr>
      <w:r>
        <w:rPr>
          <w:rFonts w:ascii="Arial" w:hAnsi="Arial" w:cs="Arial"/>
          <w:b/>
          <w:bCs/>
          <w:sz w:val="24"/>
          <w:szCs w:val="24"/>
        </w:rPr>
        <w:t>Name:</w:t>
      </w:r>
      <w:r w:rsidR="009969FE">
        <w:rPr>
          <w:rFonts w:ascii="Arial" w:hAnsi="Arial" w:cs="Arial"/>
          <w:b/>
          <w:bCs/>
          <w:sz w:val="24"/>
          <w:szCs w:val="24"/>
        </w:rPr>
        <w:tab/>
      </w:r>
      <w:r w:rsidR="009969FE">
        <w:rPr>
          <w:rFonts w:ascii="Arial" w:hAnsi="Arial" w:cs="Arial"/>
          <w:b/>
          <w:bCs/>
          <w:sz w:val="24"/>
          <w:szCs w:val="24"/>
        </w:rPr>
        <w:tab/>
        <w:t xml:space="preserve">Salma </w:t>
      </w:r>
      <w:r w:rsidR="000C6FFF">
        <w:rPr>
          <w:rFonts w:ascii="Arial" w:hAnsi="Arial" w:cs="Arial"/>
          <w:b/>
          <w:bCs/>
          <w:sz w:val="24"/>
          <w:szCs w:val="24"/>
        </w:rPr>
        <w:t>Zaidi</w:t>
      </w:r>
    </w:p>
    <w:p w14:paraId="1EECFBCF" w14:textId="427A300B" w:rsidR="00EC77D5" w:rsidRDefault="00EC77D5" w:rsidP="00EC77D5">
      <w:pPr>
        <w:spacing w:line="360" w:lineRule="auto"/>
        <w:rPr>
          <w:rFonts w:ascii="Arial" w:hAnsi="Arial" w:cs="Arial"/>
          <w:b/>
          <w:bCs/>
          <w:sz w:val="24"/>
          <w:szCs w:val="24"/>
        </w:rPr>
      </w:pPr>
      <w:r>
        <w:rPr>
          <w:rFonts w:ascii="Arial" w:hAnsi="Arial" w:cs="Arial"/>
          <w:b/>
          <w:bCs/>
          <w:sz w:val="24"/>
          <w:szCs w:val="24"/>
        </w:rPr>
        <w:t>Student Number:</w:t>
      </w:r>
      <w:r w:rsidR="000C6FFF">
        <w:rPr>
          <w:rFonts w:ascii="Arial" w:hAnsi="Arial" w:cs="Arial"/>
          <w:b/>
          <w:bCs/>
          <w:sz w:val="24"/>
          <w:szCs w:val="24"/>
        </w:rPr>
        <w:tab/>
        <w:t>2310093</w:t>
      </w:r>
    </w:p>
    <w:p w14:paraId="33997051" w14:textId="5D059570" w:rsidR="00EC77D5" w:rsidRDefault="00CB04C6" w:rsidP="00EC77D5">
      <w:pPr>
        <w:spacing w:line="360" w:lineRule="auto"/>
        <w:rPr>
          <w:rFonts w:ascii="Arial" w:hAnsi="Arial" w:cs="Arial"/>
          <w:b/>
          <w:bCs/>
          <w:sz w:val="24"/>
          <w:szCs w:val="24"/>
        </w:rPr>
      </w:pPr>
      <w:r>
        <w:rPr>
          <w:rFonts w:ascii="Arial" w:hAnsi="Arial" w:cs="Arial"/>
          <w:b/>
          <w:bCs/>
          <w:sz w:val="24"/>
          <w:szCs w:val="24"/>
        </w:rPr>
        <w:t>Pro</w:t>
      </w:r>
      <w:r w:rsidR="0026643E">
        <w:rPr>
          <w:rFonts w:ascii="Arial" w:hAnsi="Arial" w:cs="Arial"/>
          <w:b/>
          <w:bCs/>
          <w:sz w:val="24"/>
          <w:szCs w:val="24"/>
        </w:rPr>
        <w:t>gramme:</w:t>
      </w:r>
      <w:r w:rsidR="004421EC">
        <w:rPr>
          <w:rFonts w:ascii="Arial" w:hAnsi="Arial" w:cs="Arial"/>
          <w:b/>
          <w:bCs/>
          <w:sz w:val="24"/>
          <w:szCs w:val="24"/>
        </w:rPr>
        <w:tab/>
      </w:r>
      <w:r w:rsidR="004421EC">
        <w:rPr>
          <w:rFonts w:ascii="Arial" w:hAnsi="Arial" w:cs="Arial"/>
          <w:b/>
          <w:bCs/>
          <w:sz w:val="24"/>
          <w:szCs w:val="24"/>
        </w:rPr>
        <w:tab/>
        <w:t>BSc (Hons</w:t>
      </w:r>
      <w:r w:rsidR="00806350">
        <w:rPr>
          <w:rFonts w:ascii="Arial" w:hAnsi="Arial" w:cs="Arial"/>
          <w:b/>
          <w:bCs/>
          <w:sz w:val="24"/>
          <w:szCs w:val="24"/>
        </w:rPr>
        <w:t>) Health and Social Care</w:t>
      </w:r>
    </w:p>
    <w:p w14:paraId="0093C4FA" w14:textId="603E9C78" w:rsidR="0026643E" w:rsidRDefault="0026643E" w:rsidP="00EC77D5">
      <w:pPr>
        <w:spacing w:line="360" w:lineRule="auto"/>
        <w:rPr>
          <w:rFonts w:ascii="Arial" w:hAnsi="Arial" w:cs="Arial"/>
          <w:b/>
          <w:bCs/>
          <w:sz w:val="24"/>
          <w:szCs w:val="24"/>
        </w:rPr>
      </w:pPr>
      <w:r>
        <w:rPr>
          <w:rFonts w:ascii="Arial" w:hAnsi="Arial" w:cs="Arial"/>
          <w:b/>
          <w:bCs/>
          <w:sz w:val="24"/>
          <w:szCs w:val="24"/>
        </w:rPr>
        <w:t>Module:</w:t>
      </w:r>
      <w:r w:rsidR="00806350">
        <w:rPr>
          <w:rFonts w:ascii="Arial" w:hAnsi="Arial" w:cs="Arial"/>
          <w:b/>
          <w:bCs/>
          <w:sz w:val="24"/>
          <w:szCs w:val="24"/>
        </w:rPr>
        <w:tab/>
      </w:r>
      <w:r w:rsidR="00806350">
        <w:rPr>
          <w:rFonts w:ascii="Arial" w:hAnsi="Arial" w:cs="Arial"/>
          <w:b/>
          <w:bCs/>
          <w:sz w:val="24"/>
          <w:szCs w:val="24"/>
        </w:rPr>
        <w:tab/>
        <w:t xml:space="preserve">Digital Transformation in </w:t>
      </w:r>
      <w:r w:rsidR="004967D4">
        <w:rPr>
          <w:rFonts w:ascii="Arial" w:hAnsi="Arial" w:cs="Arial"/>
          <w:b/>
          <w:bCs/>
          <w:sz w:val="24"/>
          <w:szCs w:val="24"/>
        </w:rPr>
        <w:t>the Health and Care Professions</w:t>
      </w:r>
    </w:p>
    <w:p w14:paraId="28566823" w14:textId="55B29CF0" w:rsidR="0026643E" w:rsidRDefault="0026643E" w:rsidP="0026643E">
      <w:pPr>
        <w:spacing w:line="360" w:lineRule="auto"/>
        <w:rPr>
          <w:rFonts w:ascii="Arial" w:hAnsi="Arial" w:cs="Arial"/>
          <w:b/>
          <w:bCs/>
          <w:sz w:val="24"/>
          <w:szCs w:val="24"/>
        </w:rPr>
      </w:pPr>
      <w:r>
        <w:rPr>
          <w:rFonts w:ascii="Arial" w:hAnsi="Arial" w:cs="Arial"/>
          <w:b/>
          <w:bCs/>
          <w:sz w:val="24"/>
          <w:szCs w:val="24"/>
        </w:rPr>
        <w:t>Module Code:</w:t>
      </w:r>
      <w:r w:rsidR="00A710AE">
        <w:rPr>
          <w:rFonts w:ascii="Arial" w:hAnsi="Arial" w:cs="Arial"/>
          <w:b/>
          <w:bCs/>
          <w:sz w:val="24"/>
          <w:szCs w:val="24"/>
        </w:rPr>
        <w:tab/>
      </w:r>
      <w:r w:rsidR="00BC27D2">
        <w:rPr>
          <w:rFonts w:ascii="Arial" w:hAnsi="Arial" w:cs="Arial"/>
          <w:b/>
          <w:bCs/>
          <w:sz w:val="24"/>
          <w:szCs w:val="24"/>
        </w:rPr>
        <w:t>BMHP6026</w:t>
      </w:r>
    </w:p>
    <w:p w14:paraId="0947DC67" w14:textId="39A4EDA6" w:rsidR="0026643E" w:rsidRDefault="00A3691E" w:rsidP="0026643E">
      <w:pPr>
        <w:spacing w:line="360" w:lineRule="auto"/>
        <w:rPr>
          <w:rFonts w:ascii="Arial" w:hAnsi="Arial" w:cs="Arial"/>
          <w:b/>
          <w:bCs/>
          <w:sz w:val="24"/>
          <w:szCs w:val="24"/>
        </w:rPr>
      </w:pPr>
      <w:r>
        <w:rPr>
          <w:rFonts w:ascii="Arial" w:hAnsi="Arial" w:cs="Arial"/>
          <w:b/>
          <w:bCs/>
          <w:sz w:val="24"/>
          <w:szCs w:val="24"/>
        </w:rPr>
        <w:t>Lecturer:</w:t>
      </w:r>
      <w:r w:rsidR="00BC27D2">
        <w:rPr>
          <w:rFonts w:ascii="Arial" w:hAnsi="Arial" w:cs="Arial"/>
          <w:b/>
          <w:bCs/>
          <w:sz w:val="24"/>
          <w:szCs w:val="24"/>
        </w:rPr>
        <w:tab/>
      </w:r>
      <w:r w:rsidR="00BC27D2">
        <w:rPr>
          <w:rFonts w:ascii="Arial" w:hAnsi="Arial" w:cs="Arial"/>
          <w:b/>
          <w:bCs/>
          <w:sz w:val="24"/>
          <w:szCs w:val="24"/>
        </w:rPr>
        <w:tab/>
      </w:r>
      <w:r w:rsidR="00F87F76">
        <w:rPr>
          <w:rFonts w:ascii="Arial" w:hAnsi="Arial" w:cs="Arial"/>
          <w:b/>
          <w:bCs/>
          <w:sz w:val="24"/>
          <w:szCs w:val="24"/>
        </w:rPr>
        <w:t>Martin Svejda</w:t>
      </w:r>
    </w:p>
    <w:p w14:paraId="71C5F2AA" w14:textId="451B2CB0" w:rsidR="00A3691E" w:rsidRDefault="00A3691E" w:rsidP="0026643E">
      <w:pPr>
        <w:spacing w:line="360" w:lineRule="auto"/>
        <w:rPr>
          <w:rFonts w:ascii="Arial" w:hAnsi="Arial" w:cs="Arial"/>
          <w:b/>
          <w:bCs/>
          <w:sz w:val="24"/>
          <w:szCs w:val="24"/>
        </w:rPr>
      </w:pPr>
      <w:r>
        <w:rPr>
          <w:rFonts w:ascii="Arial" w:hAnsi="Arial" w:cs="Arial"/>
          <w:b/>
          <w:bCs/>
          <w:sz w:val="24"/>
          <w:szCs w:val="24"/>
        </w:rPr>
        <w:t>Assignment Title:</w:t>
      </w:r>
      <w:r w:rsidR="006D7DAE">
        <w:rPr>
          <w:rFonts w:ascii="Arial" w:hAnsi="Arial" w:cs="Arial"/>
          <w:b/>
          <w:bCs/>
          <w:sz w:val="24"/>
          <w:szCs w:val="24"/>
        </w:rPr>
        <w:tab/>
        <w:t xml:space="preserve">Component 1: Written </w:t>
      </w:r>
      <w:r w:rsidR="009969FE">
        <w:rPr>
          <w:rFonts w:ascii="Arial" w:hAnsi="Arial" w:cs="Arial"/>
          <w:b/>
          <w:bCs/>
          <w:sz w:val="24"/>
          <w:szCs w:val="24"/>
        </w:rPr>
        <w:t>R</w:t>
      </w:r>
      <w:r w:rsidR="006D7DAE">
        <w:rPr>
          <w:rFonts w:ascii="Arial" w:hAnsi="Arial" w:cs="Arial"/>
          <w:b/>
          <w:bCs/>
          <w:sz w:val="24"/>
          <w:szCs w:val="24"/>
        </w:rPr>
        <w:t>eport</w:t>
      </w:r>
    </w:p>
    <w:p w14:paraId="21BE111F" w14:textId="77777777" w:rsidR="00EC77D5" w:rsidRDefault="00EC77D5" w:rsidP="00301197">
      <w:pPr>
        <w:spacing w:line="360" w:lineRule="auto"/>
        <w:jc w:val="center"/>
        <w:rPr>
          <w:rFonts w:ascii="Arial" w:hAnsi="Arial" w:cs="Arial"/>
          <w:b/>
          <w:bCs/>
          <w:sz w:val="24"/>
          <w:szCs w:val="24"/>
        </w:rPr>
      </w:pPr>
    </w:p>
    <w:p w14:paraId="03E9AE5A" w14:textId="77777777" w:rsidR="00EC77D5" w:rsidRDefault="00EC77D5" w:rsidP="00301197">
      <w:pPr>
        <w:spacing w:line="360" w:lineRule="auto"/>
        <w:jc w:val="center"/>
        <w:rPr>
          <w:rFonts w:ascii="Arial" w:hAnsi="Arial" w:cs="Arial"/>
          <w:b/>
          <w:bCs/>
          <w:sz w:val="24"/>
          <w:szCs w:val="24"/>
        </w:rPr>
      </w:pPr>
    </w:p>
    <w:p w14:paraId="41BA6B3E" w14:textId="77777777" w:rsidR="00EC77D5" w:rsidRDefault="00EC77D5" w:rsidP="00301197">
      <w:pPr>
        <w:spacing w:line="360" w:lineRule="auto"/>
        <w:jc w:val="center"/>
        <w:rPr>
          <w:rFonts w:ascii="Arial" w:hAnsi="Arial" w:cs="Arial"/>
          <w:b/>
          <w:bCs/>
          <w:sz w:val="24"/>
          <w:szCs w:val="24"/>
        </w:rPr>
      </w:pPr>
    </w:p>
    <w:p w14:paraId="4AFDADED" w14:textId="77777777" w:rsidR="00EC77D5" w:rsidRDefault="00EC77D5" w:rsidP="00301197">
      <w:pPr>
        <w:spacing w:line="360" w:lineRule="auto"/>
        <w:jc w:val="center"/>
        <w:rPr>
          <w:rFonts w:ascii="Arial" w:hAnsi="Arial" w:cs="Arial"/>
          <w:b/>
          <w:bCs/>
          <w:sz w:val="24"/>
          <w:szCs w:val="24"/>
        </w:rPr>
      </w:pPr>
    </w:p>
    <w:p w14:paraId="656DF2C1" w14:textId="77777777" w:rsidR="00EC77D5" w:rsidRDefault="00EC77D5" w:rsidP="00301197">
      <w:pPr>
        <w:spacing w:line="360" w:lineRule="auto"/>
        <w:jc w:val="center"/>
        <w:rPr>
          <w:rFonts w:ascii="Arial" w:hAnsi="Arial" w:cs="Arial"/>
          <w:b/>
          <w:bCs/>
          <w:sz w:val="24"/>
          <w:szCs w:val="24"/>
        </w:rPr>
      </w:pPr>
    </w:p>
    <w:p w14:paraId="0E9B071A" w14:textId="77777777" w:rsidR="00EC77D5" w:rsidRDefault="00EC77D5" w:rsidP="00301197">
      <w:pPr>
        <w:spacing w:line="360" w:lineRule="auto"/>
        <w:jc w:val="center"/>
        <w:rPr>
          <w:rFonts w:ascii="Arial" w:hAnsi="Arial" w:cs="Arial"/>
          <w:b/>
          <w:bCs/>
          <w:sz w:val="24"/>
          <w:szCs w:val="24"/>
        </w:rPr>
      </w:pPr>
    </w:p>
    <w:p w14:paraId="0AEA4F13" w14:textId="77777777" w:rsidR="00EC77D5" w:rsidRDefault="00EC77D5" w:rsidP="00301197">
      <w:pPr>
        <w:spacing w:line="360" w:lineRule="auto"/>
        <w:jc w:val="center"/>
        <w:rPr>
          <w:rFonts w:ascii="Arial" w:hAnsi="Arial" w:cs="Arial"/>
          <w:b/>
          <w:bCs/>
          <w:sz w:val="24"/>
          <w:szCs w:val="24"/>
        </w:rPr>
      </w:pPr>
    </w:p>
    <w:p w14:paraId="3EE8317F" w14:textId="77777777" w:rsidR="00EC77D5" w:rsidRDefault="00EC77D5" w:rsidP="00301197">
      <w:pPr>
        <w:spacing w:line="360" w:lineRule="auto"/>
        <w:jc w:val="center"/>
        <w:rPr>
          <w:rFonts w:ascii="Arial" w:hAnsi="Arial" w:cs="Arial"/>
          <w:b/>
          <w:bCs/>
          <w:sz w:val="24"/>
          <w:szCs w:val="24"/>
        </w:rPr>
      </w:pPr>
    </w:p>
    <w:p w14:paraId="0ECB53F7" w14:textId="77777777" w:rsidR="00EC77D5" w:rsidRDefault="00EC77D5" w:rsidP="00301197">
      <w:pPr>
        <w:spacing w:line="360" w:lineRule="auto"/>
        <w:jc w:val="center"/>
        <w:rPr>
          <w:rFonts w:ascii="Arial" w:hAnsi="Arial" w:cs="Arial"/>
          <w:b/>
          <w:bCs/>
          <w:sz w:val="24"/>
          <w:szCs w:val="24"/>
        </w:rPr>
      </w:pPr>
    </w:p>
    <w:p w14:paraId="0330F4D4" w14:textId="77777777" w:rsidR="00EC77D5" w:rsidRDefault="00EC77D5" w:rsidP="00301197">
      <w:pPr>
        <w:spacing w:line="360" w:lineRule="auto"/>
        <w:jc w:val="center"/>
        <w:rPr>
          <w:rFonts w:ascii="Arial" w:hAnsi="Arial" w:cs="Arial"/>
          <w:b/>
          <w:bCs/>
          <w:sz w:val="24"/>
          <w:szCs w:val="24"/>
        </w:rPr>
      </w:pPr>
    </w:p>
    <w:p w14:paraId="44ED27FC" w14:textId="77777777" w:rsidR="00EC77D5" w:rsidRDefault="00EC77D5" w:rsidP="00301197">
      <w:pPr>
        <w:spacing w:line="360" w:lineRule="auto"/>
        <w:jc w:val="center"/>
        <w:rPr>
          <w:rFonts w:ascii="Arial" w:hAnsi="Arial" w:cs="Arial"/>
          <w:b/>
          <w:bCs/>
          <w:sz w:val="24"/>
          <w:szCs w:val="24"/>
        </w:rPr>
      </w:pPr>
    </w:p>
    <w:p w14:paraId="4AF0A8F7" w14:textId="77777777" w:rsidR="00EC77D5" w:rsidRDefault="00EC77D5" w:rsidP="00301197">
      <w:pPr>
        <w:spacing w:line="360" w:lineRule="auto"/>
        <w:jc w:val="center"/>
        <w:rPr>
          <w:rFonts w:ascii="Arial" w:hAnsi="Arial" w:cs="Arial"/>
          <w:b/>
          <w:bCs/>
          <w:sz w:val="24"/>
          <w:szCs w:val="24"/>
        </w:rPr>
      </w:pPr>
    </w:p>
    <w:p w14:paraId="3C12DA58" w14:textId="77777777" w:rsidR="00EC77D5" w:rsidRDefault="00EC77D5" w:rsidP="00301197">
      <w:pPr>
        <w:spacing w:line="360" w:lineRule="auto"/>
        <w:jc w:val="center"/>
        <w:rPr>
          <w:rFonts w:ascii="Arial" w:hAnsi="Arial" w:cs="Arial"/>
          <w:b/>
          <w:bCs/>
          <w:sz w:val="24"/>
          <w:szCs w:val="24"/>
        </w:rPr>
      </w:pPr>
    </w:p>
    <w:p w14:paraId="664914FB" w14:textId="3003835E" w:rsidR="00E82B1E" w:rsidRPr="006C4B86" w:rsidRDefault="00373256" w:rsidP="006C4B86">
      <w:pPr>
        <w:spacing w:line="360" w:lineRule="auto"/>
        <w:jc w:val="center"/>
        <w:rPr>
          <w:rFonts w:ascii="Arial" w:hAnsi="Arial" w:cs="Arial"/>
          <w:b/>
          <w:bCs/>
          <w:sz w:val="28"/>
          <w:szCs w:val="28"/>
        </w:rPr>
      </w:pPr>
      <w:r w:rsidRPr="006C4B86">
        <w:rPr>
          <w:rFonts w:ascii="Arial" w:hAnsi="Arial" w:cs="Arial"/>
          <w:b/>
          <w:bCs/>
          <w:sz w:val="28"/>
          <w:szCs w:val="28"/>
        </w:rPr>
        <w:lastRenderedPageBreak/>
        <w:t>The Impact of Digital Social Care Records on UK Health and Social Care</w:t>
      </w:r>
    </w:p>
    <w:p w14:paraId="308C3E11" w14:textId="5B4C9E4A" w:rsidR="00373256" w:rsidRPr="001F0C81" w:rsidRDefault="00373256" w:rsidP="00301197">
      <w:pPr>
        <w:spacing w:line="360" w:lineRule="auto"/>
        <w:rPr>
          <w:rFonts w:ascii="Arial" w:hAnsi="Arial" w:cs="Arial"/>
          <w:b/>
          <w:bCs/>
          <w:sz w:val="24"/>
          <w:szCs w:val="24"/>
          <w:u w:val="thick"/>
        </w:rPr>
      </w:pPr>
      <w:r w:rsidRPr="001F0C81">
        <w:rPr>
          <w:rFonts w:ascii="Arial" w:hAnsi="Arial" w:cs="Arial"/>
          <w:b/>
          <w:bCs/>
          <w:sz w:val="24"/>
          <w:szCs w:val="24"/>
          <w:u w:val="thick"/>
        </w:rPr>
        <w:t xml:space="preserve">Introduction </w:t>
      </w:r>
    </w:p>
    <w:p w14:paraId="52E4E1AE" w14:textId="1174AA34" w:rsidR="002B44B0" w:rsidRPr="00395A51" w:rsidRDefault="00581CA7" w:rsidP="00301197">
      <w:pPr>
        <w:spacing w:line="360" w:lineRule="auto"/>
        <w:rPr>
          <w:rFonts w:ascii="Arial" w:hAnsi="Arial" w:cs="Arial"/>
        </w:rPr>
      </w:pPr>
      <w:r w:rsidRPr="00395A51">
        <w:rPr>
          <w:rFonts w:ascii="Arial" w:hAnsi="Arial" w:cs="Arial"/>
        </w:rPr>
        <w:t xml:space="preserve">Digital innovation has </w:t>
      </w:r>
      <w:r w:rsidR="00297BAF" w:rsidRPr="00395A51">
        <w:rPr>
          <w:rFonts w:ascii="Arial" w:hAnsi="Arial" w:cs="Arial"/>
        </w:rPr>
        <w:t>become a</w:t>
      </w:r>
      <w:r w:rsidRPr="00395A51">
        <w:rPr>
          <w:rFonts w:ascii="Arial" w:hAnsi="Arial" w:cs="Arial"/>
        </w:rPr>
        <w:t xml:space="preserve"> cornerstone of the United Kingdoms health and social care</w:t>
      </w:r>
      <w:r w:rsidR="009C0BA5" w:rsidRPr="00395A51">
        <w:rPr>
          <w:rFonts w:ascii="Arial" w:hAnsi="Arial" w:cs="Arial"/>
        </w:rPr>
        <w:t xml:space="preserve"> transformation over the past decade. One of the most impactful innovations </w:t>
      </w:r>
      <w:r w:rsidR="00FF4968" w:rsidRPr="00395A51">
        <w:rPr>
          <w:rFonts w:ascii="Arial" w:hAnsi="Arial" w:cs="Arial"/>
        </w:rPr>
        <w:t xml:space="preserve">is the implementation of Digital Social Care </w:t>
      </w:r>
      <w:r w:rsidR="00425652" w:rsidRPr="00395A51">
        <w:rPr>
          <w:rFonts w:ascii="Arial" w:hAnsi="Arial" w:cs="Arial"/>
        </w:rPr>
        <w:t>Records (DSCRs).</w:t>
      </w:r>
      <w:r w:rsidR="008D54C5" w:rsidRPr="00395A51">
        <w:rPr>
          <w:rFonts w:ascii="Arial" w:hAnsi="Arial" w:cs="Arial"/>
        </w:rPr>
        <w:t xml:space="preserve"> Theses </w:t>
      </w:r>
      <w:r w:rsidR="00F747DE" w:rsidRPr="00395A51">
        <w:rPr>
          <w:rFonts w:ascii="Arial" w:hAnsi="Arial" w:cs="Arial"/>
        </w:rPr>
        <w:t>systems replace traditional paper-based record</w:t>
      </w:r>
      <w:r w:rsidR="006E28E8" w:rsidRPr="00395A51">
        <w:rPr>
          <w:rFonts w:ascii="Arial" w:hAnsi="Arial" w:cs="Arial"/>
        </w:rPr>
        <w:t xml:space="preserve">-keeping in settings such as care homes, </w:t>
      </w:r>
      <w:r w:rsidR="00F24522" w:rsidRPr="00395A51">
        <w:rPr>
          <w:rFonts w:ascii="Arial" w:hAnsi="Arial" w:cs="Arial"/>
        </w:rPr>
        <w:t>domiciliary</w:t>
      </w:r>
      <w:r w:rsidR="006E28E8" w:rsidRPr="00395A51">
        <w:rPr>
          <w:rFonts w:ascii="Arial" w:hAnsi="Arial" w:cs="Arial"/>
        </w:rPr>
        <w:t xml:space="preserve"> care</w:t>
      </w:r>
      <w:r w:rsidR="00F24522" w:rsidRPr="00395A51">
        <w:rPr>
          <w:rFonts w:ascii="Arial" w:hAnsi="Arial" w:cs="Arial"/>
        </w:rPr>
        <w:t>, and supported living services</w:t>
      </w:r>
      <w:r w:rsidR="00315136" w:rsidRPr="00395A51">
        <w:rPr>
          <w:rFonts w:ascii="Arial" w:hAnsi="Arial" w:cs="Arial"/>
        </w:rPr>
        <w:t>, enabling real-time documentation of care activities</w:t>
      </w:r>
      <w:r w:rsidR="00CF7DDC" w:rsidRPr="00395A51">
        <w:rPr>
          <w:rFonts w:ascii="Arial" w:hAnsi="Arial" w:cs="Arial"/>
        </w:rPr>
        <w:t>, medication administration, risk assessment, care plans</w:t>
      </w:r>
      <w:r w:rsidR="008F3421" w:rsidRPr="00395A51">
        <w:rPr>
          <w:rFonts w:ascii="Arial" w:hAnsi="Arial" w:cs="Arial"/>
        </w:rPr>
        <w:t>, and safeguarding alerts (NHSX, 2021;</w:t>
      </w:r>
      <w:r w:rsidR="00AE63AB" w:rsidRPr="00395A51">
        <w:rPr>
          <w:rFonts w:ascii="Arial" w:hAnsi="Arial" w:cs="Arial"/>
        </w:rPr>
        <w:t xml:space="preserve"> DHSC, 2022).</w:t>
      </w:r>
    </w:p>
    <w:p w14:paraId="2C3EBB13" w14:textId="1C58C85E" w:rsidR="00AE63AB" w:rsidRPr="00395A51" w:rsidRDefault="00AE63AB" w:rsidP="00301197">
      <w:pPr>
        <w:spacing w:line="360" w:lineRule="auto"/>
        <w:rPr>
          <w:rFonts w:ascii="Arial" w:hAnsi="Arial" w:cs="Arial"/>
        </w:rPr>
      </w:pPr>
      <w:r w:rsidRPr="00395A51">
        <w:rPr>
          <w:rFonts w:ascii="Arial" w:hAnsi="Arial" w:cs="Arial"/>
        </w:rPr>
        <w:t xml:space="preserve">DSCRs </w:t>
      </w:r>
      <w:r w:rsidR="00400CBC" w:rsidRPr="00395A51">
        <w:rPr>
          <w:rFonts w:ascii="Arial" w:hAnsi="Arial" w:cs="Arial"/>
        </w:rPr>
        <w:t>are central to the governments vision of integrated, person</w:t>
      </w:r>
      <w:r w:rsidR="00336898" w:rsidRPr="00395A51">
        <w:rPr>
          <w:rFonts w:ascii="Arial" w:hAnsi="Arial" w:cs="Arial"/>
        </w:rPr>
        <w:t>-centred care. The Department of Health and Social Care (</w:t>
      </w:r>
      <w:r w:rsidR="000F11DD" w:rsidRPr="00395A51">
        <w:rPr>
          <w:rFonts w:ascii="Arial" w:hAnsi="Arial" w:cs="Arial"/>
        </w:rPr>
        <w:t xml:space="preserve">DHSC) has set a target for 80% </w:t>
      </w:r>
      <w:r w:rsidR="006851FB" w:rsidRPr="00395A51">
        <w:rPr>
          <w:rFonts w:ascii="Arial" w:hAnsi="Arial" w:cs="Arial"/>
        </w:rPr>
        <w:t>of adult social care providers to adopt DSCRs by March 2024</w:t>
      </w:r>
      <w:r w:rsidR="007A3ED6" w:rsidRPr="00395A51">
        <w:rPr>
          <w:rFonts w:ascii="Arial" w:hAnsi="Arial" w:cs="Arial"/>
        </w:rPr>
        <w:t>, reflecting the potential benefits in efficiency, safety, and interoperability with NHS services</w:t>
      </w:r>
      <w:r w:rsidR="00661C32" w:rsidRPr="00395A51">
        <w:rPr>
          <w:rFonts w:ascii="Arial" w:hAnsi="Arial" w:cs="Arial"/>
        </w:rPr>
        <w:t xml:space="preserve"> (DHSC,2022;</w:t>
      </w:r>
      <w:r w:rsidR="00683A09" w:rsidRPr="00395A51">
        <w:rPr>
          <w:rFonts w:ascii="Arial" w:hAnsi="Arial" w:cs="Arial"/>
        </w:rPr>
        <w:t xml:space="preserve"> NHS England, 2023). the COVID-19 </w:t>
      </w:r>
      <w:r w:rsidR="0032059D" w:rsidRPr="00395A51">
        <w:rPr>
          <w:rFonts w:ascii="Arial" w:hAnsi="Arial" w:cs="Arial"/>
        </w:rPr>
        <w:t xml:space="preserve">pandemic further highlighted the limitations of paper-based </w:t>
      </w:r>
      <w:r w:rsidR="009F65A6" w:rsidRPr="00395A51">
        <w:rPr>
          <w:rFonts w:ascii="Arial" w:hAnsi="Arial" w:cs="Arial"/>
        </w:rPr>
        <w:t xml:space="preserve">systems, </w:t>
      </w:r>
      <w:r w:rsidR="009C69CE" w:rsidRPr="00395A51">
        <w:rPr>
          <w:rFonts w:ascii="Arial" w:hAnsi="Arial" w:cs="Arial"/>
        </w:rPr>
        <w:t>particularly</w:t>
      </w:r>
      <w:r w:rsidR="009F65A6" w:rsidRPr="00395A51">
        <w:rPr>
          <w:rFonts w:ascii="Arial" w:hAnsi="Arial" w:cs="Arial"/>
        </w:rPr>
        <w:t xml:space="preserve"> the difficulty of sharing information </w:t>
      </w:r>
      <w:r w:rsidR="009C69CE" w:rsidRPr="00395A51">
        <w:rPr>
          <w:rFonts w:ascii="Arial" w:hAnsi="Arial" w:cs="Arial"/>
        </w:rPr>
        <w:t>promptly between care providers, health professional</w:t>
      </w:r>
      <w:r w:rsidR="00CA30EB" w:rsidRPr="00395A51">
        <w:rPr>
          <w:rFonts w:ascii="Arial" w:hAnsi="Arial" w:cs="Arial"/>
        </w:rPr>
        <w:t xml:space="preserve">, and families, </w:t>
      </w:r>
      <w:r w:rsidR="00013AC4" w:rsidRPr="00395A51">
        <w:rPr>
          <w:rFonts w:ascii="Arial" w:hAnsi="Arial" w:cs="Arial"/>
        </w:rPr>
        <w:t>emphasising</w:t>
      </w:r>
      <w:r w:rsidR="00E96012" w:rsidRPr="00395A51">
        <w:rPr>
          <w:rFonts w:ascii="Arial" w:hAnsi="Arial" w:cs="Arial"/>
        </w:rPr>
        <w:t xml:space="preserve"> the need for secure accessible digital re</w:t>
      </w:r>
      <w:r w:rsidR="0098711D" w:rsidRPr="00395A51">
        <w:rPr>
          <w:rFonts w:ascii="Arial" w:hAnsi="Arial" w:cs="Arial"/>
        </w:rPr>
        <w:t xml:space="preserve">cords </w:t>
      </w:r>
      <w:r w:rsidR="00C71391" w:rsidRPr="00395A51">
        <w:rPr>
          <w:rFonts w:ascii="Arial" w:hAnsi="Arial" w:cs="Arial"/>
        </w:rPr>
        <w:t>(NAO, 2023)</w:t>
      </w:r>
      <w:r w:rsidR="004F5EE7" w:rsidRPr="00395A51">
        <w:rPr>
          <w:rFonts w:ascii="Arial" w:hAnsi="Arial" w:cs="Arial"/>
        </w:rPr>
        <w:t>.</w:t>
      </w:r>
    </w:p>
    <w:p w14:paraId="724C81B8" w14:textId="2BFE8B30" w:rsidR="004F5EE7" w:rsidRPr="00395A51" w:rsidRDefault="00BB20FB" w:rsidP="00301197">
      <w:pPr>
        <w:spacing w:line="360" w:lineRule="auto"/>
        <w:rPr>
          <w:rFonts w:ascii="Arial" w:hAnsi="Arial" w:cs="Arial"/>
        </w:rPr>
      </w:pPr>
      <w:r w:rsidRPr="00395A51">
        <w:rPr>
          <w:rFonts w:ascii="Arial" w:hAnsi="Arial" w:cs="Arial"/>
        </w:rPr>
        <w:t>T</w:t>
      </w:r>
      <w:r w:rsidR="004F5EE7" w:rsidRPr="00395A51">
        <w:rPr>
          <w:rFonts w:ascii="Arial" w:hAnsi="Arial" w:cs="Arial"/>
        </w:rPr>
        <w:t>hi</w:t>
      </w:r>
      <w:r w:rsidRPr="00395A51">
        <w:rPr>
          <w:rFonts w:ascii="Arial" w:hAnsi="Arial" w:cs="Arial"/>
        </w:rPr>
        <w:t>s report critically examines DSCRs across four domains</w:t>
      </w:r>
      <w:r w:rsidR="00C45D17" w:rsidRPr="00395A51">
        <w:rPr>
          <w:rFonts w:ascii="Arial" w:hAnsi="Arial" w:cs="Arial"/>
        </w:rPr>
        <w:t>. Firstly, it explores the workforce</w:t>
      </w:r>
      <w:r w:rsidR="009B418E" w:rsidRPr="00395A51">
        <w:rPr>
          <w:rFonts w:ascii="Arial" w:hAnsi="Arial" w:cs="Arial"/>
        </w:rPr>
        <w:t xml:space="preserve">, evaluating changes in roles, required skills, and challenges in adoption. </w:t>
      </w:r>
      <w:r w:rsidR="00753EAA" w:rsidRPr="00395A51">
        <w:rPr>
          <w:rFonts w:ascii="Arial" w:hAnsi="Arial" w:cs="Arial"/>
        </w:rPr>
        <w:t>Secondly, the report examines service delivery</w:t>
      </w:r>
      <w:r w:rsidR="009B623B" w:rsidRPr="00395A51">
        <w:rPr>
          <w:rFonts w:ascii="Arial" w:hAnsi="Arial" w:cs="Arial"/>
        </w:rPr>
        <w:t>, considering workflow, communication in</w:t>
      </w:r>
      <w:r w:rsidR="004B226B" w:rsidRPr="00395A51">
        <w:rPr>
          <w:rFonts w:ascii="Arial" w:hAnsi="Arial" w:cs="Arial"/>
        </w:rPr>
        <w:t xml:space="preserve">tegration, and efficiency gains. Thirdly, it focuses on </w:t>
      </w:r>
      <w:r w:rsidR="00EC3E95" w:rsidRPr="00395A51">
        <w:rPr>
          <w:rFonts w:ascii="Arial" w:hAnsi="Arial" w:cs="Arial"/>
        </w:rPr>
        <w:t>patient and service users</w:t>
      </w:r>
      <w:r w:rsidR="00363307" w:rsidRPr="00395A51">
        <w:rPr>
          <w:rFonts w:ascii="Arial" w:hAnsi="Arial" w:cs="Arial"/>
        </w:rPr>
        <w:t>, assessing quality, safety, access, digital eq</w:t>
      </w:r>
      <w:r w:rsidR="009A5DBA" w:rsidRPr="00395A51">
        <w:rPr>
          <w:rFonts w:ascii="Arial" w:hAnsi="Arial" w:cs="Arial"/>
        </w:rPr>
        <w:t xml:space="preserve">uity and ethical considerations. </w:t>
      </w:r>
    </w:p>
    <w:p w14:paraId="1767785F" w14:textId="19D0C64C" w:rsidR="009A5DBA" w:rsidRPr="00395A51" w:rsidRDefault="009A5DBA" w:rsidP="00301197">
      <w:pPr>
        <w:spacing w:line="360" w:lineRule="auto"/>
        <w:rPr>
          <w:rFonts w:ascii="Arial" w:hAnsi="Arial" w:cs="Arial"/>
        </w:rPr>
      </w:pPr>
      <w:r w:rsidRPr="00395A51">
        <w:rPr>
          <w:rFonts w:ascii="Arial" w:hAnsi="Arial" w:cs="Arial"/>
        </w:rPr>
        <w:t>Finally, the report evalu</w:t>
      </w:r>
      <w:r w:rsidR="0042632A" w:rsidRPr="00395A51">
        <w:rPr>
          <w:rFonts w:ascii="Arial" w:hAnsi="Arial" w:cs="Arial"/>
        </w:rPr>
        <w:t>ates the community impact including rural and underserved populations</w:t>
      </w:r>
      <w:r w:rsidR="004C7409" w:rsidRPr="00395A51">
        <w:rPr>
          <w:rFonts w:ascii="Arial" w:hAnsi="Arial" w:cs="Arial"/>
        </w:rPr>
        <w:t>, carers and public health outcomes. It concludes with recommendations for policy</w:t>
      </w:r>
      <w:r w:rsidR="008A1480" w:rsidRPr="00395A51">
        <w:rPr>
          <w:rFonts w:ascii="Arial" w:hAnsi="Arial" w:cs="Arial"/>
        </w:rPr>
        <w:t>,</w:t>
      </w:r>
      <w:r w:rsidR="004C7409" w:rsidRPr="00395A51">
        <w:rPr>
          <w:rFonts w:ascii="Arial" w:hAnsi="Arial" w:cs="Arial"/>
        </w:rPr>
        <w:t xml:space="preserve"> training</w:t>
      </w:r>
      <w:r w:rsidR="00595380" w:rsidRPr="00395A51">
        <w:rPr>
          <w:rFonts w:ascii="Arial" w:hAnsi="Arial" w:cs="Arial"/>
        </w:rPr>
        <w:t>, and practice to support sustainable DSCR implementation in the UK</w:t>
      </w:r>
      <w:r w:rsidR="009B3EF4" w:rsidRPr="00395A51">
        <w:rPr>
          <w:rFonts w:ascii="Arial" w:hAnsi="Arial" w:cs="Arial"/>
        </w:rPr>
        <w:t xml:space="preserve"> (Skills for </w:t>
      </w:r>
      <w:r w:rsidR="00642019" w:rsidRPr="00395A51">
        <w:rPr>
          <w:rFonts w:ascii="Arial" w:hAnsi="Arial" w:cs="Arial"/>
        </w:rPr>
        <w:t xml:space="preserve">Care, </w:t>
      </w:r>
      <w:r w:rsidR="00A25A83" w:rsidRPr="00395A51">
        <w:rPr>
          <w:rFonts w:ascii="Arial" w:hAnsi="Arial" w:cs="Arial"/>
        </w:rPr>
        <w:t>2021; CQC</w:t>
      </w:r>
      <w:r w:rsidR="00642019" w:rsidRPr="00395A51">
        <w:rPr>
          <w:rFonts w:ascii="Arial" w:hAnsi="Arial" w:cs="Arial"/>
        </w:rPr>
        <w:t>, 2022).</w:t>
      </w:r>
      <w:r w:rsidR="009B3EF4" w:rsidRPr="00395A51">
        <w:rPr>
          <w:rFonts w:ascii="Arial" w:hAnsi="Arial" w:cs="Arial"/>
        </w:rPr>
        <w:t xml:space="preserve"> </w:t>
      </w:r>
    </w:p>
    <w:p w14:paraId="292B5975" w14:textId="77777777" w:rsidR="00A25A83" w:rsidRPr="00395A51" w:rsidRDefault="00A25A83" w:rsidP="00301197">
      <w:pPr>
        <w:spacing w:line="360" w:lineRule="auto"/>
        <w:rPr>
          <w:rFonts w:ascii="Arial" w:hAnsi="Arial" w:cs="Arial"/>
          <w:b/>
          <w:bCs/>
          <w:u w:val="single"/>
        </w:rPr>
      </w:pPr>
    </w:p>
    <w:p w14:paraId="47030759" w14:textId="7954115F" w:rsidR="005D55A3" w:rsidRPr="001F0C81" w:rsidRDefault="005D55A3" w:rsidP="00301197">
      <w:pPr>
        <w:spacing w:line="360" w:lineRule="auto"/>
        <w:rPr>
          <w:rFonts w:ascii="Arial" w:hAnsi="Arial" w:cs="Arial"/>
          <w:b/>
          <w:bCs/>
          <w:sz w:val="24"/>
          <w:szCs w:val="24"/>
          <w:u w:val="single"/>
        </w:rPr>
      </w:pPr>
      <w:r w:rsidRPr="001F0C81">
        <w:rPr>
          <w:rFonts w:ascii="Arial" w:hAnsi="Arial" w:cs="Arial"/>
          <w:b/>
          <w:bCs/>
          <w:sz w:val="24"/>
          <w:szCs w:val="24"/>
          <w:u w:val="single"/>
        </w:rPr>
        <w:t xml:space="preserve">Workforce </w:t>
      </w:r>
    </w:p>
    <w:p w14:paraId="5AD2D97E" w14:textId="7B109A79" w:rsidR="005D55A3" w:rsidRPr="00395A51" w:rsidRDefault="005D55A3" w:rsidP="00301197">
      <w:pPr>
        <w:spacing w:line="360" w:lineRule="auto"/>
        <w:rPr>
          <w:rFonts w:ascii="Arial" w:hAnsi="Arial" w:cs="Arial"/>
          <w:b/>
          <w:bCs/>
          <w:i/>
          <w:iCs/>
        </w:rPr>
      </w:pPr>
      <w:r w:rsidRPr="00395A51">
        <w:rPr>
          <w:rFonts w:ascii="Arial" w:hAnsi="Arial" w:cs="Arial"/>
          <w:b/>
          <w:bCs/>
          <w:i/>
          <w:iCs/>
        </w:rPr>
        <w:t xml:space="preserve">Changing Roles and Skills </w:t>
      </w:r>
    </w:p>
    <w:p w14:paraId="0BAFEAC4" w14:textId="78709622" w:rsidR="005D55A3" w:rsidRPr="00395A51" w:rsidRDefault="005D55A3" w:rsidP="00301197">
      <w:pPr>
        <w:spacing w:line="360" w:lineRule="auto"/>
        <w:rPr>
          <w:rFonts w:ascii="Arial" w:hAnsi="Arial" w:cs="Arial"/>
        </w:rPr>
      </w:pPr>
      <w:r w:rsidRPr="00395A51">
        <w:rPr>
          <w:rFonts w:ascii="Arial" w:hAnsi="Arial" w:cs="Arial"/>
        </w:rPr>
        <w:t xml:space="preserve">DSCRs have significantly transformed the responsibilities of the social care workforce. Carers, support workers, and managers now rely on digital platforms to log care activities and access care plans in real time, reducing duplication and improving accountability (Skills </w:t>
      </w:r>
      <w:r w:rsidRPr="00395A51">
        <w:rPr>
          <w:rFonts w:ascii="Arial" w:hAnsi="Arial" w:cs="Arial"/>
        </w:rPr>
        <w:lastRenderedPageBreak/>
        <w:t xml:space="preserve">for Care, 2021; NHS England, 2023). Staff require digital competencies that were not traditionally </w:t>
      </w:r>
      <w:r w:rsidR="00BB31F3" w:rsidRPr="00395A51">
        <w:rPr>
          <w:rFonts w:ascii="Arial" w:hAnsi="Arial" w:cs="Arial"/>
        </w:rPr>
        <w:t>part of social roles, including digital literacy, cybersecurity awareness, and system navigation (Health Education England, 2021).</w:t>
      </w:r>
    </w:p>
    <w:p w14:paraId="38CD5E51" w14:textId="3263510F" w:rsidR="00BB31F3" w:rsidRPr="00395A51" w:rsidRDefault="00BB31F3" w:rsidP="00301197">
      <w:pPr>
        <w:spacing w:line="360" w:lineRule="auto"/>
        <w:rPr>
          <w:rFonts w:ascii="Arial" w:hAnsi="Arial" w:cs="Arial"/>
        </w:rPr>
      </w:pPr>
      <w:r w:rsidRPr="00395A51">
        <w:rPr>
          <w:rFonts w:ascii="Arial" w:hAnsi="Arial" w:cs="Arial"/>
        </w:rPr>
        <w:t>Training programs have adapted to meet these requirements. The introduction of “digital champions” within organisations helps support colleagues in using DSCRs confidently and effectively (NHS England, 2023). Evidence suggests that staff who receive structure digital training report higher adoption rates and better compliance with documentation requirements (Skills for Care, 2022).</w:t>
      </w:r>
    </w:p>
    <w:p w14:paraId="0BF0FABE" w14:textId="77777777" w:rsidR="00B963F5" w:rsidRDefault="00B963F5" w:rsidP="00301197">
      <w:pPr>
        <w:spacing w:line="360" w:lineRule="auto"/>
        <w:rPr>
          <w:rFonts w:ascii="Arial" w:hAnsi="Arial" w:cs="Arial"/>
        </w:rPr>
      </w:pPr>
    </w:p>
    <w:p w14:paraId="402378AA" w14:textId="415C45DD" w:rsidR="00BB31F3" w:rsidRPr="00395A51" w:rsidRDefault="00BB31F3" w:rsidP="00301197">
      <w:pPr>
        <w:spacing w:line="360" w:lineRule="auto"/>
        <w:rPr>
          <w:rFonts w:ascii="Arial" w:hAnsi="Arial" w:cs="Arial"/>
          <w:b/>
          <w:bCs/>
          <w:i/>
          <w:iCs/>
        </w:rPr>
      </w:pPr>
      <w:r w:rsidRPr="00395A51">
        <w:rPr>
          <w:rFonts w:ascii="Arial" w:hAnsi="Arial" w:cs="Arial"/>
          <w:b/>
          <w:bCs/>
          <w:i/>
          <w:iCs/>
        </w:rPr>
        <w:t>Benefits and Efficiency</w:t>
      </w:r>
    </w:p>
    <w:p w14:paraId="19EBCBFB" w14:textId="337E41FF" w:rsidR="00BB31F3" w:rsidRPr="00395A51" w:rsidRDefault="00BB31F3" w:rsidP="00301197">
      <w:pPr>
        <w:spacing w:line="360" w:lineRule="auto"/>
        <w:rPr>
          <w:rFonts w:ascii="Arial" w:hAnsi="Arial" w:cs="Arial"/>
        </w:rPr>
      </w:pPr>
      <w:r w:rsidRPr="00395A51">
        <w:rPr>
          <w:rFonts w:ascii="Arial" w:hAnsi="Arial" w:cs="Arial"/>
        </w:rPr>
        <w:t xml:space="preserve">DSCR improve workforce efficiency by streamlining documentation, reducing errors, and </w:t>
      </w:r>
      <w:r w:rsidR="003A6CD5" w:rsidRPr="00395A51">
        <w:rPr>
          <w:rFonts w:ascii="Arial" w:hAnsi="Arial" w:cs="Arial"/>
        </w:rPr>
        <w:t>52</w:t>
      </w:r>
      <w:r w:rsidRPr="00395A51">
        <w:rPr>
          <w:rFonts w:ascii="Arial" w:hAnsi="Arial" w:cs="Arial"/>
        </w:rPr>
        <w:t xml:space="preserve">enabling real-time oversight by managers (CQC, 2022). Automatic alerts for missed medication or overdue care checks enhance clinical accuracy and safeguarding. </w:t>
      </w:r>
    </w:p>
    <w:p w14:paraId="2784C820" w14:textId="5C3A4710" w:rsidR="00BB31F3" w:rsidRPr="00395A51" w:rsidRDefault="00BB31F3" w:rsidP="00301197">
      <w:pPr>
        <w:spacing w:line="360" w:lineRule="auto"/>
        <w:rPr>
          <w:rFonts w:ascii="Arial" w:hAnsi="Arial" w:cs="Arial"/>
        </w:rPr>
      </w:pPr>
      <w:r w:rsidRPr="00395A51">
        <w:rPr>
          <w:rFonts w:ascii="Arial" w:hAnsi="Arial" w:cs="Arial"/>
        </w:rPr>
        <w:t>Furthermore, centralised records support multi</w:t>
      </w:r>
      <w:r w:rsidR="008A3B77" w:rsidRPr="00395A51">
        <w:rPr>
          <w:rFonts w:ascii="Arial" w:hAnsi="Arial" w:cs="Arial"/>
        </w:rPr>
        <w:t>disciplinary collaboration, as care and health professionals can access consistent information without relying on paper notes (NHS Digital, 2024).</w:t>
      </w:r>
    </w:p>
    <w:p w14:paraId="384BF854" w14:textId="0E7ED3BF" w:rsidR="008A3B77" w:rsidRPr="00395A51" w:rsidRDefault="008A3B77" w:rsidP="00301197">
      <w:pPr>
        <w:spacing w:line="360" w:lineRule="auto"/>
        <w:rPr>
          <w:rFonts w:ascii="Arial" w:hAnsi="Arial" w:cs="Arial"/>
          <w:b/>
          <w:bCs/>
          <w:i/>
          <w:iCs/>
        </w:rPr>
      </w:pPr>
      <w:r w:rsidRPr="00395A51">
        <w:rPr>
          <w:rFonts w:ascii="Arial" w:hAnsi="Arial" w:cs="Arial"/>
          <w:b/>
          <w:bCs/>
          <w:i/>
          <w:iCs/>
        </w:rPr>
        <w:t>Challenges and Resistance</w:t>
      </w:r>
    </w:p>
    <w:p w14:paraId="0F383C9C" w14:textId="62B0D24A" w:rsidR="008A3B77" w:rsidRPr="00395A51" w:rsidRDefault="008A3B77" w:rsidP="00301197">
      <w:pPr>
        <w:spacing w:line="360" w:lineRule="auto"/>
        <w:rPr>
          <w:rFonts w:ascii="Arial" w:hAnsi="Arial" w:cs="Arial"/>
        </w:rPr>
      </w:pPr>
      <w:r w:rsidRPr="00395A51">
        <w:rPr>
          <w:rFonts w:ascii="Arial" w:hAnsi="Arial" w:cs="Arial"/>
        </w:rPr>
        <w:t xml:space="preserve">Despite these advantages, challenges remain. Older staff or those with limited digital experience may resist adoption, fearing technology diminishes the personal aspects of care (ADASS, 2022). Infrastructure limitations, such as poor Wi-Fi in care homes, further hinder effectives implementation (Ofcom, 2022). </w:t>
      </w:r>
    </w:p>
    <w:p w14:paraId="39E03445" w14:textId="677A4533" w:rsidR="008A3B77" w:rsidRPr="00395A51" w:rsidRDefault="008A3B77" w:rsidP="00301197">
      <w:pPr>
        <w:spacing w:line="360" w:lineRule="auto"/>
        <w:rPr>
          <w:rFonts w:ascii="Arial" w:hAnsi="Arial" w:cs="Arial"/>
        </w:rPr>
      </w:pPr>
      <w:r w:rsidRPr="00395A51">
        <w:rPr>
          <w:rFonts w:ascii="Arial" w:hAnsi="Arial" w:cs="Arial"/>
        </w:rPr>
        <w:t xml:space="preserve">Additionally, the digital logging of care can increase administrative burden, potentially contributing to a “tick box” culture that reduces face-to-face interaction (NHSX, 2021). Staff must also adhere to UK GDPR and the Data Protection Act 2018, ensuring secure access, informed consent, and confidentiality (DHSC, 2022). Failure to </w:t>
      </w:r>
      <w:r w:rsidR="0079199B" w:rsidRPr="00395A51">
        <w:rPr>
          <w:rFonts w:ascii="Arial" w:hAnsi="Arial" w:cs="Arial"/>
        </w:rPr>
        <w:t>maintain these standards risks compromising service user trust and safety (NAO, 2023).</w:t>
      </w:r>
    </w:p>
    <w:p w14:paraId="7516DD25" w14:textId="6E9FEEF6" w:rsidR="004A3C6D" w:rsidRPr="00395A51" w:rsidRDefault="004A3C6D" w:rsidP="00301197">
      <w:pPr>
        <w:spacing w:line="360" w:lineRule="auto"/>
        <w:rPr>
          <w:rFonts w:ascii="Arial" w:hAnsi="Arial" w:cs="Arial"/>
          <w:b/>
          <w:bCs/>
          <w:i/>
          <w:iCs/>
        </w:rPr>
      </w:pPr>
      <w:r w:rsidRPr="00395A51">
        <w:rPr>
          <w:rFonts w:ascii="Arial" w:hAnsi="Arial" w:cs="Arial"/>
          <w:b/>
          <w:bCs/>
          <w:i/>
          <w:iCs/>
        </w:rPr>
        <w:t xml:space="preserve">Morale, Recruitment, and </w:t>
      </w:r>
      <w:r w:rsidR="00F001B3" w:rsidRPr="00395A51">
        <w:rPr>
          <w:rFonts w:ascii="Arial" w:hAnsi="Arial" w:cs="Arial"/>
          <w:b/>
          <w:bCs/>
          <w:i/>
          <w:iCs/>
        </w:rPr>
        <w:t>Professionalisation</w:t>
      </w:r>
    </w:p>
    <w:p w14:paraId="52696D76" w14:textId="3137C345" w:rsidR="00F653CC" w:rsidRPr="00395A51" w:rsidRDefault="00B01AB0" w:rsidP="00301197">
      <w:pPr>
        <w:spacing w:line="360" w:lineRule="auto"/>
        <w:rPr>
          <w:rFonts w:ascii="Arial" w:hAnsi="Arial" w:cs="Arial"/>
        </w:rPr>
      </w:pPr>
      <w:r w:rsidRPr="00395A51">
        <w:rPr>
          <w:rFonts w:ascii="Arial" w:hAnsi="Arial" w:cs="Arial"/>
        </w:rPr>
        <w:t xml:space="preserve">Beyond immediate </w:t>
      </w:r>
      <w:r w:rsidR="00F653CC" w:rsidRPr="00395A51">
        <w:rPr>
          <w:rFonts w:ascii="Arial" w:hAnsi="Arial" w:cs="Arial"/>
        </w:rPr>
        <w:t>efficiency</w:t>
      </w:r>
      <w:r w:rsidRPr="00395A51">
        <w:rPr>
          <w:rFonts w:ascii="Arial" w:hAnsi="Arial" w:cs="Arial"/>
        </w:rPr>
        <w:t xml:space="preserve"> and training implications the introduction of DSCRs also raises important </w:t>
      </w:r>
      <w:r w:rsidR="00651EC0" w:rsidRPr="00395A51">
        <w:rPr>
          <w:rFonts w:ascii="Arial" w:hAnsi="Arial" w:cs="Arial"/>
        </w:rPr>
        <w:t xml:space="preserve">questions about workforce morale and retention. The social care sector </w:t>
      </w:r>
      <w:r w:rsidR="0036762C" w:rsidRPr="00395A51">
        <w:rPr>
          <w:rFonts w:ascii="Arial" w:hAnsi="Arial" w:cs="Arial"/>
        </w:rPr>
        <w:t xml:space="preserve">in England faces long recruitment and </w:t>
      </w:r>
      <w:r w:rsidR="000B34BF" w:rsidRPr="00395A51">
        <w:rPr>
          <w:rFonts w:ascii="Arial" w:hAnsi="Arial" w:cs="Arial"/>
        </w:rPr>
        <w:t>retention challenges, with high turnover rates and staff sh</w:t>
      </w:r>
      <w:r w:rsidR="00D92F7F" w:rsidRPr="00395A51">
        <w:rPr>
          <w:rFonts w:ascii="Arial" w:hAnsi="Arial" w:cs="Arial"/>
        </w:rPr>
        <w:t xml:space="preserve">ortages (Skills for Care, 2022). Digital systems can be perceived in two contrasting ways: </w:t>
      </w:r>
      <w:r w:rsidR="00410398" w:rsidRPr="00395A51">
        <w:rPr>
          <w:rFonts w:ascii="Arial" w:hAnsi="Arial" w:cs="Arial"/>
        </w:rPr>
        <w:t xml:space="preserve">either as </w:t>
      </w:r>
      <w:r w:rsidR="00410398" w:rsidRPr="00395A51">
        <w:rPr>
          <w:rFonts w:ascii="Arial" w:hAnsi="Arial" w:cs="Arial"/>
        </w:rPr>
        <w:lastRenderedPageBreak/>
        <w:t>tools that increase stress and workload, or as platforms that profession</w:t>
      </w:r>
      <w:r w:rsidR="00F653CC" w:rsidRPr="00395A51">
        <w:rPr>
          <w:rFonts w:ascii="Arial" w:hAnsi="Arial" w:cs="Arial"/>
        </w:rPr>
        <w:t>alise and empower care staff.</w:t>
      </w:r>
    </w:p>
    <w:p w14:paraId="2FFF8684" w14:textId="6A61CF13" w:rsidR="00F653CC" w:rsidRPr="00395A51" w:rsidRDefault="00F653CC" w:rsidP="00301197">
      <w:pPr>
        <w:spacing w:line="360" w:lineRule="auto"/>
        <w:rPr>
          <w:rFonts w:ascii="Arial" w:hAnsi="Arial" w:cs="Arial"/>
        </w:rPr>
      </w:pPr>
      <w:r w:rsidRPr="00395A51">
        <w:rPr>
          <w:rFonts w:ascii="Arial" w:hAnsi="Arial" w:cs="Arial"/>
        </w:rPr>
        <w:t>On one hand, poorly implemented digital systems risk ali</w:t>
      </w:r>
      <w:r w:rsidR="0003630E" w:rsidRPr="00395A51">
        <w:rPr>
          <w:rFonts w:ascii="Arial" w:hAnsi="Arial" w:cs="Arial"/>
        </w:rPr>
        <w:t>enating staff, particularly if workers feel constantly monitored or pressured to complete record</w:t>
      </w:r>
      <w:r w:rsidR="00095993" w:rsidRPr="00395A51">
        <w:rPr>
          <w:rFonts w:ascii="Arial" w:hAnsi="Arial" w:cs="Arial"/>
        </w:rPr>
        <w:t>s within strict timeframes. This can lead to stress</w:t>
      </w:r>
      <w:r w:rsidR="00E324F5" w:rsidRPr="00395A51">
        <w:rPr>
          <w:rFonts w:ascii="Arial" w:hAnsi="Arial" w:cs="Arial"/>
        </w:rPr>
        <w:t xml:space="preserve">, burnout, and disengagement (ADASS,2022). </w:t>
      </w:r>
      <w:r w:rsidR="00E2338B" w:rsidRPr="00395A51">
        <w:rPr>
          <w:rFonts w:ascii="Arial" w:hAnsi="Arial" w:cs="Arial"/>
        </w:rPr>
        <w:t xml:space="preserve">On the other </w:t>
      </w:r>
      <w:r w:rsidR="00F865E3" w:rsidRPr="00395A51">
        <w:rPr>
          <w:rFonts w:ascii="Arial" w:hAnsi="Arial" w:cs="Arial"/>
        </w:rPr>
        <w:t>hand,</w:t>
      </w:r>
      <w:r w:rsidR="00E2338B" w:rsidRPr="00395A51">
        <w:rPr>
          <w:rFonts w:ascii="Arial" w:hAnsi="Arial" w:cs="Arial"/>
        </w:rPr>
        <w:t xml:space="preserve"> when staff are adequately trained and supported</w:t>
      </w:r>
      <w:r w:rsidR="00233736" w:rsidRPr="00395A51">
        <w:rPr>
          <w:rFonts w:ascii="Arial" w:hAnsi="Arial" w:cs="Arial"/>
        </w:rPr>
        <w:t xml:space="preserve">, DSCRs can contribute to greater </w:t>
      </w:r>
      <w:r w:rsidR="00814061" w:rsidRPr="00395A51">
        <w:rPr>
          <w:rFonts w:ascii="Arial" w:hAnsi="Arial" w:cs="Arial"/>
        </w:rPr>
        <w:t>job satisfaction by reducing duplication, cutting down paperwork</w:t>
      </w:r>
      <w:r w:rsidR="00EB2CD7" w:rsidRPr="00395A51">
        <w:rPr>
          <w:rFonts w:ascii="Arial" w:hAnsi="Arial" w:cs="Arial"/>
        </w:rPr>
        <w:t xml:space="preserve">, and enabling carers to focus on relational aspects of care rather than </w:t>
      </w:r>
      <w:r w:rsidR="002E7710" w:rsidRPr="00395A51">
        <w:rPr>
          <w:rFonts w:ascii="Arial" w:hAnsi="Arial" w:cs="Arial"/>
        </w:rPr>
        <w:t>administrative burden (NHSX, 2021)</w:t>
      </w:r>
      <w:r w:rsidR="00F610D9" w:rsidRPr="00395A51">
        <w:rPr>
          <w:rFonts w:ascii="Arial" w:hAnsi="Arial" w:cs="Arial"/>
        </w:rPr>
        <w:t>.</w:t>
      </w:r>
    </w:p>
    <w:p w14:paraId="7B03EDD5" w14:textId="5C30B544" w:rsidR="00EB5B1A" w:rsidRPr="00395A51" w:rsidRDefault="00F610D9" w:rsidP="00301197">
      <w:pPr>
        <w:spacing w:line="360" w:lineRule="auto"/>
        <w:rPr>
          <w:rFonts w:ascii="Arial" w:hAnsi="Arial" w:cs="Arial"/>
        </w:rPr>
      </w:pPr>
      <w:r w:rsidRPr="00395A51">
        <w:rPr>
          <w:rFonts w:ascii="Arial" w:hAnsi="Arial" w:cs="Arial"/>
        </w:rPr>
        <w:t>Critically, DSCRs may also support the professional</w:t>
      </w:r>
      <w:r w:rsidR="00E3596D" w:rsidRPr="00395A51">
        <w:rPr>
          <w:rFonts w:ascii="Arial" w:hAnsi="Arial" w:cs="Arial"/>
        </w:rPr>
        <w:t xml:space="preserve">isation of the care workforce. By embedding digital </w:t>
      </w:r>
      <w:r w:rsidR="00D41CC9" w:rsidRPr="00395A51">
        <w:rPr>
          <w:rFonts w:ascii="Arial" w:hAnsi="Arial" w:cs="Arial"/>
        </w:rPr>
        <w:t>competency</w:t>
      </w:r>
      <w:r w:rsidR="00E3596D" w:rsidRPr="00395A51">
        <w:rPr>
          <w:rFonts w:ascii="Arial" w:hAnsi="Arial" w:cs="Arial"/>
        </w:rPr>
        <w:t xml:space="preserve"> as a core skill, they create </w:t>
      </w:r>
      <w:r w:rsidR="00D41CC9" w:rsidRPr="00395A51">
        <w:rPr>
          <w:rFonts w:ascii="Arial" w:hAnsi="Arial" w:cs="Arial"/>
        </w:rPr>
        <w:t xml:space="preserve">opportunities for career development and recognition of care </w:t>
      </w:r>
      <w:r w:rsidR="00107D3E" w:rsidRPr="00395A51">
        <w:rPr>
          <w:rFonts w:ascii="Arial" w:hAnsi="Arial" w:cs="Arial"/>
        </w:rPr>
        <w:t>work as</w:t>
      </w:r>
      <w:r w:rsidR="00D41CC9" w:rsidRPr="00395A51">
        <w:rPr>
          <w:rFonts w:ascii="Arial" w:hAnsi="Arial" w:cs="Arial"/>
        </w:rPr>
        <w:t xml:space="preserve"> a skilled pr</w:t>
      </w:r>
      <w:r w:rsidR="000F2417" w:rsidRPr="00395A51">
        <w:rPr>
          <w:rFonts w:ascii="Arial" w:hAnsi="Arial" w:cs="Arial"/>
        </w:rPr>
        <w:t xml:space="preserve">ofession. In the long term, this could enhance </w:t>
      </w:r>
      <w:r w:rsidR="00961517" w:rsidRPr="00395A51">
        <w:rPr>
          <w:rFonts w:ascii="Arial" w:hAnsi="Arial" w:cs="Arial"/>
        </w:rPr>
        <w:t>staff retention, attract new entrants, and align social care with the NHS</w:t>
      </w:r>
      <w:r w:rsidR="001877E4" w:rsidRPr="00395A51">
        <w:rPr>
          <w:rFonts w:ascii="Arial" w:hAnsi="Arial" w:cs="Arial"/>
        </w:rPr>
        <w:t>’s digitally enabled workforce vision (Topol,</w:t>
      </w:r>
      <w:r w:rsidR="00780619" w:rsidRPr="00395A51">
        <w:rPr>
          <w:rFonts w:ascii="Arial" w:hAnsi="Arial" w:cs="Arial"/>
        </w:rPr>
        <w:t xml:space="preserve"> 2019; DHSC, 2022). The challenge for leaders lie</w:t>
      </w:r>
      <w:r w:rsidR="00107D3E" w:rsidRPr="00395A51">
        <w:rPr>
          <w:rFonts w:ascii="Arial" w:hAnsi="Arial" w:cs="Arial"/>
        </w:rPr>
        <w:t>s in ensuring that DSCRs are framed not simply as compliance tools but enablers of both safer care and workforce empowerment.</w:t>
      </w:r>
    </w:p>
    <w:p w14:paraId="329FAA3B" w14:textId="77777777" w:rsidR="00CF7A9A" w:rsidRPr="00395A51" w:rsidRDefault="00CF7A9A" w:rsidP="00301197">
      <w:pPr>
        <w:spacing w:line="360" w:lineRule="auto"/>
        <w:rPr>
          <w:rFonts w:ascii="Arial" w:hAnsi="Arial" w:cs="Arial"/>
        </w:rPr>
      </w:pPr>
      <w:r w:rsidRPr="00395A51">
        <w:rPr>
          <w:rFonts w:ascii="Arial" w:hAnsi="Arial" w:cs="Arial"/>
        </w:rPr>
        <w:t>In conclusion, DSCRs require significant workforce adaptation. While they offer efficiency and accountability, successful adoption depends on training, infrastructure investment, and cultural support, highlighting the importance of human factors in digital transformation (Skills for Care, 2021; NHS England, 2023).</w:t>
      </w:r>
    </w:p>
    <w:p w14:paraId="1BD9AE97" w14:textId="77777777" w:rsidR="00B963F5" w:rsidRDefault="00B963F5" w:rsidP="00301197">
      <w:pPr>
        <w:tabs>
          <w:tab w:val="left" w:pos="7800"/>
        </w:tabs>
        <w:spacing w:line="360" w:lineRule="auto"/>
        <w:rPr>
          <w:rFonts w:ascii="Arial" w:hAnsi="Arial" w:cs="Arial"/>
        </w:rPr>
      </w:pPr>
    </w:p>
    <w:p w14:paraId="0A165BD1" w14:textId="7542B9AA" w:rsidR="0079199B" w:rsidRPr="00301197" w:rsidRDefault="0079199B" w:rsidP="00301197">
      <w:pPr>
        <w:tabs>
          <w:tab w:val="left" w:pos="7800"/>
        </w:tabs>
        <w:spacing w:line="360" w:lineRule="auto"/>
        <w:rPr>
          <w:rFonts w:ascii="Arial" w:hAnsi="Arial" w:cs="Arial"/>
          <w:b/>
          <w:bCs/>
          <w:sz w:val="24"/>
          <w:szCs w:val="24"/>
          <w:u w:val="single"/>
        </w:rPr>
      </w:pPr>
      <w:r w:rsidRPr="00301197">
        <w:rPr>
          <w:rFonts w:ascii="Arial" w:hAnsi="Arial" w:cs="Arial"/>
          <w:b/>
          <w:bCs/>
          <w:sz w:val="24"/>
          <w:szCs w:val="24"/>
          <w:u w:val="single"/>
        </w:rPr>
        <w:t>Service Delivery</w:t>
      </w:r>
    </w:p>
    <w:p w14:paraId="29BDBEB1" w14:textId="786044EC" w:rsidR="003C2E42" w:rsidRPr="00395A51" w:rsidRDefault="00E2096A" w:rsidP="00301197">
      <w:pPr>
        <w:tabs>
          <w:tab w:val="left" w:pos="7800"/>
        </w:tabs>
        <w:spacing w:line="360" w:lineRule="auto"/>
        <w:rPr>
          <w:rFonts w:ascii="Arial" w:hAnsi="Arial" w:cs="Arial"/>
        </w:rPr>
      </w:pPr>
      <w:r w:rsidRPr="00395A51">
        <w:rPr>
          <w:rFonts w:ascii="Arial" w:hAnsi="Arial" w:cs="Arial"/>
        </w:rPr>
        <w:t>DSCRs have reshaped service delivery in adult social care</w:t>
      </w:r>
      <w:r w:rsidR="003F4264" w:rsidRPr="00395A51">
        <w:rPr>
          <w:rFonts w:ascii="Arial" w:hAnsi="Arial" w:cs="Arial"/>
        </w:rPr>
        <w:t xml:space="preserve">, </w:t>
      </w:r>
      <w:r w:rsidR="005B6009" w:rsidRPr="00395A51">
        <w:rPr>
          <w:rFonts w:ascii="Arial" w:hAnsi="Arial" w:cs="Arial"/>
        </w:rPr>
        <w:t>particularly</w:t>
      </w:r>
      <w:r w:rsidR="003F4264" w:rsidRPr="00395A51">
        <w:rPr>
          <w:rFonts w:ascii="Arial" w:hAnsi="Arial" w:cs="Arial"/>
        </w:rPr>
        <w:t xml:space="preserve"> in areas of workflow</w:t>
      </w:r>
      <w:r w:rsidR="004C1E5B" w:rsidRPr="00395A51">
        <w:rPr>
          <w:rFonts w:ascii="Arial" w:hAnsi="Arial" w:cs="Arial"/>
        </w:rPr>
        <w:t xml:space="preserve">, communication, and efficiency. Care plans, medication records, and risk assessments can now be updated instantly and accessed by authorised professionals across </w:t>
      </w:r>
      <w:r w:rsidR="00935AB7" w:rsidRPr="00395A51">
        <w:rPr>
          <w:rFonts w:ascii="Arial" w:hAnsi="Arial" w:cs="Arial"/>
        </w:rPr>
        <w:t xml:space="preserve">different services. This reduces duplication of effort </w:t>
      </w:r>
      <w:r w:rsidR="003124F3" w:rsidRPr="00395A51">
        <w:rPr>
          <w:rFonts w:ascii="Arial" w:hAnsi="Arial" w:cs="Arial"/>
        </w:rPr>
        <w:t>and ensures continuity of care when service users transfer between care providers and health services (Care Q</w:t>
      </w:r>
      <w:r w:rsidR="005B6009" w:rsidRPr="00395A51">
        <w:rPr>
          <w:rFonts w:ascii="Arial" w:hAnsi="Arial" w:cs="Arial"/>
        </w:rPr>
        <w:t>uality Commission, 2022).</w:t>
      </w:r>
    </w:p>
    <w:p w14:paraId="35B04253" w14:textId="6BF66AA1" w:rsidR="0079199B" w:rsidRPr="00395A51" w:rsidRDefault="0079199B" w:rsidP="00301197">
      <w:pPr>
        <w:tabs>
          <w:tab w:val="left" w:pos="7800"/>
        </w:tabs>
        <w:spacing w:line="360" w:lineRule="auto"/>
        <w:rPr>
          <w:rFonts w:ascii="Arial" w:hAnsi="Arial" w:cs="Arial"/>
          <w:b/>
          <w:bCs/>
          <w:i/>
          <w:iCs/>
        </w:rPr>
      </w:pPr>
      <w:r w:rsidRPr="00395A51">
        <w:rPr>
          <w:rFonts w:ascii="Arial" w:hAnsi="Arial" w:cs="Arial"/>
          <w:b/>
          <w:bCs/>
          <w:i/>
          <w:iCs/>
        </w:rPr>
        <w:t xml:space="preserve">Workflow and Communication </w:t>
      </w:r>
    </w:p>
    <w:p w14:paraId="41784E1D" w14:textId="26B5E284" w:rsidR="0079199B" w:rsidRPr="00395A51" w:rsidRDefault="0079199B" w:rsidP="00301197">
      <w:pPr>
        <w:tabs>
          <w:tab w:val="left" w:pos="7800"/>
        </w:tabs>
        <w:spacing w:line="360" w:lineRule="auto"/>
        <w:rPr>
          <w:rFonts w:ascii="Arial" w:hAnsi="Arial" w:cs="Arial"/>
        </w:rPr>
      </w:pPr>
      <w:r w:rsidRPr="00395A51">
        <w:rPr>
          <w:rFonts w:ascii="Arial" w:hAnsi="Arial" w:cs="Arial"/>
        </w:rPr>
        <w:t>DSCRs streamline workflows by allowing single-entry data to be shared across staff, managers, and health professionals (CQC, 2022). This reduces duplication increases acc</w:t>
      </w:r>
      <w:r w:rsidR="00516322" w:rsidRPr="00395A51">
        <w:rPr>
          <w:rFonts w:ascii="Arial" w:hAnsi="Arial" w:cs="Arial"/>
        </w:rPr>
        <w:t>uracy, and ensures timely communication regarding medication, care tasks, and risk assessments. Alerts for incidents, such as falls or sudden changes in mobility, enable prompt intervention, reducing avoidable hospital admissions (NHS England, 2023).</w:t>
      </w:r>
    </w:p>
    <w:p w14:paraId="1A1A3850" w14:textId="77777777" w:rsidR="00B963F5" w:rsidRDefault="00B963F5" w:rsidP="00301197">
      <w:pPr>
        <w:tabs>
          <w:tab w:val="left" w:pos="7800"/>
        </w:tabs>
        <w:spacing w:line="360" w:lineRule="auto"/>
        <w:rPr>
          <w:rFonts w:ascii="Arial" w:hAnsi="Arial" w:cs="Arial"/>
          <w:b/>
          <w:bCs/>
          <w:i/>
          <w:iCs/>
        </w:rPr>
      </w:pPr>
    </w:p>
    <w:p w14:paraId="55D3614B" w14:textId="090B85D7" w:rsidR="00516322" w:rsidRPr="00395A51" w:rsidRDefault="00516322" w:rsidP="00301197">
      <w:pPr>
        <w:tabs>
          <w:tab w:val="left" w:pos="7800"/>
        </w:tabs>
        <w:spacing w:line="360" w:lineRule="auto"/>
        <w:rPr>
          <w:rFonts w:ascii="Arial" w:hAnsi="Arial" w:cs="Arial"/>
          <w:b/>
          <w:bCs/>
          <w:i/>
          <w:iCs/>
        </w:rPr>
      </w:pPr>
      <w:r w:rsidRPr="00395A51">
        <w:rPr>
          <w:rFonts w:ascii="Arial" w:hAnsi="Arial" w:cs="Arial"/>
          <w:b/>
          <w:bCs/>
          <w:i/>
          <w:iCs/>
        </w:rPr>
        <w:lastRenderedPageBreak/>
        <w:t>Integration Challenges</w:t>
      </w:r>
    </w:p>
    <w:p w14:paraId="2EB3B6AA" w14:textId="7D4F94E8" w:rsidR="00516322" w:rsidRPr="00395A51" w:rsidRDefault="00516322" w:rsidP="00301197">
      <w:pPr>
        <w:tabs>
          <w:tab w:val="left" w:pos="7800"/>
        </w:tabs>
        <w:spacing w:line="360" w:lineRule="auto"/>
        <w:rPr>
          <w:rFonts w:ascii="Arial" w:hAnsi="Arial" w:cs="Arial"/>
        </w:rPr>
      </w:pPr>
      <w:r w:rsidRPr="00395A51">
        <w:rPr>
          <w:rFonts w:ascii="Arial" w:hAnsi="Arial" w:cs="Arial"/>
        </w:rPr>
        <w:t>Integration of DSCRs with NHS systems varies. While some systems connect with GP records or the NHS Spine, many operate independently, creating data silos that impede seamless care (NAO, 2023). Cost remains a short-term barrier: tablets, licences, infrastructure upgrades, and staff training require significant investment, particularly for smaller providers (DHSC, 2022).</w:t>
      </w:r>
    </w:p>
    <w:p w14:paraId="345BECC0" w14:textId="77777777" w:rsidR="00516322" w:rsidRPr="00395A51" w:rsidRDefault="00516322" w:rsidP="00301197">
      <w:pPr>
        <w:tabs>
          <w:tab w:val="left" w:pos="7800"/>
        </w:tabs>
        <w:spacing w:line="360" w:lineRule="auto"/>
        <w:rPr>
          <w:rFonts w:ascii="Arial" w:hAnsi="Arial" w:cs="Arial"/>
          <w:b/>
          <w:bCs/>
          <w:i/>
          <w:iCs/>
        </w:rPr>
      </w:pPr>
    </w:p>
    <w:p w14:paraId="27AC8B8B" w14:textId="21722E03" w:rsidR="00516322" w:rsidRPr="00395A51" w:rsidRDefault="00516322" w:rsidP="00301197">
      <w:pPr>
        <w:tabs>
          <w:tab w:val="left" w:pos="7800"/>
        </w:tabs>
        <w:spacing w:line="360" w:lineRule="auto"/>
        <w:rPr>
          <w:rFonts w:ascii="Arial" w:hAnsi="Arial" w:cs="Arial"/>
          <w:b/>
          <w:bCs/>
          <w:i/>
          <w:iCs/>
        </w:rPr>
      </w:pPr>
      <w:r w:rsidRPr="00395A51">
        <w:rPr>
          <w:rFonts w:ascii="Arial" w:hAnsi="Arial" w:cs="Arial"/>
          <w:b/>
          <w:bCs/>
          <w:i/>
          <w:iCs/>
        </w:rPr>
        <w:t>UK Case Studies</w:t>
      </w:r>
    </w:p>
    <w:p w14:paraId="3464201B" w14:textId="1BB33442" w:rsidR="00516322" w:rsidRPr="00395A51" w:rsidRDefault="00FA093B" w:rsidP="00301197">
      <w:pPr>
        <w:pStyle w:val="ListParagraph"/>
        <w:numPr>
          <w:ilvl w:val="0"/>
          <w:numId w:val="1"/>
        </w:numPr>
        <w:tabs>
          <w:tab w:val="left" w:pos="7800"/>
        </w:tabs>
        <w:spacing w:line="360" w:lineRule="auto"/>
        <w:rPr>
          <w:rFonts w:ascii="Arial" w:hAnsi="Arial" w:cs="Arial"/>
          <w:b/>
          <w:bCs/>
        </w:rPr>
      </w:pPr>
      <w:r w:rsidRPr="00395A51">
        <w:rPr>
          <w:rFonts w:ascii="Arial" w:hAnsi="Arial" w:cs="Arial"/>
          <w:b/>
          <w:bCs/>
        </w:rPr>
        <w:t xml:space="preserve">Greater Manchester: </w:t>
      </w:r>
      <w:r w:rsidRPr="00395A51">
        <w:rPr>
          <w:rFonts w:ascii="Arial" w:hAnsi="Arial" w:cs="Arial"/>
        </w:rPr>
        <w:t>Care homes using DSCRs reported improved medication management and reduced safeguarding incidents through real-time alerts (GMHSCP, 2022).</w:t>
      </w:r>
    </w:p>
    <w:p w14:paraId="26C09836" w14:textId="5D64B7CB" w:rsidR="00FA093B" w:rsidRPr="00395A51" w:rsidRDefault="00FA093B" w:rsidP="00301197">
      <w:pPr>
        <w:pStyle w:val="ListParagraph"/>
        <w:numPr>
          <w:ilvl w:val="0"/>
          <w:numId w:val="1"/>
        </w:numPr>
        <w:tabs>
          <w:tab w:val="left" w:pos="7800"/>
        </w:tabs>
        <w:spacing w:line="360" w:lineRule="auto"/>
        <w:rPr>
          <w:rFonts w:ascii="Arial" w:hAnsi="Arial" w:cs="Arial"/>
          <w:b/>
          <w:bCs/>
        </w:rPr>
      </w:pPr>
      <w:r w:rsidRPr="00395A51">
        <w:rPr>
          <w:rFonts w:ascii="Arial" w:hAnsi="Arial" w:cs="Arial"/>
          <w:b/>
          <w:bCs/>
        </w:rPr>
        <w:t xml:space="preserve">Norfolk and Waveney: </w:t>
      </w:r>
      <w:r w:rsidRPr="00395A51">
        <w:rPr>
          <w:rFonts w:ascii="Arial" w:hAnsi="Arial" w:cs="Arial"/>
        </w:rPr>
        <w:t>Integration allowed district nurses to access care plans remotely, improving visit efficiency and continuity of care (NHS England, 2023).</w:t>
      </w:r>
    </w:p>
    <w:p w14:paraId="1EE1C0E6" w14:textId="5D7FE9BE" w:rsidR="0009666B" w:rsidRPr="00395A51" w:rsidRDefault="002A51D0" w:rsidP="00301197">
      <w:pPr>
        <w:pStyle w:val="ListParagraph"/>
        <w:numPr>
          <w:ilvl w:val="0"/>
          <w:numId w:val="1"/>
        </w:numPr>
        <w:tabs>
          <w:tab w:val="left" w:pos="7800"/>
        </w:tabs>
        <w:spacing w:line="360" w:lineRule="auto"/>
        <w:rPr>
          <w:rFonts w:ascii="Arial" w:hAnsi="Arial" w:cs="Arial"/>
          <w:b/>
          <w:bCs/>
        </w:rPr>
      </w:pPr>
      <w:r w:rsidRPr="00395A51">
        <w:rPr>
          <w:rFonts w:ascii="Arial" w:hAnsi="Arial" w:cs="Arial"/>
          <w:b/>
          <w:bCs/>
        </w:rPr>
        <w:t xml:space="preserve">London Borough Care Homes: </w:t>
      </w:r>
      <w:r w:rsidR="00E96CE7" w:rsidRPr="00395A51">
        <w:rPr>
          <w:rFonts w:ascii="Arial" w:hAnsi="Arial" w:cs="Arial"/>
        </w:rPr>
        <w:t xml:space="preserve">initial DSCR adoption showed faster handovers and improved compliance </w:t>
      </w:r>
      <w:r w:rsidR="00C20114" w:rsidRPr="00395A51">
        <w:rPr>
          <w:rFonts w:ascii="Arial" w:hAnsi="Arial" w:cs="Arial"/>
        </w:rPr>
        <w:t xml:space="preserve">with care standards, but integration with NHS system remained a barrier for some </w:t>
      </w:r>
      <w:r w:rsidR="009D665D" w:rsidRPr="00395A51">
        <w:rPr>
          <w:rFonts w:ascii="Arial" w:hAnsi="Arial" w:cs="Arial"/>
        </w:rPr>
        <w:t>providers (ADASS, 2022).</w:t>
      </w:r>
    </w:p>
    <w:p w14:paraId="1FE050CE" w14:textId="0533B89C" w:rsidR="00FA093B" w:rsidRPr="00395A51" w:rsidRDefault="00BD00B6" w:rsidP="00301197">
      <w:pPr>
        <w:tabs>
          <w:tab w:val="left" w:pos="7800"/>
        </w:tabs>
        <w:spacing w:line="360" w:lineRule="auto"/>
        <w:rPr>
          <w:rFonts w:ascii="Arial" w:hAnsi="Arial" w:cs="Arial"/>
        </w:rPr>
      </w:pPr>
      <w:r w:rsidRPr="00395A51">
        <w:rPr>
          <w:rFonts w:ascii="Arial" w:hAnsi="Arial" w:cs="Arial"/>
        </w:rPr>
        <w:t xml:space="preserve">Critically, while DSCRs improve service delivery, </w:t>
      </w:r>
      <w:r w:rsidR="00101A9D" w:rsidRPr="00395A51">
        <w:rPr>
          <w:rFonts w:ascii="Arial" w:hAnsi="Arial" w:cs="Arial"/>
        </w:rPr>
        <w:t>financial, infrastructural, and interop</w:t>
      </w:r>
      <w:r w:rsidR="00CB4109" w:rsidRPr="00395A51">
        <w:rPr>
          <w:rFonts w:ascii="Arial" w:hAnsi="Arial" w:cs="Arial"/>
        </w:rPr>
        <w:t>erability challenges must be addressed to realise their full potential (Skills for Care, 2021).</w:t>
      </w:r>
    </w:p>
    <w:p w14:paraId="4DBE1861" w14:textId="42FBC403" w:rsidR="00FA093B" w:rsidRPr="00881374" w:rsidRDefault="00F845AF" w:rsidP="00301197">
      <w:pPr>
        <w:tabs>
          <w:tab w:val="left" w:pos="7800"/>
        </w:tabs>
        <w:spacing w:line="360" w:lineRule="auto"/>
        <w:rPr>
          <w:rFonts w:ascii="Arial" w:hAnsi="Arial" w:cs="Arial"/>
          <w:b/>
          <w:bCs/>
          <w:i/>
          <w:iCs/>
        </w:rPr>
      </w:pPr>
      <w:r w:rsidRPr="00881374">
        <w:rPr>
          <w:rFonts w:ascii="Arial" w:hAnsi="Arial" w:cs="Arial"/>
          <w:b/>
          <w:bCs/>
          <w:i/>
          <w:iCs/>
        </w:rPr>
        <w:t>C</w:t>
      </w:r>
      <w:r w:rsidR="00396D31" w:rsidRPr="00881374">
        <w:rPr>
          <w:rFonts w:ascii="Arial" w:hAnsi="Arial" w:cs="Arial"/>
          <w:b/>
          <w:bCs/>
          <w:i/>
          <w:iCs/>
        </w:rPr>
        <w:t>rit</w:t>
      </w:r>
      <w:r w:rsidRPr="00881374">
        <w:rPr>
          <w:rFonts w:ascii="Arial" w:hAnsi="Arial" w:cs="Arial"/>
          <w:b/>
          <w:bCs/>
          <w:i/>
          <w:iCs/>
        </w:rPr>
        <w:t>ical expansion: Financial Sustainability and Eq</w:t>
      </w:r>
      <w:r w:rsidR="00C27130" w:rsidRPr="00881374">
        <w:rPr>
          <w:rFonts w:ascii="Arial" w:hAnsi="Arial" w:cs="Arial"/>
          <w:b/>
          <w:bCs/>
          <w:i/>
          <w:iCs/>
        </w:rPr>
        <w:t>uity</w:t>
      </w:r>
    </w:p>
    <w:p w14:paraId="47121D0A" w14:textId="77777777" w:rsidR="00BE2E0F" w:rsidRPr="00395A51" w:rsidRDefault="00C27130" w:rsidP="00301197">
      <w:pPr>
        <w:tabs>
          <w:tab w:val="left" w:pos="7800"/>
        </w:tabs>
        <w:spacing w:line="360" w:lineRule="auto"/>
        <w:rPr>
          <w:rFonts w:ascii="Arial" w:hAnsi="Arial" w:cs="Arial"/>
        </w:rPr>
      </w:pPr>
      <w:r w:rsidRPr="00395A51">
        <w:rPr>
          <w:rFonts w:ascii="Arial" w:hAnsi="Arial" w:cs="Arial"/>
        </w:rPr>
        <w:t xml:space="preserve">While DSCRs clearly </w:t>
      </w:r>
      <w:r w:rsidR="00C006FD" w:rsidRPr="00395A51">
        <w:rPr>
          <w:rFonts w:ascii="Arial" w:hAnsi="Arial" w:cs="Arial"/>
        </w:rPr>
        <w:t>enhance efficiency and safety, questions remain about their financial</w:t>
      </w:r>
      <w:r w:rsidR="003D578F" w:rsidRPr="00395A51">
        <w:rPr>
          <w:rFonts w:ascii="Arial" w:hAnsi="Arial" w:cs="Arial"/>
        </w:rPr>
        <w:t xml:space="preserve"> sustainability. Initial government funding supported adoption through </w:t>
      </w:r>
      <w:r w:rsidR="00E80249" w:rsidRPr="00395A51">
        <w:rPr>
          <w:rFonts w:ascii="Arial" w:hAnsi="Arial" w:cs="Arial"/>
        </w:rPr>
        <w:t>grants and pilot schemes, but long-term</w:t>
      </w:r>
      <w:r w:rsidR="001E1C20" w:rsidRPr="00395A51">
        <w:rPr>
          <w:rFonts w:ascii="Arial" w:hAnsi="Arial" w:cs="Arial"/>
        </w:rPr>
        <w:t xml:space="preserve"> maintenance costs such as softw</w:t>
      </w:r>
      <w:r w:rsidR="00372B1D" w:rsidRPr="00395A51">
        <w:rPr>
          <w:rFonts w:ascii="Arial" w:hAnsi="Arial" w:cs="Arial"/>
        </w:rPr>
        <w:t xml:space="preserve">are updates, licences, and cybersecurity measures are </w:t>
      </w:r>
      <w:r w:rsidR="00AF1126" w:rsidRPr="00395A51">
        <w:rPr>
          <w:rFonts w:ascii="Arial" w:hAnsi="Arial" w:cs="Arial"/>
        </w:rPr>
        <w:t>borne largely by providers (DHSC,</w:t>
      </w:r>
      <w:r w:rsidR="00314E1D" w:rsidRPr="00395A51">
        <w:rPr>
          <w:rFonts w:ascii="Arial" w:hAnsi="Arial" w:cs="Arial"/>
        </w:rPr>
        <w:t xml:space="preserve">2022). For small and medium-sized </w:t>
      </w:r>
      <w:r w:rsidR="00D63A88" w:rsidRPr="00395A51">
        <w:rPr>
          <w:rFonts w:ascii="Arial" w:hAnsi="Arial" w:cs="Arial"/>
        </w:rPr>
        <w:t xml:space="preserve">care homes, these costs may be prohibitive, potentially entrenching inequalities between </w:t>
      </w:r>
      <w:r w:rsidR="002601AA" w:rsidRPr="00395A51">
        <w:rPr>
          <w:rFonts w:ascii="Arial" w:hAnsi="Arial" w:cs="Arial"/>
        </w:rPr>
        <w:t>well-resourced</w:t>
      </w:r>
      <w:r w:rsidR="002F1FBD" w:rsidRPr="00395A51">
        <w:rPr>
          <w:rFonts w:ascii="Arial" w:hAnsi="Arial" w:cs="Arial"/>
        </w:rPr>
        <w:t xml:space="preserve"> and under-resourced providers (ADASS,2023). This mirror</w:t>
      </w:r>
      <w:r w:rsidR="005A23E9" w:rsidRPr="00395A51">
        <w:rPr>
          <w:rFonts w:ascii="Arial" w:hAnsi="Arial" w:cs="Arial"/>
        </w:rPr>
        <w:t>s</w:t>
      </w:r>
      <w:r w:rsidR="002F1FBD" w:rsidRPr="00395A51">
        <w:rPr>
          <w:rFonts w:ascii="Arial" w:hAnsi="Arial" w:cs="Arial"/>
        </w:rPr>
        <w:t xml:space="preserve"> </w:t>
      </w:r>
      <w:r w:rsidR="005A23E9" w:rsidRPr="00395A51">
        <w:rPr>
          <w:rFonts w:ascii="Arial" w:hAnsi="Arial" w:cs="Arial"/>
        </w:rPr>
        <w:t xml:space="preserve">broader NHS </w:t>
      </w:r>
      <w:r w:rsidR="00B37C41" w:rsidRPr="00395A51">
        <w:rPr>
          <w:rFonts w:ascii="Arial" w:hAnsi="Arial" w:cs="Arial"/>
        </w:rPr>
        <w:t>digitalisation challenges, where uneven funding and local authorit</w:t>
      </w:r>
      <w:r w:rsidR="00BE2E0F" w:rsidRPr="00395A51">
        <w:rPr>
          <w:rFonts w:ascii="Arial" w:hAnsi="Arial" w:cs="Arial"/>
        </w:rPr>
        <w:t>y pressures risk creating a “postcode lottery” in digital care (NAO,2023).</w:t>
      </w:r>
    </w:p>
    <w:p w14:paraId="48B250F0" w14:textId="7461DAC0" w:rsidR="00BE46A5" w:rsidRPr="00395A51" w:rsidRDefault="00FD3B56" w:rsidP="00301197">
      <w:pPr>
        <w:tabs>
          <w:tab w:val="left" w:pos="7800"/>
        </w:tabs>
        <w:spacing w:line="360" w:lineRule="auto"/>
        <w:rPr>
          <w:rFonts w:ascii="Arial" w:hAnsi="Arial" w:cs="Arial"/>
        </w:rPr>
      </w:pPr>
      <w:r w:rsidRPr="00395A51">
        <w:rPr>
          <w:rFonts w:ascii="Arial" w:hAnsi="Arial" w:cs="Arial"/>
        </w:rPr>
        <w:t>Another limitation concerns variation in adoption rates across regions</w:t>
      </w:r>
      <w:r w:rsidR="00F66D36" w:rsidRPr="00395A51">
        <w:rPr>
          <w:rFonts w:ascii="Arial" w:hAnsi="Arial" w:cs="Arial"/>
        </w:rPr>
        <w:t xml:space="preserve">. Urban providers with robust infrastructure </w:t>
      </w:r>
      <w:r w:rsidR="007D15FF" w:rsidRPr="00395A51">
        <w:rPr>
          <w:rFonts w:ascii="Arial" w:hAnsi="Arial" w:cs="Arial"/>
        </w:rPr>
        <w:t xml:space="preserve">often transition more smoothly, while rural areas face barriers </w:t>
      </w:r>
      <w:r w:rsidR="00146F6F" w:rsidRPr="00395A51">
        <w:rPr>
          <w:rFonts w:ascii="Arial" w:hAnsi="Arial" w:cs="Arial"/>
        </w:rPr>
        <w:t>of connectivity and digital readiness (Ofcom, 2022)</w:t>
      </w:r>
      <w:r w:rsidR="001F7382" w:rsidRPr="00395A51">
        <w:rPr>
          <w:rFonts w:ascii="Arial" w:hAnsi="Arial" w:cs="Arial"/>
        </w:rPr>
        <w:t xml:space="preserve">. </w:t>
      </w:r>
      <w:r w:rsidR="000E7C3F" w:rsidRPr="00395A51">
        <w:rPr>
          <w:rFonts w:ascii="Arial" w:hAnsi="Arial" w:cs="Arial"/>
        </w:rPr>
        <w:t>These risks</w:t>
      </w:r>
      <w:r w:rsidR="001F7382" w:rsidRPr="00395A51">
        <w:rPr>
          <w:rFonts w:ascii="Arial" w:hAnsi="Arial" w:cs="Arial"/>
        </w:rPr>
        <w:t xml:space="preserve"> undermining the principle of equity in service delivery, as not all service users will experience the same benefits from </w:t>
      </w:r>
      <w:r w:rsidR="00BE46A5" w:rsidRPr="00395A51">
        <w:rPr>
          <w:rFonts w:ascii="Arial" w:hAnsi="Arial" w:cs="Arial"/>
        </w:rPr>
        <w:t xml:space="preserve">DSCR implementation. </w:t>
      </w:r>
    </w:p>
    <w:p w14:paraId="1B354191" w14:textId="3F99DA08" w:rsidR="00C27130" w:rsidRDefault="00FA2E90" w:rsidP="00301197">
      <w:pPr>
        <w:tabs>
          <w:tab w:val="left" w:pos="7800"/>
        </w:tabs>
        <w:spacing w:line="360" w:lineRule="auto"/>
        <w:rPr>
          <w:rFonts w:ascii="Arial" w:hAnsi="Arial" w:cs="Arial"/>
        </w:rPr>
      </w:pPr>
      <w:r w:rsidRPr="00395A51">
        <w:rPr>
          <w:rFonts w:ascii="Arial" w:hAnsi="Arial" w:cs="Arial"/>
        </w:rPr>
        <w:lastRenderedPageBreak/>
        <w:t>Critically</w:t>
      </w:r>
      <w:r w:rsidR="00BE46A5" w:rsidRPr="00395A51">
        <w:rPr>
          <w:rFonts w:ascii="Arial" w:hAnsi="Arial" w:cs="Arial"/>
        </w:rPr>
        <w:t xml:space="preserve">, DSCRs cannot be viewed as purely technical fix. Their effectiveness </w:t>
      </w:r>
      <w:r w:rsidR="00CF0E78" w:rsidRPr="00395A51">
        <w:rPr>
          <w:rFonts w:ascii="Arial" w:hAnsi="Arial" w:cs="Arial"/>
        </w:rPr>
        <w:t xml:space="preserve">depends on </w:t>
      </w:r>
      <w:r w:rsidRPr="00395A51">
        <w:rPr>
          <w:rFonts w:ascii="Arial" w:hAnsi="Arial" w:cs="Arial"/>
        </w:rPr>
        <w:t>organisational</w:t>
      </w:r>
      <w:r w:rsidR="00CF0E78" w:rsidRPr="00395A51">
        <w:rPr>
          <w:rFonts w:ascii="Arial" w:hAnsi="Arial" w:cs="Arial"/>
        </w:rPr>
        <w:t xml:space="preserve"> cultural, leadership, and collaboration </w:t>
      </w:r>
      <w:r w:rsidRPr="00395A51">
        <w:rPr>
          <w:rFonts w:ascii="Arial" w:hAnsi="Arial" w:cs="Arial"/>
        </w:rPr>
        <w:t>across care and health sectors. Providers that invest in</w:t>
      </w:r>
      <w:r w:rsidR="006110B2" w:rsidRPr="00395A51">
        <w:rPr>
          <w:rFonts w:ascii="Arial" w:hAnsi="Arial" w:cs="Arial"/>
        </w:rPr>
        <w:t xml:space="preserve"> co-production and staff engagement see better outcomes than </w:t>
      </w:r>
      <w:r w:rsidR="00E74F71" w:rsidRPr="00395A51">
        <w:rPr>
          <w:rFonts w:ascii="Arial" w:hAnsi="Arial" w:cs="Arial"/>
        </w:rPr>
        <w:t>those</w:t>
      </w:r>
      <w:r w:rsidR="00D424D7" w:rsidRPr="00395A51">
        <w:rPr>
          <w:rFonts w:ascii="Arial" w:hAnsi="Arial" w:cs="Arial"/>
        </w:rPr>
        <w:t xml:space="preserve"> where systems are imposed top- down. Thus</w:t>
      </w:r>
      <w:r w:rsidR="00673487" w:rsidRPr="00395A51">
        <w:rPr>
          <w:rFonts w:ascii="Arial" w:hAnsi="Arial" w:cs="Arial"/>
        </w:rPr>
        <w:t>, the long-term success of DSCRs will depend on sustained investment, cultural change, and policies desig</w:t>
      </w:r>
      <w:r w:rsidR="00AF7C0B" w:rsidRPr="00395A51">
        <w:rPr>
          <w:rFonts w:ascii="Arial" w:hAnsi="Arial" w:cs="Arial"/>
        </w:rPr>
        <w:t>ned to ensure equiyable adoption nationwide (Skills for Care, 2021).</w:t>
      </w:r>
    </w:p>
    <w:p w14:paraId="4D852C9F" w14:textId="77777777" w:rsidR="008D57DC" w:rsidRPr="00395A51" w:rsidRDefault="008D57DC" w:rsidP="00301197">
      <w:pPr>
        <w:tabs>
          <w:tab w:val="left" w:pos="7800"/>
        </w:tabs>
        <w:spacing w:line="360" w:lineRule="auto"/>
        <w:rPr>
          <w:rFonts w:ascii="Arial" w:hAnsi="Arial" w:cs="Arial"/>
        </w:rPr>
      </w:pPr>
    </w:p>
    <w:p w14:paraId="4F209AC4" w14:textId="2EE7E501" w:rsidR="00FA093B" w:rsidRPr="001F0C81" w:rsidRDefault="00FA093B" w:rsidP="00301197">
      <w:pPr>
        <w:tabs>
          <w:tab w:val="left" w:pos="7800"/>
        </w:tabs>
        <w:spacing w:line="360" w:lineRule="auto"/>
        <w:rPr>
          <w:rFonts w:ascii="Arial" w:hAnsi="Arial" w:cs="Arial"/>
          <w:b/>
          <w:bCs/>
          <w:i/>
          <w:iCs/>
          <w:sz w:val="24"/>
          <w:szCs w:val="24"/>
          <w:u w:val="single"/>
        </w:rPr>
      </w:pPr>
      <w:r w:rsidRPr="001F0C81">
        <w:rPr>
          <w:rFonts w:ascii="Arial" w:hAnsi="Arial" w:cs="Arial"/>
          <w:b/>
          <w:bCs/>
          <w:sz w:val="24"/>
          <w:szCs w:val="24"/>
          <w:u w:val="single"/>
        </w:rPr>
        <w:t>Patient / Service User</w:t>
      </w:r>
      <w:r w:rsidRPr="001F0C81">
        <w:rPr>
          <w:rFonts w:ascii="Arial" w:hAnsi="Arial" w:cs="Arial"/>
          <w:b/>
          <w:bCs/>
          <w:i/>
          <w:iCs/>
          <w:sz w:val="24"/>
          <w:szCs w:val="24"/>
          <w:u w:val="single"/>
        </w:rPr>
        <w:t xml:space="preserve">  </w:t>
      </w:r>
    </w:p>
    <w:p w14:paraId="3D032B51" w14:textId="41494EEA" w:rsidR="00FA093B" w:rsidRPr="00395A51" w:rsidRDefault="00FA093B" w:rsidP="00301197">
      <w:pPr>
        <w:tabs>
          <w:tab w:val="left" w:pos="7800"/>
        </w:tabs>
        <w:spacing w:line="360" w:lineRule="auto"/>
        <w:rPr>
          <w:rFonts w:ascii="Arial" w:hAnsi="Arial" w:cs="Arial"/>
          <w:b/>
          <w:bCs/>
          <w:i/>
          <w:iCs/>
        </w:rPr>
      </w:pPr>
      <w:r w:rsidRPr="00395A51">
        <w:rPr>
          <w:rFonts w:ascii="Arial" w:hAnsi="Arial" w:cs="Arial"/>
          <w:b/>
          <w:bCs/>
          <w:i/>
          <w:iCs/>
        </w:rPr>
        <w:t>Quality</w:t>
      </w:r>
      <w:r w:rsidR="00651458" w:rsidRPr="00395A51">
        <w:rPr>
          <w:rFonts w:ascii="Arial" w:hAnsi="Arial" w:cs="Arial"/>
          <w:b/>
          <w:bCs/>
          <w:i/>
          <w:iCs/>
        </w:rPr>
        <w:t>, Safety</w:t>
      </w:r>
      <w:r w:rsidR="00FA7DB4" w:rsidRPr="00395A51">
        <w:rPr>
          <w:rFonts w:ascii="Arial" w:hAnsi="Arial" w:cs="Arial"/>
          <w:b/>
          <w:bCs/>
          <w:i/>
          <w:iCs/>
        </w:rPr>
        <w:t xml:space="preserve">, and Convenience </w:t>
      </w:r>
    </w:p>
    <w:p w14:paraId="4692F5A7" w14:textId="11F3E5F3" w:rsidR="00784E76" w:rsidRPr="00395A51" w:rsidRDefault="00784E76" w:rsidP="00301197">
      <w:pPr>
        <w:tabs>
          <w:tab w:val="left" w:pos="7800"/>
        </w:tabs>
        <w:spacing w:line="360" w:lineRule="auto"/>
        <w:rPr>
          <w:rFonts w:ascii="Arial" w:hAnsi="Arial" w:cs="Arial"/>
        </w:rPr>
      </w:pPr>
      <w:r w:rsidRPr="00395A51">
        <w:rPr>
          <w:rFonts w:ascii="Arial" w:hAnsi="Arial" w:cs="Arial"/>
        </w:rPr>
        <w:t xml:space="preserve">DSCRs enhance </w:t>
      </w:r>
      <w:r w:rsidR="0069051A" w:rsidRPr="00395A51">
        <w:rPr>
          <w:rFonts w:ascii="Arial" w:hAnsi="Arial" w:cs="Arial"/>
        </w:rPr>
        <w:t xml:space="preserve">patient safety by reducing medication errors and ensuring legible, </w:t>
      </w:r>
      <w:r w:rsidR="00653F67" w:rsidRPr="00395A51">
        <w:rPr>
          <w:rFonts w:ascii="Arial" w:hAnsi="Arial" w:cs="Arial"/>
        </w:rPr>
        <w:t>accessible records (CQC, 2022). Real-time updates</w:t>
      </w:r>
      <w:r w:rsidR="00096600" w:rsidRPr="00395A51">
        <w:rPr>
          <w:rFonts w:ascii="Arial" w:hAnsi="Arial" w:cs="Arial"/>
        </w:rPr>
        <w:t xml:space="preserve"> allow staff to respond promptly to change</w:t>
      </w:r>
      <w:r w:rsidR="00AA2E21" w:rsidRPr="00395A51">
        <w:rPr>
          <w:rFonts w:ascii="Arial" w:hAnsi="Arial" w:cs="Arial"/>
        </w:rPr>
        <w:t xml:space="preserve">s in a </w:t>
      </w:r>
      <w:r w:rsidR="00DB6D52" w:rsidRPr="00395A51">
        <w:rPr>
          <w:rFonts w:ascii="Arial" w:hAnsi="Arial" w:cs="Arial"/>
        </w:rPr>
        <w:t>patient’s</w:t>
      </w:r>
      <w:r w:rsidR="00AA2E21" w:rsidRPr="00395A51">
        <w:rPr>
          <w:rFonts w:ascii="Arial" w:hAnsi="Arial" w:cs="Arial"/>
        </w:rPr>
        <w:t xml:space="preserve"> condition</w:t>
      </w:r>
      <w:r w:rsidR="000C7405" w:rsidRPr="00395A51">
        <w:rPr>
          <w:rFonts w:ascii="Arial" w:hAnsi="Arial" w:cs="Arial"/>
        </w:rPr>
        <w:t xml:space="preserve">, improving safeguarding </w:t>
      </w:r>
      <w:r w:rsidR="00DB6D52" w:rsidRPr="00395A51">
        <w:rPr>
          <w:rFonts w:ascii="Arial" w:hAnsi="Arial" w:cs="Arial"/>
        </w:rPr>
        <w:t xml:space="preserve">and continuity of care (NHS Digital, 2024). Families accessing </w:t>
      </w:r>
      <w:r w:rsidR="009D1B93" w:rsidRPr="00395A51">
        <w:rPr>
          <w:rFonts w:ascii="Arial" w:hAnsi="Arial" w:cs="Arial"/>
        </w:rPr>
        <w:t xml:space="preserve">portal report increased </w:t>
      </w:r>
      <w:r w:rsidR="00622B8A" w:rsidRPr="00395A51">
        <w:rPr>
          <w:rFonts w:ascii="Arial" w:hAnsi="Arial" w:cs="Arial"/>
        </w:rPr>
        <w:t xml:space="preserve">reassurance, </w:t>
      </w:r>
      <w:r w:rsidR="00AC480D" w:rsidRPr="00395A51">
        <w:rPr>
          <w:rFonts w:ascii="Arial" w:hAnsi="Arial" w:cs="Arial"/>
        </w:rPr>
        <w:t>as</w:t>
      </w:r>
      <w:r w:rsidR="00622B8A" w:rsidRPr="00395A51">
        <w:rPr>
          <w:rFonts w:ascii="Arial" w:hAnsi="Arial" w:cs="Arial"/>
        </w:rPr>
        <w:t xml:space="preserve"> they can monitor </w:t>
      </w:r>
      <w:r w:rsidR="00AC480D" w:rsidRPr="00395A51">
        <w:rPr>
          <w:rFonts w:ascii="Arial" w:hAnsi="Arial" w:cs="Arial"/>
        </w:rPr>
        <w:t>care provision and communicate with staff (NHSX, 2021).</w:t>
      </w:r>
    </w:p>
    <w:p w14:paraId="3B3E00D8" w14:textId="77777777" w:rsidR="00BD7CF2" w:rsidRPr="00395A51" w:rsidRDefault="009538F3" w:rsidP="00301197">
      <w:pPr>
        <w:tabs>
          <w:tab w:val="left" w:pos="7800"/>
        </w:tabs>
        <w:spacing w:line="360" w:lineRule="auto"/>
        <w:rPr>
          <w:rFonts w:ascii="Arial" w:hAnsi="Arial" w:cs="Arial"/>
          <w:b/>
          <w:bCs/>
          <w:i/>
          <w:iCs/>
        </w:rPr>
      </w:pPr>
      <w:r w:rsidRPr="00395A51">
        <w:rPr>
          <w:rFonts w:ascii="Arial" w:hAnsi="Arial" w:cs="Arial"/>
          <w:b/>
          <w:bCs/>
          <w:i/>
          <w:iCs/>
        </w:rPr>
        <w:t xml:space="preserve">Equity and Digital </w:t>
      </w:r>
      <w:r w:rsidR="00BD7CF2" w:rsidRPr="00395A51">
        <w:rPr>
          <w:rFonts w:ascii="Arial" w:hAnsi="Arial" w:cs="Arial"/>
          <w:b/>
          <w:bCs/>
          <w:i/>
          <w:iCs/>
        </w:rPr>
        <w:t xml:space="preserve">Exclusion </w:t>
      </w:r>
    </w:p>
    <w:p w14:paraId="389A2D38" w14:textId="0844F430" w:rsidR="00BD7CF2" w:rsidRPr="00395A51" w:rsidRDefault="00BD7CF2" w:rsidP="00301197">
      <w:pPr>
        <w:tabs>
          <w:tab w:val="left" w:pos="7800"/>
        </w:tabs>
        <w:spacing w:line="360" w:lineRule="auto"/>
        <w:rPr>
          <w:rFonts w:ascii="Arial" w:hAnsi="Arial" w:cs="Arial"/>
          <w:b/>
          <w:bCs/>
          <w:i/>
          <w:iCs/>
        </w:rPr>
      </w:pPr>
      <w:r w:rsidRPr="00395A51">
        <w:rPr>
          <w:rFonts w:ascii="Arial" w:hAnsi="Arial" w:cs="Arial"/>
        </w:rPr>
        <w:t xml:space="preserve">Despite these advantages, digital </w:t>
      </w:r>
      <w:r w:rsidR="00600A56" w:rsidRPr="00395A51">
        <w:rPr>
          <w:rFonts w:ascii="Arial" w:hAnsi="Arial" w:cs="Arial"/>
        </w:rPr>
        <w:t>exclusion</w:t>
      </w:r>
      <w:r w:rsidRPr="00395A51">
        <w:rPr>
          <w:rFonts w:ascii="Arial" w:hAnsi="Arial" w:cs="Arial"/>
        </w:rPr>
        <w:t xml:space="preserve"> </w:t>
      </w:r>
      <w:r w:rsidR="00600A56" w:rsidRPr="00395A51">
        <w:rPr>
          <w:rFonts w:ascii="Arial" w:hAnsi="Arial" w:cs="Arial"/>
        </w:rPr>
        <w:t xml:space="preserve">is a significant concern. Older adults and families without internet access </w:t>
      </w:r>
      <w:r w:rsidR="00784F1C" w:rsidRPr="00395A51">
        <w:rPr>
          <w:rFonts w:ascii="Arial" w:hAnsi="Arial" w:cs="Arial"/>
        </w:rPr>
        <w:t xml:space="preserve">or digital literacy may be </w:t>
      </w:r>
      <w:r w:rsidR="005F671E" w:rsidRPr="00395A51">
        <w:rPr>
          <w:rFonts w:ascii="Arial" w:hAnsi="Arial" w:cs="Arial"/>
        </w:rPr>
        <w:t>unable to</w:t>
      </w:r>
      <w:r w:rsidR="00784F1C" w:rsidRPr="00395A51">
        <w:rPr>
          <w:rFonts w:ascii="Arial" w:hAnsi="Arial" w:cs="Arial"/>
        </w:rPr>
        <w:t xml:space="preserve"> engage with DSCR portals</w:t>
      </w:r>
      <w:r w:rsidR="00B838C3" w:rsidRPr="00395A51">
        <w:rPr>
          <w:rFonts w:ascii="Arial" w:hAnsi="Arial" w:cs="Arial"/>
        </w:rPr>
        <w:t>, potentially creating inequity in service provision (Ofcom, 2022;</w:t>
      </w:r>
      <w:r w:rsidR="000F0E17" w:rsidRPr="00395A51">
        <w:rPr>
          <w:rFonts w:ascii="Arial" w:hAnsi="Arial" w:cs="Arial"/>
        </w:rPr>
        <w:t xml:space="preserve"> ADASS, 2022). Providers must implement alternatives, such as </w:t>
      </w:r>
      <w:r w:rsidR="00852845" w:rsidRPr="00395A51">
        <w:rPr>
          <w:rFonts w:ascii="Arial" w:hAnsi="Arial" w:cs="Arial"/>
        </w:rPr>
        <w:t xml:space="preserve">printed </w:t>
      </w:r>
      <w:r w:rsidR="00A86346" w:rsidRPr="00395A51">
        <w:rPr>
          <w:rFonts w:ascii="Arial" w:hAnsi="Arial" w:cs="Arial"/>
        </w:rPr>
        <w:t>summaries</w:t>
      </w:r>
      <w:r w:rsidR="00852845" w:rsidRPr="00395A51">
        <w:rPr>
          <w:rFonts w:ascii="Arial" w:hAnsi="Arial" w:cs="Arial"/>
        </w:rPr>
        <w:t xml:space="preserve"> or face to face updates, to ensure inclusive </w:t>
      </w:r>
      <w:r w:rsidR="005F671E" w:rsidRPr="00395A51">
        <w:rPr>
          <w:rFonts w:ascii="Arial" w:hAnsi="Arial" w:cs="Arial"/>
        </w:rPr>
        <w:t>access (Skills for Care, 2021).</w:t>
      </w:r>
      <w:r w:rsidRPr="00395A51">
        <w:rPr>
          <w:rFonts w:ascii="Arial" w:hAnsi="Arial" w:cs="Arial"/>
        </w:rPr>
        <w:t xml:space="preserve"> </w:t>
      </w:r>
    </w:p>
    <w:p w14:paraId="4CC4B26B" w14:textId="68937B55" w:rsidR="00AC480D" w:rsidRPr="00395A51" w:rsidRDefault="00573083" w:rsidP="00301197">
      <w:pPr>
        <w:tabs>
          <w:tab w:val="left" w:pos="7800"/>
        </w:tabs>
        <w:spacing w:line="360" w:lineRule="auto"/>
        <w:rPr>
          <w:rFonts w:ascii="Arial" w:hAnsi="Arial" w:cs="Arial"/>
          <w:b/>
          <w:bCs/>
          <w:i/>
          <w:iCs/>
        </w:rPr>
      </w:pPr>
      <w:r w:rsidRPr="00395A51">
        <w:rPr>
          <w:rFonts w:ascii="Arial" w:hAnsi="Arial" w:cs="Arial"/>
          <w:b/>
          <w:bCs/>
          <w:i/>
          <w:iCs/>
        </w:rPr>
        <w:t xml:space="preserve">Privacy and Ethics </w:t>
      </w:r>
    </w:p>
    <w:p w14:paraId="053DD3E5" w14:textId="73A8EB20" w:rsidR="00573083" w:rsidRPr="00395A51" w:rsidRDefault="00573083" w:rsidP="00301197">
      <w:pPr>
        <w:tabs>
          <w:tab w:val="left" w:pos="7800"/>
        </w:tabs>
        <w:spacing w:line="360" w:lineRule="auto"/>
        <w:rPr>
          <w:rFonts w:ascii="Arial" w:hAnsi="Arial" w:cs="Arial"/>
        </w:rPr>
      </w:pPr>
      <w:r w:rsidRPr="00395A51">
        <w:rPr>
          <w:rFonts w:ascii="Arial" w:hAnsi="Arial" w:cs="Arial"/>
        </w:rPr>
        <w:t>DSCRs store sensitive personal data, ne</w:t>
      </w:r>
      <w:r w:rsidR="008F7AFE" w:rsidRPr="00395A51">
        <w:rPr>
          <w:rFonts w:ascii="Arial" w:hAnsi="Arial" w:cs="Arial"/>
        </w:rPr>
        <w:t>cessitating strict compliance with UK GDPR and the Data Protection Act 2018. Role-based access controls informed consent, and staff training are essential to safe</w:t>
      </w:r>
      <w:r w:rsidR="008847F8" w:rsidRPr="00395A51">
        <w:rPr>
          <w:rFonts w:ascii="Arial" w:hAnsi="Arial" w:cs="Arial"/>
        </w:rPr>
        <w:t>guard privacy. Breaches could erode trust and compromise care quality (D</w:t>
      </w:r>
      <w:r w:rsidR="001A370F" w:rsidRPr="00395A51">
        <w:rPr>
          <w:rFonts w:ascii="Arial" w:hAnsi="Arial" w:cs="Arial"/>
        </w:rPr>
        <w:t>HSC, 2022; NAO,2023).</w:t>
      </w:r>
    </w:p>
    <w:p w14:paraId="257C856A" w14:textId="3A391362" w:rsidR="003A705D" w:rsidRPr="00395A51" w:rsidRDefault="00A86346" w:rsidP="00301197">
      <w:pPr>
        <w:tabs>
          <w:tab w:val="left" w:pos="7800"/>
        </w:tabs>
        <w:spacing w:line="360" w:lineRule="auto"/>
        <w:rPr>
          <w:rFonts w:ascii="Arial" w:hAnsi="Arial" w:cs="Arial"/>
          <w:b/>
          <w:bCs/>
          <w:i/>
          <w:iCs/>
        </w:rPr>
      </w:pPr>
      <w:r w:rsidRPr="00395A51">
        <w:rPr>
          <w:rFonts w:ascii="Arial" w:hAnsi="Arial" w:cs="Arial"/>
          <w:b/>
          <w:bCs/>
          <w:i/>
          <w:iCs/>
        </w:rPr>
        <w:t>Service U</w:t>
      </w:r>
      <w:r w:rsidR="003535F9" w:rsidRPr="00395A51">
        <w:rPr>
          <w:rFonts w:ascii="Arial" w:hAnsi="Arial" w:cs="Arial"/>
          <w:b/>
          <w:bCs/>
          <w:i/>
          <w:iCs/>
        </w:rPr>
        <w:t>ser</w:t>
      </w:r>
      <w:r w:rsidR="004D2A50" w:rsidRPr="00395A51">
        <w:rPr>
          <w:rFonts w:ascii="Arial" w:hAnsi="Arial" w:cs="Arial"/>
          <w:b/>
          <w:bCs/>
          <w:i/>
          <w:iCs/>
        </w:rPr>
        <w:t xml:space="preserve"> Perspectives</w:t>
      </w:r>
    </w:p>
    <w:p w14:paraId="4A54500B" w14:textId="77777777" w:rsidR="00C35664" w:rsidRPr="00395A51" w:rsidRDefault="006F0DCB" w:rsidP="00301197">
      <w:pPr>
        <w:tabs>
          <w:tab w:val="left" w:pos="7800"/>
        </w:tabs>
        <w:spacing w:line="360" w:lineRule="auto"/>
        <w:rPr>
          <w:rFonts w:ascii="Arial" w:hAnsi="Arial" w:cs="Arial"/>
        </w:rPr>
      </w:pPr>
      <w:r w:rsidRPr="00395A51">
        <w:rPr>
          <w:rFonts w:ascii="Arial" w:hAnsi="Arial" w:cs="Arial"/>
        </w:rPr>
        <w:t>Evidence</w:t>
      </w:r>
      <w:r w:rsidR="003A705D" w:rsidRPr="00395A51">
        <w:rPr>
          <w:rFonts w:ascii="Arial" w:hAnsi="Arial" w:cs="Arial"/>
        </w:rPr>
        <w:t xml:space="preserve"> from pilot programmes show families </w:t>
      </w:r>
      <w:r w:rsidR="00C00EBE" w:rsidRPr="00395A51">
        <w:rPr>
          <w:rFonts w:ascii="Arial" w:hAnsi="Arial" w:cs="Arial"/>
        </w:rPr>
        <w:t>value the transparency, reassurance, and res</w:t>
      </w:r>
      <w:r w:rsidR="00560336" w:rsidRPr="00395A51">
        <w:rPr>
          <w:rFonts w:ascii="Arial" w:hAnsi="Arial" w:cs="Arial"/>
        </w:rPr>
        <w:t>ponsiveness provided by DSCRs (NHS</w:t>
      </w:r>
      <w:r w:rsidRPr="00395A51">
        <w:rPr>
          <w:rFonts w:ascii="Arial" w:hAnsi="Arial" w:cs="Arial"/>
        </w:rPr>
        <w:t xml:space="preserve"> England, 2023).</w:t>
      </w:r>
    </w:p>
    <w:p w14:paraId="2CD42C55" w14:textId="77777777" w:rsidR="00881374" w:rsidRDefault="00C35664" w:rsidP="00301197">
      <w:pPr>
        <w:tabs>
          <w:tab w:val="left" w:pos="7800"/>
        </w:tabs>
        <w:spacing w:line="360" w:lineRule="auto"/>
        <w:rPr>
          <w:rFonts w:ascii="Arial" w:hAnsi="Arial" w:cs="Arial"/>
        </w:rPr>
      </w:pPr>
      <w:r w:rsidRPr="00395A51">
        <w:rPr>
          <w:rFonts w:ascii="Arial" w:hAnsi="Arial" w:cs="Arial"/>
        </w:rPr>
        <w:t>Nevertheless, concerns exist that over</w:t>
      </w:r>
      <w:r w:rsidR="00223D80" w:rsidRPr="00395A51">
        <w:rPr>
          <w:rFonts w:ascii="Arial" w:hAnsi="Arial" w:cs="Arial"/>
        </w:rPr>
        <w:t xml:space="preserve">reliance on digital documentation may reduce personal interaction </w:t>
      </w:r>
      <w:r w:rsidR="000D690A" w:rsidRPr="00395A51">
        <w:rPr>
          <w:rFonts w:ascii="Arial" w:hAnsi="Arial" w:cs="Arial"/>
        </w:rPr>
        <w:t>between carers and service users. Balancing efficiency with person-</w:t>
      </w:r>
      <w:r w:rsidR="00983D16" w:rsidRPr="00395A51">
        <w:rPr>
          <w:rFonts w:ascii="Arial" w:hAnsi="Arial" w:cs="Arial"/>
        </w:rPr>
        <w:t>centred</w:t>
      </w:r>
      <w:r w:rsidR="000D690A" w:rsidRPr="00395A51">
        <w:rPr>
          <w:rFonts w:ascii="Arial" w:hAnsi="Arial" w:cs="Arial"/>
        </w:rPr>
        <w:t xml:space="preserve"> care is essent</w:t>
      </w:r>
      <w:r w:rsidR="00455ACB" w:rsidRPr="00395A51">
        <w:rPr>
          <w:rFonts w:ascii="Arial" w:hAnsi="Arial" w:cs="Arial"/>
        </w:rPr>
        <w:t xml:space="preserve">ial to maximise benefits while persevering </w:t>
      </w:r>
      <w:r w:rsidR="00F20981" w:rsidRPr="00395A51">
        <w:rPr>
          <w:rFonts w:ascii="Arial" w:hAnsi="Arial" w:cs="Arial"/>
        </w:rPr>
        <w:t>rational quality (Skills for Care,2021</w:t>
      </w:r>
      <w:r w:rsidR="00983D16" w:rsidRPr="00395A51">
        <w:rPr>
          <w:rFonts w:ascii="Arial" w:hAnsi="Arial" w:cs="Arial"/>
        </w:rPr>
        <w:t>).</w:t>
      </w:r>
      <w:r w:rsidR="006F0DCB" w:rsidRPr="00395A51">
        <w:rPr>
          <w:rFonts w:ascii="Arial" w:hAnsi="Arial" w:cs="Arial"/>
        </w:rPr>
        <w:t xml:space="preserve"> </w:t>
      </w:r>
    </w:p>
    <w:p w14:paraId="1CE2A86C" w14:textId="6F2D02E0" w:rsidR="001601C8" w:rsidRPr="00881374" w:rsidRDefault="00254DF3" w:rsidP="00301197">
      <w:pPr>
        <w:tabs>
          <w:tab w:val="left" w:pos="7800"/>
        </w:tabs>
        <w:spacing w:line="360" w:lineRule="auto"/>
        <w:rPr>
          <w:rFonts w:ascii="Arial" w:hAnsi="Arial" w:cs="Arial"/>
        </w:rPr>
      </w:pPr>
      <w:r w:rsidRPr="00301197">
        <w:rPr>
          <w:rFonts w:ascii="Arial" w:hAnsi="Arial" w:cs="Arial"/>
          <w:b/>
          <w:bCs/>
          <w:sz w:val="24"/>
          <w:szCs w:val="24"/>
          <w:u w:val="single"/>
        </w:rPr>
        <w:lastRenderedPageBreak/>
        <w:t>Community</w:t>
      </w:r>
    </w:p>
    <w:p w14:paraId="2A7DB661" w14:textId="77777777" w:rsidR="00E73DC2" w:rsidRPr="00395A51" w:rsidRDefault="00E73DC2" w:rsidP="00301197">
      <w:pPr>
        <w:tabs>
          <w:tab w:val="left" w:pos="7800"/>
        </w:tabs>
        <w:spacing w:line="360" w:lineRule="auto"/>
        <w:rPr>
          <w:rFonts w:ascii="Arial" w:hAnsi="Arial" w:cs="Arial"/>
          <w:b/>
          <w:bCs/>
          <w:i/>
          <w:iCs/>
        </w:rPr>
      </w:pPr>
      <w:r w:rsidRPr="00395A51">
        <w:rPr>
          <w:rFonts w:ascii="Arial" w:hAnsi="Arial" w:cs="Arial"/>
          <w:b/>
          <w:bCs/>
          <w:i/>
          <w:iCs/>
        </w:rPr>
        <w:t>R</w:t>
      </w:r>
      <w:r w:rsidR="001601C8" w:rsidRPr="00395A51">
        <w:rPr>
          <w:rFonts w:ascii="Arial" w:hAnsi="Arial" w:cs="Arial"/>
          <w:b/>
          <w:bCs/>
          <w:i/>
          <w:iCs/>
        </w:rPr>
        <w:t>u</w:t>
      </w:r>
      <w:r w:rsidRPr="00395A51">
        <w:rPr>
          <w:rFonts w:ascii="Arial" w:hAnsi="Arial" w:cs="Arial"/>
          <w:b/>
          <w:bCs/>
          <w:i/>
          <w:iCs/>
        </w:rPr>
        <w:t xml:space="preserve">ral and Underserved Communities </w:t>
      </w:r>
    </w:p>
    <w:p w14:paraId="26201D48" w14:textId="77777777" w:rsidR="00D075AE" w:rsidRPr="00395A51" w:rsidRDefault="0070770F" w:rsidP="00301197">
      <w:pPr>
        <w:tabs>
          <w:tab w:val="left" w:pos="7800"/>
        </w:tabs>
        <w:spacing w:line="360" w:lineRule="auto"/>
        <w:rPr>
          <w:rFonts w:ascii="Arial" w:hAnsi="Arial" w:cs="Arial"/>
        </w:rPr>
      </w:pPr>
      <w:r w:rsidRPr="00395A51">
        <w:rPr>
          <w:rFonts w:ascii="Arial" w:hAnsi="Arial" w:cs="Arial"/>
        </w:rPr>
        <w:t>DS</w:t>
      </w:r>
      <w:r w:rsidR="007A41B9" w:rsidRPr="00395A51">
        <w:rPr>
          <w:rFonts w:ascii="Arial" w:hAnsi="Arial" w:cs="Arial"/>
        </w:rPr>
        <w:t xml:space="preserve">CRs support communication across dispersed care providers, mitigating </w:t>
      </w:r>
      <w:r w:rsidR="00A257B4" w:rsidRPr="00395A51">
        <w:rPr>
          <w:rFonts w:ascii="Arial" w:hAnsi="Arial" w:cs="Arial"/>
        </w:rPr>
        <w:t>geographical barriers in rural areas (Ofcom, 2022). However</w:t>
      </w:r>
      <w:r w:rsidR="00520819" w:rsidRPr="00395A51">
        <w:rPr>
          <w:rFonts w:ascii="Arial" w:hAnsi="Arial" w:cs="Arial"/>
        </w:rPr>
        <w:t>, limited broadband and in</w:t>
      </w:r>
      <w:r w:rsidR="003F69D8" w:rsidRPr="00395A51">
        <w:rPr>
          <w:rFonts w:ascii="Arial" w:hAnsi="Arial" w:cs="Arial"/>
        </w:rPr>
        <w:t xml:space="preserve">frastructure challenges </w:t>
      </w:r>
      <w:r w:rsidR="00133B28" w:rsidRPr="00395A51">
        <w:rPr>
          <w:rFonts w:ascii="Arial" w:hAnsi="Arial" w:cs="Arial"/>
        </w:rPr>
        <w:t>can reduce effectiveness, highlighting inequalities in adoption (ADASS,</w:t>
      </w:r>
      <w:r w:rsidR="0056779F" w:rsidRPr="00395A51">
        <w:rPr>
          <w:rFonts w:ascii="Arial" w:hAnsi="Arial" w:cs="Arial"/>
        </w:rPr>
        <w:t xml:space="preserve"> 2022).</w:t>
      </w:r>
    </w:p>
    <w:p w14:paraId="61C962B3" w14:textId="77777777" w:rsidR="003870CF" w:rsidRPr="00395A51" w:rsidRDefault="00D075AE" w:rsidP="00301197">
      <w:pPr>
        <w:tabs>
          <w:tab w:val="left" w:pos="7800"/>
        </w:tabs>
        <w:spacing w:line="360" w:lineRule="auto"/>
        <w:rPr>
          <w:rFonts w:ascii="Arial" w:hAnsi="Arial" w:cs="Arial"/>
          <w:b/>
          <w:bCs/>
          <w:i/>
          <w:iCs/>
        </w:rPr>
      </w:pPr>
      <w:r w:rsidRPr="00395A51">
        <w:rPr>
          <w:rFonts w:ascii="Arial" w:hAnsi="Arial" w:cs="Arial"/>
          <w:b/>
          <w:bCs/>
          <w:i/>
          <w:iCs/>
        </w:rPr>
        <w:t xml:space="preserve">Impact on </w:t>
      </w:r>
      <w:r w:rsidR="003870CF" w:rsidRPr="00395A51">
        <w:rPr>
          <w:rFonts w:ascii="Arial" w:hAnsi="Arial" w:cs="Arial"/>
          <w:b/>
          <w:bCs/>
          <w:i/>
          <w:iCs/>
        </w:rPr>
        <w:t>Families</w:t>
      </w:r>
      <w:r w:rsidRPr="00395A51">
        <w:rPr>
          <w:rFonts w:ascii="Arial" w:hAnsi="Arial" w:cs="Arial"/>
          <w:b/>
          <w:bCs/>
          <w:i/>
          <w:iCs/>
        </w:rPr>
        <w:t xml:space="preserve"> and Car</w:t>
      </w:r>
      <w:r w:rsidR="003870CF" w:rsidRPr="00395A51">
        <w:rPr>
          <w:rFonts w:ascii="Arial" w:hAnsi="Arial" w:cs="Arial"/>
          <w:b/>
          <w:bCs/>
          <w:i/>
          <w:iCs/>
        </w:rPr>
        <w:t>ers</w:t>
      </w:r>
    </w:p>
    <w:p w14:paraId="26C77398" w14:textId="70F1D6FB" w:rsidR="00FD1865" w:rsidRPr="00395A51" w:rsidRDefault="00FD1865" w:rsidP="00301197">
      <w:pPr>
        <w:tabs>
          <w:tab w:val="left" w:pos="7800"/>
        </w:tabs>
        <w:spacing w:line="360" w:lineRule="auto"/>
        <w:rPr>
          <w:rFonts w:ascii="Arial" w:hAnsi="Arial" w:cs="Arial"/>
        </w:rPr>
      </w:pPr>
      <w:r w:rsidRPr="00395A51">
        <w:rPr>
          <w:rFonts w:ascii="Arial" w:hAnsi="Arial" w:cs="Arial"/>
        </w:rPr>
        <w:t xml:space="preserve">Digital records empower families and unpaid carers by providing access </w:t>
      </w:r>
      <w:r w:rsidR="00996C89" w:rsidRPr="00395A51">
        <w:rPr>
          <w:rFonts w:ascii="Arial" w:hAnsi="Arial" w:cs="Arial"/>
        </w:rPr>
        <w:t>to care information and enabling co-production of care plans (N</w:t>
      </w:r>
      <w:r w:rsidR="00FC7669" w:rsidRPr="00395A51">
        <w:rPr>
          <w:rFonts w:ascii="Arial" w:hAnsi="Arial" w:cs="Arial"/>
        </w:rPr>
        <w:t xml:space="preserve">HSX, 2021). While this increases engagement, it may </w:t>
      </w:r>
      <w:r w:rsidR="00851892" w:rsidRPr="00395A51">
        <w:rPr>
          <w:rFonts w:ascii="Arial" w:hAnsi="Arial" w:cs="Arial"/>
        </w:rPr>
        <w:t>also raise expectations for carers to monitor digital systems, adding emotional and practical burdens (Skills for Care</w:t>
      </w:r>
      <w:r w:rsidR="00B343BD" w:rsidRPr="00395A51">
        <w:rPr>
          <w:rFonts w:ascii="Arial" w:hAnsi="Arial" w:cs="Arial"/>
        </w:rPr>
        <w:t>, 2022).</w:t>
      </w:r>
    </w:p>
    <w:p w14:paraId="2DF9E1F7" w14:textId="06E34EA4" w:rsidR="00B343BD" w:rsidRPr="00395A51" w:rsidRDefault="00B343BD" w:rsidP="00301197">
      <w:pPr>
        <w:tabs>
          <w:tab w:val="left" w:pos="7800"/>
        </w:tabs>
        <w:spacing w:line="360" w:lineRule="auto"/>
        <w:rPr>
          <w:rFonts w:ascii="Arial" w:hAnsi="Arial" w:cs="Arial"/>
          <w:b/>
          <w:bCs/>
          <w:i/>
          <w:iCs/>
        </w:rPr>
      </w:pPr>
      <w:r w:rsidRPr="00395A51">
        <w:rPr>
          <w:rFonts w:ascii="Arial" w:hAnsi="Arial" w:cs="Arial"/>
          <w:b/>
          <w:bCs/>
          <w:i/>
          <w:iCs/>
        </w:rPr>
        <w:t xml:space="preserve">Public Health and Safeguarding </w:t>
      </w:r>
    </w:p>
    <w:p w14:paraId="7D3F5080" w14:textId="4109D6DC" w:rsidR="00252731" w:rsidRPr="00395A51" w:rsidRDefault="00254DF3" w:rsidP="00301197">
      <w:pPr>
        <w:tabs>
          <w:tab w:val="left" w:pos="7800"/>
        </w:tabs>
        <w:spacing w:line="360" w:lineRule="auto"/>
        <w:rPr>
          <w:rFonts w:ascii="Arial" w:hAnsi="Arial" w:cs="Arial"/>
        </w:rPr>
      </w:pPr>
      <w:r w:rsidRPr="00395A51">
        <w:rPr>
          <w:rFonts w:ascii="Arial" w:hAnsi="Arial" w:cs="Arial"/>
          <w:b/>
          <w:bCs/>
          <w:i/>
          <w:iCs/>
        </w:rPr>
        <w:t xml:space="preserve"> </w:t>
      </w:r>
      <w:r w:rsidR="00222722" w:rsidRPr="00395A51">
        <w:rPr>
          <w:rFonts w:ascii="Arial" w:hAnsi="Arial" w:cs="Arial"/>
        </w:rPr>
        <w:t>Aggregated DSCR data inform public health strat</w:t>
      </w:r>
      <w:r w:rsidR="00C40E07" w:rsidRPr="00395A51">
        <w:rPr>
          <w:rFonts w:ascii="Arial" w:hAnsi="Arial" w:cs="Arial"/>
        </w:rPr>
        <w:t>egies, helping identify trends in frai</w:t>
      </w:r>
      <w:r w:rsidR="007635C1" w:rsidRPr="00395A51">
        <w:rPr>
          <w:rFonts w:ascii="Arial" w:hAnsi="Arial" w:cs="Arial"/>
        </w:rPr>
        <w:t>lty, falls, and medication use (NAO, 2023)</w:t>
      </w:r>
      <w:r w:rsidR="00DF3ABC" w:rsidRPr="00395A51">
        <w:rPr>
          <w:rFonts w:ascii="Arial" w:hAnsi="Arial" w:cs="Arial"/>
        </w:rPr>
        <w:t xml:space="preserve">. During COVID-19 pandemic, digital records supported outbreak </w:t>
      </w:r>
      <w:r w:rsidR="00F44913" w:rsidRPr="00395A51">
        <w:rPr>
          <w:rFonts w:ascii="Arial" w:hAnsi="Arial" w:cs="Arial"/>
        </w:rPr>
        <w:t>monitoring in care homes, enhancing responses coordination and safety (NHS</w:t>
      </w:r>
      <w:r w:rsidR="00C76A25" w:rsidRPr="00395A51">
        <w:rPr>
          <w:rFonts w:ascii="Arial" w:hAnsi="Arial" w:cs="Arial"/>
        </w:rPr>
        <w:t xml:space="preserve"> Digital, 2024).</w:t>
      </w:r>
    </w:p>
    <w:p w14:paraId="449D683F" w14:textId="24C90463" w:rsidR="00C76A25" w:rsidRPr="00395A51" w:rsidRDefault="00C76A25" w:rsidP="00301197">
      <w:pPr>
        <w:tabs>
          <w:tab w:val="left" w:pos="7800"/>
        </w:tabs>
        <w:spacing w:line="360" w:lineRule="auto"/>
        <w:rPr>
          <w:rFonts w:ascii="Arial" w:hAnsi="Arial" w:cs="Arial"/>
          <w:b/>
          <w:bCs/>
          <w:i/>
          <w:iCs/>
        </w:rPr>
      </w:pPr>
      <w:r w:rsidRPr="00395A51">
        <w:rPr>
          <w:rFonts w:ascii="Arial" w:hAnsi="Arial" w:cs="Arial"/>
          <w:b/>
          <w:bCs/>
          <w:i/>
          <w:iCs/>
        </w:rPr>
        <w:t xml:space="preserve">Co-Production and Collaboration </w:t>
      </w:r>
    </w:p>
    <w:p w14:paraId="47C97B1B" w14:textId="5B8321DB" w:rsidR="009D58FB" w:rsidRPr="00395A51" w:rsidRDefault="00C76A25" w:rsidP="00301197">
      <w:pPr>
        <w:tabs>
          <w:tab w:val="left" w:pos="7800"/>
        </w:tabs>
        <w:spacing w:line="360" w:lineRule="auto"/>
        <w:rPr>
          <w:rFonts w:ascii="Arial" w:hAnsi="Arial" w:cs="Arial"/>
        </w:rPr>
      </w:pPr>
      <w:r w:rsidRPr="00395A51">
        <w:rPr>
          <w:rFonts w:ascii="Arial" w:hAnsi="Arial" w:cs="Arial"/>
        </w:rPr>
        <w:t xml:space="preserve">Successful </w:t>
      </w:r>
      <w:r w:rsidR="00BC4DFF" w:rsidRPr="00395A51">
        <w:rPr>
          <w:rFonts w:ascii="Arial" w:hAnsi="Arial" w:cs="Arial"/>
        </w:rPr>
        <w:t xml:space="preserve">DSCR implementation </w:t>
      </w:r>
      <w:r w:rsidR="009D58FB" w:rsidRPr="00395A51">
        <w:rPr>
          <w:rFonts w:ascii="Arial" w:hAnsi="Arial" w:cs="Arial"/>
        </w:rPr>
        <w:t>depends</w:t>
      </w:r>
      <w:r w:rsidR="00BC4DFF" w:rsidRPr="00395A51">
        <w:rPr>
          <w:rFonts w:ascii="Arial" w:hAnsi="Arial" w:cs="Arial"/>
        </w:rPr>
        <w:t xml:space="preserve"> on collaboration between local authorities, care providers, staff</w:t>
      </w:r>
      <w:r w:rsidR="00FF5B86" w:rsidRPr="00395A51">
        <w:rPr>
          <w:rFonts w:ascii="Arial" w:hAnsi="Arial" w:cs="Arial"/>
        </w:rPr>
        <w:t>, service users, and families (GMHSCP, 2022).</w:t>
      </w:r>
      <w:r w:rsidR="009D58FB" w:rsidRPr="00395A51">
        <w:rPr>
          <w:rFonts w:ascii="Arial" w:hAnsi="Arial" w:cs="Arial"/>
        </w:rPr>
        <w:t xml:space="preserve"> Evidence suggests that co-produced </w:t>
      </w:r>
      <w:r w:rsidR="00C91332" w:rsidRPr="00395A51">
        <w:rPr>
          <w:rFonts w:ascii="Arial" w:hAnsi="Arial" w:cs="Arial"/>
        </w:rPr>
        <w:t xml:space="preserve">systems achieve smoother adoption and better outcomes, highlighting </w:t>
      </w:r>
      <w:r w:rsidR="00D6538B" w:rsidRPr="00395A51">
        <w:rPr>
          <w:rFonts w:ascii="Arial" w:hAnsi="Arial" w:cs="Arial"/>
        </w:rPr>
        <w:t xml:space="preserve">the value of </w:t>
      </w:r>
      <w:r w:rsidR="00CC5989" w:rsidRPr="00395A51">
        <w:rPr>
          <w:rFonts w:ascii="Arial" w:hAnsi="Arial" w:cs="Arial"/>
        </w:rPr>
        <w:t>stakeholder’s</w:t>
      </w:r>
      <w:r w:rsidR="00D6538B" w:rsidRPr="00395A51">
        <w:rPr>
          <w:rFonts w:ascii="Arial" w:hAnsi="Arial" w:cs="Arial"/>
        </w:rPr>
        <w:t xml:space="preserve"> engagement </w:t>
      </w:r>
      <w:r w:rsidR="004B3DFF" w:rsidRPr="00395A51">
        <w:rPr>
          <w:rFonts w:ascii="Arial" w:hAnsi="Arial" w:cs="Arial"/>
        </w:rPr>
        <w:t>(Skills for Care, 2021).</w:t>
      </w:r>
    </w:p>
    <w:p w14:paraId="4602B90E" w14:textId="77777777" w:rsidR="00571623" w:rsidRPr="00395A51" w:rsidRDefault="00571623" w:rsidP="00301197">
      <w:pPr>
        <w:tabs>
          <w:tab w:val="left" w:pos="7800"/>
        </w:tabs>
        <w:spacing w:line="360" w:lineRule="auto"/>
        <w:rPr>
          <w:rFonts w:ascii="Arial" w:hAnsi="Arial" w:cs="Arial"/>
        </w:rPr>
      </w:pPr>
    </w:p>
    <w:p w14:paraId="23C95DEE" w14:textId="3228DACC" w:rsidR="00516322" w:rsidRPr="00493CD1" w:rsidRDefault="00951B16" w:rsidP="00301197">
      <w:pPr>
        <w:tabs>
          <w:tab w:val="left" w:pos="7800"/>
        </w:tabs>
        <w:spacing w:line="360" w:lineRule="auto"/>
        <w:rPr>
          <w:rFonts w:ascii="Arial" w:hAnsi="Arial" w:cs="Arial"/>
          <w:b/>
          <w:bCs/>
          <w:sz w:val="28"/>
          <w:szCs w:val="28"/>
          <w:u w:val="single"/>
        </w:rPr>
      </w:pPr>
      <w:r w:rsidRPr="00301197">
        <w:rPr>
          <w:rFonts w:ascii="Arial" w:hAnsi="Arial" w:cs="Arial"/>
          <w:b/>
          <w:bCs/>
          <w:sz w:val="24"/>
          <w:szCs w:val="24"/>
          <w:u w:val="single"/>
        </w:rPr>
        <w:t>Conclusion</w:t>
      </w:r>
      <w:r w:rsidRPr="00493CD1">
        <w:rPr>
          <w:rFonts w:ascii="Arial" w:hAnsi="Arial" w:cs="Arial"/>
          <w:b/>
          <w:bCs/>
          <w:sz w:val="28"/>
          <w:szCs w:val="28"/>
          <w:u w:val="single"/>
        </w:rPr>
        <w:t xml:space="preserve"> </w:t>
      </w:r>
    </w:p>
    <w:p w14:paraId="04E073AF" w14:textId="6588005F" w:rsidR="008E689F" w:rsidRPr="00395A51" w:rsidRDefault="008E689F" w:rsidP="00301197">
      <w:pPr>
        <w:tabs>
          <w:tab w:val="left" w:pos="7800"/>
        </w:tabs>
        <w:spacing w:line="360" w:lineRule="auto"/>
        <w:rPr>
          <w:rFonts w:ascii="Arial" w:hAnsi="Arial" w:cs="Arial"/>
        </w:rPr>
      </w:pPr>
      <w:r w:rsidRPr="00395A51">
        <w:rPr>
          <w:rFonts w:ascii="Arial" w:hAnsi="Arial" w:cs="Arial"/>
        </w:rPr>
        <w:t>The implementation of Digital Social</w:t>
      </w:r>
      <w:r w:rsidR="005A70A6" w:rsidRPr="00395A51">
        <w:rPr>
          <w:rFonts w:ascii="Arial" w:hAnsi="Arial" w:cs="Arial"/>
        </w:rPr>
        <w:t xml:space="preserve"> Care</w:t>
      </w:r>
      <w:r w:rsidRPr="00395A51">
        <w:rPr>
          <w:rFonts w:ascii="Arial" w:hAnsi="Arial" w:cs="Arial"/>
        </w:rPr>
        <w:t xml:space="preserve"> Records (D</w:t>
      </w:r>
      <w:r w:rsidR="005A70A6" w:rsidRPr="00395A51">
        <w:rPr>
          <w:rFonts w:ascii="Arial" w:hAnsi="Arial" w:cs="Arial"/>
        </w:rPr>
        <w:t xml:space="preserve">SCRs) represents on of the most significant digital </w:t>
      </w:r>
      <w:r w:rsidR="002179EA" w:rsidRPr="00395A51">
        <w:rPr>
          <w:rFonts w:ascii="Arial" w:hAnsi="Arial" w:cs="Arial"/>
        </w:rPr>
        <w:t>innovations in UK health and social care in the past decade.</w:t>
      </w:r>
      <w:r w:rsidR="009C3127" w:rsidRPr="00395A51">
        <w:rPr>
          <w:rFonts w:ascii="Arial" w:hAnsi="Arial" w:cs="Arial"/>
        </w:rPr>
        <w:t xml:space="preserve"> Evidence from policy, practice, and case </w:t>
      </w:r>
      <w:r w:rsidR="00F12A57" w:rsidRPr="00395A51">
        <w:rPr>
          <w:rFonts w:ascii="Arial" w:hAnsi="Arial" w:cs="Arial"/>
        </w:rPr>
        <w:t>studies show that DSCRs improve accuracy, eff</w:t>
      </w:r>
      <w:r w:rsidR="00A9464E" w:rsidRPr="00395A51">
        <w:rPr>
          <w:rFonts w:ascii="Arial" w:hAnsi="Arial" w:cs="Arial"/>
        </w:rPr>
        <w:t xml:space="preserve">iciency, and safety while enabling closer integration between health and social care services. Their adoption supports real-time information sharing, enhances decision-making, and promotes better outcomes for patients, service users, and </w:t>
      </w:r>
      <w:r w:rsidR="00994211" w:rsidRPr="00395A51">
        <w:rPr>
          <w:rFonts w:ascii="Arial" w:hAnsi="Arial" w:cs="Arial"/>
        </w:rPr>
        <w:t>communities.</w:t>
      </w:r>
      <w:r w:rsidR="00A9464E" w:rsidRPr="00395A51">
        <w:rPr>
          <w:rFonts w:ascii="Arial" w:hAnsi="Arial" w:cs="Arial"/>
        </w:rPr>
        <w:t xml:space="preserve"> At the same time</w:t>
      </w:r>
      <w:r w:rsidR="00994211" w:rsidRPr="00395A51">
        <w:rPr>
          <w:rFonts w:ascii="Arial" w:hAnsi="Arial" w:cs="Arial"/>
        </w:rPr>
        <w:t xml:space="preserve">, workforce roles are </w:t>
      </w:r>
      <w:r w:rsidR="00E35631" w:rsidRPr="00395A51">
        <w:rPr>
          <w:rFonts w:ascii="Arial" w:hAnsi="Arial" w:cs="Arial"/>
        </w:rPr>
        <w:t>evolving</w:t>
      </w:r>
      <w:r w:rsidR="00994211" w:rsidRPr="00395A51">
        <w:rPr>
          <w:rFonts w:ascii="Arial" w:hAnsi="Arial" w:cs="Arial"/>
        </w:rPr>
        <w:t xml:space="preserve">, requiring </w:t>
      </w:r>
      <w:r w:rsidR="00E35631" w:rsidRPr="00395A51">
        <w:rPr>
          <w:rFonts w:ascii="Arial" w:hAnsi="Arial" w:cs="Arial"/>
        </w:rPr>
        <w:t xml:space="preserve">new skills and digital competencies while service delivery </w:t>
      </w:r>
      <w:r w:rsidR="00683924" w:rsidRPr="00395A51">
        <w:rPr>
          <w:rFonts w:ascii="Arial" w:hAnsi="Arial" w:cs="Arial"/>
        </w:rPr>
        <w:t xml:space="preserve">has been restructured to achieve greater efficiency </w:t>
      </w:r>
      <w:r w:rsidR="002917C1" w:rsidRPr="00395A51">
        <w:rPr>
          <w:rFonts w:ascii="Arial" w:hAnsi="Arial" w:cs="Arial"/>
        </w:rPr>
        <w:t>and responsiveness.</w:t>
      </w:r>
    </w:p>
    <w:p w14:paraId="15A67A3F" w14:textId="39A3C5B0" w:rsidR="00390696" w:rsidRPr="00395A51" w:rsidRDefault="00216298" w:rsidP="00301197">
      <w:pPr>
        <w:tabs>
          <w:tab w:val="left" w:pos="7800"/>
        </w:tabs>
        <w:spacing w:line="360" w:lineRule="auto"/>
        <w:rPr>
          <w:rFonts w:ascii="Arial" w:hAnsi="Arial" w:cs="Arial"/>
        </w:rPr>
      </w:pPr>
      <w:r w:rsidRPr="00395A51">
        <w:rPr>
          <w:rFonts w:ascii="Arial" w:hAnsi="Arial" w:cs="Arial"/>
        </w:rPr>
        <w:lastRenderedPageBreak/>
        <w:t xml:space="preserve">It is also important to reflect that the success of DSCRs cannot be measured </w:t>
      </w:r>
      <w:r w:rsidR="0004424F" w:rsidRPr="00395A51">
        <w:rPr>
          <w:rFonts w:ascii="Arial" w:hAnsi="Arial" w:cs="Arial"/>
        </w:rPr>
        <w:t xml:space="preserve">only in terms of efficiency or compliance, but rather in their </w:t>
      </w:r>
      <w:r w:rsidR="00747DE2" w:rsidRPr="00395A51">
        <w:rPr>
          <w:rFonts w:ascii="Arial" w:hAnsi="Arial" w:cs="Arial"/>
        </w:rPr>
        <w:t>contribution to equitable, person-centred, and sustainable care.</w:t>
      </w:r>
    </w:p>
    <w:p w14:paraId="562C7A69" w14:textId="39903D42" w:rsidR="00980655" w:rsidRDefault="00980655" w:rsidP="00301197">
      <w:pPr>
        <w:tabs>
          <w:tab w:val="left" w:pos="7800"/>
        </w:tabs>
        <w:spacing w:line="360" w:lineRule="auto"/>
        <w:rPr>
          <w:rFonts w:ascii="Arial" w:hAnsi="Arial" w:cs="Arial"/>
        </w:rPr>
      </w:pPr>
      <w:r w:rsidRPr="00395A51">
        <w:rPr>
          <w:rFonts w:ascii="Arial" w:hAnsi="Arial" w:cs="Arial"/>
        </w:rPr>
        <w:t>While they offer significant potential to enhance safety, accuracy, and integ</w:t>
      </w:r>
      <w:r w:rsidR="003B7BB7" w:rsidRPr="00395A51">
        <w:rPr>
          <w:rFonts w:ascii="Arial" w:hAnsi="Arial" w:cs="Arial"/>
        </w:rPr>
        <w:t>ration, they also expose systemic inequalities in funding, in</w:t>
      </w:r>
      <w:r w:rsidR="00CF22FE" w:rsidRPr="00395A51">
        <w:rPr>
          <w:rFonts w:ascii="Arial" w:hAnsi="Arial" w:cs="Arial"/>
        </w:rPr>
        <w:t xml:space="preserve">frastructure, and digital literacy. If left unaddressed, these gaps risk widening </w:t>
      </w:r>
      <w:r w:rsidR="00884586" w:rsidRPr="00395A51">
        <w:rPr>
          <w:rFonts w:ascii="Arial" w:hAnsi="Arial" w:cs="Arial"/>
        </w:rPr>
        <w:t>health and social care disparities. Therefore, the true value of DS</w:t>
      </w:r>
      <w:r w:rsidR="00350B1C" w:rsidRPr="00395A51">
        <w:rPr>
          <w:rFonts w:ascii="Arial" w:hAnsi="Arial" w:cs="Arial"/>
        </w:rPr>
        <w:t xml:space="preserve">CRs will depend not only on </w:t>
      </w:r>
      <w:r w:rsidR="00002C28" w:rsidRPr="00395A51">
        <w:rPr>
          <w:rFonts w:ascii="Arial" w:hAnsi="Arial" w:cs="Arial"/>
        </w:rPr>
        <w:t xml:space="preserve">technological progress </w:t>
      </w:r>
      <w:r w:rsidR="00D70E73" w:rsidRPr="00395A51">
        <w:rPr>
          <w:rFonts w:ascii="Arial" w:hAnsi="Arial" w:cs="Arial"/>
        </w:rPr>
        <w:t xml:space="preserve">but on how policy, leadership, and workforce culture evolve to support </w:t>
      </w:r>
      <w:r w:rsidR="0068369C" w:rsidRPr="00395A51">
        <w:rPr>
          <w:rFonts w:ascii="Arial" w:hAnsi="Arial" w:cs="Arial"/>
        </w:rPr>
        <w:t>fairness, empowerment, and long-term resilience.</w:t>
      </w:r>
    </w:p>
    <w:p w14:paraId="194363E0" w14:textId="77777777" w:rsidR="00493CD1" w:rsidRPr="00395A51" w:rsidRDefault="00493CD1" w:rsidP="00301197">
      <w:pPr>
        <w:tabs>
          <w:tab w:val="left" w:pos="7800"/>
        </w:tabs>
        <w:spacing w:line="360" w:lineRule="auto"/>
        <w:rPr>
          <w:rFonts w:ascii="Arial" w:hAnsi="Arial" w:cs="Arial"/>
        </w:rPr>
      </w:pPr>
    </w:p>
    <w:p w14:paraId="6F803F0D" w14:textId="06112A13" w:rsidR="009E326A" w:rsidRPr="00493CD1" w:rsidRDefault="009E326A" w:rsidP="00301197">
      <w:pPr>
        <w:tabs>
          <w:tab w:val="left" w:pos="7800"/>
        </w:tabs>
        <w:spacing w:line="360" w:lineRule="auto"/>
        <w:rPr>
          <w:rFonts w:ascii="Arial" w:hAnsi="Arial" w:cs="Arial"/>
          <w:b/>
          <w:bCs/>
          <w:sz w:val="28"/>
          <w:szCs w:val="28"/>
          <w:u w:val="single"/>
        </w:rPr>
      </w:pPr>
      <w:r w:rsidRPr="00301197">
        <w:rPr>
          <w:rFonts w:ascii="Arial" w:hAnsi="Arial" w:cs="Arial"/>
          <w:b/>
          <w:bCs/>
          <w:sz w:val="24"/>
          <w:szCs w:val="24"/>
          <w:u w:val="single"/>
        </w:rPr>
        <w:t>Recommendations</w:t>
      </w:r>
    </w:p>
    <w:p w14:paraId="17267A02" w14:textId="77777777" w:rsidR="00942F9E" w:rsidRPr="00395A51" w:rsidRDefault="00263B7D" w:rsidP="00301197">
      <w:pPr>
        <w:pStyle w:val="ListParagraph"/>
        <w:numPr>
          <w:ilvl w:val="0"/>
          <w:numId w:val="3"/>
        </w:numPr>
        <w:tabs>
          <w:tab w:val="left" w:pos="7800"/>
        </w:tabs>
        <w:spacing w:line="360" w:lineRule="auto"/>
        <w:rPr>
          <w:rFonts w:ascii="Arial" w:hAnsi="Arial" w:cs="Arial"/>
          <w:b/>
          <w:bCs/>
          <w:i/>
          <w:iCs/>
        </w:rPr>
      </w:pPr>
      <w:r w:rsidRPr="00395A51">
        <w:rPr>
          <w:rFonts w:ascii="Arial" w:hAnsi="Arial" w:cs="Arial"/>
          <w:b/>
          <w:bCs/>
        </w:rPr>
        <w:t xml:space="preserve">Workforce Training: </w:t>
      </w:r>
      <w:r w:rsidR="00164C79" w:rsidRPr="00395A51">
        <w:rPr>
          <w:rFonts w:ascii="Arial" w:hAnsi="Arial" w:cs="Arial"/>
        </w:rPr>
        <w:t>Expand digital literacy progra</w:t>
      </w:r>
      <w:r w:rsidR="00E7373D" w:rsidRPr="00395A51">
        <w:rPr>
          <w:rFonts w:ascii="Arial" w:hAnsi="Arial" w:cs="Arial"/>
        </w:rPr>
        <w:t xml:space="preserve">mmes and ensure continuous professional development tailored to </w:t>
      </w:r>
      <w:r w:rsidR="00D12954" w:rsidRPr="00395A51">
        <w:rPr>
          <w:rFonts w:ascii="Arial" w:hAnsi="Arial" w:cs="Arial"/>
        </w:rPr>
        <w:t>DSCR use (H</w:t>
      </w:r>
      <w:r w:rsidR="00B44CAF" w:rsidRPr="00395A51">
        <w:rPr>
          <w:rFonts w:ascii="Arial" w:hAnsi="Arial" w:cs="Arial"/>
        </w:rPr>
        <w:t>EE,2021;</w:t>
      </w:r>
      <w:r w:rsidR="00CA633A" w:rsidRPr="00395A51">
        <w:rPr>
          <w:rFonts w:ascii="Arial" w:hAnsi="Arial" w:cs="Arial"/>
        </w:rPr>
        <w:t xml:space="preserve"> </w:t>
      </w:r>
      <w:r w:rsidR="00B44CAF" w:rsidRPr="00395A51">
        <w:rPr>
          <w:rFonts w:ascii="Arial" w:hAnsi="Arial" w:cs="Arial"/>
        </w:rPr>
        <w:t>SFC</w:t>
      </w:r>
      <w:r w:rsidR="00CA633A" w:rsidRPr="00395A51">
        <w:rPr>
          <w:rFonts w:ascii="Arial" w:hAnsi="Arial" w:cs="Arial"/>
        </w:rPr>
        <w:t>,2021).</w:t>
      </w:r>
    </w:p>
    <w:p w14:paraId="475DCA0B" w14:textId="34EC46B2" w:rsidR="00314895" w:rsidRPr="00395A51" w:rsidRDefault="00942F9E" w:rsidP="00301197">
      <w:pPr>
        <w:pStyle w:val="ListParagraph"/>
        <w:numPr>
          <w:ilvl w:val="0"/>
          <w:numId w:val="3"/>
        </w:numPr>
        <w:tabs>
          <w:tab w:val="left" w:pos="7800"/>
        </w:tabs>
        <w:spacing w:line="360" w:lineRule="auto"/>
        <w:rPr>
          <w:rFonts w:ascii="Arial" w:hAnsi="Arial" w:cs="Arial"/>
          <w:b/>
          <w:bCs/>
          <w:i/>
          <w:iCs/>
        </w:rPr>
      </w:pPr>
      <w:r w:rsidRPr="00395A51">
        <w:rPr>
          <w:rFonts w:ascii="Arial" w:hAnsi="Arial" w:cs="Arial"/>
          <w:b/>
          <w:bCs/>
        </w:rPr>
        <w:t>Equity o</w:t>
      </w:r>
      <w:r w:rsidR="00705012" w:rsidRPr="00395A51">
        <w:rPr>
          <w:rFonts w:ascii="Arial" w:hAnsi="Arial" w:cs="Arial"/>
          <w:b/>
          <w:bCs/>
        </w:rPr>
        <w:t xml:space="preserve">f Access: </w:t>
      </w:r>
      <w:r w:rsidR="00705012" w:rsidRPr="00395A51">
        <w:rPr>
          <w:rFonts w:ascii="Arial" w:hAnsi="Arial" w:cs="Arial"/>
        </w:rPr>
        <w:t>Provide additional funding and infra</w:t>
      </w:r>
      <w:r w:rsidR="00414844" w:rsidRPr="00395A51">
        <w:rPr>
          <w:rFonts w:ascii="Arial" w:hAnsi="Arial" w:cs="Arial"/>
        </w:rPr>
        <w:t xml:space="preserve">structure support to rural and smaller providers </w:t>
      </w:r>
      <w:r w:rsidR="00A3130E" w:rsidRPr="00395A51">
        <w:rPr>
          <w:rFonts w:ascii="Arial" w:hAnsi="Arial" w:cs="Arial"/>
        </w:rPr>
        <w:t xml:space="preserve">to prevent </w:t>
      </w:r>
      <w:r w:rsidR="00A65F6A" w:rsidRPr="00395A51">
        <w:rPr>
          <w:rFonts w:ascii="Arial" w:hAnsi="Arial" w:cs="Arial"/>
        </w:rPr>
        <w:t>regional disparities (ADASS,2023; Ofcom,</w:t>
      </w:r>
      <w:r w:rsidR="00314895" w:rsidRPr="00395A51">
        <w:rPr>
          <w:rFonts w:ascii="Arial" w:hAnsi="Arial" w:cs="Arial"/>
        </w:rPr>
        <w:t xml:space="preserve"> 2022).</w:t>
      </w:r>
    </w:p>
    <w:p w14:paraId="7F43DE63" w14:textId="77777777" w:rsidR="00247FAD" w:rsidRPr="00395A51" w:rsidRDefault="00314895" w:rsidP="00301197">
      <w:pPr>
        <w:pStyle w:val="ListParagraph"/>
        <w:numPr>
          <w:ilvl w:val="0"/>
          <w:numId w:val="3"/>
        </w:numPr>
        <w:tabs>
          <w:tab w:val="left" w:pos="7800"/>
        </w:tabs>
        <w:spacing w:line="360" w:lineRule="auto"/>
        <w:rPr>
          <w:rFonts w:ascii="Arial" w:hAnsi="Arial" w:cs="Arial"/>
          <w:b/>
          <w:bCs/>
          <w:i/>
          <w:iCs/>
        </w:rPr>
      </w:pPr>
      <w:r w:rsidRPr="00395A51">
        <w:rPr>
          <w:rFonts w:ascii="Arial" w:hAnsi="Arial" w:cs="Arial"/>
          <w:b/>
          <w:bCs/>
        </w:rPr>
        <w:t>Interoperability Standards:</w:t>
      </w:r>
      <w:r w:rsidRPr="00395A51">
        <w:rPr>
          <w:rFonts w:ascii="Arial" w:hAnsi="Arial" w:cs="Arial"/>
        </w:rPr>
        <w:t xml:space="preserve"> Develop and enforce national </w:t>
      </w:r>
      <w:r w:rsidR="009C20F5" w:rsidRPr="00395A51">
        <w:rPr>
          <w:rFonts w:ascii="Arial" w:hAnsi="Arial" w:cs="Arial"/>
        </w:rPr>
        <w:t xml:space="preserve">standards for DSCR system to ensure seamless integration with NHS digital </w:t>
      </w:r>
      <w:r w:rsidR="00247FAD" w:rsidRPr="00395A51">
        <w:rPr>
          <w:rFonts w:ascii="Arial" w:hAnsi="Arial" w:cs="Arial"/>
        </w:rPr>
        <w:t>systems (NAO,2023)</w:t>
      </w:r>
    </w:p>
    <w:p w14:paraId="525FFB7E" w14:textId="77777777" w:rsidR="00511702" w:rsidRPr="00395A51" w:rsidRDefault="00750783" w:rsidP="00301197">
      <w:pPr>
        <w:pStyle w:val="ListParagraph"/>
        <w:numPr>
          <w:ilvl w:val="0"/>
          <w:numId w:val="3"/>
        </w:numPr>
        <w:tabs>
          <w:tab w:val="left" w:pos="7800"/>
        </w:tabs>
        <w:spacing w:line="360" w:lineRule="auto"/>
        <w:rPr>
          <w:rFonts w:ascii="Arial" w:hAnsi="Arial" w:cs="Arial"/>
          <w:b/>
          <w:bCs/>
          <w:i/>
          <w:iCs/>
        </w:rPr>
      </w:pPr>
      <w:r w:rsidRPr="00395A51">
        <w:rPr>
          <w:rFonts w:ascii="Arial" w:hAnsi="Arial" w:cs="Arial"/>
          <w:b/>
          <w:bCs/>
        </w:rPr>
        <w:t xml:space="preserve">User Involvement: </w:t>
      </w:r>
      <w:r w:rsidRPr="00395A51">
        <w:rPr>
          <w:rFonts w:ascii="Arial" w:hAnsi="Arial" w:cs="Arial"/>
        </w:rPr>
        <w:t>Promote</w:t>
      </w:r>
      <w:r w:rsidR="002F199E" w:rsidRPr="00395A51">
        <w:rPr>
          <w:rFonts w:ascii="Arial" w:hAnsi="Arial" w:cs="Arial"/>
        </w:rPr>
        <w:t xml:space="preserve"> co-production with service user, families, and carers to ensure D</w:t>
      </w:r>
      <w:r w:rsidR="00397326" w:rsidRPr="00395A51">
        <w:rPr>
          <w:rFonts w:ascii="Arial" w:hAnsi="Arial" w:cs="Arial"/>
        </w:rPr>
        <w:t xml:space="preserve">SCR design reflects person-centred </w:t>
      </w:r>
      <w:r w:rsidR="00511702" w:rsidRPr="00395A51">
        <w:rPr>
          <w:rFonts w:ascii="Arial" w:hAnsi="Arial" w:cs="Arial"/>
        </w:rPr>
        <w:t>needs (CQC, 2022).</w:t>
      </w:r>
    </w:p>
    <w:p w14:paraId="78251D4D" w14:textId="4540EA59" w:rsidR="009E326A" w:rsidRPr="00395A51" w:rsidRDefault="005D0D4D" w:rsidP="00301197">
      <w:pPr>
        <w:pStyle w:val="ListParagraph"/>
        <w:numPr>
          <w:ilvl w:val="0"/>
          <w:numId w:val="3"/>
        </w:numPr>
        <w:tabs>
          <w:tab w:val="left" w:pos="7800"/>
        </w:tabs>
        <w:spacing w:line="360" w:lineRule="auto"/>
        <w:rPr>
          <w:rFonts w:ascii="Arial" w:hAnsi="Arial" w:cs="Arial"/>
          <w:b/>
          <w:bCs/>
          <w:i/>
          <w:iCs/>
        </w:rPr>
      </w:pPr>
      <w:r w:rsidRPr="00395A51">
        <w:rPr>
          <w:rFonts w:ascii="Arial" w:hAnsi="Arial" w:cs="Arial"/>
          <w:b/>
          <w:bCs/>
        </w:rPr>
        <w:t>Sustainable Investment:</w:t>
      </w:r>
      <w:r w:rsidR="00CC6AFF" w:rsidRPr="00395A51">
        <w:rPr>
          <w:rFonts w:ascii="Arial" w:hAnsi="Arial" w:cs="Arial"/>
          <w:b/>
          <w:bCs/>
        </w:rPr>
        <w:t xml:space="preserve"> </w:t>
      </w:r>
      <w:r w:rsidR="00CC6AFF" w:rsidRPr="00395A51">
        <w:rPr>
          <w:rFonts w:ascii="Arial" w:hAnsi="Arial" w:cs="Arial"/>
        </w:rPr>
        <w:t>Ensure long-term government funding for maintenance, upgrades, and cy</w:t>
      </w:r>
      <w:r w:rsidR="00480DEF" w:rsidRPr="00395A51">
        <w:rPr>
          <w:rFonts w:ascii="Arial" w:hAnsi="Arial" w:cs="Arial"/>
        </w:rPr>
        <w:t>bersecurity to protect both providers and service users (D</w:t>
      </w:r>
      <w:r w:rsidR="006D01B2" w:rsidRPr="00395A51">
        <w:rPr>
          <w:rFonts w:ascii="Arial" w:hAnsi="Arial" w:cs="Arial"/>
        </w:rPr>
        <w:t xml:space="preserve">epartment of </w:t>
      </w:r>
      <w:r w:rsidR="00480DEF" w:rsidRPr="00395A51">
        <w:rPr>
          <w:rFonts w:ascii="Arial" w:hAnsi="Arial" w:cs="Arial"/>
        </w:rPr>
        <w:t>H</w:t>
      </w:r>
      <w:r w:rsidR="006D01B2" w:rsidRPr="00395A51">
        <w:rPr>
          <w:rFonts w:ascii="Arial" w:hAnsi="Arial" w:cs="Arial"/>
        </w:rPr>
        <w:t>ealth</w:t>
      </w:r>
      <w:r w:rsidR="004E19FE" w:rsidRPr="00395A51">
        <w:rPr>
          <w:rFonts w:ascii="Arial" w:hAnsi="Arial" w:cs="Arial"/>
        </w:rPr>
        <w:t xml:space="preserve"> and </w:t>
      </w:r>
      <w:r w:rsidR="00480DEF" w:rsidRPr="00395A51">
        <w:rPr>
          <w:rFonts w:ascii="Arial" w:hAnsi="Arial" w:cs="Arial"/>
        </w:rPr>
        <w:t>S</w:t>
      </w:r>
      <w:r w:rsidR="004E19FE" w:rsidRPr="00395A51">
        <w:rPr>
          <w:rFonts w:ascii="Arial" w:hAnsi="Arial" w:cs="Arial"/>
        </w:rPr>
        <w:t>ocial Care</w:t>
      </w:r>
      <w:r w:rsidR="00012467" w:rsidRPr="00395A51">
        <w:rPr>
          <w:rFonts w:ascii="Arial" w:hAnsi="Arial" w:cs="Arial"/>
        </w:rPr>
        <w:t>,</w:t>
      </w:r>
      <w:r w:rsidR="004E19FE" w:rsidRPr="00395A51">
        <w:rPr>
          <w:rFonts w:ascii="Arial" w:hAnsi="Arial" w:cs="Arial"/>
        </w:rPr>
        <w:t xml:space="preserve"> </w:t>
      </w:r>
      <w:r w:rsidR="00012467" w:rsidRPr="00395A51">
        <w:rPr>
          <w:rFonts w:ascii="Arial" w:hAnsi="Arial" w:cs="Arial"/>
        </w:rPr>
        <w:t>2022).</w:t>
      </w:r>
    </w:p>
    <w:p w14:paraId="3B4499B5" w14:textId="3E2499D1" w:rsidR="00012467" w:rsidRPr="00395A51" w:rsidRDefault="00012467" w:rsidP="00301197">
      <w:pPr>
        <w:tabs>
          <w:tab w:val="left" w:pos="7800"/>
        </w:tabs>
        <w:spacing w:line="360" w:lineRule="auto"/>
        <w:rPr>
          <w:rFonts w:ascii="Arial" w:hAnsi="Arial" w:cs="Arial"/>
        </w:rPr>
      </w:pPr>
      <w:r w:rsidRPr="00395A51">
        <w:rPr>
          <w:rFonts w:ascii="Arial" w:hAnsi="Arial" w:cs="Arial"/>
        </w:rPr>
        <w:t>By embedding D</w:t>
      </w:r>
      <w:r w:rsidR="00CA2308" w:rsidRPr="00395A51">
        <w:rPr>
          <w:rFonts w:ascii="Arial" w:hAnsi="Arial" w:cs="Arial"/>
        </w:rPr>
        <w:t>SCRs within a framework of equity, sustainability and</w:t>
      </w:r>
      <w:r w:rsidR="00DB26E8" w:rsidRPr="00395A51">
        <w:rPr>
          <w:rFonts w:ascii="Arial" w:hAnsi="Arial" w:cs="Arial"/>
        </w:rPr>
        <w:t xml:space="preserve"> user engagement, the UK can ensure that digital innovation truly strengthens the quality, safety and fairness of health and social care.</w:t>
      </w:r>
    </w:p>
    <w:p w14:paraId="76A0F08B" w14:textId="77777777" w:rsidR="00DB5D0D" w:rsidRPr="00395A51" w:rsidRDefault="00DB5D0D" w:rsidP="00301197">
      <w:pPr>
        <w:tabs>
          <w:tab w:val="left" w:pos="7800"/>
        </w:tabs>
        <w:spacing w:line="360" w:lineRule="auto"/>
        <w:rPr>
          <w:rFonts w:ascii="Arial" w:hAnsi="Arial" w:cs="Arial"/>
          <w:b/>
          <w:bCs/>
          <w:i/>
          <w:iCs/>
        </w:rPr>
      </w:pPr>
    </w:p>
    <w:p w14:paraId="0178F893" w14:textId="77777777" w:rsidR="00DB5D0D" w:rsidRPr="00395A51" w:rsidRDefault="00DB5D0D" w:rsidP="00301197">
      <w:pPr>
        <w:tabs>
          <w:tab w:val="left" w:pos="7800"/>
        </w:tabs>
        <w:spacing w:line="360" w:lineRule="auto"/>
        <w:rPr>
          <w:rFonts w:ascii="Arial" w:hAnsi="Arial" w:cs="Arial"/>
          <w:b/>
          <w:bCs/>
          <w:i/>
          <w:iCs/>
        </w:rPr>
      </w:pPr>
    </w:p>
    <w:p w14:paraId="1CE752B4" w14:textId="77777777" w:rsidR="000D11C7" w:rsidRDefault="000D11C7" w:rsidP="00301197">
      <w:pPr>
        <w:tabs>
          <w:tab w:val="left" w:pos="7800"/>
        </w:tabs>
        <w:spacing w:line="360" w:lineRule="auto"/>
        <w:rPr>
          <w:rFonts w:ascii="Arial" w:hAnsi="Arial" w:cs="Arial"/>
        </w:rPr>
      </w:pPr>
    </w:p>
    <w:p w14:paraId="05AD38C7" w14:textId="77777777" w:rsidR="000D11C7" w:rsidRDefault="000D11C7" w:rsidP="00301197">
      <w:pPr>
        <w:tabs>
          <w:tab w:val="left" w:pos="7800"/>
        </w:tabs>
        <w:spacing w:line="360" w:lineRule="auto"/>
        <w:rPr>
          <w:rFonts w:ascii="Arial" w:hAnsi="Arial" w:cs="Arial"/>
        </w:rPr>
      </w:pPr>
    </w:p>
    <w:p w14:paraId="695498FE" w14:textId="77777777" w:rsidR="000D11C7" w:rsidRDefault="000D11C7" w:rsidP="00301197">
      <w:pPr>
        <w:tabs>
          <w:tab w:val="left" w:pos="7800"/>
        </w:tabs>
        <w:spacing w:line="360" w:lineRule="auto"/>
        <w:rPr>
          <w:rFonts w:ascii="Arial" w:hAnsi="Arial" w:cs="Arial"/>
        </w:rPr>
      </w:pPr>
    </w:p>
    <w:p w14:paraId="208703CE" w14:textId="77777777" w:rsidR="000D11C7" w:rsidRDefault="000D11C7" w:rsidP="00301197">
      <w:pPr>
        <w:tabs>
          <w:tab w:val="left" w:pos="7800"/>
        </w:tabs>
        <w:spacing w:line="360" w:lineRule="auto"/>
        <w:rPr>
          <w:rFonts w:ascii="Arial" w:hAnsi="Arial" w:cs="Arial"/>
        </w:rPr>
      </w:pPr>
    </w:p>
    <w:p w14:paraId="68A59324" w14:textId="77777777" w:rsidR="000D11C7" w:rsidRDefault="000D11C7" w:rsidP="00301197">
      <w:pPr>
        <w:tabs>
          <w:tab w:val="left" w:pos="7800"/>
        </w:tabs>
        <w:spacing w:line="360" w:lineRule="auto"/>
        <w:rPr>
          <w:rFonts w:ascii="Arial" w:hAnsi="Arial" w:cs="Arial"/>
        </w:rPr>
      </w:pPr>
    </w:p>
    <w:p w14:paraId="3FD8BD00" w14:textId="77777777" w:rsidR="000D11C7" w:rsidRDefault="000D11C7" w:rsidP="00301197">
      <w:pPr>
        <w:tabs>
          <w:tab w:val="left" w:pos="7800"/>
        </w:tabs>
        <w:spacing w:line="360" w:lineRule="auto"/>
        <w:rPr>
          <w:rFonts w:ascii="Arial" w:hAnsi="Arial" w:cs="Arial"/>
        </w:rPr>
      </w:pPr>
    </w:p>
    <w:p w14:paraId="0066F0E6" w14:textId="77777777" w:rsidR="000D11C7" w:rsidRDefault="000D11C7" w:rsidP="00301197">
      <w:pPr>
        <w:tabs>
          <w:tab w:val="left" w:pos="7800"/>
        </w:tabs>
        <w:spacing w:line="360" w:lineRule="auto"/>
        <w:rPr>
          <w:rFonts w:ascii="Arial" w:hAnsi="Arial" w:cs="Arial"/>
        </w:rPr>
      </w:pPr>
    </w:p>
    <w:p w14:paraId="5D557F67" w14:textId="77777777" w:rsidR="000D11C7" w:rsidRDefault="000D11C7" w:rsidP="00301197">
      <w:pPr>
        <w:tabs>
          <w:tab w:val="left" w:pos="7800"/>
        </w:tabs>
        <w:spacing w:line="360" w:lineRule="auto"/>
        <w:rPr>
          <w:rFonts w:ascii="Arial" w:hAnsi="Arial" w:cs="Arial"/>
        </w:rPr>
      </w:pPr>
    </w:p>
    <w:p w14:paraId="5291AD8B" w14:textId="77777777" w:rsidR="000D11C7" w:rsidRDefault="000D11C7" w:rsidP="00301197">
      <w:pPr>
        <w:tabs>
          <w:tab w:val="left" w:pos="7800"/>
        </w:tabs>
        <w:spacing w:line="360" w:lineRule="auto"/>
        <w:rPr>
          <w:rFonts w:ascii="Arial" w:hAnsi="Arial" w:cs="Arial"/>
        </w:rPr>
      </w:pPr>
    </w:p>
    <w:p w14:paraId="6DE71603" w14:textId="77777777" w:rsidR="000D11C7" w:rsidRDefault="000D11C7" w:rsidP="00301197">
      <w:pPr>
        <w:tabs>
          <w:tab w:val="left" w:pos="7800"/>
        </w:tabs>
        <w:spacing w:line="360" w:lineRule="auto"/>
        <w:rPr>
          <w:rFonts w:ascii="Arial" w:hAnsi="Arial" w:cs="Arial"/>
        </w:rPr>
      </w:pPr>
    </w:p>
    <w:p w14:paraId="3909920D" w14:textId="77777777" w:rsidR="000D11C7" w:rsidRDefault="000D11C7" w:rsidP="00301197">
      <w:pPr>
        <w:tabs>
          <w:tab w:val="left" w:pos="7800"/>
        </w:tabs>
        <w:spacing w:line="360" w:lineRule="auto"/>
        <w:rPr>
          <w:rFonts w:ascii="Arial" w:hAnsi="Arial" w:cs="Arial"/>
        </w:rPr>
      </w:pPr>
    </w:p>
    <w:p w14:paraId="69827F32" w14:textId="77777777" w:rsidR="000D11C7" w:rsidRDefault="000D11C7" w:rsidP="00301197">
      <w:pPr>
        <w:tabs>
          <w:tab w:val="left" w:pos="7800"/>
        </w:tabs>
        <w:spacing w:line="360" w:lineRule="auto"/>
        <w:rPr>
          <w:rFonts w:ascii="Arial" w:hAnsi="Arial" w:cs="Arial"/>
        </w:rPr>
      </w:pPr>
    </w:p>
    <w:p w14:paraId="6C8D83EA" w14:textId="77777777" w:rsidR="000D11C7" w:rsidRDefault="000D11C7" w:rsidP="00301197">
      <w:pPr>
        <w:tabs>
          <w:tab w:val="left" w:pos="7800"/>
        </w:tabs>
        <w:spacing w:line="360" w:lineRule="auto"/>
        <w:rPr>
          <w:rFonts w:ascii="Arial" w:hAnsi="Arial" w:cs="Arial"/>
        </w:rPr>
      </w:pPr>
    </w:p>
    <w:p w14:paraId="0B8003DC" w14:textId="77777777" w:rsidR="000D11C7" w:rsidRDefault="000D11C7" w:rsidP="00301197">
      <w:pPr>
        <w:tabs>
          <w:tab w:val="left" w:pos="7800"/>
        </w:tabs>
        <w:spacing w:line="360" w:lineRule="auto"/>
        <w:rPr>
          <w:rFonts w:ascii="Arial" w:hAnsi="Arial" w:cs="Arial"/>
        </w:rPr>
      </w:pPr>
    </w:p>
    <w:p w14:paraId="08C03560" w14:textId="77777777" w:rsidR="000D11C7" w:rsidRDefault="000D11C7" w:rsidP="00301197">
      <w:pPr>
        <w:tabs>
          <w:tab w:val="left" w:pos="7800"/>
        </w:tabs>
        <w:spacing w:line="360" w:lineRule="auto"/>
        <w:rPr>
          <w:rFonts w:ascii="Arial" w:hAnsi="Arial" w:cs="Arial"/>
        </w:rPr>
      </w:pPr>
    </w:p>
    <w:p w14:paraId="4D452694" w14:textId="77777777" w:rsidR="000D11C7" w:rsidRDefault="000D11C7" w:rsidP="00301197">
      <w:pPr>
        <w:tabs>
          <w:tab w:val="left" w:pos="7800"/>
        </w:tabs>
        <w:spacing w:line="360" w:lineRule="auto"/>
        <w:rPr>
          <w:rFonts w:ascii="Arial" w:hAnsi="Arial" w:cs="Arial"/>
        </w:rPr>
      </w:pPr>
    </w:p>
    <w:p w14:paraId="3CC786E7" w14:textId="77777777" w:rsidR="000D11C7" w:rsidRDefault="000D11C7" w:rsidP="00301197">
      <w:pPr>
        <w:tabs>
          <w:tab w:val="left" w:pos="7800"/>
        </w:tabs>
        <w:spacing w:line="360" w:lineRule="auto"/>
        <w:rPr>
          <w:rFonts w:ascii="Arial" w:hAnsi="Arial" w:cs="Arial"/>
        </w:rPr>
      </w:pPr>
    </w:p>
    <w:p w14:paraId="07521908" w14:textId="77777777" w:rsidR="000D11C7" w:rsidRDefault="000D11C7" w:rsidP="00301197">
      <w:pPr>
        <w:tabs>
          <w:tab w:val="left" w:pos="7800"/>
        </w:tabs>
        <w:spacing w:line="360" w:lineRule="auto"/>
        <w:rPr>
          <w:rFonts w:ascii="Arial" w:hAnsi="Arial" w:cs="Arial"/>
        </w:rPr>
      </w:pPr>
    </w:p>
    <w:p w14:paraId="036D224F" w14:textId="77777777" w:rsidR="000D11C7" w:rsidRDefault="000D11C7" w:rsidP="00301197">
      <w:pPr>
        <w:tabs>
          <w:tab w:val="left" w:pos="7800"/>
        </w:tabs>
        <w:spacing w:line="360" w:lineRule="auto"/>
        <w:rPr>
          <w:rFonts w:ascii="Arial" w:hAnsi="Arial" w:cs="Arial"/>
        </w:rPr>
      </w:pPr>
    </w:p>
    <w:p w14:paraId="3A824A28" w14:textId="77777777" w:rsidR="000D11C7" w:rsidRDefault="000D11C7" w:rsidP="00301197">
      <w:pPr>
        <w:tabs>
          <w:tab w:val="left" w:pos="7800"/>
        </w:tabs>
        <w:spacing w:line="360" w:lineRule="auto"/>
        <w:rPr>
          <w:rFonts w:ascii="Arial" w:hAnsi="Arial" w:cs="Arial"/>
        </w:rPr>
      </w:pPr>
    </w:p>
    <w:p w14:paraId="11178109" w14:textId="77777777" w:rsidR="000D11C7" w:rsidRDefault="000D11C7" w:rsidP="00301197">
      <w:pPr>
        <w:tabs>
          <w:tab w:val="left" w:pos="7800"/>
        </w:tabs>
        <w:spacing w:line="360" w:lineRule="auto"/>
        <w:rPr>
          <w:rFonts w:ascii="Arial" w:hAnsi="Arial" w:cs="Arial"/>
        </w:rPr>
      </w:pPr>
    </w:p>
    <w:p w14:paraId="0B4F83F5" w14:textId="77777777" w:rsidR="000D11C7" w:rsidRDefault="000D11C7" w:rsidP="00301197">
      <w:pPr>
        <w:tabs>
          <w:tab w:val="left" w:pos="7800"/>
        </w:tabs>
        <w:spacing w:line="360" w:lineRule="auto"/>
        <w:rPr>
          <w:rFonts w:ascii="Arial" w:hAnsi="Arial" w:cs="Arial"/>
        </w:rPr>
      </w:pPr>
    </w:p>
    <w:p w14:paraId="23A8E0B8" w14:textId="77777777" w:rsidR="000D11C7" w:rsidRDefault="000D11C7" w:rsidP="00301197">
      <w:pPr>
        <w:tabs>
          <w:tab w:val="left" w:pos="7800"/>
        </w:tabs>
        <w:spacing w:line="360" w:lineRule="auto"/>
        <w:rPr>
          <w:rFonts w:ascii="Arial" w:hAnsi="Arial" w:cs="Arial"/>
        </w:rPr>
      </w:pPr>
    </w:p>
    <w:p w14:paraId="449435BB" w14:textId="77777777" w:rsidR="000D11C7" w:rsidRDefault="000D11C7" w:rsidP="00301197">
      <w:pPr>
        <w:tabs>
          <w:tab w:val="left" w:pos="7800"/>
        </w:tabs>
        <w:spacing w:line="360" w:lineRule="auto"/>
        <w:rPr>
          <w:rFonts w:ascii="Arial" w:hAnsi="Arial" w:cs="Arial"/>
        </w:rPr>
      </w:pPr>
    </w:p>
    <w:p w14:paraId="58B8DC4F" w14:textId="77777777" w:rsidR="000D11C7" w:rsidRDefault="000D11C7" w:rsidP="00301197">
      <w:pPr>
        <w:tabs>
          <w:tab w:val="left" w:pos="7800"/>
        </w:tabs>
        <w:spacing w:line="360" w:lineRule="auto"/>
        <w:rPr>
          <w:rFonts w:ascii="Arial" w:hAnsi="Arial" w:cs="Arial"/>
        </w:rPr>
      </w:pPr>
    </w:p>
    <w:p w14:paraId="644BB17E" w14:textId="77777777" w:rsidR="000D11C7" w:rsidRDefault="000D11C7" w:rsidP="00301197">
      <w:pPr>
        <w:tabs>
          <w:tab w:val="left" w:pos="7800"/>
        </w:tabs>
        <w:spacing w:line="360" w:lineRule="auto"/>
        <w:rPr>
          <w:rFonts w:ascii="Arial" w:hAnsi="Arial" w:cs="Arial"/>
        </w:rPr>
      </w:pPr>
    </w:p>
    <w:p w14:paraId="5FA4515F" w14:textId="77777777" w:rsidR="000D11C7" w:rsidRDefault="000D11C7" w:rsidP="00301197">
      <w:pPr>
        <w:tabs>
          <w:tab w:val="left" w:pos="7800"/>
        </w:tabs>
        <w:spacing w:line="360" w:lineRule="auto"/>
        <w:rPr>
          <w:rFonts w:ascii="Arial" w:hAnsi="Arial" w:cs="Arial"/>
        </w:rPr>
      </w:pPr>
    </w:p>
    <w:p w14:paraId="50A4F2A0" w14:textId="77777777" w:rsidR="000D11C7" w:rsidRDefault="000D11C7" w:rsidP="00301197">
      <w:pPr>
        <w:tabs>
          <w:tab w:val="left" w:pos="7800"/>
        </w:tabs>
        <w:spacing w:line="360" w:lineRule="auto"/>
        <w:rPr>
          <w:rFonts w:ascii="Arial" w:hAnsi="Arial" w:cs="Arial"/>
        </w:rPr>
      </w:pPr>
    </w:p>
    <w:p w14:paraId="6B0F6B69" w14:textId="77777777" w:rsidR="00881374" w:rsidRDefault="00881374" w:rsidP="00301197">
      <w:pPr>
        <w:tabs>
          <w:tab w:val="left" w:pos="7800"/>
        </w:tabs>
        <w:spacing w:line="360" w:lineRule="auto"/>
        <w:rPr>
          <w:rFonts w:ascii="Arial" w:hAnsi="Arial" w:cs="Arial"/>
          <w:b/>
          <w:bCs/>
          <w:sz w:val="28"/>
          <w:szCs w:val="28"/>
          <w:u w:val="single"/>
        </w:rPr>
      </w:pPr>
    </w:p>
    <w:p w14:paraId="7C6395FD" w14:textId="77777777" w:rsidR="0059422D" w:rsidRDefault="0059422D" w:rsidP="00301197">
      <w:pPr>
        <w:tabs>
          <w:tab w:val="left" w:pos="7800"/>
        </w:tabs>
        <w:spacing w:line="360" w:lineRule="auto"/>
        <w:rPr>
          <w:rFonts w:ascii="Arial" w:hAnsi="Arial" w:cs="Arial"/>
          <w:b/>
          <w:bCs/>
          <w:sz w:val="28"/>
          <w:szCs w:val="28"/>
          <w:u w:val="single"/>
        </w:rPr>
      </w:pPr>
    </w:p>
    <w:p w14:paraId="1CCB7B4D" w14:textId="62C360C0" w:rsidR="00DB5D0D" w:rsidRPr="0059422D" w:rsidRDefault="00F67D74" w:rsidP="00301197">
      <w:pPr>
        <w:tabs>
          <w:tab w:val="left" w:pos="7800"/>
        </w:tabs>
        <w:spacing w:line="360" w:lineRule="auto"/>
        <w:rPr>
          <w:rFonts w:ascii="Arial" w:hAnsi="Arial" w:cs="Arial"/>
          <w:b/>
          <w:bCs/>
          <w:sz w:val="24"/>
          <w:szCs w:val="24"/>
          <w:u w:val="single"/>
        </w:rPr>
      </w:pPr>
      <w:r w:rsidRPr="0059422D">
        <w:rPr>
          <w:rFonts w:ascii="Arial" w:hAnsi="Arial" w:cs="Arial"/>
          <w:b/>
          <w:bCs/>
          <w:sz w:val="24"/>
          <w:szCs w:val="24"/>
          <w:u w:val="single"/>
        </w:rPr>
        <w:lastRenderedPageBreak/>
        <w:t>References</w:t>
      </w:r>
      <w:r w:rsidR="001C713C" w:rsidRPr="0059422D">
        <w:rPr>
          <w:rFonts w:ascii="Arial" w:hAnsi="Arial" w:cs="Arial"/>
          <w:b/>
          <w:bCs/>
          <w:sz w:val="24"/>
          <w:szCs w:val="24"/>
          <w:u w:val="single"/>
        </w:rPr>
        <w:t>:</w:t>
      </w:r>
    </w:p>
    <w:p w14:paraId="107D8FA8" w14:textId="2A15B21B" w:rsidR="001C713C" w:rsidRPr="00395A51" w:rsidRDefault="00A24097" w:rsidP="00301197">
      <w:pPr>
        <w:pStyle w:val="ListParagraph"/>
        <w:numPr>
          <w:ilvl w:val="0"/>
          <w:numId w:val="4"/>
        </w:numPr>
        <w:tabs>
          <w:tab w:val="left" w:pos="7800"/>
        </w:tabs>
        <w:spacing w:line="360" w:lineRule="auto"/>
        <w:rPr>
          <w:rFonts w:ascii="Arial" w:hAnsi="Arial" w:cs="Arial"/>
        </w:rPr>
      </w:pPr>
      <w:r w:rsidRPr="00395A51">
        <w:rPr>
          <w:rFonts w:ascii="Arial" w:hAnsi="Arial" w:cs="Arial"/>
        </w:rPr>
        <w:t>A</w:t>
      </w:r>
      <w:r w:rsidR="00F53712" w:rsidRPr="00395A51">
        <w:rPr>
          <w:rFonts w:ascii="Arial" w:hAnsi="Arial" w:cs="Arial"/>
        </w:rPr>
        <w:t xml:space="preserve">ssociation of Directors of Adult </w:t>
      </w:r>
      <w:r w:rsidR="007A4EFD" w:rsidRPr="00395A51">
        <w:rPr>
          <w:rFonts w:ascii="Arial" w:hAnsi="Arial" w:cs="Arial"/>
        </w:rPr>
        <w:t xml:space="preserve">Social Services </w:t>
      </w:r>
      <w:r w:rsidR="00C946AC" w:rsidRPr="00395A51">
        <w:rPr>
          <w:rFonts w:ascii="Arial" w:hAnsi="Arial" w:cs="Arial"/>
        </w:rPr>
        <w:t xml:space="preserve">(ADASS) (2022) </w:t>
      </w:r>
      <w:r w:rsidR="00C946AC" w:rsidRPr="00395A51">
        <w:rPr>
          <w:rFonts w:ascii="Arial" w:hAnsi="Arial" w:cs="Arial"/>
          <w:i/>
          <w:iCs/>
        </w:rPr>
        <w:t xml:space="preserve">Digital and </w:t>
      </w:r>
      <w:r w:rsidR="00ED6E72" w:rsidRPr="00395A51">
        <w:rPr>
          <w:rFonts w:ascii="Arial" w:hAnsi="Arial" w:cs="Arial"/>
        </w:rPr>
        <w:t xml:space="preserve">data in adult social care. London: </w:t>
      </w:r>
      <w:r w:rsidR="003E0E5E" w:rsidRPr="00395A51">
        <w:rPr>
          <w:rFonts w:ascii="Arial" w:hAnsi="Arial" w:cs="Arial"/>
        </w:rPr>
        <w:t xml:space="preserve">ADASS. </w:t>
      </w:r>
    </w:p>
    <w:p w14:paraId="51509179" w14:textId="77777777" w:rsidR="00D56086" w:rsidRPr="00395A51" w:rsidRDefault="00D56086" w:rsidP="00301197">
      <w:pPr>
        <w:pStyle w:val="ListParagraph"/>
        <w:tabs>
          <w:tab w:val="left" w:pos="7800"/>
        </w:tabs>
        <w:spacing w:line="360" w:lineRule="auto"/>
        <w:rPr>
          <w:rFonts w:ascii="Arial" w:hAnsi="Arial" w:cs="Arial"/>
        </w:rPr>
      </w:pPr>
    </w:p>
    <w:p w14:paraId="3CCE0A54" w14:textId="7E65103C" w:rsidR="002821CB" w:rsidRPr="00395A51" w:rsidRDefault="002821CB" w:rsidP="00301197">
      <w:pPr>
        <w:pStyle w:val="ListParagraph"/>
        <w:numPr>
          <w:ilvl w:val="0"/>
          <w:numId w:val="4"/>
        </w:numPr>
        <w:tabs>
          <w:tab w:val="left" w:pos="7800"/>
        </w:tabs>
        <w:spacing w:line="360" w:lineRule="auto"/>
        <w:rPr>
          <w:rFonts w:ascii="Arial" w:hAnsi="Arial" w:cs="Arial"/>
        </w:rPr>
      </w:pPr>
      <w:r w:rsidRPr="00395A51">
        <w:rPr>
          <w:rFonts w:ascii="Arial" w:hAnsi="Arial" w:cs="Arial"/>
        </w:rPr>
        <w:t>Association of Direction of Adult S</w:t>
      </w:r>
      <w:r w:rsidR="00C815EC" w:rsidRPr="00395A51">
        <w:rPr>
          <w:rFonts w:ascii="Arial" w:hAnsi="Arial" w:cs="Arial"/>
        </w:rPr>
        <w:t>ocial Services (A</w:t>
      </w:r>
      <w:r w:rsidR="003B21D1" w:rsidRPr="00395A51">
        <w:rPr>
          <w:rFonts w:ascii="Arial" w:hAnsi="Arial" w:cs="Arial"/>
        </w:rPr>
        <w:t xml:space="preserve">DASS) (2023) </w:t>
      </w:r>
      <w:r w:rsidR="003B21D1" w:rsidRPr="00395A51">
        <w:rPr>
          <w:rFonts w:ascii="Arial" w:hAnsi="Arial" w:cs="Arial"/>
          <w:i/>
          <w:iCs/>
        </w:rPr>
        <w:t>Spring</w:t>
      </w:r>
      <w:r w:rsidR="003B21D1" w:rsidRPr="00395A51">
        <w:rPr>
          <w:rFonts w:ascii="Arial" w:hAnsi="Arial" w:cs="Arial"/>
        </w:rPr>
        <w:t xml:space="preserve"> </w:t>
      </w:r>
      <w:r w:rsidR="003B21D1" w:rsidRPr="00395A51">
        <w:rPr>
          <w:rFonts w:ascii="Arial" w:hAnsi="Arial" w:cs="Arial"/>
          <w:i/>
          <w:iCs/>
        </w:rPr>
        <w:t>survey 2023 report</w:t>
      </w:r>
      <w:r w:rsidR="003B21D1" w:rsidRPr="00395A51">
        <w:rPr>
          <w:rFonts w:ascii="Arial" w:hAnsi="Arial" w:cs="Arial"/>
        </w:rPr>
        <w:t>.</w:t>
      </w:r>
      <w:r w:rsidR="00EA0109" w:rsidRPr="00395A51">
        <w:rPr>
          <w:rFonts w:ascii="Arial" w:hAnsi="Arial" w:cs="Arial"/>
        </w:rPr>
        <w:t xml:space="preserve"> London:</w:t>
      </w:r>
      <w:r w:rsidR="00CE0AE1" w:rsidRPr="00395A51">
        <w:rPr>
          <w:rFonts w:ascii="Arial" w:hAnsi="Arial" w:cs="Arial"/>
        </w:rPr>
        <w:t xml:space="preserve"> ADASS.</w:t>
      </w:r>
    </w:p>
    <w:p w14:paraId="7A46B7F5" w14:textId="77777777" w:rsidR="00D56086" w:rsidRPr="00395A51" w:rsidRDefault="00D56086" w:rsidP="00301197">
      <w:pPr>
        <w:pStyle w:val="ListParagraph"/>
        <w:spacing w:line="360" w:lineRule="auto"/>
        <w:rPr>
          <w:rFonts w:ascii="Arial" w:hAnsi="Arial" w:cs="Arial"/>
        </w:rPr>
      </w:pPr>
    </w:p>
    <w:p w14:paraId="7256CE94" w14:textId="15219CA8" w:rsidR="00A722DB" w:rsidRPr="00395A51" w:rsidRDefault="00A722DB" w:rsidP="00301197">
      <w:pPr>
        <w:pStyle w:val="ListParagraph"/>
        <w:numPr>
          <w:ilvl w:val="0"/>
          <w:numId w:val="4"/>
        </w:numPr>
        <w:spacing w:line="360" w:lineRule="auto"/>
        <w:rPr>
          <w:rFonts w:ascii="Arial" w:hAnsi="Arial" w:cs="Arial"/>
        </w:rPr>
      </w:pPr>
      <w:r w:rsidRPr="00395A51">
        <w:rPr>
          <w:rFonts w:ascii="Arial" w:hAnsi="Arial" w:cs="Arial"/>
        </w:rPr>
        <w:t>Care Quality</w:t>
      </w:r>
      <w:r w:rsidR="000B22E3" w:rsidRPr="00395A51">
        <w:rPr>
          <w:rFonts w:ascii="Arial" w:hAnsi="Arial" w:cs="Arial"/>
        </w:rPr>
        <w:t xml:space="preserve"> Commission (2022) The state of health care and adult </w:t>
      </w:r>
      <w:r w:rsidR="00F02B6E" w:rsidRPr="00395A51">
        <w:rPr>
          <w:rFonts w:ascii="Arial" w:hAnsi="Arial" w:cs="Arial"/>
        </w:rPr>
        <w:t xml:space="preserve">social care in England 2021/22. London: </w:t>
      </w:r>
      <w:r w:rsidR="0014676F" w:rsidRPr="00395A51">
        <w:rPr>
          <w:rFonts w:ascii="Arial" w:hAnsi="Arial" w:cs="Arial"/>
        </w:rPr>
        <w:t xml:space="preserve">CQC. Available at: </w:t>
      </w:r>
      <w:hyperlink r:id="rId7" w:history="1">
        <w:r w:rsidR="008064CD" w:rsidRPr="00395A51">
          <w:rPr>
            <w:rStyle w:val="Hyperlink"/>
            <w:rFonts w:ascii="Arial" w:hAnsi="Arial" w:cs="Arial"/>
          </w:rPr>
          <w:t>https://www.cqc.org.uk/publications/state-of-care</w:t>
        </w:r>
      </w:hyperlink>
      <w:r w:rsidR="008064CD" w:rsidRPr="00395A51">
        <w:rPr>
          <w:rFonts w:ascii="Arial" w:hAnsi="Arial" w:cs="Arial"/>
        </w:rPr>
        <w:t>. Accessed 17</w:t>
      </w:r>
      <w:r w:rsidR="008064CD" w:rsidRPr="00395A51">
        <w:rPr>
          <w:rFonts w:ascii="Arial" w:hAnsi="Arial" w:cs="Arial"/>
          <w:vertAlign w:val="superscript"/>
        </w:rPr>
        <w:t>th</w:t>
      </w:r>
      <w:r w:rsidR="008064CD" w:rsidRPr="00395A51">
        <w:rPr>
          <w:rFonts w:ascii="Arial" w:hAnsi="Arial" w:cs="Arial"/>
        </w:rPr>
        <w:t xml:space="preserve"> October 2025.</w:t>
      </w:r>
    </w:p>
    <w:p w14:paraId="13FA0962" w14:textId="77777777" w:rsidR="00D56086" w:rsidRPr="00395A51" w:rsidRDefault="00D56086" w:rsidP="00301197">
      <w:pPr>
        <w:pStyle w:val="ListParagraph"/>
        <w:tabs>
          <w:tab w:val="left" w:pos="7800"/>
        </w:tabs>
        <w:spacing w:line="360" w:lineRule="auto"/>
        <w:rPr>
          <w:rFonts w:ascii="Arial" w:hAnsi="Arial" w:cs="Arial"/>
        </w:rPr>
      </w:pPr>
    </w:p>
    <w:p w14:paraId="4198A124" w14:textId="1AADA6F1" w:rsidR="007A1DB0" w:rsidRPr="00395A51" w:rsidRDefault="007A1DB0" w:rsidP="00301197">
      <w:pPr>
        <w:pStyle w:val="ListParagraph"/>
        <w:numPr>
          <w:ilvl w:val="0"/>
          <w:numId w:val="4"/>
        </w:numPr>
        <w:tabs>
          <w:tab w:val="left" w:pos="7800"/>
        </w:tabs>
        <w:spacing w:line="360" w:lineRule="auto"/>
        <w:rPr>
          <w:rFonts w:ascii="Arial" w:hAnsi="Arial" w:cs="Arial"/>
        </w:rPr>
      </w:pPr>
      <w:r w:rsidRPr="00395A51">
        <w:rPr>
          <w:rFonts w:ascii="Arial" w:hAnsi="Arial" w:cs="Arial"/>
        </w:rPr>
        <w:t>Department of Health and Social Care (2022</w:t>
      </w:r>
      <w:r w:rsidR="00D22150" w:rsidRPr="00395A51">
        <w:rPr>
          <w:rFonts w:ascii="Arial" w:hAnsi="Arial" w:cs="Arial"/>
        </w:rPr>
        <w:t xml:space="preserve">) A plan </w:t>
      </w:r>
      <w:r w:rsidR="00DE483D" w:rsidRPr="00395A51">
        <w:rPr>
          <w:rFonts w:ascii="Arial" w:hAnsi="Arial" w:cs="Arial"/>
        </w:rPr>
        <w:t>for digital health</w:t>
      </w:r>
      <w:r w:rsidR="00415504" w:rsidRPr="00395A51">
        <w:rPr>
          <w:rFonts w:ascii="Arial" w:hAnsi="Arial" w:cs="Arial"/>
        </w:rPr>
        <w:t xml:space="preserve"> and social care. London: DHSC. Available</w:t>
      </w:r>
      <w:r w:rsidR="00EB0EE2" w:rsidRPr="00395A51">
        <w:rPr>
          <w:rFonts w:ascii="Arial" w:hAnsi="Arial" w:cs="Arial"/>
        </w:rPr>
        <w:t xml:space="preserve"> at: </w:t>
      </w:r>
      <w:hyperlink r:id="rId8" w:history="1">
        <w:r w:rsidR="00DF2C87" w:rsidRPr="00395A51">
          <w:rPr>
            <w:rStyle w:val="Hyperlink"/>
            <w:rFonts w:ascii="Arial" w:hAnsi="Arial" w:cs="Arial"/>
          </w:rPr>
          <w:t>https://www.gov.uk/government/publications/a-plan-for-digital-health-and-social-care</w:t>
        </w:r>
      </w:hyperlink>
      <w:r w:rsidR="00DF2C87" w:rsidRPr="00395A51">
        <w:rPr>
          <w:rFonts w:ascii="Arial" w:hAnsi="Arial" w:cs="Arial"/>
        </w:rPr>
        <w:t>. (Accessed: 8</w:t>
      </w:r>
      <w:r w:rsidR="00DF2C87" w:rsidRPr="00395A51">
        <w:rPr>
          <w:rFonts w:ascii="Arial" w:hAnsi="Arial" w:cs="Arial"/>
          <w:vertAlign w:val="superscript"/>
        </w:rPr>
        <w:t>th</w:t>
      </w:r>
      <w:r w:rsidR="00DF2C87" w:rsidRPr="00395A51">
        <w:rPr>
          <w:rFonts w:ascii="Arial" w:hAnsi="Arial" w:cs="Arial"/>
        </w:rPr>
        <w:t xml:space="preserve"> October</w:t>
      </w:r>
      <w:r w:rsidR="00E11E83" w:rsidRPr="00395A51">
        <w:rPr>
          <w:rFonts w:ascii="Arial" w:hAnsi="Arial" w:cs="Arial"/>
        </w:rPr>
        <w:t xml:space="preserve"> 2025).</w:t>
      </w:r>
    </w:p>
    <w:p w14:paraId="04C54A75" w14:textId="77777777" w:rsidR="00D56086" w:rsidRPr="00395A51" w:rsidRDefault="00D56086" w:rsidP="00301197">
      <w:pPr>
        <w:pStyle w:val="ListParagraph"/>
        <w:tabs>
          <w:tab w:val="left" w:pos="7800"/>
        </w:tabs>
        <w:spacing w:line="360" w:lineRule="auto"/>
        <w:rPr>
          <w:rFonts w:ascii="Arial" w:hAnsi="Arial" w:cs="Arial"/>
        </w:rPr>
      </w:pPr>
    </w:p>
    <w:p w14:paraId="3B13FCF3" w14:textId="40088D30" w:rsidR="00E11E83" w:rsidRPr="00395A51" w:rsidRDefault="00E11E83" w:rsidP="00301197">
      <w:pPr>
        <w:pStyle w:val="ListParagraph"/>
        <w:numPr>
          <w:ilvl w:val="0"/>
          <w:numId w:val="4"/>
        </w:numPr>
        <w:tabs>
          <w:tab w:val="left" w:pos="7800"/>
        </w:tabs>
        <w:spacing w:line="360" w:lineRule="auto"/>
        <w:rPr>
          <w:rFonts w:ascii="Arial" w:hAnsi="Arial" w:cs="Arial"/>
        </w:rPr>
      </w:pPr>
      <w:r w:rsidRPr="00395A51">
        <w:rPr>
          <w:rFonts w:ascii="Arial" w:hAnsi="Arial" w:cs="Arial"/>
        </w:rPr>
        <w:t>Greater Manchester Health</w:t>
      </w:r>
      <w:r w:rsidR="00121982" w:rsidRPr="00395A51">
        <w:rPr>
          <w:rFonts w:ascii="Arial" w:hAnsi="Arial" w:cs="Arial"/>
        </w:rPr>
        <w:t xml:space="preserve"> and Social Care Partnership (2022) </w:t>
      </w:r>
      <w:r w:rsidR="00121982" w:rsidRPr="00395A51">
        <w:rPr>
          <w:rFonts w:ascii="Arial" w:hAnsi="Arial" w:cs="Arial"/>
          <w:i/>
          <w:iCs/>
        </w:rPr>
        <w:t xml:space="preserve">Digital transformation in social </w:t>
      </w:r>
      <w:r w:rsidR="00B32A81" w:rsidRPr="00395A51">
        <w:rPr>
          <w:rFonts w:ascii="Arial" w:hAnsi="Arial" w:cs="Arial"/>
          <w:i/>
          <w:iCs/>
        </w:rPr>
        <w:t>care.</w:t>
      </w:r>
      <w:r w:rsidR="000D38D1" w:rsidRPr="00395A51">
        <w:rPr>
          <w:rFonts w:ascii="Arial" w:hAnsi="Arial" w:cs="Arial"/>
        </w:rPr>
        <w:t xml:space="preserve"> Manchester: GMH</w:t>
      </w:r>
      <w:r w:rsidR="00C42090" w:rsidRPr="00395A51">
        <w:rPr>
          <w:rFonts w:ascii="Arial" w:hAnsi="Arial" w:cs="Arial"/>
        </w:rPr>
        <w:t xml:space="preserve">SCP. Available at: </w:t>
      </w:r>
      <w:hyperlink r:id="rId9" w:history="1">
        <w:r w:rsidR="009410E3" w:rsidRPr="00395A51">
          <w:rPr>
            <w:rStyle w:val="Hyperlink"/>
            <w:rFonts w:ascii="Arial" w:hAnsi="Arial" w:cs="Arial"/>
          </w:rPr>
          <w:t>https://greatermanchester-ca.gov.uk</w:t>
        </w:r>
      </w:hyperlink>
      <w:r w:rsidR="009410E3" w:rsidRPr="00395A51">
        <w:rPr>
          <w:rFonts w:ascii="Arial" w:hAnsi="Arial" w:cs="Arial"/>
        </w:rPr>
        <w:t>. (Accessed 8</w:t>
      </w:r>
      <w:r w:rsidR="009410E3" w:rsidRPr="00395A51">
        <w:rPr>
          <w:rFonts w:ascii="Arial" w:hAnsi="Arial" w:cs="Arial"/>
          <w:vertAlign w:val="superscript"/>
        </w:rPr>
        <w:t>th</w:t>
      </w:r>
      <w:r w:rsidR="009410E3" w:rsidRPr="00395A51">
        <w:rPr>
          <w:rFonts w:ascii="Arial" w:hAnsi="Arial" w:cs="Arial"/>
        </w:rPr>
        <w:t xml:space="preserve"> October 2025).</w:t>
      </w:r>
    </w:p>
    <w:p w14:paraId="49EF9B7A" w14:textId="77777777" w:rsidR="00D56086" w:rsidRPr="00395A51" w:rsidRDefault="00D56086" w:rsidP="00301197">
      <w:pPr>
        <w:pStyle w:val="ListParagraph"/>
        <w:spacing w:line="360" w:lineRule="auto"/>
        <w:rPr>
          <w:rFonts w:ascii="Arial" w:hAnsi="Arial" w:cs="Arial"/>
        </w:rPr>
      </w:pPr>
    </w:p>
    <w:p w14:paraId="304575F4" w14:textId="0C93E456" w:rsidR="00AA6F4C" w:rsidRDefault="0049743A" w:rsidP="008A511B">
      <w:pPr>
        <w:pStyle w:val="ListParagraph"/>
        <w:numPr>
          <w:ilvl w:val="0"/>
          <w:numId w:val="4"/>
        </w:numPr>
        <w:tabs>
          <w:tab w:val="left" w:pos="7800"/>
        </w:tabs>
        <w:spacing w:line="360" w:lineRule="auto"/>
        <w:rPr>
          <w:rFonts w:ascii="Arial" w:hAnsi="Arial" w:cs="Arial"/>
        </w:rPr>
      </w:pPr>
      <w:r w:rsidRPr="00395A51">
        <w:rPr>
          <w:rFonts w:ascii="Arial" w:hAnsi="Arial" w:cs="Arial"/>
        </w:rPr>
        <w:t>Health Education England (2021)</w:t>
      </w:r>
      <w:r w:rsidR="00CE1ABE" w:rsidRPr="00395A51">
        <w:rPr>
          <w:rFonts w:ascii="Arial" w:hAnsi="Arial" w:cs="Arial"/>
        </w:rPr>
        <w:t xml:space="preserve"> The digital literacy framework</w:t>
      </w:r>
      <w:r w:rsidR="00794481" w:rsidRPr="00395A51">
        <w:rPr>
          <w:rFonts w:ascii="Arial" w:hAnsi="Arial" w:cs="Arial"/>
        </w:rPr>
        <w:t>. London: HEE. Available at:</w:t>
      </w:r>
      <w:r w:rsidR="003F3317" w:rsidRPr="00395A51">
        <w:rPr>
          <w:rFonts w:ascii="Arial" w:hAnsi="Arial" w:cs="Arial"/>
        </w:rPr>
        <w:t xml:space="preserve"> https</w:t>
      </w:r>
      <w:r w:rsidR="00D5384F" w:rsidRPr="00395A51">
        <w:rPr>
          <w:rFonts w:ascii="Arial" w:hAnsi="Arial" w:cs="Arial"/>
        </w:rPr>
        <w:t>://</w:t>
      </w:r>
      <w:r w:rsidR="003F3317" w:rsidRPr="00395A51">
        <w:rPr>
          <w:rFonts w:ascii="Arial" w:hAnsi="Arial" w:cs="Arial"/>
        </w:rPr>
        <w:t>www.hee.nhs.uk. (</w:t>
      </w:r>
      <w:r w:rsidR="00D5384F" w:rsidRPr="00395A51">
        <w:rPr>
          <w:rFonts w:ascii="Arial" w:hAnsi="Arial" w:cs="Arial"/>
        </w:rPr>
        <w:t xml:space="preserve">Accessed </w:t>
      </w:r>
      <w:r w:rsidR="00AA6F4C" w:rsidRPr="00395A51">
        <w:rPr>
          <w:rFonts w:ascii="Arial" w:hAnsi="Arial" w:cs="Arial"/>
        </w:rPr>
        <w:t>1</w:t>
      </w:r>
      <w:r w:rsidR="00AA6F4C" w:rsidRPr="00395A51">
        <w:rPr>
          <w:rFonts w:ascii="Arial" w:hAnsi="Arial" w:cs="Arial"/>
          <w:vertAlign w:val="superscript"/>
        </w:rPr>
        <w:t>st</w:t>
      </w:r>
      <w:r w:rsidR="00AA6F4C" w:rsidRPr="00395A51">
        <w:rPr>
          <w:rFonts w:ascii="Arial" w:hAnsi="Arial" w:cs="Arial"/>
        </w:rPr>
        <w:t xml:space="preserve"> October 2025.</w:t>
      </w:r>
    </w:p>
    <w:p w14:paraId="282808FB" w14:textId="77777777" w:rsidR="008A511B" w:rsidRPr="008A511B" w:rsidRDefault="008A511B" w:rsidP="008A511B">
      <w:pPr>
        <w:pStyle w:val="ListParagraph"/>
        <w:rPr>
          <w:rFonts w:ascii="Arial" w:hAnsi="Arial" w:cs="Arial"/>
        </w:rPr>
      </w:pPr>
    </w:p>
    <w:p w14:paraId="698ED902" w14:textId="77777777" w:rsidR="008A511B" w:rsidRPr="008A511B" w:rsidRDefault="008A511B" w:rsidP="008A511B">
      <w:pPr>
        <w:pStyle w:val="ListParagraph"/>
        <w:tabs>
          <w:tab w:val="left" w:pos="7800"/>
        </w:tabs>
        <w:spacing w:line="360" w:lineRule="auto"/>
        <w:rPr>
          <w:rFonts w:ascii="Arial" w:hAnsi="Arial" w:cs="Arial"/>
        </w:rPr>
      </w:pPr>
    </w:p>
    <w:p w14:paraId="356C627B" w14:textId="6D67335B" w:rsidR="009410E3" w:rsidRPr="00395A51" w:rsidRDefault="008030FF" w:rsidP="00301197">
      <w:pPr>
        <w:pStyle w:val="ListParagraph"/>
        <w:numPr>
          <w:ilvl w:val="0"/>
          <w:numId w:val="4"/>
        </w:numPr>
        <w:tabs>
          <w:tab w:val="left" w:pos="7800"/>
        </w:tabs>
        <w:spacing w:line="360" w:lineRule="auto"/>
        <w:rPr>
          <w:rFonts w:ascii="Arial" w:hAnsi="Arial" w:cs="Arial"/>
        </w:rPr>
      </w:pPr>
      <w:r w:rsidRPr="00395A51">
        <w:rPr>
          <w:rFonts w:ascii="Arial" w:hAnsi="Arial" w:cs="Arial"/>
        </w:rPr>
        <w:t xml:space="preserve">Health Audit Office (2023) </w:t>
      </w:r>
      <w:r w:rsidRPr="00395A51">
        <w:rPr>
          <w:rFonts w:ascii="Arial" w:hAnsi="Arial" w:cs="Arial"/>
          <w:i/>
          <w:iCs/>
        </w:rPr>
        <w:t>Digital transformation in the NHS</w:t>
      </w:r>
      <w:r w:rsidR="007755B2" w:rsidRPr="00395A51">
        <w:rPr>
          <w:rFonts w:ascii="Arial" w:hAnsi="Arial" w:cs="Arial"/>
        </w:rPr>
        <w:t>. London: NOA</w:t>
      </w:r>
      <w:r w:rsidR="00B05B76" w:rsidRPr="00395A51">
        <w:rPr>
          <w:rFonts w:ascii="Arial" w:hAnsi="Arial" w:cs="Arial"/>
        </w:rPr>
        <w:t>. A</w:t>
      </w:r>
      <w:r w:rsidR="002D527D" w:rsidRPr="00395A51">
        <w:rPr>
          <w:rFonts w:ascii="Arial" w:hAnsi="Arial" w:cs="Arial"/>
        </w:rPr>
        <w:t>vailable at:</w:t>
      </w:r>
      <w:r w:rsidR="00D06A41" w:rsidRPr="00395A51">
        <w:rPr>
          <w:rFonts w:ascii="Arial" w:hAnsi="Arial" w:cs="Arial"/>
        </w:rPr>
        <w:t xml:space="preserve"> </w:t>
      </w:r>
      <w:hyperlink r:id="rId10" w:history="1">
        <w:r w:rsidR="00A81D2F" w:rsidRPr="00395A51">
          <w:rPr>
            <w:rStyle w:val="Hyperlink"/>
            <w:rFonts w:ascii="Arial" w:hAnsi="Arial" w:cs="Arial"/>
          </w:rPr>
          <w:t>https://www.noa.org.uk</w:t>
        </w:r>
      </w:hyperlink>
      <w:r w:rsidR="00A81D2F" w:rsidRPr="00395A51">
        <w:rPr>
          <w:rFonts w:ascii="Arial" w:hAnsi="Arial" w:cs="Arial"/>
        </w:rPr>
        <w:t>. (Ac</w:t>
      </w:r>
      <w:r w:rsidR="00D56086" w:rsidRPr="00395A51">
        <w:rPr>
          <w:rFonts w:ascii="Arial" w:hAnsi="Arial" w:cs="Arial"/>
        </w:rPr>
        <w:t>cessed: 10</w:t>
      </w:r>
      <w:r w:rsidR="00D56086" w:rsidRPr="00395A51">
        <w:rPr>
          <w:rFonts w:ascii="Arial" w:hAnsi="Arial" w:cs="Arial"/>
          <w:vertAlign w:val="superscript"/>
        </w:rPr>
        <w:t>th</w:t>
      </w:r>
      <w:r w:rsidR="00D56086" w:rsidRPr="00395A51">
        <w:rPr>
          <w:rFonts w:ascii="Arial" w:hAnsi="Arial" w:cs="Arial"/>
        </w:rPr>
        <w:t xml:space="preserve"> October 2025</w:t>
      </w:r>
      <w:r w:rsidR="00AA6F4C" w:rsidRPr="00395A51">
        <w:rPr>
          <w:rFonts w:ascii="Arial" w:hAnsi="Arial" w:cs="Arial"/>
        </w:rPr>
        <w:t>.</w:t>
      </w:r>
    </w:p>
    <w:p w14:paraId="0A0350EB" w14:textId="77777777" w:rsidR="00AA6F4C" w:rsidRPr="00395A51" w:rsidRDefault="00AA6F4C" w:rsidP="00301197">
      <w:pPr>
        <w:pStyle w:val="ListParagraph"/>
        <w:tabs>
          <w:tab w:val="left" w:pos="7800"/>
        </w:tabs>
        <w:spacing w:line="360" w:lineRule="auto"/>
        <w:rPr>
          <w:rFonts w:ascii="Arial" w:hAnsi="Arial" w:cs="Arial"/>
        </w:rPr>
      </w:pPr>
    </w:p>
    <w:p w14:paraId="20C7824C" w14:textId="6ADB6A35" w:rsidR="00603538" w:rsidRPr="00395A51" w:rsidRDefault="00855E6F" w:rsidP="00301197">
      <w:pPr>
        <w:pStyle w:val="ListParagraph"/>
        <w:numPr>
          <w:ilvl w:val="0"/>
          <w:numId w:val="4"/>
        </w:numPr>
        <w:tabs>
          <w:tab w:val="left" w:pos="7800"/>
        </w:tabs>
        <w:spacing w:line="360" w:lineRule="auto"/>
        <w:rPr>
          <w:rFonts w:ascii="Arial" w:hAnsi="Arial" w:cs="Arial"/>
          <w:i/>
          <w:iCs/>
        </w:rPr>
      </w:pPr>
      <w:r w:rsidRPr="00395A51">
        <w:rPr>
          <w:rFonts w:ascii="Arial" w:hAnsi="Arial" w:cs="Arial"/>
        </w:rPr>
        <w:t>NHS Digital (2024)</w:t>
      </w:r>
      <w:r w:rsidR="00BA6A82" w:rsidRPr="00395A51">
        <w:rPr>
          <w:rFonts w:ascii="Arial" w:hAnsi="Arial" w:cs="Arial"/>
        </w:rPr>
        <w:t xml:space="preserve"> </w:t>
      </w:r>
      <w:r w:rsidR="00BA6A82" w:rsidRPr="00395A51">
        <w:rPr>
          <w:rFonts w:ascii="Arial" w:hAnsi="Arial" w:cs="Arial"/>
          <w:i/>
          <w:iCs/>
        </w:rPr>
        <w:t xml:space="preserve">Adult social care activity and finance </w:t>
      </w:r>
      <w:r w:rsidR="00595DC6" w:rsidRPr="00395A51">
        <w:rPr>
          <w:rFonts w:ascii="Arial" w:hAnsi="Arial" w:cs="Arial"/>
          <w:i/>
          <w:iCs/>
        </w:rPr>
        <w:t>report, England</w:t>
      </w:r>
      <w:r w:rsidR="00595DC6" w:rsidRPr="00395A51">
        <w:rPr>
          <w:rFonts w:ascii="Arial" w:hAnsi="Arial" w:cs="Arial"/>
        </w:rPr>
        <w:t xml:space="preserve"> </w:t>
      </w:r>
      <w:r w:rsidR="00595DC6" w:rsidRPr="00395A51">
        <w:rPr>
          <w:rFonts w:ascii="Arial" w:hAnsi="Arial" w:cs="Arial"/>
          <w:i/>
          <w:iCs/>
        </w:rPr>
        <w:t>2023-24</w:t>
      </w:r>
      <w:r w:rsidR="00F3038C" w:rsidRPr="00395A51">
        <w:rPr>
          <w:rFonts w:ascii="Arial" w:hAnsi="Arial" w:cs="Arial"/>
          <w:i/>
          <w:iCs/>
        </w:rPr>
        <w:t>.</w:t>
      </w:r>
      <w:r w:rsidR="00F3038C" w:rsidRPr="00395A51">
        <w:rPr>
          <w:rFonts w:ascii="Arial" w:hAnsi="Arial" w:cs="Arial"/>
        </w:rPr>
        <w:t xml:space="preserve"> Leeds: NHS Digital. Available at: </w:t>
      </w:r>
      <w:hyperlink r:id="rId11" w:history="1">
        <w:r w:rsidR="00E34473" w:rsidRPr="00395A51">
          <w:rPr>
            <w:rStyle w:val="Hyperlink"/>
            <w:rFonts w:ascii="Arial" w:hAnsi="Arial" w:cs="Arial"/>
          </w:rPr>
          <w:t>https://digital.nhs.uk</w:t>
        </w:r>
      </w:hyperlink>
      <w:r w:rsidR="00E34473" w:rsidRPr="00395A51">
        <w:rPr>
          <w:rFonts w:ascii="Arial" w:hAnsi="Arial" w:cs="Arial"/>
        </w:rPr>
        <w:t xml:space="preserve"> </w:t>
      </w:r>
      <w:r w:rsidR="00722D71" w:rsidRPr="00395A51">
        <w:rPr>
          <w:rFonts w:ascii="Arial" w:hAnsi="Arial" w:cs="Arial"/>
        </w:rPr>
        <w:t>(Accessed:</w:t>
      </w:r>
      <w:r w:rsidR="0004603E" w:rsidRPr="00395A51">
        <w:rPr>
          <w:rFonts w:ascii="Arial" w:hAnsi="Arial" w:cs="Arial"/>
        </w:rPr>
        <w:t xml:space="preserve"> 2</w:t>
      </w:r>
      <w:r w:rsidR="0004603E" w:rsidRPr="00395A51">
        <w:rPr>
          <w:rFonts w:ascii="Arial" w:hAnsi="Arial" w:cs="Arial"/>
          <w:vertAlign w:val="superscript"/>
        </w:rPr>
        <w:t>nd</w:t>
      </w:r>
      <w:r w:rsidR="0004603E" w:rsidRPr="00395A51">
        <w:rPr>
          <w:rFonts w:ascii="Arial" w:hAnsi="Arial" w:cs="Arial"/>
        </w:rPr>
        <w:t xml:space="preserve"> October 2025).</w:t>
      </w:r>
    </w:p>
    <w:p w14:paraId="1F7C9861" w14:textId="77777777" w:rsidR="0004603E" w:rsidRPr="00395A51" w:rsidRDefault="0004603E" w:rsidP="00301197">
      <w:pPr>
        <w:pStyle w:val="ListParagraph"/>
        <w:spacing w:line="360" w:lineRule="auto"/>
        <w:rPr>
          <w:rFonts w:ascii="Arial" w:hAnsi="Arial" w:cs="Arial"/>
          <w:i/>
          <w:iCs/>
        </w:rPr>
      </w:pPr>
    </w:p>
    <w:p w14:paraId="0395A8E2" w14:textId="30E14F36" w:rsidR="0004603E" w:rsidRPr="00395A51" w:rsidRDefault="002C1BE4" w:rsidP="00301197">
      <w:pPr>
        <w:pStyle w:val="ListParagraph"/>
        <w:numPr>
          <w:ilvl w:val="0"/>
          <w:numId w:val="4"/>
        </w:numPr>
        <w:tabs>
          <w:tab w:val="left" w:pos="7800"/>
        </w:tabs>
        <w:spacing w:line="360" w:lineRule="auto"/>
        <w:rPr>
          <w:rFonts w:ascii="Arial" w:hAnsi="Arial" w:cs="Arial"/>
          <w:i/>
          <w:iCs/>
        </w:rPr>
      </w:pPr>
      <w:r w:rsidRPr="00395A51">
        <w:rPr>
          <w:rFonts w:ascii="Arial" w:hAnsi="Arial" w:cs="Arial"/>
        </w:rPr>
        <w:t xml:space="preserve">NHSX (2021) </w:t>
      </w:r>
      <w:r w:rsidRPr="00395A51">
        <w:rPr>
          <w:rFonts w:ascii="Arial" w:hAnsi="Arial" w:cs="Arial"/>
          <w:i/>
          <w:iCs/>
        </w:rPr>
        <w:t xml:space="preserve">Digital social </w:t>
      </w:r>
      <w:r w:rsidR="00742494" w:rsidRPr="00395A51">
        <w:rPr>
          <w:rFonts w:ascii="Arial" w:hAnsi="Arial" w:cs="Arial"/>
          <w:i/>
          <w:iCs/>
        </w:rPr>
        <w:t xml:space="preserve">care records: guidance for </w:t>
      </w:r>
      <w:r w:rsidR="00C520F3" w:rsidRPr="00395A51">
        <w:rPr>
          <w:rFonts w:ascii="Arial" w:hAnsi="Arial" w:cs="Arial"/>
          <w:i/>
          <w:iCs/>
        </w:rPr>
        <w:t>providers</w:t>
      </w:r>
      <w:r w:rsidR="00C520F3" w:rsidRPr="00395A51">
        <w:rPr>
          <w:rFonts w:ascii="Arial" w:hAnsi="Arial" w:cs="Arial"/>
        </w:rPr>
        <w:t>. London: N</w:t>
      </w:r>
      <w:r w:rsidR="00D8798F" w:rsidRPr="00395A51">
        <w:rPr>
          <w:rFonts w:ascii="Arial" w:hAnsi="Arial" w:cs="Arial"/>
        </w:rPr>
        <w:t xml:space="preserve">HSX. Available at: </w:t>
      </w:r>
      <w:hyperlink r:id="rId12" w:history="1">
        <w:r w:rsidR="009B105F" w:rsidRPr="00395A51">
          <w:rPr>
            <w:rStyle w:val="Hyperlink"/>
            <w:rFonts w:ascii="Arial" w:hAnsi="Arial" w:cs="Arial"/>
          </w:rPr>
          <w:t>https://www.nhsx.nhs.uk</w:t>
        </w:r>
      </w:hyperlink>
      <w:r w:rsidR="009B105F" w:rsidRPr="00395A51">
        <w:rPr>
          <w:rFonts w:ascii="Arial" w:hAnsi="Arial" w:cs="Arial"/>
        </w:rPr>
        <w:t xml:space="preserve"> (Accessed </w:t>
      </w:r>
      <w:r w:rsidR="00284BD8" w:rsidRPr="00395A51">
        <w:rPr>
          <w:rFonts w:ascii="Arial" w:hAnsi="Arial" w:cs="Arial"/>
        </w:rPr>
        <w:t>8</w:t>
      </w:r>
      <w:r w:rsidR="00284BD8" w:rsidRPr="00395A51">
        <w:rPr>
          <w:rFonts w:ascii="Arial" w:hAnsi="Arial" w:cs="Arial"/>
          <w:vertAlign w:val="superscript"/>
        </w:rPr>
        <w:t>th</w:t>
      </w:r>
      <w:r w:rsidR="00284BD8" w:rsidRPr="00395A51">
        <w:rPr>
          <w:rFonts w:ascii="Arial" w:hAnsi="Arial" w:cs="Arial"/>
        </w:rPr>
        <w:t xml:space="preserve"> October 2025)</w:t>
      </w:r>
      <w:r w:rsidR="00A31210" w:rsidRPr="00395A51">
        <w:rPr>
          <w:rFonts w:ascii="Arial" w:hAnsi="Arial" w:cs="Arial"/>
        </w:rPr>
        <w:t>.</w:t>
      </w:r>
    </w:p>
    <w:p w14:paraId="4F8929BA" w14:textId="77777777" w:rsidR="00A31210" w:rsidRPr="00395A51" w:rsidRDefault="00A31210" w:rsidP="00301197">
      <w:pPr>
        <w:pStyle w:val="ListParagraph"/>
        <w:spacing w:line="360" w:lineRule="auto"/>
        <w:rPr>
          <w:rFonts w:ascii="Arial" w:hAnsi="Arial" w:cs="Arial"/>
          <w:i/>
          <w:iCs/>
        </w:rPr>
      </w:pPr>
    </w:p>
    <w:p w14:paraId="33DA0F49" w14:textId="64658381" w:rsidR="00A31210" w:rsidRPr="00395A51" w:rsidRDefault="00A31210" w:rsidP="00301197">
      <w:pPr>
        <w:pStyle w:val="ListParagraph"/>
        <w:numPr>
          <w:ilvl w:val="0"/>
          <w:numId w:val="4"/>
        </w:numPr>
        <w:tabs>
          <w:tab w:val="left" w:pos="7800"/>
        </w:tabs>
        <w:spacing w:line="360" w:lineRule="auto"/>
        <w:rPr>
          <w:rFonts w:ascii="Arial" w:hAnsi="Arial" w:cs="Arial"/>
          <w:i/>
          <w:iCs/>
        </w:rPr>
      </w:pPr>
      <w:r w:rsidRPr="00395A51">
        <w:rPr>
          <w:rFonts w:ascii="Arial" w:hAnsi="Arial" w:cs="Arial"/>
        </w:rPr>
        <w:t xml:space="preserve">NHS Confederation (2025) </w:t>
      </w:r>
      <w:r w:rsidRPr="00395A51">
        <w:rPr>
          <w:rFonts w:ascii="Arial" w:hAnsi="Arial" w:cs="Arial"/>
          <w:i/>
          <w:iCs/>
        </w:rPr>
        <w:t xml:space="preserve">Responding to digital </w:t>
      </w:r>
      <w:r w:rsidR="00785E08" w:rsidRPr="00395A51">
        <w:rPr>
          <w:rFonts w:ascii="Arial" w:hAnsi="Arial" w:cs="Arial"/>
          <w:i/>
          <w:iCs/>
        </w:rPr>
        <w:t>social care</w:t>
      </w:r>
      <w:r w:rsidR="00785E08" w:rsidRPr="00395A51">
        <w:rPr>
          <w:rFonts w:ascii="Arial" w:hAnsi="Arial" w:cs="Arial"/>
        </w:rPr>
        <w:t xml:space="preserve"> </w:t>
      </w:r>
      <w:r w:rsidR="00785E08" w:rsidRPr="00395A51">
        <w:rPr>
          <w:rFonts w:ascii="Arial" w:hAnsi="Arial" w:cs="Arial"/>
          <w:i/>
          <w:iCs/>
        </w:rPr>
        <w:t>transformation.</w:t>
      </w:r>
      <w:r w:rsidR="00785E08" w:rsidRPr="00395A51">
        <w:rPr>
          <w:rFonts w:ascii="Arial" w:hAnsi="Arial" w:cs="Arial"/>
        </w:rPr>
        <w:t xml:space="preserve"> London: NHS Co</w:t>
      </w:r>
      <w:r w:rsidR="00C20C97" w:rsidRPr="00395A51">
        <w:rPr>
          <w:rFonts w:ascii="Arial" w:hAnsi="Arial" w:cs="Arial"/>
        </w:rPr>
        <w:t xml:space="preserve">nfederation. Available at: </w:t>
      </w:r>
      <w:hyperlink r:id="rId13" w:history="1">
        <w:r w:rsidR="00F1168D" w:rsidRPr="00395A51">
          <w:rPr>
            <w:rStyle w:val="Hyperlink"/>
            <w:rFonts w:ascii="Arial" w:hAnsi="Arial" w:cs="Arial"/>
          </w:rPr>
          <w:t>https://www.nhsconfed.org</w:t>
        </w:r>
      </w:hyperlink>
      <w:r w:rsidR="00F1168D" w:rsidRPr="00395A51">
        <w:rPr>
          <w:rFonts w:ascii="Arial" w:hAnsi="Arial" w:cs="Arial"/>
        </w:rPr>
        <w:t xml:space="preserve"> (Accessed:</w:t>
      </w:r>
      <w:r w:rsidR="00256D24" w:rsidRPr="00395A51">
        <w:rPr>
          <w:rFonts w:ascii="Arial" w:hAnsi="Arial" w:cs="Arial"/>
        </w:rPr>
        <w:t xml:space="preserve"> 8</w:t>
      </w:r>
      <w:r w:rsidR="00256D24" w:rsidRPr="00395A51">
        <w:rPr>
          <w:rFonts w:ascii="Arial" w:hAnsi="Arial" w:cs="Arial"/>
          <w:vertAlign w:val="superscript"/>
        </w:rPr>
        <w:t>th</w:t>
      </w:r>
      <w:r w:rsidR="00256D24" w:rsidRPr="00395A51">
        <w:rPr>
          <w:rFonts w:ascii="Arial" w:hAnsi="Arial" w:cs="Arial"/>
        </w:rPr>
        <w:t xml:space="preserve"> October 2025).</w:t>
      </w:r>
    </w:p>
    <w:p w14:paraId="36EFFB72" w14:textId="77777777" w:rsidR="00256D24" w:rsidRPr="00395A51" w:rsidRDefault="00256D24" w:rsidP="00301197">
      <w:pPr>
        <w:pStyle w:val="ListParagraph"/>
        <w:spacing w:line="360" w:lineRule="auto"/>
        <w:rPr>
          <w:rFonts w:ascii="Arial" w:hAnsi="Arial" w:cs="Arial"/>
          <w:i/>
          <w:iCs/>
        </w:rPr>
      </w:pPr>
    </w:p>
    <w:p w14:paraId="41536254" w14:textId="3879F1C8" w:rsidR="00256D24" w:rsidRPr="00395A51" w:rsidRDefault="00256D24" w:rsidP="00301197">
      <w:pPr>
        <w:pStyle w:val="ListParagraph"/>
        <w:numPr>
          <w:ilvl w:val="0"/>
          <w:numId w:val="4"/>
        </w:numPr>
        <w:tabs>
          <w:tab w:val="left" w:pos="7800"/>
        </w:tabs>
        <w:spacing w:line="360" w:lineRule="auto"/>
        <w:rPr>
          <w:rFonts w:ascii="Arial" w:hAnsi="Arial" w:cs="Arial"/>
        </w:rPr>
      </w:pPr>
      <w:r w:rsidRPr="00395A51">
        <w:rPr>
          <w:rFonts w:ascii="Arial" w:hAnsi="Arial" w:cs="Arial"/>
        </w:rPr>
        <w:lastRenderedPageBreak/>
        <w:t>Ofcom (2022)</w:t>
      </w:r>
      <w:r w:rsidR="002663AE" w:rsidRPr="00395A51">
        <w:rPr>
          <w:rFonts w:ascii="Arial" w:hAnsi="Arial" w:cs="Arial"/>
        </w:rPr>
        <w:t xml:space="preserve"> </w:t>
      </w:r>
      <w:r w:rsidR="002663AE" w:rsidRPr="00395A51">
        <w:rPr>
          <w:rFonts w:ascii="Arial" w:hAnsi="Arial" w:cs="Arial"/>
          <w:i/>
          <w:iCs/>
        </w:rPr>
        <w:t>Connected nations report 2022</w:t>
      </w:r>
      <w:r w:rsidR="002663AE" w:rsidRPr="00395A51">
        <w:rPr>
          <w:rFonts w:ascii="Arial" w:hAnsi="Arial" w:cs="Arial"/>
        </w:rPr>
        <w:t>. London: Of</w:t>
      </w:r>
      <w:r w:rsidR="00E978EE" w:rsidRPr="00395A51">
        <w:rPr>
          <w:rFonts w:ascii="Arial" w:hAnsi="Arial" w:cs="Arial"/>
        </w:rPr>
        <w:t xml:space="preserve">com. Available at </w:t>
      </w:r>
      <w:hyperlink r:id="rId14" w:history="1">
        <w:r w:rsidR="00E978EE" w:rsidRPr="00395A51">
          <w:rPr>
            <w:rStyle w:val="Hyperlink"/>
            <w:rFonts w:ascii="Arial" w:hAnsi="Arial" w:cs="Arial"/>
          </w:rPr>
          <w:t>https://wwwofcom.org.uk</w:t>
        </w:r>
      </w:hyperlink>
      <w:r w:rsidR="00E978EE" w:rsidRPr="00395A51">
        <w:rPr>
          <w:rFonts w:ascii="Arial" w:hAnsi="Arial" w:cs="Arial"/>
        </w:rPr>
        <w:t xml:space="preserve"> </w:t>
      </w:r>
      <w:r w:rsidR="0020256A" w:rsidRPr="00395A51">
        <w:rPr>
          <w:rFonts w:ascii="Arial" w:hAnsi="Arial" w:cs="Arial"/>
        </w:rPr>
        <w:t>(Accessed 17</w:t>
      </w:r>
      <w:r w:rsidR="0020256A" w:rsidRPr="00395A51">
        <w:rPr>
          <w:rFonts w:ascii="Arial" w:hAnsi="Arial" w:cs="Arial"/>
          <w:vertAlign w:val="superscript"/>
        </w:rPr>
        <w:t>th</w:t>
      </w:r>
      <w:r w:rsidR="0020256A" w:rsidRPr="00395A51">
        <w:rPr>
          <w:rFonts w:ascii="Arial" w:hAnsi="Arial" w:cs="Arial"/>
        </w:rPr>
        <w:t xml:space="preserve"> October 2025).</w:t>
      </w:r>
    </w:p>
    <w:p w14:paraId="6F6221EF" w14:textId="77777777" w:rsidR="0020256A" w:rsidRPr="00395A51" w:rsidRDefault="0020256A" w:rsidP="00301197">
      <w:pPr>
        <w:pStyle w:val="ListParagraph"/>
        <w:spacing w:line="360" w:lineRule="auto"/>
        <w:rPr>
          <w:rFonts w:ascii="Arial" w:hAnsi="Arial" w:cs="Arial"/>
        </w:rPr>
      </w:pPr>
    </w:p>
    <w:p w14:paraId="7F18A440" w14:textId="76AAD13F" w:rsidR="0020256A" w:rsidRPr="00395A51" w:rsidRDefault="0020256A" w:rsidP="00301197">
      <w:pPr>
        <w:pStyle w:val="ListParagraph"/>
        <w:numPr>
          <w:ilvl w:val="0"/>
          <w:numId w:val="4"/>
        </w:numPr>
        <w:tabs>
          <w:tab w:val="left" w:pos="7800"/>
        </w:tabs>
        <w:spacing w:line="360" w:lineRule="auto"/>
        <w:rPr>
          <w:rFonts w:ascii="Arial" w:hAnsi="Arial" w:cs="Arial"/>
        </w:rPr>
      </w:pPr>
      <w:r w:rsidRPr="00395A51">
        <w:rPr>
          <w:rFonts w:ascii="Arial" w:hAnsi="Arial" w:cs="Arial"/>
        </w:rPr>
        <w:t xml:space="preserve">Skills for Care (2021) </w:t>
      </w:r>
      <w:r w:rsidRPr="00395A51">
        <w:rPr>
          <w:rFonts w:ascii="Arial" w:hAnsi="Arial" w:cs="Arial"/>
          <w:i/>
          <w:iCs/>
        </w:rPr>
        <w:t>Digital skills in adult social care:</w:t>
      </w:r>
      <w:r w:rsidR="00910FDA" w:rsidRPr="00395A51">
        <w:rPr>
          <w:rFonts w:ascii="Arial" w:hAnsi="Arial" w:cs="Arial"/>
          <w:i/>
          <w:iCs/>
        </w:rPr>
        <w:t xml:space="preserve"> Rapid evidence</w:t>
      </w:r>
      <w:r w:rsidR="00910FDA" w:rsidRPr="00395A51">
        <w:rPr>
          <w:rFonts w:ascii="Arial" w:hAnsi="Arial" w:cs="Arial"/>
        </w:rPr>
        <w:t xml:space="preserve"> </w:t>
      </w:r>
      <w:r w:rsidR="00910FDA" w:rsidRPr="00395A51">
        <w:rPr>
          <w:rFonts w:ascii="Arial" w:hAnsi="Arial" w:cs="Arial"/>
          <w:i/>
          <w:iCs/>
        </w:rPr>
        <w:t>review.</w:t>
      </w:r>
      <w:r w:rsidR="00910FDA" w:rsidRPr="00395A51">
        <w:rPr>
          <w:rFonts w:ascii="Arial" w:hAnsi="Arial" w:cs="Arial"/>
        </w:rPr>
        <w:t xml:space="preserve"> Leeds: Skills for Care. Available at:</w:t>
      </w:r>
      <w:r w:rsidR="00807285" w:rsidRPr="00395A51">
        <w:rPr>
          <w:rFonts w:ascii="Arial" w:hAnsi="Arial" w:cs="Arial"/>
        </w:rPr>
        <w:t xml:space="preserve"> </w:t>
      </w:r>
      <w:hyperlink r:id="rId15" w:history="1">
        <w:r w:rsidR="00807285" w:rsidRPr="00395A51">
          <w:rPr>
            <w:rStyle w:val="Hyperlink"/>
            <w:rFonts w:ascii="Arial" w:hAnsi="Arial" w:cs="Arial"/>
          </w:rPr>
          <w:t>https://www.skills</w:t>
        </w:r>
      </w:hyperlink>
      <w:r w:rsidR="00807285" w:rsidRPr="00395A51">
        <w:rPr>
          <w:rFonts w:ascii="Arial" w:hAnsi="Arial" w:cs="Arial"/>
        </w:rPr>
        <w:t xml:space="preserve"> </w:t>
      </w:r>
      <w:r w:rsidR="00F31D96" w:rsidRPr="00395A51">
        <w:rPr>
          <w:rFonts w:ascii="Arial" w:hAnsi="Arial" w:cs="Arial"/>
        </w:rPr>
        <w:t>for Care. Available at: htt</w:t>
      </w:r>
      <w:r w:rsidR="00263F49" w:rsidRPr="00395A51">
        <w:rPr>
          <w:rFonts w:ascii="Arial" w:hAnsi="Arial" w:cs="Arial"/>
        </w:rPr>
        <w:t xml:space="preserve">ps://www.skillsforcare.org.uk </w:t>
      </w:r>
      <w:r w:rsidR="00E61770" w:rsidRPr="00395A51">
        <w:rPr>
          <w:rFonts w:ascii="Arial" w:hAnsi="Arial" w:cs="Arial"/>
        </w:rPr>
        <w:t>(Accessed 17</w:t>
      </w:r>
      <w:r w:rsidR="0001262A" w:rsidRPr="00395A51">
        <w:rPr>
          <w:rFonts w:ascii="Arial" w:hAnsi="Arial" w:cs="Arial"/>
          <w:vertAlign w:val="superscript"/>
        </w:rPr>
        <w:t>th</w:t>
      </w:r>
      <w:r w:rsidR="0001262A" w:rsidRPr="00395A51">
        <w:rPr>
          <w:rFonts w:ascii="Arial" w:hAnsi="Arial" w:cs="Arial"/>
        </w:rPr>
        <w:t xml:space="preserve"> October 2025).</w:t>
      </w:r>
    </w:p>
    <w:p w14:paraId="2EFDE9CA" w14:textId="77777777" w:rsidR="005D1848" w:rsidRPr="00395A51" w:rsidRDefault="005D1848" w:rsidP="00301197">
      <w:pPr>
        <w:pStyle w:val="ListParagraph"/>
        <w:spacing w:line="360" w:lineRule="auto"/>
        <w:rPr>
          <w:rFonts w:ascii="Arial" w:hAnsi="Arial" w:cs="Arial"/>
        </w:rPr>
      </w:pPr>
    </w:p>
    <w:p w14:paraId="67A4D6C4" w14:textId="77777777" w:rsidR="0093422D" w:rsidRPr="00395A51" w:rsidRDefault="005D1848" w:rsidP="00301197">
      <w:pPr>
        <w:pStyle w:val="ListParagraph"/>
        <w:numPr>
          <w:ilvl w:val="0"/>
          <w:numId w:val="4"/>
        </w:numPr>
        <w:tabs>
          <w:tab w:val="left" w:pos="7800"/>
        </w:tabs>
        <w:spacing w:line="360" w:lineRule="auto"/>
        <w:rPr>
          <w:rFonts w:ascii="Arial" w:hAnsi="Arial" w:cs="Arial"/>
        </w:rPr>
      </w:pPr>
      <w:r w:rsidRPr="00395A51">
        <w:rPr>
          <w:rFonts w:ascii="Arial" w:hAnsi="Arial" w:cs="Arial"/>
        </w:rPr>
        <w:t xml:space="preserve">Skills for Care (2022) </w:t>
      </w:r>
      <w:r w:rsidRPr="00395A51">
        <w:rPr>
          <w:rFonts w:ascii="Arial" w:hAnsi="Arial" w:cs="Arial"/>
          <w:i/>
          <w:iCs/>
        </w:rPr>
        <w:t>Digital technology in social care</w:t>
      </w:r>
      <w:r w:rsidR="0083165A" w:rsidRPr="00395A51">
        <w:rPr>
          <w:rFonts w:ascii="Arial" w:hAnsi="Arial" w:cs="Arial"/>
          <w:i/>
          <w:iCs/>
        </w:rPr>
        <w:t>.</w:t>
      </w:r>
      <w:r w:rsidR="0083165A" w:rsidRPr="00395A51">
        <w:rPr>
          <w:rFonts w:ascii="Arial" w:hAnsi="Arial" w:cs="Arial"/>
        </w:rPr>
        <w:t xml:space="preserve"> Leeds: Skills </w:t>
      </w:r>
      <w:r w:rsidR="00DB4820" w:rsidRPr="00395A51">
        <w:rPr>
          <w:rFonts w:ascii="Arial" w:hAnsi="Arial" w:cs="Arial"/>
        </w:rPr>
        <w:t xml:space="preserve">for Care. Available at </w:t>
      </w:r>
      <w:hyperlink r:id="rId16" w:history="1">
        <w:r w:rsidR="00BA2E9F" w:rsidRPr="00395A51">
          <w:rPr>
            <w:rStyle w:val="Hyperlink"/>
            <w:rFonts w:ascii="Arial" w:hAnsi="Arial" w:cs="Arial"/>
          </w:rPr>
          <w:t>https://www.skillsforcare.org.uk</w:t>
        </w:r>
      </w:hyperlink>
      <w:r w:rsidR="00BA2E9F" w:rsidRPr="00395A51">
        <w:rPr>
          <w:rFonts w:ascii="Arial" w:hAnsi="Arial" w:cs="Arial"/>
        </w:rPr>
        <w:t xml:space="preserve"> (Accessed </w:t>
      </w:r>
      <w:r w:rsidR="0093422D" w:rsidRPr="00395A51">
        <w:rPr>
          <w:rFonts w:ascii="Arial" w:hAnsi="Arial" w:cs="Arial"/>
        </w:rPr>
        <w:t>8</w:t>
      </w:r>
      <w:r w:rsidR="0093422D" w:rsidRPr="00395A51">
        <w:rPr>
          <w:rFonts w:ascii="Arial" w:hAnsi="Arial" w:cs="Arial"/>
          <w:vertAlign w:val="superscript"/>
        </w:rPr>
        <w:t>th</w:t>
      </w:r>
      <w:r w:rsidR="0093422D" w:rsidRPr="00395A51">
        <w:rPr>
          <w:rFonts w:ascii="Arial" w:hAnsi="Arial" w:cs="Arial"/>
        </w:rPr>
        <w:t xml:space="preserve"> October</w:t>
      </w:r>
    </w:p>
    <w:p w14:paraId="39D00547" w14:textId="77777777" w:rsidR="0093422D" w:rsidRPr="00395A51" w:rsidRDefault="0093422D" w:rsidP="00301197">
      <w:pPr>
        <w:pStyle w:val="ListParagraph"/>
        <w:spacing w:line="360" w:lineRule="auto"/>
        <w:rPr>
          <w:rFonts w:ascii="Arial" w:hAnsi="Arial" w:cs="Arial"/>
        </w:rPr>
      </w:pPr>
    </w:p>
    <w:p w14:paraId="4FACB08D" w14:textId="31D80605" w:rsidR="005D1848" w:rsidRPr="00395A51" w:rsidRDefault="0093422D" w:rsidP="00301197">
      <w:pPr>
        <w:pStyle w:val="ListParagraph"/>
        <w:numPr>
          <w:ilvl w:val="0"/>
          <w:numId w:val="4"/>
        </w:numPr>
        <w:tabs>
          <w:tab w:val="left" w:pos="7800"/>
        </w:tabs>
        <w:spacing w:line="360" w:lineRule="auto"/>
        <w:rPr>
          <w:rFonts w:ascii="Arial" w:hAnsi="Arial" w:cs="Arial"/>
        </w:rPr>
      </w:pPr>
      <w:r w:rsidRPr="00395A51">
        <w:rPr>
          <w:rFonts w:ascii="Arial" w:hAnsi="Arial" w:cs="Arial"/>
        </w:rPr>
        <w:t xml:space="preserve">Topol, E (2019) </w:t>
      </w:r>
      <w:r w:rsidRPr="00395A51">
        <w:rPr>
          <w:rFonts w:ascii="Arial" w:hAnsi="Arial" w:cs="Arial"/>
          <w:i/>
          <w:iCs/>
        </w:rPr>
        <w:t>The Topal review</w:t>
      </w:r>
      <w:r w:rsidRPr="00395A51">
        <w:rPr>
          <w:rFonts w:ascii="Arial" w:hAnsi="Arial" w:cs="Arial"/>
        </w:rPr>
        <w:t>: Preparing the healthcare workforce to deliver the digital future. London: Health</w:t>
      </w:r>
      <w:r w:rsidR="00F60369" w:rsidRPr="00395A51">
        <w:rPr>
          <w:rFonts w:ascii="Arial" w:hAnsi="Arial" w:cs="Arial"/>
        </w:rPr>
        <w:t xml:space="preserve"> Education England. </w:t>
      </w:r>
      <w:r w:rsidR="00AE41A4" w:rsidRPr="00395A51">
        <w:rPr>
          <w:rFonts w:ascii="Arial" w:hAnsi="Arial" w:cs="Arial"/>
        </w:rPr>
        <w:t>Available</w:t>
      </w:r>
      <w:r w:rsidR="00F60369" w:rsidRPr="00395A51">
        <w:rPr>
          <w:rFonts w:ascii="Arial" w:hAnsi="Arial" w:cs="Arial"/>
        </w:rPr>
        <w:t xml:space="preserve"> at </w:t>
      </w:r>
      <w:hyperlink r:id="rId17" w:history="1">
        <w:r w:rsidR="00AE41A4" w:rsidRPr="00395A51">
          <w:rPr>
            <w:rStyle w:val="Hyperlink"/>
            <w:rFonts w:ascii="Arial" w:hAnsi="Arial" w:cs="Arial"/>
          </w:rPr>
          <w:t>https://topol.hee.nhs.uk</w:t>
        </w:r>
      </w:hyperlink>
      <w:r w:rsidR="00AE41A4" w:rsidRPr="00395A51">
        <w:rPr>
          <w:rFonts w:ascii="Arial" w:hAnsi="Arial" w:cs="Arial"/>
        </w:rPr>
        <w:t xml:space="preserve"> (Accessed 17</w:t>
      </w:r>
      <w:r w:rsidR="00AE41A4" w:rsidRPr="00395A51">
        <w:rPr>
          <w:rFonts w:ascii="Arial" w:hAnsi="Arial" w:cs="Arial"/>
          <w:vertAlign w:val="superscript"/>
        </w:rPr>
        <w:t>th</w:t>
      </w:r>
      <w:r w:rsidR="00AE41A4" w:rsidRPr="00395A51">
        <w:rPr>
          <w:rFonts w:ascii="Arial" w:hAnsi="Arial" w:cs="Arial"/>
        </w:rPr>
        <w:t xml:space="preserve"> October).</w:t>
      </w:r>
      <w:r w:rsidRPr="00395A51">
        <w:rPr>
          <w:rFonts w:ascii="Arial" w:hAnsi="Arial" w:cs="Arial"/>
        </w:rPr>
        <w:t xml:space="preserve"> </w:t>
      </w:r>
    </w:p>
    <w:p w14:paraId="1F8481D4" w14:textId="77777777" w:rsidR="0093422D" w:rsidRPr="00395A51" w:rsidRDefault="0093422D" w:rsidP="00301197">
      <w:pPr>
        <w:pStyle w:val="ListParagraph"/>
        <w:spacing w:line="360" w:lineRule="auto"/>
        <w:rPr>
          <w:rFonts w:ascii="Arial" w:hAnsi="Arial" w:cs="Arial"/>
        </w:rPr>
      </w:pPr>
    </w:p>
    <w:p w14:paraId="26F1A646" w14:textId="77777777" w:rsidR="0093422D" w:rsidRPr="00395A51" w:rsidRDefault="0093422D" w:rsidP="00301197">
      <w:pPr>
        <w:pStyle w:val="ListParagraph"/>
        <w:tabs>
          <w:tab w:val="left" w:pos="7800"/>
        </w:tabs>
        <w:spacing w:line="360" w:lineRule="auto"/>
        <w:rPr>
          <w:rFonts w:ascii="Arial" w:hAnsi="Arial" w:cs="Arial"/>
        </w:rPr>
      </w:pPr>
    </w:p>
    <w:p w14:paraId="4EE20EAD" w14:textId="77777777" w:rsidR="003E0E5E" w:rsidRPr="00395A51" w:rsidRDefault="003E0E5E" w:rsidP="00301197">
      <w:pPr>
        <w:tabs>
          <w:tab w:val="left" w:pos="7800"/>
        </w:tabs>
        <w:spacing w:line="360" w:lineRule="auto"/>
        <w:rPr>
          <w:rFonts w:ascii="Arial" w:hAnsi="Arial" w:cs="Arial"/>
        </w:rPr>
      </w:pPr>
    </w:p>
    <w:p w14:paraId="2B6241C7" w14:textId="77777777" w:rsidR="00DB5D0D" w:rsidRPr="00395A51" w:rsidRDefault="00DB5D0D" w:rsidP="00373256">
      <w:pPr>
        <w:tabs>
          <w:tab w:val="left" w:pos="7800"/>
        </w:tabs>
        <w:rPr>
          <w:rFonts w:ascii="Arial" w:hAnsi="Arial" w:cs="Arial"/>
          <w:b/>
          <w:bCs/>
          <w:i/>
          <w:iCs/>
        </w:rPr>
      </w:pPr>
    </w:p>
    <w:p w14:paraId="63E40112" w14:textId="77777777" w:rsidR="00DB5D0D" w:rsidRPr="00395A51" w:rsidRDefault="00DB5D0D" w:rsidP="00373256">
      <w:pPr>
        <w:tabs>
          <w:tab w:val="left" w:pos="7800"/>
        </w:tabs>
        <w:rPr>
          <w:rFonts w:ascii="Arial" w:hAnsi="Arial" w:cs="Arial"/>
          <w:b/>
          <w:bCs/>
          <w:i/>
          <w:iCs/>
        </w:rPr>
      </w:pPr>
    </w:p>
    <w:p w14:paraId="4386DAAA" w14:textId="77777777" w:rsidR="00DB5D0D" w:rsidRPr="00395A51" w:rsidRDefault="00DB5D0D" w:rsidP="00373256">
      <w:pPr>
        <w:tabs>
          <w:tab w:val="left" w:pos="7800"/>
        </w:tabs>
        <w:rPr>
          <w:rFonts w:ascii="Arial" w:hAnsi="Arial" w:cs="Arial"/>
          <w:b/>
          <w:bCs/>
          <w:i/>
          <w:iCs/>
        </w:rPr>
      </w:pPr>
    </w:p>
    <w:p w14:paraId="627FCCE4" w14:textId="77777777" w:rsidR="00DB5D0D" w:rsidRPr="00395A51" w:rsidRDefault="00DB5D0D" w:rsidP="00373256">
      <w:pPr>
        <w:tabs>
          <w:tab w:val="left" w:pos="7800"/>
        </w:tabs>
        <w:rPr>
          <w:rFonts w:ascii="Arial" w:hAnsi="Arial" w:cs="Arial"/>
          <w:b/>
          <w:bCs/>
          <w:i/>
          <w:iCs/>
        </w:rPr>
      </w:pPr>
    </w:p>
    <w:p w14:paraId="5AE584DC" w14:textId="77777777" w:rsidR="00DB5D0D" w:rsidRPr="00395A51" w:rsidRDefault="00DB5D0D" w:rsidP="00373256">
      <w:pPr>
        <w:tabs>
          <w:tab w:val="left" w:pos="7800"/>
        </w:tabs>
        <w:rPr>
          <w:rFonts w:ascii="Arial" w:hAnsi="Arial" w:cs="Arial"/>
          <w:b/>
          <w:bCs/>
          <w:i/>
          <w:iCs/>
        </w:rPr>
      </w:pPr>
    </w:p>
    <w:p w14:paraId="15E7CB38" w14:textId="77777777" w:rsidR="00DB5D0D" w:rsidRPr="00395A51" w:rsidRDefault="00DB5D0D" w:rsidP="00373256">
      <w:pPr>
        <w:tabs>
          <w:tab w:val="left" w:pos="7800"/>
        </w:tabs>
        <w:rPr>
          <w:rFonts w:ascii="Arial" w:hAnsi="Arial" w:cs="Arial"/>
          <w:b/>
          <w:bCs/>
          <w:i/>
          <w:iCs/>
        </w:rPr>
      </w:pPr>
    </w:p>
    <w:p w14:paraId="5EB7E9F5" w14:textId="77777777" w:rsidR="00DB5D0D" w:rsidRPr="00395A51" w:rsidRDefault="00DB5D0D" w:rsidP="00373256">
      <w:pPr>
        <w:tabs>
          <w:tab w:val="left" w:pos="7800"/>
        </w:tabs>
        <w:rPr>
          <w:rFonts w:ascii="Arial" w:hAnsi="Arial" w:cs="Arial"/>
          <w:b/>
          <w:bCs/>
          <w:i/>
          <w:iCs/>
        </w:rPr>
      </w:pPr>
    </w:p>
    <w:p w14:paraId="5460EC7C" w14:textId="77777777" w:rsidR="00DB5D0D" w:rsidRPr="00395A51" w:rsidRDefault="00DB5D0D" w:rsidP="00373256">
      <w:pPr>
        <w:tabs>
          <w:tab w:val="left" w:pos="7800"/>
        </w:tabs>
        <w:rPr>
          <w:rFonts w:ascii="Arial" w:hAnsi="Arial" w:cs="Arial"/>
          <w:b/>
          <w:bCs/>
          <w:i/>
          <w:iCs/>
        </w:rPr>
      </w:pPr>
    </w:p>
    <w:p w14:paraId="02F5501F" w14:textId="77777777" w:rsidR="00DB5D0D" w:rsidRPr="00395A51" w:rsidRDefault="00DB5D0D" w:rsidP="00373256">
      <w:pPr>
        <w:tabs>
          <w:tab w:val="left" w:pos="7800"/>
        </w:tabs>
        <w:rPr>
          <w:rFonts w:ascii="Arial" w:hAnsi="Arial" w:cs="Arial"/>
          <w:b/>
          <w:bCs/>
          <w:i/>
          <w:iCs/>
        </w:rPr>
      </w:pPr>
    </w:p>
    <w:p w14:paraId="2414D69C" w14:textId="77777777" w:rsidR="00DB5D0D" w:rsidRPr="00395A51" w:rsidRDefault="00DB5D0D" w:rsidP="00373256">
      <w:pPr>
        <w:tabs>
          <w:tab w:val="left" w:pos="7800"/>
        </w:tabs>
        <w:rPr>
          <w:rFonts w:ascii="Arial" w:hAnsi="Arial" w:cs="Arial"/>
          <w:b/>
          <w:bCs/>
          <w:i/>
          <w:iCs/>
        </w:rPr>
      </w:pPr>
    </w:p>
    <w:p w14:paraId="359C09A7" w14:textId="77777777" w:rsidR="00DB5D0D" w:rsidRPr="00395A51" w:rsidRDefault="00DB5D0D" w:rsidP="00373256">
      <w:pPr>
        <w:tabs>
          <w:tab w:val="left" w:pos="7800"/>
        </w:tabs>
        <w:rPr>
          <w:rFonts w:ascii="Arial" w:hAnsi="Arial" w:cs="Arial"/>
          <w:b/>
          <w:bCs/>
          <w:i/>
          <w:iCs/>
        </w:rPr>
      </w:pPr>
    </w:p>
    <w:p w14:paraId="19A0CE83" w14:textId="77777777" w:rsidR="00DB5D0D" w:rsidRPr="00395A51" w:rsidRDefault="00DB5D0D" w:rsidP="00373256">
      <w:pPr>
        <w:tabs>
          <w:tab w:val="left" w:pos="7800"/>
        </w:tabs>
        <w:rPr>
          <w:rFonts w:ascii="Arial" w:hAnsi="Arial" w:cs="Arial"/>
          <w:b/>
          <w:bCs/>
          <w:i/>
          <w:iCs/>
        </w:rPr>
      </w:pPr>
    </w:p>
    <w:p w14:paraId="4CF1CF45" w14:textId="77777777" w:rsidR="00DB5D0D" w:rsidRPr="00395A51" w:rsidRDefault="00DB5D0D" w:rsidP="00373256">
      <w:pPr>
        <w:tabs>
          <w:tab w:val="left" w:pos="7800"/>
        </w:tabs>
        <w:rPr>
          <w:rFonts w:ascii="Arial" w:hAnsi="Arial" w:cs="Arial"/>
          <w:b/>
          <w:bCs/>
          <w:i/>
          <w:iCs/>
        </w:rPr>
      </w:pPr>
    </w:p>
    <w:p w14:paraId="42BE4039" w14:textId="77777777" w:rsidR="00DB5D0D" w:rsidRPr="00395A51" w:rsidRDefault="00DB5D0D" w:rsidP="00373256">
      <w:pPr>
        <w:tabs>
          <w:tab w:val="left" w:pos="7800"/>
        </w:tabs>
        <w:rPr>
          <w:rFonts w:ascii="Arial" w:hAnsi="Arial" w:cs="Arial"/>
          <w:b/>
          <w:bCs/>
          <w:i/>
          <w:iCs/>
        </w:rPr>
      </w:pPr>
    </w:p>
    <w:p w14:paraId="3B59A0CA" w14:textId="77777777" w:rsidR="00DB5D0D" w:rsidRPr="00395A51" w:rsidRDefault="00DB5D0D" w:rsidP="00373256">
      <w:pPr>
        <w:tabs>
          <w:tab w:val="left" w:pos="7800"/>
        </w:tabs>
        <w:rPr>
          <w:rFonts w:ascii="Arial" w:hAnsi="Arial" w:cs="Arial"/>
          <w:b/>
          <w:bCs/>
          <w:i/>
          <w:iCs/>
        </w:rPr>
      </w:pPr>
    </w:p>
    <w:p w14:paraId="060331EF" w14:textId="77777777" w:rsidR="00DB5D0D" w:rsidRPr="00395A51" w:rsidRDefault="00DB5D0D" w:rsidP="00373256">
      <w:pPr>
        <w:tabs>
          <w:tab w:val="left" w:pos="7800"/>
        </w:tabs>
        <w:rPr>
          <w:rFonts w:ascii="Arial" w:hAnsi="Arial" w:cs="Arial"/>
        </w:rPr>
      </w:pPr>
    </w:p>
    <w:p w14:paraId="50F6548B" w14:textId="77777777" w:rsidR="00DB5D0D" w:rsidRPr="00395A51" w:rsidRDefault="00DB5D0D" w:rsidP="00373256">
      <w:pPr>
        <w:tabs>
          <w:tab w:val="left" w:pos="7800"/>
        </w:tabs>
        <w:rPr>
          <w:rFonts w:ascii="Arial" w:hAnsi="Arial" w:cs="Arial"/>
          <w:b/>
          <w:bCs/>
          <w:i/>
          <w:iCs/>
        </w:rPr>
      </w:pPr>
    </w:p>
    <w:p w14:paraId="0ED82774" w14:textId="77777777" w:rsidR="00DB5D0D" w:rsidRPr="00395A51" w:rsidRDefault="00DB5D0D" w:rsidP="00373256">
      <w:pPr>
        <w:tabs>
          <w:tab w:val="left" w:pos="7800"/>
        </w:tabs>
        <w:rPr>
          <w:rFonts w:ascii="Arial" w:hAnsi="Arial" w:cs="Arial"/>
          <w:b/>
          <w:bCs/>
          <w:i/>
          <w:iCs/>
        </w:rPr>
      </w:pPr>
    </w:p>
    <w:p w14:paraId="4224B9E6" w14:textId="77777777" w:rsidR="00DB5D0D" w:rsidRPr="00395A51" w:rsidRDefault="00DB5D0D" w:rsidP="00373256">
      <w:pPr>
        <w:tabs>
          <w:tab w:val="left" w:pos="7800"/>
        </w:tabs>
        <w:rPr>
          <w:rFonts w:ascii="Arial" w:hAnsi="Arial" w:cs="Arial"/>
          <w:b/>
          <w:bCs/>
          <w:i/>
          <w:iCs/>
        </w:rPr>
      </w:pPr>
    </w:p>
    <w:p w14:paraId="11F676CD" w14:textId="77777777" w:rsidR="00DB5D0D" w:rsidRPr="00395A51" w:rsidRDefault="00DB5D0D" w:rsidP="00373256">
      <w:pPr>
        <w:tabs>
          <w:tab w:val="left" w:pos="7800"/>
        </w:tabs>
        <w:rPr>
          <w:rFonts w:ascii="Arial" w:hAnsi="Arial" w:cs="Arial"/>
          <w:b/>
          <w:bCs/>
          <w:i/>
          <w:iCs/>
        </w:rPr>
      </w:pPr>
    </w:p>
    <w:p w14:paraId="0540438A" w14:textId="77777777" w:rsidR="00DB5D0D" w:rsidRPr="00395A51" w:rsidRDefault="00DB5D0D" w:rsidP="00373256">
      <w:pPr>
        <w:tabs>
          <w:tab w:val="left" w:pos="7800"/>
        </w:tabs>
        <w:rPr>
          <w:rFonts w:ascii="Arial" w:hAnsi="Arial" w:cs="Arial"/>
          <w:b/>
          <w:bCs/>
          <w:i/>
          <w:iCs/>
        </w:rPr>
      </w:pPr>
    </w:p>
    <w:p w14:paraId="795F414A" w14:textId="77777777" w:rsidR="00DB5D0D" w:rsidRPr="00395A51" w:rsidRDefault="00DB5D0D" w:rsidP="00373256">
      <w:pPr>
        <w:tabs>
          <w:tab w:val="left" w:pos="7800"/>
        </w:tabs>
        <w:rPr>
          <w:rFonts w:ascii="Arial" w:hAnsi="Arial" w:cs="Arial"/>
          <w:b/>
          <w:bCs/>
          <w:i/>
          <w:iCs/>
        </w:rPr>
      </w:pPr>
    </w:p>
    <w:p w14:paraId="20F3A4EB" w14:textId="77777777" w:rsidR="00DB5D0D" w:rsidRPr="00395A51" w:rsidRDefault="00DB5D0D" w:rsidP="00373256">
      <w:pPr>
        <w:tabs>
          <w:tab w:val="left" w:pos="7800"/>
        </w:tabs>
        <w:rPr>
          <w:rFonts w:ascii="Arial" w:hAnsi="Arial" w:cs="Arial"/>
          <w:b/>
          <w:bCs/>
          <w:i/>
          <w:iCs/>
        </w:rPr>
      </w:pPr>
    </w:p>
    <w:p w14:paraId="35ED22C5" w14:textId="77777777" w:rsidR="00DB5D0D" w:rsidRPr="00395A51" w:rsidRDefault="00DB5D0D" w:rsidP="00373256">
      <w:pPr>
        <w:tabs>
          <w:tab w:val="left" w:pos="7800"/>
        </w:tabs>
        <w:rPr>
          <w:rFonts w:ascii="Arial" w:hAnsi="Arial" w:cs="Arial"/>
          <w:b/>
          <w:bCs/>
          <w:i/>
          <w:iCs/>
        </w:rPr>
      </w:pPr>
    </w:p>
    <w:p w14:paraId="08A89631" w14:textId="77777777" w:rsidR="00DB5D0D" w:rsidRPr="00395A51" w:rsidRDefault="00DB5D0D" w:rsidP="00373256">
      <w:pPr>
        <w:tabs>
          <w:tab w:val="left" w:pos="7800"/>
        </w:tabs>
        <w:rPr>
          <w:rFonts w:ascii="Arial" w:hAnsi="Arial" w:cs="Arial"/>
          <w:b/>
          <w:bCs/>
          <w:i/>
          <w:iCs/>
        </w:rPr>
      </w:pPr>
    </w:p>
    <w:p w14:paraId="1A36C249" w14:textId="77777777" w:rsidR="00DB5D0D" w:rsidRPr="00395A51" w:rsidRDefault="00DB5D0D" w:rsidP="00373256">
      <w:pPr>
        <w:tabs>
          <w:tab w:val="left" w:pos="7800"/>
        </w:tabs>
        <w:rPr>
          <w:rFonts w:ascii="Arial" w:hAnsi="Arial" w:cs="Arial"/>
          <w:b/>
          <w:bCs/>
          <w:i/>
          <w:iCs/>
        </w:rPr>
      </w:pPr>
    </w:p>
    <w:sectPr w:rsidR="00DB5D0D" w:rsidRPr="00395A5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AD5C7" w14:textId="77777777" w:rsidR="00DB78FD" w:rsidRDefault="00DB78FD" w:rsidP="001D30B5">
      <w:pPr>
        <w:spacing w:after="0" w:line="240" w:lineRule="auto"/>
      </w:pPr>
      <w:r>
        <w:separator/>
      </w:r>
    </w:p>
  </w:endnote>
  <w:endnote w:type="continuationSeparator" w:id="0">
    <w:p w14:paraId="1AFD5FB8" w14:textId="77777777" w:rsidR="00DB78FD" w:rsidRDefault="00DB78FD" w:rsidP="001D3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411816"/>
      <w:docPartObj>
        <w:docPartGallery w:val="Page Numbers (Bottom of Page)"/>
        <w:docPartUnique/>
      </w:docPartObj>
    </w:sdtPr>
    <w:sdtContent>
      <w:p w14:paraId="0BA3033E" w14:textId="4DCE6055" w:rsidR="001D30B5" w:rsidRDefault="001D30B5">
        <w:pPr>
          <w:pStyle w:val="Footer"/>
          <w:jc w:val="center"/>
        </w:pPr>
        <w:r>
          <w:fldChar w:fldCharType="begin"/>
        </w:r>
        <w:r>
          <w:instrText>PAGE   \* MERGEFORMAT</w:instrText>
        </w:r>
        <w:r>
          <w:fldChar w:fldCharType="separate"/>
        </w:r>
        <w:r>
          <w:t>2</w:t>
        </w:r>
        <w:r>
          <w:fldChar w:fldCharType="end"/>
        </w:r>
      </w:p>
    </w:sdtContent>
  </w:sdt>
  <w:p w14:paraId="7C58E7F8" w14:textId="77777777" w:rsidR="001D30B5" w:rsidRDefault="001D3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12674" w14:textId="77777777" w:rsidR="00DB78FD" w:rsidRDefault="00DB78FD" w:rsidP="001D30B5">
      <w:pPr>
        <w:spacing w:after="0" w:line="240" w:lineRule="auto"/>
      </w:pPr>
      <w:r>
        <w:separator/>
      </w:r>
    </w:p>
  </w:footnote>
  <w:footnote w:type="continuationSeparator" w:id="0">
    <w:p w14:paraId="46D3EADC" w14:textId="77777777" w:rsidR="00DB78FD" w:rsidRDefault="00DB78FD" w:rsidP="001D30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3308C"/>
    <w:multiLevelType w:val="hybridMultilevel"/>
    <w:tmpl w:val="3454C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CD775B"/>
    <w:multiLevelType w:val="hybridMultilevel"/>
    <w:tmpl w:val="4DB8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6408F5"/>
    <w:multiLevelType w:val="hybridMultilevel"/>
    <w:tmpl w:val="349EF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355007"/>
    <w:multiLevelType w:val="hybridMultilevel"/>
    <w:tmpl w:val="C9E02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2520506">
    <w:abstractNumId w:val="1"/>
  </w:num>
  <w:num w:numId="2" w16cid:durableId="1276788503">
    <w:abstractNumId w:val="0"/>
  </w:num>
  <w:num w:numId="3" w16cid:durableId="215356593">
    <w:abstractNumId w:val="3"/>
  </w:num>
  <w:num w:numId="4" w16cid:durableId="6173016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256"/>
    <w:rsid w:val="00002C28"/>
    <w:rsid w:val="00012467"/>
    <w:rsid w:val="0001262A"/>
    <w:rsid w:val="00013AC4"/>
    <w:rsid w:val="000330CF"/>
    <w:rsid w:val="0003630E"/>
    <w:rsid w:val="00036BC1"/>
    <w:rsid w:val="0004424F"/>
    <w:rsid w:val="0004603E"/>
    <w:rsid w:val="00051616"/>
    <w:rsid w:val="000646ED"/>
    <w:rsid w:val="00071804"/>
    <w:rsid w:val="000807B1"/>
    <w:rsid w:val="00095993"/>
    <w:rsid w:val="00096600"/>
    <w:rsid w:val="0009666B"/>
    <w:rsid w:val="000B22E3"/>
    <w:rsid w:val="000B34BF"/>
    <w:rsid w:val="000C6537"/>
    <w:rsid w:val="000C6FFF"/>
    <w:rsid w:val="000C7405"/>
    <w:rsid w:val="000D11C7"/>
    <w:rsid w:val="000D2A86"/>
    <w:rsid w:val="000D38D1"/>
    <w:rsid w:val="000D690A"/>
    <w:rsid w:val="000E7C3F"/>
    <w:rsid w:val="000F0E17"/>
    <w:rsid w:val="000F11DD"/>
    <w:rsid w:val="000F2417"/>
    <w:rsid w:val="00101A9D"/>
    <w:rsid w:val="001054EB"/>
    <w:rsid w:val="00107D3E"/>
    <w:rsid w:val="00114E21"/>
    <w:rsid w:val="00121982"/>
    <w:rsid w:val="00132F1E"/>
    <w:rsid w:val="00133B28"/>
    <w:rsid w:val="001356BC"/>
    <w:rsid w:val="0014676F"/>
    <w:rsid w:val="00146F6F"/>
    <w:rsid w:val="00157C86"/>
    <w:rsid w:val="001601C8"/>
    <w:rsid w:val="00164C79"/>
    <w:rsid w:val="001877E4"/>
    <w:rsid w:val="0019444C"/>
    <w:rsid w:val="001A162E"/>
    <w:rsid w:val="001A370F"/>
    <w:rsid w:val="001A4D2F"/>
    <w:rsid w:val="001B6EFE"/>
    <w:rsid w:val="001C713C"/>
    <w:rsid w:val="001D30B5"/>
    <w:rsid w:val="001E1C20"/>
    <w:rsid w:val="001E3300"/>
    <w:rsid w:val="001F0C81"/>
    <w:rsid w:val="001F7382"/>
    <w:rsid w:val="0020256A"/>
    <w:rsid w:val="00210530"/>
    <w:rsid w:val="00216298"/>
    <w:rsid w:val="002179EA"/>
    <w:rsid w:val="00217A77"/>
    <w:rsid w:val="00222722"/>
    <w:rsid w:val="00223D80"/>
    <w:rsid w:val="00233736"/>
    <w:rsid w:val="00245FA6"/>
    <w:rsid w:val="00247FAD"/>
    <w:rsid w:val="00252731"/>
    <w:rsid w:val="00254DF3"/>
    <w:rsid w:val="0025626F"/>
    <w:rsid w:val="00256D24"/>
    <w:rsid w:val="002601AA"/>
    <w:rsid w:val="00260E17"/>
    <w:rsid w:val="00263B7D"/>
    <w:rsid w:val="00263F49"/>
    <w:rsid w:val="002663AE"/>
    <w:rsid w:val="0026643E"/>
    <w:rsid w:val="00270593"/>
    <w:rsid w:val="002821CB"/>
    <w:rsid w:val="00284BD8"/>
    <w:rsid w:val="002917C1"/>
    <w:rsid w:val="00297BAF"/>
    <w:rsid w:val="002A51D0"/>
    <w:rsid w:val="002B44B0"/>
    <w:rsid w:val="002C1BE4"/>
    <w:rsid w:val="002D527D"/>
    <w:rsid w:val="002E7710"/>
    <w:rsid w:val="002E772F"/>
    <w:rsid w:val="002F199E"/>
    <w:rsid w:val="002F1FBD"/>
    <w:rsid w:val="00301197"/>
    <w:rsid w:val="00303448"/>
    <w:rsid w:val="003124F3"/>
    <w:rsid w:val="00314895"/>
    <w:rsid w:val="00314E1D"/>
    <w:rsid w:val="00315136"/>
    <w:rsid w:val="00316661"/>
    <w:rsid w:val="0032059D"/>
    <w:rsid w:val="0033655F"/>
    <w:rsid w:val="00336898"/>
    <w:rsid w:val="0034455D"/>
    <w:rsid w:val="00350B1C"/>
    <w:rsid w:val="003535F9"/>
    <w:rsid w:val="00363307"/>
    <w:rsid w:val="00363BEE"/>
    <w:rsid w:val="0036762C"/>
    <w:rsid w:val="00372B1D"/>
    <w:rsid w:val="00373256"/>
    <w:rsid w:val="003870CF"/>
    <w:rsid w:val="00390696"/>
    <w:rsid w:val="0039439B"/>
    <w:rsid w:val="00395A51"/>
    <w:rsid w:val="00396D31"/>
    <w:rsid w:val="00397326"/>
    <w:rsid w:val="003A1F34"/>
    <w:rsid w:val="003A6CD5"/>
    <w:rsid w:val="003A705D"/>
    <w:rsid w:val="003B21D1"/>
    <w:rsid w:val="003B3677"/>
    <w:rsid w:val="003B7BB7"/>
    <w:rsid w:val="003C2E42"/>
    <w:rsid w:val="003D578F"/>
    <w:rsid w:val="003E0536"/>
    <w:rsid w:val="003E0E5E"/>
    <w:rsid w:val="003F2219"/>
    <w:rsid w:val="003F3317"/>
    <w:rsid w:val="003F4264"/>
    <w:rsid w:val="003F69D8"/>
    <w:rsid w:val="00400CBC"/>
    <w:rsid w:val="00410398"/>
    <w:rsid w:val="00414844"/>
    <w:rsid w:val="00415504"/>
    <w:rsid w:val="00425652"/>
    <w:rsid w:val="0042632A"/>
    <w:rsid w:val="004421EC"/>
    <w:rsid w:val="00455ACB"/>
    <w:rsid w:val="00460557"/>
    <w:rsid w:val="00480DEF"/>
    <w:rsid w:val="00493CD1"/>
    <w:rsid w:val="004967D4"/>
    <w:rsid w:val="0049743A"/>
    <w:rsid w:val="004A1CDA"/>
    <w:rsid w:val="004A3C6D"/>
    <w:rsid w:val="004B226B"/>
    <w:rsid w:val="004B3DFF"/>
    <w:rsid w:val="004C160C"/>
    <w:rsid w:val="004C1E5B"/>
    <w:rsid w:val="004C7409"/>
    <w:rsid w:val="004D2A50"/>
    <w:rsid w:val="004E19FE"/>
    <w:rsid w:val="004E6A2D"/>
    <w:rsid w:val="004F5EE7"/>
    <w:rsid w:val="00511702"/>
    <w:rsid w:val="00516322"/>
    <w:rsid w:val="00520819"/>
    <w:rsid w:val="00523756"/>
    <w:rsid w:val="00543EB3"/>
    <w:rsid w:val="00560336"/>
    <w:rsid w:val="0056779F"/>
    <w:rsid w:val="00571623"/>
    <w:rsid w:val="00573083"/>
    <w:rsid w:val="00581501"/>
    <w:rsid w:val="00581CA7"/>
    <w:rsid w:val="005827AC"/>
    <w:rsid w:val="0059422D"/>
    <w:rsid w:val="00595380"/>
    <w:rsid w:val="00595DC6"/>
    <w:rsid w:val="005A23E9"/>
    <w:rsid w:val="005A70A6"/>
    <w:rsid w:val="005B0620"/>
    <w:rsid w:val="005B6009"/>
    <w:rsid w:val="005D0D4D"/>
    <w:rsid w:val="005D1848"/>
    <w:rsid w:val="005D55A3"/>
    <w:rsid w:val="005D6EA6"/>
    <w:rsid w:val="005F671E"/>
    <w:rsid w:val="00600A56"/>
    <w:rsid w:val="00600DC6"/>
    <w:rsid w:val="00603538"/>
    <w:rsid w:val="006110B2"/>
    <w:rsid w:val="00616ED9"/>
    <w:rsid w:val="006221E4"/>
    <w:rsid w:val="00622B8A"/>
    <w:rsid w:val="00642019"/>
    <w:rsid w:val="00651458"/>
    <w:rsid w:val="00651EC0"/>
    <w:rsid w:val="00653F67"/>
    <w:rsid w:val="00661C32"/>
    <w:rsid w:val="00672527"/>
    <w:rsid w:val="00673487"/>
    <w:rsid w:val="0068369C"/>
    <w:rsid w:val="00683924"/>
    <w:rsid w:val="00683A09"/>
    <w:rsid w:val="006851FB"/>
    <w:rsid w:val="0069051A"/>
    <w:rsid w:val="006A5974"/>
    <w:rsid w:val="006B05B7"/>
    <w:rsid w:val="006B7C07"/>
    <w:rsid w:val="006C1C38"/>
    <w:rsid w:val="006C4B86"/>
    <w:rsid w:val="006D01B2"/>
    <w:rsid w:val="006D7DAE"/>
    <w:rsid w:val="006E1CD9"/>
    <w:rsid w:val="006E279F"/>
    <w:rsid w:val="006E28E8"/>
    <w:rsid w:val="006F0DCB"/>
    <w:rsid w:val="006F3AFF"/>
    <w:rsid w:val="00705012"/>
    <w:rsid w:val="0070770F"/>
    <w:rsid w:val="00711B30"/>
    <w:rsid w:val="00716F01"/>
    <w:rsid w:val="00722D71"/>
    <w:rsid w:val="0073271B"/>
    <w:rsid w:val="00732F35"/>
    <w:rsid w:val="00734148"/>
    <w:rsid w:val="00742494"/>
    <w:rsid w:val="00747DE2"/>
    <w:rsid w:val="00750783"/>
    <w:rsid w:val="00753BA8"/>
    <w:rsid w:val="00753EAA"/>
    <w:rsid w:val="00756331"/>
    <w:rsid w:val="007635C1"/>
    <w:rsid w:val="00773C48"/>
    <w:rsid w:val="007755B2"/>
    <w:rsid w:val="00780619"/>
    <w:rsid w:val="00784E76"/>
    <w:rsid w:val="00784F1C"/>
    <w:rsid w:val="00785E08"/>
    <w:rsid w:val="0079199B"/>
    <w:rsid w:val="00794481"/>
    <w:rsid w:val="007953AC"/>
    <w:rsid w:val="007A1DB0"/>
    <w:rsid w:val="007A3ED6"/>
    <w:rsid w:val="007A41B9"/>
    <w:rsid w:val="007A4EFD"/>
    <w:rsid w:val="007B080C"/>
    <w:rsid w:val="007D15FF"/>
    <w:rsid w:val="008006E1"/>
    <w:rsid w:val="008030FF"/>
    <w:rsid w:val="00806350"/>
    <w:rsid w:val="008064CD"/>
    <w:rsid w:val="00807285"/>
    <w:rsid w:val="00814061"/>
    <w:rsid w:val="00820B25"/>
    <w:rsid w:val="0083165A"/>
    <w:rsid w:val="00833BD9"/>
    <w:rsid w:val="00843CE8"/>
    <w:rsid w:val="00851892"/>
    <w:rsid w:val="008526C5"/>
    <w:rsid w:val="00852845"/>
    <w:rsid w:val="00855E6F"/>
    <w:rsid w:val="00881374"/>
    <w:rsid w:val="00884586"/>
    <w:rsid w:val="008847F8"/>
    <w:rsid w:val="00894622"/>
    <w:rsid w:val="008A1480"/>
    <w:rsid w:val="008A3B77"/>
    <w:rsid w:val="008A511B"/>
    <w:rsid w:val="008C265D"/>
    <w:rsid w:val="008D54C5"/>
    <w:rsid w:val="008D57DC"/>
    <w:rsid w:val="008D64BA"/>
    <w:rsid w:val="008E689F"/>
    <w:rsid w:val="008E75D1"/>
    <w:rsid w:val="008F3421"/>
    <w:rsid w:val="008F7AFE"/>
    <w:rsid w:val="00910FDA"/>
    <w:rsid w:val="0093422D"/>
    <w:rsid w:val="00935AB7"/>
    <w:rsid w:val="009410E3"/>
    <w:rsid w:val="00942F9E"/>
    <w:rsid w:val="00951679"/>
    <w:rsid w:val="00951B16"/>
    <w:rsid w:val="009538F3"/>
    <w:rsid w:val="00961517"/>
    <w:rsid w:val="00980655"/>
    <w:rsid w:val="00983B4B"/>
    <w:rsid w:val="00983D16"/>
    <w:rsid w:val="0098711D"/>
    <w:rsid w:val="00992F89"/>
    <w:rsid w:val="00994211"/>
    <w:rsid w:val="009969FE"/>
    <w:rsid w:val="00996C89"/>
    <w:rsid w:val="009A599A"/>
    <w:rsid w:val="009A5DBA"/>
    <w:rsid w:val="009B105F"/>
    <w:rsid w:val="009B3EF4"/>
    <w:rsid w:val="009B418E"/>
    <w:rsid w:val="009B623B"/>
    <w:rsid w:val="009C0BA5"/>
    <w:rsid w:val="009C20F5"/>
    <w:rsid w:val="009C3127"/>
    <w:rsid w:val="009C69CE"/>
    <w:rsid w:val="009D1B93"/>
    <w:rsid w:val="009D4A98"/>
    <w:rsid w:val="009D58FB"/>
    <w:rsid w:val="009D665D"/>
    <w:rsid w:val="009E326A"/>
    <w:rsid w:val="009F65A6"/>
    <w:rsid w:val="00A0079B"/>
    <w:rsid w:val="00A01F24"/>
    <w:rsid w:val="00A12CCF"/>
    <w:rsid w:val="00A24097"/>
    <w:rsid w:val="00A257B4"/>
    <w:rsid w:val="00A25A83"/>
    <w:rsid w:val="00A31210"/>
    <w:rsid w:val="00A3130E"/>
    <w:rsid w:val="00A3691E"/>
    <w:rsid w:val="00A41384"/>
    <w:rsid w:val="00A4477F"/>
    <w:rsid w:val="00A65F6A"/>
    <w:rsid w:val="00A710AE"/>
    <w:rsid w:val="00A722DB"/>
    <w:rsid w:val="00A81D2F"/>
    <w:rsid w:val="00A84CF9"/>
    <w:rsid w:val="00A86346"/>
    <w:rsid w:val="00A9464E"/>
    <w:rsid w:val="00AA2E21"/>
    <w:rsid w:val="00AA6F4C"/>
    <w:rsid w:val="00AC480D"/>
    <w:rsid w:val="00AE41A4"/>
    <w:rsid w:val="00AE63AB"/>
    <w:rsid w:val="00AF1126"/>
    <w:rsid w:val="00AF7C0B"/>
    <w:rsid w:val="00B01AB0"/>
    <w:rsid w:val="00B05B76"/>
    <w:rsid w:val="00B32A81"/>
    <w:rsid w:val="00B343BD"/>
    <w:rsid w:val="00B37C41"/>
    <w:rsid w:val="00B44CAF"/>
    <w:rsid w:val="00B45778"/>
    <w:rsid w:val="00B7168B"/>
    <w:rsid w:val="00B73A73"/>
    <w:rsid w:val="00B838C3"/>
    <w:rsid w:val="00B963F5"/>
    <w:rsid w:val="00BA175C"/>
    <w:rsid w:val="00BA2E9F"/>
    <w:rsid w:val="00BA3F21"/>
    <w:rsid w:val="00BA6A82"/>
    <w:rsid w:val="00BB20FB"/>
    <w:rsid w:val="00BB31F3"/>
    <w:rsid w:val="00BB4893"/>
    <w:rsid w:val="00BB4F59"/>
    <w:rsid w:val="00BC0169"/>
    <w:rsid w:val="00BC27D2"/>
    <w:rsid w:val="00BC4DFF"/>
    <w:rsid w:val="00BD00B6"/>
    <w:rsid w:val="00BD7CF2"/>
    <w:rsid w:val="00BE2E0F"/>
    <w:rsid w:val="00BE46A5"/>
    <w:rsid w:val="00C006FD"/>
    <w:rsid w:val="00C00EBE"/>
    <w:rsid w:val="00C014CD"/>
    <w:rsid w:val="00C20114"/>
    <w:rsid w:val="00C20C97"/>
    <w:rsid w:val="00C27130"/>
    <w:rsid w:val="00C31127"/>
    <w:rsid w:val="00C35664"/>
    <w:rsid w:val="00C40E07"/>
    <w:rsid w:val="00C42090"/>
    <w:rsid w:val="00C45D17"/>
    <w:rsid w:val="00C520F3"/>
    <w:rsid w:val="00C54254"/>
    <w:rsid w:val="00C62470"/>
    <w:rsid w:val="00C678B1"/>
    <w:rsid w:val="00C71391"/>
    <w:rsid w:val="00C72D4E"/>
    <w:rsid w:val="00C76A25"/>
    <w:rsid w:val="00C815EC"/>
    <w:rsid w:val="00C91332"/>
    <w:rsid w:val="00C92AC0"/>
    <w:rsid w:val="00C946AC"/>
    <w:rsid w:val="00C94E57"/>
    <w:rsid w:val="00C95754"/>
    <w:rsid w:val="00CA2308"/>
    <w:rsid w:val="00CA30EB"/>
    <w:rsid w:val="00CA633A"/>
    <w:rsid w:val="00CB04C6"/>
    <w:rsid w:val="00CB4109"/>
    <w:rsid w:val="00CC29C8"/>
    <w:rsid w:val="00CC5989"/>
    <w:rsid w:val="00CC6AFF"/>
    <w:rsid w:val="00CE0AE1"/>
    <w:rsid w:val="00CE1ABE"/>
    <w:rsid w:val="00CF0E78"/>
    <w:rsid w:val="00CF22FE"/>
    <w:rsid w:val="00CF52EA"/>
    <w:rsid w:val="00CF7A9A"/>
    <w:rsid w:val="00CF7DDC"/>
    <w:rsid w:val="00D06A41"/>
    <w:rsid w:val="00D075AE"/>
    <w:rsid w:val="00D12954"/>
    <w:rsid w:val="00D22150"/>
    <w:rsid w:val="00D41CC9"/>
    <w:rsid w:val="00D424D7"/>
    <w:rsid w:val="00D42831"/>
    <w:rsid w:val="00D5384F"/>
    <w:rsid w:val="00D56086"/>
    <w:rsid w:val="00D63A88"/>
    <w:rsid w:val="00D6538B"/>
    <w:rsid w:val="00D70E73"/>
    <w:rsid w:val="00D768A2"/>
    <w:rsid w:val="00D85D0C"/>
    <w:rsid w:val="00D8798F"/>
    <w:rsid w:val="00D92F7F"/>
    <w:rsid w:val="00DB26E8"/>
    <w:rsid w:val="00DB4820"/>
    <w:rsid w:val="00DB5D0D"/>
    <w:rsid w:val="00DB6D52"/>
    <w:rsid w:val="00DB78FD"/>
    <w:rsid w:val="00DC0D4E"/>
    <w:rsid w:val="00DE483D"/>
    <w:rsid w:val="00DF2C87"/>
    <w:rsid w:val="00DF3ABC"/>
    <w:rsid w:val="00E11E83"/>
    <w:rsid w:val="00E2062D"/>
    <w:rsid w:val="00E2096A"/>
    <w:rsid w:val="00E2338B"/>
    <w:rsid w:val="00E234E0"/>
    <w:rsid w:val="00E324F5"/>
    <w:rsid w:val="00E34473"/>
    <w:rsid w:val="00E35631"/>
    <w:rsid w:val="00E3596D"/>
    <w:rsid w:val="00E36309"/>
    <w:rsid w:val="00E37135"/>
    <w:rsid w:val="00E604D6"/>
    <w:rsid w:val="00E61770"/>
    <w:rsid w:val="00E7373D"/>
    <w:rsid w:val="00E73DC2"/>
    <w:rsid w:val="00E74F71"/>
    <w:rsid w:val="00E77FD7"/>
    <w:rsid w:val="00E80249"/>
    <w:rsid w:val="00E82B1E"/>
    <w:rsid w:val="00E83B2B"/>
    <w:rsid w:val="00E95517"/>
    <w:rsid w:val="00E96012"/>
    <w:rsid w:val="00E96CE7"/>
    <w:rsid w:val="00E978EE"/>
    <w:rsid w:val="00EA0109"/>
    <w:rsid w:val="00EA2E0F"/>
    <w:rsid w:val="00EB0370"/>
    <w:rsid w:val="00EB0EE2"/>
    <w:rsid w:val="00EB2CD7"/>
    <w:rsid w:val="00EB45E6"/>
    <w:rsid w:val="00EB5B1A"/>
    <w:rsid w:val="00EC3E95"/>
    <w:rsid w:val="00EC77D5"/>
    <w:rsid w:val="00ED6E72"/>
    <w:rsid w:val="00F001B3"/>
    <w:rsid w:val="00F02B6E"/>
    <w:rsid w:val="00F10B7A"/>
    <w:rsid w:val="00F113C7"/>
    <w:rsid w:val="00F1168D"/>
    <w:rsid w:val="00F12A57"/>
    <w:rsid w:val="00F20981"/>
    <w:rsid w:val="00F24522"/>
    <w:rsid w:val="00F248C5"/>
    <w:rsid w:val="00F3038C"/>
    <w:rsid w:val="00F31D96"/>
    <w:rsid w:val="00F44913"/>
    <w:rsid w:val="00F53712"/>
    <w:rsid w:val="00F60369"/>
    <w:rsid w:val="00F610D9"/>
    <w:rsid w:val="00F653CC"/>
    <w:rsid w:val="00F66D36"/>
    <w:rsid w:val="00F67D74"/>
    <w:rsid w:val="00F72529"/>
    <w:rsid w:val="00F747DE"/>
    <w:rsid w:val="00F845AF"/>
    <w:rsid w:val="00F865E3"/>
    <w:rsid w:val="00F87F76"/>
    <w:rsid w:val="00FA093B"/>
    <w:rsid w:val="00FA2E90"/>
    <w:rsid w:val="00FA7DB4"/>
    <w:rsid w:val="00FC0292"/>
    <w:rsid w:val="00FC7669"/>
    <w:rsid w:val="00FD1865"/>
    <w:rsid w:val="00FD3B56"/>
    <w:rsid w:val="00FD7A5F"/>
    <w:rsid w:val="00FE302B"/>
    <w:rsid w:val="00FF4968"/>
    <w:rsid w:val="00FF5B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33652"/>
  <w15:chartTrackingRefBased/>
  <w15:docId w15:val="{A9DBBF4F-C52C-4EE3-A18D-263C1420F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32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732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325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325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325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32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32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32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32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25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7325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325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325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325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32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32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32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3256"/>
    <w:rPr>
      <w:rFonts w:eastAsiaTheme="majorEastAsia" w:cstheme="majorBidi"/>
      <w:color w:val="272727" w:themeColor="text1" w:themeTint="D8"/>
    </w:rPr>
  </w:style>
  <w:style w:type="paragraph" w:styleId="Title">
    <w:name w:val="Title"/>
    <w:basedOn w:val="Normal"/>
    <w:next w:val="Normal"/>
    <w:link w:val="TitleChar"/>
    <w:uiPriority w:val="10"/>
    <w:qFormat/>
    <w:rsid w:val="003732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32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32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32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3256"/>
    <w:pPr>
      <w:spacing w:before="160"/>
      <w:jc w:val="center"/>
    </w:pPr>
    <w:rPr>
      <w:i/>
      <w:iCs/>
      <w:color w:val="404040" w:themeColor="text1" w:themeTint="BF"/>
    </w:rPr>
  </w:style>
  <w:style w:type="character" w:customStyle="1" w:styleId="QuoteChar">
    <w:name w:val="Quote Char"/>
    <w:basedOn w:val="DefaultParagraphFont"/>
    <w:link w:val="Quote"/>
    <w:uiPriority w:val="29"/>
    <w:rsid w:val="00373256"/>
    <w:rPr>
      <w:i/>
      <w:iCs/>
      <w:color w:val="404040" w:themeColor="text1" w:themeTint="BF"/>
    </w:rPr>
  </w:style>
  <w:style w:type="paragraph" w:styleId="ListParagraph">
    <w:name w:val="List Paragraph"/>
    <w:basedOn w:val="Normal"/>
    <w:uiPriority w:val="34"/>
    <w:qFormat/>
    <w:rsid w:val="00373256"/>
    <w:pPr>
      <w:ind w:left="720"/>
      <w:contextualSpacing/>
    </w:pPr>
  </w:style>
  <w:style w:type="character" w:styleId="IntenseEmphasis">
    <w:name w:val="Intense Emphasis"/>
    <w:basedOn w:val="DefaultParagraphFont"/>
    <w:uiPriority w:val="21"/>
    <w:qFormat/>
    <w:rsid w:val="00373256"/>
    <w:rPr>
      <w:i/>
      <w:iCs/>
      <w:color w:val="2F5496" w:themeColor="accent1" w:themeShade="BF"/>
    </w:rPr>
  </w:style>
  <w:style w:type="paragraph" w:styleId="IntenseQuote">
    <w:name w:val="Intense Quote"/>
    <w:basedOn w:val="Normal"/>
    <w:next w:val="Normal"/>
    <w:link w:val="IntenseQuoteChar"/>
    <w:uiPriority w:val="30"/>
    <w:qFormat/>
    <w:rsid w:val="003732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3256"/>
    <w:rPr>
      <w:i/>
      <w:iCs/>
      <w:color w:val="2F5496" w:themeColor="accent1" w:themeShade="BF"/>
    </w:rPr>
  </w:style>
  <w:style w:type="character" w:styleId="IntenseReference">
    <w:name w:val="Intense Reference"/>
    <w:basedOn w:val="DefaultParagraphFont"/>
    <w:uiPriority w:val="32"/>
    <w:qFormat/>
    <w:rsid w:val="00373256"/>
    <w:rPr>
      <w:b/>
      <w:bCs/>
      <w:smallCaps/>
      <w:color w:val="2F5496" w:themeColor="accent1" w:themeShade="BF"/>
      <w:spacing w:val="5"/>
    </w:rPr>
  </w:style>
  <w:style w:type="character" w:styleId="Hyperlink">
    <w:name w:val="Hyperlink"/>
    <w:basedOn w:val="DefaultParagraphFont"/>
    <w:uiPriority w:val="99"/>
    <w:unhideWhenUsed/>
    <w:rsid w:val="00EA2E0F"/>
    <w:rPr>
      <w:color w:val="0563C1" w:themeColor="hyperlink"/>
      <w:u w:val="single"/>
    </w:rPr>
  </w:style>
  <w:style w:type="character" w:styleId="UnresolvedMention">
    <w:name w:val="Unresolved Mention"/>
    <w:basedOn w:val="DefaultParagraphFont"/>
    <w:uiPriority w:val="99"/>
    <w:semiHidden/>
    <w:unhideWhenUsed/>
    <w:rsid w:val="00EA2E0F"/>
    <w:rPr>
      <w:color w:val="605E5C"/>
      <w:shd w:val="clear" w:color="auto" w:fill="E1DFDD"/>
    </w:rPr>
  </w:style>
  <w:style w:type="paragraph" w:styleId="Header">
    <w:name w:val="header"/>
    <w:basedOn w:val="Normal"/>
    <w:link w:val="HeaderChar"/>
    <w:uiPriority w:val="99"/>
    <w:unhideWhenUsed/>
    <w:rsid w:val="001D30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0B5"/>
  </w:style>
  <w:style w:type="paragraph" w:styleId="Footer">
    <w:name w:val="footer"/>
    <w:basedOn w:val="Normal"/>
    <w:link w:val="FooterChar"/>
    <w:uiPriority w:val="99"/>
    <w:unhideWhenUsed/>
    <w:rsid w:val="001D30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plan-for-digital-health-and-social-care" TargetMode="External"/><Relationship Id="rId13" Type="http://schemas.openxmlformats.org/officeDocument/2006/relationships/hyperlink" Target="https://www.nhsconfed.org"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qc.org.uk/publications/state-of-care" TargetMode="External"/><Relationship Id="rId12" Type="http://schemas.openxmlformats.org/officeDocument/2006/relationships/hyperlink" Target="https://www.nhsx.nhs.uk" TargetMode="External"/><Relationship Id="rId17" Type="http://schemas.openxmlformats.org/officeDocument/2006/relationships/hyperlink" Target="https://topol.hee.nhs.uk" TargetMode="External"/><Relationship Id="rId2" Type="http://schemas.openxmlformats.org/officeDocument/2006/relationships/styles" Target="styles.xml"/><Relationship Id="rId16" Type="http://schemas.openxmlformats.org/officeDocument/2006/relationships/hyperlink" Target="https://www.skillsforcare.org.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ital.nhs.uk" TargetMode="External"/><Relationship Id="rId5" Type="http://schemas.openxmlformats.org/officeDocument/2006/relationships/footnotes" Target="footnotes.xml"/><Relationship Id="rId15" Type="http://schemas.openxmlformats.org/officeDocument/2006/relationships/hyperlink" Target="https://www.skills" TargetMode="External"/><Relationship Id="rId10" Type="http://schemas.openxmlformats.org/officeDocument/2006/relationships/hyperlink" Target="https://www.noa.org.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reatermanchester-ca.gov.uk" TargetMode="External"/><Relationship Id="rId14" Type="http://schemas.openxmlformats.org/officeDocument/2006/relationships/hyperlink" Target="https://wwwofcom.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2716</Words>
  <Characters>15487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zaidi</dc:creator>
  <cp:keywords/>
  <dc:description/>
  <cp:lastModifiedBy>salma zaidi</cp:lastModifiedBy>
  <cp:revision>2</cp:revision>
  <dcterms:created xsi:type="dcterms:W3CDTF">2025-10-21T08:42:00Z</dcterms:created>
  <dcterms:modified xsi:type="dcterms:W3CDTF">2025-10-21T08:42:00Z</dcterms:modified>
</cp:coreProperties>
</file>