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6A6F4C3A" w:rsidP="1B603010" w:rsidRDefault="6A6F4C3A" w14:paraId="5EBDAE14" w14:textId="6A87DFE8">
      <w:pPr>
        <w:pStyle w:val="Normal"/>
        <w:spacing w:before="30" w:beforeAutospacing="off" w:after="30" w:afterAutospacing="off"/>
      </w:pPr>
      <w:r w:rsidR="012CA7CD">
        <w:drawing>
          <wp:inline wp14:editId="55205847" wp14:anchorId="37DDD86F">
            <wp:extent cx="4953000" cy="1407583"/>
            <wp:effectExtent l="0" t="0" r="0" b="0"/>
            <wp:docPr id="197373134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73731348" name="Picture 1973731348"/>
                    <pic:cNvPicPr/>
                  </pic:nvPicPr>
                  <pic:blipFill>
                    <a:blip xmlns:r="http://schemas.openxmlformats.org/officeDocument/2006/relationships" r:embed="rId13600730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953000" cy="14075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6F4C3A" w:rsidP="1B603010" w:rsidRDefault="6A6F4C3A" w14:paraId="669015F0" w14:textId="69FF3436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sz w:val="52"/>
          <w:szCs w:val="52"/>
        </w:rPr>
      </w:pPr>
      <w:r w:rsidRPr="1B603010" w:rsidR="1A1BB175">
        <w:rPr>
          <w:rFonts w:ascii="Times New Roman" w:hAnsi="Times New Roman" w:eastAsia="Times New Roman" w:cs="Times New Roman"/>
          <w:b w:val="1"/>
          <w:bCs w:val="1"/>
          <w:sz w:val="52"/>
          <w:szCs w:val="52"/>
        </w:rPr>
        <w:t>Analysing Audience Engagement and Film Performance Using Business Intelligent Techniques</w:t>
      </w:r>
    </w:p>
    <w:p w:rsidR="6A6F4C3A" w:rsidP="1B603010" w:rsidRDefault="6A6F4C3A" w14:paraId="768B682F" w14:textId="318055AF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</w:rPr>
      </w:pPr>
    </w:p>
    <w:p w:rsidR="6A6F4C3A" w:rsidP="1B603010" w:rsidRDefault="6A6F4C3A" w14:paraId="41523D3D" w14:textId="39296930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</w:rPr>
      </w:pPr>
    </w:p>
    <w:p w:rsidR="6A6F4C3A" w:rsidP="1B603010" w:rsidRDefault="6A6F4C3A" w14:paraId="12F40657" w14:textId="324C9813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</w:rPr>
      </w:pPr>
    </w:p>
    <w:p w:rsidR="6A6F4C3A" w:rsidP="1B603010" w:rsidRDefault="6A6F4C3A" w14:paraId="318DD516" w14:textId="0204A421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</w:rPr>
      </w:pPr>
    </w:p>
    <w:p w:rsidR="6A6F4C3A" w:rsidP="1B603010" w:rsidRDefault="6A6F4C3A" w14:paraId="17A70B35" w14:textId="55F0FB59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</w:rPr>
      </w:pPr>
    </w:p>
    <w:p w:rsidR="6A6F4C3A" w:rsidP="1B603010" w:rsidRDefault="6A6F4C3A" w14:paraId="083A1DC5" w14:textId="62DCB57D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</w:rPr>
      </w:pPr>
    </w:p>
    <w:p w:rsidR="6A6F4C3A" w:rsidP="1B603010" w:rsidRDefault="6A6F4C3A" w14:paraId="4F9C6668" w14:textId="24398A3C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</w:rPr>
      </w:pPr>
    </w:p>
    <w:p w:rsidR="6A6F4C3A" w:rsidP="1B603010" w:rsidRDefault="6A6F4C3A" w14:paraId="3232409B" w14:textId="7131991C">
      <w:pPr>
        <w:spacing w:before="195" w:beforeAutospacing="off" w:after="195" w:afterAutospacing="off"/>
        <w:rPr>
          <w:rFonts w:ascii="system-ui" w:hAnsi="system-ui" w:eastAsia="system-ui" w:cs="system-ui"/>
          <w:noProof w:val="0"/>
          <w:sz w:val="52"/>
          <w:szCs w:val="52"/>
          <w:lang w:val="en-GB"/>
        </w:rPr>
      </w:pPr>
      <w:r w:rsidRPr="1B603010" w:rsidR="43844240">
        <w:rPr>
          <w:rFonts w:ascii="system-ui" w:hAnsi="system-ui" w:eastAsia="system-ui" w:cs="system-ui"/>
          <w:noProof w:val="0"/>
          <w:sz w:val="52"/>
          <w:szCs w:val="52"/>
          <w:lang w:val="en-GB"/>
        </w:rPr>
        <w:t xml:space="preserve">Name: Vanessa Silva </w:t>
      </w:r>
    </w:p>
    <w:p w:rsidR="6A6F4C3A" w:rsidP="1B603010" w:rsidRDefault="6A6F4C3A" w14:paraId="74BD5048" w14:textId="4E7595D6">
      <w:pPr>
        <w:spacing w:before="195" w:beforeAutospacing="off" w:after="195" w:afterAutospacing="off"/>
        <w:rPr>
          <w:rFonts w:ascii="system-ui" w:hAnsi="system-ui" w:eastAsia="system-ui" w:cs="system-ui"/>
          <w:noProof w:val="0"/>
          <w:sz w:val="52"/>
          <w:szCs w:val="52"/>
          <w:lang w:val="en-GB"/>
        </w:rPr>
      </w:pPr>
      <w:r w:rsidRPr="1B603010" w:rsidR="43844240">
        <w:rPr>
          <w:rFonts w:ascii="system-ui" w:hAnsi="system-ui" w:eastAsia="system-ui" w:cs="system-ui"/>
          <w:noProof w:val="0"/>
          <w:sz w:val="52"/>
          <w:szCs w:val="52"/>
          <w:lang w:val="en-GB"/>
        </w:rPr>
        <w:t>Student ID: 2242422</w:t>
      </w:r>
    </w:p>
    <w:p w:rsidR="6A6F4C3A" w:rsidP="1B603010" w:rsidRDefault="6A6F4C3A" w14:paraId="08E362B4" w14:textId="65036CFD">
      <w:pPr>
        <w:spacing w:before="195" w:beforeAutospacing="off" w:after="195" w:afterAutospacing="off"/>
        <w:rPr>
          <w:rFonts w:ascii="system-ui" w:hAnsi="system-ui" w:eastAsia="system-ui" w:cs="system-ui"/>
          <w:noProof w:val="0"/>
          <w:sz w:val="52"/>
          <w:szCs w:val="52"/>
          <w:lang w:val="en-GB"/>
        </w:rPr>
      </w:pPr>
      <w:r w:rsidRPr="1B603010" w:rsidR="43844240">
        <w:rPr>
          <w:rFonts w:ascii="system-ui" w:hAnsi="system-ui" w:eastAsia="system-ui" w:cs="system-ui"/>
          <w:noProof w:val="0"/>
          <w:sz w:val="52"/>
          <w:szCs w:val="52"/>
          <w:lang w:val="en-GB"/>
        </w:rPr>
        <w:t xml:space="preserve">Module Title: Data Handling and Business Intelligence </w:t>
      </w:r>
    </w:p>
    <w:p w:rsidR="6A6F4C3A" w:rsidP="1B603010" w:rsidRDefault="6A6F4C3A" w14:paraId="2F7DA2F1" w14:textId="5C6D03F3">
      <w:pPr>
        <w:pStyle w:val="Normal"/>
        <w:spacing w:before="30" w:beforeAutospacing="off" w:after="30" w:afterAutospacing="off"/>
      </w:pPr>
      <w:r w:rsidRPr="1B603010" w:rsidR="43844240">
        <w:rPr>
          <w:rFonts w:ascii="system-ui" w:hAnsi="system-ui" w:eastAsia="system-ui" w:cs="system-ui"/>
          <w:noProof w:val="0"/>
          <w:sz w:val="52"/>
          <w:szCs w:val="52"/>
          <w:lang w:val="en-GB"/>
        </w:rPr>
        <w:t>Lecture Name: Said Usman</w:t>
      </w:r>
    </w:p>
    <w:p w:rsidR="6A6F4C3A" w:rsidP="1B603010" w:rsidRDefault="6A6F4C3A" w14:paraId="21D0A98A" w14:textId="026753AC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</w:rPr>
      </w:pPr>
    </w:p>
    <w:p w:rsidR="6A6F4C3A" w:rsidP="1B603010" w:rsidRDefault="6A6F4C3A" w14:paraId="702F8AC4" w14:textId="29E88752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</w:rPr>
      </w:pPr>
    </w:p>
    <w:p w:rsidR="6A6F4C3A" w:rsidP="1B603010" w:rsidRDefault="6A6F4C3A" w14:paraId="2749692E" w14:textId="5201069F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</w:rPr>
      </w:pPr>
    </w:p>
    <w:p w:rsidR="6A6F4C3A" w:rsidP="1B603010" w:rsidRDefault="6A6F4C3A" w14:paraId="5D071CDF" w14:textId="649C3352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</w:rPr>
      </w:pPr>
    </w:p>
    <w:p w:rsidR="6A6F4C3A" w:rsidP="1B603010" w:rsidRDefault="6A6F4C3A" w14:paraId="6F220245" w14:textId="66A8F4DF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</w:rPr>
      </w:pPr>
    </w:p>
    <w:p w:rsidR="6A6F4C3A" w:rsidP="1B603010" w:rsidRDefault="6A6F4C3A" w14:paraId="51B29620" w14:textId="20B7D7CB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</w:rPr>
      </w:pPr>
    </w:p>
    <w:p w:rsidR="6A6F4C3A" w:rsidP="1B603010" w:rsidRDefault="6A6F4C3A" w14:paraId="45FA2907" w14:textId="41790BE4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1B603010" w:rsidR="43844240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Introduction </w:t>
      </w:r>
    </w:p>
    <w:p w:rsidR="6A6F4C3A" w:rsidP="1B603010" w:rsidRDefault="6A6F4C3A" w14:paraId="25CE9914" w14:textId="0BD79B08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</w:rPr>
      </w:pPr>
    </w:p>
    <w:p w:rsidR="6A6F4C3A" w:rsidP="1B603010" w:rsidRDefault="6A6F4C3A" w14:paraId="2CDE61B0" w14:textId="7981C63C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  <w:r w:rsidRPr="1B603010" w:rsidR="304F685E">
        <w:rPr>
          <w:rFonts w:ascii="Times New Roman" w:hAnsi="Times New Roman" w:eastAsia="Times New Roman" w:cs="Times New Roman"/>
          <w:b w:val="0"/>
          <w:bCs w:val="0"/>
        </w:rPr>
        <w:t>This report analyses the Letterbox Movie Classification Databa</w:t>
      </w:r>
      <w:r w:rsidRPr="1B603010" w:rsidR="0B9AEB3D">
        <w:rPr>
          <w:rFonts w:ascii="Times New Roman" w:hAnsi="Times New Roman" w:eastAsia="Times New Roman" w:cs="Times New Roman"/>
          <w:b w:val="0"/>
          <w:bCs w:val="0"/>
        </w:rPr>
        <w:t xml:space="preserve">se to </w:t>
      </w:r>
      <w:r w:rsidRPr="1B603010" w:rsidR="0B9AEB3D">
        <w:rPr>
          <w:rFonts w:ascii="Times New Roman" w:hAnsi="Times New Roman" w:eastAsia="Times New Roman" w:cs="Times New Roman"/>
          <w:b w:val="0"/>
          <w:bCs w:val="0"/>
        </w:rPr>
        <w:t>identify</w:t>
      </w:r>
      <w:r w:rsidRPr="1B603010" w:rsidR="0B9AEB3D">
        <w:rPr>
          <w:rFonts w:ascii="Times New Roman" w:hAnsi="Times New Roman" w:eastAsia="Times New Roman" w:cs="Times New Roman"/>
          <w:b w:val="0"/>
          <w:bCs w:val="0"/>
        </w:rPr>
        <w:t xml:space="preserve"> patterns in </w:t>
      </w:r>
      <w:r w:rsidRPr="1B603010" w:rsidR="117DAB1B">
        <w:rPr>
          <w:rFonts w:ascii="Times New Roman" w:hAnsi="Times New Roman" w:eastAsia="Times New Roman" w:cs="Times New Roman"/>
          <w:b w:val="0"/>
          <w:bCs w:val="0"/>
        </w:rPr>
        <w:t>viewer</w:t>
      </w:r>
      <w:r w:rsidRPr="1B603010" w:rsidR="0B9AEB3D">
        <w:rPr>
          <w:rFonts w:ascii="Times New Roman" w:hAnsi="Times New Roman" w:eastAsia="Times New Roman" w:cs="Times New Roman"/>
          <w:b w:val="0"/>
          <w:bCs w:val="0"/>
        </w:rPr>
        <w:t xml:space="preserve"> behaviour and explore which factors contribute to a film’s popularity and higher ratings. The </w:t>
      </w:r>
      <w:r w:rsidRPr="1B603010" w:rsidR="7119CD8E">
        <w:rPr>
          <w:rFonts w:ascii="Times New Roman" w:hAnsi="Times New Roman" w:eastAsia="Times New Roman" w:cs="Times New Roman"/>
          <w:b w:val="0"/>
          <w:bCs w:val="0"/>
        </w:rPr>
        <w:t>datasheet</w:t>
      </w:r>
      <w:r w:rsidRPr="1B603010" w:rsidR="0B9AEB3D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1B603010" w:rsidR="0B9AEB3D">
        <w:rPr>
          <w:rFonts w:ascii="Times New Roman" w:hAnsi="Times New Roman" w:eastAsia="Times New Roman" w:cs="Times New Roman"/>
          <w:b w:val="0"/>
          <w:bCs w:val="0"/>
        </w:rPr>
        <w:t>contains</w:t>
      </w:r>
      <w:r w:rsidRPr="1B603010" w:rsidR="0B9AEB3D">
        <w:rPr>
          <w:rFonts w:ascii="Times New Roman" w:hAnsi="Times New Roman" w:eastAsia="Times New Roman" w:cs="Times New Roman"/>
          <w:b w:val="0"/>
          <w:bCs w:val="0"/>
        </w:rPr>
        <w:t xml:space="preserve"> film le</w:t>
      </w:r>
      <w:r w:rsidRPr="1B603010" w:rsidR="6E8BE24F">
        <w:rPr>
          <w:rFonts w:ascii="Times New Roman" w:hAnsi="Times New Roman" w:eastAsia="Times New Roman" w:cs="Times New Roman"/>
          <w:b w:val="0"/>
          <w:bCs w:val="0"/>
        </w:rPr>
        <w:t>vel data with variables that describe the film. For example, runtime, genre</w:t>
      </w:r>
      <w:r w:rsidRPr="1B603010" w:rsidR="310B9CB5">
        <w:rPr>
          <w:rFonts w:ascii="Times New Roman" w:hAnsi="Times New Roman" w:eastAsia="Times New Roman" w:cs="Times New Roman"/>
          <w:b w:val="0"/>
          <w:bCs w:val="0"/>
        </w:rPr>
        <w:t xml:space="preserve">, original language, studio, director, and audience </w:t>
      </w:r>
      <w:r w:rsidRPr="1B603010" w:rsidR="56C3D9F3">
        <w:rPr>
          <w:rFonts w:ascii="Times New Roman" w:hAnsi="Times New Roman" w:eastAsia="Times New Roman" w:cs="Times New Roman"/>
          <w:b w:val="0"/>
          <w:bCs w:val="0"/>
        </w:rPr>
        <w:t>engagement</w:t>
      </w:r>
      <w:r w:rsidRPr="1B603010" w:rsidR="310B9CB5">
        <w:rPr>
          <w:rFonts w:ascii="Times New Roman" w:hAnsi="Times New Roman" w:eastAsia="Times New Roman" w:cs="Times New Roman"/>
          <w:b w:val="0"/>
          <w:bCs w:val="0"/>
        </w:rPr>
        <w:t xml:space="preserve"> outcomes </w:t>
      </w:r>
      <w:r w:rsidRPr="1B603010" w:rsidR="434D9FE6">
        <w:rPr>
          <w:rFonts w:ascii="Times New Roman" w:hAnsi="Times New Roman" w:eastAsia="Times New Roman" w:cs="Times New Roman"/>
          <w:b w:val="0"/>
          <w:bCs w:val="0"/>
        </w:rPr>
        <w:t xml:space="preserve">for example, watches, likes, fans, total rating. Such engagement metrics are widely used as practical indicators of audience interest and </w:t>
      </w:r>
      <w:r w:rsidRPr="1B603010" w:rsidR="776ACAE0">
        <w:rPr>
          <w:rFonts w:ascii="Times New Roman" w:hAnsi="Times New Roman" w:eastAsia="Times New Roman" w:cs="Times New Roman"/>
          <w:b w:val="0"/>
          <w:bCs w:val="0"/>
        </w:rPr>
        <w:t xml:space="preserve">content </w:t>
      </w:r>
      <w:r w:rsidRPr="1B603010" w:rsidR="6A133EF2">
        <w:rPr>
          <w:rFonts w:ascii="Times New Roman" w:hAnsi="Times New Roman" w:eastAsia="Times New Roman" w:cs="Times New Roman"/>
          <w:b w:val="0"/>
          <w:bCs w:val="0"/>
        </w:rPr>
        <w:t>performance</w:t>
      </w:r>
      <w:r w:rsidRPr="1B603010" w:rsidR="776ACAE0">
        <w:rPr>
          <w:rFonts w:ascii="Times New Roman" w:hAnsi="Times New Roman" w:eastAsia="Times New Roman" w:cs="Times New Roman"/>
          <w:b w:val="0"/>
          <w:bCs w:val="0"/>
        </w:rPr>
        <w:t xml:space="preserve"> within media </w:t>
      </w:r>
      <w:r w:rsidRPr="1B603010" w:rsidR="7FA75BAB">
        <w:rPr>
          <w:rFonts w:ascii="Times New Roman" w:hAnsi="Times New Roman" w:eastAsia="Times New Roman" w:cs="Times New Roman"/>
          <w:b w:val="0"/>
          <w:bCs w:val="0"/>
        </w:rPr>
        <w:t>analytics</w:t>
      </w:r>
      <w:r w:rsidRPr="1B603010" w:rsidR="776ACAE0">
        <w:rPr>
          <w:rFonts w:ascii="Times New Roman" w:hAnsi="Times New Roman" w:eastAsia="Times New Roman" w:cs="Times New Roman"/>
          <w:b w:val="0"/>
          <w:bCs w:val="0"/>
        </w:rPr>
        <w:t xml:space="preserve">. </w:t>
      </w:r>
    </w:p>
    <w:p w:rsidR="6A6F4C3A" w:rsidP="1B603010" w:rsidRDefault="6A6F4C3A" w14:paraId="33E5D807" w14:textId="18199D5B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6D0DACB1" w14:textId="3FF6773E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  <w:r w:rsidRPr="1B603010" w:rsidR="6ACA77B1">
        <w:rPr>
          <w:rFonts w:ascii="Times New Roman" w:hAnsi="Times New Roman" w:eastAsia="Times New Roman" w:cs="Times New Roman"/>
          <w:b w:val="0"/>
          <w:bCs w:val="0"/>
        </w:rPr>
        <w:t xml:space="preserve">The analysis is completed in two tools. Microsoft Excel is used for data cleaning, preparation, descriptive statistics and </w:t>
      </w:r>
      <w:bookmarkStart w:name="_Int_PxBFStO5" w:id="162023125"/>
      <w:r w:rsidRPr="1B603010" w:rsidR="6ACA77B1">
        <w:rPr>
          <w:rFonts w:ascii="Times New Roman" w:hAnsi="Times New Roman" w:eastAsia="Times New Roman" w:cs="Times New Roman"/>
          <w:b w:val="0"/>
          <w:bCs w:val="0"/>
        </w:rPr>
        <w:t>trend based</w:t>
      </w:r>
      <w:bookmarkEnd w:id="162023125"/>
      <w:r w:rsidRPr="1B603010" w:rsidR="6ACA77B1">
        <w:rPr>
          <w:rFonts w:ascii="Times New Roman" w:hAnsi="Times New Roman" w:eastAsia="Times New Roman" w:cs="Times New Roman"/>
          <w:b w:val="0"/>
          <w:bCs w:val="0"/>
        </w:rPr>
        <w:t xml:space="preserve"> visualisation. IBM SPSS</w:t>
      </w:r>
      <w:r w:rsidRPr="1B603010" w:rsidR="4F54FD2A">
        <w:rPr>
          <w:rFonts w:ascii="Times New Roman" w:hAnsi="Times New Roman" w:eastAsia="Times New Roman" w:cs="Times New Roman"/>
          <w:b w:val="0"/>
          <w:bCs w:val="0"/>
        </w:rPr>
        <w:t xml:space="preserve"> is used for inferential statistic, including correlation, independent samples t-test and regression modelling. </w:t>
      </w:r>
      <w:r w:rsidRPr="1B603010" w:rsidR="0C5700D9">
        <w:rPr>
          <w:rFonts w:ascii="Times New Roman" w:hAnsi="Times New Roman" w:eastAsia="Times New Roman" w:cs="Times New Roman"/>
          <w:b w:val="0"/>
          <w:bCs w:val="0"/>
        </w:rPr>
        <w:t xml:space="preserve">This tool combination is consistent with common analytical practice in business intelligence where Excel supports rapid </w:t>
      </w:r>
      <w:r w:rsidRPr="1B603010" w:rsidR="6534B51A">
        <w:rPr>
          <w:rFonts w:ascii="Times New Roman" w:hAnsi="Times New Roman" w:eastAsia="Times New Roman" w:cs="Times New Roman"/>
          <w:b w:val="0"/>
          <w:bCs w:val="0"/>
        </w:rPr>
        <w:t xml:space="preserve">predations </w:t>
      </w:r>
      <w:r w:rsidRPr="1B603010" w:rsidR="0C5700D9">
        <w:rPr>
          <w:rFonts w:ascii="Times New Roman" w:hAnsi="Times New Roman" w:eastAsia="Times New Roman" w:cs="Times New Roman"/>
          <w:b w:val="0"/>
          <w:bCs w:val="0"/>
        </w:rPr>
        <w:t>and</w:t>
      </w:r>
      <w:r w:rsidRPr="1B603010" w:rsidR="0C5700D9">
        <w:rPr>
          <w:rFonts w:ascii="Times New Roman" w:hAnsi="Times New Roman" w:eastAsia="Times New Roman" w:cs="Times New Roman"/>
          <w:b w:val="0"/>
          <w:bCs w:val="0"/>
        </w:rPr>
        <w:t xml:space="preserve"> SPSS supports formal statistical </w:t>
      </w:r>
      <w:r w:rsidRPr="1B603010" w:rsidR="6209D44B">
        <w:rPr>
          <w:rFonts w:ascii="Times New Roman" w:hAnsi="Times New Roman" w:eastAsia="Times New Roman" w:cs="Times New Roman"/>
          <w:b w:val="0"/>
          <w:bCs w:val="0"/>
        </w:rPr>
        <w:t>testing (Pallant, 2020).</w:t>
      </w:r>
    </w:p>
    <w:p w:rsidR="6A6F4C3A" w:rsidP="1B603010" w:rsidRDefault="6A6F4C3A" w14:paraId="642E8349" w14:textId="5FDA4E84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6D83E555" w14:textId="53D715D4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  <w:r w:rsidRPr="1B603010" w:rsidR="6209D44B">
        <w:rPr>
          <w:rFonts w:ascii="Times New Roman" w:hAnsi="Times New Roman" w:eastAsia="Times New Roman" w:cs="Times New Roman"/>
          <w:b w:val="0"/>
          <w:bCs w:val="0"/>
        </w:rPr>
        <w:t xml:space="preserve">The </w:t>
      </w:r>
      <w:r w:rsidRPr="1B603010" w:rsidR="6209D44B">
        <w:rPr>
          <w:rFonts w:ascii="Times New Roman" w:hAnsi="Times New Roman" w:eastAsia="Times New Roman" w:cs="Times New Roman"/>
          <w:b w:val="0"/>
          <w:bCs w:val="0"/>
        </w:rPr>
        <w:t>objectives</w:t>
      </w:r>
      <w:r w:rsidRPr="1B603010" w:rsidR="6209D44B">
        <w:rPr>
          <w:rFonts w:ascii="Times New Roman" w:hAnsi="Times New Roman" w:eastAsia="Times New Roman" w:cs="Times New Roman"/>
          <w:b w:val="0"/>
          <w:bCs w:val="0"/>
        </w:rPr>
        <w:t xml:space="preserve"> of this report </w:t>
      </w:r>
      <w:r w:rsidRPr="1B603010" w:rsidR="400EF6DE">
        <w:rPr>
          <w:rFonts w:ascii="Times New Roman" w:hAnsi="Times New Roman" w:eastAsia="Times New Roman" w:cs="Times New Roman"/>
          <w:b w:val="0"/>
          <w:bCs w:val="0"/>
        </w:rPr>
        <w:t>are</w:t>
      </w:r>
      <w:r w:rsidRPr="1B603010" w:rsidR="6209D44B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1B603010" w:rsidR="16C5C59B">
        <w:rPr>
          <w:rFonts w:ascii="Times New Roman" w:hAnsi="Times New Roman" w:eastAsia="Times New Roman" w:cs="Times New Roman"/>
          <w:b w:val="0"/>
          <w:bCs w:val="0"/>
        </w:rPr>
        <w:t>prepared</w:t>
      </w:r>
      <w:r w:rsidRPr="1B603010" w:rsidR="6209D44B">
        <w:rPr>
          <w:rFonts w:ascii="Times New Roman" w:hAnsi="Times New Roman" w:eastAsia="Times New Roman" w:cs="Times New Roman"/>
          <w:b w:val="0"/>
          <w:bCs w:val="0"/>
        </w:rPr>
        <w:t xml:space="preserve"> and standardise the database to ensure reliable results, summarise the database </w:t>
      </w:r>
      <w:r w:rsidRPr="1B603010" w:rsidR="423F8B83">
        <w:rPr>
          <w:rFonts w:ascii="Times New Roman" w:hAnsi="Times New Roman" w:eastAsia="Times New Roman" w:cs="Times New Roman"/>
          <w:b w:val="0"/>
          <w:bCs w:val="0"/>
        </w:rPr>
        <w:t xml:space="preserve">using main descriptive statistic, explain trends across genres and language using charts, test relationships </w:t>
      </w:r>
      <w:r w:rsidRPr="1B603010" w:rsidR="5E4BFF54">
        <w:rPr>
          <w:rFonts w:ascii="Times New Roman" w:hAnsi="Times New Roman" w:eastAsia="Times New Roman" w:cs="Times New Roman"/>
          <w:b w:val="0"/>
          <w:bCs w:val="0"/>
        </w:rPr>
        <w:t>statically</w:t>
      </w:r>
      <w:r w:rsidRPr="1B603010" w:rsidR="6D1CC1D9">
        <w:rPr>
          <w:rFonts w:ascii="Times New Roman" w:hAnsi="Times New Roman" w:eastAsia="Times New Roman" w:cs="Times New Roman"/>
          <w:b w:val="0"/>
          <w:bCs w:val="0"/>
        </w:rPr>
        <w:t xml:space="preserve"> such as correlation and t-test samples and build regression model to evaluate predictors pf average rating. The report concludes with insights a</w:t>
      </w:r>
      <w:r w:rsidRPr="1B603010" w:rsidR="56CD1E0F">
        <w:rPr>
          <w:rFonts w:ascii="Times New Roman" w:hAnsi="Times New Roman" w:eastAsia="Times New Roman" w:cs="Times New Roman"/>
          <w:b w:val="0"/>
          <w:bCs w:val="0"/>
        </w:rPr>
        <w:t>nd recommendations for decision making in film or media contexts (</w:t>
      </w:r>
      <w:r w:rsidRPr="1B603010" w:rsidR="369C0D1C">
        <w:rPr>
          <w:rFonts w:ascii="Times New Roman" w:hAnsi="Times New Roman" w:eastAsia="Times New Roman" w:cs="Times New Roman"/>
          <w:b w:val="0"/>
          <w:bCs w:val="0"/>
        </w:rPr>
        <w:t>Laudon</w:t>
      </w:r>
      <w:r w:rsidRPr="1B603010" w:rsidR="56CD1E0F">
        <w:rPr>
          <w:rFonts w:ascii="Times New Roman" w:hAnsi="Times New Roman" w:eastAsia="Times New Roman" w:cs="Times New Roman"/>
          <w:b w:val="0"/>
          <w:bCs w:val="0"/>
        </w:rPr>
        <w:t xml:space="preserve"> and Laudon, 2020).</w:t>
      </w:r>
    </w:p>
    <w:p w:rsidR="6A6F4C3A" w:rsidP="1B603010" w:rsidRDefault="6A6F4C3A" w14:paraId="60253143" w14:textId="5DB36BC0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</w:rPr>
      </w:pPr>
    </w:p>
    <w:p w:rsidR="6A6F4C3A" w:rsidP="1B603010" w:rsidRDefault="6A6F4C3A" w14:paraId="34CD1116" w14:textId="3CB175A3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1B603010" w:rsidR="3DC8E9FA">
        <w:rPr>
          <w:rFonts w:ascii="Times New Roman" w:hAnsi="Times New Roman" w:eastAsia="Times New Roman" w:cs="Times New Roman"/>
          <w:b w:val="1"/>
          <w:bCs w:val="1"/>
        </w:rPr>
        <w:t xml:space="preserve">2. </w:t>
      </w:r>
      <w:r w:rsidRPr="1B603010" w:rsidR="4D1E517B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Datasheet Overview and Variable Selection </w:t>
      </w:r>
    </w:p>
    <w:p w:rsidR="6A6F4C3A" w:rsidP="1B603010" w:rsidRDefault="6A6F4C3A" w14:paraId="69AF3628" w14:textId="43B181DE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6A6F4C3A" w:rsidP="1B603010" w:rsidRDefault="6A6F4C3A" w14:paraId="4265D77E" w14:textId="36CF000A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6A6F4C3A" w:rsidP="1B603010" w:rsidRDefault="6A6F4C3A" w14:paraId="7C5CFBD2" w14:textId="31B65D2F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6A6F4C3A" w:rsidP="1B603010" w:rsidRDefault="6A6F4C3A" w14:paraId="7E07A893" w14:textId="78033221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</w:rPr>
      </w:pPr>
      <w:r w:rsidRPr="1B603010" w:rsidR="198B28CE">
        <w:rPr>
          <w:rFonts w:ascii="Times New Roman" w:hAnsi="Times New Roman" w:eastAsia="Times New Roman" w:cs="Times New Roman"/>
          <w:b w:val="1"/>
          <w:bCs w:val="1"/>
        </w:rPr>
        <w:t>2.1 Datasheet</w:t>
      </w:r>
      <w:r w:rsidRPr="1B603010" w:rsidR="198B28CE">
        <w:rPr>
          <w:rFonts w:ascii="Times New Roman" w:hAnsi="Times New Roman" w:eastAsia="Times New Roman" w:cs="Times New Roman"/>
          <w:b w:val="1"/>
          <w:bCs w:val="1"/>
        </w:rPr>
        <w:t xml:space="preserve"> structure and main fields </w:t>
      </w:r>
    </w:p>
    <w:p w:rsidR="6A6F4C3A" w:rsidP="1B603010" w:rsidRDefault="6A6F4C3A" w14:paraId="5CF6F3F9" w14:textId="4FA73285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  <w:r w:rsidR="5449BFB3">
        <w:drawing>
          <wp:inline wp14:editId="2DC8E648" wp14:anchorId="02C18561">
            <wp:extent cx="3095625" cy="1740967"/>
            <wp:effectExtent l="0" t="0" r="0" b="0"/>
            <wp:docPr id="112712364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27123640" name="Picture 1127123640"/>
                    <pic:cNvPicPr/>
                  </pic:nvPicPr>
                  <pic:blipFill>
                    <a:blip xmlns:r="http://schemas.openxmlformats.org/officeDocument/2006/relationships" r:embed="rId130384198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095625" cy="17409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6F4C3A" w:rsidP="1B603010" w:rsidRDefault="6A6F4C3A" w14:paraId="236C90CA" w14:textId="1420800A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  <w:r w:rsidRPr="1B603010" w:rsidR="198B28CE">
        <w:rPr>
          <w:rFonts w:ascii="Times New Roman" w:hAnsi="Times New Roman" w:eastAsia="Times New Roman" w:cs="Times New Roman"/>
          <w:b w:val="0"/>
          <w:bCs w:val="0"/>
        </w:rPr>
        <w:t xml:space="preserve">The datasheet </w:t>
      </w:r>
      <w:r w:rsidRPr="1B603010" w:rsidR="4ABC91EC">
        <w:rPr>
          <w:rFonts w:ascii="Times New Roman" w:hAnsi="Times New Roman" w:eastAsia="Times New Roman" w:cs="Times New Roman"/>
          <w:b w:val="0"/>
          <w:bCs w:val="0"/>
        </w:rPr>
        <w:t>structure was examined by reviewing the column headers and inspecting</w:t>
      </w:r>
      <w:r w:rsidRPr="1B603010" w:rsidR="0C937C12">
        <w:rPr>
          <w:rFonts w:ascii="Times New Roman" w:hAnsi="Times New Roman" w:eastAsia="Times New Roman" w:cs="Times New Roman"/>
          <w:b w:val="0"/>
          <w:bCs w:val="0"/>
        </w:rPr>
        <w:t xml:space="preserve"> the values contained within each variable. The datasheet consists of </w:t>
      </w:r>
      <w:r w:rsidRPr="1B603010" w:rsidR="4CB85A2E">
        <w:rPr>
          <w:rFonts w:ascii="Times New Roman" w:hAnsi="Times New Roman" w:eastAsia="Times New Roman" w:cs="Times New Roman"/>
          <w:b w:val="0"/>
          <w:bCs w:val="0"/>
        </w:rPr>
        <w:t xml:space="preserve">10000 </w:t>
      </w:r>
      <w:r w:rsidRPr="1B603010" w:rsidR="0C937C12">
        <w:rPr>
          <w:rFonts w:ascii="Times New Roman" w:hAnsi="Times New Roman" w:eastAsia="Times New Roman" w:cs="Times New Roman"/>
          <w:b w:val="0"/>
          <w:bCs w:val="0"/>
        </w:rPr>
        <w:t xml:space="preserve">observations, where each observation </w:t>
      </w:r>
      <w:r w:rsidRPr="1B603010" w:rsidR="0C937C12">
        <w:rPr>
          <w:rFonts w:ascii="Times New Roman" w:hAnsi="Times New Roman" w:eastAsia="Times New Roman" w:cs="Times New Roman"/>
          <w:b w:val="0"/>
          <w:bCs w:val="0"/>
        </w:rPr>
        <w:t>represents</w:t>
      </w:r>
      <w:r w:rsidRPr="1B603010" w:rsidR="0C937C12">
        <w:rPr>
          <w:rFonts w:ascii="Times New Roman" w:hAnsi="Times New Roman" w:eastAsia="Times New Roman" w:cs="Times New Roman"/>
          <w:b w:val="0"/>
          <w:bCs w:val="0"/>
        </w:rPr>
        <w:t xml:space="preserve"> a single film, and 16 </w:t>
      </w:r>
      <w:r w:rsidRPr="1B603010" w:rsidR="1C8E2A86">
        <w:rPr>
          <w:rFonts w:ascii="Times New Roman" w:hAnsi="Times New Roman" w:eastAsia="Times New Roman" w:cs="Times New Roman"/>
          <w:b w:val="0"/>
          <w:bCs w:val="0"/>
        </w:rPr>
        <w:t>variables. Variables were classified according to their data type and analytical purpose, following standard data analysis practices (</w:t>
      </w:r>
      <w:r w:rsidRPr="1B603010" w:rsidR="40BCC19E">
        <w:rPr>
          <w:rFonts w:ascii="Times New Roman" w:hAnsi="Times New Roman" w:eastAsia="Times New Roman" w:cs="Times New Roman"/>
          <w:b w:val="0"/>
          <w:bCs w:val="0"/>
        </w:rPr>
        <w:t>Field, 218) and (Pallant, 202).</w:t>
      </w:r>
    </w:p>
    <w:p w:rsidR="6A6F4C3A" w:rsidP="1B603010" w:rsidRDefault="6A6F4C3A" w14:paraId="7326FEEA" w14:textId="2F3D9BCF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  <w:r w:rsidRPr="1B603010" w:rsidR="40BCC19E">
        <w:rPr>
          <w:rFonts w:ascii="Times New Roman" w:hAnsi="Times New Roman" w:eastAsia="Times New Roman" w:cs="Times New Roman"/>
          <w:b w:val="0"/>
          <w:bCs w:val="0"/>
        </w:rPr>
        <w:t xml:space="preserve">Text based </w:t>
      </w:r>
      <w:r w:rsidRPr="1B603010" w:rsidR="4A044FB1">
        <w:rPr>
          <w:rFonts w:ascii="Times New Roman" w:hAnsi="Times New Roman" w:eastAsia="Times New Roman" w:cs="Times New Roman"/>
          <w:b w:val="0"/>
          <w:bCs w:val="0"/>
        </w:rPr>
        <w:t>variables</w:t>
      </w:r>
      <w:r w:rsidRPr="1B603010" w:rsidR="40BCC19E">
        <w:rPr>
          <w:rFonts w:ascii="Times New Roman" w:hAnsi="Times New Roman" w:eastAsia="Times New Roman" w:cs="Times New Roman"/>
          <w:b w:val="0"/>
          <w:bCs w:val="0"/>
        </w:rPr>
        <w:t xml:space="preserve"> such as film title, director and description were </w:t>
      </w:r>
      <w:r w:rsidRPr="1B603010" w:rsidR="5F572151">
        <w:rPr>
          <w:rFonts w:ascii="Times New Roman" w:hAnsi="Times New Roman" w:eastAsia="Times New Roman" w:cs="Times New Roman"/>
          <w:b w:val="0"/>
          <w:bCs w:val="0"/>
        </w:rPr>
        <w:t>categorised</w:t>
      </w:r>
      <w:r w:rsidRPr="1B603010" w:rsidR="40BCC19E">
        <w:rPr>
          <w:rFonts w:ascii="Times New Roman" w:hAnsi="Times New Roman" w:eastAsia="Times New Roman" w:cs="Times New Roman"/>
          <w:b w:val="0"/>
          <w:bCs w:val="0"/>
        </w:rPr>
        <w:t xml:space="preserve"> as identifier variables, as they provide </w:t>
      </w:r>
      <w:r w:rsidRPr="1B603010" w:rsidR="251FD910">
        <w:rPr>
          <w:rFonts w:ascii="Times New Roman" w:hAnsi="Times New Roman" w:eastAsia="Times New Roman" w:cs="Times New Roman"/>
          <w:b w:val="0"/>
          <w:bCs w:val="0"/>
        </w:rPr>
        <w:t xml:space="preserve">context information but are not suitable for numerical analysis. Genre and studio were identified as multi label categorical variable due to the presence </w:t>
      </w:r>
      <w:r w:rsidRPr="1B603010" w:rsidR="68D1DC46">
        <w:rPr>
          <w:rFonts w:ascii="Times New Roman" w:hAnsi="Times New Roman" w:eastAsia="Times New Roman" w:cs="Times New Roman"/>
          <w:b w:val="0"/>
          <w:bCs w:val="0"/>
        </w:rPr>
        <w:t xml:space="preserve">of multiple values within a single observation. Numeric values included runtime, average </w:t>
      </w:r>
      <w:r w:rsidRPr="1B603010" w:rsidR="68D1DC46">
        <w:rPr>
          <w:rFonts w:ascii="Times New Roman" w:hAnsi="Times New Roman" w:eastAsia="Times New Roman" w:cs="Times New Roman"/>
          <w:b w:val="0"/>
          <w:bCs w:val="0"/>
        </w:rPr>
        <w:t>rating</w:t>
      </w:r>
      <w:r w:rsidRPr="1B603010" w:rsidR="68D1DC46">
        <w:rPr>
          <w:rFonts w:ascii="Times New Roman" w:hAnsi="Times New Roman" w:eastAsia="Times New Roman" w:cs="Times New Roman"/>
          <w:b w:val="0"/>
          <w:bCs w:val="0"/>
        </w:rPr>
        <w:t xml:space="preserve"> and user </w:t>
      </w:r>
      <w:r w:rsidRPr="1B603010" w:rsidR="6E669056">
        <w:rPr>
          <w:rFonts w:ascii="Times New Roman" w:hAnsi="Times New Roman" w:eastAsia="Times New Roman" w:cs="Times New Roman"/>
          <w:b w:val="0"/>
          <w:bCs w:val="0"/>
        </w:rPr>
        <w:t>engagement</w:t>
      </w:r>
      <w:r w:rsidRPr="1B603010" w:rsidR="68D1DC46">
        <w:rPr>
          <w:rFonts w:ascii="Times New Roman" w:hAnsi="Times New Roman" w:eastAsia="Times New Roman" w:cs="Times New Roman"/>
          <w:b w:val="0"/>
          <w:bCs w:val="0"/>
        </w:rPr>
        <w:t xml:space="preserve"> metrics such as watches, likes and fan counts, whic</w:t>
      </w:r>
      <w:r w:rsidRPr="1B603010" w:rsidR="59F688EB">
        <w:rPr>
          <w:rFonts w:ascii="Times New Roman" w:hAnsi="Times New Roman" w:eastAsia="Times New Roman" w:cs="Times New Roman"/>
          <w:b w:val="0"/>
          <w:bCs w:val="0"/>
        </w:rPr>
        <w:t xml:space="preserve">h were used to assess popularity and audience behaviour. </w:t>
      </w:r>
    </w:p>
    <w:p w:rsidR="6A6F4C3A" w:rsidP="1B603010" w:rsidRDefault="6A6F4C3A" w14:paraId="17A75724" w14:textId="7CF50492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7CDC7D81" w14:textId="42F0323E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</w:rPr>
      </w:pPr>
      <w:r w:rsidRPr="1B603010" w:rsidR="07EBE30A">
        <w:rPr>
          <w:rFonts w:ascii="Times New Roman" w:hAnsi="Times New Roman" w:eastAsia="Times New Roman" w:cs="Times New Roman"/>
          <w:b w:val="1"/>
          <w:bCs w:val="1"/>
        </w:rPr>
        <w:t xml:space="preserve">2.2 Which categories are more important </w:t>
      </w:r>
    </w:p>
    <w:p w:rsidR="6A6F4C3A" w:rsidP="1B603010" w:rsidRDefault="6A6F4C3A" w14:paraId="7B381611" w14:textId="658EF2E0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</w:rPr>
      </w:pPr>
    </w:p>
    <w:p w:rsidR="6A6F4C3A" w:rsidP="1B603010" w:rsidRDefault="6A6F4C3A" w14:paraId="24C5460F" w14:textId="30E02031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  <w:r w:rsidRPr="1B603010" w:rsidR="07EBE30A">
        <w:rPr>
          <w:rFonts w:ascii="Times New Roman" w:hAnsi="Times New Roman" w:eastAsia="Times New Roman" w:cs="Times New Roman"/>
          <w:b w:val="0"/>
          <w:bCs w:val="0"/>
        </w:rPr>
        <w:t>For this report</w:t>
      </w:r>
      <w:r w:rsidRPr="1B603010" w:rsidR="411AB714">
        <w:rPr>
          <w:rFonts w:ascii="Times New Roman" w:hAnsi="Times New Roman" w:eastAsia="Times New Roman" w:cs="Times New Roman"/>
          <w:b w:val="0"/>
          <w:bCs w:val="0"/>
        </w:rPr>
        <w:t xml:space="preserve"> the purpose of this analysis, particular attention was given to variables that </w:t>
      </w:r>
      <w:r w:rsidRPr="1B603010" w:rsidR="411AB714">
        <w:rPr>
          <w:rFonts w:ascii="Times New Roman" w:hAnsi="Times New Roman" w:eastAsia="Times New Roman" w:cs="Times New Roman"/>
          <w:b w:val="0"/>
          <w:bCs w:val="0"/>
        </w:rPr>
        <w:t>represent</w:t>
      </w:r>
      <w:r w:rsidRPr="1B603010" w:rsidR="411AB714">
        <w:rPr>
          <w:rFonts w:ascii="Times New Roman" w:hAnsi="Times New Roman" w:eastAsia="Times New Roman" w:cs="Times New Roman"/>
          <w:b w:val="0"/>
          <w:bCs w:val="0"/>
        </w:rPr>
        <w:t xml:space="preserve"> outcomes and variables</w:t>
      </w:r>
      <w:r w:rsidRPr="1B603010" w:rsidR="74B17A12">
        <w:rPr>
          <w:rFonts w:ascii="Times New Roman" w:hAnsi="Times New Roman" w:eastAsia="Times New Roman" w:cs="Times New Roman"/>
          <w:b w:val="0"/>
          <w:bCs w:val="0"/>
        </w:rPr>
        <w:t xml:space="preserve"> that may explain or influence those outcomes. Outcomes variables were selected first, as they </w:t>
      </w:r>
      <w:r w:rsidRPr="1B603010" w:rsidR="74B17A12">
        <w:rPr>
          <w:rFonts w:ascii="Times New Roman" w:hAnsi="Times New Roman" w:eastAsia="Times New Roman" w:cs="Times New Roman"/>
          <w:b w:val="0"/>
          <w:bCs w:val="0"/>
        </w:rPr>
        <w:t>represent</w:t>
      </w:r>
      <w:r w:rsidRPr="1B603010" w:rsidR="74B17A12">
        <w:rPr>
          <w:rFonts w:ascii="Times New Roman" w:hAnsi="Times New Roman" w:eastAsia="Times New Roman" w:cs="Times New Roman"/>
          <w:b w:val="0"/>
          <w:bCs w:val="0"/>
        </w:rPr>
        <w:t xml:space="preserve"> the main </w:t>
      </w:r>
      <w:r w:rsidRPr="1B603010" w:rsidR="6AA56B0C">
        <w:rPr>
          <w:rFonts w:ascii="Times New Roman" w:hAnsi="Times New Roman" w:eastAsia="Times New Roman" w:cs="Times New Roman"/>
          <w:b w:val="0"/>
          <w:bCs w:val="0"/>
        </w:rPr>
        <w:t xml:space="preserve">situation of interests </w:t>
      </w:r>
      <w:r w:rsidRPr="1B603010" w:rsidR="081DE640">
        <w:rPr>
          <w:rFonts w:ascii="Times New Roman" w:hAnsi="Times New Roman" w:eastAsia="Times New Roman" w:cs="Times New Roman"/>
          <w:b w:val="0"/>
          <w:bCs w:val="0"/>
        </w:rPr>
        <w:t>within</w:t>
      </w:r>
      <w:r w:rsidRPr="1B603010" w:rsidR="6AA56B0C">
        <w:rPr>
          <w:rFonts w:ascii="Times New Roman" w:hAnsi="Times New Roman" w:eastAsia="Times New Roman" w:cs="Times New Roman"/>
          <w:b w:val="0"/>
          <w:bCs w:val="0"/>
        </w:rPr>
        <w:t xml:space="preserve"> the datasheet. These included average rating, which reflects audience </w:t>
      </w:r>
      <w:r w:rsidRPr="1B603010" w:rsidR="6AA56B0C">
        <w:rPr>
          <w:rFonts w:ascii="Times New Roman" w:hAnsi="Times New Roman" w:eastAsia="Times New Roman" w:cs="Times New Roman"/>
          <w:b w:val="0"/>
          <w:bCs w:val="0"/>
        </w:rPr>
        <w:t>perception</w:t>
      </w:r>
      <w:r w:rsidRPr="1B603010" w:rsidR="6AA56B0C">
        <w:rPr>
          <w:rFonts w:ascii="Times New Roman" w:hAnsi="Times New Roman" w:eastAsia="Times New Roman" w:cs="Times New Roman"/>
          <w:b w:val="0"/>
          <w:bCs w:val="0"/>
        </w:rPr>
        <w:t xml:space="preserve"> of film quality and </w:t>
      </w:r>
      <w:r w:rsidRPr="1B603010" w:rsidR="1C395101">
        <w:rPr>
          <w:rFonts w:ascii="Times New Roman" w:hAnsi="Times New Roman" w:eastAsia="Times New Roman" w:cs="Times New Roman"/>
          <w:b w:val="0"/>
          <w:bCs w:val="0"/>
        </w:rPr>
        <w:t>engagement</w:t>
      </w:r>
      <w:r w:rsidRPr="1B603010" w:rsidR="6AA56B0C">
        <w:rPr>
          <w:rFonts w:ascii="Times New Roman" w:hAnsi="Times New Roman" w:eastAsia="Times New Roman" w:cs="Times New Roman"/>
          <w:b w:val="0"/>
          <w:bCs w:val="0"/>
        </w:rPr>
        <w:t xml:space="preserve"> measures such as w</w:t>
      </w:r>
      <w:r w:rsidRPr="1B603010" w:rsidR="3282CB6B">
        <w:rPr>
          <w:rFonts w:ascii="Times New Roman" w:hAnsi="Times New Roman" w:eastAsia="Times New Roman" w:cs="Times New Roman"/>
          <w:b w:val="0"/>
          <w:bCs w:val="0"/>
        </w:rPr>
        <w:t xml:space="preserve">atches, likes and fans counts, which </w:t>
      </w:r>
      <w:r w:rsidRPr="1B603010" w:rsidR="3282CB6B">
        <w:rPr>
          <w:rFonts w:ascii="Times New Roman" w:hAnsi="Times New Roman" w:eastAsia="Times New Roman" w:cs="Times New Roman"/>
          <w:b w:val="0"/>
          <w:bCs w:val="0"/>
        </w:rPr>
        <w:t>indicate</w:t>
      </w:r>
      <w:r w:rsidRPr="1B603010" w:rsidR="3282CB6B">
        <w:rPr>
          <w:rFonts w:ascii="Times New Roman" w:hAnsi="Times New Roman" w:eastAsia="Times New Roman" w:cs="Times New Roman"/>
          <w:b w:val="0"/>
          <w:bCs w:val="0"/>
        </w:rPr>
        <w:t xml:space="preserve"> popularity and the strength of audience communities. </w:t>
      </w:r>
    </w:p>
    <w:p w:rsidR="6A6F4C3A" w:rsidP="1B603010" w:rsidRDefault="6A6F4C3A" w14:paraId="576EE84A" w14:textId="42B46578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103BC159" w14:textId="729D588A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  <w:r w:rsidRPr="1B603010" w:rsidR="3282CB6B">
        <w:rPr>
          <w:rFonts w:ascii="Times New Roman" w:hAnsi="Times New Roman" w:eastAsia="Times New Roman" w:cs="Times New Roman"/>
          <w:b w:val="0"/>
          <w:bCs w:val="0"/>
        </w:rPr>
        <w:t xml:space="preserve">Potential predictor variable </w:t>
      </w:r>
      <w:r w:rsidRPr="1B603010" w:rsidR="23B0190C">
        <w:rPr>
          <w:rFonts w:ascii="Times New Roman" w:hAnsi="Times New Roman" w:eastAsia="Times New Roman" w:cs="Times New Roman"/>
          <w:b w:val="0"/>
          <w:bCs w:val="0"/>
        </w:rPr>
        <w:t>was</w:t>
      </w:r>
      <w:r w:rsidRPr="1B603010" w:rsidR="3282CB6B">
        <w:rPr>
          <w:rFonts w:ascii="Times New Roman" w:hAnsi="Times New Roman" w:eastAsia="Times New Roman" w:cs="Times New Roman"/>
          <w:b w:val="0"/>
          <w:bCs w:val="0"/>
        </w:rPr>
        <w:t xml:space="preserve"> then </w:t>
      </w:r>
      <w:r w:rsidRPr="1B603010" w:rsidR="3282CB6B">
        <w:rPr>
          <w:rFonts w:ascii="Times New Roman" w:hAnsi="Times New Roman" w:eastAsia="Times New Roman" w:cs="Times New Roman"/>
          <w:b w:val="0"/>
          <w:bCs w:val="0"/>
        </w:rPr>
        <w:t>identified</w:t>
      </w:r>
      <w:r w:rsidRPr="1B603010" w:rsidR="3282CB6B">
        <w:rPr>
          <w:rFonts w:ascii="Times New Roman" w:hAnsi="Times New Roman" w:eastAsia="Times New Roman" w:cs="Times New Roman"/>
          <w:b w:val="0"/>
          <w:bCs w:val="0"/>
        </w:rPr>
        <w:t xml:space="preserve"> based on their theoretical relevance and availability within the datasheet. </w:t>
      </w:r>
    </w:p>
    <w:p w:rsidR="6A6F4C3A" w:rsidP="1B603010" w:rsidRDefault="6A6F4C3A" w14:paraId="11B3B5AD" w14:textId="05C3D1D1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  <w:r w:rsidRPr="1B603010" w:rsidR="3282CB6B">
        <w:rPr>
          <w:rFonts w:ascii="Times New Roman" w:hAnsi="Times New Roman" w:eastAsia="Times New Roman" w:cs="Times New Roman"/>
          <w:b w:val="0"/>
          <w:bCs w:val="0"/>
        </w:rPr>
        <w:t xml:space="preserve">Runtime was selected as a predictor as film </w:t>
      </w:r>
      <w:r w:rsidRPr="1B603010" w:rsidR="5A510332">
        <w:rPr>
          <w:rFonts w:ascii="Times New Roman" w:hAnsi="Times New Roman" w:eastAsia="Times New Roman" w:cs="Times New Roman"/>
          <w:b w:val="0"/>
          <w:bCs w:val="0"/>
        </w:rPr>
        <w:t>length</w:t>
      </w:r>
      <w:r w:rsidRPr="1B603010" w:rsidR="3282CB6B">
        <w:rPr>
          <w:rFonts w:ascii="Times New Roman" w:hAnsi="Times New Roman" w:eastAsia="Times New Roman" w:cs="Times New Roman"/>
          <w:b w:val="0"/>
          <w:bCs w:val="0"/>
        </w:rPr>
        <w:t xml:space="preserve"> may influence </w:t>
      </w:r>
      <w:r w:rsidRPr="1B603010" w:rsidR="2D9212B5">
        <w:rPr>
          <w:rFonts w:ascii="Times New Roman" w:hAnsi="Times New Roman" w:eastAsia="Times New Roman" w:cs="Times New Roman"/>
          <w:b w:val="0"/>
          <w:bCs w:val="0"/>
        </w:rPr>
        <w:t xml:space="preserve">viewer satisfaction and engagement levels. Genre was included because audience preferences and expectations </w:t>
      </w:r>
      <w:r w:rsidRPr="1B603010" w:rsidR="09324B11">
        <w:rPr>
          <w:rFonts w:ascii="Times New Roman" w:hAnsi="Times New Roman" w:eastAsia="Times New Roman" w:cs="Times New Roman"/>
          <w:b w:val="0"/>
          <w:bCs w:val="0"/>
        </w:rPr>
        <w:t xml:space="preserve">vary across </w:t>
      </w:r>
      <w:r w:rsidRPr="1B603010" w:rsidR="09324B11">
        <w:rPr>
          <w:rFonts w:ascii="Times New Roman" w:hAnsi="Times New Roman" w:eastAsia="Times New Roman" w:cs="Times New Roman"/>
          <w:b w:val="0"/>
          <w:bCs w:val="0"/>
        </w:rPr>
        <w:t>different types</w:t>
      </w:r>
      <w:r w:rsidRPr="1B603010" w:rsidR="09324B11">
        <w:rPr>
          <w:rFonts w:ascii="Times New Roman" w:hAnsi="Times New Roman" w:eastAsia="Times New Roman" w:cs="Times New Roman"/>
          <w:b w:val="0"/>
          <w:bCs w:val="0"/>
        </w:rPr>
        <w:t xml:space="preserve"> of films. </w:t>
      </w:r>
    </w:p>
    <w:p w:rsidR="6A6F4C3A" w:rsidP="1B603010" w:rsidRDefault="6A6F4C3A" w14:paraId="1F700A5D" w14:textId="25268964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  <w:r w:rsidRPr="1B603010" w:rsidR="09324B11">
        <w:rPr>
          <w:rFonts w:ascii="Times New Roman" w:hAnsi="Times New Roman" w:eastAsia="Times New Roman" w:cs="Times New Roman"/>
          <w:b w:val="0"/>
          <w:bCs w:val="0"/>
        </w:rPr>
        <w:t xml:space="preserve">Original language was also considered, as language can affect accessibility, cultural </w:t>
      </w:r>
      <w:r w:rsidRPr="1B603010" w:rsidR="09324B11">
        <w:rPr>
          <w:rFonts w:ascii="Times New Roman" w:hAnsi="Times New Roman" w:eastAsia="Times New Roman" w:cs="Times New Roman"/>
          <w:b w:val="0"/>
          <w:bCs w:val="0"/>
        </w:rPr>
        <w:t>reception</w:t>
      </w:r>
      <w:r w:rsidRPr="1B603010" w:rsidR="09324B11">
        <w:rPr>
          <w:rFonts w:ascii="Times New Roman" w:hAnsi="Times New Roman" w:eastAsia="Times New Roman" w:cs="Times New Roman"/>
          <w:b w:val="0"/>
          <w:bCs w:val="0"/>
        </w:rPr>
        <w:t xml:space="preserve"> and overall audience reach. This variable </w:t>
      </w:r>
      <w:r w:rsidRPr="1B603010" w:rsidR="6FB4ECE8">
        <w:rPr>
          <w:rFonts w:ascii="Times New Roman" w:hAnsi="Times New Roman" w:eastAsia="Times New Roman" w:cs="Times New Roman"/>
          <w:b w:val="0"/>
          <w:bCs w:val="0"/>
        </w:rPr>
        <w:t>section</w:t>
      </w:r>
      <w:r w:rsidRPr="1B603010" w:rsidR="09324B11">
        <w:rPr>
          <w:rFonts w:ascii="Times New Roman" w:hAnsi="Times New Roman" w:eastAsia="Times New Roman" w:cs="Times New Roman"/>
          <w:b w:val="0"/>
          <w:bCs w:val="0"/>
        </w:rPr>
        <w:t xml:space="preserve"> process </w:t>
      </w:r>
      <w:r w:rsidRPr="1B603010" w:rsidR="5977049B">
        <w:rPr>
          <w:rFonts w:ascii="Times New Roman" w:hAnsi="Times New Roman" w:eastAsia="Times New Roman" w:cs="Times New Roman"/>
          <w:b w:val="0"/>
          <w:bCs w:val="0"/>
        </w:rPr>
        <w:t>follows</w:t>
      </w:r>
      <w:r w:rsidRPr="1B603010" w:rsidR="09324B11">
        <w:rPr>
          <w:rFonts w:ascii="Times New Roman" w:hAnsi="Times New Roman" w:eastAsia="Times New Roman" w:cs="Times New Roman"/>
          <w:b w:val="0"/>
          <w:bCs w:val="0"/>
        </w:rPr>
        <w:t xml:space="preserve"> a sta</w:t>
      </w:r>
      <w:r w:rsidRPr="1B603010" w:rsidR="0C829C67">
        <w:rPr>
          <w:rFonts w:ascii="Times New Roman" w:hAnsi="Times New Roman" w:eastAsia="Times New Roman" w:cs="Times New Roman"/>
          <w:b w:val="0"/>
          <w:bCs w:val="0"/>
        </w:rPr>
        <w:t xml:space="preserve">ndard analytical approach in quantitative data analysis, where outcome variables are defined </w:t>
      </w:r>
      <w:r w:rsidRPr="1B603010" w:rsidR="22723B42">
        <w:rPr>
          <w:rFonts w:ascii="Times New Roman" w:hAnsi="Times New Roman" w:eastAsia="Times New Roman" w:cs="Times New Roman"/>
          <w:b w:val="0"/>
          <w:bCs w:val="0"/>
        </w:rPr>
        <w:t xml:space="preserve">advanced to testing </w:t>
      </w:r>
      <w:r w:rsidRPr="1B603010" w:rsidR="6B55631E">
        <w:rPr>
          <w:rFonts w:ascii="Times New Roman" w:hAnsi="Times New Roman" w:eastAsia="Times New Roman" w:cs="Times New Roman"/>
          <w:b w:val="0"/>
          <w:bCs w:val="0"/>
        </w:rPr>
        <w:t>predictors</w:t>
      </w:r>
      <w:r w:rsidRPr="1B603010" w:rsidR="22723B42">
        <w:rPr>
          <w:rFonts w:ascii="Times New Roman" w:hAnsi="Times New Roman" w:eastAsia="Times New Roman" w:cs="Times New Roman"/>
          <w:b w:val="0"/>
          <w:bCs w:val="0"/>
        </w:rPr>
        <w:t xml:space="preserve"> (Field, 2018) and (Hair et al., 2019).</w:t>
      </w:r>
    </w:p>
    <w:p w:rsidR="6A6F4C3A" w:rsidP="1B603010" w:rsidRDefault="6A6F4C3A" w14:paraId="3C8615B1" w14:textId="75A465A5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1B0869AD" w14:textId="4CBA4E6C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  <w:r w:rsidRPr="1B603010" w:rsidR="52CAB2F4">
        <w:rPr>
          <w:rFonts w:ascii="Times New Roman" w:hAnsi="Times New Roman" w:eastAsia="Times New Roman" w:cs="Times New Roman"/>
          <w:b w:val="0"/>
          <w:bCs w:val="0"/>
        </w:rPr>
        <w:t xml:space="preserve">This variable selection approach reflects </w:t>
      </w:r>
      <w:r w:rsidRPr="1B603010" w:rsidR="541BE36E">
        <w:rPr>
          <w:rFonts w:ascii="Times New Roman" w:hAnsi="Times New Roman" w:eastAsia="Times New Roman" w:cs="Times New Roman"/>
          <w:b w:val="0"/>
          <w:bCs w:val="0"/>
        </w:rPr>
        <w:t>a frequent practice</w:t>
      </w:r>
      <w:r w:rsidRPr="1B603010" w:rsidR="52CAB2F4">
        <w:rPr>
          <w:rFonts w:ascii="Times New Roman" w:hAnsi="Times New Roman" w:eastAsia="Times New Roman" w:cs="Times New Roman"/>
          <w:b w:val="0"/>
          <w:bCs w:val="0"/>
        </w:rPr>
        <w:t xml:space="preserve"> in quantitative data analysi</w:t>
      </w:r>
      <w:r w:rsidRPr="1B603010" w:rsidR="0C54B092">
        <w:rPr>
          <w:rFonts w:ascii="Times New Roman" w:hAnsi="Times New Roman" w:eastAsia="Times New Roman" w:cs="Times New Roman"/>
          <w:b w:val="0"/>
          <w:bCs w:val="0"/>
        </w:rPr>
        <w:t xml:space="preserve">s, where outcome variables are defined </w:t>
      </w:r>
      <w:r w:rsidRPr="1B603010" w:rsidR="37B3FCCB">
        <w:rPr>
          <w:rFonts w:ascii="Times New Roman" w:hAnsi="Times New Roman" w:eastAsia="Times New Roman" w:cs="Times New Roman"/>
          <w:b w:val="0"/>
          <w:bCs w:val="0"/>
        </w:rPr>
        <w:t xml:space="preserve">before testing the possible explanatory variables, ensuring the analysis </w:t>
      </w:r>
      <w:r w:rsidRPr="1B603010" w:rsidR="37B3FCCB">
        <w:rPr>
          <w:rFonts w:ascii="Times New Roman" w:hAnsi="Times New Roman" w:eastAsia="Times New Roman" w:cs="Times New Roman"/>
          <w:b w:val="0"/>
          <w:bCs w:val="0"/>
        </w:rPr>
        <w:t>remains</w:t>
      </w:r>
      <w:r w:rsidRPr="1B603010" w:rsidR="37B3FCCB">
        <w:rPr>
          <w:rFonts w:ascii="Times New Roman" w:hAnsi="Times New Roman" w:eastAsia="Times New Roman" w:cs="Times New Roman"/>
          <w:b w:val="0"/>
          <w:bCs w:val="0"/>
        </w:rPr>
        <w:t xml:space="preserve"> focused and theoretically grounded (Field, 2018) and (Hair et al., 2019). </w:t>
      </w:r>
    </w:p>
    <w:p w:rsidR="6A6F4C3A" w:rsidP="1B603010" w:rsidRDefault="6A6F4C3A" w14:paraId="4E8954C9" w14:textId="0CC6A346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45FCCBD5" w14:textId="37128059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12408252" w14:textId="673CDEF0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1B603010" w:rsidR="6FE20C4D">
        <w:rPr>
          <w:rFonts w:ascii="Times New Roman" w:hAnsi="Times New Roman" w:eastAsia="Times New Roman" w:cs="Times New Roman"/>
          <w:b w:val="1"/>
          <w:bCs w:val="1"/>
        </w:rPr>
        <w:t xml:space="preserve">3. </w:t>
      </w:r>
      <w:r w:rsidRPr="1B603010" w:rsidR="6FE20C4D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Data Cleaning and Preparation in excel </w:t>
      </w:r>
    </w:p>
    <w:p w:rsidR="6A6F4C3A" w:rsidP="1B603010" w:rsidRDefault="6A6F4C3A" w14:paraId="155EE2C8" w14:textId="3BF30AD9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</w:rPr>
      </w:pPr>
    </w:p>
    <w:p w:rsidR="6A6F4C3A" w:rsidP="1B603010" w:rsidRDefault="6A6F4C3A" w14:paraId="75BDB0CF" w14:textId="6A4977F0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510A7DBA" w14:textId="50C4285F">
      <w:pPr>
        <w:pStyle w:val="ListParagraph"/>
        <w:numPr>
          <w:ilvl w:val="0"/>
          <w:numId w:val="3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  <w:r w:rsidRPr="1B603010" w:rsidR="4A3E0309">
        <w:rPr>
          <w:rFonts w:ascii="Times New Roman" w:hAnsi="Times New Roman" w:eastAsia="Times New Roman" w:cs="Times New Roman"/>
          <w:b w:val="0"/>
          <w:bCs w:val="0"/>
        </w:rPr>
        <w:t xml:space="preserve">The number of observations was confirmed using the </w:t>
      </w:r>
      <w:r w:rsidRPr="1B603010" w:rsidR="4A3E0309">
        <w:rPr>
          <w:rFonts w:ascii="Times New Roman" w:hAnsi="Times New Roman" w:eastAsia="Times New Roman" w:cs="Times New Roman"/>
          <w:b w:val="0"/>
          <w:bCs w:val="0"/>
        </w:rPr>
        <w:t>counta</w:t>
      </w:r>
      <w:r w:rsidRPr="1B603010" w:rsidR="4A3E0309">
        <w:rPr>
          <w:rFonts w:ascii="Times New Roman" w:hAnsi="Times New Roman" w:eastAsia="Times New Roman" w:cs="Times New Roman"/>
          <w:b w:val="0"/>
          <w:bCs w:val="0"/>
        </w:rPr>
        <w:t xml:space="preserve"> function in Excel, which showed that the datasheet </w:t>
      </w:r>
      <w:r w:rsidRPr="1B603010" w:rsidR="4A3E0309">
        <w:rPr>
          <w:rFonts w:ascii="Times New Roman" w:hAnsi="Times New Roman" w:eastAsia="Times New Roman" w:cs="Times New Roman"/>
          <w:b w:val="0"/>
          <w:bCs w:val="0"/>
        </w:rPr>
        <w:t>contains</w:t>
      </w:r>
      <w:r w:rsidRPr="1B603010" w:rsidR="4A3E0309">
        <w:rPr>
          <w:rFonts w:ascii="Times New Roman" w:hAnsi="Times New Roman" w:eastAsia="Times New Roman" w:cs="Times New Roman"/>
          <w:b w:val="0"/>
          <w:bCs w:val="0"/>
        </w:rPr>
        <w:t xml:space="preserve"> 1000</w:t>
      </w:r>
      <w:r w:rsidRPr="1B603010" w:rsidR="3C98CA47">
        <w:rPr>
          <w:rFonts w:ascii="Times New Roman" w:hAnsi="Times New Roman" w:eastAsia="Times New Roman" w:cs="Times New Roman"/>
          <w:b w:val="0"/>
          <w:bCs w:val="0"/>
        </w:rPr>
        <w:t xml:space="preserve">0 films. </w:t>
      </w:r>
    </w:p>
    <w:p w:rsidR="6A6F4C3A" w:rsidP="1B603010" w:rsidRDefault="6A6F4C3A" w14:paraId="47A74558" w14:textId="454EE2A1">
      <w:pPr>
        <w:pStyle w:val="ListParagraph"/>
        <w:numPr>
          <w:ilvl w:val="0"/>
          <w:numId w:val="3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  <w:r w:rsidRPr="1B603010" w:rsidR="4180B20F">
        <w:rPr>
          <w:rFonts w:ascii="Times New Roman" w:hAnsi="Times New Roman" w:eastAsia="Times New Roman" w:cs="Times New Roman"/>
          <w:b w:val="0"/>
          <w:bCs w:val="0"/>
        </w:rPr>
        <w:t xml:space="preserve">An examination of the column headers in Excel showed that the datasheet </w:t>
      </w:r>
      <w:r w:rsidRPr="1B603010" w:rsidR="4180B20F">
        <w:rPr>
          <w:rFonts w:ascii="Times New Roman" w:hAnsi="Times New Roman" w:eastAsia="Times New Roman" w:cs="Times New Roman"/>
          <w:b w:val="0"/>
          <w:bCs w:val="0"/>
        </w:rPr>
        <w:t>contai</w:t>
      </w:r>
      <w:r w:rsidRPr="1B603010" w:rsidR="4D9984E8">
        <w:rPr>
          <w:rFonts w:ascii="Times New Roman" w:hAnsi="Times New Roman" w:eastAsia="Times New Roman" w:cs="Times New Roman"/>
          <w:b w:val="0"/>
          <w:bCs w:val="0"/>
        </w:rPr>
        <w:t>ns</w:t>
      </w:r>
      <w:r w:rsidRPr="1B603010" w:rsidR="4D9984E8">
        <w:rPr>
          <w:rFonts w:ascii="Times New Roman" w:hAnsi="Times New Roman" w:eastAsia="Times New Roman" w:cs="Times New Roman"/>
          <w:b w:val="0"/>
          <w:bCs w:val="0"/>
        </w:rPr>
        <w:t xml:space="preserve"> 10000 observations and 17 variables, as </w:t>
      </w:r>
      <w:r w:rsidRPr="1B603010" w:rsidR="4D9984E8">
        <w:rPr>
          <w:rFonts w:ascii="Times New Roman" w:hAnsi="Times New Roman" w:eastAsia="Times New Roman" w:cs="Times New Roman"/>
          <w:b w:val="0"/>
          <w:bCs w:val="0"/>
        </w:rPr>
        <w:t>indicated</w:t>
      </w:r>
      <w:r w:rsidRPr="1B603010" w:rsidR="4D9984E8">
        <w:rPr>
          <w:rFonts w:ascii="Times New Roman" w:hAnsi="Times New Roman" w:eastAsia="Times New Roman" w:cs="Times New Roman"/>
          <w:b w:val="0"/>
          <w:bCs w:val="0"/>
        </w:rPr>
        <w:t xml:space="preserve"> by columns A to Q.</w:t>
      </w:r>
    </w:p>
    <w:p w:rsidR="6A6F4C3A" w:rsidP="1B603010" w:rsidRDefault="6A6F4C3A" w14:paraId="7284D73E" w14:textId="6908A0D3">
      <w:pPr>
        <w:pStyle w:val="ListParagraph"/>
        <w:numPr>
          <w:ilvl w:val="0"/>
          <w:numId w:val="3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  <w:r w:rsidRPr="1B603010" w:rsidR="3989F764">
        <w:rPr>
          <w:rFonts w:ascii="Times New Roman" w:hAnsi="Times New Roman" w:eastAsia="Times New Roman" w:cs="Times New Roman"/>
          <w:b w:val="0"/>
          <w:bCs w:val="0"/>
        </w:rPr>
        <w:t xml:space="preserve">All numerical </w:t>
      </w:r>
      <w:r w:rsidRPr="1B603010" w:rsidR="71129090">
        <w:rPr>
          <w:rFonts w:ascii="Times New Roman" w:hAnsi="Times New Roman" w:eastAsia="Times New Roman" w:cs="Times New Roman"/>
          <w:b w:val="0"/>
          <w:bCs w:val="0"/>
        </w:rPr>
        <w:t>variables</w:t>
      </w:r>
      <w:r w:rsidRPr="1B603010" w:rsidR="3989F764">
        <w:rPr>
          <w:rFonts w:ascii="Times New Roman" w:hAnsi="Times New Roman" w:eastAsia="Times New Roman" w:cs="Times New Roman"/>
          <w:b w:val="0"/>
          <w:bCs w:val="0"/>
        </w:rPr>
        <w:t xml:space="preserve"> were checked to ensure they were correctly </w:t>
      </w:r>
      <w:r w:rsidRPr="1B603010" w:rsidR="194AFDA1">
        <w:rPr>
          <w:rFonts w:ascii="Times New Roman" w:hAnsi="Times New Roman" w:eastAsia="Times New Roman" w:cs="Times New Roman"/>
          <w:b w:val="0"/>
          <w:bCs w:val="0"/>
        </w:rPr>
        <w:t>recognising</w:t>
      </w:r>
      <w:r w:rsidRPr="1B603010" w:rsidR="3989F764">
        <w:rPr>
          <w:rFonts w:ascii="Times New Roman" w:hAnsi="Times New Roman" w:eastAsia="Times New Roman" w:cs="Times New Roman"/>
          <w:b w:val="0"/>
          <w:bCs w:val="0"/>
        </w:rPr>
        <w:t xml:space="preserve"> by Excel as numeric values. This included average rati</w:t>
      </w:r>
      <w:r w:rsidRPr="1B603010" w:rsidR="4C3A2AF2">
        <w:rPr>
          <w:rFonts w:ascii="Times New Roman" w:hAnsi="Times New Roman" w:eastAsia="Times New Roman" w:cs="Times New Roman"/>
          <w:b w:val="0"/>
          <w:bCs w:val="0"/>
        </w:rPr>
        <w:t xml:space="preserve">ng, runtime, watches, </w:t>
      </w:r>
      <w:r w:rsidRPr="1B603010" w:rsidR="4C3A2AF2">
        <w:rPr>
          <w:rFonts w:ascii="Times New Roman" w:hAnsi="Times New Roman" w:eastAsia="Times New Roman" w:cs="Times New Roman"/>
          <w:b w:val="0"/>
          <w:bCs w:val="0"/>
        </w:rPr>
        <w:t>likes</w:t>
      </w:r>
      <w:r w:rsidRPr="1B603010" w:rsidR="4C3A2AF2">
        <w:rPr>
          <w:rFonts w:ascii="Times New Roman" w:hAnsi="Times New Roman" w:eastAsia="Times New Roman" w:cs="Times New Roman"/>
          <w:b w:val="0"/>
          <w:bCs w:val="0"/>
        </w:rPr>
        <w:t xml:space="preserve"> and fans counts. Each of these variables was selected individually and formatted using </w:t>
      </w:r>
      <w:r w:rsidRPr="1B603010" w:rsidR="4E6282FA">
        <w:rPr>
          <w:rFonts w:ascii="Times New Roman" w:hAnsi="Times New Roman" w:eastAsia="Times New Roman" w:cs="Times New Roman"/>
          <w:b w:val="0"/>
          <w:bCs w:val="0"/>
        </w:rPr>
        <w:t>excels</w:t>
      </w:r>
      <w:r w:rsidRPr="1B603010" w:rsidR="4C3A2AF2">
        <w:rPr>
          <w:rFonts w:ascii="Times New Roman" w:hAnsi="Times New Roman" w:eastAsia="Times New Roman" w:cs="Times New Roman"/>
          <w:b w:val="0"/>
          <w:bCs w:val="0"/>
        </w:rPr>
        <w:t xml:space="preserve"> format cells </w:t>
      </w:r>
      <w:r w:rsidRPr="1B603010" w:rsidR="4C3A2AF2">
        <w:rPr>
          <w:rFonts w:ascii="Times New Roman" w:hAnsi="Times New Roman" w:eastAsia="Times New Roman" w:cs="Times New Roman"/>
          <w:b w:val="0"/>
          <w:bCs w:val="0"/>
        </w:rPr>
        <w:t>option</w:t>
      </w:r>
      <w:r w:rsidRPr="1B603010" w:rsidR="4C3A2AF2">
        <w:rPr>
          <w:rFonts w:ascii="Times New Roman" w:hAnsi="Times New Roman" w:eastAsia="Times New Roman" w:cs="Times New Roman"/>
          <w:b w:val="0"/>
          <w:bCs w:val="0"/>
        </w:rPr>
        <w:t>, with the category set to</w:t>
      </w:r>
      <w:r w:rsidRPr="1B603010" w:rsidR="487822F1">
        <w:rPr>
          <w:rFonts w:ascii="Times New Roman" w:hAnsi="Times New Roman" w:eastAsia="Times New Roman" w:cs="Times New Roman"/>
          <w:b w:val="0"/>
          <w:bCs w:val="0"/>
        </w:rPr>
        <w:t xml:space="preserve"> general. This step ensured that the data could be used reliably in calculations, </w:t>
      </w:r>
      <w:r w:rsidRPr="1B603010" w:rsidR="60154927">
        <w:rPr>
          <w:rFonts w:ascii="Times New Roman" w:hAnsi="Times New Roman" w:eastAsia="Times New Roman" w:cs="Times New Roman"/>
          <w:b w:val="0"/>
          <w:bCs w:val="0"/>
        </w:rPr>
        <w:t>charts,</w:t>
      </w:r>
      <w:r w:rsidRPr="1B603010" w:rsidR="487822F1">
        <w:rPr>
          <w:rFonts w:ascii="Times New Roman" w:hAnsi="Times New Roman" w:eastAsia="Times New Roman" w:cs="Times New Roman"/>
          <w:b w:val="0"/>
          <w:bCs w:val="0"/>
        </w:rPr>
        <w:t xml:space="preserve"> and SPSS. Screenshots showing the formatting of each numeric</w:t>
      </w:r>
      <w:r w:rsidRPr="1B603010" w:rsidR="5DFA922D">
        <w:rPr>
          <w:rFonts w:ascii="Times New Roman" w:hAnsi="Times New Roman" w:eastAsia="Times New Roman" w:cs="Times New Roman"/>
          <w:b w:val="0"/>
          <w:bCs w:val="0"/>
        </w:rPr>
        <w:t xml:space="preserve"> variable are provided.</w:t>
      </w:r>
    </w:p>
    <w:p w:rsidR="6A6F4C3A" w:rsidP="1B603010" w:rsidRDefault="6A6F4C3A" w14:paraId="04616F92" w14:textId="7CA06520">
      <w:pPr>
        <w:pStyle w:val="ListParagraph"/>
        <w:numPr>
          <w:ilvl w:val="0"/>
          <w:numId w:val="3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  <w:r w:rsidRPr="1B603010" w:rsidR="14ED9699">
        <w:rPr>
          <w:rFonts w:ascii="Times New Roman" w:hAnsi="Times New Roman" w:eastAsia="Times New Roman" w:cs="Times New Roman"/>
          <w:b w:val="0"/>
          <w:bCs w:val="0"/>
        </w:rPr>
        <w:t xml:space="preserve">Missing values were checked using Excel’s filter tool by selecting blanks </w:t>
      </w:r>
      <w:r w:rsidRPr="1B603010" w:rsidR="14ED9699">
        <w:rPr>
          <w:rFonts w:ascii="Times New Roman" w:hAnsi="Times New Roman" w:eastAsia="Times New Roman" w:cs="Times New Roman"/>
          <w:b w:val="0"/>
          <w:bCs w:val="0"/>
        </w:rPr>
        <w:t>option</w:t>
      </w:r>
      <w:r w:rsidRPr="1B603010" w:rsidR="14ED9699">
        <w:rPr>
          <w:rFonts w:ascii="Times New Roman" w:hAnsi="Times New Roman" w:eastAsia="Times New Roman" w:cs="Times New Roman"/>
          <w:b w:val="0"/>
          <w:bCs w:val="0"/>
        </w:rPr>
        <w:t xml:space="preserve"> within main </w:t>
      </w:r>
      <w:r w:rsidRPr="1B603010" w:rsidR="39BCBFEE">
        <w:rPr>
          <w:rFonts w:ascii="Times New Roman" w:hAnsi="Times New Roman" w:eastAsia="Times New Roman" w:cs="Times New Roman"/>
          <w:b w:val="0"/>
          <w:bCs w:val="0"/>
        </w:rPr>
        <w:t xml:space="preserve">numerical variables, including average rating, runtime, watches, </w:t>
      </w:r>
      <w:r w:rsidRPr="1B603010" w:rsidR="60154927">
        <w:rPr>
          <w:rFonts w:ascii="Times New Roman" w:hAnsi="Times New Roman" w:eastAsia="Times New Roman" w:cs="Times New Roman"/>
          <w:b w:val="0"/>
          <w:bCs w:val="0"/>
        </w:rPr>
        <w:t>likes,</w:t>
      </w:r>
      <w:r w:rsidRPr="1B603010" w:rsidR="39BCBFEE">
        <w:rPr>
          <w:rFonts w:ascii="Times New Roman" w:hAnsi="Times New Roman" w:eastAsia="Times New Roman" w:cs="Times New Roman"/>
          <w:b w:val="0"/>
          <w:bCs w:val="0"/>
        </w:rPr>
        <w:t xml:space="preserve"> and fans counts. After applying the filter, no blank var</w:t>
      </w:r>
      <w:r w:rsidRPr="1B603010" w:rsidR="3193BC09">
        <w:rPr>
          <w:rFonts w:ascii="Times New Roman" w:hAnsi="Times New Roman" w:eastAsia="Times New Roman" w:cs="Times New Roman"/>
          <w:b w:val="0"/>
          <w:bCs w:val="0"/>
        </w:rPr>
        <w:t xml:space="preserve">iables, </w:t>
      </w:r>
      <w:r w:rsidRPr="1B603010" w:rsidR="3193BC09">
        <w:rPr>
          <w:rFonts w:ascii="Times New Roman" w:hAnsi="Times New Roman" w:eastAsia="Times New Roman" w:cs="Times New Roman"/>
          <w:b w:val="0"/>
          <w:bCs w:val="0"/>
        </w:rPr>
        <w:t>indicating</w:t>
      </w:r>
      <w:r w:rsidRPr="1B603010" w:rsidR="3193BC09">
        <w:rPr>
          <w:rFonts w:ascii="Times New Roman" w:hAnsi="Times New Roman" w:eastAsia="Times New Roman" w:cs="Times New Roman"/>
          <w:b w:val="0"/>
          <w:bCs w:val="0"/>
        </w:rPr>
        <w:t xml:space="preserve"> that the datasheet </w:t>
      </w:r>
      <w:r w:rsidRPr="1B603010" w:rsidR="3193BC09">
        <w:rPr>
          <w:rFonts w:ascii="Times New Roman" w:hAnsi="Times New Roman" w:eastAsia="Times New Roman" w:cs="Times New Roman"/>
          <w:b w:val="0"/>
          <w:bCs w:val="0"/>
        </w:rPr>
        <w:t>contained</w:t>
      </w:r>
      <w:r w:rsidRPr="1B603010" w:rsidR="3193BC09">
        <w:rPr>
          <w:rFonts w:ascii="Times New Roman" w:hAnsi="Times New Roman" w:eastAsia="Times New Roman" w:cs="Times New Roman"/>
          <w:b w:val="0"/>
          <w:bCs w:val="0"/>
        </w:rPr>
        <w:t xml:space="preserve"> no missing values. This confirmed that the data was complete and a</w:t>
      </w:r>
      <w:r w:rsidRPr="1B603010" w:rsidR="1398C12A">
        <w:rPr>
          <w:rFonts w:ascii="Times New Roman" w:hAnsi="Times New Roman" w:eastAsia="Times New Roman" w:cs="Times New Roman"/>
          <w:b w:val="0"/>
          <w:bCs w:val="0"/>
        </w:rPr>
        <w:t xml:space="preserve"> success descriptive and statistical analysis. </w:t>
      </w:r>
    </w:p>
    <w:p w:rsidR="6A6F4C3A" w:rsidP="1B603010" w:rsidRDefault="6A6F4C3A" w14:paraId="0A91AC6D" w14:textId="5FB0B5D4">
      <w:pPr>
        <w:pStyle w:val="ListParagraph"/>
        <w:numPr>
          <w:ilvl w:val="0"/>
          <w:numId w:val="3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  <w:r w:rsidRPr="1B603010" w:rsidR="0829BFB9">
        <w:rPr>
          <w:rFonts w:ascii="Times New Roman" w:hAnsi="Times New Roman" w:eastAsia="Times New Roman" w:cs="Times New Roman"/>
          <w:b w:val="0"/>
          <w:bCs w:val="0"/>
        </w:rPr>
        <w:t xml:space="preserve">The genres and studios variables were checked in Excel and confirmed to </w:t>
      </w:r>
      <w:r w:rsidRPr="1B603010" w:rsidR="0829BFB9">
        <w:rPr>
          <w:rFonts w:ascii="Times New Roman" w:hAnsi="Times New Roman" w:eastAsia="Times New Roman" w:cs="Times New Roman"/>
          <w:b w:val="0"/>
          <w:bCs w:val="0"/>
        </w:rPr>
        <w:t>contain</w:t>
      </w:r>
      <w:r w:rsidRPr="1B603010" w:rsidR="0829BFB9">
        <w:rPr>
          <w:rFonts w:ascii="Times New Roman" w:hAnsi="Times New Roman" w:eastAsia="Times New Roman" w:cs="Times New Roman"/>
          <w:b w:val="0"/>
          <w:bCs w:val="0"/>
        </w:rPr>
        <w:t xml:space="preserve"> multiple categories per film, stored in a list like text format. These </w:t>
      </w:r>
      <w:r w:rsidRPr="1B603010" w:rsidR="1CBA8D2F">
        <w:rPr>
          <w:rFonts w:ascii="Times New Roman" w:hAnsi="Times New Roman" w:eastAsia="Times New Roman" w:cs="Times New Roman"/>
          <w:b w:val="0"/>
          <w:bCs w:val="0"/>
        </w:rPr>
        <w:t xml:space="preserve">fields were kept in their original format during </w:t>
      </w:r>
      <w:r w:rsidRPr="1B603010" w:rsidR="1CBA8D2F">
        <w:rPr>
          <w:rFonts w:ascii="Times New Roman" w:hAnsi="Times New Roman" w:eastAsia="Times New Roman" w:cs="Times New Roman"/>
          <w:b w:val="0"/>
          <w:bCs w:val="0"/>
        </w:rPr>
        <w:t>initial</w:t>
      </w:r>
      <w:r w:rsidRPr="1B603010" w:rsidR="1CBA8D2F">
        <w:rPr>
          <w:rFonts w:ascii="Times New Roman" w:hAnsi="Times New Roman" w:eastAsia="Times New Roman" w:cs="Times New Roman"/>
          <w:b w:val="0"/>
          <w:bCs w:val="0"/>
        </w:rPr>
        <w:t xml:space="preserve"> preparation because they </w:t>
      </w:r>
      <w:r w:rsidRPr="1B603010" w:rsidR="348CB49C">
        <w:rPr>
          <w:rFonts w:ascii="Times New Roman" w:hAnsi="Times New Roman" w:eastAsia="Times New Roman" w:cs="Times New Roman"/>
          <w:b w:val="0"/>
          <w:bCs w:val="0"/>
        </w:rPr>
        <w:t>represent</w:t>
      </w:r>
      <w:r w:rsidRPr="1B603010" w:rsidR="1CBA8D2F">
        <w:rPr>
          <w:rFonts w:ascii="Times New Roman" w:hAnsi="Times New Roman" w:eastAsia="Times New Roman" w:cs="Times New Roman"/>
          <w:b w:val="0"/>
          <w:bCs w:val="0"/>
        </w:rPr>
        <w:t xml:space="preserve"> multi label categories and require </w:t>
      </w:r>
      <w:r w:rsidRPr="1B603010" w:rsidR="1CBA8D2F">
        <w:rPr>
          <w:rFonts w:ascii="Times New Roman" w:hAnsi="Times New Roman" w:eastAsia="Times New Roman" w:cs="Times New Roman"/>
          <w:b w:val="0"/>
          <w:bCs w:val="0"/>
        </w:rPr>
        <w:t>additional</w:t>
      </w:r>
      <w:r w:rsidRPr="1B603010" w:rsidR="1CBA8D2F">
        <w:rPr>
          <w:rFonts w:ascii="Times New Roman" w:hAnsi="Times New Roman" w:eastAsia="Times New Roman" w:cs="Times New Roman"/>
          <w:b w:val="0"/>
          <w:bCs w:val="0"/>
        </w:rPr>
        <w:t xml:space="preserve"> transformati</w:t>
      </w:r>
      <w:r w:rsidRPr="1B603010" w:rsidR="68EF8C0C">
        <w:rPr>
          <w:rFonts w:ascii="Times New Roman" w:hAnsi="Times New Roman" w:eastAsia="Times New Roman" w:cs="Times New Roman"/>
          <w:b w:val="0"/>
          <w:bCs w:val="0"/>
        </w:rPr>
        <w:t xml:space="preserve">on if analysed at individual genre or studio level. </w:t>
      </w:r>
    </w:p>
    <w:p w:rsidR="6A6F4C3A" w:rsidP="1B603010" w:rsidRDefault="6A6F4C3A" w14:paraId="00D562D1" w14:textId="06DD6168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</w:rPr>
      </w:pPr>
    </w:p>
    <w:p w:rsidR="6A6F4C3A" w:rsidP="1B603010" w:rsidRDefault="6A6F4C3A" w14:paraId="40BAB6CD" w14:textId="2DB5E25B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</w:rPr>
      </w:pPr>
    </w:p>
    <w:p w:rsidR="6A6F4C3A" w:rsidP="1B603010" w:rsidRDefault="6A6F4C3A" w14:paraId="46B02C2E" w14:textId="43415386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1B603010" w:rsidR="2FF8D3FE">
        <w:rPr>
          <w:rFonts w:ascii="Times New Roman" w:hAnsi="Times New Roman" w:eastAsia="Times New Roman" w:cs="Times New Roman"/>
          <w:b w:val="1"/>
          <w:bCs w:val="1"/>
        </w:rPr>
        <w:t xml:space="preserve">4. </w:t>
      </w:r>
      <w:r w:rsidRPr="1B603010" w:rsidR="2FF8D3FE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Descriptive Statistics Excel and SPSS</w:t>
      </w:r>
    </w:p>
    <w:p w:rsidR="6A6F4C3A" w:rsidP="1B603010" w:rsidRDefault="6A6F4C3A" w14:paraId="2A8CF7E0" w14:textId="39A30474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</w:rPr>
      </w:pPr>
    </w:p>
    <w:p w:rsidR="6A6F4C3A" w:rsidP="1B603010" w:rsidRDefault="6A6F4C3A" w14:paraId="25D9EC38" w14:textId="099C9C3B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0"/>
          <w:bCs w:val="0"/>
        </w:rPr>
      </w:pPr>
      <w:r w:rsidRPr="1B603010" w:rsidR="3576157A">
        <w:rPr>
          <w:rFonts w:ascii="Times New Roman" w:hAnsi="Times New Roman" w:eastAsia="Times New Roman" w:cs="Times New Roman"/>
          <w:b w:val="0"/>
          <w:bCs w:val="0"/>
        </w:rPr>
        <w:t>This section explores trends and patterns in films and audience engagement using excel. Pivo</w:t>
      </w:r>
      <w:r w:rsidRPr="1B603010" w:rsidR="4B7EAE30">
        <w:rPr>
          <w:rFonts w:ascii="Times New Roman" w:hAnsi="Times New Roman" w:eastAsia="Times New Roman" w:cs="Times New Roman"/>
          <w:b w:val="0"/>
          <w:bCs w:val="0"/>
        </w:rPr>
        <w:t>tTables and charts were created to compare genres, language, runtime, and rating, following standard exploratory data analysis techniques (Fiel</w:t>
      </w:r>
      <w:r w:rsidRPr="1B603010" w:rsidR="6EF25131">
        <w:rPr>
          <w:rFonts w:ascii="Times New Roman" w:hAnsi="Times New Roman" w:eastAsia="Times New Roman" w:cs="Times New Roman"/>
          <w:b w:val="0"/>
          <w:bCs w:val="0"/>
        </w:rPr>
        <w:t>s, 2018).</w:t>
      </w:r>
    </w:p>
    <w:p w:rsidR="6A6F4C3A" w:rsidP="1B603010" w:rsidRDefault="6A6F4C3A" w14:paraId="6E18CCC6" w14:textId="7A58F925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0"/>
          <w:bCs w:val="0"/>
        </w:rPr>
      </w:pPr>
      <w:r w:rsidR="3CC6B022">
        <w:drawing>
          <wp:inline wp14:editId="6669C1F1" wp14:anchorId="4074997C">
            <wp:extent cx="3302611" cy="1857375"/>
            <wp:effectExtent l="0" t="0" r="0" b="0"/>
            <wp:docPr id="61790250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17902505" name="Picture 617902505"/>
                    <pic:cNvPicPr/>
                  </pic:nvPicPr>
                  <pic:blipFill>
                    <a:blip xmlns:r="http://schemas.openxmlformats.org/officeDocument/2006/relationships" r:embed="rId103613444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302611" cy="1857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6F4C3A" w:rsidP="1B603010" w:rsidRDefault="6A6F4C3A" w14:paraId="074E9E5A" w14:textId="2C4B7496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687189E3" w14:textId="0455EEBA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0"/>
          <w:bCs w:val="0"/>
        </w:rPr>
      </w:pPr>
      <w:r w:rsidRPr="1B603010" w:rsidR="6EF25131">
        <w:rPr>
          <w:rFonts w:ascii="Times New Roman" w:hAnsi="Times New Roman" w:eastAsia="Times New Roman" w:cs="Times New Roman"/>
          <w:b w:val="0"/>
          <w:bCs w:val="0"/>
        </w:rPr>
        <w:t>First, a PivotTable was used to analyse average rating by genre combinations. The results show that films including genres such as drama, adventure and science</w:t>
      </w:r>
      <w:r w:rsidRPr="1B603010" w:rsidR="68CB26A0">
        <w:rPr>
          <w:rFonts w:ascii="Times New Roman" w:hAnsi="Times New Roman" w:eastAsia="Times New Roman" w:cs="Times New Roman"/>
          <w:b w:val="0"/>
          <w:bCs w:val="0"/>
        </w:rPr>
        <w:t xml:space="preserve"> fiction tend to have slightly higher average rating. Genres in the datasheet are recorded as multiple labels per film, meaning the analysis reflects common</w:t>
      </w:r>
      <w:r w:rsidRPr="1B603010" w:rsidR="2A992994">
        <w:rPr>
          <w:rFonts w:ascii="Times New Roman" w:hAnsi="Times New Roman" w:eastAsia="Times New Roman" w:cs="Times New Roman"/>
          <w:b w:val="0"/>
          <w:bCs w:val="0"/>
        </w:rPr>
        <w:t xml:space="preserve"> genre combinations rather than single genres, which is a common approach when working with categorial film data (Hair et al., 2019). </w:t>
      </w:r>
    </w:p>
    <w:p w:rsidR="6A6F4C3A" w:rsidP="1B603010" w:rsidRDefault="6A6F4C3A" w14:paraId="32944164" w14:textId="4ADFE2C0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0"/>
          <w:bCs w:val="0"/>
        </w:rPr>
      </w:pPr>
      <w:r w:rsidRPr="1B603010" w:rsidR="2A992994">
        <w:rPr>
          <w:rFonts w:ascii="Times New Roman" w:hAnsi="Times New Roman" w:eastAsia="Times New Roman" w:cs="Times New Roman"/>
          <w:b w:val="0"/>
          <w:bCs w:val="0"/>
        </w:rPr>
        <w:t xml:space="preserve">This suggests that story focused are often better received by </w:t>
      </w:r>
      <w:r w:rsidRPr="1B603010" w:rsidR="55541AAA">
        <w:rPr>
          <w:rFonts w:ascii="Times New Roman" w:hAnsi="Times New Roman" w:eastAsia="Times New Roman" w:cs="Times New Roman"/>
          <w:b w:val="0"/>
          <w:bCs w:val="0"/>
        </w:rPr>
        <w:t>audiences</w:t>
      </w:r>
      <w:r w:rsidRPr="1B603010" w:rsidR="2A992994">
        <w:rPr>
          <w:rFonts w:ascii="Times New Roman" w:hAnsi="Times New Roman" w:eastAsia="Times New Roman" w:cs="Times New Roman"/>
          <w:b w:val="0"/>
          <w:bCs w:val="0"/>
        </w:rPr>
        <w:t xml:space="preserve">. </w:t>
      </w:r>
    </w:p>
    <w:p w:rsidR="6A6F4C3A" w:rsidP="1B603010" w:rsidRDefault="6A6F4C3A" w14:paraId="33C17869" w14:textId="0F2C6CD3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0"/>
          <w:bCs w:val="0"/>
        </w:rPr>
      </w:pPr>
      <w:r w:rsidR="180949C5">
        <w:drawing>
          <wp:inline wp14:editId="6094AB81" wp14:anchorId="3D56DEE1">
            <wp:extent cx="3429000" cy="1928456"/>
            <wp:effectExtent l="0" t="0" r="0" b="0"/>
            <wp:docPr id="66345710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63457102" name="Picture 663457102"/>
                    <pic:cNvPicPr/>
                  </pic:nvPicPr>
                  <pic:blipFill>
                    <a:blip xmlns:r="http://schemas.openxmlformats.org/officeDocument/2006/relationships" r:embed="rId153721270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429000" cy="19284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6F4C3A" w:rsidP="1B603010" w:rsidRDefault="6A6F4C3A" w14:paraId="6536455E" w14:textId="3A378C68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0"/>
          <w:bCs w:val="0"/>
        </w:rPr>
      </w:pPr>
      <w:r w:rsidRPr="1B603010" w:rsidR="7FF75600">
        <w:rPr>
          <w:rFonts w:ascii="Times New Roman" w:hAnsi="Times New Roman" w:eastAsia="Times New Roman" w:cs="Times New Roman"/>
          <w:b w:val="0"/>
          <w:bCs w:val="0"/>
        </w:rPr>
        <w:t>Audience</w:t>
      </w:r>
      <w:r w:rsidRPr="1B603010" w:rsidR="2A992994">
        <w:rPr>
          <w:rFonts w:ascii="Times New Roman" w:hAnsi="Times New Roman" w:eastAsia="Times New Roman" w:cs="Times New Roman"/>
          <w:b w:val="0"/>
          <w:bCs w:val="0"/>
        </w:rPr>
        <w:t xml:space="preserve"> engagement was analysed by </w:t>
      </w:r>
      <w:r w:rsidRPr="1B603010" w:rsidR="71F509C0">
        <w:rPr>
          <w:rFonts w:ascii="Times New Roman" w:hAnsi="Times New Roman" w:eastAsia="Times New Roman" w:cs="Times New Roman"/>
          <w:b w:val="0"/>
          <w:bCs w:val="0"/>
        </w:rPr>
        <w:t>original</w:t>
      </w:r>
      <w:r w:rsidRPr="1B603010" w:rsidR="2A992994">
        <w:rPr>
          <w:rFonts w:ascii="Times New Roman" w:hAnsi="Times New Roman" w:eastAsia="Times New Roman" w:cs="Times New Roman"/>
          <w:b w:val="0"/>
          <w:bCs w:val="0"/>
        </w:rPr>
        <w:t xml:space="preserve"> language, using average likes as an indicator. English language films clearly dominate in terms of likes, which is e</w:t>
      </w:r>
      <w:r w:rsidRPr="1B603010" w:rsidR="02F592C2">
        <w:rPr>
          <w:rFonts w:ascii="Times New Roman" w:hAnsi="Times New Roman" w:eastAsia="Times New Roman" w:cs="Times New Roman"/>
          <w:b w:val="0"/>
          <w:bCs w:val="0"/>
        </w:rPr>
        <w:t xml:space="preserve">xpected given their wider international distribution and accessibility to global audiences (Pallant, 2020). No- English films </w:t>
      </w:r>
      <w:r w:rsidRPr="1B603010" w:rsidR="5A7183E7">
        <w:rPr>
          <w:rFonts w:ascii="Times New Roman" w:hAnsi="Times New Roman" w:eastAsia="Times New Roman" w:cs="Times New Roman"/>
          <w:b w:val="0"/>
          <w:bCs w:val="0"/>
        </w:rPr>
        <w:t>receive</w:t>
      </w:r>
      <w:r w:rsidRPr="1B603010" w:rsidR="0053E7EE">
        <w:rPr>
          <w:rFonts w:ascii="Times New Roman" w:hAnsi="Times New Roman" w:eastAsia="Times New Roman" w:cs="Times New Roman"/>
          <w:b w:val="0"/>
          <w:bCs w:val="0"/>
        </w:rPr>
        <w:t xml:space="preserve"> fewer likes, although some languages still show </w:t>
      </w:r>
      <w:r w:rsidRPr="1B603010" w:rsidR="57A83B79">
        <w:rPr>
          <w:rFonts w:ascii="Times New Roman" w:hAnsi="Times New Roman" w:eastAsia="Times New Roman" w:cs="Times New Roman"/>
          <w:b w:val="0"/>
          <w:bCs w:val="0"/>
        </w:rPr>
        <w:t>strong</w:t>
      </w:r>
      <w:r w:rsidRPr="1B603010" w:rsidR="0053E7EE">
        <w:rPr>
          <w:rFonts w:ascii="Times New Roman" w:hAnsi="Times New Roman" w:eastAsia="Times New Roman" w:cs="Times New Roman"/>
          <w:b w:val="0"/>
          <w:bCs w:val="0"/>
        </w:rPr>
        <w:t xml:space="preserve"> engagement despite smaller sample sizes.</w:t>
      </w:r>
    </w:p>
    <w:p w:rsidR="6A6F4C3A" w:rsidP="1B603010" w:rsidRDefault="6A6F4C3A" w14:paraId="6D616426" w14:textId="55EF78D5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0"/>
          <w:bCs w:val="0"/>
        </w:rPr>
      </w:pPr>
      <w:r w:rsidR="5295FC91">
        <w:drawing>
          <wp:inline wp14:editId="6BD2F833" wp14:anchorId="29677D0A">
            <wp:extent cx="3776832" cy="2124075"/>
            <wp:effectExtent l="0" t="0" r="0" b="0"/>
            <wp:docPr id="179255510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92555102" name="Picture 1792555102"/>
                    <pic:cNvPicPr/>
                  </pic:nvPicPr>
                  <pic:blipFill>
                    <a:blip xmlns:r="http://schemas.openxmlformats.org/officeDocument/2006/relationships" r:embed="rId104931387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776832" cy="2124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6F4C3A" w:rsidP="1B603010" w:rsidRDefault="6A6F4C3A" w14:paraId="623E11BA" w14:textId="0744A779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6822D73E" w14:textId="20B80EE4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0"/>
          <w:bCs w:val="0"/>
        </w:rPr>
      </w:pPr>
      <w:r w:rsidRPr="1B603010" w:rsidR="0053E7EE">
        <w:rPr>
          <w:rFonts w:ascii="Times New Roman" w:hAnsi="Times New Roman" w:eastAsia="Times New Roman" w:cs="Times New Roman"/>
          <w:b w:val="0"/>
          <w:bCs w:val="0"/>
        </w:rPr>
        <w:t xml:space="preserve">The relationship between runtime and </w:t>
      </w:r>
      <w:r w:rsidRPr="1B603010" w:rsidR="246ADBAD">
        <w:rPr>
          <w:rFonts w:ascii="Times New Roman" w:hAnsi="Times New Roman" w:eastAsia="Times New Roman" w:cs="Times New Roman"/>
          <w:b w:val="0"/>
          <w:bCs w:val="0"/>
        </w:rPr>
        <w:t>average</w:t>
      </w:r>
      <w:r w:rsidRPr="1B603010" w:rsidR="0053E7EE">
        <w:rPr>
          <w:rFonts w:ascii="Times New Roman" w:hAnsi="Times New Roman" w:eastAsia="Times New Roman" w:cs="Times New Roman"/>
          <w:b w:val="0"/>
          <w:bCs w:val="0"/>
        </w:rPr>
        <w:t xml:space="preserve"> rating was explored using a scatter plot. The chart shows no strong liner trend, </w:t>
      </w:r>
      <w:r w:rsidRPr="1B603010" w:rsidR="0053E7EE">
        <w:rPr>
          <w:rFonts w:ascii="Times New Roman" w:hAnsi="Times New Roman" w:eastAsia="Times New Roman" w:cs="Times New Roman"/>
          <w:b w:val="0"/>
          <w:bCs w:val="0"/>
        </w:rPr>
        <w:t>indicating</w:t>
      </w:r>
      <w:r w:rsidRPr="1B603010" w:rsidR="0053E7EE">
        <w:rPr>
          <w:rFonts w:ascii="Times New Roman" w:hAnsi="Times New Roman" w:eastAsia="Times New Roman" w:cs="Times New Roman"/>
          <w:b w:val="0"/>
          <w:bCs w:val="0"/>
        </w:rPr>
        <w:t xml:space="preserve"> that longer films are not ne</w:t>
      </w:r>
      <w:r w:rsidRPr="1B603010" w:rsidR="24BC1D0C">
        <w:rPr>
          <w:rFonts w:ascii="Times New Roman" w:hAnsi="Times New Roman" w:eastAsia="Times New Roman" w:cs="Times New Roman"/>
          <w:b w:val="0"/>
          <w:bCs w:val="0"/>
        </w:rPr>
        <w:t xml:space="preserve">cessarily rated higher. This finding is </w:t>
      </w:r>
      <w:r w:rsidRPr="1B603010" w:rsidR="487036CE">
        <w:rPr>
          <w:rFonts w:ascii="Times New Roman" w:hAnsi="Times New Roman" w:eastAsia="Times New Roman" w:cs="Times New Roman"/>
          <w:b w:val="0"/>
          <w:bCs w:val="0"/>
        </w:rPr>
        <w:t>consistent</w:t>
      </w:r>
      <w:r w:rsidRPr="1B603010" w:rsidR="24BC1D0C">
        <w:rPr>
          <w:rFonts w:ascii="Times New Roman" w:hAnsi="Times New Roman" w:eastAsia="Times New Roman" w:cs="Times New Roman"/>
          <w:b w:val="0"/>
          <w:bCs w:val="0"/>
        </w:rPr>
        <w:t xml:space="preserve"> with </w:t>
      </w:r>
      <w:r w:rsidRPr="1B603010" w:rsidR="24BC1D0C">
        <w:rPr>
          <w:rFonts w:ascii="Times New Roman" w:hAnsi="Times New Roman" w:eastAsia="Times New Roman" w:cs="Times New Roman"/>
          <w:b w:val="0"/>
          <w:bCs w:val="0"/>
        </w:rPr>
        <w:t>previous</w:t>
      </w:r>
      <w:r w:rsidRPr="1B603010" w:rsidR="24BC1D0C">
        <w:rPr>
          <w:rFonts w:ascii="Times New Roman" w:hAnsi="Times New Roman" w:eastAsia="Times New Roman" w:cs="Times New Roman"/>
          <w:b w:val="0"/>
          <w:bCs w:val="0"/>
        </w:rPr>
        <w:t xml:space="preserve"> research suggesting that film </w:t>
      </w:r>
      <w:r w:rsidRPr="1B603010" w:rsidR="04088548">
        <w:rPr>
          <w:rFonts w:ascii="Times New Roman" w:hAnsi="Times New Roman" w:eastAsia="Times New Roman" w:cs="Times New Roman"/>
          <w:b w:val="0"/>
          <w:bCs w:val="0"/>
        </w:rPr>
        <w:t>length</w:t>
      </w:r>
      <w:r w:rsidRPr="1B603010" w:rsidR="24BC1D0C">
        <w:rPr>
          <w:rFonts w:ascii="Times New Roman" w:hAnsi="Times New Roman" w:eastAsia="Times New Roman" w:cs="Times New Roman"/>
          <w:b w:val="0"/>
          <w:bCs w:val="0"/>
        </w:rPr>
        <w:t xml:space="preserve"> alone does not </w:t>
      </w:r>
      <w:r w:rsidRPr="1B603010" w:rsidR="24BC1D0C">
        <w:rPr>
          <w:rFonts w:ascii="Times New Roman" w:hAnsi="Times New Roman" w:eastAsia="Times New Roman" w:cs="Times New Roman"/>
          <w:b w:val="0"/>
          <w:bCs w:val="0"/>
        </w:rPr>
        <w:t>determine</w:t>
      </w:r>
      <w:r w:rsidRPr="1B603010" w:rsidR="24BC1D0C">
        <w:rPr>
          <w:rFonts w:ascii="Times New Roman" w:hAnsi="Times New Roman" w:eastAsia="Times New Roman" w:cs="Times New Roman"/>
          <w:b w:val="0"/>
          <w:bCs w:val="0"/>
        </w:rPr>
        <w:t xml:space="preserve"> audience </w:t>
      </w:r>
      <w:r w:rsidRPr="1B603010" w:rsidR="4E9069C6">
        <w:rPr>
          <w:rFonts w:ascii="Times New Roman" w:hAnsi="Times New Roman" w:eastAsia="Times New Roman" w:cs="Times New Roman"/>
          <w:b w:val="0"/>
          <w:bCs w:val="0"/>
        </w:rPr>
        <w:t>satisfaction</w:t>
      </w:r>
      <w:r w:rsidRPr="1B603010" w:rsidR="1A51E6E8">
        <w:rPr>
          <w:rFonts w:ascii="Times New Roman" w:hAnsi="Times New Roman" w:eastAsia="Times New Roman" w:cs="Times New Roman"/>
          <w:b w:val="0"/>
          <w:bCs w:val="0"/>
        </w:rPr>
        <w:t xml:space="preserve">. Most runtime range, suggesting that extreme film length does not </w:t>
      </w:r>
      <w:r w:rsidRPr="1B603010" w:rsidR="1560A17C">
        <w:rPr>
          <w:rFonts w:ascii="Times New Roman" w:hAnsi="Times New Roman" w:eastAsia="Times New Roman" w:cs="Times New Roman"/>
          <w:b w:val="0"/>
          <w:bCs w:val="0"/>
        </w:rPr>
        <w:t>guarantee</w:t>
      </w:r>
      <w:r w:rsidRPr="1B603010" w:rsidR="1A51E6E8">
        <w:rPr>
          <w:rFonts w:ascii="Times New Roman" w:hAnsi="Times New Roman" w:eastAsia="Times New Roman" w:cs="Times New Roman"/>
          <w:b w:val="0"/>
          <w:bCs w:val="0"/>
        </w:rPr>
        <w:t xml:space="preserve"> better audience reception. </w:t>
      </w:r>
    </w:p>
    <w:p w:rsidR="6A6F4C3A" w:rsidP="1B603010" w:rsidRDefault="6A6F4C3A" w14:paraId="71C3A1A3" w14:textId="548B35A3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44A66292" w14:textId="2655E970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396A84FA" w14:textId="42501899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0"/>
          <w:bCs w:val="0"/>
        </w:rPr>
      </w:pPr>
      <w:r w:rsidRPr="1B603010" w:rsidR="722AF113">
        <w:rPr>
          <w:rFonts w:ascii="Times New Roman" w:hAnsi="Times New Roman" w:eastAsia="Times New Roman" w:cs="Times New Roman"/>
          <w:b w:val="0"/>
          <w:bCs w:val="0"/>
        </w:rPr>
        <w:t xml:space="preserve">The </w:t>
      </w:r>
      <w:r w:rsidRPr="1B603010" w:rsidR="1A51E6E8">
        <w:rPr>
          <w:rFonts w:ascii="Times New Roman" w:hAnsi="Times New Roman" w:eastAsia="Times New Roman" w:cs="Times New Roman"/>
          <w:b w:val="0"/>
          <w:bCs w:val="0"/>
        </w:rPr>
        <w:t xml:space="preserve">histogram was created to examine the distribution of </w:t>
      </w:r>
      <w:r w:rsidRPr="1B603010" w:rsidR="1890783D">
        <w:rPr>
          <w:rFonts w:ascii="Times New Roman" w:hAnsi="Times New Roman" w:eastAsia="Times New Roman" w:cs="Times New Roman"/>
          <w:b w:val="0"/>
          <w:bCs w:val="0"/>
        </w:rPr>
        <w:t>average</w:t>
      </w:r>
      <w:r w:rsidRPr="1B603010" w:rsidR="1A51E6E8">
        <w:rPr>
          <w:rFonts w:ascii="Times New Roman" w:hAnsi="Times New Roman" w:eastAsia="Times New Roman" w:cs="Times New Roman"/>
          <w:b w:val="0"/>
          <w:bCs w:val="0"/>
        </w:rPr>
        <w:t xml:space="preserve"> rating. Rating </w:t>
      </w:r>
      <w:r w:rsidRPr="1B603010" w:rsidR="5D4178A3">
        <w:rPr>
          <w:rFonts w:ascii="Times New Roman" w:hAnsi="Times New Roman" w:eastAsia="Times New Roman" w:cs="Times New Roman"/>
          <w:b w:val="0"/>
          <w:bCs w:val="0"/>
        </w:rPr>
        <w:t>is</w:t>
      </w:r>
      <w:r w:rsidRPr="1B603010" w:rsidR="1A51E6E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1B603010" w:rsidR="21EFB16A">
        <w:rPr>
          <w:rFonts w:ascii="Times New Roman" w:hAnsi="Times New Roman" w:eastAsia="Times New Roman" w:cs="Times New Roman"/>
          <w:b w:val="0"/>
          <w:bCs w:val="0"/>
        </w:rPr>
        <w:t>concentrated</w:t>
      </w:r>
      <w:r w:rsidRPr="1B603010" w:rsidR="1A51E6E8">
        <w:rPr>
          <w:rFonts w:ascii="Times New Roman" w:hAnsi="Times New Roman" w:eastAsia="Times New Roman" w:cs="Times New Roman"/>
          <w:b w:val="0"/>
          <w:bCs w:val="0"/>
        </w:rPr>
        <w:t xml:space="preserve"> between </w:t>
      </w:r>
      <w:r w:rsidRPr="1B603010" w:rsidR="56CBBCEF">
        <w:rPr>
          <w:rFonts w:ascii="Times New Roman" w:hAnsi="Times New Roman" w:eastAsia="Times New Roman" w:cs="Times New Roman"/>
          <w:b w:val="0"/>
          <w:bCs w:val="0"/>
        </w:rPr>
        <w:t>approximately</w:t>
      </w:r>
      <w:r w:rsidRPr="1B603010" w:rsidR="1A51E6E8">
        <w:rPr>
          <w:rFonts w:ascii="Times New Roman" w:hAnsi="Times New Roman" w:eastAsia="Times New Roman" w:cs="Times New Roman"/>
          <w:b w:val="0"/>
          <w:bCs w:val="0"/>
        </w:rPr>
        <w:t xml:space="preserve"> 3.0 and 4.2, with fewer films </w:t>
      </w:r>
      <w:r w:rsidRPr="1B603010" w:rsidR="035B2A1C">
        <w:rPr>
          <w:rFonts w:ascii="Times New Roman" w:hAnsi="Times New Roman" w:eastAsia="Times New Roman" w:cs="Times New Roman"/>
          <w:b w:val="0"/>
          <w:bCs w:val="0"/>
        </w:rPr>
        <w:t xml:space="preserve">receiving </w:t>
      </w:r>
      <w:r w:rsidRPr="1B603010" w:rsidR="3C53F9DF">
        <w:rPr>
          <w:rFonts w:ascii="Times New Roman" w:hAnsi="Times New Roman" w:eastAsia="Times New Roman" w:cs="Times New Roman"/>
          <w:b w:val="0"/>
          <w:bCs w:val="0"/>
        </w:rPr>
        <w:t>extremely low</w:t>
      </w:r>
      <w:r w:rsidRPr="1B603010" w:rsidR="035B2A1C">
        <w:rPr>
          <w:rFonts w:ascii="Times New Roman" w:hAnsi="Times New Roman" w:eastAsia="Times New Roman" w:cs="Times New Roman"/>
          <w:b w:val="0"/>
          <w:bCs w:val="0"/>
        </w:rPr>
        <w:t xml:space="preserve"> or </w:t>
      </w:r>
      <w:r w:rsidRPr="1B603010" w:rsidR="015EC680">
        <w:rPr>
          <w:rFonts w:ascii="Times New Roman" w:hAnsi="Times New Roman" w:eastAsia="Times New Roman" w:cs="Times New Roman"/>
          <w:b w:val="0"/>
          <w:bCs w:val="0"/>
        </w:rPr>
        <w:t>extremely high</w:t>
      </w:r>
      <w:r w:rsidRPr="1B603010" w:rsidR="035B2A1C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1B603010" w:rsidR="61AE50AC">
        <w:rPr>
          <w:rFonts w:ascii="Times New Roman" w:hAnsi="Times New Roman" w:eastAsia="Times New Roman" w:cs="Times New Roman"/>
          <w:b w:val="0"/>
          <w:bCs w:val="0"/>
        </w:rPr>
        <w:t>scores</w:t>
      </w:r>
      <w:r w:rsidRPr="1B603010" w:rsidR="035B2A1C">
        <w:rPr>
          <w:rFonts w:ascii="Times New Roman" w:hAnsi="Times New Roman" w:eastAsia="Times New Roman" w:cs="Times New Roman"/>
          <w:b w:val="0"/>
          <w:bCs w:val="0"/>
        </w:rPr>
        <w:t xml:space="preserve">. This </w:t>
      </w:r>
      <w:r w:rsidRPr="1B603010" w:rsidR="035B2A1C">
        <w:rPr>
          <w:rFonts w:ascii="Times New Roman" w:hAnsi="Times New Roman" w:eastAsia="Times New Roman" w:cs="Times New Roman"/>
          <w:b w:val="0"/>
          <w:bCs w:val="0"/>
        </w:rPr>
        <w:t>indicates</w:t>
      </w:r>
      <w:r w:rsidRPr="1B603010" w:rsidR="035B2A1C">
        <w:rPr>
          <w:rFonts w:ascii="Times New Roman" w:hAnsi="Times New Roman" w:eastAsia="Times New Roman" w:cs="Times New Roman"/>
          <w:b w:val="0"/>
          <w:bCs w:val="0"/>
        </w:rPr>
        <w:t xml:space="preserve"> a slightly positively distribution, which is typica</w:t>
      </w:r>
      <w:r w:rsidRPr="1B603010" w:rsidR="069EC714">
        <w:rPr>
          <w:rFonts w:ascii="Times New Roman" w:hAnsi="Times New Roman" w:eastAsia="Times New Roman" w:cs="Times New Roman"/>
          <w:b w:val="0"/>
          <w:bCs w:val="0"/>
        </w:rPr>
        <w:t xml:space="preserve">l in audience rating data where most items receive </w:t>
      </w:r>
      <w:r w:rsidRPr="1B603010" w:rsidR="334B273E">
        <w:rPr>
          <w:rFonts w:ascii="Times New Roman" w:hAnsi="Times New Roman" w:eastAsia="Times New Roman" w:cs="Times New Roman"/>
          <w:b w:val="0"/>
          <w:bCs w:val="0"/>
        </w:rPr>
        <w:t>favourable</w:t>
      </w:r>
      <w:r w:rsidRPr="1B603010" w:rsidR="069EC714">
        <w:rPr>
          <w:rFonts w:ascii="Times New Roman" w:hAnsi="Times New Roman" w:eastAsia="Times New Roman" w:cs="Times New Roman"/>
          <w:b w:val="0"/>
          <w:bCs w:val="0"/>
        </w:rPr>
        <w:t xml:space="preserve"> evaluations (Pallant, 2020).</w:t>
      </w:r>
    </w:p>
    <w:p w:rsidR="6A6F4C3A" w:rsidP="1B603010" w:rsidRDefault="6A6F4C3A" w14:paraId="2243F675" w14:textId="46D84369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75E1BEF2" w14:textId="3370774F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0"/>
          <w:bCs w:val="0"/>
        </w:rPr>
      </w:pPr>
      <w:r w:rsidRPr="1B603010" w:rsidR="7FA3250C">
        <w:rPr>
          <w:rFonts w:ascii="Times New Roman" w:hAnsi="Times New Roman" w:eastAsia="Times New Roman" w:cs="Times New Roman"/>
          <w:b w:val="0"/>
          <w:bCs w:val="0"/>
        </w:rPr>
        <w:t xml:space="preserve">Finally, the Excel visualisation show that genre and language have a clearer influence on rating and engagement than </w:t>
      </w:r>
      <w:r w:rsidRPr="1B603010" w:rsidR="1A78AFA6">
        <w:rPr>
          <w:rFonts w:ascii="Times New Roman" w:hAnsi="Times New Roman" w:eastAsia="Times New Roman" w:cs="Times New Roman"/>
          <w:b w:val="0"/>
          <w:bCs w:val="0"/>
        </w:rPr>
        <w:t>runtime</w:t>
      </w:r>
      <w:r w:rsidRPr="1B603010" w:rsidR="7FA3250C">
        <w:rPr>
          <w:rFonts w:ascii="Times New Roman" w:hAnsi="Times New Roman" w:eastAsia="Times New Roman" w:cs="Times New Roman"/>
          <w:b w:val="0"/>
          <w:bCs w:val="0"/>
        </w:rPr>
        <w:t>, highlighting the importance of con</w:t>
      </w:r>
      <w:r w:rsidRPr="1B603010" w:rsidR="30366DAB">
        <w:rPr>
          <w:rFonts w:ascii="Times New Roman" w:hAnsi="Times New Roman" w:eastAsia="Times New Roman" w:cs="Times New Roman"/>
          <w:b w:val="0"/>
          <w:bCs w:val="0"/>
        </w:rPr>
        <w:t xml:space="preserve">tent type and audience accessibility in shaping audience responses (Hair et al., 2019). </w:t>
      </w:r>
    </w:p>
    <w:p w:rsidR="6A6F4C3A" w:rsidP="1B603010" w:rsidRDefault="6A6F4C3A" w14:paraId="6DB9934E" w14:textId="71CB3E23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40829D84" w14:textId="3737BD07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1"/>
          <w:bCs w:val="1"/>
        </w:rPr>
      </w:pPr>
    </w:p>
    <w:p w:rsidR="6A6F4C3A" w:rsidP="1B603010" w:rsidRDefault="6A6F4C3A" w14:paraId="09D8B0CD" w14:textId="69A66111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0728AA50" w14:textId="31D263EE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7D8A38D0" w14:textId="6D411760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</w:rPr>
      </w:pPr>
    </w:p>
    <w:p w:rsidR="6A6F4C3A" w:rsidP="1B603010" w:rsidRDefault="6A6F4C3A" w14:paraId="4F523F4C" w14:textId="09C76CC7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1B603010" w:rsidR="1B603010">
        <w:rPr>
          <w:rFonts w:ascii="Times New Roman" w:hAnsi="Times New Roman" w:eastAsia="Times New Roman" w:cs="Times New Roman"/>
          <w:b w:val="1"/>
          <w:bCs w:val="1"/>
        </w:rPr>
        <w:t xml:space="preserve">5. </w:t>
      </w:r>
      <w:r w:rsidRPr="1B603010" w:rsidR="57D2C063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Statistical Analysis using SPSS</w:t>
      </w:r>
    </w:p>
    <w:p w:rsidR="6A6F4C3A" w:rsidP="1B603010" w:rsidRDefault="6A6F4C3A" w14:paraId="6E97E618" w14:textId="7D85C777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</w:rPr>
      </w:pPr>
    </w:p>
    <w:p w:rsidR="6A6F4C3A" w:rsidP="1B603010" w:rsidRDefault="6A6F4C3A" w14:paraId="091212DE" w14:textId="6A76E529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4C722FB8" w14:textId="5A2902D2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  <w:r w:rsidRPr="1B603010" w:rsidR="1D044E45">
        <w:rPr>
          <w:rFonts w:ascii="Times New Roman" w:hAnsi="Times New Roman" w:eastAsia="Times New Roman" w:cs="Times New Roman"/>
          <w:b w:val="0"/>
          <w:bCs w:val="0"/>
        </w:rPr>
        <w:t>After importing the datasheet into SPSS using text import wizard, all variables were checked in the variable view to</w:t>
      </w:r>
      <w:r w:rsidRPr="1B603010" w:rsidR="14BF284D">
        <w:rPr>
          <w:rFonts w:ascii="Times New Roman" w:hAnsi="Times New Roman" w:eastAsia="Times New Roman" w:cs="Times New Roman"/>
          <w:b w:val="0"/>
          <w:bCs w:val="0"/>
        </w:rPr>
        <w:t xml:space="preserve"> confirm that they were correctly defined for statistical analysis. Numeric variables related to user engagement, including watches</w:t>
      </w:r>
      <w:r w:rsidRPr="1B603010" w:rsidR="4A76915F">
        <w:rPr>
          <w:rFonts w:ascii="Times New Roman" w:hAnsi="Times New Roman" w:eastAsia="Times New Roman" w:cs="Times New Roman"/>
          <w:b w:val="0"/>
          <w:bCs w:val="0"/>
        </w:rPr>
        <w:t xml:space="preserve">, likes, and fans, were imported as scale variable. This allowed these variables to be used in correlation and regression analyses. </w:t>
      </w:r>
    </w:p>
    <w:p w:rsidR="6A6F4C3A" w:rsidP="1B603010" w:rsidRDefault="6A6F4C3A" w14:paraId="41FFC8B2" w14:textId="3C6A286B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5E6843E1" w14:textId="2705506F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  <w:r w:rsidRPr="1B603010" w:rsidR="2802E266">
        <w:rPr>
          <w:rFonts w:ascii="Times New Roman" w:hAnsi="Times New Roman" w:eastAsia="Times New Roman" w:cs="Times New Roman"/>
          <w:b w:val="0"/>
          <w:bCs w:val="0"/>
        </w:rPr>
        <w:t xml:space="preserve">In contrast, category variable such as original </w:t>
      </w:r>
      <w:r w:rsidRPr="1B603010" w:rsidR="57DB8682">
        <w:rPr>
          <w:rFonts w:ascii="Times New Roman" w:hAnsi="Times New Roman" w:eastAsia="Times New Roman" w:cs="Times New Roman"/>
          <w:b w:val="0"/>
          <w:bCs w:val="0"/>
        </w:rPr>
        <w:t>language</w:t>
      </w:r>
      <w:r w:rsidRPr="1B603010" w:rsidR="2802E266">
        <w:rPr>
          <w:rFonts w:ascii="Times New Roman" w:hAnsi="Times New Roman" w:eastAsia="Times New Roman" w:cs="Times New Roman"/>
          <w:b w:val="0"/>
          <w:bCs w:val="0"/>
        </w:rPr>
        <w:t xml:space="preserve"> were imported as </w:t>
      </w:r>
      <w:r w:rsidRPr="1B603010" w:rsidR="454018BD">
        <w:rPr>
          <w:rFonts w:ascii="Times New Roman" w:hAnsi="Times New Roman" w:eastAsia="Times New Roman" w:cs="Times New Roman"/>
          <w:b w:val="0"/>
          <w:bCs w:val="0"/>
        </w:rPr>
        <w:t>s</w:t>
      </w:r>
      <w:r w:rsidRPr="1B603010" w:rsidR="2802E266">
        <w:rPr>
          <w:rFonts w:ascii="Times New Roman" w:hAnsi="Times New Roman" w:eastAsia="Times New Roman" w:cs="Times New Roman"/>
          <w:b w:val="0"/>
          <w:bCs w:val="0"/>
        </w:rPr>
        <w:t>ting variable. Because SPSS does not allow string variables to be used directly</w:t>
      </w:r>
      <w:r w:rsidRPr="1B603010" w:rsidR="40A41804">
        <w:rPr>
          <w:rFonts w:ascii="Times New Roman" w:hAnsi="Times New Roman" w:eastAsia="Times New Roman" w:cs="Times New Roman"/>
          <w:b w:val="0"/>
          <w:bCs w:val="0"/>
        </w:rPr>
        <w:t xml:space="preserve"> in inferential </w:t>
      </w:r>
      <w:r w:rsidRPr="1B603010" w:rsidR="0979ECEA">
        <w:rPr>
          <w:rFonts w:ascii="Times New Roman" w:hAnsi="Times New Roman" w:eastAsia="Times New Roman" w:cs="Times New Roman"/>
          <w:b w:val="0"/>
          <w:bCs w:val="0"/>
        </w:rPr>
        <w:t>statistical</w:t>
      </w:r>
      <w:r w:rsidRPr="1B603010" w:rsidR="40A41804">
        <w:rPr>
          <w:rFonts w:ascii="Times New Roman" w:hAnsi="Times New Roman" w:eastAsia="Times New Roman" w:cs="Times New Roman"/>
          <w:b w:val="0"/>
          <w:bCs w:val="0"/>
        </w:rPr>
        <w:t xml:space="preserve"> teste, this variable could not be included in t-test or regression models at this </w:t>
      </w:r>
      <w:r w:rsidRPr="1B603010" w:rsidR="1E2D68CE">
        <w:rPr>
          <w:rFonts w:ascii="Times New Roman" w:hAnsi="Times New Roman" w:eastAsia="Times New Roman" w:cs="Times New Roman"/>
          <w:b w:val="0"/>
          <w:bCs w:val="0"/>
        </w:rPr>
        <w:t>stage</w:t>
      </w:r>
      <w:r w:rsidRPr="1B603010" w:rsidR="40A41804">
        <w:rPr>
          <w:rFonts w:ascii="Times New Roman" w:hAnsi="Times New Roman" w:eastAsia="Times New Roman" w:cs="Times New Roman"/>
          <w:b w:val="0"/>
          <w:bCs w:val="0"/>
        </w:rPr>
        <w:t xml:space="preserve">. This explains why </w:t>
      </w:r>
      <w:r w:rsidRPr="1B603010" w:rsidR="40A41804">
        <w:rPr>
          <w:rFonts w:ascii="Times New Roman" w:hAnsi="Times New Roman" w:eastAsia="Times New Roman" w:cs="Times New Roman"/>
          <w:b w:val="0"/>
          <w:bCs w:val="0"/>
        </w:rPr>
        <w:t>initial</w:t>
      </w:r>
      <w:r w:rsidRPr="1B603010" w:rsidR="40A41804">
        <w:rPr>
          <w:rFonts w:ascii="Times New Roman" w:hAnsi="Times New Roman" w:eastAsia="Times New Roman" w:cs="Times New Roman"/>
          <w:b w:val="0"/>
          <w:bCs w:val="0"/>
        </w:rPr>
        <w:t xml:space="preserve"> attempts to </w:t>
      </w:r>
      <w:r w:rsidRPr="1B603010" w:rsidR="55FC2574">
        <w:rPr>
          <w:rFonts w:ascii="Times New Roman" w:hAnsi="Times New Roman" w:eastAsia="Times New Roman" w:cs="Times New Roman"/>
          <w:b w:val="0"/>
          <w:bCs w:val="0"/>
        </w:rPr>
        <w:t>analyse</w:t>
      </w:r>
      <w:r w:rsidRPr="1B603010" w:rsidR="40A41804">
        <w:rPr>
          <w:rFonts w:ascii="Times New Roman" w:hAnsi="Times New Roman" w:eastAsia="Times New Roman" w:cs="Times New Roman"/>
          <w:b w:val="0"/>
          <w:bCs w:val="0"/>
        </w:rPr>
        <w:t xml:space="preserve"> diffe</w:t>
      </w:r>
      <w:r w:rsidRPr="1B603010" w:rsidR="40736D3B">
        <w:rPr>
          <w:rFonts w:ascii="Times New Roman" w:hAnsi="Times New Roman" w:eastAsia="Times New Roman" w:cs="Times New Roman"/>
          <w:b w:val="0"/>
          <w:bCs w:val="0"/>
        </w:rPr>
        <w:t>re</w:t>
      </w:r>
      <w:r w:rsidRPr="1B603010" w:rsidR="40A41804">
        <w:rPr>
          <w:rFonts w:ascii="Times New Roman" w:hAnsi="Times New Roman" w:eastAsia="Times New Roman" w:cs="Times New Roman"/>
          <w:b w:val="0"/>
          <w:bCs w:val="0"/>
        </w:rPr>
        <w:t>nces</w:t>
      </w:r>
      <w:r w:rsidRPr="1B603010" w:rsidR="40A41804">
        <w:rPr>
          <w:rFonts w:ascii="Times New Roman" w:hAnsi="Times New Roman" w:eastAsia="Times New Roman" w:cs="Times New Roman"/>
          <w:b w:val="0"/>
          <w:bCs w:val="0"/>
        </w:rPr>
        <w:t xml:space="preserve"> based on langu</w:t>
      </w:r>
      <w:r w:rsidRPr="1B603010" w:rsidR="43B1D545">
        <w:rPr>
          <w:rFonts w:ascii="Times New Roman" w:hAnsi="Times New Roman" w:eastAsia="Times New Roman" w:cs="Times New Roman"/>
          <w:b w:val="0"/>
          <w:bCs w:val="0"/>
        </w:rPr>
        <w:t xml:space="preserve">age were unsuccessful. </w:t>
      </w:r>
    </w:p>
    <w:p w:rsidR="6A6F4C3A" w:rsidP="1B603010" w:rsidRDefault="6A6F4C3A" w14:paraId="70C54833" w14:textId="7B997097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1656E151" w14:textId="2355E06B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  <w:r w:rsidRPr="1B603010" w:rsidR="7002B313">
        <w:rPr>
          <w:rFonts w:ascii="Times New Roman" w:hAnsi="Times New Roman" w:eastAsia="Times New Roman" w:cs="Times New Roman"/>
          <w:b w:val="0"/>
          <w:bCs w:val="0"/>
        </w:rPr>
        <w:t xml:space="preserve">Ensuring that variable </w:t>
      </w:r>
      <w:r w:rsidRPr="1B603010" w:rsidR="7DDA8980">
        <w:rPr>
          <w:rFonts w:ascii="Times New Roman" w:hAnsi="Times New Roman" w:eastAsia="Times New Roman" w:cs="Times New Roman"/>
          <w:b w:val="0"/>
          <w:bCs w:val="0"/>
        </w:rPr>
        <w:t>is</w:t>
      </w:r>
      <w:r w:rsidRPr="1B603010" w:rsidR="7002B313">
        <w:rPr>
          <w:rFonts w:ascii="Times New Roman" w:hAnsi="Times New Roman" w:eastAsia="Times New Roman" w:cs="Times New Roman"/>
          <w:b w:val="0"/>
          <w:bCs w:val="0"/>
        </w:rPr>
        <w:t xml:space="preserve"> correctly coded before running inferential test is an essential step in statistical analysis, as SPSS </w:t>
      </w:r>
      <w:r w:rsidRPr="1B603010" w:rsidR="7002B313">
        <w:rPr>
          <w:rFonts w:ascii="Times New Roman" w:hAnsi="Times New Roman" w:eastAsia="Times New Roman" w:cs="Times New Roman"/>
          <w:b w:val="0"/>
          <w:bCs w:val="0"/>
        </w:rPr>
        <w:t>requires</w:t>
      </w:r>
      <w:r w:rsidRPr="1B603010" w:rsidR="7002B313">
        <w:rPr>
          <w:rFonts w:ascii="Times New Roman" w:hAnsi="Times New Roman" w:eastAsia="Times New Roman" w:cs="Times New Roman"/>
          <w:b w:val="0"/>
          <w:bCs w:val="0"/>
        </w:rPr>
        <w:t xml:space="preserve"> num</w:t>
      </w:r>
      <w:r w:rsidRPr="1B603010" w:rsidR="049BDCC8">
        <w:rPr>
          <w:rFonts w:ascii="Times New Roman" w:hAnsi="Times New Roman" w:eastAsia="Times New Roman" w:cs="Times New Roman"/>
          <w:b w:val="0"/>
          <w:bCs w:val="0"/>
        </w:rPr>
        <w:t>eric variables for correlations, t-</w:t>
      </w:r>
      <w:r w:rsidRPr="1B603010" w:rsidR="6FF8C975">
        <w:rPr>
          <w:rFonts w:ascii="Times New Roman" w:hAnsi="Times New Roman" w:eastAsia="Times New Roman" w:cs="Times New Roman"/>
          <w:b w:val="0"/>
          <w:bCs w:val="0"/>
        </w:rPr>
        <w:t>test,</w:t>
      </w:r>
      <w:r w:rsidRPr="1B603010" w:rsidR="049BDCC8">
        <w:rPr>
          <w:rFonts w:ascii="Times New Roman" w:hAnsi="Times New Roman" w:eastAsia="Times New Roman" w:cs="Times New Roman"/>
          <w:b w:val="0"/>
          <w:bCs w:val="0"/>
        </w:rPr>
        <w:t xml:space="preserve"> and regression models (Field, 2018) and (Pallant, 2020). </w:t>
      </w:r>
    </w:p>
    <w:p w:rsidR="6A6F4C3A" w:rsidP="1B603010" w:rsidRDefault="6A6F4C3A" w14:paraId="68266F7A" w14:textId="669A7751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70CB1307" w14:textId="338B5AD5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</w:rPr>
      </w:pPr>
      <w:r w:rsidRPr="1B603010" w:rsidR="15340A5C">
        <w:rPr>
          <w:rFonts w:ascii="Times New Roman" w:hAnsi="Times New Roman" w:eastAsia="Times New Roman" w:cs="Times New Roman"/>
          <w:b w:val="1"/>
          <w:bCs w:val="1"/>
        </w:rPr>
        <w:t xml:space="preserve">5.1 Correlation Analysis </w:t>
      </w:r>
    </w:p>
    <w:p w:rsidR="6A6F4C3A" w:rsidP="1B603010" w:rsidRDefault="6A6F4C3A" w14:paraId="57A02775" w14:textId="2014F91F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</w:rPr>
      </w:pPr>
    </w:p>
    <w:p w:rsidR="6A6F4C3A" w:rsidP="1B603010" w:rsidRDefault="6A6F4C3A" w14:paraId="3B8082C1" w14:textId="5C52DCE6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  <w:r w:rsidR="4F4613FE">
        <w:drawing>
          <wp:inline wp14:editId="7E8135F8" wp14:anchorId="07A1BCC4">
            <wp:extent cx="3561297" cy="2044947"/>
            <wp:effectExtent l="17573" t="30921" r="17573" b="30921"/>
            <wp:docPr id="196972490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287993" name="Picture 6287993"/>
                    <pic:cNvPicPr/>
                  </pic:nvPicPr>
                  <pic:blipFill>
                    <a:blip xmlns:r="http://schemas.openxmlformats.org/officeDocument/2006/relationships" r:embed="rId128602013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60000">
                      <a:off x="0" y="0"/>
                      <a:ext cx="3561297" cy="20449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6F4C3A" w:rsidP="1B603010" w:rsidRDefault="6A6F4C3A" w14:paraId="7DDB4E17" w14:textId="15EF6E14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  <w:r w:rsidRPr="1B603010" w:rsidR="15340A5C">
        <w:rPr>
          <w:rFonts w:ascii="Times New Roman" w:hAnsi="Times New Roman" w:eastAsia="Times New Roman" w:cs="Times New Roman"/>
          <w:b w:val="0"/>
          <w:bCs w:val="0"/>
        </w:rPr>
        <w:t>Correlation analysis was conducted to examine the relationship between runtime and user engagement variables, specifically watches and likes. The results show a weak posit</w:t>
      </w:r>
      <w:r w:rsidRPr="1B603010" w:rsidR="286E445E">
        <w:rPr>
          <w:rFonts w:ascii="Times New Roman" w:hAnsi="Times New Roman" w:eastAsia="Times New Roman" w:cs="Times New Roman"/>
          <w:b w:val="0"/>
          <w:bCs w:val="0"/>
        </w:rPr>
        <w:t>ive correlation between runtime and like for example, r =</w:t>
      </w:r>
      <w:r w:rsidRPr="1B603010" w:rsidR="11072CDB">
        <w:rPr>
          <w:rFonts w:ascii="Times New Roman" w:hAnsi="Times New Roman" w:eastAsia="Times New Roman" w:cs="Times New Roman"/>
          <w:b w:val="0"/>
          <w:bCs w:val="0"/>
        </w:rPr>
        <w:t xml:space="preserve">.206, p &lt; .001, </w:t>
      </w:r>
      <w:r w:rsidRPr="1B603010" w:rsidR="11072CDB">
        <w:rPr>
          <w:rFonts w:ascii="Times New Roman" w:hAnsi="Times New Roman" w:eastAsia="Times New Roman" w:cs="Times New Roman"/>
          <w:b w:val="0"/>
          <w:bCs w:val="0"/>
        </w:rPr>
        <w:t>indicating</w:t>
      </w:r>
      <w:r w:rsidRPr="1B603010" w:rsidR="11072CDB">
        <w:rPr>
          <w:rFonts w:ascii="Times New Roman" w:hAnsi="Times New Roman" w:eastAsia="Times New Roman" w:cs="Times New Roman"/>
          <w:b w:val="0"/>
          <w:bCs w:val="0"/>
        </w:rPr>
        <w:t xml:space="preserve"> that longer films tend to receive slightly more likes. However, the relationship between runtime</w:t>
      </w:r>
      <w:r w:rsidRPr="1B603010" w:rsidR="1364566B">
        <w:rPr>
          <w:rFonts w:ascii="Times New Roman" w:hAnsi="Times New Roman" w:eastAsia="Times New Roman" w:cs="Times New Roman"/>
          <w:b w:val="0"/>
          <w:bCs w:val="0"/>
        </w:rPr>
        <w:t xml:space="preserve"> and watches was not </w:t>
      </w:r>
      <w:r w:rsidRPr="1B603010" w:rsidR="08E00825">
        <w:rPr>
          <w:rFonts w:ascii="Times New Roman" w:hAnsi="Times New Roman" w:eastAsia="Times New Roman" w:cs="Times New Roman"/>
          <w:b w:val="0"/>
          <w:bCs w:val="0"/>
        </w:rPr>
        <w:t>statically</w:t>
      </w:r>
      <w:r w:rsidRPr="1B603010" w:rsidR="1364566B">
        <w:rPr>
          <w:rFonts w:ascii="Times New Roman" w:hAnsi="Times New Roman" w:eastAsia="Times New Roman" w:cs="Times New Roman"/>
          <w:b w:val="0"/>
          <w:bCs w:val="0"/>
        </w:rPr>
        <w:t xml:space="preserve"> significant for example, r = 1.22, p = 1.02. </w:t>
      </w:r>
    </w:p>
    <w:p w:rsidR="6A6F4C3A" w:rsidP="1B603010" w:rsidRDefault="6A6F4C3A" w14:paraId="3245B995" w14:textId="18957D00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4A4E9A53" w14:textId="6B66259E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  <w:r w:rsidRPr="1B603010" w:rsidR="61FE774D">
        <w:rPr>
          <w:rFonts w:ascii="Times New Roman" w:hAnsi="Times New Roman" w:eastAsia="Times New Roman" w:cs="Times New Roman"/>
          <w:b w:val="0"/>
          <w:bCs w:val="0"/>
        </w:rPr>
        <w:t>A strong</w:t>
      </w:r>
      <w:r w:rsidRPr="1B603010" w:rsidR="1364566B">
        <w:rPr>
          <w:rFonts w:ascii="Times New Roman" w:hAnsi="Times New Roman" w:eastAsia="Times New Roman" w:cs="Times New Roman"/>
          <w:b w:val="0"/>
          <w:bCs w:val="0"/>
        </w:rPr>
        <w:t xml:space="preserve"> positive correlation was found between watches and likes for example, r = .981, p &lt; .001, </w:t>
      </w:r>
      <w:r w:rsidRPr="1B603010" w:rsidR="0FE81683">
        <w:rPr>
          <w:rFonts w:ascii="Times New Roman" w:hAnsi="Times New Roman" w:eastAsia="Times New Roman" w:cs="Times New Roman"/>
          <w:b w:val="0"/>
          <w:bCs w:val="0"/>
        </w:rPr>
        <w:t xml:space="preserve">suggesting that films with higher view counts also receive </w:t>
      </w:r>
      <w:r w:rsidRPr="1B603010" w:rsidR="067EFA02">
        <w:rPr>
          <w:rFonts w:ascii="Times New Roman" w:hAnsi="Times New Roman" w:eastAsia="Times New Roman" w:cs="Times New Roman"/>
          <w:b w:val="0"/>
          <w:bCs w:val="0"/>
        </w:rPr>
        <w:t>more</w:t>
      </w:r>
      <w:r w:rsidRPr="1B603010" w:rsidR="0FE81683">
        <w:rPr>
          <w:rFonts w:ascii="Times New Roman" w:hAnsi="Times New Roman" w:eastAsia="Times New Roman" w:cs="Times New Roman"/>
          <w:b w:val="0"/>
          <w:bCs w:val="0"/>
        </w:rPr>
        <w:t xml:space="preserve"> likes. </w:t>
      </w:r>
      <w:r w:rsidRPr="1B603010" w:rsidR="15D4EC94">
        <w:rPr>
          <w:rFonts w:ascii="Times New Roman" w:hAnsi="Times New Roman" w:eastAsia="Times New Roman" w:cs="Times New Roman"/>
          <w:b w:val="0"/>
          <w:bCs w:val="0"/>
        </w:rPr>
        <w:t xml:space="preserve">This relationship is expected, as likes are a direct form of user engagement that typically increases with exposure. </w:t>
      </w:r>
    </w:p>
    <w:p w:rsidR="6A6F4C3A" w:rsidP="1B603010" w:rsidRDefault="6A6F4C3A" w14:paraId="77E947DD" w14:textId="2528DF9D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01BB9765" w14:textId="227164FD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  <w:r w:rsidRPr="1B603010" w:rsidR="15D4EC94">
        <w:rPr>
          <w:rFonts w:ascii="Times New Roman" w:hAnsi="Times New Roman" w:eastAsia="Times New Roman" w:cs="Times New Roman"/>
          <w:b w:val="0"/>
          <w:bCs w:val="0"/>
        </w:rPr>
        <w:t xml:space="preserve">Finally, the correlation results </w:t>
      </w:r>
      <w:r w:rsidRPr="1B603010" w:rsidR="15D4EC94">
        <w:rPr>
          <w:rFonts w:ascii="Times New Roman" w:hAnsi="Times New Roman" w:eastAsia="Times New Roman" w:cs="Times New Roman"/>
          <w:b w:val="0"/>
          <w:bCs w:val="0"/>
        </w:rPr>
        <w:t>indicate</w:t>
      </w:r>
      <w:r w:rsidRPr="1B603010" w:rsidR="15D4EC94">
        <w:rPr>
          <w:rFonts w:ascii="Times New Roman" w:hAnsi="Times New Roman" w:eastAsia="Times New Roman" w:cs="Times New Roman"/>
          <w:b w:val="0"/>
          <w:bCs w:val="0"/>
        </w:rPr>
        <w:t xml:space="preserve"> that while runtime has limited association with engagement, popularity indicators such as watche</w:t>
      </w:r>
      <w:r w:rsidRPr="1B603010" w:rsidR="19F7E537">
        <w:rPr>
          <w:rFonts w:ascii="Times New Roman" w:hAnsi="Times New Roman" w:eastAsia="Times New Roman" w:cs="Times New Roman"/>
          <w:b w:val="0"/>
          <w:bCs w:val="0"/>
        </w:rPr>
        <w:t xml:space="preserve">s and likes are strongly related to each other. </w:t>
      </w:r>
    </w:p>
    <w:p w:rsidR="6A6F4C3A" w:rsidP="1B603010" w:rsidRDefault="6A6F4C3A" w14:paraId="00DEB77C" w14:textId="149BEEE9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12C4C0B3" w14:textId="350EF65D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</w:rPr>
      </w:pPr>
      <w:r w:rsidRPr="1B603010" w:rsidR="33126BE8">
        <w:rPr>
          <w:rFonts w:ascii="Times New Roman" w:hAnsi="Times New Roman" w:eastAsia="Times New Roman" w:cs="Times New Roman"/>
          <w:b w:val="1"/>
          <w:bCs w:val="1"/>
        </w:rPr>
        <w:t xml:space="preserve">5.2 Regression Analysis: Predicting Average Rating </w:t>
      </w:r>
    </w:p>
    <w:p w:rsidR="6A6F4C3A" w:rsidP="1B603010" w:rsidRDefault="6A6F4C3A" w14:paraId="21DDF2E2" w14:textId="53944CA5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</w:rPr>
      </w:pPr>
    </w:p>
    <w:p w:rsidR="6A6F4C3A" w:rsidP="1B603010" w:rsidRDefault="6A6F4C3A" w14:paraId="014FD10E" w14:textId="26EDAF81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</w:rPr>
      </w:pPr>
      <w:r w:rsidR="2956E35C">
        <w:drawing>
          <wp:inline wp14:editId="37007391" wp14:anchorId="1296BDF3">
            <wp:extent cx="3419475" cy="1923099"/>
            <wp:effectExtent l="0" t="0" r="0" b="0"/>
            <wp:docPr id="171613078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16130787" name="Picture 1716130787"/>
                    <pic:cNvPicPr/>
                  </pic:nvPicPr>
                  <pic:blipFill>
                    <a:blip xmlns:r="http://schemas.openxmlformats.org/officeDocument/2006/relationships" r:embed="rId90274437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419475" cy="19230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6F4C3A" w:rsidP="1B603010" w:rsidRDefault="6A6F4C3A" w14:paraId="4F846F80" w14:textId="62045519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  <w:r w:rsidRPr="1B603010" w:rsidR="33126BE8">
        <w:rPr>
          <w:rFonts w:ascii="Times New Roman" w:hAnsi="Times New Roman" w:eastAsia="Times New Roman" w:cs="Times New Roman"/>
          <w:b w:val="0"/>
          <w:bCs w:val="0"/>
        </w:rPr>
        <w:t xml:space="preserve"> A multiple regression analysis was conducted to examine whether runtime and user engagement variable such as watches, likes,</w:t>
      </w:r>
      <w:r w:rsidRPr="1B603010" w:rsidR="6BF87EC0">
        <w:rPr>
          <w:rFonts w:ascii="Times New Roman" w:hAnsi="Times New Roman" w:eastAsia="Times New Roman" w:cs="Times New Roman"/>
          <w:b w:val="0"/>
          <w:bCs w:val="0"/>
        </w:rPr>
        <w:t xml:space="preserve"> and fans, could predict a film’s average rating. The regression model was statistically significant, F (4, </w:t>
      </w:r>
      <w:r w:rsidRPr="1B603010" w:rsidR="1A58F4A7">
        <w:rPr>
          <w:rFonts w:ascii="Times New Roman" w:hAnsi="Times New Roman" w:eastAsia="Times New Roman" w:cs="Times New Roman"/>
          <w:b w:val="0"/>
          <w:bCs w:val="0"/>
        </w:rPr>
        <w:t xml:space="preserve">168) = </w:t>
      </w:r>
      <w:r w:rsidRPr="1B603010" w:rsidR="3EF1557C">
        <w:rPr>
          <w:rFonts w:ascii="Times New Roman" w:hAnsi="Times New Roman" w:eastAsia="Times New Roman" w:cs="Times New Roman"/>
          <w:b w:val="0"/>
          <w:bCs w:val="0"/>
        </w:rPr>
        <w:t>5.56, p</w:t>
      </w:r>
      <w:r w:rsidRPr="1B603010" w:rsidR="1A58F4A7">
        <w:rPr>
          <w:rFonts w:ascii="Times New Roman" w:hAnsi="Times New Roman" w:eastAsia="Times New Roman" w:cs="Times New Roman"/>
          <w:b w:val="0"/>
          <w:bCs w:val="0"/>
        </w:rPr>
        <w:t xml:space="preserve"> &lt; .001, </w:t>
      </w:r>
      <w:r w:rsidRPr="1B603010" w:rsidR="1A58F4A7">
        <w:rPr>
          <w:rFonts w:ascii="Times New Roman" w:hAnsi="Times New Roman" w:eastAsia="Times New Roman" w:cs="Times New Roman"/>
          <w:b w:val="0"/>
          <w:bCs w:val="0"/>
        </w:rPr>
        <w:t>indicating</w:t>
      </w:r>
      <w:r w:rsidRPr="1B603010" w:rsidR="1A58F4A7">
        <w:rPr>
          <w:rFonts w:ascii="Times New Roman" w:hAnsi="Times New Roman" w:eastAsia="Times New Roman" w:cs="Times New Roman"/>
          <w:b w:val="0"/>
          <w:bCs w:val="0"/>
        </w:rPr>
        <w:t xml:space="preserve"> that the predictors collectively expla</w:t>
      </w:r>
      <w:r w:rsidRPr="1B603010" w:rsidR="05D0261E">
        <w:rPr>
          <w:rFonts w:ascii="Times New Roman" w:hAnsi="Times New Roman" w:eastAsia="Times New Roman" w:cs="Times New Roman"/>
          <w:b w:val="0"/>
          <w:bCs w:val="0"/>
        </w:rPr>
        <w:t>ined a meaningful proportion of variance i</w:t>
      </w:r>
      <w:r w:rsidRPr="1B603010" w:rsidR="39424897">
        <w:rPr>
          <w:rFonts w:ascii="Times New Roman" w:hAnsi="Times New Roman" w:eastAsia="Times New Roman" w:cs="Times New Roman"/>
          <w:b w:val="0"/>
          <w:bCs w:val="0"/>
        </w:rPr>
        <w:t xml:space="preserve">n average rating. </w:t>
      </w:r>
    </w:p>
    <w:p w:rsidR="6A6F4C3A" w:rsidP="1B603010" w:rsidRDefault="6A6F4C3A" w14:paraId="2871F70B" w14:textId="0986A52E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2FA26585" w14:textId="7033CB42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  <w:r w:rsidRPr="1B603010" w:rsidR="39424897">
        <w:rPr>
          <w:rFonts w:ascii="Times New Roman" w:hAnsi="Times New Roman" w:eastAsia="Times New Roman" w:cs="Times New Roman"/>
          <w:b w:val="0"/>
          <w:bCs w:val="0"/>
        </w:rPr>
        <w:t xml:space="preserve">The model explains approximately 11.7% of the variance in average rating R = .117, which </w:t>
      </w:r>
      <w:r w:rsidRPr="1B603010" w:rsidR="39424897">
        <w:rPr>
          <w:rFonts w:ascii="Times New Roman" w:hAnsi="Times New Roman" w:eastAsia="Times New Roman" w:cs="Times New Roman"/>
          <w:b w:val="0"/>
          <w:bCs w:val="0"/>
        </w:rPr>
        <w:t>repres</w:t>
      </w:r>
      <w:r w:rsidRPr="1B603010" w:rsidR="470303F1">
        <w:rPr>
          <w:rFonts w:ascii="Times New Roman" w:hAnsi="Times New Roman" w:eastAsia="Times New Roman" w:cs="Times New Roman"/>
          <w:b w:val="0"/>
          <w:bCs w:val="0"/>
        </w:rPr>
        <w:t>ents</w:t>
      </w:r>
      <w:r w:rsidRPr="1B603010" w:rsidR="470303F1">
        <w:rPr>
          <w:rFonts w:ascii="Times New Roman" w:hAnsi="Times New Roman" w:eastAsia="Times New Roman" w:cs="Times New Roman"/>
          <w:b w:val="0"/>
          <w:bCs w:val="0"/>
        </w:rPr>
        <w:t xml:space="preserve"> a small to moderate effect</w:t>
      </w:r>
      <w:r w:rsidRPr="1B603010" w:rsidR="4F55E1EA">
        <w:rPr>
          <w:rFonts w:ascii="Times New Roman" w:hAnsi="Times New Roman" w:eastAsia="Times New Roman" w:cs="Times New Roman"/>
          <w:b w:val="0"/>
          <w:bCs w:val="0"/>
        </w:rPr>
        <w:t xml:space="preserve">. </w:t>
      </w:r>
    </w:p>
    <w:p w:rsidR="6A6F4C3A" w:rsidP="1B603010" w:rsidRDefault="6A6F4C3A" w14:paraId="03CB9D07" w14:textId="63448031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2974B5E3" w14:textId="1A4DC059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  <w:r w:rsidRPr="1B603010" w:rsidR="4F55E1EA">
        <w:rPr>
          <w:rFonts w:ascii="Times New Roman" w:hAnsi="Times New Roman" w:eastAsia="Times New Roman" w:cs="Times New Roman"/>
          <w:b w:val="0"/>
          <w:bCs w:val="0"/>
        </w:rPr>
        <w:t xml:space="preserve">Among the predictors, likes </w:t>
      </w:r>
      <w:r w:rsidRPr="1B603010" w:rsidR="4F55E1EA">
        <w:rPr>
          <w:rFonts w:ascii="Times New Roman" w:hAnsi="Times New Roman" w:eastAsia="Times New Roman" w:cs="Times New Roman"/>
          <w:b w:val="0"/>
          <w:bCs w:val="0"/>
        </w:rPr>
        <w:t>emerged</w:t>
      </w:r>
      <w:r w:rsidRPr="1B603010" w:rsidR="4F55E1EA">
        <w:rPr>
          <w:rFonts w:ascii="Times New Roman" w:hAnsi="Times New Roman" w:eastAsia="Times New Roman" w:cs="Times New Roman"/>
          <w:b w:val="0"/>
          <w:bCs w:val="0"/>
        </w:rPr>
        <w:t xml:space="preserve"> as a significant positive predictor of average rating </w:t>
      </w:r>
      <w:r w:rsidRPr="1B603010" w:rsidR="1F47B995">
        <w:rPr>
          <w:rFonts w:ascii="Times New Roman" w:hAnsi="Times New Roman" w:eastAsia="Times New Roman" w:cs="Times New Roman"/>
          <w:b w:val="0"/>
          <w:bCs w:val="0"/>
        </w:rPr>
        <w:t xml:space="preserve">B = 2.56, p = .002, suggesting that films receiving more likes tend to have higher </w:t>
      </w:r>
      <w:r w:rsidRPr="1B603010" w:rsidR="40784937">
        <w:rPr>
          <w:rFonts w:ascii="Times New Roman" w:hAnsi="Times New Roman" w:eastAsia="Times New Roman" w:cs="Times New Roman"/>
          <w:b w:val="0"/>
          <w:bCs w:val="0"/>
        </w:rPr>
        <w:t>audiences'</w:t>
      </w:r>
      <w:r w:rsidRPr="1B603010" w:rsidR="1F47B995">
        <w:rPr>
          <w:rFonts w:ascii="Times New Roman" w:hAnsi="Times New Roman" w:eastAsia="Times New Roman" w:cs="Times New Roman"/>
          <w:b w:val="0"/>
          <w:bCs w:val="0"/>
        </w:rPr>
        <w:t xml:space="preserve"> ratings. Watches showed a small but significant ne</w:t>
      </w:r>
      <w:r w:rsidRPr="1B603010" w:rsidR="1A335990">
        <w:rPr>
          <w:rFonts w:ascii="Times New Roman" w:hAnsi="Times New Roman" w:eastAsia="Times New Roman" w:cs="Times New Roman"/>
          <w:b w:val="0"/>
          <w:bCs w:val="0"/>
        </w:rPr>
        <w:t>gative association with rating b = 1.50, p = .003, which may reflect that highly watches films attract more diverse opi</w:t>
      </w:r>
      <w:r w:rsidRPr="1B603010" w:rsidR="3FF25F4B">
        <w:rPr>
          <w:rFonts w:ascii="Times New Roman" w:hAnsi="Times New Roman" w:eastAsia="Times New Roman" w:cs="Times New Roman"/>
          <w:b w:val="0"/>
          <w:bCs w:val="0"/>
        </w:rPr>
        <w:t xml:space="preserve">nions, including lower rating. </w:t>
      </w:r>
    </w:p>
    <w:p w:rsidR="6A6F4C3A" w:rsidP="1B603010" w:rsidRDefault="6A6F4C3A" w14:paraId="763619ED" w14:textId="624C0491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45D5ECB4" w14:textId="71A54C16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  <w:r w:rsidRPr="1B603010" w:rsidR="3FF25F4B">
        <w:rPr>
          <w:rFonts w:ascii="Times New Roman" w:hAnsi="Times New Roman" w:eastAsia="Times New Roman" w:cs="Times New Roman"/>
          <w:b w:val="0"/>
          <w:bCs w:val="0"/>
        </w:rPr>
        <w:t xml:space="preserve">Runtime was not a significant predictor of average rating p= .487, </w:t>
      </w:r>
      <w:r w:rsidRPr="1B603010" w:rsidR="3FF25F4B">
        <w:rPr>
          <w:rFonts w:ascii="Times New Roman" w:hAnsi="Times New Roman" w:eastAsia="Times New Roman" w:cs="Times New Roman"/>
          <w:b w:val="0"/>
          <w:bCs w:val="0"/>
        </w:rPr>
        <w:t>indicating</w:t>
      </w:r>
      <w:r w:rsidRPr="1B603010" w:rsidR="3FF25F4B">
        <w:rPr>
          <w:rFonts w:ascii="Times New Roman" w:hAnsi="Times New Roman" w:eastAsia="Times New Roman" w:cs="Times New Roman"/>
          <w:b w:val="0"/>
          <w:bCs w:val="0"/>
        </w:rPr>
        <w:t xml:space="preserve"> that films lenght alone does not influence perceived quality</w:t>
      </w:r>
      <w:r w:rsidRPr="1B603010" w:rsidR="4F8610A5">
        <w:rPr>
          <w:rFonts w:ascii="Times New Roman" w:hAnsi="Times New Roman" w:eastAsia="Times New Roman" w:cs="Times New Roman"/>
          <w:b w:val="0"/>
          <w:bCs w:val="0"/>
        </w:rPr>
        <w:t xml:space="preserve">. The number of fans also showed a weak negative effect p = .044, though its impact appears limited </w:t>
      </w:r>
    </w:p>
    <w:p w:rsidR="6A6F4C3A" w:rsidP="1B603010" w:rsidRDefault="6A6F4C3A" w14:paraId="46B65700" w14:textId="04F9B635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263E4D9D" w14:textId="4BFF673B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  <w:r w:rsidRPr="1B603010" w:rsidR="4F8610A5">
        <w:rPr>
          <w:rFonts w:ascii="Times New Roman" w:hAnsi="Times New Roman" w:eastAsia="Times New Roman" w:cs="Times New Roman"/>
          <w:b w:val="0"/>
          <w:bCs w:val="0"/>
        </w:rPr>
        <w:t xml:space="preserve">The regression </w:t>
      </w:r>
      <w:r w:rsidRPr="1B603010" w:rsidR="0889550D">
        <w:rPr>
          <w:rFonts w:ascii="Times New Roman" w:hAnsi="Times New Roman" w:eastAsia="Times New Roman" w:cs="Times New Roman"/>
          <w:b w:val="0"/>
          <w:bCs w:val="0"/>
        </w:rPr>
        <w:t>suggests</w:t>
      </w:r>
      <w:r w:rsidRPr="1B603010" w:rsidR="4F8610A5">
        <w:rPr>
          <w:rFonts w:ascii="Times New Roman" w:hAnsi="Times New Roman" w:eastAsia="Times New Roman" w:cs="Times New Roman"/>
          <w:b w:val="0"/>
          <w:bCs w:val="0"/>
        </w:rPr>
        <w:t xml:space="preserve"> that audience engagement, </w:t>
      </w:r>
      <w:r w:rsidRPr="1B603010" w:rsidR="5F4C3032">
        <w:rPr>
          <w:rFonts w:ascii="Times New Roman" w:hAnsi="Times New Roman" w:eastAsia="Times New Roman" w:cs="Times New Roman"/>
          <w:b w:val="0"/>
          <w:bCs w:val="0"/>
        </w:rPr>
        <w:t>particularly</w:t>
      </w:r>
      <w:r w:rsidRPr="1B603010" w:rsidR="4F8610A5">
        <w:rPr>
          <w:rFonts w:ascii="Times New Roman" w:hAnsi="Times New Roman" w:eastAsia="Times New Roman" w:cs="Times New Roman"/>
          <w:b w:val="0"/>
          <w:bCs w:val="0"/>
        </w:rPr>
        <w:t xml:space="preserve"> likes, is more strongly associated with films rating than runtime </w:t>
      </w:r>
      <w:r w:rsidRPr="1B603010" w:rsidR="03D01B4E">
        <w:rPr>
          <w:rFonts w:ascii="Times New Roman" w:hAnsi="Times New Roman" w:eastAsia="Times New Roman" w:cs="Times New Roman"/>
          <w:b w:val="0"/>
          <w:bCs w:val="0"/>
        </w:rPr>
        <w:t xml:space="preserve">counts. </w:t>
      </w:r>
    </w:p>
    <w:p w:rsidR="6A6F4C3A" w:rsidP="1B603010" w:rsidRDefault="6A6F4C3A" w14:paraId="5E95C0F8" w14:textId="03F4DF15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021340CE" w14:textId="560C3607">
      <w:pPr>
        <w:pStyle w:val="ListParagraph"/>
        <w:numPr>
          <w:ilvl w:val="0"/>
          <w:numId w:val="3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1B603010" w:rsidR="00828841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Insight and Recommendations </w:t>
      </w:r>
    </w:p>
    <w:p w:rsidR="6A6F4C3A" w:rsidP="1B603010" w:rsidRDefault="6A6F4C3A" w14:paraId="76B0B81F" w14:textId="5336355B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</w:rPr>
      </w:pPr>
    </w:p>
    <w:p w:rsidR="6A6F4C3A" w:rsidP="1B603010" w:rsidRDefault="6A6F4C3A" w14:paraId="4165AF9C" w14:textId="3CA1D5B1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  <w:r w:rsidRPr="1B603010" w:rsidR="00828841">
        <w:rPr>
          <w:rFonts w:ascii="Times New Roman" w:hAnsi="Times New Roman" w:eastAsia="Times New Roman" w:cs="Times New Roman"/>
          <w:b w:val="0"/>
          <w:bCs w:val="0"/>
        </w:rPr>
        <w:t xml:space="preserve">The analysis </w:t>
      </w:r>
      <w:r w:rsidRPr="1B603010" w:rsidR="00828841">
        <w:rPr>
          <w:rFonts w:ascii="Times New Roman" w:hAnsi="Times New Roman" w:eastAsia="Times New Roman" w:cs="Times New Roman"/>
          <w:b w:val="0"/>
          <w:bCs w:val="0"/>
        </w:rPr>
        <w:t>provides</w:t>
      </w:r>
      <w:r w:rsidRPr="1B603010" w:rsidR="00828841">
        <w:rPr>
          <w:rFonts w:ascii="Times New Roman" w:hAnsi="Times New Roman" w:eastAsia="Times New Roman" w:cs="Times New Roman"/>
          <w:b w:val="0"/>
          <w:bCs w:val="0"/>
        </w:rPr>
        <w:t xml:space="preserve"> several insights into factors influencing audience engagement and film rating. Correlation results </w:t>
      </w:r>
      <w:r w:rsidRPr="1B603010" w:rsidR="1FB87570">
        <w:rPr>
          <w:rFonts w:ascii="Times New Roman" w:hAnsi="Times New Roman" w:eastAsia="Times New Roman" w:cs="Times New Roman"/>
          <w:b w:val="0"/>
          <w:bCs w:val="0"/>
        </w:rPr>
        <w:t xml:space="preserve">showed a weak but </w:t>
      </w:r>
      <w:r w:rsidRPr="1B603010" w:rsidR="25E753E0">
        <w:rPr>
          <w:rFonts w:ascii="Times New Roman" w:hAnsi="Times New Roman" w:eastAsia="Times New Roman" w:cs="Times New Roman"/>
          <w:b w:val="0"/>
          <w:bCs w:val="0"/>
        </w:rPr>
        <w:t>statisticians'</w:t>
      </w:r>
      <w:r w:rsidRPr="1B603010" w:rsidR="1FB87570">
        <w:rPr>
          <w:rFonts w:ascii="Times New Roman" w:hAnsi="Times New Roman" w:eastAsia="Times New Roman" w:cs="Times New Roman"/>
          <w:b w:val="0"/>
          <w:bCs w:val="0"/>
        </w:rPr>
        <w:t xml:space="preserve"> positive relationship between runtime and likes, suggesting that slightly longer films may encourage </w:t>
      </w:r>
      <w:r w:rsidRPr="1B603010" w:rsidR="69E0B134">
        <w:rPr>
          <w:rFonts w:ascii="Times New Roman" w:hAnsi="Times New Roman" w:eastAsia="Times New Roman" w:cs="Times New Roman"/>
          <w:b w:val="0"/>
          <w:bCs w:val="0"/>
        </w:rPr>
        <w:t>deeper</w:t>
      </w:r>
      <w:r w:rsidRPr="1B603010" w:rsidR="6EBB635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1B603010" w:rsidR="4FD1AF4E">
        <w:rPr>
          <w:rFonts w:ascii="Times New Roman" w:hAnsi="Times New Roman" w:eastAsia="Times New Roman" w:cs="Times New Roman"/>
          <w:b w:val="0"/>
          <w:bCs w:val="0"/>
        </w:rPr>
        <w:t>audiences'</w:t>
      </w:r>
      <w:r w:rsidRPr="1B603010" w:rsidR="6EBB635E">
        <w:rPr>
          <w:rFonts w:ascii="Times New Roman" w:hAnsi="Times New Roman" w:eastAsia="Times New Roman" w:cs="Times New Roman"/>
          <w:b w:val="0"/>
          <w:bCs w:val="0"/>
        </w:rPr>
        <w:t xml:space="preserve"> appreciation. However, runtime was </w:t>
      </w:r>
      <w:r w:rsidRPr="1B603010" w:rsidR="3FF51996">
        <w:rPr>
          <w:rFonts w:ascii="Times New Roman" w:hAnsi="Times New Roman" w:eastAsia="Times New Roman" w:cs="Times New Roman"/>
          <w:b w:val="0"/>
          <w:bCs w:val="0"/>
        </w:rPr>
        <w:t xml:space="preserve">not significant predictor of average rating in the regression analysis, </w:t>
      </w:r>
      <w:r w:rsidRPr="1B603010" w:rsidR="3FF51996">
        <w:rPr>
          <w:rFonts w:ascii="Times New Roman" w:hAnsi="Times New Roman" w:eastAsia="Times New Roman" w:cs="Times New Roman"/>
          <w:b w:val="0"/>
          <w:bCs w:val="0"/>
        </w:rPr>
        <w:t>indicating</w:t>
      </w:r>
      <w:r w:rsidRPr="1B603010" w:rsidR="3FF51996">
        <w:rPr>
          <w:rFonts w:ascii="Times New Roman" w:hAnsi="Times New Roman" w:eastAsia="Times New Roman" w:cs="Times New Roman"/>
          <w:b w:val="0"/>
          <w:bCs w:val="0"/>
        </w:rPr>
        <w:t xml:space="preserve"> that film length alone does not </w:t>
      </w:r>
      <w:r w:rsidRPr="1B603010" w:rsidR="3FF51996">
        <w:rPr>
          <w:rFonts w:ascii="Times New Roman" w:hAnsi="Times New Roman" w:eastAsia="Times New Roman" w:cs="Times New Roman"/>
          <w:b w:val="0"/>
          <w:bCs w:val="0"/>
        </w:rPr>
        <w:t>determine</w:t>
      </w:r>
      <w:r w:rsidRPr="1B603010" w:rsidR="3FF51996">
        <w:rPr>
          <w:rFonts w:ascii="Times New Roman" w:hAnsi="Times New Roman" w:eastAsia="Times New Roman" w:cs="Times New Roman"/>
          <w:b w:val="0"/>
          <w:bCs w:val="0"/>
        </w:rPr>
        <w:t xml:space="preserve"> perceived quality. </w:t>
      </w:r>
    </w:p>
    <w:p w:rsidR="6A6F4C3A" w:rsidP="1B603010" w:rsidRDefault="6A6F4C3A" w14:paraId="43A1F1CA" w14:textId="7D8FDA2B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13614276" w14:textId="08836502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  <w:r w:rsidRPr="1B603010" w:rsidR="3FF51996">
        <w:rPr>
          <w:rFonts w:ascii="Times New Roman" w:hAnsi="Times New Roman" w:eastAsia="Times New Roman" w:cs="Times New Roman"/>
          <w:b w:val="0"/>
          <w:bCs w:val="0"/>
        </w:rPr>
        <w:t xml:space="preserve">Engagement </w:t>
      </w:r>
      <w:r w:rsidRPr="1B603010" w:rsidR="5CA2EFFC">
        <w:rPr>
          <w:rFonts w:ascii="Times New Roman" w:hAnsi="Times New Roman" w:eastAsia="Times New Roman" w:cs="Times New Roman"/>
          <w:b w:val="0"/>
          <w:bCs w:val="0"/>
        </w:rPr>
        <w:t>variables</w:t>
      </w:r>
      <w:r w:rsidRPr="1B603010" w:rsidR="3FF51996">
        <w:rPr>
          <w:rFonts w:ascii="Times New Roman" w:hAnsi="Times New Roman" w:eastAsia="Times New Roman" w:cs="Times New Roman"/>
          <w:b w:val="0"/>
          <w:bCs w:val="0"/>
        </w:rPr>
        <w:t xml:space="preserve"> revealed strong patterns. Likes </w:t>
      </w:r>
      <w:r w:rsidRPr="1B603010" w:rsidR="3FF51996">
        <w:rPr>
          <w:rFonts w:ascii="Times New Roman" w:hAnsi="Times New Roman" w:eastAsia="Times New Roman" w:cs="Times New Roman"/>
          <w:b w:val="0"/>
          <w:bCs w:val="0"/>
        </w:rPr>
        <w:t>emerged</w:t>
      </w:r>
      <w:r w:rsidRPr="1B603010" w:rsidR="3FF51996">
        <w:rPr>
          <w:rFonts w:ascii="Times New Roman" w:hAnsi="Times New Roman" w:eastAsia="Times New Roman" w:cs="Times New Roman"/>
          <w:b w:val="0"/>
          <w:bCs w:val="0"/>
        </w:rPr>
        <w:t xml:space="preserve"> as the most important positive predictor of average rating, </w:t>
      </w:r>
      <w:r w:rsidRPr="1B603010" w:rsidR="43CC08BE">
        <w:rPr>
          <w:rFonts w:ascii="Times New Roman" w:hAnsi="Times New Roman" w:eastAsia="Times New Roman" w:cs="Times New Roman"/>
          <w:b w:val="0"/>
          <w:bCs w:val="0"/>
        </w:rPr>
        <w:t>highlight</w:t>
      </w:r>
      <w:r w:rsidRPr="1B603010" w:rsidR="3FF51996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1B603010" w:rsidR="2D5BCE78">
        <w:rPr>
          <w:rFonts w:ascii="Times New Roman" w:hAnsi="Times New Roman" w:eastAsia="Times New Roman" w:cs="Times New Roman"/>
          <w:b w:val="0"/>
          <w:bCs w:val="0"/>
        </w:rPr>
        <w:t xml:space="preserve">that active audience appreciation is </w:t>
      </w:r>
      <w:r w:rsidRPr="1B603010" w:rsidR="148CFE20">
        <w:rPr>
          <w:rFonts w:ascii="Times New Roman" w:hAnsi="Times New Roman" w:eastAsia="Times New Roman" w:cs="Times New Roman"/>
          <w:b w:val="0"/>
          <w:bCs w:val="0"/>
        </w:rPr>
        <w:t>linked</w:t>
      </w:r>
      <w:r w:rsidRPr="1B603010" w:rsidR="2D5BCE78">
        <w:rPr>
          <w:rFonts w:ascii="Times New Roman" w:hAnsi="Times New Roman" w:eastAsia="Times New Roman" w:cs="Times New Roman"/>
          <w:b w:val="0"/>
          <w:bCs w:val="0"/>
        </w:rPr>
        <w:t xml:space="preserve"> to perceived film quality. Watches showed a small but significant negative r</w:t>
      </w:r>
      <w:r w:rsidRPr="1B603010" w:rsidR="7E25A841">
        <w:rPr>
          <w:rFonts w:ascii="Times New Roman" w:hAnsi="Times New Roman" w:eastAsia="Times New Roman" w:cs="Times New Roman"/>
          <w:b w:val="0"/>
          <w:bCs w:val="0"/>
        </w:rPr>
        <w:t xml:space="preserve">elationship with ratings, attract more diverse opinions, including lower ratings. </w:t>
      </w:r>
      <w:r w:rsidRPr="1B603010" w:rsidR="405C2865">
        <w:rPr>
          <w:rFonts w:ascii="Times New Roman" w:hAnsi="Times New Roman" w:eastAsia="Times New Roman" w:cs="Times New Roman"/>
          <w:b w:val="0"/>
          <w:bCs w:val="0"/>
        </w:rPr>
        <w:t>This pattern</w:t>
      </w:r>
      <w:r w:rsidRPr="1B603010" w:rsidR="7E25A841">
        <w:rPr>
          <w:rFonts w:ascii="Times New Roman" w:hAnsi="Times New Roman" w:eastAsia="Times New Roman" w:cs="Times New Roman"/>
          <w:b w:val="0"/>
          <w:bCs w:val="0"/>
        </w:rPr>
        <w:t xml:space="preserve"> reflects the difference between popularity. </w:t>
      </w:r>
    </w:p>
    <w:p w:rsidR="6A6F4C3A" w:rsidP="1B603010" w:rsidRDefault="6A6F4C3A" w14:paraId="10A14461" w14:textId="068EEA63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3AA3E584" w14:textId="0A49289A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06E0E3D8" w14:textId="7E408DF7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</w:rPr>
      </w:pPr>
      <w:r w:rsidRPr="1B603010" w:rsidR="6D3A4C15">
        <w:rPr>
          <w:rFonts w:ascii="Times New Roman" w:hAnsi="Times New Roman" w:eastAsia="Times New Roman" w:cs="Times New Roman"/>
          <w:b w:val="1"/>
          <w:bCs w:val="1"/>
        </w:rPr>
        <w:t xml:space="preserve">Data- Driven Recommendations </w:t>
      </w:r>
    </w:p>
    <w:p w:rsidR="6A6F4C3A" w:rsidP="1B603010" w:rsidRDefault="6A6F4C3A" w14:paraId="23647840" w14:textId="27A1F0AD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5CF4A884" w14:textId="15BC1236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  <w:r w:rsidRPr="1B603010" w:rsidR="6D3A4C15">
        <w:rPr>
          <w:rFonts w:ascii="Times New Roman" w:hAnsi="Times New Roman" w:eastAsia="Times New Roman" w:cs="Times New Roman"/>
          <w:b w:val="0"/>
          <w:bCs w:val="0"/>
        </w:rPr>
        <w:t xml:space="preserve">From a business intelligence </w:t>
      </w:r>
      <w:r w:rsidRPr="1B603010" w:rsidR="181BC705">
        <w:rPr>
          <w:rFonts w:ascii="Times New Roman" w:hAnsi="Times New Roman" w:eastAsia="Times New Roman" w:cs="Times New Roman"/>
          <w:b w:val="0"/>
          <w:bCs w:val="0"/>
        </w:rPr>
        <w:t>perspective</w:t>
      </w:r>
      <w:r w:rsidRPr="1B603010" w:rsidR="6D3A4C15">
        <w:rPr>
          <w:rFonts w:ascii="Times New Roman" w:hAnsi="Times New Roman" w:eastAsia="Times New Roman" w:cs="Times New Roman"/>
          <w:b w:val="0"/>
          <w:bCs w:val="0"/>
        </w:rPr>
        <w:t xml:space="preserve">, these finding suggest several practical strategies. First, film </w:t>
      </w:r>
      <w:r w:rsidRPr="1B603010" w:rsidR="4D8BFE30">
        <w:rPr>
          <w:rFonts w:ascii="Times New Roman" w:hAnsi="Times New Roman" w:eastAsia="Times New Roman" w:cs="Times New Roman"/>
          <w:b w:val="0"/>
          <w:bCs w:val="0"/>
        </w:rPr>
        <w:t>platforms</w:t>
      </w:r>
      <w:r w:rsidRPr="1B603010" w:rsidR="6D3A4C15">
        <w:rPr>
          <w:rFonts w:ascii="Times New Roman" w:hAnsi="Times New Roman" w:eastAsia="Times New Roman" w:cs="Times New Roman"/>
          <w:b w:val="0"/>
          <w:bCs w:val="0"/>
        </w:rPr>
        <w:t xml:space="preserve"> and distributors should prioritise in</w:t>
      </w:r>
      <w:r w:rsidRPr="1B603010" w:rsidR="7EB3AF11">
        <w:rPr>
          <w:rFonts w:ascii="Times New Roman" w:hAnsi="Times New Roman" w:eastAsia="Times New Roman" w:cs="Times New Roman"/>
          <w:b w:val="0"/>
          <w:bCs w:val="0"/>
        </w:rPr>
        <w:t xml:space="preserve">creasing meaningful engagement for example, likes and fan interaction rather than focusing only on </w:t>
      </w:r>
      <w:r w:rsidRPr="1B603010" w:rsidR="773BA610">
        <w:rPr>
          <w:rFonts w:ascii="Times New Roman" w:hAnsi="Times New Roman" w:eastAsia="Times New Roman" w:cs="Times New Roman"/>
          <w:b w:val="0"/>
          <w:bCs w:val="0"/>
        </w:rPr>
        <w:t xml:space="preserve">maximising view counts. Second, as runtime does not negatively affect rating, creative decisions should prioritise narrative quality over </w:t>
      </w:r>
      <w:r w:rsidRPr="1B603010" w:rsidR="14F3223F">
        <w:rPr>
          <w:rFonts w:ascii="Times New Roman" w:hAnsi="Times New Roman" w:eastAsia="Times New Roman" w:cs="Times New Roman"/>
          <w:b w:val="0"/>
          <w:bCs w:val="0"/>
        </w:rPr>
        <w:t xml:space="preserve">strict </w:t>
      </w:r>
      <w:r w:rsidRPr="1B603010" w:rsidR="10F42BDE">
        <w:rPr>
          <w:rFonts w:ascii="Times New Roman" w:hAnsi="Times New Roman" w:eastAsia="Times New Roman" w:cs="Times New Roman"/>
          <w:b w:val="0"/>
          <w:bCs w:val="0"/>
        </w:rPr>
        <w:t>length</w:t>
      </w:r>
      <w:r w:rsidRPr="1B603010" w:rsidR="14F3223F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1B603010" w:rsidR="62670A26">
        <w:rPr>
          <w:rFonts w:ascii="Times New Roman" w:hAnsi="Times New Roman" w:eastAsia="Times New Roman" w:cs="Times New Roman"/>
          <w:b w:val="0"/>
          <w:bCs w:val="0"/>
        </w:rPr>
        <w:t>constraints</w:t>
      </w:r>
      <w:r w:rsidRPr="1B603010" w:rsidR="14F3223F">
        <w:rPr>
          <w:rFonts w:ascii="Times New Roman" w:hAnsi="Times New Roman" w:eastAsia="Times New Roman" w:cs="Times New Roman"/>
          <w:b w:val="0"/>
          <w:bCs w:val="0"/>
        </w:rPr>
        <w:t xml:space="preserve">. Third, </w:t>
      </w:r>
      <w:r w:rsidRPr="1B603010" w:rsidR="1E07F165">
        <w:rPr>
          <w:rFonts w:ascii="Times New Roman" w:hAnsi="Times New Roman" w:eastAsia="Times New Roman" w:cs="Times New Roman"/>
          <w:b w:val="0"/>
          <w:bCs w:val="0"/>
        </w:rPr>
        <w:t>language-based</w:t>
      </w:r>
      <w:r w:rsidRPr="1B603010" w:rsidR="14F3223F">
        <w:rPr>
          <w:rFonts w:ascii="Times New Roman" w:hAnsi="Times New Roman" w:eastAsia="Times New Roman" w:cs="Times New Roman"/>
          <w:b w:val="0"/>
          <w:bCs w:val="0"/>
        </w:rPr>
        <w:t xml:space="preserve"> accessibility strategies, such as subtitles and localisations, remain important to expand reach without </w:t>
      </w:r>
      <w:r w:rsidRPr="1B603010" w:rsidR="46C8BB8C">
        <w:rPr>
          <w:rFonts w:ascii="Times New Roman" w:hAnsi="Times New Roman" w:eastAsia="Times New Roman" w:cs="Times New Roman"/>
          <w:b w:val="0"/>
          <w:bCs w:val="0"/>
        </w:rPr>
        <w:t xml:space="preserve">compromising rating, </w:t>
      </w:r>
      <w:r w:rsidRPr="1B603010" w:rsidR="73F0718A">
        <w:rPr>
          <w:rFonts w:ascii="Times New Roman" w:hAnsi="Times New Roman" w:eastAsia="Times New Roman" w:cs="Times New Roman"/>
          <w:b w:val="0"/>
          <w:bCs w:val="0"/>
        </w:rPr>
        <w:t>particularly</w:t>
      </w:r>
      <w:r w:rsidRPr="1B603010" w:rsidR="46C8BB8C">
        <w:rPr>
          <w:rFonts w:ascii="Times New Roman" w:hAnsi="Times New Roman" w:eastAsia="Times New Roman" w:cs="Times New Roman"/>
          <w:b w:val="0"/>
          <w:bCs w:val="0"/>
        </w:rPr>
        <w:t xml:space="preserve"> for non- </w:t>
      </w:r>
      <w:r w:rsidRPr="1B603010" w:rsidR="73F0718A">
        <w:rPr>
          <w:rFonts w:ascii="Times New Roman" w:hAnsi="Times New Roman" w:eastAsia="Times New Roman" w:cs="Times New Roman"/>
          <w:b w:val="0"/>
          <w:bCs w:val="0"/>
        </w:rPr>
        <w:t>English</w:t>
      </w:r>
      <w:r w:rsidRPr="1B603010" w:rsidR="46C8BB8C">
        <w:rPr>
          <w:rFonts w:ascii="Times New Roman" w:hAnsi="Times New Roman" w:eastAsia="Times New Roman" w:cs="Times New Roman"/>
          <w:b w:val="0"/>
          <w:bCs w:val="0"/>
        </w:rPr>
        <w:t xml:space="preserve"> films. </w:t>
      </w:r>
    </w:p>
    <w:p w:rsidR="6A6F4C3A" w:rsidP="1B603010" w:rsidRDefault="6A6F4C3A" w14:paraId="6197B589" w14:textId="03D1E765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  <w:r w:rsidRPr="1B603010" w:rsidR="46C8BB8C">
        <w:rPr>
          <w:rFonts w:ascii="Times New Roman" w:hAnsi="Times New Roman" w:eastAsia="Times New Roman" w:cs="Times New Roman"/>
          <w:b w:val="0"/>
          <w:bCs w:val="0"/>
        </w:rPr>
        <w:t xml:space="preserve">Genre level engagement </w:t>
      </w:r>
      <w:r w:rsidRPr="1B603010" w:rsidR="60CBF782">
        <w:rPr>
          <w:rFonts w:ascii="Times New Roman" w:hAnsi="Times New Roman" w:eastAsia="Times New Roman" w:cs="Times New Roman"/>
          <w:b w:val="0"/>
          <w:bCs w:val="0"/>
        </w:rPr>
        <w:t>patterns</w:t>
      </w:r>
      <w:r w:rsidRPr="1B603010" w:rsidR="46C8BB8C">
        <w:rPr>
          <w:rFonts w:ascii="Times New Roman" w:hAnsi="Times New Roman" w:eastAsia="Times New Roman" w:cs="Times New Roman"/>
          <w:b w:val="0"/>
          <w:bCs w:val="0"/>
        </w:rPr>
        <w:t xml:space="preserve"> also </w:t>
      </w:r>
      <w:r w:rsidRPr="1B603010" w:rsidR="46C8BB8C">
        <w:rPr>
          <w:rFonts w:ascii="Times New Roman" w:hAnsi="Times New Roman" w:eastAsia="Times New Roman" w:cs="Times New Roman"/>
          <w:b w:val="0"/>
          <w:bCs w:val="0"/>
        </w:rPr>
        <w:t>indicate</w:t>
      </w:r>
      <w:r w:rsidRPr="1B603010" w:rsidR="46C8BB8C">
        <w:rPr>
          <w:rFonts w:ascii="Times New Roman" w:hAnsi="Times New Roman" w:eastAsia="Times New Roman" w:cs="Times New Roman"/>
          <w:b w:val="0"/>
          <w:bCs w:val="0"/>
        </w:rPr>
        <w:t xml:space="preserve"> that targeting high engagement genres such as drama and action may give stronger audience response when </w:t>
      </w:r>
      <w:r w:rsidRPr="1B603010" w:rsidR="101D77FA">
        <w:rPr>
          <w:rFonts w:ascii="Times New Roman" w:hAnsi="Times New Roman" w:eastAsia="Times New Roman" w:cs="Times New Roman"/>
          <w:b w:val="0"/>
          <w:bCs w:val="0"/>
        </w:rPr>
        <w:t xml:space="preserve">combined with effective marketing strategies. </w:t>
      </w:r>
    </w:p>
    <w:p w:rsidR="6A6F4C3A" w:rsidP="1B603010" w:rsidRDefault="6A6F4C3A" w14:paraId="3DC60BD0" w14:textId="35F4B4E5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5CFE1B58" w14:textId="0A2F117C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6F042426" w14:textId="52A35B1F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3F5789C4" w14:textId="0F20CA3F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5DF8F115" w14:textId="4725A4DA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1E8A6EB9" w14:textId="519B1277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55741095" w14:textId="2CA1A3C8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0A7BE5B4" w14:textId="15D5FDA7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04F7E959" w14:textId="4F3F0F2C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752327F4" w14:textId="25AEC9F0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082376AD" w14:textId="3CD82A4C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12B58BF2" w14:textId="0AB4DAA7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6885E523" w14:textId="37F7353C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722C5BD4" w14:textId="296AD35D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38F8A9B4" w14:textId="271BA60A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1B603010" w:rsidR="7C406DBB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References </w:t>
      </w:r>
    </w:p>
    <w:p w:rsidR="6A6F4C3A" w:rsidP="1B603010" w:rsidRDefault="6A6F4C3A" w14:paraId="55739CFB" w14:textId="17CD610B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6A6F4C3A" w:rsidP="1B603010" w:rsidRDefault="6A6F4C3A" w14:paraId="1CE690BB" w14:textId="3AE77D02">
      <w:pPr>
        <w:spacing w:before="195" w:beforeAutospacing="off" w:after="195" w:afterAutospacing="off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1B603010" w:rsidR="2870AB6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Field, A. (2018) </w:t>
      </w:r>
      <w:r w:rsidRPr="1B603010" w:rsidR="2870AB6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Discovering Statistics Using IBM SPSS Statistics</w:t>
      </w:r>
      <w:r w:rsidRPr="1B603010" w:rsidR="2870AB6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. 5th </w:t>
      </w:r>
      <w:r w:rsidRPr="1B603010" w:rsidR="2870AB6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edn</w:t>
      </w:r>
      <w:r w:rsidRPr="1B603010" w:rsidR="2870AB6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. London: Sage Publications.</w:t>
      </w:r>
    </w:p>
    <w:p w:rsidR="6A6F4C3A" w:rsidP="1B603010" w:rsidRDefault="6A6F4C3A" w14:paraId="3399BE5F" w14:textId="30F8583B">
      <w:pPr>
        <w:spacing w:before="195" w:beforeAutospacing="off" w:after="195" w:afterAutospacing="off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1B603010" w:rsidR="2870AB6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Hair, J.F., Black, W.C., Babin, B.J. and Anderson, R.E. (2019) </w:t>
      </w:r>
      <w:r w:rsidRPr="1B603010" w:rsidR="2870AB6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Multivariate Data Analysis</w:t>
      </w:r>
      <w:r w:rsidRPr="1B603010" w:rsidR="2870AB6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. 8th </w:t>
      </w:r>
      <w:r w:rsidRPr="1B603010" w:rsidR="2870AB6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edn</w:t>
      </w:r>
      <w:r w:rsidRPr="1B603010" w:rsidR="2870AB6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. Andover: Cengage Learning.</w:t>
      </w:r>
    </w:p>
    <w:p w:rsidR="6A6F4C3A" w:rsidP="1B603010" w:rsidRDefault="6A6F4C3A" w14:paraId="3006B895" w14:textId="0B143E5E">
      <w:pPr>
        <w:spacing w:before="195" w:beforeAutospacing="off" w:after="195" w:afterAutospacing="off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1B603010" w:rsidR="2870AB6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Laudon, K.C. and Laudon, J.P. (2020) </w:t>
      </w:r>
      <w:r w:rsidRPr="1B603010" w:rsidR="2870AB6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Management Information Systems: Managing the Digital Firm</w:t>
      </w:r>
      <w:r w:rsidRPr="1B603010" w:rsidR="2870AB6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. 16th </w:t>
      </w:r>
      <w:r w:rsidRPr="1B603010" w:rsidR="2870AB6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edn</w:t>
      </w:r>
      <w:r w:rsidRPr="1B603010" w:rsidR="2870AB6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. Harlow: Pearson Education.</w:t>
      </w:r>
    </w:p>
    <w:p w:rsidR="6A6F4C3A" w:rsidP="1B603010" w:rsidRDefault="6A6F4C3A" w14:paraId="0F012317" w14:textId="4CC8D347">
      <w:pPr>
        <w:spacing w:before="195" w:beforeAutospacing="off" w:after="195" w:afterAutospacing="off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1B603010" w:rsidR="2870AB6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Pallant, J. (2020) </w:t>
      </w:r>
      <w:r w:rsidRPr="1B603010" w:rsidR="2870AB6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SPSS Survival Manual</w:t>
      </w:r>
      <w:r w:rsidRPr="1B603010" w:rsidR="2870AB6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. 7th </w:t>
      </w:r>
      <w:r w:rsidRPr="1B603010" w:rsidR="2870AB6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edn</w:t>
      </w:r>
      <w:r w:rsidRPr="1B603010" w:rsidR="2870AB6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. Maidenhead: Open University Press.</w:t>
      </w:r>
    </w:p>
    <w:p w:rsidR="6A6F4C3A" w:rsidP="1B603010" w:rsidRDefault="6A6F4C3A" w14:paraId="4904A954" w14:textId="4575367A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6A6F4C3A" w:rsidP="1B603010" w:rsidRDefault="6A6F4C3A" w14:paraId="58CE4488" w14:textId="61E97190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326652E5" w14:textId="57FB8CD9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</w:rPr>
      </w:pPr>
    </w:p>
    <w:p w:rsidR="6A6F4C3A" w:rsidP="1B603010" w:rsidRDefault="6A6F4C3A" w14:paraId="0D428E46" w14:textId="728F5184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</w:rPr>
      </w:pPr>
    </w:p>
    <w:p w:rsidR="6A6F4C3A" w:rsidP="1B603010" w:rsidRDefault="6A6F4C3A" w14:paraId="764C83CD" w14:textId="6C248C13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</w:rPr>
      </w:pPr>
    </w:p>
    <w:p w:rsidR="6A6F4C3A" w:rsidP="1B603010" w:rsidRDefault="6A6F4C3A" w14:paraId="0C525256" w14:textId="24691BCC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</w:rPr>
      </w:pPr>
    </w:p>
    <w:p w:rsidR="6A6F4C3A" w:rsidP="1B603010" w:rsidRDefault="6A6F4C3A" w14:paraId="7D720915" w14:textId="69F0FBC5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</w:rPr>
      </w:pPr>
    </w:p>
    <w:p w:rsidR="6A6F4C3A" w:rsidP="1B603010" w:rsidRDefault="6A6F4C3A" w14:paraId="5E2F854E" w14:textId="6C9F716E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</w:rPr>
      </w:pPr>
    </w:p>
    <w:p w:rsidR="6A6F4C3A" w:rsidP="1B603010" w:rsidRDefault="6A6F4C3A" w14:paraId="3711A61E" w14:textId="2EF5AC40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ALZjhvVGwFz6f" int2:id="7E9S8Ely">
      <int2:state int2:type="spell" int2:value="Rejected"/>
    </int2:textHash>
    <int2:textHash int2:hashCode="n57/rdTBkcIg3k" int2:id="Jz93vet6">
      <int2:state int2:type="spell" int2:value="Rejected"/>
    </int2:textHash>
    <int2:textHash int2:hashCode="8uGP/BfiWVNitU" int2:id="f3ACvhOt">
      <int2:state int2:type="spell" int2:value="Rejected"/>
    </int2:textHash>
    <int2:textHash int2:hashCode="/AQOyqKf/2ijpX" int2:id="4NIiRHig">
      <int2:state int2:type="spell" int2:value="Rejected"/>
    </int2:textHash>
    <int2:textHash int2:hashCode="GwIqQaWhupUq1w" int2:id="WCXCWuSb">
      <int2:state int2:type="spell" int2:value="Rejected"/>
    </int2:textHash>
    <int2:bookmark int2:bookmarkName="_Int_PxBFStO5" int2:invalidationBookmarkName="" int2:hashCode="5o84ZSl6J7bgcG" int2:id="3vkfbcG8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23441d1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6d293f3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54767d9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3a568e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BA80D66"/>
    <w:rsid w:val="0053E7EE"/>
    <w:rsid w:val="0075D72E"/>
    <w:rsid w:val="0075D72E"/>
    <w:rsid w:val="00828841"/>
    <w:rsid w:val="009D6B3E"/>
    <w:rsid w:val="012CA7CD"/>
    <w:rsid w:val="014786E2"/>
    <w:rsid w:val="015EC680"/>
    <w:rsid w:val="01B981C3"/>
    <w:rsid w:val="01FF122F"/>
    <w:rsid w:val="0225EC0F"/>
    <w:rsid w:val="0235B8AD"/>
    <w:rsid w:val="0235B8AD"/>
    <w:rsid w:val="02B368CC"/>
    <w:rsid w:val="02E87E00"/>
    <w:rsid w:val="02F592C2"/>
    <w:rsid w:val="03025AB6"/>
    <w:rsid w:val="035B2A1C"/>
    <w:rsid w:val="0365F871"/>
    <w:rsid w:val="03D01B4E"/>
    <w:rsid w:val="03E0560C"/>
    <w:rsid w:val="03FFB932"/>
    <w:rsid w:val="04088548"/>
    <w:rsid w:val="0429BDF4"/>
    <w:rsid w:val="049BDCC8"/>
    <w:rsid w:val="049F1F95"/>
    <w:rsid w:val="04F58168"/>
    <w:rsid w:val="04F58168"/>
    <w:rsid w:val="05D0261E"/>
    <w:rsid w:val="0663B319"/>
    <w:rsid w:val="067EFA02"/>
    <w:rsid w:val="069EC714"/>
    <w:rsid w:val="06E535A0"/>
    <w:rsid w:val="07EBE30A"/>
    <w:rsid w:val="0809C91C"/>
    <w:rsid w:val="081DE640"/>
    <w:rsid w:val="0829BFB9"/>
    <w:rsid w:val="08708ECF"/>
    <w:rsid w:val="0889550D"/>
    <w:rsid w:val="08E00825"/>
    <w:rsid w:val="09324B11"/>
    <w:rsid w:val="0933DC94"/>
    <w:rsid w:val="0979ECEA"/>
    <w:rsid w:val="09A42177"/>
    <w:rsid w:val="0A67A901"/>
    <w:rsid w:val="0ABC3DE9"/>
    <w:rsid w:val="0AC19398"/>
    <w:rsid w:val="0B835B2B"/>
    <w:rsid w:val="0B9AEB3D"/>
    <w:rsid w:val="0BE09018"/>
    <w:rsid w:val="0C0B86B4"/>
    <w:rsid w:val="0C38EAC9"/>
    <w:rsid w:val="0C54B092"/>
    <w:rsid w:val="0C5700D9"/>
    <w:rsid w:val="0C829C67"/>
    <w:rsid w:val="0C937C12"/>
    <w:rsid w:val="0E07E1BB"/>
    <w:rsid w:val="0E17DCCC"/>
    <w:rsid w:val="0E17DCCC"/>
    <w:rsid w:val="0E546EC4"/>
    <w:rsid w:val="0F896F07"/>
    <w:rsid w:val="0F8D8F2A"/>
    <w:rsid w:val="0F8D8F2A"/>
    <w:rsid w:val="0FD43990"/>
    <w:rsid w:val="0FE81683"/>
    <w:rsid w:val="101D77FA"/>
    <w:rsid w:val="1035174E"/>
    <w:rsid w:val="10438147"/>
    <w:rsid w:val="10455113"/>
    <w:rsid w:val="109E98F4"/>
    <w:rsid w:val="10F42BDE"/>
    <w:rsid w:val="11072CDB"/>
    <w:rsid w:val="110BFC8C"/>
    <w:rsid w:val="115D130B"/>
    <w:rsid w:val="117DAB1B"/>
    <w:rsid w:val="118A8FB9"/>
    <w:rsid w:val="1251DE09"/>
    <w:rsid w:val="12C00038"/>
    <w:rsid w:val="1364566B"/>
    <w:rsid w:val="1398C12A"/>
    <w:rsid w:val="141B93C7"/>
    <w:rsid w:val="1425C464"/>
    <w:rsid w:val="14275EE6"/>
    <w:rsid w:val="14574B6F"/>
    <w:rsid w:val="148CFE20"/>
    <w:rsid w:val="14BF284D"/>
    <w:rsid w:val="14DF1936"/>
    <w:rsid w:val="14ED9699"/>
    <w:rsid w:val="14F3223F"/>
    <w:rsid w:val="15340A5C"/>
    <w:rsid w:val="154AD4CE"/>
    <w:rsid w:val="1560A17C"/>
    <w:rsid w:val="15D4EC94"/>
    <w:rsid w:val="1651E5BF"/>
    <w:rsid w:val="165E162B"/>
    <w:rsid w:val="16B0B3AD"/>
    <w:rsid w:val="16C5C59B"/>
    <w:rsid w:val="177A1C79"/>
    <w:rsid w:val="180949C5"/>
    <w:rsid w:val="180F2665"/>
    <w:rsid w:val="181BC705"/>
    <w:rsid w:val="1890783D"/>
    <w:rsid w:val="18B3A841"/>
    <w:rsid w:val="18CCFAFF"/>
    <w:rsid w:val="194AFDA1"/>
    <w:rsid w:val="195B4375"/>
    <w:rsid w:val="198B28CE"/>
    <w:rsid w:val="19F7E537"/>
    <w:rsid w:val="1A1BB175"/>
    <w:rsid w:val="1A335990"/>
    <w:rsid w:val="1A51E6E8"/>
    <w:rsid w:val="1A58F4A7"/>
    <w:rsid w:val="1A6773B2"/>
    <w:rsid w:val="1A78AFA6"/>
    <w:rsid w:val="1B603010"/>
    <w:rsid w:val="1B9C7E94"/>
    <w:rsid w:val="1BD54AFE"/>
    <w:rsid w:val="1C395101"/>
    <w:rsid w:val="1C3AF413"/>
    <w:rsid w:val="1C5BEE65"/>
    <w:rsid w:val="1C825E4E"/>
    <w:rsid w:val="1C8E2A86"/>
    <w:rsid w:val="1CBA8D2F"/>
    <w:rsid w:val="1CC18F63"/>
    <w:rsid w:val="1D044E45"/>
    <w:rsid w:val="1D07D5E9"/>
    <w:rsid w:val="1D166C37"/>
    <w:rsid w:val="1D34A0C3"/>
    <w:rsid w:val="1DD9B841"/>
    <w:rsid w:val="1E07F165"/>
    <w:rsid w:val="1E2B171C"/>
    <w:rsid w:val="1E2D68CE"/>
    <w:rsid w:val="1E8E8EB0"/>
    <w:rsid w:val="1EEED68C"/>
    <w:rsid w:val="1F47B995"/>
    <w:rsid w:val="1FB87570"/>
    <w:rsid w:val="1FEC7EE8"/>
    <w:rsid w:val="20F1CE83"/>
    <w:rsid w:val="219DB68F"/>
    <w:rsid w:val="21EFB16A"/>
    <w:rsid w:val="22723B42"/>
    <w:rsid w:val="2285A02D"/>
    <w:rsid w:val="229F50C8"/>
    <w:rsid w:val="22DEAEDC"/>
    <w:rsid w:val="234F26E8"/>
    <w:rsid w:val="23B0190C"/>
    <w:rsid w:val="23C1A4D1"/>
    <w:rsid w:val="23ED34A5"/>
    <w:rsid w:val="246ADBAD"/>
    <w:rsid w:val="24BC1D0C"/>
    <w:rsid w:val="251FD910"/>
    <w:rsid w:val="253734C5"/>
    <w:rsid w:val="253F8A7D"/>
    <w:rsid w:val="253F8A7D"/>
    <w:rsid w:val="25E753E0"/>
    <w:rsid w:val="26350AD1"/>
    <w:rsid w:val="2652C6F0"/>
    <w:rsid w:val="26D5C088"/>
    <w:rsid w:val="26E98B6E"/>
    <w:rsid w:val="273BA18C"/>
    <w:rsid w:val="274E91A1"/>
    <w:rsid w:val="27524A0C"/>
    <w:rsid w:val="276CF7C6"/>
    <w:rsid w:val="27E0EB34"/>
    <w:rsid w:val="2802E266"/>
    <w:rsid w:val="28335FF3"/>
    <w:rsid w:val="286E445E"/>
    <w:rsid w:val="2870AB61"/>
    <w:rsid w:val="28B0D820"/>
    <w:rsid w:val="28B0D820"/>
    <w:rsid w:val="28B761B3"/>
    <w:rsid w:val="28E651A7"/>
    <w:rsid w:val="28F799DF"/>
    <w:rsid w:val="291FFF7D"/>
    <w:rsid w:val="294436D2"/>
    <w:rsid w:val="2955080C"/>
    <w:rsid w:val="2956E35C"/>
    <w:rsid w:val="2A992994"/>
    <w:rsid w:val="2AB56F64"/>
    <w:rsid w:val="2B35FE4B"/>
    <w:rsid w:val="2BA16567"/>
    <w:rsid w:val="2BB535A9"/>
    <w:rsid w:val="2BB535A9"/>
    <w:rsid w:val="2C32E32F"/>
    <w:rsid w:val="2C4BBA10"/>
    <w:rsid w:val="2D5B3796"/>
    <w:rsid w:val="2D5B3796"/>
    <w:rsid w:val="2D5BCE78"/>
    <w:rsid w:val="2D9212B5"/>
    <w:rsid w:val="2E609404"/>
    <w:rsid w:val="2EF7B4FD"/>
    <w:rsid w:val="2F3F8359"/>
    <w:rsid w:val="2F94DED9"/>
    <w:rsid w:val="2FF8D3FE"/>
    <w:rsid w:val="30366DAB"/>
    <w:rsid w:val="304F685E"/>
    <w:rsid w:val="30C6960D"/>
    <w:rsid w:val="310B9CB5"/>
    <w:rsid w:val="313697F4"/>
    <w:rsid w:val="3193BC09"/>
    <w:rsid w:val="31CA484E"/>
    <w:rsid w:val="31FD69C6"/>
    <w:rsid w:val="3266446D"/>
    <w:rsid w:val="3282CB6B"/>
    <w:rsid w:val="32D80473"/>
    <w:rsid w:val="32F517C4"/>
    <w:rsid w:val="33126BE8"/>
    <w:rsid w:val="334B273E"/>
    <w:rsid w:val="3350311C"/>
    <w:rsid w:val="33689598"/>
    <w:rsid w:val="33689598"/>
    <w:rsid w:val="33BD3AEA"/>
    <w:rsid w:val="33F647C9"/>
    <w:rsid w:val="343849EC"/>
    <w:rsid w:val="344051C7"/>
    <w:rsid w:val="348CB49C"/>
    <w:rsid w:val="34FDB1FC"/>
    <w:rsid w:val="355B3B27"/>
    <w:rsid w:val="3576157A"/>
    <w:rsid w:val="369C0D1C"/>
    <w:rsid w:val="36F81A72"/>
    <w:rsid w:val="37501151"/>
    <w:rsid w:val="37A14755"/>
    <w:rsid w:val="37B3FCCB"/>
    <w:rsid w:val="37E121C5"/>
    <w:rsid w:val="39424897"/>
    <w:rsid w:val="39722157"/>
    <w:rsid w:val="3989F764"/>
    <w:rsid w:val="398DFE3A"/>
    <w:rsid w:val="39BCBFEE"/>
    <w:rsid w:val="3A318F3D"/>
    <w:rsid w:val="3A318F3D"/>
    <w:rsid w:val="3A546F51"/>
    <w:rsid w:val="3A5B2991"/>
    <w:rsid w:val="3AA24D62"/>
    <w:rsid w:val="3AA89739"/>
    <w:rsid w:val="3B2C2D58"/>
    <w:rsid w:val="3B2C2D58"/>
    <w:rsid w:val="3BA11B58"/>
    <w:rsid w:val="3C3C0121"/>
    <w:rsid w:val="3C3C0121"/>
    <w:rsid w:val="3C53F9DF"/>
    <w:rsid w:val="3C98CA47"/>
    <w:rsid w:val="3CC6B022"/>
    <w:rsid w:val="3DB48103"/>
    <w:rsid w:val="3DBC18AA"/>
    <w:rsid w:val="3DC8E9FA"/>
    <w:rsid w:val="3E48AC00"/>
    <w:rsid w:val="3E663323"/>
    <w:rsid w:val="3EAB49E9"/>
    <w:rsid w:val="3ECF012F"/>
    <w:rsid w:val="3ECF012F"/>
    <w:rsid w:val="3EF1557C"/>
    <w:rsid w:val="3F74510D"/>
    <w:rsid w:val="3FA5B86D"/>
    <w:rsid w:val="3FA5B86D"/>
    <w:rsid w:val="3FB2FFF6"/>
    <w:rsid w:val="3FF25F4B"/>
    <w:rsid w:val="3FF51996"/>
    <w:rsid w:val="400EF6DE"/>
    <w:rsid w:val="405C2865"/>
    <w:rsid w:val="405F2F7D"/>
    <w:rsid w:val="40736D3B"/>
    <w:rsid w:val="40784937"/>
    <w:rsid w:val="40A41804"/>
    <w:rsid w:val="40AED577"/>
    <w:rsid w:val="40BCC19E"/>
    <w:rsid w:val="411AB714"/>
    <w:rsid w:val="4160E58D"/>
    <w:rsid w:val="4180B20F"/>
    <w:rsid w:val="41D041D8"/>
    <w:rsid w:val="422A3914"/>
    <w:rsid w:val="422A3914"/>
    <w:rsid w:val="423F8B83"/>
    <w:rsid w:val="4287EB55"/>
    <w:rsid w:val="428C60CA"/>
    <w:rsid w:val="42DAFBD9"/>
    <w:rsid w:val="42F64A1B"/>
    <w:rsid w:val="434D9FE6"/>
    <w:rsid w:val="434DFD31"/>
    <w:rsid w:val="43844240"/>
    <w:rsid w:val="43A3A860"/>
    <w:rsid w:val="43B1D545"/>
    <w:rsid w:val="43CC08BE"/>
    <w:rsid w:val="4407C989"/>
    <w:rsid w:val="454018BD"/>
    <w:rsid w:val="45754DD2"/>
    <w:rsid w:val="46C8BB8C"/>
    <w:rsid w:val="470303F1"/>
    <w:rsid w:val="485FE8E9"/>
    <w:rsid w:val="487036CE"/>
    <w:rsid w:val="487822F1"/>
    <w:rsid w:val="4A044FB1"/>
    <w:rsid w:val="4A3E0309"/>
    <w:rsid w:val="4A629997"/>
    <w:rsid w:val="4A73BB14"/>
    <w:rsid w:val="4A73BB14"/>
    <w:rsid w:val="4A76915F"/>
    <w:rsid w:val="4ABC91EC"/>
    <w:rsid w:val="4B025272"/>
    <w:rsid w:val="4B2B5D74"/>
    <w:rsid w:val="4B7EAE30"/>
    <w:rsid w:val="4B91EC88"/>
    <w:rsid w:val="4C0A817D"/>
    <w:rsid w:val="4C3A2AF2"/>
    <w:rsid w:val="4CB85A2E"/>
    <w:rsid w:val="4D1E517B"/>
    <w:rsid w:val="4D8BFE30"/>
    <w:rsid w:val="4D9984E8"/>
    <w:rsid w:val="4DF78931"/>
    <w:rsid w:val="4DF78931"/>
    <w:rsid w:val="4E6282FA"/>
    <w:rsid w:val="4E9069C6"/>
    <w:rsid w:val="4EB7E446"/>
    <w:rsid w:val="4F20923B"/>
    <w:rsid w:val="4F3CF861"/>
    <w:rsid w:val="4F4613FE"/>
    <w:rsid w:val="4F54FD2A"/>
    <w:rsid w:val="4F55E1EA"/>
    <w:rsid w:val="4F8610A5"/>
    <w:rsid w:val="4FD1AF4E"/>
    <w:rsid w:val="5030B601"/>
    <w:rsid w:val="503B1AE0"/>
    <w:rsid w:val="504325E1"/>
    <w:rsid w:val="50AA0606"/>
    <w:rsid w:val="50FD591A"/>
    <w:rsid w:val="510EC23C"/>
    <w:rsid w:val="526C64BF"/>
    <w:rsid w:val="5295FC91"/>
    <w:rsid w:val="52CAB2F4"/>
    <w:rsid w:val="541BE36E"/>
    <w:rsid w:val="5449BFB3"/>
    <w:rsid w:val="5458A78A"/>
    <w:rsid w:val="54860D95"/>
    <w:rsid w:val="54860D95"/>
    <w:rsid w:val="55541AAA"/>
    <w:rsid w:val="5577B95A"/>
    <w:rsid w:val="55FC2574"/>
    <w:rsid w:val="5643B83E"/>
    <w:rsid w:val="5683659E"/>
    <w:rsid w:val="56C3D9F3"/>
    <w:rsid w:val="56CBBCEF"/>
    <w:rsid w:val="56CD1E0F"/>
    <w:rsid w:val="570AF7BC"/>
    <w:rsid w:val="575ACBB8"/>
    <w:rsid w:val="575E6BFE"/>
    <w:rsid w:val="578E1A31"/>
    <w:rsid w:val="57984069"/>
    <w:rsid w:val="57A83B79"/>
    <w:rsid w:val="57D2C063"/>
    <w:rsid w:val="57DB8682"/>
    <w:rsid w:val="59234CF4"/>
    <w:rsid w:val="594FAD21"/>
    <w:rsid w:val="596C8313"/>
    <w:rsid w:val="5977049B"/>
    <w:rsid w:val="5993EA0C"/>
    <w:rsid w:val="59F688EB"/>
    <w:rsid w:val="5A510332"/>
    <w:rsid w:val="5A69CBCE"/>
    <w:rsid w:val="5A7183E7"/>
    <w:rsid w:val="5A7D0C55"/>
    <w:rsid w:val="5A980E78"/>
    <w:rsid w:val="5C16BDDF"/>
    <w:rsid w:val="5C16BDDF"/>
    <w:rsid w:val="5CA2EFFC"/>
    <w:rsid w:val="5CB4F91C"/>
    <w:rsid w:val="5CCD17C9"/>
    <w:rsid w:val="5CD4E8BF"/>
    <w:rsid w:val="5D04E838"/>
    <w:rsid w:val="5D4178A3"/>
    <w:rsid w:val="5DFA922D"/>
    <w:rsid w:val="5E3376ED"/>
    <w:rsid w:val="5E4BFF54"/>
    <w:rsid w:val="5E7DDF4C"/>
    <w:rsid w:val="5F1333BE"/>
    <w:rsid w:val="5F1333BE"/>
    <w:rsid w:val="5F370825"/>
    <w:rsid w:val="5F4C3032"/>
    <w:rsid w:val="5F572151"/>
    <w:rsid w:val="6001AA76"/>
    <w:rsid w:val="60154927"/>
    <w:rsid w:val="604BEB69"/>
    <w:rsid w:val="604FB98F"/>
    <w:rsid w:val="605E7532"/>
    <w:rsid w:val="606EC00F"/>
    <w:rsid w:val="60CBF782"/>
    <w:rsid w:val="61AE50AC"/>
    <w:rsid w:val="61FE774D"/>
    <w:rsid w:val="6209D44B"/>
    <w:rsid w:val="62108BC5"/>
    <w:rsid w:val="62670A26"/>
    <w:rsid w:val="62ACDB72"/>
    <w:rsid w:val="63AB3026"/>
    <w:rsid w:val="63B1E14C"/>
    <w:rsid w:val="63F91E17"/>
    <w:rsid w:val="6439F468"/>
    <w:rsid w:val="6534B51A"/>
    <w:rsid w:val="65519449"/>
    <w:rsid w:val="65879DD2"/>
    <w:rsid w:val="6673B745"/>
    <w:rsid w:val="669679F3"/>
    <w:rsid w:val="6708757E"/>
    <w:rsid w:val="68CB26A0"/>
    <w:rsid w:val="68D1DC46"/>
    <w:rsid w:val="68EF8C0C"/>
    <w:rsid w:val="6942659F"/>
    <w:rsid w:val="69518BE3"/>
    <w:rsid w:val="697902AD"/>
    <w:rsid w:val="698AC3F9"/>
    <w:rsid w:val="699A1509"/>
    <w:rsid w:val="69BD39A8"/>
    <w:rsid w:val="69C0E108"/>
    <w:rsid w:val="69E0B134"/>
    <w:rsid w:val="6A133EF2"/>
    <w:rsid w:val="6A6F4C3A"/>
    <w:rsid w:val="6AA56B0C"/>
    <w:rsid w:val="6ACA77B1"/>
    <w:rsid w:val="6ACD9EA4"/>
    <w:rsid w:val="6B55631E"/>
    <w:rsid w:val="6BA80D66"/>
    <w:rsid w:val="6BE551F0"/>
    <w:rsid w:val="6BF87EC0"/>
    <w:rsid w:val="6C5FD6E8"/>
    <w:rsid w:val="6C6BD90E"/>
    <w:rsid w:val="6C7D781B"/>
    <w:rsid w:val="6C7D781B"/>
    <w:rsid w:val="6C9E6F33"/>
    <w:rsid w:val="6C9E6F33"/>
    <w:rsid w:val="6CC6D60A"/>
    <w:rsid w:val="6D1CC1D9"/>
    <w:rsid w:val="6D3A4C15"/>
    <w:rsid w:val="6D78AD90"/>
    <w:rsid w:val="6D78AD90"/>
    <w:rsid w:val="6DD006D9"/>
    <w:rsid w:val="6DFB8F3A"/>
    <w:rsid w:val="6E669056"/>
    <w:rsid w:val="6E88DA3F"/>
    <w:rsid w:val="6E8BE24F"/>
    <w:rsid w:val="6E99B193"/>
    <w:rsid w:val="6EBB635E"/>
    <w:rsid w:val="6EF25131"/>
    <w:rsid w:val="6F0C6816"/>
    <w:rsid w:val="6F330EB9"/>
    <w:rsid w:val="6FA9A98C"/>
    <w:rsid w:val="6FB4ECE8"/>
    <w:rsid w:val="6FE20C4D"/>
    <w:rsid w:val="6FF8C975"/>
    <w:rsid w:val="7002B313"/>
    <w:rsid w:val="705975BF"/>
    <w:rsid w:val="70A01B42"/>
    <w:rsid w:val="70AF1145"/>
    <w:rsid w:val="71129090"/>
    <w:rsid w:val="7119CD8E"/>
    <w:rsid w:val="71526316"/>
    <w:rsid w:val="71F509C0"/>
    <w:rsid w:val="720FD18F"/>
    <w:rsid w:val="722A1EAE"/>
    <w:rsid w:val="722AF113"/>
    <w:rsid w:val="72C9D171"/>
    <w:rsid w:val="72D2849E"/>
    <w:rsid w:val="72EDC74A"/>
    <w:rsid w:val="73367C89"/>
    <w:rsid w:val="73559387"/>
    <w:rsid w:val="7365CED8"/>
    <w:rsid w:val="73822E9D"/>
    <w:rsid w:val="73F0718A"/>
    <w:rsid w:val="73F8A243"/>
    <w:rsid w:val="7422900B"/>
    <w:rsid w:val="7478C707"/>
    <w:rsid w:val="749900CD"/>
    <w:rsid w:val="74B17A12"/>
    <w:rsid w:val="74F7C390"/>
    <w:rsid w:val="74F7C390"/>
    <w:rsid w:val="750D5E28"/>
    <w:rsid w:val="7568C084"/>
    <w:rsid w:val="773BA610"/>
    <w:rsid w:val="776ACAE0"/>
    <w:rsid w:val="7803C37D"/>
    <w:rsid w:val="780DB60E"/>
    <w:rsid w:val="782B4FB4"/>
    <w:rsid w:val="7851AA74"/>
    <w:rsid w:val="78EA9130"/>
    <w:rsid w:val="7A003C2D"/>
    <w:rsid w:val="7A18FB9E"/>
    <w:rsid w:val="7A4C414B"/>
    <w:rsid w:val="7A9FA749"/>
    <w:rsid w:val="7B474787"/>
    <w:rsid w:val="7B63C38D"/>
    <w:rsid w:val="7BC0D7B7"/>
    <w:rsid w:val="7C406DBB"/>
    <w:rsid w:val="7C95EDE0"/>
    <w:rsid w:val="7CFD01A9"/>
    <w:rsid w:val="7D0A25E2"/>
    <w:rsid w:val="7D33C53D"/>
    <w:rsid w:val="7D823B91"/>
    <w:rsid w:val="7DA98251"/>
    <w:rsid w:val="7DDA8980"/>
    <w:rsid w:val="7E25A841"/>
    <w:rsid w:val="7E2F6FB7"/>
    <w:rsid w:val="7EB3AF11"/>
    <w:rsid w:val="7F464219"/>
    <w:rsid w:val="7FA3250C"/>
    <w:rsid w:val="7FA75BAB"/>
    <w:rsid w:val="7FF756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A80D66"/>
  <w15:chartTrackingRefBased/>
  <w15:docId w15:val="{CC68F272-50E4-477D-9601-545A9EA53A3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B603010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36007304" /><Relationship Type="http://schemas.openxmlformats.org/officeDocument/2006/relationships/image" Target="/media/image.jpg" Id="rId1303841981" /><Relationship Type="http://schemas.openxmlformats.org/officeDocument/2006/relationships/image" Target="/media/image2.jpg" Id="rId1036134440" /><Relationship Type="http://schemas.openxmlformats.org/officeDocument/2006/relationships/image" Target="/media/image3.jpg" Id="rId1537212700" /><Relationship Type="http://schemas.openxmlformats.org/officeDocument/2006/relationships/image" Target="/media/image4.jpg" Id="rId1049313875" /><Relationship Type="http://schemas.openxmlformats.org/officeDocument/2006/relationships/image" Target="/media/image5.jpg" Id="rId1286020131" /><Relationship Type="http://schemas.openxmlformats.org/officeDocument/2006/relationships/image" Target="/media/image6.jpg" Id="rId902744377" /><Relationship Type="http://schemas.microsoft.com/office/2020/10/relationships/intelligence" Target="/word/intelligence2.xml" Id="Rc17d5490567e4dc9" /><Relationship Type="http://schemas.openxmlformats.org/officeDocument/2006/relationships/numbering" Target="/word/numbering.xml" Id="R983101b75f304f4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Vanessa Sousa E Silva (2242422)</dc:creator>
  <keywords/>
  <dc:description/>
  <lastModifiedBy>Vanessa Sousa E Silva (2242422)</lastModifiedBy>
  <revision>3</revision>
  <dcterms:created xsi:type="dcterms:W3CDTF">2025-12-17T00:51:50.0179064Z</dcterms:created>
  <dcterms:modified xsi:type="dcterms:W3CDTF">2025-12-22T13:57:07.5837573Z</dcterms:modified>
</coreProperties>
</file>