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DFFFC" w14:textId="77777777" w:rsidR="00D20718" w:rsidRDefault="00D20718"/>
    <w:p w14:paraId="3D357272" w14:textId="77777777" w:rsidR="00D20718" w:rsidRDefault="00D20718"/>
    <w:p w14:paraId="75F3226A" w14:textId="77777777" w:rsidR="00D20718" w:rsidRDefault="00D20718"/>
    <w:p w14:paraId="384BC2A0" w14:textId="77777777" w:rsidR="00D20718" w:rsidRDefault="00D20718"/>
    <w:p w14:paraId="4EB96CFB" w14:textId="77777777" w:rsidR="00D20718" w:rsidRDefault="00D20718"/>
    <w:p w14:paraId="41422BA8" w14:textId="77777777" w:rsidR="00D20718" w:rsidRDefault="00D20718"/>
    <w:p w14:paraId="466A66A5" w14:textId="77777777" w:rsidR="00D20718" w:rsidRDefault="00D20718"/>
    <w:p w14:paraId="7AE039D2" w14:textId="26E068ED" w:rsidR="00D20718" w:rsidRPr="002C0557" w:rsidRDefault="0056424B" w:rsidP="0056424B">
      <w:pPr>
        <w:jc w:val="center"/>
        <w:rPr>
          <w:sz w:val="44"/>
          <w:szCs w:val="44"/>
        </w:rPr>
      </w:pPr>
      <w:r w:rsidRPr="002C0557">
        <w:rPr>
          <w:sz w:val="44"/>
          <w:szCs w:val="44"/>
        </w:rPr>
        <w:t xml:space="preserve">The materials and manufacturing processes used </w:t>
      </w:r>
      <w:r w:rsidR="00F83307" w:rsidRPr="002C0557">
        <w:rPr>
          <w:sz w:val="44"/>
          <w:szCs w:val="44"/>
        </w:rPr>
        <w:t>in the production of</w:t>
      </w:r>
      <w:r w:rsidRPr="002C0557">
        <w:rPr>
          <w:sz w:val="44"/>
          <w:szCs w:val="44"/>
        </w:rPr>
        <w:t xml:space="preserve"> a bike sprocket and how they could be improved</w:t>
      </w:r>
      <w:r w:rsidR="00F83307" w:rsidRPr="002C0557">
        <w:rPr>
          <w:sz w:val="44"/>
          <w:szCs w:val="44"/>
        </w:rPr>
        <w:t>.</w:t>
      </w:r>
    </w:p>
    <w:p w14:paraId="1B7EB775" w14:textId="77777777" w:rsidR="00D20718" w:rsidRPr="002C0557" w:rsidRDefault="00D20718"/>
    <w:p w14:paraId="2353F5A3" w14:textId="77777777" w:rsidR="00D20718" w:rsidRPr="002C0557" w:rsidRDefault="00D20718"/>
    <w:p w14:paraId="7EDFAD15" w14:textId="77777777" w:rsidR="00D20718" w:rsidRPr="002C0557" w:rsidRDefault="00D20718"/>
    <w:p w14:paraId="25A14894" w14:textId="77777777" w:rsidR="00D20718" w:rsidRPr="002C0557" w:rsidRDefault="00D20718"/>
    <w:p w14:paraId="7C38E6F0" w14:textId="77777777" w:rsidR="00D20718" w:rsidRPr="002C0557" w:rsidRDefault="00D20718"/>
    <w:p w14:paraId="661572F8" w14:textId="77777777" w:rsidR="00D20718" w:rsidRPr="002C0557" w:rsidRDefault="00D20718"/>
    <w:p w14:paraId="788B1968" w14:textId="77777777" w:rsidR="00D20718" w:rsidRPr="002C0557" w:rsidRDefault="00D20718"/>
    <w:p w14:paraId="30EB30E2" w14:textId="77777777" w:rsidR="00D20718" w:rsidRPr="002C0557" w:rsidRDefault="00D20718"/>
    <w:p w14:paraId="43D6CC75" w14:textId="77777777" w:rsidR="00D20718" w:rsidRPr="002C0557" w:rsidRDefault="00D20718"/>
    <w:p w14:paraId="04B81EB9" w14:textId="77777777" w:rsidR="00D20718" w:rsidRPr="002C0557" w:rsidRDefault="00D20718"/>
    <w:p w14:paraId="7B24114E" w14:textId="77777777" w:rsidR="00D20718" w:rsidRPr="002C0557" w:rsidRDefault="00D20718"/>
    <w:p w14:paraId="1DCF9505" w14:textId="77777777" w:rsidR="00D20718" w:rsidRPr="002C0557" w:rsidRDefault="00D20718"/>
    <w:p w14:paraId="45374E52" w14:textId="77777777" w:rsidR="00D20718" w:rsidRPr="002C0557" w:rsidRDefault="00D20718"/>
    <w:p w14:paraId="0B1C6274" w14:textId="77777777" w:rsidR="00D20718" w:rsidRPr="002C0557" w:rsidRDefault="00D20718"/>
    <w:p w14:paraId="35D928D5" w14:textId="77777777" w:rsidR="00D20718" w:rsidRPr="002C0557" w:rsidRDefault="00D20718"/>
    <w:p w14:paraId="1103F601" w14:textId="77777777" w:rsidR="00D20718" w:rsidRPr="002C0557" w:rsidRDefault="00D20718"/>
    <w:p w14:paraId="289192BF" w14:textId="77777777" w:rsidR="00D20718" w:rsidRPr="002C0557" w:rsidRDefault="00D20718"/>
    <w:p w14:paraId="5FD674E6" w14:textId="0E0731DD" w:rsidR="00D20718" w:rsidRPr="00815BE8" w:rsidRDefault="00815BE8" w:rsidP="00815BE8">
      <w:pPr>
        <w:jc w:val="center"/>
        <w:rPr>
          <w:sz w:val="32"/>
        </w:rPr>
      </w:pPr>
      <w:r w:rsidRPr="00815BE8">
        <w:rPr>
          <w:sz w:val="32"/>
        </w:rPr>
        <w:t>By Raoul Chappell</w:t>
      </w:r>
      <w:r w:rsidR="00E17BC9">
        <w:rPr>
          <w:sz w:val="32"/>
        </w:rPr>
        <w:t xml:space="preserve"> (P151140)</w:t>
      </w:r>
      <w:bookmarkStart w:id="0" w:name="_GoBack"/>
      <w:bookmarkEnd w:id="0"/>
    </w:p>
    <w:p w14:paraId="5CA08624" w14:textId="2F4ECBA3" w:rsidR="002F0364" w:rsidRDefault="002F0364"/>
    <w:p w14:paraId="591BAA10" w14:textId="28B6F30A" w:rsidR="00C33F60" w:rsidRDefault="002F0364" w:rsidP="00C33F60">
      <w:pPr>
        <w:jc w:val="center"/>
        <w:rPr>
          <w:sz w:val="40"/>
        </w:rPr>
      </w:pPr>
      <w:r>
        <w:rPr>
          <w:sz w:val="40"/>
        </w:rPr>
        <w:lastRenderedPageBreak/>
        <w:t>C</w:t>
      </w:r>
      <w:r w:rsidR="00C33F60">
        <w:rPr>
          <w:sz w:val="40"/>
        </w:rPr>
        <w:t>ontents</w:t>
      </w:r>
    </w:p>
    <w:p w14:paraId="0D96A07A" w14:textId="5488472A" w:rsidR="00C33F60" w:rsidRPr="000F00FC" w:rsidRDefault="00C33F60" w:rsidP="00C33F60">
      <w:pPr>
        <w:rPr>
          <w:sz w:val="28"/>
          <w:szCs w:val="28"/>
        </w:rPr>
      </w:pPr>
      <w:r w:rsidRPr="000F00FC">
        <w:rPr>
          <w:sz w:val="28"/>
          <w:szCs w:val="28"/>
        </w:rPr>
        <w:t>Contents</w:t>
      </w:r>
      <w:r w:rsidR="00D957B0">
        <w:rPr>
          <w:sz w:val="28"/>
          <w:szCs w:val="28"/>
        </w:rPr>
        <w:t>………………………………………………………………………………………………………</w:t>
      </w:r>
      <w:r w:rsidRPr="000F00FC">
        <w:rPr>
          <w:sz w:val="28"/>
          <w:szCs w:val="28"/>
        </w:rPr>
        <w:t>2</w:t>
      </w:r>
    </w:p>
    <w:p w14:paraId="186DD25B" w14:textId="4158312E" w:rsidR="000F00FC" w:rsidRPr="000F00FC" w:rsidRDefault="00C33F60" w:rsidP="00C33F60">
      <w:pPr>
        <w:rPr>
          <w:sz w:val="28"/>
          <w:szCs w:val="28"/>
        </w:rPr>
      </w:pPr>
      <w:r w:rsidRPr="000F00FC">
        <w:rPr>
          <w:sz w:val="28"/>
          <w:szCs w:val="28"/>
        </w:rPr>
        <w:t>Introduction</w:t>
      </w:r>
      <w:r w:rsidR="00D957B0">
        <w:rPr>
          <w:sz w:val="28"/>
          <w:szCs w:val="28"/>
        </w:rPr>
        <w:t>…………………………………………………………………………………………………</w:t>
      </w:r>
      <w:r w:rsidR="000F00FC" w:rsidRPr="000F00FC">
        <w:rPr>
          <w:sz w:val="28"/>
          <w:szCs w:val="28"/>
        </w:rPr>
        <w:t>3</w:t>
      </w:r>
    </w:p>
    <w:p w14:paraId="15F1D8F4" w14:textId="3085827F" w:rsidR="000F00FC" w:rsidRPr="000F00FC" w:rsidRDefault="000F00FC" w:rsidP="00C33F60">
      <w:pPr>
        <w:rPr>
          <w:sz w:val="28"/>
          <w:szCs w:val="28"/>
        </w:rPr>
      </w:pPr>
      <w:r w:rsidRPr="000F00FC">
        <w:rPr>
          <w:sz w:val="28"/>
          <w:szCs w:val="28"/>
        </w:rPr>
        <w:t>Background research</w:t>
      </w:r>
      <w:r w:rsidR="00D957B0">
        <w:rPr>
          <w:sz w:val="28"/>
          <w:szCs w:val="28"/>
        </w:rPr>
        <w:t>……………………………………………………………………………………</w:t>
      </w:r>
      <w:r w:rsidRPr="000F00FC">
        <w:rPr>
          <w:sz w:val="28"/>
          <w:szCs w:val="28"/>
        </w:rPr>
        <w:t>3</w:t>
      </w:r>
      <w:r w:rsidR="00C33F60" w:rsidRPr="000F00FC">
        <w:rPr>
          <w:sz w:val="28"/>
          <w:szCs w:val="28"/>
        </w:rPr>
        <w:t xml:space="preserve"> </w:t>
      </w:r>
    </w:p>
    <w:p w14:paraId="3F8B6CFB" w14:textId="2D5C46AC" w:rsidR="000F00FC" w:rsidRPr="000F00FC" w:rsidRDefault="000F00FC" w:rsidP="00C33F60">
      <w:pPr>
        <w:rPr>
          <w:sz w:val="28"/>
          <w:szCs w:val="28"/>
        </w:rPr>
      </w:pPr>
      <w:r w:rsidRPr="000F00FC">
        <w:rPr>
          <w:sz w:val="28"/>
          <w:szCs w:val="28"/>
        </w:rPr>
        <w:t>Materials………………………………………………………………………………………………………4</w:t>
      </w:r>
    </w:p>
    <w:p w14:paraId="78F7EF08" w14:textId="5F0345DE" w:rsidR="000F00FC" w:rsidRPr="000F00FC" w:rsidRDefault="000F00FC" w:rsidP="000F00FC">
      <w:pPr>
        <w:ind w:left="720"/>
        <w:rPr>
          <w:sz w:val="28"/>
          <w:szCs w:val="28"/>
        </w:rPr>
      </w:pPr>
      <w:r w:rsidRPr="000F00FC">
        <w:rPr>
          <w:sz w:val="28"/>
          <w:szCs w:val="28"/>
        </w:rPr>
        <w:t>Comparison of materials…………………………………………………………………….7</w:t>
      </w:r>
    </w:p>
    <w:p w14:paraId="3B84EC8F" w14:textId="0583F5BF" w:rsidR="000F00FC" w:rsidRPr="000F00FC" w:rsidRDefault="000F00FC" w:rsidP="000F00FC">
      <w:pPr>
        <w:rPr>
          <w:sz w:val="28"/>
          <w:szCs w:val="28"/>
        </w:rPr>
      </w:pPr>
      <w:r w:rsidRPr="000F00FC">
        <w:rPr>
          <w:sz w:val="28"/>
          <w:szCs w:val="28"/>
        </w:rPr>
        <w:t>Manufacturing processes…………………………………………………………………………</w:t>
      </w:r>
      <w:proofErr w:type="gramStart"/>
      <w:r w:rsidRPr="000F00FC">
        <w:rPr>
          <w:sz w:val="28"/>
          <w:szCs w:val="28"/>
        </w:rPr>
        <w:t>…..</w:t>
      </w:r>
      <w:proofErr w:type="gramEnd"/>
      <w:r w:rsidRPr="000F00FC">
        <w:rPr>
          <w:sz w:val="28"/>
          <w:szCs w:val="28"/>
        </w:rPr>
        <w:t>9</w:t>
      </w:r>
    </w:p>
    <w:p w14:paraId="3B8C30A9" w14:textId="2BC9CEEC" w:rsidR="00D957B0" w:rsidRDefault="000F00FC" w:rsidP="000F00FC">
      <w:pPr>
        <w:rPr>
          <w:sz w:val="28"/>
          <w:szCs w:val="28"/>
        </w:rPr>
      </w:pPr>
      <w:r w:rsidRPr="000F00FC">
        <w:rPr>
          <w:sz w:val="28"/>
          <w:szCs w:val="28"/>
        </w:rPr>
        <w:t>Conclusion……………………………………………………………………………………………………1</w:t>
      </w:r>
      <w:r w:rsidR="00C82877">
        <w:rPr>
          <w:sz w:val="28"/>
          <w:szCs w:val="28"/>
        </w:rPr>
        <w:t>3</w:t>
      </w:r>
      <w:r w:rsidRPr="000F00FC">
        <w:rPr>
          <w:sz w:val="28"/>
          <w:szCs w:val="28"/>
        </w:rPr>
        <w:t xml:space="preserve">  </w:t>
      </w:r>
    </w:p>
    <w:p w14:paraId="4827B11C" w14:textId="7BF24F32" w:rsidR="000F00FC" w:rsidRPr="000F00FC" w:rsidRDefault="00D957B0" w:rsidP="000F00FC">
      <w:pPr>
        <w:rPr>
          <w:sz w:val="28"/>
          <w:szCs w:val="28"/>
        </w:rPr>
      </w:pPr>
      <w:r>
        <w:rPr>
          <w:sz w:val="28"/>
          <w:szCs w:val="28"/>
        </w:rPr>
        <w:t>References ……………………………………………………………………………………………….….1</w:t>
      </w:r>
      <w:r w:rsidR="00C82877">
        <w:rPr>
          <w:sz w:val="28"/>
          <w:szCs w:val="28"/>
        </w:rPr>
        <w:t>4</w:t>
      </w:r>
      <w:r w:rsidR="000F00FC" w:rsidRPr="000F00FC">
        <w:rPr>
          <w:sz w:val="28"/>
          <w:szCs w:val="28"/>
        </w:rPr>
        <w:t xml:space="preserve">                                                                                                                                   </w:t>
      </w:r>
    </w:p>
    <w:p w14:paraId="78F4BF61" w14:textId="7AFB4E25" w:rsidR="00C33F60" w:rsidRPr="002C0557" w:rsidRDefault="002F0364" w:rsidP="00C33F60">
      <w:r>
        <w:br w:type="page"/>
      </w:r>
    </w:p>
    <w:p w14:paraId="23B70BEC" w14:textId="0A2623C4" w:rsidR="00C45654" w:rsidRPr="002C0557" w:rsidRDefault="009A75B8" w:rsidP="00806346">
      <w:pPr>
        <w:jc w:val="both"/>
        <w:rPr>
          <w:sz w:val="40"/>
        </w:rPr>
      </w:pPr>
      <w:r w:rsidRPr="002C0557">
        <w:rPr>
          <w:sz w:val="40"/>
        </w:rPr>
        <w:lastRenderedPageBreak/>
        <w:t xml:space="preserve">Introduction </w:t>
      </w:r>
    </w:p>
    <w:p w14:paraId="25E35D05" w14:textId="732020D7" w:rsidR="00B74F6A" w:rsidRPr="002C0557" w:rsidRDefault="007A6BC0" w:rsidP="00806346">
      <w:pPr>
        <w:jc w:val="both"/>
      </w:pPr>
      <w:r>
        <w:rPr>
          <w:noProof/>
        </w:rPr>
        <mc:AlternateContent>
          <mc:Choice Requires="wps">
            <w:drawing>
              <wp:anchor distT="0" distB="0" distL="114300" distR="114300" simplePos="0" relativeHeight="251683840" behindDoc="1" locked="0" layoutInCell="1" allowOverlap="1" wp14:anchorId="3298DD08" wp14:editId="2FB250EC">
                <wp:simplePos x="0" y="0"/>
                <wp:positionH relativeFrom="column">
                  <wp:posOffset>0</wp:posOffset>
                </wp:positionH>
                <wp:positionV relativeFrom="paragraph">
                  <wp:posOffset>1874520</wp:posOffset>
                </wp:positionV>
                <wp:extent cx="245364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453640" cy="635"/>
                        </a:xfrm>
                        <a:prstGeom prst="rect">
                          <a:avLst/>
                        </a:prstGeom>
                        <a:solidFill>
                          <a:prstClr val="white"/>
                        </a:solidFill>
                        <a:ln>
                          <a:noFill/>
                        </a:ln>
                      </wps:spPr>
                      <wps:txbx>
                        <w:txbxContent>
                          <w:p w14:paraId="191806E8" w14:textId="20F315ED" w:rsidR="007A6BC0" w:rsidRPr="006422DE" w:rsidRDefault="007A6BC0" w:rsidP="007A6BC0">
                            <w:pPr>
                              <w:pStyle w:val="Caption"/>
                              <w:rPr>
                                <w:noProof/>
                              </w:rPr>
                            </w:pPr>
                            <w:r>
                              <w:t xml:space="preserve">Figure </w:t>
                            </w:r>
                            <w:fldSimple w:instr=" SEQ Figure \* ARABIC ">
                              <w:r>
                                <w:rPr>
                                  <w:noProof/>
                                </w:rPr>
                                <w:t>1</w:t>
                              </w:r>
                            </w:fldSimple>
                            <w:r>
                              <w:t xml:space="preserve"> bike sprocket and chain</w:t>
                            </w:r>
                            <w:r w:rsidR="00CD69A3">
                              <w:t xml:space="preserve"> </w:t>
                            </w:r>
                            <w:sdt>
                              <w:sdtPr>
                                <w:id w:val="343059397"/>
                                <w:citation/>
                              </w:sdtPr>
                              <w:sdtContent>
                                <w:r w:rsidR="00CD69A3">
                                  <w:fldChar w:fldCharType="begin"/>
                                </w:r>
                                <w:r w:rsidR="00CD69A3">
                                  <w:instrText xml:space="preserve"> CITATION Feg18 \l 2057 </w:instrText>
                                </w:r>
                                <w:r w:rsidR="00CD69A3">
                                  <w:fldChar w:fldCharType="separate"/>
                                </w:r>
                                <w:r w:rsidR="00CD69A3" w:rsidRPr="00CD69A3">
                                  <w:rPr>
                                    <w:noProof/>
                                  </w:rPr>
                                  <w:t>(Fegelev, 2018)</w:t>
                                </w:r>
                                <w:r w:rsidR="00CD69A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98DD08" id="_x0000_t202" coordsize="21600,21600" o:spt="202" path="m,l,21600r21600,l21600,xe">
                <v:stroke joinstyle="miter"/>
                <v:path gradientshapeok="t" o:connecttype="rect"/>
              </v:shapetype>
              <v:shape id="Text Box 2" o:spid="_x0000_s1026" type="#_x0000_t202" style="position:absolute;left:0;text-align:left;margin-left:0;margin-top:147.6pt;width:193.2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" stroked="f">
                <v:textbox style="mso-fit-shape-to-text:t" inset="0,0,0,0">
                  <w:txbxContent>
                    <w:p w14:paraId="191806E8" w14:textId="20F315ED" w:rsidR="007A6BC0" w:rsidRPr="006422DE" w:rsidRDefault="007A6BC0" w:rsidP="007A6BC0">
                      <w:pPr>
                        <w:pStyle w:val="Caption"/>
                        <w:rPr>
                          <w:noProof/>
                        </w:rPr>
                      </w:pPr>
                      <w:r>
                        <w:t xml:space="preserve">Figure </w:t>
                      </w:r>
                      <w:fldSimple w:instr=" SEQ Figure \* ARABIC ">
                        <w:r>
                          <w:rPr>
                            <w:noProof/>
                          </w:rPr>
                          <w:t>1</w:t>
                        </w:r>
                      </w:fldSimple>
                      <w:r>
                        <w:t xml:space="preserve"> bike sprocket and chain</w:t>
                      </w:r>
                      <w:r w:rsidR="00CD69A3">
                        <w:t xml:space="preserve"> </w:t>
                      </w:r>
                      <w:sdt>
                        <w:sdtPr>
                          <w:id w:val="343059397"/>
                          <w:citation/>
                        </w:sdtPr>
                        <w:sdtContent>
                          <w:r w:rsidR="00CD69A3">
                            <w:fldChar w:fldCharType="begin"/>
                          </w:r>
                          <w:r w:rsidR="00CD69A3">
                            <w:instrText xml:space="preserve"> CITATION Feg18 \l 2057 </w:instrText>
                          </w:r>
                          <w:r w:rsidR="00CD69A3">
                            <w:fldChar w:fldCharType="separate"/>
                          </w:r>
                          <w:r w:rsidR="00CD69A3" w:rsidRPr="00CD69A3">
                            <w:rPr>
                              <w:noProof/>
                            </w:rPr>
                            <w:t>(Fegelev, 2018)</w:t>
                          </w:r>
                          <w:r w:rsidR="00CD69A3">
                            <w:fldChar w:fldCharType="end"/>
                          </w:r>
                        </w:sdtContent>
                      </w:sdt>
                    </w:p>
                  </w:txbxContent>
                </v:textbox>
                <w10:wrap type="tight"/>
              </v:shape>
            </w:pict>
          </mc:Fallback>
        </mc:AlternateContent>
      </w:r>
      <w:r w:rsidR="00F85D9C" w:rsidRPr="002C0557">
        <w:rPr>
          <w:noProof/>
          <w:lang w:eastAsia="en-GB"/>
        </w:rPr>
        <w:drawing>
          <wp:anchor distT="0" distB="0" distL="114300" distR="114300" simplePos="0" relativeHeight="251658240" behindDoc="1" locked="0" layoutInCell="1" allowOverlap="1" wp14:anchorId="1D0DB9BE" wp14:editId="00577CB3">
            <wp:simplePos x="0" y="0"/>
            <wp:positionH relativeFrom="margin">
              <wp:align>left</wp:align>
            </wp:positionH>
            <wp:positionV relativeFrom="paragraph">
              <wp:posOffset>590550</wp:posOffset>
            </wp:positionV>
            <wp:extent cx="2453640" cy="1226820"/>
            <wp:effectExtent l="0" t="0" r="3810" b="0"/>
            <wp:wrapTight wrapText="bothSides">
              <wp:wrapPolygon edited="0">
                <wp:start x="0" y="0"/>
                <wp:lineTo x="0" y="21130"/>
                <wp:lineTo x="21466" y="21130"/>
                <wp:lineTo x="21466" y="0"/>
                <wp:lineTo x="0" y="0"/>
              </wp:wrapPolygon>
            </wp:wrapTight>
            <wp:docPr id="3" name="Picture 3" descr="Image result for bike chain spro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ike chain sprock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3640" cy="1226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75B8" w:rsidRPr="002C0557">
        <w:t xml:space="preserve">This report </w:t>
      </w:r>
      <w:r w:rsidR="002C0557" w:rsidRPr="002C0557">
        <w:t>discusses</w:t>
      </w:r>
      <w:r w:rsidR="009A75B8" w:rsidRPr="002C0557">
        <w:t xml:space="preserve"> the materials and manufacturing processes used to produce bike sprockets</w:t>
      </w:r>
      <w:r w:rsidR="00802792" w:rsidRPr="002C0557">
        <w:t xml:space="preserve"> and</w:t>
      </w:r>
      <w:r w:rsidR="00B74F6A" w:rsidRPr="002C0557">
        <w:t xml:space="preserve"> </w:t>
      </w:r>
      <w:r w:rsidR="00802792" w:rsidRPr="002C0557">
        <w:t>if</w:t>
      </w:r>
      <w:r w:rsidR="002C0557" w:rsidRPr="002C0557">
        <w:t xml:space="preserve"> and </w:t>
      </w:r>
      <w:r w:rsidR="00802792" w:rsidRPr="002C0557">
        <w:t xml:space="preserve">how they could be improved. This topic is </w:t>
      </w:r>
      <w:r w:rsidR="00B74F6A" w:rsidRPr="002C0557">
        <w:t>dependent</w:t>
      </w:r>
      <w:r w:rsidR="00802792" w:rsidRPr="002C0557">
        <w:t xml:space="preserve"> upon a lot of other factors such as the purpose of the bike, its retail price range and even where it is used </w:t>
      </w:r>
      <w:r w:rsidR="00B74F6A" w:rsidRPr="002C0557">
        <w:t>(geographically</w:t>
      </w:r>
      <w:r w:rsidR="00400045" w:rsidRPr="002C0557">
        <w:t xml:space="preserve"> and on the bike</w:t>
      </w:r>
      <w:r w:rsidR="00B74F6A" w:rsidRPr="002C0557">
        <w:t>) can all have an impact on wh</w:t>
      </w:r>
      <w:r w:rsidR="002C0557" w:rsidRPr="002C0557">
        <w:t>ich m</w:t>
      </w:r>
      <w:r w:rsidR="00B74F6A" w:rsidRPr="002C0557">
        <w:t xml:space="preserve">aterial is used in its construction and by extension the manufacturing process used to make it. </w:t>
      </w:r>
      <w:r w:rsidR="00400045" w:rsidRPr="002C0557">
        <w:t xml:space="preserve">Bike sprockets are </w:t>
      </w:r>
      <w:r w:rsidR="00DD3350" w:rsidRPr="002C0557">
        <w:t xml:space="preserve">flat </w:t>
      </w:r>
      <w:r w:rsidR="00400045" w:rsidRPr="002C0557">
        <w:t>circul</w:t>
      </w:r>
      <w:r w:rsidR="00DD3350" w:rsidRPr="002C0557">
        <w:t>ar discs (usually made of metal) that look a bit like a cog but instead of being connected to another cog there is a chain that connects the two so that when one of the sprockets move so does the other.</w:t>
      </w:r>
    </w:p>
    <w:p w14:paraId="418B8110" w14:textId="25BE5BE3" w:rsidR="00DD3350" w:rsidRPr="002C0557" w:rsidRDefault="00F85D9C" w:rsidP="00806346">
      <w:r w:rsidRPr="002C0557">
        <w:t xml:space="preserve">This report will focus on </w:t>
      </w:r>
      <w:r w:rsidR="00BB71C1" w:rsidRPr="002C0557">
        <w:t>the large sprocket</w:t>
      </w:r>
      <w:r w:rsidR="008622D4" w:rsidRPr="002C0557">
        <w:t xml:space="preserve"> from the rear cassette of a mid-</w:t>
      </w:r>
      <w:r w:rsidR="00BB71C1" w:rsidRPr="002C0557">
        <w:t>range</w:t>
      </w:r>
      <w:r w:rsidRPr="002C0557">
        <w:t xml:space="preserve"> mountain bike sprocket</w:t>
      </w:r>
      <w:r w:rsidR="002C0557" w:rsidRPr="002C0557">
        <w:t>,</w:t>
      </w:r>
      <w:r w:rsidRPr="002C0557">
        <w:t xml:space="preserve"> the main areas t</w:t>
      </w:r>
      <w:r w:rsidR="00806346" w:rsidRPr="002C0557">
        <w:t xml:space="preserve">he chosen material will need to </w:t>
      </w:r>
      <w:r w:rsidR="00D20718" w:rsidRPr="002C0557">
        <w:t>excel in are hardness</w:t>
      </w:r>
      <w:r w:rsidR="00BB71C1" w:rsidRPr="002C0557">
        <w:t>, durability</w:t>
      </w:r>
      <w:r w:rsidR="00D20718" w:rsidRPr="002C0557">
        <w:t>, density and price.</w:t>
      </w:r>
    </w:p>
    <w:p w14:paraId="67BCA73C" w14:textId="08116338" w:rsidR="00806346" w:rsidRPr="002C0557" w:rsidRDefault="00806346" w:rsidP="00806346">
      <w:pPr>
        <w:rPr>
          <w:sz w:val="40"/>
          <w:szCs w:val="40"/>
        </w:rPr>
      </w:pPr>
      <w:r w:rsidRPr="002C0557">
        <w:rPr>
          <w:sz w:val="40"/>
          <w:szCs w:val="40"/>
        </w:rPr>
        <w:t>Background research</w:t>
      </w:r>
    </w:p>
    <w:p w14:paraId="4B68A1BB" w14:textId="3EF16FEE" w:rsidR="00806346" w:rsidRPr="002C0557" w:rsidRDefault="00806346" w:rsidP="00806346">
      <w:r w:rsidRPr="002C0557">
        <w:t xml:space="preserve">Bike sprockets are currently made from </w:t>
      </w:r>
      <w:r w:rsidR="006B2F5A" w:rsidRPr="002C0557">
        <w:t>aluminium</w:t>
      </w:r>
      <w:r w:rsidRPr="002C0557">
        <w:t xml:space="preserve"> by using a process called blanking. They are made from </w:t>
      </w:r>
      <w:r w:rsidR="002C0557" w:rsidRPr="002C0557">
        <w:t>aluminium</w:t>
      </w:r>
      <w:r w:rsidR="006B2F5A" w:rsidRPr="002C0557">
        <w:t xml:space="preserve"> because it is a light</w:t>
      </w:r>
      <w:r w:rsidRPr="002C0557">
        <w:t xml:space="preserve">, durable material that is rust resistant. </w:t>
      </w:r>
      <w:r w:rsidR="002C0557" w:rsidRPr="002C0557">
        <w:t>Stainless steel</w:t>
      </w:r>
      <w:r w:rsidRPr="002C0557">
        <w:t xml:space="preserve"> is also used because the raw materials required to produce it are readily available</w:t>
      </w:r>
      <w:r w:rsidR="002C0557" w:rsidRPr="002C0557">
        <w:t xml:space="preserve"> and</w:t>
      </w:r>
      <w:r w:rsidRPr="002C0557">
        <w:t xml:space="preserve"> easily manufactured into parts and economical. </w:t>
      </w:r>
      <w:r w:rsidR="000F00FC">
        <w:rPr>
          <w:rStyle w:val="FootnoteReference"/>
        </w:rPr>
        <w:footnoteReference w:id="1"/>
      </w:r>
    </w:p>
    <w:p w14:paraId="2086E23E" w14:textId="28CE7178" w:rsidR="00806346" w:rsidRPr="002C0557" w:rsidRDefault="00806346" w:rsidP="00806346">
      <w:r w:rsidRPr="002C0557">
        <w:t xml:space="preserve">Blanking is a process that produces parts from sheet metal this is done by driving a specifically shaped die through the sheet metal to produce the part. This process is used because it </w:t>
      </w:r>
      <w:r w:rsidR="002A413F" w:rsidRPr="002C0557">
        <w:t>is very inexpensive to run due to low labour and tooling costs. Blanking is a process that is also very easily adapted to bulk production of parts.</w:t>
      </w:r>
      <w:sdt>
        <w:sdtPr>
          <w:id w:val="-498738658"/>
          <w:citation/>
        </w:sdtPr>
        <w:sdtEndPr/>
        <w:sdtContent>
          <w:r w:rsidR="002C0557" w:rsidRPr="002C0557">
            <w:fldChar w:fldCharType="begin"/>
          </w:r>
          <w:r w:rsidR="002C0557" w:rsidRPr="002C0557">
            <w:instrText xml:space="preserve"> CITATION Gra18 \l 2057 </w:instrText>
          </w:r>
          <w:r w:rsidR="002C0557" w:rsidRPr="002C0557">
            <w:fldChar w:fldCharType="separate"/>
          </w:r>
          <w:r w:rsidR="00CD69A3">
            <w:rPr>
              <w:noProof/>
            </w:rPr>
            <w:t xml:space="preserve"> </w:t>
          </w:r>
          <w:r w:rsidR="00CD69A3" w:rsidRPr="00CD69A3">
            <w:rPr>
              <w:noProof/>
            </w:rPr>
            <w:t>(Granta design limited, 2018)</w:t>
          </w:r>
          <w:r w:rsidR="002C0557" w:rsidRPr="002C0557">
            <w:fldChar w:fldCharType="end"/>
          </w:r>
        </w:sdtContent>
      </w:sdt>
    </w:p>
    <w:p w14:paraId="078D2647" w14:textId="12334440" w:rsidR="007F05F8" w:rsidRPr="002C0557" w:rsidRDefault="007F05F8" w:rsidP="00806346">
      <w:r w:rsidRPr="002C0557">
        <w:t xml:space="preserve">Other methods such as plasma </w:t>
      </w:r>
      <w:proofErr w:type="gramStart"/>
      <w:r w:rsidRPr="002C0557">
        <w:t>cutting</w:t>
      </w:r>
      <w:proofErr w:type="gramEnd"/>
      <w:r w:rsidRPr="002C0557">
        <w:t xml:space="preserve"> and water jet cutting can also be used to produce sprockets, however, they are not as suitable for mass or bulk production. This is because of the length of time each method takes to produce one part. These processes are also more labour intensive which makes them less economic options when compared to processes such as blanking</w:t>
      </w:r>
      <w:r w:rsidR="00A50705" w:rsidRPr="002C0557">
        <w:t xml:space="preserve">. </w:t>
      </w:r>
      <w:sdt>
        <w:sdtPr>
          <w:id w:val="-1014381560"/>
          <w:citation/>
        </w:sdtPr>
        <w:sdtEndPr/>
        <w:sdtContent>
          <w:r w:rsidR="002C0557" w:rsidRPr="002C0557">
            <w:fldChar w:fldCharType="begin"/>
          </w:r>
          <w:r w:rsidR="002C0557" w:rsidRPr="002C0557">
            <w:instrText xml:space="preserve"> CITATION Gra18 \l 2057 </w:instrText>
          </w:r>
          <w:r w:rsidR="002C0557" w:rsidRPr="002C0557">
            <w:fldChar w:fldCharType="separate"/>
          </w:r>
          <w:r w:rsidR="00CD69A3" w:rsidRPr="00CD69A3">
            <w:rPr>
              <w:noProof/>
            </w:rPr>
            <w:t>(Granta design limited, 2018)</w:t>
          </w:r>
          <w:r w:rsidR="002C0557" w:rsidRPr="002C0557">
            <w:fldChar w:fldCharType="end"/>
          </w:r>
        </w:sdtContent>
      </w:sdt>
    </w:p>
    <w:p w14:paraId="1C63F949" w14:textId="6ADEF7BB" w:rsidR="00947BB5" w:rsidRPr="002C0557" w:rsidRDefault="00947BB5" w:rsidP="00806346">
      <w:r w:rsidRPr="002C0557">
        <w:t>There are also other methods that could cope with the bulk/mass production element of the bike sprocket production such as gravity die casting however</w:t>
      </w:r>
      <w:r w:rsidR="002C0557" w:rsidRPr="002C0557">
        <w:t>,</w:t>
      </w:r>
      <w:r w:rsidRPr="002C0557">
        <w:t xml:space="preserve"> this</w:t>
      </w:r>
      <w:r w:rsidR="002C0557" w:rsidRPr="002C0557">
        <w:t>,</w:t>
      </w:r>
      <w:r w:rsidRPr="002C0557">
        <w:t xml:space="preserve"> doesn’t produce as </w:t>
      </w:r>
      <w:r w:rsidR="0061391A" w:rsidRPr="002C0557">
        <w:t>tough</w:t>
      </w:r>
      <w:r w:rsidRPr="002C0557">
        <w:t xml:space="preserve"> of a part as blanking does.</w:t>
      </w:r>
    </w:p>
    <w:p w14:paraId="0C15B6DF" w14:textId="77777777" w:rsidR="00F9509D" w:rsidRPr="002C0557" w:rsidRDefault="00F9509D" w:rsidP="00806346">
      <w:pPr>
        <w:rPr>
          <w:sz w:val="40"/>
          <w:szCs w:val="40"/>
        </w:rPr>
      </w:pPr>
    </w:p>
    <w:p w14:paraId="22902FA5" w14:textId="26ED574D" w:rsidR="00F9509D" w:rsidRPr="002C0557" w:rsidRDefault="00F9509D" w:rsidP="00806346">
      <w:pPr>
        <w:rPr>
          <w:sz w:val="40"/>
          <w:szCs w:val="40"/>
        </w:rPr>
      </w:pPr>
    </w:p>
    <w:p w14:paraId="19BEC806" w14:textId="77777777" w:rsidR="00E578A0" w:rsidRPr="002C0557" w:rsidRDefault="00E578A0" w:rsidP="00806346">
      <w:pPr>
        <w:rPr>
          <w:sz w:val="40"/>
          <w:szCs w:val="40"/>
        </w:rPr>
      </w:pPr>
    </w:p>
    <w:p w14:paraId="6E7613F0" w14:textId="7AB20034" w:rsidR="00947BB5" w:rsidRPr="002C0557" w:rsidRDefault="00947BB5" w:rsidP="00806346">
      <w:pPr>
        <w:rPr>
          <w:sz w:val="40"/>
          <w:szCs w:val="40"/>
        </w:rPr>
      </w:pPr>
      <w:r w:rsidRPr="002C0557">
        <w:rPr>
          <w:sz w:val="40"/>
          <w:szCs w:val="40"/>
        </w:rPr>
        <w:lastRenderedPageBreak/>
        <w:t xml:space="preserve">Materials </w:t>
      </w:r>
    </w:p>
    <w:p w14:paraId="77B97869" w14:textId="0493C684" w:rsidR="006B2555" w:rsidRPr="002C0557" w:rsidRDefault="006B2555" w:rsidP="00806346">
      <w:r w:rsidRPr="002C0557">
        <w:t>The t</w:t>
      </w:r>
      <w:r w:rsidR="0061391A" w:rsidRPr="002C0557">
        <w:t>h</w:t>
      </w:r>
      <w:r w:rsidRPr="002C0557">
        <w:t xml:space="preserve">ree materials chosen for comparison are </w:t>
      </w:r>
      <w:r w:rsidR="002C0557" w:rsidRPr="002C0557">
        <w:rPr>
          <w:rFonts w:ascii="Calibri" w:eastAsia="Times New Roman" w:hAnsi="Calibri" w:cs="Calibri"/>
          <w:color w:val="000000"/>
          <w:lang w:eastAsia="en-GB"/>
        </w:rPr>
        <w:t>al</w:t>
      </w:r>
      <w:r w:rsidR="00AB2255" w:rsidRPr="002C0557">
        <w:rPr>
          <w:rFonts w:ascii="Calibri" w:eastAsia="Times New Roman" w:hAnsi="Calibri" w:cs="Calibri"/>
          <w:color w:val="000000"/>
          <w:lang w:eastAsia="en-GB"/>
        </w:rPr>
        <w:t xml:space="preserve">uminium 2424 T3, </w:t>
      </w:r>
      <w:r w:rsidR="002C0557" w:rsidRPr="002C0557">
        <w:rPr>
          <w:rFonts w:ascii="Calibri" w:eastAsia="Times New Roman" w:hAnsi="Calibri" w:cs="Calibri"/>
          <w:color w:val="000000"/>
          <w:lang w:eastAsia="en-GB"/>
        </w:rPr>
        <w:t>n</w:t>
      </w:r>
      <w:r w:rsidR="00AB2255" w:rsidRPr="002C0557">
        <w:rPr>
          <w:rFonts w:ascii="Calibri" w:eastAsia="Times New Roman" w:hAnsi="Calibri" w:cs="Calibri"/>
          <w:color w:val="000000"/>
          <w:lang w:eastAsia="en-GB"/>
        </w:rPr>
        <w:t xml:space="preserve">ickel-titanium alloy, austenitic (Nitinol) and </w:t>
      </w:r>
      <w:r w:rsidR="002C0557" w:rsidRPr="002C0557">
        <w:rPr>
          <w:rFonts w:ascii="Calibri" w:eastAsia="Times New Roman" w:hAnsi="Calibri" w:cs="Calibri"/>
          <w:color w:val="000000"/>
          <w:lang w:eastAsia="en-GB"/>
        </w:rPr>
        <w:t>s</w:t>
      </w:r>
      <w:r w:rsidR="00AB2255" w:rsidRPr="002C0557">
        <w:rPr>
          <w:rFonts w:ascii="Calibri" w:eastAsia="Times New Roman" w:hAnsi="Calibri" w:cs="Calibri"/>
          <w:color w:val="000000"/>
          <w:lang w:eastAsia="en-GB"/>
        </w:rPr>
        <w:t xml:space="preserve">tainless steel, austenitic, </w:t>
      </w:r>
      <w:proofErr w:type="spellStart"/>
      <w:r w:rsidR="00AB2255" w:rsidRPr="002C0557">
        <w:rPr>
          <w:rFonts w:ascii="Calibri" w:eastAsia="Times New Roman" w:hAnsi="Calibri" w:cs="Calibri"/>
          <w:color w:val="000000"/>
          <w:lang w:eastAsia="en-GB"/>
        </w:rPr>
        <w:t>BioDur</w:t>
      </w:r>
      <w:proofErr w:type="spellEnd"/>
      <w:r w:rsidR="00AB2255" w:rsidRPr="002C0557">
        <w:rPr>
          <w:rFonts w:ascii="Calibri" w:eastAsia="Times New Roman" w:hAnsi="Calibri" w:cs="Calibri"/>
          <w:color w:val="000000"/>
          <w:lang w:eastAsia="en-GB"/>
        </w:rPr>
        <w:t xml:space="preserve"> 108, 30-40% cold worked</w:t>
      </w:r>
      <w:sdt>
        <w:sdtPr>
          <w:rPr>
            <w:rFonts w:ascii="Calibri" w:eastAsia="Times New Roman" w:hAnsi="Calibri" w:cs="Calibri"/>
            <w:color w:val="000000"/>
            <w:lang w:eastAsia="en-GB"/>
          </w:rPr>
          <w:id w:val="-2117671039"/>
          <w:citation/>
        </w:sdtPr>
        <w:sdtEndPr/>
        <w:sdtContent>
          <w:r w:rsidR="00E578A0" w:rsidRPr="002C0557">
            <w:rPr>
              <w:rFonts w:ascii="Calibri" w:eastAsia="Times New Roman" w:hAnsi="Calibri" w:cs="Calibri"/>
              <w:color w:val="000000"/>
              <w:lang w:eastAsia="en-GB"/>
            </w:rPr>
            <w:fldChar w:fldCharType="begin"/>
          </w:r>
          <w:r w:rsidR="00E578A0" w:rsidRPr="002C0557">
            <w:rPr>
              <w:rFonts w:ascii="Calibri" w:eastAsia="Times New Roman" w:hAnsi="Calibri" w:cs="Calibri"/>
              <w:color w:val="000000"/>
              <w:lang w:eastAsia="en-GB"/>
            </w:rPr>
            <w:instrText xml:space="preserve"> CITATION Gra18 \l 2057 </w:instrText>
          </w:r>
          <w:r w:rsidR="00E578A0" w:rsidRPr="002C0557">
            <w:rPr>
              <w:rFonts w:ascii="Calibri" w:eastAsia="Times New Roman" w:hAnsi="Calibri" w:cs="Calibri"/>
              <w:color w:val="000000"/>
              <w:lang w:eastAsia="en-GB"/>
            </w:rPr>
            <w:fldChar w:fldCharType="separate"/>
          </w:r>
          <w:r w:rsidR="00CD69A3">
            <w:rPr>
              <w:rFonts w:ascii="Calibri" w:eastAsia="Times New Roman" w:hAnsi="Calibri" w:cs="Calibri"/>
              <w:noProof/>
              <w:color w:val="000000"/>
              <w:lang w:eastAsia="en-GB"/>
            </w:rPr>
            <w:t xml:space="preserve"> </w:t>
          </w:r>
          <w:r w:rsidR="00CD69A3" w:rsidRPr="00CD69A3">
            <w:rPr>
              <w:rFonts w:ascii="Calibri" w:eastAsia="Times New Roman" w:hAnsi="Calibri" w:cs="Calibri"/>
              <w:noProof/>
              <w:color w:val="000000"/>
              <w:lang w:eastAsia="en-GB"/>
            </w:rPr>
            <w:t>(Granta design limited, 2018)</w:t>
          </w:r>
          <w:r w:rsidR="00E578A0" w:rsidRPr="002C0557">
            <w:rPr>
              <w:rFonts w:ascii="Calibri" w:eastAsia="Times New Roman" w:hAnsi="Calibri" w:cs="Calibri"/>
              <w:color w:val="000000"/>
              <w:lang w:eastAsia="en-GB"/>
            </w:rPr>
            <w:fldChar w:fldCharType="end"/>
          </w:r>
        </w:sdtContent>
      </w:sdt>
      <w:r w:rsidR="00E578A0" w:rsidRPr="002C0557">
        <w:rPr>
          <w:rFonts w:ascii="Calibri" w:eastAsia="Times New Roman" w:hAnsi="Calibri" w:cs="Calibri"/>
          <w:color w:val="000000"/>
          <w:lang w:eastAsia="en-GB"/>
        </w:rPr>
        <w:t xml:space="preserve">. </w:t>
      </w:r>
      <w:r w:rsidRPr="002C0557">
        <w:t xml:space="preserve">These have been chosen because research indicates they are hard and tough enough to withstand the usage required by </w:t>
      </w:r>
      <w:r w:rsidR="00E578A0" w:rsidRPr="002C0557">
        <w:t xml:space="preserve">a </w:t>
      </w:r>
      <w:r w:rsidRPr="002C0557">
        <w:t>sprocket. The research also identified that plastics and ceramics do not meet either the hardness or toughness required and would not be suitable for use as a sprocket</w:t>
      </w:r>
      <w:r w:rsidR="005E6071" w:rsidRPr="002C0557">
        <w:t>.</w:t>
      </w:r>
    </w:p>
    <w:p w14:paraId="6B0D4EBF" w14:textId="73263D58" w:rsidR="005E6071" w:rsidRPr="002C0557" w:rsidRDefault="005E6071" w:rsidP="005E6071">
      <w:proofErr w:type="gramStart"/>
      <w:r w:rsidRPr="002C0557">
        <w:t>In order to</w:t>
      </w:r>
      <w:proofErr w:type="gramEnd"/>
      <w:r w:rsidRPr="002C0557">
        <w:t xml:space="preserve"> choose the three materials </w:t>
      </w:r>
      <w:r w:rsidR="002C0557" w:rsidRPr="002C0557">
        <w:t xml:space="preserve">for </w:t>
      </w:r>
      <w:r w:rsidRPr="002C0557">
        <w:t>compar</w:t>
      </w:r>
      <w:r w:rsidR="002C0557" w:rsidRPr="002C0557">
        <w:t>ison</w:t>
      </w:r>
      <w:r w:rsidRPr="002C0557">
        <w:t xml:space="preserve"> it </w:t>
      </w:r>
      <w:r w:rsidR="002C0557" w:rsidRPr="002C0557">
        <w:t>was necessary to identify which</w:t>
      </w:r>
      <w:r w:rsidRPr="002C0557">
        <w:t xml:space="preserve"> properties would contribute to make a bike sprocket </w:t>
      </w:r>
      <w:r w:rsidR="002C0557" w:rsidRPr="002C0557">
        <w:t>of the highest quality</w:t>
      </w:r>
      <w:r w:rsidRPr="002C0557">
        <w:t>, these properties are;</w:t>
      </w:r>
    </w:p>
    <w:p w14:paraId="7892F762" w14:textId="77777777" w:rsidR="005E6071" w:rsidRPr="002C0557" w:rsidRDefault="005E6071" w:rsidP="00E578A0">
      <w:pPr>
        <w:pStyle w:val="ListParagraph"/>
        <w:numPr>
          <w:ilvl w:val="0"/>
          <w:numId w:val="4"/>
        </w:numPr>
      </w:pPr>
      <w:r w:rsidRPr="002C0557">
        <w:t xml:space="preserve">A high level of hardness to resist deformation caused by the tension and any added abrasives (dirt, grit etc) that may be picked up whilst in use. </w:t>
      </w:r>
    </w:p>
    <w:p w14:paraId="39297080" w14:textId="6EA1AC1D" w:rsidR="005E6071" w:rsidRPr="002C0557" w:rsidRDefault="005E6071" w:rsidP="00E578A0">
      <w:pPr>
        <w:pStyle w:val="ListParagraph"/>
        <w:numPr>
          <w:ilvl w:val="0"/>
          <w:numId w:val="4"/>
        </w:numPr>
      </w:pPr>
      <w:r w:rsidRPr="002C0557">
        <w:t>A high level of toughness to resist cracking when large amounts of energy are put through the part suddenly while in use</w:t>
      </w:r>
      <w:r w:rsidR="002C0557" w:rsidRPr="002C0557">
        <w:t>,</w:t>
      </w:r>
      <w:r w:rsidRPr="002C0557">
        <w:t xml:space="preserve"> for example when landing from jumps or from step down ledges. </w:t>
      </w:r>
    </w:p>
    <w:p w14:paraId="05CDA8C2" w14:textId="77777777" w:rsidR="005E6071" w:rsidRPr="002C0557" w:rsidRDefault="005E6071" w:rsidP="00E578A0">
      <w:pPr>
        <w:pStyle w:val="ListParagraph"/>
        <w:numPr>
          <w:ilvl w:val="0"/>
          <w:numId w:val="4"/>
        </w:numPr>
      </w:pPr>
      <w:r w:rsidRPr="002C0557">
        <w:t>A low price to either increase the profits for the company making the sprockets or to decrease the amount the end consumer has to pay for the part while still allowing the company to make a reasonable profit.</w:t>
      </w:r>
    </w:p>
    <w:p w14:paraId="3DCFCE2D" w14:textId="77777777" w:rsidR="005E6071" w:rsidRPr="002C0557" w:rsidRDefault="005E6071" w:rsidP="00E578A0">
      <w:pPr>
        <w:pStyle w:val="ListParagraph"/>
        <w:numPr>
          <w:ilvl w:val="0"/>
          <w:numId w:val="4"/>
        </w:numPr>
      </w:pPr>
      <w:r w:rsidRPr="002C0557">
        <w:t xml:space="preserve">Excellent durability in fresh water to ensure that when the bike is washed the part will not get damaged, absorb water or corrode. </w:t>
      </w:r>
    </w:p>
    <w:p w14:paraId="68257AEC" w14:textId="77777777" w:rsidR="005E6071" w:rsidRPr="002C0557" w:rsidRDefault="005E6071" w:rsidP="00E578A0">
      <w:pPr>
        <w:pStyle w:val="ListParagraph"/>
        <w:numPr>
          <w:ilvl w:val="0"/>
          <w:numId w:val="4"/>
        </w:numPr>
      </w:pPr>
      <w:r w:rsidRPr="002C0557">
        <w:t>A low density to reduce the amount of weight on the bike. A lighter bike will make it easier for the rider to ride uphill.</w:t>
      </w:r>
    </w:p>
    <w:p w14:paraId="1AF01F1C" w14:textId="5ECCB752" w:rsidR="00515C03" w:rsidRPr="002C0557" w:rsidRDefault="002C0557" w:rsidP="009E6BC1">
      <w:r w:rsidRPr="002C0557">
        <w:t>After identifying the properties required the two most important where identified as hardness and toughness</w:t>
      </w:r>
      <w:r w:rsidR="005E6071" w:rsidRPr="002C0557">
        <w:t>. Now a graph could be created using the CES database showing the hardness and toughness of a huge amount of materials (Figure 1).</w:t>
      </w:r>
      <w:r w:rsidR="009E6BC1" w:rsidRPr="002C0557">
        <w:rPr>
          <w:noProof/>
        </w:rPr>
        <w:t xml:space="preserve"> </w:t>
      </w:r>
      <w:r w:rsidR="009E6BC1" w:rsidRPr="002C0557">
        <w:rPr>
          <w:noProof/>
          <w:lang w:eastAsia="en-GB"/>
        </w:rPr>
        <w:drawing>
          <wp:inline distT="0" distB="0" distL="0" distR="0" wp14:anchorId="5FB33456" wp14:editId="395FD2AB">
            <wp:extent cx="5730026" cy="3078480"/>
            <wp:effectExtent l="0" t="0" r="444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0554" cy="3105626"/>
                    </a:xfrm>
                    <a:prstGeom prst="rect">
                      <a:avLst/>
                    </a:prstGeom>
                  </pic:spPr>
                </pic:pic>
              </a:graphicData>
            </a:graphic>
          </wp:inline>
        </w:drawing>
      </w:r>
    </w:p>
    <w:p w14:paraId="2B6C93B3" w14:textId="63365596" w:rsidR="00A4327C" w:rsidRPr="002C0557" w:rsidRDefault="00515C03" w:rsidP="00515C03">
      <w:pPr>
        <w:pStyle w:val="Caption"/>
      </w:pPr>
      <w:r w:rsidRPr="002C0557">
        <w:t xml:space="preserve">Figure </w:t>
      </w:r>
      <w:r w:rsidR="00232C83">
        <w:fldChar w:fldCharType="begin"/>
      </w:r>
      <w:r w:rsidR="00232C83">
        <w:instrText xml:space="preserve"> SEQ Figure \* ARABIC </w:instrText>
      </w:r>
      <w:r w:rsidR="00232C83">
        <w:fldChar w:fldCharType="separate"/>
      </w:r>
      <w:r w:rsidR="007A6BC0">
        <w:rPr>
          <w:noProof/>
        </w:rPr>
        <w:t>2</w:t>
      </w:r>
      <w:r w:rsidR="00232C83">
        <w:rPr>
          <w:noProof/>
        </w:rPr>
        <w:fldChar w:fldCharType="end"/>
      </w:r>
      <w:r w:rsidRPr="002C0557">
        <w:t>CES graph showing the hardness a</w:t>
      </w:r>
      <w:r w:rsidR="005E6071" w:rsidRPr="002C0557">
        <w:t>gainst</w:t>
      </w:r>
      <w:r w:rsidRPr="002C0557">
        <w:t xml:space="preserve"> toughness of assorted materials</w:t>
      </w:r>
      <w:sdt>
        <w:sdtPr>
          <w:id w:val="-1315794819"/>
          <w:citation/>
        </w:sdtPr>
        <w:sdtEndPr/>
        <w:sdtContent>
          <w:r w:rsidR="0061391A" w:rsidRPr="002C0557">
            <w:fldChar w:fldCharType="begin"/>
          </w:r>
          <w:r w:rsidR="0061391A" w:rsidRPr="002C0557">
            <w:instrText xml:space="preserve"> CITATION Gra18 \l 2057 </w:instrText>
          </w:r>
          <w:r w:rsidR="0061391A" w:rsidRPr="002C0557">
            <w:fldChar w:fldCharType="separate"/>
          </w:r>
          <w:r w:rsidR="00CD69A3">
            <w:rPr>
              <w:noProof/>
            </w:rPr>
            <w:t xml:space="preserve"> </w:t>
          </w:r>
          <w:r w:rsidR="00CD69A3" w:rsidRPr="00CD69A3">
            <w:rPr>
              <w:noProof/>
            </w:rPr>
            <w:t>(Granta design limited, 2018)</w:t>
          </w:r>
          <w:r w:rsidR="0061391A" w:rsidRPr="002C0557">
            <w:fldChar w:fldCharType="end"/>
          </w:r>
        </w:sdtContent>
      </w:sdt>
    </w:p>
    <w:p w14:paraId="3DE62DF1" w14:textId="5F23EC69" w:rsidR="009E6BC1" w:rsidRPr="002C0557" w:rsidRDefault="002C0557" w:rsidP="009E6BC1">
      <w:r w:rsidRPr="002C0557">
        <w:t>Th</w:t>
      </w:r>
      <w:r w:rsidR="009E6BC1" w:rsidRPr="002C0557">
        <w:t xml:space="preserve">e </w:t>
      </w:r>
      <w:r w:rsidR="00282025" w:rsidRPr="002C0557">
        <w:t>number</w:t>
      </w:r>
      <w:r w:rsidR="009E6BC1" w:rsidRPr="002C0557">
        <w:t xml:space="preserve"> of materials being displayed had to be reduced </w:t>
      </w:r>
      <w:proofErr w:type="gramStart"/>
      <w:r w:rsidR="009E6BC1" w:rsidRPr="002C0557">
        <w:t>in order to</w:t>
      </w:r>
      <w:proofErr w:type="gramEnd"/>
      <w:r w:rsidR="009E6BC1" w:rsidRPr="002C0557">
        <w:t xml:space="preserve"> do this a limit was </w:t>
      </w:r>
      <w:r w:rsidRPr="002C0557">
        <w:t>placed</w:t>
      </w:r>
      <w:r w:rsidR="009E6BC1" w:rsidRPr="002C0557">
        <w:t xml:space="preserve"> on the database so that it would only show materials with;</w:t>
      </w:r>
    </w:p>
    <w:p w14:paraId="0BD74DB4" w14:textId="76C8FE9C" w:rsidR="009E6BC1" w:rsidRPr="002C0557" w:rsidRDefault="009E6BC1" w:rsidP="00E578A0">
      <w:pPr>
        <w:pStyle w:val="ListParagraph"/>
        <w:numPr>
          <w:ilvl w:val="0"/>
          <w:numId w:val="5"/>
        </w:numPr>
      </w:pPr>
      <w:r w:rsidRPr="002C0557">
        <w:lastRenderedPageBreak/>
        <w:t xml:space="preserve">An excellent water durability rating </w:t>
      </w:r>
    </w:p>
    <w:p w14:paraId="17DCAE85" w14:textId="0F2C5184" w:rsidR="009E6BC1" w:rsidRPr="002C0557" w:rsidRDefault="009E6BC1" w:rsidP="00E578A0">
      <w:pPr>
        <w:pStyle w:val="ListParagraph"/>
        <w:numPr>
          <w:ilvl w:val="0"/>
          <w:numId w:val="5"/>
        </w:numPr>
      </w:pPr>
      <w:r w:rsidRPr="002C0557">
        <w:t>A Vickers hardness of more than 500HV</w:t>
      </w:r>
    </w:p>
    <w:p w14:paraId="0628B239" w14:textId="20DD94FA" w:rsidR="009E6BC1" w:rsidRPr="002C0557" w:rsidRDefault="009E6BC1" w:rsidP="00E578A0">
      <w:pPr>
        <w:pStyle w:val="ListParagraph"/>
        <w:numPr>
          <w:ilvl w:val="0"/>
          <w:numId w:val="5"/>
        </w:numPr>
      </w:pPr>
      <w:r w:rsidRPr="002C0557">
        <w:t>A toughness of more than 30kJ/m</w:t>
      </w:r>
      <w:r w:rsidRPr="002C0557">
        <w:rPr>
          <w:vertAlign w:val="superscript"/>
        </w:rPr>
        <w:t>2</w:t>
      </w:r>
      <w:r w:rsidRPr="002C0557">
        <w:t xml:space="preserve"> </w:t>
      </w:r>
    </w:p>
    <w:p w14:paraId="6FA902E6" w14:textId="78E8960D" w:rsidR="007E0286" w:rsidRPr="002C0557" w:rsidRDefault="007E0286" w:rsidP="00E578A0">
      <w:pPr>
        <w:pStyle w:val="ListParagraph"/>
        <w:numPr>
          <w:ilvl w:val="0"/>
          <w:numId w:val="5"/>
        </w:numPr>
      </w:pPr>
      <w:r w:rsidRPr="002C0557">
        <w:t>A price of less than 1e</w:t>
      </w:r>
      <w:r w:rsidRPr="002C0557">
        <w:rPr>
          <w:vertAlign w:val="superscript"/>
        </w:rPr>
        <w:t>5</w:t>
      </w:r>
      <w:r w:rsidRPr="002C0557">
        <w:t xml:space="preserve"> GBP/m</w:t>
      </w:r>
      <w:r w:rsidRPr="002C0557">
        <w:rPr>
          <w:vertAlign w:val="superscript"/>
        </w:rPr>
        <w:t>3</w:t>
      </w:r>
    </w:p>
    <w:p w14:paraId="4F562529" w14:textId="7040CA1A" w:rsidR="007E0286" w:rsidRPr="002C0557" w:rsidRDefault="007E0286" w:rsidP="00E578A0">
      <w:pPr>
        <w:pStyle w:val="ListParagraph"/>
        <w:numPr>
          <w:ilvl w:val="0"/>
          <w:numId w:val="5"/>
        </w:numPr>
      </w:pPr>
      <w:r w:rsidRPr="002C0557">
        <w:t>And a density of less than 1e</w:t>
      </w:r>
      <w:r w:rsidRPr="002C0557">
        <w:rPr>
          <w:vertAlign w:val="superscript"/>
        </w:rPr>
        <w:t>4</w:t>
      </w:r>
      <w:r w:rsidRPr="002C0557">
        <w:t xml:space="preserve"> kg/m</w:t>
      </w:r>
      <w:r w:rsidRPr="002C0557">
        <w:rPr>
          <w:vertAlign w:val="superscript"/>
        </w:rPr>
        <w:t>3</w:t>
      </w:r>
      <w:r w:rsidRPr="002C0557">
        <w:t xml:space="preserve"> </w:t>
      </w:r>
    </w:p>
    <w:p w14:paraId="5656EE43" w14:textId="77777777" w:rsidR="00A03CE4" w:rsidRPr="002C0557" w:rsidRDefault="009E6BC1" w:rsidP="00A03CE4">
      <w:pPr>
        <w:keepNext/>
      </w:pPr>
      <w:r w:rsidRPr="002C0557">
        <w:rPr>
          <w:noProof/>
          <w:lang w:eastAsia="en-GB"/>
        </w:rPr>
        <w:drawing>
          <wp:inline distT="0" distB="0" distL="0" distR="0" wp14:anchorId="75CAF9AF" wp14:editId="51174A50">
            <wp:extent cx="5730561" cy="2663952"/>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1771" cy="2678460"/>
                    </a:xfrm>
                    <a:prstGeom prst="rect">
                      <a:avLst/>
                    </a:prstGeom>
                  </pic:spPr>
                </pic:pic>
              </a:graphicData>
            </a:graphic>
          </wp:inline>
        </w:drawing>
      </w:r>
    </w:p>
    <w:p w14:paraId="3D6890EB" w14:textId="3EA23658" w:rsidR="009E6BC1" w:rsidRPr="002C0557" w:rsidRDefault="00A03CE4" w:rsidP="00A03CE4">
      <w:pPr>
        <w:pStyle w:val="Caption"/>
      </w:pPr>
      <w:r w:rsidRPr="002C0557">
        <w:t xml:space="preserve">Figure </w:t>
      </w:r>
      <w:r w:rsidR="00232C83">
        <w:fldChar w:fldCharType="begin"/>
      </w:r>
      <w:r w:rsidR="00232C83">
        <w:instrText xml:space="preserve"> SEQ Figure \* ARABIC </w:instrText>
      </w:r>
      <w:r w:rsidR="00232C83">
        <w:fldChar w:fldCharType="separate"/>
      </w:r>
      <w:r w:rsidR="007A6BC0">
        <w:rPr>
          <w:noProof/>
        </w:rPr>
        <w:t>3</w:t>
      </w:r>
      <w:r w:rsidR="00232C83">
        <w:rPr>
          <w:noProof/>
        </w:rPr>
        <w:fldChar w:fldCharType="end"/>
      </w:r>
      <w:r w:rsidRPr="002C0557">
        <w:t xml:space="preserve"> first limit</w:t>
      </w:r>
      <w:sdt>
        <w:sdtPr>
          <w:id w:val="329649071"/>
          <w:citation/>
        </w:sdtPr>
        <w:sdtEndPr/>
        <w:sdtContent>
          <w:r w:rsidR="00E578A0" w:rsidRPr="002C0557">
            <w:fldChar w:fldCharType="begin"/>
          </w:r>
          <w:r w:rsidR="00E578A0" w:rsidRPr="002C0557">
            <w:instrText xml:space="preserve"> CITATION Gra18 \l 2057 </w:instrText>
          </w:r>
          <w:r w:rsidR="00E578A0" w:rsidRPr="002C0557">
            <w:fldChar w:fldCharType="separate"/>
          </w:r>
          <w:r w:rsidR="00CD69A3">
            <w:rPr>
              <w:noProof/>
            </w:rPr>
            <w:t xml:space="preserve"> </w:t>
          </w:r>
          <w:r w:rsidR="00CD69A3" w:rsidRPr="00CD69A3">
            <w:rPr>
              <w:noProof/>
            </w:rPr>
            <w:t>(Granta design limited, 2018)</w:t>
          </w:r>
          <w:r w:rsidR="00E578A0" w:rsidRPr="002C0557">
            <w:fldChar w:fldCharType="end"/>
          </w:r>
        </w:sdtContent>
      </w:sdt>
    </w:p>
    <w:p w14:paraId="42CCFDDD" w14:textId="0A975596" w:rsidR="00A03CE4" w:rsidRPr="002C0557" w:rsidRDefault="00282025" w:rsidP="00A03CE4">
      <w:pPr>
        <w:keepNext/>
      </w:pPr>
      <w:r w:rsidRPr="002C0557">
        <w:t>The following graph shows the reduced number of materials (the grey areas did not meet all the criteria)</w:t>
      </w:r>
      <w:r w:rsidR="00A03CE4" w:rsidRPr="002C0557">
        <w:rPr>
          <w:noProof/>
          <w:lang w:eastAsia="en-GB"/>
        </w:rPr>
        <w:drawing>
          <wp:inline distT="0" distB="0" distL="0" distR="0" wp14:anchorId="2682D201" wp14:editId="3BBDBA9E">
            <wp:extent cx="5730240" cy="333451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9452" cy="3363149"/>
                    </a:xfrm>
                    <a:prstGeom prst="rect">
                      <a:avLst/>
                    </a:prstGeom>
                  </pic:spPr>
                </pic:pic>
              </a:graphicData>
            </a:graphic>
          </wp:inline>
        </w:drawing>
      </w:r>
    </w:p>
    <w:p w14:paraId="31ACA1EA" w14:textId="5F28775D" w:rsidR="00A03CE4" w:rsidRPr="002C0557" w:rsidRDefault="00A03CE4" w:rsidP="00A03CE4">
      <w:pPr>
        <w:pStyle w:val="Caption"/>
      </w:pPr>
      <w:r w:rsidRPr="002C0557">
        <w:t xml:space="preserve">Figure </w:t>
      </w:r>
      <w:r w:rsidR="00232C83">
        <w:fldChar w:fldCharType="begin"/>
      </w:r>
      <w:r w:rsidR="00232C83">
        <w:instrText xml:space="preserve"> SEQ Figure \* ARABIC </w:instrText>
      </w:r>
      <w:r w:rsidR="00232C83">
        <w:fldChar w:fldCharType="separate"/>
      </w:r>
      <w:r w:rsidR="007A6BC0">
        <w:rPr>
          <w:noProof/>
        </w:rPr>
        <w:t>4</w:t>
      </w:r>
      <w:r w:rsidR="00232C83">
        <w:rPr>
          <w:noProof/>
        </w:rPr>
        <w:fldChar w:fldCharType="end"/>
      </w:r>
      <w:r w:rsidRPr="002C0557">
        <w:t xml:space="preserve"> Graph from figure one after the first set of limits were applied</w:t>
      </w:r>
      <w:sdt>
        <w:sdtPr>
          <w:id w:val="-850714198"/>
          <w:citation/>
        </w:sdtPr>
        <w:sdtEndPr/>
        <w:sdtContent>
          <w:r w:rsidR="00E578A0" w:rsidRPr="002C0557">
            <w:fldChar w:fldCharType="begin"/>
          </w:r>
          <w:r w:rsidR="00E578A0" w:rsidRPr="002C0557">
            <w:instrText xml:space="preserve"> CITATION Gra18 \l 2057 </w:instrText>
          </w:r>
          <w:r w:rsidR="00E578A0" w:rsidRPr="002C0557">
            <w:fldChar w:fldCharType="separate"/>
          </w:r>
          <w:r w:rsidR="00CD69A3">
            <w:rPr>
              <w:noProof/>
            </w:rPr>
            <w:t xml:space="preserve"> </w:t>
          </w:r>
          <w:r w:rsidR="00CD69A3" w:rsidRPr="00CD69A3">
            <w:rPr>
              <w:noProof/>
            </w:rPr>
            <w:t>(Granta design limited, 2018)</w:t>
          </w:r>
          <w:r w:rsidR="00E578A0" w:rsidRPr="002C0557">
            <w:fldChar w:fldCharType="end"/>
          </w:r>
        </w:sdtContent>
      </w:sdt>
    </w:p>
    <w:p w14:paraId="7C88E21C" w14:textId="08DE29CB" w:rsidR="00A03CE4" w:rsidRPr="002C0557" w:rsidRDefault="00282025" w:rsidP="00033379">
      <w:pPr>
        <w:spacing w:after="0" w:line="240" w:lineRule="auto"/>
        <w:rPr>
          <w:rFonts w:ascii="Calibri" w:eastAsia="Times New Roman" w:hAnsi="Calibri" w:cs="Calibri"/>
          <w:color w:val="000000"/>
          <w:szCs w:val="32"/>
          <w:lang w:eastAsia="en-GB"/>
        </w:rPr>
      </w:pPr>
      <w:r w:rsidRPr="002C0557">
        <w:t>Tw</w:t>
      </w:r>
      <w:r w:rsidR="00A03CE4" w:rsidRPr="002C0557">
        <w:t xml:space="preserve">o materials were chosen from those remaining </w:t>
      </w:r>
      <w:r w:rsidR="0006443C" w:rsidRPr="002C0557">
        <w:t xml:space="preserve">these were </w:t>
      </w:r>
      <w:r w:rsidR="0006443C" w:rsidRPr="002C0557">
        <w:rPr>
          <w:rFonts w:ascii="Calibri" w:eastAsia="Times New Roman" w:hAnsi="Calibri" w:cs="Calibri"/>
          <w:color w:val="000000"/>
          <w:lang w:eastAsia="en-GB"/>
        </w:rPr>
        <w:t xml:space="preserve">Stainless steel, austenitic, </w:t>
      </w:r>
      <w:proofErr w:type="spellStart"/>
      <w:r w:rsidR="0006443C" w:rsidRPr="002C0557">
        <w:rPr>
          <w:rFonts w:ascii="Calibri" w:eastAsia="Times New Roman" w:hAnsi="Calibri" w:cs="Calibri"/>
          <w:color w:val="000000"/>
          <w:lang w:eastAsia="en-GB"/>
        </w:rPr>
        <w:t>BioDur</w:t>
      </w:r>
      <w:proofErr w:type="spellEnd"/>
      <w:r w:rsidR="0006443C" w:rsidRPr="002C0557">
        <w:rPr>
          <w:rFonts w:ascii="Calibri" w:eastAsia="Times New Roman" w:hAnsi="Calibri" w:cs="Calibri"/>
          <w:color w:val="000000"/>
          <w:lang w:eastAsia="en-GB"/>
        </w:rPr>
        <w:t xml:space="preserve"> 108, 30-40% cold worked and </w:t>
      </w:r>
      <w:r w:rsidR="0006443C" w:rsidRPr="002C0557">
        <w:rPr>
          <w:rFonts w:ascii="Calibri" w:eastAsia="Times New Roman" w:hAnsi="Calibri" w:cs="Calibri"/>
          <w:color w:val="000000"/>
          <w:szCs w:val="32"/>
          <w:lang w:eastAsia="en-GB"/>
        </w:rPr>
        <w:t>Nickel-titanium alloy, austenitic (Nitinol)</w:t>
      </w:r>
      <w:r w:rsidRPr="002C0557">
        <w:rPr>
          <w:rFonts w:ascii="Calibri" w:eastAsia="Times New Roman" w:hAnsi="Calibri" w:cs="Calibri"/>
          <w:color w:val="000000"/>
          <w:szCs w:val="32"/>
          <w:lang w:eastAsia="en-GB"/>
        </w:rPr>
        <w:t>,</w:t>
      </w:r>
      <w:r w:rsidR="0006443C" w:rsidRPr="002C0557">
        <w:rPr>
          <w:rFonts w:ascii="Calibri" w:eastAsia="Times New Roman" w:hAnsi="Calibri" w:cs="Calibri"/>
          <w:color w:val="000000"/>
          <w:szCs w:val="32"/>
          <w:lang w:eastAsia="en-GB"/>
        </w:rPr>
        <w:t xml:space="preserve"> nitinol was chosen because it was the hardest and the toughest material remaining. </w:t>
      </w:r>
      <w:r w:rsidRPr="002C0557">
        <w:rPr>
          <w:rFonts w:ascii="Calibri" w:eastAsia="Times New Roman" w:hAnsi="Calibri" w:cs="Calibri"/>
          <w:color w:val="000000"/>
          <w:szCs w:val="32"/>
          <w:lang w:eastAsia="en-GB"/>
        </w:rPr>
        <w:t>S</w:t>
      </w:r>
      <w:r w:rsidR="0006443C" w:rsidRPr="002C0557">
        <w:rPr>
          <w:rFonts w:ascii="Calibri" w:eastAsia="Times New Roman" w:hAnsi="Calibri" w:cs="Calibri"/>
          <w:color w:val="000000"/>
          <w:szCs w:val="32"/>
          <w:lang w:eastAsia="en-GB"/>
        </w:rPr>
        <w:t xml:space="preserve">tainless steel was chosen as a contrast to the </w:t>
      </w:r>
      <w:r w:rsidR="0006443C" w:rsidRPr="002C0557">
        <w:rPr>
          <w:rFonts w:ascii="Calibri" w:eastAsia="Times New Roman" w:hAnsi="Calibri" w:cs="Calibri"/>
          <w:color w:val="000000"/>
          <w:szCs w:val="32"/>
          <w:lang w:eastAsia="en-GB"/>
        </w:rPr>
        <w:lastRenderedPageBreak/>
        <w:t>nitinol</w:t>
      </w:r>
      <w:r w:rsidRPr="002C0557">
        <w:rPr>
          <w:rFonts w:ascii="Calibri" w:eastAsia="Times New Roman" w:hAnsi="Calibri" w:cs="Calibri"/>
          <w:color w:val="000000"/>
          <w:szCs w:val="32"/>
          <w:lang w:eastAsia="en-GB"/>
        </w:rPr>
        <w:t>,</w:t>
      </w:r>
      <w:r w:rsidR="00033379" w:rsidRPr="002C0557">
        <w:rPr>
          <w:rFonts w:ascii="Calibri" w:eastAsia="Times New Roman" w:hAnsi="Calibri" w:cs="Calibri"/>
          <w:color w:val="000000"/>
          <w:szCs w:val="32"/>
          <w:lang w:eastAsia="en-GB"/>
        </w:rPr>
        <w:t xml:space="preserve"> the reason the other </w:t>
      </w:r>
      <w:proofErr w:type="gramStart"/>
      <w:r w:rsidR="00033379" w:rsidRPr="002C0557">
        <w:rPr>
          <w:rFonts w:ascii="Calibri" w:eastAsia="Times New Roman" w:hAnsi="Calibri" w:cs="Calibri"/>
          <w:color w:val="000000"/>
          <w:szCs w:val="32"/>
          <w:lang w:eastAsia="en-GB"/>
        </w:rPr>
        <w:t>stainless steel</w:t>
      </w:r>
      <w:proofErr w:type="gramEnd"/>
      <w:r w:rsidR="00033379" w:rsidRPr="002C0557">
        <w:rPr>
          <w:rFonts w:ascii="Calibri" w:eastAsia="Times New Roman" w:hAnsi="Calibri" w:cs="Calibri"/>
          <w:color w:val="000000"/>
          <w:szCs w:val="32"/>
          <w:lang w:eastAsia="en-GB"/>
        </w:rPr>
        <w:t xml:space="preserve"> materials that were tougher than the one chosen </w:t>
      </w:r>
      <w:r w:rsidRPr="002C0557">
        <w:rPr>
          <w:rFonts w:ascii="Calibri" w:eastAsia="Times New Roman" w:hAnsi="Calibri" w:cs="Calibri"/>
          <w:color w:val="000000"/>
          <w:szCs w:val="32"/>
          <w:lang w:eastAsia="en-GB"/>
        </w:rPr>
        <w:t>were rejected was that</w:t>
      </w:r>
      <w:r w:rsidR="00033379" w:rsidRPr="002C0557">
        <w:rPr>
          <w:rFonts w:ascii="Calibri" w:eastAsia="Times New Roman" w:hAnsi="Calibri" w:cs="Calibri"/>
          <w:color w:val="000000"/>
          <w:szCs w:val="32"/>
          <w:lang w:eastAsia="en-GB"/>
        </w:rPr>
        <w:t xml:space="preserve"> they were either much more expensive than the material chosen or they were much more dense and therefore would have produced a heavier part.</w:t>
      </w:r>
    </w:p>
    <w:p w14:paraId="39BD6635" w14:textId="24F206C9" w:rsidR="00033379" w:rsidRPr="002C0557" w:rsidRDefault="00033379" w:rsidP="00033379">
      <w:pPr>
        <w:spacing w:after="0" w:line="240" w:lineRule="auto"/>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 xml:space="preserve">It was decided that there should be another material in the comparison to give a better contrast, however, in order to do that the limits first had to be lowered so that a more contrasting material would be shown. It was decided that the limits would be lowered to; </w:t>
      </w:r>
    </w:p>
    <w:p w14:paraId="73FB04FD" w14:textId="3C7479D0" w:rsidR="00033379" w:rsidRPr="002C0557" w:rsidRDefault="00033379" w:rsidP="00E578A0">
      <w:pPr>
        <w:pStyle w:val="ListParagraph"/>
        <w:numPr>
          <w:ilvl w:val="0"/>
          <w:numId w:val="6"/>
        </w:numPr>
        <w:spacing w:after="0" w:line="240" w:lineRule="auto"/>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A hardness of over 200HV</w:t>
      </w:r>
    </w:p>
    <w:p w14:paraId="5B71F455" w14:textId="5CC69FFD" w:rsidR="00033379" w:rsidRPr="002C0557" w:rsidRDefault="00033379" w:rsidP="00E578A0">
      <w:pPr>
        <w:pStyle w:val="ListParagraph"/>
        <w:numPr>
          <w:ilvl w:val="0"/>
          <w:numId w:val="6"/>
        </w:numPr>
        <w:spacing w:after="0" w:line="240" w:lineRule="auto"/>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A toughness of over 20kJ/m</w:t>
      </w:r>
      <w:r w:rsidRPr="002C0557">
        <w:rPr>
          <w:rFonts w:ascii="Calibri" w:eastAsia="Times New Roman" w:hAnsi="Calibri" w:cs="Calibri"/>
          <w:color w:val="000000"/>
          <w:szCs w:val="32"/>
          <w:vertAlign w:val="superscript"/>
          <w:lang w:eastAsia="en-GB"/>
        </w:rPr>
        <w:t>2</w:t>
      </w:r>
      <w:r w:rsidRPr="002C0557">
        <w:rPr>
          <w:rFonts w:ascii="Calibri" w:eastAsia="Times New Roman" w:hAnsi="Calibri" w:cs="Calibri"/>
          <w:color w:val="000000"/>
          <w:szCs w:val="32"/>
          <w:lang w:eastAsia="en-GB"/>
        </w:rPr>
        <w:t xml:space="preserve"> </w:t>
      </w:r>
    </w:p>
    <w:p w14:paraId="4AF4900A" w14:textId="1FAE1ECC" w:rsidR="00033379" w:rsidRPr="002C0557" w:rsidRDefault="00033379" w:rsidP="00E578A0">
      <w:pPr>
        <w:pStyle w:val="ListParagraph"/>
        <w:numPr>
          <w:ilvl w:val="0"/>
          <w:numId w:val="6"/>
        </w:numPr>
        <w:spacing w:after="0" w:line="240" w:lineRule="auto"/>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 xml:space="preserve">And an excellent fresh water durability rating </w:t>
      </w:r>
    </w:p>
    <w:p w14:paraId="475D5F61" w14:textId="6420EF84" w:rsidR="0061391A" w:rsidRPr="002C0557" w:rsidRDefault="009F3B35" w:rsidP="00033379">
      <w:pPr>
        <w:keepNext/>
      </w:pPr>
      <w:r w:rsidRPr="002C0557">
        <w:rPr>
          <w:noProof/>
          <w:lang w:eastAsia="en-GB"/>
        </w:rPr>
        <w:drawing>
          <wp:inline distT="0" distB="0" distL="0" distR="0" wp14:anchorId="54F79484" wp14:editId="2416F4C5">
            <wp:extent cx="5731510" cy="29032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03220"/>
                    </a:xfrm>
                    <a:prstGeom prst="rect">
                      <a:avLst/>
                    </a:prstGeom>
                  </pic:spPr>
                </pic:pic>
              </a:graphicData>
            </a:graphic>
          </wp:inline>
        </w:drawing>
      </w:r>
    </w:p>
    <w:p w14:paraId="77CE462B" w14:textId="1CA0A560" w:rsidR="006F7598" w:rsidRDefault="00033379" w:rsidP="006F7598">
      <w:pPr>
        <w:pStyle w:val="Caption"/>
      </w:pPr>
      <w:r w:rsidRPr="002C0557">
        <w:t xml:space="preserve">Figure </w:t>
      </w:r>
      <w:r w:rsidR="00232C83">
        <w:fldChar w:fldCharType="begin"/>
      </w:r>
      <w:r w:rsidR="00232C83">
        <w:instrText xml:space="preserve"> SEQ Figure \* ARABIC </w:instrText>
      </w:r>
      <w:r w:rsidR="00232C83">
        <w:fldChar w:fldCharType="separate"/>
      </w:r>
      <w:r w:rsidR="007A6BC0">
        <w:rPr>
          <w:noProof/>
        </w:rPr>
        <w:t>5</w:t>
      </w:r>
      <w:r w:rsidR="00232C83">
        <w:rPr>
          <w:noProof/>
        </w:rPr>
        <w:fldChar w:fldCharType="end"/>
      </w:r>
      <w:r w:rsidRPr="002C0557">
        <w:t xml:space="preserve"> second limit</w:t>
      </w:r>
      <w:sdt>
        <w:sdtPr>
          <w:id w:val="-599490395"/>
          <w:citation/>
        </w:sdtPr>
        <w:sdtEndPr/>
        <w:sdtContent>
          <w:r w:rsidR="00E578A0" w:rsidRPr="002C0557">
            <w:fldChar w:fldCharType="begin"/>
          </w:r>
          <w:r w:rsidR="00E578A0" w:rsidRPr="002C0557">
            <w:instrText xml:space="preserve"> CITATION Gra18 \l 2057 </w:instrText>
          </w:r>
          <w:r w:rsidR="00E578A0" w:rsidRPr="002C0557">
            <w:fldChar w:fldCharType="separate"/>
          </w:r>
          <w:r w:rsidR="00CD69A3">
            <w:rPr>
              <w:noProof/>
            </w:rPr>
            <w:t xml:space="preserve"> </w:t>
          </w:r>
          <w:r w:rsidR="00CD69A3" w:rsidRPr="00CD69A3">
            <w:rPr>
              <w:noProof/>
            </w:rPr>
            <w:t>(Granta design limited, 2018)</w:t>
          </w:r>
          <w:r w:rsidR="00E578A0" w:rsidRPr="002C0557">
            <w:fldChar w:fldCharType="end"/>
          </w:r>
        </w:sdtContent>
      </w:sdt>
    </w:p>
    <w:p w14:paraId="0AE5B87D" w14:textId="00A1E557" w:rsidR="00A4327C" w:rsidRPr="002C0557" w:rsidRDefault="002F0364" w:rsidP="00642FE3">
      <w:r>
        <w:rPr>
          <w:noProof/>
        </w:rPr>
        <mc:AlternateContent>
          <mc:Choice Requires="wps">
            <w:drawing>
              <wp:anchor distT="0" distB="0" distL="114300" distR="114300" simplePos="0" relativeHeight="251681792" behindDoc="1" locked="0" layoutInCell="1" allowOverlap="1" wp14:anchorId="02EE3AAA" wp14:editId="614734F1">
                <wp:simplePos x="0" y="0"/>
                <wp:positionH relativeFrom="column">
                  <wp:posOffset>0</wp:posOffset>
                </wp:positionH>
                <wp:positionV relativeFrom="paragraph">
                  <wp:posOffset>3220720</wp:posOffset>
                </wp:positionV>
                <wp:extent cx="573151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33B08A" w14:textId="4549B1DF" w:rsidR="001D4933" w:rsidRPr="003F77CA" w:rsidRDefault="001D4933" w:rsidP="002F0364">
                            <w:pPr>
                              <w:pStyle w:val="Caption"/>
                              <w:rPr>
                                <w:noProof/>
                              </w:rPr>
                            </w:pPr>
                            <w:r>
                              <w:t xml:space="preserve">Figure </w:t>
                            </w:r>
                            <w:r w:rsidR="00232C83">
                              <w:fldChar w:fldCharType="begin"/>
                            </w:r>
                            <w:r w:rsidR="00232C83">
                              <w:instrText xml:space="preserve"> SEQ Figure \* ARABIC </w:instrText>
                            </w:r>
                            <w:r w:rsidR="00232C83">
                              <w:fldChar w:fldCharType="separate"/>
                            </w:r>
                            <w:r w:rsidR="007A6BC0">
                              <w:rPr>
                                <w:noProof/>
                              </w:rPr>
                              <w:t>6</w:t>
                            </w:r>
                            <w:r w:rsidR="00232C83">
                              <w:rPr>
                                <w:noProof/>
                              </w:rPr>
                              <w:fldChar w:fldCharType="end"/>
                            </w:r>
                            <w:r>
                              <w:t xml:space="preserve"> The graph from figure one with the final limits applied</w:t>
                            </w:r>
                            <w:sdt>
                              <w:sdtPr>
                                <w:id w:val="1685020029"/>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E3AAA" id="Text Box 17" o:spid="_x0000_s1027" type="#_x0000_t202" style="position:absolute;margin-left:0;margin-top:253.6pt;width:451.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" stroked="f">
                <v:textbox style="mso-fit-shape-to-text:t" inset="0,0,0,0">
                  <w:txbxContent>
                    <w:p w14:paraId="6C33B08A" w14:textId="4549B1DF" w:rsidR="001D4933" w:rsidRPr="003F77CA" w:rsidRDefault="001D4933" w:rsidP="002F0364">
                      <w:pPr>
                        <w:pStyle w:val="Caption"/>
                        <w:rPr>
                          <w:noProof/>
                        </w:rPr>
                      </w:pPr>
                      <w:r>
                        <w:t xml:space="preserve">Figure </w:t>
                      </w:r>
                      <w:r w:rsidR="00232C83">
                        <w:fldChar w:fldCharType="begin"/>
                      </w:r>
                      <w:r w:rsidR="00232C83">
                        <w:instrText xml:space="preserve"> SEQ Figure \* ARABIC </w:instrText>
                      </w:r>
                      <w:r w:rsidR="00232C83">
                        <w:fldChar w:fldCharType="separate"/>
                      </w:r>
                      <w:r w:rsidR="007A6BC0">
                        <w:rPr>
                          <w:noProof/>
                        </w:rPr>
                        <w:t>6</w:t>
                      </w:r>
                      <w:r w:rsidR="00232C83">
                        <w:rPr>
                          <w:noProof/>
                        </w:rPr>
                        <w:fldChar w:fldCharType="end"/>
                      </w:r>
                      <w:r>
                        <w:t xml:space="preserve"> The graph from figure one with the final limits applied</w:t>
                      </w:r>
                      <w:sdt>
                        <w:sdtPr>
                          <w:id w:val="1685020029"/>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v:textbox>
                <w10:wrap type="tight"/>
              </v:shape>
            </w:pict>
          </mc:Fallback>
        </mc:AlternateContent>
      </w:r>
      <w:r w:rsidRPr="002C0557">
        <w:rPr>
          <w:noProof/>
          <w:lang w:eastAsia="en-GB"/>
        </w:rPr>
        <w:drawing>
          <wp:anchor distT="0" distB="0" distL="114300" distR="114300" simplePos="0" relativeHeight="251657215" behindDoc="1" locked="0" layoutInCell="1" allowOverlap="1" wp14:anchorId="276F8F0F" wp14:editId="5A2C1EEA">
            <wp:simplePos x="0" y="0"/>
            <wp:positionH relativeFrom="margin">
              <wp:align>left</wp:align>
            </wp:positionH>
            <wp:positionV relativeFrom="paragraph">
              <wp:posOffset>382270</wp:posOffset>
            </wp:positionV>
            <wp:extent cx="5731510" cy="2804160"/>
            <wp:effectExtent l="0" t="0" r="2540" b="0"/>
            <wp:wrapTight wrapText="bothSides">
              <wp:wrapPolygon edited="0">
                <wp:start x="0" y="0"/>
                <wp:lineTo x="0" y="21424"/>
                <wp:lineTo x="21538" y="21424"/>
                <wp:lineTo x="21538" y="0"/>
                <wp:lineTo x="0"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31510" cy="2804160"/>
                    </a:xfrm>
                    <a:prstGeom prst="rect">
                      <a:avLst/>
                    </a:prstGeom>
                  </pic:spPr>
                </pic:pic>
              </a:graphicData>
            </a:graphic>
            <wp14:sizeRelV relativeFrom="margin">
              <wp14:pctHeight>0</wp14:pctHeight>
            </wp14:sizeRelV>
          </wp:anchor>
        </w:drawing>
      </w:r>
      <w:r>
        <w:t>T</w:t>
      </w:r>
      <w:r w:rsidRPr="002C0557">
        <w:t>his produced the graph shown in figure 5 from which the final material Aluminium 2424 T3 was chosen.</w:t>
      </w:r>
    </w:p>
    <w:p w14:paraId="6F1627D0" w14:textId="0F6EB058" w:rsidR="0061391A" w:rsidRPr="002C0557" w:rsidRDefault="0061391A" w:rsidP="0061391A">
      <w:pPr>
        <w:keepNext/>
        <w:rPr>
          <w:sz w:val="32"/>
          <w:szCs w:val="32"/>
        </w:rPr>
      </w:pPr>
      <w:r w:rsidRPr="002C0557">
        <w:rPr>
          <w:sz w:val="32"/>
          <w:szCs w:val="32"/>
        </w:rPr>
        <w:lastRenderedPageBreak/>
        <w:t xml:space="preserve">Comparison of materials </w:t>
      </w:r>
    </w:p>
    <w:p w14:paraId="50993F48" w14:textId="77777777" w:rsidR="002F0364" w:rsidRDefault="00947BB5" w:rsidP="0070365F">
      <w:pPr>
        <w:rPr>
          <w:rFonts w:ascii="Calibri" w:eastAsia="Times New Roman" w:hAnsi="Calibri" w:cs="Calibri"/>
          <w:color w:val="000000"/>
          <w:sz w:val="32"/>
          <w:szCs w:val="32"/>
          <w:lang w:eastAsia="en-GB"/>
        </w:rPr>
      </w:pPr>
      <w:r w:rsidRPr="002C0557">
        <w:rPr>
          <w:rFonts w:ascii="Calibri" w:eastAsia="Times New Roman" w:hAnsi="Calibri" w:cs="Calibri"/>
          <w:color w:val="000000"/>
          <w:sz w:val="32"/>
          <w:szCs w:val="32"/>
          <w:lang w:eastAsia="en-GB"/>
        </w:rPr>
        <w:t>Aluminium</w:t>
      </w:r>
      <w:r w:rsidR="00AB2255" w:rsidRPr="002C0557">
        <w:rPr>
          <w:rFonts w:ascii="Calibri" w:eastAsia="Times New Roman" w:hAnsi="Calibri" w:cs="Calibri"/>
          <w:color w:val="000000"/>
          <w:sz w:val="32"/>
          <w:szCs w:val="32"/>
          <w:lang w:eastAsia="en-GB"/>
        </w:rPr>
        <w:t xml:space="preserve"> 2424 T3</w:t>
      </w:r>
    </w:p>
    <w:p w14:paraId="1EDFDA44" w14:textId="55EF18DA" w:rsidR="0060493F" w:rsidRPr="002F0364" w:rsidRDefault="00947BB5" w:rsidP="0070365F">
      <w:pPr>
        <w:rPr>
          <w:rFonts w:ascii="Calibri" w:eastAsia="Times New Roman" w:hAnsi="Calibri" w:cs="Calibri"/>
          <w:color w:val="000000"/>
          <w:sz w:val="32"/>
          <w:szCs w:val="32"/>
          <w:lang w:eastAsia="en-GB"/>
        </w:rPr>
      </w:pPr>
      <w:r w:rsidRPr="002C0557">
        <w:t>Aluminium is the cheapest (by volume) of the three metals by £</w:t>
      </w:r>
      <w:r w:rsidR="00FD00A0" w:rsidRPr="002C0557">
        <w:t>6480</w:t>
      </w:r>
      <w:r w:rsidR="003A3280" w:rsidRPr="002C0557">
        <w:t>/m^3</w:t>
      </w:r>
      <w:r w:rsidRPr="002C0557">
        <w:t xml:space="preserve"> compared to the stainless steel and £</w:t>
      </w:r>
      <w:r w:rsidR="007742AA" w:rsidRPr="002C0557">
        <w:t>74030</w:t>
      </w:r>
      <w:r w:rsidR="003A3280" w:rsidRPr="002C0557">
        <w:t>/m^3</w:t>
      </w:r>
      <w:r w:rsidRPr="002C0557">
        <w:t xml:space="preserve"> compared to the </w:t>
      </w:r>
      <w:r w:rsidR="007742AA" w:rsidRPr="002C0557">
        <w:t>Nitinol</w:t>
      </w:r>
      <w:r w:rsidR="00577D9F" w:rsidRPr="002C0557">
        <w:t xml:space="preserve"> (averages were self-calculated)</w:t>
      </w:r>
      <w:r w:rsidRPr="002C0557">
        <w:t>.</w:t>
      </w:r>
      <w:r w:rsidR="0070365F" w:rsidRPr="002C0557">
        <w:t xml:space="preserve"> This is important to both the end consumer and the producer because the cheaper the part can be produced the cheaper it can be </w:t>
      </w:r>
      <w:r w:rsidR="006B0D87" w:rsidRPr="002C0557">
        <w:t>bought,</w:t>
      </w:r>
      <w:r w:rsidR="0070365F" w:rsidRPr="002C0557">
        <w:t xml:space="preserve"> </w:t>
      </w:r>
      <w:r w:rsidR="00B50BBB" w:rsidRPr="002C0557">
        <w:t>or</w:t>
      </w:r>
      <w:r w:rsidR="0070365F" w:rsidRPr="002C0557">
        <w:t xml:space="preserve"> the more profit can be made from it</w:t>
      </w:r>
      <w:r w:rsidR="0051362A" w:rsidRPr="002C0557">
        <w:t>.</w:t>
      </w:r>
    </w:p>
    <w:p w14:paraId="3A77057D" w14:textId="6D2B9884" w:rsidR="0060493F" w:rsidRPr="002C0557" w:rsidRDefault="00947BB5" w:rsidP="007742AA">
      <w:pPr>
        <w:pStyle w:val="CommentText"/>
        <w:rPr>
          <w:sz w:val="22"/>
          <w:szCs w:val="22"/>
        </w:rPr>
      </w:pPr>
      <w:r w:rsidRPr="002C0557">
        <w:rPr>
          <w:sz w:val="22"/>
          <w:szCs w:val="22"/>
        </w:rPr>
        <w:t xml:space="preserve">The aluminium is also less than a </w:t>
      </w:r>
      <w:r w:rsidR="007742AA" w:rsidRPr="002C0557">
        <w:rPr>
          <w:sz w:val="22"/>
          <w:szCs w:val="22"/>
        </w:rPr>
        <w:t>half</w:t>
      </w:r>
      <w:r w:rsidRPr="002C0557">
        <w:rPr>
          <w:sz w:val="22"/>
          <w:szCs w:val="22"/>
        </w:rPr>
        <w:t xml:space="preserve"> of the density of the next lowest density metal of the three (</w:t>
      </w:r>
      <w:r w:rsidR="007742AA" w:rsidRPr="002C0557">
        <w:rPr>
          <w:sz w:val="22"/>
          <w:szCs w:val="22"/>
        </w:rPr>
        <w:t>Nitinol</w:t>
      </w:r>
      <w:r w:rsidRPr="002C0557">
        <w:rPr>
          <w:sz w:val="22"/>
          <w:szCs w:val="22"/>
        </w:rPr>
        <w:t xml:space="preserve">) meaning that provided the parts were the exact same dimensions the aluminium part would be less than one </w:t>
      </w:r>
      <w:r w:rsidR="007742AA" w:rsidRPr="002C0557">
        <w:rPr>
          <w:sz w:val="22"/>
          <w:szCs w:val="22"/>
        </w:rPr>
        <w:t>half</w:t>
      </w:r>
      <w:r w:rsidRPr="002C0557">
        <w:rPr>
          <w:sz w:val="22"/>
          <w:szCs w:val="22"/>
        </w:rPr>
        <w:t xml:space="preserve"> of the weight</w:t>
      </w:r>
      <w:r w:rsidR="0060493F" w:rsidRPr="002C0557">
        <w:rPr>
          <w:sz w:val="22"/>
          <w:szCs w:val="22"/>
        </w:rPr>
        <w:t>.</w:t>
      </w:r>
      <w:r w:rsidR="006B0D87" w:rsidRPr="002C0557">
        <w:rPr>
          <w:sz w:val="22"/>
          <w:szCs w:val="22"/>
        </w:rPr>
        <w:t xml:space="preserve"> This is important as </w:t>
      </w:r>
      <w:r w:rsidR="00282025" w:rsidRPr="002C0557">
        <w:rPr>
          <w:sz w:val="22"/>
          <w:szCs w:val="22"/>
        </w:rPr>
        <w:t>a</w:t>
      </w:r>
      <w:r w:rsidR="007742AA" w:rsidRPr="002C0557">
        <w:rPr>
          <w:sz w:val="22"/>
          <w:szCs w:val="22"/>
        </w:rPr>
        <w:t xml:space="preserve"> lighter bike will enable the rider to ride up a mountain easier, additionally a rider can get higher lift with any jumps.</w:t>
      </w:r>
    </w:p>
    <w:p w14:paraId="70466C11" w14:textId="09DC0B50" w:rsidR="0060493F" w:rsidRPr="002C0557" w:rsidRDefault="00974723" w:rsidP="00B50BBB">
      <w:r w:rsidRPr="002C0557">
        <w:t xml:space="preserve">Aluminium, </w:t>
      </w:r>
      <w:r w:rsidR="005A53CF" w:rsidRPr="002C0557">
        <w:t>however</w:t>
      </w:r>
      <w:r w:rsidRPr="002C0557">
        <w:t>,</w:t>
      </w:r>
      <w:r w:rsidR="005A53CF" w:rsidRPr="002C0557">
        <w:t xml:space="preserve"> has a hardness </w:t>
      </w:r>
      <w:r w:rsidRPr="002C0557">
        <w:t xml:space="preserve">more than two and a half times less than </w:t>
      </w:r>
      <w:r w:rsidR="005A53CF" w:rsidRPr="002C0557">
        <w:t xml:space="preserve">the stainless steel and </w:t>
      </w:r>
      <w:r w:rsidRPr="002C0557">
        <w:t xml:space="preserve">a little over </w:t>
      </w:r>
      <w:r w:rsidR="005A53CF" w:rsidRPr="002C0557">
        <w:t xml:space="preserve">a </w:t>
      </w:r>
      <w:r w:rsidRPr="002C0557">
        <w:t>seventh</w:t>
      </w:r>
      <w:r w:rsidR="005A53CF" w:rsidRPr="002C0557">
        <w:t xml:space="preserve"> that of the </w:t>
      </w:r>
      <w:r w:rsidRPr="002C0557">
        <w:t>Nitino</w:t>
      </w:r>
      <w:r w:rsidR="005A53CF" w:rsidRPr="002C0557">
        <w:t xml:space="preserve">l at just </w:t>
      </w:r>
      <w:r w:rsidRPr="002C0557">
        <w:t>103-260</w:t>
      </w:r>
      <w:r w:rsidR="007C1E9B" w:rsidRPr="002C0557">
        <w:t>HV</w:t>
      </w:r>
      <w:r w:rsidRPr="002C0557">
        <w:t xml:space="preserve"> (averages were self-calculated)</w:t>
      </w:r>
      <w:r w:rsidR="007C1E9B" w:rsidRPr="002C0557">
        <w:t xml:space="preserve">. </w:t>
      </w:r>
      <w:r w:rsidRPr="002C0557">
        <w:t>T</w:t>
      </w:r>
      <w:r w:rsidR="007C1E9B" w:rsidRPr="002C0557">
        <w:t xml:space="preserve">his means that the bike sprocket would succumb </w:t>
      </w:r>
      <w:r w:rsidR="003A3280" w:rsidRPr="002C0557">
        <w:t xml:space="preserve">to wear far quicker than either the </w:t>
      </w:r>
      <w:r w:rsidRPr="002C0557">
        <w:t>Nitinol</w:t>
      </w:r>
      <w:r w:rsidR="003A3280" w:rsidRPr="002C0557">
        <w:t xml:space="preserve"> or the stainless steel</w:t>
      </w:r>
      <w:r w:rsidR="00B50BBB" w:rsidRPr="002C0557">
        <w:t xml:space="preserve">. This is a problem because most end consumers of </w:t>
      </w:r>
      <w:r w:rsidRPr="002C0557">
        <w:t>mid-range</w:t>
      </w:r>
      <w:r w:rsidR="00B50BBB" w:rsidRPr="002C0557">
        <w:t xml:space="preserve"> mountain bikes are</w:t>
      </w:r>
      <w:r w:rsidRPr="002C0557">
        <w:t xml:space="preserve"> </w:t>
      </w:r>
      <w:r w:rsidR="00B50BBB" w:rsidRPr="002C0557">
        <w:t>n</w:t>
      </w:r>
      <w:r w:rsidRPr="002C0557">
        <w:t>o</w:t>
      </w:r>
      <w:r w:rsidR="00B50BBB" w:rsidRPr="002C0557">
        <w:t xml:space="preserve">t going to be changing their rear sprocket </w:t>
      </w:r>
      <w:r w:rsidRPr="002C0557">
        <w:t>cassettes</w:t>
      </w:r>
      <w:r w:rsidR="00B50BBB" w:rsidRPr="002C0557">
        <w:t xml:space="preserve"> very often, so would prefer something that lasts</w:t>
      </w:r>
      <w:r w:rsidRPr="002C0557">
        <w:t xml:space="preserve"> </w:t>
      </w:r>
      <w:r w:rsidR="00B50BBB" w:rsidRPr="002C0557">
        <w:t>longer even if it means using a lower performance (heavier) part</w:t>
      </w:r>
      <w:r w:rsidRPr="002C0557">
        <w:t>.</w:t>
      </w:r>
    </w:p>
    <w:p w14:paraId="6AE3A573" w14:textId="5DE7EE3B" w:rsidR="00642FE3" w:rsidRPr="002C0557" w:rsidRDefault="00B50BBB" w:rsidP="00B50BBB">
      <w:r w:rsidRPr="002C0557">
        <w:t>A</w:t>
      </w:r>
      <w:r w:rsidR="0060493F" w:rsidRPr="002C0557">
        <w:t xml:space="preserve">luminium has an excellent </w:t>
      </w:r>
      <w:r w:rsidR="007D4D53" w:rsidRPr="002C0557">
        <w:t xml:space="preserve">fresh </w:t>
      </w:r>
      <w:r w:rsidR="0060493F" w:rsidRPr="002C0557">
        <w:t xml:space="preserve">water </w:t>
      </w:r>
      <w:r w:rsidR="007D4D53" w:rsidRPr="002C0557">
        <w:t>durability</w:t>
      </w:r>
      <w:r w:rsidR="0060493F" w:rsidRPr="002C0557">
        <w:t xml:space="preserve"> rating</w:t>
      </w:r>
      <w:r w:rsidR="007C1E9B" w:rsidRPr="002C0557">
        <w:t xml:space="preserve"> </w:t>
      </w:r>
      <w:r w:rsidRPr="002C0557">
        <w:t xml:space="preserve">this is important as most mountain bikers take reasonable care of their bikes for example after a day out riding most will wash their bikes usually by hosing them in fresh water and then leave them to </w:t>
      </w:r>
      <w:r w:rsidR="00974723" w:rsidRPr="002C0557">
        <w:t xml:space="preserve">air </w:t>
      </w:r>
      <w:r w:rsidRPr="002C0557">
        <w:t>dry before putting them away for storage</w:t>
      </w:r>
      <w:r w:rsidR="00974723" w:rsidRPr="002C0557">
        <w:t>.</w:t>
      </w:r>
    </w:p>
    <w:p w14:paraId="632C86A9" w14:textId="5D034077" w:rsidR="002F0364" w:rsidRDefault="00FD00A0" w:rsidP="00FD00A0">
      <w:pPr>
        <w:spacing w:after="0" w:line="240" w:lineRule="auto"/>
        <w:rPr>
          <w:rFonts w:ascii="Calibri" w:eastAsia="Times New Roman" w:hAnsi="Calibri" w:cs="Calibri"/>
          <w:color w:val="000000"/>
          <w:lang w:eastAsia="en-GB"/>
        </w:rPr>
      </w:pPr>
      <w:bookmarkStart w:id="1" w:name="_Hlk514429253"/>
      <w:r w:rsidRPr="002C0557">
        <w:rPr>
          <w:rFonts w:ascii="Calibri" w:eastAsia="Times New Roman" w:hAnsi="Calibri" w:cs="Calibri"/>
          <w:color w:val="000000"/>
          <w:sz w:val="32"/>
          <w:szCs w:val="32"/>
          <w:lang w:eastAsia="en-GB"/>
        </w:rPr>
        <w:t>Nickel-titanium alloy, austenitic (Nitinol)</w:t>
      </w:r>
    </w:p>
    <w:p w14:paraId="60CCFF07" w14:textId="77777777" w:rsidR="002F0364" w:rsidRPr="002F0364" w:rsidRDefault="002F0364" w:rsidP="00FD00A0">
      <w:pPr>
        <w:spacing w:after="0" w:line="240" w:lineRule="auto"/>
        <w:rPr>
          <w:rFonts w:ascii="Calibri" w:eastAsia="Times New Roman" w:hAnsi="Calibri" w:cs="Calibri"/>
          <w:color w:val="000000"/>
          <w:lang w:eastAsia="en-GB"/>
        </w:rPr>
      </w:pPr>
    </w:p>
    <w:bookmarkEnd w:id="1"/>
    <w:p w14:paraId="5145E983" w14:textId="25AB2D0C" w:rsidR="0060493F" w:rsidRPr="002C0557" w:rsidRDefault="00974723" w:rsidP="00B50BBB">
      <w:pPr>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Nitinol</w:t>
      </w:r>
      <w:r w:rsidR="003A3280" w:rsidRPr="002C0557">
        <w:rPr>
          <w:rFonts w:ascii="Calibri" w:eastAsia="Times New Roman" w:hAnsi="Calibri" w:cs="Calibri"/>
          <w:color w:val="000000"/>
          <w:szCs w:val="32"/>
          <w:lang w:eastAsia="en-GB"/>
        </w:rPr>
        <w:t xml:space="preserve"> is the most expensive by volume of the three metals averaging out at £</w:t>
      </w:r>
      <w:r w:rsidRPr="002C0557">
        <w:rPr>
          <w:rFonts w:ascii="Calibri" w:eastAsia="Times New Roman" w:hAnsi="Calibri" w:cs="Calibri"/>
          <w:color w:val="000000"/>
          <w:szCs w:val="32"/>
          <w:lang w:eastAsia="en-GB"/>
        </w:rPr>
        <w:t>78750</w:t>
      </w:r>
      <w:r w:rsidR="003A3280" w:rsidRPr="002C0557">
        <w:rPr>
          <w:rFonts w:ascii="Calibri" w:eastAsia="Times New Roman" w:hAnsi="Calibri" w:cs="Calibri"/>
          <w:color w:val="000000"/>
          <w:szCs w:val="32"/>
          <w:lang w:eastAsia="en-GB"/>
        </w:rPr>
        <w:t>/m</w:t>
      </w:r>
      <w:r w:rsidR="00160D13" w:rsidRPr="002C0557">
        <w:rPr>
          <w:rFonts w:ascii="Calibri" w:eastAsia="Times New Roman" w:hAnsi="Calibri" w:cs="Calibri"/>
          <w:color w:val="000000"/>
          <w:szCs w:val="32"/>
          <w:vertAlign w:val="superscript"/>
          <w:lang w:eastAsia="en-GB"/>
        </w:rPr>
        <w:t>3</w:t>
      </w:r>
      <w:r w:rsidR="00160D13" w:rsidRPr="002C0557">
        <w:rPr>
          <w:rFonts w:ascii="Calibri" w:eastAsia="Times New Roman" w:hAnsi="Calibri" w:cs="Calibri"/>
          <w:color w:val="000000"/>
          <w:szCs w:val="32"/>
          <w:lang w:eastAsia="en-GB"/>
        </w:rPr>
        <w:t xml:space="preserve"> </w:t>
      </w:r>
      <w:r w:rsidR="00F97074" w:rsidRPr="002C0557">
        <w:rPr>
          <w:rFonts w:ascii="Calibri" w:eastAsia="Times New Roman" w:hAnsi="Calibri" w:cs="Calibri"/>
          <w:color w:val="000000"/>
          <w:szCs w:val="32"/>
          <w:lang w:eastAsia="en-GB"/>
        </w:rPr>
        <w:t>meaning the parts would have to retail at a far higher price to be as profitable as parts</w:t>
      </w:r>
      <w:r w:rsidRPr="002C0557">
        <w:rPr>
          <w:rFonts w:ascii="Calibri" w:eastAsia="Times New Roman" w:hAnsi="Calibri" w:cs="Calibri"/>
          <w:color w:val="000000"/>
          <w:szCs w:val="32"/>
          <w:lang w:eastAsia="en-GB"/>
        </w:rPr>
        <w:t xml:space="preserve"> made from the other materials</w:t>
      </w:r>
      <w:r w:rsidR="00F97074" w:rsidRPr="002C0557">
        <w:rPr>
          <w:rFonts w:ascii="Calibri" w:eastAsia="Times New Roman" w:hAnsi="Calibri" w:cs="Calibri"/>
          <w:color w:val="000000"/>
          <w:szCs w:val="32"/>
          <w:lang w:eastAsia="en-GB"/>
        </w:rPr>
        <w:t xml:space="preserve">. </w:t>
      </w:r>
      <w:r w:rsidR="00B50BBB" w:rsidRPr="002C0557">
        <w:rPr>
          <w:rFonts w:ascii="Calibri" w:eastAsia="Times New Roman" w:hAnsi="Calibri" w:cs="Calibri"/>
          <w:color w:val="000000"/>
          <w:szCs w:val="32"/>
          <w:lang w:eastAsia="en-GB"/>
        </w:rPr>
        <w:t>This would mean higher prices for end consumers or lower profits for producers</w:t>
      </w:r>
      <w:r w:rsidR="00CF4D96" w:rsidRPr="002C0557">
        <w:rPr>
          <w:rFonts w:ascii="Calibri" w:eastAsia="Times New Roman" w:hAnsi="Calibri" w:cs="Calibri"/>
          <w:color w:val="000000"/>
          <w:szCs w:val="32"/>
          <w:lang w:eastAsia="en-GB"/>
        </w:rPr>
        <w:t>.</w:t>
      </w:r>
    </w:p>
    <w:p w14:paraId="2D78B0E1" w14:textId="7B36CAA1" w:rsidR="00160D13" w:rsidRPr="002C0557" w:rsidRDefault="00CF4D96" w:rsidP="00BA0ADF">
      <w:pPr>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Nitinol</w:t>
      </w:r>
      <w:r w:rsidR="0060493F" w:rsidRPr="002C0557">
        <w:rPr>
          <w:rFonts w:ascii="Calibri" w:eastAsia="Times New Roman" w:hAnsi="Calibri" w:cs="Calibri"/>
          <w:color w:val="000000"/>
          <w:szCs w:val="32"/>
          <w:lang w:eastAsia="en-GB"/>
        </w:rPr>
        <w:t xml:space="preserve"> is </w:t>
      </w:r>
      <w:r w:rsidRPr="002C0557">
        <w:rPr>
          <w:rFonts w:ascii="Calibri" w:eastAsia="Times New Roman" w:hAnsi="Calibri" w:cs="Calibri"/>
          <w:color w:val="000000"/>
          <w:szCs w:val="32"/>
          <w:lang w:eastAsia="en-GB"/>
        </w:rPr>
        <w:t>just as durable in</w:t>
      </w:r>
      <w:r w:rsidR="0060493F" w:rsidRPr="002C0557">
        <w:rPr>
          <w:rFonts w:ascii="Calibri" w:eastAsia="Times New Roman" w:hAnsi="Calibri" w:cs="Calibri"/>
          <w:color w:val="000000"/>
          <w:szCs w:val="32"/>
          <w:lang w:eastAsia="en-GB"/>
        </w:rPr>
        <w:t xml:space="preserve"> </w:t>
      </w:r>
      <w:r w:rsidR="007D4D53" w:rsidRPr="002C0557">
        <w:rPr>
          <w:rFonts w:ascii="Calibri" w:eastAsia="Times New Roman" w:hAnsi="Calibri" w:cs="Calibri"/>
          <w:color w:val="000000"/>
          <w:szCs w:val="32"/>
          <w:lang w:eastAsia="en-GB"/>
        </w:rPr>
        <w:t xml:space="preserve">fresh </w:t>
      </w:r>
      <w:r w:rsidR="0060493F" w:rsidRPr="002C0557">
        <w:rPr>
          <w:rFonts w:ascii="Calibri" w:eastAsia="Times New Roman" w:hAnsi="Calibri" w:cs="Calibri"/>
          <w:color w:val="000000"/>
          <w:szCs w:val="32"/>
          <w:lang w:eastAsia="en-GB"/>
        </w:rPr>
        <w:t>water with</w:t>
      </w:r>
      <w:r w:rsidRPr="002C0557">
        <w:rPr>
          <w:rFonts w:ascii="Calibri" w:eastAsia="Times New Roman" w:hAnsi="Calibri" w:cs="Calibri"/>
          <w:color w:val="000000"/>
          <w:szCs w:val="32"/>
          <w:lang w:eastAsia="en-GB"/>
        </w:rPr>
        <w:t xml:space="preserve"> </w:t>
      </w:r>
      <w:r w:rsidR="0060493F" w:rsidRPr="002C0557">
        <w:rPr>
          <w:rFonts w:ascii="Calibri" w:eastAsia="Times New Roman" w:hAnsi="Calibri" w:cs="Calibri"/>
          <w:color w:val="000000"/>
          <w:szCs w:val="32"/>
          <w:lang w:eastAsia="en-GB"/>
        </w:rPr>
        <w:t xml:space="preserve">an </w:t>
      </w:r>
      <w:r w:rsidRPr="002C0557">
        <w:rPr>
          <w:rFonts w:ascii="Calibri" w:eastAsia="Times New Roman" w:hAnsi="Calibri" w:cs="Calibri"/>
          <w:color w:val="000000"/>
          <w:szCs w:val="32"/>
          <w:lang w:eastAsia="en-GB"/>
        </w:rPr>
        <w:t>excellent</w:t>
      </w:r>
      <w:r w:rsidR="0060493F" w:rsidRPr="002C0557">
        <w:rPr>
          <w:rFonts w:ascii="Calibri" w:eastAsia="Times New Roman" w:hAnsi="Calibri" w:cs="Calibri"/>
          <w:color w:val="000000"/>
          <w:szCs w:val="32"/>
          <w:lang w:eastAsia="en-GB"/>
        </w:rPr>
        <w:t xml:space="preserve"> water </w:t>
      </w:r>
      <w:r w:rsidR="007D4D53" w:rsidRPr="002C0557">
        <w:rPr>
          <w:rFonts w:ascii="Calibri" w:eastAsia="Times New Roman" w:hAnsi="Calibri" w:cs="Calibri"/>
          <w:color w:val="000000"/>
          <w:szCs w:val="32"/>
          <w:lang w:eastAsia="en-GB"/>
        </w:rPr>
        <w:t>durability</w:t>
      </w:r>
      <w:r w:rsidR="0060493F" w:rsidRPr="002C0557">
        <w:rPr>
          <w:rFonts w:ascii="Calibri" w:eastAsia="Times New Roman" w:hAnsi="Calibri" w:cs="Calibri"/>
          <w:color w:val="000000"/>
          <w:szCs w:val="32"/>
          <w:lang w:eastAsia="en-GB"/>
        </w:rPr>
        <w:t xml:space="preserve"> rating</w:t>
      </w:r>
      <w:r w:rsidRPr="002C0557">
        <w:rPr>
          <w:rFonts w:ascii="Calibri" w:eastAsia="Times New Roman" w:hAnsi="Calibri" w:cs="Calibri"/>
          <w:color w:val="000000"/>
          <w:szCs w:val="32"/>
          <w:lang w:eastAsia="en-GB"/>
        </w:rPr>
        <w:t xml:space="preserve">. </w:t>
      </w:r>
      <w:r w:rsidR="00BA0ADF" w:rsidRPr="002C0557">
        <w:rPr>
          <w:rFonts w:ascii="Calibri" w:eastAsia="Times New Roman" w:hAnsi="Calibri" w:cs="Calibri"/>
          <w:color w:val="000000"/>
          <w:szCs w:val="32"/>
          <w:lang w:eastAsia="en-GB"/>
        </w:rPr>
        <w:t xml:space="preserve">This </w:t>
      </w:r>
      <w:r w:rsidRPr="002C0557">
        <w:rPr>
          <w:rFonts w:ascii="Calibri" w:eastAsia="Times New Roman" w:hAnsi="Calibri" w:cs="Calibri"/>
          <w:color w:val="000000"/>
          <w:szCs w:val="32"/>
          <w:lang w:eastAsia="en-GB"/>
        </w:rPr>
        <w:t xml:space="preserve">is a benefit </w:t>
      </w:r>
      <w:r w:rsidR="00BA0ADF" w:rsidRPr="002C0557">
        <w:rPr>
          <w:rFonts w:ascii="Calibri" w:eastAsia="Times New Roman" w:hAnsi="Calibri" w:cs="Calibri"/>
          <w:color w:val="000000"/>
          <w:szCs w:val="32"/>
          <w:lang w:eastAsia="en-GB"/>
        </w:rPr>
        <w:t xml:space="preserve">for the end consumer in that the water could damage </w:t>
      </w:r>
      <w:r w:rsidRPr="002C0557">
        <w:rPr>
          <w:rFonts w:ascii="Calibri" w:eastAsia="Times New Roman" w:hAnsi="Calibri" w:cs="Calibri"/>
          <w:color w:val="000000"/>
          <w:szCs w:val="32"/>
          <w:lang w:eastAsia="en-GB"/>
        </w:rPr>
        <w:t xml:space="preserve">a </w:t>
      </w:r>
      <w:r w:rsidR="00BA0ADF" w:rsidRPr="002C0557">
        <w:rPr>
          <w:rFonts w:ascii="Calibri" w:eastAsia="Times New Roman" w:hAnsi="Calibri" w:cs="Calibri"/>
          <w:color w:val="000000"/>
          <w:szCs w:val="32"/>
          <w:lang w:eastAsia="en-GB"/>
        </w:rPr>
        <w:t>part</w:t>
      </w:r>
      <w:r w:rsidRPr="002C0557">
        <w:rPr>
          <w:rFonts w:ascii="Calibri" w:eastAsia="Times New Roman" w:hAnsi="Calibri" w:cs="Calibri"/>
          <w:color w:val="000000"/>
          <w:szCs w:val="32"/>
          <w:lang w:eastAsia="en-GB"/>
        </w:rPr>
        <w:t xml:space="preserve"> that is less durable</w:t>
      </w:r>
      <w:r w:rsidR="00BA0ADF" w:rsidRPr="002C0557">
        <w:rPr>
          <w:rFonts w:ascii="Calibri" w:eastAsia="Times New Roman" w:hAnsi="Calibri" w:cs="Calibri"/>
          <w:color w:val="000000"/>
          <w:szCs w:val="32"/>
          <w:lang w:eastAsia="en-GB"/>
        </w:rPr>
        <w:t xml:space="preserve"> potentially causing it to rust making the part brittle to the point where a sudden jolt such as landing from a jump could cause a catastrophic failure of the part</w:t>
      </w:r>
      <w:r w:rsidRPr="002C0557">
        <w:rPr>
          <w:rFonts w:ascii="Calibri" w:eastAsia="Times New Roman" w:hAnsi="Calibri" w:cs="Calibri"/>
          <w:color w:val="000000"/>
          <w:szCs w:val="32"/>
          <w:lang w:eastAsia="en-GB"/>
        </w:rPr>
        <w:t>.</w:t>
      </w:r>
    </w:p>
    <w:p w14:paraId="5075C49F" w14:textId="7CE8C70D" w:rsidR="0060493F" w:rsidRPr="002C0557" w:rsidRDefault="00CF4D96" w:rsidP="0024226C">
      <w:pPr>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Nitinol</w:t>
      </w:r>
      <w:r w:rsidR="0060493F" w:rsidRPr="002C0557">
        <w:rPr>
          <w:rFonts w:ascii="Calibri" w:eastAsia="Times New Roman" w:hAnsi="Calibri" w:cs="Calibri"/>
          <w:color w:val="000000"/>
          <w:szCs w:val="32"/>
          <w:lang w:eastAsia="en-GB"/>
        </w:rPr>
        <w:t xml:space="preserve"> has the </w:t>
      </w:r>
      <w:r w:rsidRPr="002C0557">
        <w:rPr>
          <w:rFonts w:ascii="Calibri" w:eastAsia="Times New Roman" w:hAnsi="Calibri" w:cs="Calibri"/>
          <w:color w:val="000000"/>
          <w:szCs w:val="32"/>
          <w:lang w:eastAsia="en-GB"/>
        </w:rPr>
        <w:t xml:space="preserve">second </w:t>
      </w:r>
      <w:r w:rsidR="0060493F" w:rsidRPr="002C0557">
        <w:rPr>
          <w:rFonts w:ascii="Calibri" w:eastAsia="Times New Roman" w:hAnsi="Calibri" w:cs="Calibri"/>
          <w:color w:val="000000"/>
          <w:szCs w:val="32"/>
          <w:lang w:eastAsia="en-GB"/>
        </w:rPr>
        <w:t xml:space="preserve">highest density of the three metals meaning it would produce the </w:t>
      </w:r>
      <w:r w:rsidRPr="002C0557">
        <w:rPr>
          <w:rFonts w:ascii="Calibri" w:eastAsia="Times New Roman" w:hAnsi="Calibri" w:cs="Calibri"/>
          <w:color w:val="000000"/>
          <w:szCs w:val="32"/>
          <w:lang w:eastAsia="en-GB"/>
        </w:rPr>
        <w:t xml:space="preserve">second </w:t>
      </w:r>
      <w:r w:rsidR="0060493F" w:rsidRPr="002C0557">
        <w:rPr>
          <w:rFonts w:ascii="Calibri" w:eastAsia="Times New Roman" w:hAnsi="Calibri" w:cs="Calibri"/>
          <w:color w:val="000000"/>
          <w:szCs w:val="32"/>
          <w:lang w:eastAsia="en-GB"/>
        </w:rPr>
        <w:t xml:space="preserve">heaviest part (provided they all had the same dimensions). </w:t>
      </w:r>
      <w:r w:rsidR="0024226C" w:rsidRPr="002C0557">
        <w:rPr>
          <w:rFonts w:ascii="Calibri" w:eastAsia="Times New Roman" w:hAnsi="Calibri" w:cs="Calibri"/>
          <w:color w:val="000000"/>
          <w:szCs w:val="32"/>
          <w:lang w:eastAsia="en-GB"/>
        </w:rPr>
        <w:t>This can be a benefit in that it will</w:t>
      </w:r>
      <w:r w:rsidRPr="002C0557">
        <w:rPr>
          <w:rFonts w:ascii="Calibri" w:eastAsia="Times New Roman" w:hAnsi="Calibri" w:cs="Calibri"/>
          <w:color w:val="000000"/>
          <w:szCs w:val="32"/>
          <w:lang w:eastAsia="en-GB"/>
        </w:rPr>
        <w:t xml:space="preserve"> help to</w:t>
      </w:r>
      <w:r w:rsidR="0024226C" w:rsidRPr="002C0557">
        <w:rPr>
          <w:rFonts w:ascii="Calibri" w:eastAsia="Times New Roman" w:hAnsi="Calibri" w:cs="Calibri"/>
          <w:color w:val="000000"/>
          <w:szCs w:val="32"/>
          <w:lang w:eastAsia="en-GB"/>
        </w:rPr>
        <w:t xml:space="preserve"> carry a higher amount of momentum down the hill whilst the rider isn’t pedalling</w:t>
      </w:r>
      <w:r w:rsidRPr="002C0557">
        <w:rPr>
          <w:rFonts w:ascii="Calibri" w:eastAsia="Times New Roman" w:hAnsi="Calibri" w:cs="Calibri"/>
          <w:color w:val="000000"/>
          <w:szCs w:val="32"/>
          <w:lang w:eastAsia="en-GB"/>
        </w:rPr>
        <w:t>,</w:t>
      </w:r>
      <w:r w:rsidR="0024226C" w:rsidRPr="002C0557">
        <w:rPr>
          <w:rFonts w:ascii="Calibri" w:eastAsia="Times New Roman" w:hAnsi="Calibri" w:cs="Calibri"/>
          <w:color w:val="000000"/>
          <w:szCs w:val="32"/>
          <w:lang w:eastAsia="en-GB"/>
        </w:rPr>
        <w:t xml:space="preserve"> however</w:t>
      </w:r>
      <w:r w:rsidRPr="002C0557">
        <w:rPr>
          <w:rFonts w:ascii="Calibri" w:eastAsia="Times New Roman" w:hAnsi="Calibri" w:cs="Calibri"/>
          <w:color w:val="000000"/>
          <w:szCs w:val="32"/>
          <w:lang w:eastAsia="en-GB"/>
        </w:rPr>
        <w:t>,</w:t>
      </w:r>
      <w:r w:rsidR="0024226C" w:rsidRPr="002C0557">
        <w:rPr>
          <w:rFonts w:ascii="Calibri" w:eastAsia="Times New Roman" w:hAnsi="Calibri" w:cs="Calibri"/>
          <w:color w:val="000000"/>
          <w:szCs w:val="32"/>
          <w:lang w:eastAsia="en-GB"/>
        </w:rPr>
        <w:t xml:space="preserve"> can also be a detriment in that the bike would be less agile and therefore harder to control on more technical tracks</w:t>
      </w:r>
      <w:r w:rsidRPr="002C0557">
        <w:rPr>
          <w:rFonts w:ascii="Calibri" w:eastAsia="Times New Roman" w:hAnsi="Calibri" w:cs="Calibri"/>
          <w:color w:val="000000"/>
          <w:szCs w:val="32"/>
          <w:lang w:eastAsia="en-GB"/>
        </w:rPr>
        <w:t>.</w:t>
      </w:r>
    </w:p>
    <w:p w14:paraId="69C28474" w14:textId="032DE101" w:rsidR="00BA0ADF" w:rsidRDefault="00CF4D96" w:rsidP="00160D13">
      <w:pPr>
        <w:rPr>
          <w:rFonts w:ascii="Calibri" w:eastAsia="Times New Roman" w:hAnsi="Calibri" w:cs="Calibri"/>
          <w:color w:val="000000"/>
          <w:szCs w:val="32"/>
          <w:lang w:eastAsia="en-GB"/>
        </w:rPr>
      </w:pPr>
      <w:r w:rsidRPr="002C0557">
        <w:rPr>
          <w:rFonts w:ascii="Calibri" w:eastAsia="Times New Roman" w:hAnsi="Calibri" w:cs="Calibri"/>
          <w:color w:val="000000"/>
          <w:szCs w:val="32"/>
          <w:lang w:eastAsia="en-GB"/>
        </w:rPr>
        <w:t>Nitinol</w:t>
      </w:r>
      <w:r w:rsidR="00F97074" w:rsidRPr="002C0557">
        <w:rPr>
          <w:rFonts w:ascii="Calibri" w:eastAsia="Times New Roman" w:hAnsi="Calibri" w:cs="Calibri"/>
          <w:color w:val="000000"/>
          <w:szCs w:val="32"/>
          <w:lang w:eastAsia="en-GB"/>
        </w:rPr>
        <w:t xml:space="preserve"> is </w:t>
      </w:r>
      <w:r w:rsidR="00EB19FC" w:rsidRPr="002C0557">
        <w:rPr>
          <w:rFonts w:ascii="Calibri" w:eastAsia="Times New Roman" w:hAnsi="Calibri" w:cs="Calibri"/>
          <w:color w:val="000000"/>
          <w:szCs w:val="32"/>
          <w:lang w:eastAsia="en-GB"/>
        </w:rPr>
        <w:t xml:space="preserve">by far </w:t>
      </w:r>
      <w:r w:rsidR="00F97074" w:rsidRPr="002C0557">
        <w:rPr>
          <w:rFonts w:ascii="Calibri" w:eastAsia="Times New Roman" w:hAnsi="Calibri" w:cs="Calibri"/>
          <w:color w:val="000000"/>
          <w:szCs w:val="32"/>
          <w:lang w:eastAsia="en-GB"/>
        </w:rPr>
        <w:t xml:space="preserve">the hardest of the three metals with a Vickers hardness rating of </w:t>
      </w:r>
      <w:r w:rsidRPr="002C0557">
        <w:rPr>
          <w:rFonts w:ascii="Calibri" w:eastAsia="Times New Roman" w:hAnsi="Calibri" w:cs="Calibri"/>
          <w:color w:val="000000"/>
          <w:szCs w:val="32"/>
          <w:lang w:eastAsia="en-GB"/>
        </w:rPr>
        <w:t>1230-1430</w:t>
      </w:r>
      <w:r w:rsidR="00F97074" w:rsidRPr="002C0557">
        <w:rPr>
          <w:rFonts w:ascii="Calibri" w:eastAsia="Times New Roman" w:hAnsi="Calibri" w:cs="Calibri"/>
          <w:color w:val="000000"/>
          <w:szCs w:val="32"/>
          <w:lang w:eastAsia="en-GB"/>
        </w:rPr>
        <w:t>HV</w:t>
      </w:r>
      <w:r w:rsidR="0060493F" w:rsidRPr="002C0557">
        <w:rPr>
          <w:rFonts w:ascii="Calibri" w:eastAsia="Times New Roman" w:hAnsi="Calibri" w:cs="Calibri"/>
          <w:color w:val="000000"/>
          <w:szCs w:val="32"/>
          <w:lang w:eastAsia="en-GB"/>
        </w:rPr>
        <w:t xml:space="preserve"> making it the most resistant to wear</w:t>
      </w:r>
      <w:r w:rsidR="00AD714A" w:rsidRPr="002C0557">
        <w:rPr>
          <w:rFonts w:ascii="Calibri" w:eastAsia="Times New Roman" w:hAnsi="Calibri" w:cs="Calibri"/>
          <w:color w:val="000000"/>
          <w:szCs w:val="32"/>
          <w:lang w:eastAsia="en-GB"/>
        </w:rPr>
        <w:t>. This would mean that the part would</w:t>
      </w:r>
      <w:r w:rsidRPr="002C0557">
        <w:rPr>
          <w:rFonts w:ascii="Calibri" w:eastAsia="Times New Roman" w:hAnsi="Calibri" w:cs="Calibri"/>
          <w:color w:val="000000"/>
          <w:szCs w:val="32"/>
          <w:lang w:eastAsia="en-GB"/>
        </w:rPr>
        <w:t xml:space="preserve"> </w:t>
      </w:r>
      <w:r w:rsidR="00AD714A" w:rsidRPr="002C0557">
        <w:rPr>
          <w:rFonts w:ascii="Calibri" w:eastAsia="Times New Roman" w:hAnsi="Calibri" w:cs="Calibri"/>
          <w:color w:val="000000"/>
          <w:szCs w:val="32"/>
          <w:lang w:eastAsia="en-GB"/>
        </w:rPr>
        <w:t>n</w:t>
      </w:r>
      <w:r w:rsidRPr="002C0557">
        <w:rPr>
          <w:rFonts w:ascii="Calibri" w:eastAsia="Times New Roman" w:hAnsi="Calibri" w:cs="Calibri"/>
          <w:color w:val="000000"/>
          <w:szCs w:val="32"/>
          <w:lang w:eastAsia="en-GB"/>
        </w:rPr>
        <w:t>o</w:t>
      </w:r>
      <w:r w:rsidR="00AD714A" w:rsidRPr="002C0557">
        <w:rPr>
          <w:rFonts w:ascii="Calibri" w:eastAsia="Times New Roman" w:hAnsi="Calibri" w:cs="Calibri"/>
          <w:color w:val="000000"/>
          <w:szCs w:val="32"/>
          <w:lang w:eastAsia="en-GB"/>
        </w:rPr>
        <w:t>t have to be replaced anywhere near as often due to general wear and tear</w:t>
      </w:r>
      <w:r w:rsidRPr="002C0557">
        <w:rPr>
          <w:rFonts w:ascii="Calibri" w:eastAsia="Times New Roman" w:hAnsi="Calibri" w:cs="Calibri"/>
          <w:color w:val="000000"/>
          <w:szCs w:val="32"/>
          <w:lang w:eastAsia="en-GB"/>
        </w:rPr>
        <w:t>.</w:t>
      </w:r>
    </w:p>
    <w:p w14:paraId="121DA89A" w14:textId="3747AE0C" w:rsidR="00764782" w:rsidRPr="002C0557" w:rsidRDefault="00764782" w:rsidP="00160D13">
      <w:pPr>
        <w:rPr>
          <w:rFonts w:ascii="Calibri" w:eastAsia="Times New Roman" w:hAnsi="Calibri" w:cs="Calibri"/>
          <w:color w:val="000000"/>
          <w:szCs w:val="32"/>
          <w:lang w:eastAsia="en-GB"/>
        </w:rPr>
      </w:pPr>
      <w:r>
        <w:rPr>
          <w:rFonts w:ascii="Calibri" w:eastAsia="Times New Roman" w:hAnsi="Calibri" w:cs="Calibri"/>
          <w:color w:val="000000"/>
          <w:szCs w:val="32"/>
          <w:lang w:eastAsia="en-GB"/>
        </w:rPr>
        <w:t xml:space="preserve">Austenitic steels </w:t>
      </w:r>
      <w:r w:rsidR="001D4933">
        <w:rPr>
          <w:rFonts w:ascii="Calibri" w:eastAsia="Times New Roman" w:hAnsi="Calibri" w:cs="Calibri"/>
          <w:color w:val="000000"/>
          <w:szCs w:val="32"/>
          <w:lang w:eastAsia="en-GB"/>
        </w:rPr>
        <w:t>are hardened by cold work. This is because they are not heat treatable however they are the most corrosion resistant steel because of their high chromium content.</w:t>
      </w:r>
      <w:sdt>
        <w:sdtPr>
          <w:rPr>
            <w:rFonts w:ascii="Calibri" w:eastAsia="Times New Roman" w:hAnsi="Calibri" w:cs="Calibri"/>
            <w:color w:val="000000"/>
            <w:szCs w:val="32"/>
            <w:lang w:eastAsia="en-GB"/>
          </w:rPr>
          <w:id w:val="376130842"/>
          <w:citation/>
        </w:sdtPr>
        <w:sdtEndPr/>
        <w:sdtContent>
          <w:r w:rsidR="001D4933">
            <w:rPr>
              <w:rFonts w:ascii="Calibri" w:eastAsia="Times New Roman" w:hAnsi="Calibri" w:cs="Calibri"/>
              <w:color w:val="000000"/>
              <w:szCs w:val="32"/>
              <w:lang w:eastAsia="en-GB"/>
            </w:rPr>
            <w:fldChar w:fldCharType="begin"/>
          </w:r>
          <w:r w:rsidR="00C82877">
            <w:rPr>
              <w:rFonts w:ascii="Calibri" w:eastAsia="Times New Roman" w:hAnsi="Calibri" w:cs="Calibri"/>
              <w:color w:val="000000"/>
              <w:szCs w:val="32"/>
              <w:lang w:eastAsia="en-GB"/>
            </w:rPr>
            <w:instrText xml:space="preserve">CITATION Wil11 \l 2057 </w:instrText>
          </w:r>
          <w:r w:rsidR="001D4933">
            <w:rPr>
              <w:rFonts w:ascii="Calibri" w:eastAsia="Times New Roman" w:hAnsi="Calibri" w:cs="Calibri"/>
              <w:color w:val="000000"/>
              <w:szCs w:val="32"/>
              <w:lang w:eastAsia="en-GB"/>
            </w:rPr>
            <w:fldChar w:fldCharType="separate"/>
          </w:r>
          <w:r w:rsidR="00CD69A3">
            <w:rPr>
              <w:rFonts w:ascii="Calibri" w:eastAsia="Times New Roman" w:hAnsi="Calibri" w:cs="Calibri"/>
              <w:noProof/>
              <w:color w:val="000000"/>
              <w:szCs w:val="32"/>
              <w:lang w:eastAsia="en-GB"/>
            </w:rPr>
            <w:t xml:space="preserve"> </w:t>
          </w:r>
          <w:r w:rsidR="00CD69A3" w:rsidRPr="00CD69A3">
            <w:rPr>
              <w:rFonts w:ascii="Calibri" w:eastAsia="Times New Roman" w:hAnsi="Calibri" w:cs="Calibri"/>
              <w:noProof/>
              <w:color w:val="000000"/>
              <w:szCs w:val="32"/>
              <w:lang w:eastAsia="en-GB"/>
            </w:rPr>
            <w:t>(Rethwisch. &amp; Callister, 2011)</w:t>
          </w:r>
          <w:r w:rsidR="001D4933">
            <w:rPr>
              <w:rFonts w:ascii="Calibri" w:eastAsia="Times New Roman" w:hAnsi="Calibri" w:cs="Calibri"/>
              <w:color w:val="000000"/>
              <w:szCs w:val="32"/>
              <w:lang w:eastAsia="en-GB"/>
            </w:rPr>
            <w:fldChar w:fldCharType="end"/>
          </w:r>
        </w:sdtContent>
      </w:sdt>
    </w:p>
    <w:p w14:paraId="4496F3BE" w14:textId="4602B890" w:rsidR="00160D13" w:rsidRPr="002C0557" w:rsidRDefault="00160D13" w:rsidP="00160D13">
      <w:pPr>
        <w:rPr>
          <w:rFonts w:ascii="Calibri" w:eastAsia="Times New Roman" w:hAnsi="Calibri" w:cs="Calibri"/>
          <w:color w:val="000000"/>
          <w:sz w:val="32"/>
          <w:szCs w:val="32"/>
          <w:lang w:eastAsia="en-GB"/>
        </w:rPr>
      </w:pPr>
      <w:r w:rsidRPr="002C0557">
        <w:rPr>
          <w:rFonts w:ascii="Calibri" w:eastAsia="Times New Roman" w:hAnsi="Calibri" w:cs="Calibri"/>
          <w:color w:val="000000"/>
          <w:sz w:val="32"/>
          <w:szCs w:val="32"/>
          <w:lang w:eastAsia="en-GB"/>
        </w:rPr>
        <w:lastRenderedPageBreak/>
        <w:t xml:space="preserve">Stainless steel, austenitic, </w:t>
      </w:r>
      <w:proofErr w:type="spellStart"/>
      <w:r w:rsidRPr="002C0557">
        <w:rPr>
          <w:rFonts w:ascii="Calibri" w:eastAsia="Times New Roman" w:hAnsi="Calibri" w:cs="Calibri"/>
          <w:color w:val="000000"/>
          <w:sz w:val="32"/>
          <w:szCs w:val="32"/>
          <w:lang w:eastAsia="en-GB"/>
        </w:rPr>
        <w:t>BioDur</w:t>
      </w:r>
      <w:proofErr w:type="spellEnd"/>
      <w:r w:rsidRPr="002C0557">
        <w:rPr>
          <w:rFonts w:ascii="Calibri" w:eastAsia="Times New Roman" w:hAnsi="Calibri" w:cs="Calibri"/>
          <w:color w:val="000000"/>
          <w:sz w:val="32"/>
          <w:szCs w:val="32"/>
          <w:lang w:eastAsia="en-GB"/>
        </w:rPr>
        <w:t xml:space="preserve"> 108, 30-40% cold worked,</w:t>
      </w:r>
    </w:p>
    <w:p w14:paraId="3B1BAE1F" w14:textId="2D3354E8" w:rsidR="007D4D53" w:rsidRPr="002C0557" w:rsidRDefault="00160D13" w:rsidP="00AD714A">
      <w:pPr>
        <w:rPr>
          <w:rFonts w:ascii="Calibri" w:eastAsia="Times New Roman" w:hAnsi="Calibri" w:cs="Calibri"/>
          <w:color w:val="000000"/>
          <w:lang w:eastAsia="en-GB"/>
        </w:rPr>
      </w:pPr>
      <w:r w:rsidRPr="002C0557">
        <w:rPr>
          <w:rFonts w:ascii="Calibri" w:eastAsia="Times New Roman" w:hAnsi="Calibri" w:cs="Calibri"/>
          <w:color w:val="000000"/>
          <w:lang w:eastAsia="en-GB"/>
        </w:rPr>
        <w:t xml:space="preserve">Stainless steel </w:t>
      </w:r>
      <w:r w:rsidR="00577D9F" w:rsidRPr="002C0557">
        <w:rPr>
          <w:rFonts w:ascii="Calibri" w:eastAsia="Times New Roman" w:hAnsi="Calibri" w:cs="Calibri"/>
          <w:color w:val="000000"/>
          <w:lang w:eastAsia="en-GB"/>
        </w:rPr>
        <w:t xml:space="preserve">is far cheaper by volume than </w:t>
      </w:r>
      <w:r w:rsidR="00CF4D96" w:rsidRPr="002C0557">
        <w:rPr>
          <w:rFonts w:ascii="Calibri" w:eastAsia="Times New Roman" w:hAnsi="Calibri" w:cs="Calibri"/>
          <w:color w:val="000000"/>
          <w:lang w:eastAsia="en-GB"/>
        </w:rPr>
        <w:t>Nitinol</w:t>
      </w:r>
      <w:r w:rsidR="00577D9F" w:rsidRPr="002C0557">
        <w:rPr>
          <w:rFonts w:ascii="Calibri" w:eastAsia="Times New Roman" w:hAnsi="Calibri" w:cs="Calibri"/>
          <w:color w:val="000000"/>
          <w:lang w:eastAsia="en-GB"/>
        </w:rPr>
        <w:t xml:space="preserve"> averaging just </w:t>
      </w:r>
      <w:r w:rsidR="00CF4D96" w:rsidRPr="002C0557">
        <w:rPr>
          <w:rFonts w:ascii="Calibri" w:eastAsia="Times New Roman" w:hAnsi="Calibri" w:cs="Calibri"/>
          <w:color w:val="000000"/>
          <w:lang w:eastAsia="en-GB"/>
        </w:rPr>
        <w:t>under a seventh</w:t>
      </w:r>
      <w:r w:rsidR="00577D9F" w:rsidRPr="002C0557">
        <w:rPr>
          <w:rFonts w:ascii="Calibri" w:eastAsia="Times New Roman" w:hAnsi="Calibri" w:cs="Calibri"/>
          <w:color w:val="000000"/>
          <w:lang w:eastAsia="en-GB"/>
        </w:rPr>
        <w:t xml:space="preserve"> of the average price</w:t>
      </w:r>
      <w:r w:rsidR="00CF4D96" w:rsidRPr="002C0557">
        <w:rPr>
          <w:rFonts w:ascii="Calibri" w:eastAsia="Times New Roman" w:hAnsi="Calibri" w:cs="Calibri"/>
          <w:color w:val="000000"/>
          <w:lang w:eastAsia="en-GB"/>
        </w:rPr>
        <w:t>,</w:t>
      </w:r>
      <w:r w:rsidR="00577D9F" w:rsidRPr="002C0557">
        <w:rPr>
          <w:rFonts w:ascii="Calibri" w:eastAsia="Times New Roman" w:hAnsi="Calibri" w:cs="Calibri"/>
          <w:color w:val="000000"/>
          <w:lang w:eastAsia="en-GB"/>
        </w:rPr>
        <w:t xml:space="preserve"> however</w:t>
      </w:r>
      <w:r w:rsidR="00CF4D96" w:rsidRPr="002C0557">
        <w:rPr>
          <w:rFonts w:ascii="Calibri" w:eastAsia="Times New Roman" w:hAnsi="Calibri" w:cs="Calibri"/>
          <w:color w:val="000000"/>
          <w:lang w:eastAsia="en-GB"/>
        </w:rPr>
        <w:t>,</w:t>
      </w:r>
      <w:r w:rsidR="00577D9F" w:rsidRPr="002C0557">
        <w:rPr>
          <w:rFonts w:ascii="Calibri" w:eastAsia="Times New Roman" w:hAnsi="Calibri" w:cs="Calibri"/>
          <w:color w:val="000000"/>
          <w:lang w:eastAsia="en-GB"/>
        </w:rPr>
        <w:t xml:space="preserve"> is far more expensive than the aluminium coming in at </w:t>
      </w:r>
      <w:r w:rsidR="005E582A" w:rsidRPr="002C0557">
        <w:rPr>
          <w:rFonts w:ascii="Calibri" w:eastAsia="Times New Roman" w:hAnsi="Calibri" w:cs="Calibri"/>
          <w:color w:val="000000"/>
          <w:lang w:eastAsia="en-GB"/>
        </w:rPr>
        <w:t>over</w:t>
      </w:r>
      <w:r w:rsidR="00577D9F" w:rsidRPr="002C0557">
        <w:rPr>
          <w:rFonts w:ascii="Calibri" w:eastAsia="Times New Roman" w:hAnsi="Calibri" w:cs="Calibri"/>
          <w:color w:val="000000"/>
          <w:lang w:eastAsia="en-GB"/>
        </w:rPr>
        <w:t xml:space="preserve"> </w:t>
      </w:r>
      <w:r w:rsidR="005E582A" w:rsidRPr="002C0557">
        <w:rPr>
          <w:rFonts w:ascii="Calibri" w:eastAsia="Times New Roman" w:hAnsi="Calibri" w:cs="Calibri"/>
          <w:color w:val="000000"/>
          <w:lang w:eastAsia="en-GB"/>
        </w:rPr>
        <w:t>double</w:t>
      </w:r>
      <w:r w:rsidR="00577D9F" w:rsidRPr="002C0557">
        <w:rPr>
          <w:rFonts w:ascii="Calibri" w:eastAsia="Times New Roman" w:hAnsi="Calibri" w:cs="Calibri"/>
          <w:color w:val="000000"/>
          <w:lang w:eastAsia="en-GB"/>
        </w:rPr>
        <w:t xml:space="preserve"> the price</w:t>
      </w:r>
      <w:r w:rsidR="00AD714A" w:rsidRPr="002C0557">
        <w:rPr>
          <w:rFonts w:ascii="Calibri" w:eastAsia="Times New Roman" w:hAnsi="Calibri" w:cs="Calibri"/>
          <w:color w:val="000000"/>
          <w:lang w:eastAsia="en-GB"/>
        </w:rPr>
        <w:t>. This means that the producer wo</w:t>
      </w:r>
      <w:r w:rsidR="005E582A" w:rsidRPr="002C0557">
        <w:rPr>
          <w:rFonts w:ascii="Calibri" w:eastAsia="Times New Roman" w:hAnsi="Calibri" w:cs="Calibri"/>
          <w:color w:val="000000"/>
          <w:lang w:eastAsia="en-GB"/>
        </w:rPr>
        <w:t>uld no</w:t>
      </w:r>
      <w:r w:rsidR="00AD714A" w:rsidRPr="002C0557">
        <w:rPr>
          <w:rFonts w:ascii="Calibri" w:eastAsia="Times New Roman" w:hAnsi="Calibri" w:cs="Calibri"/>
          <w:color w:val="000000"/>
          <w:lang w:eastAsia="en-GB"/>
        </w:rPr>
        <w:t>t have to charge huge amounts to make a reasonable profit and that the consumer w</w:t>
      </w:r>
      <w:r w:rsidR="005E582A" w:rsidRPr="002C0557">
        <w:rPr>
          <w:rFonts w:ascii="Calibri" w:eastAsia="Times New Roman" w:hAnsi="Calibri" w:cs="Calibri"/>
          <w:color w:val="000000"/>
          <w:lang w:eastAsia="en-GB"/>
        </w:rPr>
        <w:t>ould no</w:t>
      </w:r>
      <w:r w:rsidR="00AD714A" w:rsidRPr="002C0557">
        <w:rPr>
          <w:rFonts w:ascii="Calibri" w:eastAsia="Times New Roman" w:hAnsi="Calibri" w:cs="Calibri"/>
          <w:color w:val="000000"/>
          <w:lang w:eastAsia="en-GB"/>
        </w:rPr>
        <w:t xml:space="preserve">t </w:t>
      </w:r>
      <w:r w:rsidR="005E582A" w:rsidRPr="002C0557">
        <w:rPr>
          <w:rFonts w:ascii="Calibri" w:eastAsia="Times New Roman" w:hAnsi="Calibri" w:cs="Calibri"/>
          <w:color w:val="000000"/>
          <w:lang w:eastAsia="en-GB"/>
        </w:rPr>
        <w:t xml:space="preserve">need </w:t>
      </w:r>
      <w:r w:rsidR="00AD714A" w:rsidRPr="002C0557">
        <w:rPr>
          <w:rFonts w:ascii="Calibri" w:eastAsia="Times New Roman" w:hAnsi="Calibri" w:cs="Calibri"/>
          <w:color w:val="000000"/>
          <w:lang w:eastAsia="en-GB"/>
        </w:rPr>
        <w:t xml:space="preserve">to pay </w:t>
      </w:r>
      <w:r w:rsidR="005E582A" w:rsidRPr="002C0557">
        <w:rPr>
          <w:rFonts w:ascii="Calibri" w:eastAsia="Times New Roman" w:hAnsi="Calibri" w:cs="Calibri"/>
          <w:color w:val="000000"/>
          <w:lang w:eastAsia="en-GB"/>
        </w:rPr>
        <w:t>for a more expensive product</w:t>
      </w:r>
      <w:r w:rsidR="00AD714A" w:rsidRPr="002C0557">
        <w:rPr>
          <w:rFonts w:ascii="Calibri" w:eastAsia="Times New Roman" w:hAnsi="Calibri" w:cs="Calibri"/>
          <w:color w:val="000000"/>
          <w:lang w:eastAsia="en-GB"/>
        </w:rPr>
        <w:t xml:space="preserve">. </w:t>
      </w:r>
    </w:p>
    <w:p w14:paraId="08821746" w14:textId="1C49595C" w:rsidR="007D4D53" w:rsidRPr="002C0557" w:rsidRDefault="007D4D53" w:rsidP="00AD714A">
      <w:pPr>
        <w:rPr>
          <w:rFonts w:ascii="Calibri" w:eastAsia="Times New Roman" w:hAnsi="Calibri" w:cs="Calibri"/>
          <w:color w:val="000000"/>
          <w:lang w:eastAsia="en-GB"/>
        </w:rPr>
      </w:pPr>
      <w:r w:rsidRPr="002C0557">
        <w:rPr>
          <w:rFonts w:ascii="Calibri" w:eastAsia="Times New Roman" w:hAnsi="Calibri" w:cs="Calibri"/>
          <w:color w:val="000000"/>
          <w:lang w:eastAsia="en-GB"/>
        </w:rPr>
        <w:t>Stainless steel like the aluminium also has an excellent fresh water durability rating</w:t>
      </w:r>
      <w:r w:rsidR="00AD714A" w:rsidRPr="002C0557">
        <w:rPr>
          <w:rFonts w:ascii="Calibri" w:eastAsia="Times New Roman" w:hAnsi="Calibri" w:cs="Calibri"/>
          <w:color w:val="000000"/>
          <w:lang w:eastAsia="en-GB"/>
        </w:rPr>
        <w:t>. This will also help with the wear on the sprocket because rust would be ground away far quicker than any of the three metals.</w:t>
      </w:r>
    </w:p>
    <w:p w14:paraId="7864E1FE" w14:textId="55BF918C" w:rsidR="00D26BFE" w:rsidRPr="002C0557" w:rsidRDefault="007D4D53" w:rsidP="00C943A0">
      <w:pPr>
        <w:rPr>
          <w:rFonts w:ascii="Calibri" w:eastAsia="Times New Roman" w:hAnsi="Calibri" w:cs="Calibri"/>
          <w:color w:val="000000"/>
          <w:lang w:eastAsia="en-GB"/>
        </w:rPr>
      </w:pPr>
      <w:r w:rsidRPr="002C0557">
        <w:rPr>
          <w:rFonts w:ascii="Calibri" w:eastAsia="Times New Roman" w:hAnsi="Calibri" w:cs="Calibri"/>
          <w:color w:val="000000"/>
          <w:lang w:eastAsia="en-GB"/>
        </w:rPr>
        <w:t xml:space="preserve">Stainless steel is the </w:t>
      </w:r>
      <w:r w:rsidR="00282025" w:rsidRPr="002C0557">
        <w:rPr>
          <w:rFonts w:ascii="Calibri" w:eastAsia="Times New Roman" w:hAnsi="Calibri" w:cs="Calibri"/>
          <w:color w:val="000000"/>
          <w:lang w:eastAsia="en-GB"/>
        </w:rPr>
        <w:t>densest o</w:t>
      </w:r>
      <w:r w:rsidRPr="002C0557">
        <w:rPr>
          <w:rFonts w:ascii="Calibri" w:eastAsia="Times New Roman" w:hAnsi="Calibri" w:cs="Calibri"/>
          <w:color w:val="000000"/>
          <w:lang w:eastAsia="en-GB"/>
        </w:rPr>
        <w:t>f the t</w:t>
      </w:r>
      <w:r w:rsidR="00EB19FC" w:rsidRPr="002C0557">
        <w:rPr>
          <w:rFonts w:ascii="Calibri" w:eastAsia="Times New Roman" w:hAnsi="Calibri" w:cs="Calibri"/>
          <w:color w:val="000000"/>
          <w:lang w:eastAsia="en-GB"/>
        </w:rPr>
        <w:t>hree</w:t>
      </w:r>
      <w:r w:rsidRPr="002C0557">
        <w:rPr>
          <w:rFonts w:ascii="Calibri" w:eastAsia="Times New Roman" w:hAnsi="Calibri" w:cs="Calibri"/>
          <w:color w:val="000000"/>
          <w:lang w:eastAsia="en-GB"/>
        </w:rPr>
        <w:t xml:space="preserve"> material</w:t>
      </w:r>
      <w:r w:rsidR="00EB19FC" w:rsidRPr="002C0557">
        <w:rPr>
          <w:rFonts w:ascii="Calibri" w:eastAsia="Times New Roman" w:hAnsi="Calibri" w:cs="Calibri"/>
          <w:color w:val="000000"/>
          <w:lang w:eastAsia="en-GB"/>
        </w:rPr>
        <w:t xml:space="preserve">s weighing on average just </w:t>
      </w:r>
      <w:r w:rsidR="00A85213" w:rsidRPr="002C0557">
        <w:rPr>
          <w:rFonts w:ascii="Calibri" w:eastAsia="Times New Roman" w:hAnsi="Calibri" w:cs="Calibri"/>
          <w:color w:val="000000"/>
          <w:lang w:eastAsia="en-GB"/>
        </w:rPr>
        <w:t>under</w:t>
      </w:r>
      <w:r w:rsidR="00EB19FC" w:rsidRPr="002C0557">
        <w:rPr>
          <w:rFonts w:ascii="Calibri" w:eastAsia="Times New Roman" w:hAnsi="Calibri" w:cs="Calibri"/>
          <w:color w:val="000000"/>
          <w:lang w:eastAsia="en-GB"/>
        </w:rPr>
        <w:t xml:space="preserve"> five metric tonnes more than the aluminium per cubic meter</w:t>
      </w:r>
      <w:r w:rsidR="00A85213" w:rsidRPr="002C0557">
        <w:rPr>
          <w:rFonts w:ascii="Calibri" w:eastAsia="Times New Roman" w:hAnsi="Calibri" w:cs="Calibri"/>
          <w:color w:val="000000"/>
          <w:lang w:eastAsia="en-GB"/>
        </w:rPr>
        <w:t xml:space="preserve"> and</w:t>
      </w:r>
      <w:r w:rsidR="00EB19FC" w:rsidRPr="002C0557">
        <w:rPr>
          <w:rFonts w:ascii="Calibri" w:eastAsia="Times New Roman" w:hAnsi="Calibri" w:cs="Calibri"/>
          <w:color w:val="000000"/>
          <w:lang w:eastAsia="en-GB"/>
        </w:rPr>
        <w:t xml:space="preserve"> is </w:t>
      </w:r>
      <w:r w:rsidR="0077248B" w:rsidRPr="002C0557">
        <w:rPr>
          <w:rFonts w:ascii="Calibri" w:eastAsia="Times New Roman" w:hAnsi="Calibri" w:cs="Calibri"/>
          <w:color w:val="000000"/>
          <w:lang w:eastAsia="en-GB"/>
        </w:rPr>
        <w:t>over</w:t>
      </w:r>
      <w:r w:rsidR="00EB19FC" w:rsidRPr="002C0557">
        <w:rPr>
          <w:rFonts w:ascii="Calibri" w:eastAsia="Times New Roman" w:hAnsi="Calibri" w:cs="Calibri"/>
          <w:color w:val="000000"/>
          <w:lang w:eastAsia="en-GB"/>
        </w:rPr>
        <w:t xml:space="preserve"> one </w:t>
      </w:r>
      <w:r w:rsidR="0077248B" w:rsidRPr="002C0557">
        <w:rPr>
          <w:rFonts w:ascii="Calibri" w:eastAsia="Times New Roman" w:hAnsi="Calibri" w:cs="Calibri"/>
          <w:color w:val="000000"/>
          <w:lang w:eastAsia="en-GB"/>
        </w:rPr>
        <w:t>tonne</w:t>
      </w:r>
      <w:r w:rsidR="00EB19FC" w:rsidRPr="002C0557">
        <w:rPr>
          <w:rFonts w:ascii="Calibri" w:eastAsia="Times New Roman" w:hAnsi="Calibri" w:cs="Calibri"/>
          <w:color w:val="000000"/>
          <w:lang w:eastAsia="en-GB"/>
        </w:rPr>
        <w:t xml:space="preserve"> per cubic meter </w:t>
      </w:r>
      <w:r w:rsidR="0077248B" w:rsidRPr="002C0557">
        <w:rPr>
          <w:rFonts w:ascii="Calibri" w:eastAsia="Times New Roman" w:hAnsi="Calibri" w:cs="Calibri"/>
          <w:color w:val="000000"/>
          <w:lang w:eastAsia="en-GB"/>
        </w:rPr>
        <w:t>More</w:t>
      </w:r>
      <w:r w:rsidR="00EB19FC" w:rsidRPr="002C0557">
        <w:rPr>
          <w:rFonts w:ascii="Calibri" w:eastAsia="Times New Roman" w:hAnsi="Calibri" w:cs="Calibri"/>
          <w:color w:val="000000"/>
          <w:lang w:eastAsia="en-GB"/>
        </w:rPr>
        <w:t xml:space="preserve"> than the </w:t>
      </w:r>
      <w:r w:rsidR="0077248B" w:rsidRPr="002C0557">
        <w:rPr>
          <w:rFonts w:ascii="Calibri" w:eastAsia="Times New Roman" w:hAnsi="Calibri" w:cs="Calibri"/>
          <w:color w:val="000000"/>
          <w:lang w:eastAsia="en-GB"/>
        </w:rPr>
        <w:t>Nitinol</w:t>
      </w:r>
      <w:r w:rsidR="00D26BFE" w:rsidRPr="002C0557">
        <w:rPr>
          <w:rFonts w:ascii="Calibri" w:eastAsia="Times New Roman" w:hAnsi="Calibri" w:cs="Calibri"/>
          <w:color w:val="000000"/>
          <w:lang w:eastAsia="en-GB"/>
        </w:rPr>
        <w:t xml:space="preserve">. This means that the stainless steel has </w:t>
      </w:r>
      <w:r w:rsidR="0077248B" w:rsidRPr="002C0557">
        <w:rPr>
          <w:rFonts w:ascii="Calibri" w:eastAsia="Times New Roman" w:hAnsi="Calibri" w:cs="Calibri"/>
          <w:color w:val="000000"/>
          <w:lang w:eastAsia="en-GB"/>
        </w:rPr>
        <w:t xml:space="preserve">no </w:t>
      </w:r>
      <w:r w:rsidR="00D26BFE" w:rsidRPr="002C0557">
        <w:rPr>
          <w:rFonts w:ascii="Calibri" w:eastAsia="Times New Roman" w:hAnsi="Calibri" w:cs="Calibri"/>
          <w:color w:val="000000"/>
          <w:lang w:eastAsia="en-GB"/>
        </w:rPr>
        <w:t xml:space="preserve">benefit in this area compared to the </w:t>
      </w:r>
      <w:r w:rsidR="0077248B" w:rsidRPr="002C0557">
        <w:rPr>
          <w:rFonts w:ascii="Calibri" w:eastAsia="Times New Roman" w:hAnsi="Calibri" w:cs="Calibri"/>
          <w:color w:val="000000"/>
          <w:lang w:eastAsia="en-GB"/>
        </w:rPr>
        <w:t>Nitinol</w:t>
      </w:r>
      <w:r w:rsidR="00D26BFE" w:rsidRPr="002C0557">
        <w:rPr>
          <w:rFonts w:ascii="Calibri" w:eastAsia="Times New Roman" w:hAnsi="Calibri" w:cs="Calibri"/>
          <w:color w:val="000000"/>
          <w:lang w:eastAsia="en-GB"/>
        </w:rPr>
        <w:t xml:space="preserve"> </w:t>
      </w:r>
      <w:r w:rsidR="0077248B" w:rsidRPr="002C0557">
        <w:rPr>
          <w:rFonts w:ascii="Calibri" w:eastAsia="Times New Roman" w:hAnsi="Calibri" w:cs="Calibri"/>
          <w:color w:val="000000"/>
          <w:lang w:eastAsia="en-GB"/>
        </w:rPr>
        <w:t>or</w:t>
      </w:r>
      <w:r w:rsidR="00C943A0" w:rsidRPr="002C0557">
        <w:rPr>
          <w:rFonts w:ascii="Calibri" w:eastAsia="Times New Roman" w:hAnsi="Calibri" w:cs="Calibri"/>
          <w:color w:val="000000"/>
          <w:lang w:eastAsia="en-GB"/>
        </w:rPr>
        <w:t xml:space="preserve"> to the aluminium</w:t>
      </w:r>
      <w:r w:rsidR="00642FE3" w:rsidRPr="002C0557">
        <w:rPr>
          <w:rFonts w:ascii="Calibri" w:eastAsia="Times New Roman" w:hAnsi="Calibri" w:cs="Calibri"/>
          <w:color w:val="000000"/>
          <w:lang w:eastAsia="en-GB"/>
        </w:rPr>
        <w:t>.</w:t>
      </w:r>
    </w:p>
    <w:p w14:paraId="097692DA" w14:textId="397611CC" w:rsidR="00AD714A" w:rsidRPr="002C0557" w:rsidRDefault="0070365F" w:rsidP="00642FE3">
      <w:pPr>
        <w:rPr>
          <w:rFonts w:ascii="Calibri" w:eastAsia="Times New Roman" w:hAnsi="Calibri" w:cs="Calibri"/>
          <w:color w:val="000000"/>
          <w:lang w:eastAsia="en-GB"/>
        </w:rPr>
      </w:pPr>
      <w:r w:rsidRPr="002C0557">
        <w:rPr>
          <w:rFonts w:ascii="Calibri" w:eastAsia="Times New Roman" w:hAnsi="Calibri" w:cs="Calibri"/>
          <w:color w:val="000000"/>
          <w:lang w:eastAsia="en-GB"/>
        </w:rPr>
        <w:t xml:space="preserve">Stainless is in the middle when it comes to hardness it is </w:t>
      </w:r>
      <w:r w:rsidR="0077248B" w:rsidRPr="002C0557">
        <w:rPr>
          <w:rFonts w:ascii="Calibri" w:eastAsia="Times New Roman" w:hAnsi="Calibri" w:cs="Calibri"/>
          <w:color w:val="000000"/>
          <w:lang w:eastAsia="en-GB"/>
        </w:rPr>
        <w:t>over two and a half</w:t>
      </w:r>
      <w:r w:rsidRPr="002C0557">
        <w:rPr>
          <w:rFonts w:ascii="Calibri" w:eastAsia="Times New Roman" w:hAnsi="Calibri" w:cs="Calibri"/>
          <w:color w:val="000000"/>
          <w:lang w:eastAsia="en-GB"/>
        </w:rPr>
        <w:t xml:space="preserve"> times harder than the aluminium but only just over </w:t>
      </w:r>
      <w:r w:rsidR="0077248B" w:rsidRPr="002C0557">
        <w:rPr>
          <w:rFonts w:ascii="Calibri" w:eastAsia="Times New Roman" w:hAnsi="Calibri" w:cs="Calibri"/>
          <w:color w:val="000000"/>
          <w:lang w:eastAsia="en-GB"/>
        </w:rPr>
        <w:t>a third</w:t>
      </w:r>
      <w:r w:rsidRPr="002C0557">
        <w:rPr>
          <w:rFonts w:ascii="Calibri" w:eastAsia="Times New Roman" w:hAnsi="Calibri" w:cs="Calibri"/>
          <w:color w:val="000000"/>
          <w:lang w:eastAsia="en-GB"/>
        </w:rPr>
        <w:t xml:space="preserve"> as hard as the </w:t>
      </w:r>
      <w:r w:rsidR="0077248B" w:rsidRPr="002C0557">
        <w:rPr>
          <w:rFonts w:ascii="Calibri" w:eastAsia="Times New Roman" w:hAnsi="Calibri" w:cs="Calibri"/>
          <w:color w:val="000000"/>
          <w:lang w:eastAsia="en-GB"/>
        </w:rPr>
        <w:t>Nitinol</w:t>
      </w:r>
      <w:r w:rsidR="00642FE3" w:rsidRPr="002C0557">
        <w:rPr>
          <w:rFonts w:ascii="Calibri" w:eastAsia="Times New Roman" w:hAnsi="Calibri" w:cs="Calibri"/>
          <w:color w:val="000000"/>
          <w:lang w:eastAsia="en-GB"/>
        </w:rPr>
        <w:t>,</w:t>
      </w:r>
      <w:r w:rsidRPr="002C0557">
        <w:rPr>
          <w:rFonts w:ascii="Calibri" w:eastAsia="Times New Roman" w:hAnsi="Calibri" w:cs="Calibri"/>
          <w:color w:val="000000"/>
          <w:lang w:eastAsia="en-GB"/>
        </w:rPr>
        <w:t xml:space="preserve"> </w:t>
      </w:r>
      <w:r w:rsidR="00AD714A" w:rsidRPr="002C0557">
        <w:rPr>
          <w:rFonts w:ascii="Calibri" w:eastAsia="Times New Roman" w:hAnsi="Calibri" w:cs="Calibri"/>
          <w:color w:val="000000"/>
          <w:lang w:eastAsia="en-GB"/>
        </w:rPr>
        <w:t xml:space="preserve"> </w:t>
      </w:r>
      <w:r w:rsidR="00C943A0" w:rsidRPr="002C0557">
        <w:rPr>
          <w:rFonts w:ascii="Calibri" w:eastAsia="Times New Roman" w:hAnsi="Calibri" w:cs="Calibri"/>
          <w:color w:val="000000"/>
          <w:lang w:eastAsia="en-GB"/>
        </w:rPr>
        <w:t xml:space="preserve">this is important </w:t>
      </w:r>
      <w:r w:rsidR="003D0B9F" w:rsidRPr="002C0557">
        <w:rPr>
          <w:rFonts w:ascii="Calibri" w:eastAsia="Times New Roman" w:hAnsi="Calibri" w:cs="Calibri"/>
          <w:color w:val="000000"/>
          <w:lang w:eastAsia="en-GB"/>
        </w:rPr>
        <w:t>because</w:t>
      </w:r>
      <w:r w:rsidR="00642FE3" w:rsidRPr="002C0557">
        <w:rPr>
          <w:rFonts w:ascii="Calibri" w:eastAsia="Times New Roman" w:hAnsi="Calibri" w:cs="Calibri"/>
          <w:color w:val="000000"/>
          <w:lang w:eastAsia="en-GB"/>
        </w:rPr>
        <w:t xml:space="preserve"> even though it isn’t as hard as the Nitinol it is hard enough to perform its function well.</w:t>
      </w:r>
    </w:p>
    <w:p w14:paraId="33969764" w14:textId="31B7B403" w:rsidR="00947BB5" w:rsidRPr="002C0557" w:rsidRDefault="00642FE3" w:rsidP="00806346">
      <w:r w:rsidRPr="002C0557">
        <w:t xml:space="preserve">All materials data was sourced from </w:t>
      </w:r>
      <w:sdt>
        <w:sdtPr>
          <w:id w:val="1262572982"/>
          <w:citation/>
        </w:sdtPr>
        <w:sdtEndPr/>
        <w:sdtContent>
          <w:r w:rsidRPr="002C0557">
            <w:fldChar w:fldCharType="begin"/>
          </w:r>
          <w:r w:rsidRPr="002C0557">
            <w:instrText xml:space="preserve"> CITATION Gra18 \l 2057 </w:instrText>
          </w:r>
          <w:r w:rsidRPr="002C0557">
            <w:fldChar w:fldCharType="separate"/>
          </w:r>
          <w:r w:rsidR="00CD69A3" w:rsidRPr="00CD69A3">
            <w:rPr>
              <w:noProof/>
            </w:rPr>
            <w:t>(Granta design limited, 2018)</w:t>
          </w:r>
          <w:r w:rsidRPr="002C0557">
            <w:fldChar w:fldCharType="end"/>
          </w:r>
        </w:sdtContent>
      </w:sdt>
    </w:p>
    <w:p w14:paraId="1A2B0DDB" w14:textId="14EE9575" w:rsidR="00E578A0" w:rsidRPr="002C0557" w:rsidRDefault="00E578A0" w:rsidP="00AB2255">
      <w:pPr>
        <w:rPr>
          <w:sz w:val="40"/>
          <w:szCs w:val="40"/>
        </w:rPr>
      </w:pPr>
    </w:p>
    <w:p w14:paraId="1FE856B0" w14:textId="2F5265B8" w:rsidR="009229D9" w:rsidRPr="002C0557" w:rsidRDefault="009229D9" w:rsidP="00AB2255">
      <w:pPr>
        <w:rPr>
          <w:sz w:val="40"/>
          <w:szCs w:val="40"/>
        </w:rPr>
      </w:pPr>
    </w:p>
    <w:p w14:paraId="228A899F" w14:textId="37CE693C" w:rsidR="009229D9" w:rsidRPr="002C0557" w:rsidRDefault="009229D9" w:rsidP="00AB2255">
      <w:pPr>
        <w:rPr>
          <w:sz w:val="40"/>
          <w:szCs w:val="40"/>
        </w:rPr>
      </w:pPr>
    </w:p>
    <w:p w14:paraId="47F82BBE" w14:textId="77777777" w:rsidR="002F0364" w:rsidRDefault="002F0364" w:rsidP="00AB2255">
      <w:pPr>
        <w:rPr>
          <w:sz w:val="40"/>
          <w:szCs w:val="40"/>
        </w:rPr>
      </w:pPr>
    </w:p>
    <w:p w14:paraId="67913880" w14:textId="77777777" w:rsidR="002F0364" w:rsidRDefault="002F0364" w:rsidP="00AB2255">
      <w:pPr>
        <w:rPr>
          <w:sz w:val="40"/>
          <w:szCs w:val="40"/>
        </w:rPr>
      </w:pPr>
    </w:p>
    <w:p w14:paraId="0B48E1BB" w14:textId="77777777" w:rsidR="002F0364" w:rsidRDefault="002F0364" w:rsidP="00AB2255">
      <w:pPr>
        <w:rPr>
          <w:sz w:val="40"/>
          <w:szCs w:val="40"/>
        </w:rPr>
      </w:pPr>
    </w:p>
    <w:p w14:paraId="0EC47F89" w14:textId="77777777" w:rsidR="002F0364" w:rsidRDefault="002F0364" w:rsidP="00AB2255">
      <w:pPr>
        <w:rPr>
          <w:sz w:val="40"/>
          <w:szCs w:val="40"/>
        </w:rPr>
      </w:pPr>
    </w:p>
    <w:p w14:paraId="4EB656EA" w14:textId="77777777" w:rsidR="002F0364" w:rsidRDefault="002F0364" w:rsidP="00AB2255">
      <w:pPr>
        <w:rPr>
          <w:sz w:val="40"/>
          <w:szCs w:val="40"/>
        </w:rPr>
      </w:pPr>
    </w:p>
    <w:p w14:paraId="2C778453" w14:textId="77777777" w:rsidR="002F0364" w:rsidRDefault="002F0364" w:rsidP="00AB2255">
      <w:pPr>
        <w:rPr>
          <w:sz w:val="40"/>
          <w:szCs w:val="40"/>
        </w:rPr>
      </w:pPr>
    </w:p>
    <w:p w14:paraId="557D76B7" w14:textId="77777777" w:rsidR="002F0364" w:rsidRDefault="002F0364" w:rsidP="00AB2255">
      <w:pPr>
        <w:rPr>
          <w:sz w:val="40"/>
          <w:szCs w:val="40"/>
        </w:rPr>
      </w:pPr>
    </w:p>
    <w:p w14:paraId="3B626D7F" w14:textId="77777777" w:rsidR="002F0364" w:rsidRDefault="002F0364" w:rsidP="00AB2255">
      <w:pPr>
        <w:rPr>
          <w:sz w:val="40"/>
          <w:szCs w:val="40"/>
        </w:rPr>
      </w:pPr>
    </w:p>
    <w:p w14:paraId="4792B7F7" w14:textId="77777777" w:rsidR="002F0364" w:rsidRDefault="002F0364" w:rsidP="00AB2255">
      <w:pPr>
        <w:rPr>
          <w:sz w:val="40"/>
          <w:szCs w:val="40"/>
        </w:rPr>
      </w:pPr>
    </w:p>
    <w:p w14:paraId="7444D58A" w14:textId="47168FAD" w:rsidR="00AB2255" w:rsidRPr="002C0557" w:rsidRDefault="00AB2255" w:rsidP="00AB2255">
      <w:pPr>
        <w:rPr>
          <w:sz w:val="40"/>
          <w:szCs w:val="40"/>
        </w:rPr>
      </w:pPr>
      <w:r w:rsidRPr="002C0557">
        <w:rPr>
          <w:sz w:val="40"/>
          <w:szCs w:val="40"/>
        </w:rPr>
        <w:lastRenderedPageBreak/>
        <w:t xml:space="preserve">Manufacturing processes </w:t>
      </w:r>
    </w:p>
    <w:p w14:paraId="0FC10872" w14:textId="77777777" w:rsidR="00AB2255" w:rsidRPr="002C0557" w:rsidRDefault="00AB2255" w:rsidP="00AB2255">
      <w:r w:rsidRPr="002C0557">
        <w:t>Manufacturing processes are methods used in the production of a part/s</w:t>
      </w:r>
    </w:p>
    <w:p w14:paraId="7B6DB3E2" w14:textId="77777777" w:rsidR="00AB2255" w:rsidRPr="002C0557" w:rsidRDefault="00AB2255" w:rsidP="00AB2255">
      <w:pPr>
        <w:rPr>
          <w:sz w:val="32"/>
          <w:szCs w:val="32"/>
        </w:rPr>
      </w:pPr>
      <w:r w:rsidRPr="002C0557">
        <w:rPr>
          <w:sz w:val="32"/>
          <w:szCs w:val="32"/>
        </w:rPr>
        <w:t>Blanking</w:t>
      </w:r>
    </w:p>
    <w:p w14:paraId="3D14608A" w14:textId="24F7A7FE" w:rsidR="000663B5" w:rsidRPr="002C0557" w:rsidRDefault="00AB2255" w:rsidP="00AB2255">
      <w:r w:rsidRPr="002C0557">
        <w:rPr>
          <w:noProof/>
          <w:lang w:eastAsia="en-GB"/>
        </w:rPr>
        <w:drawing>
          <wp:anchor distT="0" distB="0" distL="114300" distR="114300" simplePos="0" relativeHeight="251664384" behindDoc="1" locked="0" layoutInCell="1" allowOverlap="1" wp14:anchorId="255B3CD3" wp14:editId="0473B101">
            <wp:simplePos x="0" y="0"/>
            <wp:positionH relativeFrom="margin">
              <wp:align>left</wp:align>
            </wp:positionH>
            <wp:positionV relativeFrom="paragraph">
              <wp:posOffset>6350</wp:posOffset>
            </wp:positionV>
            <wp:extent cx="1933575" cy="1609725"/>
            <wp:effectExtent l="0" t="0" r="9525" b="9525"/>
            <wp:wrapTight wrapText="bothSides">
              <wp:wrapPolygon edited="0">
                <wp:start x="0" y="0"/>
                <wp:lineTo x="0" y="21472"/>
                <wp:lineTo x="21494" y="21472"/>
                <wp:lineTo x="21494" y="0"/>
                <wp:lineTo x="0" y="0"/>
              </wp:wrapPolygon>
            </wp:wrapTight>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1933575" cy="1609725"/>
                    </a:xfrm>
                    <a:prstGeom prst="rect">
                      <a:avLst/>
                    </a:prstGeom>
                  </pic:spPr>
                </pic:pic>
              </a:graphicData>
            </a:graphic>
          </wp:anchor>
        </w:drawing>
      </w:r>
      <w:r w:rsidRPr="002C0557">
        <w:t xml:space="preserve">Blanking is a process where a shaped die is rammed through a sheet of metal that is clamped to a machine bed with a hole in it. The process relies on the shear fracture of the sheet material making it unsuitable for more ductile materials, it is also unsuitable for </w:t>
      </w:r>
      <w:r w:rsidR="000663B5" w:rsidRPr="002C0557">
        <w:t xml:space="preserve">some </w:t>
      </w:r>
      <w:r w:rsidRPr="002C0557">
        <w:t>harder materials due to the amount of force required to create a shear fracture in such a hard material</w:t>
      </w:r>
      <w:sdt>
        <w:sdtPr>
          <w:id w:val="-330767737"/>
          <w:citation/>
        </w:sdtPr>
        <w:sdtEndPr/>
        <w:sdtContent>
          <w:r w:rsidR="00A317B8" w:rsidRPr="002C0557">
            <w:fldChar w:fldCharType="begin"/>
          </w:r>
          <w:r w:rsidR="00A317B8" w:rsidRPr="002C0557">
            <w:instrText xml:space="preserve"> CITATION Gra18 \l 2057 </w:instrText>
          </w:r>
          <w:r w:rsidR="00A317B8" w:rsidRPr="002C0557">
            <w:fldChar w:fldCharType="separate"/>
          </w:r>
          <w:r w:rsidR="00CD69A3">
            <w:rPr>
              <w:noProof/>
            </w:rPr>
            <w:t xml:space="preserve"> </w:t>
          </w:r>
          <w:r w:rsidR="00CD69A3" w:rsidRPr="00CD69A3">
            <w:rPr>
              <w:noProof/>
            </w:rPr>
            <w:t>(Granta design limited, 2018)</w:t>
          </w:r>
          <w:r w:rsidR="00A317B8" w:rsidRPr="002C0557">
            <w:fldChar w:fldCharType="end"/>
          </w:r>
        </w:sdtContent>
      </w:sdt>
    </w:p>
    <w:p w14:paraId="3D48AF45" w14:textId="038204AA" w:rsidR="000663B5" w:rsidRPr="002C0557" w:rsidRDefault="00642FE3" w:rsidP="00AB2255">
      <w:r w:rsidRPr="002C0557">
        <w:rPr>
          <w:noProof/>
          <w:lang w:eastAsia="en-GB"/>
        </w:rPr>
        <mc:AlternateContent>
          <mc:Choice Requires="wps">
            <w:drawing>
              <wp:anchor distT="0" distB="0" distL="114300" distR="114300" simplePos="0" relativeHeight="251670528" behindDoc="1" locked="0" layoutInCell="1" allowOverlap="1" wp14:anchorId="352AB880" wp14:editId="0DBC02C9">
                <wp:simplePos x="0" y="0"/>
                <wp:positionH relativeFrom="margin">
                  <wp:align>left</wp:align>
                </wp:positionH>
                <wp:positionV relativeFrom="paragraph">
                  <wp:posOffset>281305</wp:posOffset>
                </wp:positionV>
                <wp:extent cx="1933575" cy="295275"/>
                <wp:effectExtent l="0" t="0" r="9525" b="9525"/>
                <wp:wrapTight wrapText="bothSides">
                  <wp:wrapPolygon edited="0">
                    <wp:start x="0" y="0"/>
                    <wp:lineTo x="0" y="20903"/>
                    <wp:lineTo x="21494" y="20903"/>
                    <wp:lineTo x="2149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933575" cy="295275"/>
                        </a:xfrm>
                        <a:prstGeom prst="rect">
                          <a:avLst/>
                        </a:prstGeom>
                        <a:solidFill>
                          <a:prstClr val="white"/>
                        </a:solidFill>
                        <a:ln>
                          <a:noFill/>
                        </a:ln>
                      </wps:spPr>
                      <wps:txbx>
                        <w:txbxContent>
                          <w:p w14:paraId="70141B00" w14:textId="2A58906D" w:rsidR="001D4933" w:rsidRPr="00C6240B" w:rsidRDefault="001D4933" w:rsidP="00642FE3">
                            <w:pPr>
                              <w:pStyle w:val="Caption"/>
                              <w:rPr>
                                <w:noProof/>
                              </w:rPr>
                            </w:pPr>
                            <w:r>
                              <w:t xml:space="preserve">Figure </w:t>
                            </w:r>
                            <w:r w:rsidR="007A6BC0">
                              <w:t>7</w:t>
                            </w:r>
                            <w:r>
                              <w:t xml:space="preserve"> blanking process</w:t>
                            </w:r>
                            <w:sdt>
                              <w:sdtPr>
                                <w:id w:val="-1173026111"/>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2AB880" id="Text Box 11" o:spid="_x0000_s1028" type="#_x0000_t202" style="position:absolute;margin-left:0;margin-top:22.15pt;width:152.25pt;height:23.25pt;z-index:-2516459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" stroked="f">
                <v:textbox inset="0,0,0,0">
                  <w:txbxContent>
                    <w:p w14:paraId="70141B00" w14:textId="2A58906D" w:rsidR="001D4933" w:rsidRPr="00C6240B" w:rsidRDefault="001D4933" w:rsidP="00642FE3">
                      <w:pPr>
                        <w:pStyle w:val="Caption"/>
                        <w:rPr>
                          <w:noProof/>
                        </w:rPr>
                      </w:pPr>
                      <w:r>
                        <w:t xml:space="preserve">Figure </w:t>
                      </w:r>
                      <w:r w:rsidR="007A6BC0">
                        <w:t>7</w:t>
                      </w:r>
                      <w:r>
                        <w:t xml:space="preserve"> blanking process</w:t>
                      </w:r>
                      <w:sdt>
                        <w:sdtPr>
                          <w:id w:val="-1173026111"/>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v:textbox>
                <w10:wrap type="tight" anchorx="margin"/>
              </v:shape>
            </w:pict>
          </mc:Fallback>
        </mc:AlternateContent>
      </w:r>
      <w:r w:rsidR="000663B5" w:rsidRPr="002C0557">
        <w:t xml:space="preserve">Blanking is a suitable manufacturing process for all three of the materials selected </w:t>
      </w:r>
      <w:sdt>
        <w:sdtPr>
          <w:id w:val="1197581424"/>
          <w:citation/>
        </w:sdtPr>
        <w:sdtEndPr/>
        <w:sdtContent>
          <w:r w:rsidR="00A317B8" w:rsidRPr="002C0557">
            <w:fldChar w:fldCharType="begin"/>
          </w:r>
          <w:r w:rsidR="00A317B8" w:rsidRPr="002C0557">
            <w:instrText xml:space="preserve"> CITATION Gra18 \l 2057 </w:instrText>
          </w:r>
          <w:r w:rsidR="00A317B8" w:rsidRPr="002C0557">
            <w:fldChar w:fldCharType="separate"/>
          </w:r>
          <w:r w:rsidR="00CD69A3" w:rsidRPr="00CD69A3">
            <w:rPr>
              <w:noProof/>
            </w:rPr>
            <w:t>(Granta design limited, 2018)</w:t>
          </w:r>
          <w:r w:rsidR="00A317B8" w:rsidRPr="002C0557">
            <w:fldChar w:fldCharType="end"/>
          </w:r>
        </w:sdtContent>
      </w:sdt>
    </w:p>
    <w:p w14:paraId="723E7733" w14:textId="4966BE3A" w:rsidR="00E64DF8" w:rsidRPr="002C0557" w:rsidRDefault="00A317B8" w:rsidP="00AB2255">
      <w:r w:rsidRPr="002C0557">
        <w:t>Blanking is a good process for parts where tolerance is very important, even though it has</w:t>
      </w:r>
      <w:r w:rsidR="004703F3" w:rsidRPr="002C0557">
        <w:t xml:space="preserve"> a maximum tolerance of eight hundred micrometres</w:t>
      </w:r>
      <w:r w:rsidR="00E64DF8" w:rsidRPr="002C0557">
        <w:t xml:space="preserve"> </w:t>
      </w:r>
      <w:r w:rsidRPr="002C0557">
        <w:t>it can be as</w:t>
      </w:r>
      <w:r w:rsidR="00E64DF8" w:rsidRPr="002C0557">
        <w:t xml:space="preserve"> can be as low as fifteen micrometres</w:t>
      </w:r>
      <w:r w:rsidR="004703F3" w:rsidRPr="002C0557">
        <w:t>.</w:t>
      </w:r>
      <w:sdt>
        <w:sdtPr>
          <w:id w:val="-265309286"/>
          <w:citation/>
        </w:sdtPr>
        <w:sdtEndPr/>
        <w:sdtContent>
          <w:r w:rsidR="004D63A7" w:rsidRPr="002C0557">
            <w:fldChar w:fldCharType="begin"/>
          </w:r>
          <w:r w:rsidR="004D63A7" w:rsidRPr="002C0557">
            <w:instrText xml:space="preserve"> CITATION Gra18 \l 2057 </w:instrText>
          </w:r>
          <w:r w:rsidR="004D63A7" w:rsidRPr="002C0557">
            <w:fldChar w:fldCharType="separate"/>
          </w:r>
          <w:r w:rsidR="00CD69A3">
            <w:rPr>
              <w:noProof/>
            </w:rPr>
            <w:t xml:space="preserve"> </w:t>
          </w:r>
          <w:r w:rsidR="00CD69A3" w:rsidRPr="00CD69A3">
            <w:rPr>
              <w:noProof/>
            </w:rPr>
            <w:t>(Granta design limited, 2018)</w:t>
          </w:r>
          <w:r w:rsidR="004D63A7" w:rsidRPr="002C0557">
            <w:fldChar w:fldCharType="end"/>
          </w:r>
        </w:sdtContent>
      </w:sdt>
    </w:p>
    <w:p w14:paraId="12EEB99F" w14:textId="43B06BD3" w:rsidR="00B27342" w:rsidRPr="002C0557" w:rsidRDefault="00543F5F" w:rsidP="00AB2255">
      <w:r w:rsidRPr="002C0557">
        <w:t xml:space="preserve">High speed blanking is the most </w:t>
      </w:r>
      <w:r w:rsidR="003D1209" w:rsidRPr="002C0557">
        <w:t>economical</w:t>
      </w:r>
      <w:r w:rsidRPr="002C0557">
        <w:t xml:space="preserve"> way to produce the sprocket. This is beneficial for the same reason the cheaper material is because the less the producer spends manufacturing the part the less they have to sell it for while still making a reasonable profit. </w:t>
      </w:r>
      <w:sdt>
        <w:sdtPr>
          <w:id w:val="-35129196"/>
          <w:citation/>
        </w:sdtPr>
        <w:sdtEndPr/>
        <w:sdtContent>
          <w:r w:rsidRPr="002C0557">
            <w:fldChar w:fldCharType="begin"/>
          </w:r>
          <w:r w:rsidRPr="002C0557">
            <w:instrText xml:space="preserve"> CITATION HYD18 \l 2057 </w:instrText>
          </w:r>
          <w:r w:rsidRPr="002C0557">
            <w:fldChar w:fldCharType="separate"/>
          </w:r>
          <w:r w:rsidR="00CD69A3" w:rsidRPr="00CD69A3">
            <w:rPr>
              <w:noProof/>
            </w:rPr>
            <w:t>(HYDE industrial blade solutions, 2018)</w:t>
          </w:r>
          <w:r w:rsidRPr="002C0557">
            <w:fldChar w:fldCharType="end"/>
          </w:r>
        </w:sdtContent>
      </w:sdt>
    </w:p>
    <w:p w14:paraId="7CC79FA2" w14:textId="10F9E8E6" w:rsidR="00DB1225" w:rsidRPr="002C0557" w:rsidRDefault="00543F5F" w:rsidP="00AB2255">
      <w:r w:rsidRPr="002C0557">
        <w:t xml:space="preserve">Whereas other processes may be more economic for low volume runs </w:t>
      </w:r>
      <w:r w:rsidR="002F2587" w:rsidRPr="002C0557">
        <w:t>due to the higher tooling and capital cost of blanking, for mass production blanking is</w:t>
      </w:r>
      <w:r w:rsidR="00DB1225" w:rsidRPr="002C0557">
        <w:t xml:space="preserve"> more cost effective due to lower running costs (where both energy and tooling costs are considered).</w:t>
      </w:r>
      <w:sdt>
        <w:sdtPr>
          <w:id w:val="1307517711"/>
          <w:citation/>
        </w:sdtPr>
        <w:sdtEndPr/>
        <w:sdtContent>
          <w:r w:rsidR="00DB1225" w:rsidRPr="002C0557">
            <w:fldChar w:fldCharType="begin"/>
          </w:r>
          <w:r w:rsidR="00DB1225" w:rsidRPr="002C0557">
            <w:instrText xml:space="preserve"> CITATION HYD18 \l 2057 </w:instrText>
          </w:r>
          <w:r w:rsidR="00DB1225" w:rsidRPr="002C0557">
            <w:fldChar w:fldCharType="separate"/>
          </w:r>
          <w:r w:rsidR="00CD69A3">
            <w:rPr>
              <w:noProof/>
            </w:rPr>
            <w:t xml:space="preserve"> </w:t>
          </w:r>
          <w:r w:rsidR="00CD69A3" w:rsidRPr="00CD69A3">
            <w:rPr>
              <w:noProof/>
            </w:rPr>
            <w:t>(HYDE industrial blade solutions, 2018)</w:t>
          </w:r>
          <w:r w:rsidR="00DB1225" w:rsidRPr="002C0557">
            <w:fldChar w:fldCharType="end"/>
          </w:r>
        </w:sdtContent>
      </w:sdt>
    </w:p>
    <w:p w14:paraId="47D12156" w14:textId="3A4DC55C" w:rsidR="003072B3" w:rsidRPr="002C0557" w:rsidRDefault="00DB1225" w:rsidP="00AB2255">
      <w:r w:rsidRPr="002C0557">
        <w:t xml:space="preserve"> </w:t>
      </w:r>
      <w:r w:rsidR="005F2F89" w:rsidRPr="002C0557">
        <w:t>The problems with blanking are that it has a low range of section thickness because the thicker the material the more force is needed to push through it and cause the shear fracture that releases it from the sheet material and that the lubricants and cutting fluids used can be environmentally harmful</w:t>
      </w:r>
      <w:r w:rsidR="00E678A0" w:rsidRPr="002C0557">
        <w:t>.</w:t>
      </w:r>
      <w:sdt>
        <w:sdtPr>
          <w:id w:val="1491144465"/>
          <w:citation/>
        </w:sdtPr>
        <w:sdtEndPr/>
        <w:sdtContent>
          <w:r w:rsidR="004D63A7" w:rsidRPr="002C0557">
            <w:fldChar w:fldCharType="begin"/>
          </w:r>
          <w:r w:rsidR="004D63A7" w:rsidRPr="002C0557">
            <w:instrText xml:space="preserve"> CITATION Gra18 \l 2057 </w:instrText>
          </w:r>
          <w:r w:rsidR="004D63A7" w:rsidRPr="002C0557">
            <w:fldChar w:fldCharType="separate"/>
          </w:r>
          <w:r w:rsidR="00CD69A3">
            <w:rPr>
              <w:noProof/>
            </w:rPr>
            <w:t xml:space="preserve"> </w:t>
          </w:r>
          <w:r w:rsidR="00CD69A3" w:rsidRPr="00CD69A3">
            <w:rPr>
              <w:noProof/>
            </w:rPr>
            <w:t>(Granta design limited, 2018)</w:t>
          </w:r>
          <w:r w:rsidR="004D63A7" w:rsidRPr="002C0557">
            <w:fldChar w:fldCharType="end"/>
          </w:r>
        </w:sdtContent>
      </w:sdt>
    </w:p>
    <w:p w14:paraId="250AFA67" w14:textId="7FAA9FEC" w:rsidR="004D63A7" w:rsidRPr="002C0557" w:rsidRDefault="004D63A7" w:rsidP="00AB2255">
      <w:r w:rsidRPr="002C0557">
        <w:t xml:space="preserve">Blanking is a secondary process meaning that the material </w:t>
      </w:r>
      <w:proofErr w:type="gramStart"/>
      <w:r w:rsidRPr="002C0557">
        <w:t>has to</w:t>
      </w:r>
      <w:proofErr w:type="gramEnd"/>
      <w:r w:rsidRPr="002C0557">
        <w:t xml:space="preserve"> be machined into a flat sheet before it can go through the blanking process</w:t>
      </w:r>
      <w:r w:rsidR="00282025" w:rsidRPr="002C0557">
        <w:t xml:space="preserve">, </w:t>
      </w:r>
      <w:r w:rsidRPr="002C0557">
        <w:t>it</w:t>
      </w:r>
      <w:r w:rsidR="002C0557" w:rsidRPr="002C0557">
        <w:t>,</w:t>
      </w:r>
      <w:r w:rsidRPr="002C0557">
        <w:t xml:space="preserve"> is also the process that requires the most post process machining </w:t>
      </w:r>
      <w:r w:rsidR="00642FE3" w:rsidRPr="002C0557">
        <w:t xml:space="preserve">to remove the burrs. </w:t>
      </w:r>
      <w:sdt>
        <w:sdtPr>
          <w:id w:val="586426734"/>
          <w:citation/>
        </w:sdtPr>
        <w:sdtEndPr/>
        <w:sdtContent>
          <w:r w:rsidR="008E6989" w:rsidRPr="002C0557">
            <w:fldChar w:fldCharType="begin"/>
          </w:r>
          <w:r w:rsidR="009C2B45" w:rsidRPr="002C0557">
            <w:instrText xml:space="preserve">CITATION Gro13 \p 399,400,401,402 \l 2057 </w:instrText>
          </w:r>
          <w:r w:rsidR="008E6989" w:rsidRPr="002C0557">
            <w:fldChar w:fldCharType="separate"/>
          </w:r>
          <w:r w:rsidR="00CD69A3" w:rsidRPr="00CD69A3">
            <w:rPr>
              <w:noProof/>
            </w:rPr>
            <w:t>(Groover, 2013, pp. 399,400,401,402)</w:t>
          </w:r>
          <w:r w:rsidR="008E6989" w:rsidRPr="002C0557">
            <w:fldChar w:fldCharType="end"/>
          </w:r>
        </w:sdtContent>
      </w:sdt>
    </w:p>
    <w:p w14:paraId="12F9E210" w14:textId="2D84D3A4" w:rsidR="0087220C" w:rsidRPr="002C0557" w:rsidRDefault="0087220C" w:rsidP="0087220C">
      <w:pPr>
        <w:rPr>
          <w:szCs w:val="32"/>
        </w:rPr>
      </w:pPr>
      <w:r w:rsidRPr="002C0557">
        <w:rPr>
          <w:szCs w:val="32"/>
        </w:rPr>
        <w:t>The labour intensity in all three of the processes are low this would be an added benefit looking to the future as more and more manufacturing processes become fully automated</w:t>
      </w:r>
      <w:r w:rsidR="004D63A7" w:rsidRPr="002C0557">
        <w:rPr>
          <w:szCs w:val="32"/>
        </w:rPr>
        <w:t>.</w:t>
      </w:r>
      <w:r w:rsidRPr="002C0557">
        <w:rPr>
          <w:szCs w:val="32"/>
        </w:rPr>
        <w:t xml:space="preserve"> </w:t>
      </w:r>
      <w:sdt>
        <w:sdtPr>
          <w:rPr>
            <w:szCs w:val="32"/>
          </w:rPr>
          <w:id w:val="-679889047"/>
          <w:citation/>
        </w:sdtPr>
        <w:sdtEndPr/>
        <w:sdtContent>
          <w:r w:rsidR="004D63A7" w:rsidRPr="002C0557">
            <w:rPr>
              <w:szCs w:val="32"/>
            </w:rPr>
            <w:fldChar w:fldCharType="begin"/>
          </w:r>
          <w:r w:rsidR="004D63A7" w:rsidRPr="002C0557">
            <w:rPr>
              <w:szCs w:val="32"/>
            </w:rPr>
            <w:instrText xml:space="preserve"> CITATION Gra18 \l 2057 </w:instrText>
          </w:r>
          <w:r w:rsidR="004D63A7" w:rsidRPr="002C0557">
            <w:rPr>
              <w:szCs w:val="32"/>
            </w:rPr>
            <w:fldChar w:fldCharType="separate"/>
          </w:r>
          <w:r w:rsidR="00CD69A3" w:rsidRPr="00CD69A3">
            <w:rPr>
              <w:noProof/>
              <w:szCs w:val="32"/>
            </w:rPr>
            <w:t>(Granta design limited, 2018)</w:t>
          </w:r>
          <w:r w:rsidR="004D63A7" w:rsidRPr="002C0557">
            <w:rPr>
              <w:szCs w:val="32"/>
            </w:rPr>
            <w:fldChar w:fldCharType="end"/>
          </w:r>
        </w:sdtContent>
      </w:sdt>
      <w:r w:rsidRPr="002C0557">
        <w:rPr>
          <w:szCs w:val="32"/>
        </w:rPr>
        <w:t xml:space="preserve">  </w:t>
      </w:r>
    </w:p>
    <w:p w14:paraId="14155F68" w14:textId="77777777" w:rsidR="0087220C" w:rsidRPr="002C0557" w:rsidRDefault="0087220C" w:rsidP="00AB2255"/>
    <w:p w14:paraId="4407ACF7" w14:textId="75835166" w:rsidR="003072B3" w:rsidRPr="002C0557" w:rsidRDefault="003072B3" w:rsidP="00AB2255"/>
    <w:p w14:paraId="49D6B5CF" w14:textId="4D099480" w:rsidR="003072B3" w:rsidRPr="002C0557" w:rsidRDefault="003072B3" w:rsidP="00AB2255"/>
    <w:p w14:paraId="0392C53A" w14:textId="30A4E391" w:rsidR="003072B3" w:rsidRPr="002C0557" w:rsidRDefault="003072B3" w:rsidP="00AB2255"/>
    <w:p w14:paraId="6D1BC493" w14:textId="77777777" w:rsidR="002F0364" w:rsidRDefault="002F0364" w:rsidP="00AB2255"/>
    <w:p w14:paraId="716217E7" w14:textId="62A84995" w:rsidR="00AB2255" w:rsidRPr="002C0557" w:rsidRDefault="00AB2255" w:rsidP="00AB2255">
      <w:pPr>
        <w:rPr>
          <w:sz w:val="32"/>
          <w:szCs w:val="32"/>
        </w:rPr>
      </w:pPr>
      <w:r w:rsidRPr="002C0557">
        <w:rPr>
          <w:sz w:val="32"/>
          <w:szCs w:val="32"/>
        </w:rPr>
        <w:lastRenderedPageBreak/>
        <w:t xml:space="preserve">Abrasive water jet cutting </w:t>
      </w:r>
    </w:p>
    <w:p w14:paraId="5B3BEF61" w14:textId="219AF86C" w:rsidR="00AB2255" w:rsidRPr="002C0557" w:rsidRDefault="00AB2255" w:rsidP="00AB2255">
      <w:pPr>
        <w:rPr>
          <w:szCs w:val="32"/>
        </w:rPr>
      </w:pPr>
      <w:r w:rsidRPr="002C0557">
        <w:rPr>
          <w:noProof/>
          <w:lang w:eastAsia="en-GB"/>
        </w:rPr>
        <w:drawing>
          <wp:anchor distT="0" distB="0" distL="114300" distR="114300" simplePos="0" relativeHeight="251663360" behindDoc="1" locked="0" layoutInCell="1" allowOverlap="1" wp14:anchorId="030C00BE" wp14:editId="0E2A9B04">
            <wp:simplePos x="0" y="0"/>
            <wp:positionH relativeFrom="margin">
              <wp:align>right</wp:align>
            </wp:positionH>
            <wp:positionV relativeFrom="paragraph">
              <wp:posOffset>10795</wp:posOffset>
            </wp:positionV>
            <wp:extent cx="2209800" cy="1836420"/>
            <wp:effectExtent l="0" t="0" r="0" b="0"/>
            <wp:wrapTight wrapText="bothSides">
              <wp:wrapPolygon edited="0">
                <wp:start x="0" y="0"/>
                <wp:lineTo x="0" y="21286"/>
                <wp:lineTo x="21414" y="21286"/>
                <wp:lineTo x="21414"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2209800" cy="1836420"/>
                    </a:xfrm>
                    <a:prstGeom prst="rect">
                      <a:avLst/>
                    </a:prstGeom>
                  </pic:spPr>
                </pic:pic>
              </a:graphicData>
            </a:graphic>
          </wp:anchor>
        </w:drawing>
      </w:r>
      <w:r w:rsidRPr="002C0557">
        <w:rPr>
          <w:szCs w:val="32"/>
        </w:rPr>
        <w:t xml:space="preserve">Abrasive water jet cutting is a process by which water is pumped at up to 400MPa through a sapphire nozzle which has a diameter of 0.1-0.3mm. Meanwhile an abrasive grit such as garnet is being fed into the water jet. The water and grit mixture are then fired out of the nozzle at up to 850m/s that’s roughly two and a half times the speed of sound. This gives abrasive waterjet cutting the ability to cut through most materials the thickness of </w:t>
      </w:r>
      <w:r w:rsidR="003072B3" w:rsidRPr="002C0557">
        <w:rPr>
          <w:szCs w:val="32"/>
        </w:rPr>
        <w:t>material able to be cut</w:t>
      </w:r>
      <w:r w:rsidR="00282025" w:rsidRPr="002C0557">
        <w:rPr>
          <w:szCs w:val="32"/>
        </w:rPr>
        <w:t xml:space="preserve">, </w:t>
      </w:r>
      <w:r w:rsidR="003072B3" w:rsidRPr="002C0557">
        <w:rPr>
          <w:szCs w:val="32"/>
        </w:rPr>
        <w:t>however</w:t>
      </w:r>
      <w:r w:rsidR="00282025" w:rsidRPr="002C0557">
        <w:rPr>
          <w:szCs w:val="32"/>
        </w:rPr>
        <w:t>,</w:t>
      </w:r>
      <w:r w:rsidRPr="002C0557">
        <w:rPr>
          <w:szCs w:val="32"/>
        </w:rPr>
        <w:t xml:space="preserve"> depends on the hardness of the materials.</w:t>
      </w:r>
    </w:p>
    <w:p w14:paraId="4B0DA70E" w14:textId="5E21714A" w:rsidR="00946ED8" w:rsidRPr="002C0557" w:rsidRDefault="00642FE3" w:rsidP="00AB2255">
      <w:pPr>
        <w:rPr>
          <w:szCs w:val="32"/>
        </w:rPr>
      </w:pPr>
      <w:r w:rsidRPr="002C0557">
        <w:rPr>
          <w:noProof/>
          <w:lang w:eastAsia="en-GB"/>
        </w:rPr>
        <mc:AlternateContent>
          <mc:Choice Requires="wps">
            <w:drawing>
              <wp:anchor distT="0" distB="0" distL="114300" distR="114300" simplePos="0" relativeHeight="251672576" behindDoc="1" locked="0" layoutInCell="1" allowOverlap="1" wp14:anchorId="3931C1F7" wp14:editId="1CE4097A">
                <wp:simplePos x="0" y="0"/>
                <wp:positionH relativeFrom="margin">
                  <wp:align>right</wp:align>
                </wp:positionH>
                <wp:positionV relativeFrom="paragraph">
                  <wp:posOffset>149225</wp:posOffset>
                </wp:positionV>
                <wp:extent cx="2209800" cy="295275"/>
                <wp:effectExtent l="0" t="0" r="0" b="9525"/>
                <wp:wrapTight wrapText="bothSides">
                  <wp:wrapPolygon edited="0">
                    <wp:start x="0" y="0"/>
                    <wp:lineTo x="0" y="20903"/>
                    <wp:lineTo x="21414" y="20903"/>
                    <wp:lineTo x="21414"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209800" cy="295275"/>
                        </a:xfrm>
                        <a:prstGeom prst="rect">
                          <a:avLst/>
                        </a:prstGeom>
                        <a:solidFill>
                          <a:prstClr val="white"/>
                        </a:solidFill>
                        <a:ln>
                          <a:noFill/>
                        </a:ln>
                      </wps:spPr>
                      <wps:txbx>
                        <w:txbxContent>
                          <w:p w14:paraId="4D9B5CDC" w14:textId="3AC9C9EE" w:rsidR="001D4933" w:rsidRPr="000012CF" w:rsidRDefault="001D4933" w:rsidP="00642FE3">
                            <w:pPr>
                              <w:pStyle w:val="Caption"/>
                              <w:rPr>
                                <w:noProof/>
                              </w:rPr>
                            </w:pPr>
                            <w:r>
                              <w:t>Figure</w:t>
                            </w:r>
                            <w:r w:rsidR="007A6BC0">
                              <w:t xml:space="preserve"> 8</w:t>
                            </w:r>
                            <w:r>
                              <w:t xml:space="preserve"> abrasive water jet cutting</w:t>
                            </w:r>
                            <w:sdt>
                              <w:sdtPr>
                                <w:id w:val="-71662015"/>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31C1F7" id="Text Box 12" o:spid="_x0000_s1029" type="#_x0000_t202" style="position:absolute;margin-left:122.8pt;margin-top:11.75pt;width:174pt;height:23.25pt;z-index:-2516439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" stroked="f">
                <v:textbox inset="0,0,0,0">
                  <w:txbxContent>
                    <w:p w14:paraId="4D9B5CDC" w14:textId="3AC9C9EE" w:rsidR="001D4933" w:rsidRPr="000012CF" w:rsidRDefault="001D4933" w:rsidP="00642FE3">
                      <w:pPr>
                        <w:pStyle w:val="Caption"/>
                        <w:rPr>
                          <w:noProof/>
                        </w:rPr>
                      </w:pPr>
                      <w:r>
                        <w:t>Figure</w:t>
                      </w:r>
                      <w:r w:rsidR="007A6BC0">
                        <w:t xml:space="preserve"> 8</w:t>
                      </w:r>
                      <w:r>
                        <w:t xml:space="preserve"> abrasive water jet cutting</w:t>
                      </w:r>
                      <w:sdt>
                        <w:sdtPr>
                          <w:id w:val="-71662015"/>
                          <w:citation/>
                        </w:sdtPr>
                        <w:sdtEndPr/>
                        <w:sdtContent>
                          <w:r>
                            <w:fldChar w:fldCharType="begin"/>
                          </w:r>
                          <w:r>
                            <w:instrText xml:space="preserve"> CITATION Gra18 \l 2057 </w:instrText>
                          </w:r>
                          <w:r>
                            <w:fldChar w:fldCharType="separate"/>
                          </w:r>
                          <w:r w:rsidR="00CD69A3">
                            <w:rPr>
                              <w:noProof/>
                            </w:rPr>
                            <w:t xml:space="preserve"> </w:t>
                          </w:r>
                          <w:r w:rsidR="00CD69A3" w:rsidRPr="00CD69A3">
                            <w:rPr>
                              <w:noProof/>
                            </w:rPr>
                            <w:t>(Granta design limited, 2018)</w:t>
                          </w:r>
                          <w:r>
                            <w:fldChar w:fldCharType="end"/>
                          </w:r>
                        </w:sdtContent>
                      </w:sdt>
                    </w:p>
                  </w:txbxContent>
                </v:textbox>
                <w10:wrap type="tight" anchorx="margin"/>
              </v:shape>
            </w:pict>
          </mc:Fallback>
        </mc:AlternateContent>
      </w:r>
      <w:r w:rsidR="00252761" w:rsidRPr="002C0557">
        <w:rPr>
          <w:szCs w:val="32"/>
        </w:rPr>
        <w:t>Abrasive waterjet cutting is the most economically efficient of the three processes for small production runs because there is no new tooling required the only thing that would change is the dimensions for example on the CAD file the machine is running from.</w:t>
      </w:r>
      <w:r w:rsidR="00963284" w:rsidRPr="002C0557">
        <w:rPr>
          <w:szCs w:val="32"/>
        </w:rPr>
        <w:t xml:space="preserve"> This also makes it the best process of the three chosen for </w:t>
      </w:r>
      <w:proofErr w:type="spellStart"/>
      <w:proofErr w:type="gramStart"/>
      <w:r w:rsidR="00963284" w:rsidRPr="002C0557">
        <w:rPr>
          <w:szCs w:val="32"/>
        </w:rPr>
        <w:t>prototyping.</w:t>
      </w:r>
      <w:r w:rsidR="00946ED8" w:rsidRPr="002C0557">
        <w:rPr>
          <w:szCs w:val="32"/>
        </w:rPr>
        <w:t>Abrasive</w:t>
      </w:r>
      <w:proofErr w:type="spellEnd"/>
      <w:proofErr w:type="gramEnd"/>
      <w:r w:rsidR="00946ED8" w:rsidRPr="002C0557">
        <w:rPr>
          <w:szCs w:val="32"/>
        </w:rPr>
        <w:t xml:space="preserve"> water jet cutting also has a lower relative equipment cost than </w:t>
      </w:r>
      <w:r w:rsidR="00282025" w:rsidRPr="002C0557">
        <w:rPr>
          <w:szCs w:val="32"/>
        </w:rPr>
        <w:t>blanking or die pressing and sintering.</w:t>
      </w:r>
    </w:p>
    <w:p w14:paraId="4180F186" w14:textId="1CEA9982" w:rsidR="00947BB5" w:rsidRPr="002C0557" w:rsidRDefault="00252761" w:rsidP="00806346">
      <w:pPr>
        <w:rPr>
          <w:szCs w:val="32"/>
        </w:rPr>
      </w:pPr>
      <w:r w:rsidRPr="002C0557">
        <w:rPr>
          <w:szCs w:val="32"/>
        </w:rPr>
        <w:t>Abrasive waterjet cutting has a much lower maximum tolerance than blanking at just five hundred micrometres</w:t>
      </w:r>
      <w:r w:rsidR="00282025" w:rsidRPr="002C0557">
        <w:rPr>
          <w:szCs w:val="32"/>
        </w:rPr>
        <w:t>,</w:t>
      </w:r>
      <w:r w:rsidRPr="002C0557">
        <w:rPr>
          <w:szCs w:val="32"/>
        </w:rPr>
        <w:t xml:space="preserve"> however</w:t>
      </w:r>
      <w:r w:rsidR="00282025" w:rsidRPr="002C0557">
        <w:rPr>
          <w:szCs w:val="32"/>
        </w:rPr>
        <w:t>,</w:t>
      </w:r>
      <w:r w:rsidRPr="002C0557">
        <w:rPr>
          <w:szCs w:val="32"/>
        </w:rPr>
        <w:t xml:space="preserve"> it has a much higher </w:t>
      </w:r>
      <w:r w:rsidR="0066772F" w:rsidRPr="002C0557">
        <w:rPr>
          <w:szCs w:val="32"/>
        </w:rPr>
        <w:t>minimum tolerance</w:t>
      </w:r>
      <w:r w:rsidR="00282025" w:rsidRPr="002C0557">
        <w:rPr>
          <w:szCs w:val="32"/>
        </w:rPr>
        <w:t>.</w:t>
      </w:r>
      <w:r w:rsidR="0066772F" w:rsidRPr="002C0557">
        <w:rPr>
          <w:szCs w:val="32"/>
        </w:rPr>
        <w:t xml:space="preserve"> this means that although blanking has a much lower minimum tolerance on average the abrasive water jet cutter has the lower tolerance</w:t>
      </w:r>
      <w:r w:rsidR="003A7FFD" w:rsidRPr="002C0557">
        <w:rPr>
          <w:szCs w:val="32"/>
        </w:rPr>
        <w:t xml:space="preserve">. </w:t>
      </w:r>
      <w:r w:rsidR="00282025" w:rsidRPr="002C0557">
        <w:rPr>
          <w:szCs w:val="32"/>
        </w:rPr>
        <w:t>A decision between the processes would depend on</w:t>
      </w:r>
      <w:r w:rsidR="0066772F" w:rsidRPr="002C0557">
        <w:rPr>
          <w:szCs w:val="32"/>
        </w:rPr>
        <w:t xml:space="preserve"> how high of a tolerance the machines had been set to or the die been shaped within</w:t>
      </w:r>
      <w:r w:rsidR="003A7FFD" w:rsidRPr="002C0557">
        <w:rPr>
          <w:szCs w:val="32"/>
        </w:rPr>
        <w:t>, this</w:t>
      </w:r>
      <w:r w:rsidR="0066772F" w:rsidRPr="002C0557">
        <w:rPr>
          <w:szCs w:val="32"/>
        </w:rPr>
        <w:t xml:space="preserve"> </w:t>
      </w:r>
      <w:r w:rsidR="005F3886" w:rsidRPr="002C0557">
        <w:rPr>
          <w:szCs w:val="32"/>
        </w:rPr>
        <w:t>can be</w:t>
      </w:r>
      <w:r w:rsidR="0066772F" w:rsidRPr="002C0557">
        <w:rPr>
          <w:szCs w:val="32"/>
        </w:rPr>
        <w:t xml:space="preserve"> a </w:t>
      </w:r>
      <w:r w:rsidR="005F3886" w:rsidRPr="002C0557">
        <w:rPr>
          <w:szCs w:val="32"/>
        </w:rPr>
        <w:t>t</w:t>
      </w:r>
      <w:r w:rsidR="0066772F" w:rsidRPr="002C0557">
        <w:rPr>
          <w:szCs w:val="32"/>
        </w:rPr>
        <w:t>rade off with speed of manufacture</w:t>
      </w:r>
      <w:r w:rsidR="005F3886" w:rsidRPr="002C0557">
        <w:rPr>
          <w:szCs w:val="32"/>
        </w:rPr>
        <w:t>.</w:t>
      </w:r>
    </w:p>
    <w:p w14:paraId="4E967FF5" w14:textId="2C720215" w:rsidR="005F3886" w:rsidRPr="002C0557" w:rsidRDefault="005F3886" w:rsidP="00806346">
      <w:pPr>
        <w:rPr>
          <w:szCs w:val="32"/>
        </w:rPr>
      </w:pPr>
      <w:r w:rsidRPr="002C0557">
        <w:rPr>
          <w:szCs w:val="32"/>
        </w:rPr>
        <w:t>Like blanking abrasive water jet cutting is also a secondary shaping process this means that the material has to be pre-shaped before the process can begin this would come at an additional cost to the manufacturer of the part to either buy the material pre shaped or to shape it themselves.</w:t>
      </w:r>
    </w:p>
    <w:p w14:paraId="27D3F3F7" w14:textId="6DCE9D70" w:rsidR="005F3886" w:rsidRPr="002C0557" w:rsidRDefault="005F3886" w:rsidP="00806346">
      <w:pPr>
        <w:rPr>
          <w:szCs w:val="32"/>
        </w:rPr>
      </w:pPr>
      <w:r w:rsidRPr="002C0557">
        <w:rPr>
          <w:szCs w:val="32"/>
        </w:rPr>
        <w:t xml:space="preserve">In most ways abrasive water jet cutting has no effect on the environment because there is no dust produced, fire hazards caused, or harmful or toxic chemicals used in the process, however, it does create a large amount of noise that exceeds the guidelines of the </w:t>
      </w:r>
      <w:r w:rsidR="00963284" w:rsidRPr="002C0557">
        <w:rPr>
          <w:szCs w:val="32"/>
        </w:rPr>
        <w:t>O</w:t>
      </w:r>
      <w:r w:rsidRPr="002C0557">
        <w:rPr>
          <w:szCs w:val="32"/>
        </w:rPr>
        <w:t xml:space="preserve">ccupational </w:t>
      </w:r>
      <w:r w:rsidR="00963284" w:rsidRPr="002C0557">
        <w:rPr>
          <w:szCs w:val="32"/>
        </w:rPr>
        <w:t>S</w:t>
      </w:r>
      <w:r w:rsidRPr="002C0557">
        <w:rPr>
          <w:szCs w:val="32"/>
        </w:rPr>
        <w:t xml:space="preserve">afety and </w:t>
      </w:r>
      <w:r w:rsidR="00963284" w:rsidRPr="002C0557">
        <w:rPr>
          <w:szCs w:val="32"/>
        </w:rPr>
        <w:t>H</w:t>
      </w:r>
      <w:r w:rsidRPr="002C0557">
        <w:rPr>
          <w:szCs w:val="32"/>
        </w:rPr>
        <w:t xml:space="preserve">ealth </w:t>
      </w:r>
      <w:r w:rsidR="00963284" w:rsidRPr="002C0557">
        <w:rPr>
          <w:szCs w:val="32"/>
        </w:rPr>
        <w:t>A</w:t>
      </w:r>
      <w:r w:rsidRPr="002C0557">
        <w:rPr>
          <w:szCs w:val="32"/>
        </w:rPr>
        <w:t>dminist</w:t>
      </w:r>
      <w:r w:rsidR="00963284" w:rsidRPr="002C0557">
        <w:rPr>
          <w:szCs w:val="32"/>
        </w:rPr>
        <w:t xml:space="preserve">ration. This means ear protection must be worn at all times while the machine is running </w:t>
      </w:r>
    </w:p>
    <w:p w14:paraId="0D605DFA" w14:textId="77777777" w:rsidR="002F0364" w:rsidRDefault="002F0364" w:rsidP="00806346">
      <w:pPr>
        <w:rPr>
          <w:szCs w:val="32"/>
        </w:rPr>
      </w:pPr>
    </w:p>
    <w:p w14:paraId="77DF50C5" w14:textId="77777777" w:rsidR="002F0364" w:rsidRDefault="002F0364" w:rsidP="00806346">
      <w:pPr>
        <w:rPr>
          <w:sz w:val="32"/>
          <w:szCs w:val="32"/>
        </w:rPr>
      </w:pPr>
    </w:p>
    <w:p w14:paraId="175153F7" w14:textId="4D2A7FD0" w:rsidR="00946ED8" w:rsidRPr="002C0557" w:rsidRDefault="006F7598" w:rsidP="00806346">
      <w:pPr>
        <w:rPr>
          <w:sz w:val="32"/>
          <w:szCs w:val="32"/>
        </w:rPr>
      </w:pPr>
      <w:r w:rsidRPr="002C0557">
        <w:rPr>
          <w:noProof/>
          <w:lang w:eastAsia="en-GB"/>
        </w:rPr>
        <w:lastRenderedPageBreak/>
        <w:drawing>
          <wp:anchor distT="0" distB="0" distL="114300" distR="114300" simplePos="0" relativeHeight="251668480" behindDoc="1" locked="0" layoutInCell="1" allowOverlap="1" wp14:anchorId="239B9AC6" wp14:editId="5DC60DA3">
            <wp:simplePos x="0" y="0"/>
            <wp:positionH relativeFrom="margin">
              <wp:align>left</wp:align>
            </wp:positionH>
            <wp:positionV relativeFrom="paragraph">
              <wp:posOffset>365760</wp:posOffset>
            </wp:positionV>
            <wp:extent cx="2353310" cy="2240280"/>
            <wp:effectExtent l="0" t="0" r="8890" b="7620"/>
            <wp:wrapTight wrapText="bothSides">
              <wp:wrapPolygon edited="0">
                <wp:start x="0" y="0"/>
                <wp:lineTo x="0" y="21490"/>
                <wp:lineTo x="21507" y="21490"/>
                <wp:lineTo x="2150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53310" cy="2240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6ED8" w:rsidRPr="002C0557">
        <w:rPr>
          <w:sz w:val="32"/>
          <w:szCs w:val="32"/>
        </w:rPr>
        <w:t xml:space="preserve">Die pressing and sintering </w:t>
      </w:r>
    </w:p>
    <w:p w14:paraId="436796B1" w14:textId="192EFCC3" w:rsidR="00460A21" w:rsidRPr="002C0557" w:rsidRDefault="00460A21" w:rsidP="00806346">
      <w:pPr>
        <w:rPr>
          <w:szCs w:val="32"/>
        </w:rPr>
      </w:pPr>
      <w:r w:rsidRPr="002C0557">
        <w:rPr>
          <w:noProof/>
          <w:lang w:eastAsia="en-GB"/>
        </w:rPr>
        <mc:AlternateContent>
          <mc:Choice Requires="wps">
            <w:drawing>
              <wp:anchor distT="0" distB="0" distL="114300" distR="114300" simplePos="0" relativeHeight="251674624" behindDoc="1" locked="0" layoutInCell="1" allowOverlap="1" wp14:anchorId="5B2F986B" wp14:editId="2B878393">
                <wp:simplePos x="0" y="0"/>
                <wp:positionH relativeFrom="margin">
                  <wp:align>left</wp:align>
                </wp:positionH>
                <wp:positionV relativeFrom="paragraph">
                  <wp:posOffset>2342515</wp:posOffset>
                </wp:positionV>
                <wp:extent cx="2353310" cy="285750"/>
                <wp:effectExtent l="0" t="0" r="8890" b="0"/>
                <wp:wrapTight wrapText="bothSides">
                  <wp:wrapPolygon edited="0">
                    <wp:start x="0" y="0"/>
                    <wp:lineTo x="0" y="20160"/>
                    <wp:lineTo x="21507" y="20160"/>
                    <wp:lineTo x="2150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353310" cy="285750"/>
                        </a:xfrm>
                        <a:prstGeom prst="rect">
                          <a:avLst/>
                        </a:prstGeom>
                        <a:solidFill>
                          <a:prstClr val="white"/>
                        </a:solidFill>
                        <a:ln>
                          <a:noFill/>
                        </a:ln>
                      </wps:spPr>
                      <wps:txbx>
                        <w:txbxContent>
                          <w:p w14:paraId="2A4243BA" w14:textId="33E80206" w:rsidR="001D4933" w:rsidRPr="002C0557" w:rsidRDefault="001D4933" w:rsidP="00642FE3">
                            <w:pPr>
                              <w:pStyle w:val="Caption"/>
                              <w:rPr>
                                <w:noProof/>
                                <w:color w:val="2F5496" w:themeColor="accent1" w:themeShade="BF"/>
                              </w:rPr>
                            </w:pPr>
                            <w:r w:rsidRPr="002C0557">
                              <w:rPr>
                                <w:color w:val="2F5496" w:themeColor="accent1" w:themeShade="BF"/>
                              </w:rPr>
                              <w:t xml:space="preserve">Figure </w:t>
                            </w:r>
                            <w:r w:rsidR="007A6BC0">
                              <w:rPr>
                                <w:color w:val="2F5496" w:themeColor="accent1" w:themeShade="BF"/>
                              </w:rPr>
                              <w:t>9</w:t>
                            </w:r>
                            <w:r w:rsidRPr="002C0557">
                              <w:rPr>
                                <w:color w:val="2F5496" w:themeColor="accent1" w:themeShade="BF"/>
                              </w:rPr>
                              <w:t xml:space="preserve"> Die pressing </w:t>
                            </w:r>
                            <w:proofErr w:type="gramStart"/>
                            <w:r w:rsidRPr="002C0557">
                              <w:rPr>
                                <w:color w:val="2F5496" w:themeColor="accent1" w:themeShade="BF"/>
                              </w:rPr>
                              <w:t>an</w:t>
                            </w:r>
                            <w:proofErr w:type="gramEnd"/>
                            <w:r w:rsidRPr="002C0557">
                              <w:rPr>
                                <w:color w:val="2F5496" w:themeColor="accent1" w:themeShade="BF"/>
                              </w:rPr>
                              <w:t xml:space="preserve"> sintering</w:t>
                            </w:r>
                            <w:sdt>
                              <w:sdtPr>
                                <w:rPr>
                                  <w:color w:val="2F5496" w:themeColor="accent1" w:themeShade="BF"/>
                                </w:rPr>
                                <w:id w:val="-595558230"/>
                                <w:citation/>
                              </w:sdtPr>
                              <w:sdtEndPr/>
                              <w:sdtContent>
                                <w:r w:rsidRPr="002C0557">
                                  <w:rPr>
                                    <w:color w:val="2F5496" w:themeColor="accent1" w:themeShade="BF"/>
                                  </w:rPr>
                                  <w:fldChar w:fldCharType="begin"/>
                                </w:r>
                                <w:r w:rsidRPr="002C0557">
                                  <w:rPr>
                                    <w:color w:val="2F5496" w:themeColor="accent1" w:themeShade="BF"/>
                                  </w:rPr>
                                  <w:instrText xml:space="preserve"> CITATION Gra18 \l 2057 </w:instrText>
                                </w:r>
                                <w:r w:rsidRPr="002C0557">
                                  <w:rPr>
                                    <w:color w:val="2F5496" w:themeColor="accent1" w:themeShade="BF"/>
                                  </w:rPr>
                                  <w:fldChar w:fldCharType="separate"/>
                                </w:r>
                                <w:r w:rsidR="00CD69A3">
                                  <w:rPr>
                                    <w:noProof/>
                                    <w:color w:val="2F5496" w:themeColor="accent1" w:themeShade="BF"/>
                                  </w:rPr>
                                  <w:t xml:space="preserve"> </w:t>
                                </w:r>
                                <w:r w:rsidR="00CD69A3" w:rsidRPr="00CD69A3">
                                  <w:rPr>
                                    <w:noProof/>
                                    <w:color w:val="2F5496" w:themeColor="accent1" w:themeShade="BF"/>
                                  </w:rPr>
                                  <w:t>(Granta design limited, 2018)</w:t>
                                </w:r>
                                <w:r w:rsidRPr="002C0557">
                                  <w:rPr>
                                    <w:color w:val="2F5496" w:themeColor="accent1" w:themeShade="B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2F986B" id="Text Box 13" o:spid="_x0000_s1030" type="#_x0000_t202" style="position:absolute;margin-left:0;margin-top:184.45pt;width:185.3pt;height:22.5pt;z-index:-2516418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" stroked="f">
                <v:textbox inset="0,0,0,0">
                  <w:txbxContent>
                    <w:p w14:paraId="2A4243BA" w14:textId="33E80206" w:rsidR="001D4933" w:rsidRPr="002C0557" w:rsidRDefault="001D4933" w:rsidP="00642FE3">
                      <w:pPr>
                        <w:pStyle w:val="Caption"/>
                        <w:rPr>
                          <w:noProof/>
                          <w:color w:val="2F5496" w:themeColor="accent1" w:themeShade="BF"/>
                        </w:rPr>
                      </w:pPr>
                      <w:r w:rsidRPr="002C0557">
                        <w:rPr>
                          <w:color w:val="2F5496" w:themeColor="accent1" w:themeShade="BF"/>
                        </w:rPr>
                        <w:t xml:space="preserve">Figure </w:t>
                      </w:r>
                      <w:r w:rsidR="007A6BC0">
                        <w:rPr>
                          <w:color w:val="2F5496" w:themeColor="accent1" w:themeShade="BF"/>
                        </w:rPr>
                        <w:t>9</w:t>
                      </w:r>
                      <w:r w:rsidRPr="002C0557">
                        <w:rPr>
                          <w:color w:val="2F5496" w:themeColor="accent1" w:themeShade="BF"/>
                        </w:rPr>
                        <w:t xml:space="preserve"> Die pressing </w:t>
                      </w:r>
                      <w:proofErr w:type="gramStart"/>
                      <w:r w:rsidRPr="002C0557">
                        <w:rPr>
                          <w:color w:val="2F5496" w:themeColor="accent1" w:themeShade="BF"/>
                        </w:rPr>
                        <w:t>an</w:t>
                      </w:r>
                      <w:proofErr w:type="gramEnd"/>
                      <w:r w:rsidRPr="002C0557">
                        <w:rPr>
                          <w:color w:val="2F5496" w:themeColor="accent1" w:themeShade="BF"/>
                        </w:rPr>
                        <w:t xml:space="preserve"> sintering</w:t>
                      </w:r>
                      <w:sdt>
                        <w:sdtPr>
                          <w:rPr>
                            <w:color w:val="2F5496" w:themeColor="accent1" w:themeShade="BF"/>
                          </w:rPr>
                          <w:id w:val="-595558230"/>
                          <w:citation/>
                        </w:sdtPr>
                        <w:sdtEndPr/>
                        <w:sdtContent>
                          <w:r w:rsidRPr="002C0557">
                            <w:rPr>
                              <w:color w:val="2F5496" w:themeColor="accent1" w:themeShade="BF"/>
                            </w:rPr>
                            <w:fldChar w:fldCharType="begin"/>
                          </w:r>
                          <w:r w:rsidRPr="002C0557">
                            <w:rPr>
                              <w:color w:val="2F5496" w:themeColor="accent1" w:themeShade="BF"/>
                            </w:rPr>
                            <w:instrText xml:space="preserve"> CITATION Gra18 \l 2057 </w:instrText>
                          </w:r>
                          <w:r w:rsidRPr="002C0557">
                            <w:rPr>
                              <w:color w:val="2F5496" w:themeColor="accent1" w:themeShade="BF"/>
                            </w:rPr>
                            <w:fldChar w:fldCharType="separate"/>
                          </w:r>
                          <w:r w:rsidR="00CD69A3">
                            <w:rPr>
                              <w:noProof/>
                              <w:color w:val="2F5496" w:themeColor="accent1" w:themeShade="BF"/>
                            </w:rPr>
                            <w:t xml:space="preserve"> </w:t>
                          </w:r>
                          <w:r w:rsidR="00CD69A3" w:rsidRPr="00CD69A3">
                            <w:rPr>
                              <w:noProof/>
                              <w:color w:val="2F5496" w:themeColor="accent1" w:themeShade="BF"/>
                            </w:rPr>
                            <w:t>(Granta design limited, 2018)</w:t>
                          </w:r>
                          <w:r w:rsidRPr="002C0557">
                            <w:rPr>
                              <w:color w:val="2F5496" w:themeColor="accent1" w:themeShade="BF"/>
                            </w:rPr>
                            <w:fldChar w:fldCharType="end"/>
                          </w:r>
                        </w:sdtContent>
                      </w:sdt>
                    </w:p>
                  </w:txbxContent>
                </v:textbox>
                <w10:wrap type="tight" anchorx="margin"/>
              </v:shape>
            </w:pict>
          </mc:Fallback>
        </mc:AlternateContent>
      </w:r>
      <w:r w:rsidR="001055BC" w:rsidRPr="002C0557">
        <w:rPr>
          <w:szCs w:val="32"/>
        </w:rPr>
        <w:t>In die pressing and sintering first the material powder (usually metal or ceramic) is poured into a die and then the die is put under a high pressure temporarily binding the powder together this is called a green. The material is then sintered. The green is transferred into a furnace where it is heated in a controlled atmosphere to just below its melting point this allows the surfaces of the particles to bond together.</w:t>
      </w:r>
      <w:r w:rsidR="00D957B0">
        <w:rPr>
          <w:rStyle w:val="FootnoteReference"/>
          <w:szCs w:val="32"/>
        </w:rPr>
        <w:footnoteReference w:id="2"/>
      </w:r>
      <w:r w:rsidR="001055BC" w:rsidRPr="002C0557">
        <w:rPr>
          <w:szCs w:val="32"/>
        </w:rPr>
        <w:t xml:space="preserve"> </w:t>
      </w:r>
    </w:p>
    <w:p w14:paraId="49C23333" w14:textId="73F85703" w:rsidR="00D957B0" w:rsidRPr="002C0557" w:rsidRDefault="002C0557" w:rsidP="00806346">
      <w:pPr>
        <w:rPr>
          <w:szCs w:val="32"/>
        </w:rPr>
      </w:pPr>
      <w:r w:rsidRPr="002C0557">
        <w:rPr>
          <w:noProof/>
        </w:rPr>
        <mc:AlternateContent>
          <mc:Choice Requires="wps">
            <w:drawing>
              <wp:anchor distT="0" distB="0" distL="114300" distR="114300" simplePos="0" relativeHeight="251677696" behindDoc="1" locked="0" layoutInCell="1" allowOverlap="1" wp14:anchorId="3EF31438" wp14:editId="546B6412">
                <wp:simplePos x="0" y="0"/>
                <wp:positionH relativeFrom="margin">
                  <wp:align>left</wp:align>
                </wp:positionH>
                <wp:positionV relativeFrom="paragraph">
                  <wp:posOffset>2411730</wp:posOffset>
                </wp:positionV>
                <wp:extent cx="3177540" cy="373380"/>
                <wp:effectExtent l="0" t="0" r="3810" b="7620"/>
                <wp:wrapTight wrapText="bothSides">
                  <wp:wrapPolygon edited="0">
                    <wp:start x="0" y="0"/>
                    <wp:lineTo x="0" y="20939"/>
                    <wp:lineTo x="21496" y="20939"/>
                    <wp:lineTo x="21496"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177540" cy="373380"/>
                        </a:xfrm>
                        <a:prstGeom prst="rect">
                          <a:avLst/>
                        </a:prstGeom>
                        <a:solidFill>
                          <a:prstClr val="white"/>
                        </a:solidFill>
                        <a:ln>
                          <a:noFill/>
                        </a:ln>
                      </wps:spPr>
                      <wps:txbx>
                        <w:txbxContent>
                          <w:p w14:paraId="6789F518" w14:textId="22325C4C" w:rsidR="001D4933" w:rsidRPr="002C0557" w:rsidRDefault="001D4933" w:rsidP="009C2B45">
                            <w:pPr>
                              <w:rPr>
                                <w:i/>
                                <w:color w:val="2F5496" w:themeColor="accent1" w:themeShade="BF"/>
                                <w:sz w:val="18"/>
                                <w:szCs w:val="18"/>
                                <w:highlight w:val="yellow"/>
                              </w:rPr>
                            </w:pPr>
                            <w:r w:rsidRPr="002C0557">
                              <w:rPr>
                                <w:i/>
                                <w:color w:val="2F5496" w:themeColor="accent1" w:themeShade="BF"/>
                                <w:sz w:val="18"/>
                                <w:szCs w:val="18"/>
                              </w:rPr>
                              <w:t xml:space="preserve">Figure </w:t>
                            </w:r>
                            <w:r w:rsidR="007A6BC0">
                              <w:rPr>
                                <w:i/>
                                <w:color w:val="2F5496" w:themeColor="accent1" w:themeShade="BF"/>
                                <w:sz w:val="18"/>
                                <w:szCs w:val="18"/>
                              </w:rPr>
                              <w:t>10</w:t>
                            </w:r>
                            <w:r w:rsidRPr="002C0557">
                              <w:rPr>
                                <w:i/>
                                <w:color w:val="2F5496" w:themeColor="accent1" w:themeShade="BF"/>
                                <w:sz w:val="18"/>
                                <w:szCs w:val="18"/>
                              </w:rPr>
                              <w:t xml:space="preserve"> sintering process on a molecular scale</w:t>
                            </w:r>
                            <w:sdt>
                              <w:sdtPr>
                                <w:rPr>
                                  <w:i/>
                                  <w:color w:val="2F5496" w:themeColor="accent1" w:themeShade="BF"/>
                                  <w:sz w:val="18"/>
                                  <w:szCs w:val="18"/>
                                </w:rPr>
                                <w:id w:val="1811279916"/>
                                <w:citation/>
                              </w:sdtPr>
                              <w:sdtEndPr/>
                              <w:sdtContent>
                                <w:r w:rsidRPr="002C0557">
                                  <w:rPr>
                                    <w:i/>
                                    <w:color w:val="2F5496" w:themeColor="accent1" w:themeShade="BF"/>
                                    <w:sz w:val="18"/>
                                    <w:szCs w:val="18"/>
                                  </w:rPr>
                                  <w:fldChar w:fldCharType="begin"/>
                                </w:r>
                                <w:r w:rsidRPr="002C0557">
                                  <w:rPr>
                                    <w:i/>
                                    <w:color w:val="2F5496" w:themeColor="accent1" w:themeShade="BF"/>
                                    <w:sz w:val="18"/>
                                    <w:szCs w:val="18"/>
                                  </w:rPr>
                                  <w:instrText xml:space="preserve"> CITATION Mec18 \l 2057 </w:instrText>
                                </w:r>
                                <w:r w:rsidRPr="002C0557">
                                  <w:rPr>
                                    <w:i/>
                                    <w:color w:val="2F5496" w:themeColor="accent1" w:themeShade="BF"/>
                                    <w:sz w:val="18"/>
                                    <w:szCs w:val="18"/>
                                  </w:rPr>
                                  <w:fldChar w:fldCharType="separate"/>
                                </w:r>
                                <w:r w:rsidR="00CD69A3">
                                  <w:rPr>
                                    <w:i/>
                                    <w:noProof/>
                                    <w:color w:val="2F5496" w:themeColor="accent1" w:themeShade="BF"/>
                                    <w:sz w:val="18"/>
                                    <w:szCs w:val="18"/>
                                  </w:rPr>
                                  <w:t xml:space="preserve"> </w:t>
                                </w:r>
                                <w:r w:rsidR="00CD69A3" w:rsidRPr="00CD69A3">
                                  <w:rPr>
                                    <w:noProof/>
                                    <w:color w:val="2F5496" w:themeColor="accent1" w:themeShade="BF"/>
                                    <w:sz w:val="18"/>
                                    <w:szCs w:val="18"/>
                                  </w:rPr>
                                  <w:t>(Mechscience.com, 2018)</w:t>
                                </w:r>
                                <w:r w:rsidRPr="002C0557">
                                  <w:rPr>
                                    <w:i/>
                                    <w:color w:val="2F5496" w:themeColor="accent1" w:themeShade="BF"/>
                                    <w:sz w:val="18"/>
                                    <w:szCs w:val="18"/>
                                  </w:rPr>
                                  <w:fldChar w:fldCharType="end"/>
                                </w:r>
                              </w:sdtContent>
                            </w:sdt>
                          </w:p>
                          <w:p w14:paraId="430C7943" w14:textId="56804BD3" w:rsidR="001D4933" w:rsidRPr="002D6D04" w:rsidRDefault="001D4933" w:rsidP="00460A21">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31438" id="Text Box 15" o:spid="_x0000_s1031" type="#_x0000_t202" style="position:absolute;margin-left:0;margin-top:189.9pt;width:250.2pt;height:29.4pt;z-index:-251638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" stroked="f">
                <v:textbox inset="0,0,0,0">
                  <w:txbxContent>
                    <w:p w14:paraId="6789F518" w14:textId="22325C4C" w:rsidR="001D4933" w:rsidRPr="002C0557" w:rsidRDefault="001D4933" w:rsidP="009C2B45">
                      <w:pPr>
                        <w:rPr>
                          <w:i/>
                          <w:color w:val="2F5496" w:themeColor="accent1" w:themeShade="BF"/>
                          <w:sz w:val="18"/>
                          <w:szCs w:val="18"/>
                          <w:highlight w:val="yellow"/>
                        </w:rPr>
                      </w:pPr>
                      <w:r w:rsidRPr="002C0557">
                        <w:rPr>
                          <w:i/>
                          <w:color w:val="2F5496" w:themeColor="accent1" w:themeShade="BF"/>
                          <w:sz w:val="18"/>
                          <w:szCs w:val="18"/>
                        </w:rPr>
                        <w:t xml:space="preserve">Figure </w:t>
                      </w:r>
                      <w:r w:rsidR="007A6BC0">
                        <w:rPr>
                          <w:i/>
                          <w:color w:val="2F5496" w:themeColor="accent1" w:themeShade="BF"/>
                          <w:sz w:val="18"/>
                          <w:szCs w:val="18"/>
                        </w:rPr>
                        <w:t>10</w:t>
                      </w:r>
                      <w:r w:rsidRPr="002C0557">
                        <w:rPr>
                          <w:i/>
                          <w:color w:val="2F5496" w:themeColor="accent1" w:themeShade="BF"/>
                          <w:sz w:val="18"/>
                          <w:szCs w:val="18"/>
                        </w:rPr>
                        <w:t xml:space="preserve"> sintering process on a molecular scale</w:t>
                      </w:r>
                      <w:sdt>
                        <w:sdtPr>
                          <w:rPr>
                            <w:i/>
                            <w:color w:val="2F5496" w:themeColor="accent1" w:themeShade="BF"/>
                            <w:sz w:val="18"/>
                            <w:szCs w:val="18"/>
                          </w:rPr>
                          <w:id w:val="1811279916"/>
                          <w:citation/>
                        </w:sdtPr>
                        <w:sdtEndPr/>
                        <w:sdtContent>
                          <w:r w:rsidRPr="002C0557">
                            <w:rPr>
                              <w:i/>
                              <w:color w:val="2F5496" w:themeColor="accent1" w:themeShade="BF"/>
                              <w:sz w:val="18"/>
                              <w:szCs w:val="18"/>
                            </w:rPr>
                            <w:fldChar w:fldCharType="begin"/>
                          </w:r>
                          <w:r w:rsidRPr="002C0557">
                            <w:rPr>
                              <w:i/>
                              <w:color w:val="2F5496" w:themeColor="accent1" w:themeShade="BF"/>
                              <w:sz w:val="18"/>
                              <w:szCs w:val="18"/>
                            </w:rPr>
                            <w:instrText xml:space="preserve"> CITATION Mec18 \l 2057 </w:instrText>
                          </w:r>
                          <w:r w:rsidRPr="002C0557">
                            <w:rPr>
                              <w:i/>
                              <w:color w:val="2F5496" w:themeColor="accent1" w:themeShade="BF"/>
                              <w:sz w:val="18"/>
                              <w:szCs w:val="18"/>
                            </w:rPr>
                            <w:fldChar w:fldCharType="separate"/>
                          </w:r>
                          <w:r w:rsidR="00CD69A3">
                            <w:rPr>
                              <w:i/>
                              <w:noProof/>
                              <w:color w:val="2F5496" w:themeColor="accent1" w:themeShade="BF"/>
                              <w:sz w:val="18"/>
                              <w:szCs w:val="18"/>
                            </w:rPr>
                            <w:t xml:space="preserve"> </w:t>
                          </w:r>
                          <w:r w:rsidR="00CD69A3" w:rsidRPr="00CD69A3">
                            <w:rPr>
                              <w:noProof/>
                              <w:color w:val="2F5496" w:themeColor="accent1" w:themeShade="BF"/>
                              <w:sz w:val="18"/>
                              <w:szCs w:val="18"/>
                            </w:rPr>
                            <w:t>(Mechscience.com, 2018)</w:t>
                          </w:r>
                          <w:r w:rsidRPr="002C0557">
                            <w:rPr>
                              <w:i/>
                              <w:color w:val="2F5496" w:themeColor="accent1" w:themeShade="BF"/>
                              <w:sz w:val="18"/>
                              <w:szCs w:val="18"/>
                            </w:rPr>
                            <w:fldChar w:fldCharType="end"/>
                          </w:r>
                        </w:sdtContent>
                      </w:sdt>
                    </w:p>
                    <w:p w14:paraId="430C7943" w14:textId="56804BD3" w:rsidR="001D4933" w:rsidRPr="002D6D04" w:rsidRDefault="001D4933" w:rsidP="00460A21">
                      <w:pPr>
                        <w:pStyle w:val="Caption"/>
                        <w:rPr>
                          <w:noProof/>
                        </w:rPr>
                      </w:pPr>
                    </w:p>
                  </w:txbxContent>
                </v:textbox>
                <w10:wrap type="tight" anchorx="margin"/>
              </v:shape>
            </w:pict>
          </mc:Fallback>
        </mc:AlternateContent>
      </w:r>
      <w:r w:rsidRPr="002C0557">
        <w:rPr>
          <w:noProof/>
        </w:rPr>
        <w:drawing>
          <wp:anchor distT="0" distB="0" distL="114300" distR="114300" simplePos="0" relativeHeight="251675648" behindDoc="1" locked="0" layoutInCell="1" allowOverlap="1" wp14:anchorId="46048C73" wp14:editId="49C85A41">
            <wp:simplePos x="0" y="0"/>
            <wp:positionH relativeFrom="margin">
              <wp:posOffset>-91440</wp:posOffset>
            </wp:positionH>
            <wp:positionV relativeFrom="paragraph">
              <wp:posOffset>1085850</wp:posOffset>
            </wp:positionV>
            <wp:extent cx="3268980" cy="1287780"/>
            <wp:effectExtent l="0" t="0" r="7620" b="7620"/>
            <wp:wrapTight wrapText="bothSides">
              <wp:wrapPolygon edited="0">
                <wp:start x="0" y="0"/>
                <wp:lineTo x="0" y="21408"/>
                <wp:lineTo x="21524" y="21408"/>
                <wp:lineTo x="21524" y="0"/>
                <wp:lineTo x="0" y="0"/>
              </wp:wrapPolygon>
            </wp:wrapTight>
            <wp:docPr id="14" name="Picture 14" descr="http://www.mechscience.com/wp-content/uploads/2016/12/clip_image002-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echscience.com/wp-content/uploads/2016/12/clip_image002-3.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68980" cy="1287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55BC" w:rsidRPr="002C0557">
        <w:rPr>
          <w:szCs w:val="32"/>
        </w:rPr>
        <w:t xml:space="preserve">Due to the highly abrasive materials steel or tungsten carbide dies are used which makes them very expensive. </w:t>
      </w:r>
      <w:r w:rsidR="003D1209" w:rsidRPr="002C0557">
        <w:rPr>
          <w:szCs w:val="32"/>
        </w:rPr>
        <w:t>The capital cost is also much higher than the other processes at between five hundred thousand and two million GBP</w:t>
      </w:r>
      <w:r w:rsidR="009C2B45" w:rsidRPr="002C0557">
        <w:rPr>
          <w:szCs w:val="32"/>
        </w:rPr>
        <w:t>.</w:t>
      </w:r>
      <w:r w:rsidR="003D1209" w:rsidRPr="002C0557">
        <w:rPr>
          <w:szCs w:val="32"/>
        </w:rPr>
        <w:t xml:space="preserve"> however</w:t>
      </w:r>
      <w:r w:rsidR="009C2B45" w:rsidRPr="002C0557">
        <w:rPr>
          <w:szCs w:val="32"/>
        </w:rPr>
        <w:t>,</w:t>
      </w:r>
      <w:r w:rsidR="003D1209" w:rsidRPr="002C0557">
        <w:rPr>
          <w:szCs w:val="32"/>
        </w:rPr>
        <w:t xml:space="preserve"> die pressing and sintering has the highest material utilisation factor of the three processes chosen and the highest rate of production. This means that although the capital cost is very high in comparison</w:t>
      </w:r>
      <w:r w:rsidR="009C2B45" w:rsidRPr="002C0557">
        <w:rPr>
          <w:szCs w:val="32"/>
        </w:rPr>
        <w:t xml:space="preserve">, </w:t>
      </w:r>
      <w:r w:rsidR="003D1209" w:rsidRPr="002C0557">
        <w:rPr>
          <w:szCs w:val="32"/>
        </w:rPr>
        <w:t>the process (provided the product sells would be able to pay for itself faster than blanking or abrasive water jet cutting.</w:t>
      </w:r>
    </w:p>
    <w:p w14:paraId="4D0613B5" w14:textId="75EF1EE8" w:rsidR="003D1209" w:rsidRPr="002C0557" w:rsidRDefault="003D1209" w:rsidP="00806346">
      <w:pPr>
        <w:rPr>
          <w:szCs w:val="32"/>
        </w:rPr>
      </w:pPr>
      <w:r w:rsidRPr="002C0557">
        <w:rPr>
          <w:szCs w:val="32"/>
        </w:rPr>
        <w:t>Die pressing and sintering also has the same tolerance as the abrasive water jet cutting</w:t>
      </w:r>
      <w:r w:rsidR="009C2B45" w:rsidRPr="002C0557">
        <w:rPr>
          <w:szCs w:val="32"/>
        </w:rPr>
        <w:t>,</w:t>
      </w:r>
      <w:r w:rsidRPr="002C0557">
        <w:rPr>
          <w:szCs w:val="32"/>
        </w:rPr>
        <w:t xml:space="preserve"> which means it als</w:t>
      </w:r>
      <w:r w:rsidR="003E6321" w:rsidRPr="002C0557">
        <w:rPr>
          <w:szCs w:val="32"/>
        </w:rPr>
        <w:t>o</w:t>
      </w:r>
      <w:r w:rsidRPr="002C0557">
        <w:rPr>
          <w:szCs w:val="32"/>
        </w:rPr>
        <w:t xml:space="preserve"> averages a lower tolerance than the </w:t>
      </w:r>
      <w:r w:rsidR="003E6321" w:rsidRPr="002C0557">
        <w:rPr>
          <w:szCs w:val="32"/>
        </w:rPr>
        <w:t>blanking but could still have a higher tolerance depending on the blanking machine.</w:t>
      </w:r>
    </w:p>
    <w:p w14:paraId="5A90B3F9" w14:textId="5BCE9A14" w:rsidR="003E6321" w:rsidRPr="002C0557" w:rsidRDefault="003E6321" w:rsidP="00806346">
      <w:pPr>
        <w:rPr>
          <w:szCs w:val="32"/>
        </w:rPr>
      </w:pPr>
      <w:r w:rsidRPr="002C0557">
        <w:rPr>
          <w:szCs w:val="32"/>
        </w:rPr>
        <w:t>Die pressing and sintering has the lowest range of section thickness of all three materials at between one and a half and eight millimetres. This could cause problems when trying to create larger parts however the bike sprocket are well within those parameters so that shouldn’t cause an issue in this case.</w:t>
      </w:r>
    </w:p>
    <w:p w14:paraId="1FF9D49F" w14:textId="5732555F" w:rsidR="004D63A7" w:rsidRPr="002C0557" w:rsidRDefault="004D63A7" w:rsidP="00806346">
      <w:pPr>
        <w:rPr>
          <w:szCs w:val="32"/>
        </w:rPr>
      </w:pPr>
      <w:r w:rsidRPr="002C0557">
        <w:rPr>
          <w:szCs w:val="32"/>
        </w:rPr>
        <w:t>Die pressing and sintering is a primary production process which means that the material doesn’t have to go through a process before this one. Die press and sintered parts also require less post process machining</w:t>
      </w:r>
      <w:r w:rsidR="003A7FFD" w:rsidRPr="002C0557">
        <w:rPr>
          <w:szCs w:val="32"/>
        </w:rPr>
        <w:t xml:space="preserve"> than blanking.</w:t>
      </w:r>
    </w:p>
    <w:p w14:paraId="240928DB" w14:textId="77777777" w:rsidR="00C82877" w:rsidRDefault="0087220C" w:rsidP="00806346">
      <w:pPr>
        <w:rPr>
          <w:szCs w:val="32"/>
        </w:rPr>
      </w:pPr>
      <w:r w:rsidRPr="002C0557">
        <w:rPr>
          <w:szCs w:val="32"/>
        </w:rPr>
        <w:t>Die pressing and sintering</w:t>
      </w:r>
      <w:r w:rsidR="003A7FFD" w:rsidRPr="002C0557">
        <w:rPr>
          <w:szCs w:val="32"/>
        </w:rPr>
        <w:t>,</w:t>
      </w:r>
      <w:r w:rsidRPr="002C0557">
        <w:rPr>
          <w:szCs w:val="32"/>
        </w:rPr>
        <w:t xml:space="preserve"> however</w:t>
      </w:r>
      <w:r w:rsidR="003A7FFD" w:rsidRPr="002C0557">
        <w:rPr>
          <w:szCs w:val="32"/>
        </w:rPr>
        <w:t>,</w:t>
      </w:r>
      <w:r w:rsidRPr="002C0557">
        <w:rPr>
          <w:szCs w:val="32"/>
        </w:rPr>
        <w:t xml:space="preserve"> is not the best process in terms of its impact on the environment due to the burn off of Zn-stearate gasses which are toxic and the some of the powders being pyrophoric this could be a problem in two ways</w:t>
      </w:r>
      <w:r w:rsidR="003A7FFD" w:rsidRPr="002C0557">
        <w:rPr>
          <w:szCs w:val="32"/>
        </w:rPr>
        <w:t>,</w:t>
      </w:r>
      <w:r w:rsidRPr="002C0557">
        <w:rPr>
          <w:szCs w:val="32"/>
        </w:rPr>
        <w:t xml:space="preserve"> firstly</w:t>
      </w:r>
      <w:r w:rsidR="003A7FFD" w:rsidRPr="002C0557">
        <w:rPr>
          <w:szCs w:val="32"/>
        </w:rPr>
        <w:t>,</w:t>
      </w:r>
      <w:r w:rsidRPr="002C0557">
        <w:rPr>
          <w:szCs w:val="32"/>
        </w:rPr>
        <w:t xml:space="preserve"> the majority of mountain bikers are environmentally </w:t>
      </w:r>
      <w:r w:rsidR="003A7FFD" w:rsidRPr="002C0557">
        <w:rPr>
          <w:szCs w:val="32"/>
        </w:rPr>
        <w:t>aware</w:t>
      </w:r>
      <w:r w:rsidRPr="002C0557">
        <w:rPr>
          <w:szCs w:val="32"/>
        </w:rPr>
        <w:t xml:space="preserve"> and if </w:t>
      </w:r>
      <w:r w:rsidR="003A7FFD" w:rsidRPr="002C0557">
        <w:rPr>
          <w:szCs w:val="32"/>
        </w:rPr>
        <w:t>it became known</w:t>
      </w:r>
      <w:r w:rsidRPr="002C0557">
        <w:rPr>
          <w:szCs w:val="32"/>
        </w:rPr>
        <w:t xml:space="preserve"> that the manufacturers of certain bike sprockets were releasing toxic fumes into the atmosphere</w:t>
      </w:r>
      <w:r w:rsidR="003A7FFD" w:rsidRPr="002C0557">
        <w:rPr>
          <w:szCs w:val="32"/>
        </w:rPr>
        <w:t xml:space="preserve"> during manufacturing,</w:t>
      </w:r>
      <w:r w:rsidRPr="002C0557">
        <w:rPr>
          <w:szCs w:val="32"/>
        </w:rPr>
        <w:t xml:space="preserve"> they may </w:t>
      </w:r>
      <w:r w:rsidR="003A7FFD" w:rsidRPr="002C0557">
        <w:rPr>
          <w:szCs w:val="32"/>
        </w:rPr>
        <w:t xml:space="preserve">not consider </w:t>
      </w:r>
      <w:r w:rsidRPr="002C0557">
        <w:rPr>
          <w:szCs w:val="32"/>
        </w:rPr>
        <w:t xml:space="preserve">buying another </w:t>
      </w:r>
      <w:r w:rsidR="003A7FFD" w:rsidRPr="002C0557">
        <w:rPr>
          <w:szCs w:val="32"/>
        </w:rPr>
        <w:t>manufactured in this way</w:t>
      </w:r>
      <w:r w:rsidRPr="002C0557">
        <w:rPr>
          <w:szCs w:val="32"/>
        </w:rPr>
        <w:t xml:space="preserve">. It would also cause a problem as the government are starting to </w:t>
      </w:r>
      <w:r w:rsidR="00C82877">
        <w:rPr>
          <w:szCs w:val="32"/>
        </w:rPr>
        <w:t xml:space="preserve">     </w:t>
      </w:r>
    </w:p>
    <w:p w14:paraId="677A332E" w14:textId="0E9D7AFD" w:rsidR="003A7FFD" w:rsidRDefault="00D2499E" w:rsidP="00806346">
      <w:pPr>
        <w:rPr>
          <w:szCs w:val="32"/>
        </w:rPr>
      </w:pPr>
      <w:r w:rsidRPr="002C0557">
        <w:rPr>
          <w:szCs w:val="32"/>
        </w:rPr>
        <w:lastRenderedPageBreak/>
        <w:t xml:space="preserve">impose tougher regulations on manufacturers with regards to their impact on the environment </w:t>
      </w:r>
      <w:sdt>
        <w:sdtPr>
          <w:rPr>
            <w:szCs w:val="32"/>
          </w:rPr>
          <w:id w:val="1118190454"/>
          <w:citation/>
        </w:sdtPr>
        <w:sdtEndPr/>
        <w:sdtContent>
          <w:r w:rsidRPr="002C0557">
            <w:rPr>
              <w:szCs w:val="32"/>
            </w:rPr>
            <w:fldChar w:fldCharType="begin"/>
          </w:r>
          <w:r w:rsidRPr="002C0557">
            <w:rPr>
              <w:szCs w:val="32"/>
            </w:rPr>
            <w:instrText xml:space="preserve"> CITATION UKG18 \l 2057 </w:instrText>
          </w:r>
          <w:r w:rsidRPr="002C0557">
            <w:rPr>
              <w:szCs w:val="32"/>
            </w:rPr>
            <w:fldChar w:fldCharType="separate"/>
          </w:r>
          <w:r w:rsidR="00CD69A3" w:rsidRPr="00CD69A3">
            <w:rPr>
              <w:noProof/>
              <w:szCs w:val="32"/>
            </w:rPr>
            <w:t>(UK Government, 2018)</w:t>
          </w:r>
          <w:r w:rsidRPr="002C0557">
            <w:rPr>
              <w:szCs w:val="32"/>
            </w:rPr>
            <w:fldChar w:fldCharType="end"/>
          </w:r>
        </w:sdtContent>
      </w:sdt>
      <w:r w:rsidR="002F0364">
        <w:rPr>
          <w:szCs w:val="32"/>
        </w:rPr>
        <w:t>.</w:t>
      </w:r>
    </w:p>
    <w:p w14:paraId="22CB9B68" w14:textId="19F6188D" w:rsidR="00C82877" w:rsidRDefault="00C82877" w:rsidP="00806346">
      <w:pPr>
        <w:rPr>
          <w:szCs w:val="32"/>
        </w:rPr>
      </w:pPr>
    </w:p>
    <w:p w14:paraId="1118A1FB" w14:textId="790ADBF8" w:rsidR="00C82877" w:rsidRDefault="00C82877" w:rsidP="00806346">
      <w:pPr>
        <w:rPr>
          <w:szCs w:val="32"/>
        </w:rPr>
      </w:pPr>
    </w:p>
    <w:p w14:paraId="30A5A55E" w14:textId="5DC5CCC1" w:rsidR="00C82877" w:rsidRDefault="00C82877" w:rsidP="00806346">
      <w:pPr>
        <w:rPr>
          <w:szCs w:val="32"/>
        </w:rPr>
      </w:pPr>
    </w:p>
    <w:p w14:paraId="084CFE81" w14:textId="0CCC4E0B" w:rsidR="00C82877" w:rsidRDefault="00C82877" w:rsidP="00806346">
      <w:pPr>
        <w:rPr>
          <w:szCs w:val="32"/>
        </w:rPr>
      </w:pPr>
    </w:p>
    <w:p w14:paraId="14DAB1CC" w14:textId="24E3A29F" w:rsidR="00C82877" w:rsidRDefault="00C82877" w:rsidP="00806346">
      <w:pPr>
        <w:rPr>
          <w:szCs w:val="32"/>
        </w:rPr>
      </w:pPr>
    </w:p>
    <w:p w14:paraId="4BE27A7D" w14:textId="4A81E740" w:rsidR="00C82877" w:rsidRDefault="00C82877" w:rsidP="00806346">
      <w:pPr>
        <w:rPr>
          <w:szCs w:val="32"/>
        </w:rPr>
      </w:pPr>
    </w:p>
    <w:p w14:paraId="749153EB" w14:textId="064D5E21" w:rsidR="00C82877" w:rsidRDefault="00C82877" w:rsidP="00806346">
      <w:pPr>
        <w:rPr>
          <w:szCs w:val="32"/>
        </w:rPr>
      </w:pPr>
    </w:p>
    <w:p w14:paraId="6120BFEC" w14:textId="406FB9D2" w:rsidR="00C82877" w:rsidRDefault="00C82877" w:rsidP="00806346">
      <w:pPr>
        <w:rPr>
          <w:szCs w:val="32"/>
        </w:rPr>
      </w:pPr>
    </w:p>
    <w:p w14:paraId="19387526" w14:textId="25F2EDB3" w:rsidR="00C82877" w:rsidRDefault="00C82877" w:rsidP="00806346">
      <w:pPr>
        <w:rPr>
          <w:szCs w:val="32"/>
        </w:rPr>
      </w:pPr>
    </w:p>
    <w:p w14:paraId="7395BD06" w14:textId="52817694" w:rsidR="00C82877" w:rsidRDefault="00C82877" w:rsidP="00806346">
      <w:pPr>
        <w:rPr>
          <w:szCs w:val="32"/>
        </w:rPr>
      </w:pPr>
    </w:p>
    <w:p w14:paraId="4BAEFF14" w14:textId="137C9103" w:rsidR="00C82877" w:rsidRDefault="00C82877" w:rsidP="00806346">
      <w:pPr>
        <w:rPr>
          <w:szCs w:val="32"/>
        </w:rPr>
      </w:pPr>
    </w:p>
    <w:p w14:paraId="2CD3E566" w14:textId="58145491" w:rsidR="00C82877" w:rsidRDefault="00C82877" w:rsidP="00806346">
      <w:pPr>
        <w:rPr>
          <w:szCs w:val="32"/>
        </w:rPr>
      </w:pPr>
    </w:p>
    <w:p w14:paraId="1EFD28B4" w14:textId="710F35B0" w:rsidR="00C82877" w:rsidRDefault="00C82877" w:rsidP="00806346">
      <w:pPr>
        <w:rPr>
          <w:szCs w:val="32"/>
        </w:rPr>
      </w:pPr>
    </w:p>
    <w:p w14:paraId="6F8B98E5" w14:textId="5975820D" w:rsidR="00C82877" w:rsidRDefault="00C82877" w:rsidP="00806346">
      <w:pPr>
        <w:rPr>
          <w:szCs w:val="32"/>
        </w:rPr>
      </w:pPr>
    </w:p>
    <w:p w14:paraId="0C0B061E" w14:textId="1DF654C3" w:rsidR="00C82877" w:rsidRDefault="00C82877" w:rsidP="00806346">
      <w:pPr>
        <w:rPr>
          <w:szCs w:val="32"/>
        </w:rPr>
      </w:pPr>
    </w:p>
    <w:p w14:paraId="0E1E8899" w14:textId="446AFB32" w:rsidR="00C82877" w:rsidRDefault="00C82877" w:rsidP="00806346">
      <w:pPr>
        <w:rPr>
          <w:szCs w:val="32"/>
        </w:rPr>
      </w:pPr>
    </w:p>
    <w:p w14:paraId="57338E0C" w14:textId="6FDD36E0" w:rsidR="00C82877" w:rsidRDefault="00C82877" w:rsidP="00806346">
      <w:pPr>
        <w:rPr>
          <w:szCs w:val="32"/>
        </w:rPr>
      </w:pPr>
    </w:p>
    <w:p w14:paraId="148F2B62" w14:textId="538019C1" w:rsidR="00C82877" w:rsidRDefault="00C82877" w:rsidP="00806346">
      <w:pPr>
        <w:rPr>
          <w:szCs w:val="32"/>
        </w:rPr>
      </w:pPr>
    </w:p>
    <w:p w14:paraId="7468E211" w14:textId="76B5A806" w:rsidR="00C82877" w:rsidRDefault="00C82877" w:rsidP="00806346">
      <w:pPr>
        <w:rPr>
          <w:szCs w:val="32"/>
        </w:rPr>
      </w:pPr>
    </w:p>
    <w:p w14:paraId="31FBE624" w14:textId="27B8C593" w:rsidR="00C82877" w:rsidRDefault="00C82877" w:rsidP="00806346">
      <w:pPr>
        <w:rPr>
          <w:szCs w:val="32"/>
        </w:rPr>
      </w:pPr>
    </w:p>
    <w:p w14:paraId="768071B7" w14:textId="3897671A" w:rsidR="00C82877" w:rsidRDefault="00C82877" w:rsidP="00806346">
      <w:pPr>
        <w:rPr>
          <w:szCs w:val="32"/>
        </w:rPr>
      </w:pPr>
    </w:p>
    <w:p w14:paraId="235B2065" w14:textId="79F69542" w:rsidR="00C82877" w:rsidRDefault="00C82877" w:rsidP="00806346">
      <w:pPr>
        <w:rPr>
          <w:szCs w:val="32"/>
        </w:rPr>
      </w:pPr>
    </w:p>
    <w:p w14:paraId="03C90BA0" w14:textId="52CFBC56" w:rsidR="00C82877" w:rsidRDefault="00C82877" w:rsidP="00806346">
      <w:pPr>
        <w:rPr>
          <w:szCs w:val="32"/>
        </w:rPr>
      </w:pPr>
    </w:p>
    <w:p w14:paraId="06790676" w14:textId="6BF9A0D3" w:rsidR="00C82877" w:rsidRDefault="00C82877" w:rsidP="00806346">
      <w:pPr>
        <w:rPr>
          <w:szCs w:val="32"/>
        </w:rPr>
      </w:pPr>
    </w:p>
    <w:p w14:paraId="629BB530" w14:textId="0A82DA11" w:rsidR="00C82877" w:rsidRDefault="00C82877" w:rsidP="00806346">
      <w:pPr>
        <w:rPr>
          <w:szCs w:val="32"/>
        </w:rPr>
      </w:pPr>
    </w:p>
    <w:p w14:paraId="58F479AB" w14:textId="35EC7781" w:rsidR="00C82877" w:rsidRDefault="00C82877" w:rsidP="00806346">
      <w:pPr>
        <w:rPr>
          <w:szCs w:val="32"/>
        </w:rPr>
      </w:pPr>
    </w:p>
    <w:p w14:paraId="1126D33A" w14:textId="198220D4" w:rsidR="00C82877" w:rsidRDefault="00C82877" w:rsidP="00806346">
      <w:pPr>
        <w:rPr>
          <w:szCs w:val="32"/>
        </w:rPr>
      </w:pPr>
    </w:p>
    <w:p w14:paraId="303226CE" w14:textId="77777777" w:rsidR="00C82877" w:rsidRDefault="00C82877" w:rsidP="00806346">
      <w:pPr>
        <w:rPr>
          <w:szCs w:val="32"/>
        </w:rPr>
      </w:pPr>
    </w:p>
    <w:p w14:paraId="0A4A106D" w14:textId="77777777" w:rsidR="002F0364" w:rsidRPr="002C0557" w:rsidRDefault="002F0364" w:rsidP="00806346">
      <w:pPr>
        <w:rPr>
          <w:szCs w:val="32"/>
        </w:rPr>
      </w:pPr>
    </w:p>
    <w:p w14:paraId="0910AA2B" w14:textId="3AD70F7E" w:rsidR="009229D9" w:rsidRPr="002C0557" w:rsidRDefault="009229D9" w:rsidP="00806346">
      <w:pPr>
        <w:rPr>
          <w:szCs w:val="32"/>
        </w:rPr>
      </w:pPr>
      <w:r w:rsidRPr="002C0557">
        <w:rPr>
          <w:sz w:val="40"/>
          <w:szCs w:val="32"/>
        </w:rPr>
        <w:lastRenderedPageBreak/>
        <w:t>Conclusion</w:t>
      </w:r>
    </w:p>
    <w:p w14:paraId="572CCA7A" w14:textId="517F379F" w:rsidR="009229D9" w:rsidRPr="002C0557" w:rsidRDefault="009229D9" w:rsidP="009229D9">
      <w:r w:rsidRPr="002C0557">
        <w:t>In conclusion the Nitinol would be the most applicable material of the three for the sprocket. Nitinol is extremely hard and tough compared to the aluminium and the stainless steel, which would result in a much longer lasting part (excluding other factors crashes, intentional damage etc), and</w:t>
      </w:r>
      <w:r w:rsidR="003A7FFD" w:rsidRPr="002C0557">
        <w:t>,</w:t>
      </w:r>
      <w:r w:rsidRPr="002C0557">
        <w:t xml:space="preserve"> although it is much </w:t>
      </w:r>
      <w:proofErr w:type="gramStart"/>
      <w:r w:rsidRPr="002C0557">
        <w:t>more dense</w:t>
      </w:r>
      <w:proofErr w:type="gramEnd"/>
      <w:r w:rsidRPr="002C0557">
        <w:t xml:space="preserve"> than the aluminium it is still less dense than the stainless steel. Therefore, the Nitinol provides the best solution to the problem</w:t>
      </w:r>
      <w:r w:rsidR="003A7FFD" w:rsidRPr="002C0557">
        <w:t>,</w:t>
      </w:r>
      <w:r w:rsidRPr="002C0557">
        <w:t xml:space="preserve"> however</w:t>
      </w:r>
      <w:r w:rsidR="003A7FFD" w:rsidRPr="002C0557">
        <w:t>,</w:t>
      </w:r>
      <w:r w:rsidRPr="002C0557">
        <w:t xml:space="preserve"> due to the large </w:t>
      </w:r>
      <w:r w:rsidR="003A7FFD" w:rsidRPr="002C0557">
        <w:t>differenc</w:t>
      </w:r>
      <w:r w:rsidRPr="002C0557">
        <w:t>e in price between the stainless steel and the Nitinol the added benefits of the Nitinol do not account for the increased cost of material.</w:t>
      </w:r>
    </w:p>
    <w:p w14:paraId="78A7B90D" w14:textId="60B1C4F5" w:rsidR="009229D9" w:rsidRPr="002C0557" w:rsidRDefault="003A7FFD" w:rsidP="009229D9">
      <w:r w:rsidRPr="002C0557">
        <w:t>Al</w:t>
      </w:r>
      <w:r w:rsidR="009229D9" w:rsidRPr="002C0557">
        <w:t xml:space="preserve">though die </w:t>
      </w:r>
      <w:proofErr w:type="gramStart"/>
      <w:r w:rsidR="009229D9" w:rsidRPr="002C0557">
        <w:t>pressing</w:t>
      </w:r>
      <w:proofErr w:type="gramEnd"/>
      <w:r w:rsidR="009229D9" w:rsidRPr="002C0557">
        <w:t xml:space="preserve"> and sintering is better in multiple ways than the other two processes it is very expensive in terms of capital cost a</w:t>
      </w:r>
      <w:r w:rsidRPr="002C0557">
        <w:t>dditionally t</w:t>
      </w:r>
      <w:r w:rsidR="009229D9" w:rsidRPr="002C0557">
        <w:t xml:space="preserve">he parts it produces are not as hard as those made from sheet metal. </w:t>
      </w:r>
      <w:r w:rsidR="00C718E7" w:rsidRPr="002C0557">
        <w:t xml:space="preserve">Out of the other two processes the blanking is a much better process provided it is only being used for bulk or mass production because it is faster and cheaper per unit, however, if the process was to </w:t>
      </w:r>
      <w:r w:rsidRPr="002C0557">
        <w:t>complete</w:t>
      </w:r>
      <w:r w:rsidR="00C718E7" w:rsidRPr="002C0557">
        <w:t xml:space="preserve"> small production runs or </w:t>
      </w:r>
      <w:proofErr w:type="gramStart"/>
      <w:r w:rsidR="00C718E7" w:rsidRPr="002C0557">
        <w:t>one off</w:t>
      </w:r>
      <w:proofErr w:type="gramEnd"/>
      <w:r w:rsidR="00C718E7" w:rsidRPr="002C0557">
        <w:t xml:space="preserve"> prototypes then the abrasive water jet cutting would be a better method of manufacture. </w:t>
      </w:r>
      <w:r w:rsidR="009229D9" w:rsidRPr="002C0557">
        <w:t xml:space="preserve">Based on this </w:t>
      </w:r>
      <w:r w:rsidRPr="002C0557">
        <w:t>research it is considered</w:t>
      </w:r>
      <w:r w:rsidR="009229D9" w:rsidRPr="002C0557">
        <w:t xml:space="preserve"> that blanking is the best manufacturing process for the mass production of a large mid-range mountain bike</w:t>
      </w:r>
      <w:r w:rsidR="00C718E7" w:rsidRPr="002C0557">
        <w:t xml:space="preserve"> sprocket.</w:t>
      </w:r>
    </w:p>
    <w:p w14:paraId="19A1ABF5" w14:textId="274E9A2E" w:rsidR="00C718E7" w:rsidRPr="002C0557" w:rsidRDefault="00C718E7" w:rsidP="009229D9">
      <w:r w:rsidRPr="002C0557">
        <w:t xml:space="preserve">Please note that some spellings in the </w:t>
      </w:r>
      <w:sdt>
        <w:sdtPr>
          <w:id w:val="-1193914614"/>
          <w:citation/>
        </w:sdtPr>
        <w:sdtEndPr/>
        <w:sdtContent>
          <w:r w:rsidRPr="002C0557">
            <w:fldChar w:fldCharType="begin"/>
          </w:r>
          <w:r w:rsidRPr="002C0557">
            <w:instrText xml:space="preserve"> CITATION Gra18 \l 2057 </w:instrText>
          </w:r>
          <w:r w:rsidRPr="002C0557">
            <w:fldChar w:fldCharType="separate"/>
          </w:r>
          <w:r w:rsidR="00CD69A3" w:rsidRPr="00CD69A3">
            <w:rPr>
              <w:noProof/>
            </w:rPr>
            <w:t>(Granta design limited, 2018)</w:t>
          </w:r>
          <w:r w:rsidRPr="002C0557">
            <w:fldChar w:fldCharType="end"/>
          </w:r>
        </w:sdtContent>
      </w:sdt>
      <w:r w:rsidRPr="002C0557">
        <w:t xml:space="preserve"> source may be different to how they appear here in the report</w:t>
      </w:r>
      <w:r w:rsidR="003A7FFD" w:rsidRPr="002C0557">
        <w:t>,</w:t>
      </w:r>
      <w:r w:rsidRPr="002C0557">
        <w:t xml:space="preserve"> this is just due to the conversion from American English to </w:t>
      </w:r>
      <w:r w:rsidR="00815BE8">
        <w:t xml:space="preserve">United Kingdom </w:t>
      </w:r>
      <w:r w:rsidRPr="002C0557">
        <w:t>English.</w:t>
      </w:r>
    </w:p>
    <w:p w14:paraId="5BC8E124" w14:textId="372AD11D" w:rsidR="00C718E7" w:rsidRPr="002C0557" w:rsidRDefault="00C718E7" w:rsidP="002F0364">
      <w:pPr>
        <w:pStyle w:val="Heading1"/>
      </w:pPr>
    </w:p>
    <w:p w14:paraId="5A9A0400" w14:textId="77777777" w:rsidR="00C718E7" w:rsidRPr="002C0557" w:rsidRDefault="00C718E7" w:rsidP="009229D9"/>
    <w:p w14:paraId="3C8240C4" w14:textId="19D52B86" w:rsidR="009229D9" w:rsidRDefault="009229D9" w:rsidP="00806346"/>
    <w:p w14:paraId="21F37EFC" w14:textId="155B5215" w:rsidR="00C82877" w:rsidRDefault="00C82877" w:rsidP="00806346"/>
    <w:p w14:paraId="6B689C82" w14:textId="27491FDD" w:rsidR="00C82877" w:rsidRDefault="00C82877" w:rsidP="00806346"/>
    <w:p w14:paraId="3B5825D8" w14:textId="3FB0B107" w:rsidR="00C82877" w:rsidRDefault="00C82877" w:rsidP="00806346"/>
    <w:p w14:paraId="7884200C" w14:textId="7FCE69A3" w:rsidR="00C82877" w:rsidRDefault="00C82877" w:rsidP="00806346"/>
    <w:p w14:paraId="2CB78708" w14:textId="17C3F847" w:rsidR="00C82877" w:rsidRDefault="00C82877" w:rsidP="00806346"/>
    <w:p w14:paraId="54188260" w14:textId="4B4E7AC3" w:rsidR="00C82877" w:rsidRDefault="00C82877" w:rsidP="00806346"/>
    <w:p w14:paraId="1CC8552C" w14:textId="4C7833A7" w:rsidR="00C82877" w:rsidRDefault="00C82877" w:rsidP="00806346"/>
    <w:p w14:paraId="3A627020" w14:textId="6D744906" w:rsidR="00C82877" w:rsidRDefault="00C82877" w:rsidP="00806346"/>
    <w:p w14:paraId="21225D5F" w14:textId="3E64D875" w:rsidR="00C82877" w:rsidRDefault="00C82877" w:rsidP="00806346"/>
    <w:p w14:paraId="3DD0DD44" w14:textId="10C54E9A" w:rsidR="00C82877" w:rsidRDefault="00C82877" w:rsidP="00806346"/>
    <w:p w14:paraId="7C6515B3" w14:textId="4CFE773A" w:rsidR="00C82877" w:rsidRDefault="00C82877" w:rsidP="00806346"/>
    <w:p w14:paraId="5930C802" w14:textId="3F75C9B2" w:rsidR="00C82877" w:rsidRDefault="00C82877" w:rsidP="00806346"/>
    <w:p w14:paraId="24C78AC1" w14:textId="1622E6D5" w:rsidR="00C82877" w:rsidRDefault="00C82877" w:rsidP="00806346"/>
    <w:p w14:paraId="53FE2F40" w14:textId="59679B17" w:rsidR="00C82877" w:rsidRDefault="00C82877" w:rsidP="00806346"/>
    <w:sdt>
      <w:sdtPr>
        <w:rPr>
          <w:rFonts w:asciiTheme="minorHAnsi" w:eastAsiaTheme="minorHAnsi" w:hAnsiTheme="minorHAnsi" w:cstheme="minorBidi"/>
          <w:color w:val="auto"/>
          <w:sz w:val="22"/>
          <w:szCs w:val="22"/>
          <w:lang w:val="en-GB"/>
        </w:rPr>
        <w:id w:val="1873810193"/>
        <w:docPartObj>
          <w:docPartGallery w:val="Bibliographies"/>
          <w:docPartUnique/>
        </w:docPartObj>
      </w:sdtPr>
      <w:sdtEndPr/>
      <w:sdtContent>
        <w:p w14:paraId="11D96C39" w14:textId="373993A6" w:rsidR="00C82877" w:rsidRDefault="00C82877">
          <w:pPr>
            <w:pStyle w:val="Heading1"/>
          </w:pPr>
          <w:proofErr w:type="spellStart"/>
          <w:r>
            <w:t>Refrences</w:t>
          </w:r>
          <w:proofErr w:type="spellEnd"/>
        </w:p>
        <w:sdt>
          <w:sdtPr>
            <w:id w:val="-573587230"/>
            <w:bibliography/>
          </w:sdtPr>
          <w:sdtEndPr/>
          <w:sdtContent>
            <w:p w14:paraId="44E5E024" w14:textId="77777777" w:rsidR="00CD69A3" w:rsidRDefault="00C82877" w:rsidP="00CD69A3">
              <w:pPr>
                <w:pStyle w:val="Bibliography"/>
                <w:rPr>
                  <w:noProof/>
                  <w:sz w:val="24"/>
                  <w:szCs w:val="24"/>
                  <w:lang w:val="en-US"/>
                </w:rPr>
              </w:pPr>
              <w:r>
                <w:fldChar w:fldCharType="begin"/>
              </w:r>
              <w:r>
                <w:instrText xml:space="preserve"> BIBLIOGRAPHY </w:instrText>
              </w:r>
              <w:r>
                <w:fldChar w:fldCharType="separate"/>
              </w:r>
              <w:r w:rsidR="00CD69A3">
                <w:rPr>
                  <w:noProof/>
                  <w:lang w:val="en-US"/>
                </w:rPr>
                <w:t xml:space="preserve">Fegelev, 2018. </w:t>
              </w:r>
              <w:r w:rsidR="00CD69A3">
                <w:rPr>
                  <w:i/>
                  <w:iCs/>
                  <w:noProof/>
                  <w:lang w:val="en-US"/>
                </w:rPr>
                <w:t xml:space="preserve">https://gifer.com/en/4bCm. </w:t>
              </w:r>
              <w:r w:rsidR="00CD69A3">
                <w:rPr>
                  <w:noProof/>
                  <w:lang w:val="en-US"/>
                </w:rPr>
                <w:t xml:space="preserve">[Online] </w:t>
              </w:r>
              <w:r w:rsidR="00CD69A3">
                <w:rPr>
                  <w:noProof/>
                  <w:lang w:val="en-US"/>
                </w:rPr>
                <w:br/>
                <w:t xml:space="preserve">Available at: </w:t>
              </w:r>
              <w:r w:rsidR="00CD69A3">
                <w:rPr>
                  <w:noProof/>
                  <w:u w:val="single"/>
                  <w:lang w:val="en-US"/>
                </w:rPr>
                <w:t>https://gifer.com/en/4bCm</w:t>
              </w:r>
              <w:r w:rsidR="00CD69A3">
                <w:rPr>
                  <w:noProof/>
                  <w:lang w:val="en-US"/>
                </w:rPr>
                <w:br/>
                <w:t>[Accessed 22 May 2018].</w:t>
              </w:r>
            </w:p>
            <w:p w14:paraId="41D4B0C0" w14:textId="77777777" w:rsidR="00CD69A3" w:rsidRDefault="00CD69A3" w:rsidP="00CD69A3">
              <w:pPr>
                <w:pStyle w:val="Bibliography"/>
                <w:rPr>
                  <w:noProof/>
                  <w:lang w:val="en-US"/>
                </w:rPr>
              </w:pPr>
              <w:r>
                <w:rPr>
                  <w:noProof/>
                  <w:lang w:val="en-US"/>
                </w:rPr>
                <w:t xml:space="preserve">Granta design limited, 2018. </w:t>
              </w:r>
              <w:r>
                <w:rPr>
                  <w:i/>
                  <w:iCs/>
                  <w:noProof/>
                  <w:lang w:val="en-US"/>
                </w:rPr>
                <w:t xml:space="preserve">CES Edupack 2018, </w:t>
              </w:r>
              <w:r>
                <w:rPr>
                  <w:noProof/>
                  <w:lang w:val="en-US"/>
                </w:rPr>
                <w:t>Cambridge: Granta design limited .</w:t>
              </w:r>
            </w:p>
            <w:p w14:paraId="178D9044" w14:textId="77777777" w:rsidR="00CD69A3" w:rsidRDefault="00CD69A3" w:rsidP="00CD69A3">
              <w:pPr>
                <w:pStyle w:val="Bibliography"/>
                <w:rPr>
                  <w:noProof/>
                  <w:lang w:val="en-US"/>
                </w:rPr>
              </w:pPr>
              <w:r>
                <w:rPr>
                  <w:noProof/>
                  <w:lang w:val="en-US"/>
                </w:rPr>
                <w:t xml:space="preserve">Groover, M. P., 2013. Sheet metalworking- cutting operations. In: </w:t>
              </w:r>
              <w:r>
                <w:rPr>
                  <w:i/>
                  <w:iCs/>
                  <w:noProof/>
                  <w:lang w:val="en-US"/>
                </w:rPr>
                <w:t xml:space="preserve">Principles of modern manufacturing fifth edition. </w:t>
              </w:r>
              <w:r>
                <w:rPr>
                  <w:noProof/>
                  <w:lang w:val="en-US"/>
                </w:rPr>
                <w:t>Singapore: John Wiley and Sons Singapore Pte. Ltd, pp. 399,400,401,402.</w:t>
              </w:r>
            </w:p>
            <w:p w14:paraId="2CE4445D" w14:textId="77777777" w:rsidR="00CD69A3" w:rsidRDefault="00CD69A3" w:rsidP="00CD69A3">
              <w:pPr>
                <w:pStyle w:val="Bibliography"/>
                <w:rPr>
                  <w:noProof/>
                  <w:lang w:val="en-US"/>
                </w:rPr>
              </w:pPr>
              <w:r>
                <w:rPr>
                  <w:noProof/>
                  <w:lang w:val="en-US"/>
                </w:rPr>
                <w:t xml:space="preserve">HYDE industrial blade solutions, 2018. </w:t>
              </w:r>
              <w:r>
                <w:rPr>
                  <w:i/>
                  <w:iCs/>
                  <w:noProof/>
                  <w:lang w:val="en-US"/>
                </w:rPr>
                <w:t xml:space="preserve">High speed blanking. </w:t>
              </w:r>
              <w:r>
                <w:rPr>
                  <w:noProof/>
                  <w:lang w:val="en-US"/>
                </w:rPr>
                <w:t xml:space="preserve">[Online] </w:t>
              </w:r>
              <w:r>
                <w:rPr>
                  <w:noProof/>
                  <w:lang w:val="en-US"/>
                </w:rPr>
                <w:br/>
                <w:t>[Accessed 21 05 2018].</w:t>
              </w:r>
            </w:p>
            <w:p w14:paraId="4C1F7E73" w14:textId="77777777" w:rsidR="00CD69A3" w:rsidRDefault="00CD69A3" w:rsidP="00CD69A3">
              <w:pPr>
                <w:pStyle w:val="Bibliography"/>
                <w:rPr>
                  <w:noProof/>
                  <w:lang w:val="en-US"/>
                </w:rPr>
              </w:pPr>
              <w:r>
                <w:rPr>
                  <w:noProof/>
                  <w:lang w:val="en-US"/>
                </w:rPr>
                <w:t xml:space="preserve">Mechscience.com, 2018. </w:t>
              </w:r>
              <w:r>
                <w:rPr>
                  <w:i/>
                  <w:iCs/>
                  <w:noProof/>
                  <w:lang w:val="en-US"/>
                </w:rPr>
                <w:t xml:space="preserve">Mechscience.com-Sintering | Isostatic Pressing | Secondary Operations of Powder Metallurgy. </w:t>
              </w:r>
              <w:r>
                <w:rPr>
                  <w:noProof/>
                  <w:lang w:val="en-US"/>
                </w:rPr>
                <w:t xml:space="preserve">[Online] </w:t>
              </w:r>
              <w:r>
                <w:rPr>
                  <w:noProof/>
                  <w:lang w:val="en-US"/>
                </w:rPr>
                <w:br/>
                <w:t xml:space="preserve">Available at: </w:t>
              </w:r>
              <w:r>
                <w:rPr>
                  <w:noProof/>
                  <w:u w:val="single"/>
                  <w:lang w:val="en-US"/>
                </w:rPr>
                <w:t>http://www.mechscience.com/sintering-isostatic-pressing-secondary-operations-of-powder-metallurgy/</w:t>
              </w:r>
              <w:r>
                <w:rPr>
                  <w:noProof/>
                  <w:lang w:val="en-US"/>
                </w:rPr>
                <w:br/>
                <w:t>[Accessed 21 May 2018].</w:t>
              </w:r>
            </w:p>
            <w:p w14:paraId="6F42D35F" w14:textId="77777777" w:rsidR="00CD69A3" w:rsidRDefault="00CD69A3" w:rsidP="00CD69A3">
              <w:pPr>
                <w:pStyle w:val="Bibliography"/>
                <w:rPr>
                  <w:noProof/>
                  <w:lang w:val="en-US"/>
                </w:rPr>
              </w:pPr>
              <w:r>
                <w:rPr>
                  <w:noProof/>
                  <w:lang w:val="en-US"/>
                </w:rPr>
                <w:t xml:space="preserve">Rethwisch., D. G. &amp; Callister, W. D., 2011. Stainless steels. In: </w:t>
              </w:r>
              <w:r>
                <w:rPr>
                  <w:i/>
                  <w:iCs/>
                  <w:noProof/>
                  <w:lang w:val="en-US"/>
                </w:rPr>
                <w:t xml:space="preserve">Materials science and engineering eighth eddition. </w:t>
              </w:r>
              <w:r>
                <w:rPr>
                  <w:noProof/>
                  <w:lang w:val="en-US"/>
                </w:rPr>
                <w:t>Singapore: John Wiley and Sons (Asia) Pte Ltd, p. 399.</w:t>
              </w:r>
            </w:p>
            <w:p w14:paraId="71B3DC4B" w14:textId="77777777" w:rsidR="00CD69A3" w:rsidRDefault="00CD69A3" w:rsidP="00CD69A3">
              <w:pPr>
                <w:pStyle w:val="Bibliography"/>
                <w:rPr>
                  <w:noProof/>
                  <w:lang w:val="en-US"/>
                </w:rPr>
              </w:pPr>
              <w:r>
                <w:rPr>
                  <w:noProof/>
                  <w:lang w:val="en-US"/>
                </w:rPr>
                <w:t>UK Government, 2018. s.l.:UK government.</w:t>
              </w:r>
            </w:p>
            <w:p w14:paraId="5D1990BC" w14:textId="5ED074E7" w:rsidR="00C82877" w:rsidRDefault="00C82877" w:rsidP="00CD69A3">
              <w:pPr>
                <w:pStyle w:val="Bibliography"/>
              </w:pPr>
              <w:r>
                <w:rPr>
                  <w:b/>
                  <w:bCs/>
                  <w:noProof/>
                </w:rPr>
                <w:fldChar w:fldCharType="end"/>
              </w:r>
            </w:p>
          </w:sdtContent>
        </w:sdt>
      </w:sdtContent>
    </w:sdt>
    <w:p w14:paraId="76B5B052" w14:textId="77777777" w:rsidR="00C82877" w:rsidRPr="002C0557" w:rsidRDefault="00C82877" w:rsidP="00806346"/>
    <w:sectPr w:rsidR="00C82877" w:rsidRPr="002C0557" w:rsidSect="00C33F60">
      <w:footerReference w:type="default" r:id="rId18"/>
      <w:pgSz w:w="11906" w:h="16838"/>
      <w:pgMar w:top="1440" w:right="1440" w:bottom="1440" w:left="1440" w:header="709" w:footer="68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55977" w14:textId="77777777" w:rsidR="00232C83" w:rsidRDefault="00232C83" w:rsidP="009C2B45">
      <w:pPr>
        <w:spacing w:after="0" w:line="240" w:lineRule="auto"/>
      </w:pPr>
      <w:r>
        <w:separator/>
      </w:r>
    </w:p>
  </w:endnote>
  <w:endnote w:type="continuationSeparator" w:id="0">
    <w:p w14:paraId="6E5F515B" w14:textId="77777777" w:rsidR="00232C83" w:rsidRDefault="00232C83" w:rsidP="009C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492576"/>
      <w:docPartObj>
        <w:docPartGallery w:val="Page Numbers (Bottom of Page)"/>
        <w:docPartUnique/>
      </w:docPartObj>
    </w:sdtPr>
    <w:sdtEndPr>
      <w:rPr>
        <w:noProof/>
      </w:rPr>
    </w:sdtEndPr>
    <w:sdtContent>
      <w:p w14:paraId="402E859B" w14:textId="479E4E57" w:rsidR="001D4933" w:rsidRDefault="001D49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454B4C" w14:textId="77777777" w:rsidR="001D4933" w:rsidRDefault="001D4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F9E41" w14:textId="77777777" w:rsidR="00232C83" w:rsidRDefault="00232C83" w:rsidP="009C2B45">
      <w:pPr>
        <w:spacing w:after="0" w:line="240" w:lineRule="auto"/>
      </w:pPr>
      <w:r>
        <w:separator/>
      </w:r>
    </w:p>
  </w:footnote>
  <w:footnote w:type="continuationSeparator" w:id="0">
    <w:p w14:paraId="0494D771" w14:textId="77777777" w:rsidR="00232C83" w:rsidRDefault="00232C83" w:rsidP="009C2B45">
      <w:pPr>
        <w:spacing w:after="0" w:line="240" w:lineRule="auto"/>
      </w:pPr>
      <w:r>
        <w:continuationSeparator/>
      </w:r>
    </w:p>
  </w:footnote>
  <w:footnote w:id="1">
    <w:p w14:paraId="4F5FE40A" w14:textId="2FBD49C9" w:rsidR="001D4933" w:rsidRDefault="001D4933">
      <w:pPr>
        <w:pStyle w:val="FootnoteText"/>
      </w:pPr>
      <w:r>
        <w:rPr>
          <w:rStyle w:val="FootnoteReference"/>
        </w:rPr>
        <w:footnoteRef/>
      </w:r>
      <w:r>
        <w:t xml:space="preserve"> Any information on end consumers comes from personal experience working in the outdoor industry or from a mountain bike maintenance course I have completed </w:t>
      </w:r>
    </w:p>
  </w:footnote>
  <w:footnote w:id="2">
    <w:p w14:paraId="3AA38341" w14:textId="3ECB23C1" w:rsidR="001D4933" w:rsidRDefault="001D4933">
      <w:pPr>
        <w:pStyle w:val="FootnoteText"/>
      </w:pPr>
      <w:r>
        <w:rPr>
          <w:rStyle w:val="FootnoteReference"/>
        </w:rPr>
        <w:footnoteRef/>
      </w:r>
      <w:r>
        <w:t xml:space="preserve"> Figure </w:t>
      </w:r>
      <w:r w:rsidR="007A6BC0">
        <w:t>10</w:t>
      </w:r>
      <w:r>
        <w:t xml:space="preserve"> was originally found in a book </w:t>
      </w:r>
      <w:sdt>
        <w:sdtPr>
          <w:id w:val="1818527561"/>
          <w:citation/>
        </w:sdtPr>
        <w:sdtEndPr/>
        <w:sdtContent>
          <w:r>
            <w:fldChar w:fldCharType="begin"/>
          </w:r>
          <w:r>
            <w:instrText xml:space="preserve">CITATION Gro13 \p 308 \l 2057 </w:instrText>
          </w:r>
          <w:r>
            <w:fldChar w:fldCharType="separate"/>
          </w:r>
          <w:r w:rsidR="00CD69A3" w:rsidRPr="00CD69A3">
            <w:rPr>
              <w:noProof/>
            </w:rPr>
            <w:t>(Groover, 2013, p. 308)</w:t>
          </w:r>
          <w:r>
            <w:fldChar w:fldCharType="end"/>
          </w:r>
        </w:sdtContent>
      </w:sdt>
      <w:r>
        <w:t xml:space="preserve"> however it is not possible to copy an image from a book into this report so it was also found elsewhere </w:t>
      </w:r>
      <w:sdt>
        <w:sdtPr>
          <w:id w:val="-386885144"/>
          <w:citation/>
        </w:sdtPr>
        <w:sdtEndPr/>
        <w:sdtContent>
          <w:r>
            <w:fldChar w:fldCharType="begin"/>
          </w:r>
          <w:r>
            <w:instrText xml:space="preserve"> CITATION Mec18 \l 2057 </w:instrText>
          </w:r>
          <w:r>
            <w:fldChar w:fldCharType="separate"/>
          </w:r>
          <w:r w:rsidR="00CD69A3" w:rsidRPr="00CD69A3">
            <w:rPr>
              <w:noProof/>
            </w:rPr>
            <w:t>(Mechscience.com, 2018)</w:t>
          </w:r>
          <w:r>
            <w:fldChar w:fldCharType="end"/>
          </w:r>
        </w:sdtContent>
      </w:sdt>
      <w:r>
        <w:t xml:space="preserve"> which is where the image came from.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52ABD"/>
    <w:multiLevelType w:val="hybridMultilevel"/>
    <w:tmpl w:val="9FE4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33F80"/>
    <w:multiLevelType w:val="hybridMultilevel"/>
    <w:tmpl w:val="C708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B3E39"/>
    <w:multiLevelType w:val="hybridMultilevel"/>
    <w:tmpl w:val="7F5A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F26C66"/>
    <w:multiLevelType w:val="hybridMultilevel"/>
    <w:tmpl w:val="BBC04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FA31A5"/>
    <w:multiLevelType w:val="hybridMultilevel"/>
    <w:tmpl w:val="A4AC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A1A97"/>
    <w:multiLevelType w:val="hybridMultilevel"/>
    <w:tmpl w:val="6CF8F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5B8"/>
    <w:rsid w:val="00033379"/>
    <w:rsid w:val="00057918"/>
    <w:rsid w:val="0006443C"/>
    <w:rsid w:val="00064DA4"/>
    <w:rsid w:val="000663B5"/>
    <w:rsid w:val="00094202"/>
    <w:rsid w:val="000D4602"/>
    <w:rsid w:val="000F00FC"/>
    <w:rsid w:val="001055BC"/>
    <w:rsid w:val="00160D13"/>
    <w:rsid w:val="0016372A"/>
    <w:rsid w:val="00177261"/>
    <w:rsid w:val="00190BEB"/>
    <w:rsid w:val="001D4933"/>
    <w:rsid w:val="001E10CA"/>
    <w:rsid w:val="001F5BFA"/>
    <w:rsid w:val="00232C83"/>
    <w:rsid w:val="0024226C"/>
    <w:rsid w:val="0024274F"/>
    <w:rsid w:val="00252761"/>
    <w:rsid w:val="00282025"/>
    <w:rsid w:val="002A413F"/>
    <w:rsid w:val="002C0557"/>
    <w:rsid w:val="002F0364"/>
    <w:rsid w:val="002F2587"/>
    <w:rsid w:val="003072B3"/>
    <w:rsid w:val="0037618B"/>
    <w:rsid w:val="003858E7"/>
    <w:rsid w:val="003977A4"/>
    <w:rsid w:val="003A3280"/>
    <w:rsid w:val="003A7FFD"/>
    <w:rsid w:val="003D0B9F"/>
    <w:rsid w:val="003D1209"/>
    <w:rsid w:val="003E6321"/>
    <w:rsid w:val="00400045"/>
    <w:rsid w:val="004463FF"/>
    <w:rsid w:val="00447FD5"/>
    <w:rsid w:val="004604BF"/>
    <w:rsid w:val="00460A21"/>
    <w:rsid w:val="004703F3"/>
    <w:rsid w:val="004B0925"/>
    <w:rsid w:val="004D63A7"/>
    <w:rsid w:val="004E5D8D"/>
    <w:rsid w:val="0051362A"/>
    <w:rsid w:val="00515C03"/>
    <w:rsid w:val="00543F5F"/>
    <w:rsid w:val="0056424B"/>
    <w:rsid w:val="00577D9F"/>
    <w:rsid w:val="005A53CF"/>
    <w:rsid w:val="005E582A"/>
    <w:rsid w:val="005E6071"/>
    <w:rsid w:val="005F1475"/>
    <w:rsid w:val="005F2F89"/>
    <w:rsid w:val="005F3886"/>
    <w:rsid w:val="006041C8"/>
    <w:rsid w:val="0060493F"/>
    <w:rsid w:val="0061391A"/>
    <w:rsid w:val="00642FE3"/>
    <w:rsid w:val="0064784D"/>
    <w:rsid w:val="0066772F"/>
    <w:rsid w:val="006B0D87"/>
    <w:rsid w:val="006B2555"/>
    <w:rsid w:val="006B2F5A"/>
    <w:rsid w:val="006C7D5F"/>
    <w:rsid w:val="006F7598"/>
    <w:rsid w:val="0070365F"/>
    <w:rsid w:val="00764782"/>
    <w:rsid w:val="0077248B"/>
    <w:rsid w:val="007742AA"/>
    <w:rsid w:val="007A6BC0"/>
    <w:rsid w:val="007C1E9B"/>
    <w:rsid w:val="007C69C1"/>
    <w:rsid w:val="007D4D53"/>
    <w:rsid w:val="007E0286"/>
    <w:rsid w:val="007E5349"/>
    <w:rsid w:val="007F05F8"/>
    <w:rsid w:val="00802792"/>
    <w:rsid w:val="00806346"/>
    <w:rsid w:val="00815BE8"/>
    <w:rsid w:val="008622D4"/>
    <w:rsid w:val="0087220C"/>
    <w:rsid w:val="008933CA"/>
    <w:rsid w:val="008E6989"/>
    <w:rsid w:val="009229D9"/>
    <w:rsid w:val="00946ED8"/>
    <w:rsid w:val="00947BB5"/>
    <w:rsid w:val="00963284"/>
    <w:rsid w:val="00974723"/>
    <w:rsid w:val="0099176C"/>
    <w:rsid w:val="009A75B8"/>
    <w:rsid w:val="009C2B45"/>
    <w:rsid w:val="009E6BC1"/>
    <w:rsid w:val="009F3B35"/>
    <w:rsid w:val="00A01CAC"/>
    <w:rsid w:val="00A03CE4"/>
    <w:rsid w:val="00A317B8"/>
    <w:rsid w:val="00A4327C"/>
    <w:rsid w:val="00A50705"/>
    <w:rsid w:val="00A83A9D"/>
    <w:rsid w:val="00A85213"/>
    <w:rsid w:val="00AB2255"/>
    <w:rsid w:val="00AD714A"/>
    <w:rsid w:val="00B27342"/>
    <w:rsid w:val="00B474CE"/>
    <w:rsid w:val="00B50BBB"/>
    <w:rsid w:val="00B74F6A"/>
    <w:rsid w:val="00BA0ADF"/>
    <w:rsid w:val="00BA37C1"/>
    <w:rsid w:val="00BB71C1"/>
    <w:rsid w:val="00BD0BF9"/>
    <w:rsid w:val="00BF3903"/>
    <w:rsid w:val="00BF500B"/>
    <w:rsid w:val="00BF5DEA"/>
    <w:rsid w:val="00C11972"/>
    <w:rsid w:val="00C16B6E"/>
    <w:rsid w:val="00C33F60"/>
    <w:rsid w:val="00C45654"/>
    <w:rsid w:val="00C463E4"/>
    <w:rsid w:val="00C718E7"/>
    <w:rsid w:val="00C82877"/>
    <w:rsid w:val="00C943A0"/>
    <w:rsid w:val="00CB7877"/>
    <w:rsid w:val="00CD69A3"/>
    <w:rsid w:val="00CF4D96"/>
    <w:rsid w:val="00D20718"/>
    <w:rsid w:val="00D2499E"/>
    <w:rsid w:val="00D26BFE"/>
    <w:rsid w:val="00D72C1B"/>
    <w:rsid w:val="00D957B0"/>
    <w:rsid w:val="00DB1225"/>
    <w:rsid w:val="00DD3350"/>
    <w:rsid w:val="00DF24B8"/>
    <w:rsid w:val="00DF5DAD"/>
    <w:rsid w:val="00E00376"/>
    <w:rsid w:val="00E166F1"/>
    <w:rsid w:val="00E17BC9"/>
    <w:rsid w:val="00E26012"/>
    <w:rsid w:val="00E578A0"/>
    <w:rsid w:val="00E61885"/>
    <w:rsid w:val="00E64DF8"/>
    <w:rsid w:val="00E678A0"/>
    <w:rsid w:val="00EB19FC"/>
    <w:rsid w:val="00ED461E"/>
    <w:rsid w:val="00F040E5"/>
    <w:rsid w:val="00F83307"/>
    <w:rsid w:val="00F85D9C"/>
    <w:rsid w:val="00F86C88"/>
    <w:rsid w:val="00F9509D"/>
    <w:rsid w:val="00F97074"/>
    <w:rsid w:val="00FC6A00"/>
    <w:rsid w:val="00FD00A0"/>
    <w:rsid w:val="00FD3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DA8CC"/>
  <w15:chartTrackingRefBased/>
  <w15:docId w15:val="{DB7FAA6B-DFC1-4DA7-9001-E83FFE4C6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9176C"/>
    <w:pPr>
      <w:spacing w:after="200" w:line="240" w:lineRule="auto"/>
    </w:pPr>
    <w:rPr>
      <w:i/>
      <w:iCs/>
      <w:color w:val="44546A" w:themeColor="text2"/>
      <w:sz w:val="18"/>
      <w:szCs w:val="18"/>
    </w:rPr>
  </w:style>
  <w:style w:type="paragraph" w:styleId="ListParagraph">
    <w:name w:val="List Paragraph"/>
    <w:basedOn w:val="Normal"/>
    <w:uiPriority w:val="34"/>
    <w:qFormat/>
    <w:rsid w:val="0060493F"/>
    <w:pPr>
      <w:ind w:left="720"/>
      <w:contextualSpacing/>
    </w:pPr>
  </w:style>
  <w:style w:type="character" w:styleId="CommentReference">
    <w:name w:val="annotation reference"/>
    <w:basedOn w:val="DefaultParagraphFont"/>
    <w:uiPriority w:val="99"/>
    <w:semiHidden/>
    <w:unhideWhenUsed/>
    <w:rsid w:val="004604BF"/>
    <w:rPr>
      <w:sz w:val="16"/>
      <w:szCs w:val="16"/>
    </w:rPr>
  </w:style>
  <w:style w:type="paragraph" w:styleId="CommentText">
    <w:name w:val="annotation text"/>
    <w:basedOn w:val="Normal"/>
    <w:link w:val="CommentTextChar"/>
    <w:uiPriority w:val="99"/>
    <w:unhideWhenUsed/>
    <w:rsid w:val="004604BF"/>
    <w:pPr>
      <w:spacing w:line="240" w:lineRule="auto"/>
    </w:pPr>
    <w:rPr>
      <w:sz w:val="20"/>
      <w:szCs w:val="20"/>
    </w:rPr>
  </w:style>
  <w:style w:type="character" w:customStyle="1" w:styleId="CommentTextChar">
    <w:name w:val="Comment Text Char"/>
    <w:basedOn w:val="DefaultParagraphFont"/>
    <w:link w:val="CommentText"/>
    <w:uiPriority w:val="99"/>
    <w:rsid w:val="004604BF"/>
    <w:rPr>
      <w:sz w:val="20"/>
      <w:szCs w:val="20"/>
    </w:rPr>
  </w:style>
  <w:style w:type="paragraph" w:styleId="CommentSubject">
    <w:name w:val="annotation subject"/>
    <w:basedOn w:val="CommentText"/>
    <w:next w:val="CommentText"/>
    <w:link w:val="CommentSubjectChar"/>
    <w:uiPriority w:val="99"/>
    <w:semiHidden/>
    <w:unhideWhenUsed/>
    <w:rsid w:val="004604BF"/>
    <w:rPr>
      <w:b/>
      <w:bCs/>
    </w:rPr>
  </w:style>
  <w:style w:type="character" w:customStyle="1" w:styleId="CommentSubjectChar">
    <w:name w:val="Comment Subject Char"/>
    <w:basedOn w:val="CommentTextChar"/>
    <w:link w:val="CommentSubject"/>
    <w:uiPriority w:val="99"/>
    <w:semiHidden/>
    <w:rsid w:val="004604BF"/>
    <w:rPr>
      <w:b/>
      <w:bCs/>
      <w:sz w:val="20"/>
      <w:szCs w:val="20"/>
    </w:rPr>
  </w:style>
  <w:style w:type="paragraph" w:styleId="BalloonText">
    <w:name w:val="Balloon Text"/>
    <w:basedOn w:val="Normal"/>
    <w:link w:val="BalloonTextChar"/>
    <w:uiPriority w:val="99"/>
    <w:semiHidden/>
    <w:unhideWhenUsed/>
    <w:rsid w:val="004604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4BF"/>
    <w:rPr>
      <w:rFonts w:ascii="Segoe UI" w:hAnsi="Segoe UI" w:cs="Segoe UI"/>
      <w:sz w:val="18"/>
      <w:szCs w:val="18"/>
    </w:rPr>
  </w:style>
  <w:style w:type="character" w:customStyle="1" w:styleId="Heading1Char">
    <w:name w:val="Heading 1 Char"/>
    <w:basedOn w:val="DefaultParagraphFont"/>
    <w:link w:val="Heading1"/>
    <w:uiPriority w:val="9"/>
    <w:rsid w:val="00C718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18E7"/>
  </w:style>
  <w:style w:type="paragraph" w:styleId="FootnoteText">
    <w:name w:val="footnote text"/>
    <w:basedOn w:val="Normal"/>
    <w:link w:val="FootnoteTextChar"/>
    <w:uiPriority w:val="99"/>
    <w:semiHidden/>
    <w:unhideWhenUsed/>
    <w:rsid w:val="009C2B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2B45"/>
    <w:rPr>
      <w:sz w:val="20"/>
      <w:szCs w:val="20"/>
    </w:rPr>
  </w:style>
  <w:style w:type="character" w:styleId="FootnoteReference">
    <w:name w:val="footnote reference"/>
    <w:basedOn w:val="DefaultParagraphFont"/>
    <w:uiPriority w:val="99"/>
    <w:semiHidden/>
    <w:unhideWhenUsed/>
    <w:rsid w:val="009C2B45"/>
    <w:rPr>
      <w:vertAlign w:val="superscript"/>
    </w:rPr>
  </w:style>
  <w:style w:type="paragraph" w:styleId="Header">
    <w:name w:val="header"/>
    <w:basedOn w:val="Normal"/>
    <w:link w:val="HeaderChar"/>
    <w:uiPriority w:val="99"/>
    <w:unhideWhenUsed/>
    <w:rsid w:val="00C33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F60"/>
  </w:style>
  <w:style w:type="paragraph" w:styleId="Footer">
    <w:name w:val="footer"/>
    <w:basedOn w:val="Normal"/>
    <w:link w:val="FooterChar"/>
    <w:uiPriority w:val="99"/>
    <w:unhideWhenUsed/>
    <w:rsid w:val="00C33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430657">
      <w:bodyDiv w:val="1"/>
      <w:marLeft w:val="0"/>
      <w:marRight w:val="0"/>
      <w:marTop w:val="0"/>
      <w:marBottom w:val="0"/>
      <w:divBdr>
        <w:top w:val="none" w:sz="0" w:space="0" w:color="auto"/>
        <w:left w:val="none" w:sz="0" w:space="0" w:color="auto"/>
        <w:bottom w:val="none" w:sz="0" w:space="0" w:color="auto"/>
        <w:right w:val="none" w:sz="0" w:space="0" w:color="auto"/>
      </w:divBdr>
    </w:div>
    <w:div w:id="288172002">
      <w:bodyDiv w:val="1"/>
      <w:marLeft w:val="0"/>
      <w:marRight w:val="0"/>
      <w:marTop w:val="0"/>
      <w:marBottom w:val="0"/>
      <w:divBdr>
        <w:top w:val="none" w:sz="0" w:space="0" w:color="auto"/>
        <w:left w:val="none" w:sz="0" w:space="0" w:color="auto"/>
        <w:bottom w:val="none" w:sz="0" w:space="0" w:color="auto"/>
        <w:right w:val="none" w:sz="0" w:space="0" w:color="auto"/>
      </w:divBdr>
    </w:div>
    <w:div w:id="288442304">
      <w:bodyDiv w:val="1"/>
      <w:marLeft w:val="0"/>
      <w:marRight w:val="0"/>
      <w:marTop w:val="0"/>
      <w:marBottom w:val="0"/>
      <w:divBdr>
        <w:top w:val="none" w:sz="0" w:space="0" w:color="auto"/>
        <w:left w:val="none" w:sz="0" w:space="0" w:color="auto"/>
        <w:bottom w:val="none" w:sz="0" w:space="0" w:color="auto"/>
        <w:right w:val="none" w:sz="0" w:space="0" w:color="auto"/>
      </w:divBdr>
    </w:div>
    <w:div w:id="304549164">
      <w:bodyDiv w:val="1"/>
      <w:marLeft w:val="0"/>
      <w:marRight w:val="0"/>
      <w:marTop w:val="0"/>
      <w:marBottom w:val="0"/>
      <w:divBdr>
        <w:top w:val="none" w:sz="0" w:space="0" w:color="auto"/>
        <w:left w:val="none" w:sz="0" w:space="0" w:color="auto"/>
        <w:bottom w:val="none" w:sz="0" w:space="0" w:color="auto"/>
        <w:right w:val="none" w:sz="0" w:space="0" w:color="auto"/>
      </w:divBdr>
    </w:div>
    <w:div w:id="325673519">
      <w:bodyDiv w:val="1"/>
      <w:marLeft w:val="0"/>
      <w:marRight w:val="0"/>
      <w:marTop w:val="0"/>
      <w:marBottom w:val="0"/>
      <w:divBdr>
        <w:top w:val="none" w:sz="0" w:space="0" w:color="auto"/>
        <w:left w:val="none" w:sz="0" w:space="0" w:color="auto"/>
        <w:bottom w:val="none" w:sz="0" w:space="0" w:color="auto"/>
        <w:right w:val="none" w:sz="0" w:space="0" w:color="auto"/>
      </w:divBdr>
    </w:div>
    <w:div w:id="348525960">
      <w:bodyDiv w:val="1"/>
      <w:marLeft w:val="0"/>
      <w:marRight w:val="0"/>
      <w:marTop w:val="0"/>
      <w:marBottom w:val="0"/>
      <w:divBdr>
        <w:top w:val="none" w:sz="0" w:space="0" w:color="auto"/>
        <w:left w:val="none" w:sz="0" w:space="0" w:color="auto"/>
        <w:bottom w:val="none" w:sz="0" w:space="0" w:color="auto"/>
        <w:right w:val="none" w:sz="0" w:space="0" w:color="auto"/>
      </w:divBdr>
    </w:div>
    <w:div w:id="391386128">
      <w:bodyDiv w:val="1"/>
      <w:marLeft w:val="0"/>
      <w:marRight w:val="0"/>
      <w:marTop w:val="0"/>
      <w:marBottom w:val="0"/>
      <w:divBdr>
        <w:top w:val="none" w:sz="0" w:space="0" w:color="auto"/>
        <w:left w:val="none" w:sz="0" w:space="0" w:color="auto"/>
        <w:bottom w:val="none" w:sz="0" w:space="0" w:color="auto"/>
        <w:right w:val="none" w:sz="0" w:space="0" w:color="auto"/>
      </w:divBdr>
    </w:div>
    <w:div w:id="417795260">
      <w:bodyDiv w:val="1"/>
      <w:marLeft w:val="0"/>
      <w:marRight w:val="0"/>
      <w:marTop w:val="0"/>
      <w:marBottom w:val="0"/>
      <w:divBdr>
        <w:top w:val="none" w:sz="0" w:space="0" w:color="auto"/>
        <w:left w:val="none" w:sz="0" w:space="0" w:color="auto"/>
        <w:bottom w:val="none" w:sz="0" w:space="0" w:color="auto"/>
        <w:right w:val="none" w:sz="0" w:space="0" w:color="auto"/>
      </w:divBdr>
    </w:div>
    <w:div w:id="420226943">
      <w:bodyDiv w:val="1"/>
      <w:marLeft w:val="0"/>
      <w:marRight w:val="0"/>
      <w:marTop w:val="0"/>
      <w:marBottom w:val="0"/>
      <w:divBdr>
        <w:top w:val="none" w:sz="0" w:space="0" w:color="auto"/>
        <w:left w:val="none" w:sz="0" w:space="0" w:color="auto"/>
        <w:bottom w:val="none" w:sz="0" w:space="0" w:color="auto"/>
        <w:right w:val="none" w:sz="0" w:space="0" w:color="auto"/>
      </w:divBdr>
    </w:div>
    <w:div w:id="448552481">
      <w:bodyDiv w:val="1"/>
      <w:marLeft w:val="0"/>
      <w:marRight w:val="0"/>
      <w:marTop w:val="0"/>
      <w:marBottom w:val="0"/>
      <w:divBdr>
        <w:top w:val="none" w:sz="0" w:space="0" w:color="auto"/>
        <w:left w:val="none" w:sz="0" w:space="0" w:color="auto"/>
        <w:bottom w:val="none" w:sz="0" w:space="0" w:color="auto"/>
        <w:right w:val="none" w:sz="0" w:space="0" w:color="auto"/>
      </w:divBdr>
    </w:div>
    <w:div w:id="476530406">
      <w:bodyDiv w:val="1"/>
      <w:marLeft w:val="0"/>
      <w:marRight w:val="0"/>
      <w:marTop w:val="0"/>
      <w:marBottom w:val="0"/>
      <w:divBdr>
        <w:top w:val="none" w:sz="0" w:space="0" w:color="auto"/>
        <w:left w:val="none" w:sz="0" w:space="0" w:color="auto"/>
        <w:bottom w:val="none" w:sz="0" w:space="0" w:color="auto"/>
        <w:right w:val="none" w:sz="0" w:space="0" w:color="auto"/>
      </w:divBdr>
    </w:div>
    <w:div w:id="483203865">
      <w:bodyDiv w:val="1"/>
      <w:marLeft w:val="0"/>
      <w:marRight w:val="0"/>
      <w:marTop w:val="0"/>
      <w:marBottom w:val="0"/>
      <w:divBdr>
        <w:top w:val="none" w:sz="0" w:space="0" w:color="auto"/>
        <w:left w:val="none" w:sz="0" w:space="0" w:color="auto"/>
        <w:bottom w:val="none" w:sz="0" w:space="0" w:color="auto"/>
        <w:right w:val="none" w:sz="0" w:space="0" w:color="auto"/>
      </w:divBdr>
    </w:div>
    <w:div w:id="505747458">
      <w:bodyDiv w:val="1"/>
      <w:marLeft w:val="0"/>
      <w:marRight w:val="0"/>
      <w:marTop w:val="0"/>
      <w:marBottom w:val="0"/>
      <w:divBdr>
        <w:top w:val="none" w:sz="0" w:space="0" w:color="auto"/>
        <w:left w:val="none" w:sz="0" w:space="0" w:color="auto"/>
        <w:bottom w:val="none" w:sz="0" w:space="0" w:color="auto"/>
        <w:right w:val="none" w:sz="0" w:space="0" w:color="auto"/>
      </w:divBdr>
    </w:div>
    <w:div w:id="512688922">
      <w:bodyDiv w:val="1"/>
      <w:marLeft w:val="0"/>
      <w:marRight w:val="0"/>
      <w:marTop w:val="0"/>
      <w:marBottom w:val="0"/>
      <w:divBdr>
        <w:top w:val="none" w:sz="0" w:space="0" w:color="auto"/>
        <w:left w:val="none" w:sz="0" w:space="0" w:color="auto"/>
        <w:bottom w:val="none" w:sz="0" w:space="0" w:color="auto"/>
        <w:right w:val="none" w:sz="0" w:space="0" w:color="auto"/>
      </w:divBdr>
    </w:div>
    <w:div w:id="513113705">
      <w:bodyDiv w:val="1"/>
      <w:marLeft w:val="0"/>
      <w:marRight w:val="0"/>
      <w:marTop w:val="0"/>
      <w:marBottom w:val="0"/>
      <w:divBdr>
        <w:top w:val="none" w:sz="0" w:space="0" w:color="auto"/>
        <w:left w:val="none" w:sz="0" w:space="0" w:color="auto"/>
        <w:bottom w:val="none" w:sz="0" w:space="0" w:color="auto"/>
        <w:right w:val="none" w:sz="0" w:space="0" w:color="auto"/>
      </w:divBdr>
    </w:div>
    <w:div w:id="556936550">
      <w:bodyDiv w:val="1"/>
      <w:marLeft w:val="0"/>
      <w:marRight w:val="0"/>
      <w:marTop w:val="0"/>
      <w:marBottom w:val="0"/>
      <w:divBdr>
        <w:top w:val="none" w:sz="0" w:space="0" w:color="auto"/>
        <w:left w:val="none" w:sz="0" w:space="0" w:color="auto"/>
        <w:bottom w:val="none" w:sz="0" w:space="0" w:color="auto"/>
        <w:right w:val="none" w:sz="0" w:space="0" w:color="auto"/>
      </w:divBdr>
    </w:div>
    <w:div w:id="580913734">
      <w:bodyDiv w:val="1"/>
      <w:marLeft w:val="0"/>
      <w:marRight w:val="0"/>
      <w:marTop w:val="0"/>
      <w:marBottom w:val="0"/>
      <w:divBdr>
        <w:top w:val="none" w:sz="0" w:space="0" w:color="auto"/>
        <w:left w:val="none" w:sz="0" w:space="0" w:color="auto"/>
        <w:bottom w:val="none" w:sz="0" w:space="0" w:color="auto"/>
        <w:right w:val="none" w:sz="0" w:space="0" w:color="auto"/>
      </w:divBdr>
    </w:div>
    <w:div w:id="618999095">
      <w:bodyDiv w:val="1"/>
      <w:marLeft w:val="0"/>
      <w:marRight w:val="0"/>
      <w:marTop w:val="0"/>
      <w:marBottom w:val="0"/>
      <w:divBdr>
        <w:top w:val="none" w:sz="0" w:space="0" w:color="auto"/>
        <w:left w:val="none" w:sz="0" w:space="0" w:color="auto"/>
        <w:bottom w:val="none" w:sz="0" w:space="0" w:color="auto"/>
        <w:right w:val="none" w:sz="0" w:space="0" w:color="auto"/>
      </w:divBdr>
    </w:div>
    <w:div w:id="627131198">
      <w:bodyDiv w:val="1"/>
      <w:marLeft w:val="0"/>
      <w:marRight w:val="0"/>
      <w:marTop w:val="0"/>
      <w:marBottom w:val="0"/>
      <w:divBdr>
        <w:top w:val="none" w:sz="0" w:space="0" w:color="auto"/>
        <w:left w:val="none" w:sz="0" w:space="0" w:color="auto"/>
        <w:bottom w:val="none" w:sz="0" w:space="0" w:color="auto"/>
        <w:right w:val="none" w:sz="0" w:space="0" w:color="auto"/>
      </w:divBdr>
    </w:div>
    <w:div w:id="660161397">
      <w:bodyDiv w:val="1"/>
      <w:marLeft w:val="0"/>
      <w:marRight w:val="0"/>
      <w:marTop w:val="0"/>
      <w:marBottom w:val="0"/>
      <w:divBdr>
        <w:top w:val="none" w:sz="0" w:space="0" w:color="auto"/>
        <w:left w:val="none" w:sz="0" w:space="0" w:color="auto"/>
        <w:bottom w:val="none" w:sz="0" w:space="0" w:color="auto"/>
        <w:right w:val="none" w:sz="0" w:space="0" w:color="auto"/>
      </w:divBdr>
    </w:div>
    <w:div w:id="663241127">
      <w:bodyDiv w:val="1"/>
      <w:marLeft w:val="0"/>
      <w:marRight w:val="0"/>
      <w:marTop w:val="0"/>
      <w:marBottom w:val="0"/>
      <w:divBdr>
        <w:top w:val="none" w:sz="0" w:space="0" w:color="auto"/>
        <w:left w:val="none" w:sz="0" w:space="0" w:color="auto"/>
        <w:bottom w:val="none" w:sz="0" w:space="0" w:color="auto"/>
        <w:right w:val="none" w:sz="0" w:space="0" w:color="auto"/>
      </w:divBdr>
    </w:div>
    <w:div w:id="684676994">
      <w:bodyDiv w:val="1"/>
      <w:marLeft w:val="0"/>
      <w:marRight w:val="0"/>
      <w:marTop w:val="0"/>
      <w:marBottom w:val="0"/>
      <w:divBdr>
        <w:top w:val="none" w:sz="0" w:space="0" w:color="auto"/>
        <w:left w:val="none" w:sz="0" w:space="0" w:color="auto"/>
        <w:bottom w:val="none" w:sz="0" w:space="0" w:color="auto"/>
        <w:right w:val="none" w:sz="0" w:space="0" w:color="auto"/>
      </w:divBdr>
    </w:div>
    <w:div w:id="714817063">
      <w:bodyDiv w:val="1"/>
      <w:marLeft w:val="0"/>
      <w:marRight w:val="0"/>
      <w:marTop w:val="0"/>
      <w:marBottom w:val="0"/>
      <w:divBdr>
        <w:top w:val="none" w:sz="0" w:space="0" w:color="auto"/>
        <w:left w:val="none" w:sz="0" w:space="0" w:color="auto"/>
        <w:bottom w:val="none" w:sz="0" w:space="0" w:color="auto"/>
        <w:right w:val="none" w:sz="0" w:space="0" w:color="auto"/>
      </w:divBdr>
    </w:div>
    <w:div w:id="730886924">
      <w:bodyDiv w:val="1"/>
      <w:marLeft w:val="0"/>
      <w:marRight w:val="0"/>
      <w:marTop w:val="0"/>
      <w:marBottom w:val="0"/>
      <w:divBdr>
        <w:top w:val="none" w:sz="0" w:space="0" w:color="auto"/>
        <w:left w:val="none" w:sz="0" w:space="0" w:color="auto"/>
        <w:bottom w:val="none" w:sz="0" w:space="0" w:color="auto"/>
        <w:right w:val="none" w:sz="0" w:space="0" w:color="auto"/>
      </w:divBdr>
    </w:div>
    <w:div w:id="754059226">
      <w:bodyDiv w:val="1"/>
      <w:marLeft w:val="0"/>
      <w:marRight w:val="0"/>
      <w:marTop w:val="0"/>
      <w:marBottom w:val="0"/>
      <w:divBdr>
        <w:top w:val="none" w:sz="0" w:space="0" w:color="auto"/>
        <w:left w:val="none" w:sz="0" w:space="0" w:color="auto"/>
        <w:bottom w:val="none" w:sz="0" w:space="0" w:color="auto"/>
        <w:right w:val="none" w:sz="0" w:space="0" w:color="auto"/>
      </w:divBdr>
    </w:div>
    <w:div w:id="781804560">
      <w:bodyDiv w:val="1"/>
      <w:marLeft w:val="0"/>
      <w:marRight w:val="0"/>
      <w:marTop w:val="0"/>
      <w:marBottom w:val="0"/>
      <w:divBdr>
        <w:top w:val="none" w:sz="0" w:space="0" w:color="auto"/>
        <w:left w:val="none" w:sz="0" w:space="0" w:color="auto"/>
        <w:bottom w:val="none" w:sz="0" w:space="0" w:color="auto"/>
        <w:right w:val="none" w:sz="0" w:space="0" w:color="auto"/>
      </w:divBdr>
    </w:div>
    <w:div w:id="791900246">
      <w:bodyDiv w:val="1"/>
      <w:marLeft w:val="0"/>
      <w:marRight w:val="0"/>
      <w:marTop w:val="0"/>
      <w:marBottom w:val="0"/>
      <w:divBdr>
        <w:top w:val="none" w:sz="0" w:space="0" w:color="auto"/>
        <w:left w:val="none" w:sz="0" w:space="0" w:color="auto"/>
        <w:bottom w:val="none" w:sz="0" w:space="0" w:color="auto"/>
        <w:right w:val="none" w:sz="0" w:space="0" w:color="auto"/>
      </w:divBdr>
    </w:div>
    <w:div w:id="822893752">
      <w:bodyDiv w:val="1"/>
      <w:marLeft w:val="0"/>
      <w:marRight w:val="0"/>
      <w:marTop w:val="0"/>
      <w:marBottom w:val="0"/>
      <w:divBdr>
        <w:top w:val="none" w:sz="0" w:space="0" w:color="auto"/>
        <w:left w:val="none" w:sz="0" w:space="0" w:color="auto"/>
        <w:bottom w:val="none" w:sz="0" w:space="0" w:color="auto"/>
        <w:right w:val="none" w:sz="0" w:space="0" w:color="auto"/>
      </w:divBdr>
    </w:div>
    <w:div w:id="844784690">
      <w:bodyDiv w:val="1"/>
      <w:marLeft w:val="0"/>
      <w:marRight w:val="0"/>
      <w:marTop w:val="0"/>
      <w:marBottom w:val="0"/>
      <w:divBdr>
        <w:top w:val="none" w:sz="0" w:space="0" w:color="auto"/>
        <w:left w:val="none" w:sz="0" w:space="0" w:color="auto"/>
        <w:bottom w:val="none" w:sz="0" w:space="0" w:color="auto"/>
        <w:right w:val="none" w:sz="0" w:space="0" w:color="auto"/>
      </w:divBdr>
    </w:div>
    <w:div w:id="868839308">
      <w:bodyDiv w:val="1"/>
      <w:marLeft w:val="0"/>
      <w:marRight w:val="0"/>
      <w:marTop w:val="0"/>
      <w:marBottom w:val="0"/>
      <w:divBdr>
        <w:top w:val="none" w:sz="0" w:space="0" w:color="auto"/>
        <w:left w:val="none" w:sz="0" w:space="0" w:color="auto"/>
        <w:bottom w:val="none" w:sz="0" w:space="0" w:color="auto"/>
        <w:right w:val="none" w:sz="0" w:space="0" w:color="auto"/>
      </w:divBdr>
    </w:div>
    <w:div w:id="949167213">
      <w:bodyDiv w:val="1"/>
      <w:marLeft w:val="0"/>
      <w:marRight w:val="0"/>
      <w:marTop w:val="0"/>
      <w:marBottom w:val="0"/>
      <w:divBdr>
        <w:top w:val="none" w:sz="0" w:space="0" w:color="auto"/>
        <w:left w:val="none" w:sz="0" w:space="0" w:color="auto"/>
        <w:bottom w:val="none" w:sz="0" w:space="0" w:color="auto"/>
        <w:right w:val="none" w:sz="0" w:space="0" w:color="auto"/>
      </w:divBdr>
    </w:div>
    <w:div w:id="953252581">
      <w:bodyDiv w:val="1"/>
      <w:marLeft w:val="0"/>
      <w:marRight w:val="0"/>
      <w:marTop w:val="0"/>
      <w:marBottom w:val="0"/>
      <w:divBdr>
        <w:top w:val="none" w:sz="0" w:space="0" w:color="auto"/>
        <w:left w:val="none" w:sz="0" w:space="0" w:color="auto"/>
        <w:bottom w:val="none" w:sz="0" w:space="0" w:color="auto"/>
        <w:right w:val="none" w:sz="0" w:space="0" w:color="auto"/>
      </w:divBdr>
    </w:div>
    <w:div w:id="971397682">
      <w:bodyDiv w:val="1"/>
      <w:marLeft w:val="0"/>
      <w:marRight w:val="0"/>
      <w:marTop w:val="0"/>
      <w:marBottom w:val="0"/>
      <w:divBdr>
        <w:top w:val="none" w:sz="0" w:space="0" w:color="auto"/>
        <w:left w:val="none" w:sz="0" w:space="0" w:color="auto"/>
        <w:bottom w:val="none" w:sz="0" w:space="0" w:color="auto"/>
        <w:right w:val="none" w:sz="0" w:space="0" w:color="auto"/>
      </w:divBdr>
    </w:div>
    <w:div w:id="1067920535">
      <w:bodyDiv w:val="1"/>
      <w:marLeft w:val="0"/>
      <w:marRight w:val="0"/>
      <w:marTop w:val="0"/>
      <w:marBottom w:val="0"/>
      <w:divBdr>
        <w:top w:val="none" w:sz="0" w:space="0" w:color="auto"/>
        <w:left w:val="none" w:sz="0" w:space="0" w:color="auto"/>
        <w:bottom w:val="none" w:sz="0" w:space="0" w:color="auto"/>
        <w:right w:val="none" w:sz="0" w:space="0" w:color="auto"/>
      </w:divBdr>
    </w:div>
    <w:div w:id="1089695962">
      <w:bodyDiv w:val="1"/>
      <w:marLeft w:val="0"/>
      <w:marRight w:val="0"/>
      <w:marTop w:val="0"/>
      <w:marBottom w:val="0"/>
      <w:divBdr>
        <w:top w:val="none" w:sz="0" w:space="0" w:color="auto"/>
        <w:left w:val="none" w:sz="0" w:space="0" w:color="auto"/>
        <w:bottom w:val="none" w:sz="0" w:space="0" w:color="auto"/>
        <w:right w:val="none" w:sz="0" w:space="0" w:color="auto"/>
      </w:divBdr>
    </w:div>
    <w:div w:id="1127698328">
      <w:bodyDiv w:val="1"/>
      <w:marLeft w:val="0"/>
      <w:marRight w:val="0"/>
      <w:marTop w:val="0"/>
      <w:marBottom w:val="0"/>
      <w:divBdr>
        <w:top w:val="none" w:sz="0" w:space="0" w:color="auto"/>
        <w:left w:val="none" w:sz="0" w:space="0" w:color="auto"/>
        <w:bottom w:val="none" w:sz="0" w:space="0" w:color="auto"/>
        <w:right w:val="none" w:sz="0" w:space="0" w:color="auto"/>
      </w:divBdr>
    </w:div>
    <w:div w:id="1130170119">
      <w:bodyDiv w:val="1"/>
      <w:marLeft w:val="0"/>
      <w:marRight w:val="0"/>
      <w:marTop w:val="0"/>
      <w:marBottom w:val="0"/>
      <w:divBdr>
        <w:top w:val="none" w:sz="0" w:space="0" w:color="auto"/>
        <w:left w:val="none" w:sz="0" w:space="0" w:color="auto"/>
        <w:bottom w:val="none" w:sz="0" w:space="0" w:color="auto"/>
        <w:right w:val="none" w:sz="0" w:space="0" w:color="auto"/>
      </w:divBdr>
    </w:div>
    <w:div w:id="1148281786">
      <w:bodyDiv w:val="1"/>
      <w:marLeft w:val="0"/>
      <w:marRight w:val="0"/>
      <w:marTop w:val="0"/>
      <w:marBottom w:val="0"/>
      <w:divBdr>
        <w:top w:val="none" w:sz="0" w:space="0" w:color="auto"/>
        <w:left w:val="none" w:sz="0" w:space="0" w:color="auto"/>
        <w:bottom w:val="none" w:sz="0" w:space="0" w:color="auto"/>
        <w:right w:val="none" w:sz="0" w:space="0" w:color="auto"/>
      </w:divBdr>
    </w:div>
    <w:div w:id="1186022017">
      <w:bodyDiv w:val="1"/>
      <w:marLeft w:val="0"/>
      <w:marRight w:val="0"/>
      <w:marTop w:val="0"/>
      <w:marBottom w:val="0"/>
      <w:divBdr>
        <w:top w:val="none" w:sz="0" w:space="0" w:color="auto"/>
        <w:left w:val="none" w:sz="0" w:space="0" w:color="auto"/>
        <w:bottom w:val="none" w:sz="0" w:space="0" w:color="auto"/>
        <w:right w:val="none" w:sz="0" w:space="0" w:color="auto"/>
      </w:divBdr>
    </w:div>
    <w:div w:id="1197693603">
      <w:bodyDiv w:val="1"/>
      <w:marLeft w:val="0"/>
      <w:marRight w:val="0"/>
      <w:marTop w:val="0"/>
      <w:marBottom w:val="0"/>
      <w:divBdr>
        <w:top w:val="none" w:sz="0" w:space="0" w:color="auto"/>
        <w:left w:val="none" w:sz="0" w:space="0" w:color="auto"/>
        <w:bottom w:val="none" w:sz="0" w:space="0" w:color="auto"/>
        <w:right w:val="none" w:sz="0" w:space="0" w:color="auto"/>
      </w:divBdr>
    </w:div>
    <w:div w:id="1221820207">
      <w:bodyDiv w:val="1"/>
      <w:marLeft w:val="0"/>
      <w:marRight w:val="0"/>
      <w:marTop w:val="0"/>
      <w:marBottom w:val="0"/>
      <w:divBdr>
        <w:top w:val="none" w:sz="0" w:space="0" w:color="auto"/>
        <w:left w:val="none" w:sz="0" w:space="0" w:color="auto"/>
        <w:bottom w:val="none" w:sz="0" w:space="0" w:color="auto"/>
        <w:right w:val="none" w:sz="0" w:space="0" w:color="auto"/>
      </w:divBdr>
    </w:div>
    <w:div w:id="1228883645">
      <w:bodyDiv w:val="1"/>
      <w:marLeft w:val="0"/>
      <w:marRight w:val="0"/>
      <w:marTop w:val="0"/>
      <w:marBottom w:val="0"/>
      <w:divBdr>
        <w:top w:val="none" w:sz="0" w:space="0" w:color="auto"/>
        <w:left w:val="none" w:sz="0" w:space="0" w:color="auto"/>
        <w:bottom w:val="none" w:sz="0" w:space="0" w:color="auto"/>
        <w:right w:val="none" w:sz="0" w:space="0" w:color="auto"/>
      </w:divBdr>
    </w:div>
    <w:div w:id="1230388058">
      <w:bodyDiv w:val="1"/>
      <w:marLeft w:val="0"/>
      <w:marRight w:val="0"/>
      <w:marTop w:val="0"/>
      <w:marBottom w:val="0"/>
      <w:divBdr>
        <w:top w:val="none" w:sz="0" w:space="0" w:color="auto"/>
        <w:left w:val="none" w:sz="0" w:space="0" w:color="auto"/>
        <w:bottom w:val="none" w:sz="0" w:space="0" w:color="auto"/>
        <w:right w:val="none" w:sz="0" w:space="0" w:color="auto"/>
      </w:divBdr>
    </w:div>
    <w:div w:id="1247880257">
      <w:bodyDiv w:val="1"/>
      <w:marLeft w:val="0"/>
      <w:marRight w:val="0"/>
      <w:marTop w:val="0"/>
      <w:marBottom w:val="0"/>
      <w:divBdr>
        <w:top w:val="none" w:sz="0" w:space="0" w:color="auto"/>
        <w:left w:val="none" w:sz="0" w:space="0" w:color="auto"/>
        <w:bottom w:val="none" w:sz="0" w:space="0" w:color="auto"/>
        <w:right w:val="none" w:sz="0" w:space="0" w:color="auto"/>
      </w:divBdr>
    </w:div>
    <w:div w:id="1252929728">
      <w:bodyDiv w:val="1"/>
      <w:marLeft w:val="0"/>
      <w:marRight w:val="0"/>
      <w:marTop w:val="0"/>
      <w:marBottom w:val="0"/>
      <w:divBdr>
        <w:top w:val="none" w:sz="0" w:space="0" w:color="auto"/>
        <w:left w:val="none" w:sz="0" w:space="0" w:color="auto"/>
        <w:bottom w:val="none" w:sz="0" w:space="0" w:color="auto"/>
        <w:right w:val="none" w:sz="0" w:space="0" w:color="auto"/>
      </w:divBdr>
    </w:div>
    <w:div w:id="1257011764">
      <w:bodyDiv w:val="1"/>
      <w:marLeft w:val="0"/>
      <w:marRight w:val="0"/>
      <w:marTop w:val="0"/>
      <w:marBottom w:val="0"/>
      <w:divBdr>
        <w:top w:val="none" w:sz="0" w:space="0" w:color="auto"/>
        <w:left w:val="none" w:sz="0" w:space="0" w:color="auto"/>
        <w:bottom w:val="none" w:sz="0" w:space="0" w:color="auto"/>
        <w:right w:val="none" w:sz="0" w:space="0" w:color="auto"/>
      </w:divBdr>
    </w:div>
    <w:div w:id="1293051177">
      <w:bodyDiv w:val="1"/>
      <w:marLeft w:val="0"/>
      <w:marRight w:val="0"/>
      <w:marTop w:val="0"/>
      <w:marBottom w:val="0"/>
      <w:divBdr>
        <w:top w:val="none" w:sz="0" w:space="0" w:color="auto"/>
        <w:left w:val="none" w:sz="0" w:space="0" w:color="auto"/>
        <w:bottom w:val="none" w:sz="0" w:space="0" w:color="auto"/>
        <w:right w:val="none" w:sz="0" w:space="0" w:color="auto"/>
      </w:divBdr>
    </w:div>
    <w:div w:id="1299608381">
      <w:bodyDiv w:val="1"/>
      <w:marLeft w:val="0"/>
      <w:marRight w:val="0"/>
      <w:marTop w:val="0"/>
      <w:marBottom w:val="0"/>
      <w:divBdr>
        <w:top w:val="none" w:sz="0" w:space="0" w:color="auto"/>
        <w:left w:val="none" w:sz="0" w:space="0" w:color="auto"/>
        <w:bottom w:val="none" w:sz="0" w:space="0" w:color="auto"/>
        <w:right w:val="none" w:sz="0" w:space="0" w:color="auto"/>
      </w:divBdr>
    </w:div>
    <w:div w:id="1473251507">
      <w:bodyDiv w:val="1"/>
      <w:marLeft w:val="0"/>
      <w:marRight w:val="0"/>
      <w:marTop w:val="0"/>
      <w:marBottom w:val="0"/>
      <w:divBdr>
        <w:top w:val="none" w:sz="0" w:space="0" w:color="auto"/>
        <w:left w:val="none" w:sz="0" w:space="0" w:color="auto"/>
        <w:bottom w:val="none" w:sz="0" w:space="0" w:color="auto"/>
        <w:right w:val="none" w:sz="0" w:space="0" w:color="auto"/>
      </w:divBdr>
    </w:div>
    <w:div w:id="1495757868">
      <w:bodyDiv w:val="1"/>
      <w:marLeft w:val="0"/>
      <w:marRight w:val="0"/>
      <w:marTop w:val="0"/>
      <w:marBottom w:val="0"/>
      <w:divBdr>
        <w:top w:val="none" w:sz="0" w:space="0" w:color="auto"/>
        <w:left w:val="none" w:sz="0" w:space="0" w:color="auto"/>
        <w:bottom w:val="none" w:sz="0" w:space="0" w:color="auto"/>
        <w:right w:val="none" w:sz="0" w:space="0" w:color="auto"/>
      </w:divBdr>
    </w:div>
    <w:div w:id="1516189634">
      <w:bodyDiv w:val="1"/>
      <w:marLeft w:val="0"/>
      <w:marRight w:val="0"/>
      <w:marTop w:val="0"/>
      <w:marBottom w:val="0"/>
      <w:divBdr>
        <w:top w:val="none" w:sz="0" w:space="0" w:color="auto"/>
        <w:left w:val="none" w:sz="0" w:space="0" w:color="auto"/>
        <w:bottom w:val="none" w:sz="0" w:space="0" w:color="auto"/>
        <w:right w:val="none" w:sz="0" w:space="0" w:color="auto"/>
      </w:divBdr>
    </w:div>
    <w:div w:id="1524203203">
      <w:bodyDiv w:val="1"/>
      <w:marLeft w:val="0"/>
      <w:marRight w:val="0"/>
      <w:marTop w:val="0"/>
      <w:marBottom w:val="0"/>
      <w:divBdr>
        <w:top w:val="none" w:sz="0" w:space="0" w:color="auto"/>
        <w:left w:val="none" w:sz="0" w:space="0" w:color="auto"/>
        <w:bottom w:val="none" w:sz="0" w:space="0" w:color="auto"/>
        <w:right w:val="none" w:sz="0" w:space="0" w:color="auto"/>
      </w:divBdr>
    </w:div>
    <w:div w:id="1528057890">
      <w:bodyDiv w:val="1"/>
      <w:marLeft w:val="0"/>
      <w:marRight w:val="0"/>
      <w:marTop w:val="0"/>
      <w:marBottom w:val="0"/>
      <w:divBdr>
        <w:top w:val="none" w:sz="0" w:space="0" w:color="auto"/>
        <w:left w:val="none" w:sz="0" w:space="0" w:color="auto"/>
        <w:bottom w:val="none" w:sz="0" w:space="0" w:color="auto"/>
        <w:right w:val="none" w:sz="0" w:space="0" w:color="auto"/>
      </w:divBdr>
    </w:div>
    <w:div w:id="1566334497">
      <w:bodyDiv w:val="1"/>
      <w:marLeft w:val="0"/>
      <w:marRight w:val="0"/>
      <w:marTop w:val="0"/>
      <w:marBottom w:val="0"/>
      <w:divBdr>
        <w:top w:val="none" w:sz="0" w:space="0" w:color="auto"/>
        <w:left w:val="none" w:sz="0" w:space="0" w:color="auto"/>
        <w:bottom w:val="none" w:sz="0" w:space="0" w:color="auto"/>
        <w:right w:val="none" w:sz="0" w:space="0" w:color="auto"/>
      </w:divBdr>
    </w:div>
    <w:div w:id="1605578111">
      <w:bodyDiv w:val="1"/>
      <w:marLeft w:val="0"/>
      <w:marRight w:val="0"/>
      <w:marTop w:val="0"/>
      <w:marBottom w:val="0"/>
      <w:divBdr>
        <w:top w:val="none" w:sz="0" w:space="0" w:color="auto"/>
        <w:left w:val="none" w:sz="0" w:space="0" w:color="auto"/>
        <w:bottom w:val="none" w:sz="0" w:space="0" w:color="auto"/>
        <w:right w:val="none" w:sz="0" w:space="0" w:color="auto"/>
      </w:divBdr>
    </w:div>
    <w:div w:id="1663074257">
      <w:bodyDiv w:val="1"/>
      <w:marLeft w:val="0"/>
      <w:marRight w:val="0"/>
      <w:marTop w:val="0"/>
      <w:marBottom w:val="0"/>
      <w:divBdr>
        <w:top w:val="none" w:sz="0" w:space="0" w:color="auto"/>
        <w:left w:val="none" w:sz="0" w:space="0" w:color="auto"/>
        <w:bottom w:val="none" w:sz="0" w:space="0" w:color="auto"/>
        <w:right w:val="none" w:sz="0" w:space="0" w:color="auto"/>
      </w:divBdr>
    </w:div>
    <w:div w:id="1690907050">
      <w:bodyDiv w:val="1"/>
      <w:marLeft w:val="0"/>
      <w:marRight w:val="0"/>
      <w:marTop w:val="0"/>
      <w:marBottom w:val="0"/>
      <w:divBdr>
        <w:top w:val="none" w:sz="0" w:space="0" w:color="auto"/>
        <w:left w:val="none" w:sz="0" w:space="0" w:color="auto"/>
        <w:bottom w:val="none" w:sz="0" w:space="0" w:color="auto"/>
        <w:right w:val="none" w:sz="0" w:space="0" w:color="auto"/>
      </w:divBdr>
    </w:div>
    <w:div w:id="1692880227">
      <w:bodyDiv w:val="1"/>
      <w:marLeft w:val="0"/>
      <w:marRight w:val="0"/>
      <w:marTop w:val="0"/>
      <w:marBottom w:val="0"/>
      <w:divBdr>
        <w:top w:val="none" w:sz="0" w:space="0" w:color="auto"/>
        <w:left w:val="none" w:sz="0" w:space="0" w:color="auto"/>
        <w:bottom w:val="none" w:sz="0" w:space="0" w:color="auto"/>
        <w:right w:val="none" w:sz="0" w:space="0" w:color="auto"/>
      </w:divBdr>
    </w:div>
    <w:div w:id="1702167539">
      <w:bodyDiv w:val="1"/>
      <w:marLeft w:val="0"/>
      <w:marRight w:val="0"/>
      <w:marTop w:val="0"/>
      <w:marBottom w:val="0"/>
      <w:divBdr>
        <w:top w:val="none" w:sz="0" w:space="0" w:color="auto"/>
        <w:left w:val="none" w:sz="0" w:space="0" w:color="auto"/>
        <w:bottom w:val="none" w:sz="0" w:space="0" w:color="auto"/>
        <w:right w:val="none" w:sz="0" w:space="0" w:color="auto"/>
      </w:divBdr>
    </w:div>
    <w:div w:id="1738815748">
      <w:bodyDiv w:val="1"/>
      <w:marLeft w:val="0"/>
      <w:marRight w:val="0"/>
      <w:marTop w:val="0"/>
      <w:marBottom w:val="0"/>
      <w:divBdr>
        <w:top w:val="none" w:sz="0" w:space="0" w:color="auto"/>
        <w:left w:val="none" w:sz="0" w:space="0" w:color="auto"/>
        <w:bottom w:val="none" w:sz="0" w:space="0" w:color="auto"/>
        <w:right w:val="none" w:sz="0" w:space="0" w:color="auto"/>
      </w:divBdr>
    </w:div>
    <w:div w:id="1778018939">
      <w:bodyDiv w:val="1"/>
      <w:marLeft w:val="0"/>
      <w:marRight w:val="0"/>
      <w:marTop w:val="0"/>
      <w:marBottom w:val="0"/>
      <w:divBdr>
        <w:top w:val="none" w:sz="0" w:space="0" w:color="auto"/>
        <w:left w:val="none" w:sz="0" w:space="0" w:color="auto"/>
        <w:bottom w:val="none" w:sz="0" w:space="0" w:color="auto"/>
        <w:right w:val="none" w:sz="0" w:space="0" w:color="auto"/>
      </w:divBdr>
    </w:div>
    <w:div w:id="1800756636">
      <w:bodyDiv w:val="1"/>
      <w:marLeft w:val="0"/>
      <w:marRight w:val="0"/>
      <w:marTop w:val="0"/>
      <w:marBottom w:val="0"/>
      <w:divBdr>
        <w:top w:val="none" w:sz="0" w:space="0" w:color="auto"/>
        <w:left w:val="none" w:sz="0" w:space="0" w:color="auto"/>
        <w:bottom w:val="none" w:sz="0" w:space="0" w:color="auto"/>
        <w:right w:val="none" w:sz="0" w:space="0" w:color="auto"/>
      </w:divBdr>
    </w:div>
    <w:div w:id="1808545418">
      <w:bodyDiv w:val="1"/>
      <w:marLeft w:val="0"/>
      <w:marRight w:val="0"/>
      <w:marTop w:val="0"/>
      <w:marBottom w:val="0"/>
      <w:divBdr>
        <w:top w:val="none" w:sz="0" w:space="0" w:color="auto"/>
        <w:left w:val="none" w:sz="0" w:space="0" w:color="auto"/>
        <w:bottom w:val="none" w:sz="0" w:space="0" w:color="auto"/>
        <w:right w:val="none" w:sz="0" w:space="0" w:color="auto"/>
      </w:divBdr>
    </w:div>
    <w:div w:id="1841970308">
      <w:bodyDiv w:val="1"/>
      <w:marLeft w:val="0"/>
      <w:marRight w:val="0"/>
      <w:marTop w:val="0"/>
      <w:marBottom w:val="0"/>
      <w:divBdr>
        <w:top w:val="none" w:sz="0" w:space="0" w:color="auto"/>
        <w:left w:val="none" w:sz="0" w:space="0" w:color="auto"/>
        <w:bottom w:val="none" w:sz="0" w:space="0" w:color="auto"/>
        <w:right w:val="none" w:sz="0" w:space="0" w:color="auto"/>
      </w:divBdr>
    </w:div>
    <w:div w:id="1844081477">
      <w:bodyDiv w:val="1"/>
      <w:marLeft w:val="0"/>
      <w:marRight w:val="0"/>
      <w:marTop w:val="0"/>
      <w:marBottom w:val="0"/>
      <w:divBdr>
        <w:top w:val="none" w:sz="0" w:space="0" w:color="auto"/>
        <w:left w:val="none" w:sz="0" w:space="0" w:color="auto"/>
        <w:bottom w:val="none" w:sz="0" w:space="0" w:color="auto"/>
        <w:right w:val="none" w:sz="0" w:space="0" w:color="auto"/>
      </w:divBdr>
    </w:div>
    <w:div w:id="1852139473">
      <w:bodyDiv w:val="1"/>
      <w:marLeft w:val="0"/>
      <w:marRight w:val="0"/>
      <w:marTop w:val="0"/>
      <w:marBottom w:val="0"/>
      <w:divBdr>
        <w:top w:val="none" w:sz="0" w:space="0" w:color="auto"/>
        <w:left w:val="none" w:sz="0" w:space="0" w:color="auto"/>
        <w:bottom w:val="none" w:sz="0" w:space="0" w:color="auto"/>
        <w:right w:val="none" w:sz="0" w:space="0" w:color="auto"/>
      </w:divBdr>
    </w:div>
    <w:div w:id="1900703591">
      <w:bodyDiv w:val="1"/>
      <w:marLeft w:val="0"/>
      <w:marRight w:val="0"/>
      <w:marTop w:val="0"/>
      <w:marBottom w:val="0"/>
      <w:divBdr>
        <w:top w:val="none" w:sz="0" w:space="0" w:color="auto"/>
        <w:left w:val="none" w:sz="0" w:space="0" w:color="auto"/>
        <w:bottom w:val="none" w:sz="0" w:space="0" w:color="auto"/>
        <w:right w:val="none" w:sz="0" w:space="0" w:color="auto"/>
      </w:divBdr>
    </w:div>
    <w:div w:id="1909025419">
      <w:bodyDiv w:val="1"/>
      <w:marLeft w:val="0"/>
      <w:marRight w:val="0"/>
      <w:marTop w:val="0"/>
      <w:marBottom w:val="0"/>
      <w:divBdr>
        <w:top w:val="none" w:sz="0" w:space="0" w:color="auto"/>
        <w:left w:val="none" w:sz="0" w:space="0" w:color="auto"/>
        <w:bottom w:val="none" w:sz="0" w:space="0" w:color="auto"/>
        <w:right w:val="none" w:sz="0" w:space="0" w:color="auto"/>
      </w:divBdr>
    </w:div>
    <w:div w:id="1953125804">
      <w:bodyDiv w:val="1"/>
      <w:marLeft w:val="0"/>
      <w:marRight w:val="0"/>
      <w:marTop w:val="0"/>
      <w:marBottom w:val="0"/>
      <w:divBdr>
        <w:top w:val="none" w:sz="0" w:space="0" w:color="auto"/>
        <w:left w:val="none" w:sz="0" w:space="0" w:color="auto"/>
        <w:bottom w:val="none" w:sz="0" w:space="0" w:color="auto"/>
        <w:right w:val="none" w:sz="0" w:space="0" w:color="auto"/>
      </w:divBdr>
    </w:div>
    <w:div w:id="1997876846">
      <w:bodyDiv w:val="1"/>
      <w:marLeft w:val="0"/>
      <w:marRight w:val="0"/>
      <w:marTop w:val="0"/>
      <w:marBottom w:val="0"/>
      <w:divBdr>
        <w:top w:val="none" w:sz="0" w:space="0" w:color="auto"/>
        <w:left w:val="none" w:sz="0" w:space="0" w:color="auto"/>
        <w:bottom w:val="none" w:sz="0" w:space="0" w:color="auto"/>
        <w:right w:val="none" w:sz="0" w:space="0" w:color="auto"/>
      </w:divBdr>
    </w:div>
    <w:div w:id="2003117709">
      <w:bodyDiv w:val="1"/>
      <w:marLeft w:val="0"/>
      <w:marRight w:val="0"/>
      <w:marTop w:val="0"/>
      <w:marBottom w:val="0"/>
      <w:divBdr>
        <w:top w:val="none" w:sz="0" w:space="0" w:color="auto"/>
        <w:left w:val="none" w:sz="0" w:space="0" w:color="auto"/>
        <w:bottom w:val="none" w:sz="0" w:space="0" w:color="auto"/>
        <w:right w:val="none" w:sz="0" w:space="0" w:color="auto"/>
      </w:divBdr>
    </w:div>
    <w:div w:id="2038196217">
      <w:bodyDiv w:val="1"/>
      <w:marLeft w:val="0"/>
      <w:marRight w:val="0"/>
      <w:marTop w:val="0"/>
      <w:marBottom w:val="0"/>
      <w:divBdr>
        <w:top w:val="none" w:sz="0" w:space="0" w:color="auto"/>
        <w:left w:val="none" w:sz="0" w:space="0" w:color="auto"/>
        <w:bottom w:val="none" w:sz="0" w:space="0" w:color="auto"/>
        <w:right w:val="none" w:sz="0" w:space="0" w:color="auto"/>
      </w:divBdr>
    </w:div>
    <w:div w:id="211605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Gra18</b:Tag>
    <b:SourceType>ElectronicSource</b:SourceType>
    <b:Guid>{BD7110FC-95A4-4D13-9A7D-64DEC713AF6E}</b:Guid>
    <b:Title>CES Edupack 2018</b:Title>
    <b:Year>2018</b:Year>
    <b:City>Cambridge</b:City>
    <b:Publisher>Granta design limited </b:Publisher>
    <b:Author>
      <b:Author>
        <b:Corporate>Granta design limited</b:Corporate>
      </b:Author>
    </b:Author>
    <b:RefOrder>1</b:RefOrder>
  </b:Source>
  <b:Source>
    <b:Tag>HYD18</b:Tag>
    <b:SourceType>InternetSite</b:SourceType>
    <b:Guid>{B5FACA23-3C45-4CB6-ABBA-9E2AD802E4BD}</b:Guid>
    <b:Author>
      <b:Author>
        <b:Corporate>HYDE industrial blade solutions</b:Corporate>
      </b:Author>
    </b:Author>
    <b:Title>High speed blanking</b:Title>
    <b:Year>2018</b:Year>
    <b:YearAccessed>2018</b:YearAccessed>
    <b:MonthAccessed>05</b:MonthAccessed>
    <b:DayAccessed>21</b:DayAccessed>
    <b:RefOrder>3</b:RefOrder>
  </b:Source>
  <b:Source>
    <b:Tag>UKG18</b:Tag>
    <b:SourceType>Misc</b:SourceType>
    <b:Guid>{A46A8F2B-37AD-4E03-8C5F-811BC6272D25}</b:Guid>
    <b:Year>2018</b:Year>
    <b:Publisher>UK government</b:Publisher>
    <b:Author>
      <b:Author>
        <b:Corporate>UK Government</b:Corporate>
      </b:Author>
    </b:Author>
    <b:PublicationTitle>The Pollution Prevention and Control (Designation of the mediumcombustion plant directive) (offsore) order 2018</b:PublicationTitle>
    <b:Month>April</b:Month>
    <b:Day>16</b:Day>
    <b:YearAccessed>2018</b:YearAccessed>
    <b:MonthAccessed>May</b:MonthAccessed>
    <b:DayAccessed>21</b:DayAccessed>
    <b:RefOrder>5</b:RefOrder>
  </b:Source>
  <b:Source>
    <b:Tag>Gro13</b:Tag>
    <b:SourceType>BookSection</b:SourceType>
    <b:Guid>{B61BD70D-4DC1-4467-939E-E15E6B6C75E1}</b:Guid>
    <b:Title>Sheet metalworking- cutting operations</b:Title>
    <b:Year>2013</b:Year>
    <b:Author>
      <b:Author>
        <b:NameList>
          <b:Person>
            <b:Last>Groover</b:Last>
            <b:First>Mikell</b:First>
            <b:Middle>P.</b:Middle>
          </b:Person>
        </b:NameList>
      </b:Author>
    </b:Author>
    <b:BookTitle>Principles of modern manufacturing fifth edition</b:BookTitle>
    <b:Pages>399,400,401,402</b:Pages>
    <b:City>Singapore</b:City>
    <b:Publisher>John Wiley and Sons Singapore Pte. Ltd</b:Publisher>
    <b:RefOrder>4</b:RefOrder>
  </b:Source>
  <b:Source>
    <b:Tag>Mec18</b:Tag>
    <b:SourceType>InternetSite</b:SourceType>
    <b:Guid>{94661C69-1B95-439F-99C9-82B5C0EC8001}</b:Guid>
    <b:Author>
      <b:Author>
        <b:Corporate>Mechscience.com</b:Corporate>
      </b:Author>
    </b:Author>
    <b:Title>Mechscience.com-Sintering | Isostatic Pressing | Secondary Operations of Powder Metallurgy</b:Title>
    <b:Year>2018</b:Year>
    <b:YearAccessed>2018</b:YearAccessed>
    <b:MonthAccessed>May</b:MonthAccessed>
    <b:DayAccessed>21</b:DayAccessed>
    <b:URL>http://www.mechscience.com/sintering-isostatic-pressing-secondary-operations-of-powder-metallurgy/</b:URL>
    <b:RefOrder>6</b:RefOrder>
  </b:Source>
  <b:Source>
    <b:Tag>Wil11</b:Tag>
    <b:SourceType>BookSection</b:SourceType>
    <b:Guid>{5411A632-5BA8-485D-B774-4F974CF97CE0}</b:Guid>
    <b:Title>Stainless steels</b:Title>
    <b:Year>2011</b:Year>
    <b:Author>
      <b:Author>
        <b:NameList>
          <b:Person>
            <b:Last>Rethwisch.</b:Last>
            <b:Middle>G.</b:Middle>
            <b:First>David</b:First>
          </b:Person>
          <b:Person>
            <b:Last>Callister</b:Last>
            <b:Middle>D.</b:Middle>
            <b:First>William</b:First>
          </b:Person>
        </b:NameList>
      </b:Author>
    </b:Author>
    <b:BookTitle>Materials science and engineering eighth eddition</b:BookTitle>
    <b:Pages>399</b:Pages>
    <b:City>Singapore</b:City>
    <b:Publisher>John Wiley and Sons (Asia) Pte Ltd</b:Publisher>
    <b:RefOrder>2</b:RefOrder>
  </b:Source>
  <b:Source>
    <b:Tag>Feg18</b:Tag>
    <b:SourceType>InternetSite</b:SourceType>
    <b:Guid>{35A5DD16-B9F9-40C5-9A0A-6DC958E368EC}</b:Guid>
    <b:Title>https://gifer.com/en/4bCm</b:Title>
    <b:Year>2018</b:Year>
    <b:Author>
      <b:Author>
        <b:NameList>
          <b:Person>
            <b:Last>Fegelev</b:Last>
          </b:Person>
        </b:NameList>
      </b:Author>
    </b:Author>
    <b:YearAccessed>2018</b:YearAccessed>
    <b:MonthAccessed>May </b:MonthAccessed>
    <b:DayAccessed>22</b:DayAccessed>
    <b:URL>https://gifer.com/en/4bCm</b:URL>
    <b:RefOrder>7</b:RefOrder>
  </b:Source>
</b:Sources>
</file>

<file path=customXml/itemProps1.xml><?xml version="1.0" encoding="utf-8"?>
<ds:datastoreItem xmlns:ds="http://schemas.openxmlformats.org/officeDocument/2006/customXml" ds:itemID="{D6E5EB7E-3905-46CD-B492-8691F5C0B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4389</TotalTime>
  <Pages>14</Pages>
  <Words>3155</Words>
  <Characters>17989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Chappell</dc:creator>
  <cp:keywords/>
  <dc:description/>
  <cp:lastModifiedBy>Raoul Chappell (P151140)</cp:lastModifiedBy>
  <cp:revision>6</cp:revision>
  <cp:lastPrinted>2018-05-23T08:45:00Z</cp:lastPrinted>
  <dcterms:created xsi:type="dcterms:W3CDTF">2018-05-22T19:15:00Z</dcterms:created>
  <dcterms:modified xsi:type="dcterms:W3CDTF">2018-05-26T09:26:00Z</dcterms:modified>
</cp:coreProperties>
</file>