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47DBE" w14:textId="77777777" w:rsidR="007D37AE" w:rsidRDefault="007D37AE" w:rsidP="007D37AE">
      <w:pPr>
        <w:spacing w:line="259" w:lineRule="auto"/>
        <w:jc w:val="center"/>
        <w:rPr>
          <w:b/>
          <w:sz w:val="36"/>
        </w:rPr>
      </w:pPr>
    </w:p>
    <w:p w14:paraId="7B28BA36" w14:textId="77777777" w:rsidR="007D37AE" w:rsidRDefault="007D37AE" w:rsidP="007D37AE">
      <w:pPr>
        <w:spacing w:line="259" w:lineRule="auto"/>
        <w:jc w:val="center"/>
        <w:rPr>
          <w:b/>
          <w:sz w:val="36"/>
        </w:rPr>
      </w:pPr>
    </w:p>
    <w:p w14:paraId="647CA1CD" w14:textId="77777777" w:rsidR="007D37AE" w:rsidRDefault="007D37AE" w:rsidP="007D37AE">
      <w:pPr>
        <w:spacing w:line="259" w:lineRule="auto"/>
        <w:jc w:val="center"/>
        <w:rPr>
          <w:b/>
          <w:sz w:val="36"/>
        </w:rPr>
      </w:pPr>
    </w:p>
    <w:p w14:paraId="1C581CCD" w14:textId="77777777" w:rsidR="007D37AE" w:rsidRDefault="007D37AE" w:rsidP="007D37AE">
      <w:pPr>
        <w:spacing w:line="259" w:lineRule="auto"/>
        <w:jc w:val="center"/>
        <w:rPr>
          <w:b/>
          <w:sz w:val="36"/>
        </w:rPr>
      </w:pPr>
    </w:p>
    <w:p w14:paraId="7B55AA74" w14:textId="77777777" w:rsidR="007D37AE" w:rsidRDefault="007D37AE" w:rsidP="007D37AE">
      <w:pPr>
        <w:spacing w:line="259" w:lineRule="auto"/>
        <w:jc w:val="center"/>
        <w:rPr>
          <w:b/>
          <w:sz w:val="36"/>
        </w:rPr>
      </w:pPr>
    </w:p>
    <w:p w14:paraId="20791702" w14:textId="77777777" w:rsidR="007D37AE" w:rsidRDefault="007D37AE" w:rsidP="007F0859">
      <w:pPr>
        <w:spacing w:line="259" w:lineRule="auto"/>
        <w:rPr>
          <w:b/>
          <w:sz w:val="36"/>
        </w:rPr>
      </w:pPr>
    </w:p>
    <w:p w14:paraId="60746CBC" w14:textId="77777777" w:rsidR="007D37AE" w:rsidRPr="00C40997" w:rsidRDefault="007D37AE" w:rsidP="007D37AE">
      <w:pPr>
        <w:spacing w:line="259" w:lineRule="auto"/>
        <w:jc w:val="center"/>
        <w:rPr>
          <w:b/>
          <w:sz w:val="36"/>
        </w:rPr>
      </w:pPr>
      <w:r w:rsidRPr="00C40997">
        <w:rPr>
          <w:b/>
          <w:sz w:val="36"/>
        </w:rPr>
        <w:t>Policing</w:t>
      </w:r>
    </w:p>
    <w:p w14:paraId="6D7C4D4C" w14:textId="0B64FB00" w:rsidR="007D37AE" w:rsidRDefault="00890D16" w:rsidP="007D37AE">
      <w:pPr>
        <w:spacing w:line="259" w:lineRule="auto"/>
        <w:jc w:val="center"/>
        <w:rPr>
          <w:b/>
          <w:sz w:val="36"/>
        </w:rPr>
      </w:pPr>
      <w:r>
        <w:rPr>
          <w:b/>
          <w:sz w:val="36"/>
        </w:rPr>
        <w:t xml:space="preserve">Maryam </w:t>
      </w:r>
      <w:proofErr w:type="spellStart"/>
      <w:r>
        <w:rPr>
          <w:b/>
          <w:sz w:val="36"/>
        </w:rPr>
        <w:t>rahouf</w:t>
      </w:r>
      <w:proofErr w:type="spellEnd"/>
      <w:r>
        <w:rPr>
          <w:b/>
          <w:sz w:val="36"/>
        </w:rPr>
        <w:t xml:space="preserve"> </w:t>
      </w:r>
    </w:p>
    <w:p w14:paraId="3BFDE52C" w14:textId="6F4C928B" w:rsidR="00890D16" w:rsidRPr="00C40997" w:rsidRDefault="00890D16" w:rsidP="007D37AE">
      <w:pPr>
        <w:spacing w:line="259" w:lineRule="auto"/>
        <w:jc w:val="center"/>
        <w:rPr>
          <w:b/>
          <w:sz w:val="36"/>
        </w:rPr>
      </w:pPr>
      <w:r>
        <w:rPr>
          <w:b/>
          <w:sz w:val="36"/>
        </w:rPr>
        <w:t xml:space="preserve">Tutor </w:t>
      </w:r>
      <w:proofErr w:type="spellStart"/>
      <w:r>
        <w:rPr>
          <w:b/>
          <w:sz w:val="36"/>
        </w:rPr>
        <w:t>laura</w:t>
      </w:r>
      <w:proofErr w:type="spellEnd"/>
      <w:r>
        <w:rPr>
          <w:b/>
          <w:sz w:val="36"/>
        </w:rPr>
        <w:t xml:space="preserve"> </w:t>
      </w:r>
      <w:proofErr w:type="spellStart"/>
      <w:r>
        <w:rPr>
          <w:b/>
          <w:sz w:val="36"/>
        </w:rPr>
        <w:t>humphries</w:t>
      </w:r>
      <w:proofErr w:type="spellEnd"/>
    </w:p>
    <w:p w14:paraId="54AE571E" w14:textId="5A2D0362" w:rsidR="001242B7" w:rsidRPr="00C40997" w:rsidRDefault="001242B7" w:rsidP="00FA38C1">
      <w:pPr>
        <w:spacing w:line="259" w:lineRule="auto"/>
        <w:jc w:val="center"/>
        <w:rPr>
          <w:b/>
          <w:noProof/>
          <w:sz w:val="36"/>
          <w:lang w:val="en-GB" w:eastAsia="en-GB"/>
        </w:rPr>
      </w:pPr>
      <w:r w:rsidRPr="00C40997">
        <w:rPr>
          <w:b/>
          <w:noProof/>
          <w:sz w:val="36"/>
          <w:lang w:val="en-GB" w:eastAsia="en-GB"/>
        </w:rPr>
        <w:drawing>
          <wp:inline distT="0" distB="0" distL="0" distR="0" wp14:anchorId="1B07A304" wp14:editId="0F05989D">
            <wp:extent cx="6051390" cy="3593805"/>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ce-omnibus-lea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86503" cy="3614658"/>
                    </a:xfrm>
                    <a:prstGeom prst="rect">
                      <a:avLst/>
                    </a:prstGeom>
                  </pic:spPr>
                </pic:pic>
              </a:graphicData>
            </a:graphic>
          </wp:inline>
        </w:drawing>
      </w:r>
      <w:r w:rsidR="007D37AE" w:rsidRPr="00C40997">
        <w:rPr>
          <w:b/>
        </w:rPr>
        <w:br w:type="page"/>
      </w:r>
      <w:bookmarkStart w:id="0" w:name="_Toc137192830"/>
      <w:r w:rsidRPr="00C40997">
        <w:rPr>
          <w:rStyle w:val="Heading1Char"/>
        </w:rPr>
        <w:lastRenderedPageBreak/>
        <w:t>Executive Summary</w:t>
      </w:r>
      <w:bookmarkEnd w:id="0"/>
      <w:r w:rsidRPr="00C40997">
        <w:t xml:space="preserve"> </w:t>
      </w:r>
    </w:p>
    <w:p w14:paraId="3F50F323" w14:textId="77777777" w:rsidR="001242B7" w:rsidRPr="00C40997" w:rsidRDefault="001242B7" w:rsidP="001242B7">
      <w:r w:rsidRPr="00C40997">
        <w:t xml:space="preserve">The term "evidence-based policing" (EBP) refers to the methodology of using rigorous research methodologies and empirical evidence to inform and direct law enforcement practices. The purpose of this report is to assess how various policing models can support evidence-based policing. This report sheds light on the significance of evidence-based decision-making in law enforcement by looking at several models and their influence on police practices. Law enforcement organisations can strengthen their capacity for making informed choices, increase the efficiency with which they address crime and community issues, and foster a sense of legitimacy and trust among the people they work with by upholding the fundamental principles of evidence-based policing. The policing models offer </w:t>
      </w:r>
      <w:proofErr w:type="spellStart"/>
      <w:r w:rsidRPr="00C40997">
        <w:t>organised</w:t>
      </w:r>
      <w:proofErr w:type="spellEnd"/>
      <w:r w:rsidRPr="00C40997">
        <w:t xml:space="preserve"> ways to put evidence-based policing into </w:t>
      </w:r>
      <w:r w:rsidR="005574C2" w:rsidRPr="00C40997">
        <w:t>practice</w:t>
      </w:r>
      <w:r w:rsidRPr="00C40997">
        <w:t>. They place a strong emphasis on the value of information, analysis, cooperation, and evaluation in guiding choices and creating effective interventions. Moreover, adopting these models can help law enforcement organisations improve their capacity to apply research-based strategies, increase their efforts to reduce crime, and cultivate good partnerships with the communities they serve.</w:t>
      </w:r>
    </w:p>
    <w:p w14:paraId="1F8C6C5E" w14:textId="77777777" w:rsidR="007D37AE" w:rsidRPr="00C40997" w:rsidRDefault="001242B7" w:rsidP="001242B7">
      <w:pPr>
        <w:spacing w:line="276" w:lineRule="auto"/>
        <w:jc w:val="left"/>
        <w:rPr>
          <w:b/>
          <w:sz w:val="36"/>
        </w:rPr>
      </w:pPr>
      <w:r w:rsidRPr="00C40997">
        <w:rPr>
          <w:b/>
          <w:sz w:val="36"/>
        </w:rPr>
        <w:br w:type="page"/>
      </w:r>
    </w:p>
    <w:sdt>
      <w:sdtPr>
        <w:rPr>
          <w:b w:val="0"/>
          <w:caps w:val="0"/>
          <w:color w:val="000000" w:themeColor="text1"/>
          <w:spacing w:val="0"/>
          <w:sz w:val="24"/>
          <w:szCs w:val="20"/>
        </w:rPr>
        <w:id w:val="1244607883"/>
        <w:docPartObj>
          <w:docPartGallery w:val="Table of Contents"/>
          <w:docPartUnique/>
        </w:docPartObj>
      </w:sdtPr>
      <w:sdtEndPr>
        <w:rPr>
          <w:bCs/>
          <w:noProof/>
        </w:rPr>
      </w:sdtEndPr>
      <w:sdtContent>
        <w:p w14:paraId="69262624" w14:textId="77777777" w:rsidR="007D37AE" w:rsidRPr="00C40997" w:rsidRDefault="007D37AE" w:rsidP="007D37AE">
          <w:pPr>
            <w:pStyle w:val="TOCHeading"/>
            <w:rPr>
              <w:rFonts w:cs="Times New Roman"/>
            </w:rPr>
          </w:pPr>
          <w:r w:rsidRPr="00C40997">
            <w:rPr>
              <w:rFonts w:cs="Times New Roman"/>
            </w:rPr>
            <w:t>Table of Contents</w:t>
          </w:r>
        </w:p>
        <w:p w14:paraId="779224AB" w14:textId="77777777" w:rsidR="00F05346" w:rsidRPr="00C40997" w:rsidRDefault="007D37AE" w:rsidP="00F05346">
          <w:pPr>
            <w:pStyle w:val="TOC1"/>
            <w:tabs>
              <w:tab w:val="right" w:leader="dot" w:pos="9350"/>
            </w:tabs>
            <w:spacing w:line="276" w:lineRule="auto"/>
            <w:rPr>
              <w:rFonts w:asciiTheme="minorHAnsi" w:hAnsiTheme="minorHAnsi"/>
              <w:noProof/>
              <w:color w:val="auto"/>
              <w:sz w:val="22"/>
              <w:szCs w:val="22"/>
              <w:lang w:val="en-GB" w:eastAsia="en-GB"/>
            </w:rPr>
          </w:pPr>
          <w:r w:rsidRPr="00C40997">
            <w:rPr>
              <w:b/>
              <w:bCs/>
              <w:noProof/>
            </w:rPr>
            <w:fldChar w:fldCharType="begin"/>
          </w:r>
          <w:r w:rsidRPr="00C40997">
            <w:rPr>
              <w:b/>
              <w:bCs/>
              <w:noProof/>
            </w:rPr>
            <w:instrText xml:space="preserve"> TOC \o "1-3" \h \z \u </w:instrText>
          </w:r>
          <w:r w:rsidRPr="00C40997">
            <w:rPr>
              <w:b/>
              <w:bCs/>
              <w:noProof/>
            </w:rPr>
            <w:fldChar w:fldCharType="separate"/>
          </w:r>
          <w:hyperlink w:anchor="_Toc137192830" w:history="1">
            <w:r w:rsidR="00F05346" w:rsidRPr="00C40997">
              <w:rPr>
                <w:rStyle w:val="Hyperlink"/>
                <w:noProof/>
              </w:rPr>
              <w:t>Executive Summary</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_Toc137192830 \h </w:instrText>
            </w:r>
            <w:r w:rsidR="00F05346" w:rsidRPr="00C40997">
              <w:rPr>
                <w:noProof/>
                <w:webHidden/>
              </w:rPr>
            </w:r>
            <w:r w:rsidR="00F05346" w:rsidRPr="00C40997">
              <w:rPr>
                <w:noProof/>
                <w:webHidden/>
              </w:rPr>
              <w:fldChar w:fldCharType="separate"/>
            </w:r>
            <w:r w:rsidR="00F05346" w:rsidRPr="00C40997">
              <w:rPr>
                <w:noProof/>
                <w:webHidden/>
              </w:rPr>
              <w:t>1</w:t>
            </w:r>
            <w:r w:rsidR="00F05346" w:rsidRPr="00C40997">
              <w:rPr>
                <w:noProof/>
                <w:webHidden/>
              </w:rPr>
              <w:fldChar w:fldCharType="end"/>
            </w:r>
          </w:hyperlink>
        </w:p>
        <w:p w14:paraId="3C959C0C" w14:textId="77777777" w:rsidR="00F05346" w:rsidRPr="00C40997" w:rsidRDefault="00000000" w:rsidP="00F05346">
          <w:pPr>
            <w:pStyle w:val="TOC1"/>
            <w:tabs>
              <w:tab w:val="right" w:leader="dot" w:pos="9350"/>
            </w:tabs>
            <w:spacing w:line="276" w:lineRule="auto"/>
            <w:rPr>
              <w:rFonts w:asciiTheme="minorHAnsi" w:hAnsiTheme="minorHAnsi"/>
              <w:noProof/>
              <w:color w:val="auto"/>
              <w:sz w:val="22"/>
              <w:szCs w:val="22"/>
              <w:lang w:val="en-GB" w:eastAsia="en-GB"/>
            </w:rPr>
          </w:pPr>
          <w:hyperlink w:anchor="_Toc137192831" w:history="1">
            <w:r w:rsidR="00F05346" w:rsidRPr="00C40997">
              <w:rPr>
                <w:rStyle w:val="Hyperlink"/>
                <w:noProof/>
              </w:rPr>
              <w:t>Introduction</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_Toc137192831 \h </w:instrText>
            </w:r>
            <w:r w:rsidR="00F05346" w:rsidRPr="00C40997">
              <w:rPr>
                <w:noProof/>
                <w:webHidden/>
              </w:rPr>
            </w:r>
            <w:r w:rsidR="00F05346" w:rsidRPr="00C40997">
              <w:rPr>
                <w:noProof/>
                <w:webHidden/>
              </w:rPr>
              <w:fldChar w:fldCharType="separate"/>
            </w:r>
            <w:r w:rsidR="00F05346" w:rsidRPr="00C40997">
              <w:rPr>
                <w:noProof/>
                <w:webHidden/>
              </w:rPr>
              <w:t>4</w:t>
            </w:r>
            <w:r w:rsidR="00F05346" w:rsidRPr="00C40997">
              <w:rPr>
                <w:noProof/>
                <w:webHidden/>
              </w:rPr>
              <w:fldChar w:fldCharType="end"/>
            </w:r>
          </w:hyperlink>
        </w:p>
        <w:p w14:paraId="52904FCD" w14:textId="77777777" w:rsidR="00F05346" w:rsidRPr="00C40997" w:rsidRDefault="00000000" w:rsidP="00F05346">
          <w:pPr>
            <w:pStyle w:val="TOC2"/>
            <w:tabs>
              <w:tab w:val="right" w:leader="dot" w:pos="9350"/>
            </w:tabs>
            <w:spacing w:line="276" w:lineRule="auto"/>
            <w:rPr>
              <w:rFonts w:asciiTheme="minorHAnsi" w:hAnsiTheme="minorHAnsi"/>
              <w:noProof/>
              <w:color w:val="auto"/>
              <w:sz w:val="22"/>
              <w:szCs w:val="22"/>
              <w:lang w:val="en-GB" w:eastAsia="en-GB"/>
            </w:rPr>
          </w:pPr>
          <w:hyperlink w:anchor="_Toc137192832" w:history="1">
            <w:r w:rsidR="00F05346" w:rsidRPr="00C40997">
              <w:rPr>
                <w:rStyle w:val="Hyperlink"/>
                <w:noProof/>
              </w:rPr>
              <w:t>Overview of Evidence-Based Policing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_Toc137192832 \h </w:instrText>
            </w:r>
            <w:r w:rsidR="00F05346" w:rsidRPr="00C40997">
              <w:rPr>
                <w:noProof/>
                <w:webHidden/>
              </w:rPr>
            </w:r>
            <w:r w:rsidR="00F05346" w:rsidRPr="00C40997">
              <w:rPr>
                <w:noProof/>
                <w:webHidden/>
              </w:rPr>
              <w:fldChar w:fldCharType="separate"/>
            </w:r>
            <w:r w:rsidR="00F05346" w:rsidRPr="00C40997">
              <w:rPr>
                <w:noProof/>
                <w:webHidden/>
              </w:rPr>
              <w:t>4</w:t>
            </w:r>
            <w:r w:rsidR="00F05346" w:rsidRPr="00C40997">
              <w:rPr>
                <w:noProof/>
                <w:webHidden/>
              </w:rPr>
              <w:fldChar w:fldCharType="end"/>
            </w:r>
          </w:hyperlink>
        </w:p>
        <w:p w14:paraId="05524457"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33" w:history="1">
            <w:r w:rsidR="00F05346" w:rsidRPr="00C40997">
              <w:rPr>
                <w:rStyle w:val="Hyperlink"/>
                <w:noProof/>
              </w:rPr>
              <w:t>Research Integration</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_Toc137192833 \h </w:instrText>
            </w:r>
            <w:r w:rsidR="00F05346" w:rsidRPr="00C40997">
              <w:rPr>
                <w:noProof/>
                <w:webHidden/>
              </w:rPr>
            </w:r>
            <w:r w:rsidR="00F05346" w:rsidRPr="00C40997">
              <w:rPr>
                <w:noProof/>
                <w:webHidden/>
              </w:rPr>
              <w:fldChar w:fldCharType="separate"/>
            </w:r>
            <w:r w:rsidR="00F05346" w:rsidRPr="00C40997">
              <w:rPr>
                <w:noProof/>
                <w:webHidden/>
              </w:rPr>
              <w:t>4</w:t>
            </w:r>
            <w:r w:rsidR="00F05346" w:rsidRPr="00C40997">
              <w:rPr>
                <w:noProof/>
                <w:webHidden/>
              </w:rPr>
              <w:fldChar w:fldCharType="end"/>
            </w:r>
          </w:hyperlink>
        </w:p>
        <w:p w14:paraId="4014816A"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34" w:history="1">
            <w:r w:rsidR="00F05346" w:rsidRPr="00C40997">
              <w:rPr>
                <w:rStyle w:val="Hyperlink"/>
                <w:noProof/>
              </w:rPr>
              <w:t>Data-Driven Decision-Making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_Toc137192834 \h </w:instrText>
            </w:r>
            <w:r w:rsidR="00F05346" w:rsidRPr="00C40997">
              <w:rPr>
                <w:noProof/>
                <w:webHidden/>
              </w:rPr>
            </w:r>
            <w:r w:rsidR="00F05346" w:rsidRPr="00C40997">
              <w:rPr>
                <w:noProof/>
                <w:webHidden/>
              </w:rPr>
              <w:fldChar w:fldCharType="separate"/>
            </w:r>
            <w:r w:rsidR="00F05346" w:rsidRPr="00C40997">
              <w:rPr>
                <w:noProof/>
                <w:webHidden/>
              </w:rPr>
              <w:t>4</w:t>
            </w:r>
            <w:r w:rsidR="00F05346" w:rsidRPr="00C40997">
              <w:rPr>
                <w:noProof/>
                <w:webHidden/>
              </w:rPr>
              <w:fldChar w:fldCharType="end"/>
            </w:r>
          </w:hyperlink>
        </w:p>
        <w:p w14:paraId="6DB5A81B"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35" w:history="1">
            <w:r w:rsidR="00F05346" w:rsidRPr="00C40997">
              <w:rPr>
                <w:rStyle w:val="Hyperlink"/>
                <w:noProof/>
              </w:rPr>
              <w:t>Outcome Evaluation</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_Toc137192835 \h </w:instrText>
            </w:r>
            <w:r w:rsidR="00F05346" w:rsidRPr="00C40997">
              <w:rPr>
                <w:noProof/>
                <w:webHidden/>
              </w:rPr>
            </w:r>
            <w:r w:rsidR="00F05346" w:rsidRPr="00C40997">
              <w:rPr>
                <w:noProof/>
                <w:webHidden/>
              </w:rPr>
              <w:fldChar w:fldCharType="separate"/>
            </w:r>
            <w:r w:rsidR="00F05346" w:rsidRPr="00C40997">
              <w:rPr>
                <w:noProof/>
                <w:webHidden/>
              </w:rPr>
              <w:t>4</w:t>
            </w:r>
            <w:r w:rsidR="00F05346" w:rsidRPr="00C40997">
              <w:rPr>
                <w:noProof/>
                <w:webHidden/>
              </w:rPr>
              <w:fldChar w:fldCharType="end"/>
            </w:r>
          </w:hyperlink>
        </w:p>
        <w:p w14:paraId="6CFF0386"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36" w:history="1">
            <w:r w:rsidR="00F05346" w:rsidRPr="00C40997">
              <w:rPr>
                <w:rStyle w:val="Hyperlink"/>
                <w:noProof/>
              </w:rPr>
              <w:t>Collaboration and Partnerships</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_Toc137192836 \h </w:instrText>
            </w:r>
            <w:r w:rsidR="00F05346" w:rsidRPr="00C40997">
              <w:rPr>
                <w:noProof/>
                <w:webHidden/>
              </w:rPr>
            </w:r>
            <w:r w:rsidR="00F05346" w:rsidRPr="00C40997">
              <w:rPr>
                <w:noProof/>
                <w:webHidden/>
              </w:rPr>
              <w:fldChar w:fldCharType="separate"/>
            </w:r>
            <w:r w:rsidR="00F05346" w:rsidRPr="00C40997">
              <w:rPr>
                <w:noProof/>
                <w:webHidden/>
              </w:rPr>
              <w:t>5</w:t>
            </w:r>
            <w:r w:rsidR="00F05346" w:rsidRPr="00C40997">
              <w:rPr>
                <w:noProof/>
                <w:webHidden/>
              </w:rPr>
              <w:fldChar w:fldCharType="end"/>
            </w:r>
          </w:hyperlink>
        </w:p>
        <w:p w14:paraId="0E37254B" w14:textId="77777777" w:rsidR="00F05346" w:rsidRPr="00C40997" w:rsidRDefault="00000000" w:rsidP="00F05346">
          <w:pPr>
            <w:pStyle w:val="TOC2"/>
            <w:tabs>
              <w:tab w:val="right" w:leader="dot" w:pos="9350"/>
            </w:tabs>
            <w:spacing w:line="276" w:lineRule="auto"/>
            <w:rPr>
              <w:rFonts w:asciiTheme="minorHAnsi" w:hAnsiTheme="minorHAnsi"/>
              <w:noProof/>
              <w:color w:val="auto"/>
              <w:sz w:val="22"/>
              <w:szCs w:val="22"/>
              <w:lang w:val="en-GB" w:eastAsia="en-GB"/>
            </w:rPr>
          </w:pPr>
          <w:hyperlink w:anchor="_Toc137192837" w:history="1">
            <w:r w:rsidR="00F05346" w:rsidRPr="00C40997">
              <w:rPr>
                <w:rStyle w:val="Hyperlink"/>
                <w:noProof/>
              </w:rPr>
              <w:t>Historical Context and Development of Evidence-Based Policing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_Toc137192837 \h </w:instrText>
            </w:r>
            <w:r w:rsidR="00F05346" w:rsidRPr="00C40997">
              <w:rPr>
                <w:noProof/>
                <w:webHidden/>
              </w:rPr>
            </w:r>
            <w:r w:rsidR="00F05346" w:rsidRPr="00C40997">
              <w:rPr>
                <w:noProof/>
                <w:webHidden/>
              </w:rPr>
              <w:fldChar w:fldCharType="separate"/>
            </w:r>
            <w:r w:rsidR="00F05346" w:rsidRPr="00C40997">
              <w:rPr>
                <w:noProof/>
                <w:webHidden/>
              </w:rPr>
              <w:t>5</w:t>
            </w:r>
            <w:r w:rsidR="00F05346" w:rsidRPr="00C40997">
              <w:rPr>
                <w:noProof/>
                <w:webHidden/>
              </w:rPr>
              <w:fldChar w:fldCharType="end"/>
            </w:r>
          </w:hyperlink>
        </w:p>
        <w:p w14:paraId="749E5A3A" w14:textId="77777777" w:rsidR="00F05346" w:rsidRPr="00C40997" w:rsidRDefault="00000000" w:rsidP="00F05346">
          <w:pPr>
            <w:pStyle w:val="TOC2"/>
            <w:tabs>
              <w:tab w:val="right" w:leader="dot" w:pos="9350"/>
            </w:tabs>
            <w:spacing w:line="276" w:lineRule="auto"/>
            <w:rPr>
              <w:rFonts w:asciiTheme="minorHAnsi" w:hAnsiTheme="minorHAnsi"/>
              <w:noProof/>
              <w:color w:val="auto"/>
              <w:sz w:val="22"/>
              <w:szCs w:val="22"/>
              <w:lang w:val="en-GB" w:eastAsia="en-GB"/>
            </w:rPr>
          </w:pPr>
          <w:hyperlink w:anchor="_Toc137192838" w:history="1">
            <w:r w:rsidR="00F05346" w:rsidRPr="00C40997">
              <w:rPr>
                <w:rStyle w:val="Hyperlink"/>
                <w:noProof/>
              </w:rPr>
              <w:t>Key Components of Evidence-Based Policing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_Toc137192838 \h </w:instrText>
            </w:r>
            <w:r w:rsidR="00F05346" w:rsidRPr="00C40997">
              <w:rPr>
                <w:noProof/>
                <w:webHidden/>
              </w:rPr>
            </w:r>
            <w:r w:rsidR="00F05346" w:rsidRPr="00C40997">
              <w:rPr>
                <w:noProof/>
                <w:webHidden/>
              </w:rPr>
              <w:fldChar w:fldCharType="separate"/>
            </w:r>
            <w:r w:rsidR="00F05346" w:rsidRPr="00C40997">
              <w:rPr>
                <w:noProof/>
                <w:webHidden/>
              </w:rPr>
              <w:t>6</w:t>
            </w:r>
            <w:r w:rsidR="00F05346" w:rsidRPr="00C40997">
              <w:rPr>
                <w:noProof/>
                <w:webHidden/>
              </w:rPr>
              <w:fldChar w:fldCharType="end"/>
            </w:r>
          </w:hyperlink>
        </w:p>
        <w:p w14:paraId="79F854CF" w14:textId="77777777" w:rsidR="00F05346" w:rsidRPr="00C40997" w:rsidRDefault="00000000" w:rsidP="00F05346">
          <w:pPr>
            <w:pStyle w:val="TOC1"/>
            <w:tabs>
              <w:tab w:val="right" w:leader="dot" w:pos="9350"/>
            </w:tabs>
            <w:spacing w:line="276" w:lineRule="auto"/>
            <w:rPr>
              <w:rFonts w:asciiTheme="minorHAnsi" w:hAnsiTheme="minorHAnsi"/>
              <w:noProof/>
              <w:color w:val="auto"/>
              <w:sz w:val="22"/>
              <w:szCs w:val="22"/>
              <w:lang w:val="en-GB" w:eastAsia="en-GB"/>
            </w:rPr>
          </w:pPr>
          <w:hyperlink w:anchor="_Toc137192839" w:history="1">
            <w:r w:rsidR="00F05346" w:rsidRPr="00C40997">
              <w:rPr>
                <w:rStyle w:val="Hyperlink"/>
                <w:noProof/>
              </w:rPr>
              <w:t>Evidence-Based Policing Supported by Policing Models</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_Toc137192839 \h </w:instrText>
            </w:r>
            <w:r w:rsidR="00F05346" w:rsidRPr="00C40997">
              <w:rPr>
                <w:noProof/>
                <w:webHidden/>
              </w:rPr>
            </w:r>
            <w:r w:rsidR="00F05346" w:rsidRPr="00C40997">
              <w:rPr>
                <w:noProof/>
                <w:webHidden/>
              </w:rPr>
              <w:fldChar w:fldCharType="separate"/>
            </w:r>
            <w:r w:rsidR="00F05346" w:rsidRPr="00C40997">
              <w:rPr>
                <w:noProof/>
                <w:webHidden/>
              </w:rPr>
              <w:t>6</w:t>
            </w:r>
            <w:r w:rsidR="00F05346" w:rsidRPr="00C40997">
              <w:rPr>
                <w:noProof/>
                <w:webHidden/>
              </w:rPr>
              <w:fldChar w:fldCharType="end"/>
            </w:r>
          </w:hyperlink>
        </w:p>
        <w:p w14:paraId="46DA7F36" w14:textId="77777777" w:rsidR="00F05346" w:rsidRPr="00C40997" w:rsidRDefault="00000000" w:rsidP="00F05346">
          <w:pPr>
            <w:pStyle w:val="TOC2"/>
            <w:tabs>
              <w:tab w:val="right" w:leader="dot" w:pos="9350"/>
            </w:tabs>
            <w:spacing w:line="276" w:lineRule="auto"/>
            <w:rPr>
              <w:rFonts w:asciiTheme="minorHAnsi" w:hAnsiTheme="minorHAnsi"/>
              <w:noProof/>
              <w:color w:val="auto"/>
              <w:sz w:val="22"/>
              <w:szCs w:val="22"/>
              <w:lang w:val="en-GB" w:eastAsia="en-GB"/>
            </w:rPr>
          </w:pPr>
          <w:hyperlink w:anchor="_Toc137192840" w:history="1">
            <w:r w:rsidR="00F05346" w:rsidRPr="00C40997">
              <w:rPr>
                <w:rStyle w:val="Hyperlink"/>
                <w:noProof/>
              </w:rPr>
              <w:t>Problem-Oriented Policing (POP)</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_Toc137192840 \h </w:instrText>
            </w:r>
            <w:r w:rsidR="00F05346" w:rsidRPr="00C40997">
              <w:rPr>
                <w:noProof/>
                <w:webHidden/>
              </w:rPr>
            </w:r>
            <w:r w:rsidR="00F05346" w:rsidRPr="00C40997">
              <w:rPr>
                <w:noProof/>
                <w:webHidden/>
              </w:rPr>
              <w:fldChar w:fldCharType="separate"/>
            </w:r>
            <w:r w:rsidR="00F05346" w:rsidRPr="00C40997">
              <w:rPr>
                <w:noProof/>
                <w:webHidden/>
              </w:rPr>
              <w:t>6</w:t>
            </w:r>
            <w:r w:rsidR="00F05346" w:rsidRPr="00C40997">
              <w:rPr>
                <w:noProof/>
                <w:webHidden/>
              </w:rPr>
              <w:fldChar w:fldCharType="end"/>
            </w:r>
          </w:hyperlink>
        </w:p>
        <w:p w14:paraId="474F17C1"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41" w:history="1">
            <w:r w:rsidR="00F05346" w:rsidRPr="00C40997">
              <w:rPr>
                <w:rStyle w:val="Hyperlink"/>
                <w:noProof/>
              </w:rPr>
              <w:t>Alignment of POP with Evidence-Based Policing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_Toc137192841 \h </w:instrText>
            </w:r>
            <w:r w:rsidR="00F05346" w:rsidRPr="00C40997">
              <w:rPr>
                <w:noProof/>
                <w:webHidden/>
              </w:rPr>
            </w:r>
            <w:r w:rsidR="00F05346" w:rsidRPr="00C40997">
              <w:rPr>
                <w:noProof/>
                <w:webHidden/>
              </w:rPr>
              <w:fldChar w:fldCharType="separate"/>
            </w:r>
            <w:r w:rsidR="00F05346" w:rsidRPr="00C40997">
              <w:rPr>
                <w:noProof/>
                <w:webHidden/>
              </w:rPr>
              <w:t>7</w:t>
            </w:r>
            <w:r w:rsidR="00F05346" w:rsidRPr="00C40997">
              <w:rPr>
                <w:noProof/>
                <w:webHidden/>
              </w:rPr>
              <w:fldChar w:fldCharType="end"/>
            </w:r>
          </w:hyperlink>
        </w:p>
        <w:p w14:paraId="404F187C"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42" w:history="1">
            <w:r w:rsidR="00F05346" w:rsidRPr="00C40997">
              <w:rPr>
                <w:rStyle w:val="Hyperlink"/>
                <w:noProof/>
              </w:rPr>
              <w:t>Case Studies and Examples of POP's Effectiveness in Promoting Evidence-Based Practises</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_Toc137192842 \h </w:instrText>
            </w:r>
            <w:r w:rsidR="00F05346" w:rsidRPr="00C40997">
              <w:rPr>
                <w:noProof/>
                <w:webHidden/>
              </w:rPr>
            </w:r>
            <w:r w:rsidR="00F05346" w:rsidRPr="00C40997">
              <w:rPr>
                <w:noProof/>
                <w:webHidden/>
              </w:rPr>
              <w:fldChar w:fldCharType="separate"/>
            </w:r>
            <w:r w:rsidR="00F05346" w:rsidRPr="00C40997">
              <w:rPr>
                <w:noProof/>
                <w:webHidden/>
              </w:rPr>
              <w:t>8</w:t>
            </w:r>
            <w:r w:rsidR="00F05346" w:rsidRPr="00C40997">
              <w:rPr>
                <w:noProof/>
                <w:webHidden/>
              </w:rPr>
              <w:fldChar w:fldCharType="end"/>
            </w:r>
          </w:hyperlink>
        </w:p>
        <w:p w14:paraId="356B30ED" w14:textId="77777777" w:rsidR="00F05346" w:rsidRPr="00C40997" w:rsidRDefault="00000000" w:rsidP="00F05346">
          <w:pPr>
            <w:pStyle w:val="TOC2"/>
            <w:tabs>
              <w:tab w:val="right" w:leader="dot" w:pos="9350"/>
            </w:tabs>
            <w:spacing w:line="276" w:lineRule="auto"/>
            <w:rPr>
              <w:rFonts w:asciiTheme="minorHAnsi" w:hAnsiTheme="minorHAnsi"/>
              <w:noProof/>
              <w:color w:val="auto"/>
              <w:sz w:val="22"/>
              <w:szCs w:val="22"/>
              <w:lang w:val="en-GB" w:eastAsia="en-GB"/>
            </w:rPr>
          </w:pPr>
          <w:hyperlink w:anchor="_Toc137192843" w:history="1">
            <w:r w:rsidR="00F05346" w:rsidRPr="00C40997">
              <w:rPr>
                <w:rStyle w:val="Hyperlink"/>
                <w:noProof/>
              </w:rPr>
              <w:t>Community-Oriented Policing (COP)</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_Toc137192843 \h </w:instrText>
            </w:r>
            <w:r w:rsidR="00F05346" w:rsidRPr="00C40997">
              <w:rPr>
                <w:noProof/>
                <w:webHidden/>
              </w:rPr>
            </w:r>
            <w:r w:rsidR="00F05346" w:rsidRPr="00C40997">
              <w:rPr>
                <w:noProof/>
                <w:webHidden/>
              </w:rPr>
              <w:fldChar w:fldCharType="separate"/>
            </w:r>
            <w:r w:rsidR="00F05346" w:rsidRPr="00C40997">
              <w:rPr>
                <w:noProof/>
                <w:webHidden/>
              </w:rPr>
              <w:t>8</w:t>
            </w:r>
            <w:r w:rsidR="00F05346" w:rsidRPr="00C40997">
              <w:rPr>
                <w:noProof/>
                <w:webHidden/>
              </w:rPr>
              <w:fldChar w:fldCharType="end"/>
            </w:r>
          </w:hyperlink>
        </w:p>
        <w:p w14:paraId="6C40D2CE"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44" w:history="1">
            <w:r w:rsidR="00F05346" w:rsidRPr="00C40997">
              <w:rPr>
                <w:rStyle w:val="Hyperlink"/>
                <w:noProof/>
              </w:rPr>
              <w:t>Integration of COP with Evidence-Based Policing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_Toc137192844 \h </w:instrText>
            </w:r>
            <w:r w:rsidR="00F05346" w:rsidRPr="00C40997">
              <w:rPr>
                <w:noProof/>
                <w:webHidden/>
              </w:rPr>
            </w:r>
            <w:r w:rsidR="00F05346" w:rsidRPr="00C40997">
              <w:rPr>
                <w:noProof/>
                <w:webHidden/>
              </w:rPr>
              <w:fldChar w:fldCharType="separate"/>
            </w:r>
            <w:r w:rsidR="00F05346" w:rsidRPr="00C40997">
              <w:rPr>
                <w:noProof/>
                <w:webHidden/>
              </w:rPr>
              <w:t>9</w:t>
            </w:r>
            <w:r w:rsidR="00F05346" w:rsidRPr="00C40997">
              <w:rPr>
                <w:noProof/>
                <w:webHidden/>
              </w:rPr>
              <w:fldChar w:fldCharType="end"/>
            </w:r>
          </w:hyperlink>
        </w:p>
        <w:p w14:paraId="0DE41975"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45" w:history="1">
            <w:r w:rsidR="00F05346" w:rsidRPr="00C40997">
              <w:rPr>
                <w:rStyle w:val="Hyperlink"/>
                <w:noProof/>
              </w:rPr>
              <w:t>Case Studies of Successful COP Implementation in Promoting Evidence-Based Policing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_Toc137192845 \h </w:instrText>
            </w:r>
            <w:r w:rsidR="00F05346" w:rsidRPr="00C40997">
              <w:rPr>
                <w:noProof/>
                <w:webHidden/>
              </w:rPr>
            </w:r>
            <w:r w:rsidR="00F05346" w:rsidRPr="00C40997">
              <w:rPr>
                <w:noProof/>
                <w:webHidden/>
              </w:rPr>
              <w:fldChar w:fldCharType="separate"/>
            </w:r>
            <w:r w:rsidR="00F05346" w:rsidRPr="00C40997">
              <w:rPr>
                <w:noProof/>
                <w:webHidden/>
              </w:rPr>
              <w:t>9</w:t>
            </w:r>
            <w:r w:rsidR="00F05346" w:rsidRPr="00C40997">
              <w:rPr>
                <w:noProof/>
                <w:webHidden/>
              </w:rPr>
              <w:fldChar w:fldCharType="end"/>
            </w:r>
          </w:hyperlink>
        </w:p>
        <w:p w14:paraId="02B15149" w14:textId="77777777" w:rsidR="00F05346" w:rsidRPr="00C40997" w:rsidRDefault="00000000" w:rsidP="00F05346">
          <w:pPr>
            <w:pStyle w:val="TOC2"/>
            <w:tabs>
              <w:tab w:val="right" w:leader="dot" w:pos="9350"/>
            </w:tabs>
            <w:spacing w:line="276" w:lineRule="auto"/>
            <w:rPr>
              <w:rFonts w:asciiTheme="minorHAnsi" w:hAnsiTheme="minorHAnsi"/>
              <w:noProof/>
              <w:color w:val="auto"/>
              <w:sz w:val="22"/>
              <w:szCs w:val="22"/>
              <w:lang w:val="en-GB" w:eastAsia="en-GB"/>
            </w:rPr>
          </w:pPr>
          <w:hyperlink w:anchor="_Toc137192846" w:history="1">
            <w:r w:rsidR="00F05346" w:rsidRPr="00C40997">
              <w:rPr>
                <w:rStyle w:val="Hyperlink"/>
                <w:noProof/>
              </w:rPr>
              <w:t>Intelligence-Led Policing (ILP)</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_Toc137192846 \h </w:instrText>
            </w:r>
            <w:r w:rsidR="00F05346" w:rsidRPr="00C40997">
              <w:rPr>
                <w:noProof/>
                <w:webHidden/>
              </w:rPr>
            </w:r>
            <w:r w:rsidR="00F05346" w:rsidRPr="00C40997">
              <w:rPr>
                <w:noProof/>
                <w:webHidden/>
              </w:rPr>
              <w:fldChar w:fldCharType="separate"/>
            </w:r>
            <w:r w:rsidR="00F05346" w:rsidRPr="00C40997">
              <w:rPr>
                <w:noProof/>
                <w:webHidden/>
              </w:rPr>
              <w:t>10</w:t>
            </w:r>
            <w:r w:rsidR="00F05346" w:rsidRPr="00C40997">
              <w:rPr>
                <w:noProof/>
                <w:webHidden/>
              </w:rPr>
              <w:fldChar w:fldCharType="end"/>
            </w:r>
          </w:hyperlink>
        </w:p>
        <w:p w14:paraId="6787FE56" w14:textId="77777777" w:rsidR="00F05346" w:rsidRPr="00C40997" w:rsidRDefault="00000000" w:rsidP="00F05346">
          <w:pPr>
            <w:pStyle w:val="TOC2"/>
            <w:tabs>
              <w:tab w:val="right" w:leader="dot" w:pos="9350"/>
            </w:tabs>
            <w:spacing w:line="276" w:lineRule="auto"/>
            <w:rPr>
              <w:rFonts w:asciiTheme="minorHAnsi" w:hAnsiTheme="minorHAnsi"/>
              <w:noProof/>
              <w:color w:val="auto"/>
              <w:sz w:val="22"/>
              <w:szCs w:val="22"/>
              <w:lang w:val="en-GB" w:eastAsia="en-GB"/>
            </w:rPr>
          </w:pPr>
          <w:hyperlink w:anchor="_Toc137192847" w:history="1">
            <w:r w:rsidR="00F05346" w:rsidRPr="00C40997">
              <w:rPr>
                <w:rStyle w:val="Hyperlink"/>
                <w:noProof/>
              </w:rPr>
              <w:t>Relationship between ILP and Evidence-Based Policing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_Toc137192847 \h </w:instrText>
            </w:r>
            <w:r w:rsidR="00F05346" w:rsidRPr="00C40997">
              <w:rPr>
                <w:noProof/>
                <w:webHidden/>
              </w:rPr>
            </w:r>
            <w:r w:rsidR="00F05346" w:rsidRPr="00C40997">
              <w:rPr>
                <w:noProof/>
                <w:webHidden/>
              </w:rPr>
              <w:fldChar w:fldCharType="separate"/>
            </w:r>
            <w:r w:rsidR="00F05346" w:rsidRPr="00C40997">
              <w:rPr>
                <w:noProof/>
                <w:webHidden/>
              </w:rPr>
              <w:t>10</w:t>
            </w:r>
            <w:r w:rsidR="00F05346" w:rsidRPr="00C40997">
              <w:rPr>
                <w:noProof/>
                <w:webHidden/>
              </w:rPr>
              <w:fldChar w:fldCharType="end"/>
            </w:r>
          </w:hyperlink>
        </w:p>
        <w:p w14:paraId="67351883"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48" w:history="1">
            <w:r w:rsidR="00F05346" w:rsidRPr="00C40997">
              <w:rPr>
                <w:rStyle w:val="Hyperlink"/>
                <w:noProof/>
              </w:rPr>
              <w:t>Examples of Using ILP to Support Evidence-Based Decision-Making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_Toc137192848 \h </w:instrText>
            </w:r>
            <w:r w:rsidR="00F05346" w:rsidRPr="00C40997">
              <w:rPr>
                <w:noProof/>
                <w:webHidden/>
              </w:rPr>
            </w:r>
            <w:r w:rsidR="00F05346" w:rsidRPr="00C40997">
              <w:rPr>
                <w:noProof/>
                <w:webHidden/>
              </w:rPr>
              <w:fldChar w:fldCharType="separate"/>
            </w:r>
            <w:r w:rsidR="00F05346" w:rsidRPr="00C40997">
              <w:rPr>
                <w:noProof/>
                <w:webHidden/>
              </w:rPr>
              <w:t>10</w:t>
            </w:r>
            <w:r w:rsidR="00F05346" w:rsidRPr="00C40997">
              <w:rPr>
                <w:noProof/>
                <w:webHidden/>
              </w:rPr>
              <w:fldChar w:fldCharType="end"/>
            </w:r>
          </w:hyperlink>
        </w:p>
        <w:p w14:paraId="7AFA4050" w14:textId="77777777" w:rsidR="00F05346" w:rsidRPr="00C40997" w:rsidRDefault="00000000" w:rsidP="00F05346">
          <w:pPr>
            <w:pStyle w:val="TOC2"/>
            <w:tabs>
              <w:tab w:val="right" w:leader="dot" w:pos="9350"/>
            </w:tabs>
            <w:spacing w:line="276" w:lineRule="auto"/>
            <w:rPr>
              <w:rFonts w:asciiTheme="minorHAnsi" w:hAnsiTheme="minorHAnsi"/>
              <w:noProof/>
              <w:color w:val="auto"/>
              <w:sz w:val="22"/>
              <w:szCs w:val="22"/>
              <w:lang w:val="en-GB" w:eastAsia="en-GB"/>
            </w:rPr>
          </w:pPr>
          <w:hyperlink w:anchor="_Toc137192849" w:history="1">
            <w:r w:rsidR="00F05346" w:rsidRPr="00C40997">
              <w:rPr>
                <w:rStyle w:val="Hyperlink"/>
                <w:noProof/>
              </w:rPr>
              <w:t>Problem-Solving Policing (PSP)</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_Toc137192849 \h </w:instrText>
            </w:r>
            <w:r w:rsidR="00F05346" w:rsidRPr="00C40997">
              <w:rPr>
                <w:noProof/>
                <w:webHidden/>
              </w:rPr>
            </w:r>
            <w:r w:rsidR="00F05346" w:rsidRPr="00C40997">
              <w:rPr>
                <w:noProof/>
                <w:webHidden/>
              </w:rPr>
              <w:fldChar w:fldCharType="separate"/>
            </w:r>
            <w:r w:rsidR="00F05346" w:rsidRPr="00C40997">
              <w:rPr>
                <w:noProof/>
                <w:webHidden/>
              </w:rPr>
              <w:t>11</w:t>
            </w:r>
            <w:r w:rsidR="00F05346" w:rsidRPr="00C40997">
              <w:rPr>
                <w:noProof/>
                <w:webHidden/>
              </w:rPr>
              <w:fldChar w:fldCharType="end"/>
            </w:r>
          </w:hyperlink>
        </w:p>
        <w:p w14:paraId="6D823E63"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50" w:history="1">
            <w:r w:rsidR="00F05346" w:rsidRPr="00C40997">
              <w:rPr>
                <w:rStyle w:val="Hyperlink"/>
                <w:noProof/>
              </w:rPr>
              <w:t>The connection between PSP and Evidence-Based Policing</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_Toc137192850 \h </w:instrText>
            </w:r>
            <w:r w:rsidR="00F05346" w:rsidRPr="00C40997">
              <w:rPr>
                <w:noProof/>
                <w:webHidden/>
              </w:rPr>
            </w:r>
            <w:r w:rsidR="00F05346" w:rsidRPr="00C40997">
              <w:rPr>
                <w:noProof/>
                <w:webHidden/>
              </w:rPr>
              <w:fldChar w:fldCharType="separate"/>
            </w:r>
            <w:r w:rsidR="00F05346" w:rsidRPr="00C40997">
              <w:rPr>
                <w:noProof/>
                <w:webHidden/>
              </w:rPr>
              <w:t>11</w:t>
            </w:r>
            <w:r w:rsidR="00F05346" w:rsidRPr="00C40997">
              <w:rPr>
                <w:noProof/>
                <w:webHidden/>
              </w:rPr>
              <w:fldChar w:fldCharType="end"/>
            </w:r>
          </w:hyperlink>
        </w:p>
        <w:p w14:paraId="38A04996" w14:textId="77777777" w:rsidR="00F05346" w:rsidRPr="00C40997" w:rsidRDefault="00000000" w:rsidP="00F05346">
          <w:pPr>
            <w:pStyle w:val="TOC3"/>
            <w:tabs>
              <w:tab w:val="right" w:leader="dot" w:pos="9350"/>
            </w:tabs>
            <w:spacing w:line="276" w:lineRule="auto"/>
            <w:rPr>
              <w:rFonts w:asciiTheme="minorHAnsi" w:hAnsiTheme="minorHAnsi"/>
              <w:noProof/>
              <w:color w:val="auto"/>
              <w:sz w:val="22"/>
              <w:szCs w:val="22"/>
              <w:lang w:val="en-GB" w:eastAsia="en-GB"/>
            </w:rPr>
          </w:pPr>
          <w:hyperlink w:anchor="_Toc137192851" w:history="1">
            <w:r w:rsidR="00F05346" w:rsidRPr="00C40997">
              <w:rPr>
                <w:rStyle w:val="Hyperlink"/>
                <w:noProof/>
              </w:rPr>
              <w:t>Case Studies Highlighting PSP's Success in Supporting Evidence-Based Practises</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_Toc137192851 \h </w:instrText>
            </w:r>
            <w:r w:rsidR="00F05346" w:rsidRPr="00C40997">
              <w:rPr>
                <w:noProof/>
                <w:webHidden/>
              </w:rPr>
            </w:r>
            <w:r w:rsidR="00F05346" w:rsidRPr="00C40997">
              <w:rPr>
                <w:noProof/>
                <w:webHidden/>
              </w:rPr>
              <w:fldChar w:fldCharType="separate"/>
            </w:r>
            <w:r w:rsidR="00F05346" w:rsidRPr="00C40997">
              <w:rPr>
                <w:noProof/>
                <w:webHidden/>
              </w:rPr>
              <w:t>11</w:t>
            </w:r>
            <w:r w:rsidR="00F05346" w:rsidRPr="00C40997">
              <w:rPr>
                <w:noProof/>
                <w:webHidden/>
              </w:rPr>
              <w:fldChar w:fldCharType="end"/>
            </w:r>
          </w:hyperlink>
        </w:p>
        <w:p w14:paraId="7833CF70" w14:textId="77777777" w:rsidR="00F05346" w:rsidRPr="00C40997" w:rsidRDefault="00000000" w:rsidP="00F05346">
          <w:pPr>
            <w:pStyle w:val="TOC1"/>
            <w:tabs>
              <w:tab w:val="right" w:leader="dot" w:pos="9350"/>
            </w:tabs>
            <w:spacing w:line="276" w:lineRule="auto"/>
            <w:rPr>
              <w:rFonts w:asciiTheme="minorHAnsi" w:hAnsiTheme="minorHAnsi"/>
              <w:noProof/>
              <w:color w:val="auto"/>
              <w:sz w:val="22"/>
              <w:szCs w:val="22"/>
              <w:lang w:val="en-GB" w:eastAsia="en-GB"/>
            </w:rPr>
          </w:pPr>
          <w:hyperlink w:anchor="_Toc137192852" w:history="1">
            <w:r w:rsidR="00F05346" w:rsidRPr="00C40997">
              <w:rPr>
                <w:rStyle w:val="Hyperlink"/>
                <w:noProof/>
              </w:rPr>
              <w:t>Recommendations</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_Toc137192852 \h </w:instrText>
            </w:r>
            <w:r w:rsidR="00F05346" w:rsidRPr="00C40997">
              <w:rPr>
                <w:noProof/>
                <w:webHidden/>
              </w:rPr>
            </w:r>
            <w:r w:rsidR="00F05346" w:rsidRPr="00C40997">
              <w:rPr>
                <w:noProof/>
                <w:webHidden/>
              </w:rPr>
              <w:fldChar w:fldCharType="separate"/>
            </w:r>
            <w:r w:rsidR="00F05346" w:rsidRPr="00C40997">
              <w:rPr>
                <w:noProof/>
                <w:webHidden/>
              </w:rPr>
              <w:t>12</w:t>
            </w:r>
            <w:r w:rsidR="00F05346" w:rsidRPr="00C40997">
              <w:rPr>
                <w:noProof/>
                <w:webHidden/>
              </w:rPr>
              <w:fldChar w:fldCharType="end"/>
            </w:r>
          </w:hyperlink>
        </w:p>
        <w:p w14:paraId="76A9F49E" w14:textId="77777777" w:rsidR="00F05346" w:rsidRPr="00C40997" w:rsidRDefault="00000000" w:rsidP="00F05346">
          <w:pPr>
            <w:pStyle w:val="TOC1"/>
            <w:tabs>
              <w:tab w:val="right" w:leader="dot" w:pos="9350"/>
            </w:tabs>
            <w:spacing w:line="276" w:lineRule="auto"/>
            <w:rPr>
              <w:rFonts w:asciiTheme="minorHAnsi" w:hAnsiTheme="minorHAnsi"/>
              <w:noProof/>
              <w:color w:val="auto"/>
              <w:sz w:val="22"/>
              <w:szCs w:val="22"/>
              <w:lang w:val="en-GB" w:eastAsia="en-GB"/>
            </w:rPr>
          </w:pPr>
          <w:hyperlink w:anchor="_Toc137192853" w:history="1">
            <w:r w:rsidR="00F05346" w:rsidRPr="00C40997">
              <w:rPr>
                <w:rStyle w:val="Hyperlink"/>
                <w:noProof/>
              </w:rPr>
              <w:t>Conclusion</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_Toc137192853 \h </w:instrText>
            </w:r>
            <w:r w:rsidR="00F05346" w:rsidRPr="00C40997">
              <w:rPr>
                <w:noProof/>
                <w:webHidden/>
              </w:rPr>
            </w:r>
            <w:r w:rsidR="00F05346" w:rsidRPr="00C40997">
              <w:rPr>
                <w:noProof/>
                <w:webHidden/>
              </w:rPr>
              <w:fldChar w:fldCharType="separate"/>
            </w:r>
            <w:r w:rsidR="00F05346" w:rsidRPr="00C40997">
              <w:rPr>
                <w:noProof/>
                <w:webHidden/>
              </w:rPr>
              <w:t>12</w:t>
            </w:r>
            <w:r w:rsidR="00F05346" w:rsidRPr="00C40997">
              <w:rPr>
                <w:noProof/>
                <w:webHidden/>
              </w:rPr>
              <w:fldChar w:fldCharType="end"/>
            </w:r>
          </w:hyperlink>
        </w:p>
        <w:p w14:paraId="711A5831" w14:textId="77777777" w:rsidR="00F05346" w:rsidRPr="00C40997" w:rsidRDefault="00000000" w:rsidP="00F05346">
          <w:pPr>
            <w:pStyle w:val="TOC1"/>
            <w:tabs>
              <w:tab w:val="right" w:leader="dot" w:pos="9350"/>
            </w:tabs>
            <w:spacing w:line="276" w:lineRule="auto"/>
            <w:rPr>
              <w:rFonts w:asciiTheme="minorHAnsi" w:hAnsiTheme="minorHAnsi"/>
              <w:noProof/>
              <w:color w:val="auto"/>
              <w:sz w:val="22"/>
              <w:szCs w:val="22"/>
              <w:lang w:val="en-GB" w:eastAsia="en-GB"/>
            </w:rPr>
          </w:pPr>
          <w:hyperlink w:anchor="_Toc137192854" w:history="1">
            <w:r w:rsidR="00F05346" w:rsidRPr="00C40997">
              <w:rPr>
                <w:rStyle w:val="Hyperlink"/>
                <w:noProof/>
              </w:rPr>
              <w:t>References</w:t>
            </w:r>
            <w:r w:rsidR="00F05346" w:rsidRPr="00C40997">
              <w:rPr>
                <w:noProof/>
                <w:webHidden/>
              </w:rPr>
              <w:tab/>
            </w:r>
            <w:r w:rsidR="00F05346" w:rsidRPr="00C40997">
              <w:rPr>
                <w:noProof/>
                <w:webHidden/>
              </w:rPr>
              <w:fldChar w:fldCharType="begin"/>
            </w:r>
            <w:r w:rsidR="00F05346" w:rsidRPr="00C40997">
              <w:rPr>
                <w:noProof/>
                <w:webHidden/>
              </w:rPr>
              <w:instrText xml:space="preserve"> PAGEREF _Toc137192854 \h </w:instrText>
            </w:r>
            <w:r w:rsidR="00F05346" w:rsidRPr="00C40997">
              <w:rPr>
                <w:noProof/>
                <w:webHidden/>
              </w:rPr>
            </w:r>
            <w:r w:rsidR="00F05346" w:rsidRPr="00C40997">
              <w:rPr>
                <w:noProof/>
                <w:webHidden/>
              </w:rPr>
              <w:fldChar w:fldCharType="separate"/>
            </w:r>
            <w:r w:rsidR="00F05346" w:rsidRPr="00C40997">
              <w:rPr>
                <w:noProof/>
                <w:webHidden/>
              </w:rPr>
              <w:t>14</w:t>
            </w:r>
            <w:r w:rsidR="00F05346" w:rsidRPr="00C40997">
              <w:rPr>
                <w:noProof/>
                <w:webHidden/>
              </w:rPr>
              <w:fldChar w:fldCharType="end"/>
            </w:r>
          </w:hyperlink>
        </w:p>
        <w:p w14:paraId="1AB64750" w14:textId="77777777" w:rsidR="007D37AE" w:rsidRPr="00C40997" w:rsidRDefault="007D37AE" w:rsidP="00F05346">
          <w:pPr>
            <w:spacing w:line="276" w:lineRule="auto"/>
          </w:pPr>
          <w:r w:rsidRPr="00C40997">
            <w:rPr>
              <w:b/>
              <w:bCs/>
              <w:noProof/>
            </w:rPr>
            <w:fldChar w:fldCharType="end"/>
          </w:r>
        </w:p>
      </w:sdtContent>
    </w:sdt>
    <w:p w14:paraId="5DDA971C" w14:textId="77777777" w:rsidR="007D37AE" w:rsidRPr="00C40997" w:rsidRDefault="007D37AE" w:rsidP="007D37AE">
      <w:pPr>
        <w:spacing w:line="259" w:lineRule="auto"/>
        <w:jc w:val="center"/>
        <w:rPr>
          <w:b/>
          <w:sz w:val="36"/>
        </w:rPr>
      </w:pPr>
    </w:p>
    <w:p w14:paraId="25E3FF37" w14:textId="77777777" w:rsidR="001F2F2D" w:rsidRPr="00C40997" w:rsidRDefault="007D37AE">
      <w:pPr>
        <w:spacing w:line="259" w:lineRule="auto"/>
        <w:jc w:val="left"/>
      </w:pPr>
      <w:r w:rsidRPr="00C40997">
        <w:br w:type="page"/>
      </w:r>
    </w:p>
    <w:p w14:paraId="36C2A5FE" w14:textId="77777777" w:rsidR="00952F3E" w:rsidRPr="00C40997" w:rsidRDefault="001F2F2D" w:rsidP="001F2F2D">
      <w:pPr>
        <w:pStyle w:val="Heading1"/>
      </w:pPr>
      <w:bookmarkStart w:id="1" w:name="_Toc137192831"/>
      <w:r w:rsidRPr="00C40997">
        <w:lastRenderedPageBreak/>
        <w:t>Introduction</w:t>
      </w:r>
      <w:bookmarkEnd w:id="1"/>
      <w:r w:rsidRPr="00C40997">
        <w:t xml:space="preserve"> </w:t>
      </w:r>
    </w:p>
    <w:p w14:paraId="6466BFE9" w14:textId="77777777" w:rsidR="001F2F2D" w:rsidRPr="00C40997" w:rsidRDefault="00C9586D" w:rsidP="007F0859">
      <w:r w:rsidRPr="00C40997">
        <w:t xml:space="preserve">The following report aims to evaluate how policing models support evidence-based policing. </w:t>
      </w:r>
      <w:r w:rsidR="001F2F2D" w:rsidRPr="00C40997">
        <w:t>An approach to law enforcement known as "evidence-based policing" (EBP) uses research methodologies, data-driven practices, and empirical evidence to guide and inform decision-making</w:t>
      </w:r>
      <w:r w:rsidR="00CA2982" w:rsidRPr="00C40997">
        <w:t xml:space="preserve"> (Lum et al.)</w:t>
      </w:r>
      <w:r w:rsidR="001F2F2D" w:rsidRPr="00C40997">
        <w:t xml:space="preserve">. Evidence-based policing is significant because it can improve law enforcement </w:t>
      </w:r>
      <w:r w:rsidR="00BA3275" w:rsidRPr="00C40997">
        <w:t>practices</w:t>
      </w:r>
      <w:r w:rsidR="001F2F2D" w:rsidRPr="00C40997">
        <w:t xml:space="preserve">' </w:t>
      </w:r>
      <w:r w:rsidR="00BA3275" w:rsidRPr="00C40997">
        <w:t xml:space="preserve">transparency, </w:t>
      </w:r>
      <w:r w:rsidR="001F2F2D" w:rsidRPr="00C40997">
        <w:t xml:space="preserve">efficacy, </w:t>
      </w:r>
      <w:r w:rsidR="00BA3275" w:rsidRPr="00C40997">
        <w:t>and efficiency,</w:t>
      </w:r>
      <w:r w:rsidR="001F2F2D" w:rsidRPr="00C40997">
        <w:t xml:space="preserve"> which</w:t>
      </w:r>
      <w:r w:rsidR="00BA3275" w:rsidRPr="00C40997">
        <w:t xml:space="preserve"> in turn improves public safety outcomes</w:t>
      </w:r>
      <w:r w:rsidR="00D65FAD" w:rsidRPr="00C40997">
        <w:t xml:space="preserve"> and fosters community tru</w:t>
      </w:r>
      <w:r w:rsidR="0056465F" w:rsidRPr="00C40997">
        <w:t xml:space="preserve">st </w:t>
      </w:r>
      <w:r w:rsidR="001F2F2D" w:rsidRPr="00C40997">
        <w:t>in the police.</w:t>
      </w:r>
      <w:r w:rsidR="00F45DA4" w:rsidRPr="00C40997">
        <w:t xml:space="preserve"> Moreover, the application of evidence-based policing practices is supported by policing models, which offer strategies and frameworks. </w:t>
      </w:r>
      <w:r w:rsidRPr="00C40997">
        <w:t>These models provide systematic approaches to collaboration, evaluation, training, data gathering, analysis, and problem-solving—all crucial elements of evidence-based policing</w:t>
      </w:r>
      <w:r w:rsidR="00CA2982" w:rsidRPr="00C40997">
        <w:t xml:space="preserve"> (Scott 30)</w:t>
      </w:r>
      <w:r w:rsidRPr="00C40997">
        <w:t xml:space="preserve">. </w:t>
      </w:r>
    </w:p>
    <w:p w14:paraId="54DD4827" w14:textId="77777777" w:rsidR="00952F3E" w:rsidRPr="00C40997" w:rsidRDefault="00952F3E" w:rsidP="007F0859">
      <w:pPr>
        <w:pStyle w:val="Heading2"/>
      </w:pPr>
      <w:bookmarkStart w:id="2" w:name="_Toc137192832"/>
      <w:r w:rsidRPr="00C40997">
        <w:t>Overview of Evidence-Based Policing</w:t>
      </w:r>
      <w:bookmarkEnd w:id="2"/>
    </w:p>
    <w:p w14:paraId="4825D955" w14:textId="77777777" w:rsidR="00952F3E" w:rsidRPr="00C40997" w:rsidRDefault="00E5645A" w:rsidP="00952F3E">
      <w:r w:rsidRPr="00C40997">
        <w:t>The term "evidence-based policing" (EBP) refers to the methodology of using rigorous research methodologies and empirical evidence to inform and direct law enforcement practices</w:t>
      </w:r>
      <w:r w:rsidR="001655D0" w:rsidRPr="00C40997">
        <w:t xml:space="preserve"> (</w:t>
      </w:r>
      <w:r w:rsidR="001655D0" w:rsidRPr="00C40997">
        <w:rPr>
          <w:shd w:val="clear" w:color="auto" w:fill="FFFFFF"/>
        </w:rPr>
        <w:t>Brown al</w:t>
      </w:r>
      <w:r w:rsidRPr="00C40997">
        <w:t>.</w:t>
      </w:r>
      <w:r w:rsidR="001655D0" w:rsidRPr="00C40997">
        <w:t xml:space="preserve"> 44).</w:t>
      </w:r>
      <w:r w:rsidR="00775DA4" w:rsidRPr="00C40997">
        <w:t xml:space="preserve"> It entails the systematic integration of scientific evaluation, analysis, and research to develop efficient crime prevention, resource allocation, and </w:t>
      </w:r>
      <w:r w:rsidR="009851C8" w:rsidRPr="00C40997">
        <w:t>problem-solving</w:t>
      </w:r>
      <w:r w:rsidR="00775DA4" w:rsidRPr="00C40997">
        <w:t xml:space="preserve"> methods for law enforcement organisations</w:t>
      </w:r>
      <w:r w:rsidR="009227CD" w:rsidRPr="00C40997">
        <w:t xml:space="preserve"> (</w:t>
      </w:r>
      <w:r w:rsidR="009227CD" w:rsidRPr="00C40997">
        <w:rPr>
          <w:shd w:val="clear" w:color="auto" w:fill="FFFFFF"/>
        </w:rPr>
        <w:t>Sherman 392)</w:t>
      </w:r>
      <w:r w:rsidR="00775DA4" w:rsidRPr="00C40997">
        <w:t>.</w:t>
      </w:r>
      <w:r w:rsidR="002810B9" w:rsidRPr="00C40997">
        <w:t xml:space="preserve"> The following are the core principles of evidence-based policing:</w:t>
      </w:r>
    </w:p>
    <w:p w14:paraId="6F0F718F" w14:textId="77777777" w:rsidR="002810B9" w:rsidRPr="00C40997" w:rsidRDefault="002810B9" w:rsidP="002810B9">
      <w:pPr>
        <w:pStyle w:val="Heading3"/>
      </w:pPr>
      <w:bookmarkStart w:id="3" w:name="_Toc137192833"/>
      <w:r w:rsidRPr="00C40997">
        <w:t>Research Integration</w:t>
      </w:r>
      <w:bookmarkEnd w:id="3"/>
      <w:r w:rsidRPr="00C40997">
        <w:t xml:space="preserve"> </w:t>
      </w:r>
    </w:p>
    <w:p w14:paraId="3E84796E" w14:textId="77777777" w:rsidR="002810B9" w:rsidRPr="00C40997" w:rsidRDefault="002810B9" w:rsidP="002810B9">
      <w:r w:rsidRPr="00C40997">
        <w:t xml:space="preserve">Findings from scientific research must be included </w:t>
      </w:r>
      <w:r w:rsidR="00853E48" w:rsidRPr="00C40997">
        <w:t>in</w:t>
      </w:r>
      <w:r w:rsidRPr="00C40997">
        <w:t xml:space="preserve"> law enforcement procedures as part of EBP. It places a strong emphasis on using reliable and credible research to guide decision-making and build strategies and policies</w:t>
      </w:r>
      <w:r w:rsidR="009227CD" w:rsidRPr="00C40997">
        <w:t xml:space="preserve"> (</w:t>
      </w:r>
      <w:r w:rsidR="009227CD" w:rsidRPr="00C40997">
        <w:rPr>
          <w:shd w:val="clear" w:color="auto" w:fill="FFFFFF"/>
        </w:rPr>
        <w:t>Mitchell and Laura)</w:t>
      </w:r>
      <w:r w:rsidRPr="00C40997">
        <w:t>.</w:t>
      </w:r>
    </w:p>
    <w:p w14:paraId="7B333BD0" w14:textId="77777777" w:rsidR="002810B9" w:rsidRPr="00C40997" w:rsidRDefault="002810B9" w:rsidP="002810B9">
      <w:pPr>
        <w:pStyle w:val="Heading3"/>
      </w:pPr>
      <w:bookmarkStart w:id="4" w:name="_Toc137192834"/>
      <w:r w:rsidRPr="00C40997">
        <w:t>Data-Driven Decision-Making</w:t>
      </w:r>
      <w:bookmarkEnd w:id="4"/>
    </w:p>
    <w:p w14:paraId="778A8602" w14:textId="77777777" w:rsidR="002810B9" w:rsidRPr="00C40997" w:rsidRDefault="00853E48" w:rsidP="002810B9">
      <w:r w:rsidRPr="00C40997">
        <w:t xml:space="preserve">EBP stresses </w:t>
      </w:r>
      <w:r w:rsidR="009C2D4A" w:rsidRPr="00C40997">
        <w:t>valid and reliable data to discover patterns, trends</w:t>
      </w:r>
      <w:r w:rsidRPr="00C40997">
        <w:t>,</w:t>
      </w:r>
      <w:r w:rsidR="009C2D4A" w:rsidRPr="00C40997">
        <w:t xml:space="preserve"> and risk factors leading to more effective and informed interventions. EBP relies on the interpretation, analysis as well as </w:t>
      </w:r>
      <w:r w:rsidRPr="00C40997">
        <w:t xml:space="preserve">the </w:t>
      </w:r>
      <w:r w:rsidR="009C2D4A" w:rsidRPr="00C40997">
        <w:t>collection of data to guide law enforcement choices</w:t>
      </w:r>
      <w:r w:rsidR="009227CD" w:rsidRPr="00C40997">
        <w:t xml:space="preserve"> (Sta</w:t>
      </w:r>
      <w:r w:rsidR="00BF6C92" w:rsidRPr="00C40997">
        <w:t xml:space="preserve">ller and Swen </w:t>
      </w:r>
      <w:r w:rsidR="009227CD" w:rsidRPr="00C40997">
        <w:t>428)</w:t>
      </w:r>
      <w:r w:rsidR="009C2D4A" w:rsidRPr="00C40997">
        <w:t xml:space="preserve">. </w:t>
      </w:r>
    </w:p>
    <w:p w14:paraId="1843E6DA" w14:textId="77777777" w:rsidR="001547F8" w:rsidRPr="00C40997" w:rsidRDefault="001547F8" w:rsidP="002810B9"/>
    <w:p w14:paraId="7FFBF0DD" w14:textId="77777777" w:rsidR="00853E48" w:rsidRPr="00C40997" w:rsidRDefault="00853E48" w:rsidP="007F0859">
      <w:pPr>
        <w:pStyle w:val="Heading3"/>
      </w:pPr>
      <w:bookmarkStart w:id="5" w:name="_Toc137192835"/>
      <w:r w:rsidRPr="00C40997">
        <w:lastRenderedPageBreak/>
        <w:t>Outcome Evaluation</w:t>
      </w:r>
      <w:bookmarkEnd w:id="5"/>
    </w:p>
    <w:p w14:paraId="7F544CE9" w14:textId="77777777" w:rsidR="00853E48" w:rsidRPr="00C40997" w:rsidRDefault="0020542C" w:rsidP="00853E48">
      <w:r w:rsidRPr="00C40997">
        <w:t xml:space="preserve">EBP places a strong emphasis on the value of assessing the outcomes and efficacy of interventions and strategies that have been put into </w:t>
      </w:r>
      <w:r w:rsidR="002C5699" w:rsidRPr="00C40997">
        <w:t>practice</w:t>
      </w:r>
      <w:r w:rsidR="00CA2982" w:rsidRPr="00C40997">
        <w:t xml:space="preserve"> (Scott 30)</w:t>
      </w:r>
      <w:r w:rsidRPr="00C40997">
        <w:t>. To determine the success of policing activities and guide future decision-making processes, it entails measuring and evaluating their effects.</w:t>
      </w:r>
    </w:p>
    <w:p w14:paraId="601785F2" w14:textId="77777777" w:rsidR="002C5699" w:rsidRPr="00C40997" w:rsidRDefault="002C5699" w:rsidP="002C5699">
      <w:pPr>
        <w:pStyle w:val="Heading3"/>
      </w:pPr>
      <w:bookmarkStart w:id="6" w:name="_Toc137192836"/>
      <w:r w:rsidRPr="00C40997">
        <w:t>Collaboration and Partnerships</w:t>
      </w:r>
      <w:bookmarkEnd w:id="6"/>
    </w:p>
    <w:p w14:paraId="017A8623" w14:textId="77777777" w:rsidR="002C5699" w:rsidRPr="00C40997" w:rsidRDefault="002C5699" w:rsidP="002C5699">
      <w:r w:rsidRPr="00C40997">
        <w:t>Law enforcement organisations, community stakeholders, and academic researchers, can work together and form partnerships through EBP. It acknowledges the need of exchanging knowledge, best practices, and experience to develop strategies that are supported by data and meet community needs</w:t>
      </w:r>
      <w:r w:rsidR="00CA2982" w:rsidRPr="00C40997">
        <w:t xml:space="preserve"> (Lum et al.)</w:t>
      </w:r>
      <w:r w:rsidRPr="00C40997">
        <w:t>.</w:t>
      </w:r>
    </w:p>
    <w:p w14:paraId="54788B6F" w14:textId="77777777" w:rsidR="002C5699" w:rsidRPr="00C40997" w:rsidRDefault="002C5699" w:rsidP="002C5699">
      <w:pPr>
        <w:pStyle w:val="Heading2"/>
      </w:pPr>
      <w:bookmarkStart w:id="7" w:name="_Toc137192837"/>
      <w:r w:rsidRPr="00C40997">
        <w:t>Historical Context and Development of Evidence-Based Policing</w:t>
      </w:r>
      <w:bookmarkEnd w:id="7"/>
    </w:p>
    <w:p w14:paraId="2F8A0D4C" w14:textId="77777777" w:rsidR="003E6513" w:rsidRPr="00C40997" w:rsidRDefault="003E6513" w:rsidP="003E6513">
      <w:r w:rsidRPr="00C40997">
        <w:t>Evidence-based policing dates back to the late 20th century when prac</w:t>
      </w:r>
      <w:r w:rsidR="00F74B9F" w:rsidRPr="00C40997">
        <w:t>titio</w:t>
      </w:r>
      <w:r w:rsidRPr="00C40997">
        <w:t xml:space="preserve">ners and </w:t>
      </w:r>
      <w:r w:rsidR="000B4478" w:rsidRPr="00C40997">
        <w:t>scholars</w:t>
      </w:r>
      <w:r w:rsidRPr="00C40997">
        <w:t xml:space="preserve"> first pushed for a more data-driven and scientific approach to law enforcement</w:t>
      </w:r>
      <w:r w:rsidR="009227CD" w:rsidRPr="00C40997">
        <w:t xml:space="preserve"> (</w:t>
      </w:r>
      <w:r w:rsidR="009227CD" w:rsidRPr="00C40997">
        <w:rPr>
          <w:shd w:val="clear" w:color="auto" w:fill="FFFFFF"/>
        </w:rPr>
        <w:t>Fleming and Rod 14)</w:t>
      </w:r>
      <w:r w:rsidRPr="00C40997">
        <w:t>.</w:t>
      </w:r>
      <w:r w:rsidR="00A646A5" w:rsidRPr="00C40997">
        <w:t xml:space="preserve"> However, the development of problem-oriented policing and community-oriented policing, which served as the cornerstone for evidence-based </w:t>
      </w:r>
      <w:r w:rsidR="000B4478" w:rsidRPr="00C40997">
        <w:t>practices</w:t>
      </w:r>
      <w:r w:rsidR="00A646A5" w:rsidRPr="00C40997">
        <w:t>, gave the movement momentum in the 1990s</w:t>
      </w:r>
      <w:r w:rsidR="009227CD" w:rsidRPr="00C40997">
        <w:t xml:space="preserve"> (Staller and Swen 428)</w:t>
      </w:r>
      <w:r w:rsidR="00A646A5" w:rsidRPr="00C40997">
        <w:t>.</w:t>
      </w:r>
      <w:r w:rsidR="000B4478" w:rsidRPr="00C40997">
        <w:t xml:space="preserve"> Research methodology developments including the use of systematic reviews and randomised controlled trials (RCTs) have an impact on the development of EBP. The expansion of EBP was also aided by improved data accessibility, technical development, and awareness of the shortcomings of conventional policing strategies</w:t>
      </w:r>
      <w:r w:rsidR="009227CD" w:rsidRPr="00C40997">
        <w:t xml:space="preserve"> (</w:t>
      </w:r>
      <w:r w:rsidR="009227CD" w:rsidRPr="00C40997">
        <w:rPr>
          <w:shd w:val="clear" w:color="auto" w:fill="FFFFFF"/>
        </w:rPr>
        <w:t>Mitchell and Laura)</w:t>
      </w:r>
      <w:r w:rsidR="000B4478" w:rsidRPr="00C40997">
        <w:t>.</w:t>
      </w:r>
    </w:p>
    <w:p w14:paraId="5E2CF818" w14:textId="77777777" w:rsidR="006639F9" w:rsidRPr="00C40997" w:rsidRDefault="006639F9" w:rsidP="003E6513">
      <w:r w:rsidRPr="00C40997">
        <w:rPr>
          <w:noProof/>
          <w:lang w:val="en-GB" w:eastAsia="en-GB"/>
        </w:rPr>
        <w:lastRenderedPageBreak/>
        <w:drawing>
          <wp:inline distT="0" distB="0" distL="0" distR="0" wp14:anchorId="64BC6F70" wp14:editId="2C0C0291">
            <wp:extent cx="6047818" cy="2009553"/>
            <wp:effectExtent l="0" t="0" r="0" b="0"/>
            <wp:docPr id="3" name="Picture 3" descr="126,918 Police Force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6,918 Police Force Images, Stock Photos &amp; Vectors | Shutterstock"/>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6067884" cy="2016220"/>
                    </a:xfrm>
                    <a:prstGeom prst="rect">
                      <a:avLst/>
                    </a:prstGeom>
                    <a:noFill/>
                    <a:ln>
                      <a:noFill/>
                    </a:ln>
                    <a:extLst>
                      <a:ext uri="{53640926-AAD7-44D8-BBD7-CCE9431645EC}">
                        <a14:shadowObscured xmlns:a14="http://schemas.microsoft.com/office/drawing/2010/main"/>
                      </a:ext>
                    </a:extLst>
                  </pic:spPr>
                </pic:pic>
              </a:graphicData>
            </a:graphic>
          </wp:inline>
        </w:drawing>
      </w:r>
    </w:p>
    <w:p w14:paraId="7E36A89A" w14:textId="77777777" w:rsidR="000B4478" w:rsidRPr="00C40997" w:rsidRDefault="000B4478" w:rsidP="000B4478">
      <w:pPr>
        <w:pStyle w:val="Heading2"/>
      </w:pPr>
      <w:bookmarkStart w:id="8" w:name="_Toc137192838"/>
      <w:r w:rsidRPr="00C40997">
        <w:t>Key Components of Evidence-Based Policing</w:t>
      </w:r>
      <w:bookmarkEnd w:id="8"/>
    </w:p>
    <w:p w14:paraId="11EF0DC4" w14:textId="77777777" w:rsidR="000B4478" w:rsidRPr="00C40997" w:rsidRDefault="00F820D7" w:rsidP="000B4478">
      <w:r w:rsidRPr="00C40997">
        <w:t>Several essential elements of evidence-based policing direct the use of EBP principles:</w:t>
      </w:r>
    </w:p>
    <w:p w14:paraId="1AEFC862" w14:textId="77777777" w:rsidR="00F820D7" w:rsidRPr="00C40997" w:rsidRDefault="00F820D7" w:rsidP="000B4478">
      <w:r w:rsidRPr="00C40997">
        <w:rPr>
          <w:b/>
        </w:rPr>
        <w:t>Research and Analysis</w:t>
      </w:r>
      <w:r w:rsidRPr="00C40997">
        <w:t>- In order to produce evidence-based knowledge that guides decision-making, EBP entails doing research, analysing data, and assessing published literature</w:t>
      </w:r>
      <w:r w:rsidR="009227CD" w:rsidRPr="00C40997">
        <w:t xml:space="preserve"> (</w:t>
      </w:r>
      <w:proofErr w:type="spellStart"/>
      <w:r w:rsidR="009227CD" w:rsidRPr="00C40997">
        <w:rPr>
          <w:shd w:val="clear" w:color="auto" w:fill="FFFFFF"/>
        </w:rPr>
        <w:t>Telep</w:t>
      </w:r>
      <w:proofErr w:type="spellEnd"/>
      <w:r w:rsidR="009227CD" w:rsidRPr="00C40997">
        <w:rPr>
          <w:shd w:val="clear" w:color="auto" w:fill="FFFFFF"/>
        </w:rPr>
        <w:t xml:space="preserve"> 243)</w:t>
      </w:r>
      <w:r w:rsidRPr="00C40997">
        <w:t>.</w:t>
      </w:r>
    </w:p>
    <w:p w14:paraId="7BE72992" w14:textId="77777777" w:rsidR="00F820D7" w:rsidRPr="00C40997" w:rsidRDefault="00F820D7" w:rsidP="000B4478">
      <w:r w:rsidRPr="00C40997">
        <w:rPr>
          <w:b/>
        </w:rPr>
        <w:t>Problem Identification and Prioritization-</w:t>
      </w:r>
      <w:r w:rsidRPr="00C40997">
        <w:t xml:space="preserve"> EBP places a strong emphasis on the systematic prioritisation and identification of problems based on the evidence that is already available and data analysis.</w:t>
      </w:r>
    </w:p>
    <w:p w14:paraId="6E32BB4D" w14:textId="77777777" w:rsidR="00F820D7" w:rsidRPr="00C40997" w:rsidRDefault="00F820D7" w:rsidP="000B4478">
      <w:r w:rsidRPr="00C40997">
        <w:rPr>
          <w:b/>
        </w:rPr>
        <w:t xml:space="preserve">Strategy Development- </w:t>
      </w:r>
      <w:r w:rsidRPr="00C40997">
        <w:t>EBP entails creating evidence-based interventions and strategies to deal with recognised issues and produce desired results</w:t>
      </w:r>
      <w:r w:rsidR="009227CD" w:rsidRPr="00C40997">
        <w:t xml:space="preserve"> (</w:t>
      </w:r>
      <w:r w:rsidR="009227CD" w:rsidRPr="00C40997">
        <w:rPr>
          <w:shd w:val="clear" w:color="auto" w:fill="FFFFFF"/>
        </w:rPr>
        <w:t>Sherman 394)</w:t>
      </w:r>
      <w:r w:rsidRPr="00C40997">
        <w:t>.</w:t>
      </w:r>
    </w:p>
    <w:p w14:paraId="2B485D27" w14:textId="77777777" w:rsidR="00F820D7" w:rsidRPr="00C40997" w:rsidRDefault="00F820D7" w:rsidP="000B4478">
      <w:r w:rsidRPr="00C40997">
        <w:rPr>
          <w:b/>
        </w:rPr>
        <w:t xml:space="preserve">Implementation and Evaluation- </w:t>
      </w:r>
      <w:r w:rsidRPr="00C40997">
        <w:t>Implementing evidence-based strategies and continuously evaluating them to determine their efficacy and make required modifications are key components of EBP</w:t>
      </w:r>
      <w:r w:rsidR="009227CD" w:rsidRPr="00C40997">
        <w:t xml:space="preserve"> (</w:t>
      </w:r>
      <w:r w:rsidR="009227CD" w:rsidRPr="00C40997">
        <w:rPr>
          <w:shd w:val="clear" w:color="auto" w:fill="FFFFFF"/>
        </w:rPr>
        <w:t>Fleming and Rod 14)</w:t>
      </w:r>
      <w:r w:rsidRPr="00C40997">
        <w:t>.</w:t>
      </w:r>
    </w:p>
    <w:p w14:paraId="122A7577" w14:textId="77777777" w:rsidR="009227CD" w:rsidRPr="00C40997" w:rsidRDefault="00F820D7" w:rsidP="000B4478">
      <w:r w:rsidRPr="00C40997">
        <w:rPr>
          <w:b/>
        </w:rPr>
        <w:t xml:space="preserve">Knowledge Exchange and Collaboration- </w:t>
      </w:r>
      <w:r w:rsidRPr="00C40997">
        <w:t>The adoption of evidence-based strategies is facilitated by EBP, which encourages collaboration between community stakeholders, practitioners, and researchers to share best practices, expertise, and knowledge</w:t>
      </w:r>
      <w:r w:rsidR="001655D0" w:rsidRPr="00C40997">
        <w:t xml:space="preserve"> (</w:t>
      </w:r>
      <w:r w:rsidR="001655D0" w:rsidRPr="00C40997">
        <w:rPr>
          <w:shd w:val="clear" w:color="auto" w:fill="FFFFFF"/>
        </w:rPr>
        <w:t>Brown al</w:t>
      </w:r>
      <w:r w:rsidR="001655D0" w:rsidRPr="00C40997">
        <w:t>. 44)</w:t>
      </w:r>
    </w:p>
    <w:p w14:paraId="01E916F9" w14:textId="77777777" w:rsidR="00325C36" w:rsidRPr="00C40997" w:rsidRDefault="00325C36" w:rsidP="000B4478"/>
    <w:p w14:paraId="6622FF88" w14:textId="77777777" w:rsidR="000B4478" w:rsidRPr="00C40997" w:rsidRDefault="00112EAB" w:rsidP="00112EAB">
      <w:pPr>
        <w:pStyle w:val="Heading1"/>
      </w:pPr>
      <w:bookmarkStart w:id="9" w:name="_Toc137192839"/>
      <w:r w:rsidRPr="00C40997">
        <w:lastRenderedPageBreak/>
        <w:t>Evidence-Based Policing</w:t>
      </w:r>
      <w:r w:rsidR="00654C91" w:rsidRPr="00C40997">
        <w:t xml:space="preserve"> Supported by Policing Models</w:t>
      </w:r>
      <w:bookmarkEnd w:id="9"/>
    </w:p>
    <w:p w14:paraId="67B203A2" w14:textId="77777777" w:rsidR="00112EAB" w:rsidRPr="00C40997" w:rsidRDefault="00952F3E" w:rsidP="00EE4916">
      <w:pPr>
        <w:pStyle w:val="Heading2"/>
      </w:pPr>
      <w:bookmarkStart w:id="10" w:name="_Toc137192840"/>
      <w:r w:rsidRPr="00C40997">
        <w:t>Problem-Oriented Policing (POP)</w:t>
      </w:r>
      <w:bookmarkEnd w:id="10"/>
    </w:p>
    <w:p w14:paraId="33425F07" w14:textId="77777777" w:rsidR="00952F3E" w:rsidRPr="00C40997" w:rsidRDefault="00EB58DD" w:rsidP="00952F3E">
      <w:r w:rsidRPr="00C40997">
        <w:t>Instead of only responding to individual events, the Problem-Oriented Policing (POP) strategy focuses on finding and addressing the root causes of persistent issues. Whereas, problem analysis, specially tailored responses, and measuring effectiveness are the core principles of POP</w:t>
      </w:r>
      <w:r w:rsidR="009227CD" w:rsidRPr="00C40997">
        <w:t xml:space="preserve"> (</w:t>
      </w:r>
      <w:r w:rsidR="009227CD" w:rsidRPr="00C40997">
        <w:rPr>
          <w:shd w:val="clear" w:color="auto" w:fill="FFFFFF"/>
        </w:rPr>
        <w:t>Oswald, et al</w:t>
      </w:r>
      <w:r w:rsidR="009227CD" w:rsidRPr="00C40997">
        <w:t>. 226)</w:t>
      </w:r>
      <w:r w:rsidRPr="00C40997">
        <w:t>.</w:t>
      </w:r>
    </w:p>
    <w:p w14:paraId="14446F14" w14:textId="77777777" w:rsidR="006639F9" w:rsidRPr="00C40997" w:rsidRDefault="006639F9" w:rsidP="00952F3E">
      <w:r w:rsidRPr="00C40997">
        <w:rPr>
          <w:noProof/>
          <w:lang w:val="en-GB" w:eastAsia="en-GB"/>
        </w:rPr>
        <w:drawing>
          <wp:inline distT="0" distB="0" distL="0" distR="0" wp14:anchorId="63CB3736" wp14:editId="0611F7D9">
            <wp:extent cx="5868670" cy="1711842"/>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jpg"/>
                    <pic:cNvPicPr/>
                  </pic:nvPicPr>
                  <pic:blipFill>
                    <a:blip r:embed="rId10">
                      <a:extLst>
                        <a:ext uri="{28A0092B-C50C-407E-A947-70E740481C1C}">
                          <a14:useLocalDpi xmlns:a14="http://schemas.microsoft.com/office/drawing/2010/main" val="0"/>
                        </a:ext>
                      </a:extLst>
                    </a:blip>
                    <a:stretch>
                      <a:fillRect/>
                    </a:stretch>
                  </pic:blipFill>
                  <pic:spPr>
                    <a:xfrm>
                      <a:off x="0" y="0"/>
                      <a:ext cx="5892878" cy="1718903"/>
                    </a:xfrm>
                    <a:prstGeom prst="rect">
                      <a:avLst/>
                    </a:prstGeom>
                  </pic:spPr>
                </pic:pic>
              </a:graphicData>
            </a:graphic>
          </wp:inline>
        </w:drawing>
      </w:r>
    </w:p>
    <w:p w14:paraId="20661C72" w14:textId="77777777" w:rsidR="00EB58DD" w:rsidRPr="00C40997" w:rsidRDefault="00DD4C2C" w:rsidP="00952F3E">
      <w:r w:rsidRPr="00C40997">
        <w:rPr>
          <w:b/>
        </w:rPr>
        <w:t>Problem Analysis-</w:t>
      </w:r>
      <w:r w:rsidRPr="00C40997">
        <w:t xml:space="preserve"> </w:t>
      </w:r>
      <w:r w:rsidR="00EB58DD" w:rsidRPr="00C40997">
        <w:t>POP places a strong emphasis on carrying out in-depth problem analyses to comprehend the underlying factors, dynamics, and effects of particular problems. To</w:t>
      </w:r>
      <w:r w:rsidRPr="00C40997">
        <w:t xml:space="preserve"> attain</w:t>
      </w:r>
      <w:r w:rsidR="00EB58DD" w:rsidRPr="00C40997">
        <w:t xml:space="preserve"> a thorough understanding of the issue entails gathering information, involving pertinent stakeholders, and conducting </w:t>
      </w:r>
      <w:r w:rsidRPr="00C40997">
        <w:t>research</w:t>
      </w:r>
      <w:r w:rsidR="009227CD" w:rsidRPr="00C40997">
        <w:t xml:space="preserve"> (</w:t>
      </w:r>
      <w:proofErr w:type="spellStart"/>
      <w:r w:rsidR="009227CD" w:rsidRPr="00C40997">
        <w:rPr>
          <w:shd w:val="clear" w:color="auto" w:fill="FFFFFF"/>
        </w:rPr>
        <w:t>Ponsaers</w:t>
      </w:r>
      <w:proofErr w:type="spellEnd"/>
      <w:r w:rsidR="009227CD" w:rsidRPr="00C40997">
        <w:rPr>
          <w:shd w:val="clear" w:color="auto" w:fill="FFFFFF"/>
        </w:rPr>
        <w:t xml:space="preserve"> 486)</w:t>
      </w:r>
      <w:r w:rsidRPr="00C40997">
        <w:t xml:space="preserve">. </w:t>
      </w:r>
    </w:p>
    <w:p w14:paraId="085E1483" w14:textId="77777777" w:rsidR="00DD4C2C" w:rsidRPr="00C40997" w:rsidRDefault="009C5162" w:rsidP="00952F3E">
      <w:r w:rsidRPr="00C40997">
        <w:rPr>
          <w:b/>
        </w:rPr>
        <w:t>Especially</w:t>
      </w:r>
      <w:r w:rsidR="00DD4C2C" w:rsidRPr="00C40997">
        <w:rPr>
          <w:b/>
        </w:rPr>
        <w:t xml:space="preserve"> Tailored Responses- </w:t>
      </w:r>
      <w:r w:rsidRPr="00C40997">
        <w:t xml:space="preserve">POP favours creating specialised solutions that specifically address the challenges found. Instead of using generic approaches, this entails creating interventions and strategies depending on the unique traits and requirements of each </w:t>
      </w:r>
      <w:r w:rsidR="009227CD" w:rsidRPr="00C40997">
        <w:t>situation (</w:t>
      </w:r>
      <w:r w:rsidR="009227CD" w:rsidRPr="00C40997">
        <w:rPr>
          <w:shd w:val="clear" w:color="auto" w:fill="FFFFFF"/>
        </w:rPr>
        <w:t>Oswald, et al</w:t>
      </w:r>
      <w:r w:rsidR="009227CD" w:rsidRPr="00C40997">
        <w:t>. 226)</w:t>
      </w:r>
      <w:r w:rsidRPr="00C40997">
        <w:t>.</w:t>
      </w:r>
    </w:p>
    <w:p w14:paraId="1C45A9ED" w14:textId="77777777" w:rsidR="009C5162" w:rsidRPr="00C40997" w:rsidRDefault="009C5162" w:rsidP="00952F3E">
      <w:r w:rsidRPr="00C40997">
        <w:rPr>
          <w:b/>
        </w:rPr>
        <w:t>Measuring Effectiveness</w:t>
      </w:r>
      <w:r w:rsidRPr="00C40997">
        <w:t>- Evaluation of the efficacy of adopted solutions is significant to POP. It promotes the use of outcome metrics to evaluate the effectiveness of interventions, giving information on what works and what doesn't, and assisting in the use of data-driven reasoning in decision-making</w:t>
      </w:r>
      <w:r w:rsidR="009227CD" w:rsidRPr="00C40997">
        <w:t xml:space="preserve"> (</w:t>
      </w:r>
      <w:proofErr w:type="spellStart"/>
      <w:r w:rsidR="009227CD" w:rsidRPr="00C40997">
        <w:rPr>
          <w:shd w:val="clear" w:color="auto" w:fill="FFFFFF"/>
        </w:rPr>
        <w:t>Sergi</w:t>
      </w:r>
      <w:proofErr w:type="spellEnd"/>
      <w:r w:rsidR="009227CD" w:rsidRPr="00C40997">
        <w:rPr>
          <w:shd w:val="clear" w:color="auto" w:fill="FFFFFF"/>
        </w:rPr>
        <w:t>)</w:t>
      </w:r>
      <w:r w:rsidRPr="00C40997">
        <w:t>.</w:t>
      </w:r>
    </w:p>
    <w:p w14:paraId="3794B5C0" w14:textId="77777777" w:rsidR="009C5162" w:rsidRPr="00C40997" w:rsidRDefault="009C5162" w:rsidP="009C5162">
      <w:pPr>
        <w:pStyle w:val="Heading3"/>
      </w:pPr>
      <w:bookmarkStart w:id="11" w:name="_Toc137192841"/>
      <w:r w:rsidRPr="00C40997">
        <w:lastRenderedPageBreak/>
        <w:t>Alignment of POP with Evidence-Based Policing</w:t>
      </w:r>
      <w:bookmarkEnd w:id="11"/>
    </w:p>
    <w:p w14:paraId="5F0D599E" w14:textId="77777777" w:rsidR="009C5162" w:rsidRPr="00C40997" w:rsidRDefault="00F749AC" w:rsidP="009C5162">
      <w:r w:rsidRPr="00C40997">
        <w:t>The POP model closely aligns with the EBP's (evidence-based policing) guiding principles. POP's strategy integrates parts of data-driven decision-making and empirical research by focusing on problem analysis and efficacy measurement</w:t>
      </w:r>
      <w:r w:rsidR="009227CD" w:rsidRPr="00C40997">
        <w:t xml:space="preserve"> (</w:t>
      </w:r>
      <w:proofErr w:type="spellStart"/>
      <w:r w:rsidR="009227CD" w:rsidRPr="00C40997">
        <w:rPr>
          <w:shd w:val="clear" w:color="auto" w:fill="FFFFFF"/>
        </w:rPr>
        <w:t>Cordner</w:t>
      </w:r>
      <w:proofErr w:type="spellEnd"/>
      <w:r w:rsidR="009227CD" w:rsidRPr="00C40997">
        <w:rPr>
          <w:shd w:val="clear" w:color="auto" w:fill="FFFFFF"/>
        </w:rPr>
        <w:t xml:space="preserve"> and Elizabeth 160)</w:t>
      </w:r>
      <w:r w:rsidRPr="00C40997">
        <w:t>. The following examples demonstrate how POP and EBP are in alignment:</w:t>
      </w:r>
    </w:p>
    <w:p w14:paraId="1E33FE8F" w14:textId="77777777" w:rsidR="00F749AC" w:rsidRPr="00C40997" w:rsidRDefault="00F749AC" w:rsidP="009C5162">
      <w:r w:rsidRPr="00C40997">
        <w:rPr>
          <w:b/>
        </w:rPr>
        <w:t>Evidence-Based Solutions:</w:t>
      </w:r>
      <w:r w:rsidRPr="00C40997">
        <w:t xml:space="preserve"> POP promotes the development of solutions that are specifically based on the traits of problems that have been discovered. This adheres to the EBP principle of leveraging research and evaluation evidence to build interventions with a track record of success</w:t>
      </w:r>
      <w:r w:rsidR="009227CD" w:rsidRPr="00C40997">
        <w:t xml:space="preserve"> (</w:t>
      </w:r>
      <w:r w:rsidR="009227CD" w:rsidRPr="00C40997">
        <w:rPr>
          <w:shd w:val="clear" w:color="auto" w:fill="FFFFFF"/>
        </w:rPr>
        <w:t>Hinkle et al</w:t>
      </w:r>
      <w:r w:rsidR="006E7EF5" w:rsidRPr="00C40997">
        <w:rPr>
          <w:shd w:val="clear" w:color="auto" w:fill="FFFFFF"/>
        </w:rPr>
        <w:t>.</w:t>
      </w:r>
      <w:r w:rsidR="009227CD" w:rsidRPr="00C40997">
        <w:rPr>
          <w:shd w:val="clear" w:color="auto" w:fill="FFFFFF"/>
        </w:rPr>
        <w:t>)</w:t>
      </w:r>
      <w:r w:rsidRPr="00C40997">
        <w:t>.</w:t>
      </w:r>
    </w:p>
    <w:p w14:paraId="4BB9669A" w14:textId="77777777" w:rsidR="00F749AC" w:rsidRPr="00C40997" w:rsidRDefault="00F749AC" w:rsidP="009C5162">
      <w:r w:rsidRPr="00C40997">
        <w:rPr>
          <w:b/>
        </w:rPr>
        <w:t>Data-Driven Problem Analysis:</w:t>
      </w:r>
      <w:r w:rsidRPr="00C40997">
        <w:t xml:space="preserve"> POP places a strong emphasis on gathering and analysing data to better understand the dynamics and causes of problems. The EBP philosophy of using trustworthy and valid data to guide decision-making is in line with this</w:t>
      </w:r>
      <w:r w:rsidR="006E7EF5" w:rsidRPr="00C40997">
        <w:t xml:space="preserve"> (</w:t>
      </w:r>
      <w:r w:rsidR="006E7EF5" w:rsidRPr="00C40997">
        <w:rPr>
          <w:shd w:val="clear" w:color="auto" w:fill="FFFFFF"/>
        </w:rPr>
        <w:t>Weisburd et al. 166)</w:t>
      </w:r>
      <w:r w:rsidRPr="00C40997">
        <w:t>.</w:t>
      </w:r>
    </w:p>
    <w:p w14:paraId="22A1F3B2" w14:textId="77777777" w:rsidR="00F749AC" w:rsidRPr="00C40997" w:rsidRDefault="00F749AC" w:rsidP="00F749AC">
      <w:pPr>
        <w:pStyle w:val="Heading3"/>
      </w:pPr>
      <w:bookmarkStart w:id="12" w:name="_Toc137192842"/>
      <w:r w:rsidRPr="00C40997">
        <w:t>Case Studies and Examples of POP's Effectiveness in Promoting Evidence-Based Practises</w:t>
      </w:r>
      <w:bookmarkEnd w:id="12"/>
    </w:p>
    <w:p w14:paraId="3A0EADA9" w14:textId="77777777" w:rsidR="00F749AC" w:rsidRPr="00C40997" w:rsidRDefault="00F749AC" w:rsidP="00F749AC">
      <w:r w:rsidRPr="00C40997">
        <w:rPr>
          <w:b/>
        </w:rPr>
        <w:t>Hot Spot Policing-</w:t>
      </w:r>
      <w:r w:rsidRPr="00C40997">
        <w:t xml:space="preserve"> POP has proven successful in combating hot spots, which are areas where crime is concentrated. Law enforcement agencies have conducted targeted interventions, such as enhanced patrols and environmental improvements, as a result of data analysis and identification of specific regions with high crime rates. This has led to a considerable drop in crime</w:t>
      </w:r>
      <w:r w:rsidR="006E7EF5" w:rsidRPr="00C40997">
        <w:t xml:space="preserve"> (</w:t>
      </w:r>
      <w:r w:rsidR="006E7EF5" w:rsidRPr="00C40997">
        <w:rPr>
          <w:shd w:val="clear" w:color="auto" w:fill="FFFFFF"/>
        </w:rPr>
        <w:t>Hinkle et al.)</w:t>
      </w:r>
      <w:r w:rsidRPr="00C40997">
        <w:t>.</w:t>
      </w:r>
    </w:p>
    <w:p w14:paraId="6028F67F" w14:textId="77777777" w:rsidR="009227CD" w:rsidRPr="00C40997" w:rsidRDefault="008F0D58" w:rsidP="00F749AC">
      <w:r w:rsidRPr="00C40997">
        <w:rPr>
          <w:b/>
        </w:rPr>
        <w:t xml:space="preserve">Problem-Oriented Domestic Violence Units- </w:t>
      </w:r>
      <w:r w:rsidR="00EE4916" w:rsidRPr="00C40997">
        <w:t>Domestic violence problem-solving units that concentrate on resolving the root causes of domestic violence have been established by some police agencies. These units have shown decreased recidivism rates and increased victim safety by working with local organisations and applying evidence-based interventions</w:t>
      </w:r>
      <w:r w:rsidR="009227CD" w:rsidRPr="00C40997">
        <w:t xml:space="preserve"> (</w:t>
      </w:r>
      <w:proofErr w:type="spellStart"/>
      <w:r w:rsidR="009227CD" w:rsidRPr="00C40997">
        <w:rPr>
          <w:shd w:val="clear" w:color="auto" w:fill="FFFFFF"/>
        </w:rPr>
        <w:t>Cordner</w:t>
      </w:r>
      <w:proofErr w:type="spellEnd"/>
      <w:r w:rsidR="009227CD" w:rsidRPr="00C40997">
        <w:rPr>
          <w:shd w:val="clear" w:color="auto" w:fill="FFFFFF"/>
        </w:rPr>
        <w:t xml:space="preserve"> and Elizabeth 160)</w:t>
      </w:r>
      <w:r w:rsidR="00EE4916" w:rsidRPr="00C40997">
        <w:t>.</w:t>
      </w:r>
      <w:r w:rsidR="006639F9" w:rsidRPr="00C40997">
        <w:t xml:space="preserve"> </w:t>
      </w:r>
    </w:p>
    <w:p w14:paraId="1E8558A1" w14:textId="77777777" w:rsidR="005574C2" w:rsidRPr="00C40997" w:rsidRDefault="006639F9" w:rsidP="00F749AC">
      <w:r w:rsidRPr="00C40997">
        <w:rPr>
          <w:noProof/>
          <w:lang w:val="en-GB" w:eastAsia="en-GB"/>
        </w:rPr>
        <w:lastRenderedPageBreak/>
        <w:drawing>
          <wp:inline distT="0" distB="0" distL="0" distR="0" wp14:anchorId="7A5E0284" wp14:editId="0393751F">
            <wp:extent cx="5943358" cy="2775098"/>
            <wp:effectExtent l="0" t="0" r="635" b="6350"/>
            <wp:docPr id="5" name="Picture 5" descr="Violence with Every Step”: Weak State Response to Domestic Violence in  Tajikistan | H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olence with Every Step”: Weak State Response to Domestic Violence in  Tajikistan | HR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9011" cy="2777738"/>
                    </a:xfrm>
                    <a:prstGeom prst="rect">
                      <a:avLst/>
                    </a:prstGeom>
                    <a:noFill/>
                    <a:ln>
                      <a:noFill/>
                    </a:ln>
                  </pic:spPr>
                </pic:pic>
              </a:graphicData>
            </a:graphic>
          </wp:inline>
        </w:drawing>
      </w:r>
    </w:p>
    <w:p w14:paraId="7CA5E0F1" w14:textId="77777777" w:rsidR="00F749AC" w:rsidRPr="00C40997" w:rsidRDefault="00EE4916" w:rsidP="00EE4916">
      <w:pPr>
        <w:pStyle w:val="Heading2"/>
      </w:pPr>
      <w:bookmarkStart w:id="13" w:name="_Toc137192843"/>
      <w:r w:rsidRPr="00C40997">
        <w:t>Community-Oriented Policing (COP)</w:t>
      </w:r>
      <w:bookmarkEnd w:id="13"/>
    </w:p>
    <w:p w14:paraId="02B37032" w14:textId="77777777" w:rsidR="00EE4916" w:rsidRPr="00C40997" w:rsidRDefault="00EE4916" w:rsidP="00EE4916">
      <w:r w:rsidRPr="00C40997">
        <w:t>COP is a police ideology that emphasises partnership and collaboration between law enforcement organisations and the communities they serve</w:t>
      </w:r>
      <w:r w:rsidR="006E7EF5" w:rsidRPr="00C40997">
        <w:t xml:space="preserve"> (</w:t>
      </w:r>
      <w:proofErr w:type="spellStart"/>
      <w:r w:rsidR="006E7EF5" w:rsidRPr="00C40997">
        <w:rPr>
          <w:shd w:val="clear" w:color="auto" w:fill="FFFFFF"/>
        </w:rPr>
        <w:t>Schnebly</w:t>
      </w:r>
      <w:proofErr w:type="spellEnd"/>
      <w:r w:rsidR="006E7EF5" w:rsidRPr="00C40997">
        <w:rPr>
          <w:shd w:val="clear" w:color="auto" w:fill="FFFFFF"/>
        </w:rPr>
        <w:t xml:space="preserve"> 250)</w:t>
      </w:r>
      <w:r w:rsidRPr="00C40997">
        <w:t>.</w:t>
      </w:r>
      <w:r w:rsidR="00B25D3A" w:rsidRPr="00C40997">
        <w:t xml:space="preserve"> However, community partnerships, problem solving, and organisational transformation are the core principles of this policing model. </w:t>
      </w:r>
    </w:p>
    <w:p w14:paraId="38E3DE58" w14:textId="77777777" w:rsidR="00B25D3A" w:rsidRPr="00C40997" w:rsidRDefault="00B25D3A" w:rsidP="00B25D3A">
      <w:pPr>
        <w:pStyle w:val="Heading3"/>
      </w:pPr>
      <w:bookmarkStart w:id="14" w:name="_Toc137192844"/>
      <w:r w:rsidRPr="00C40997">
        <w:t>Integration of COP with Evidence-Based Policing</w:t>
      </w:r>
      <w:bookmarkEnd w:id="14"/>
    </w:p>
    <w:p w14:paraId="18D5A7F2" w14:textId="77777777" w:rsidR="00B25D3A" w:rsidRPr="00C40997" w:rsidRDefault="00B25D3A" w:rsidP="00B25D3A">
      <w:r w:rsidRPr="00C40997">
        <w:t>COP and EBP integration can be shown in the following ways:</w:t>
      </w:r>
    </w:p>
    <w:p w14:paraId="5798AE74" w14:textId="77777777" w:rsidR="00B25D3A" w:rsidRPr="00C40997" w:rsidRDefault="00B25D3A" w:rsidP="00B25D3A">
      <w:r w:rsidRPr="00C40997">
        <w:rPr>
          <w:b/>
        </w:rPr>
        <w:t>Data-Informed Strategies-</w:t>
      </w:r>
      <w:r w:rsidRPr="00C40997">
        <w:t xml:space="preserve"> COP encourages law enforcement organisations to gather and examine information on community concerns and problems. COP strategies are better informed and efficient at addressing community needs because they use local data and evidence-based research</w:t>
      </w:r>
      <w:r w:rsidR="006E7EF5" w:rsidRPr="00C40997">
        <w:t xml:space="preserve"> (</w:t>
      </w:r>
      <w:r w:rsidR="006E7EF5" w:rsidRPr="00C40997">
        <w:rPr>
          <w:shd w:val="clear" w:color="auto" w:fill="FFFFFF"/>
        </w:rPr>
        <w:t>Ungar and Enrique 10)</w:t>
      </w:r>
      <w:r w:rsidRPr="00C40997">
        <w:t>.</w:t>
      </w:r>
    </w:p>
    <w:p w14:paraId="1769732E" w14:textId="77777777" w:rsidR="00B25D3A" w:rsidRPr="00C40997" w:rsidRDefault="00313243" w:rsidP="00B25D3A">
      <w:r w:rsidRPr="00C40997">
        <w:rPr>
          <w:b/>
        </w:rPr>
        <w:t>Partnerships and Collaboration</w:t>
      </w:r>
      <w:r w:rsidRPr="00C40997">
        <w:t>- COP emphasises collaboration with organisations, community members, and other stakeholders. This collaboration promotes the exchange of knowledge,</w:t>
      </w:r>
      <w:r w:rsidR="00037CAD" w:rsidRPr="00C40997">
        <w:t xml:space="preserve"> research findings, and best practises,</w:t>
      </w:r>
      <w:r w:rsidRPr="00C40997">
        <w:t xml:space="preserve"> thereby incorporating evidence-based approaches into policing operations</w:t>
      </w:r>
      <w:r w:rsidR="006E7EF5" w:rsidRPr="00C40997">
        <w:t xml:space="preserve"> (</w:t>
      </w:r>
      <w:r w:rsidR="006E7EF5" w:rsidRPr="00C40997">
        <w:rPr>
          <w:shd w:val="clear" w:color="auto" w:fill="FFFFFF"/>
        </w:rPr>
        <w:t>Maqsood et al. 39)</w:t>
      </w:r>
      <w:r w:rsidRPr="00C40997">
        <w:t>.</w:t>
      </w:r>
    </w:p>
    <w:p w14:paraId="437479C9" w14:textId="77777777" w:rsidR="00610F06" w:rsidRPr="00C40997" w:rsidRDefault="00256F02" w:rsidP="00B25D3A">
      <w:r w:rsidRPr="00C40997">
        <w:rPr>
          <w:b/>
        </w:rPr>
        <w:lastRenderedPageBreak/>
        <w:t>Problem-Solving Approach-</w:t>
      </w:r>
      <w:r w:rsidRPr="00C40997">
        <w:t xml:space="preserve"> COP focuses on addressing and identifying the core causes of community problems. This correlates with EBP principles by emphasising the use of research, assessment, and evidence to develop and implement successful interventions</w:t>
      </w:r>
      <w:r w:rsidR="006E7EF5" w:rsidRPr="00C40997">
        <w:t xml:space="preserve"> (</w:t>
      </w:r>
      <w:r w:rsidR="006E7EF5" w:rsidRPr="00C40997">
        <w:rPr>
          <w:shd w:val="clear" w:color="auto" w:fill="FFFFFF"/>
        </w:rPr>
        <w:t>Gill et al. 428)</w:t>
      </w:r>
      <w:r w:rsidR="00DC3E6F" w:rsidRPr="00C40997">
        <w:t>.</w:t>
      </w:r>
    </w:p>
    <w:p w14:paraId="6670F832" w14:textId="77777777" w:rsidR="00F749AC" w:rsidRPr="00C40997" w:rsidRDefault="004B6484" w:rsidP="004B6484">
      <w:pPr>
        <w:pStyle w:val="Heading3"/>
      </w:pPr>
      <w:bookmarkStart w:id="15" w:name="_Toc137192845"/>
      <w:r w:rsidRPr="00C40997">
        <w:t>Case Studies of Successful COP Implementation in Promoting Evidence-Based Policing</w:t>
      </w:r>
      <w:bookmarkEnd w:id="15"/>
    </w:p>
    <w:p w14:paraId="16EE90C0" w14:textId="77777777" w:rsidR="0078080A" w:rsidRPr="00C40997" w:rsidRDefault="00A7767D" w:rsidP="0078080A">
      <w:r w:rsidRPr="00C40997">
        <w:rPr>
          <w:b/>
        </w:rPr>
        <w:t>Glasgow Violence Reduction Unit (VRU)-</w:t>
      </w:r>
      <w:r w:rsidRPr="00C40997">
        <w:t xml:space="preserve"> To combat violent crime, the Glasgow VRU in Scotland used a COP method. The VRU used evidence-based initiatives in collaboration with local communities, organisations, and researchers, resulting in a significant decrease in homicides and violence</w:t>
      </w:r>
      <w:r w:rsidR="006E7EF5" w:rsidRPr="00C40997">
        <w:t xml:space="preserve"> serve (</w:t>
      </w:r>
      <w:proofErr w:type="spellStart"/>
      <w:r w:rsidR="006E7EF5" w:rsidRPr="00C40997">
        <w:rPr>
          <w:shd w:val="clear" w:color="auto" w:fill="FFFFFF"/>
        </w:rPr>
        <w:t>Schnebly</w:t>
      </w:r>
      <w:proofErr w:type="spellEnd"/>
      <w:r w:rsidR="006E7EF5" w:rsidRPr="00C40997">
        <w:rPr>
          <w:shd w:val="clear" w:color="auto" w:fill="FFFFFF"/>
        </w:rPr>
        <w:t xml:space="preserve"> 251)</w:t>
      </w:r>
      <w:r w:rsidRPr="00C40997">
        <w:t>.</w:t>
      </w:r>
    </w:p>
    <w:p w14:paraId="5933CF85" w14:textId="77777777" w:rsidR="00A7767D" w:rsidRPr="00C40997" w:rsidRDefault="00A7767D" w:rsidP="00952F3E">
      <w:r w:rsidRPr="00C40997">
        <w:rPr>
          <w:b/>
        </w:rPr>
        <w:t>Skid Row Foot Patrols-</w:t>
      </w:r>
      <w:r w:rsidRPr="00C40997">
        <w:t xml:space="preserve"> Foot patrols were deployed in Los Angeles' Skid Row neighbourhood, which has a high concentration of criminality and homelessness. Officers interacted with members of the community, connected them to social services, and used data to pinpoint problem areas. This data-driven, community-oriented strategy resulted in better safety and access to resources for the homeless population</w:t>
      </w:r>
      <w:r w:rsidR="006E7EF5" w:rsidRPr="00C40997">
        <w:t xml:space="preserve"> (</w:t>
      </w:r>
      <w:r w:rsidR="006E7EF5" w:rsidRPr="00C40997">
        <w:rPr>
          <w:shd w:val="clear" w:color="auto" w:fill="FFFFFF"/>
        </w:rPr>
        <w:t>Ungar and Enrique 10)</w:t>
      </w:r>
      <w:r w:rsidRPr="00C40997">
        <w:t>.</w:t>
      </w:r>
    </w:p>
    <w:p w14:paraId="33ACFCE1" w14:textId="77777777" w:rsidR="00952F3E" w:rsidRPr="00C40997" w:rsidRDefault="00952F3E" w:rsidP="005E38DF">
      <w:pPr>
        <w:pStyle w:val="Heading2"/>
      </w:pPr>
      <w:bookmarkStart w:id="16" w:name="_Toc137192846"/>
      <w:r w:rsidRPr="00C40997">
        <w:t>Intelligence-Led Policing (ILP)</w:t>
      </w:r>
      <w:bookmarkEnd w:id="16"/>
    </w:p>
    <w:p w14:paraId="0E6E1C3B" w14:textId="77777777" w:rsidR="004849A0" w:rsidRPr="00C40997" w:rsidRDefault="00C023F9" w:rsidP="001527D2">
      <w:r w:rsidRPr="00C40997">
        <w:t xml:space="preserve">ILP is a </w:t>
      </w:r>
      <w:r w:rsidR="00324840" w:rsidRPr="00C40997">
        <w:t>policing</w:t>
      </w:r>
      <w:r w:rsidRPr="00C40997">
        <w:t xml:space="preserve"> approach that </w:t>
      </w:r>
      <w:r w:rsidR="00324840" w:rsidRPr="00C40997">
        <w:t>emphasizes</w:t>
      </w:r>
      <w:r w:rsidRPr="00C40997">
        <w:t xml:space="preserve"> the systematic use of data analysis</w:t>
      </w:r>
      <w:r w:rsidR="00324840" w:rsidRPr="00C40997">
        <w:t xml:space="preserve"> </w:t>
      </w:r>
      <w:r w:rsidRPr="00C40997">
        <w:t>and intelligence to direct law enforcement efforts.</w:t>
      </w:r>
      <w:r w:rsidR="00675FE1" w:rsidRPr="00C40997">
        <w:t xml:space="preserve"> Intelligence-led </w:t>
      </w:r>
      <w:r w:rsidR="00324840" w:rsidRPr="00C40997">
        <w:t>decision-making</w:t>
      </w:r>
      <w:r w:rsidR="00675FE1" w:rsidRPr="00C40997">
        <w:t xml:space="preserve">, data analysis and research, and collaboration and partnership are all the core principles of </w:t>
      </w:r>
      <w:r w:rsidR="00324840" w:rsidRPr="00C40997">
        <w:t xml:space="preserve">the </w:t>
      </w:r>
      <w:r w:rsidR="00675FE1" w:rsidRPr="00C40997">
        <w:t xml:space="preserve">intelligence-led </w:t>
      </w:r>
      <w:r w:rsidR="00324840" w:rsidRPr="00C40997">
        <w:t>policing</w:t>
      </w:r>
      <w:r w:rsidR="00675FE1" w:rsidRPr="00C40997">
        <w:t xml:space="preserve"> model</w:t>
      </w:r>
      <w:r w:rsidR="004849A0" w:rsidRPr="00C40997">
        <w:t xml:space="preserve"> (</w:t>
      </w:r>
      <w:proofErr w:type="spellStart"/>
      <w:r w:rsidR="004849A0" w:rsidRPr="00C40997">
        <w:rPr>
          <w:shd w:val="clear" w:color="auto" w:fill="FFFFFF"/>
        </w:rPr>
        <w:t>Bichler</w:t>
      </w:r>
      <w:proofErr w:type="spellEnd"/>
      <w:r w:rsidR="004849A0" w:rsidRPr="00C40997">
        <w:rPr>
          <w:shd w:val="clear" w:color="auto" w:fill="FFFFFF"/>
        </w:rPr>
        <w:t xml:space="preserve"> and Larry 54)</w:t>
      </w:r>
      <w:r w:rsidR="00675FE1" w:rsidRPr="00C40997">
        <w:t>.</w:t>
      </w:r>
    </w:p>
    <w:p w14:paraId="313DCAC4" w14:textId="77777777" w:rsidR="006639F9" w:rsidRPr="00C40997" w:rsidRDefault="006639F9" w:rsidP="001527D2">
      <w:r w:rsidRPr="00C40997">
        <w:rPr>
          <w:noProof/>
          <w:lang w:val="en-GB" w:eastAsia="en-GB"/>
        </w:rPr>
        <w:lastRenderedPageBreak/>
        <w:drawing>
          <wp:inline distT="0" distB="0" distL="0" distR="0" wp14:anchorId="4B00E0C8" wp14:editId="7BBC2D2C">
            <wp:extent cx="5941726" cy="2445489"/>
            <wp:effectExtent l="0" t="0" r="1905" b="0"/>
            <wp:docPr id="7" name="Picture 7" descr="Intelligence-Led Policing – From Reaction to Prevention | OS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lligence-Led Policing – From Reaction to Prevention | OS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7468" cy="2451968"/>
                    </a:xfrm>
                    <a:prstGeom prst="rect">
                      <a:avLst/>
                    </a:prstGeom>
                    <a:noFill/>
                    <a:ln>
                      <a:noFill/>
                    </a:ln>
                  </pic:spPr>
                </pic:pic>
              </a:graphicData>
            </a:graphic>
          </wp:inline>
        </w:drawing>
      </w:r>
    </w:p>
    <w:p w14:paraId="2A98980C" w14:textId="77777777" w:rsidR="00952F3E" w:rsidRPr="00C40997" w:rsidRDefault="00675FE1" w:rsidP="00675FE1">
      <w:pPr>
        <w:pStyle w:val="Heading2"/>
      </w:pPr>
      <w:bookmarkStart w:id="17" w:name="_Toc137192847"/>
      <w:r w:rsidRPr="00C40997">
        <w:t>Relationship between ILP and Evidence-Based Policing</w:t>
      </w:r>
      <w:bookmarkEnd w:id="17"/>
    </w:p>
    <w:p w14:paraId="3B0DCBD7" w14:textId="77777777" w:rsidR="005574C2" w:rsidRPr="00C40997" w:rsidRDefault="00675FE1" w:rsidP="00952F3E">
      <w:r w:rsidRPr="00C40997">
        <w:t xml:space="preserve">Evidence-based policing (EBP) and ILP share common principles and are closely related. ILP integrates evidence-based techniques into decision-making by </w:t>
      </w:r>
      <w:proofErr w:type="spellStart"/>
      <w:r w:rsidRPr="00C40997">
        <w:t>analysing</w:t>
      </w:r>
      <w:proofErr w:type="spellEnd"/>
      <w:r w:rsidRPr="00C40997">
        <w:t xml:space="preserve"> data and information</w:t>
      </w:r>
      <w:r w:rsidR="006E7EF5" w:rsidRPr="00C40997">
        <w:t xml:space="preserve"> (</w:t>
      </w:r>
      <w:r w:rsidR="006E7EF5" w:rsidRPr="00C40997">
        <w:rPr>
          <w:shd w:val="clear" w:color="auto" w:fill="FFFFFF"/>
        </w:rPr>
        <w:t>Burcher and Chad 156)</w:t>
      </w:r>
      <w:r w:rsidRPr="00C40997">
        <w:t>. Moreover, it emphasises the need of developing effective plans using valid and reliable information. ILP is also consistent with the EBP approach of assessing the effectiveness of adopted methods</w:t>
      </w:r>
      <w:r w:rsidR="001655D0" w:rsidRPr="00C40997">
        <w:t xml:space="preserve"> (</w:t>
      </w:r>
      <w:r w:rsidR="001655D0" w:rsidRPr="00C40997">
        <w:rPr>
          <w:shd w:val="clear" w:color="auto" w:fill="FFFFFF"/>
        </w:rPr>
        <w:t>Lum et al.)</w:t>
      </w:r>
      <w:r w:rsidRPr="00C40997">
        <w:t>.</w:t>
      </w:r>
    </w:p>
    <w:p w14:paraId="1B51DBE3" w14:textId="77777777" w:rsidR="00C167D0" w:rsidRPr="00C40997" w:rsidRDefault="00C167D0" w:rsidP="00C167D0">
      <w:pPr>
        <w:pStyle w:val="Heading3"/>
      </w:pPr>
      <w:bookmarkStart w:id="18" w:name="_Toc137192848"/>
      <w:r w:rsidRPr="00C40997">
        <w:t>Examples of Using ILP to Support Evidence-Based Decision-Making</w:t>
      </w:r>
      <w:bookmarkEnd w:id="18"/>
    </w:p>
    <w:p w14:paraId="2E6D52B5" w14:textId="77777777" w:rsidR="00C167D0" w:rsidRPr="00C40997" w:rsidRDefault="00654C91" w:rsidP="00C167D0">
      <w:r w:rsidRPr="00C40997">
        <w:rPr>
          <w:b/>
        </w:rPr>
        <w:t>Predictive Policing-</w:t>
      </w:r>
      <w:r w:rsidRPr="00C40997">
        <w:t xml:space="preserve"> Predictive analytics and algorithms are used by ILP to estimate future crime hotspots and distribute resources accordingly. Law enforcement authorities can strategically deploy personnel and preventive measures to regions with increased risk of crime by analysing demographic information, past crime data, and other pertinent characteristics</w:t>
      </w:r>
      <w:r w:rsidR="006E7EF5" w:rsidRPr="00C40997">
        <w:t xml:space="preserve"> (</w:t>
      </w:r>
      <w:r w:rsidR="006E7EF5" w:rsidRPr="00C40997">
        <w:rPr>
          <w:shd w:val="clear" w:color="auto" w:fill="FFFFFF"/>
        </w:rPr>
        <w:t>Carter</w:t>
      </w:r>
      <w:r w:rsidR="004849A0" w:rsidRPr="00C40997">
        <w:rPr>
          <w:shd w:val="clear" w:color="auto" w:fill="FFFFFF"/>
        </w:rPr>
        <w:t xml:space="preserve"> and Jeremy</w:t>
      </w:r>
      <w:r w:rsidR="006E7EF5" w:rsidRPr="00C40997">
        <w:rPr>
          <w:shd w:val="clear" w:color="auto" w:fill="FFFFFF"/>
        </w:rPr>
        <w:t xml:space="preserve"> 311)</w:t>
      </w:r>
      <w:r w:rsidRPr="00C40997">
        <w:t>.</w:t>
      </w:r>
    </w:p>
    <w:p w14:paraId="330AA8EB" w14:textId="77777777" w:rsidR="00675FE1" w:rsidRPr="00C40997" w:rsidRDefault="00654C91" w:rsidP="00952F3E">
      <w:r w:rsidRPr="00C40997">
        <w:rPr>
          <w:b/>
        </w:rPr>
        <w:t>Targeted Investigations-</w:t>
      </w:r>
      <w:r w:rsidRPr="00C40997">
        <w:t xml:space="preserve"> By analysing intelligence and data relating to certain individuals or criminal activity, ILP assists in prioritising and focusing investigation efforts. This focused approach enables law enforcement authorities to better manage resources, increasing the possibility of successful investigations and prosecutions</w:t>
      </w:r>
      <w:r w:rsidR="006E7EF5" w:rsidRPr="00C40997">
        <w:t xml:space="preserve"> (</w:t>
      </w:r>
      <w:r w:rsidR="006E7EF5" w:rsidRPr="00C40997">
        <w:rPr>
          <w:shd w:val="clear" w:color="auto" w:fill="FFFFFF"/>
        </w:rPr>
        <w:t>Burcher and Chad 156)</w:t>
      </w:r>
      <w:r w:rsidRPr="00C40997">
        <w:t>.</w:t>
      </w:r>
    </w:p>
    <w:p w14:paraId="3AFF1DEE" w14:textId="77777777" w:rsidR="00952F3E" w:rsidRPr="00C40997" w:rsidRDefault="00952F3E" w:rsidP="00EE504B">
      <w:pPr>
        <w:pStyle w:val="Heading2"/>
      </w:pPr>
      <w:bookmarkStart w:id="19" w:name="_Toc137192849"/>
      <w:r w:rsidRPr="00C40997">
        <w:lastRenderedPageBreak/>
        <w:t>Problem-Solving Policing (PSP)</w:t>
      </w:r>
      <w:bookmarkEnd w:id="19"/>
    </w:p>
    <w:p w14:paraId="682C1624" w14:textId="77777777" w:rsidR="00140BAE" w:rsidRPr="00C40997" w:rsidRDefault="00EE504B" w:rsidP="00952F3E">
      <w:r w:rsidRPr="00C40997">
        <w:t>PSP is a proactive strategy for law enforcement that emphasises identifying and addressing the core causes of recurring community problems.</w:t>
      </w:r>
      <w:r w:rsidR="00140BAE" w:rsidRPr="00C40997">
        <w:t xml:space="preserve"> Its core principles include problem identification, response development, analysis and assessment, and evaluation and implementation</w:t>
      </w:r>
      <w:r w:rsidR="007C5BB3" w:rsidRPr="00C40997">
        <w:t xml:space="preserve"> (</w:t>
      </w:r>
      <w:r w:rsidR="007C5BB3" w:rsidRPr="00C40997">
        <w:rPr>
          <w:shd w:val="clear" w:color="auto" w:fill="FFFFFF"/>
        </w:rPr>
        <w:t>Yu et al.)</w:t>
      </w:r>
      <w:r w:rsidR="00140BAE" w:rsidRPr="00C40997">
        <w:t xml:space="preserve"> </w:t>
      </w:r>
    </w:p>
    <w:p w14:paraId="7E5A4561" w14:textId="77777777" w:rsidR="00EE504B" w:rsidRPr="00C40997" w:rsidRDefault="00140BAE" w:rsidP="00140BAE">
      <w:pPr>
        <w:pStyle w:val="Heading3"/>
      </w:pPr>
      <w:bookmarkStart w:id="20" w:name="_Toc137192850"/>
      <w:r w:rsidRPr="00C40997">
        <w:t>The connection between PSP and Evidence-Based Policing</w:t>
      </w:r>
      <w:bookmarkEnd w:id="20"/>
    </w:p>
    <w:p w14:paraId="6824A66D" w14:textId="77777777" w:rsidR="00140BAE" w:rsidRPr="00C40997" w:rsidRDefault="00140BAE" w:rsidP="00952F3E">
      <w:r w:rsidRPr="00C40997">
        <w:t>SP incorporates evidence-based practices by:</w:t>
      </w:r>
    </w:p>
    <w:p w14:paraId="61119E1B" w14:textId="77777777" w:rsidR="00140BAE" w:rsidRPr="00C40997" w:rsidRDefault="00140BAE" w:rsidP="00952F3E">
      <w:r w:rsidRPr="00C40997">
        <w:rPr>
          <w:b/>
        </w:rPr>
        <w:t>Evidence-Informed Responses-</w:t>
      </w:r>
      <w:r w:rsidRPr="00C40997">
        <w:t xml:space="preserve"> PSP encourages the use of research and assessment evidence to generate effective initiatives </w:t>
      </w:r>
      <w:r w:rsidR="00555355" w:rsidRPr="00C40997">
        <w:t>for</w:t>
      </w:r>
      <w:r w:rsidRPr="00C40997">
        <w:t xml:space="preserve"> community challenges. PSP plans are more likely to succeed if they incorporate evidence-based </w:t>
      </w:r>
      <w:r w:rsidR="006E7EF5" w:rsidRPr="00C40997">
        <w:t>practices (</w:t>
      </w:r>
      <w:r w:rsidR="006E7EF5" w:rsidRPr="00C40997">
        <w:rPr>
          <w:shd w:val="clear" w:color="auto" w:fill="FFFFFF"/>
        </w:rPr>
        <w:t>Black and Camilla 221)</w:t>
      </w:r>
      <w:r w:rsidRPr="00C40997">
        <w:t>.</w:t>
      </w:r>
    </w:p>
    <w:p w14:paraId="7BEB4AF8" w14:textId="77777777" w:rsidR="006639F9" w:rsidRPr="00C40997" w:rsidRDefault="00140BAE" w:rsidP="00952F3E">
      <w:r w:rsidRPr="00C40997">
        <w:rPr>
          <w:b/>
        </w:rPr>
        <w:t xml:space="preserve">Utilising Data- </w:t>
      </w:r>
      <w:r w:rsidRPr="00C40997">
        <w:t>SP uses data to discover and analyse community issues, evaluate their effects, and generate focused responses. This is in line with the EBP philosophy of using accurate and reliable data to guide decision-making</w:t>
      </w:r>
      <w:r w:rsidR="006E7EF5" w:rsidRPr="00C40997">
        <w:t xml:space="preserve"> (</w:t>
      </w:r>
      <w:r w:rsidR="006E7EF5" w:rsidRPr="00C40997">
        <w:rPr>
          <w:shd w:val="clear" w:color="auto" w:fill="FFFFFF"/>
        </w:rPr>
        <w:t>Yu et al.)</w:t>
      </w:r>
      <w:r w:rsidRPr="00C40997">
        <w:t>.</w:t>
      </w:r>
    </w:p>
    <w:p w14:paraId="0CA81225" w14:textId="77777777" w:rsidR="00140BAE" w:rsidRPr="00C40997" w:rsidRDefault="00140BAE" w:rsidP="00140BAE">
      <w:pPr>
        <w:pStyle w:val="Heading3"/>
      </w:pPr>
      <w:bookmarkStart w:id="21" w:name="_Toc137192851"/>
      <w:r w:rsidRPr="00C40997">
        <w:t>Case Studies Highlighting PSP's Success in Supporting Evidence-Based Practises</w:t>
      </w:r>
      <w:bookmarkEnd w:id="21"/>
    </w:p>
    <w:p w14:paraId="26CCC745" w14:textId="77777777" w:rsidR="00140BAE" w:rsidRPr="00C40997" w:rsidRDefault="00E57F16" w:rsidP="00140BAE">
      <w:r w:rsidRPr="00C40997">
        <w:rPr>
          <w:b/>
        </w:rPr>
        <w:t>Ceasefire-</w:t>
      </w:r>
      <w:r w:rsidRPr="00C40997">
        <w:t xml:space="preserve"> A PSP initiative called Ceasefire seeks to reduce gang-related violence. Ceasefire has demonstrated potential results in reducing gang violence and enhancing community trust by utilising a problem-solving strategy that incorporates targeted deterrence, support service, and</w:t>
      </w:r>
      <w:r w:rsidR="00555355" w:rsidRPr="00C40997">
        <w:t xml:space="preserve"> </w:t>
      </w:r>
      <w:r w:rsidRPr="00C40997">
        <w:t xml:space="preserve">community </w:t>
      </w:r>
      <w:r w:rsidR="006E7EF5" w:rsidRPr="00C40997">
        <w:t>mobilization (</w:t>
      </w:r>
      <w:proofErr w:type="spellStart"/>
      <w:r w:rsidR="006E7EF5" w:rsidRPr="00C40997">
        <w:rPr>
          <w:shd w:val="clear" w:color="auto" w:fill="FFFFFF"/>
        </w:rPr>
        <w:t>Rojek</w:t>
      </w:r>
      <w:proofErr w:type="spellEnd"/>
      <w:r w:rsidR="006E7EF5" w:rsidRPr="00C40997">
        <w:rPr>
          <w:shd w:val="clear" w:color="auto" w:fill="FFFFFF"/>
        </w:rPr>
        <w:t xml:space="preserve"> 18)</w:t>
      </w:r>
      <w:r w:rsidRPr="00C40997">
        <w:t xml:space="preserve">. </w:t>
      </w:r>
    </w:p>
    <w:p w14:paraId="190573E4" w14:textId="77777777" w:rsidR="00140BAE" w:rsidRPr="00C40997" w:rsidRDefault="00140BAE" w:rsidP="00952F3E">
      <w:r w:rsidRPr="00C40997">
        <w:rPr>
          <w:b/>
        </w:rPr>
        <w:t>The Drug Market Intervention (DMI</w:t>
      </w:r>
      <w:r w:rsidR="00555355" w:rsidRPr="00C40997">
        <w:rPr>
          <w:b/>
        </w:rPr>
        <w:t>) -</w:t>
      </w:r>
      <w:r w:rsidRPr="00C40997">
        <w:t xml:space="preserve"> DMI is a PSP strategy that concentrates on tackling the drug market and associated crimes. DMI has been successful in dismantling drug markets, lowering drug-related crimes, and enhancing community safety through fusing community participation, social services, and law enforcement</w:t>
      </w:r>
      <w:r w:rsidR="006E7EF5" w:rsidRPr="00C40997">
        <w:t xml:space="preserve"> (</w:t>
      </w:r>
      <w:r w:rsidR="006E7EF5" w:rsidRPr="00C40997">
        <w:rPr>
          <w:shd w:val="clear" w:color="auto" w:fill="FFFFFF"/>
        </w:rPr>
        <w:t>Black and Camilla 221)</w:t>
      </w:r>
      <w:r w:rsidRPr="00C40997">
        <w:t>.</w:t>
      </w:r>
    </w:p>
    <w:p w14:paraId="013BB2CC" w14:textId="77777777" w:rsidR="000F50F2" w:rsidRPr="00C40997" w:rsidRDefault="000F50F2" w:rsidP="00952F3E"/>
    <w:p w14:paraId="6A46DBBA" w14:textId="77777777" w:rsidR="007B159C" w:rsidRPr="00C40997" w:rsidRDefault="007B159C" w:rsidP="005574C2">
      <w:pPr>
        <w:pStyle w:val="Heading1"/>
      </w:pPr>
      <w:bookmarkStart w:id="22" w:name="_Toc137192852"/>
      <w:r w:rsidRPr="00C40997">
        <w:lastRenderedPageBreak/>
        <w:t>Recommendations</w:t>
      </w:r>
      <w:bookmarkEnd w:id="22"/>
    </w:p>
    <w:p w14:paraId="3B686170" w14:textId="77777777" w:rsidR="00555355" w:rsidRPr="00C40997" w:rsidRDefault="007B159C" w:rsidP="007B159C">
      <w:pPr>
        <w:pStyle w:val="ListParagraph"/>
        <w:numPr>
          <w:ilvl w:val="0"/>
          <w:numId w:val="1"/>
        </w:numPr>
      </w:pPr>
      <w:r w:rsidRPr="00C40997">
        <w:t xml:space="preserve">Evidence-based </w:t>
      </w:r>
      <w:r w:rsidR="00324840" w:rsidRPr="00C40997">
        <w:t>practices</w:t>
      </w:r>
      <w:r w:rsidRPr="00C40997">
        <w:t xml:space="preserve"> should be valued in the culture of law enforcement organisations. This can be done </w:t>
      </w:r>
      <w:r w:rsidR="00324840" w:rsidRPr="00C40997">
        <w:t>by</w:t>
      </w:r>
      <w:r w:rsidRPr="00C40997">
        <w:t xml:space="preserve"> encouraging decision-makers to use</w:t>
      </w:r>
      <w:r w:rsidR="007C4E61" w:rsidRPr="00C40997">
        <w:t xml:space="preserve"> evaluation, data, and research,</w:t>
      </w:r>
      <w:r w:rsidRPr="00C40997">
        <w:t xml:space="preserve"> as well as by praising and rewarding officers who adopt evidence-based </w:t>
      </w:r>
      <w:r w:rsidR="007C4E61" w:rsidRPr="00C40997">
        <w:t>practices</w:t>
      </w:r>
      <w:r w:rsidRPr="00C40997">
        <w:t>.</w:t>
      </w:r>
    </w:p>
    <w:p w14:paraId="2E6ED616" w14:textId="77777777" w:rsidR="007C4E61" w:rsidRPr="00C40997" w:rsidRDefault="007C4E61" w:rsidP="007C4E61">
      <w:pPr>
        <w:pStyle w:val="ListParagraph"/>
        <w:numPr>
          <w:ilvl w:val="0"/>
          <w:numId w:val="1"/>
        </w:numPr>
      </w:pPr>
      <w:r w:rsidRPr="00C40997">
        <w:t xml:space="preserve">Promoting evidence-based policing depends on researchers and law enforcement agencies working together. Partnerships with research organisations, think tanks, and academic institutions can promote the sharing of knowledge, skills, and best </w:t>
      </w:r>
      <w:r w:rsidR="00324840" w:rsidRPr="00C40997">
        <w:t>practices</w:t>
      </w:r>
      <w:r w:rsidRPr="00C40997">
        <w:t>.  Collaboration and regular communication can improve the relevance and quality of law enforcement research.</w:t>
      </w:r>
    </w:p>
    <w:p w14:paraId="6D17E002" w14:textId="77777777" w:rsidR="00952F3E" w:rsidRPr="00C40997" w:rsidRDefault="00324840" w:rsidP="00952F3E">
      <w:pPr>
        <w:pStyle w:val="ListParagraph"/>
        <w:numPr>
          <w:ilvl w:val="0"/>
          <w:numId w:val="1"/>
        </w:numPr>
      </w:pPr>
      <w:r w:rsidRPr="00C40997">
        <w:t>Law enforcement agencies should invest in research capacity development through training personnel in research methodology, evidence-based approaches, and data analysis. This can help them to collect and analyse data more effectively, use research findings to inform decision-making and evaluate interventions.</w:t>
      </w:r>
    </w:p>
    <w:p w14:paraId="47F99AA5" w14:textId="77777777" w:rsidR="00952F3E" w:rsidRPr="00C40997" w:rsidRDefault="00952F3E" w:rsidP="00324840">
      <w:pPr>
        <w:pStyle w:val="Heading1"/>
      </w:pPr>
      <w:bookmarkStart w:id="23" w:name="_Toc137192853"/>
      <w:r w:rsidRPr="00C40997">
        <w:t>Conclusion</w:t>
      </w:r>
      <w:bookmarkEnd w:id="23"/>
    </w:p>
    <w:p w14:paraId="4DAE97C3" w14:textId="77777777" w:rsidR="00324840" w:rsidRPr="00C40997" w:rsidRDefault="00324840" w:rsidP="00BF6C92">
      <w:r w:rsidRPr="00C40997">
        <w:t>In conclusion, the importance of Evidence-based policing lies in its ability to improve law enforcement practices' transparency, efficacy, and efficiency, which in turn improves public safety outcomes and fosters community trust in the police.</w:t>
      </w:r>
      <w:r w:rsidR="007F4A49" w:rsidRPr="00C40997">
        <w:t xml:space="preserve"> While research integration, data-driven decision-making, outcome evaluation, and collaboration and partnership are the core principles of evidence-based policing. Furthermore, Policing models offer strategies and frameworks for implementing evidence-based policing practices. They contribute to the translation of EBP ideas and concepts into practical applications that law enforcement agencies can incorporate and use in their operations. On the other hand, policing models are critical in building organisational structures, cultural norms, and procedures that support evidence-based decision-making, information exchange, and continual improvement within law enforcement organisations.</w:t>
      </w:r>
      <w:r w:rsidR="00CC20A8" w:rsidRPr="00C40997">
        <w:t xml:space="preserve"> By applying the recommendations provided, law enforcement organisations can foster a climate conducive to evidence-based policing, improve engagement with researchers, and use training programs, technology, and continuing evaluation to increase the adoption of evidence-based practices.</w:t>
      </w:r>
    </w:p>
    <w:p w14:paraId="3E00FC4A" w14:textId="77777777" w:rsidR="00D059F6" w:rsidRPr="00C40997" w:rsidRDefault="000E08A1" w:rsidP="00D059F6">
      <w:pPr>
        <w:pStyle w:val="Heading1"/>
      </w:pPr>
      <w:bookmarkStart w:id="24" w:name="_Toc137192854"/>
      <w:r w:rsidRPr="00C40997">
        <w:lastRenderedPageBreak/>
        <w:t>References</w:t>
      </w:r>
      <w:bookmarkEnd w:id="24"/>
    </w:p>
    <w:p w14:paraId="46DB84AA" w14:textId="77777777" w:rsidR="00D059F6" w:rsidRPr="00C40997" w:rsidRDefault="00D059F6" w:rsidP="00D059F6">
      <w:pPr>
        <w:spacing w:line="240" w:lineRule="auto"/>
        <w:rPr>
          <w:rFonts w:cs="Times New Roman"/>
          <w:szCs w:val="24"/>
        </w:rPr>
      </w:pPr>
    </w:p>
    <w:p w14:paraId="6E7D492B" w14:textId="77777777" w:rsidR="00D059F6" w:rsidRPr="00C40997" w:rsidRDefault="00D059F6" w:rsidP="00D059F6">
      <w:pPr>
        <w:spacing w:line="240" w:lineRule="auto"/>
        <w:ind w:left="720" w:hanging="720"/>
      </w:pPr>
      <w:proofErr w:type="spellStart"/>
      <w:r w:rsidRPr="00C40997">
        <w:rPr>
          <w:shd w:val="clear" w:color="auto" w:fill="FFFFFF"/>
        </w:rPr>
        <w:t>Bichler</w:t>
      </w:r>
      <w:proofErr w:type="spellEnd"/>
      <w:r w:rsidRPr="00C40997">
        <w:rPr>
          <w:shd w:val="clear" w:color="auto" w:fill="FFFFFF"/>
        </w:rPr>
        <w:t>, Gisela, and Larry Gaines. "An examination of police officers’ insights into problem identification and problem solving." </w:t>
      </w:r>
      <w:r w:rsidRPr="00C40997">
        <w:rPr>
          <w:i/>
          <w:iCs/>
          <w:shd w:val="clear" w:color="auto" w:fill="FFFFFF"/>
        </w:rPr>
        <w:t>Crime &amp; Delinquency</w:t>
      </w:r>
      <w:r w:rsidRPr="00C40997">
        <w:rPr>
          <w:shd w:val="clear" w:color="auto" w:fill="FFFFFF"/>
        </w:rPr>
        <w:t> 51.1 (2005): 53-74.</w:t>
      </w:r>
      <w:r w:rsidRPr="00C40997">
        <w:t xml:space="preserve"> </w:t>
      </w:r>
      <w:hyperlink r:id="rId13" w:history="1">
        <w:r w:rsidRPr="00C40997">
          <w:rPr>
            <w:rStyle w:val="Hyperlink"/>
          </w:rPr>
          <w:t>https://journals.sagepub.com/doi/abs/10.1177/0011128704265936?journalCode=cadc</w:t>
        </w:r>
      </w:hyperlink>
    </w:p>
    <w:p w14:paraId="576CE789"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 xml:space="preserve">Black, Pamela J., and Camilla J. Kari. "Policing diverse communities: Do gender and minority status make a </w:t>
      </w:r>
      <w:proofErr w:type="gramStart"/>
      <w:r w:rsidRPr="00C40997">
        <w:rPr>
          <w:rFonts w:cs="Times New Roman"/>
          <w:szCs w:val="24"/>
          <w:shd w:val="clear" w:color="auto" w:fill="FFFFFF"/>
        </w:rPr>
        <w:t>difference?.</w:t>
      </w:r>
      <w:proofErr w:type="gramEnd"/>
      <w:r w:rsidRPr="00C40997">
        <w:rPr>
          <w:rFonts w:cs="Times New Roman"/>
          <w:szCs w:val="24"/>
          <w:shd w:val="clear" w:color="auto" w:fill="FFFFFF"/>
        </w:rPr>
        <w:t>" </w:t>
      </w:r>
      <w:r w:rsidRPr="00C40997">
        <w:rPr>
          <w:rFonts w:cs="Times New Roman"/>
          <w:i/>
          <w:iCs/>
          <w:szCs w:val="24"/>
          <w:shd w:val="clear" w:color="auto" w:fill="FFFFFF"/>
        </w:rPr>
        <w:t>Journal of Ethnicity in Criminal Justice</w:t>
      </w:r>
      <w:r w:rsidRPr="00C40997">
        <w:rPr>
          <w:rFonts w:cs="Times New Roman"/>
          <w:szCs w:val="24"/>
          <w:shd w:val="clear" w:color="auto" w:fill="FFFFFF"/>
        </w:rPr>
        <w:t> 8.3 (2010): 216-229.</w:t>
      </w:r>
      <w:r w:rsidRPr="00C40997">
        <w:t xml:space="preserve"> </w:t>
      </w:r>
      <w:hyperlink r:id="rId14" w:history="1">
        <w:r w:rsidRPr="00C40997">
          <w:rPr>
            <w:rStyle w:val="Hyperlink"/>
            <w:rFonts w:cs="Times New Roman"/>
            <w:szCs w:val="24"/>
            <w:shd w:val="clear" w:color="auto" w:fill="FFFFFF"/>
          </w:rPr>
          <w:t>https://www.tandfonline.com/doi/abs/10.1080/15377938.2010.502848</w:t>
        </w:r>
      </w:hyperlink>
    </w:p>
    <w:p w14:paraId="07FB68C9"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Brown, Jennifer, et al. "Extending the remit of evidence-based policing." </w:t>
      </w:r>
      <w:r w:rsidRPr="00C40997">
        <w:rPr>
          <w:rFonts w:cs="Times New Roman"/>
          <w:i/>
          <w:iCs/>
          <w:szCs w:val="24"/>
          <w:shd w:val="clear" w:color="auto" w:fill="FFFFFF"/>
        </w:rPr>
        <w:t>International journal of police science &amp; management</w:t>
      </w:r>
      <w:r w:rsidRPr="00C40997">
        <w:rPr>
          <w:rFonts w:cs="Times New Roman"/>
          <w:szCs w:val="24"/>
          <w:shd w:val="clear" w:color="auto" w:fill="FFFFFF"/>
        </w:rPr>
        <w:t> 20.1 (2018): 38-51.</w:t>
      </w:r>
      <w:r w:rsidRPr="00C40997">
        <w:t xml:space="preserve"> </w:t>
      </w:r>
      <w:hyperlink r:id="rId15" w:history="1">
        <w:r w:rsidRPr="00C40997">
          <w:rPr>
            <w:rStyle w:val="Hyperlink"/>
            <w:rFonts w:cs="Times New Roman"/>
            <w:szCs w:val="24"/>
            <w:shd w:val="clear" w:color="auto" w:fill="FFFFFF"/>
          </w:rPr>
          <w:t>https://journals.sagepub.com/doi/abs/10.1177/1461355717750173?journalCode=psma</w:t>
        </w:r>
      </w:hyperlink>
    </w:p>
    <w:p w14:paraId="52EF9DB7"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Burcher, Morgan, and Chad Whelan. "Intelligence-led policing in practice: Reflections from intelligence analysts." </w:t>
      </w:r>
      <w:r w:rsidRPr="00C40997">
        <w:rPr>
          <w:rFonts w:cs="Times New Roman"/>
          <w:i/>
          <w:iCs/>
          <w:szCs w:val="24"/>
          <w:shd w:val="clear" w:color="auto" w:fill="FFFFFF"/>
        </w:rPr>
        <w:t>Police quarterly</w:t>
      </w:r>
      <w:r w:rsidRPr="00C40997">
        <w:rPr>
          <w:rFonts w:cs="Times New Roman"/>
          <w:szCs w:val="24"/>
          <w:shd w:val="clear" w:color="auto" w:fill="FFFFFF"/>
        </w:rPr>
        <w:t> 22.2 (2019): 139-160.</w:t>
      </w:r>
      <w:r w:rsidRPr="00C40997">
        <w:t xml:space="preserve"> </w:t>
      </w:r>
      <w:hyperlink r:id="rId16" w:history="1">
        <w:r w:rsidRPr="00C40997">
          <w:rPr>
            <w:rStyle w:val="Hyperlink"/>
            <w:rFonts w:cs="Times New Roman"/>
            <w:szCs w:val="24"/>
            <w:shd w:val="clear" w:color="auto" w:fill="FFFFFF"/>
          </w:rPr>
          <w:t>https://journals.sagepub.com/doi/abs/10.1177/1098611118796890?journalCode=pqxa</w:t>
        </w:r>
      </w:hyperlink>
    </w:p>
    <w:p w14:paraId="4D82663F"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Carter, David L., and Jeremy G. Carter. "Intelligence-led policing: Conceptual and functional considerations for public policy." </w:t>
      </w:r>
      <w:r w:rsidRPr="00C40997">
        <w:rPr>
          <w:rFonts w:cs="Times New Roman"/>
          <w:i/>
          <w:iCs/>
          <w:szCs w:val="24"/>
          <w:shd w:val="clear" w:color="auto" w:fill="FFFFFF"/>
        </w:rPr>
        <w:t>Criminal justice policy review</w:t>
      </w:r>
      <w:r w:rsidRPr="00C40997">
        <w:rPr>
          <w:rFonts w:cs="Times New Roman"/>
          <w:szCs w:val="24"/>
          <w:shd w:val="clear" w:color="auto" w:fill="FFFFFF"/>
        </w:rPr>
        <w:t> 20.3 (2009): 310-325.</w:t>
      </w:r>
      <w:r w:rsidRPr="00C40997">
        <w:t xml:space="preserve"> </w:t>
      </w:r>
      <w:hyperlink r:id="rId17" w:history="1">
        <w:r w:rsidRPr="00C40997">
          <w:rPr>
            <w:rStyle w:val="Hyperlink"/>
            <w:rFonts w:cs="Times New Roman"/>
            <w:szCs w:val="24"/>
            <w:shd w:val="clear" w:color="auto" w:fill="FFFFFF"/>
          </w:rPr>
          <w:t>https://journals.sagepub.com/doi/abs/10.1177/0887403408327381?journalCode=cjpa</w:t>
        </w:r>
      </w:hyperlink>
    </w:p>
    <w:p w14:paraId="1E9966E4" w14:textId="77777777" w:rsidR="00D059F6" w:rsidRPr="00C40997" w:rsidRDefault="00D059F6" w:rsidP="00D059F6">
      <w:pPr>
        <w:spacing w:line="240" w:lineRule="auto"/>
        <w:ind w:left="720" w:hanging="720"/>
        <w:rPr>
          <w:rFonts w:cs="Times New Roman"/>
          <w:szCs w:val="24"/>
          <w:shd w:val="clear" w:color="auto" w:fill="FFFFFF"/>
        </w:rPr>
      </w:pPr>
      <w:proofErr w:type="spellStart"/>
      <w:r w:rsidRPr="00C40997">
        <w:rPr>
          <w:rFonts w:cs="Times New Roman"/>
          <w:szCs w:val="24"/>
          <w:shd w:val="clear" w:color="auto" w:fill="FFFFFF"/>
        </w:rPr>
        <w:t>Cordner</w:t>
      </w:r>
      <w:proofErr w:type="spellEnd"/>
      <w:r w:rsidRPr="00C40997">
        <w:rPr>
          <w:rFonts w:cs="Times New Roman"/>
          <w:szCs w:val="24"/>
          <w:shd w:val="clear" w:color="auto" w:fill="FFFFFF"/>
        </w:rPr>
        <w:t xml:space="preserve">, Gary, and Elizabeth Perkins </w:t>
      </w:r>
      <w:proofErr w:type="spellStart"/>
      <w:r w:rsidRPr="00C40997">
        <w:rPr>
          <w:rFonts w:cs="Times New Roman"/>
          <w:szCs w:val="24"/>
          <w:shd w:val="clear" w:color="auto" w:fill="FFFFFF"/>
        </w:rPr>
        <w:t>Biebel</w:t>
      </w:r>
      <w:proofErr w:type="spellEnd"/>
      <w:r w:rsidRPr="00C40997">
        <w:rPr>
          <w:rFonts w:cs="Times New Roman"/>
          <w:szCs w:val="24"/>
          <w:shd w:val="clear" w:color="auto" w:fill="FFFFFF"/>
        </w:rPr>
        <w:t>. "Problem‐oriented policing in practice." </w:t>
      </w:r>
      <w:r w:rsidRPr="00C40997">
        <w:rPr>
          <w:rFonts w:cs="Times New Roman"/>
          <w:i/>
          <w:iCs/>
          <w:szCs w:val="24"/>
          <w:shd w:val="clear" w:color="auto" w:fill="FFFFFF"/>
        </w:rPr>
        <w:t>Criminology &amp; Public Policy</w:t>
      </w:r>
      <w:r w:rsidRPr="00C40997">
        <w:rPr>
          <w:rFonts w:cs="Times New Roman"/>
          <w:szCs w:val="24"/>
          <w:shd w:val="clear" w:color="auto" w:fill="FFFFFF"/>
        </w:rPr>
        <w:t> 4.2 (2005): 155-180.</w:t>
      </w:r>
      <w:r w:rsidRPr="00C40997">
        <w:t xml:space="preserve"> </w:t>
      </w:r>
      <w:hyperlink r:id="rId18" w:history="1">
        <w:r w:rsidRPr="00C40997">
          <w:rPr>
            <w:rStyle w:val="Hyperlink"/>
            <w:rFonts w:cs="Times New Roman"/>
            <w:szCs w:val="24"/>
            <w:shd w:val="clear" w:color="auto" w:fill="FFFFFF"/>
          </w:rPr>
          <w:t>https://onlinelibrary.wiley.com/doi/abs/10.1111/j.1745-9133.2005.00013.x</w:t>
        </w:r>
      </w:hyperlink>
    </w:p>
    <w:p w14:paraId="7E0CF0CC"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Fleming, Jenny, and Rod Rhodes. "Can experience be evidence? Craft knowledge and evidence-based policing." </w:t>
      </w:r>
      <w:r w:rsidRPr="00C40997">
        <w:rPr>
          <w:rFonts w:cs="Times New Roman"/>
          <w:i/>
          <w:iCs/>
          <w:szCs w:val="24"/>
          <w:shd w:val="clear" w:color="auto" w:fill="FFFFFF"/>
        </w:rPr>
        <w:t>Policy &amp; politics</w:t>
      </w:r>
      <w:r w:rsidRPr="00C40997">
        <w:rPr>
          <w:rFonts w:cs="Times New Roman"/>
          <w:szCs w:val="24"/>
          <w:shd w:val="clear" w:color="auto" w:fill="FFFFFF"/>
        </w:rPr>
        <w:t> 46.1 (2018): 3-26.</w:t>
      </w:r>
      <w:r w:rsidRPr="00C40997">
        <w:t xml:space="preserve"> </w:t>
      </w:r>
      <w:hyperlink r:id="rId19" w:history="1">
        <w:r w:rsidRPr="00C40997">
          <w:rPr>
            <w:rStyle w:val="Hyperlink"/>
            <w:rFonts w:cs="Times New Roman"/>
            <w:szCs w:val="24"/>
            <w:shd w:val="clear" w:color="auto" w:fill="FFFFFF"/>
          </w:rPr>
          <w:t>https://bristoluniversitypressdigital.com/view/journals/pp/46/1/article-p3.xml</w:t>
        </w:r>
      </w:hyperlink>
    </w:p>
    <w:p w14:paraId="517EB63F"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Gill, Charlotte, et al. "Community-oriented policing to reduce crime, disorder and fear and increase satisfaction and legitimacy among citizens: A systematic review." </w:t>
      </w:r>
      <w:r w:rsidRPr="00C40997">
        <w:rPr>
          <w:rFonts w:cs="Times New Roman"/>
          <w:i/>
          <w:iCs/>
          <w:szCs w:val="24"/>
          <w:shd w:val="clear" w:color="auto" w:fill="FFFFFF"/>
        </w:rPr>
        <w:t>Journal of experimental criminology</w:t>
      </w:r>
      <w:r w:rsidRPr="00C40997">
        <w:rPr>
          <w:rFonts w:cs="Times New Roman"/>
          <w:szCs w:val="24"/>
          <w:shd w:val="clear" w:color="auto" w:fill="FFFFFF"/>
        </w:rPr>
        <w:t> 10 (2014): 399-428.</w:t>
      </w:r>
      <w:r w:rsidRPr="00C40997">
        <w:t xml:space="preserve"> </w:t>
      </w:r>
      <w:hyperlink r:id="rId20" w:history="1">
        <w:r w:rsidRPr="00C40997">
          <w:rPr>
            <w:rStyle w:val="Hyperlink"/>
            <w:rFonts w:cs="Times New Roman"/>
            <w:szCs w:val="24"/>
            <w:shd w:val="clear" w:color="auto" w:fill="FFFFFF"/>
          </w:rPr>
          <w:t>https://link.springer.com/article/10.1007/s11292-014-9210-y</w:t>
        </w:r>
      </w:hyperlink>
    </w:p>
    <w:p w14:paraId="05227DB6"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Hinkle, Joshua C., et al. "Problem‐oriented policing for reducing crime and disorder: An updated systematic review and meta‐analysis." </w:t>
      </w:r>
      <w:r w:rsidRPr="00C40997">
        <w:rPr>
          <w:rFonts w:cs="Times New Roman"/>
          <w:i/>
          <w:iCs/>
          <w:szCs w:val="24"/>
          <w:shd w:val="clear" w:color="auto" w:fill="FFFFFF"/>
        </w:rPr>
        <w:t>Campbell systematic reviews</w:t>
      </w:r>
      <w:r w:rsidRPr="00C40997">
        <w:rPr>
          <w:rFonts w:cs="Times New Roman"/>
          <w:szCs w:val="24"/>
          <w:shd w:val="clear" w:color="auto" w:fill="FFFFFF"/>
        </w:rPr>
        <w:t> 16.2 (2020): e1089.</w:t>
      </w:r>
      <w:r w:rsidRPr="00C40997">
        <w:t xml:space="preserve"> </w:t>
      </w:r>
      <w:hyperlink r:id="rId21" w:history="1">
        <w:r w:rsidRPr="00C40997">
          <w:rPr>
            <w:rStyle w:val="Hyperlink"/>
            <w:rFonts w:cs="Times New Roman"/>
            <w:szCs w:val="24"/>
            <w:shd w:val="clear" w:color="auto" w:fill="FFFFFF"/>
          </w:rPr>
          <w:t>https://onlinelibrary.wiley.com/doi/full/10.1002/cl2.1089</w:t>
        </w:r>
      </w:hyperlink>
    </w:p>
    <w:p w14:paraId="173D5509"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Lum, Cynthia M., and Christopher S. Koper. </w:t>
      </w:r>
      <w:r w:rsidRPr="00C40997">
        <w:rPr>
          <w:rFonts w:cs="Times New Roman"/>
          <w:i/>
          <w:iCs/>
          <w:szCs w:val="24"/>
          <w:shd w:val="clear" w:color="auto" w:fill="FFFFFF"/>
        </w:rPr>
        <w:t>Evidence-based policing: Translating research into practice</w:t>
      </w:r>
      <w:r w:rsidRPr="00C40997">
        <w:rPr>
          <w:rFonts w:cs="Times New Roman"/>
          <w:szCs w:val="24"/>
          <w:shd w:val="clear" w:color="auto" w:fill="FFFFFF"/>
        </w:rPr>
        <w:t>. Oxford: Oxford University Press, 2017.</w:t>
      </w:r>
      <w:r w:rsidRPr="00C40997">
        <w:t xml:space="preserve"> </w:t>
      </w:r>
      <w:hyperlink r:id="rId22" w:history="1">
        <w:r w:rsidRPr="00C40997">
          <w:rPr>
            <w:rStyle w:val="Hyperlink"/>
            <w:rFonts w:cs="Times New Roman"/>
            <w:szCs w:val="24"/>
            <w:shd w:val="clear" w:color="auto" w:fill="FFFFFF"/>
          </w:rPr>
          <w:t>https://www.ojp.gov/ncjrs/virtual-library/abstracts/evidence-based-policing-translating-research-practice</w:t>
        </w:r>
      </w:hyperlink>
    </w:p>
    <w:p w14:paraId="26F3EA4D"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 xml:space="preserve">Lum, Cynthia, Christopher S. Koper, and Cody W. </w:t>
      </w:r>
      <w:proofErr w:type="spellStart"/>
      <w:r w:rsidRPr="00C40997">
        <w:rPr>
          <w:rFonts w:cs="Times New Roman"/>
          <w:szCs w:val="24"/>
          <w:shd w:val="clear" w:color="auto" w:fill="FFFFFF"/>
        </w:rPr>
        <w:t>Telep</w:t>
      </w:r>
      <w:proofErr w:type="spellEnd"/>
      <w:r w:rsidRPr="00C40997">
        <w:rPr>
          <w:rFonts w:cs="Times New Roman"/>
          <w:szCs w:val="24"/>
          <w:shd w:val="clear" w:color="auto" w:fill="FFFFFF"/>
        </w:rPr>
        <w:t>. "The evidence-based policing matrix." </w:t>
      </w:r>
      <w:r w:rsidRPr="00C40997">
        <w:rPr>
          <w:rFonts w:cs="Times New Roman"/>
          <w:i/>
          <w:iCs/>
          <w:szCs w:val="24"/>
          <w:shd w:val="clear" w:color="auto" w:fill="FFFFFF"/>
        </w:rPr>
        <w:t>Journal of experimental criminology</w:t>
      </w:r>
      <w:r w:rsidRPr="00C40997">
        <w:rPr>
          <w:rFonts w:cs="Times New Roman"/>
          <w:szCs w:val="24"/>
          <w:shd w:val="clear" w:color="auto" w:fill="FFFFFF"/>
        </w:rPr>
        <w:t xml:space="preserve"> 7 (2011): 3-26, </w:t>
      </w:r>
      <w:hyperlink r:id="rId23" w:history="1">
        <w:r w:rsidRPr="00C40997">
          <w:rPr>
            <w:rStyle w:val="Hyperlink"/>
            <w:rFonts w:cs="Times New Roman"/>
            <w:szCs w:val="24"/>
            <w:shd w:val="clear" w:color="auto" w:fill="FFFFFF"/>
          </w:rPr>
          <w:t>https://link.springer.com/article/10.1007/s11292-010-9108-2</w:t>
        </w:r>
      </w:hyperlink>
    </w:p>
    <w:p w14:paraId="76705001"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lastRenderedPageBreak/>
        <w:t>Maqsood, Tahir, et al. "Role of ICT in community-oriented policing in South Asia: challenges and opportunities." </w:t>
      </w:r>
      <w:r w:rsidRPr="00C40997">
        <w:rPr>
          <w:rFonts w:cs="Times New Roman"/>
          <w:i/>
          <w:iCs/>
          <w:szCs w:val="24"/>
          <w:shd w:val="clear" w:color="auto" w:fill="FFFFFF"/>
        </w:rPr>
        <w:t>Journal of human security</w:t>
      </w:r>
      <w:r w:rsidRPr="00C40997">
        <w:rPr>
          <w:rFonts w:cs="Times New Roman"/>
          <w:szCs w:val="24"/>
          <w:shd w:val="clear" w:color="auto" w:fill="FFFFFF"/>
        </w:rPr>
        <w:t> 15.2 (2019): 21-40.</w:t>
      </w:r>
      <w:r w:rsidRPr="00C40997">
        <w:t xml:space="preserve"> </w:t>
      </w:r>
      <w:hyperlink r:id="rId24" w:history="1">
        <w:r w:rsidRPr="00C40997">
          <w:rPr>
            <w:rStyle w:val="Hyperlink"/>
            <w:rFonts w:cs="Times New Roman"/>
            <w:szCs w:val="24"/>
            <w:shd w:val="clear" w:color="auto" w:fill="FFFFFF"/>
          </w:rPr>
          <w:t>https://nmbu.brage.unit.no/nmbu-xmlui/handle/11250/2663700</w:t>
        </w:r>
      </w:hyperlink>
    </w:p>
    <w:p w14:paraId="4DBA33DE"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Mitchell, Renée, and Laura Huey, eds. </w:t>
      </w:r>
      <w:r w:rsidRPr="00C40997">
        <w:rPr>
          <w:rFonts w:cs="Times New Roman"/>
          <w:i/>
          <w:iCs/>
          <w:szCs w:val="24"/>
          <w:shd w:val="clear" w:color="auto" w:fill="FFFFFF"/>
        </w:rPr>
        <w:t>Evidence based policing: An introduction</w:t>
      </w:r>
      <w:r w:rsidRPr="00C40997">
        <w:rPr>
          <w:rFonts w:cs="Times New Roman"/>
          <w:szCs w:val="24"/>
          <w:shd w:val="clear" w:color="auto" w:fill="FFFFFF"/>
        </w:rPr>
        <w:t>. Policy Press, 2018.</w:t>
      </w:r>
      <w:r w:rsidRPr="00C40997">
        <w:t xml:space="preserve"> </w:t>
      </w:r>
      <w:hyperlink r:id="rId25" w:history="1">
        <w:r w:rsidRPr="00C40997">
          <w:rPr>
            <w:rStyle w:val="Hyperlink"/>
            <w:rFonts w:cs="Times New Roman"/>
            <w:szCs w:val="24"/>
            <w:shd w:val="clear" w:color="auto" w:fill="FFFFFF"/>
          </w:rPr>
          <w:t>https://www.taylorfrancis.com/chapters/edit/10.4324/9781003027508-2/evidence-based-policing-eric-piza-brandon-welsh</w:t>
        </w:r>
      </w:hyperlink>
    </w:p>
    <w:p w14:paraId="7B64AF13"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Oswald, Marion, et al. "Algorithmic risk assessment policing models: lessons from the Durham HART model and ‘</w:t>
      </w:r>
      <w:proofErr w:type="spellStart"/>
      <w:r w:rsidRPr="00C40997">
        <w:rPr>
          <w:rFonts w:cs="Times New Roman"/>
          <w:szCs w:val="24"/>
          <w:shd w:val="clear" w:color="auto" w:fill="FFFFFF"/>
        </w:rPr>
        <w:t>Experimental’proportionality</w:t>
      </w:r>
      <w:proofErr w:type="spellEnd"/>
      <w:r w:rsidRPr="00C40997">
        <w:rPr>
          <w:rFonts w:cs="Times New Roman"/>
          <w:szCs w:val="24"/>
          <w:shd w:val="clear" w:color="auto" w:fill="FFFFFF"/>
        </w:rPr>
        <w:t>." </w:t>
      </w:r>
      <w:r w:rsidRPr="00C40997">
        <w:rPr>
          <w:rFonts w:cs="Times New Roman"/>
          <w:i/>
          <w:iCs/>
          <w:szCs w:val="24"/>
          <w:shd w:val="clear" w:color="auto" w:fill="FFFFFF"/>
        </w:rPr>
        <w:t>Information &amp; communications technology law</w:t>
      </w:r>
      <w:r w:rsidRPr="00C40997">
        <w:rPr>
          <w:rFonts w:cs="Times New Roman"/>
          <w:szCs w:val="24"/>
          <w:shd w:val="clear" w:color="auto" w:fill="FFFFFF"/>
        </w:rPr>
        <w:t> 27.2 (2018): 223-250.</w:t>
      </w:r>
      <w:r w:rsidRPr="00C40997">
        <w:t xml:space="preserve"> </w:t>
      </w:r>
      <w:hyperlink r:id="rId26" w:history="1">
        <w:r w:rsidRPr="00C40997">
          <w:rPr>
            <w:rStyle w:val="Hyperlink"/>
            <w:rFonts w:cs="Times New Roman"/>
            <w:szCs w:val="24"/>
            <w:shd w:val="clear" w:color="auto" w:fill="FFFFFF"/>
          </w:rPr>
          <w:t>https://www.tandfonline.com/doi/full/10.1080/13600834.2018.1458455</w:t>
        </w:r>
      </w:hyperlink>
    </w:p>
    <w:p w14:paraId="609D6D87" w14:textId="77777777" w:rsidR="00D059F6" w:rsidRPr="00C40997" w:rsidRDefault="00D059F6" w:rsidP="00D059F6">
      <w:pPr>
        <w:spacing w:line="240" w:lineRule="auto"/>
        <w:ind w:left="720" w:hanging="720"/>
        <w:rPr>
          <w:rFonts w:cs="Times New Roman"/>
          <w:szCs w:val="24"/>
          <w:shd w:val="clear" w:color="auto" w:fill="FFFFFF"/>
        </w:rPr>
      </w:pPr>
      <w:proofErr w:type="spellStart"/>
      <w:r w:rsidRPr="00C40997">
        <w:rPr>
          <w:rFonts w:cs="Times New Roman"/>
          <w:szCs w:val="24"/>
          <w:shd w:val="clear" w:color="auto" w:fill="FFFFFF"/>
        </w:rPr>
        <w:t>Ponsaers</w:t>
      </w:r>
      <w:proofErr w:type="spellEnd"/>
      <w:r w:rsidRPr="00C40997">
        <w:rPr>
          <w:rFonts w:cs="Times New Roman"/>
          <w:szCs w:val="24"/>
          <w:shd w:val="clear" w:color="auto" w:fill="FFFFFF"/>
        </w:rPr>
        <w:t>, Paul. "Reading about “community (oriented) policing” and police models." </w:t>
      </w:r>
      <w:r w:rsidRPr="00C40997">
        <w:rPr>
          <w:rFonts w:cs="Times New Roman"/>
          <w:i/>
          <w:iCs/>
          <w:szCs w:val="24"/>
          <w:shd w:val="clear" w:color="auto" w:fill="FFFFFF"/>
        </w:rPr>
        <w:t>Policing: an international journal of police strategies &amp; management</w:t>
      </w:r>
      <w:r w:rsidRPr="00C40997">
        <w:rPr>
          <w:rFonts w:cs="Times New Roman"/>
          <w:szCs w:val="24"/>
          <w:shd w:val="clear" w:color="auto" w:fill="FFFFFF"/>
        </w:rPr>
        <w:t> 24.4 (2001): 470-497.</w:t>
      </w:r>
      <w:r w:rsidRPr="00C40997">
        <w:t xml:space="preserve"> </w:t>
      </w:r>
      <w:hyperlink r:id="rId27" w:history="1">
        <w:r w:rsidRPr="00C40997">
          <w:rPr>
            <w:rStyle w:val="Hyperlink"/>
            <w:rFonts w:cs="Times New Roman"/>
            <w:szCs w:val="24"/>
            <w:shd w:val="clear" w:color="auto" w:fill="FFFFFF"/>
          </w:rPr>
          <w:t>https://www.emerald.com/insight/content/doi/10.1108/EUM0000000006496/full/html</w:t>
        </w:r>
      </w:hyperlink>
    </w:p>
    <w:p w14:paraId="127FB72D" w14:textId="77777777" w:rsidR="00D059F6" w:rsidRPr="00C40997" w:rsidRDefault="00D059F6" w:rsidP="00D059F6">
      <w:pPr>
        <w:spacing w:line="240" w:lineRule="auto"/>
        <w:ind w:left="720" w:hanging="720"/>
        <w:rPr>
          <w:rFonts w:cs="Times New Roman"/>
          <w:szCs w:val="24"/>
          <w:shd w:val="clear" w:color="auto" w:fill="FFFFFF"/>
        </w:rPr>
      </w:pPr>
      <w:proofErr w:type="spellStart"/>
      <w:r w:rsidRPr="00C40997">
        <w:rPr>
          <w:rFonts w:cs="Times New Roman"/>
          <w:szCs w:val="24"/>
          <w:shd w:val="clear" w:color="auto" w:fill="FFFFFF"/>
        </w:rPr>
        <w:t>Rojek</w:t>
      </w:r>
      <w:proofErr w:type="spellEnd"/>
      <w:r w:rsidRPr="00C40997">
        <w:rPr>
          <w:rFonts w:cs="Times New Roman"/>
          <w:szCs w:val="24"/>
          <w:shd w:val="clear" w:color="auto" w:fill="FFFFFF"/>
        </w:rPr>
        <w:t>, Jeff. "The Applicability of Police Problem Solving to Crime Problems." </w:t>
      </w:r>
      <w:r w:rsidRPr="00C40997">
        <w:rPr>
          <w:rFonts w:cs="Times New Roman"/>
          <w:i/>
          <w:iCs/>
          <w:szCs w:val="24"/>
          <w:shd w:val="clear" w:color="auto" w:fill="FFFFFF"/>
        </w:rPr>
        <w:t>Police</w:t>
      </w:r>
      <w:r w:rsidRPr="00C40997">
        <w:rPr>
          <w:rFonts w:cs="Times New Roman"/>
          <w:szCs w:val="24"/>
          <w:shd w:val="clear" w:color="auto" w:fill="FFFFFF"/>
        </w:rPr>
        <w:t>. Routledge, 2014. 9-20.</w:t>
      </w:r>
      <w:r w:rsidRPr="00C40997">
        <w:t xml:space="preserve"> </w:t>
      </w:r>
      <w:hyperlink r:id="rId28" w:history="1">
        <w:r w:rsidRPr="00C40997">
          <w:rPr>
            <w:rStyle w:val="Hyperlink"/>
            <w:rFonts w:cs="Times New Roman"/>
            <w:szCs w:val="24"/>
            <w:shd w:val="clear" w:color="auto" w:fill="FFFFFF"/>
          </w:rPr>
          <w:t>https://www.taylorfrancis.com/chapters/edit/10.4324/9781315721446-3/applicability-police-problem-solving-crime-problems-jeff-rojek</w:t>
        </w:r>
      </w:hyperlink>
    </w:p>
    <w:p w14:paraId="48A2F8BD" w14:textId="77777777" w:rsidR="00D059F6" w:rsidRPr="00C40997" w:rsidRDefault="00D059F6" w:rsidP="00D059F6">
      <w:pPr>
        <w:spacing w:line="240" w:lineRule="auto"/>
        <w:ind w:left="720" w:hanging="720"/>
        <w:rPr>
          <w:rFonts w:cs="Times New Roman"/>
          <w:szCs w:val="24"/>
          <w:shd w:val="clear" w:color="auto" w:fill="FFFFFF"/>
        </w:rPr>
      </w:pPr>
      <w:proofErr w:type="spellStart"/>
      <w:r w:rsidRPr="00C40997">
        <w:rPr>
          <w:rFonts w:cs="Times New Roman"/>
          <w:szCs w:val="24"/>
          <w:shd w:val="clear" w:color="auto" w:fill="FFFFFF"/>
        </w:rPr>
        <w:t>Schnebly</w:t>
      </w:r>
      <w:proofErr w:type="spellEnd"/>
      <w:r w:rsidRPr="00C40997">
        <w:rPr>
          <w:rFonts w:cs="Times New Roman"/>
          <w:szCs w:val="24"/>
          <w:shd w:val="clear" w:color="auto" w:fill="FFFFFF"/>
        </w:rPr>
        <w:t>, Stephen M. "The Influence of Community‐Oriented Policing on Crime‐Reporting Behavior</w:t>
      </w:r>
      <w:r w:rsidRPr="00C40997">
        <w:rPr>
          <w:rFonts w:ascii="Cambria Math" w:hAnsi="Cambria Math" w:cs="Cambria Math"/>
          <w:szCs w:val="24"/>
          <w:shd w:val="clear" w:color="auto" w:fill="FFFFFF"/>
        </w:rPr>
        <w:t>∗</w:t>
      </w:r>
      <w:r w:rsidRPr="00C40997">
        <w:rPr>
          <w:rFonts w:cs="Times New Roman"/>
          <w:szCs w:val="24"/>
          <w:shd w:val="clear" w:color="auto" w:fill="FFFFFF"/>
        </w:rPr>
        <w:t>." </w:t>
      </w:r>
      <w:r w:rsidRPr="00C40997">
        <w:rPr>
          <w:rFonts w:cs="Times New Roman"/>
          <w:i/>
          <w:iCs/>
          <w:szCs w:val="24"/>
          <w:shd w:val="clear" w:color="auto" w:fill="FFFFFF"/>
        </w:rPr>
        <w:t>Justice quarterly</w:t>
      </w:r>
      <w:r w:rsidRPr="00C40997">
        <w:rPr>
          <w:rFonts w:cs="Times New Roman"/>
          <w:szCs w:val="24"/>
          <w:shd w:val="clear" w:color="auto" w:fill="FFFFFF"/>
        </w:rPr>
        <w:t> 25.2 (2008): 223-251.</w:t>
      </w:r>
      <w:r w:rsidRPr="00C40997">
        <w:t xml:space="preserve"> </w:t>
      </w:r>
      <w:hyperlink r:id="rId29" w:history="1">
        <w:r w:rsidRPr="00C40997">
          <w:rPr>
            <w:rStyle w:val="Hyperlink"/>
            <w:rFonts w:cs="Times New Roman"/>
            <w:szCs w:val="24"/>
            <w:shd w:val="clear" w:color="auto" w:fill="FFFFFF"/>
          </w:rPr>
          <w:t>https://www.tandfonline.com/doi/abs/10.1080/07418820802025009</w:t>
        </w:r>
      </w:hyperlink>
    </w:p>
    <w:p w14:paraId="2F2D37C3" w14:textId="77777777" w:rsidR="00D059F6" w:rsidRPr="00C40997" w:rsidRDefault="00D059F6" w:rsidP="00D059F6">
      <w:pPr>
        <w:spacing w:line="240" w:lineRule="auto"/>
        <w:ind w:left="720" w:hanging="720"/>
        <w:rPr>
          <w:rFonts w:cs="Times New Roman"/>
          <w:szCs w:val="24"/>
        </w:rPr>
      </w:pPr>
      <w:r w:rsidRPr="00C40997">
        <w:rPr>
          <w:rFonts w:cs="Times New Roman"/>
          <w:szCs w:val="24"/>
        </w:rPr>
        <w:t xml:space="preserve">Scott, Michael S. “Reconciling Problem-Oriented Policing and Evidence-Based Policing.” </w:t>
      </w:r>
      <w:r w:rsidRPr="00C40997">
        <w:rPr>
          <w:rFonts w:cs="Times New Roman"/>
          <w:i/>
          <w:iCs/>
          <w:szCs w:val="24"/>
        </w:rPr>
        <w:t>Advances in Evidence-Based Policing</w:t>
      </w:r>
      <w:r w:rsidRPr="00C40997">
        <w:rPr>
          <w:rFonts w:cs="Times New Roman"/>
          <w:szCs w:val="24"/>
        </w:rPr>
        <w:t xml:space="preserve">, 2017, pp. 27–44, https://doi.org/10.4324/9781315518299-3. </w:t>
      </w:r>
      <w:hyperlink r:id="rId30" w:history="1">
        <w:r w:rsidRPr="00C40997">
          <w:rPr>
            <w:rStyle w:val="Hyperlink"/>
            <w:rFonts w:cs="Times New Roman"/>
            <w:szCs w:val="24"/>
          </w:rPr>
          <w:t>https://www.taylorfrancis.com/chapters/edit/10.4324/9781315518299-3/reconciling-problem-oriented-policing-evidence-based-policing-michael-scott</w:t>
        </w:r>
      </w:hyperlink>
    </w:p>
    <w:p w14:paraId="74C10A28" w14:textId="77777777" w:rsidR="00D059F6" w:rsidRPr="00C40997" w:rsidRDefault="00D059F6" w:rsidP="00D059F6">
      <w:pPr>
        <w:spacing w:line="240" w:lineRule="auto"/>
        <w:ind w:left="720" w:hanging="720"/>
        <w:rPr>
          <w:rFonts w:cs="Times New Roman"/>
          <w:szCs w:val="24"/>
          <w:shd w:val="clear" w:color="auto" w:fill="FFFFFF"/>
        </w:rPr>
      </w:pPr>
      <w:proofErr w:type="spellStart"/>
      <w:r w:rsidRPr="00C40997">
        <w:rPr>
          <w:rFonts w:cs="Times New Roman"/>
          <w:szCs w:val="24"/>
          <w:shd w:val="clear" w:color="auto" w:fill="FFFFFF"/>
        </w:rPr>
        <w:t>Sergi</w:t>
      </w:r>
      <w:proofErr w:type="spellEnd"/>
      <w:r w:rsidRPr="00C40997">
        <w:rPr>
          <w:rFonts w:cs="Times New Roman"/>
          <w:szCs w:val="24"/>
          <w:shd w:val="clear" w:color="auto" w:fill="FFFFFF"/>
        </w:rPr>
        <w:t xml:space="preserve">, Anna. From mafia to </w:t>
      </w:r>
      <w:proofErr w:type="spellStart"/>
      <w:r w:rsidRPr="00C40997">
        <w:rPr>
          <w:rFonts w:cs="Times New Roman"/>
          <w:szCs w:val="24"/>
          <w:shd w:val="clear" w:color="auto" w:fill="FFFFFF"/>
        </w:rPr>
        <w:t>organised</w:t>
      </w:r>
      <w:proofErr w:type="spellEnd"/>
      <w:r w:rsidRPr="00C40997">
        <w:rPr>
          <w:rFonts w:cs="Times New Roman"/>
          <w:szCs w:val="24"/>
          <w:shd w:val="clear" w:color="auto" w:fill="FFFFFF"/>
        </w:rPr>
        <w:t xml:space="preserve"> crime: A comparative analysis of policing models. Springer, 2017.</w:t>
      </w:r>
      <w:r w:rsidRPr="00C40997">
        <w:t xml:space="preserve"> </w:t>
      </w:r>
      <w:hyperlink r:id="rId31" w:anchor="v=onepage&amp;q=Sergi%2C%20Anna.%20From%20mafia%20to%20organised%20crime%3A%20A%20comparative%20analysis%20of%20policing%20models.%20Springer%2C%202017.&amp;f=false" w:history="1">
        <w:r w:rsidRPr="00C40997">
          <w:rPr>
            <w:rStyle w:val="Hyperlink"/>
            <w:rFonts w:cs="Times New Roman"/>
            <w:szCs w:val="24"/>
            <w:shd w:val="clear" w:color="auto" w:fill="FFFFFF"/>
          </w:rPr>
          <w:t>https://books.google.com.pk/books?hl=en&amp;lr=&amp;id=m4otDwAAQBAJ&amp;oi=fnd&amp;pg=PR3&amp;dq=Sergi,+Anna.+From+mafia+to+organised+crime:+A+comparative+analysis+of+policing+models.+Springer,+2017.&amp;ots=kiazix-rNj&amp;sig=vDzBmIaGzypnAfoNlGhy3-nvzgI&amp;redir_esc=y#v=onepage&amp;q=Sergi%2C%20Anna.%20From%20mafia%20to%20organised%20crime%3A%20A%20comparative%20analysis%20of%20policing%20models.%20Springer%2C%202017.&amp;f=false</w:t>
        </w:r>
      </w:hyperlink>
    </w:p>
    <w:p w14:paraId="2CAF83F6"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Sherman, Lawrence W. "The rise of evidence-based policing: Targeting, testing, and tracking." </w:t>
      </w:r>
      <w:r w:rsidRPr="00C40997">
        <w:rPr>
          <w:rFonts w:cs="Times New Roman"/>
          <w:i/>
          <w:iCs/>
          <w:szCs w:val="24"/>
          <w:shd w:val="clear" w:color="auto" w:fill="FFFFFF"/>
        </w:rPr>
        <w:t>Crime and justice</w:t>
      </w:r>
      <w:r w:rsidRPr="00C40997">
        <w:rPr>
          <w:rFonts w:cs="Times New Roman"/>
          <w:szCs w:val="24"/>
          <w:shd w:val="clear" w:color="auto" w:fill="FFFFFF"/>
        </w:rPr>
        <w:t> 42.1 (2013): 377-451.</w:t>
      </w:r>
      <w:r w:rsidRPr="00C40997">
        <w:t xml:space="preserve"> </w:t>
      </w:r>
      <w:hyperlink r:id="rId32" w:history="1">
        <w:r w:rsidRPr="00C40997">
          <w:rPr>
            <w:rStyle w:val="Hyperlink"/>
            <w:rFonts w:cs="Times New Roman"/>
            <w:szCs w:val="24"/>
            <w:shd w:val="clear" w:color="auto" w:fill="FFFFFF"/>
          </w:rPr>
          <w:t>https://www.journals.uchicago.edu/doi/abs/10.1086/670819</w:t>
        </w:r>
      </w:hyperlink>
    </w:p>
    <w:p w14:paraId="64664FB4" w14:textId="77777777" w:rsidR="00D059F6" w:rsidRPr="00C40997" w:rsidRDefault="00D059F6" w:rsidP="00D059F6">
      <w:pPr>
        <w:spacing w:line="240" w:lineRule="auto"/>
        <w:ind w:left="720" w:hanging="720"/>
        <w:rPr>
          <w:rFonts w:cs="Times New Roman"/>
          <w:color w:val="222222"/>
          <w:szCs w:val="24"/>
          <w:shd w:val="clear" w:color="auto" w:fill="FFFFFF"/>
        </w:rPr>
      </w:pPr>
      <w:r w:rsidRPr="00C40997">
        <w:rPr>
          <w:rFonts w:cs="Times New Roman"/>
          <w:szCs w:val="24"/>
        </w:rPr>
        <w:t xml:space="preserve">Staller, Mario S., and Swen Koerner. "Evidence-based policing or reflexive policing: a commentary on </w:t>
      </w:r>
      <w:proofErr w:type="spellStart"/>
      <w:r w:rsidRPr="00C40997">
        <w:rPr>
          <w:rFonts w:cs="Times New Roman"/>
          <w:szCs w:val="24"/>
        </w:rPr>
        <w:t>Koziarski</w:t>
      </w:r>
      <w:proofErr w:type="spellEnd"/>
      <w:r w:rsidRPr="00C40997">
        <w:rPr>
          <w:rFonts w:cs="Times New Roman"/>
          <w:szCs w:val="24"/>
        </w:rPr>
        <w:t xml:space="preserve"> and Huey." International journal of comparative and applied criminal justice 45.4 (2021): 423-426</w:t>
      </w:r>
      <w:r w:rsidRPr="00C40997">
        <w:rPr>
          <w:rFonts w:cs="Times New Roman"/>
          <w:color w:val="222222"/>
          <w:szCs w:val="24"/>
          <w:shd w:val="clear" w:color="auto" w:fill="FFFFFF"/>
        </w:rPr>
        <w:t>.</w:t>
      </w:r>
      <w:r w:rsidRPr="00C40997">
        <w:t xml:space="preserve"> </w:t>
      </w:r>
      <w:hyperlink r:id="rId33" w:history="1">
        <w:r w:rsidRPr="00C40997">
          <w:rPr>
            <w:rStyle w:val="Hyperlink"/>
            <w:rFonts w:cs="Times New Roman"/>
            <w:szCs w:val="24"/>
            <w:shd w:val="clear" w:color="auto" w:fill="FFFFFF"/>
          </w:rPr>
          <w:t>https://www.tandfonline.com/doi/abs/10.1080/01924036.2021.1949619</w:t>
        </w:r>
      </w:hyperlink>
    </w:p>
    <w:p w14:paraId="440C9657" w14:textId="77777777" w:rsidR="00D059F6" w:rsidRPr="00C40997" w:rsidRDefault="00D059F6" w:rsidP="00D059F6">
      <w:pPr>
        <w:spacing w:line="240" w:lineRule="auto"/>
        <w:ind w:left="720" w:hanging="720"/>
        <w:rPr>
          <w:rFonts w:cs="Times New Roman"/>
          <w:szCs w:val="24"/>
          <w:shd w:val="clear" w:color="auto" w:fill="FFFFFF"/>
        </w:rPr>
      </w:pPr>
      <w:proofErr w:type="spellStart"/>
      <w:r w:rsidRPr="00C40997">
        <w:rPr>
          <w:rFonts w:cs="Times New Roman"/>
          <w:szCs w:val="24"/>
          <w:shd w:val="clear" w:color="auto" w:fill="FFFFFF"/>
        </w:rPr>
        <w:lastRenderedPageBreak/>
        <w:t>Telep</w:t>
      </w:r>
      <w:proofErr w:type="spellEnd"/>
      <w:r w:rsidRPr="00C40997">
        <w:rPr>
          <w:rFonts w:cs="Times New Roman"/>
          <w:szCs w:val="24"/>
          <w:shd w:val="clear" w:color="auto" w:fill="FFFFFF"/>
        </w:rPr>
        <w:t>, Cody W. "Expanding the scope of evidence-based policing." </w:t>
      </w:r>
      <w:r w:rsidRPr="00C40997">
        <w:rPr>
          <w:rFonts w:cs="Times New Roman"/>
          <w:i/>
          <w:iCs/>
          <w:szCs w:val="24"/>
          <w:shd w:val="clear" w:color="auto" w:fill="FFFFFF"/>
        </w:rPr>
        <w:t xml:space="preserve">Criminology &amp; Pub. </w:t>
      </w:r>
      <w:proofErr w:type="spellStart"/>
      <w:r w:rsidRPr="00C40997">
        <w:rPr>
          <w:rFonts w:cs="Times New Roman"/>
          <w:i/>
          <w:iCs/>
          <w:szCs w:val="24"/>
          <w:shd w:val="clear" w:color="auto" w:fill="FFFFFF"/>
        </w:rPr>
        <w:t>Pol'y</w:t>
      </w:r>
      <w:proofErr w:type="spellEnd"/>
      <w:r w:rsidRPr="00C40997">
        <w:rPr>
          <w:rFonts w:cs="Times New Roman"/>
          <w:szCs w:val="24"/>
          <w:shd w:val="clear" w:color="auto" w:fill="FFFFFF"/>
        </w:rPr>
        <w:t> 15 (2016): 243.</w:t>
      </w:r>
      <w:r w:rsidRPr="00C40997">
        <w:t xml:space="preserve"> </w:t>
      </w:r>
      <w:hyperlink r:id="rId34" w:history="1">
        <w:r w:rsidRPr="00C40997">
          <w:rPr>
            <w:rStyle w:val="Hyperlink"/>
            <w:rFonts w:cs="Times New Roman"/>
            <w:szCs w:val="24"/>
            <w:shd w:val="clear" w:color="auto" w:fill="FFFFFF"/>
          </w:rPr>
          <w:t>https://heinonline.org/HOL/LandingPage?handle=hein.journals/crpp15&amp;div=24&amp;id=&amp;page</w:t>
        </w:r>
      </w:hyperlink>
    </w:p>
    <w:p w14:paraId="31F05B4D"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Ungar, Mark, and Enrique Desmond Arias. "Reassessing community-oriented policing in Latin America." </w:t>
      </w:r>
      <w:r w:rsidRPr="00C40997">
        <w:rPr>
          <w:rFonts w:cs="Times New Roman"/>
          <w:i/>
          <w:iCs/>
          <w:szCs w:val="24"/>
          <w:shd w:val="clear" w:color="auto" w:fill="FFFFFF"/>
        </w:rPr>
        <w:t>Policing and society</w:t>
      </w:r>
      <w:r w:rsidRPr="00C40997">
        <w:rPr>
          <w:rFonts w:cs="Times New Roman"/>
          <w:szCs w:val="24"/>
          <w:shd w:val="clear" w:color="auto" w:fill="FFFFFF"/>
        </w:rPr>
        <w:t> 22.1 (2012): 1-13.</w:t>
      </w:r>
      <w:r w:rsidRPr="00C40997">
        <w:t xml:space="preserve"> </w:t>
      </w:r>
      <w:hyperlink r:id="rId35" w:history="1">
        <w:r w:rsidRPr="00C40997">
          <w:rPr>
            <w:rStyle w:val="Hyperlink"/>
            <w:rFonts w:cs="Times New Roman"/>
            <w:szCs w:val="24"/>
            <w:shd w:val="clear" w:color="auto" w:fill="FFFFFF"/>
          </w:rPr>
          <w:t>https://www.tandfonline.com/doi/abs/10.1080/10439463.2011.597856?journalCode=gpas20</w:t>
        </w:r>
      </w:hyperlink>
    </w:p>
    <w:p w14:paraId="6CEB6EB0"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Weisburd, David, et al. "Is problem‐oriented policing effective in reducing crime and disorder? Findings from a Campbell systematic review." </w:t>
      </w:r>
      <w:r w:rsidRPr="00C40997">
        <w:rPr>
          <w:rFonts w:cs="Times New Roman"/>
          <w:i/>
          <w:iCs/>
          <w:szCs w:val="24"/>
          <w:shd w:val="clear" w:color="auto" w:fill="FFFFFF"/>
        </w:rPr>
        <w:t>Criminology &amp; public policy</w:t>
      </w:r>
      <w:r w:rsidRPr="00C40997">
        <w:rPr>
          <w:rFonts w:cs="Times New Roman"/>
          <w:szCs w:val="24"/>
          <w:shd w:val="clear" w:color="auto" w:fill="FFFFFF"/>
        </w:rPr>
        <w:t> 9.1 (2010): 139-172.</w:t>
      </w:r>
      <w:r w:rsidRPr="00C40997">
        <w:t xml:space="preserve"> </w:t>
      </w:r>
      <w:hyperlink r:id="rId36" w:history="1">
        <w:r w:rsidRPr="00C40997">
          <w:rPr>
            <w:rStyle w:val="Hyperlink"/>
            <w:rFonts w:cs="Times New Roman"/>
            <w:szCs w:val="24"/>
            <w:shd w:val="clear" w:color="auto" w:fill="FFFFFF"/>
          </w:rPr>
          <w:t>https://link.springer.com/chapter/10.1007/978-3-031-27693-4_9</w:t>
        </w:r>
      </w:hyperlink>
    </w:p>
    <w:p w14:paraId="1F024E59" w14:textId="77777777" w:rsidR="00D059F6" w:rsidRPr="00C40997" w:rsidRDefault="00D059F6" w:rsidP="00D059F6">
      <w:pPr>
        <w:spacing w:line="240" w:lineRule="auto"/>
        <w:ind w:left="720" w:hanging="720"/>
        <w:rPr>
          <w:rFonts w:cs="Times New Roman"/>
          <w:szCs w:val="24"/>
          <w:shd w:val="clear" w:color="auto" w:fill="FFFFFF"/>
        </w:rPr>
      </w:pPr>
      <w:r w:rsidRPr="00C40997">
        <w:rPr>
          <w:rFonts w:cs="Times New Roman"/>
          <w:szCs w:val="24"/>
          <w:shd w:val="clear" w:color="auto" w:fill="FFFFFF"/>
        </w:rPr>
        <w:t xml:space="preserve">Yu, </w:t>
      </w:r>
      <w:proofErr w:type="spellStart"/>
      <w:r w:rsidRPr="00C40997">
        <w:rPr>
          <w:rFonts w:cs="Times New Roman"/>
          <w:szCs w:val="24"/>
          <w:shd w:val="clear" w:color="auto" w:fill="FFFFFF"/>
        </w:rPr>
        <w:t>Kuang</w:t>
      </w:r>
      <w:proofErr w:type="spellEnd"/>
      <w:r w:rsidRPr="00C40997">
        <w:rPr>
          <w:rFonts w:cs="Times New Roman"/>
          <w:szCs w:val="24"/>
          <w:shd w:val="clear" w:color="auto" w:fill="FFFFFF"/>
        </w:rPr>
        <w:t xml:space="preserve">-Chao, </w:t>
      </w:r>
      <w:proofErr w:type="spellStart"/>
      <w:r w:rsidRPr="00C40997">
        <w:rPr>
          <w:rFonts w:cs="Times New Roman"/>
          <w:szCs w:val="24"/>
          <w:shd w:val="clear" w:color="auto" w:fill="FFFFFF"/>
        </w:rPr>
        <w:t>Szu</w:t>
      </w:r>
      <w:proofErr w:type="spellEnd"/>
      <w:r w:rsidRPr="00C40997">
        <w:rPr>
          <w:rFonts w:cs="Times New Roman"/>
          <w:szCs w:val="24"/>
          <w:shd w:val="clear" w:color="auto" w:fill="FFFFFF"/>
        </w:rPr>
        <w:t xml:space="preserve">-Chun Fan, and </w:t>
      </w:r>
      <w:proofErr w:type="spellStart"/>
      <w:r w:rsidRPr="00C40997">
        <w:rPr>
          <w:rFonts w:cs="Times New Roman"/>
          <w:szCs w:val="24"/>
          <w:shd w:val="clear" w:color="auto" w:fill="FFFFFF"/>
        </w:rPr>
        <w:t>Kuen</w:t>
      </w:r>
      <w:proofErr w:type="spellEnd"/>
      <w:r w:rsidRPr="00C40997">
        <w:rPr>
          <w:rFonts w:cs="Times New Roman"/>
          <w:szCs w:val="24"/>
          <w:shd w:val="clear" w:color="auto" w:fill="FFFFFF"/>
        </w:rPr>
        <w:t>-Yi Lin. "ENHANCING STUDENTS’PROBLEM-SOLVING SKILLS THROUGH.</w:t>
      </w:r>
      <w:r w:rsidRPr="00C40997">
        <w:t xml:space="preserve"> </w:t>
      </w:r>
      <w:hyperlink r:id="rId37" w:history="1">
        <w:r w:rsidRPr="00C40997">
          <w:rPr>
            <w:rStyle w:val="Hyperlink"/>
            <w:rFonts w:cs="Times New Roman"/>
            <w:szCs w:val="24"/>
            <w:shd w:val="clear" w:color="auto" w:fill="FFFFFF"/>
          </w:rPr>
          <w:t>https://link.springer.com/article/10.1007/s10763-014-9567-4</w:t>
        </w:r>
      </w:hyperlink>
    </w:p>
    <w:p w14:paraId="36848247" w14:textId="77777777" w:rsidR="00D059F6" w:rsidRPr="00C40997" w:rsidRDefault="00D059F6" w:rsidP="006E7EF5">
      <w:pPr>
        <w:rPr>
          <w:rFonts w:cs="Times New Roman"/>
          <w:szCs w:val="24"/>
          <w:shd w:val="clear" w:color="auto" w:fill="FFFFFF"/>
        </w:rPr>
      </w:pPr>
    </w:p>
    <w:p w14:paraId="14869E62" w14:textId="77777777" w:rsidR="004849A0" w:rsidRPr="00C40997" w:rsidRDefault="004849A0" w:rsidP="006E7EF5">
      <w:pPr>
        <w:rPr>
          <w:rFonts w:cs="Times New Roman"/>
          <w:szCs w:val="24"/>
          <w:shd w:val="clear" w:color="auto" w:fill="FFFFFF"/>
        </w:rPr>
      </w:pPr>
    </w:p>
    <w:p w14:paraId="0B76DF1C" w14:textId="77777777" w:rsidR="009227CD" w:rsidRPr="00C40997" w:rsidRDefault="009227CD" w:rsidP="009227CD"/>
    <w:p w14:paraId="6A59EFEA" w14:textId="77777777" w:rsidR="006C4C17" w:rsidRPr="00C40997" w:rsidRDefault="006C4C17" w:rsidP="006C4C17">
      <w:pPr>
        <w:pStyle w:val="NormalWeb"/>
        <w:ind w:left="567" w:hanging="567"/>
      </w:pPr>
    </w:p>
    <w:p w14:paraId="1755CD6F" w14:textId="77777777" w:rsidR="006C4C17" w:rsidRPr="00C40997" w:rsidRDefault="006C4C17" w:rsidP="000E08A1">
      <w:pPr>
        <w:rPr>
          <w:shd w:val="clear" w:color="auto" w:fill="FFFFFF"/>
        </w:rPr>
      </w:pPr>
    </w:p>
    <w:p w14:paraId="51B6E49A" w14:textId="77777777" w:rsidR="000E08A1" w:rsidRPr="00C40997" w:rsidRDefault="000E08A1" w:rsidP="000E08A1"/>
    <w:p w14:paraId="706CDA82" w14:textId="77777777" w:rsidR="00C21171" w:rsidRDefault="00C21171" w:rsidP="00C21171"/>
    <w:sectPr w:rsidR="00C21171" w:rsidSect="007F0859">
      <w:footerReference w:type="default" r:id="rId3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FF2A5" w14:textId="77777777" w:rsidR="0065669E" w:rsidRDefault="0065669E" w:rsidP="007D37AE">
      <w:pPr>
        <w:spacing w:after="0" w:line="240" w:lineRule="auto"/>
      </w:pPr>
      <w:r>
        <w:separator/>
      </w:r>
    </w:p>
  </w:endnote>
  <w:endnote w:type="continuationSeparator" w:id="0">
    <w:p w14:paraId="2A316001" w14:textId="77777777" w:rsidR="0065669E" w:rsidRDefault="0065669E" w:rsidP="007D3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257865"/>
      <w:docPartObj>
        <w:docPartGallery w:val="Page Numbers (Bottom of Page)"/>
        <w:docPartUnique/>
      </w:docPartObj>
    </w:sdtPr>
    <w:sdtContent>
      <w:p w14:paraId="43C9381C" w14:textId="77777777" w:rsidR="00C4279C" w:rsidRDefault="00C4279C">
        <w:pPr>
          <w:pStyle w:val="Footer"/>
          <w:jc w:val="right"/>
        </w:pPr>
        <w:r>
          <w:t xml:space="preserve">Page | </w:t>
        </w:r>
        <w:r>
          <w:fldChar w:fldCharType="begin"/>
        </w:r>
        <w:r>
          <w:instrText xml:space="preserve"> PAGE   \* MERGEFORMAT </w:instrText>
        </w:r>
        <w:r>
          <w:fldChar w:fldCharType="separate"/>
        </w:r>
        <w:r w:rsidR="00BF6C92">
          <w:rPr>
            <w:noProof/>
          </w:rPr>
          <w:t>6</w:t>
        </w:r>
        <w:r>
          <w:rPr>
            <w:noProof/>
          </w:rPr>
          <w:fldChar w:fldCharType="end"/>
        </w:r>
        <w:r>
          <w:t xml:space="preserve"> </w:t>
        </w:r>
      </w:p>
    </w:sdtContent>
  </w:sdt>
  <w:p w14:paraId="197A5F5E" w14:textId="77777777" w:rsidR="00C4279C" w:rsidRDefault="00C42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99EF2" w14:textId="77777777" w:rsidR="0065669E" w:rsidRDefault="0065669E" w:rsidP="007D37AE">
      <w:pPr>
        <w:spacing w:after="0" w:line="240" w:lineRule="auto"/>
      </w:pPr>
      <w:r>
        <w:separator/>
      </w:r>
    </w:p>
  </w:footnote>
  <w:footnote w:type="continuationSeparator" w:id="0">
    <w:p w14:paraId="0D323FFC" w14:textId="77777777" w:rsidR="0065669E" w:rsidRDefault="0065669E" w:rsidP="007D37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11B23"/>
    <w:multiLevelType w:val="hybridMultilevel"/>
    <w:tmpl w:val="9C60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6549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zNLawNDIyNDYzNjFU0lEKTi0uzszPAykwqQUAXCHPWCwAAAA="/>
  </w:docVars>
  <w:rsids>
    <w:rsidRoot w:val="00C21171"/>
    <w:rsid w:val="00037CAD"/>
    <w:rsid w:val="000B4478"/>
    <w:rsid w:val="000E08A1"/>
    <w:rsid w:val="000F50F2"/>
    <w:rsid w:val="00112EAB"/>
    <w:rsid w:val="001242B7"/>
    <w:rsid w:val="00140BAE"/>
    <w:rsid w:val="001527D2"/>
    <w:rsid w:val="001547F8"/>
    <w:rsid w:val="001655D0"/>
    <w:rsid w:val="001733F1"/>
    <w:rsid w:val="001F2F2D"/>
    <w:rsid w:val="0020542C"/>
    <w:rsid w:val="00244D01"/>
    <w:rsid w:val="00256F02"/>
    <w:rsid w:val="002810B9"/>
    <w:rsid w:val="0029783F"/>
    <w:rsid w:val="002C5699"/>
    <w:rsid w:val="002D184C"/>
    <w:rsid w:val="00313243"/>
    <w:rsid w:val="00324840"/>
    <w:rsid w:val="00325C36"/>
    <w:rsid w:val="00394AF9"/>
    <w:rsid w:val="003E6513"/>
    <w:rsid w:val="00472AEE"/>
    <w:rsid w:val="004849A0"/>
    <w:rsid w:val="004B6484"/>
    <w:rsid w:val="0052189D"/>
    <w:rsid w:val="00555355"/>
    <w:rsid w:val="005574C2"/>
    <w:rsid w:val="0056465F"/>
    <w:rsid w:val="005E38DF"/>
    <w:rsid w:val="005F65E0"/>
    <w:rsid w:val="00610F06"/>
    <w:rsid w:val="00654C91"/>
    <w:rsid w:val="0065669E"/>
    <w:rsid w:val="006639F9"/>
    <w:rsid w:val="00675FE1"/>
    <w:rsid w:val="006C4C17"/>
    <w:rsid w:val="006E7EF5"/>
    <w:rsid w:val="00701034"/>
    <w:rsid w:val="00775DA4"/>
    <w:rsid w:val="0078080A"/>
    <w:rsid w:val="007B159C"/>
    <w:rsid w:val="007C4E61"/>
    <w:rsid w:val="007C5BB3"/>
    <w:rsid w:val="007D37AE"/>
    <w:rsid w:val="007F0859"/>
    <w:rsid w:val="007F4A49"/>
    <w:rsid w:val="007F6249"/>
    <w:rsid w:val="00821D89"/>
    <w:rsid w:val="00853E48"/>
    <w:rsid w:val="00890D16"/>
    <w:rsid w:val="008F0D58"/>
    <w:rsid w:val="009227CD"/>
    <w:rsid w:val="00936CBC"/>
    <w:rsid w:val="00952F3E"/>
    <w:rsid w:val="009851C8"/>
    <w:rsid w:val="00995B15"/>
    <w:rsid w:val="009C2D4A"/>
    <w:rsid w:val="009C5162"/>
    <w:rsid w:val="00A646A5"/>
    <w:rsid w:val="00A71D3B"/>
    <w:rsid w:val="00A7767D"/>
    <w:rsid w:val="00A94A11"/>
    <w:rsid w:val="00AF616A"/>
    <w:rsid w:val="00B25D3A"/>
    <w:rsid w:val="00B91526"/>
    <w:rsid w:val="00BA3275"/>
    <w:rsid w:val="00BE1530"/>
    <w:rsid w:val="00BF6C92"/>
    <w:rsid w:val="00C023F9"/>
    <w:rsid w:val="00C167D0"/>
    <w:rsid w:val="00C21171"/>
    <w:rsid w:val="00C40997"/>
    <w:rsid w:val="00C4279C"/>
    <w:rsid w:val="00C76990"/>
    <w:rsid w:val="00C9586D"/>
    <w:rsid w:val="00CA2982"/>
    <w:rsid w:val="00CC20A8"/>
    <w:rsid w:val="00D059F6"/>
    <w:rsid w:val="00D142F6"/>
    <w:rsid w:val="00D65FAD"/>
    <w:rsid w:val="00DC3E6F"/>
    <w:rsid w:val="00DD4C2C"/>
    <w:rsid w:val="00E1410D"/>
    <w:rsid w:val="00E5645A"/>
    <w:rsid w:val="00E57F16"/>
    <w:rsid w:val="00E641E9"/>
    <w:rsid w:val="00EB58DD"/>
    <w:rsid w:val="00EE2974"/>
    <w:rsid w:val="00EE4916"/>
    <w:rsid w:val="00EE504B"/>
    <w:rsid w:val="00F05346"/>
    <w:rsid w:val="00F20047"/>
    <w:rsid w:val="00F45DA4"/>
    <w:rsid w:val="00F749AC"/>
    <w:rsid w:val="00F74B9F"/>
    <w:rsid w:val="00F820D7"/>
    <w:rsid w:val="00F86E1B"/>
    <w:rsid w:val="00FA38C1"/>
    <w:rsid w:val="00FD2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901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85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F0859"/>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jc w:val="center"/>
      <w:outlineLvl w:val="0"/>
    </w:pPr>
    <w:rPr>
      <w:b/>
      <w:caps/>
      <w:color w:val="FFFFFF" w:themeColor="background1"/>
      <w:spacing w:val="15"/>
      <w:sz w:val="36"/>
      <w:szCs w:val="22"/>
    </w:rPr>
  </w:style>
  <w:style w:type="paragraph" w:styleId="Heading2">
    <w:name w:val="heading 2"/>
    <w:basedOn w:val="Normal"/>
    <w:next w:val="Normal"/>
    <w:link w:val="Heading2Char"/>
    <w:uiPriority w:val="9"/>
    <w:unhideWhenUsed/>
    <w:qFormat/>
    <w:rsid w:val="007F0859"/>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b/>
      <w:caps/>
      <w:spacing w:val="15"/>
      <w:sz w:val="32"/>
    </w:rPr>
  </w:style>
  <w:style w:type="paragraph" w:styleId="Heading3">
    <w:name w:val="heading 3"/>
    <w:basedOn w:val="Normal"/>
    <w:next w:val="Normal"/>
    <w:link w:val="Heading3Char"/>
    <w:uiPriority w:val="9"/>
    <w:unhideWhenUsed/>
    <w:qFormat/>
    <w:rsid w:val="007F0859"/>
    <w:pPr>
      <w:pBdr>
        <w:top w:val="single" w:sz="6" w:space="2" w:color="5B9BD5" w:themeColor="accent1"/>
      </w:pBdr>
      <w:spacing w:before="300" w:after="0"/>
      <w:outlineLvl w:val="2"/>
    </w:pPr>
    <w:rPr>
      <w:b/>
      <w:caps/>
      <w:color w:val="1F4D78" w:themeColor="accent1" w:themeShade="7F"/>
      <w:spacing w:val="15"/>
      <w:sz w:val="28"/>
    </w:rPr>
  </w:style>
  <w:style w:type="paragraph" w:styleId="Heading4">
    <w:name w:val="heading 4"/>
    <w:basedOn w:val="Normal"/>
    <w:next w:val="Normal"/>
    <w:link w:val="Heading4Char"/>
    <w:uiPriority w:val="9"/>
    <w:semiHidden/>
    <w:unhideWhenUsed/>
    <w:qFormat/>
    <w:rsid w:val="007F0859"/>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7F0859"/>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7F0859"/>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7F0859"/>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7F085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F085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859"/>
    <w:rPr>
      <w:rFonts w:ascii="Times New Roman" w:hAnsi="Times New Roman"/>
      <w:b/>
      <w:caps/>
      <w:color w:val="FFFFFF" w:themeColor="background1"/>
      <w:spacing w:val="15"/>
      <w:sz w:val="36"/>
      <w:szCs w:val="22"/>
      <w:shd w:val="clear" w:color="auto" w:fill="5B9BD5" w:themeFill="accent1"/>
    </w:rPr>
  </w:style>
  <w:style w:type="character" w:customStyle="1" w:styleId="Heading2Char">
    <w:name w:val="Heading 2 Char"/>
    <w:basedOn w:val="DefaultParagraphFont"/>
    <w:link w:val="Heading2"/>
    <w:uiPriority w:val="9"/>
    <w:rsid w:val="007F0859"/>
    <w:rPr>
      <w:rFonts w:ascii="Times New Roman" w:hAnsi="Times New Roman"/>
      <w:b/>
      <w:caps/>
      <w:color w:val="000000" w:themeColor="text1"/>
      <w:spacing w:val="15"/>
      <w:sz w:val="32"/>
      <w:shd w:val="clear" w:color="auto" w:fill="DEEAF6" w:themeFill="accent1" w:themeFillTint="33"/>
    </w:rPr>
  </w:style>
  <w:style w:type="character" w:customStyle="1" w:styleId="Heading3Char">
    <w:name w:val="Heading 3 Char"/>
    <w:basedOn w:val="DefaultParagraphFont"/>
    <w:link w:val="Heading3"/>
    <w:uiPriority w:val="9"/>
    <w:rsid w:val="007F0859"/>
    <w:rPr>
      <w:rFonts w:ascii="Times New Roman" w:hAnsi="Times New Roman"/>
      <w:b/>
      <w:caps/>
      <w:color w:val="1F4D78" w:themeColor="accent1" w:themeShade="7F"/>
      <w:spacing w:val="15"/>
      <w:sz w:val="28"/>
    </w:rPr>
  </w:style>
  <w:style w:type="paragraph" w:styleId="ListParagraph">
    <w:name w:val="List Paragraph"/>
    <w:basedOn w:val="Normal"/>
    <w:uiPriority w:val="34"/>
    <w:qFormat/>
    <w:rsid w:val="001527D2"/>
    <w:pPr>
      <w:ind w:left="720"/>
      <w:contextualSpacing/>
    </w:pPr>
  </w:style>
  <w:style w:type="character" w:styleId="Hyperlink">
    <w:name w:val="Hyperlink"/>
    <w:basedOn w:val="DefaultParagraphFont"/>
    <w:uiPriority w:val="99"/>
    <w:unhideWhenUsed/>
    <w:rsid w:val="000E08A1"/>
    <w:rPr>
      <w:color w:val="0563C1" w:themeColor="hyperlink"/>
      <w:u w:val="single"/>
    </w:rPr>
  </w:style>
  <w:style w:type="paragraph" w:styleId="NormalWeb">
    <w:name w:val="Normal (Web)"/>
    <w:basedOn w:val="Normal"/>
    <w:uiPriority w:val="99"/>
    <w:semiHidden/>
    <w:unhideWhenUsed/>
    <w:rsid w:val="006C4C17"/>
    <w:pPr>
      <w:spacing w:beforeAutospacing="1" w:after="100" w:afterAutospacing="1" w:line="240" w:lineRule="auto"/>
      <w:jc w:val="left"/>
    </w:pPr>
    <w:rPr>
      <w:rFonts w:eastAsia="Times New Roman" w:cs="Times New Roman"/>
      <w:color w:val="auto"/>
      <w:szCs w:val="24"/>
      <w:lang w:eastAsia="en-GB"/>
    </w:rPr>
  </w:style>
  <w:style w:type="paragraph" w:styleId="TOCHeading">
    <w:name w:val="TOC Heading"/>
    <w:basedOn w:val="Heading1"/>
    <w:next w:val="Normal"/>
    <w:uiPriority w:val="39"/>
    <w:unhideWhenUsed/>
    <w:qFormat/>
    <w:rsid w:val="007F0859"/>
    <w:pPr>
      <w:outlineLvl w:val="9"/>
    </w:pPr>
  </w:style>
  <w:style w:type="paragraph" w:styleId="TOC1">
    <w:name w:val="toc 1"/>
    <w:basedOn w:val="Normal"/>
    <w:next w:val="Normal"/>
    <w:autoRedefine/>
    <w:uiPriority w:val="39"/>
    <w:unhideWhenUsed/>
    <w:rsid w:val="007D37AE"/>
    <w:pPr>
      <w:spacing w:after="100"/>
    </w:pPr>
  </w:style>
  <w:style w:type="paragraph" w:styleId="TOC2">
    <w:name w:val="toc 2"/>
    <w:basedOn w:val="Normal"/>
    <w:next w:val="Normal"/>
    <w:autoRedefine/>
    <w:uiPriority w:val="39"/>
    <w:unhideWhenUsed/>
    <w:rsid w:val="007D37AE"/>
    <w:pPr>
      <w:spacing w:after="100"/>
      <w:ind w:left="240"/>
    </w:pPr>
  </w:style>
  <w:style w:type="paragraph" w:styleId="TOC3">
    <w:name w:val="toc 3"/>
    <w:basedOn w:val="Normal"/>
    <w:next w:val="Normal"/>
    <w:autoRedefine/>
    <w:uiPriority w:val="39"/>
    <w:unhideWhenUsed/>
    <w:rsid w:val="007D37AE"/>
    <w:pPr>
      <w:spacing w:after="100"/>
      <w:ind w:left="480"/>
    </w:pPr>
  </w:style>
  <w:style w:type="paragraph" w:styleId="Header">
    <w:name w:val="header"/>
    <w:basedOn w:val="Normal"/>
    <w:link w:val="HeaderChar"/>
    <w:uiPriority w:val="99"/>
    <w:unhideWhenUsed/>
    <w:rsid w:val="007D37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37AE"/>
    <w:rPr>
      <w:rFonts w:ascii="Times New Roman" w:hAnsi="Times New Roman"/>
      <w:color w:val="000000" w:themeColor="text1"/>
      <w:sz w:val="24"/>
      <w:lang w:val="en-GB"/>
    </w:rPr>
  </w:style>
  <w:style w:type="paragraph" w:styleId="Footer">
    <w:name w:val="footer"/>
    <w:basedOn w:val="Normal"/>
    <w:link w:val="FooterChar"/>
    <w:uiPriority w:val="99"/>
    <w:unhideWhenUsed/>
    <w:rsid w:val="007D37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7AE"/>
    <w:rPr>
      <w:rFonts w:ascii="Times New Roman" w:hAnsi="Times New Roman"/>
      <w:color w:val="000000" w:themeColor="text1"/>
      <w:sz w:val="24"/>
      <w:lang w:val="en-GB"/>
    </w:rPr>
  </w:style>
  <w:style w:type="character" w:customStyle="1" w:styleId="Heading4Char">
    <w:name w:val="Heading 4 Char"/>
    <w:basedOn w:val="DefaultParagraphFont"/>
    <w:link w:val="Heading4"/>
    <w:uiPriority w:val="9"/>
    <w:semiHidden/>
    <w:rsid w:val="007F0859"/>
    <w:rPr>
      <w:caps/>
      <w:color w:val="2E74B5" w:themeColor="accent1" w:themeShade="BF"/>
      <w:spacing w:val="10"/>
    </w:rPr>
  </w:style>
  <w:style w:type="character" w:customStyle="1" w:styleId="Heading5Char">
    <w:name w:val="Heading 5 Char"/>
    <w:basedOn w:val="DefaultParagraphFont"/>
    <w:link w:val="Heading5"/>
    <w:uiPriority w:val="9"/>
    <w:semiHidden/>
    <w:rsid w:val="007F0859"/>
    <w:rPr>
      <w:caps/>
      <w:color w:val="2E74B5" w:themeColor="accent1" w:themeShade="BF"/>
      <w:spacing w:val="10"/>
    </w:rPr>
  </w:style>
  <w:style w:type="character" w:customStyle="1" w:styleId="Heading6Char">
    <w:name w:val="Heading 6 Char"/>
    <w:basedOn w:val="DefaultParagraphFont"/>
    <w:link w:val="Heading6"/>
    <w:uiPriority w:val="9"/>
    <w:semiHidden/>
    <w:rsid w:val="007F0859"/>
    <w:rPr>
      <w:caps/>
      <w:color w:val="2E74B5" w:themeColor="accent1" w:themeShade="BF"/>
      <w:spacing w:val="10"/>
    </w:rPr>
  </w:style>
  <w:style w:type="character" w:customStyle="1" w:styleId="Heading7Char">
    <w:name w:val="Heading 7 Char"/>
    <w:basedOn w:val="DefaultParagraphFont"/>
    <w:link w:val="Heading7"/>
    <w:uiPriority w:val="9"/>
    <w:semiHidden/>
    <w:rsid w:val="007F0859"/>
    <w:rPr>
      <w:caps/>
      <w:color w:val="2E74B5" w:themeColor="accent1" w:themeShade="BF"/>
      <w:spacing w:val="10"/>
    </w:rPr>
  </w:style>
  <w:style w:type="character" w:customStyle="1" w:styleId="Heading8Char">
    <w:name w:val="Heading 8 Char"/>
    <w:basedOn w:val="DefaultParagraphFont"/>
    <w:link w:val="Heading8"/>
    <w:uiPriority w:val="9"/>
    <w:semiHidden/>
    <w:rsid w:val="007F0859"/>
    <w:rPr>
      <w:caps/>
      <w:spacing w:val="10"/>
      <w:sz w:val="18"/>
      <w:szCs w:val="18"/>
    </w:rPr>
  </w:style>
  <w:style w:type="character" w:customStyle="1" w:styleId="Heading9Char">
    <w:name w:val="Heading 9 Char"/>
    <w:basedOn w:val="DefaultParagraphFont"/>
    <w:link w:val="Heading9"/>
    <w:uiPriority w:val="9"/>
    <w:semiHidden/>
    <w:rsid w:val="007F0859"/>
    <w:rPr>
      <w:i/>
      <w:iCs/>
      <w:caps/>
      <w:spacing w:val="10"/>
      <w:sz w:val="18"/>
      <w:szCs w:val="18"/>
    </w:rPr>
  </w:style>
  <w:style w:type="paragraph" w:styleId="Caption">
    <w:name w:val="caption"/>
    <w:basedOn w:val="Normal"/>
    <w:next w:val="Normal"/>
    <w:uiPriority w:val="35"/>
    <w:semiHidden/>
    <w:unhideWhenUsed/>
    <w:qFormat/>
    <w:rsid w:val="007F0859"/>
    <w:rPr>
      <w:b/>
      <w:bCs/>
      <w:color w:val="2E74B5" w:themeColor="accent1" w:themeShade="BF"/>
      <w:sz w:val="16"/>
      <w:szCs w:val="16"/>
    </w:rPr>
  </w:style>
  <w:style w:type="paragraph" w:styleId="Title">
    <w:name w:val="Title"/>
    <w:basedOn w:val="Normal"/>
    <w:next w:val="Normal"/>
    <w:link w:val="TitleChar"/>
    <w:uiPriority w:val="10"/>
    <w:qFormat/>
    <w:rsid w:val="007F0859"/>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7F0859"/>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7F085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F0859"/>
    <w:rPr>
      <w:caps/>
      <w:color w:val="595959" w:themeColor="text1" w:themeTint="A6"/>
      <w:spacing w:val="10"/>
      <w:sz w:val="21"/>
      <w:szCs w:val="21"/>
    </w:rPr>
  </w:style>
  <w:style w:type="character" w:styleId="Strong">
    <w:name w:val="Strong"/>
    <w:uiPriority w:val="22"/>
    <w:qFormat/>
    <w:rsid w:val="007F0859"/>
    <w:rPr>
      <w:b/>
      <w:bCs/>
    </w:rPr>
  </w:style>
  <w:style w:type="character" w:styleId="Emphasis">
    <w:name w:val="Emphasis"/>
    <w:uiPriority w:val="20"/>
    <w:qFormat/>
    <w:rsid w:val="007F0859"/>
    <w:rPr>
      <w:caps/>
      <w:color w:val="1F4D78" w:themeColor="accent1" w:themeShade="7F"/>
      <w:spacing w:val="5"/>
    </w:rPr>
  </w:style>
  <w:style w:type="paragraph" w:styleId="NoSpacing">
    <w:name w:val="No Spacing"/>
    <w:uiPriority w:val="1"/>
    <w:qFormat/>
    <w:rsid w:val="007F0859"/>
    <w:pPr>
      <w:spacing w:after="0" w:line="240" w:lineRule="auto"/>
    </w:pPr>
  </w:style>
  <w:style w:type="paragraph" w:styleId="Quote">
    <w:name w:val="Quote"/>
    <w:basedOn w:val="Normal"/>
    <w:next w:val="Normal"/>
    <w:link w:val="QuoteChar"/>
    <w:uiPriority w:val="29"/>
    <w:qFormat/>
    <w:rsid w:val="007F0859"/>
    <w:rPr>
      <w:i/>
      <w:iCs/>
      <w:szCs w:val="24"/>
    </w:rPr>
  </w:style>
  <w:style w:type="character" w:customStyle="1" w:styleId="QuoteChar">
    <w:name w:val="Quote Char"/>
    <w:basedOn w:val="DefaultParagraphFont"/>
    <w:link w:val="Quote"/>
    <w:uiPriority w:val="29"/>
    <w:rsid w:val="007F0859"/>
    <w:rPr>
      <w:i/>
      <w:iCs/>
      <w:sz w:val="24"/>
      <w:szCs w:val="24"/>
    </w:rPr>
  </w:style>
  <w:style w:type="paragraph" w:styleId="IntenseQuote">
    <w:name w:val="Intense Quote"/>
    <w:basedOn w:val="Normal"/>
    <w:next w:val="Normal"/>
    <w:link w:val="IntenseQuoteChar"/>
    <w:uiPriority w:val="30"/>
    <w:qFormat/>
    <w:rsid w:val="007F0859"/>
    <w:pPr>
      <w:spacing w:before="240" w:after="240" w:line="240" w:lineRule="auto"/>
      <w:ind w:left="1080" w:right="1080"/>
      <w:jc w:val="center"/>
    </w:pPr>
    <w:rPr>
      <w:color w:val="5B9BD5" w:themeColor="accent1"/>
      <w:szCs w:val="24"/>
    </w:rPr>
  </w:style>
  <w:style w:type="character" w:customStyle="1" w:styleId="IntenseQuoteChar">
    <w:name w:val="Intense Quote Char"/>
    <w:basedOn w:val="DefaultParagraphFont"/>
    <w:link w:val="IntenseQuote"/>
    <w:uiPriority w:val="30"/>
    <w:rsid w:val="007F0859"/>
    <w:rPr>
      <w:color w:val="5B9BD5" w:themeColor="accent1"/>
      <w:sz w:val="24"/>
      <w:szCs w:val="24"/>
    </w:rPr>
  </w:style>
  <w:style w:type="character" w:styleId="SubtleEmphasis">
    <w:name w:val="Subtle Emphasis"/>
    <w:uiPriority w:val="19"/>
    <w:qFormat/>
    <w:rsid w:val="007F0859"/>
    <w:rPr>
      <w:i/>
      <w:iCs/>
      <w:color w:val="1F4D78" w:themeColor="accent1" w:themeShade="7F"/>
    </w:rPr>
  </w:style>
  <w:style w:type="character" w:styleId="IntenseEmphasis">
    <w:name w:val="Intense Emphasis"/>
    <w:uiPriority w:val="21"/>
    <w:qFormat/>
    <w:rsid w:val="007F0859"/>
    <w:rPr>
      <w:b/>
      <w:bCs/>
      <w:caps/>
      <w:color w:val="1F4D78" w:themeColor="accent1" w:themeShade="7F"/>
      <w:spacing w:val="10"/>
    </w:rPr>
  </w:style>
  <w:style w:type="character" w:styleId="SubtleReference">
    <w:name w:val="Subtle Reference"/>
    <w:uiPriority w:val="31"/>
    <w:qFormat/>
    <w:rsid w:val="007F0859"/>
    <w:rPr>
      <w:b/>
      <w:bCs/>
      <w:color w:val="5B9BD5" w:themeColor="accent1"/>
    </w:rPr>
  </w:style>
  <w:style w:type="character" w:styleId="IntenseReference">
    <w:name w:val="Intense Reference"/>
    <w:uiPriority w:val="32"/>
    <w:qFormat/>
    <w:rsid w:val="007F0859"/>
    <w:rPr>
      <w:b/>
      <w:bCs/>
      <w:i/>
      <w:iCs/>
      <w:caps/>
      <w:color w:val="5B9BD5" w:themeColor="accent1"/>
    </w:rPr>
  </w:style>
  <w:style w:type="character" w:styleId="BookTitle">
    <w:name w:val="Book Title"/>
    <w:uiPriority w:val="33"/>
    <w:qFormat/>
    <w:rsid w:val="007F0859"/>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38770">
      <w:bodyDiv w:val="1"/>
      <w:marLeft w:val="0"/>
      <w:marRight w:val="0"/>
      <w:marTop w:val="0"/>
      <w:marBottom w:val="0"/>
      <w:divBdr>
        <w:top w:val="none" w:sz="0" w:space="0" w:color="auto"/>
        <w:left w:val="none" w:sz="0" w:space="0" w:color="auto"/>
        <w:bottom w:val="none" w:sz="0" w:space="0" w:color="auto"/>
        <w:right w:val="none" w:sz="0" w:space="0" w:color="auto"/>
      </w:divBdr>
    </w:div>
    <w:div w:id="631449916">
      <w:bodyDiv w:val="1"/>
      <w:marLeft w:val="0"/>
      <w:marRight w:val="0"/>
      <w:marTop w:val="0"/>
      <w:marBottom w:val="0"/>
      <w:divBdr>
        <w:top w:val="none" w:sz="0" w:space="0" w:color="auto"/>
        <w:left w:val="none" w:sz="0" w:space="0" w:color="auto"/>
        <w:bottom w:val="none" w:sz="0" w:space="0" w:color="auto"/>
        <w:right w:val="none" w:sz="0" w:space="0" w:color="auto"/>
      </w:divBdr>
    </w:div>
    <w:div w:id="144260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abs/10.1177/0011128704265936?journalCode=cadc" TargetMode="External"/><Relationship Id="rId18" Type="http://schemas.openxmlformats.org/officeDocument/2006/relationships/hyperlink" Target="https://onlinelibrary.wiley.com/doi/abs/10.1111/j.1745-9133.2005.00013.x" TargetMode="External"/><Relationship Id="rId26" Type="http://schemas.openxmlformats.org/officeDocument/2006/relationships/hyperlink" Target="https://www.tandfonline.com/doi/full/10.1080/13600834.2018.1458455" TargetMode="External"/><Relationship Id="rId39" Type="http://schemas.openxmlformats.org/officeDocument/2006/relationships/fontTable" Target="fontTable.xml"/><Relationship Id="rId21" Type="http://schemas.openxmlformats.org/officeDocument/2006/relationships/hyperlink" Target="https://onlinelibrary.wiley.com/doi/full/10.1002/cl2.1089" TargetMode="External"/><Relationship Id="rId34" Type="http://schemas.openxmlformats.org/officeDocument/2006/relationships/hyperlink" Target="https://heinonline.org/HOL/LandingPage?handle=hein.journals/crpp15&amp;div=24&amp;id=&amp;pag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journals.sagepub.com/doi/abs/10.1177/0887403408327381?journalCode=cjpa" TargetMode="External"/><Relationship Id="rId25" Type="http://schemas.openxmlformats.org/officeDocument/2006/relationships/hyperlink" Target="https://www.taylorfrancis.com/chapters/edit/10.4324/9781003027508-2/evidence-based-policing-eric-piza-brandon-welsh" TargetMode="External"/><Relationship Id="rId33" Type="http://schemas.openxmlformats.org/officeDocument/2006/relationships/hyperlink" Target="https://www.tandfonline.com/doi/abs/10.1080/01924036.2021.1949619"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ournals.sagepub.com/doi/abs/10.1177/1098611118796890?journalCode=pqxa" TargetMode="External"/><Relationship Id="rId20" Type="http://schemas.openxmlformats.org/officeDocument/2006/relationships/hyperlink" Target="https://link.springer.com/article/10.1007/s11292-014-9210-y" TargetMode="External"/><Relationship Id="rId29" Type="http://schemas.openxmlformats.org/officeDocument/2006/relationships/hyperlink" Target="https://www.tandfonline.com/doi/abs/10.1080/07418820802025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nmbu.brage.unit.no/nmbu-xmlui/handle/11250/2663700" TargetMode="External"/><Relationship Id="rId32" Type="http://schemas.openxmlformats.org/officeDocument/2006/relationships/hyperlink" Target="https://www.journals.uchicago.edu/doi/abs/10.1086/670819" TargetMode="External"/><Relationship Id="rId37" Type="http://schemas.openxmlformats.org/officeDocument/2006/relationships/hyperlink" Target="https://link.springer.com/article/10.1007/s10763-014-9567-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sagepub.com/doi/abs/10.1177/1461355717750173?journalCode=psma" TargetMode="External"/><Relationship Id="rId23" Type="http://schemas.openxmlformats.org/officeDocument/2006/relationships/hyperlink" Target="https://link.springer.com/article/10.1007/s11292-010-9108-2" TargetMode="External"/><Relationship Id="rId28" Type="http://schemas.openxmlformats.org/officeDocument/2006/relationships/hyperlink" Target="https://www.taylorfrancis.com/chapters/edit/10.4324/9781315721446-3/applicability-police-problem-solving-crime-problems-jeff-rojek" TargetMode="External"/><Relationship Id="rId36" Type="http://schemas.openxmlformats.org/officeDocument/2006/relationships/hyperlink" Target="https://link.springer.com/chapter/10.1007/978-3-031-27693-4_9" TargetMode="External"/><Relationship Id="rId10" Type="http://schemas.openxmlformats.org/officeDocument/2006/relationships/image" Target="media/image3.jpg"/><Relationship Id="rId19" Type="http://schemas.openxmlformats.org/officeDocument/2006/relationships/hyperlink" Target="https://bristoluniversitypressdigital.com/view/journals/pp/46/1/article-p3.xml" TargetMode="External"/><Relationship Id="rId31" Type="http://schemas.openxmlformats.org/officeDocument/2006/relationships/hyperlink" Target="https://books.google.com.pk/books?hl=en&amp;lr=&amp;id=m4otDwAAQBAJ&amp;oi=fnd&amp;pg=PR3&amp;dq=Sergi,+Anna.+From+mafia+to+organised+crime:+A+comparative+analysis+of+policing+models.+Springer,+2017.&amp;ots=kiazix-rNj&amp;sig=vDzBmIaGzypnAfoNlGhy3-nvzgI&amp;redir_esc=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andfonline.com/doi/abs/10.1080/15377938.2010.502848" TargetMode="External"/><Relationship Id="rId22" Type="http://schemas.openxmlformats.org/officeDocument/2006/relationships/hyperlink" Target="https://www.ojp.gov/ncjrs/virtual-library/abstracts/evidence-based-policing-translating-research-practice" TargetMode="External"/><Relationship Id="rId27" Type="http://schemas.openxmlformats.org/officeDocument/2006/relationships/hyperlink" Target="https://www.emerald.com/insight/content/doi/10.1108/EUM0000000006496/full/html" TargetMode="External"/><Relationship Id="rId30" Type="http://schemas.openxmlformats.org/officeDocument/2006/relationships/hyperlink" Target="https://www.taylorfrancis.com/chapters/edit/10.4324/9781315518299-3/reconciling-problem-oriented-policing-evidence-based-policing-michael-scott" TargetMode="External"/><Relationship Id="rId35" Type="http://schemas.openxmlformats.org/officeDocument/2006/relationships/hyperlink" Target="https://www.tandfonline.com/doi/abs/10.1080/10439463.2011.597856?journalCode=gpas2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2A8DC-2EC5-4400-91B8-B84F16CAA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4193</Words>
  <Characters>23903</Characters>
  <Application>Microsoft Office Word</Application>
  <DocSecurity>0</DocSecurity>
  <Lines>199</Lines>
  <Paragraphs>56</Paragraphs>
  <ScaleCrop>false</ScaleCrop>
  <Company/>
  <LinksUpToDate>false</LinksUpToDate>
  <CharactersWithSpaces>28040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2023-06-09T17:05:00Z</dcterms:created>
  <dcterms:modified xsi:type="dcterms:W3CDTF">2023-07-17T18:52:00Z</dcterms:modified>
</cp:coreProperties>
</file>