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391EAB" wp14:paraId="2C078E63" wp14:textId="005D06AE">
      <w:pPr>
        <w:spacing w:line="360" w:lineRule="auto"/>
        <w:jc w:val="both"/>
        <w:rPr>
          <w:rFonts w:ascii="Arial" w:hAnsi="Arial" w:eastAsia="Arial" w:cs="Arial"/>
        </w:rPr>
      </w:pPr>
      <w:r w:rsidRPr="25391EAB" w:rsidR="2FB88C35">
        <w:rPr>
          <w:rFonts w:ascii="Arial" w:hAnsi="Arial" w:eastAsia="Arial" w:cs="Arial"/>
        </w:rPr>
        <w:t>Assignment name: The Rise of Shoplifting i</w:t>
      </w:r>
      <w:r w:rsidRPr="25391EAB" w:rsidR="60960782">
        <w:rPr>
          <w:rFonts w:ascii="Arial" w:hAnsi="Arial" w:eastAsia="Arial" w:cs="Arial"/>
        </w:rPr>
        <w:t>n Retail</w:t>
      </w:r>
    </w:p>
    <w:p w:rsidR="60960782" w:rsidP="25391EAB" w:rsidRDefault="60960782" w14:paraId="708A8820" w14:textId="773D0821">
      <w:pPr>
        <w:spacing w:line="360" w:lineRule="auto"/>
        <w:jc w:val="both"/>
        <w:rPr>
          <w:rFonts w:ascii="Arial" w:hAnsi="Arial" w:eastAsia="Arial" w:cs="Arial"/>
        </w:rPr>
      </w:pPr>
      <w:r w:rsidRPr="25391EAB" w:rsidR="60960782">
        <w:rPr>
          <w:rFonts w:ascii="Arial" w:hAnsi="Arial" w:eastAsia="Arial" w:cs="Arial"/>
        </w:rPr>
        <w:t>Module: BMSW4041</w:t>
      </w:r>
    </w:p>
    <w:p w:rsidR="60960782" w:rsidP="25391EAB" w:rsidRDefault="60960782" w14:paraId="50C86CD1" w14:textId="3D55AF2C">
      <w:pPr>
        <w:spacing w:line="360" w:lineRule="auto"/>
        <w:jc w:val="both"/>
        <w:rPr>
          <w:rFonts w:ascii="Arial" w:hAnsi="Arial" w:eastAsia="Arial" w:cs="Arial"/>
        </w:rPr>
      </w:pPr>
      <w:r w:rsidRPr="25391EAB" w:rsidR="60960782">
        <w:rPr>
          <w:rFonts w:ascii="Arial" w:hAnsi="Arial" w:eastAsia="Arial" w:cs="Arial"/>
        </w:rPr>
        <w:t>Student name: Daniel-Mihai Naica (2411629)</w:t>
      </w:r>
    </w:p>
    <w:p w:rsidR="60960782" w:rsidP="25391EAB" w:rsidRDefault="60960782" w14:paraId="51793BC4" w14:textId="789648A3">
      <w:pPr>
        <w:spacing w:line="360" w:lineRule="auto"/>
        <w:jc w:val="both"/>
        <w:rPr>
          <w:rFonts w:ascii="Arial" w:hAnsi="Arial" w:eastAsia="Arial" w:cs="Arial"/>
        </w:rPr>
      </w:pPr>
      <w:r w:rsidRPr="25391EAB" w:rsidR="60960782">
        <w:rPr>
          <w:rFonts w:ascii="Arial" w:hAnsi="Arial" w:eastAsia="Arial" w:cs="Arial"/>
        </w:rPr>
        <w:t>Lecturer: Rhiannon Akers</w:t>
      </w:r>
    </w:p>
    <w:p w:rsidR="25391EAB" w:rsidP="25391EAB" w:rsidRDefault="25391EAB" w14:paraId="7ED03A31" w14:textId="36C2E865">
      <w:pPr>
        <w:spacing w:line="360" w:lineRule="auto"/>
        <w:jc w:val="both"/>
        <w:rPr>
          <w:rFonts w:ascii="Arial" w:hAnsi="Arial" w:eastAsia="Arial" w:cs="Arial"/>
        </w:rPr>
      </w:pPr>
    </w:p>
    <w:p w:rsidR="25391EAB" w:rsidP="25391EAB" w:rsidRDefault="25391EAB" w14:paraId="52B3D3BC" w14:textId="6753C443">
      <w:pPr>
        <w:spacing w:line="360" w:lineRule="auto"/>
        <w:jc w:val="both"/>
        <w:rPr>
          <w:rFonts w:ascii="Arial" w:hAnsi="Arial" w:eastAsia="Arial" w:cs="Arial"/>
        </w:rPr>
      </w:pPr>
    </w:p>
    <w:p w:rsidR="25391EAB" w:rsidP="25391EAB" w:rsidRDefault="25391EAB" w14:paraId="59C1888A" w14:textId="7701E869">
      <w:pPr>
        <w:spacing w:line="360" w:lineRule="auto"/>
        <w:jc w:val="both"/>
        <w:rPr>
          <w:rFonts w:ascii="Arial" w:hAnsi="Arial" w:eastAsia="Arial" w:cs="Arial"/>
        </w:rPr>
      </w:pPr>
    </w:p>
    <w:p w:rsidR="25391EAB" w:rsidP="25391EAB" w:rsidRDefault="25391EAB" w14:paraId="0164B16B" w14:textId="4A805CD6">
      <w:pPr>
        <w:spacing w:line="360" w:lineRule="auto"/>
        <w:jc w:val="both"/>
        <w:rPr>
          <w:rFonts w:ascii="Arial" w:hAnsi="Arial" w:eastAsia="Arial" w:cs="Arial"/>
        </w:rPr>
      </w:pPr>
    </w:p>
    <w:p w:rsidR="60960782" w:rsidP="25391EAB" w:rsidRDefault="60960782" w14:paraId="4DDF2E8D" w14:textId="71168AB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91EAB" w:rsidR="60960782">
        <w:rPr>
          <w:rFonts w:ascii="Arial" w:hAnsi="Arial" w:eastAsia="Arial" w:cs="Arial"/>
          <w:b w:val="0"/>
          <w:bCs w:val="0"/>
          <w:i w:val="0"/>
          <w:iCs w:val="0"/>
          <w:caps w:val="0"/>
          <w:smallCaps w:val="0"/>
          <w:noProof w:val="0"/>
          <w:color w:val="000000" w:themeColor="text1" w:themeTint="FF" w:themeShade="FF"/>
          <w:sz w:val="24"/>
          <w:szCs w:val="24"/>
          <w:lang w:val="en-US"/>
        </w:rPr>
        <w:t xml:space="preserve">The rise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en-US"/>
        </w:rPr>
        <w:t>shoplifting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en-US"/>
        </w:rPr>
        <w:t xml:space="preserve"> has become a significant concern for retailers, with increasing incidents causing financial strain, operational challenges, and heightened risks for both employees and consumers. In recent years, shoplifting has surged, with 2023 seeing an alarming 93% rise in the number of incidents compared to 2019, as well as a 90% increase in financial losses related to theft (National Retail Federation, 2024). This problem has been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en-US"/>
        </w:rPr>
        <w:t>exacerbated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en-US"/>
        </w:rPr>
        <w:t xml:space="preserve"> by organized retail crime, which alone has seen a 57% increase in incidents, adding to the already substantial toll on businesses (Gatekeeper Systems, 2024).</w:t>
      </w:r>
    </w:p>
    <w:p w:rsidR="60960782" w:rsidP="25391EAB" w:rsidRDefault="60960782" w14:paraId="1CD3A217" w14:textId="6E6FCCD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One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major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impacts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rising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shoplifting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financial</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burden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it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places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retailers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Many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stores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implement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additional</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security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measures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such</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as more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surveillance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cameras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hiring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security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personnel</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locking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up</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high-value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merchandise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However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measures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come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with</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their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own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set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challenges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While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help</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reduce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theft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can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also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inconvenience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customers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Items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being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locked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away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under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tight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security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can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make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shopping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less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enjoyable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potentially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driving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customers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away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pushing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them</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shop online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instead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(Modern Retail, 2024).</w:t>
      </w:r>
    </w:p>
    <w:p w:rsidR="60960782" w:rsidP="25391EAB" w:rsidRDefault="60960782" w14:paraId="28C776CD" w14:textId="6A75C66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The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safety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employees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another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significant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concern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wake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rising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theft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Many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workers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now</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face more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aggressive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behavior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from</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shoplifters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including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violent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confrontations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threats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violence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According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recent report, 73%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retailers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observed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rise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aggressive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behavior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39%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seen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increase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incidents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involving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weapons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Gatekeeper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Systems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2024).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This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makes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working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in retail more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dangerous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led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staffing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difficulties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as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employees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are more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likely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leave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avoid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jobs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due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safety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concerns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fact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93%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retailers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reported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that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increase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violence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made it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harder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recruit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retain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workers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Gatekeeper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Systems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2024).</w:t>
      </w:r>
    </w:p>
    <w:p w:rsidR="60960782" w:rsidP="25391EAB" w:rsidRDefault="60960782" w14:paraId="7F5FD871" w14:textId="6C55316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For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consumers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impact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rising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theft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also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felt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protect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against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theft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retailers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resorted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locking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up</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items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which</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can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slow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down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shopping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experience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Shoppers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who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are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frustrated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having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wait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for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assistance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may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abandon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their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purchases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altogether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fact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more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than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quarter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shoppers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would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leave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store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if</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couldn't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access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items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without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waiting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(Modern Retail, 2024).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This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creates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delicate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balance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for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retailers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who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need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protect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their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merchandise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while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ensuring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that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customers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still</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positive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shopping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experience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t>
      </w:r>
    </w:p>
    <w:p w:rsidR="60960782" w:rsidP="25391EAB" w:rsidRDefault="60960782" w14:paraId="14191D11" w14:textId="12B9705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ro-RO"/>
        </w:rPr>
      </w:pP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The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consequences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of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shoplifting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also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extend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beyond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retail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businesses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themselves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Consumers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often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up</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paying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for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theft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as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businesses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typically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raise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prices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cover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their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losses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Research</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shown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that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retail crime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leads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to</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1.8%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increase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in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prices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at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affected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stores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and</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even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stores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nearby</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often</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raise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their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prices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as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well</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creating</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ripple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effect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that</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impacts</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everyone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Hase</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xml:space="preserve"> &amp; </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Kasinger</w:t>
      </w:r>
      <w:r w:rsidRPr="25391EAB" w:rsidR="60960782">
        <w:rPr>
          <w:rFonts w:ascii="Arial" w:hAnsi="Arial" w:eastAsia="Arial" w:cs="Arial"/>
          <w:b w:val="0"/>
          <w:bCs w:val="0"/>
          <w:i w:val="0"/>
          <w:iCs w:val="0"/>
          <w:caps w:val="0"/>
          <w:smallCaps w:val="0"/>
          <w:noProof w:val="0"/>
          <w:color w:val="000000" w:themeColor="text1" w:themeTint="FF" w:themeShade="FF"/>
          <w:sz w:val="24"/>
          <w:szCs w:val="24"/>
          <w:lang w:val="ro-RO"/>
        </w:rPr>
        <w:t>, 2024).</w:t>
      </w:r>
    </w:p>
    <w:p w:rsidR="25391EAB" w:rsidP="25391EAB" w:rsidRDefault="25391EAB" w14:paraId="1605C366" w14:textId="765D4386">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7E6D7FD6" w14:textId="2D87A223">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42D2111E" w14:textId="453A4F6A">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72B7BE02" w14:textId="60F76977">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0B813931" w14:textId="3BB0CFFB">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147CCB5C" w14:textId="68552BC2">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0CE9060B" w14:textId="66A36539">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46866325" w14:textId="7BF52809">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7AF65C0C" w14:textId="0612AF9C">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7DFE96EE" w:rsidP="25391EAB" w:rsidRDefault="7DFE96EE" w14:paraId="6E2F6652" w14:textId="4C30B90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ro-RO"/>
        </w:rPr>
      </w:pPr>
      <w:r w:rsidRPr="25391EAB" w:rsidR="7DFE96EE">
        <w:rPr>
          <w:rFonts w:ascii="Arial" w:hAnsi="Arial" w:eastAsia="Arial" w:cs="Arial"/>
          <w:noProof w:val="0"/>
          <w:lang w:val="ro-RO"/>
        </w:rPr>
        <w:t>References</w:t>
      </w:r>
    </w:p>
    <w:p w:rsidR="7DFE96EE" w:rsidP="25391EAB" w:rsidRDefault="7DFE96EE" w14:paraId="1D6417C4" w14:textId="1713946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ro-RO"/>
        </w:rPr>
      </w:pPr>
      <w:r w:rsidRPr="25391EAB" w:rsidR="7DFE96EE">
        <w:rPr>
          <w:rFonts w:ascii="Arial" w:hAnsi="Arial" w:eastAsia="Arial" w:cs="Arial"/>
          <w:noProof w:val="0"/>
          <w:lang w:val="ro-RO"/>
        </w:rPr>
        <w:t>Gatekeeper</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Systems</w:t>
      </w:r>
      <w:r w:rsidRPr="25391EAB" w:rsidR="7DFE96EE">
        <w:rPr>
          <w:rFonts w:ascii="Arial" w:hAnsi="Arial" w:eastAsia="Arial" w:cs="Arial"/>
          <w:noProof w:val="0"/>
          <w:lang w:val="ro-RO"/>
        </w:rPr>
        <w:t xml:space="preserve">. (2024). </w:t>
      </w:r>
      <w:r w:rsidRPr="25391EAB" w:rsidR="7DFE96EE">
        <w:rPr>
          <w:rFonts w:ascii="Arial" w:hAnsi="Arial" w:eastAsia="Arial" w:cs="Arial"/>
          <w:noProof w:val="0"/>
          <w:lang w:val="ro-RO"/>
        </w:rPr>
        <w:t xml:space="preserve">Retail Crime </w:t>
      </w:r>
      <w:r w:rsidRPr="25391EAB" w:rsidR="7DFE96EE">
        <w:rPr>
          <w:rFonts w:ascii="Arial" w:hAnsi="Arial" w:eastAsia="Arial" w:cs="Arial"/>
          <w:noProof w:val="0"/>
          <w:lang w:val="ro-RO"/>
        </w:rPr>
        <w:t>Surge</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Insights</w:t>
      </w:r>
      <w:r w:rsidRPr="25391EAB" w:rsidR="7DFE96EE">
        <w:rPr>
          <w:rFonts w:ascii="Arial" w:hAnsi="Arial" w:eastAsia="Arial" w:cs="Arial"/>
          <w:noProof w:val="0"/>
          <w:lang w:val="ro-RO"/>
        </w:rPr>
        <w:t xml:space="preserve">: 2024 NRF </w:t>
      </w:r>
      <w:r w:rsidRPr="25391EAB" w:rsidR="7DFE96EE">
        <w:rPr>
          <w:rFonts w:ascii="Arial" w:hAnsi="Arial" w:eastAsia="Arial" w:cs="Arial"/>
          <w:noProof w:val="0"/>
          <w:lang w:val="ro-RO"/>
        </w:rPr>
        <w:t>and</w:t>
      </w:r>
      <w:r w:rsidRPr="25391EAB" w:rsidR="7DFE96EE">
        <w:rPr>
          <w:rFonts w:ascii="Arial" w:hAnsi="Arial" w:eastAsia="Arial" w:cs="Arial"/>
          <w:noProof w:val="0"/>
          <w:lang w:val="ro-RO"/>
        </w:rPr>
        <w:t xml:space="preserve"> LPRC Retail </w:t>
      </w:r>
      <w:r w:rsidRPr="25391EAB" w:rsidR="7DFE96EE">
        <w:rPr>
          <w:rFonts w:ascii="Arial" w:hAnsi="Arial" w:eastAsia="Arial" w:cs="Arial"/>
          <w:noProof w:val="0"/>
          <w:lang w:val="ro-RO"/>
        </w:rPr>
        <w:t>Theft</w:t>
      </w:r>
      <w:r w:rsidRPr="25391EAB" w:rsidR="7DFE96EE">
        <w:rPr>
          <w:rFonts w:ascii="Arial" w:hAnsi="Arial" w:eastAsia="Arial" w:cs="Arial"/>
          <w:noProof w:val="0"/>
          <w:lang w:val="ro-RO"/>
        </w:rPr>
        <w:t xml:space="preserve"> Report</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Retrieved</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from</w:t>
      </w:r>
      <w:r w:rsidRPr="25391EAB" w:rsidR="7DFE96EE">
        <w:rPr>
          <w:rFonts w:ascii="Arial" w:hAnsi="Arial" w:eastAsia="Arial" w:cs="Arial"/>
          <w:noProof w:val="0"/>
          <w:lang w:val="ro-RO"/>
        </w:rPr>
        <w:t xml:space="preserve"> </w:t>
      </w:r>
      <w:hyperlink r:id="R4890dedf08df4e48">
        <w:r w:rsidRPr="25391EAB" w:rsidR="7DFE96EE">
          <w:rPr>
            <w:rStyle w:val="Hyperlink"/>
            <w:rFonts w:ascii="Arial" w:hAnsi="Arial" w:eastAsia="Arial" w:cs="Arial"/>
            <w:noProof w:val="0"/>
            <w:lang w:val="ro-RO"/>
          </w:rPr>
          <w:t>https://www.gatekeepersystems.com/resources/insights/nrf-lprc-2024-theft-report-insights/</w:t>
        </w:r>
      </w:hyperlink>
    </w:p>
    <w:p w:rsidR="7DFE96EE" w:rsidP="25391EAB" w:rsidRDefault="7DFE96EE" w14:paraId="4E1E8206" w14:textId="1B558AD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ro-RO"/>
        </w:rPr>
      </w:pPr>
      <w:r w:rsidRPr="25391EAB" w:rsidR="7DFE96EE">
        <w:rPr>
          <w:rFonts w:ascii="Arial" w:hAnsi="Arial" w:eastAsia="Arial" w:cs="Arial"/>
          <w:noProof w:val="0"/>
          <w:lang w:val="ro-RO"/>
        </w:rPr>
        <w:t>Hase</w:t>
      </w:r>
      <w:r w:rsidRPr="25391EAB" w:rsidR="7DFE96EE">
        <w:rPr>
          <w:rFonts w:ascii="Arial" w:hAnsi="Arial" w:eastAsia="Arial" w:cs="Arial"/>
          <w:noProof w:val="0"/>
          <w:lang w:val="ro-RO"/>
        </w:rPr>
        <w:t xml:space="preserve">, C., &amp; </w:t>
      </w:r>
      <w:r w:rsidRPr="25391EAB" w:rsidR="7DFE96EE">
        <w:rPr>
          <w:rFonts w:ascii="Arial" w:hAnsi="Arial" w:eastAsia="Arial" w:cs="Arial"/>
          <w:noProof w:val="0"/>
          <w:lang w:val="ro-RO"/>
        </w:rPr>
        <w:t>Kasinger</w:t>
      </w:r>
      <w:r w:rsidRPr="25391EAB" w:rsidR="7DFE96EE">
        <w:rPr>
          <w:rFonts w:ascii="Arial" w:hAnsi="Arial" w:eastAsia="Arial" w:cs="Arial"/>
          <w:noProof w:val="0"/>
          <w:lang w:val="ro-RO"/>
        </w:rPr>
        <w:t xml:space="preserve">, J. (2024). </w:t>
      </w:r>
      <w:r w:rsidRPr="25391EAB" w:rsidR="7DFE96EE">
        <w:rPr>
          <w:rFonts w:ascii="Arial" w:hAnsi="Arial" w:eastAsia="Arial" w:cs="Arial"/>
          <w:noProof w:val="0"/>
          <w:lang w:val="ro-RO"/>
        </w:rPr>
        <w:t>The Pass-</w:t>
      </w:r>
      <w:r w:rsidRPr="25391EAB" w:rsidR="7DFE96EE">
        <w:rPr>
          <w:rFonts w:ascii="Arial" w:hAnsi="Arial" w:eastAsia="Arial" w:cs="Arial"/>
          <w:noProof w:val="0"/>
          <w:lang w:val="ro-RO"/>
        </w:rPr>
        <w:t>through</w:t>
      </w:r>
      <w:r w:rsidRPr="25391EAB" w:rsidR="7DFE96EE">
        <w:rPr>
          <w:rFonts w:ascii="Arial" w:hAnsi="Arial" w:eastAsia="Arial" w:cs="Arial"/>
          <w:noProof w:val="0"/>
          <w:lang w:val="ro-RO"/>
        </w:rPr>
        <w:t xml:space="preserve"> of Retail Crime</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arXiv</w:t>
      </w:r>
      <w:r w:rsidRPr="25391EAB" w:rsidR="7DFE96EE">
        <w:rPr>
          <w:rFonts w:ascii="Arial" w:hAnsi="Arial" w:eastAsia="Arial" w:cs="Arial"/>
          <w:noProof w:val="0"/>
          <w:lang w:val="ro-RO"/>
        </w:rPr>
        <w:t xml:space="preserve">. </w:t>
      </w:r>
      <w:hyperlink r:id="R15768788ed814f1e">
        <w:r w:rsidRPr="25391EAB" w:rsidR="7DFE96EE">
          <w:rPr>
            <w:rStyle w:val="Hyperlink"/>
            <w:rFonts w:ascii="Arial" w:hAnsi="Arial" w:eastAsia="Arial" w:cs="Arial"/>
            <w:noProof w:val="0"/>
            <w:lang w:val="ro-RO"/>
          </w:rPr>
          <w:t>https://arxiv.org/abs/2407.07201</w:t>
        </w:r>
      </w:hyperlink>
    </w:p>
    <w:p w:rsidR="7DFE96EE" w:rsidP="25391EAB" w:rsidRDefault="7DFE96EE" w14:paraId="61E2B7F3" w14:textId="38E0930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ro-RO"/>
        </w:rPr>
      </w:pPr>
      <w:r w:rsidRPr="25391EAB" w:rsidR="7DFE96EE">
        <w:rPr>
          <w:rFonts w:ascii="Arial" w:hAnsi="Arial" w:eastAsia="Arial" w:cs="Arial"/>
          <w:noProof w:val="0"/>
          <w:lang w:val="ro-RO"/>
        </w:rPr>
        <w:t xml:space="preserve">Modern Retail. (2024). </w:t>
      </w:r>
      <w:r w:rsidRPr="25391EAB" w:rsidR="7DFE96EE">
        <w:rPr>
          <w:rFonts w:ascii="Arial" w:hAnsi="Arial" w:eastAsia="Arial" w:cs="Arial"/>
          <w:noProof w:val="0"/>
          <w:lang w:val="ro-RO"/>
        </w:rPr>
        <w:t xml:space="preserve">In 2024, Retail </w:t>
      </w:r>
      <w:r w:rsidRPr="25391EAB" w:rsidR="7DFE96EE">
        <w:rPr>
          <w:rFonts w:ascii="Arial" w:hAnsi="Arial" w:eastAsia="Arial" w:cs="Arial"/>
          <w:noProof w:val="0"/>
          <w:lang w:val="ro-RO"/>
        </w:rPr>
        <w:t>Executives</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Took</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Action</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Against</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Rising</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Shoplifting</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and</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Violence</w:t>
      </w:r>
      <w:r w:rsidRPr="25391EAB" w:rsidR="7DFE96EE">
        <w:rPr>
          <w:rFonts w:ascii="Arial" w:hAnsi="Arial" w:eastAsia="Arial" w:cs="Arial"/>
          <w:noProof w:val="0"/>
          <w:lang w:val="ro-RO"/>
        </w:rPr>
        <w:t xml:space="preserve"> in Stores</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Retrieved</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from</w:t>
      </w:r>
      <w:r w:rsidRPr="25391EAB" w:rsidR="7DFE96EE">
        <w:rPr>
          <w:rFonts w:ascii="Arial" w:hAnsi="Arial" w:eastAsia="Arial" w:cs="Arial"/>
          <w:noProof w:val="0"/>
          <w:lang w:val="ro-RO"/>
        </w:rPr>
        <w:t xml:space="preserve"> </w:t>
      </w:r>
      <w:hyperlink r:id="R4f426984aa3041e4">
        <w:r w:rsidRPr="25391EAB" w:rsidR="7DFE96EE">
          <w:rPr>
            <w:rStyle w:val="Hyperlink"/>
            <w:rFonts w:ascii="Arial" w:hAnsi="Arial" w:eastAsia="Arial" w:cs="Arial"/>
            <w:noProof w:val="0"/>
            <w:lang w:val="ro-RO"/>
          </w:rPr>
          <w:t>https://www.modernretail.co/operations/in-2024-retail-executives-took-action-against-rising-shoplifting-and-violence-in-stores/</w:t>
        </w:r>
      </w:hyperlink>
    </w:p>
    <w:p w:rsidR="7DFE96EE" w:rsidP="25391EAB" w:rsidRDefault="7DFE96EE" w14:paraId="4D749F25" w14:textId="1420DBF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ro-RO"/>
        </w:rPr>
      </w:pPr>
      <w:r w:rsidRPr="25391EAB" w:rsidR="7DFE96EE">
        <w:rPr>
          <w:rFonts w:ascii="Arial" w:hAnsi="Arial" w:eastAsia="Arial" w:cs="Arial"/>
          <w:noProof w:val="0"/>
          <w:lang w:val="ro-RO"/>
        </w:rPr>
        <w:t xml:space="preserve">National Retail </w:t>
      </w:r>
      <w:r w:rsidRPr="25391EAB" w:rsidR="7DFE96EE">
        <w:rPr>
          <w:rFonts w:ascii="Arial" w:hAnsi="Arial" w:eastAsia="Arial" w:cs="Arial"/>
          <w:noProof w:val="0"/>
          <w:lang w:val="ro-RO"/>
        </w:rPr>
        <w:t>Federation</w:t>
      </w:r>
      <w:r w:rsidRPr="25391EAB" w:rsidR="7DFE96EE">
        <w:rPr>
          <w:rFonts w:ascii="Arial" w:hAnsi="Arial" w:eastAsia="Arial" w:cs="Arial"/>
          <w:noProof w:val="0"/>
          <w:lang w:val="ro-RO"/>
        </w:rPr>
        <w:t xml:space="preserve">. (2024). </w:t>
      </w:r>
      <w:r w:rsidRPr="25391EAB" w:rsidR="7DFE96EE">
        <w:rPr>
          <w:rFonts w:ascii="Arial" w:hAnsi="Arial" w:eastAsia="Arial" w:cs="Arial"/>
          <w:noProof w:val="0"/>
          <w:lang w:val="ro-RO"/>
        </w:rPr>
        <w:t xml:space="preserve">The Impact of Retail </w:t>
      </w:r>
      <w:r w:rsidRPr="25391EAB" w:rsidR="7DFE96EE">
        <w:rPr>
          <w:rFonts w:ascii="Arial" w:hAnsi="Arial" w:eastAsia="Arial" w:cs="Arial"/>
          <w:noProof w:val="0"/>
          <w:lang w:val="ro-RO"/>
        </w:rPr>
        <w:t>Theft</w:t>
      </w:r>
      <w:r w:rsidRPr="25391EAB" w:rsidR="7DFE96EE">
        <w:rPr>
          <w:rFonts w:ascii="Arial" w:hAnsi="Arial" w:eastAsia="Arial" w:cs="Arial"/>
          <w:noProof w:val="0"/>
          <w:lang w:val="ro-RO"/>
        </w:rPr>
        <w:t xml:space="preserve"> &amp; </w:t>
      </w:r>
      <w:r w:rsidRPr="25391EAB" w:rsidR="7DFE96EE">
        <w:rPr>
          <w:rFonts w:ascii="Arial" w:hAnsi="Arial" w:eastAsia="Arial" w:cs="Arial"/>
          <w:noProof w:val="0"/>
          <w:lang w:val="ro-RO"/>
        </w:rPr>
        <w:t>Violence</w:t>
      </w:r>
      <w:r w:rsidRPr="25391EAB" w:rsidR="7DFE96EE">
        <w:rPr>
          <w:rFonts w:ascii="Arial" w:hAnsi="Arial" w:eastAsia="Arial" w:cs="Arial"/>
          <w:noProof w:val="0"/>
          <w:lang w:val="ro-RO"/>
        </w:rPr>
        <w:t xml:space="preserve"> 2024</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Retrieved</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from</w:t>
      </w:r>
      <w:r w:rsidRPr="25391EAB" w:rsidR="7DFE96EE">
        <w:rPr>
          <w:rFonts w:ascii="Arial" w:hAnsi="Arial" w:eastAsia="Arial" w:cs="Arial"/>
          <w:noProof w:val="0"/>
          <w:lang w:val="ro-RO"/>
        </w:rPr>
        <w:t xml:space="preserve"> </w:t>
      </w:r>
      <w:hyperlink r:id="Rab3048ea675041dd">
        <w:r w:rsidRPr="25391EAB" w:rsidR="7DFE96EE">
          <w:rPr>
            <w:rStyle w:val="Hyperlink"/>
            <w:rFonts w:ascii="Arial" w:hAnsi="Arial" w:eastAsia="Arial" w:cs="Arial"/>
            <w:noProof w:val="0"/>
            <w:lang w:val="ro-RO"/>
          </w:rPr>
          <w:t>https://nrf.com/research/the-impact-of-retail-theft-violence-2024</w:t>
        </w:r>
      </w:hyperlink>
    </w:p>
    <w:p w:rsidR="7DFE96EE" w:rsidP="25391EAB" w:rsidRDefault="7DFE96EE" w14:paraId="345EF4B1" w14:textId="78C499E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ro-RO"/>
        </w:rPr>
      </w:pPr>
      <w:r w:rsidRPr="25391EAB" w:rsidR="7DFE96EE">
        <w:rPr>
          <w:rFonts w:ascii="Arial" w:hAnsi="Arial" w:eastAsia="Arial" w:cs="Arial"/>
          <w:noProof w:val="0"/>
          <w:lang w:val="ro-RO"/>
        </w:rPr>
        <w:t>Gatekeeper</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Systems</w:t>
      </w:r>
      <w:r w:rsidRPr="25391EAB" w:rsidR="7DFE96EE">
        <w:rPr>
          <w:rFonts w:ascii="Arial" w:hAnsi="Arial" w:eastAsia="Arial" w:cs="Arial"/>
          <w:noProof w:val="0"/>
          <w:lang w:val="ro-RO"/>
        </w:rPr>
        <w:t xml:space="preserve">. (2024). </w:t>
      </w:r>
      <w:r w:rsidRPr="25391EAB" w:rsidR="7DFE96EE">
        <w:rPr>
          <w:rFonts w:ascii="Arial" w:hAnsi="Arial" w:eastAsia="Arial" w:cs="Arial"/>
          <w:noProof w:val="0"/>
          <w:lang w:val="ro-RO"/>
        </w:rPr>
        <w:t xml:space="preserve">Retail Crime </w:t>
      </w:r>
      <w:r w:rsidRPr="25391EAB" w:rsidR="7DFE96EE">
        <w:rPr>
          <w:rFonts w:ascii="Arial" w:hAnsi="Arial" w:eastAsia="Arial" w:cs="Arial"/>
          <w:noProof w:val="0"/>
          <w:lang w:val="ro-RO"/>
        </w:rPr>
        <w:t>Surge</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Insights</w:t>
      </w:r>
      <w:r w:rsidRPr="25391EAB" w:rsidR="7DFE96EE">
        <w:rPr>
          <w:rFonts w:ascii="Arial" w:hAnsi="Arial" w:eastAsia="Arial" w:cs="Arial"/>
          <w:noProof w:val="0"/>
          <w:lang w:val="ro-RO"/>
        </w:rPr>
        <w:t xml:space="preserve">: 2024 NRF </w:t>
      </w:r>
      <w:r w:rsidRPr="25391EAB" w:rsidR="7DFE96EE">
        <w:rPr>
          <w:rFonts w:ascii="Arial" w:hAnsi="Arial" w:eastAsia="Arial" w:cs="Arial"/>
          <w:noProof w:val="0"/>
          <w:lang w:val="ro-RO"/>
        </w:rPr>
        <w:t>and</w:t>
      </w:r>
      <w:r w:rsidRPr="25391EAB" w:rsidR="7DFE96EE">
        <w:rPr>
          <w:rFonts w:ascii="Arial" w:hAnsi="Arial" w:eastAsia="Arial" w:cs="Arial"/>
          <w:noProof w:val="0"/>
          <w:lang w:val="ro-RO"/>
        </w:rPr>
        <w:t xml:space="preserve"> LPRC Retail </w:t>
      </w:r>
      <w:r w:rsidRPr="25391EAB" w:rsidR="7DFE96EE">
        <w:rPr>
          <w:rFonts w:ascii="Arial" w:hAnsi="Arial" w:eastAsia="Arial" w:cs="Arial"/>
          <w:noProof w:val="0"/>
          <w:lang w:val="ro-RO"/>
        </w:rPr>
        <w:t>Theft</w:t>
      </w:r>
      <w:r w:rsidRPr="25391EAB" w:rsidR="7DFE96EE">
        <w:rPr>
          <w:rFonts w:ascii="Arial" w:hAnsi="Arial" w:eastAsia="Arial" w:cs="Arial"/>
          <w:noProof w:val="0"/>
          <w:lang w:val="ro-RO"/>
        </w:rPr>
        <w:t xml:space="preserve"> Report</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Retrieved</w:t>
      </w:r>
      <w:r w:rsidRPr="25391EAB" w:rsidR="7DFE96EE">
        <w:rPr>
          <w:rFonts w:ascii="Arial" w:hAnsi="Arial" w:eastAsia="Arial" w:cs="Arial"/>
          <w:noProof w:val="0"/>
          <w:lang w:val="ro-RO"/>
        </w:rPr>
        <w:t xml:space="preserve"> </w:t>
      </w:r>
      <w:r w:rsidRPr="25391EAB" w:rsidR="7DFE96EE">
        <w:rPr>
          <w:rFonts w:ascii="Arial" w:hAnsi="Arial" w:eastAsia="Arial" w:cs="Arial"/>
          <w:noProof w:val="0"/>
          <w:lang w:val="ro-RO"/>
        </w:rPr>
        <w:t>from</w:t>
      </w:r>
      <w:r w:rsidRPr="25391EAB" w:rsidR="7DFE96EE">
        <w:rPr>
          <w:rFonts w:ascii="Arial" w:hAnsi="Arial" w:eastAsia="Arial" w:cs="Arial"/>
          <w:noProof w:val="0"/>
          <w:lang w:val="ro-RO"/>
        </w:rPr>
        <w:t xml:space="preserve"> </w:t>
      </w:r>
      <w:hyperlink r:id="Rcc3ea9fc0a6140e0">
        <w:r w:rsidRPr="25391EAB" w:rsidR="7DFE96EE">
          <w:rPr>
            <w:rStyle w:val="Hyperlink"/>
            <w:rFonts w:ascii="Arial" w:hAnsi="Arial" w:eastAsia="Arial" w:cs="Arial"/>
            <w:noProof w:val="0"/>
            <w:lang w:val="ro-RO"/>
          </w:rPr>
          <w:t>https://www.gatekeepersystems.com/resources/insights/nrf-lprc-2024-theft-report-insights/</w:t>
        </w:r>
      </w:hyperlink>
    </w:p>
    <w:p w:rsidR="25391EAB" w:rsidP="25391EAB" w:rsidRDefault="25391EAB" w14:paraId="53F6DDBE" w14:textId="78F90126">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ro-RO"/>
        </w:rPr>
      </w:pPr>
    </w:p>
    <w:p w:rsidR="25391EAB" w:rsidP="25391EAB" w:rsidRDefault="25391EAB" w14:paraId="2700C72C" w14:textId="35DD46E8">
      <w:pPr>
        <w:spacing w:line="360" w:lineRule="auto"/>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C71DC1"/>
    <w:rsid w:val="06AEBB84"/>
    <w:rsid w:val="0D031B04"/>
    <w:rsid w:val="17915329"/>
    <w:rsid w:val="25391EAB"/>
    <w:rsid w:val="2E698436"/>
    <w:rsid w:val="2FB88C35"/>
    <w:rsid w:val="3AC71DC1"/>
    <w:rsid w:val="41A3D2BD"/>
    <w:rsid w:val="424B4EE2"/>
    <w:rsid w:val="59F2CBFD"/>
    <w:rsid w:val="5AD02AA8"/>
    <w:rsid w:val="60960782"/>
    <w:rsid w:val="66CB2BF2"/>
    <w:rsid w:val="68A26012"/>
    <w:rsid w:val="7DFE9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71DC1"/>
  <w15:chartTrackingRefBased/>
  <w15:docId w15:val="{3DAEE5B2-B35E-42F5-9FEC-2426A9A1D2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5391EA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atekeepersystems.com/resources/insights/nrf-lprc-2024-theft-report-insights/" TargetMode="External" Id="R4890dedf08df4e48" /><Relationship Type="http://schemas.openxmlformats.org/officeDocument/2006/relationships/hyperlink" Target="https://arxiv.org/abs/2407.07201" TargetMode="External" Id="R15768788ed814f1e" /><Relationship Type="http://schemas.openxmlformats.org/officeDocument/2006/relationships/hyperlink" Target="https://www.modernretail.co/operations/in-2024-retail-executives-took-action-against-rising-shoplifting-and-violence-in-stores/" TargetMode="External" Id="R4f426984aa3041e4" /><Relationship Type="http://schemas.openxmlformats.org/officeDocument/2006/relationships/hyperlink" Target="https://nrf.com/research/the-impact-of-retail-theft-violence-2024" TargetMode="External" Id="Rab3048ea675041dd" /><Relationship Type="http://schemas.openxmlformats.org/officeDocument/2006/relationships/hyperlink" Target="https://www.gatekeepersystems.com/resources/insights/nrf-lprc-2024-theft-report-insights/" TargetMode="External" Id="Rcc3ea9fc0a6140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2025-02-12T14:12:17.1963853Z</dcterms:created>
  <dcterms:modified xsi:type="dcterms:W3CDTF">2025-02-12T15:15:10.6856297Z</dcterms:modified>
  <dc:creator>Daniel Mihai Naica (2411629)</dc:creator>
  <lastModifiedBy>Daniel Mihai Naica (2411629)</lastModifiedBy>
</coreProperties>
</file>