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56D70C6" w:rsidP="756D70C6" w:rsidRDefault="756D70C6" w14:paraId="2B5424E7" w14:textId="651B2CD0">
      <w:pPr>
        <w:pStyle w:val="Normal"/>
        <w:rPr>
          <w:b w:val="0"/>
          <w:bCs w:val="0"/>
        </w:rPr>
      </w:pPr>
    </w:p>
    <w:p w:rsidR="1A019C22" w:rsidP="756D70C6" w:rsidRDefault="1A019C22" w14:paraId="7FF6A7BF" w14:textId="2146C8CA">
      <w:pPr>
        <w:pStyle w:val="Normal"/>
        <w:rPr>
          <w:b w:val="0"/>
          <w:bCs w:val="0"/>
        </w:rPr>
      </w:pPr>
      <w:r w:rsidRPr="757E0406" w:rsidR="2D415362">
        <w:rPr>
          <w:b w:val="0"/>
          <w:bCs w:val="0"/>
          <w:u w:val="single"/>
        </w:rPr>
        <w:t>Sgript</w:t>
      </w:r>
      <w:r w:rsidRPr="757E0406" w:rsidR="2D415362">
        <w:rPr>
          <w:b w:val="0"/>
          <w:bCs w:val="0"/>
          <w:u w:val="single"/>
        </w:rPr>
        <w:t xml:space="preserve"> </w:t>
      </w:r>
      <w:r w:rsidR="2D415362">
        <w:rPr>
          <w:b w:val="0"/>
          <w:bCs w:val="0"/>
        </w:rPr>
        <w:t xml:space="preserve"> </w:t>
      </w:r>
    </w:p>
    <w:p w:rsidR="530D4C1B" w:rsidP="757E0406" w:rsidRDefault="530D4C1B" w14:paraId="1ABF3957" w14:textId="3BBD1137">
      <w:pPr>
        <w:pStyle w:val="Normal"/>
        <w:spacing w:line="360" w:lineRule="auto"/>
        <w:rPr>
          <w:b w:val="0"/>
          <w:bCs w:val="0"/>
        </w:rPr>
      </w:pPr>
      <w:r w:rsidR="230AF5FF">
        <w:rPr>
          <w:b w:val="0"/>
          <w:bCs w:val="0"/>
        </w:rPr>
        <w:t>Diolch Alice. Noswaith dda, Fel arweinydd ystafell babanod, mae’n hollbwysig ein bod yn cydweithio yn agos iawn gydag ein rhieni, er mwyn cael y gorau allan i ein plant. Rwyf hefyd yw’r cysylltiad partneriaeth rhieni, fel arfer unrhyw broblemau neu gwestiynau sydd gan rieni yn  cael ei ddanfon ata i fel y prif gysylltiad.  Mae hyn yn helpu at gyfraniad ansawdd ein lleoliad oherwydd os mae perthynas gref rhwng staff a rhieni, mae’r rhieni yn teimlo yn fwy cyfforddus i rannu ei phryderon gyda’r staff (</w:t>
      </w:r>
      <w:r w:rsidR="230AF5FF">
        <w:rPr>
          <w:b w:val="0"/>
          <w:bCs w:val="0"/>
        </w:rPr>
        <w:t>Sims-shouten</w:t>
      </w:r>
      <w:r w:rsidR="230AF5FF">
        <w:rPr>
          <w:b w:val="0"/>
          <w:bCs w:val="0"/>
        </w:rPr>
        <w:t xml:space="preserve">, 2016) Yn bapur BEEL (2006), sonia fod rhaid i ymarferwyr holi i rieni sut maent yn gweld ansawdd y gofal a datblygiad ei phlentyn yn ystod ei amser yn y lleoliad. Rhaid  sicrhau mae hyn yn cael ei wneud yn ddyddiol gyda’r rhieni'r plant er mwyn sicrhau rydym yn cyrraedd ei fodlonrwydd ac rydym yn cadw’r perthynas agos gyda nhw, gan hefyd arwyddo at ein cynllun SASS. </w:t>
      </w:r>
    </w:p>
    <w:p w:rsidR="530D4C1B" w:rsidP="757E0406" w:rsidRDefault="530D4C1B" w14:paraId="062CE985" w14:textId="5FA62491">
      <w:pPr>
        <w:pStyle w:val="Normal"/>
        <w:spacing w:line="360" w:lineRule="auto"/>
        <w:rPr>
          <w:b w:val="0"/>
          <w:bCs w:val="0"/>
        </w:rPr>
      </w:pPr>
      <w:r w:rsidR="230AF5FF">
        <w:rPr>
          <w:b w:val="0"/>
          <w:bCs w:val="0"/>
        </w:rPr>
        <w:t>Rwyf yn hapus gyda’r bartneriaeth gref sydd gennym a rhieni'r feithrinfa. Mae’n bwysig bod bob ymarferydd yn ymwybodol o bwysigrwydd cyfranogiad rhieni.  Yn ogystal, aeth holiadur allan i'r rhieni i ofyn am ei adborth ar sut maent yn teimlo am ei phartneriaeth gyda ni, ac rwyf yn hapus iawn cyhoeddi roedd 90% o rieni yn meddwl bod safon ragorol o gyfathrebiad gyda ni yn ystod y diwrnod.  Yn ôl prosiect REPEY (2002) mae cysylltiad clir rhwng deilliannau gwybyddol gyda’r perthynas addysgiadol ar rieni.</w:t>
      </w:r>
      <w:r w:rsidR="02C47366">
        <w:rPr>
          <w:b w:val="0"/>
          <w:bCs w:val="0"/>
        </w:rPr>
        <w:t xml:space="preserve">  </w:t>
      </w:r>
      <w:r w:rsidR="6BCFD509">
        <w:rPr>
          <w:b w:val="0"/>
          <w:bCs w:val="0"/>
        </w:rPr>
        <w:t>Mae partneriaeth gref ag rhieni yn hollbwysig i ddatblygiad gwybyddol y blynyddoedd cynnar. O ran eich cynllun i bontio Alice, dwi’n hyderus gydag ein partneriaeth gref gyda rhieni  bydd hyn yn llwyddiant ac yn broses llyfn i'r plant ac os oes unrhyw negeseuon i'r rhieni, plîs gofynnwch a byddaf yn hapus cynorthwyo i gael cymorth o’r rhieni.</w:t>
      </w:r>
    </w:p>
    <w:p w:rsidR="530D4C1B" w:rsidP="757E0406" w:rsidRDefault="530D4C1B" w14:paraId="4C60816A" w14:textId="06A09E8C">
      <w:pPr>
        <w:pStyle w:val="Normal"/>
        <w:spacing w:line="360" w:lineRule="auto"/>
        <w:rPr>
          <w:b w:val="0"/>
          <w:bCs w:val="0"/>
        </w:rPr>
      </w:pPr>
      <w:r w:rsidR="6BCFD509">
        <w:rPr>
          <w:b w:val="0"/>
          <w:bCs w:val="0"/>
        </w:rPr>
        <w:t xml:space="preserve">Fodd bynnag, mae ganddynt feysydd i wella wrth weithio gydag ein rhieni .Un rhwystr clir sydd wedi dod i'r golwg yn ddiweddar mae angen trafod, yw dealltwriaeth rhieni ar ddatblygiad plant. Wythnos diwethaf cafwyd adolygiad rhoi  ar y cyfryngau cymdeithasol gwnaeth datgan ‘Gyd </w:t>
      </w:r>
      <w:r w:rsidR="6BCFD509">
        <w:rPr>
          <w:b w:val="0"/>
          <w:bCs w:val="0"/>
        </w:rPr>
        <w:t>ma’r</w:t>
      </w:r>
      <w:r w:rsidR="6BCFD509">
        <w:rPr>
          <w:b w:val="0"/>
          <w:bCs w:val="0"/>
        </w:rPr>
        <w:t xml:space="preserve"> plant yn gwneud yn y feithrinfa yw chwarae, maent yn dod adref mewn llanast, pa dysgu sydd yn cael ei ddigwydd?’ . Yn dilyn hyn, mae  angen addysgu ein rhieni ar ddatblygiad plant a sut maent yn dysgu orau yn y blynyddoedd cynnar. Yn adran ‘Gofal a datblygiad’ cynllun SASS rhaid i ymarferwyr bod yn ymatebol i anghenion, trwy gyfathrebu hyn gyda rhieni rydym yn gwneud y gorau i'r plant ac wrth addysgu rhieni ar bwysigrwydd chwarae mae’n galluogi i'w phlant cael y gofal gorau a datblygu yn y feithrinfa ac adref.</w:t>
      </w:r>
      <w:r w:rsidR="6BCFD509">
        <w:rPr>
          <w:b w:val="0"/>
          <w:bCs w:val="0"/>
        </w:rPr>
        <w:t xml:space="preserve"> Er mwyn datrys y broblem yma, rwyf yn awgrymu ein bod yn gwneud gweithdy chwarae.</w:t>
      </w:r>
    </w:p>
    <w:p w:rsidR="6BCFD509" w:rsidP="757E0406" w:rsidRDefault="6BCFD509" w14:paraId="694A16FA" w14:textId="29AF7FB1">
      <w:pPr>
        <w:pStyle w:val="Normal"/>
        <w:spacing w:line="360" w:lineRule="auto"/>
        <w:rPr>
          <w:rFonts w:ascii="Aptos" w:hAnsi="Aptos" w:eastAsia="Aptos" w:cs="Aptos"/>
          <w:noProof w:val="0"/>
          <w:sz w:val="24"/>
          <w:szCs w:val="24"/>
          <w:lang w:val="cy-GB"/>
        </w:rPr>
      </w:pPr>
      <w:r w:rsidRPr="757E0406" w:rsidR="6BCFD509">
        <w:rPr>
          <w:rFonts w:ascii="Aptos" w:hAnsi="Aptos" w:eastAsia="Aptos" w:cs="Aptos"/>
          <w:noProof w:val="0"/>
          <w:sz w:val="24"/>
          <w:szCs w:val="24"/>
          <w:lang w:val="cy-GB"/>
        </w:rPr>
        <w:t xml:space="preserve">Bwriad y gweithdy yw addysgu rhieni am bwysigrwydd chwarae i'w phlant. Byddwn yn cyfeirio at gwricwlwm ar gyfer lleoliadau a nas cynhelir (2022), sydd yn sôn bod wrth i blant chwarae mewn rolau gwahanol yn gwneud plant yn gyfranwyr mentrus a chreadigol. Yn ystod y gweithdy, bydd ffocws </w:t>
      </w:r>
      <w:r w:rsidRPr="757E0406" w:rsidR="1E78C571">
        <w:rPr>
          <w:rFonts w:ascii="Aptos" w:hAnsi="Aptos" w:eastAsia="Aptos" w:cs="Aptos"/>
          <w:noProof w:val="0"/>
          <w:sz w:val="24"/>
          <w:szCs w:val="24"/>
          <w:lang w:val="cy-GB"/>
        </w:rPr>
        <w:t>i</w:t>
      </w:r>
      <w:r w:rsidRPr="757E0406" w:rsidR="6BCFD509">
        <w:rPr>
          <w:rFonts w:ascii="Aptos" w:hAnsi="Aptos" w:eastAsia="Aptos" w:cs="Aptos"/>
          <w:noProof w:val="0"/>
          <w:sz w:val="24"/>
          <w:szCs w:val="24"/>
          <w:lang w:val="cy-GB"/>
        </w:rPr>
        <w:t xml:space="preserve"> </w:t>
      </w:r>
      <w:r w:rsidRPr="757E0406" w:rsidR="3465154C">
        <w:rPr>
          <w:rFonts w:ascii="Aptos" w:hAnsi="Aptos" w:eastAsia="Aptos" w:cs="Aptos"/>
          <w:noProof w:val="0"/>
          <w:sz w:val="24"/>
          <w:szCs w:val="24"/>
          <w:lang w:val="cy-GB"/>
        </w:rPr>
        <w:t>d</w:t>
      </w:r>
      <w:r w:rsidRPr="757E0406" w:rsidR="6BCFD509">
        <w:rPr>
          <w:rFonts w:ascii="Aptos" w:hAnsi="Aptos" w:eastAsia="Aptos" w:cs="Aptos"/>
          <w:noProof w:val="0"/>
          <w:sz w:val="24"/>
          <w:szCs w:val="24"/>
          <w:lang w:val="cy-GB"/>
        </w:rPr>
        <w:t xml:space="preserve">dangos i rieni bwysigrwydd a manteision chwarae i'w phlant yn y feithrinfa. Sonia </w:t>
      </w:r>
      <w:r w:rsidRPr="757E0406" w:rsidR="6BCFD509">
        <w:rPr>
          <w:rFonts w:ascii="Aptos" w:hAnsi="Aptos" w:eastAsia="Aptos" w:cs="Aptos"/>
          <w:noProof w:val="0"/>
          <w:sz w:val="24"/>
          <w:szCs w:val="24"/>
          <w:lang w:val="cy-GB"/>
        </w:rPr>
        <w:t>Birth</w:t>
      </w:r>
      <w:r w:rsidRPr="757E0406" w:rsidR="6BCFD509">
        <w:rPr>
          <w:rFonts w:ascii="Aptos" w:hAnsi="Aptos" w:eastAsia="Aptos" w:cs="Aptos"/>
          <w:noProof w:val="0"/>
          <w:sz w:val="24"/>
          <w:szCs w:val="24"/>
          <w:lang w:val="cy-GB"/>
        </w:rPr>
        <w:t xml:space="preserve"> to </w:t>
      </w:r>
      <w:r w:rsidRPr="757E0406" w:rsidR="6BCFD509">
        <w:rPr>
          <w:rFonts w:ascii="Aptos" w:hAnsi="Aptos" w:eastAsia="Aptos" w:cs="Aptos"/>
          <w:noProof w:val="0"/>
          <w:sz w:val="24"/>
          <w:szCs w:val="24"/>
          <w:lang w:val="cy-GB"/>
        </w:rPr>
        <w:t>five</w:t>
      </w:r>
      <w:r w:rsidRPr="757E0406" w:rsidR="6BCFD509">
        <w:rPr>
          <w:rFonts w:ascii="Aptos" w:hAnsi="Aptos" w:eastAsia="Aptos" w:cs="Aptos"/>
          <w:noProof w:val="0"/>
          <w:sz w:val="24"/>
          <w:szCs w:val="24"/>
          <w:lang w:val="cy-GB"/>
        </w:rPr>
        <w:t xml:space="preserve"> </w:t>
      </w:r>
      <w:r w:rsidRPr="757E0406" w:rsidR="6BCFD509">
        <w:rPr>
          <w:rFonts w:ascii="Aptos" w:hAnsi="Aptos" w:eastAsia="Aptos" w:cs="Aptos"/>
          <w:noProof w:val="0"/>
          <w:sz w:val="24"/>
          <w:szCs w:val="24"/>
          <w:lang w:val="cy-GB"/>
        </w:rPr>
        <w:t>matters</w:t>
      </w:r>
      <w:r w:rsidRPr="757E0406" w:rsidR="6BCFD509">
        <w:rPr>
          <w:rFonts w:ascii="Aptos" w:hAnsi="Aptos" w:eastAsia="Aptos" w:cs="Aptos"/>
          <w:noProof w:val="0"/>
          <w:sz w:val="24"/>
          <w:szCs w:val="24"/>
          <w:lang w:val="cy-GB"/>
        </w:rPr>
        <w:t xml:space="preserve"> (2021) dylid oedolion cael dealltwriaeth ddofn ar sut mae chwarae yn cefnogi datblygiad ac addysg plant a dylid ymarferwyr gallu cael trafodaethau gyda rhieni. Yn y gweithdy, mae angen rhoi pwyslais ar bwysigrwydd ar fod y chwarae yn cael ei arwain gan y plant a gwneud cysylltiadau i'r </w:t>
      </w:r>
      <w:r w:rsidRPr="757E0406" w:rsidR="6BCFD509">
        <w:rPr>
          <w:rFonts w:ascii="Aptos" w:hAnsi="Aptos" w:eastAsia="Aptos" w:cs="Aptos"/>
          <w:noProof w:val="0"/>
          <w:sz w:val="24"/>
          <w:szCs w:val="24"/>
          <w:lang w:val="cy-GB"/>
        </w:rPr>
        <w:t>social</w:t>
      </w:r>
      <w:r w:rsidRPr="757E0406" w:rsidR="6BCFD509">
        <w:rPr>
          <w:rFonts w:ascii="Aptos" w:hAnsi="Aptos" w:eastAsia="Aptos" w:cs="Aptos"/>
          <w:noProof w:val="0"/>
          <w:sz w:val="24"/>
          <w:szCs w:val="24"/>
          <w:lang w:val="cy-GB"/>
        </w:rPr>
        <w:t xml:space="preserve"> </w:t>
      </w:r>
      <w:r w:rsidRPr="757E0406" w:rsidR="6BCFD509">
        <w:rPr>
          <w:rFonts w:ascii="Aptos" w:hAnsi="Aptos" w:eastAsia="Aptos" w:cs="Aptos"/>
          <w:noProof w:val="0"/>
          <w:sz w:val="24"/>
          <w:szCs w:val="24"/>
          <w:lang w:val="cy-GB"/>
        </w:rPr>
        <w:t>services</w:t>
      </w:r>
      <w:r w:rsidRPr="757E0406" w:rsidR="6BCFD509">
        <w:rPr>
          <w:rFonts w:ascii="Aptos" w:hAnsi="Aptos" w:eastAsia="Aptos" w:cs="Aptos"/>
          <w:noProof w:val="0"/>
          <w:sz w:val="24"/>
          <w:szCs w:val="24"/>
          <w:lang w:val="cy-GB"/>
        </w:rPr>
        <w:t xml:space="preserve"> </w:t>
      </w:r>
      <w:r w:rsidRPr="757E0406" w:rsidR="6BCFD509">
        <w:rPr>
          <w:rFonts w:ascii="Aptos" w:hAnsi="Aptos" w:eastAsia="Aptos" w:cs="Aptos"/>
          <w:noProof w:val="0"/>
          <w:sz w:val="24"/>
          <w:szCs w:val="24"/>
          <w:lang w:val="cy-GB"/>
        </w:rPr>
        <w:t>and</w:t>
      </w:r>
      <w:r w:rsidRPr="757E0406" w:rsidR="6BCFD509">
        <w:rPr>
          <w:rFonts w:ascii="Aptos" w:hAnsi="Aptos" w:eastAsia="Aptos" w:cs="Aptos"/>
          <w:noProof w:val="0"/>
          <w:sz w:val="24"/>
          <w:szCs w:val="24"/>
          <w:lang w:val="cy-GB"/>
        </w:rPr>
        <w:t xml:space="preserve"> well-</w:t>
      </w:r>
      <w:r w:rsidRPr="757E0406" w:rsidR="6BCFD509">
        <w:rPr>
          <w:rFonts w:ascii="Aptos" w:hAnsi="Aptos" w:eastAsia="Aptos" w:cs="Aptos"/>
          <w:noProof w:val="0"/>
          <w:sz w:val="24"/>
          <w:szCs w:val="24"/>
          <w:lang w:val="cy-GB"/>
        </w:rPr>
        <w:t>being</w:t>
      </w:r>
      <w:r w:rsidRPr="757E0406" w:rsidR="6BCFD509">
        <w:rPr>
          <w:rFonts w:ascii="Aptos" w:hAnsi="Aptos" w:eastAsia="Aptos" w:cs="Aptos"/>
          <w:noProof w:val="0"/>
          <w:sz w:val="24"/>
          <w:szCs w:val="24"/>
          <w:lang w:val="cy-GB"/>
        </w:rPr>
        <w:t xml:space="preserve"> act (2014) sydd yn datgan bod angen gwrando ar lais y plentyn, gan dyma sut ein bod yn hefyd yn edrych ar ôl ei lles yn y lleoliad gan ein bod yn gwrando ar beth maen nhw eisiau gwneud a sicrhau ei bod yn hapus, sydd yn cyd-fynd yn gadarnhaol gydag SASS.  </w:t>
      </w:r>
    </w:p>
    <w:p w:rsidR="523AF201" w:rsidP="757E0406" w:rsidRDefault="523AF201" w14:paraId="4332EC74" w14:textId="0D6A1F37">
      <w:pPr>
        <w:pStyle w:val="Normal"/>
        <w:spacing w:line="360" w:lineRule="auto"/>
        <w:rPr>
          <w:b w:val="0"/>
          <w:bCs w:val="0"/>
        </w:rPr>
      </w:pPr>
      <w:r w:rsidR="523AF201">
        <w:rPr>
          <w:b w:val="0"/>
          <w:bCs w:val="0"/>
        </w:rPr>
        <w:t xml:space="preserve">Er mwyn gweithredu gyda’r gweithdy a sicrhau ei bod yn rhedeg yn llwyddiannus. Bydd angen adnoddau arnynt ar gyfer gwneud gweithdy ymarferol i'r rhieni. Oes modd gofyn i chi Fflur a Phoebe am eich cymorth yn dod o hyd i unrhyw adnoddau addas sydd gennych yn eich ystafelloedd bydd modd benthyg am y gweithdy plîs? Yn ogystal, oes modd i bawb ar ddiwedd y dydd gofyn i rieni os bydd diddordeb ganddynt fynychu a byddaf hefyd yn danfon holiadur allan i rieni erbyn diwedd yr wythnos. Fodd bynnag, bydd yn heriol dod o hyd i ddydd ac amser sydd yn gyfleus i rieni mynychu. Yn realistig, yr </w:t>
      </w:r>
      <w:r w:rsidR="6265992A">
        <w:rPr>
          <w:b w:val="0"/>
          <w:bCs w:val="0"/>
        </w:rPr>
        <w:t>diwrnod</w:t>
      </w:r>
      <w:r w:rsidR="523AF201">
        <w:rPr>
          <w:b w:val="0"/>
          <w:bCs w:val="0"/>
        </w:rPr>
        <w:t xml:space="preserve"> gorau allai meddwl am yw dydd Mercher gan ei fod yng nghanol yr wythnos a'r dydd sydd yn fwy tebygol bydd rhieni yn hapus i aros am ychydig ar gyfer y gweithdy. Amser o’r dydd gorau bydd ar ddiwedd y dydd, gan fod rhieni yn waith yn ystod y dydd, felly tua 6 yr hwyr.</w:t>
      </w:r>
      <w:r w:rsidR="08E5C150">
        <w:rPr>
          <w:b w:val="0"/>
          <w:bCs w:val="0"/>
        </w:rPr>
        <w:t xml:space="preserve"> </w:t>
      </w:r>
      <w:r w:rsidR="522BDD8E">
        <w:rPr>
          <w:b w:val="0"/>
          <w:bCs w:val="0"/>
        </w:rPr>
        <w:t>Yn ogystal, os oes gan unrhyw un awgrymiadau gwahanol ar gyfer y sesiwn plîs holwch a fyddaf yn hapus i wrando, hefyd byddaf yn cadw mewn i ystyriaeth yr ymatebion o’r rhieni, gan yn y blynyddoedd cynnar, mae partneriaeth gydweithredol gyda rhieni yn arwyddocaol i ddatblygiad a dysgu plant (</w:t>
      </w:r>
      <w:r w:rsidR="522BDD8E">
        <w:rPr>
          <w:b w:val="0"/>
          <w:bCs w:val="0"/>
        </w:rPr>
        <w:t>Sae-Tang</w:t>
      </w:r>
      <w:r w:rsidR="522BDD8E">
        <w:rPr>
          <w:b w:val="0"/>
          <w:bCs w:val="0"/>
        </w:rPr>
        <w:t xml:space="preserve">, 2024). </w:t>
      </w:r>
    </w:p>
    <w:p w:rsidR="756D70C6" w:rsidP="757E0406" w:rsidRDefault="756D70C6" w14:paraId="0410A2A2" w14:textId="2CEEF2C8">
      <w:pPr>
        <w:pStyle w:val="Normal"/>
        <w:spacing w:line="360" w:lineRule="auto"/>
        <w:rPr>
          <w:b w:val="0"/>
          <w:bCs w:val="0"/>
        </w:rPr>
      </w:pPr>
      <w:r w:rsidR="522BDD8E">
        <w:rPr>
          <w:b w:val="0"/>
          <w:bCs w:val="0"/>
        </w:rPr>
        <w:t xml:space="preserve">Er mwyn sicrhau llwyddiant o’r gweithdy, mae’n hollbwysig fod pawb yn  cyfrannu mewn rhyw ffordd. Bydd angen 2 ohonynt o leiaf i arwain a chyflwyno’r gweithdy a bydd angen amser i baratoi. Yn ychwanegol, gan fydd y rhieni yn mynychu’r sesiwn, bydd angen rhywle i'w phlant aros, felly bydd angen staff paratoi gweithgareddau ychwanegol. Rhaid sicrhau ein bod yn cadw at gymhareb i'r plant yn ystod y sesiwn sydd yn ddiogel ond hefyd yn addas. (National </w:t>
      </w:r>
      <w:r w:rsidR="522BDD8E">
        <w:rPr>
          <w:b w:val="0"/>
          <w:bCs w:val="0"/>
        </w:rPr>
        <w:t>minimum</w:t>
      </w:r>
      <w:r w:rsidR="522BDD8E">
        <w:rPr>
          <w:b w:val="0"/>
          <w:bCs w:val="0"/>
        </w:rPr>
        <w:t xml:space="preserve"> </w:t>
      </w:r>
      <w:r w:rsidR="522BDD8E">
        <w:rPr>
          <w:b w:val="0"/>
          <w:bCs w:val="0"/>
        </w:rPr>
        <w:t>standards</w:t>
      </w:r>
      <w:r w:rsidR="522BDD8E">
        <w:rPr>
          <w:b w:val="0"/>
          <w:bCs w:val="0"/>
        </w:rPr>
        <w:t xml:space="preserve">, 2023).  </w:t>
      </w:r>
    </w:p>
    <w:p w:rsidR="756D70C6" w:rsidP="757E0406" w:rsidRDefault="756D70C6" w14:paraId="26E0193A" w14:textId="1FE5D64D">
      <w:pPr>
        <w:pStyle w:val="Normal"/>
        <w:spacing w:line="360" w:lineRule="auto"/>
        <w:rPr>
          <w:b w:val="0"/>
          <w:bCs w:val="0"/>
        </w:rPr>
      </w:pPr>
      <w:r w:rsidR="522BDD8E">
        <w:rPr>
          <w:b w:val="0"/>
          <w:bCs w:val="0"/>
        </w:rPr>
        <w:t xml:space="preserve">Ar ddiwedd y sesiwn, byddaf yn gofyn i bob oedolyn oedd wedi mynychu i lenwi mewn taflen adborth, fydd wedi cael ei rhoi allan megis 2 seren a dymuniad. Bydd hyn yn helpu ni fel lleoliad gwybod os bod galw am ragor o weithdy i'r rhieni yn y dyfodol. Yn ôl </w:t>
      </w:r>
      <w:r w:rsidR="522BDD8E">
        <w:rPr>
          <w:b w:val="0"/>
          <w:bCs w:val="0"/>
        </w:rPr>
        <w:t>Asmussen</w:t>
      </w:r>
      <w:r w:rsidR="522BDD8E">
        <w:rPr>
          <w:b w:val="0"/>
          <w:bCs w:val="0"/>
        </w:rPr>
        <w:t xml:space="preserve"> </w:t>
      </w:r>
      <w:r w:rsidRPr="757E0406" w:rsidR="522BDD8E">
        <w:rPr>
          <w:b w:val="0"/>
          <w:bCs w:val="0"/>
          <w:i w:val="1"/>
          <w:iCs w:val="1"/>
        </w:rPr>
        <w:t>et</w:t>
      </w:r>
      <w:r w:rsidRPr="757E0406" w:rsidR="522BDD8E">
        <w:rPr>
          <w:b w:val="0"/>
          <w:bCs w:val="0"/>
          <w:i w:val="1"/>
          <w:iCs w:val="1"/>
        </w:rPr>
        <w:t xml:space="preserve"> </w:t>
      </w:r>
      <w:r w:rsidRPr="757E0406" w:rsidR="522BDD8E">
        <w:rPr>
          <w:b w:val="0"/>
          <w:bCs w:val="0"/>
          <w:i w:val="1"/>
          <w:iCs w:val="1"/>
        </w:rPr>
        <w:t>al</w:t>
      </w:r>
      <w:r w:rsidRPr="757E0406" w:rsidR="522BDD8E">
        <w:rPr>
          <w:b w:val="0"/>
          <w:bCs w:val="0"/>
          <w:i w:val="1"/>
          <w:iCs w:val="1"/>
        </w:rPr>
        <w:t>. (</w:t>
      </w:r>
      <w:r w:rsidR="522BDD8E">
        <w:rPr>
          <w:b w:val="0"/>
          <w:bCs w:val="0"/>
        </w:rPr>
        <w:t xml:space="preserve">2016) </w:t>
      </w:r>
      <w:r w:rsidR="5730E09C">
        <w:rPr>
          <w:b w:val="0"/>
          <w:bCs w:val="0"/>
        </w:rPr>
        <w:t xml:space="preserve">mae </w:t>
      </w:r>
      <w:r w:rsidR="522BDD8E">
        <w:rPr>
          <w:b w:val="0"/>
          <w:bCs w:val="0"/>
        </w:rPr>
        <w:t xml:space="preserve">ymyrraeth rhwng ymarferwyr a rhieni yn y blynyddoedd cynnar yn sicrhau cymorth gorau i'r plant a’i rhieni. Trwy ddefnyddio’r daflen adborth bydd yn dangos i rieni ein bod yn gwrando ar ei barnau a byddent eisiau cyd-weithio a gweithio ar ei phartneriaeth gyda ni. Bydd y taflenni adborth hefyd yn rhoi gwybodaeth allweddol ar sut gallent wella ein partneriaeth gyda’r rhieni gan hefyd beth oeddent yn teimlo roeddent wedi cael allan o’r sesiwn. Mae’n bwysig casglu adborth er mwyn iddynt fel lleoliad gwybod sut rydym yn gallu gwella ein hansawdd. Noda </w:t>
      </w:r>
      <w:r w:rsidR="522BDD8E">
        <w:rPr>
          <w:b w:val="0"/>
          <w:bCs w:val="0"/>
        </w:rPr>
        <w:t>Sollars</w:t>
      </w:r>
      <w:r w:rsidR="522BDD8E">
        <w:rPr>
          <w:b w:val="0"/>
          <w:bCs w:val="0"/>
        </w:rPr>
        <w:t xml:space="preserve"> (2017) bod adborth yn galluogi staff i wrando ar ofynion a phryderon rhieni trwy gasglu adborth.  Yn  ôl </w:t>
      </w:r>
      <w:r w:rsidR="522BDD8E">
        <w:rPr>
          <w:b w:val="0"/>
          <w:bCs w:val="0"/>
        </w:rPr>
        <w:t>Kambouri</w:t>
      </w:r>
      <w:r w:rsidR="522BDD8E">
        <w:rPr>
          <w:b w:val="0"/>
          <w:bCs w:val="0"/>
        </w:rPr>
        <w:t xml:space="preserve"> </w:t>
      </w:r>
      <w:r w:rsidRPr="757E0406" w:rsidR="522BDD8E">
        <w:rPr>
          <w:b w:val="0"/>
          <w:bCs w:val="0"/>
          <w:i w:val="1"/>
          <w:iCs w:val="1"/>
        </w:rPr>
        <w:t>et</w:t>
      </w:r>
      <w:r w:rsidRPr="757E0406" w:rsidR="522BDD8E">
        <w:rPr>
          <w:b w:val="0"/>
          <w:bCs w:val="0"/>
          <w:i w:val="1"/>
          <w:iCs w:val="1"/>
        </w:rPr>
        <w:t xml:space="preserve"> </w:t>
      </w:r>
      <w:r w:rsidRPr="757E0406" w:rsidR="522BDD8E">
        <w:rPr>
          <w:b w:val="0"/>
          <w:bCs w:val="0"/>
          <w:i w:val="1"/>
          <w:iCs w:val="1"/>
        </w:rPr>
        <w:t>al</w:t>
      </w:r>
      <w:r w:rsidRPr="757E0406" w:rsidR="522BDD8E">
        <w:rPr>
          <w:b w:val="0"/>
          <w:bCs w:val="0"/>
          <w:i w:val="1"/>
          <w:iCs w:val="1"/>
        </w:rPr>
        <w:t xml:space="preserve">. </w:t>
      </w:r>
      <w:r w:rsidR="522BDD8E">
        <w:rPr>
          <w:b w:val="0"/>
          <w:bCs w:val="0"/>
        </w:rPr>
        <w:t xml:space="preserve">(2021) </w:t>
      </w:r>
      <w:r w:rsidR="097A5896">
        <w:rPr>
          <w:b w:val="0"/>
          <w:bCs w:val="0"/>
        </w:rPr>
        <w:t xml:space="preserve">mae </w:t>
      </w:r>
      <w:r w:rsidR="522BDD8E">
        <w:rPr>
          <w:b w:val="0"/>
          <w:bCs w:val="0"/>
        </w:rPr>
        <w:t xml:space="preserve">cael partneriaeth </w:t>
      </w:r>
      <w:r w:rsidR="522BDD8E">
        <w:rPr>
          <w:b w:val="0"/>
          <w:bCs w:val="0"/>
        </w:rPr>
        <w:t>sy’n cyd-weithio ar brofiadau bywyd rhieni ac ymarferwyr yn annog ansawdd uchel ddatblygiad ac addysg blynyddoedd cynnar. Mae rhieni yn chwarae rôl nodedig yn gallu adnabod ansawdd uchel i'w phlant. Yn ychwanegol i'r daflen adborth, er mwyn mesur effeithlonrwydd y sesiwn, bydd holiadur hefyd yn cael ei danfon allan wythnos ar ôl y gweithdy i  weld os roedd y rhieni wedi newid ei agwedd tuag at ei phlant yn chwarae yn y feithrinfa. Trwy dangos ein hymroddiad a pharodrwydd i gyd-weithio ar rieni i addysgu am ddatblygiad blynyddoedd cynnar rydym yn barod am yr arolygwyr gan dyma beth maent yn edrych am</w:t>
      </w:r>
      <w:r w:rsidR="08C8E90F">
        <w:rPr>
          <w:b w:val="0"/>
          <w:bCs w:val="0"/>
        </w:rPr>
        <w:t>.</w:t>
      </w:r>
    </w:p>
    <w:p w:rsidR="757E0406" w:rsidP="757E0406" w:rsidRDefault="757E0406" w14:paraId="4B019DE0" w14:textId="0BA894CA">
      <w:pPr>
        <w:pStyle w:val="Normal"/>
        <w:rPr>
          <w:b w:val="0"/>
          <w:bCs w:val="0"/>
        </w:rPr>
      </w:pPr>
    </w:p>
    <w:p w:rsidR="2F161BB0" w:rsidP="756D70C6" w:rsidRDefault="2F161BB0" w14:paraId="6A48EBD9" w14:textId="72DBC375">
      <w:pPr>
        <w:pStyle w:val="Normal"/>
        <w:rPr>
          <w:b w:val="0"/>
          <w:bCs w:val="0"/>
        </w:rPr>
      </w:pPr>
      <w:r w:rsidR="1E778688">
        <w:rPr>
          <w:b w:val="0"/>
          <w:bCs w:val="0"/>
        </w:rPr>
        <w:t xml:space="preserve">Rhestr cyfeirnodi: </w:t>
      </w:r>
    </w:p>
    <w:p w:rsidR="12C39053" w:rsidP="757E0406" w:rsidRDefault="12C39053" w14:paraId="53FEB749" w14:textId="19C03459">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 xml:space="preserve">Additional Learning Needs and Education Tribunal (Wales) Act 2018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(anaw 2). Ar gael o: </w:t>
      </w:r>
      <w:hyperlink r:id="Rcefef524a50c4357">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https://www.legislation.gov.uk/anaw/2018/2/contents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18 Mawrth 2025).</w:t>
      </w:r>
    </w:p>
    <w:p w:rsidR="12C39053" w:rsidP="757E0406" w:rsidRDefault="12C39053" w14:paraId="4D959CC6" w14:textId="4D37485B">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AGCC (2017)</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 Templed adolygiad ansawdd gofal: hunanwerthusiad i ategu rhan dau’r datganiad hunanasesu gwasanaeth</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2b799d8f97ff440b">
        <w:r w:rsidRPr="757E0406" w:rsidR="0BBA3E38">
          <w:rPr>
            <w:rStyle w:val="Hyperlink"/>
            <w:rFonts w:ascii="Arial" w:hAnsi="Arial" w:eastAsia="Arial" w:cs="Arial"/>
            <w:b w:val="0"/>
            <w:bCs w:val="0"/>
            <w:i w:val="0"/>
            <w:iCs w:val="0"/>
            <w:caps w:val="0"/>
            <w:smallCaps w:val="0"/>
            <w:strike w:val="0"/>
            <w:dstrike w:val="0"/>
            <w:noProof w:val="0"/>
            <w:sz w:val="24"/>
            <w:szCs w:val="24"/>
            <w:lang w:val="cy-GB"/>
          </w:rPr>
          <w:t>Templed Adolygiad Ansawdd Gofal</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22 Mawrth 2026).  </w:t>
      </w:r>
    </w:p>
    <w:p w:rsidR="12C39053" w:rsidP="757E0406" w:rsidRDefault="12C39053" w14:paraId="061B7DBA" w14:textId="7E2232E4">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Asmussen, K., Feinstein, L., Martin, J. a Chowdry, H. (2016)</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 Foundations For Life: What Works to Support Parent Child Interaction in the Early Years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1983d64ed209451e">
        <w:r w:rsidRPr="757E0406" w:rsidR="0BBA3E38">
          <w:rPr>
            <w:rStyle w:val="Hyperlink"/>
            <w:rFonts w:ascii="Arial" w:hAnsi="Arial" w:eastAsia="Arial" w:cs="Arial"/>
            <w:b w:val="0"/>
            <w:bCs w:val="0"/>
            <w:i w:val="0"/>
            <w:iCs w:val="0"/>
            <w:caps w:val="0"/>
            <w:smallCaps w:val="0"/>
            <w:strike w:val="0"/>
            <w:dstrike w:val="0"/>
            <w:noProof w:val="0"/>
            <w:sz w:val="24"/>
            <w:szCs w:val="24"/>
            <w:lang w:val="cy-GB"/>
          </w:rPr>
          <w:t>Center on the Developing Child at Harvard University</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16 Mawrth 2026).  </w:t>
      </w:r>
    </w:p>
    <w:p w:rsidR="12C39053" w:rsidP="757E0406" w:rsidRDefault="12C39053" w14:paraId="4369B8D1" w14:textId="070CEC1A">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Bento, G. a Dias, G. (2015) ‘The Importance of Outdoor Play for Young Childrenʼs Healthy Development’,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Journal of Education and Religion</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1(1), tt.157–160. doi:https://doi.org/10.1016/j.pbj.2017.03.003. </w:t>
      </w:r>
    </w:p>
    <w:p w:rsidR="12C39053" w:rsidP="757E0406" w:rsidRDefault="12C39053" w14:paraId="16B9BA50" w14:textId="0C611D78">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Bertam, T. a Pascal, C. (2006)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The Baby Effective Early Learning Programme: Improving Quality in Early Childhood Settings for Children from Birth to Three Years.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76b2d1252abe4d6e">
        <w:r w:rsidRPr="757E0406" w:rsidR="0BBA3E38">
          <w:rPr>
            <w:rStyle w:val="Hyperlink"/>
            <w:rFonts w:ascii="Arial" w:hAnsi="Arial" w:eastAsia="Arial" w:cs="Arial"/>
            <w:b w:val="0"/>
            <w:bCs w:val="0"/>
            <w:i w:val="0"/>
            <w:iCs w:val="0"/>
            <w:caps w:val="0"/>
            <w:smallCaps w:val="0"/>
            <w:strike w:val="0"/>
            <w:dstrike w:val="0"/>
            <w:noProof w:val="0"/>
            <w:sz w:val="24"/>
            <w:szCs w:val="24"/>
            <w:lang w:val="cy-GB"/>
          </w:rPr>
          <w:t>BEEL_116PP.indd</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10 Mawrth 2026). </w:t>
      </w:r>
    </w:p>
    <w:p w:rsidR="12C39053" w:rsidP="757E0406" w:rsidRDefault="12C39053" w14:paraId="389EE1F4" w14:textId="4EC9D6BE">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Birth To Five Matters (2021)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Non-Statuory Guidance for The Early Years Foundation Stage.</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edaec0675734482c">
        <w:r w:rsidRPr="757E0406" w:rsidR="0BBA3E38">
          <w:rPr>
            <w:rStyle w:val="Hyperlink"/>
            <w:rFonts w:ascii="Arial" w:hAnsi="Arial" w:eastAsia="Arial" w:cs="Arial"/>
            <w:b w:val="0"/>
            <w:bCs w:val="0"/>
            <w:i w:val="0"/>
            <w:iCs w:val="0"/>
            <w:caps w:val="0"/>
            <w:smallCaps w:val="0"/>
            <w:strike w:val="0"/>
            <w:dstrike w:val="0"/>
            <w:noProof w:val="0"/>
            <w:sz w:val="24"/>
            <w:szCs w:val="24"/>
            <w:lang w:val="cy-GB"/>
          </w:rPr>
          <w:t>Birthto5Matters-download.pdf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16 Mawrth 2026).  </w:t>
      </w:r>
    </w:p>
    <w:p w:rsidR="12C39053" w:rsidP="757E0406" w:rsidRDefault="12C39053" w14:paraId="744789CE" w14:textId="259BA6ED">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Care Inspectorate Wales (2019)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Self-Assessment of Service Statement (SASS): Guidance for Providers.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Cardiff: Welsh Government. </w:t>
      </w:r>
    </w:p>
    <w:p w:rsidR="12C39053" w:rsidP="757E0406" w:rsidRDefault="12C39053" w14:paraId="47D84156" w14:textId="3DC04F47">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Care Inspectorate Wales (2022)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Quality of care and support guidance</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8d3bd8f53c714ea8">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https://www.careinspectorate.wales/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26 Mawrth 2026).</w:t>
      </w:r>
    </w:p>
    <w:p w:rsidR="12C39053" w:rsidP="757E0406" w:rsidRDefault="12C39053" w14:paraId="64DCA06A" w14:textId="78961B39">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Comisiynydd Plant Cymru (2026)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Know Your Rights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74dade37ce1a42be">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https://www.childcomwales.org.uk/wp-content/uploads/2024/01/9681-CCfW-Know-Your-Rights-Poster-Artwork-English_AW.pdf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20 Mawrth 2026). </w:t>
      </w:r>
    </w:p>
    <w:p w:rsidR="12C39053" w:rsidP="757E0406" w:rsidRDefault="12C39053" w14:paraId="15BE0C58" w14:textId="52ECA381">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Early Years Alliance (d.d.)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 xml:space="preserve">How Outdoor Play Can Be Beneficial for Children with Special Educational Needs.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Ar gael o: </w:t>
      </w:r>
      <w:hyperlink r:id="Ra44519c9b4d747f2">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https://www.eyalliance.org.uk/news-events/blogs/how-outdoor-play-can-be-beneficial-children-special-educational-needs/#:~:text=Social%20Benefits%2C%20Mental%20Health%20and,to%20regain%20focus%20and%20settle</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18 Mawrth 2025).</w:t>
      </w:r>
    </w:p>
    <w:p w:rsidR="12C39053" w:rsidP="757E0406" w:rsidRDefault="12C39053" w14:paraId="0F448B0F" w14:textId="1D1A6624">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Estyn (2018)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Inspection Handbook for Non-maintained Nursery Settings.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Cardiff. </w:t>
      </w:r>
    </w:p>
    <w:p w:rsidR="12C39053" w:rsidP="757E0406" w:rsidRDefault="12C39053" w14:paraId="59ED794E" w14:textId="3458DFCD">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Estyn (2024)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Lleisiau disgyblion yn llywio’r cwricwlwm</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b3added12b434bbd">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https://www.estyn.llyw.cymru/adnoddau-gwella/lleisiau-disgyblion-yn-llywior-cwricwlwm/</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18 Mawrth 2026). </w:t>
      </w:r>
    </w:p>
    <w:p w:rsidR="12C39053" w:rsidP="757E0406" w:rsidRDefault="12C39053" w14:paraId="4CC9A556" w14:textId="5A3C9EA5">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Estyn (2024)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The Additional Learning Needs System: Progress of Schools, Settings and Local Authorities in Supporting Pupils with Additional Learning Needs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2b8ee527ef224b7d">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https://estyn.gov.wales/app/uploads/2024/12/The-additional-learning-needs-system.pdf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18 Mawrth 2025).</w:t>
      </w:r>
    </w:p>
    <w:p w:rsidR="12C39053" w:rsidP="757E0406" w:rsidRDefault="12C39053" w14:paraId="356ACABF" w14:textId="63B6F700">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Fabian, H. a Dunlop, A. (2007)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Outcomes of good practice in transition processes for children entering primary school.</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The Hague: Bernard van Leer Foundation. </w:t>
      </w:r>
    </w:p>
    <w:p w:rsidR="12C39053" w:rsidP="757E0406" w:rsidRDefault="12C39053" w14:paraId="40E2C050" w14:textId="05A01770">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Frankel, S. (2019)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Giving Children a Voice</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bb3cd74735644a06">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https://www.google.co.uk/books/edition/Giving_Children_a_Voice/6vM0DwAAQBAJ?hl=en&amp;gbpv=1&amp;dq=child+lead+voice+of+the+child+&amp;pg=PP2&amp;printsec=frontcover</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17 Mawrth 2026). </w:t>
      </w:r>
    </w:p>
    <w:p w:rsidR="12C39053" w:rsidP="757E0406" w:rsidRDefault="12C39053" w14:paraId="6AC0F69D" w14:textId="06B96769">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Goodall, J. a Montgomery, C. (2014) ‘Parental involvement to parental engagement: a continuum’,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Educational Review</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66(4), pp. 399–410. </w:t>
      </w:r>
    </w:p>
    <w:p w:rsidR="12C39053" w:rsidP="757E0406" w:rsidRDefault="12C39053" w14:paraId="20691F0A" w14:textId="4D8B6865">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Gov (2023)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Early years foundation stage.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Ar gael o: </w:t>
      </w:r>
      <w:hyperlink r:id="Rbab1ac71ccd7447f">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https://www.gov.uk/early-years-foundation-stage?utm_source=chatgpt.com</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24 Mawrth 2026).</w:t>
      </w:r>
    </w:p>
    <w:p w:rsidR="12C39053" w:rsidP="757E0406" w:rsidRDefault="12C39053" w14:paraId="166DE799" w14:textId="4ADF9689">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Harms, T., Clifford, R.M. a Cryer, D. (2015)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Early Childhood Environment Rating Scale</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New York: Teachers College Press. </w:t>
      </w:r>
    </w:p>
    <w:p w:rsidR="12C39053" w:rsidP="757E0406" w:rsidRDefault="12C39053" w14:paraId="10D85C67" w14:textId="0C6FADD5">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Kambouri, M. et al. (2021) ‘Making Partnerships Work: Proposing a Model to Support Parent-Practitioner Partnerships in the Early Years’,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Early Childhood Education Journal.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50 tt. 639-661. Ar gael o: </w:t>
      </w:r>
      <w:hyperlink r:id="R16af23e2e25749b0">
        <w:r w:rsidRPr="757E0406" w:rsidR="0BBA3E38">
          <w:rPr>
            <w:rStyle w:val="Hyperlink"/>
            <w:rFonts w:ascii="Arial" w:hAnsi="Arial" w:eastAsia="Arial" w:cs="Arial"/>
            <w:b w:val="0"/>
            <w:bCs w:val="0"/>
            <w:i w:val="0"/>
            <w:iCs w:val="0"/>
            <w:caps w:val="0"/>
            <w:smallCaps w:val="0"/>
            <w:strike w:val="0"/>
            <w:dstrike w:val="0"/>
            <w:noProof w:val="0"/>
            <w:sz w:val="24"/>
            <w:szCs w:val="24"/>
            <w:lang w:val="cy-GB"/>
          </w:rPr>
          <w:t>Making Partnerships Work: Proposing a Model to Support Parent-Practitioner Partnerships in the Early Years | Early Childhood Education Journal | Springer Nature Link</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17 Mawrth 2026).  </w:t>
      </w:r>
    </w:p>
    <w:p w:rsidR="12C39053" w:rsidP="757E0406" w:rsidRDefault="12C39053" w14:paraId="593AD776" w14:textId="5BDDABE3">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Legislation.gov.uk (2014)</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 Social Services and Well-Being Act (wales).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Ar gael o: </w:t>
      </w:r>
      <w:hyperlink r:id="R0adbdc77b25b4271">
        <w:r w:rsidRPr="757E0406" w:rsidR="0BBA3E38">
          <w:rPr>
            <w:rStyle w:val="Hyperlink"/>
            <w:rFonts w:ascii="Arial" w:hAnsi="Arial" w:eastAsia="Arial" w:cs="Arial"/>
            <w:b w:val="0"/>
            <w:bCs w:val="0"/>
            <w:i w:val="0"/>
            <w:iCs w:val="0"/>
            <w:caps w:val="0"/>
            <w:smallCaps w:val="0"/>
            <w:strike w:val="0"/>
            <w:dstrike w:val="0"/>
            <w:noProof w:val="0"/>
            <w:sz w:val="24"/>
            <w:szCs w:val="24"/>
            <w:lang w:val="cy-GB"/>
          </w:rPr>
          <w:t>Social Services and Well-being (Wales) Act 2014</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16 Mawrth 2026). </w:t>
      </w:r>
    </w:p>
    <w:p w:rsidR="12C39053" w:rsidP="757E0406" w:rsidRDefault="12C39053" w14:paraId="025412EF" w14:textId="4814911E">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Whalley, M. (2017)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Leading Practice in Early Years Settings.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2nd edn. London </w:t>
      </w:r>
    </w:p>
    <w:p w:rsidR="12C39053" w:rsidP="757E0406" w:rsidRDefault="12C39053" w14:paraId="0CDBF2F2" w14:textId="578A0628">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Llywodraeth Cymru (d.d.a)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Hawl genedlaethol ar gyfer dysgu proffesiynol.</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5bc0e5a430204ac2">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https://hwb.gov.wales/dysgu-proffesiynol/arwain-dysgu-proffesiynol/hawl-genedlaethol-ar-gyfer-dysgu-proffesiynol/</w:t>
        </w:r>
      </w:hyperlink>
      <w:r w:rsidRPr="757E0406" w:rsidR="0BBA3E38">
        <w:rPr>
          <w:rFonts w:ascii="Arial" w:hAnsi="Arial" w:eastAsia="Arial" w:cs="Arial"/>
          <w:b w:val="1"/>
          <w:bCs w:val="1"/>
          <w:i w:val="0"/>
          <w:iCs w:val="0"/>
          <w:caps w:val="0"/>
          <w:smallCaps w:val="0"/>
          <w:noProof w:val="0"/>
          <w:color w:val="000000" w:themeColor="text1" w:themeTint="FF" w:themeShade="FF"/>
          <w:sz w:val="24"/>
          <w:szCs w:val="24"/>
          <w:lang w:val="cy-GB"/>
        </w:rPr>
        <w:t xml:space="preserve">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(Cyrchwyd: 19 Mawrth 2025).</w:t>
      </w:r>
    </w:p>
    <w:p w:rsidR="12C39053" w:rsidP="757E0406" w:rsidRDefault="12C39053" w14:paraId="0CE2AE13" w14:textId="7CA53D59">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Llywodraeth Cymru (d.d.c)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Cwricwlwm i Gymru.</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4e8a2142fe9748cf">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https://hwb.gov.wales/cwricwlwm-i-gymru/</w:t>
        </w:r>
      </w:hyperlink>
      <w:r w:rsidRPr="757E0406" w:rsidR="0BBA3E38">
        <w:rPr>
          <w:rFonts w:ascii="Arial" w:hAnsi="Arial" w:eastAsia="Arial" w:cs="Arial"/>
          <w:b w:val="1"/>
          <w:bCs w:val="1"/>
          <w:i w:val="0"/>
          <w:iCs w:val="0"/>
          <w:caps w:val="0"/>
          <w:smallCaps w:val="0"/>
          <w:noProof w:val="0"/>
          <w:color w:val="000000" w:themeColor="text1" w:themeTint="FF" w:themeShade="FF"/>
          <w:sz w:val="24"/>
          <w:szCs w:val="24"/>
          <w:lang w:val="cy-GB"/>
        </w:rPr>
        <w:t xml:space="preserve">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(Cyrchwyd: 24 Mawrth 2025).</w:t>
      </w:r>
    </w:p>
    <w:p w:rsidR="12C39053" w:rsidP="757E0406" w:rsidRDefault="12C39053" w14:paraId="56EF1E3B" w14:textId="544D91CB">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Llywodraeth Cymru (d.d.b)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The Well-being of Future Generations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5c7320f60bfa45b4">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https://www.gov.wales/well-being-of-future-generations-wales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20 Mawrth 2025).</w:t>
      </w:r>
    </w:p>
    <w:p w:rsidR="12C39053" w:rsidP="757E0406" w:rsidRDefault="12C39053" w14:paraId="7EFC4ACF" w14:textId="258EC989">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Llywodraeth Cymru (2020)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Rheoliadau Cydlynydd Anghenion Dysgu Ychwanegol (Cymru) 2020: asesiad effaith ar hawliau plant</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f2b1ddc4bca94078">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https://www.llyw.cymru/rheoliadau-cydlynydd-anghenion-dysgu-ychwanegol-cymru-2020-asesiad-effaith-ar-hawliau-plant-html</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18 Mawrth 2025).</w:t>
      </w:r>
    </w:p>
    <w:p w:rsidR="12C39053" w:rsidP="757E0406" w:rsidRDefault="12C39053" w14:paraId="276A3C6A" w14:textId="38E08BB3">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Llywodraeth Cymru (2021)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Cwricwlwm i Gymru</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4dd3689faad64189">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https://hwb.gov.wales/cwricwlwm-i-gymru</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18 Mawrth 2026). </w:t>
      </w:r>
    </w:p>
    <w:p w:rsidR="12C39053" w:rsidP="757E0406" w:rsidRDefault="12C39053" w14:paraId="678330AB" w14:textId="7C72CD84">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Llywodraeth Cymru (2022)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Rhaglen trawsnewid y system anghenion dysgu ychwanegol: cwestiynau cyffredin</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bedbb7b896384567">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https://www.llyw.cymru/rhaglen-trawsnewid-y-system-anghenion-dysgu-ychwanegol-cwestiynau-cyffredin-html</w:t>
        </w:r>
      </w:hyperlink>
      <w:r w:rsidRPr="757E0406" w:rsidR="0BBA3E38">
        <w:rPr>
          <w:rFonts w:ascii="Arial" w:hAnsi="Arial" w:eastAsia="Arial" w:cs="Arial"/>
          <w:b w:val="1"/>
          <w:bCs w:val="1"/>
          <w:i w:val="0"/>
          <w:iCs w:val="0"/>
          <w:caps w:val="0"/>
          <w:smallCaps w:val="0"/>
          <w:noProof w:val="0"/>
          <w:color w:val="000000" w:themeColor="text1" w:themeTint="FF" w:themeShade="FF"/>
          <w:sz w:val="24"/>
          <w:szCs w:val="24"/>
          <w:lang w:val="cy-GB"/>
        </w:rPr>
        <w:t xml:space="preserve">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(Cyrchwyd: 18 Mawrth 2025).</w:t>
      </w:r>
    </w:p>
    <w:p w:rsidR="12C39053" w:rsidP="757E0406" w:rsidRDefault="12C39053" w14:paraId="7D4CF227" w14:textId="59321E89">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Llywodraeth Cymru (2022)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Cwricwlwm ar gyfer Lleoliadau a Nas Cynhelir.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Ar gael o: </w:t>
      </w:r>
      <w:hyperlink r:id="R0f9d9f67b3384489">
        <w:r w:rsidRPr="757E0406" w:rsidR="0BBA3E38">
          <w:rPr>
            <w:rStyle w:val="Hyperlink"/>
            <w:rFonts w:ascii="Arial" w:hAnsi="Arial" w:eastAsia="Arial" w:cs="Arial"/>
            <w:b w:val="0"/>
            <w:bCs w:val="0"/>
            <w:i w:val="0"/>
            <w:iCs w:val="0"/>
            <w:caps w:val="0"/>
            <w:smallCaps w:val="0"/>
            <w:strike w:val="0"/>
            <w:dstrike w:val="0"/>
            <w:noProof w:val="0"/>
            <w:sz w:val="24"/>
            <w:szCs w:val="24"/>
            <w:lang w:val="cy-GB"/>
          </w:rPr>
          <w:t>Cwricwlwm ar gyfer lleoliadau meithrin a ariennir nas cynhelir</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16 Mawrth 2026).  </w:t>
      </w:r>
    </w:p>
    <w:p w:rsidR="12C39053" w:rsidP="757E0406" w:rsidRDefault="12C39053" w14:paraId="21F16D4F" w14:textId="55D0D24C">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Llywodraeth Cymru (2023)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National Minimum Standards for Regulated Childcare.</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1b427f4f49804f6e">
        <w:r w:rsidRPr="757E0406" w:rsidR="0BBA3E38">
          <w:rPr>
            <w:rStyle w:val="Hyperlink"/>
            <w:rFonts w:ascii="Arial" w:hAnsi="Arial" w:eastAsia="Arial" w:cs="Arial"/>
            <w:b w:val="0"/>
            <w:bCs w:val="0"/>
            <w:i w:val="0"/>
            <w:iCs w:val="0"/>
            <w:caps w:val="0"/>
            <w:smallCaps w:val="0"/>
            <w:strike w:val="0"/>
            <w:dstrike w:val="0"/>
            <w:noProof w:val="0"/>
            <w:sz w:val="24"/>
            <w:szCs w:val="24"/>
            <w:lang w:val="cy-GB"/>
          </w:rPr>
          <w:t>National Minimum Standards for regulated childcare | GOV.WALES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16 Mawrth 2026).  </w:t>
      </w:r>
    </w:p>
    <w:p w:rsidR="12C39053" w:rsidP="757E0406" w:rsidRDefault="12C39053" w14:paraId="176273FF" w14:textId="67A5F886">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Ministry of Education (2017)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Te Whāriki He whāriki mātauranga mō ngā mokopuna o Aotearoa Early childhood curriculum</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yn: </w:t>
      </w:r>
      <w:hyperlink r:id="Rf06053dd810c4582">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https://tewhariki.tki.org.nz/assets/Key-documents/Files/Te-Whariki-Early-Childhood-Curriculum.pdf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17 Mawrth 2026). </w:t>
      </w:r>
    </w:p>
    <w:p w:rsidR="12C39053" w:rsidP="757E0406" w:rsidRDefault="12C39053" w14:paraId="0918E4BE" w14:textId="74D3442E">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Munson, S. (2026)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Curriculum for Wales: Early Years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843c7e847d604db0">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https://www.daynurseries.co.uk/advice/curriculum-for-wales-early-years</w:t>
        </w:r>
      </w:hyperlink>
      <w:r w:rsidRPr="757E0406" w:rsidR="0BBA3E38">
        <w:rPr>
          <w:rFonts w:ascii="Arial" w:hAnsi="Arial" w:eastAsia="Arial" w:cs="Arial"/>
          <w:b w:val="1"/>
          <w:bCs w:val="1"/>
          <w:i w:val="0"/>
          <w:iCs w:val="0"/>
          <w:caps w:val="0"/>
          <w:smallCaps w:val="0"/>
          <w:noProof w:val="0"/>
          <w:color w:val="000000" w:themeColor="text1" w:themeTint="FF" w:themeShade="FF"/>
          <w:sz w:val="24"/>
          <w:szCs w:val="24"/>
          <w:lang w:val="cy-GB"/>
        </w:rPr>
        <w:t xml:space="preserve">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(Cyrchwyd: 19 Mawrth 2025).</w:t>
      </w:r>
    </w:p>
    <w:p w:rsidR="12C39053" w:rsidP="757E0406" w:rsidRDefault="12C39053" w14:paraId="472DD9DD" w14:textId="42A136A8">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Murphy, C., Matthews, J., Clayton, O. a Cann, W. (2021) ‘Partnership with Families in Early Childhood education: Exploratory Study’,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Australasian Journal of Early Childhood</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46(1), tt.93106.  Ar gael o: </w:t>
      </w:r>
      <w:hyperlink r:id="R9f41b07df4994a25">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https://journals.sagepub.com/doi/full/10.1177/1836939120979067</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w:t>
      </w:r>
    </w:p>
    <w:p w:rsidR="12C39053" w:rsidP="757E0406" w:rsidRDefault="12C39053" w14:paraId="643365CF" w14:textId="51B5A66D">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Ofsted (2025)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 xml:space="preserve">Education Inspection Framework 2019.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Ar gael o: </w:t>
      </w:r>
      <w:hyperlink r:id="Rb5877ca61b8a47fe">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https://www.gov.uk/government/publications/education-inspection-framework/education-inspection-framework-for-september-2023?utm_source=chatgpt.com</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24 Mawrth 2026).</w:t>
      </w:r>
    </w:p>
    <w:p w:rsidR="12C39053" w:rsidP="757E0406" w:rsidRDefault="12C39053" w14:paraId="324415E1" w14:textId="485E82B8">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Pascal, C., Bertram, T. a Rouse, L. (2019)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Getting it right in the Early Years Foundation Stage: a review of the evidence</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33d308c9a1ff4a6d">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https://www.earlychildhoodforum.org/uploads/Getting_it_right_in_the_EYFS_Literature_Review.pdf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17 Mawrth 2026). </w:t>
      </w:r>
    </w:p>
    <w:p w:rsidR="12C39053" w:rsidP="757E0406" w:rsidRDefault="12C39053" w14:paraId="2DB64138" w14:textId="12DCD272">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Public Health Wales (2021)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Supporting children’s health and wellbeing</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2ad685ed1c684822">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https://phw.nhs.wales/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26 Mawrth 2026).</w:t>
      </w:r>
    </w:p>
    <w:p w:rsidR="12C39053" w:rsidP="757E0406" w:rsidRDefault="12C39053" w14:paraId="25D62D8A" w14:textId="7550229E">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Reggio Children (2022)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Reggio Emilia Approach</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62f380a89be24579">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https://www.reggiochildren.it/en/reggio-emilia-approach</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17 Mawrth 2026). </w:t>
      </w:r>
    </w:p>
    <w:p w:rsidR="12C39053" w:rsidP="757E0406" w:rsidRDefault="12C39053" w14:paraId="5D9AAC65" w14:textId="6A503E5E">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Sae-tang, N. (2024) ‘Communication and Listening as the Methods of Collaborative Partnerships with, Children’s Parents, Early Childhood Teacher and Early Childhood Children’,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 xml:space="preserve">Early Childhood Education.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Ar gael o: </w:t>
      </w:r>
      <w:hyperlink r:id="R3f25c88221074cff">
        <w:r w:rsidRPr="757E0406" w:rsidR="0BBA3E38">
          <w:rPr>
            <w:rStyle w:val="Hyperlink"/>
            <w:rFonts w:ascii="Arial" w:hAnsi="Arial" w:eastAsia="Arial" w:cs="Arial"/>
            <w:b w:val="0"/>
            <w:bCs w:val="0"/>
            <w:i w:val="0"/>
            <w:iCs w:val="0"/>
            <w:caps w:val="0"/>
            <w:smallCaps w:val="0"/>
            <w:strike w:val="0"/>
            <w:dstrike w:val="0"/>
            <w:noProof w:val="0"/>
            <w:sz w:val="24"/>
            <w:szCs w:val="24"/>
            <w:lang w:val="cy-GB"/>
          </w:rPr>
          <w:t>doc_660696.pdf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16 Mawrth 2026).  </w:t>
      </w:r>
    </w:p>
    <w:p w:rsidR="12C39053" w:rsidP="757E0406" w:rsidRDefault="12C39053" w14:paraId="0F7F0953" w14:textId="00A5F157">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Sims-Shouten, W. (2016) ‘Positioning in Relationship Between Parents and Early Years Practitoners’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Early Child Development and Care.</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186 (9) tt. 1392-1405. Ar gael o: </w:t>
      </w:r>
      <w:hyperlink r:id="Rfc4098ed928149a5">
        <w:r w:rsidRPr="757E0406" w:rsidR="0BBA3E38">
          <w:rPr>
            <w:rStyle w:val="Hyperlink"/>
            <w:rFonts w:ascii="Arial" w:hAnsi="Arial" w:eastAsia="Arial" w:cs="Arial"/>
            <w:b w:val="0"/>
            <w:bCs w:val="0"/>
            <w:i w:val="0"/>
            <w:iCs w:val="0"/>
            <w:caps w:val="0"/>
            <w:smallCaps w:val="0"/>
            <w:strike w:val="0"/>
            <w:dstrike w:val="0"/>
            <w:noProof w:val="0"/>
            <w:sz w:val="24"/>
            <w:szCs w:val="24"/>
            <w:lang w:val="cy-GB"/>
          </w:rPr>
          <w:t>Full article: Positioning in relationships between parents and early years practitioners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17 Mawrth 2026). </w:t>
      </w:r>
    </w:p>
    <w:p w:rsidR="12C39053" w:rsidP="757E0406" w:rsidRDefault="12C39053" w14:paraId="4D97FB3D" w14:textId="4D109670">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Siraj-Blatchford, I., Taggart, B., Sylva, K., Sammons, P. a Melhuish, E. (2015)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Effective Pre-School, Primary and Secondary Education Project (EPPSE).</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London: Institute of Education.</w:t>
      </w:r>
    </w:p>
    <w:p w:rsidR="12C39053" w:rsidP="757E0406" w:rsidRDefault="12C39053" w14:paraId="1468AF05" w14:textId="39EB2788">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Siraj-Blatchford, I., Sylva, K., Muttock, S., Gilden, R. a Bell, D. (2002)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Researching Effective Pedagogy in the Early Years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b5449dd57b1a451f">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https://www.researchgate.net/profile/Iram-Siraj/publication/277292962_No_356_Researching_Effective_Pedagogy_in_the_Early_Years/links/642c16af4e83cd0e2f8dc2e8/No-356-Researching-Effective-Pedagogy-in-the-Early-Years.pdf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24 Mawrth 2025).</w:t>
      </w:r>
    </w:p>
    <w:p w:rsidR="12C39053" w:rsidP="757E0406" w:rsidRDefault="12C39053" w14:paraId="73539202" w14:textId="011EC02D">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Social Services Inspectorate Wales (2018)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Childcare Factsheet.</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3273a1525f3b45c3">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https://www.careinspectorate.wales/sites/default/files/2018-02/160429factsheeten.pdf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24 Mawrth 2025).</w:t>
      </w:r>
    </w:p>
    <w:p w:rsidR="12C39053" w:rsidP="757E0406" w:rsidRDefault="12C39053" w14:paraId="358720B6" w14:textId="18DC0DC4">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Sollars, V. (2017) ‘Parents’ Expectations About Early Years Services’,</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 Early Years: an International Research Journal.</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37 (3) tt. 285-299. Ar gael o: </w:t>
      </w:r>
      <w:hyperlink r:id="R5f46c5f60f4e4e87">
        <w:r w:rsidRPr="757E0406" w:rsidR="0BBA3E38">
          <w:rPr>
            <w:rStyle w:val="Hyperlink"/>
            <w:rFonts w:ascii="Arial" w:hAnsi="Arial" w:eastAsia="Arial" w:cs="Arial"/>
            <w:b w:val="0"/>
            <w:bCs w:val="0"/>
            <w:i w:val="0"/>
            <w:iCs w:val="0"/>
            <w:caps w:val="0"/>
            <w:smallCaps w:val="0"/>
            <w:strike w:val="0"/>
            <w:dstrike w:val="0"/>
            <w:noProof w:val="0"/>
            <w:sz w:val="24"/>
            <w:szCs w:val="24"/>
            <w:lang w:val="cy-GB"/>
          </w:rPr>
          <w:t>Full article: Parents’ expectations about early years services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(Cyrchwyd: 17 Mawrth 2026). </w:t>
      </w:r>
    </w:p>
    <w:p w:rsidR="12C39053" w:rsidP="757E0406" w:rsidRDefault="12C39053" w14:paraId="6757DB04" w14:textId="1337BAB6">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Sylva, K., Melhuish, E., Sammons, P., Siraj-Blatchford, I. a Taggart, B. (2004)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The Effective Provision of Pre-School Education (EPPE) Project: Findings from Pre-School to End of Key Stage 1.</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London: DfES. </w:t>
      </w:r>
    </w:p>
    <w:p w:rsidR="12C39053" w:rsidP="757E0406" w:rsidRDefault="12C39053" w14:paraId="12A22936" w14:textId="54B94C7A">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Unicef (d.d.)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Children’s version of the Convention on the Rights of the Child</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84adbc26e5ba466b">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https://www.unicef.org/child-rights-convention/convention-text-childrens-version</w:t>
        </w:r>
      </w:hyperlink>
      <w:r w:rsidRPr="757E0406" w:rsidR="0BBA3E38">
        <w:rPr>
          <w:rFonts w:ascii="Arial" w:hAnsi="Arial" w:eastAsia="Arial" w:cs="Arial"/>
          <w:b w:val="1"/>
          <w:bCs w:val="1"/>
          <w:i w:val="0"/>
          <w:iCs w:val="0"/>
          <w:caps w:val="0"/>
          <w:smallCaps w:val="0"/>
          <w:noProof w:val="0"/>
          <w:color w:val="000000" w:themeColor="text1" w:themeTint="FF" w:themeShade="FF"/>
          <w:sz w:val="24"/>
          <w:szCs w:val="24"/>
          <w:lang w:val="cy-GB"/>
        </w:rPr>
        <w:t xml:space="preserve"> </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(Cyrchwyd: 18 Mawrth 2025).</w:t>
      </w:r>
    </w:p>
    <w:p w:rsidR="12C39053" w:rsidP="757E0406" w:rsidRDefault="12C39053" w14:paraId="4EBC5394" w14:textId="5E39EBE9">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UNICEF (2019)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Convention on the Rights of the Child</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b81933f907914d9b">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https://www.unicef.org/</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26 Mawrth 2026).</w:t>
      </w:r>
    </w:p>
    <w:p w:rsidR="12C39053" w:rsidP="757E0406" w:rsidRDefault="12C39053" w14:paraId="33319DFC" w14:textId="7ED52A0A">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Welsh Government (2014)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Social Services and Well-being (Wales) Act 2014.</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Cardiff: Welsh Government. </w:t>
      </w:r>
    </w:p>
    <w:p w:rsidR="12C39053" w:rsidP="757E0406" w:rsidRDefault="12C39053" w14:paraId="48B23349" w14:textId="24935BEA">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Welsh Government (2022)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Curriculum for Wales.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085700396da24e72">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https://hwb.gov.wales/curriculum-for-wales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24 Mawrth 2025).</w:t>
      </w:r>
    </w:p>
    <w:p w:rsidR="12C39053" w:rsidP="757E0406" w:rsidRDefault="12C39053" w14:paraId="6ED94D1E" w14:textId="42110823">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Welsh Government (2016)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National Minimum Standards for Regulated Childcare for children up to the age of 12 years.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Ar gael o: </w:t>
      </w:r>
      <w:hyperlink r:id="R6c15a0ea3dcc4d38">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https://www.gov.wales/sites/default/files/publications/2025-09/national-minimum-standards-for-regulated-childcare.pdf</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24 Mawrth 2025).</w:t>
      </w:r>
    </w:p>
    <w:p w:rsidR="12C39053" w:rsidP="757E0406" w:rsidRDefault="12C39053" w14:paraId="53D8A91A" w14:textId="193A54C4">
      <w:pPr>
        <w:rPr>
          <w:rFonts w:ascii="Arial" w:hAnsi="Arial" w:eastAsia="Arial" w:cs="Arial"/>
          <w:b w:val="0"/>
          <w:bCs w:val="0"/>
          <w:i w:val="0"/>
          <w:iCs w:val="0"/>
          <w:caps w:val="0"/>
          <w:smallCaps w:val="0"/>
          <w:noProof w:val="0"/>
          <w:color w:val="000000" w:themeColor="text1" w:themeTint="FF" w:themeShade="FF"/>
          <w:sz w:val="24"/>
          <w:szCs w:val="24"/>
          <w:lang w:val="en-US"/>
        </w:rPr>
      </w:pP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Welsh Government (2023) </w:t>
      </w:r>
      <w:r w:rsidRPr="757E0406" w:rsidR="0BBA3E38">
        <w:rPr>
          <w:rFonts w:ascii="Arial" w:hAnsi="Arial" w:eastAsia="Arial" w:cs="Arial"/>
          <w:b w:val="0"/>
          <w:bCs w:val="0"/>
          <w:i w:val="1"/>
          <w:iCs w:val="1"/>
          <w:caps w:val="0"/>
          <w:smallCaps w:val="0"/>
          <w:noProof w:val="0"/>
          <w:color w:val="000000" w:themeColor="text1" w:themeTint="FF" w:themeShade="FF"/>
          <w:sz w:val="24"/>
          <w:szCs w:val="24"/>
          <w:lang w:val="cy-GB"/>
        </w:rPr>
        <w:t>National Minimum Standards for Regulated Childcare for children up to the age of 12 years</w:t>
      </w:r>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Ar gael o: </w:t>
      </w:r>
      <w:hyperlink r:id="Rb3ff7ff3721e415b">
        <w:r w:rsidRPr="757E0406" w:rsidR="0BBA3E38">
          <w:rPr>
            <w:rStyle w:val="Hyperlink"/>
            <w:rFonts w:ascii="Arial" w:hAnsi="Arial" w:eastAsia="Arial" w:cs="Arial"/>
            <w:b w:val="0"/>
            <w:bCs w:val="0"/>
            <w:i w:val="0"/>
            <w:iCs w:val="0"/>
            <w:caps w:val="0"/>
            <w:smallCaps w:val="0"/>
            <w:strike w:val="0"/>
            <w:dstrike w:val="0"/>
            <w:noProof w:val="0"/>
            <w:sz w:val="24"/>
            <w:szCs w:val="24"/>
            <w:lang w:val="cy-GB"/>
          </w:rPr>
          <w:t>https://www.gov.wales/</w:t>
        </w:r>
      </w:hyperlink>
      <w:r w:rsidRPr="757E0406" w:rsidR="0BBA3E38">
        <w:rPr>
          <w:rFonts w:ascii="Arial" w:hAnsi="Arial" w:eastAsia="Arial" w:cs="Arial"/>
          <w:b w:val="0"/>
          <w:bCs w:val="0"/>
          <w:i w:val="0"/>
          <w:iCs w:val="0"/>
          <w:caps w:val="0"/>
          <w:smallCaps w:val="0"/>
          <w:noProof w:val="0"/>
          <w:color w:val="000000" w:themeColor="text1" w:themeTint="FF" w:themeShade="FF"/>
          <w:sz w:val="24"/>
          <w:szCs w:val="24"/>
          <w:lang w:val="cy-GB"/>
        </w:rPr>
        <w:t xml:space="preserve"> (Cyrchwyd 26 Mawrth 2026).</w:t>
      </w:r>
    </w:p>
    <w:p w:rsidR="12C39053" w:rsidP="757E0406" w:rsidRDefault="12C39053" w14:paraId="308FD9B8" w14:textId="494441CD">
      <w:pPr>
        <w:rPr>
          <w:rFonts w:ascii="Arial" w:hAnsi="Arial" w:eastAsia="Arial" w:cs="Arial"/>
          <w:b w:val="0"/>
          <w:bCs w:val="0"/>
          <w:i w:val="0"/>
          <w:iCs w:val="0"/>
          <w:caps w:val="0"/>
          <w:smallCaps w:val="0"/>
          <w:noProof w:val="0"/>
          <w:color w:val="000000" w:themeColor="text1" w:themeTint="FF" w:themeShade="FF"/>
          <w:sz w:val="24"/>
          <w:szCs w:val="24"/>
          <w:lang w:val="en-US"/>
        </w:rPr>
      </w:pPr>
    </w:p>
    <w:p w:rsidR="12C39053" w:rsidP="757E0406" w:rsidRDefault="12C39053" w14:paraId="5E47ABB6" w14:textId="0FA8BAC9">
      <w:pPr>
        <w:rPr>
          <w:rFonts w:ascii="Arial" w:hAnsi="Arial" w:eastAsia="Arial" w:cs="Arial"/>
          <w:b w:val="0"/>
          <w:bCs w:val="0"/>
          <w:i w:val="0"/>
          <w:iCs w:val="0"/>
          <w:caps w:val="0"/>
          <w:smallCaps w:val="0"/>
          <w:noProof w:val="0"/>
          <w:color w:val="000000" w:themeColor="text1" w:themeTint="FF" w:themeShade="FF"/>
          <w:sz w:val="24"/>
          <w:szCs w:val="24"/>
          <w:lang w:val="en-US"/>
        </w:rPr>
      </w:pPr>
    </w:p>
    <w:p w:rsidR="12C39053" w:rsidP="757E0406" w:rsidRDefault="12C39053" w14:paraId="0D0CF597" w14:textId="30907D45">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94076c2267cc443d"/>
      <w:footerReference w:type="default" r:id="Re5c63e80eb5646e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7E0406" w:rsidTr="757E0406" w14:paraId="57E66AB1">
      <w:trPr>
        <w:trHeight w:val="300"/>
      </w:trPr>
      <w:tc>
        <w:tcPr>
          <w:tcW w:w="3120" w:type="dxa"/>
          <w:tcMar/>
        </w:tcPr>
        <w:p w:rsidR="757E0406" w:rsidP="757E0406" w:rsidRDefault="757E0406" w14:paraId="04338BF8" w14:textId="77795259">
          <w:pPr>
            <w:pStyle w:val="Header"/>
            <w:bidi w:val="0"/>
            <w:ind w:left="-115"/>
            <w:jc w:val="left"/>
          </w:pPr>
        </w:p>
      </w:tc>
      <w:tc>
        <w:tcPr>
          <w:tcW w:w="3120" w:type="dxa"/>
          <w:tcMar/>
        </w:tcPr>
        <w:p w:rsidR="757E0406" w:rsidP="757E0406" w:rsidRDefault="757E0406" w14:paraId="6429F20D" w14:textId="643179E6">
          <w:pPr>
            <w:pStyle w:val="Header"/>
            <w:bidi w:val="0"/>
            <w:jc w:val="center"/>
          </w:pPr>
        </w:p>
      </w:tc>
      <w:tc>
        <w:tcPr>
          <w:tcW w:w="3120" w:type="dxa"/>
          <w:tcMar/>
        </w:tcPr>
        <w:p w:rsidR="757E0406" w:rsidP="757E0406" w:rsidRDefault="757E0406" w14:paraId="3180A5E0" w14:textId="721811EF">
          <w:pPr>
            <w:pStyle w:val="Header"/>
            <w:bidi w:val="0"/>
            <w:ind w:right="-115"/>
            <w:jc w:val="right"/>
          </w:pPr>
        </w:p>
      </w:tc>
    </w:tr>
  </w:tbl>
  <w:p w:rsidR="757E0406" w:rsidP="757E0406" w:rsidRDefault="757E0406" w14:paraId="5D6FE08B" w14:textId="391498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7E0406" w:rsidTr="757E0406" w14:paraId="038A0123">
      <w:trPr>
        <w:trHeight w:val="300"/>
      </w:trPr>
      <w:tc>
        <w:tcPr>
          <w:tcW w:w="3120" w:type="dxa"/>
          <w:tcMar/>
        </w:tcPr>
        <w:p w:rsidR="757E0406" w:rsidP="757E0406" w:rsidRDefault="757E0406" w14:paraId="5F2862A2" w14:textId="39E412C6">
          <w:pPr>
            <w:pStyle w:val="Header"/>
            <w:bidi w:val="0"/>
            <w:ind w:left="-115"/>
            <w:jc w:val="left"/>
          </w:pPr>
          <w:r w:rsidR="757E0406">
            <w:rPr/>
            <w:t>ECEY6011</w:t>
          </w:r>
        </w:p>
      </w:tc>
      <w:tc>
        <w:tcPr>
          <w:tcW w:w="3120" w:type="dxa"/>
          <w:tcMar/>
        </w:tcPr>
        <w:p w:rsidR="757E0406" w:rsidP="757E0406" w:rsidRDefault="757E0406" w14:paraId="456F345F" w14:textId="001664EB">
          <w:pPr>
            <w:pStyle w:val="Header"/>
            <w:bidi w:val="0"/>
            <w:jc w:val="center"/>
          </w:pPr>
          <w:r w:rsidR="757E0406">
            <w:rPr/>
            <w:t>2300279</w:t>
          </w:r>
        </w:p>
      </w:tc>
      <w:tc>
        <w:tcPr>
          <w:tcW w:w="3120" w:type="dxa"/>
          <w:tcMar/>
        </w:tcPr>
        <w:p w:rsidR="757E0406" w:rsidP="757E0406" w:rsidRDefault="757E0406" w14:paraId="43871CF6" w14:textId="52221F75">
          <w:pPr>
            <w:pStyle w:val="Header"/>
            <w:bidi w:val="0"/>
            <w:ind w:right="-115"/>
            <w:jc w:val="right"/>
          </w:pPr>
          <w:r w:rsidR="757E0406">
            <w:rPr/>
            <w:t>1182 gairir</w:t>
          </w:r>
        </w:p>
      </w:tc>
    </w:tr>
  </w:tbl>
  <w:p w:rsidR="757E0406" w:rsidP="757E0406" w:rsidRDefault="757E0406" w14:paraId="5AC1441A" w14:textId="652CCCD9">
    <w:pPr>
      <w:pStyle w:val="Header"/>
      <w:bidi w:val="0"/>
    </w:pPr>
  </w:p>
</w:hdr>
</file>

<file path=word/intelligence2.xml><?xml version="1.0" encoding="utf-8"?>
<int2:intelligence xmlns:int2="http://schemas.microsoft.com/office/intelligence/2020/intelligence">
  <int2:observations>
    <int2:textHash int2:hashCode="6LldZl4s61AKM1" int2:id="SaAibyt7">
      <int2:state int2:type="spell" int2:value="Rejected"/>
    </int2:textHash>
    <int2:textHash int2:hashCode="aJ8VuWhp90ncUs" int2:id="C4NeFacP">
      <int2:state int2:type="spell" int2:value="Rejected"/>
    </int2:textHash>
    <int2:textHash int2:hashCode="EOscYBFiR7bAD8" int2:id="speNL9Mw">
      <int2:state int2:type="spell" int2:value="Rejected"/>
    </int2:textHash>
    <int2:textHash int2:hashCode="XXRjzZ/kIJDzQ3" int2:id="w07SGYRW">
      <int2:state int2:type="spell" int2:value="Rejected"/>
    </int2:textHash>
    <int2:textHash int2:hashCode="ciGZWPbgr0n2e5" int2:id="YEjusM3W">
      <int2:state int2:type="spell" int2:value="Rejected"/>
    </int2:textHash>
    <int2:textHash int2:hashCode="jBAXmCsgMswFkg" int2:id="HVorBo1N">
      <int2:state int2:type="spell" int2:value="Rejected"/>
    </int2:textHash>
    <int2:textHash int2:hashCode="4nMGz+GEnkpzRv" int2:id="eaTNrGO2">
      <int2:state int2:type="spell" int2:value="Rejected"/>
    </int2:textHash>
    <int2:textHash int2:hashCode="4WBSxafRCqALq4" int2:id="4JIeZZsj">
      <int2:state int2:type="spell" int2:value="Rejected"/>
    </int2:textHash>
    <int2:textHash int2:hashCode="51grlQczGlVktj" int2:id="kv69r9ii">
      <int2:state int2:type="spell" int2:value="Rejected"/>
    </int2:textHash>
    <int2:textHash int2:hashCode="I9jgFWBiFlyjc2" int2:id="UXJXnygm">
      <int2:state int2:type="spell" int2:value="Rejected"/>
    </int2:textHash>
    <int2:textHash int2:hashCode="L57iszZoIBLLRF" int2:id="OSxArKBT">
      <int2:state int2:type="spell" int2:value="Rejected"/>
    </int2:textHash>
    <int2:textHash int2:hashCode="pbwdmyrnTnqKJJ" int2:id="k8qGLo0z">
      <int2:state int2:type="spell" int2:value="Rejected"/>
    </int2:textHash>
    <int2:textHash int2:hashCode="R5uyCC6nhRIqk8" int2:id="lgltiJ6E">
      <int2:state int2:type="spell" int2:value="Rejected"/>
    </int2:textHash>
    <int2:textHash int2:hashCode="z/pQoyyxOiQNcF" int2:id="F4swp0ND">
      <int2:state int2:type="spell" int2:value="Rejected"/>
    </int2:textHash>
    <int2:textHash int2:hashCode="PnqqeWAa2bV38z" int2:id="m8XtrD5v">
      <int2:state int2:type="spell" int2:value="Rejected"/>
    </int2:textHash>
    <int2:textHash int2:hashCode="Db5SnE362ZZmeB" int2:id="lkreq3Uw">
      <int2:state int2:type="spell" int2:value="Rejected"/>
    </int2:textHash>
    <int2:textHash int2:hashCode="DlLmInuMWN55pY" int2:id="UyXCKOzB">
      <int2:state int2:type="spell" int2:value="Rejected"/>
    </int2:textHash>
    <int2:textHash int2:hashCode="TbLB30YQzWwNpr" int2:id="Nvn5Dno5">
      <int2:state int2:type="spell" int2:value="Rejected"/>
    </int2:textHash>
    <int2:textHash int2:hashCode="5GEmi3lenbpVZe" int2:id="PECMmF3r">
      <int2:state int2:type="spell" int2:value="Rejected"/>
    </int2:textHash>
    <int2:textHash int2:hashCode="ezlSvYlsrYbAL+" int2:id="bWMWN513">
      <int2:state int2:type="spell" int2:value="Rejected"/>
    </int2:textHash>
    <int2:textHash int2:hashCode="Leqfmq2vUifrfh" int2:id="eEZGgVah">
      <int2:state int2:type="spell" int2:value="Rejected"/>
    </int2:textHash>
    <int2:textHash int2:hashCode="/SeKNbnjz0hScd" int2:id="FvdjxXZL">
      <int2:state int2:type="spell" int2:value="Rejected"/>
    </int2:textHash>
    <int2:textHash int2:hashCode="ig3u+QSBygYmEs" int2:id="DColtpCM">
      <int2:state int2:type="spell" int2:value="Rejected"/>
    </int2:textHash>
    <int2:textHash int2:hashCode="I1oEnr/S5S39rK" int2:id="Qgg7AIFy">
      <int2:state int2:type="spell" int2:value="Rejected"/>
    </int2:textHash>
    <int2:textHash int2:hashCode="OcyzLZXt/bzYgv" int2:id="Fd8BO0Tc">
      <int2:state int2:type="spell" int2:value="Rejected"/>
    </int2:textHash>
    <int2:textHash int2:hashCode="ni8UUdXdlt6RIo" int2:id="4EdQtxSl">
      <int2:state int2:type="spell" int2:value="Rejected"/>
    </int2:textHash>
    <int2:textHash int2:hashCode="Cv+5LwgxZaKHRj" int2:id="h1CE1kz5">
      <int2:state int2:type="spell" int2:value="Rejected"/>
    </int2:textHash>
    <int2:textHash int2:hashCode="oFIjG5L4o1YQac" int2:id="LkvHwvT6">
      <int2:state int2:type="spell" int2:value="Rejected"/>
    </int2:textHash>
    <int2:textHash int2:hashCode="vRZP2sgsSUl/fK" int2:id="MwQsw4zt">
      <int2:state int2:type="spell" int2:value="Rejected"/>
    </int2:textHash>
    <int2:textHash int2:hashCode="V0Bn20TusJ6fMV" int2:id="8L1Y53GG">
      <int2:state int2:type="spell" int2:value="Rejected"/>
    </int2:textHash>
    <int2:textHash int2:hashCode="TPW8Wb7p4cRMYl" int2:id="xHsJNfVi">
      <int2:state int2:type="spell" int2:value="Rejected"/>
    </int2:textHash>
    <int2:textHash int2:hashCode="60p2dxLWNtMAQU" int2:id="btNA2Kna">
      <int2:state int2:type="spell" int2:value="Rejected"/>
    </int2:textHash>
    <int2:textHash int2:hashCode="opaDEbhyCTsMta" int2:id="JO8AjDUV">
      <int2:state int2:type="spell" int2:value="Rejected"/>
    </int2:textHash>
    <int2:textHash int2:hashCode="IZJHEV7h2msOkT" int2:id="xPWQiatW">
      <int2:state int2:type="spell" int2:value="Rejected"/>
    </int2:textHash>
    <int2:textHash int2:hashCode="N551yFDhM073vs" int2:id="6HRRFCk3">
      <int2:state int2:type="spell" int2:value="Rejected"/>
    </int2:textHash>
    <int2:textHash int2:hashCode="/L4frW9lFop4jp" int2:id="jj9fZ0tG">
      <int2:state int2:type="spell" int2:value="Rejected"/>
    </int2:textHash>
    <int2:textHash int2:hashCode="mnzgGugFk0xMBy" int2:id="aICbHRBI">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e74b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a8b32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1d31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7e3b8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2a3d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a29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a4a4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6c4d2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cf83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ef89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78c8b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6dc9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1353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71596B"/>
    <w:rsid w:val="003F8A69"/>
    <w:rsid w:val="008ABE27"/>
    <w:rsid w:val="011C5EBB"/>
    <w:rsid w:val="0127A5D8"/>
    <w:rsid w:val="01361D1A"/>
    <w:rsid w:val="0163B86B"/>
    <w:rsid w:val="01A0767D"/>
    <w:rsid w:val="01F77ACA"/>
    <w:rsid w:val="0227CC48"/>
    <w:rsid w:val="02717BD2"/>
    <w:rsid w:val="02C47366"/>
    <w:rsid w:val="02C70681"/>
    <w:rsid w:val="03D298C8"/>
    <w:rsid w:val="03DA44F8"/>
    <w:rsid w:val="043CE933"/>
    <w:rsid w:val="04DB8FDE"/>
    <w:rsid w:val="04DCED72"/>
    <w:rsid w:val="05C8163A"/>
    <w:rsid w:val="06530BD2"/>
    <w:rsid w:val="067D009B"/>
    <w:rsid w:val="06979D1A"/>
    <w:rsid w:val="07047C1D"/>
    <w:rsid w:val="07207225"/>
    <w:rsid w:val="0731BCE0"/>
    <w:rsid w:val="075AB7CF"/>
    <w:rsid w:val="0765FDDF"/>
    <w:rsid w:val="07803571"/>
    <w:rsid w:val="0783F8CF"/>
    <w:rsid w:val="081B56A3"/>
    <w:rsid w:val="085D1610"/>
    <w:rsid w:val="08C8E90F"/>
    <w:rsid w:val="08E5C150"/>
    <w:rsid w:val="08F7F18F"/>
    <w:rsid w:val="08FB0C9D"/>
    <w:rsid w:val="091056D3"/>
    <w:rsid w:val="09231494"/>
    <w:rsid w:val="097A5896"/>
    <w:rsid w:val="09C93262"/>
    <w:rsid w:val="09D2A121"/>
    <w:rsid w:val="0A4C6FFE"/>
    <w:rsid w:val="0A678C48"/>
    <w:rsid w:val="0A711A55"/>
    <w:rsid w:val="0B4AED41"/>
    <w:rsid w:val="0BB06048"/>
    <w:rsid w:val="0BBA3E38"/>
    <w:rsid w:val="0C23EC4B"/>
    <w:rsid w:val="0C54E3BE"/>
    <w:rsid w:val="0C61693E"/>
    <w:rsid w:val="0D897F5B"/>
    <w:rsid w:val="0D8FF8F1"/>
    <w:rsid w:val="0E42C996"/>
    <w:rsid w:val="0E94349E"/>
    <w:rsid w:val="0F0651AE"/>
    <w:rsid w:val="0F3E3752"/>
    <w:rsid w:val="0F51237F"/>
    <w:rsid w:val="0F676AA9"/>
    <w:rsid w:val="0FC08CF4"/>
    <w:rsid w:val="10A2CB58"/>
    <w:rsid w:val="10BABA74"/>
    <w:rsid w:val="10E3EA70"/>
    <w:rsid w:val="10E56C88"/>
    <w:rsid w:val="1113AC37"/>
    <w:rsid w:val="1136A958"/>
    <w:rsid w:val="1159B98A"/>
    <w:rsid w:val="1159D2B6"/>
    <w:rsid w:val="119B8A16"/>
    <w:rsid w:val="11ACB4D7"/>
    <w:rsid w:val="11DDAD76"/>
    <w:rsid w:val="1237854A"/>
    <w:rsid w:val="12499ADA"/>
    <w:rsid w:val="126CB934"/>
    <w:rsid w:val="1277A3AE"/>
    <w:rsid w:val="127A073D"/>
    <w:rsid w:val="128D519A"/>
    <w:rsid w:val="12A5E25E"/>
    <w:rsid w:val="12C39053"/>
    <w:rsid w:val="133AF2EA"/>
    <w:rsid w:val="135C8E93"/>
    <w:rsid w:val="135C9CCC"/>
    <w:rsid w:val="13714283"/>
    <w:rsid w:val="13A33233"/>
    <w:rsid w:val="13D4BE1F"/>
    <w:rsid w:val="13FCF017"/>
    <w:rsid w:val="1475EF0F"/>
    <w:rsid w:val="14F10A4B"/>
    <w:rsid w:val="15876869"/>
    <w:rsid w:val="15B3130D"/>
    <w:rsid w:val="15DD849D"/>
    <w:rsid w:val="15E02ED6"/>
    <w:rsid w:val="15F63DD5"/>
    <w:rsid w:val="169FD592"/>
    <w:rsid w:val="16CAAA7E"/>
    <w:rsid w:val="178B6BE3"/>
    <w:rsid w:val="17A996C0"/>
    <w:rsid w:val="17ADF062"/>
    <w:rsid w:val="17DFA210"/>
    <w:rsid w:val="1884B923"/>
    <w:rsid w:val="18D51149"/>
    <w:rsid w:val="18D88B4B"/>
    <w:rsid w:val="18EF4C65"/>
    <w:rsid w:val="1900DD3A"/>
    <w:rsid w:val="1955274A"/>
    <w:rsid w:val="197CD321"/>
    <w:rsid w:val="19EDD0DA"/>
    <w:rsid w:val="1A019C22"/>
    <w:rsid w:val="1A71596B"/>
    <w:rsid w:val="1A83402A"/>
    <w:rsid w:val="1AA81F3C"/>
    <w:rsid w:val="1B93979F"/>
    <w:rsid w:val="1BE5FAFA"/>
    <w:rsid w:val="1C192237"/>
    <w:rsid w:val="1C263E72"/>
    <w:rsid w:val="1C81350B"/>
    <w:rsid w:val="1CCD7800"/>
    <w:rsid w:val="1CE55DFA"/>
    <w:rsid w:val="1D591AB5"/>
    <w:rsid w:val="1DA75B36"/>
    <w:rsid w:val="1DAFDA54"/>
    <w:rsid w:val="1DE5BBDE"/>
    <w:rsid w:val="1E65E8FF"/>
    <w:rsid w:val="1E778688"/>
    <w:rsid w:val="1E78C571"/>
    <w:rsid w:val="1E7B0BCD"/>
    <w:rsid w:val="1E8E8271"/>
    <w:rsid w:val="1EB8FF0E"/>
    <w:rsid w:val="1EC95E03"/>
    <w:rsid w:val="1ED648D2"/>
    <w:rsid w:val="1F405855"/>
    <w:rsid w:val="2110B8FC"/>
    <w:rsid w:val="211ED009"/>
    <w:rsid w:val="2175FC46"/>
    <w:rsid w:val="21B587F6"/>
    <w:rsid w:val="21CDB7E5"/>
    <w:rsid w:val="21EB6489"/>
    <w:rsid w:val="21F0E6CE"/>
    <w:rsid w:val="21FA99DC"/>
    <w:rsid w:val="22142216"/>
    <w:rsid w:val="224EEC7A"/>
    <w:rsid w:val="2294B44B"/>
    <w:rsid w:val="229A90BF"/>
    <w:rsid w:val="230AF5FF"/>
    <w:rsid w:val="231661EA"/>
    <w:rsid w:val="23667522"/>
    <w:rsid w:val="2380D408"/>
    <w:rsid w:val="2381B7A2"/>
    <w:rsid w:val="239198F6"/>
    <w:rsid w:val="23ADF8D4"/>
    <w:rsid w:val="2476DCB3"/>
    <w:rsid w:val="24F09FE3"/>
    <w:rsid w:val="24FC7992"/>
    <w:rsid w:val="2509DA04"/>
    <w:rsid w:val="2510098D"/>
    <w:rsid w:val="25268A1C"/>
    <w:rsid w:val="2580477A"/>
    <w:rsid w:val="258632D3"/>
    <w:rsid w:val="25B6A3DD"/>
    <w:rsid w:val="2633ADB1"/>
    <w:rsid w:val="269573B1"/>
    <w:rsid w:val="26BB7439"/>
    <w:rsid w:val="27153B85"/>
    <w:rsid w:val="277FA7AD"/>
    <w:rsid w:val="280AA5CD"/>
    <w:rsid w:val="282570AB"/>
    <w:rsid w:val="28CAAB43"/>
    <w:rsid w:val="294021E7"/>
    <w:rsid w:val="29AD0FC6"/>
    <w:rsid w:val="29B84D6D"/>
    <w:rsid w:val="2A1F65BB"/>
    <w:rsid w:val="2A4B395D"/>
    <w:rsid w:val="2AB4462A"/>
    <w:rsid w:val="2AE9EEF1"/>
    <w:rsid w:val="2B54CA49"/>
    <w:rsid w:val="2B76949C"/>
    <w:rsid w:val="2B815DC1"/>
    <w:rsid w:val="2B81EFB4"/>
    <w:rsid w:val="2BD2F346"/>
    <w:rsid w:val="2BD6C5A7"/>
    <w:rsid w:val="2C150A6E"/>
    <w:rsid w:val="2C17B7C4"/>
    <w:rsid w:val="2C3ABF57"/>
    <w:rsid w:val="2CFA7753"/>
    <w:rsid w:val="2D3B08CA"/>
    <w:rsid w:val="2D415362"/>
    <w:rsid w:val="2D5B98C4"/>
    <w:rsid w:val="2D613F0D"/>
    <w:rsid w:val="2D76B8F0"/>
    <w:rsid w:val="2E7F7BA7"/>
    <w:rsid w:val="2E9E5FCB"/>
    <w:rsid w:val="2EC69E06"/>
    <w:rsid w:val="2EE9C3D2"/>
    <w:rsid w:val="2F161BB0"/>
    <w:rsid w:val="2F774883"/>
    <w:rsid w:val="2FDBC29A"/>
    <w:rsid w:val="2FDF2415"/>
    <w:rsid w:val="305E8151"/>
    <w:rsid w:val="306FF8C4"/>
    <w:rsid w:val="30A15568"/>
    <w:rsid w:val="30BF0F10"/>
    <w:rsid w:val="312FD55A"/>
    <w:rsid w:val="32375B14"/>
    <w:rsid w:val="326A8898"/>
    <w:rsid w:val="329D23C1"/>
    <w:rsid w:val="3332C192"/>
    <w:rsid w:val="33E4BA8B"/>
    <w:rsid w:val="341F888B"/>
    <w:rsid w:val="345142CB"/>
    <w:rsid w:val="3465154C"/>
    <w:rsid w:val="34DEDE72"/>
    <w:rsid w:val="35773DB7"/>
    <w:rsid w:val="35A49EDB"/>
    <w:rsid w:val="363FEE7F"/>
    <w:rsid w:val="36A98742"/>
    <w:rsid w:val="36BAE616"/>
    <w:rsid w:val="371EF73B"/>
    <w:rsid w:val="37418EF1"/>
    <w:rsid w:val="379CD05E"/>
    <w:rsid w:val="37E3A867"/>
    <w:rsid w:val="386DEC61"/>
    <w:rsid w:val="38849770"/>
    <w:rsid w:val="38B1E44C"/>
    <w:rsid w:val="38D10032"/>
    <w:rsid w:val="38F55E67"/>
    <w:rsid w:val="39081681"/>
    <w:rsid w:val="39652C40"/>
    <w:rsid w:val="398BFD1B"/>
    <w:rsid w:val="399BD146"/>
    <w:rsid w:val="3A8A9EAA"/>
    <w:rsid w:val="3AE20FAD"/>
    <w:rsid w:val="3B87CF33"/>
    <w:rsid w:val="3BA100F8"/>
    <w:rsid w:val="3BDA4217"/>
    <w:rsid w:val="3BF3685B"/>
    <w:rsid w:val="3C2D2BEB"/>
    <w:rsid w:val="3C38B6A8"/>
    <w:rsid w:val="3C4B5A22"/>
    <w:rsid w:val="3C5D1D52"/>
    <w:rsid w:val="3CCE4C18"/>
    <w:rsid w:val="3CD4D889"/>
    <w:rsid w:val="3CFD3E68"/>
    <w:rsid w:val="3D0E57E9"/>
    <w:rsid w:val="3D7398C6"/>
    <w:rsid w:val="3DB7720A"/>
    <w:rsid w:val="3DBDEC32"/>
    <w:rsid w:val="3DBF6773"/>
    <w:rsid w:val="3DF977BC"/>
    <w:rsid w:val="3E15BB3A"/>
    <w:rsid w:val="3E524288"/>
    <w:rsid w:val="3E5A861D"/>
    <w:rsid w:val="3ECB1949"/>
    <w:rsid w:val="3EFF8099"/>
    <w:rsid w:val="3F19A331"/>
    <w:rsid w:val="3F5CF8F2"/>
    <w:rsid w:val="3F90BD83"/>
    <w:rsid w:val="3FD67446"/>
    <w:rsid w:val="40163E27"/>
    <w:rsid w:val="40C165D4"/>
    <w:rsid w:val="40C501DC"/>
    <w:rsid w:val="40ECA3D5"/>
    <w:rsid w:val="40F715D0"/>
    <w:rsid w:val="412808F5"/>
    <w:rsid w:val="41295D37"/>
    <w:rsid w:val="41D13442"/>
    <w:rsid w:val="41EA3B46"/>
    <w:rsid w:val="42694632"/>
    <w:rsid w:val="42B35461"/>
    <w:rsid w:val="4360DC60"/>
    <w:rsid w:val="437209F5"/>
    <w:rsid w:val="43857202"/>
    <w:rsid w:val="438F1004"/>
    <w:rsid w:val="43A1ACF7"/>
    <w:rsid w:val="43C9C098"/>
    <w:rsid w:val="43CE6E05"/>
    <w:rsid w:val="43DF9A8D"/>
    <w:rsid w:val="441086A7"/>
    <w:rsid w:val="449B3D5D"/>
    <w:rsid w:val="44EEAA6B"/>
    <w:rsid w:val="44F34081"/>
    <w:rsid w:val="45058B54"/>
    <w:rsid w:val="451B96C3"/>
    <w:rsid w:val="452AC489"/>
    <w:rsid w:val="455528DE"/>
    <w:rsid w:val="457AD49A"/>
    <w:rsid w:val="45B86B07"/>
    <w:rsid w:val="4805504B"/>
    <w:rsid w:val="481B6B2F"/>
    <w:rsid w:val="4856FB70"/>
    <w:rsid w:val="488B3BB6"/>
    <w:rsid w:val="48C09A13"/>
    <w:rsid w:val="49440BFA"/>
    <w:rsid w:val="4A116A18"/>
    <w:rsid w:val="4A3DB475"/>
    <w:rsid w:val="4A721105"/>
    <w:rsid w:val="4A9B69F2"/>
    <w:rsid w:val="4AE70C49"/>
    <w:rsid w:val="4B2EA02E"/>
    <w:rsid w:val="4BB6027A"/>
    <w:rsid w:val="4BC1CD65"/>
    <w:rsid w:val="4C2E6DB9"/>
    <w:rsid w:val="4C93E5EC"/>
    <w:rsid w:val="4D01FF72"/>
    <w:rsid w:val="4D0AB214"/>
    <w:rsid w:val="4D2CBFE7"/>
    <w:rsid w:val="4D5182CA"/>
    <w:rsid w:val="4D6083B0"/>
    <w:rsid w:val="4ECB2384"/>
    <w:rsid w:val="4F308598"/>
    <w:rsid w:val="4F4AA375"/>
    <w:rsid w:val="4F4F7A95"/>
    <w:rsid w:val="4F85FD7C"/>
    <w:rsid w:val="50008E4C"/>
    <w:rsid w:val="50084F46"/>
    <w:rsid w:val="5037D57A"/>
    <w:rsid w:val="507A28B8"/>
    <w:rsid w:val="5082F160"/>
    <w:rsid w:val="50CD57B3"/>
    <w:rsid w:val="51518A8E"/>
    <w:rsid w:val="521B8981"/>
    <w:rsid w:val="522BDD8E"/>
    <w:rsid w:val="523AF201"/>
    <w:rsid w:val="5266D46A"/>
    <w:rsid w:val="52AC1F57"/>
    <w:rsid w:val="52F4E050"/>
    <w:rsid w:val="53003D51"/>
    <w:rsid w:val="530D4C1B"/>
    <w:rsid w:val="53767CAA"/>
    <w:rsid w:val="538F349A"/>
    <w:rsid w:val="53936E28"/>
    <w:rsid w:val="5397A899"/>
    <w:rsid w:val="53D717DD"/>
    <w:rsid w:val="53DED7C7"/>
    <w:rsid w:val="5520CA36"/>
    <w:rsid w:val="55261B96"/>
    <w:rsid w:val="552B70E5"/>
    <w:rsid w:val="552EFFE1"/>
    <w:rsid w:val="557C0870"/>
    <w:rsid w:val="56116344"/>
    <w:rsid w:val="56211353"/>
    <w:rsid w:val="5626DCF3"/>
    <w:rsid w:val="5645C034"/>
    <w:rsid w:val="56B02314"/>
    <w:rsid w:val="56BB3973"/>
    <w:rsid w:val="573071BC"/>
    <w:rsid w:val="5730E09C"/>
    <w:rsid w:val="573498F6"/>
    <w:rsid w:val="573D9CD5"/>
    <w:rsid w:val="5748B53D"/>
    <w:rsid w:val="5760F7FD"/>
    <w:rsid w:val="57A4D95E"/>
    <w:rsid w:val="57EBC768"/>
    <w:rsid w:val="57FADFFE"/>
    <w:rsid w:val="58265D37"/>
    <w:rsid w:val="583FED6A"/>
    <w:rsid w:val="585BABB6"/>
    <w:rsid w:val="5861B2DC"/>
    <w:rsid w:val="587FB2E6"/>
    <w:rsid w:val="58BB4B9B"/>
    <w:rsid w:val="58CB1CF5"/>
    <w:rsid w:val="590CD540"/>
    <w:rsid w:val="5920924A"/>
    <w:rsid w:val="5A19EE04"/>
    <w:rsid w:val="5AE00674"/>
    <w:rsid w:val="5B4E795E"/>
    <w:rsid w:val="5BAA8122"/>
    <w:rsid w:val="5C395314"/>
    <w:rsid w:val="5D5B6AC4"/>
    <w:rsid w:val="5DAF0659"/>
    <w:rsid w:val="5DB12F3B"/>
    <w:rsid w:val="5DC5FFD8"/>
    <w:rsid w:val="5EF7EDC4"/>
    <w:rsid w:val="5F389769"/>
    <w:rsid w:val="5F4718B0"/>
    <w:rsid w:val="5F78DB12"/>
    <w:rsid w:val="6018138E"/>
    <w:rsid w:val="601EBA53"/>
    <w:rsid w:val="6043FDC4"/>
    <w:rsid w:val="6065CEBD"/>
    <w:rsid w:val="608E7018"/>
    <w:rsid w:val="60CC7454"/>
    <w:rsid w:val="61DD5A84"/>
    <w:rsid w:val="61E438BE"/>
    <w:rsid w:val="620357E6"/>
    <w:rsid w:val="621580D8"/>
    <w:rsid w:val="62181212"/>
    <w:rsid w:val="6265992A"/>
    <w:rsid w:val="62697247"/>
    <w:rsid w:val="62A92415"/>
    <w:rsid w:val="63068B6B"/>
    <w:rsid w:val="639FE9CF"/>
    <w:rsid w:val="63AC9BF5"/>
    <w:rsid w:val="641DFD19"/>
    <w:rsid w:val="64638BA5"/>
    <w:rsid w:val="64641F96"/>
    <w:rsid w:val="651D4288"/>
    <w:rsid w:val="6546F585"/>
    <w:rsid w:val="65C0F170"/>
    <w:rsid w:val="661F69A7"/>
    <w:rsid w:val="6704E9B8"/>
    <w:rsid w:val="67055C82"/>
    <w:rsid w:val="6799B846"/>
    <w:rsid w:val="67A88F7F"/>
    <w:rsid w:val="67E091EA"/>
    <w:rsid w:val="67FB49C8"/>
    <w:rsid w:val="685FBFE5"/>
    <w:rsid w:val="6867D522"/>
    <w:rsid w:val="68C6B617"/>
    <w:rsid w:val="69AF6373"/>
    <w:rsid w:val="69F8CC60"/>
    <w:rsid w:val="6A022ECA"/>
    <w:rsid w:val="6AA62EB2"/>
    <w:rsid w:val="6AEB4CAF"/>
    <w:rsid w:val="6B5E55EF"/>
    <w:rsid w:val="6BCFD509"/>
    <w:rsid w:val="6C0C9DD0"/>
    <w:rsid w:val="6C1171DF"/>
    <w:rsid w:val="6C809D30"/>
    <w:rsid w:val="6CB3152A"/>
    <w:rsid w:val="6D1C49DC"/>
    <w:rsid w:val="6D2FF5F5"/>
    <w:rsid w:val="6DA810C7"/>
    <w:rsid w:val="6DAA8CD1"/>
    <w:rsid w:val="6DC8E276"/>
    <w:rsid w:val="6E1C3D70"/>
    <w:rsid w:val="6E41E4D9"/>
    <w:rsid w:val="6E9EAB27"/>
    <w:rsid w:val="6EAA4CE6"/>
    <w:rsid w:val="6EC4EC30"/>
    <w:rsid w:val="6F2F6BC0"/>
    <w:rsid w:val="6F8F9E13"/>
    <w:rsid w:val="6FEC8405"/>
    <w:rsid w:val="704C10FB"/>
    <w:rsid w:val="707A6EDE"/>
    <w:rsid w:val="708A210B"/>
    <w:rsid w:val="70B3F821"/>
    <w:rsid w:val="70BC38D7"/>
    <w:rsid w:val="70C36549"/>
    <w:rsid w:val="711FCA29"/>
    <w:rsid w:val="71239274"/>
    <w:rsid w:val="7139F1EC"/>
    <w:rsid w:val="713B689D"/>
    <w:rsid w:val="7152AF28"/>
    <w:rsid w:val="717387D4"/>
    <w:rsid w:val="717C3C10"/>
    <w:rsid w:val="7189E751"/>
    <w:rsid w:val="71DD2826"/>
    <w:rsid w:val="736B5F31"/>
    <w:rsid w:val="739711FD"/>
    <w:rsid w:val="73F8F155"/>
    <w:rsid w:val="742437DE"/>
    <w:rsid w:val="748C326B"/>
    <w:rsid w:val="74A74257"/>
    <w:rsid w:val="751AE421"/>
    <w:rsid w:val="756D70C6"/>
    <w:rsid w:val="757E0406"/>
    <w:rsid w:val="75A57A74"/>
    <w:rsid w:val="75F37F5C"/>
    <w:rsid w:val="760C2C6C"/>
    <w:rsid w:val="76B6A151"/>
    <w:rsid w:val="76D57805"/>
    <w:rsid w:val="77072BF4"/>
    <w:rsid w:val="7774AB08"/>
    <w:rsid w:val="778FFA05"/>
    <w:rsid w:val="77A6952E"/>
    <w:rsid w:val="77C9F44E"/>
    <w:rsid w:val="78898F4F"/>
    <w:rsid w:val="79930DF0"/>
    <w:rsid w:val="799BCF99"/>
    <w:rsid w:val="79DBC71A"/>
    <w:rsid w:val="7A45A9DB"/>
    <w:rsid w:val="7AA10141"/>
    <w:rsid w:val="7AAD8978"/>
    <w:rsid w:val="7AF13052"/>
    <w:rsid w:val="7AF24FC2"/>
    <w:rsid w:val="7B14D2DB"/>
    <w:rsid w:val="7B3052B0"/>
    <w:rsid w:val="7B445797"/>
    <w:rsid w:val="7B7A2597"/>
    <w:rsid w:val="7BC0C82D"/>
    <w:rsid w:val="7BF26BE5"/>
    <w:rsid w:val="7C05005D"/>
    <w:rsid w:val="7D4BF37D"/>
    <w:rsid w:val="7D6C83DE"/>
    <w:rsid w:val="7D79C548"/>
    <w:rsid w:val="7DF5DCBC"/>
    <w:rsid w:val="7E4F1521"/>
    <w:rsid w:val="7F9CA5C5"/>
    <w:rsid w:val="7FD7B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EEAA"/>
  <w15:chartTrackingRefBased/>
  <w15:docId w15:val="{CD2054A0-D544-4B58-B98E-B6152B1871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56D70C6"/>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56D70C6"/>
    <w:rPr>
      <w:color w:val="467886"/>
      <w:u w:val="single"/>
    </w:rPr>
  </w:style>
  <w:style w:type="paragraph" w:styleId="ListParagraph">
    <w:uiPriority w:val="34"/>
    <w:name w:val="List Paragraph"/>
    <w:basedOn w:val="Normal"/>
    <w:qFormat/>
    <w:rsid w:val="756D70C6"/>
    <w:pPr>
      <w:spacing/>
      <w:ind w:left="720"/>
      <w:contextualSpacing/>
    </w:pPr>
  </w:style>
  <w:style w:type="paragraph" w:styleId="Header">
    <w:uiPriority w:val="99"/>
    <w:name w:val="header"/>
    <w:basedOn w:val="Normal"/>
    <w:unhideWhenUsed/>
    <w:rsid w:val="757E0406"/>
    <w:pPr>
      <w:tabs>
        <w:tab w:val="center" w:leader="none" w:pos="4680"/>
        <w:tab w:val="right" w:leader="none" w:pos="9360"/>
      </w:tabs>
      <w:spacing w:after="0" w:line="240" w:lineRule="auto"/>
    </w:pPr>
  </w:style>
  <w:style w:type="paragraph" w:styleId="Footer">
    <w:uiPriority w:val="99"/>
    <w:name w:val="footer"/>
    <w:basedOn w:val="Normal"/>
    <w:unhideWhenUsed/>
    <w:rsid w:val="757E040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902c1eceed74d03" /><Relationship Type="http://schemas.openxmlformats.org/officeDocument/2006/relationships/numbering" Target="numbering.xml" Id="Rc12bfbe84997448f" /><Relationship Type="http://schemas.openxmlformats.org/officeDocument/2006/relationships/hyperlink" Target="https://www.legislation.gov.uk/anaw/2018/2/contents" TargetMode="External" Id="Rcefef524a50c4357" /><Relationship Type="http://schemas.openxmlformats.org/officeDocument/2006/relationships/hyperlink" Target="https://moodle.uwtsd.ac.uk/course/format/tiles/mod_view.php?cmid=448072" TargetMode="External" Id="R2b799d8f97ff440b" /><Relationship Type="http://schemas.openxmlformats.org/officeDocument/2006/relationships/hyperlink" Target="https://developingchild.harvard.edu/" TargetMode="External" Id="R1983d64ed209451e" /><Relationship Type="http://schemas.openxmlformats.org/officeDocument/2006/relationships/hyperlink" Target="https://moodle.uwtsd.ac.uk/course/format/tiles/mod_view.php?cmid=448066" TargetMode="External" Id="R76b2d1252abe4d6e" /><Relationship Type="http://schemas.openxmlformats.org/officeDocument/2006/relationships/hyperlink" Target="https://birthto5matters.org.uk/wp-content/uploads/2021/03/Birthto5Matters-download.pdf" TargetMode="External" Id="Redaec0675734482c" /><Relationship Type="http://schemas.openxmlformats.org/officeDocument/2006/relationships/hyperlink" Target="https://www.careinspectorate.wales/" TargetMode="External" Id="R8d3bd8f53c714ea8" /><Relationship Type="http://schemas.openxmlformats.org/officeDocument/2006/relationships/hyperlink" Target="https://www.childcomwales.org.uk/wp-content/uploads/2024/01/9681-CCfW-Know-Your-Rights-Poster-Artwork-English_AW.pdf" TargetMode="External" Id="R74dade37ce1a42be" /><Relationship Type="http://schemas.openxmlformats.org/officeDocument/2006/relationships/hyperlink" Target="https://www.eyalliance.org.uk/news-events/blogs/how-outdoor-play-can-be-beneficial-children-special-educational-needs/#:~:text=Social%20Benefits%2C%20Mental%20Health%20and,to%20regain%20focus%20and%20settle" TargetMode="External" Id="Ra44519c9b4d747f2" /><Relationship Type="http://schemas.openxmlformats.org/officeDocument/2006/relationships/hyperlink" Target="https://www.estyn.llyw.cymru/adnoddau-gwella/lleisiau-disgyblion-yn-llywior-cwricwlwm/" TargetMode="External" Id="Rb3added12b434bbd" /><Relationship Type="http://schemas.openxmlformats.org/officeDocument/2006/relationships/hyperlink" Target="https://estyn.gov.wales/app/uploads/2024/12/The-additional-learning-needs-system.pdf" TargetMode="External" Id="R2b8ee527ef224b7d" /><Relationship Type="http://schemas.openxmlformats.org/officeDocument/2006/relationships/hyperlink" Target="https://www.google.co.uk/books/edition/Giving_Children_a_Voice/6vM0DwAAQBAJ?hl=en&amp;gbpv=1&amp;dq=child+lead+voice+of+the+child+&amp;pg=PP2&amp;printsec=frontcover" TargetMode="External" Id="Rbb3cd74735644a06" /><Relationship Type="http://schemas.openxmlformats.org/officeDocument/2006/relationships/hyperlink" Target="https://www.gov.uk/early-years-foundation-stage?utm_source=chatgpt.com" TargetMode="External" Id="Rbab1ac71ccd7447f" /><Relationship Type="http://schemas.openxmlformats.org/officeDocument/2006/relationships/hyperlink" Target="https://link.springer.com/article/10.1007/s10643-021-01181-6" TargetMode="External" Id="R16af23e2e25749b0" /><Relationship Type="http://schemas.openxmlformats.org/officeDocument/2006/relationships/hyperlink" Target="https://www.legislation.gov.uk/anaw/2014/4/contents" TargetMode="External" Id="R0adbdc77b25b4271" /><Relationship Type="http://schemas.openxmlformats.org/officeDocument/2006/relationships/hyperlink" Target="https://hwb.gov.wales/dysgu-proffesiynol/arwain-dysgu-proffesiynol/hawl-genedlaethol-ar-gyfer-dysgu-proffesiynol/" TargetMode="External" Id="R5bc0e5a430204ac2" /><Relationship Type="http://schemas.openxmlformats.org/officeDocument/2006/relationships/hyperlink" Target="https://hwb.gov.wales/cwricwlwm-i-gymru/" TargetMode="External" Id="R4e8a2142fe9748cf" /><Relationship Type="http://schemas.openxmlformats.org/officeDocument/2006/relationships/hyperlink" Target="https://www.gov.wales/well-being-of-future-generations-wales" TargetMode="External" Id="R5c7320f60bfa45b4" /><Relationship Type="http://schemas.openxmlformats.org/officeDocument/2006/relationships/hyperlink" Target="https://www.llyw.cymru/rheoliadau-cydlynydd-anghenion-dysgu-ychwanegol-cymru-2020-asesiad-effaith-ar-hawliau-plant-html" TargetMode="External" Id="Rf2b1ddc4bca94078" /><Relationship Type="http://schemas.openxmlformats.org/officeDocument/2006/relationships/hyperlink" Target="https://hwb.gov.wales/cwricwlwm-i-gymru" TargetMode="External" Id="R4dd3689faad64189" /><Relationship Type="http://schemas.openxmlformats.org/officeDocument/2006/relationships/hyperlink" Target="https://www.llyw.cymru/rhaglen-trawsnewid-y-system-anghenion-dysgu-ychwanegol-cwestiynau-cyffredin-html" TargetMode="External" Id="Rbedbb7b896384567" /><Relationship Type="http://schemas.openxmlformats.org/officeDocument/2006/relationships/hyperlink" Target="https://hwb.gov.wales/api/storage/a5c2c01f-13d3-4eb7-b4cb-e2267d9ccf74/cwricwlwm-ar-gyfer-lleoliadau-meithrin-a-ariennir-nas-cynhelir.pdf" TargetMode="External" Id="R0f9d9f67b3384489" /><Relationship Type="http://schemas.openxmlformats.org/officeDocument/2006/relationships/hyperlink" Target="https://www.gov.wales/national-minimum-standards-regulated-childcare" TargetMode="External" Id="R1b427f4f49804f6e" /><Relationship Type="http://schemas.openxmlformats.org/officeDocument/2006/relationships/hyperlink" Target="https://tewhariki.tki.org.nz/assets/Key-documents/Files/Te-Whariki-Early-Childhood-Curriculum.pdf" TargetMode="External" Id="Rf06053dd810c4582" /><Relationship Type="http://schemas.openxmlformats.org/officeDocument/2006/relationships/hyperlink" Target="https://www.daynurseries.co.uk/advice/curriculum-for-wales-early-years" TargetMode="External" Id="R843c7e847d604db0" /><Relationship Type="http://schemas.openxmlformats.org/officeDocument/2006/relationships/hyperlink" Target="https://journals.sagepub.com/doi/full/10.1177/1836939120979067" TargetMode="External" Id="R9f41b07df4994a25" /><Relationship Type="http://schemas.openxmlformats.org/officeDocument/2006/relationships/hyperlink" Target="https://www.gov.uk/government/publications/education-inspection-framework/education-inspection-framework-for-september-2023?utm_source=chatgpt.com" TargetMode="External" Id="Rb5877ca61b8a47fe" /><Relationship Type="http://schemas.openxmlformats.org/officeDocument/2006/relationships/hyperlink" Target="https://www.earlychildhoodforum.org/uploads/Getting_it_right_in_the_EYFS_Literature_Review.pdf" TargetMode="External" Id="R33d308c9a1ff4a6d" /><Relationship Type="http://schemas.openxmlformats.org/officeDocument/2006/relationships/hyperlink" Target="https://phw.nhs.wales/" TargetMode="External" Id="R2ad685ed1c684822" /><Relationship Type="http://schemas.openxmlformats.org/officeDocument/2006/relationships/hyperlink" Target="https://www.reggiochildren.it/en/reggio-emilia-approach" TargetMode="External" Id="R62f380a89be24579" /><Relationship Type="http://schemas.openxmlformats.org/officeDocument/2006/relationships/hyperlink" Target="https://doi.nrct.go.th/admin/doc/doc_660696.pdf" TargetMode="External" Id="R3f25c88221074cff" /><Relationship Type="http://schemas.openxmlformats.org/officeDocument/2006/relationships/hyperlink" Target="https://www.tandfonline.com/doi/full/10.1080/03004430.2015.1095187#d1e295" TargetMode="External" Id="Rfc4098ed928149a5" /><Relationship Type="http://schemas.openxmlformats.org/officeDocument/2006/relationships/hyperlink" Target="https://www.researchgate.net/profile/Iram-Siraj/publication/277292962_No_356_Researching_Effective_Pedagogy_in_the_Early_Years/links/642c16af4e83cd0e2f8dc2e8/No-356-Researching-Effective-Pedagogy-in-the-Early-Years.pdf" TargetMode="External" Id="Rb5449dd57b1a451f" /><Relationship Type="http://schemas.openxmlformats.org/officeDocument/2006/relationships/hyperlink" Target="https://www.careinspectorate.wales/sites/default/files/2018-02/160429factsheeten.pdf" TargetMode="External" Id="R3273a1525f3b45c3" /><Relationship Type="http://schemas.openxmlformats.org/officeDocument/2006/relationships/hyperlink" Target="https://www.tandfonline.com/doi/full/10.1080/09575146.2016.1154507#d1e233" TargetMode="External" Id="R5f46c5f60f4e4e87" /><Relationship Type="http://schemas.openxmlformats.org/officeDocument/2006/relationships/hyperlink" Target="https://www.unicef.org/child-rights-convention/convention-text-childrens-version" TargetMode="External" Id="R84adbc26e5ba466b" /><Relationship Type="http://schemas.openxmlformats.org/officeDocument/2006/relationships/hyperlink" Target="https://www.unicef.org/" TargetMode="External" Id="Rb81933f907914d9b" /><Relationship Type="http://schemas.openxmlformats.org/officeDocument/2006/relationships/hyperlink" Target="https://hwb.gov.wales/curriculum-for-wales" TargetMode="External" Id="R085700396da24e72" /><Relationship Type="http://schemas.openxmlformats.org/officeDocument/2006/relationships/hyperlink" Target="https://www.gov.wales/sites/default/files/publications/2025-09/national-minimum-standards-for-regulated-childcare.pdf" TargetMode="External" Id="R6c15a0ea3dcc4d38" /><Relationship Type="http://schemas.openxmlformats.org/officeDocument/2006/relationships/hyperlink" Target="https://www.gov.wales/" TargetMode="External" Id="Rb3ff7ff3721e415b" /><Relationship Type="http://schemas.openxmlformats.org/officeDocument/2006/relationships/header" Target="header.xml" Id="R94076c2267cc443d" /><Relationship Type="http://schemas.openxmlformats.org/officeDocument/2006/relationships/footer" Target="footer.xml" Id="Re5c63e80eb5646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2026-03-03T13:58:27.8826386Z</dcterms:created>
  <dcterms:modified xsi:type="dcterms:W3CDTF">2026-03-31T10:09:07.1106684Z</dcterms:modified>
  <dc:creator>Catrin James (2300279)</dc:creator>
  <lastModifiedBy>Catrin James (2300279)</lastModifiedBy>
</coreProperties>
</file>