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proofErr w:type="gramStart"/>
      <w:r w:rsidRPr="00451AB2">
        <w:rPr>
          <w:b/>
        </w:rPr>
        <w:t>:</w:t>
      </w:r>
      <w:r w:rsidR="00001A74">
        <w:rPr>
          <w:b/>
        </w:rPr>
        <w:t>-</w:t>
      </w:r>
      <w:proofErr w:type="gramEnd"/>
      <w:r w:rsidR="00001A74">
        <w:rPr>
          <w:b/>
        </w:rPr>
        <w:tab/>
      </w:r>
      <w:r w:rsidR="00001A74">
        <w:rPr>
          <w:b/>
        </w:rPr>
        <w:tab/>
        <w:t xml:space="preserve">Jordan Briggs </w:t>
      </w:r>
    </w:p>
    <w:p w:rsidR="007E4409" w:rsidRDefault="00451AB2">
      <w:r w:rsidRPr="00451AB2">
        <w:rPr>
          <w:b/>
        </w:rPr>
        <w:t>Force Number</w:t>
      </w:r>
      <w:proofErr w:type="gramStart"/>
      <w:r w:rsidRPr="00451AB2">
        <w:rPr>
          <w:b/>
        </w:rPr>
        <w:t>:</w:t>
      </w:r>
      <w:r>
        <w:rPr>
          <w:b/>
        </w:rPr>
        <w:t>-</w:t>
      </w:r>
      <w:proofErr w:type="gramEnd"/>
      <w:r>
        <w:tab/>
      </w:r>
      <w:r>
        <w:tab/>
      </w:r>
      <w:r w:rsidR="00001A74">
        <w:t>PC6770</w:t>
      </w:r>
      <w:r w:rsidR="00575AC9">
        <w:t xml:space="preserve"> </w:t>
      </w:r>
      <w:r w:rsidR="007E4409">
        <w:t xml:space="preserve"> South Wales Police</w:t>
      </w:r>
    </w:p>
    <w:p w:rsidR="00F4042F" w:rsidRPr="00451AB2" w:rsidRDefault="007E4409">
      <w:pPr>
        <w:rPr>
          <w:b/>
        </w:rPr>
      </w:pPr>
      <w:r w:rsidRPr="00451AB2">
        <w:rPr>
          <w:b/>
        </w:rPr>
        <w:t>Student Number</w:t>
      </w:r>
      <w:proofErr w:type="gramStart"/>
      <w:r w:rsidRPr="00451AB2">
        <w:rPr>
          <w:b/>
        </w:rPr>
        <w:t>:</w:t>
      </w:r>
      <w:r w:rsidR="00451AB2">
        <w:rPr>
          <w:b/>
        </w:rPr>
        <w:t>-</w:t>
      </w:r>
      <w:proofErr w:type="gramEnd"/>
      <w:r w:rsidR="00451AB2">
        <w:rPr>
          <w:b/>
        </w:rPr>
        <w:tab/>
        <w:t xml:space="preserve"> </w:t>
      </w:r>
      <w:r w:rsidR="00001A74">
        <w:t>2</w:t>
      </w:r>
      <w:r w:rsidR="00001A74" w:rsidRPr="00001A74">
        <w:t>016957</w:t>
      </w:r>
    </w:p>
    <w:p w:rsidR="007E4409" w:rsidRPr="00451AB2" w:rsidRDefault="007E4409">
      <w:pPr>
        <w:rPr>
          <w:b/>
        </w:rPr>
      </w:pPr>
      <w:r w:rsidRPr="00451AB2">
        <w:rPr>
          <w:b/>
        </w:rPr>
        <w:t xml:space="preserve">Exam </w:t>
      </w:r>
      <w:proofErr w:type="gramStart"/>
      <w:r w:rsidRPr="00451AB2">
        <w:rPr>
          <w:b/>
        </w:rPr>
        <w:t xml:space="preserve">1 </w:t>
      </w:r>
      <w:r w:rsidR="00451AB2">
        <w:rPr>
          <w:b/>
        </w:rPr>
        <w:t>:</w:t>
      </w:r>
      <w:proofErr w:type="gramEnd"/>
      <w:r w:rsidR="00451AB2">
        <w:rPr>
          <w:b/>
        </w:rPr>
        <w:t>-</w:t>
      </w:r>
      <w:r w:rsidRPr="00451AB2">
        <w:rPr>
          <w:b/>
        </w:rPr>
        <w:t xml:space="preserve"> </w:t>
      </w:r>
      <w:r w:rsidR="00451AB2">
        <w:rPr>
          <w:b/>
        </w:rPr>
        <w:tab/>
      </w:r>
      <w:r w:rsidR="00451AB2">
        <w:rPr>
          <w:b/>
        </w:rPr>
        <w:tab/>
      </w:r>
      <w:r w:rsidR="00001A74">
        <w:t>18/2/2021</w:t>
      </w:r>
    </w:p>
    <w:p w:rsidR="00682F3B" w:rsidRDefault="00682F3B"/>
    <w:p w:rsidR="00682F3B" w:rsidRDefault="00682F3B">
      <w:r w:rsidRPr="00451AB2">
        <w:rPr>
          <w:b/>
        </w:rPr>
        <w:t>Question 1</w:t>
      </w:r>
      <w:r w:rsidR="00451AB2">
        <w:rPr>
          <w:b/>
        </w:rPr>
        <w:br/>
      </w:r>
      <w:r w:rsidR="00F4042F">
        <w:t>A person driving, attempting to drive or in charge of a motor vehicle or a bike on a road or other public place must stop when required to do so by a Police Officer in uniform or a traffic Officer.</w:t>
      </w:r>
    </w:p>
    <w:p w:rsidR="00F4042F" w:rsidRDefault="00F4042F">
      <w:r>
        <w:t xml:space="preserve">If the person does not stop then they are committing an offence under section 6(3) Road Traffic Act </w:t>
      </w:r>
    </w:p>
    <w:p w:rsidR="00682F3B" w:rsidRDefault="00682F3B"/>
    <w:p w:rsidR="00682F3B" w:rsidRPr="00451AB2" w:rsidRDefault="00682F3B">
      <w:pPr>
        <w:rPr>
          <w:b/>
        </w:rPr>
      </w:pPr>
      <w:r w:rsidRPr="00451AB2">
        <w:rPr>
          <w:b/>
        </w:rPr>
        <w:t>Question 2</w:t>
      </w:r>
    </w:p>
    <w:p w:rsidR="00682F3B" w:rsidRDefault="00F4042F">
      <w:r>
        <w:t xml:space="preserve">A person driving/attempting to drive or in charge of a motor vehicle on road or other public place must provide a preliminary test if you reasonably suspect that they are under the influence on alcohol or a specified drug and a moving traffic violation has occurred. </w:t>
      </w:r>
    </w:p>
    <w:p w:rsidR="00682F3B" w:rsidRDefault="00682F3B"/>
    <w:p w:rsidR="00682F3B" w:rsidRPr="00451AB2" w:rsidRDefault="00682F3B" w:rsidP="00682F3B">
      <w:pPr>
        <w:rPr>
          <w:b/>
        </w:rPr>
      </w:pPr>
      <w:r w:rsidRPr="00451AB2">
        <w:rPr>
          <w:b/>
        </w:rPr>
        <w:t>Question 3</w:t>
      </w:r>
    </w:p>
    <w:p w:rsidR="00682F3B" w:rsidRDefault="00F4042F">
      <w:r>
        <w:t xml:space="preserve">This means that the driver is driving the MPV or MV without any consideration or care for other people using the road. For example, they could be being distracted by maybe using the mobile phone. They’re full attention is not on the road in which the vehicle is being used on. </w:t>
      </w:r>
    </w:p>
    <w:p w:rsidR="00682F3B" w:rsidRDefault="00682F3B"/>
    <w:p w:rsidR="00682F3B" w:rsidRDefault="00682F3B" w:rsidP="00F4042F">
      <w:r w:rsidRPr="00451AB2">
        <w:rPr>
          <w:b/>
        </w:rPr>
        <w:t>Question 4</w:t>
      </w:r>
      <w:r w:rsidR="00F4042F">
        <w:t xml:space="preserve"> </w:t>
      </w:r>
    </w:p>
    <w:p w:rsidR="00682F3B" w:rsidRDefault="00F4042F">
      <w:r>
        <w:t>Vehicles can be used in order to carry out a range of operational crimes such as dealing and supplying drugs so we ha</w:t>
      </w:r>
      <w:r w:rsidR="00C925AA">
        <w:t xml:space="preserve">ve the power to stop vehicles and also the power to seize anything relating to a criminal offence. We also have the power under 6E Road Traffic Act to enter any property and if anything is found in the property relating to a possible offence that we could potentially found on Niche then we could seize that item under section 19 of the Police Criminal and Evidence Act. </w:t>
      </w:r>
    </w:p>
    <w:p w:rsidR="00682F3B" w:rsidRDefault="00682F3B">
      <w:pPr>
        <w:rPr>
          <w:b/>
        </w:rPr>
      </w:pPr>
      <w:r w:rsidRPr="00451AB2">
        <w:rPr>
          <w:b/>
        </w:rPr>
        <w:t>Question 5</w:t>
      </w:r>
    </w:p>
    <w:p w:rsidR="00001A74" w:rsidRPr="00C925AA" w:rsidRDefault="00C925AA">
      <w:r w:rsidRPr="00C925AA">
        <w:t>A police officer may seize</w:t>
      </w:r>
      <w:r>
        <w:t xml:space="preserve"> the motorcycle </w:t>
      </w:r>
      <w:r w:rsidRPr="00C925AA">
        <w:t xml:space="preserve">if you reasonably suspect that the driver of the motorcycle does not have a driving licence </w:t>
      </w:r>
      <w:r>
        <w:t>or insurance</w:t>
      </w:r>
    </w:p>
    <w:p w:rsidR="00682F3B" w:rsidRDefault="00682F3B"/>
    <w:p w:rsidR="00C925AA" w:rsidRDefault="00682F3B" w:rsidP="00682F3B">
      <w:r w:rsidRPr="00451AB2">
        <w:rPr>
          <w:b/>
        </w:rPr>
        <w:t>Question 6</w:t>
      </w:r>
      <w:r w:rsidR="00451AB2">
        <w:rPr>
          <w:b/>
        </w:rPr>
        <w:br/>
      </w:r>
      <w:r w:rsidR="00C925AA">
        <w:t>owing to the presence of the mechanically propelled vehicle on a road or other public place an accident has occurred whereby physical injury has occurred to a person and damage has been caused to a vehicle</w:t>
      </w:r>
      <w:r w:rsidR="006C4A5B">
        <w:t xml:space="preserve"> ( other than the vehicle</w:t>
      </w:r>
      <w:r w:rsidR="00C925AA">
        <w:t xml:space="preserve"> involved in the accident), damage is caused to an animal (other than an animal carried in or on the vehicle or in or on a trailer</w:t>
      </w:r>
      <w:r w:rsidR="006C4A5B">
        <w:t xml:space="preserve"> attached to the vehicle</w:t>
      </w:r>
      <w:r w:rsidR="00C925AA">
        <w:t>) or damage is caused to p</w:t>
      </w:r>
      <w:r w:rsidR="006C4A5B">
        <w:t xml:space="preserve">roperty, constructed in, </w:t>
      </w:r>
      <w:r w:rsidR="00C925AA">
        <w:t>fixed to</w:t>
      </w:r>
      <w:r w:rsidR="006C4A5B">
        <w:t>, grows in or on the property and any such land adjacent to it</w:t>
      </w:r>
      <w:r w:rsidR="00C925AA">
        <w:t xml:space="preserve"> .</w:t>
      </w:r>
    </w:p>
    <w:p w:rsidR="00C925AA" w:rsidRPr="00451AB2" w:rsidRDefault="00C925AA" w:rsidP="00682F3B">
      <w:r>
        <w:lastRenderedPageBreak/>
        <w:t>Within this section animals include</w:t>
      </w:r>
      <w:proofErr w:type="gramStart"/>
      <w:r>
        <w:t>:-</w:t>
      </w:r>
      <w:proofErr w:type="gramEnd"/>
      <w:r>
        <w:t xml:space="preserve"> cattle, horse, ass, mule,</w:t>
      </w:r>
      <w:r w:rsidR="006C4A5B">
        <w:t xml:space="preserve"> </w:t>
      </w:r>
      <w:r>
        <w:t>pig,</w:t>
      </w:r>
      <w:r w:rsidR="006C4A5B">
        <w:t xml:space="preserve"> </w:t>
      </w:r>
      <w:r>
        <w:t xml:space="preserve">sheep, goat and dog </w:t>
      </w:r>
    </w:p>
    <w:p w:rsidR="00682F3B" w:rsidRDefault="00682F3B"/>
    <w:p w:rsidR="00682F3B" w:rsidRDefault="00682F3B">
      <w:r w:rsidRPr="00451AB2">
        <w:rPr>
          <w:b/>
        </w:rPr>
        <w:t>Question 7</w:t>
      </w:r>
      <w:r w:rsidR="00451AB2">
        <w:rPr>
          <w:b/>
        </w:rPr>
        <w:br/>
      </w:r>
      <w:proofErr w:type="gramStart"/>
      <w:r w:rsidR="006C4A5B">
        <w:t>The</w:t>
      </w:r>
      <w:proofErr w:type="gramEnd"/>
      <w:r w:rsidR="006C4A5B">
        <w:t xml:space="preserve"> main role of a family Liaison officer is to be an investigator. T</w:t>
      </w:r>
      <w:r w:rsidR="00F37141">
        <w:t>he FLO would</w:t>
      </w:r>
      <w:r w:rsidR="006C4A5B">
        <w:t xml:space="preserve"> build up </w:t>
      </w:r>
      <w:r w:rsidR="00F37141">
        <w:t xml:space="preserve">a </w:t>
      </w:r>
      <w:r w:rsidR="006C4A5B">
        <w:t>rela</w:t>
      </w:r>
      <w:r w:rsidR="00F37141">
        <w:t>tionship</w:t>
      </w:r>
      <w:r w:rsidR="006C4A5B">
        <w:t xml:space="preserve"> with the family that have been involved in an accident or if they have fatality due to an accident. The initial contact between the FLO and the family/individual is where trust </w:t>
      </w:r>
      <w:r w:rsidR="0031665E">
        <w:t xml:space="preserve">is </w:t>
      </w:r>
      <w:r w:rsidR="006C4A5B">
        <w:t xml:space="preserve">built, </w:t>
      </w:r>
      <w:r w:rsidR="0031665E">
        <w:t>the FLO will remain honest</w:t>
      </w:r>
      <w:r w:rsidR="006C4A5B">
        <w:t xml:space="preserve"> and </w:t>
      </w:r>
      <w:r w:rsidR="0031665E">
        <w:t xml:space="preserve">also </w:t>
      </w:r>
      <w:r w:rsidR="006C4A5B">
        <w:t xml:space="preserve">integrity </w:t>
      </w:r>
      <w:r w:rsidR="0031665E">
        <w:t>is vital too whilst remaining professional.</w:t>
      </w:r>
      <w:r w:rsidR="006C4A5B">
        <w:t xml:space="preserve"> The FLO will remain professional and supportive throughout the time they are working with the family </w:t>
      </w:r>
      <w:r w:rsidR="00F37141">
        <w:t xml:space="preserve">as they are investigation and gathering information in relation to the investigation. They are there to gather as much information as possible in order to achieve the best evidence relating to the fatality. </w:t>
      </w:r>
      <w:r w:rsidR="0031665E">
        <w:t xml:space="preserve">The FLO will be the main contact between the family and the Senior Investigating Officer. The FLO will be sharing information if necessary to the </w:t>
      </w:r>
      <w:proofErr w:type="gramStart"/>
      <w:r w:rsidR="0031665E">
        <w:t>Senior</w:t>
      </w:r>
      <w:proofErr w:type="gramEnd"/>
      <w:r w:rsidR="0031665E">
        <w:t xml:space="preserve"> investigating officer in order to use as evidence towards the investigation. They are there to safeguard the family and to ensure they are treated with respect and integrity and to ensure they receive the best support. </w:t>
      </w:r>
    </w:p>
    <w:p w:rsidR="006C4A5B" w:rsidRDefault="00F37141">
      <w:r>
        <w:t xml:space="preserve">The FLO would </w:t>
      </w:r>
      <w:r w:rsidR="006C4A5B">
        <w:t xml:space="preserve">Issue </w:t>
      </w:r>
      <w:r>
        <w:t>the BRAKE leaflet to the family/individual</w:t>
      </w:r>
      <w:r w:rsidR="006C4A5B">
        <w:t xml:space="preserve"> within 24 hours, this booklet will provide them with any information they need to know, services that they are able to contact in order to support them at such a traumatic time. </w:t>
      </w:r>
    </w:p>
    <w:p w:rsidR="006C4A5B" w:rsidRPr="00451AB2" w:rsidRDefault="006C4A5B">
      <w:r>
        <w:t xml:space="preserve">Victimology is a key aspect during this time too. As a FLO could gather information relating to the possibility of why an accident could possibly occurred and whether the person that had lost their life had been involved in any criminality previously and had any issues with any other people that could have possibly led to the accident taking place. </w:t>
      </w:r>
    </w:p>
    <w:p w:rsidR="00682F3B" w:rsidRDefault="00682F3B"/>
    <w:p w:rsidR="0031665E" w:rsidRDefault="00682F3B" w:rsidP="00682F3B">
      <w:r w:rsidRPr="00451AB2">
        <w:rPr>
          <w:b/>
        </w:rPr>
        <w:t>Question 8</w:t>
      </w:r>
      <w:r w:rsidR="00451AB2">
        <w:rPr>
          <w:b/>
        </w:rPr>
        <w:br/>
      </w:r>
      <w:r w:rsidR="0031665E">
        <w:t xml:space="preserve">A person driving a mechanically propelled vehicle is required to stop when required to do so by a Police Constable or traffic officer. </w:t>
      </w:r>
    </w:p>
    <w:p w:rsidR="00682F3B" w:rsidRDefault="0031665E" w:rsidP="00682F3B">
      <w:r>
        <w:t>They are then to provide their details – name and address of the driver, owner of the cars details, registration of the vehicle involved and if there has been an accident then they are required to give their insurance details (name of insurance company, names of the people insured on the police, insurance police number, what the people on the policy are entitled to drive).</w:t>
      </w:r>
    </w:p>
    <w:p w:rsidR="0031665E" w:rsidRPr="00451AB2" w:rsidRDefault="0031665E" w:rsidP="00682F3B">
      <w:r>
        <w:t xml:space="preserve">These details need to be provided to the Police officer when it is reasonably practicable to do so. If for any circumstances it is not practicable at the time then they can provide them at the Police station within 24 hours. </w:t>
      </w:r>
    </w:p>
    <w:p w:rsidR="00682F3B" w:rsidRDefault="00682F3B"/>
    <w:p w:rsidR="0031665E" w:rsidRDefault="00682F3B" w:rsidP="00682F3B">
      <w:r w:rsidRPr="00451AB2">
        <w:rPr>
          <w:b/>
        </w:rPr>
        <w:t>Question 9</w:t>
      </w:r>
      <w:r w:rsidR="00451AB2">
        <w:rPr>
          <w:b/>
        </w:rPr>
        <w:br/>
      </w:r>
      <w:r w:rsidR="0031665E">
        <w:t xml:space="preserve"> A police officer can enter any place (using reasonable force if necessary) for the purpose of:-</w:t>
      </w:r>
    </w:p>
    <w:p w:rsidR="00682F3B" w:rsidRDefault="00B560AB">
      <w:r>
        <w:t xml:space="preserve">Carrying out a preliminary test leading on from an accident and you reasonably believe that physical injury has been caused to a person </w:t>
      </w:r>
    </w:p>
    <w:p w:rsidR="00B560AB" w:rsidRDefault="00B560AB">
      <w:r>
        <w:t xml:space="preserve">In order to enter to arrest a person as a result of a preliminary test and you reasonably suspect has consumed so much alcohol that the amount of alcohol in the person’s blood, urine and breathe is exceeded the prescribed limit. </w:t>
      </w:r>
    </w:p>
    <w:p w:rsidR="00B560AB" w:rsidRDefault="00B560AB">
      <w:r>
        <w:lastRenderedPageBreak/>
        <w:t xml:space="preserve">Also in order to arrest a person as they have failed to cooperate in a preliminary test and you reasonably suspect that they have alcohol or a drug in their body or their under the influence of a drug. </w:t>
      </w:r>
    </w:p>
    <w:p w:rsidR="00682F3B" w:rsidRDefault="00682F3B"/>
    <w:p w:rsidR="00682F3B" w:rsidRDefault="00682F3B" w:rsidP="00682F3B">
      <w:r w:rsidRPr="00451AB2">
        <w:rPr>
          <w:b/>
        </w:rPr>
        <w:t>Question 10</w:t>
      </w:r>
      <w:r w:rsidR="00001A74">
        <w:br/>
      </w:r>
      <w:r w:rsidR="00B560AB">
        <w:t xml:space="preserve">A person causing death to another person by driving a mechanically propelled vehicle dangerously on a road or other public place is guilty of an offence. </w:t>
      </w:r>
    </w:p>
    <w:p w:rsidR="00682F3B" w:rsidRDefault="00682F3B"/>
    <w:p w:rsidR="00B560AB" w:rsidRDefault="00682F3B">
      <w:r w:rsidRPr="00451AB2">
        <w:rPr>
          <w:b/>
        </w:rPr>
        <w:t>Question 11</w:t>
      </w:r>
      <w:r w:rsidR="00451AB2">
        <w:rPr>
          <w:b/>
        </w:rPr>
        <w:br/>
      </w:r>
      <w:r w:rsidR="00B560AB">
        <w:t xml:space="preserve">breath – 35 micrograms per 100ml of breath </w:t>
      </w:r>
    </w:p>
    <w:p w:rsidR="00B560AB" w:rsidRDefault="00B560AB">
      <w:r>
        <w:t xml:space="preserve">Blood – 80 milligrams per 100ml of blood </w:t>
      </w:r>
    </w:p>
    <w:p w:rsidR="00682F3B" w:rsidRDefault="00B560AB">
      <w:r>
        <w:t xml:space="preserve">Urine – 107 milligrams per 100ml of urine </w:t>
      </w:r>
      <w:r w:rsidR="00451AB2">
        <w:br/>
      </w:r>
    </w:p>
    <w:p w:rsidR="00682F3B" w:rsidRPr="007E6E00" w:rsidRDefault="00682F3B" w:rsidP="00682F3B">
      <w:r w:rsidRPr="00451AB2">
        <w:rPr>
          <w:b/>
        </w:rPr>
        <w:t>Question 12</w:t>
      </w:r>
      <w:r w:rsidR="00451AB2">
        <w:rPr>
          <w:b/>
        </w:rPr>
        <w:br/>
      </w:r>
      <w:r w:rsidR="002E2E87" w:rsidRPr="002E2E87">
        <w:t xml:space="preserve">during a suspect interview an appropriate adult may be </w:t>
      </w:r>
      <w:r w:rsidR="002E2E87" w:rsidRPr="007E6E00">
        <w:t xml:space="preserve">necessary as an appropriate adult will assist their client with understanding the questions being asked. </w:t>
      </w:r>
      <w:r w:rsidR="007E6E00" w:rsidRPr="007E6E00">
        <w:t xml:space="preserve">The appropriate adult would only be there to support the suspect, they would not be there to ask any questions that they want to ask relating to the investigation. </w:t>
      </w:r>
    </w:p>
    <w:p w:rsidR="007E6E00" w:rsidRPr="007E6E00" w:rsidRDefault="007E6E00" w:rsidP="00682F3B">
      <w:r w:rsidRPr="007E6E00">
        <w:t xml:space="preserve">Also a solicitor could be appropriate for a suspect interview. The solicitor’s role would be to challenge the interviewer to ensure that they are carrying out the interviewing process in a lawful manner. They are also there to advise their client as to what to say when questions are asked, whether that be “no comment” or full account of the incident. They are also there to consider alternative charges for their client and rigorously explore different routes for possible prosecution. </w:t>
      </w:r>
    </w:p>
    <w:p w:rsidR="007E6E00" w:rsidRPr="007E6E00" w:rsidRDefault="007E6E00" w:rsidP="00682F3B">
      <w:r w:rsidRPr="007E6E00">
        <w:t xml:space="preserve">An interpreter could be appropriate for a suspect interview as if there is a language barrier then they would be there to translate questions for the suspect and also answers for the interviewee. </w:t>
      </w:r>
    </w:p>
    <w:p w:rsidR="00682F3B" w:rsidRDefault="00682F3B"/>
    <w:p w:rsidR="00682F3B" w:rsidRDefault="00682F3B" w:rsidP="00682F3B">
      <w:r w:rsidRPr="00451AB2">
        <w:rPr>
          <w:b/>
        </w:rPr>
        <w:t>Question 13</w:t>
      </w:r>
      <w:r w:rsidR="00451AB2">
        <w:rPr>
          <w:b/>
        </w:rPr>
        <w:br/>
      </w:r>
      <w:r w:rsidR="007E6E00">
        <w:t xml:space="preserve">Planning and preparation – this where as much evidence as possible is gathered in order to carry out the interview. </w:t>
      </w:r>
    </w:p>
    <w:p w:rsidR="007E6E00" w:rsidRDefault="007E6E00" w:rsidP="00682F3B">
      <w:r>
        <w:t xml:space="preserve">Engage and explain – this is where the interviewer will build up rapport with the witness/suspect/victim. They will greet them, explain why they are at the interview, the routine of the interview and also the route map of the interview </w:t>
      </w:r>
    </w:p>
    <w:p w:rsidR="007E6E00" w:rsidRDefault="007E6E00" w:rsidP="00682F3B">
      <w:r>
        <w:t>Account clarification and challenge – this is where the suspect/ witness/ victim will give their account of what happened (free narrative). This is where the interviewer will use a variety of questioning techniques (probing questions – who, what, where, why, when, how?) and also open questions and questions like</w:t>
      </w:r>
      <w:proofErr w:type="gramStart"/>
      <w:r>
        <w:t>:-</w:t>
      </w:r>
      <w:proofErr w:type="gramEnd"/>
      <w:r>
        <w:t xml:space="preserve"> tell, explain and </w:t>
      </w:r>
      <w:r w:rsidR="00FC74E6">
        <w:t xml:space="preserve">describe. This is where we would also introduce the police agenda- statements, exhibits, photographs, </w:t>
      </w:r>
      <w:proofErr w:type="spellStart"/>
      <w:r w:rsidR="00FC74E6">
        <w:t>etc</w:t>
      </w:r>
      <w:proofErr w:type="spellEnd"/>
    </w:p>
    <w:p w:rsidR="007E6E00" w:rsidRDefault="007E6E00" w:rsidP="00682F3B">
      <w:r>
        <w:t xml:space="preserve">Closure and summary – this where the interview will come to an end and the interviewer will summarise all information gathered and discuss what will happen next and if the suspect/victim/witness has any further questions to ask. </w:t>
      </w:r>
    </w:p>
    <w:p w:rsidR="007E6E00" w:rsidRPr="00451AB2" w:rsidRDefault="007E6E00" w:rsidP="00682F3B">
      <w:r>
        <w:lastRenderedPageBreak/>
        <w:t>Evaluation – this is where the interviewer will evaluate all info</w:t>
      </w:r>
      <w:r w:rsidR="00FC74E6">
        <w:t>r</w:t>
      </w:r>
      <w:r>
        <w:t xml:space="preserve">mation gathered. Also evaluate their own performance on what went well and what didn’t go so well. </w:t>
      </w:r>
    </w:p>
    <w:p w:rsidR="00682F3B" w:rsidRDefault="00682F3B"/>
    <w:p w:rsidR="00682F3B" w:rsidRPr="00451AB2" w:rsidRDefault="00682F3B" w:rsidP="00682F3B">
      <w:r w:rsidRPr="00451AB2">
        <w:rPr>
          <w:b/>
        </w:rPr>
        <w:t>Question 14</w:t>
      </w:r>
      <w:r w:rsidR="00451AB2">
        <w:rPr>
          <w:b/>
        </w:rPr>
        <w:br/>
      </w:r>
      <w:r w:rsidR="00FC74E6">
        <w:t xml:space="preserve">a person is guilty of an offence if person (A) repeatedly or continuously engages a behaviour which is coercive, controlling towards person B and they are closely connected and it has seriously </w:t>
      </w:r>
      <w:proofErr w:type="spellStart"/>
      <w:r w:rsidR="00FC74E6">
        <w:t>effected</w:t>
      </w:r>
      <w:proofErr w:type="spellEnd"/>
      <w:r w:rsidR="00FC74E6">
        <w:t xml:space="preserve"> B and A knows or ought to know </w:t>
      </w:r>
      <w:proofErr w:type="gramStart"/>
      <w:r w:rsidR="00FC74E6">
        <w:t>That</w:t>
      </w:r>
      <w:proofErr w:type="gramEnd"/>
      <w:r w:rsidR="00FC74E6">
        <w:t xml:space="preserve"> it has seriously </w:t>
      </w:r>
      <w:proofErr w:type="spellStart"/>
      <w:r w:rsidR="00FC74E6">
        <w:t>effected</w:t>
      </w:r>
      <w:proofErr w:type="spellEnd"/>
      <w:r w:rsidR="00FC74E6">
        <w:t xml:space="preserve"> B.</w:t>
      </w:r>
    </w:p>
    <w:p w:rsidR="00682F3B" w:rsidRPr="00451AB2" w:rsidRDefault="00451AB2" w:rsidP="00682F3B">
      <w:pPr>
        <w:rPr>
          <w:b/>
        </w:rPr>
      </w:pPr>
      <w:r>
        <w:br/>
      </w:r>
      <w:r w:rsidR="00682F3B" w:rsidRPr="00451AB2">
        <w:rPr>
          <w:b/>
        </w:rPr>
        <w:t>Question 15</w:t>
      </w:r>
    </w:p>
    <w:p w:rsidR="00682F3B" w:rsidRDefault="00FC74E6">
      <w:r>
        <w:t xml:space="preserve">Coercive control is very important as it is invisible. It is very difficult to prove as you are not able to physically see it, for example, there are not marks on a person. It is important as victims of this find it normal to be treated this way as they have always been treated like this so they know no different. It is important to identify the signs of a person being coercively controlled. </w:t>
      </w:r>
      <w:proofErr w:type="gramStart"/>
      <w:r>
        <w:t>it</w:t>
      </w:r>
      <w:proofErr w:type="gramEnd"/>
      <w:r>
        <w:t xml:space="preserve"> is very important to identify it before it escalates on to further physical harm. </w:t>
      </w:r>
    </w:p>
    <w:p w:rsidR="00682F3B" w:rsidRDefault="00682F3B"/>
    <w:p w:rsidR="00682F3B" w:rsidRPr="00451AB2" w:rsidRDefault="00682F3B">
      <w:pPr>
        <w:rPr>
          <w:b/>
        </w:rPr>
      </w:pPr>
      <w:r w:rsidRPr="00451AB2">
        <w:rPr>
          <w:b/>
        </w:rPr>
        <w:t>Question 16</w:t>
      </w:r>
    </w:p>
    <w:p w:rsidR="00682F3B" w:rsidRDefault="00FC74E6">
      <w:r>
        <w:t>Under section 46 of the Children’s Act I would remove the child to a place of safety. I would immediately apply for a Police Protection Order in order to safeguard this child from further harm. That means that a child would be under Police Protection. They can remain under police protection for up to 72 hours. In this time the Police can liaise with agencies such as social services and the Local Authority in order to put safety measures in place to safeguard the child. I would complete a public protection Notice as soon as practicable</w:t>
      </w:r>
      <w:r w:rsidR="004C58E5">
        <w:t xml:space="preserve"> and this will be shared to the Public Protection Unit. </w:t>
      </w:r>
      <w:r>
        <w:t xml:space="preserve"> </w:t>
      </w:r>
      <w:r w:rsidR="004C58E5">
        <w:t xml:space="preserve">They would decide on the severity of the harm and could then decide whether a Multi-Agency Conference needs to be held in order to protect the </w:t>
      </w:r>
      <w:proofErr w:type="gramStart"/>
      <w:r w:rsidR="004C58E5">
        <w:t>child(</w:t>
      </w:r>
      <w:proofErr w:type="spellStart"/>
      <w:proofErr w:type="gramEnd"/>
      <w:r w:rsidR="004C58E5">
        <w:t>ren</w:t>
      </w:r>
      <w:proofErr w:type="spellEnd"/>
      <w:r w:rsidR="004C58E5">
        <w:t>). This is where multi-agencies will gather and come up with possible strategies in order to safeguard the child</w:t>
      </w:r>
      <w:proofErr w:type="gramStart"/>
      <w:r w:rsidR="004C58E5">
        <w:t>)</w:t>
      </w:r>
      <w:proofErr w:type="spellStart"/>
      <w:r w:rsidR="004C58E5">
        <w:t>ren</w:t>
      </w:r>
      <w:proofErr w:type="spellEnd"/>
      <w:proofErr w:type="gramEnd"/>
      <w:r w:rsidR="004C58E5">
        <w:t xml:space="preserve">) this could lead on to a Child Protection Conference where agencies involved with the family will attend and share concerns/no concerns, and also the parent/guardians would attend and a decision will be made whether the children will go on a child Protection Plan based on all the information shared. Within the Child Protection Plan will be a plan that the parents/guardians need to follow in order to keep their </w:t>
      </w:r>
      <w:proofErr w:type="gramStart"/>
      <w:r w:rsidR="004C58E5">
        <w:t>child(</w:t>
      </w:r>
      <w:proofErr w:type="spellStart"/>
      <w:proofErr w:type="gramEnd"/>
      <w:r w:rsidR="004C58E5">
        <w:t>ren</w:t>
      </w:r>
      <w:proofErr w:type="spellEnd"/>
      <w:r w:rsidR="004C58E5">
        <w:t xml:space="preserve">) safe.  This will closely be monitored by social services and other agencies involved such as the Police, Education, etc. </w:t>
      </w:r>
    </w:p>
    <w:p w:rsidR="00FC74E6" w:rsidRDefault="00FC74E6"/>
    <w:p w:rsidR="00682F3B" w:rsidRPr="00451AB2" w:rsidRDefault="00682F3B" w:rsidP="00682F3B">
      <w:pPr>
        <w:rPr>
          <w:b/>
        </w:rPr>
      </w:pPr>
      <w:r w:rsidRPr="00451AB2">
        <w:rPr>
          <w:b/>
        </w:rPr>
        <w:t>Question 17</w:t>
      </w:r>
      <w:r w:rsidR="00451AB2">
        <w:rPr>
          <w:b/>
        </w:rPr>
        <w:br/>
      </w:r>
      <w:r w:rsidR="004C58E5" w:rsidRPr="004C58E5">
        <w:t>A person</w:t>
      </w:r>
      <w:r w:rsidR="001D4349">
        <w:t xml:space="preserve"> is guilty if they are over the age of 16 and they </w:t>
      </w:r>
      <w:r w:rsidR="004C58E5" w:rsidRPr="004C58E5">
        <w:t xml:space="preserve">put a child </w:t>
      </w:r>
      <w:r w:rsidR="001D4349">
        <w:t xml:space="preserve">or young person </w:t>
      </w:r>
      <w:r w:rsidR="004C58E5" w:rsidRPr="004C58E5">
        <w:t>in fear of violence</w:t>
      </w:r>
      <w:r w:rsidR="001D4349">
        <w:t xml:space="preserve"> or assault them whilst they are in their care. </w:t>
      </w:r>
      <w:r w:rsidR="004C58E5">
        <w:rPr>
          <w:b/>
        </w:rPr>
        <w:t xml:space="preserve"> </w:t>
      </w:r>
    </w:p>
    <w:p w:rsidR="00682F3B" w:rsidRDefault="00682F3B"/>
    <w:p w:rsidR="00682F3B" w:rsidRPr="00451AB2" w:rsidRDefault="00682F3B" w:rsidP="00682F3B">
      <w:pPr>
        <w:rPr>
          <w:b/>
        </w:rPr>
      </w:pPr>
      <w:r w:rsidRPr="00451AB2">
        <w:rPr>
          <w:b/>
        </w:rPr>
        <w:t>Question 18</w:t>
      </w:r>
      <w:r w:rsidR="00451AB2">
        <w:rPr>
          <w:b/>
        </w:rPr>
        <w:br/>
      </w:r>
      <w:r w:rsidR="004C58E5" w:rsidRPr="004C58E5">
        <w:t>Domestic Abuse risk assessment model. This contains 29 questions of which 18 of them are high risk questions. They all need to be asked. This model is used to identify the severity of the risk. It helps to identify, assess and manage the risk.</w:t>
      </w:r>
      <w:r w:rsidR="004C58E5">
        <w:rPr>
          <w:b/>
        </w:rPr>
        <w:t xml:space="preserve"> </w:t>
      </w:r>
    </w:p>
    <w:p w:rsidR="00682F3B" w:rsidRDefault="00682F3B"/>
    <w:p w:rsidR="00682F3B" w:rsidRPr="00947B3A" w:rsidRDefault="00682F3B" w:rsidP="00682F3B">
      <w:r w:rsidRPr="00451AB2">
        <w:rPr>
          <w:b/>
        </w:rPr>
        <w:lastRenderedPageBreak/>
        <w:t>Question 19</w:t>
      </w:r>
      <w:r w:rsidR="00451AB2">
        <w:rPr>
          <w:b/>
        </w:rPr>
        <w:br/>
      </w:r>
      <w:r w:rsidR="004C58E5" w:rsidRPr="004C58E5">
        <w:t>Publi</w:t>
      </w:r>
      <w:r w:rsidR="00947B3A">
        <w:t>c Protection Notification</w:t>
      </w:r>
      <w:r w:rsidR="004C58E5" w:rsidRPr="004C58E5">
        <w:t xml:space="preserve"> is completed when there is a victim and a possible offence. It needs </w:t>
      </w:r>
      <w:r w:rsidR="00947B3A">
        <w:t>to be completed with the victim. It will be on Niche. This is a tool used to update all agencies raising concerns outlines within it. This is put in place in order to safeguard an individual.</w:t>
      </w:r>
      <w:r w:rsidR="004C58E5" w:rsidRPr="004C58E5">
        <w:t xml:space="preserve"> It</w:t>
      </w:r>
      <w:r w:rsidR="00947B3A">
        <w:t xml:space="preserve"> needs to be shared to</w:t>
      </w:r>
      <w:r w:rsidR="004C58E5" w:rsidRPr="004C58E5">
        <w:t xml:space="preserve"> the Public </w:t>
      </w:r>
      <w:r w:rsidR="004C58E5" w:rsidRPr="00947B3A">
        <w:t>Protection Unit</w:t>
      </w:r>
      <w:r w:rsidR="00947B3A" w:rsidRPr="00947B3A">
        <w:t xml:space="preserve"> where they will look at it and identify risk</w:t>
      </w:r>
      <w:r w:rsidR="004C58E5" w:rsidRPr="00947B3A">
        <w:t>.</w:t>
      </w:r>
      <w:r w:rsidR="00947B3A" w:rsidRPr="00947B3A">
        <w:t xml:space="preserve"> If it involves domestic abuse, stalking or harassment then you would also use the Domestic Abuse stalking and harassment model to identify the level of </w:t>
      </w:r>
      <w:proofErr w:type="gramStart"/>
      <w:r w:rsidR="00947B3A" w:rsidRPr="00947B3A">
        <w:t>risk .</w:t>
      </w:r>
      <w:proofErr w:type="gramEnd"/>
      <w:r w:rsidR="00947B3A">
        <w:t xml:space="preserve"> </w:t>
      </w:r>
      <w:proofErr w:type="gramStart"/>
      <w:r w:rsidR="00947B3A">
        <w:t>this</w:t>
      </w:r>
      <w:proofErr w:type="gramEnd"/>
      <w:r w:rsidR="00947B3A">
        <w:t xml:space="preserve"> could then all be shared in </w:t>
      </w:r>
      <w:proofErr w:type="spellStart"/>
      <w:r w:rsidR="00947B3A">
        <w:t>multi agency</w:t>
      </w:r>
      <w:proofErr w:type="spellEnd"/>
      <w:r w:rsidR="00947B3A">
        <w:t xml:space="preserve"> risk assessment conference where agencies will discuss the risk factors and what needs to be put in place to safeguard the victim(s). </w:t>
      </w:r>
    </w:p>
    <w:p w:rsidR="00682F3B" w:rsidRDefault="00682F3B"/>
    <w:p w:rsidR="00682F3B" w:rsidRPr="00CB7C26" w:rsidRDefault="00682F3B">
      <w:r w:rsidRPr="00451AB2">
        <w:rPr>
          <w:b/>
        </w:rPr>
        <w:t>Question 20</w:t>
      </w:r>
      <w:r w:rsidR="00451AB2">
        <w:rPr>
          <w:b/>
        </w:rPr>
        <w:br/>
      </w:r>
      <w:r w:rsidR="004C58E5" w:rsidRPr="00CB7C26">
        <w:t xml:space="preserve">Domestic Violence Protection Notice </w:t>
      </w:r>
    </w:p>
    <w:p w:rsidR="004C58E5" w:rsidRPr="00CB7C26" w:rsidRDefault="004C58E5">
      <w:r w:rsidRPr="00CB7C26">
        <w:t xml:space="preserve">A DVPN is to be completed when there is a domestic violence incident. It is a temporary measure put in place to safeguard a victim from domestic violence. </w:t>
      </w:r>
      <w:r w:rsidR="00CB7C26">
        <w:t xml:space="preserve">Within the DVPN there needs to be prohibitions of why </w:t>
      </w:r>
      <w:r w:rsidR="00947B3A">
        <w:t>you have put the DVPN in place. For example, to keep a suspect away from an address. A DVPN lasts for 48 hours and if the Magistrates adjourn the process of a DVPO then the DVPN can be extended.</w:t>
      </w:r>
      <w:r w:rsidR="00CB7C26">
        <w:t xml:space="preserve"> This needs to be authorised by a super i</w:t>
      </w:r>
      <w:r w:rsidR="00947B3A">
        <w:t>ntendent or above</w:t>
      </w:r>
      <w:r w:rsidR="00CB7C26">
        <w:t>. This</w:t>
      </w:r>
      <w:r w:rsidR="00947B3A">
        <w:t xml:space="preserve"> c</w:t>
      </w:r>
      <w:r w:rsidR="00CB7C26">
        <w:t xml:space="preserve">ould be a victimless process, so it could just go on a police </w:t>
      </w:r>
      <w:r w:rsidR="00947B3A">
        <w:t>officer’s</w:t>
      </w:r>
      <w:r w:rsidR="00CB7C26">
        <w:t xml:space="preserve"> statement</w:t>
      </w:r>
      <w:r w:rsidR="00947B3A">
        <w:t xml:space="preserve"> as they have concerns over the safety of the victim</w:t>
      </w:r>
      <w:r w:rsidR="00CB7C26">
        <w:t xml:space="preserve">. The DVPN is a temporary measure put in place whilst applying for a Domestic Violence Protection Order. </w:t>
      </w:r>
      <w:r w:rsidR="00947B3A">
        <w:t xml:space="preserve">A DVPO </w:t>
      </w:r>
      <w:r w:rsidR="00CB7C26">
        <w:t>needs to go before Magistrates before is</w:t>
      </w:r>
      <w:r w:rsidR="00947B3A">
        <w:t xml:space="preserve">suing and a DVPO will be issued </w:t>
      </w:r>
      <w:r w:rsidR="00CB7C26">
        <w:t>for a s</w:t>
      </w:r>
      <w:r w:rsidR="00947B3A">
        <w:t>pecified time (up to 2 years). T</w:t>
      </w:r>
      <w:r w:rsidR="00CB7C26">
        <w:t xml:space="preserve">hese measures are put in place in order to safeguard a victim from domestic place. They need to be issued by hand and also in writing. It is vital to explain to the suspect all the prohibitions on it and also explain that if breeched then it would be offence so they would be arrested and would end up in court within 24 hours. </w:t>
      </w:r>
    </w:p>
    <w:p w:rsidR="00682F3B" w:rsidRDefault="00682F3B"/>
    <w:p w:rsidR="00682F3B" w:rsidRPr="00451AB2" w:rsidRDefault="00001A74" w:rsidP="00682F3B">
      <w:pPr>
        <w:rPr>
          <w:b/>
        </w:rPr>
      </w:pPr>
      <w:r>
        <w:rPr>
          <w:b/>
        </w:rPr>
        <w:t>Question 21</w:t>
      </w:r>
    </w:p>
    <w:p w:rsidR="00682F3B" w:rsidRDefault="00CB7C26">
      <w:r>
        <w:t xml:space="preserve">This is where an individual or a group take advantage of a lack of empower </w:t>
      </w:r>
      <w:r w:rsidR="001D4349">
        <w:t xml:space="preserve">and vulnerabilities </w:t>
      </w:r>
      <w:r>
        <w:t xml:space="preserve">in order to coerce, humiliate and deceive a child or a young person under the age of 18 years </w:t>
      </w:r>
      <w:r w:rsidR="001D4349">
        <w:t xml:space="preserve">to engage </w:t>
      </w:r>
      <w:r>
        <w:t xml:space="preserve">into sexual activity in order to exchange the victim for rewards or something that the victim needs or wants. </w:t>
      </w:r>
      <w:r w:rsidR="001D4349">
        <w:t xml:space="preserve">They target them due to their vulnerability factors such as age, mental health. </w:t>
      </w:r>
    </w:p>
    <w:p w:rsidR="00682F3B" w:rsidRDefault="00682F3B"/>
    <w:p w:rsidR="00682F3B" w:rsidRPr="00451AB2" w:rsidRDefault="00682F3B" w:rsidP="00682F3B">
      <w:r w:rsidRPr="00451AB2">
        <w:rPr>
          <w:b/>
        </w:rPr>
        <w:t>Question 22</w:t>
      </w:r>
      <w:r w:rsidR="00451AB2">
        <w:rPr>
          <w:b/>
        </w:rPr>
        <w:br/>
      </w:r>
      <w:proofErr w:type="spellStart"/>
      <w:r w:rsidR="0089271A">
        <w:t>S</w:t>
      </w:r>
      <w:r w:rsidR="00CB7C26">
        <w:t>a</w:t>
      </w:r>
      <w:r w:rsidR="0089271A">
        <w:t>rahs</w:t>
      </w:r>
      <w:proofErr w:type="spellEnd"/>
      <w:r w:rsidR="0089271A">
        <w:t xml:space="preserve"> Law is the</w:t>
      </w:r>
      <w:r w:rsidR="00CB7C26">
        <w:t xml:space="preserve"> child sexual offence disclosure scheme. It is where a parent/guardian/third party are able to contact</w:t>
      </w:r>
      <w:r w:rsidR="00726D51">
        <w:t xml:space="preserve"> (for example by visiting the police station , over the phone)t</w:t>
      </w:r>
      <w:r w:rsidR="00CB7C26">
        <w:t>he Police as they have a concern regarding a person that has had contact with their child that they bel</w:t>
      </w:r>
      <w:r w:rsidR="00726D51">
        <w:t xml:space="preserve">ieve could have a possible </w:t>
      </w:r>
      <w:r w:rsidR="00CB7C26">
        <w:t xml:space="preserve">child sexual offence. It is a 6 stage process – initial contact, face to face meeting, empowerment and information, full risk assessment, decision making stage and the disclosure stage where they may have a concern or no concern. If it is a third party who initiated the process and there is a concern then the information that needs to be disclosed would be </w:t>
      </w:r>
      <w:r w:rsidR="0089271A">
        <w:t>disclosed to the parent/carer not the third party.</w:t>
      </w:r>
      <w:r w:rsidR="00726D51">
        <w:t xml:space="preserve"> Whilst the process in under way the parent/carers need to ensure they continue with safeguarding measures in order to look after their child’s welfare. </w:t>
      </w:r>
    </w:p>
    <w:p w:rsidR="00682F3B" w:rsidRDefault="00682F3B"/>
    <w:p w:rsidR="00682F3B" w:rsidRPr="00451AB2" w:rsidRDefault="00682F3B" w:rsidP="00682F3B">
      <w:r w:rsidRPr="00451AB2">
        <w:rPr>
          <w:b/>
        </w:rPr>
        <w:lastRenderedPageBreak/>
        <w:t>Question 23</w:t>
      </w:r>
      <w:r w:rsidR="00451AB2">
        <w:rPr>
          <w:b/>
        </w:rPr>
        <w:br/>
      </w:r>
      <w:r w:rsidR="0089271A">
        <w:t xml:space="preserve">evidential stage is where they will look at all the evidence and look at the circumstances (unconsciousness, drunk, age of the person, mental health) </w:t>
      </w:r>
    </w:p>
    <w:p w:rsidR="00682F3B" w:rsidRDefault="00682F3B"/>
    <w:p w:rsidR="00682F3B" w:rsidRPr="00451AB2" w:rsidRDefault="00682F3B" w:rsidP="00682F3B">
      <w:r w:rsidRPr="00451AB2">
        <w:rPr>
          <w:b/>
        </w:rPr>
        <w:t>Question 24</w:t>
      </w:r>
      <w:r w:rsidR="00451AB2">
        <w:rPr>
          <w:b/>
        </w:rPr>
        <w:br/>
      </w:r>
      <w:r w:rsidR="0089271A">
        <w:t xml:space="preserve">the overriding objective is to ensure that the investigation is carried out justly. That the process is treated fairly and impartially. That all concerned are aware of the reason of the process and that it is done in a professional and lawfully manner. </w:t>
      </w:r>
    </w:p>
    <w:p w:rsidR="00682F3B" w:rsidRDefault="00682F3B"/>
    <w:p w:rsidR="0089271A" w:rsidRDefault="00682F3B" w:rsidP="00682F3B">
      <w:r w:rsidRPr="00451AB2">
        <w:rPr>
          <w:b/>
        </w:rPr>
        <w:t>Question 25</w:t>
      </w:r>
      <w:r w:rsidR="00451AB2">
        <w:rPr>
          <w:b/>
        </w:rPr>
        <w:br/>
      </w:r>
      <w:r w:rsidR="0089271A">
        <w:t>the full code test is made up of 2 stages –</w:t>
      </w:r>
    </w:p>
    <w:p w:rsidR="0089271A" w:rsidRDefault="0089271A" w:rsidP="00682F3B">
      <w:r>
        <w:t xml:space="preserve"> The evidential stage</w:t>
      </w:r>
    </w:p>
    <w:p w:rsidR="0089271A" w:rsidRDefault="0089271A" w:rsidP="00682F3B">
      <w:r>
        <w:t xml:space="preserve"> The public interest stage.</w:t>
      </w:r>
    </w:p>
    <w:p w:rsidR="00682F3B" w:rsidRDefault="0089271A" w:rsidP="00682F3B">
      <w:r>
        <w:t>In order to move onto the public interest stage the CPS need to ensure there is enough evidence at the evidential stage to continue onto the public interest stage. There are many questions need that need to be asked at the public interest stage, for example, what is the impact that this situation</w:t>
      </w:r>
      <w:r w:rsidR="00AB7052">
        <w:t xml:space="preserve"> has on the public/community.</w:t>
      </w:r>
      <w:bookmarkStart w:id="0" w:name="_GoBack"/>
      <w:bookmarkEnd w:id="0"/>
    </w:p>
    <w:sectPr w:rsidR="00682F3B" w:rsidSect="006C4A5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B3A" w:rsidRDefault="00947B3A" w:rsidP="006C4A5B">
      <w:pPr>
        <w:spacing w:after="0" w:line="240" w:lineRule="auto"/>
      </w:pPr>
      <w:r>
        <w:separator/>
      </w:r>
    </w:p>
  </w:endnote>
  <w:endnote w:type="continuationSeparator" w:id="0">
    <w:p w:rsidR="00947B3A" w:rsidRDefault="00947B3A" w:rsidP="006C4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B3A" w:rsidRDefault="001D4349" w:rsidP="001D4349">
    <w:pPr>
      <w:pStyle w:val="Footer"/>
      <w:rPr>
        <w:color w:val="000000"/>
        <w:sz w:val="17"/>
      </w:rPr>
    </w:pPr>
    <w:bookmarkStart w:id="3" w:name="TITUS1FooterEvenPages"/>
    <w:r>
      <w:rPr>
        <w:color w:val="000000"/>
        <w:sz w:val="17"/>
      </w:rPr>
      <w:t> </w:t>
    </w:r>
  </w:p>
  <w:bookmarkEnd w:id="3"/>
  <w:p w:rsidR="00947B3A" w:rsidRDefault="00947B3A" w:rsidP="00B560AB">
    <w:pPr>
      <w:pStyle w:val="Footer"/>
    </w:pPr>
  </w:p>
  <w:p w:rsidR="00947B3A" w:rsidRDefault="00947B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B3A" w:rsidRDefault="001D4349" w:rsidP="001D4349">
    <w:pPr>
      <w:pStyle w:val="Footer"/>
      <w:rPr>
        <w:color w:val="000000"/>
        <w:sz w:val="17"/>
      </w:rPr>
    </w:pPr>
    <w:bookmarkStart w:id="4" w:name="TITUS1FooterPrimary"/>
    <w:r>
      <w:rPr>
        <w:color w:val="000000"/>
        <w:sz w:val="17"/>
      </w:rPr>
      <w:t> </w:t>
    </w:r>
  </w:p>
  <w:bookmarkEnd w:id="4"/>
  <w:p w:rsidR="00947B3A" w:rsidRDefault="00947B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B3A" w:rsidRDefault="001D4349" w:rsidP="001D4349">
    <w:pPr>
      <w:pStyle w:val="Footer"/>
      <w:rPr>
        <w:color w:val="000000"/>
        <w:sz w:val="17"/>
      </w:rPr>
    </w:pPr>
    <w:bookmarkStart w:id="6" w:name="TITUS1FooterFirstPage"/>
    <w:r>
      <w:rPr>
        <w:color w:val="000000"/>
        <w:sz w:val="17"/>
      </w:rPr>
      <w:t> </w:t>
    </w:r>
  </w:p>
  <w:bookmarkEnd w:id="6"/>
  <w:p w:rsidR="00947B3A" w:rsidRDefault="00947B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B3A" w:rsidRDefault="00947B3A" w:rsidP="006C4A5B">
      <w:pPr>
        <w:spacing w:after="0" w:line="240" w:lineRule="auto"/>
      </w:pPr>
      <w:r>
        <w:separator/>
      </w:r>
    </w:p>
  </w:footnote>
  <w:footnote w:type="continuationSeparator" w:id="0">
    <w:p w:rsidR="00947B3A" w:rsidRDefault="00947B3A" w:rsidP="006C4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B3A" w:rsidRDefault="001D4349" w:rsidP="001D4349">
    <w:pPr>
      <w:pStyle w:val="Header"/>
      <w:rPr>
        <w:color w:val="000000"/>
        <w:sz w:val="17"/>
      </w:rPr>
    </w:pPr>
    <w:bookmarkStart w:id="1" w:name="TITUS1HeaderEvenPages"/>
    <w:r>
      <w:rPr>
        <w:color w:val="000000"/>
        <w:sz w:val="17"/>
      </w:rPr>
      <w:t> </w:t>
    </w:r>
  </w:p>
  <w:bookmarkEnd w:id="1"/>
  <w:p w:rsidR="00947B3A" w:rsidRDefault="00947B3A" w:rsidP="00B560AB">
    <w:pPr>
      <w:pStyle w:val="Header"/>
    </w:pPr>
  </w:p>
  <w:p w:rsidR="00947B3A" w:rsidRDefault="00947B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B3A" w:rsidRDefault="001D4349" w:rsidP="001D4349">
    <w:pPr>
      <w:pStyle w:val="Header"/>
      <w:rPr>
        <w:color w:val="000000"/>
        <w:sz w:val="17"/>
      </w:rPr>
    </w:pPr>
    <w:bookmarkStart w:id="2" w:name="TITUS1HeaderPrimary"/>
    <w:r>
      <w:rPr>
        <w:color w:val="000000"/>
        <w:sz w:val="17"/>
      </w:rPr>
      <w:t> </w:t>
    </w:r>
  </w:p>
  <w:bookmarkEnd w:id="2"/>
  <w:p w:rsidR="00947B3A" w:rsidRDefault="00947B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B3A" w:rsidRDefault="001D4349" w:rsidP="001D4349">
    <w:pPr>
      <w:pStyle w:val="Header"/>
      <w:rPr>
        <w:color w:val="000000"/>
        <w:sz w:val="17"/>
      </w:rPr>
    </w:pPr>
    <w:bookmarkStart w:id="5" w:name="TITUS1HeaderFirstPage"/>
    <w:r>
      <w:rPr>
        <w:color w:val="000000"/>
        <w:sz w:val="17"/>
      </w:rPr>
      <w:t> </w:t>
    </w:r>
  </w:p>
  <w:bookmarkEnd w:id="5"/>
  <w:p w:rsidR="00947B3A" w:rsidRDefault="00947B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1A74"/>
    <w:rsid w:val="00121DF7"/>
    <w:rsid w:val="001D4349"/>
    <w:rsid w:val="002E2E87"/>
    <w:rsid w:val="0031665E"/>
    <w:rsid w:val="00451AB2"/>
    <w:rsid w:val="004C58E5"/>
    <w:rsid w:val="00575AC9"/>
    <w:rsid w:val="00682F3B"/>
    <w:rsid w:val="006C4A5B"/>
    <w:rsid w:val="00726D51"/>
    <w:rsid w:val="007E4409"/>
    <w:rsid w:val="007E6E00"/>
    <w:rsid w:val="00877432"/>
    <w:rsid w:val="0089271A"/>
    <w:rsid w:val="00947B3A"/>
    <w:rsid w:val="00AB7052"/>
    <w:rsid w:val="00B560AB"/>
    <w:rsid w:val="00C925AA"/>
    <w:rsid w:val="00CB7C26"/>
    <w:rsid w:val="00F37141"/>
    <w:rsid w:val="00F4042F"/>
    <w:rsid w:val="00FC7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C29E41"/>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4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A5B"/>
  </w:style>
  <w:style w:type="paragraph" w:styleId="Footer">
    <w:name w:val="footer"/>
    <w:basedOn w:val="Normal"/>
    <w:link w:val="FooterChar"/>
    <w:uiPriority w:val="99"/>
    <w:unhideWhenUsed/>
    <w:rsid w:val="006C4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A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2183</Words>
  <Characters>12449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Briggs,Jordan SWP6770</cp:lastModifiedBy>
  <cp:revision>2</cp:revision>
  <dcterms:created xsi:type="dcterms:W3CDTF">2021-02-18T15:04:00Z</dcterms:created>
  <dcterms:modified xsi:type="dcterms:W3CDTF">2021-02-18T15:04:00Z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