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544F63" w14:textId="77777777" w:rsidR="00DA6B76" w:rsidRDefault="00DA6B76"/>
    <w:p w14:paraId="40768293" w14:textId="77777777" w:rsidR="00C85EFB" w:rsidRDefault="003A077B">
      <w:pPr>
        <w:rPr>
          <w:rFonts w:asciiTheme="minorBidi" w:hAnsiTheme="minorBidi"/>
          <w:b/>
          <w:bCs/>
          <w:sz w:val="24"/>
          <w:szCs w:val="24"/>
        </w:rPr>
      </w:pPr>
      <w:r w:rsidRPr="003A077B">
        <w:rPr>
          <w:rFonts w:asciiTheme="minorBidi" w:hAnsiTheme="minorBidi"/>
          <w:b/>
          <w:bCs/>
          <w:noProof/>
          <w:sz w:val="24"/>
          <w:szCs w:val="24"/>
        </w:rPr>
        <w:pict w14:anchorId="0DD3F53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249.05pt;height:82.15pt;mso-width-percent:0;mso-height-percent:0;mso-width-percent:0;mso-height-percent:0">
            <v:imagedata r:id="rId6" o:title="download"/>
          </v:shape>
        </w:pict>
      </w:r>
    </w:p>
    <w:p w14:paraId="1D7C13AD" w14:textId="77777777" w:rsidR="00C85EFB" w:rsidRDefault="00C85EFB">
      <w:pPr>
        <w:rPr>
          <w:rFonts w:asciiTheme="minorBidi" w:hAnsiTheme="minorBidi"/>
          <w:b/>
          <w:bCs/>
          <w:sz w:val="24"/>
          <w:szCs w:val="24"/>
        </w:rPr>
      </w:pPr>
    </w:p>
    <w:p w14:paraId="3C0B9842" w14:textId="77777777" w:rsidR="00C85EFB" w:rsidRDefault="00C85EFB">
      <w:pPr>
        <w:rPr>
          <w:rFonts w:asciiTheme="minorBidi" w:hAnsiTheme="minorBidi"/>
          <w:b/>
          <w:bCs/>
          <w:sz w:val="24"/>
          <w:szCs w:val="24"/>
        </w:rPr>
      </w:pPr>
    </w:p>
    <w:p w14:paraId="23DCEF99" w14:textId="77777777" w:rsidR="00C85EFB" w:rsidRPr="00AD4725" w:rsidRDefault="00C85EFB">
      <w:pPr>
        <w:rPr>
          <w:rFonts w:ascii="Arial" w:hAnsi="Arial" w:cs="Arial"/>
        </w:rPr>
      </w:pPr>
      <w:proofErr w:type="spellStart"/>
      <w:r w:rsidRPr="00AD4725">
        <w:rPr>
          <w:rFonts w:ascii="Arial" w:hAnsi="Arial" w:cs="Arial"/>
          <w:b/>
          <w:bCs/>
        </w:rPr>
        <w:t>Programme</w:t>
      </w:r>
      <w:proofErr w:type="spellEnd"/>
      <w:r w:rsidRPr="00AD4725">
        <w:rPr>
          <w:rFonts w:ascii="Arial" w:hAnsi="Arial" w:cs="Arial"/>
        </w:rPr>
        <w:t>: BA (Hons) Leadership and management skills for the workplace</w:t>
      </w:r>
    </w:p>
    <w:p w14:paraId="6DE08F54" w14:textId="77777777" w:rsidR="00C85EFB" w:rsidRPr="00AD4725" w:rsidRDefault="00C85EFB">
      <w:pPr>
        <w:rPr>
          <w:rFonts w:ascii="Arial" w:hAnsi="Arial" w:cs="Arial"/>
        </w:rPr>
      </w:pPr>
      <w:r w:rsidRPr="00AD4725">
        <w:rPr>
          <w:rFonts w:ascii="Arial" w:hAnsi="Arial" w:cs="Arial"/>
          <w:b/>
          <w:bCs/>
        </w:rPr>
        <w:t>Module</w:t>
      </w:r>
      <w:r w:rsidRPr="00AD4725">
        <w:rPr>
          <w:rFonts w:ascii="Arial" w:hAnsi="Arial" w:cs="Arial"/>
        </w:rPr>
        <w:t xml:space="preserve"> Code: BMSW5101</w:t>
      </w:r>
    </w:p>
    <w:p w14:paraId="5AE7860C" w14:textId="77777777" w:rsidR="00C85EFB" w:rsidRPr="00AD4725" w:rsidRDefault="00C85EFB">
      <w:pPr>
        <w:rPr>
          <w:rFonts w:ascii="Arial" w:hAnsi="Arial" w:cs="Arial"/>
        </w:rPr>
      </w:pPr>
      <w:r w:rsidRPr="00AD4725">
        <w:rPr>
          <w:rFonts w:ascii="Arial" w:hAnsi="Arial" w:cs="Arial"/>
          <w:b/>
          <w:bCs/>
        </w:rPr>
        <w:t>Module</w:t>
      </w:r>
      <w:r w:rsidRPr="00AD4725">
        <w:rPr>
          <w:rFonts w:ascii="Arial" w:hAnsi="Arial" w:cs="Arial"/>
        </w:rPr>
        <w:t>: Developing workplace critical thinking</w:t>
      </w:r>
    </w:p>
    <w:p w14:paraId="7F0E5000" w14:textId="0808FBCA" w:rsidR="00C85EFB" w:rsidRPr="00AD4725" w:rsidRDefault="00C85EFB">
      <w:pPr>
        <w:rPr>
          <w:rFonts w:ascii="Arial" w:hAnsi="Arial" w:cs="Arial"/>
        </w:rPr>
      </w:pPr>
      <w:r w:rsidRPr="00AD4725">
        <w:rPr>
          <w:rFonts w:ascii="Arial" w:hAnsi="Arial" w:cs="Arial"/>
          <w:b/>
          <w:bCs/>
        </w:rPr>
        <w:t>Lecturer</w:t>
      </w:r>
      <w:r w:rsidRPr="00AD4725">
        <w:rPr>
          <w:rFonts w:ascii="Arial" w:hAnsi="Arial" w:cs="Arial"/>
        </w:rPr>
        <w:t xml:space="preserve">: </w:t>
      </w:r>
      <w:proofErr w:type="spellStart"/>
      <w:r w:rsidR="00AD4725" w:rsidRPr="00AD4725">
        <w:rPr>
          <w:rFonts w:ascii="Arial" w:hAnsi="Arial" w:cs="Arial"/>
        </w:rPr>
        <w:t>Yajesh</w:t>
      </w:r>
      <w:proofErr w:type="spellEnd"/>
      <w:r w:rsidR="00AD4725" w:rsidRPr="00AD4725">
        <w:rPr>
          <w:rFonts w:ascii="Arial" w:hAnsi="Arial" w:cs="Arial"/>
        </w:rPr>
        <w:t xml:space="preserve"> Kumar</w:t>
      </w:r>
    </w:p>
    <w:p w14:paraId="69B5449B" w14:textId="77777777" w:rsidR="00AD4725" w:rsidRPr="00AD4725" w:rsidRDefault="00AD4725" w:rsidP="00AD4725">
      <w:pPr>
        <w:rPr>
          <w:rFonts w:ascii="Arial" w:hAnsi="Arial" w:cs="Arial"/>
          <w:b/>
          <w:bCs/>
        </w:rPr>
      </w:pPr>
      <w:r w:rsidRPr="00AD4725">
        <w:rPr>
          <w:rFonts w:ascii="Arial" w:hAnsi="Arial" w:cs="Arial"/>
          <w:b/>
          <w:bCs/>
        </w:rPr>
        <w:t xml:space="preserve">Student name: </w:t>
      </w:r>
      <w:r w:rsidRPr="00AD4725">
        <w:rPr>
          <w:rFonts w:ascii="Arial" w:hAnsi="Arial" w:cs="Arial"/>
        </w:rPr>
        <w:t>Cristina Alexandra Niculescu</w:t>
      </w:r>
      <w:r w:rsidRPr="00AD4725">
        <w:rPr>
          <w:rFonts w:ascii="Arial" w:hAnsi="Arial" w:cs="Arial"/>
          <w:b/>
          <w:bCs/>
        </w:rPr>
        <w:t xml:space="preserve"> </w:t>
      </w:r>
    </w:p>
    <w:p w14:paraId="6A15E2E5" w14:textId="77777777" w:rsidR="00AD4725" w:rsidRPr="00AD4725" w:rsidRDefault="00AD4725" w:rsidP="00AD4725">
      <w:pPr>
        <w:rPr>
          <w:rFonts w:ascii="Arial" w:hAnsi="Arial" w:cs="Arial"/>
        </w:rPr>
      </w:pPr>
      <w:r w:rsidRPr="00AD4725">
        <w:rPr>
          <w:rFonts w:ascii="Arial" w:hAnsi="Arial" w:cs="Arial"/>
          <w:b/>
          <w:bCs/>
        </w:rPr>
        <w:t xml:space="preserve">Student id: </w:t>
      </w:r>
      <w:r w:rsidRPr="00AD4725">
        <w:rPr>
          <w:rFonts w:ascii="Arial" w:hAnsi="Arial" w:cs="Arial"/>
        </w:rPr>
        <w:t>1916777</w:t>
      </w:r>
    </w:p>
    <w:p w14:paraId="5DE42630" w14:textId="0FF5F499" w:rsidR="00C85EFB" w:rsidRPr="00AD4725" w:rsidRDefault="00C85EFB">
      <w:pPr>
        <w:rPr>
          <w:rFonts w:ascii="Arial" w:hAnsi="Arial" w:cs="Arial"/>
        </w:rPr>
      </w:pPr>
    </w:p>
    <w:p w14:paraId="1499ECFC" w14:textId="77777777" w:rsidR="00C85EFB" w:rsidRPr="00AD4725" w:rsidRDefault="00C85EFB" w:rsidP="00C85EF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0254873" w14:textId="22406B1A" w:rsidR="00C85EFB" w:rsidRPr="00AD4725" w:rsidRDefault="00C85EFB" w:rsidP="00C85EFB">
      <w:pPr>
        <w:spacing w:line="360" w:lineRule="auto"/>
        <w:jc w:val="both"/>
        <w:rPr>
          <w:rFonts w:ascii="Arial" w:hAnsi="Arial" w:cs="Arial"/>
        </w:rPr>
      </w:pPr>
      <w:r w:rsidRPr="00AD4725">
        <w:rPr>
          <w:rFonts w:ascii="Arial" w:hAnsi="Arial" w:cs="Arial"/>
          <w:b/>
          <w:bCs/>
        </w:rPr>
        <w:t>Assignment Title:</w:t>
      </w:r>
      <w:r w:rsidRPr="00AD4725">
        <w:rPr>
          <w:rFonts w:ascii="Arial" w:hAnsi="Arial" w:cs="Arial"/>
        </w:rPr>
        <w:t xml:space="preserve"> Individual report on “How do Organisational beliefs, attitude and value systems affect workplace </w:t>
      </w:r>
      <w:r w:rsidR="00AD4725" w:rsidRPr="00AD4725">
        <w:rPr>
          <w:rFonts w:ascii="Arial" w:hAnsi="Arial" w:cs="Arial"/>
        </w:rPr>
        <w:t>behavior</w:t>
      </w:r>
      <w:r w:rsidRPr="00AD4725">
        <w:rPr>
          <w:rFonts w:ascii="Arial" w:hAnsi="Arial" w:cs="Arial"/>
        </w:rPr>
        <w:t xml:space="preserve">? Also, how will </w:t>
      </w:r>
      <w:r w:rsidR="00AD4725" w:rsidRPr="00AD4725">
        <w:rPr>
          <w:rFonts w:ascii="Arial" w:hAnsi="Arial" w:cs="Arial"/>
        </w:rPr>
        <w:t>tailoring</w:t>
      </w:r>
      <w:r w:rsidRPr="00AD4725">
        <w:rPr>
          <w:rFonts w:ascii="Arial" w:hAnsi="Arial" w:cs="Arial"/>
        </w:rPr>
        <w:t xml:space="preserve"> workplace changes for the post-Covid mindset tackle the challenges we face now, and create more resilient businesses in the future?</w:t>
      </w:r>
    </w:p>
    <w:p w14:paraId="615959DD" w14:textId="77777777" w:rsidR="00C85EFB" w:rsidRPr="00AD4725" w:rsidRDefault="00C85EFB">
      <w:pPr>
        <w:rPr>
          <w:rFonts w:ascii="Arial" w:hAnsi="Arial" w:cs="Arial"/>
        </w:rPr>
      </w:pPr>
    </w:p>
    <w:p w14:paraId="3BD95751" w14:textId="77777777" w:rsidR="00C85EFB" w:rsidRPr="00AD4725" w:rsidRDefault="00C85EFB">
      <w:pPr>
        <w:rPr>
          <w:rFonts w:ascii="Arial" w:hAnsi="Arial" w:cs="Arial"/>
        </w:rPr>
      </w:pPr>
      <w:r w:rsidRPr="00AD4725">
        <w:rPr>
          <w:rFonts w:ascii="Arial" w:hAnsi="Arial" w:cs="Arial"/>
          <w:b/>
          <w:bCs/>
        </w:rPr>
        <w:t>Selected Organization</w:t>
      </w:r>
      <w:r w:rsidRPr="00AD4725">
        <w:rPr>
          <w:rFonts w:ascii="Arial" w:hAnsi="Arial" w:cs="Arial"/>
        </w:rPr>
        <w:t xml:space="preserve">: Wagamama </w:t>
      </w:r>
    </w:p>
    <w:p w14:paraId="1BF784B6" w14:textId="77777777" w:rsidR="00C85EFB" w:rsidRPr="00AD4725" w:rsidRDefault="00C85EFB">
      <w:pPr>
        <w:rPr>
          <w:rFonts w:ascii="Arial" w:hAnsi="Arial" w:cs="Arial"/>
        </w:rPr>
      </w:pPr>
    </w:p>
    <w:p w14:paraId="01AAFC22" w14:textId="76D03AE7" w:rsidR="00C85EFB" w:rsidRPr="00AD4725" w:rsidRDefault="00C85EFB">
      <w:pPr>
        <w:rPr>
          <w:rFonts w:ascii="Arial" w:hAnsi="Arial" w:cs="Arial"/>
        </w:rPr>
      </w:pPr>
    </w:p>
    <w:p w14:paraId="179758CE" w14:textId="77777777" w:rsidR="001F21A6" w:rsidRPr="00AD4725" w:rsidRDefault="001F21A6">
      <w:pPr>
        <w:rPr>
          <w:rFonts w:ascii="Arial" w:hAnsi="Arial" w:cs="Arial"/>
        </w:rPr>
      </w:pPr>
    </w:p>
    <w:p w14:paraId="24369003" w14:textId="77777777" w:rsidR="00C85EFB" w:rsidRPr="00AD4725" w:rsidRDefault="00C85EFB">
      <w:pPr>
        <w:rPr>
          <w:rFonts w:ascii="Arial" w:hAnsi="Arial" w:cs="Arial"/>
        </w:rPr>
      </w:pPr>
    </w:p>
    <w:p w14:paraId="5C3F7DE8" w14:textId="77777777" w:rsidR="00C85EFB" w:rsidRPr="00AD4725" w:rsidRDefault="00C85EFB">
      <w:pPr>
        <w:rPr>
          <w:rFonts w:ascii="Arial" w:hAnsi="Arial" w:cs="Arial"/>
        </w:rPr>
      </w:pPr>
    </w:p>
    <w:p w14:paraId="0ACE1DAD" w14:textId="77777777" w:rsidR="00C85EFB" w:rsidRPr="00AD4725" w:rsidRDefault="00C85EFB">
      <w:pPr>
        <w:rPr>
          <w:rFonts w:ascii="Arial" w:hAnsi="Arial" w:cs="Arial"/>
        </w:rPr>
      </w:pPr>
    </w:p>
    <w:p w14:paraId="20553B02" w14:textId="77777777" w:rsidR="001F21A6" w:rsidRPr="00AD4725" w:rsidRDefault="009E05F8">
      <w:pPr>
        <w:rPr>
          <w:rFonts w:ascii="Arial" w:hAnsi="Arial" w:cs="Arial"/>
          <w:b/>
          <w:bCs/>
        </w:rPr>
      </w:pPr>
      <w:r w:rsidRPr="00AD4725">
        <w:rPr>
          <w:rFonts w:ascii="Arial" w:hAnsi="Arial" w:cs="Arial"/>
          <w:b/>
          <w:bCs/>
        </w:rPr>
        <w:lastRenderedPageBreak/>
        <w:t>Supplementary Task</w:t>
      </w:r>
    </w:p>
    <w:p w14:paraId="00C5884F" w14:textId="77777777" w:rsidR="009E05F8" w:rsidRPr="00AD4725" w:rsidRDefault="009E05F8" w:rsidP="009E05F8">
      <w:pPr>
        <w:jc w:val="both"/>
        <w:rPr>
          <w:rFonts w:ascii="Arial" w:hAnsi="Arial" w:cs="Arial"/>
        </w:rPr>
      </w:pPr>
      <w:r w:rsidRPr="00AD4725">
        <w:rPr>
          <w:rFonts w:ascii="Arial" w:hAnsi="Arial" w:cs="Arial"/>
        </w:rPr>
        <w:t>Although intensity of Covid-19 is declining but it brought durable changes on all segments of society</w:t>
      </w:r>
      <w:r w:rsidR="008D75EC" w:rsidRPr="00AD4725">
        <w:rPr>
          <w:rFonts w:ascii="Arial" w:hAnsi="Arial" w:cs="Arial"/>
        </w:rPr>
        <w:t xml:space="preserve"> (Major and Machin, 2020)</w:t>
      </w:r>
      <w:r w:rsidRPr="00AD4725">
        <w:rPr>
          <w:rFonts w:ascii="Arial" w:hAnsi="Arial" w:cs="Arial"/>
        </w:rPr>
        <w:t>. Unemployment, inflation and working from home increased the mental health problems of workers. Social distancing and masks</w:t>
      </w:r>
      <w:r w:rsidR="008D75EC" w:rsidRPr="00AD4725">
        <w:rPr>
          <w:rFonts w:ascii="Arial" w:hAnsi="Arial" w:cs="Arial"/>
        </w:rPr>
        <w:t xml:space="preserve"> became the integral part in</w:t>
      </w:r>
      <w:r w:rsidRPr="00AD4725">
        <w:rPr>
          <w:rFonts w:ascii="Arial" w:hAnsi="Arial" w:cs="Arial"/>
        </w:rPr>
        <w:t xml:space="preserve"> public dealing. In the same way, business organizations are defining the layout, values, attitude and beliefs at workplace. </w:t>
      </w:r>
    </w:p>
    <w:p w14:paraId="350AE43D" w14:textId="77777777" w:rsidR="00F26E4D" w:rsidRPr="00AD4725" w:rsidRDefault="009E05F8" w:rsidP="00B82417">
      <w:pPr>
        <w:jc w:val="both"/>
        <w:rPr>
          <w:rFonts w:ascii="Arial" w:hAnsi="Arial" w:cs="Arial"/>
        </w:rPr>
      </w:pPr>
      <w:r w:rsidRPr="00AD4725">
        <w:rPr>
          <w:rFonts w:ascii="Arial" w:hAnsi="Arial" w:cs="Arial"/>
        </w:rPr>
        <w:t xml:space="preserve">This report is aimed to </w:t>
      </w:r>
      <w:r w:rsidR="00B55FAE" w:rsidRPr="00AD4725">
        <w:rPr>
          <w:rFonts w:ascii="Arial" w:hAnsi="Arial" w:cs="Arial"/>
        </w:rPr>
        <w:t xml:space="preserve">assessment of values, attitude and belief system’s </w:t>
      </w:r>
      <w:r w:rsidR="00F26E4D" w:rsidRPr="00AD4725">
        <w:rPr>
          <w:rFonts w:ascii="Arial" w:hAnsi="Arial" w:cs="Arial"/>
        </w:rPr>
        <w:t>effect</w:t>
      </w:r>
      <w:r w:rsidR="00B55FAE" w:rsidRPr="00AD4725">
        <w:rPr>
          <w:rFonts w:ascii="Arial" w:hAnsi="Arial" w:cs="Arial"/>
        </w:rPr>
        <w:t xml:space="preserve"> on the organizational behavior.</w:t>
      </w:r>
      <w:r w:rsidR="008D75EC" w:rsidRPr="00AD4725">
        <w:rPr>
          <w:rFonts w:ascii="Arial" w:hAnsi="Arial" w:cs="Arial"/>
        </w:rPr>
        <w:t xml:space="preserve"> </w:t>
      </w:r>
      <w:r w:rsidR="00B55FAE" w:rsidRPr="00AD4725">
        <w:rPr>
          <w:rFonts w:ascii="Arial" w:hAnsi="Arial" w:cs="Arial"/>
        </w:rPr>
        <w:t>It will also critically evaluate the post Covid changes by the chosen organization</w:t>
      </w:r>
      <w:r w:rsidR="007E071B" w:rsidRPr="00AD4725">
        <w:rPr>
          <w:rFonts w:ascii="Arial" w:hAnsi="Arial" w:cs="Arial"/>
        </w:rPr>
        <w:t xml:space="preserve"> in values, beliefs and norms</w:t>
      </w:r>
      <w:r w:rsidR="00B55FAE" w:rsidRPr="00AD4725">
        <w:rPr>
          <w:rFonts w:ascii="Arial" w:hAnsi="Arial" w:cs="Arial"/>
        </w:rPr>
        <w:t xml:space="preserve"> to face the known and unknown future challenges</w:t>
      </w:r>
      <w:r w:rsidR="008D75EC" w:rsidRPr="00AD4725">
        <w:rPr>
          <w:rFonts w:ascii="Arial" w:hAnsi="Arial" w:cs="Arial"/>
        </w:rPr>
        <w:t xml:space="preserve"> (new germs)</w:t>
      </w:r>
      <w:r w:rsidR="00B55FAE" w:rsidRPr="00AD4725">
        <w:rPr>
          <w:rFonts w:ascii="Arial" w:hAnsi="Arial" w:cs="Arial"/>
        </w:rPr>
        <w:t xml:space="preserve">. </w:t>
      </w:r>
    </w:p>
    <w:p w14:paraId="7DE2D212" w14:textId="77777777" w:rsidR="009E05F8" w:rsidRPr="00AD4725" w:rsidRDefault="00B55FAE" w:rsidP="008D75EC">
      <w:pPr>
        <w:jc w:val="both"/>
        <w:rPr>
          <w:rFonts w:ascii="Arial" w:hAnsi="Arial" w:cs="Arial"/>
        </w:rPr>
      </w:pPr>
      <w:r w:rsidRPr="00AD4725">
        <w:rPr>
          <w:rFonts w:ascii="Arial" w:hAnsi="Arial" w:cs="Arial"/>
        </w:rPr>
        <w:t>Selected organization for this report is “Wagamama” where I am working since 2018. Reason</w:t>
      </w:r>
      <w:r w:rsidR="00F26E4D" w:rsidRPr="00AD4725">
        <w:rPr>
          <w:rFonts w:ascii="Arial" w:hAnsi="Arial" w:cs="Arial"/>
        </w:rPr>
        <w:t xml:space="preserve"> of sel</w:t>
      </w:r>
      <w:r w:rsidR="008D75EC" w:rsidRPr="00AD4725">
        <w:rPr>
          <w:rFonts w:ascii="Arial" w:hAnsi="Arial" w:cs="Arial"/>
        </w:rPr>
        <w:t>ection of this organization to write this report</w:t>
      </w:r>
      <w:r w:rsidRPr="00AD4725">
        <w:rPr>
          <w:rFonts w:ascii="Arial" w:hAnsi="Arial" w:cs="Arial"/>
        </w:rPr>
        <w:t xml:space="preserve"> is my working ex</w:t>
      </w:r>
      <w:r w:rsidR="00F26E4D" w:rsidRPr="00AD4725">
        <w:rPr>
          <w:rFonts w:ascii="Arial" w:hAnsi="Arial" w:cs="Arial"/>
        </w:rPr>
        <w:t xml:space="preserve">perience there. </w:t>
      </w:r>
      <w:r w:rsidR="00B82417" w:rsidRPr="00AD4725">
        <w:rPr>
          <w:rFonts w:ascii="Arial" w:hAnsi="Arial" w:cs="Arial"/>
        </w:rPr>
        <w:t xml:space="preserve">I </w:t>
      </w:r>
      <w:r w:rsidR="00F26E4D" w:rsidRPr="00AD4725">
        <w:rPr>
          <w:rFonts w:ascii="Arial" w:hAnsi="Arial" w:cs="Arial"/>
        </w:rPr>
        <w:t>am working as junior manager in Birmingham branch</w:t>
      </w:r>
      <w:r w:rsidRPr="00AD4725">
        <w:rPr>
          <w:rFonts w:ascii="Arial" w:hAnsi="Arial" w:cs="Arial"/>
        </w:rPr>
        <w:t>.</w:t>
      </w:r>
      <w:r w:rsidR="00B82417" w:rsidRPr="00AD4725">
        <w:rPr>
          <w:rFonts w:ascii="Arial" w:hAnsi="Arial" w:cs="Arial"/>
        </w:rPr>
        <w:t xml:space="preserve"> Being an employee, I have more understanding of the values, beliefs and attitude of organization before and after Covid-19 pandemic. </w:t>
      </w:r>
      <w:r w:rsidRPr="00AD4725">
        <w:rPr>
          <w:rFonts w:ascii="Arial" w:hAnsi="Arial" w:cs="Arial"/>
        </w:rPr>
        <w:t xml:space="preserve">Business strategy of the Wagamama is very impressive. In </w:t>
      </w:r>
      <w:r w:rsidR="008D75EC" w:rsidRPr="00AD4725">
        <w:rPr>
          <w:rFonts w:ascii="Arial" w:hAnsi="Arial" w:cs="Arial"/>
        </w:rPr>
        <w:t>my job experience of last three years, I have seen great interest of people in this restaurant. It is one of the</w:t>
      </w:r>
      <w:r w:rsidRPr="00AD4725">
        <w:rPr>
          <w:rFonts w:ascii="Arial" w:hAnsi="Arial" w:cs="Arial"/>
        </w:rPr>
        <w:t xml:space="preserve"> fastest growing restaurant </w:t>
      </w:r>
      <w:r w:rsidR="00F26E4D" w:rsidRPr="00AD4725">
        <w:rPr>
          <w:rFonts w:ascii="Arial" w:hAnsi="Arial" w:cs="Arial"/>
        </w:rPr>
        <w:t>chains</w:t>
      </w:r>
      <w:r w:rsidRPr="00AD4725">
        <w:rPr>
          <w:rFonts w:ascii="Arial" w:hAnsi="Arial" w:cs="Arial"/>
        </w:rPr>
        <w:t xml:space="preserve"> in UK and other continents</w:t>
      </w:r>
      <w:r w:rsidR="00B17B48" w:rsidRPr="00AD4725">
        <w:rPr>
          <w:rFonts w:ascii="Arial" w:hAnsi="Arial" w:cs="Arial"/>
        </w:rPr>
        <w:t xml:space="preserve"> (Lock, 2021)</w:t>
      </w:r>
      <w:r w:rsidRPr="00AD4725">
        <w:rPr>
          <w:rFonts w:ascii="Arial" w:hAnsi="Arial" w:cs="Arial"/>
        </w:rPr>
        <w:t xml:space="preserve">. </w:t>
      </w:r>
      <w:r w:rsidR="007E071B" w:rsidRPr="00AD4725">
        <w:rPr>
          <w:rFonts w:ascii="Arial" w:hAnsi="Arial" w:cs="Arial"/>
        </w:rPr>
        <w:t>It was also affected during pandemic and lockdown</w:t>
      </w:r>
      <w:r w:rsidR="008D75EC" w:rsidRPr="00AD4725">
        <w:rPr>
          <w:rFonts w:ascii="Arial" w:hAnsi="Arial" w:cs="Arial"/>
        </w:rPr>
        <w:t xml:space="preserve"> when business activities were shift towards deliveries and takeaway. However,</w:t>
      </w:r>
      <w:r w:rsidR="007E071B" w:rsidRPr="00AD4725">
        <w:rPr>
          <w:rFonts w:ascii="Arial" w:hAnsi="Arial" w:cs="Arial"/>
        </w:rPr>
        <w:t xml:space="preserve"> it has revived well and opening new branches. </w:t>
      </w:r>
    </w:p>
    <w:p w14:paraId="01A2070C" w14:textId="77777777" w:rsidR="007E071B" w:rsidRPr="00AD4725" w:rsidRDefault="007E071B" w:rsidP="00F26E4D">
      <w:pPr>
        <w:jc w:val="both"/>
        <w:rPr>
          <w:rFonts w:ascii="Arial" w:hAnsi="Arial" w:cs="Arial"/>
        </w:rPr>
      </w:pPr>
      <w:r w:rsidRPr="00AD4725">
        <w:rPr>
          <w:rFonts w:ascii="Arial" w:hAnsi="Arial" w:cs="Arial"/>
        </w:rPr>
        <w:t>There are various management theories which will be used in this report for the critical assessment</w:t>
      </w:r>
      <w:r w:rsidR="001530C6" w:rsidRPr="00AD4725">
        <w:rPr>
          <w:rFonts w:ascii="Arial" w:hAnsi="Arial" w:cs="Arial"/>
        </w:rPr>
        <w:t xml:space="preserve"> and interpretation</w:t>
      </w:r>
      <w:r w:rsidRPr="00AD4725">
        <w:rPr>
          <w:rFonts w:ascii="Arial" w:hAnsi="Arial" w:cs="Arial"/>
        </w:rPr>
        <w:t xml:space="preserve"> </w:t>
      </w:r>
      <w:r w:rsidR="001530C6" w:rsidRPr="00AD4725">
        <w:rPr>
          <w:rFonts w:ascii="Arial" w:hAnsi="Arial" w:cs="Arial"/>
        </w:rPr>
        <w:t xml:space="preserve">of values, attitude and beliefs. These theories will include Human relation theory, JIT, </w:t>
      </w:r>
      <w:r w:rsidR="006477C1" w:rsidRPr="00AD4725">
        <w:rPr>
          <w:rFonts w:ascii="Arial" w:hAnsi="Arial" w:cs="Arial"/>
        </w:rPr>
        <w:t xml:space="preserve">Taylor scientific theory, Elton Mayo, Max Weber’s </w:t>
      </w:r>
      <w:r w:rsidR="007D6939" w:rsidRPr="00AD4725">
        <w:rPr>
          <w:rFonts w:ascii="Arial" w:hAnsi="Arial" w:cs="Arial"/>
        </w:rPr>
        <w:t>bureaucracy</w:t>
      </w:r>
      <w:r w:rsidR="006477C1" w:rsidRPr="00AD4725">
        <w:rPr>
          <w:rFonts w:ascii="Arial" w:hAnsi="Arial" w:cs="Arial"/>
        </w:rPr>
        <w:t xml:space="preserve"> theory and Scanlon human relation approach</w:t>
      </w:r>
      <w:r w:rsidR="00B17B48" w:rsidRPr="00AD4725">
        <w:rPr>
          <w:rFonts w:ascii="Arial" w:hAnsi="Arial" w:cs="Arial"/>
        </w:rPr>
        <w:t xml:space="preserve"> (</w:t>
      </w:r>
      <w:proofErr w:type="spellStart"/>
      <w:r w:rsidR="00B17B48" w:rsidRPr="00AD4725">
        <w:rPr>
          <w:rFonts w:ascii="Arial" w:hAnsi="Arial" w:cs="Arial"/>
        </w:rPr>
        <w:t>Fushch</w:t>
      </w:r>
      <w:proofErr w:type="spellEnd"/>
      <w:r w:rsidR="00B17B48" w:rsidRPr="00AD4725">
        <w:rPr>
          <w:rFonts w:ascii="Arial" w:hAnsi="Arial" w:cs="Arial"/>
        </w:rPr>
        <w:t xml:space="preserve">, 1997; </w:t>
      </w:r>
      <w:proofErr w:type="spellStart"/>
      <w:r w:rsidR="00B17B48" w:rsidRPr="00AD4725">
        <w:rPr>
          <w:rFonts w:ascii="Arial" w:hAnsi="Arial" w:cs="Arial"/>
        </w:rPr>
        <w:t>Massoud</w:t>
      </w:r>
      <w:proofErr w:type="spellEnd"/>
      <w:r w:rsidR="00B17B48" w:rsidRPr="00AD4725">
        <w:rPr>
          <w:rFonts w:ascii="Arial" w:hAnsi="Arial" w:cs="Arial"/>
        </w:rPr>
        <w:t xml:space="preserve"> et al., 2007).</w:t>
      </w:r>
      <w:r w:rsidR="006477C1" w:rsidRPr="00AD4725">
        <w:rPr>
          <w:rFonts w:ascii="Arial" w:hAnsi="Arial" w:cs="Arial"/>
        </w:rPr>
        <w:t xml:space="preserve"> Furthermore, some models will be used for the critical evaluation. Some examples of these models are Alfaro Lefevre-4 circle CT model, RED model, De Bono’s 6 thinking hats method and Benner. </w:t>
      </w:r>
      <w:r w:rsidR="008D75EC" w:rsidRPr="00AD4725">
        <w:rPr>
          <w:rFonts w:ascii="Arial" w:hAnsi="Arial" w:cs="Arial"/>
        </w:rPr>
        <w:t xml:space="preserve">On the base of different analysis and comparison of values, beliefs and attitude, some recommendations will be made for further improvement.  </w:t>
      </w:r>
    </w:p>
    <w:p w14:paraId="3FF51507" w14:textId="77777777" w:rsidR="008D75EC" w:rsidRPr="00AD4725" w:rsidRDefault="008D75EC" w:rsidP="00F26E4D">
      <w:pPr>
        <w:jc w:val="both"/>
        <w:rPr>
          <w:rFonts w:ascii="Arial" w:hAnsi="Arial" w:cs="Arial"/>
        </w:rPr>
      </w:pPr>
    </w:p>
    <w:p w14:paraId="383473D4" w14:textId="77777777" w:rsidR="008D75EC" w:rsidRPr="00AD4725" w:rsidRDefault="008D75EC" w:rsidP="00F26E4D">
      <w:pPr>
        <w:jc w:val="both"/>
        <w:rPr>
          <w:rFonts w:ascii="Arial" w:hAnsi="Arial" w:cs="Arial"/>
        </w:rPr>
      </w:pPr>
    </w:p>
    <w:p w14:paraId="4F4C597E" w14:textId="77777777" w:rsidR="008D75EC" w:rsidRPr="00AD4725" w:rsidRDefault="008D75EC" w:rsidP="00F26E4D">
      <w:pPr>
        <w:jc w:val="both"/>
        <w:rPr>
          <w:rFonts w:ascii="Arial" w:hAnsi="Arial" w:cs="Arial"/>
          <w:b/>
          <w:bCs/>
        </w:rPr>
      </w:pPr>
      <w:r w:rsidRPr="00AD4725">
        <w:rPr>
          <w:rFonts w:ascii="Arial" w:hAnsi="Arial" w:cs="Arial"/>
          <w:b/>
          <w:bCs/>
        </w:rPr>
        <w:t>References</w:t>
      </w:r>
    </w:p>
    <w:p w14:paraId="3F120992" w14:textId="77777777" w:rsidR="00B17B48" w:rsidRPr="00AD4725" w:rsidRDefault="00B17B48" w:rsidP="00F26E4D">
      <w:pPr>
        <w:jc w:val="both"/>
        <w:rPr>
          <w:rFonts w:ascii="Arial" w:hAnsi="Arial" w:cs="Arial"/>
        </w:rPr>
      </w:pPr>
      <w:proofErr w:type="spellStart"/>
      <w:r w:rsidRPr="00AD4725">
        <w:rPr>
          <w:rFonts w:ascii="Arial" w:hAnsi="Arial" w:cs="Arial"/>
        </w:rPr>
        <w:t>Fusch</w:t>
      </w:r>
      <w:proofErr w:type="spellEnd"/>
      <w:r w:rsidRPr="00AD4725">
        <w:rPr>
          <w:rFonts w:ascii="Arial" w:hAnsi="Arial" w:cs="Arial"/>
        </w:rPr>
        <w:t xml:space="preserve">, G. E. (1997). </w:t>
      </w:r>
      <w:r w:rsidRPr="00AD4725">
        <w:rPr>
          <w:rFonts w:ascii="Arial" w:hAnsi="Arial" w:cs="Arial"/>
          <w:i/>
          <w:iCs/>
        </w:rPr>
        <w:t>Organizational change from scientific management to the learning organization-Implications for new work systems</w:t>
      </w:r>
      <w:r w:rsidRPr="00AD4725">
        <w:rPr>
          <w:rFonts w:ascii="Arial" w:hAnsi="Arial" w:cs="Arial"/>
        </w:rPr>
        <w:t xml:space="preserve">. Information analysis. Available at: </w:t>
      </w:r>
      <w:hyperlink r:id="rId7" w:history="1">
        <w:r w:rsidRPr="00AD4725">
          <w:rPr>
            <w:rStyle w:val="Hyperlink"/>
            <w:rFonts w:ascii="Arial" w:hAnsi="Arial" w:cs="Arial"/>
          </w:rPr>
          <w:t>https://files.eric.ed.gov/fulltext/ED417329.pdf</w:t>
        </w:r>
      </w:hyperlink>
      <w:r w:rsidRPr="00AD4725">
        <w:rPr>
          <w:rFonts w:ascii="Arial" w:hAnsi="Arial" w:cs="Arial"/>
        </w:rPr>
        <w:t xml:space="preserve"> [Accessed: 10/07/21]. </w:t>
      </w:r>
    </w:p>
    <w:p w14:paraId="3205F4DD" w14:textId="77777777" w:rsidR="00B17B48" w:rsidRPr="00AD4725" w:rsidRDefault="00B17B48" w:rsidP="00F26E4D">
      <w:pPr>
        <w:jc w:val="both"/>
        <w:rPr>
          <w:rFonts w:ascii="Arial" w:hAnsi="Arial" w:cs="Arial"/>
        </w:rPr>
      </w:pPr>
      <w:r w:rsidRPr="00AD4725">
        <w:rPr>
          <w:rFonts w:ascii="Arial" w:hAnsi="Arial" w:cs="Arial"/>
        </w:rPr>
        <w:t xml:space="preserve">Lock, S. (2021). </w:t>
      </w:r>
      <w:r w:rsidRPr="00AD4725">
        <w:rPr>
          <w:rFonts w:ascii="Arial" w:hAnsi="Arial" w:cs="Arial"/>
          <w:i/>
          <w:iCs/>
        </w:rPr>
        <w:t>Wagamama restaurant turnover in the United Kingdom 2014-2019</w:t>
      </w:r>
      <w:r w:rsidRPr="00AD4725">
        <w:rPr>
          <w:rFonts w:ascii="Arial" w:hAnsi="Arial" w:cs="Arial"/>
        </w:rPr>
        <w:t xml:space="preserve">. Statista.com. Available at: </w:t>
      </w:r>
      <w:hyperlink r:id="rId8" w:history="1">
        <w:r w:rsidRPr="00AD4725">
          <w:rPr>
            <w:rStyle w:val="Hyperlink"/>
            <w:rFonts w:ascii="Arial" w:hAnsi="Arial" w:cs="Arial"/>
          </w:rPr>
          <w:t>https://www.statista.com/statistics/712107/wagamama-uk-restaurant-turnover-united-kingdom/</w:t>
        </w:r>
      </w:hyperlink>
      <w:r w:rsidRPr="00AD4725">
        <w:rPr>
          <w:rFonts w:ascii="Arial" w:hAnsi="Arial" w:cs="Arial"/>
        </w:rPr>
        <w:t xml:space="preserve"> [Accessed: 12/07/21]. </w:t>
      </w:r>
    </w:p>
    <w:p w14:paraId="298F9F6C" w14:textId="77777777" w:rsidR="00B17B48" w:rsidRPr="00AD4725" w:rsidRDefault="00B17B48" w:rsidP="00F26E4D">
      <w:pPr>
        <w:jc w:val="both"/>
        <w:rPr>
          <w:rFonts w:ascii="Arial" w:hAnsi="Arial" w:cs="Arial"/>
        </w:rPr>
      </w:pPr>
      <w:r w:rsidRPr="00AD4725">
        <w:rPr>
          <w:rFonts w:ascii="Arial" w:hAnsi="Arial" w:cs="Arial"/>
        </w:rPr>
        <w:lastRenderedPageBreak/>
        <w:t xml:space="preserve">Major, L. E., and Machin, S. (2020). </w:t>
      </w:r>
      <w:r w:rsidRPr="00AD4725">
        <w:rPr>
          <w:rFonts w:ascii="Arial" w:hAnsi="Arial" w:cs="Arial"/>
          <w:i/>
          <w:iCs/>
        </w:rPr>
        <w:t>Covid-19 and social mobility: CEP Covid-19 analysis.</w:t>
      </w:r>
      <w:r w:rsidRPr="00AD4725">
        <w:rPr>
          <w:rFonts w:ascii="Arial" w:hAnsi="Arial" w:cs="Arial"/>
        </w:rPr>
        <w:t xml:space="preserve"> Centre for economic performance. Available at: </w:t>
      </w:r>
      <w:hyperlink r:id="rId9" w:history="1">
        <w:r w:rsidRPr="00AD4725">
          <w:rPr>
            <w:rStyle w:val="Hyperlink"/>
            <w:rFonts w:ascii="Arial" w:hAnsi="Arial" w:cs="Arial"/>
          </w:rPr>
          <w:t>https://cep.lse.ac.uk/pubs/download/cepcovid-19-004.pdf</w:t>
        </w:r>
      </w:hyperlink>
      <w:r w:rsidRPr="00AD4725">
        <w:rPr>
          <w:rFonts w:ascii="Arial" w:hAnsi="Arial" w:cs="Arial"/>
        </w:rPr>
        <w:t xml:space="preserve"> [Accessed: 09/07/21]. </w:t>
      </w:r>
    </w:p>
    <w:p w14:paraId="05E3C39C" w14:textId="77777777" w:rsidR="00B17B48" w:rsidRPr="00AD4725" w:rsidRDefault="00B17B48" w:rsidP="00F26E4D">
      <w:pPr>
        <w:jc w:val="both"/>
        <w:rPr>
          <w:rFonts w:ascii="Arial" w:hAnsi="Arial" w:cs="Arial"/>
        </w:rPr>
      </w:pPr>
      <w:proofErr w:type="spellStart"/>
      <w:r w:rsidRPr="00AD4725">
        <w:rPr>
          <w:rFonts w:ascii="Arial" w:hAnsi="Arial" w:cs="Arial"/>
        </w:rPr>
        <w:t>Massoud</w:t>
      </w:r>
      <w:proofErr w:type="spellEnd"/>
      <w:r w:rsidRPr="00AD4725">
        <w:rPr>
          <w:rFonts w:ascii="Arial" w:hAnsi="Arial" w:cs="Arial"/>
        </w:rPr>
        <w:t xml:space="preserve">, J. A., Daily, B. F., and Bishop, J. (2007). </w:t>
      </w:r>
      <w:r w:rsidRPr="00AD4725">
        <w:rPr>
          <w:rFonts w:ascii="Arial" w:hAnsi="Arial" w:cs="Arial"/>
          <w:i/>
          <w:iCs/>
        </w:rPr>
        <w:t>Application of the Scanlon plan as catalyst to improve environmental performance</w:t>
      </w:r>
      <w:r w:rsidRPr="00AD4725">
        <w:rPr>
          <w:rFonts w:ascii="Arial" w:hAnsi="Arial" w:cs="Arial"/>
        </w:rPr>
        <w:t xml:space="preserve">. environmental Performance. 495-504. Available at: </w:t>
      </w:r>
      <w:hyperlink r:id="rId10" w:history="1">
        <w:r w:rsidRPr="00AD4725">
          <w:rPr>
            <w:rStyle w:val="Hyperlink"/>
            <w:rFonts w:ascii="Arial" w:hAnsi="Arial" w:cs="Arial"/>
          </w:rPr>
          <w:t>https://www.researchgate.net/publication/228462270_Application_of_the_Scanlon_plan_as_catalyst_to_improve_environmental_performance</w:t>
        </w:r>
      </w:hyperlink>
      <w:r w:rsidRPr="00AD4725">
        <w:rPr>
          <w:rFonts w:ascii="Arial" w:hAnsi="Arial" w:cs="Arial"/>
        </w:rPr>
        <w:t xml:space="preserve"> [Accessed: 11/07/21]. </w:t>
      </w:r>
    </w:p>
    <w:sectPr w:rsidR="00B17B48" w:rsidRPr="00AD4725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046A75" w14:textId="77777777" w:rsidR="003A077B" w:rsidRDefault="003A077B" w:rsidP="00C85EFB">
      <w:pPr>
        <w:spacing w:after="0" w:line="240" w:lineRule="auto"/>
      </w:pPr>
      <w:r>
        <w:separator/>
      </w:r>
    </w:p>
  </w:endnote>
  <w:endnote w:type="continuationSeparator" w:id="0">
    <w:p w14:paraId="000029E1" w14:textId="77777777" w:rsidR="003A077B" w:rsidRDefault="003A077B" w:rsidP="00C85E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9AA927" w14:textId="77777777" w:rsidR="00C85EFB" w:rsidRDefault="00C85EFB" w:rsidP="00C85EFB">
    <w:pPr>
      <w:pStyle w:val="Footer"/>
    </w:pPr>
  </w:p>
  <w:p w14:paraId="36581283" w14:textId="77777777" w:rsidR="00C85EFB" w:rsidRDefault="00C85E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F90B3F" w14:textId="77777777" w:rsidR="003A077B" w:rsidRDefault="003A077B" w:rsidP="00C85EFB">
      <w:pPr>
        <w:spacing w:after="0" w:line="240" w:lineRule="auto"/>
      </w:pPr>
      <w:r>
        <w:separator/>
      </w:r>
    </w:p>
  </w:footnote>
  <w:footnote w:type="continuationSeparator" w:id="0">
    <w:p w14:paraId="57821D4C" w14:textId="77777777" w:rsidR="003A077B" w:rsidRDefault="003A077B" w:rsidP="00C85E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85EFB"/>
    <w:rsid w:val="001530C6"/>
    <w:rsid w:val="001A2732"/>
    <w:rsid w:val="001F21A6"/>
    <w:rsid w:val="00356E60"/>
    <w:rsid w:val="003A077B"/>
    <w:rsid w:val="004328DA"/>
    <w:rsid w:val="006011F6"/>
    <w:rsid w:val="00625574"/>
    <w:rsid w:val="006477C1"/>
    <w:rsid w:val="00700C83"/>
    <w:rsid w:val="007214AA"/>
    <w:rsid w:val="007D6939"/>
    <w:rsid w:val="007E071B"/>
    <w:rsid w:val="008949A5"/>
    <w:rsid w:val="008D75EC"/>
    <w:rsid w:val="00996176"/>
    <w:rsid w:val="009E05F8"/>
    <w:rsid w:val="009E1768"/>
    <w:rsid w:val="00AD4725"/>
    <w:rsid w:val="00AE0236"/>
    <w:rsid w:val="00B17B48"/>
    <w:rsid w:val="00B55FAE"/>
    <w:rsid w:val="00B82417"/>
    <w:rsid w:val="00C85EFB"/>
    <w:rsid w:val="00DA6B76"/>
    <w:rsid w:val="00F132BA"/>
    <w:rsid w:val="00F26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14B0F"/>
  <w15:docId w15:val="{C2BA8336-C18D-9A44-9244-B8AEB34FF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5E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EFB"/>
  </w:style>
  <w:style w:type="paragraph" w:styleId="Footer">
    <w:name w:val="footer"/>
    <w:basedOn w:val="Normal"/>
    <w:link w:val="FooterChar"/>
    <w:uiPriority w:val="99"/>
    <w:unhideWhenUsed/>
    <w:rsid w:val="00C85E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EFB"/>
  </w:style>
  <w:style w:type="paragraph" w:styleId="BalloonText">
    <w:name w:val="Balloon Text"/>
    <w:basedOn w:val="Normal"/>
    <w:link w:val="BalloonTextChar"/>
    <w:uiPriority w:val="99"/>
    <w:semiHidden/>
    <w:unhideWhenUsed/>
    <w:rsid w:val="00C85E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5EF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00C8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712107/wagamama-uk-restaurant-turnover-united-kingdom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files.eric.ed.gov/fulltext/ED417329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yperlink" Target="https://www.researchgate.net/publication/228462270_Application_of_the_Scanlon_plan_as_catalyst_to_improve_environmental_performanc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ep.lse.ac.uk/pubs/download/cepcovid-19-00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139</TotalTime>
  <Pages>3</Pages>
  <Words>620</Words>
  <Characters>3538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Liana</dc:creator>
  <cp:lastModifiedBy>Cristina Alexandra Niculescu (1916777)</cp:lastModifiedBy>
  <cp:revision>8</cp:revision>
  <dcterms:created xsi:type="dcterms:W3CDTF">2021-07-17T04:50:00Z</dcterms:created>
  <dcterms:modified xsi:type="dcterms:W3CDTF">2021-07-21T22:21:00Z</dcterms:modified>
</cp:coreProperties>
</file>