
<file path=[Content_Types].xml><?xml version="1.0" encoding="utf-8"?>
<Types xmlns="http://schemas.openxmlformats.org/package/2006/content-types">
  <Default Extension="png" ContentType="image/png"/>
  <Default Extension="jpeg" ContentType="image/jpeg"/>
  <Default Extension="webp"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0965" w:rsidRDefault="002D0965" w:rsidP="002D0965">
      <w:pPr>
        <w:jc w:val="center"/>
        <w:rPr>
          <w:rFonts w:ascii="Arial" w:hAnsi="Arial" w:cs="Arial"/>
          <w:b/>
          <w:szCs w:val="24"/>
        </w:rPr>
      </w:pPr>
      <w:proofErr w:type="spellStart"/>
      <w:r w:rsidRPr="000158A0">
        <w:rPr>
          <w:rFonts w:ascii="Arial" w:hAnsi="Arial" w:cs="Arial"/>
          <w:b/>
          <w:szCs w:val="24"/>
        </w:rPr>
        <w:t>Programme</w:t>
      </w:r>
      <w:proofErr w:type="spellEnd"/>
      <w:r w:rsidRPr="000158A0">
        <w:rPr>
          <w:rFonts w:ascii="Arial" w:hAnsi="Arial" w:cs="Arial"/>
          <w:b/>
          <w:szCs w:val="24"/>
        </w:rPr>
        <w:t>: MSc Public Health and Social Care in Practice.</w:t>
      </w:r>
    </w:p>
    <w:p w:rsidR="002D0965" w:rsidRDefault="002D0965" w:rsidP="002D0965">
      <w:pPr>
        <w:jc w:val="center"/>
        <w:rPr>
          <w:rFonts w:ascii="Arial" w:hAnsi="Arial" w:cs="Arial"/>
          <w:b/>
          <w:szCs w:val="24"/>
        </w:rPr>
      </w:pPr>
      <w:r>
        <w:rPr>
          <w:rFonts w:ascii="Arial" w:hAnsi="Arial" w:cs="Arial"/>
          <w:b/>
          <w:szCs w:val="24"/>
        </w:rPr>
        <w:t xml:space="preserve">Module: </w:t>
      </w:r>
      <w:r w:rsidRPr="002D0965">
        <w:rPr>
          <w:rFonts w:ascii="Arial" w:hAnsi="Arial" w:cs="Arial"/>
          <w:b/>
          <w:szCs w:val="24"/>
        </w:rPr>
        <w:t>Population Health and Digital Health Promotion</w:t>
      </w:r>
    </w:p>
    <w:p w:rsidR="002D0965" w:rsidRDefault="002D0965" w:rsidP="002D0965">
      <w:pPr>
        <w:jc w:val="center"/>
        <w:rPr>
          <w:rFonts w:ascii="Arial" w:hAnsi="Arial" w:cs="Arial"/>
          <w:b/>
          <w:szCs w:val="24"/>
        </w:rPr>
      </w:pPr>
      <w:r>
        <w:rPr>
          <w:rFonts w:ascii="Arial" w:hAnsi="Arial" w:cs="Arial"/>
          <w:b/>
          <w:szCs w:val="24"/>
        </w:rPr>
        <w:t xml:space="preserve">Module code: </w:t>
      </w:r>
      <w:r>
        <w:rPr>
          <w:rFonts w:ascii="Arial" w:hAnsi="Arial" w:cs="Arial"/>
          <w:b/>
          <w:szCs w:val="24"/>
        </w:rPr>
        <w:t>LCHS7007</w:t>
      </w:r>
    </w:p>
    <w:p w:rsidR="002D0965" w:rsidRPr="002D0965" w:rsidRDefault="002D0965" w:rsidP="002D0965">
      <w:pPr>
        <w:jc w:val="center"/>
        <w:rPr>
          <w:rFonts w:ascii="Arial" w:hAnsi="Arial" w:cs="Arial"/>
          <w:b/>
          <w:szCs w:val="24"/>
        </w:rPr>
      </w:pPr>
      <w:r>
        <w:rPr>
          <w:rFonts w:ascii="Arial" w:hAnsi="Arial" w:cs="Arial"/>
          <w:b/>
          <w:szCs w:val="24"/>
        </w:rPr>
        <w:t xml:space="preserve">Assignment Title: </w:t>
      </w:r>
      <w:r w:rsidRPr="002D0965">
        <w:rPr>
          <w:rFonts w:ascii="Arial" w:hAnsi="Arial" w:cs="Arial"/>
          <w:b/>
          <w:szCs w:val="24"/>
        </w:rPr>
        <w:t>Component 1</w:t>
      </w:r>
    </w:p>
    <w:p w:rsidR="002D0965" w:rsidRPr="002D0965" w:rsidRDefault="002D0965" w:rsidP="002D0965">
      <w:pPr>
        <w:jc w:val="center"/>
        <w:rPr>
          <w:rFonts w:ascii="Arial" w:hAnsi="Arial" w:cs="Arial"/>
          <w:b/>
          <w:szCs w:val="24"/>
        </w:rPr>
      </w:pPr>
      <w:r w:rsidRPr="002D0965">
        <w:rPr>
          <w:rFonts w:ascii="Arial" w:hAnsi="Arial" w:cs="Arial"/>
          <w:b/>
          <w:szCs w:val="24"/>
        </w:rPr>
        <w:t>Task 1- Blog</w:t>
      </w:r>
    </w:p>
    <w:p w:rsidR="002D0965" w:rsidRPr="002D0965" w:rsidRDefault="002D0965" w:rsidP="002D0965">
      <w:pPr>
        <w:jc w:val="center"/>
        <w:rPr>
          <w:rFonts w:ascii="Arial" w:hAnsi="Arial" w:cs="Arial"/>
          <w:b/>
          <w:szCs w:val="24"/>
        </w:rPr>
      </w:pPr>
      <w:r w:rsidRPr="002D0965">
        <w:rPr>
          <w:rFonts w:ascii="Arial" w:hAnsi="Arial" w:cs="Arial"/>
          <w:b/>
          <w:szCs w:val="24"/>
        </w:rPr>
        <w:t>Task 2- Poster</w:t>
      </w:r>
    </w:p>
    <w:p w:rsidR="002D0965" w:rsidRPr="00B42882" w:rsidRDefault="002D0965" w:rsidP="002D0965">
      <w:pPr>
        <w:jc w:val="center"/>
        <w:rPr>
          <w:rFonts w:ascii="Arial" w:hAnsi="Arial" w:cs="Arial"/>
          <w:b/>
          <w:szCs w:val="24"/>
        </w:rPr>
      </w:pPr>
      <w:r>
        <w:rPr>
          <w:rFonts w:ascii="Arial" w:hAnsi="Arial" w:cs="Arial"/>
          <w:b/>
          <w:szCs w:val="24"/>
        </w:rPr>
        <w:t>Student N</w:t>
      </w:r>
      <w:r w:rsidRPr="00B42882">
        <w:rPr>
          <w:rFonts w:ascii="Arial" w:hAnsi="Arial" w:cs="Arial"/>
          <w:b/>
          <w:szCs w:val="24"/>
        </w:rPr>
        <w:t xml:space="preserve">ame: </w:t>
      </w:r>
      <w:proofErr w:type="spellStart"/>
      <w:r w:rsidRPr="00B42882">
        <w:rPr>
          <w:rFonts w:ascii="Arial" w:hAnsi="Arial" w:cs="Arial"/>
          <w:b/>
          <w:szCs w:val="24"/>
        </w:rPr>
        <w:t>Ruksana</w:t>
      </w:r>
      <w:proofErr w:type="spellEnd"/>
      <w:r w:rsidRPr="00B42882">
        <w:rPr>
          <w:rFonts w:ascii="Arial" w:hAnsi="Arial" w:cs="Arial"/>
          <w:b/>
          <w:szCs w:val="24"/>
        </w:rPr>
        <w:t xml:space="preserve"> </w:t>
      </w:r>
      <w:proofErr w:type="spellStart"/>
      <w:r w:rsidRPr="00B42882">
        <w:rPr>
          <w:rFonts w:ascii="Arial" w:hAnsi="Arial" w:cs="Arial"/>
          <w:b/>
          <w:szCs w:val="24"/>
        </w:rPr>
        <w:t>Akter</w:t>
      </w:r>
      <w:proofErr w:type="spellEnd"/>
    </w:p>
    <w:p w:rsidR="002D0965" w:rsidRPr="00B42882" w:rsidRDefault="002D0965" w:rsidP="002D0965">
      <w:pPr>
        <w:jc w:val="center"/>
        <w:rPr>
          <w:rFonts w:ascii="Arial" w:hAnsi="Arial" w:cs="Arial"/>
          <w:b/>
          <w:szCs w:val="24"/>
        </w:rPr>
      </w:pPr>
      <w:r w:rsidRPr="00B42882">
        <w:rPr>
          <w:rFonts w:ascii="Arial" w:hAnsi="Arial" w:cs="Arial"/>
          <w:b/>
          <w:szCs w:val="24"/>
        </w:rPr>
        <w:t>Student Number: 2412069</w:t>
      </w:r>
    </w:p>
    <w:p w:rsidR="002D0965" w:rsidRPr="000158A0" w:rsidRDefault="002D0965" w:rsidP="002D0965">
      <w:pPr>
        <w:jc w:val="center"/>
        <w:rPr>
          <w:rFonts w:ascii="Arial" w:hAnsi="Arial" w:cs="Arial"/>
          <w:b/>
          <w:szCs w:val="24"/>
        </w:rPr>
      </w:pPr>
      <w:r w:rsidRPr="00B42882">
        <w:rPr>
          <w:rFonts w:ascii="Arial" w:hAnsi="Arial" w:cs="Arial"/>
          <w:b/>
          <w:szCs w:val="24"/>
        </w:rPr>
        <w:t>Lecturer:</w:t>
      </w:r>
      <w:r>
        <w:rPr>
          <w:rFonts w:ascii="Arial" w:hAnsi="Arial" w:cs="Arial"/>
          <w:b/>
          <w:szCs w:val="24"/>
        </w:rPr>
        <w:t xml:space="preserve"> </w:t>
      </w:r>
      <w:proofErr w:type="spellStart"/>
      <w:r w:rsidRPr="002D0965">
        <w:rPr>
          <w:rFonts w:ascii="Arial" w:hAnsi="Arial" w:cs="Arial"/>
          <w:b/>
          <w:szCs w:val="24"/>
        </w:rPr>
        <w:t>Dr</w:t>
      </w:r>
      <w:proofErr w:type="spellEnd"/>
      <w:r w:rsidRPr="002D0965">
        <w:rPr>
          <w:rFonts w:ascii="Arial" w:hAnsi="Arial" w:cs="Arial"/>
          <w:b/>
          <w:szCs w:val="24"/>
        </w:rPr>
        <w:t xml:space="preserve"> Ping Wu</w:t>
      </w:r>
    </w:p>
    <w:p w:rsidR="002D0965" w:rsidRDefault="002D0965">
      <w:pPr>
        <w:rPr>
          <w:rFonts w:ascii="Arial" w:hAnsi="Arial" w:cs="Arial"/>
          <w:b/>
        </w:rPr>
      </w:pPr>
    </w:p>
    <w:p w:rsidR="002D0965" w:rsidRDefault="002D0965">
      <w:pPr>
        <w:rPr>
          <w:rFonts w:ascii="Arial" w:hAnsi="Arial" w:cs="Arial"/>
          <w:b/>
        </w:rPr>
      </w:pPr>
      <w:r>
        <w:rPr>
          <w:rFonts w:ascii="Arial" w:hAnsi="Arial" w:cs="Arial"/>
          <w:b/>
          <w:noProof/>
          <w:szCs w:val="24"/>
        </w:rPr>
        <w:drawing>
          <wp:anchor distT="0" distB="0" distL="114300" distR="114300" simplePos="0" relativeHeight="251675648" behindDoc="0" locked="0" layoutInCell="1" allowOverlap="1" wp14:anchorId="0B20F59E" wp14:editId="0A7B585D">
            <wp:simplePos x="0" y="0"/>
            <wp:positionH relativeFrom="margin">
              <wp:align>center</wp:align>
            </wp:positionH>
            <wp:positionV relativeFrom="paragraph">
              <wp:posOffset>8255</wp:posOffset>
            </wp:positionV>
            <wp:extent cx="2752725" cy="1266825"/>
            <wp:effectExtent l="0" t="0" r="9525" b="9525"/>
            <wp:wrapThrough wrapText="bothSides">
              <wp:wrapPolygon edited="0">
                <wp:start x="0" y="0"/>
                <wp:lineTo x="0" y="21438"/>
                <wp:lineTo x="21525" y="21438"/>
                <wp:lineTo x="21525"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WTSD-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52725" cy="1266825"/>
                    </a:xfrm>
                    <a:prstGeom prst="rect">
                      <a:avLst/>
                    </a:prstGeom>
                  </pic:spPr>
                </pic:pic>
              </a:graphicData>
            </a:graphic>
            <wp14:sizeRelH relativeFrom="page">
              <wp14:pctWidth>0</wp14:pctWidth>
            </wp14:sizeRelH>
            <wp14:sizeRelV relativeFrom="page">
              <wp14:pctHeight>0</wp14:pctHeight>
            </wp14:sizeRelV>
          </wp:anchor>
        </w:drawing>
      </w:r>
    </w:p>
    <w:p w:rsidR="002D0965" w:rsidRDefault="002D0965">
      <w:pPr>
        <w:rPr>
          <w:rFonts w:ascii="Arial" w:hAnsi="Arial" w:cs="Arial"/>
          <w:b/>
        </w:rPr>
      </w:pPr>
    </w:p>
    <w:p w:rsidR="002D0965" w:rsidRDefault="002D0965">
      <w:pPr>
        <w:rPr>
          <w:rFonts w:ascii="Arial" w:hAnsi="Arial" w:cs="Arial"/>
          <w:b/>
        </w:rPr>
      </w:pPr>
    </w:p>
    <w:p w:rsidR="002D0965" w:rsidRDefault="002D0965">
      <w:pPr>
        <w:rPr>
          <w:rFonts w:ascii="Arial" w:hAnsi="Arial" w:cs="Arial"/>
          <w:b/>
        </w:rPr>
      </w:pPr>
    </w:p>
    <w:p w:rsidR="002D0965" w:rsidRDefault="002D0965">
      <w:pPr>
        <w:rPr>
          <w:rFonts w:ascii="Arial" w:hAnsi="Arial" w:cs="Arial"/>
          <w:b/>
        </w:rPr>
      </w:pPr>
    </w:p>
    <w:p w:rsidR="002D0965" w:rsidRDefault="002D0965">
      <w:pPr>
        <w:rPr>
          <w:rFonts w:ascii="Arial" w:hAnsi="Arial" w:cs="Arial"/>
          <w:b/>
        </w:rPr>
      </w:pPr>
    </w:p>
    <w:p w:rsidR="002D0965" w:rsidRDefault="002D0965">
      <w:pPr>
        <w:rPr>
          <w:rFonts w:ascii="Arial" w:hAnsi="Arial" w:cs="Arial"/>
          <w:b/>
        </w:rPr>
      </w:pPr>
    </w:p>
    <w:p w:rsidR="002D0965" w:rsidRDefault="002D0965">
      <w:pPr>
        <w:rPr>
          <w:rFonts w:ascii="Arial" w:hAnsi="Arial" w:cs="Arial"/>
          <w:b/>
        </w:rPr>
      </w:pPr>
    </w:p>
    <w:p w:rsidR="002D0965" w:rsidRDefault="002D0965">
      <w:pPr>
        <w:rPr>
          <w:rFonts w:ascii="Arial" w:hAnsi="Arial" w:cs="Arial"/>
          <w:b/>
        </w:rPr>
      </w:pPr>
    </w:p>
    <w:p w:rsidR="002D0965" w:rsidRDefault="002D0965">
      <w:pPr>
        <w:rPr>
          <w:rFonts w:ascii="Arial" w:hAnsi="Arial" w:cs="Arial"/>
          <w:b/>
        </w:rPr>
      </w:pPr>
    </w:p>
    <w:p w:rsidR="002D0965" w:rsidRDefault="002D0965">
      <w:pPr>
        <w:rPr>
          <w:rFonts w:ascii="Arial" w:hAnsi="Arial" w:cs="Arial"/>
          <w:b/>
        </w:rPr>
      </w:pPr>
    </w:p>
    <w:p w:rsidR="002D0965" w:rsidRDefault="002D0965">
      <w:pPr>
        <w:rPr>
          <w:rFonts w:ascii="Arial" w:hAnsi="Arial" w:cs="Arial"/>
          <w:b/>
        </w:rPr>
      </w:pPr>
    </w:p>
    <w:p w:rsidR="002D0965" w:rsidRDefault="002D0965">
      <w:pPr>
        <w:rPr>
          <w:rFonts w:ascii="Arial" w:hAnsi="Arial" w:cs="Arial"/>
          <w:b/>
        </w:rPr>
      </w:pPr>
    </w:p>
    <w:p w:rsidR="002D0965" w:rsidRDefault="002D0965">
      <w:pPr>
        <w:rPr>
          <w:rFonts w:ascii="Arial" w:hAnsi="Arial" w:cs="Arial"/>
          <w:b/>
        </w:rPr>
      </w:pPr>
    </w:p>
    <w:p w:rsidR="002D0965" w:rsidRDefault="002D0965">
      <w:pPr>
        <w:rPr>
          <w:rFonts w:ascii="Arial" w:hAnsi="Arial" w:cs="Arial"/>
          <w:b/>
        </w:rPr>
      </w:pPr>
    </w:p>
    <w:p w:rsidR="002D0965" w:rsidRDefault="002D0965">
      <w:pPr>
        <w:rPr>
          <w:rFonts w:ascii="Arial" w:hAnsi="Arial" w:cs="Arial"/>
          <w:b/>
        </w:rPr>
      </w:pPr>
    </w:p>
    <w:p w:rsidR="002D0965" w:rsidRDefault="002D0965">
      <w:pPr>
        <w:rPr>
          <w:rFonts w:ascii="Arial" w:hAnsi="Arial" w:cs="Arial"/>
          <w:b/>
        </w:rPr>
      </w:pPr>
    </w:p>
    <w:p w:rsidR="002D0965" w:rsidRDefault="002D096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r>
        <w:rPr>
          <w:rFonts w:ascii="Arial" w:hAnsi="Arial" w:cs="Arial"/>
          <w:b/>
        </w:rPr>
        <w:lastRenderedPageBreak/>
        <w:t xml:space="preserve">Table of contents </w:t>
      </w:r>
    </w:p>
    <w:p w:rsidR="00D035A5" w:rsidRDefault="00D035A5" w:rsidP="00D035A5">
      <w:pPr>
        <w:rPr>
          <w:rFonts w:ascii="Arial" w:hAnsi="Arial" w:cs="Arial"/>
        </w:rPr>
      </w:pPr>
      <w:r w:rsidRPr="00D035A5">
        <w:rPr>
          <w:rFonts w:ascii="Arial" w:hAnsi="Arial" w:cs="Arial"/>
        </w:rPr>
        <w:t>Task-1: Blog-1 the role of wearable</w:t>
      </w:r>
      <w:r>
        <w:rPr>
          <w:rFonts w:ascii="Arial" w:hAnsi="Arial" w:cs="Arial"/>
        </w:rPr>
        <w:t xml:space="preserve"> devices to reduce Hypertension…………….</w:t>
      </w:r>
    </w:p>
    <w:p w:rsidR="00D035A5" w:rsidRDefault="00D035A5" w:rsidP="00D035A5">
      <w:pPr>
        <w:rPr>
          <w:rFonts w:ascii="Arial" w:hAnsi="Arial" w:cs="Arial"/>
        </w:rPr>
      </w:pPr>
      <w:r w:rsidRPr="00D035A5">
        <w:rPr>
          <w:rFonts w:ascii="Arial" w:hAnsi="Arial" w:cs="Arial"/>
        </w:rPr>
        <w:t>Blog- 2: The impact of digital technology to reduce Cardiovascular Disease (CVD)</w:t>
      </w:r>
      <w:r>
        <w:rPr>
          <w:rFonts w:ascii="Arial" w:hAnsi="Arial" w:cs="Arial"/>
        </w:rPr>
        <w:t>……..</w:t>
      </w:r>
    </w:p>
    <w:p w:rsidR="00D035A5" w:rsidRDefault="00D035A5" w:rsidP="00D035A5">
      <w:pPr>
        <w:rPr>
          <w:rFonts w:ascii="Arial" w:hAnsi="Arial" w:cs="Arial"/>
        </w:rPr>
      </w:pPr>
      <w:r w:rsidRPr="00D035A5">
        <w:rPr>
          <w:rFonts w:ascii="Arial" w:hAnsi="Arial" w:cs="Arial"/>
        </w:rPr>
        <w:t>Task-2: Poster - Digital Health Technology for reducing the risk of hypertension Using wearable device</w:t>
      </w:r>
      <w:r>
        <w:rPr>
          <w:rFonts w:ascii="Arial" w:hAnsi="Arial" w:cs="Arial"/>
        </w:rPr>
        <w:t>……………………..</w:t>
      </w:r>
      <w:bookmarkStart w:id="0" w:name="_GoBack"/>
      <w:bookmarkEnd w:id="0"/>
    </w:p>
    <w:p w:rsidR="00D035A5" w:rsidRDefault="00D035A5" w:rsidP="00D035A5">
      <w:pPr>
        <w:rPr>
          <w:rFonts w:ascii="Arial" w:hAnsi="Arial" w:cs="Arial"/>
        </w:rPr>
      </w:pPr>
      <w:r>
        <w:rPr>
          <w:rFonts w:ascii="Arial" w:hAnsi="Arial" w:cs="Arial"/>
        </w:rPr>
        <w:t>References…………………………………………………………………………………………………</w:t>
      </w:r>
    </w:p>
    <w:p w:rsidR="00D035A5" w:rsidRDefault="00D035A5" w:rsidP="00D035A5">
      <w:pPr>
        <w:rPr>
          <w:rFonts w:ascii="Arial" w:hAnsi="Arial" w:cs="Arial"/>
        </w:rPr>
      </w:pPr>
    </w:p>
    <w:p w:rsidR="00D035A5" w:rsidRPr="00D035A5" w:rsidRDefault="00D035A5" w:rsidP="00D035A5">
      <w:pPr>
        <w:rPr>
          <w:rFonts w:ascii="Arial" w:hAnsi="Arial" w:cs="Arial"/>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D035A5" w:rsidRDefault="00D035A5">
      <w:pPr>
        <w:rPr>
          <w:rFonts w:ascii="Arial" w:hAnsi="Arial" w:cs="Arial"/>
          <w:b/>
        </w:rPr>
      </w:pPr>
    </w:p>
    <w:p w:rsidR="002F33EA" w:rsidRDefault="00D035A5">
      <w:pPr>
        <w:rPr>
          <w:rFonts w:ascii="Arial" w:hAnsi="Arial" w:cs="Arial"/>
          <w:b/>
        </w:rPr>
      </w:pPr>
      <w:r>
        <w:rPr>
          <w:rFonts w:ascii="Arial" w:hAnsi="Arial" w:cs="Arial"/>
          <w:b/>
        </w:rPr>
        <w:lastRenderedPageBreak/>
        <w:t>Task-1: Blog-1 t</w:t>
      </w:r>
      <w:r w:rsidR="002F33EA">
        <w:rPr>
          <w:rFonts w:ascii="Arial" w:hAnsi="Arial" w:cs="Arial"/>
          <w:b/>
        </w:rPr>
        <w:t xml:space="preserve">he role of wearable devices to reduce Hypertension </w:t>
      </w:r>
    </w:p>
    <w:p w:rsidR="00687EBB" w:rsidRDefault="00687EBB">
      <w:pPr>
        <w:rPr>
          <w:rFonts w:ascii="Arial" w:hAnsi="Arial" w:cs="Arial"/>
          <w:color w:val="002060"/>
        </w:rPr>
      </w:pPr>
      <w:r w:rsidRPr="002F33EA">
        <w:rPr>
          <w:rFonts w:ascii="Arial" w:hAnsi="Arial" w:cs="Arial"/>
          <w:color w:val="002060"/>
        </w:rPr>
        <w:t xml:space="preserve">Introduction: Addressing </w:t>
      </w:r>
      <w:r w:rsidR="00D93F08">
        <w:rPr>
          <w:rFonts w:ascii="Arial" w:hAnsi="Arial" w:cs="Arial"/>
          <w:color w:val="002060"/>
        </w:rPr>
        <w:t>H</w:t>
      </w:r>
      <w:r w:rsidRPr="002F33EA">
        <w:rPr>
          <w:rFonts w:ascii="Arial" w:hAnsi="Arial" w:cs="Arial"/>
          <w:color w:val="002060"/>
        </w:rPr>
        <w:t xml:space="preserve">ypertension as a Public health concern </w:t>
      </w:r>
    </w:p>
    <w:p w:rsidR="00D93F08" w:rsidRPr="00BD3FD9" w:rsidRDefault="00D93F08" w:rsidP="00BD3FD9">
      <w:pPr>
        <w:pStyle w:val="ListParagraph"/>
        <w:numPr>
          <w:ilvl w:val="0"/>
          <w:numId w:val="3"/>
        </w:numPr>
        <w:spacing w:line="360" w:lineRule="auto"/>
        <w:jc w:val="both"/>
        <w:rPr>
          <w:rFonts w:ascii="Arial" w:hAnsi="Arial" w:cs="Arial"/>
        </w:rPr>
      </w:pPr>
      <w:r w:rsidRPr="00BD3FD9">
        <w:rPr>
          <w:rFonts w:ascii="Arial" w:hAnsi="Arial" w:cs="Arial"/>
        </w:rPr>
        <w:t>The disease known as hypertension, or elevated blood pressure, is characterized by a consistently elevated pressure in the blood arteries. The "silent killer," as it is sometimes called, is hypertension, a major risk factor for cardiovascular illnesses, which include heart attacks and strokes and are among the leading causes of early death worldwide</w:t>
      </w:r>
      <w:r w:rsidR="00440FB9" w:rsidRPr="00BD3FD9">
        <w:rPr>
          <w:rFonts w:ascii="Arial" w:hAnsi="Arial" w:cs="Arial"/>
        </w:rPr>
        <w:t xml:space="preserve"> (World Health Organization: WHO, 2019)</w:t>
      </w:r>
      <w:r w:rsidRPr="00BD3FD9">
        <w:rPr>
          <w:rFonts w:ascii="Arial" w:hAnsi="Arial" w:cs="Arial"/>
        </w:rPr>
        <w:t>.</w:t>
      </w:r>
    </w:p>
    <w:p w:rsidR="00440FB9" w:rsidRPr="00BD3FD9" w:rsidRDefault="00440FB9" w:rsidP="00BD3FD9">
      <w:pPr>
        <w:pStyle w:val="ListParagraph"/>
        <w:numPr>
          <w:ilvl w:val="0"/>
          <w:numId w:val="3"/>
        </w:numPr>
        <w:spacing w:line="360" w:lineRule="auto"/>
        <w:jc w:val="both"/>
        <w:rPr>
          <w:rFonts w:ascii="Arial" w:hAnsi="Arial" w:cs="Arial"/>
        </w:rPr>
      </w:pPr>
      <w:r w:rsidRPr="00BD3FD9">
        <w:rPr>
          <w:rFonts w:ascii="Arial" w:hAnsi="Arial" w:cs="Arial"/>
        </w:rPr>
        <w:t>One major medical issue that might raise the risk of heart, brain, kidney, and other disorders is hypertension. However, it impacts over 1.28 billion individuals between the ages of 30 and 79, with two-thirds residing in low- and middle-income nations in globally (World Health Organization: WHO, 2019). Around 31% of men and 26% of women are affected by hypertension respectively in the UK, which causes more than 75,000 fatalities a year (Health matters: combating high blood pressure, 2017).</w:t>
      </w:r>
    </w:p>
    <w:p w:rsidR="008C094D" w:rsidRPr="00440FB9" w:rsidRDefault="008C094D" w:rsidP="00D93F08">
      <w:pPr>
        <w:spacing w:line="360" w:lineRule="auto"/>
        <w:jc w:val="both"/>
        <w:rPr>
          <w:rFonts w:ascii="Arial" w:hAnsi="Arial" w:cs="Arial"/>
          <w:color w:val="002060"/>
        </w:rPr>
      </w:pPr>
      <w:r>
        <w:rPr>
          <w:rFonts w:ascii="Arial" w:hAnsi="Arial" w:cs="Arial"/>
          <w:noProof/>
          <w:color w:val="000000" w:themeColor="text1"/>
        </w:rPr>
        <w:drawing>
          <wp:anchor distT="0" distB="0" distL="114300" distR="114300" simplePos="0" relativeHeight="251660288" behindDoc="1" locked="0" layoutInCell="1" allowOverlap="1">
            <wp:simplePos x="0" y="0"/>
            <wp:positionH relativeFrom="margin">
              <wp:posOffset>323850</wp:posOffset>
            </wp:positionH>
            <wp:positionV relativeFrom="paragraph">
              <wp:posOffset>273050</wp:posOffset>
            </wp:positionV>
            <wp:extent cx="4905375" cy="232410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earable Device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05375" cy="2324100"/>
                    </a:xfrm>
                    <a:prstGeom prst="rect">
                      <a:avLst/>
                    </a:prstGeom>
                  </pic:spPr>
                </pic:pic>
              </a:graphicData>
            </a:graphic>
            <wp14:sizeRelH relativeFrom="page">
              <wp14:pctWidth>0</wp14:pctWidth>
            </wp14:sizeRelH>
            <wp14:sizeRelV relativeFrom="page">
              <wp14:pctHeight>0</wp14:pctHeight>
            </wp14:sizeRelV>
          </wp:anchor>
        </w:drawing>
      </w:r>
      <w:r w:rsidR="00870B67" w:rsidRPr="00870B67">
        <w:rPr>
          <w:rFonts w:ascii="Arial" w:hAnsi="Arial" w:cs="Arial"/>
          <w:color w:val="002060"/>
        </w:rPr>
        <w:t>The function of wearable technology in hypertension health promotion</w:t>
      </w:r>
    </w:p>
    <w:p w:rsidR="00BB06C7" w:rsidRPr="008C094D" w:rsidRDefault="00687EBB">
      <w:pPr>
        <w:rPr>
          <w:rFonts w:ascii="Arial" w:hAnsi="Arial" w:cs="Arial"/>
        </w:rPr>
      </w:pPr>
      <w:r w:rsidRPr="00687EBB">
        <w:rPr>
          <w:rFonts w:ascii="Arial" w:hAnsi="Arial" w:cs="Arial"/>
          <w:b/>
        </w:rPr>
        <w:t xml:space="preserve"> </w:t>
      </w:r>
    </w:p>
    <w:p w:rsidR="00870B67" w:rsidRDefault="00870B67">
      <w:pPr>
        <w:rPr>
          <w:rFonts w:ascii="Arial" w:hAnsi="Arial" w:cs="Arial"/>
          <w:b/>
        </w:rPr>
      </w:pPr>
    </w:p>
    <w:p w:rsidR="00870B67" w:rsidRDefault="00870B67">
      <w:pPr>
        <w:rPr>
          <w:rFonts w:ascii="Arial" w:hAnsi="Arial" w:cs="Arial"/>
          <w:b/>
        </w:rPr>
      </w:pPr>
    </w:p>
    <w:p w:rsidR="00870B67" w:rsidRDefault="00870B67">
      <w:pPr>
        <w:rPr>
          <w:rFonts w:ascii="Arial" w:hAnsi="Arial" w:cs="Arial"/>
          <w:b/>
        </w:rPr>
      </w:pPr>
    </w:p>
    <w:p w:rsidR="00870B67" w:rsidRDefault="00870B67">
      <w:pPr>
        <w:rPr>
          <w:rFonts w:ascii="Arial" w:hAnsi="Arial" w:cs="Arial"/>
          <w:b/>
        </w:rPr>
      </w:pPr>
    </w:p>
    <w:p w:rsidR="00870B67" w:rsidRDefault="00870B67">
      <w:pPr>
        <w:rPr>
          <w:rFonts w:ascii="Arial" w:hAnsi="Arial" w:cs="Arial"/>
          <w:b/>
        </w:rPr>
      </w:pPr>
    </w:p>
    <w:p w:rsidR="00870B67" w:rsidRDefault="00870B67">
      <w:pPr>
        <w:rPr>
          <w:rFonts w:ascii="Arial" w:hAnsi="Arial" w:cs="Arial"/>
          <w:b/>
        </w:rPr>
      </w:pPr>
    </w:p>
    <w:p w:rsidR="00870B67" w:rsidRDefault="00870B67" w:rsidP="00870B67">
      <w:pPr>
        <w:jc w:val="center"/>
        <w:rPr>
          <w:rFonts w:ascii="Arial" w:hAnsi="Arial" w:cs="Arial"/>
          <w:color w:val="000000" w:themeColor="text1"/>
        </w:rPr>
      </w:pPr>
    </w:p>
    <w:p w:rsidR="00870B67" w:rsidRPr="00870B67" w:rsidRDefault="008C094D" w:rsidP="00EE6D2B">
      <w:pPr>
        <w:tabs>
          <w:tab w:val="left" w:pos="3555"/>
          <w:tab w:val="center" w:pos="4680"/>
        </w:tabs>
        <w:rPr>
          <w:rFonts w:ascii="Arial" w:hAnsi="Arial" w:cs="Arial"/>
          <w:color w:val="000000" w:themeColor="text1"/>
        </w:rPr>
      </w:pPr>
      <w:r>
        <w:rPr>
          <w:rFonts w:ascii="Arial" w:hAnsi="Arial" w:cs="Arial"/>
          <w:b/>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178435</wp:posOffset>
                </wp:positionV>
                <wp:extent cx="2057400" cy="409575"/>
                <wp:effectExtent l="0" t="0" r="0" b="0"/>
                <wp:wrapNone/>
                <wp:docPr id="4" name="Rectangle 4"/>
                <wp:cNvGraphicFramePr/>
                <a:graphic xmlns:a="http://schemas.openxmlformats.org/drawingml/2006/main">
                  <a:graphicData uri="http://schemas.microsoft.com/office/word/2010/wordprocessingShape">
                    <wps:wsp>
                      <wps:cNvSpPr/>
                      <wps:spPr>
                        <a:xfrm>
                          <a:off x="0" y="0"/>
                          <a:ext cx="2057400" cy="4095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42D4F" w:rsidRPr="00B42D4F" w:rsidRDefault="00B42D4F" w:rsidP="00B42D4F">
                            <w:pPr>
                              <w:rPr>
                                <w:rFonts w:ascii="Arial" w:hAnsi="Arial" w:cs="Arial"/>
                                <w:color w:val="000000" w:themeColor="text1"/>
                              </w:rPr>
                            </w:pPr>
                            <w:r>
                              <w:rPr>
                                <w:rFonts w:ascii="Arial" w:hAnsi="Arial" w:cs="Arial"/>
                                <w:color w:val="000000" w:themeColor="text1"/>
                              </w:rPr>
                              <w:t xml:space="preserve">        (Song et al, 2023</w:t>
                            </w:r>
                            <w:r w:rsidRPr="00B42D4F">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 o:spid="_x0000_s1026" style="position:absolute;margin-left:0;margin-top:14.05pt;width:162pt;height:32.25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" filled="f" stroked="f" strokeweight="1pt">
                <v:textbox>
                  <w:txbxContent>
                    <w:p w:rsidR="00B42D4F" w:rsidRPr="00B42D4F" w:rsidRDefault="00B42D4F" w:rsidP="00B42D4F">
                      <w:pPr>
                        <w:rPr>
                          <w:rFonts w:ascii="Arial" w:hAnsi="Arial" w:cs="Arial"/>
                          <w:color w:val="000000" w:themeColor="text1"/>
                        </w:rPr>
                      </w:pPr>
                      <w:r>
                        <w:rPr>
                          <w:rFonts w:ascii="Arial" w:hAnsi="Arial" w:cs="Arial"/>
                          <w:color w:val="000000" w:themeColor="text1"/>
                        </w:rPr>
                        <w:t xml:space="preserve">        (Song et al, 2023</w:t>
                      </w:r>
                      <w:r w:rsidRPr="00B42D4F">
                        <w:rPr>
                          <w:rFonts w:ascii="Arial" w:hAnsi="Arial" w:cs="Arial"/>
                          <w:color w:val="000000" w:themeColor="text1"/>
                        </w:rPr>
                        <w:t>)</w:t>
                      </w:r>
                    </w:p>
                  </w:txbxContent>
                </v:textbox>
                <w10:wrap anchorx="margin"/>
              </v:rect>
            </w:pict>
          </mc:Fallback>
        </mc:AlternateContent>
      </w:r>
      <w:r w:rsidR="00EE6D2B">
        <w:rPr>
          <w:rFonts w:ascii="Arial" w:hAnsi="Arial" w:cs="Arial"/>
          <w:color w:val="000000" w:themeColor="text1"/>
        </w:rPr>
        <w:tab/>
        <w:t xml:space="preserve">                                                         </w:t>
      </w:r>
    </w:p>
    <w:p w:rsidR="008C094D" w:rsidRDefault="008C094D">
      <w:pPr>
        <w:rPr>
          <w:rFonts w:ascii="Arial" w:hAnsi="Arial" w:cs="Arial"/>
          <w:b/>
        </w:rPr>
      </w:pPr>
    </w:p>
    <w:p w:rsidR="00687EBB" w:rsidRDefault="008C094D" w:rsidP="00F30724">
      <w:pPr>
        <w:spacing w:before="240" w:line="360" w:lineRule="auto"/>
        <w:jc w:val="both"/>
        <w:rPr>
          <w:rFonts w:ascii="Arial" w:hAnsi="Arial" w:cs="Arial"/>
        </w:rPr>
      </w:pPr>
      <w:r w:rsidRPr="008C094D">
        <w:rPr>
          <w:rFonts w:ascii="Arial" w:hAnsi="Arial" w:cs="Arial"/>
        </w:rPr>
        <w:t xml:space="preserve">In </w:t>
      </w:r>
      <w:r w:rsidR="00DA1499">
        <w:rPr>
          <w:rFonts w:ascii="Arial" w:hAnsi="Arial" w:cs="Arial"/>
        </w:rPr>
        <w:t xml:space="preserve">the modern era, </w:t>
      </w:r>
      <w:r w:rsidR="005E391A" w:rsidRPr="005E391A">
        <w:rPr>
          <w:rFonts w:ascii="Arial" w:hAnsi="Arial" w:cs="Arial"/>
        </w:rPr>
        <w:t xml:space="preserve">smartwatch-based </w:t>
      </w:r>
      <w:proofErr w:type="spellStart"/>
      <w:r w:rsidR="005E391A" w:rsidRPr="005E391A">
        <w:rPr>
          <w:rFonts w:ascii="Arial" w:hAnsi="Arial" w:cs="Arial"/>
        </w:rPr>
        <w:t>cuffless</w:t>
      </w:r>
      <w:proofErr w:type="spellEnd"/>
      <w:r w:rsidR="005E391A" w:rsidRPr="005E391A">
        <w:rPr>
          <w:rFonts w:ascii="Arial" w:hAnsi="Arial" w:cs="Arial"/>
        </w:rPr>
        <w:t xml:space="preserve"> blood pressure (BP) measuring devices</w:t>
      </w:r>
      <w:r>
        <w:rPr>
          <w:rFonts w:ascii="Arial" w:hAnsi="Arial" w:cs="Arial"/>
        </w:rPr>
        <w:t xml:space="preserve"> make easier to assess disease like hypertension which is major concern in worldwide</w:t>
      </w:r>
      <w:r w:rsidR="006A10D8">
        <w:rPr>
          <w:rFonts w:ascii="Arial" w:hAnsi="Arial" w:cs="Arial"/>
        </w:rPr>
        <w:t xml:space="preserve"> </w:t>
      </w:r>
      <w:r w:rsidR="006A10D8" w:rsidRPr="006A10D8">
        <w:rPr>
          <w:rFonts w:ascii="Arial" w:hAnsi="Arial" w:cs="Arial"/>
        </w:rPr>
        <w:t>(</w:t>
      </w:r>
      <w:proofErr w:type="spellStart"/>
      <w:r w:rsidR="006A10D8" w:rsidRPr="006A10D8">
        <w:rPr>
          <w:rFonts w:ascii="Arial" w:hAnsi="Arial" w:cs="Arial"/>
        </w:rPr>
        <w:t>Mbeta</w:t>
      </w:r>
      <w:proofErr w:type="gramStart"/>
      <w:r w:rsidR="006A10D8" w:rsidRPr="006A10D8">
        <w:rPr>
          <w:rFonts w:ascii="Arial" w:hAnsi="Arial" w:cs="Arial"/>
        </w:rPr>
        <w:t>,James</w:t>
      </w:r>
      <w:proofErr w:type="spellEnd"/>
      <w:proofErr w:type="gramEnd"/>
      <w:r w:rsidR="006A10D8">
        <w:rPr>
          <w:rFonts w:ascii="Arial" w:hAnsi="Arial" w:cs="Arial"/>
        </w:rPr>
        <w:t>, 2024</w:t>
      </w:r>
      <w:r w:rsidR="006A10D8" w:rsidRPr="006A10D8">
        <w:rPr>
          <w:rFonts w:ascii="Arial" w:hAnsi="Arial" w:cs="Arial"/>
        </w:rPr>
        <w:t>)</w:t>
      </w:r>
      <w:r>
        <w:rPr>
          <w:rFonts w:ascii="Arial" w:hAnsi="Arial" w:cs="Arial"/>
        </w:rPr>
        <w:t>.</w:t>
      </w:r>
      <w:r w:rsidR="00F30724">
        <w:rPr>
          <w:rFonts w:ascii="Arial" w:hAnsi="Arial" w:cs="Arial"/>
        </w:rPr>
        <w:t xml:space="preserve"> However, Islam et al demonstrates that</w:t>
      </w:r>
      <w:r w:rsidR="005E391A">
        <w:rPr>
          <w:rFonts w:ascii="Arial" w:hAnsi="Arial" w:cs="Arial"/>
        </w:rPr>
        <w:t>, this device</w:t>
      </w:r>
      <w:r w:rsidR="00F30724" w:rsidRPr="00F30724">
        <w:rPr>
          <w:rFonts w:ascii="Arial" w:hAnsi="Arial" w:cs="Arial"/>
        </w:rPr>
        <w:t xml:space="preserve"> incorporate</w:t>
      </w:r>
      <w:r w:rsidR="005E391A">
        <w:rPr>
          <w:rFonts w:ascii="Arial" w:hAnsi="Arial" w:cs="Arial"/>
        </w:rPr>
        <w:t>s</w:t>
      </w:r>
      <w:r w:rsidR="00F30724" w:rsidRPr="00F30724">
        <w:rPr>
          <w:rFonts w:ascii="Arial" w:hAnsi="Arial" w:cs="Arial"/>
        </w:rPr>
        <w:t xml:space="preserve"> functions like activity tracking, heart rate monitoring, and reminde</w:t>
      </w:r>
      <w:r w:rsidR="00F30724">
        <w:rPr>
          <w:rFonts w:ascii="Arial" w:hAnsi="Arial" w:cs="Arial"/>
        </w:rPr>
        <w:t xml:space="preserve">rs for exercises or medications and </w:t>
      </w:r>
      <w:r w:rsidR="00F30724" w:rsidRPr="00F30724">
        <w:rPr>
          <w:rFonts w:ascii="Arial" w:hAnsi="Arial" w:cs="Arial"/>
        </w:rPr>
        <w:t>encourage adherence to treatment programs</w:t>
      </w:r>
      <w:r w:rsidR="00870B67" w:rsidRPr="008C094D">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1743075</wp:posOffset>
                </wp:positionH>
                <wp:positionV relativeFrom="paragraph">
                  <wp:posOffset>1750695</wp:posOffset>
                </wp:positionV>
                <wp:extent cx="1714500" cy="381000"/>
                <wp:effectExtent l="0" t="0" r="0" b="0"/>
                <wp:wrapNone/>
                <wp:docPr id="2" name="Rectangle 2"/>
                <wp:cNvGraphicFramePr/>
                <a:graphic xmlns:a="http://schemas.openxmlformats.org/drawingml/2006/main">
                  <a:graphicData uri="http://schemas.microsoft.com/office/word/2010/wordprocessingShape">
                    <wps:wsp>
                      <wps:cNvSpPr/>
                      <wps:spPr>
                        <a:xfrm>
                          <a:off x="0" y="0"/>
                          <a:ext cx="1714500" cy="381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70B67" w:rsidRPr="00870B67" w:rsidRDefault="00870B67" w:rsidP="00870B67">
                            <w:pPr>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7" style="position:absolute;left:0;text-align:left;margin-left:137.25pt;margin-top:137.85pt;width:135pt;height:3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" filled="f" stroked="f" strokeweight="1pt">
                <v:textbox>
                  <w:txbxContent>
                    <w:p w:rsidR="00870B67" w:rsidRPr="00870B67" w:rsidRDefault="00870B67" w:rsidP="00870B67">
                      <w:pPr>
                        <w:rPr>
                          <w:rFonts w:ascii="Arial" w:hAnsi="Arial" w:cs="Arial"/>
                          <w:color w:val="000000" w:themeColor="text1"/>
                        </w:rPr>
                      </w:pPr>
                    </w:p>
                  </w:txbxContent>
                </v:textbox>
              </v:rect>
            </w:pict>
          </mc:Fallback>
        </mc:AlternateContent>
      </w:r>
      <w:r w:rsidR="00F30724">
        <w:rPr>
          <w:rFonts w:ascii="Arial" w:hAnsi="Arial" w:cs="Arial"/>
        </w:rPr>
        <w:t xml:space="preserve"> (Islam et al, 2022).</w:t>
      </w:r>
    </w:p>
    <w:p w:rsidR="00F13915" w:rsidRDefault="00F13915" w:rsidP="00F30724">
      <w:pPr>
        <w:spacing w:before="240" w:line="360" w:lineRule="auto"/>
        <w:jc w:val="both"/>
        <w:rPr>
          <w:rFonts w:ascii="Arial" w:hAnsi="Arial" w:cs="Arial"/>
          <w:color w:val="002060"/>
        </w:rPr>
      </w:pPr>
    </w:p>
    <w:p w:rsidR="00F13915" w:rsidRDefault="00F13915" w:rsidP="00F30724">
      <w:pPr>
        <w:spacing w:before="240" w:line="360" w:lineRule="auto"/>
        <w:jc w:val="both"/>
        <w:rPr>
          <w:rFonts w:ascii="Arial" w:hAnsi="Arial" w:cs="Arial"/>
          <w:color w:val="002060"/>
        </w:rPr>
      </w:pPr>
      <w:r w:rsidRPr="00F13915">
        <w:rPr>
          <w:rFonts w:ascii="Arial" w:hAnsi="Arial" w:cs="Arial"/>
          <w:color w:val="002060"/>
        </w:rPr>
        <w:lastRenderedPageBreak/>
        <w:t>Supporting Data for Wearable Technology</w:t>
      </w:r>
    </w:p>
    <w:p w:rsidR="00FB10F6" w:rsidRPr="00F32E9B" w:rsidRDefault="00F32E9B" w:rsidP="00F32E9B">
      <w:pPr>
        <w:pStyle w:val="ListParagraph"/>
        <w:numPr>
          <w:ilvl w:val="0"/>
          <w:numId w:val="1"/>
        </w:numPr>
        <w:spacing w:before="240" w:line="360" w:lineRule="auto"/>
        <w:jc w:val="both"/>
        <w:rPr>
          <w:rFonts w:ascii="Arial" w:hAnsi="Arial" w:cs="Arial"/>
          <w:color w:val="000000" w:themeColor="text1"/>
        </w:rPr>
      </w:pPr>
      <w:r>
        <w:rPr>
          <w:noProof/>
        </w:rPr>
        <w:drawing>
          <wp:anchor distT="0" distB="0" distL="114300" distR="114300" simplePos="0" relativeHeight="251662336" behindDoc="0" locked="0" layoutInCell="1" allowOverlap="1">
            <wp:simplePos x="0" y="0"/>
            <wp:positionH relativeFrom="page">
              <wp:posOffset>4543425</wp:posOffset>
            </wp:positionH>
            <wp:positionV relativeFrom="paragraph">
              <wp:posOffset>114935</wp:posOffset>
            </wp:positionV>
            <wp:extent cx="3009900" cy="2181225"/>
            <wp:effectExtent l="0" t="0" r="0" b="9525"/>
            <wp:wrapThrough wrapText="bothSides">
              <wp:wrapPolygon edited="0">
                <wp:start x="0" y="0"/>
                <wp:lineTo x="0" y="21506"/>
                <wp:lineTo x="21463" y="21506"/>
                <wp:lineTo x="2146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a Smar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9900" cy="2181225"/>
                    </a:xfrm>
                    <a:prstGeom prst="rect">
                      <a:avLst/>
                    </a:prstGeom>
                  </pic:spPr>
                </pic:pic>
              </a:graphicData>
            </a:graphic>
            <wp14:sizeRelH relativeFrom="page">
              <wp14:pctWidth>0</wp14:pctWidth>
            </wp14:sizeRelH>
            <wp14:sizeRelV relativeFrom="page">
              <wp14:pctHeight>0</wp14:pctHeight>
            </wp14:sizeRelV>
          </wp:anchor>
        </w:drawing>
      </w:r>
      <w:r w:rsidR="00E33742" w:rsidRPr="00F32E9B">
        <w:rPr>
          <w:rFonts w:ascii="Arial" w:hAnsi="Arial" w:cs="Arial"/>
          <w:color w:val="000000" w:themeColor="text1"/>
        </w:rPr>
        <w:t>A recent evidence recommend that, wearable blood pressure monitors and computerized HTN management are the technologies of the future. Regarding smartwatches lowering or even preventing cardiovascular events in hypertension individuals, these strategies provide a realistic possibility (</w:t>
      </w:r>
      <w:proofErr w:type="spellStart"/>
      <w:r w:rsidR="00E33742" w:rsidRPr="00F32E9B">
        <w:rPr>
          <w:rFonts w:ascii="Arial" w:hAnsi="Arial" w:cs="Arial"/>
          <w:color w:val="000000" w:themeColor="text1"/>
        </w:rPr>
        <w:t>Konstantinidis</w:t>
      </w:r>
      <w:proofErr w:type="spellEnd"/>
      <w:r w:rsidR="00E33742" w:rsidRPr="00F32E9B">
        <w:rPr>
          <w:rFonts w:ascii="Arial" w:hAnsi="Arial" w:cs="Arial"/>
          <w:color w:val="000000" w:themeColor="text1"/>
        </w:rPr>
        <w:t xml:space="preserve"> et al, 2022).</w:t>
      </w:r>
    </w:p>
    <w:p w:rsidR="00F32E9B" w:rsidRPr="00F32E9B" w:rsidRDefault="00F32E9B" w:rsidP="00F32E9B">
      <w:pPr>
        <w:pStyle w:val="ListParagraph"/>
        <w:numPr>
          <w:ilvl w:val="0"/>
          <w:numId w:val="1"/>
        </w:numPr>
        <w:spacing w:before="240" w:line="360" w:lineRule="auto"/>
        <w:jc w:val="both"/>
        <w:rPr>
          <w:rFonts w:ascii="Arial" w:hAnsi="Arial" w:cs="Arial"/>
          <w:color w:val="000000" w:themeColor="text1"/>
        </w:rPr>
      </w:pPr>
      <w:r>
        <w:rPr>
          <w:rFonts w:ascii="Arial" w:hAnsi="Arial" w:cs="Arial"/>
          <w:noProof/>
          <w:color w:val="002060"/>
        </w:rPr>
        <mc:AlternateContent>
          <mc:Choice Requires="wps">
            <w:drawing>
              <wp:anchor distT="0" distB="0" distL="114300" distR="114300" simplePos="0" relativeHeight="251663360" behindDoc="0" locked="0" layoutInCell="1" allowOverlap="1">
                <wp:simplePos x="0" y="0"/>
                <wp:positionH relativeFrom="column">
                  <wp:posOffset>4314825</wp:posOffset>
                </wp:positionH>
                <wp:positionV relativeFrom="paragraph">
                  <wp:posOffset>612775</wp:posOffset>
                </wp:positionV>
                <wp:extent cx="1781175" cy="438150"/>
                <wp:effectExtent l="0" t="0" r="0" b="0"/>
                <wp:wrapNone/>
                <wp:docPr id="6" name="Rectangle 6"/>
                <wp:cNvGraphicFramePr/>
                <a:graphic xmlns:a="http://schemas.openxmlformats.org/drawingml/2006/main">
                  <a:graphicData uri="http://schemas.microsoft.com/office/word/2010/wordprocessingShape">
                    <wps:wsp>
                      <wps:cNvSpPr/>
                      <wps:spPr>
                        <a:xfrm>
                          <a:off x="0" y="0"/>
                          <a:ext cx="1781175" cy="4381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E391A" w:rsidRPr="005E391A" w:rsidRDefault="005E391A" w:rsidP="005E391A">
                            <w:pPr>
                              <w:rPr>
                                <w:rFonts w:ascii="Arial" w:hAnsi="Arial" w:cs="Arial"/>
                                <w:color w:val="000000" w:themeColor="text1"/>
                              </w:rPr>
                            </w:pPr>
                            <w:r>
                              <w:rPr>
                                <w:rFonts w:ascii="Arial" w:hAnsi="Arial" w:cs="Arial"/>
                                <w:color w:val="000000" w:themeColor="text1"/>
                              </w:rPr>
                              <w:t xml:space="preserve"> </w:t>
                            </w:r>
                            <w:r w:rsidR="00F32E9B">
                              <w:rPr>
                                <w:rFonts w:ascii="Arial" w:hAnsi="Arial" w:cs="Arial"/>
                                <w:color w:val="000000" w:themeColor="text1"/>
                              </w:rPr>
                              <w:t xml:space="preserve">    </w:t>
                            </w:r>
                            <w:r w:rsidRPr="005E391A">
                              <w:rPr>
                                <w:rFonts w:ascii="Arial" w:hAnsi="Arial" w:cs="Arial"/>
                                <w:color w:val="000000" w:themeColor="text1"/>
                              </w:rPr>
                              <w:t>(Falter et al.,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8" style="position:absolute;left:0;text-align:left;margin-left:339.75pt;margin-top:48.25pt;width:140.25pt;height: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" filled="f" stroked="f" strokeweight="1pt">
                <v:textbox>
                  <w:txbxContent>
                    <w:p w:rsidR="005E391A" w:rsidRPr="005E391A" w:rsidRDefault="005E391A" w:rsidP="005E391A">
                      <w:pPr>
                        <w:rPr>
                          <w:rFonts w:ascii="Arial" w:hAnsi="Arial" w:cs="Arial"/>
                          <w:color w:val="000000" w:themeColor="text1"/>
                        </w:rPr>
                      </w:pPr>
                      <w:r>
                        <w:rPr>
                          <w:rFonts w:ascii="Arial" w:hAnsi="Arial" w:cs="Arial"/>
                          <w:color w:val="000000" w:themeColor="text1"/>
                        </w:rPr>
                        <w:t xml:space="preserve"> </w:t>
                      </w:r>
                      <w:r w:rsidR="00F32E9B">
                        <w:rPr>
                          <w:rFonts w:ascii="Arial" w:hAnsi="Arial" w:cs="Arial"/>
                          <w:color w:val="000000" w:themeColor="text1"/>
                        </w:rPr>
                        <w:t xml:space="preserve">    </w:t>
                      </w:r>
                      <w:r w:rsidRPr="005E391A">
                        <w:rPr>
                          <w:rFonts w:ascii="Arial" w:hAnsi="Arial" w:cs="Arial"/>
                          <w:color w:val="000000" w:themeColor="text1"/>
                        </w:rPr>
                        <w:t>(Falter et al., 2022)</w:t>
                      </w:r>
                    </w:p>
                  </w:txbxContent>
                </v:textbox>
              </v:rect>
            </w:pict>
          </mc:Fallback>
        </mc:AlternateContent>
      </w:r>
      <w:r w:rsidRPr="00F32E9B">
        <w:rPr>
          <w:rFonts w:ascii="Arial" w:hAnsi="Arial" w:cs="Arial"/>
          <w:color w:val="000000" w:themeColor="text1"/>
        </w:rPr>
        <w:t>Furthermore, smartwatches assist in detecting hypertension phenotypes that could otherwise go unnoticed, including masked hypertension.</w:t>
      </w:r>
    </w:p>
    <w:p w:rsidR="00F32E9B" w:rsidRDefault="00F32E9B" w:rsidP="00F30724">
      <w:pPr>
        <w:spacing w:before="240" w:line="360" w:lineRule="auto"/>
        <w:jc w:val="both"/>
        <w:rPr>
          <w:rFonts w:ascii="Arial" w:hAnsi="Arial" w:cs="Arial"/>
          <w:color w:val="000000" w:themeColor="text1"/>
        </w:rPr>
      </w:pPr>
    </w:p>
    <w:p w:rsidR="0003479E" w:rsidRDefault="00F32E9B" w:rsidP="00F30724">
      <w:pPr>
        <w:spacing w:before="240" w:line="360" w:lineRule="auto"/>
        <w:jc w:val="both"/>
        <w:rPr>
          <w:rFonts w:ascii="Arial" w:hAnsi="Arial" w:cs="Arial"/>
          <w:color w:val="002060"/>
        </w:rPr>
      </w:pPr>
      <w:r w:rsidRPr="00F32E9B">
        <w:rPr>
          <w:rFonts w:ascii="Arial" w:hAnsi="Arial" w:cs="Arial"/>
          <w:color w:val="002060"/>
        </w:rPr>
        <w:t>Smartwatch-Based</w:t>
      </w:r>
      <w:r>
        <w:rPr>
          <w:rFonts w:ascii="Arial" w:hAnsi="Arial" w:cs="Arial"/>
          <w:color w:val="002060"/>
        </w:rPr>
        <w:t xml:space="preserve"> </w:t>
      </w:r>
      <w:proofErr w:type="spellStart"/>
      <w:r>
        <w:rPr>
          <w:rFonts w:ascii="Arial" w:hAnsi="Arial" w:cs="Arial"/>
          <w:color w:val="002060"/>
        </w:rPr>
        <w:t>Cuffless</w:t>
      </w:r>
      <w:proofErr w:type="spellEnd"/>
      <w:r>
        <w:rPr>
          <w:rFonts w:ascii="Arial" w:hAnsi="Arial" w:cs="Arial"/>
          <w:color w:val="002060"/>
        </w:rPr>
        <w:t xml:space="preserve"> Blood Pressure Device</w:t>
      </w:r>
      <w:r w:rsidRPr="00F32E9B">
        <w:rPr>
          <w:rFonts w:ascii="Arial" w:hAnsi="Arial" w:cs="Arial"/>
          <w:color w:val="002060"/>
        </w:rPr>
        <w:t xml:space="preserve"> in Health Promotion</w:t>
      </w:r>
    </w:p>
    <w:p w:rsidR="00970991" w:rsidRDefault="00970991" w:rsidP="00F30724">
      <w:pPr>
        <w:spacing w:before="240" w:line="360" w:lineRule="auto"/>
        <w:jc w:val="both"/>
        <w:rPr>
          <w:rFonts w:ascii="Arial" w:hAnsi="Arial" w:cs="Arial"/>
          <w:color w:val="000000" w:themeColor="text1"/>
        </w:rPr>
      </w:pPr>
      <w:r w:rsidRPr="00970991">
        <w:rPr>
          <w:rFonts w:ascii="Arial" w:hAnsi="Arial" w:cs="Arial"/>
          <w:color w:val="000000" w:themeColor="text1"/>
        </w:rPr>
        <w:t xml:space="preserve">Nonetheless, continuous, non-invasive monitoring is being provided by smartwatch-based </w:t>
      </w:r>
      <w:proofErr w:type="spellStart"/>
      <w:r w:rsidRPr="00970991">
        <w:rPr>
          <w:rFonts w:ascii="Arial" w:hAnsi="Arial" w:cs="Arial"/>
          <w:color w:val="000000" w:themeColor="text1"/>
        </w:rPr>
        <w:t>cuffless</w:t>
      </w:r>
      <w:proofErr w:type="spellEnd"/>
      <w:r w:rsidRPr="00970991">
        <w:rPr>
          <w:rFonts w:ascii="Arial" w:hAnsi="Arial" w:cs="Arial"/>
          <w:color w:val="000000" w:themeColor="text1"/>
        </w:rPr>
        <w:t xml:space="preserve"> blood pressure sensors, which are transformin</w:t>
      </w:r>
      <w:r>
        <w:rPr>
          <w:rFonts w:ascii="Arial" w:hAnsi="Arial" w:cs="Arial"/>
          <w:color w:val="000000" w:themeColor="text1"/>
        </w:rPr>
        <w:t xml:space="preserve">g the treatment of hypertension and it has pros and cons also- </w:t>
      </w:r>
    </w:p>
    <w:p w:rsidR="00970991" w:rsidRDefault="00056540" w:rsidP="00F30724">
      <w:pPr>
        <w:spacing w:before="240" w:line="360" w:lineRule="auto"/>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64384" behindDoc="0" locked="0" layoutInCell="1" allowOverlap="1">
            <wp:simplePos x="0" y="0"/>
            <wp:positionH relativeFrom="margin">
              <wp:posOffset>4219575</wp:posOffset>
            </wp:positionH>
            <wp:positionV relativeFrom="paragraph">
              <wp:posOffset>310515</wp:posOffset>
            </wp:positionV>
            <wp:extent cx="2396490" cy="1809750"/>
            <wp:effectExtent l="0" t="0" r="3810" b="0"/>
            <wp:wrapThrough wrapText="bothSides">
              <wp:wrapPolygon edited="0">
                <wp:start x="0" y="0"/>
                <wp:lineTo x="0" y="21373"/>
                <wp:lineTo x="21463" y="21373"/>
                <wp:lineTo x="21463"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dv Smartwatch.jpg"/>
                    <pic:cNvPicPr/>
                  </pic:nvPicPr>
                  <pic:blipFill>
                    <a:blip r:embed="rId10">
                      <a:extLst>
                        <a:ext uri="{28A0092B-C50C-407E-A947-70E740481C1C}">
                          <a14:useLocalDpi xmlns:a14="http://schemas.microsoft.com/office/drawing/2010/main" val="0"/>
                        </a:ext>
                      </a:extLst>
                    </a:blip>
                    <a:stretch>
                      <a:fillRect/>
                    </a:stretch>
                  </pic:blipFill>
                  <pic:spPr>
                    <a:xfrm>
                      <a:off x="0" y="0"/>
                      <a:ext cx="2396490" cy="1809750"/>
                    </a:xfrm>
                    <a:prstGeom prst="rect">
                      <a:avLst/>
                    </a:prstGeom>
                  </pic:spPr>
                </pic:pic>
              </a:graphicData>
            </a:graphic>
            <wp14:sizeRelH relativeFrom="page">
              <wp14:pctWidth>0</wp14:pctWidth>
            </wp14:sizeRelH>
            <wp14:sizeRelV relativeFrom="page">
              <wp14:pctHeight>0</wp14:pctHeight>
            </wp14:sizeRelV>
          </wp:anchor>
        </w:drawing>
      </w:r>
      <w:r w:rsidR="00970991" w:rsidRPr="00970991">
        <w:rPr>
          <w:rFonts w:ascii="Arial" w:hAnsi="Arial" w:cs="Arial"/>
          <w:color w:val="002060"/>
        </w:rPr>
        <w:t>Benefits</w:t>
      </w:r>
    </w:p>
    <w:p w:rsidR="00970991" w:rsidRDefault="008F4DBD" w:rsidP="008F4DBD">
      <w:pPr>
        <w:pStyle w:val="ListParagraph"/>
        <w:numPr>
          <w:ilvl w:val="0"/>
          <w:numId w:val="2"/>
        </w:numPr>
        <w:spacing w:line="360" w:lineRule="auto"/>
        <w:jc w:val="both"/>
        <w:rPr>
          <w:rFonts w:ascii="Arial" w:hAnsi="Arial" w:cs="Arial"/>
          <w:color w:val="000000" w:themeColor="text1"/>
        </w:rPr>
      </w:pPr>
      <w:r>
        <w:rPr>
          <w:rFonts w:ascii="Arial" w:hAnsi="Arial" w:cs="Arial"/>
          <w:noProof/>
          <w:color w:val="002060"/>
        </w:rPr>
        <mc:AlternateContent>
          <mc:Choice Requires="wps">
            <w:drawing>
              <wp:anchor distT="0" distB="0" distL="114300" distR="114300" simplePos="0" relativeHeight="251665408" behindDoc="0" locked="0" layoutInCell="1" allowOverlap="1">
                <wp:simplePos x="0" y="0"/>
                <wp:positionH relativeFrom="column">
                  <wp:posOffset>4724400</wp:posOffset>
                </wp:positionH>
                <wp:positionV relativeFrom="paragraph">
                  <wp:posOffset>1888490</wp:posOffset>
                </wp:positionV>
                <wp:extent cx="1485900" cy="400050"/>
                <wp:effectExtent l="0" t="0" r="19050" b="19050"/>
                <wp:wrapThrough wrapText="bothSides">
                  <wp:wrapPolygon edited="0">
                    <wp:start x="0" y="0"/>
                    <wp:lineTo x="0" y="21600"/>
                    <wp:lineTo x="21600" y="21600"/>
                    <wp:lineTo x="21600" y="0"/>
                    <wp:lineTo x="0" y="0"/>
                  </wp:wrapPolygon>
                </wp:wrapThrough>
                <wp:docPr id="8" name="Rectangle 8"/>
                <wp:cNvGraphicFramePr/>
                <a:graphic xmlns:a="http://schemas.openxmlformats.org/drawingml/2006/main">
                  <a:graphicData uri="http://schemas.microsoft.com/office/word/2010/wordprocessingShape">
                    <wps:wsp>
                      <wps:cNvSpPr/>
                      <wps:spPr>
                        <a:xfrm>
                          <a:off x="0" y="0"/>
                          <a:ext cx="1485900" cy="4000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540" w:rsidRPr="00056540" w:rsidRDefault="00056540" w:rsidP="00056540">
                            <w:pPr>
                              <w:jc w:val="center"/>
                              <w:rPr>
                                <w:rFonts w:ascii="Arial" w:hAnsi="Arial" w:cs="Arial"/>
                                <w:color w:val="002060"/>
                              </w:rPr>
                            </w:pPr>
                            <w:r>
                              <w:rPr>
                                <w:rFonts w:ascii="Arial" w:hAnsi="Arial" w:cs="Arial"/>
                                <w:color w:val="002060"/>
                              </w:rPr>
                              <w:t xml:space="preserve"> (Henry et al, 2024</w:t>
                            </w:r>
                            <w:r w:rsidRPr="00056540">
                              <w:rPr>
                                <w:rFonts w:ascii="Arial" w:hAnsi="Arial" w:cs="Arial"/>
                                <w:color w:val="00206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9" style="position:absolute;left:0;text-align:left;margin-left:372pt;margin-top:148.7pt;width:117pt;height: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" fillcolor="white [3212]" strokecolor="white [3212]" strokeweight="1pt">
                <v:textbox>
                  <w:txbxContent>
                    <w:p w:rsidR="00056540" w:rsidRPr="00056540" w:rsidRDefault="00056540" w:rsidP="00056540">
                      <w:pPr>
                        <w:jc w:val="center"/>
                        <w:rPr>
                          <w:rFonts w:ascii="Arial" w:hAnsi="Arial" w:cs="Arial"/>
                          <w:color w:val="002060"/>
                        </w:rPr>
                      </w:pPr>
                      <w:r>
                        <w:rPr>
                          <w:rFonts w:ascii="Arial" w:hAnsi="Arial" w:cs="Arial"/>
                          <w:color w:val="002060"/>
                        </w:rPr>
                        <w:t xml:space="preserve"> (Henry et al, 2024</w:t>
                      </w:r>
                      <w:r w:rsidRPr="00056540">
                        <w:rPr>
                          <w:rFonts w:ascii="Arial" w:hAnsi="Arial" w:cs="Arial"/>
                          <w:color w:val="002060"/>
                        </w:rPr>
                        <w:t>)</w:t>
                      </w:r>
                    </w:p>
                  </w:txbxContent>
                </v:textbox>
                <w10:wrap type="through"/>
              </v:rect>
            </w:pict>
          </mc:Fallback>
        </mc:AlternateContent>
      </w:r>
      <w:r w:rsidR="00970991" w:rsidRPr="00E6567C">
        <w:rPr>
          <w:rFonts w:ascii="Arial" w:hAnsi="Arial" w:cs="Arial"/>
          <w:color w:val="000000" w:themeColor="text1"/>
        </w:rPr>
        <w:t>On the one hand, this device is more convenient and it can carry anywhere without requiring heavy machinery and it monitor blood pressure anytime (Lee et al, 2021).</w:t>
      </w:r>
      <w:r w:rsidR="00903D72" w:rsidRPr="00E6567C">
        <w:rPr>
          <w:rFonts w:ascii="Arial" w:hAnsi="Arial" w:cs="Arial"/>
          <w:color w:val="000000" w:themeColor="text1"/>
        </w:rPr>
        <w:t xml:space="preserve"> On the other hand, </w:t>
      </w:r>
      <w:r w:rsidR="00C07F7E" w:rsidRPr="00E6567C">
        <w:rPr>
          <w:rFonts w:ascii="Arial" w:hAnsi="Arial" w:cs="Arial"/>
          <w:color w:val="000000" w:themeColor="text1"/>
        </w:rPr>
        <w:t>smartwatch</w:t>
      </w:r>
      <w:r w:rsidR="00903D72" w:rsidRPr="00E6567C">
        <w:rPr>
          <w:rFonts w:ascii="Arial" w:hAnsi="Arial" w:cs="Arial"/>
          <w:color w:val="000000" w:themeColor="text1"/>
        </w:rPr>
        <w:t xml:space="preserve"> connect to health applications, providing progress monitoring, reminders, and tailored feedback.  This integration encourages people to stick to their good habits</w:t>
      </w:r>
      <w:r w:rsidR="00C07F7E" w:rsidRPr="00E6567C">
        <w:rPr>
          <w:rFonts w:ascii="Arial" w:hAnsi="Arial" w:cs="Arial"/>
          <w:color w:val="000000" w:themeColor="text1"/>
        </w:rPr>
        <w:t xml:space="preserve"> (Islam et al, 2022)</w:t>
      </w:r>
      <w:r w:rsidR="00903D72" w:rsidRPr="00E6567C">
        <w:rPr>
          <w:rFonts w:ascii="Arial" w:hAnsi="Arial" w:cs="Arial"/>
          <w:color w:val="000000" w:themeColor="text1"/>
        </w:rPr>
        <w:t>.</w:t>
      </w:r>
      <w:r w:rsidR="00E6567C">
        <w:rPr>
          <w:rFonts w:ascii="Arial" w:hAnsi="Arial" w:cs="Arial"/>
          <w:color w:val="000000" w:themeColor="text1"/>
        </w:rPr>
        <w:t xml:space="preserve"> Furthermore, </w:t>
      </w:r>
      <w:r>
        <w:rPr>
          <w:rFonts w:ascii="Arial" w:hAnsi="Arial" w:cs="Arial"/>
          <w:color w:val="000000" w:themeColor="text1"/>
        </w:rPr>
        <w:t xml:space="preserve">real time data can be monitored by this device which </w:t>
      </w:r>
      <w:r w:rsidRPr="008F4DBD">
        <w:rPr>
          <w:rFonts w:ascii="Arial" w:hAnsi="Arial" w:cs="Arial"/>
          <w:color w:val="000000" w:themeColor="text1"/>
        </w:rPr>
        <w:t xml:space="preserve">offers useful information on blood pressure patterns, allowing users to </w:t>
      </w:r>
      <w:r>
        <w:rPr>
          <w:rFonts w:ascii="Arial" w:hAnsi="Arial" w:cs="Arial"/>
          <w:color w:val="000000" w:themeColor="text1"/>
        </w:rPr>
        <w:t xml:space="preserve">pinpoint </w:t>
      </w:r>
      <w:r w:rsidRPr="008F4DBD">
        <w:rPr>
          <w:rFonts w:ascii="Arial" w:hAnsi="Arial" w:cs="Arial"/>
          <w:color w:val="000000" w:themeColor="text1"/>
        </w:rPr>
        <w:t>triggers and modify their lifestyle</w:t>
      </w:r>
      <w:r>
        <w:rPr>
          <w:rFonts w:ascii="Arial" w:hAnsi="Arial" w:cs="Arial"/>
          <w:color w:val="000000" w:themeColor="text1"/>
        </w:rPr>
        <w:t xml:space="preserve"> (</w:t>
      </w:r>
      <w:proofErr w:type="spellStart"/>
      <w:r>
        <w:rPr>
          <w:rFonts w:ascii="Arial" w:hAnsi="Arial" w:cs="Arial"/>
          <w:color w:val="000000" w:themeColor="text1"/>
        </w:rPr>
        <w:t>Mbeta</w:t>
      </w:r>
      <w:proofErr w:type="gramStart"/>
      <w:r>
        <w:rPr>
          <w:rFonts w:ascii="Arial" w:hAnsi="Arial" w:cs="Arial"/>
          <w:color w:val="000000" w:themeColor="text1"/>
        </w:rPr>
        <w:t>,James</w:t>
      </w:r>
      <w:proofErr w:type="spellEnd"/>
      <w:proofErr w:type="gramEnd"/>
      <w:r>
        <w:rPr>
          <w:rFonts w:ascii="Arial" w:hAnsi="Arial" w:cs="Arial"/>
          <w:color w:val="000000" w:themeColor="text1"/>
        </w:rPr>
        <w:t>, 2024)</w:t>
      </w:r>
      <w:r w:rsidRPr="008F4DBD">
        <w:rPr>
          <w:rFonts w:ascii="Arial" w:hAnsi="Arial" w:cs="Arial"/>
          <w:color w:val="000000" w:themeColor="text1"/>
        </w:rPr>
        <w:t>.</w:t>
      </w:r>
    </w:p>
    <w:p w:rsidR="003A32C2" w:rsidRDefault="003A32C2" w:rsidP="002679C3">
      <w:pPr>
        <w:spacing w:line="360" w:lineRule="auto"/>
        <w:jc w:val="both"/>
        <w:rPr>
          <w:rFonts w:ascii="Arial" w:hAnsi="Arial" w:cs="Arial"/>
          <w:color w:val="002060"/>
        </w:rPr>
      </w:pPr>
    </w:p>
    <w:p w:rsidR="003A32C2" w:rsidRDefault="003A32C2" w:rsidP="002679C3">
      <w:pPr>
        <w:spacing w:line="360" w:lineRule="auto"/>
        <w:jc w:val="both"/>
        <w:rPr>
          <w:rFonts w:ascii="Arial" w:hAnsi="Arial" w:cs="Arial"/>
          <w:color w:val="002060"/>
        </w:rPr>
      </w:pPr>
    </w:p>
    <w:p w:rsidR="002679C3" w:rsidRDefault="002679C3" w:rsidP="002679C3">
      <w:pPr>
        <w:spacing w:line="360" w:lineRule="auto"/>
        <w:jc w:val="both"/>
        <w:rPr>
          <w:rFonts w:ascii="Arial" w:hAnsi="Arial" w:cs="Arial"/>
          <w:color w:val="002060"/>
        </w:rPr>
      </w:pPr>
      <w:r w:rsidRPr="002679C3">
        <w:rPr>
          <w:rFonts w:ascii="Arial" w:hAnsi="Arial" w:cs="Arial"/>
          <w:color w:val="002060"/>
        </w:rPr>
        <w:lastRenderedPageBreak/>
        <w:t>Limitations</w:t>
      </w:r>
    </w:p>
    <w:p w:rsidR="002679C3" w:rsidRDefault="003A32C2" w:rsidP="002679C3">
      <w:pPr>
        <w:spacing w:line="360" w:lineRule="auto"/>
        <w:jc w:val="both"/>
        <w:rPr>
          <w:rFonts w:ascii="Arial" w:hAnsi="Arial" w:cs="Arial"/>
        </w:rPr>
      </w:pPr>
      <w:r>
        <w:rPr>
          <w:rFonts w:ascii="Arial" w:hAnsi="Arial" w:cs="Arial"/>
        </w:rPr>
        <w:t xml:space="preserve">Although smartwatch has various merits but it has some demerits also for instance- misdiagnosis and </w:t>
      </w:r>
      <w:r w:rsidRPr="003A32C2">
        <w:rPr>
          <w:rFonts w:ascii="Arial" w:hAnsi="Arial" w:cs="Arial"/>
        </w:rPr>
        <w:t>inappropriate treatment</w:t>
      </w:r>
      <w:r>
        <w:rPr>
          <w:rFonts w:ascii="Arial" w:hAnsi="Arial" w:cs="Arial"/>
        </w:rPr>
        <w:t xml:space="preserve"> could be happen at a certain time </w:t>
      </w:r>
      <w:r>
        <w:rPr>
          <w:rFonts w:ascii="Arial" w:hAnsi="Arial" w:cs="Arial"/>
          <w:color w:val="000000" w:themeColor="text1"/>
        </w:rPr>
        <w:t>(</w:t>
      </w:r>
      <w:proofErr w:type="spellStart"/>
      <w:r>
        <w:rPr>
          <w:rFonts w:ascii="Arial" w:hAnsi="Arial" w:cs="Arial"/>
          <w:color w:val="000000" w:themeColor="text1"/>
        </w:rPr>
        <w:t>Mbeta</w:t>
      </w:r>
      <w:proofErr w:type="gramStart"/>
      <w:r>
        <w:rPr>
          <w:rFonts w:ascii="Arial" w:hAnsi="Arial" w:cs="Arial"/>
          <w:color w:val="000000" w:themeColor="text1"/>
        </w:rPr>
        <w:t>,James</w:t>
      </w:r>
      <w:proofErr w:type="spellEnd"/>
      <w:proofErr w:type="gramEnd"/>
      <w:r>
        <w:rPr>
          <w:rFonts w:ascii="Arial" w:hAnsi="Arial" w:cs="Arial"/>
          <w:color w:val="000000" w:themeColor="text1"/>
        </w:rPr>
        <w:t>, 2024)</w:t>
      </w:r>
      <w:r w:rsidRPr="008F4DBD">
        <w:rPr>
          <w:rFonts w:ascii="Arial" w:hAnsi="Arial" w:cs="Arial"/>
          <w:color w:val="000000" w:themeColor="text1"/>
        </w:rPr>
        <w:t>.</w:t>
      </w:r>
      <w:r w:rsidR="00313E37">
        <w:rPr>
          <w:rFonts w:ascii="Arial" w:hAnsi="Arial" w:cs="Arial"/>
        </w:rPr>
        <w:t xml:space="preserve">  Also, d</w:t>
      </w:r>
      <w:r w:rsidR="00313E37" w:rsidRPr="00313E37">
        <w:rPr>
          <w:rFonts w:ascii="Arial" w:hAnsi="Arial" w:cs="Arial"/>
        </w:rPr>
        <w:t>ue to their high cost, high-quality smartwatches with blood pressure monitoring capabilities may not be affordable for those with modest incomes</w:t>
      </w:r>
      <w:r w:rsidR="00313E37">
        <w:rPr>
          <w:rFonts w:ascii="Arial" w:hAnsi="Arial" w:cs="Arial"/>
        </w:rPr>
        <w:t xml:space="preserve"> </w:t>
      </w:r>
      <w:r w:rsidR="00313E37" w:rsidRPr="00E6567C">
        <w:rPr>
          <w:rFonts w:ascii="Arial" w:hAnsi="Arial" w:cs="Arial"/>
          <w:color w:val="000000" w:themeColor="text1"/>
        </w:rPr>
        <w:t>(Islam et al, 2022)</w:t>
      </w:r>
      <w:r w:rsidR="00313E37" w:rsidRPr="00313E37">
        <w:rPr>
          <w:rFonts w:ascii="Arial" w:hAnsi="Arial" w:cs="Arial"/>
        </w:rPr>
        <w:t>.</w:t>
      </w:r>
      <w:r>
        <w:rPr>
          <w:rFonts w:ascii="Arial" w:hAnsi="Arial" w:cs="Arial"/>
        </w:rPr>
        <w:t xml:space="preserve"> </w:t>
      </w:r>
      <w:r w:rsidR="00BD3FD9">
        <w:rPr>
          <w:rFonts w:ascii="Arial" w:hAnsi="Arial" w:cs="Arial"/>
        </w:rPr>
        <w:t>Therefore, t</w:t>
      </w:r>
      <w:r w:rsidR="00BD3FD9" w:rsidRPr="00BD3FD9">
        <w:rPr>
          <w:rFonts w:ascii="Arial" w:hAnsi="Arial" w:cs="Arial"/>
        </w:rPr>
        <w:t>he majority of smartwatches have somewhat short battery lives, often lasting one to t</w:t>
      </w:r>
      <w:r w:rsidR="00BD3FD9">
        <w:rPr>
          <w:rFonts w:ascii="Arial" w:hAnsi="Arial" w:cs="Arial"/>
        </w:rPr>
        <w:t xml:space="preserve">wo days.  This implies that it </w:t>
      </w:r>
      <w:r w:rsidR="00BD3FD9" w:rsidRPr="00BD3FD9">
        <w:rPr>
          <w:rFonts w:ascii="Arial" w:hAnsi="Arial" w:cs="Arial"/>
        </w:rPr>
        <w:t>must frequently charge your watch, which might be inconvenient</w:t>
      </w:r>
      <w:r w:rsidR="00BD3FD9">
        <w:rPr>
          <w:rFonts w:ascii="Arial" w:hAnsi="Arial" w:cs="Arial"/>
        </w:rPr>
        <w:t xml:space="preserve"> </w:t>
      </w:r>
      <w:r w:rsidR="00BD3FD9" w:rsidRPr="00BD3FD9">
        <w:rPr>
          <w:rFonts w:ascii="Arial" w:hAnsi="Arial" w:cs="Arial"/>
        </w:rPr>
        <w:t>(</w:t>
      </w:r>
      <w:proofErr w:type="spellStart"/>
      <w:r w:rsidR="00BD3FD9" w:rsidRPr="00BD3FD9">
        <w:rPr>
          <w:rFonts w:ascii="Arial" w:hAnsi="Arial" w:cs="Arial"/>
        </w:rPr>
        <w:t>Colombari</w:t>
      </w:r>
      <w:proofErr w:type="spellEnd"/>
      <w:r w:rsidR="00BD3FD9">
        <w:rPr>
          <w:rFonts w:ascii="Arial" w:hAnsi="Arial" w:cs="Arial"/>
        </w:rPr>
        <w:t>, 2023</w:t>
      </w:r>
      <w:r w:rsidR="00BD3FD9" w:rsidRPr="00BD3FD9">
        <w:rPr>
          <w:rFonts w:ascii="Arial" w:hAnsi="Arial" w:cs="Arial"/>
        </w:rPr>
        <w:t>).</w:t>
      </w:r>
    </w:p>
    <w:p w:rsidR="002B3AD1" w:rsidRDefault="002B3AD1" w:rsidP="002679C3">
      <w:pPr>
        <w:spacing w:line="360" w:lineRule="auto"/>
        <w:jc w:val="both"/>
        <w:rPr>
          <w:rFonts w:ascii="Arial" w:hAnsi="Arial" w:cs="Arial"/>
          <w:color w:val="002060"/>
        </w:rPr>
      </w:pPr>
      <w:r>
        <w:rPr>
          <w:rFonts w:ascii="Arial" w:hAnsi="Arial" w:cs="Arial"/>
          <w:color w:val="002060"/>
        </w:rPr>
        <w:t>S</w:t>
      </w:r>
      <w:r w:rsidRPr="002B3AD1">
        <w:rPr>
          <w:rFonts w:ascii="Arial" w:hAnsi="Arial" w:cs="Arial"/>
          <w:color w:val="002060"/>
        </w:rPr>
        <w:t>hortcomings</w:t>
      </w:r>
      <w:r>
        <w:rPr>
          <w:rFonts w:ascii="Arial" w:hAnsi="Arial" w:cs="Arial"/>
          <w:color w:val="002060"/>
        </w:rPr>
        <w:t xml:space="preserve"> of Smartwatch </w:t>
      </w:r>
    </w:p>
    <w:p w:rsidR="00F32E9B" w:rsidRDefault="0059620C" w:rsidP="00FE65A5">
      <w:pPr>
        <w:spacing w:line="360" w:lineRule="auto"/>
        <w:jc w:val="both"/>
        <w:rPr>
          <w:rFonts w:ascii="Arial" w:hAnsi="Arial" w:cs="Arial"/>
          <w:color w:val="002060"/>
        </w:rPr>
      </w:pPr>
      <w:r>
        <w:rPr>
          <w:rFonts w:ascii="Arial" w:hAnsi="Arial" w:cs="Arial"/>
          <w:noProof/>
          <w:color w:val="000000" w:themeColor="text1"/>
        </w:rPr>
        <w:drawing>
          <wp:anchor distT="0" distB="0" distL="114300" distR="114300" simplePos="0" relativeHeight="251666432" behindDoc="0" locked="0" layoutInCell="1" allowOverlap="1">
            <wp:simplePos x="0" y="0"/>
            <wp:positionH relativeFrom="column">
              <wp:posOffset>3629025</wp:posOffset>
            </wp:positionH>
            <wp:positionV relativeFrom="paragraph">
              <wp:posOffset>5715</wp:posOffset>
            </wp:positionV>
            <wp:extent cx="2724150" cy="1704975"/>
            <wp:effectExtent l="0" t="0" r="0" b="9525"/>
            <wp:wrapThrough wrapText="bothSides">
              <wp:wrapPolygon edited="0">
                <wp:start x="0" y="0"/>
                <wp:lineTo x="0" y="21479"/>
                <wp:lineTo x="21449" y="21479"/>
                <wp:lineTo x="21449"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 Smart.web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24150" cy="1704975"/>
                    </a:xfrm>
                    <a:prstGeom prst="rect">
                      <a:avLst/>
                    </a:prstGeom>
                  </pic:spPr>
                </pic:pic>
              </a:graphicData>
            </a:graphic>
            <wp14:sizeRelH relativeFrom="page">
              <wp14:pctWidth>0</wp14:pctWidth>
            </wp14:sizeRelH>
            <wp14:sizeRelV relativeFrom="page">
              <wp14:pctHeight>0</wp14:pctHeight>
            </wp14:sizeRelV>
          </wp:anchor>
        </w:drawing>
      </w:r>
      <w:r w:rsidR="001A0ABC" w:rsidRPr="001A0ABC">
        <w:rPr>
          <w:rFonts w:ascii="Arial" w:hAnsi="Arial" w:cs="Arial"/>
          <w:color w:val="000000" w:themeColor="text1"/>
        </w:rPr>
        <w:t>Basically</w:t>
      </w:r>
      <w:r w:rsidR="001A0ABC">
        <w:rPr>
          <w:rFonts w:ascii="Arial" w:hAnsi="Arial" w:cs="Arial"/>
          <w:color w:val="000000" w:themeColor="text1"/>
        </w:rPr>
        <w:t xml:space="preserve">, smartwatch has a few number of deficiencies such as blood pressure can vary between two arms while </w:t>
      </w:r>
      <w:r w:rsidR="001A0ABC" w:rsidRPr="001A0ABC">
        <w:rPr>
          <w:rFonts w:ascii="Arial" w:hAnsi="Arial" w:cs="Arial"/>
          <w:color w:val="000000" w:themeColor="text1"/>
        </w:rPr>
        <w:t>calibrating using the contralateral arm may not be reliable in practical situations</w:t>
      </w:r>
      <w:r w:rsidR="001A0ABC">
        <w:rPr>
          <w:rFonts w:ascii="Arial" w:hAnsi="Arial" w:cs="Arial"/>
          <w:color w:val="000000" w:themeColor="text1"/>
        </w:rPr>
        <w:t xml:space="preserve"> (Yong Suk Jang et al, 2024</w:t>
      </w:r>
      <w:r w:rsidR="001A0ABC" w:rsidRPr="001A0ABC">
        <w:rPr>
          <w:rFonts w:ascii="Arial" w:hAnsi="Arial" w:cs="Arial"/>
          <w:color w:val="000000" w:themeColor="text1"/>
        </w:rPr>
        <w:t>).</w:t>
      </w:r>
      <w:r w:rsidR="00FE65A5">
        <w:rPr>
          <w:rFonts w:ascii="Arial" w:hAnsi="Arial" w:cs="Arial"/>
          <w:color w:val="000000" w:themeColor="text1"/>
        </w:rPr>
        <w:t xml:space="preserve"> Another study illustrates that, it required more concentration w</w:t>
      </w:r>
      <w:r w:rsidR="00FE65A5" w:rsidRPr="00FE65A5">
        <w:rPr>
          <w:rFonts w:ascii="Arial" w:hAnsi="Arial" w:cs="Arial"/>
          <w:color w:val="000000" w:themeColor="text1"/>
        </w:rPr>
        <w:t>hen interpreting blood pressure</w:t>
      </w:r>
      <w:r w:rsidR="00FE65A5">
        <w:rPr>
          <w:rFonts w:ascii="Arial" w:hAnsi="Arial" w:cs="Arial"/>
          <w:color w:val="000000" w:themeColor="text1"/>
        </w:rPr>
        <w:t xml:space="preserve"> otherwise it could be biased </w:t>
      </w:r>
      <w:r w:rsidR="00FE65A5" w:rsidRPr="00FE65A5">
        <w:rPr>
          <w:rFonts w:ascii="Arial" w:hAnsi="Arial" w:cs="Arial"/>
          <w:color w:val="000000" w:themeColor="text1"/>
        </w:rPr>
        <w:t>(</w:t>
      </w:r>
      <w:proofErr w:type="spellStart"/>
      <w:r w:rsidR="00FE65A5" w:rsidRPr="00FE65A5">
        <w:rPr>
          <w:rFonts w:ascii="Arial" w:hAnsi="Arial" w:cs="Arial"/>
          <w:color w:val="000000" w:themeColor="text1"/>
        </w:rPr>
        <w:t>Sinou</w:t>
      </w:r>
      <w:proofErr w:type="spellEnd"/>
      <w:r w:rsidR="00FE65A5" w:rsidRPr="00FE65A5">
        <w:rPr>
          <w:rFonts w:ascii="Arial" w:hAnsi="Arial" w:cs="Arial"/>
          <w:color w:val="000000" w:themeColor="text1"/>
        </w:rPr>
        <w:t xml:space="preserve"> et al., 2024)</w:t>
      </w:r>
      <w:r w:rsidR="00FE65A5">
        <w:rPr>
          <w:rFonts w:ascii="Arial" w:hAnsi="Arial" w:cs="Arial"/>
          <w:color w:val="000000" w:themeColor="text1"/>
        </w:rPr>
        <w:t>.</w:t>
      </w:r>
    </w:p>
    <w:p w:rsidR="005E391A" w:rsidRDefault="0059620C" w:rsidP="00F30724">
      <w:pPr>
        <w:spacing w:before="240" w:line="360" w:lineRule="auto"/>
        <w:jc w:val="both"/>
        <w:rPr>
          <w:rFonts w:ascii="Arial" w:hAnsi="Arial" w:cs="Arial"/>
          <w:color w:val="002060"/>
        </w:rPr>
      </w:pPr>
      <w:r>
        <w:rPr>
          <w:rFonts w:ascii="Arial" w:hAnsi="Arial" w:cs="Arial"/>
          <w:noProof/>
          <w:color w:val="002060"/>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170180</wp:posOffset>
                </wp:positionV>
                <wp:extent cx="1581150" cy="39052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1581150" cy="3905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620C" w:rsidRPr="0059620C" w:rsidRDefault="0059620C" w:rsidP="0059620C">
                            <w:pPr>
                              <w:rPr>
                                <w:rFonts w:ascii="Arial" w:hAnsi="Arial" w:cs="Arial"/>
                                <w:color w:val="000000" w:themeColor="text1"/>
                              </w:rPr>
                            </w:pPr>
                            <w:r>
                              <w:rPr>
                                <w:rFonts w:ascii="Arial" w:hAnsi="Arial" w:cs="Arial"/>
                                <w:color w:val="000000" w:themeColor="text1"/>
                              </w:rPr>
                              <w:t xml:space="preserve"> </w:t>
                            </w:r>
                            <w:r w:rsidRPr="0059620C">
                              <w:rPr>
                                <w:rFonts w:ascii="Arial" w:hAnsi="Arial" w:cs="Arial"/>
                                <w:color w:val="000000" w:themeColor="text1"/>
                              </w:rPr>
                              <w:t>(Jang et al.,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 o:spid="_x0000_s1030" style="position:absolute;left:0;text-align:left;margin-left:73.3pt;margin-top:13.4pt;width:124.5pt;height:30.75pt;z-index:25166745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" fillcolor="white [3212]" strokecolor="white [3212]" strokeweight="1pt">
                <v:textbox>
                  <w:txbxContent>
                    <w:p w:rsidR="0059620C" w:rsidRPr="0059620C" w:rsidRDefault="0059620C" w:rsidP="0059620C">
                      <w:pPr>
                        <w:rPr>
                          <w:rFonts w:ascii="Arial" w:hAnsi="Arial" w:cs="Arial"/>
                          <w:color w:val="000000" w:themeColor="text1"/>
                        </w:rPr>
                      </w:pPr>
                      <w:r>
                        <w:rPr>
                          <w:rFonts w:ascii="Arial" w:hAnsi="Arial" w:cs="Arial"/>
                          <w:color w:val="000000" w:themeColor="text1"/>
                        </w:rPr>
                        <w:t xml:space="preserve"> </w:t>
                      </w:r>
                      <w:r w:rsidRPr="0059620C">
                        <w:rPr>
                          <w:rFonts w:ascii="Arial" w:hAnsi="Arial" w:cs="Arial"/>
                          <w:color w:val="000000" w:themeColor="text1"/>
                        </w:rPr>
                        <w:t>(Jang et al., 2023)</w:t>
                      </w:r>
                    </w:p>
                  </w:txbxContent>
                </v:textbox>
                <w10:wrap anchorx="margin"/>
              </v:rect>
            </w:pict>
          </mc:Fallback>
        </mc:AlternateContent>
      </w:r>
    </w:p>
    <w:p w:rsidR="005E391A" w:rsidRPr="005E391A" w:rsidRDefault="005E391A" w:rsidP="005E391A">
      <w:pPr>
        <w:rPr>
          <w:rFonts w:ascii="Arial" w:hAnsi="Arial" w:cs="Arial"/>
        </w:rPr>
      </w:pPr>
    </w:p>
    <w:p w:rsidR="005E391A" w:rsidRDefault="005E391A" w:rsidP="005E391A">
      <w:pPr>
        <w:rPr>
          <w:rFonts w:ascii="Arial" w:hAnsi="Arial" w:cs="Arial"/>
        </w:rPr>
      </w:pPr>
    </w:p>
    <w:p w:rsidR="0059620C" w:rsidRDefault="0059620C" w:rsidP="005E391A">
      <w:pPr>
        <w:rPr>
          <w:rFonts w:ascii="Arial" w:hAnsi="Arial" w:cs="Arial"/>
        </w:rPr>
      </w:pPr>
    </w:p>
    <w:p w:rsidR="0059620C" w:rsidRDefault="0059620C" w:rsidP="005E391A">
      <w:pPr>
        <w:rPr>
          <w:rFonts w:ascii="Arial" w:hAnsi="Arial" w:cs="Arial"/>
        </w:rPr>
      </w:pPr>
    </w:p>
    <w:p w:rsidR="0059620C" w:rsidRDefault="0059620C" w:rsidP="005E391A">
      <w:pPr>
        <w:rPr>
          <w:rFonts w:ascii="Arial" w:hAnsi="Arial" w:cs="Arial"/>
        </w:rPr>
      </w:pPr>
    </w:p>
    <w:p w:rsidR="0059620C" w:rsidRDefault="0059620C" w:rsidP="005E391A">
      <w:pPr>
        <w:rPr>
          <w:rFonts w:ascii="Arial" w:hAnsi="Arial" w:cs="Arial"/>
        </w:rPr>
      </w:pPr>
    </w:p>
    <w:p w:rsidR="0059620C" w:rsidRDefault="0059620C" w:rsidP="005E391A">
      <w:pPr>
        <w:rPr>
          <w:rFonts w:ascii="Arial" w:hAnsi="Arial" w:cs="Arial"/>
        </w:rPr>
      </w:pPr>
    </w:p>
    <w:p w:rsidR="0059620C" w:rsidRDefault="0059620C" w:rsidP="005E391A">
      <w:pPr>
        <w:rPr>
          <w:rFonts w:ascii="Arial" w:hAnsi="Arial" w:cs="Arial"/>
        </w:rPr>
      </w:pPr>
    </w:p>
    <w:p w:rsidR="0059620C" w:rsidRDefault="0059620C" w:rsidP="005E391A">
      <w:pPr>
        <w:rPr>
          <w:rFonts w:ascii="Arial" w:hAnsi="Arial" w:cs="Arial"/>
        </w:rPr>
      </w:pPr>
    </w:p>
    <w:p w:rsidR="0059620C" w:rsidRDefault="0059620C" w:rsidP="005E391A">
      <w:pPr>
        <w:rPr>
          <w:rFonts w:ascii="Arial" w:hAnsi="Arial" w:cs="Arial"/>
        </w:rPr>
      </w:pPr>
    </w:p>
    <w:p w:rsidR="0059620C" w:rsidRDefault="0059620C" w:rsidP="005E391A">
      <w:pPr>
        <w:rPr>
          <w:rFonts w:ascii="Arial" w:hAnsi="Arial" w:cs="Arial"/>
        </w:rPr>
      </w:pPr>
    </w:p>
    <w:p w:rsidR="0059620C" w:rsidRDefault="0059620C" w:rsidP="005E391A">
      <w:pPr>
        <w:rPr>
          <w:rFonts w:ascii="Arial" w:hAnsi="Arial" w:cs="Arial"/>
        </w:rPr>
      </w:pPr>
    </w:p>
    <w:p w:rsidR="0059620C" w:rsidRDefault="0059620C" w:rsidP="005E391A">
      <w:pPr>
        <w:rPr>
          <w:rFonts w:ascii="Arial" w:hAnsi="Arial" w:cs="Arial"/>
        </w:rPr>
      </w:pPr>
    </w:p>
    <w:p w:rsidR="0059620C" w:rsidRDefault="0059620C" w:rsidP="005E391A">
      <w:pPr>
        <w:rPr>
          <w:rFonts w:ascii="Arial" w:hAnsi="Arial" w:cs="Arial"/>
        </w:rPr>
      </w:pPr>
    </w:p>
    <w:p w:rsidR="0059620C" w:rsidRDefault="00C87312" w:rsidP="005E391A">
      <w:pPr>
        <w:rPr>
          <w:rFonts w:ascii="Arial" w:hAnsi="Arial" w:cs="Arial"/>
          <w:b/>
        </w:rPr>
      </w:pPr>
      <w:r w:rsidRPr="00C87312">
        <w:rPr>
          <w:rFonts w:ascii="Arial" w:hAnsi="Arial" w:cs="Arial"/>
          <w:b/>
        </w:rPr>
        <w:lastRenderedPageBreak/>
        <w:t>Blog- 2: The impact of digital technology to reduce Cardiovascular Disease (CVD)</w:t>
      </w:r>
    </w:p>
    <w:p w:rsidR="00C87312" w:rsidRDefault="00C87312" w:rsidP="005E391A">
      <w:pPr>
        <w:rPr>
          <w:rFonts w:ascii="Arial" w:hAnsi="Arial" w:cs="Arial"/>
          <w:color w:val="7030A0"/>
        </w:rPr>
      </w:pPr>
      <w:r w:rsidRPr="00C87312">
        <w:rPr>
          <w:rFonts w:ascii="Arial" w:hAnsi="Arial" w:cs="Arial"/>
          <w:color w:val="7030A0"/>
        </w:rPr>
        <w:t>Introduction</w:t>
      </w:r>
      <w:r>
        <w:rPr>
          <w:rFonts w:ascii="Arial" w:hAnsi="Arial" w:cs="Arial"/>
          <w:color w:val="7030A0"/>
        </w:rPr>
        <w:t xml:space="preserve">: Addressing Cardiovascular Disease as a public health concern </w:t>
      </w:r>
    </w:p>
    <w:p w:rsidR="00C87312" w:rsidRDefault="00C87312" w:rsidP="00C87312">
      <w:pPr>
        <w:spacing w:line="360" w:lineRule="auto"/>
        <w:jc w:val="both"/>
        <w:rPr>
          <w:rFonts w:ascii="Arial" w:hAnsi="Arial" w:cs="Arial"/>
          <w:color w:val="000000" w:themeColor="text1"/>
        </w:rPr>
      </w:pPr>
      <w:r w:rsidRPr="00C87312">
        <w:rPr>
          <w:rFonts w:ascii="Arial" w:hAnsi="Arial" w:cs="Arial"/>
          <w:color w:val="000000" w:themeColor="text1"/>
        </w:rPr>
        <w:t>The term "cardiovascular disease" refers to a collection</w:t>
      </w:r>
      <w:r>
        <w:rPr>
          <w:rFonts w:ascii="Arial" w:hAnsi="Arial" w:cs="Arial"/>
          <w:color w:val="000000" w:themeColor="text1"/>
        </w:rPr>
        <w:t xml:space="preserve"> of conditions that impact the </w:t>
      </w:r>
      <w:r w:rsidR="00616184">
        <w:rPr>
          <w:rFonts w:ascii="Arial" w:hAnsi="Arial" w:cs="Arial"/>
          <w:color w:val="000000" w:themeColor="text1"/>
        </w:rPr>
        <w:t>heart and blood arteries and o</w:t>
      </w:r>
      <w:r w:rsidR="00616184" w:rsidRPr="00616184">
        <w:rPr>
          <w:rFonts w:ascii="Arial" w:hAnsi="Arial" w:cs="Arial"/>
          <w:color w:val="000000" w:themeColor="text1"/>
        </w:rPr>
        <w:t>ne or more heart and/or blood vascular components may be impacted by these illnesses</w:t>
      </w:r>
      <w:r w:rsidR="00D57794">
        <w:rPr>
          <w:rFonts w:ascii="Arial" w:hAnsi="Arial" w:cs="Arial"/>
          <w:color w:val="000000" w:themeColor="text1"/>
        </w:rPr>
        <w:t xml:space="preserve"> </w:t>
      </w:r>
      <w:r w:rsidR="00D57794" w:rsidRPr="00D57794">
        <w:rPr>
          <w:rFonts w:ascii="Arial" w:hAnsi="Arial" w:cs="Arial"/>
          <w:color w:val="000000" w:themeColor="text1"/>
        </w:rPr>
        <w:t>(Cleveland Clinic</w:t>
      </w:r>
      <w:r w:rsidR="00D57794">
        <w:rPr>
          <w:rFonts w:ascii="Arial" w:hAnsi="Arial" w:cs="Arial"/>
          <w:color w:val="000000" w:themeColor="text1"/>
        </w:rPr>
        <w:t>, 2022</w:t>
      </w:r>
      <w:r w:rsidR="00D57794" w:rsidRPr="00D57794">
        <w:rPr>
          <w:rFonts w:ascii="Arial" w:hAnsi="Arial" w:cs="Arial"/>
          <w:color w:val="000000" w:themeColor="text1"/>
        </w:rPr>
        <w:t>)</w:t>
      </w:r>
      <w:r w:rsidR="00616184" w:rsidRPr="00616184">
        <w:rPr>
          <w:rFonts w:ascii="Arial" w:hAnsi="Arial" w:cs="Arial"/>
          <w:color w:val="000000" w:themeColor="text1"/>
        </w:rPr>
        <w:t>.</w:t>
      </w:r>
    </w:p>
    <w:p w:rsidR="007A4EE5" w:rsidRPr="00913E31" w:rsidRDefault="007A4EE5" w:rsidP="00913E31">
      <w:pPr>
        <w:pStyle w:val="ListParagraph"/>
        <w:numPr>
          <w:ilvl w:val="0"/>
          <w:numId w:val="4"/>
        </w:numPr>
        <w:spacing w:line="360" w:lineRule="auto"/>
        <w:jc w:val="both"/>
        <w:rPr>
          <w:rFonts w:ascii="Arial" w:hAnsi="Arial" w:cs="Arial"/>
          <w:color w:val="000000" w:themeColor="text1"/>
        </w:rPr>
      </w:pPr>
      <w:r w:rsidRPr="00913E31">
        <w:rPr>
          <w:rFonts w:ascii="Arial" w:hAnsi="Arial" w:cs="Arial"/>
          <w:color w:val="000000" w:themeColor="text1"/>
        </w:rPr>
        <w:t>Cardiovascular disease (CVD) is the world's largest cause of mortality, causing an estimated 17.9 million deaths a year, or almost 32% of all fatalities worldwide (World Health Organization, 2021).</w:t>
      </w:r>
    </w:p>
    <w:p w:rsidR="00913E31" w:rsidRDefault="00913E31" w:rsidP="00913E31">
      <w:pPr>
        <w:pStyle w:val="ListParagraph"/>
        <w:numPr>
          <w:ilvl w:val="0"/>
          <w:numId w:val="4"/>
        </w:numPr>
        <w:spacing w:line="360" w:lineRule="auto"/>
        <w:jc w:val="both"/>
        <w:rPr>
          <w:rFonts w:ascii="Arial" w:hAnsi="Arial" w:cs="Arial"/>
          <w:color w:val="000000" w:themeColor="text1"/>
        </w:rPr>
      </w:pPr>
      <w:r w:rsidRPr="00913E31">
        <w:rPr>
          <w:rFonts w:ascii="Arial" w:hAnsi="Arial" w:cs="Arial"/>
          <w:color w:val="000000" w:themeColor="text1"/>
        </w:rPr>
        <w:t>Every year in the UK, CVD is a contributing factor in more than 160,000 fatalities.  It is one of the leading causes of early death, especially in those under 75 (NICE, 2024).</w:t>
      </w:r>
    </w:p>
    <w:p w:rsidR="00913E31" w:rsidRPr="00913E31" w:rsidRDefault="00913E31" w:rsidP="00913E31">
      <w:pPr>
        <w:spacing w:line="360" w:lineRule="auto"/>
        <w:jc w:val="both"/>
        <w:rPr>
          <w:rFonts w:ascii="Arial" w:hAnsi="Arial" w:cs="Arial"/>
          <w:color w:val="000000" w:themeColor="text1"/>
        </w:rPr>
      </w:pPr>
    </w:p>
    <w:p w:rsidR="00C87312" w:rsidRDefault="006129FE" w:rsidP="005E391A">
      <w:pPr>
        <w:rPr>
          <w:rFonts w:ascii="Arial" w:hAnsi="Arial" w:cs="Arial"/>
          <w:color w:val="7030A0"/>
        </w:rPr>
      </w:pPr>
      <w:r>
        <w:rPr>
          <w:rFonts w:ascii="Arial" w:hAnsi="Arial" w:cs="Arial"/>
          <w:color w:val="7030A0"/>
        </w:rPr>
        <w:t xml:space="preserve">Introducing </w:t>
      </w:r>
      <w:r w:rsidRPr="006129FE">
        <w:rPr>
          <w:rFonts w:ascii="Arial" w:hAnsi="Arial" w:cs="Arial"/>
          <w:color w:val="7030A0"/>
        </w:rPr>
        <w:t>Enhanced</w:t>
      </w:r>
      <w:r>
        <w:rPr>
          <w:rFonts w:ascii="Arial" w:hAnsi="Arial" w:cs="Arial"/>
          <w:color w:val="7030A0"/>
        </w:rPr>
        <w:t xml:space="preserve"> </w:t>
      </w:r>
      <w:r w:rsidR="00F44222" w:rsidRPr="00F44222">
        <w:rPr>
          <w:rFonts w:ascii="Arial" w:hAnsi="Arial" w:cs="Arial"/>
          <w:color w:val="7030A0"/>
        </w:rPr>
        <w:t xml:space="preserve">Corrie Health Fitness Tracker: Designed Digital Technology  </w:t>
      </w:r>
    </w:p>
    <w:p w:rsidR="00F44222" w:rsidRPr="00F44222" w:rsidRDefault="00F44222" w:rsidP="005E391A">
      <w:pPr>
        <w:rPr>
          <w:rFonts w:ascii="Arial" w:hAnsi="Arial" w:cs="Arial"/>
          <w:color w:val="7030A0"/>
        </w:rPr>
      </w:pPr>
      <w:r>
        <w:rPr>
          <w:rFonts w:ascii="Arial" w:hAnsi="Arial" w:cs="Arial"/>
          <w:noProof/>
          <w:color w:val="7030A0"/>
        </w:rPr>
        <w:drawing>
          <wp:anchor distT="0" distB="0" distL="114300" distR="114300" simplePos="0" relativeHeight="251668480" behindDoc="0" locked="0" layoutInCell="1" allowOverlap="1">
            <wp:simplePos x="0" y="0"/>
            <wp:positionH relativeFrom="margin">
              <wp:align>center</wp:align>
            </wp:positionH>
            <wp:positionV relativeFrom="paragraph">
              <wp:posOffset>187960</wp:posOffset>
            </wp:positionV>
            <wp:extent cx="5153025" cy="2571750"/>
            <wp:effectExtent l="0" t="0" r="9525" b="0"/>
            <wp:wrapThrough wrapText="bothSides">
              <wp:wrapPolygon edited="0">
                <wp:start x="0" y="0"/>
                <wp:lineTo x="0" y="21440"/>
                <wp:lineTo x="21560" y="21440"/>
                <wp:lineTo x="21560"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rie Health.gif"/>
                    <pic:cNvPicPr/>
                  </pic:nvPicPr>
                  <pic:blipFill>
                    <a:blip r:embed="rId12">
                      <a:extLst>
                        <a:ext uri="{28A0092B-C50C-407E-A947-70E740481C1C}">
                          <a14:useLocalDpi xmlns:a14="http://schemas.microsoft.com/office/drawing/2010/main" val="0"/>
                        </a:ext>
                      </a:extLst>
                    </a:blip>
                    <a:stretch>
                      <a:fillRect/>
                    </a:stretch>
                  </pic:blipFill>
                  <pic:spPr>
                    <a:xfrm>
                      <a:off x="0" y="0"/>
                      <a:ext cx="5153025" cy="2571750"/>
                    </a:xfrm>
                    <a:prstGeom prst="rect">
                      <a:avLst/>
                    </a:prstGeom>
                  </pic:spPr>
                </pic:pic>
              </a:graphicData>
            </a:graphic>
            <wp14:sizeRelH relativeFrom="page">
              <wp14:pctWidth>0</wp14:pctWidth>
            </wp14:sizeRelH>
            <wp14:sizeRelV relativeFrom="page">
              <wp14:pctHeight>0</wp14:pctHeight>
            </wp14:sizeRelV>
          </wp:anchor>
        </w:drawing>
      </w:r>
    </w:p>
    <w:p w:rsidR="005E391A" w:rsidRPr="005E391A" w:rsidRDefault="005E391A" w:rsidP="005E391A">
      <w:pPr>
        <w:rPr>
          <w:rFonts w:ascii="Arial" w:hAnsi="Arial" w:cs="Arial"/>
        </w:rPr>
      </w:pPr>
    </w:p>
    <w:p w:rsidR="005E391A" w:rsidRPr="005E391A" w:rsidRDefault="005E391A" w:rsidP="005E391A">
      <w:pPr>
        <w:rPr>
          <w:rFonts w:ascii="Arial" w:hAnsi="Arial" w:cs="Arial"/>
        </w:rPr>
      </w:pPr>
    </w:p>
    <w:p w:rsidR="005E391A" w:rsidRPr="005E391A" w:rsidRDefault="005E391A" w:rsidP="005E391A">
      <w:pPr>
        <w:rPr>
          <w:rFonts w:ascii="Arial" w:hAnsi="Arial" w:cs="Arial"/>
        </w:rPr>
      </w:pPr>
    </w:p>
    <w:p w:rsidR="005E391A" w:rsidRDefault="005E391A" w:rsidP="005E391A">
      <w:pPr>
        <w:rPr>
          <w:rFonts w:ascii="Arial" w:hAnsi="Arial" w:cs="Arial"/>
        </w:rPr>
      </w:pPr>
    </w:p>
    <w:p w:rsidR="001C1AA7" w:rsidRDefault="00F44222" w:rsidP="005E391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simplePos x="0" y="0"/>
                <wp:positionH relativeFrom="column">
                  <wp:posOffset>2609850</wp:posOffset>
                </wp:positionH>
                <wp:positionV relativeFrom="paragraph">
                  <wp:posOffset>1756410</wp:posOffset>
                </wp:positionV>
                <wp:extent cx="1428750" cy="333375"/>
                <wp:effectExtent l="0" t="0" r="0" b="0"/>
                <wp:wrapNone/>
                <wp:docPr id="12" name="Rectangle 12"/>
                <wp:cNvGraphicFramePr/>
                <a:graphic xmlns:a="http://schemas.openxmlformats.org/drawingml/2006/main">
                  <a:graphicData uri="http://schemas.microsoft.com/office/word/2010/wordprocessingShape">
                    <wps:wsp>
                      <wps:cNvSpPr/>
                      <wps:spPr>
                        <a:xfrm>
                          <a:off x="0" y="0"/>
                          <a:ext cx="1428750" cy="3333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44222" w:rsidRPr="00F44222" w:rsidRDefault="00F44222" w:rsidP="00F44222">
                            <w:pPr>
                              <w:jc w:val="center"/>
                              <w:rPr>
                                <w:rFonts w:ascii="Arial" w:hAnsi="Arial" w:cs="Arial"/>
                                <w:color w:val="000000" w:themeColor="text1"/>
                              </w:rPr>
                            </w:pPr>
                            <w:r>
                              <w:rPr>
                                <w:rFonts w:ascii="Arial" w:hAnsi="Arial" w:cs="Arial"/>
                                <w:color w:val="000000" w:themeColor="text1"/>
                              </w:rPr>
                              <w:t xml:space="preserve"> </w:t>
                            </w:r>
                            <w:r w:rsidRPr="00F44222">
                              <w:rPr>
                                <w:rFonts w:ascii="Arial" w:hAnsi="Arial" w:cs="Arial"/>
                                <w:color w:val="000000" w:themeColor="text1"/>
                              </w:rPr>
                              <w:t>(Hung et al.,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31" style="position:absolute;margin-left:205.5pt;margin-top:138.3pt;width:112.5pt;height:26.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" filled="f" stroked="f" strokeweight="1pt">
                <v:textbox>
                  <w:txbxContent>
                    <w:p w:rsidR="00F44222" w:rsidRPr="00F44222" w:rsidRDefault="00F44222" w:rsidP="00F44222">
                      <w:pPr>
                        <w:jc w:val="center"/>
                        <w:rPr>
                          <w:rFonts w:ascii="Arial" w:hAnsi="Arial" w:cs="Arial"/>
                          <w:color w:val="000000" w:themeColor="text1"/>
                        </w:rPr>
                      </w:pPr>
                      <w:r>
                        <w:rPr>
                          <w:rFonts w:ascii="Arial" w:hAnsi="Arial" w:cs="Arial"/>
                          <w:color w:val="000000" w:themeColor="text1"/>
                        </w:rPr>
                        <w:t xml:space="preserve"> </w:t>
                      </w:r>
                      <w:r w:rsidRPr="00F44222">
                        <w:rPr>
                          <w:rFonts w:ascii="Arial" w:hAnsi="Arial" w:cs="Arial"/>
                          <w:color w:val="000000" w:themeColor="text1"/>
                        </w:rPr>
                        <w:t>(Hung et al., 2020)</w:t>
                      </w:r>
                    </w:p>
                  </w:txbxContent>
                </v:textbox>
              </v:rect>
            </w:pict>
          </mc:Fallback>
        </mc:AlternateContent>
      </w:r>
    </w:p>
    <w:p w:rsidR="001C1AA7" w:rsidRPr="001C1AA7" w:rsidRDefault="001C1AA7" w:rsidP="001C1AA7">
      <w:pPr>
        <w:rPr>
          <w:rFonts w:ascii="Arial" w:hAnsi="Arial" w:cs="Arial"/>
        </w:rPr>
      </w:pPr>
    </w:p>
    <w:p w:rsidR="001C1AA7" w:rsidRPr="001C1AA7" w:rsidRDefault="001C1AA7" w:rsidP="001C1AA7">
      <w:pPr>
        <w:rPr>
          <w:rFonts w:ascii="Arial" w:hAnsi="Arial" w:cs="Arial"/>
        </w:rPr>
      </w:pPr>
    </w:p>
    <w:p w:rsidR="001C1AA7" w:rsidRPr="001C1AA7" w:rsidRDefault="001C1AA7" w:rsidP="001C1AA7">
      <w:pPr>
        <w:rPr>
          <w:rFonts w:ascii="Arial" w:hAnsi="Arial" w:cs="Arial"/>
        </w:rPr>
      </w:pPr>
    </w:p>
    <w:p w:rsidR="001C1AA7" w:rsidRPr="001C1AA7" w:rsidRDefault="001C1AA7" w:rsidP="001C1AA7">
      <w:pPr>
        <w:rPr>
          <w:rFonts w:ascii="Arial" w:hAnsi="Arial" w:cs="Arial"/>
        </w:rPr>
      </w:pPr>
    </w:p>
    <w:p w:rsidR="001C1AA7" w:rsidRPr="001C1AA7" w:rsidRDefault="001C1AA7" w:rsidP="001C1AA7">
      <w:pPr>
        <w:rPr>
          <w:rFonts w:ascii="Arial" w:hAnsi="Arial" w:cs="Arial"/>
        </w:rPr>
      </w:pPr>
    </w:p>
    <w:p w:rsidR="001C1AA7" w:rsidRPr="001C1AA7" w:rsidRDefault="001C1AA7" w:rsidP="001C1AA7">
      <w:pPr>
        <w:rPr>
          <w:rFonts w:ascii="Arial" w:hAnsi="Arial" w:cs="Arial"/>
        </w:rPr>
      </w:pPr>
    </w:p>
    <w:p w:rsidR="001C1AA7" w:rsidRDefault="001C1AA7" w:rsidP="001424DC">
      <w:pPr>
        <w:spacing w:line="360" w:lineRule="auto"/>
        <w:jc w:val="both"/>
        <w:rPr>
          <w:rFonts w:ascii="Arial" w:hAnsi="Arial" w:cs="Arial"/>
        </w:rPr>
      </w:pPr>
    </w:p>
    <w:p w:rsidR="00F13915" w:rsidRDefault="001C1AA7" w:rsidP="001424DC">
      <w:pPr>
        <w:spacing w:line="360" w:lineRule="auto"/>
        <w:jc w:val="both"/>
        <w:rPr>
          <w:rFonts w:ascii="Arial" w:hAnsi="Arial" w:cs="Arial"/>
        </w:rPr>
      </w:pPr>
      <w:r>
        <w:rPr>
          <w:rFonts w:ascii="Arial" w:hAnsi="Arial" w:cs="Arial"/>
        </w:rPr>
        <w:t>T</w:t>
      </w:r>
      <w:r w:rsidRPr="001C1AA7">
        <w:rPr>
          <w:rFonts w:ascii="Arial" w:hAnsi="Arial" w:cs="Arial"/>
        </w:rPr>
        <w:t>he Enhanced Corrie Health Fitness Tracker is a cutting-edge digital health tool</w:t>
      </w:r>
      <w:r w:rsidR="001424DC">
        <w:rPr>
          <w:rFonts w:ascii="Arial" w:hAnsi="Arial" w:cs="Arial"/>
        </w:rPr>
        <w:t>, t</w:t>
      </w:r>
      <w:r w:rsidR="001424DC" w:rsidRPr="001424DC">
        <w:rPr>
          <w:rFonts w:ascii="Arial" w:hAnsi="Arial" w:cs="Arial"/>
        </w:rPr>
        <w:t>o lower cardiovascular disease</w:t>
      </w:r>
      <w:r w:rsidR="00725CB8">
        <w:rPr>
          <w:rFonts w:ascii="Arial" w:hAnsi="Arial" w:cs="Arial"/>
        </w:rPr>
        <w:t xml:space="preserve">. </w:t>
      </w:r>
      <w:r w:rsidR="00725CB8" w:rsidRPr="00725CB8">
        <w:rPr>
          <w:rFonts w:ascii="Arial" w:hAnsi="Arial" w:cs="Arial"/>
        </w:rPr>
        <w:t>It was created in partnership with Apple designers by cardiologists and engineers at Johns Hopkins, enabling patients to take charge of their own heart health</w:t>
      </w:r>
      <w:r w:rsidR="009454C3">
        <w:rPr>
          <w:rFonts w:ascii="Arial" w:hAnsi="Arial" w:cs="Arial"/>
        </w:rPr>
        <w:t xml:space="preserve"> (</w:t>
      </w:r>
      <w:r w:rsidR="009454C3">
        <w:rPr>
          <w:rFonts w:ascii="Arial" w:hAnsi="Arial" w:cs="Arial"/>
        </w:rPr>
        <w:t>Spaulding et al, 2019</w:t>
      </w:r>
      <w:r w:rsidR="009454C3">
        <w:rPr>
          <w:rFonts w:ascii="Arial" w:hAnsi="Arial" w:cs="Arial"/>
        </w:rPr>
        <w:t>)</w:t>
      </w:r>
      <w:r w:rsidR="00725CB8" w:rsidRPr="00725CB8">
        <w:rPr>
          <w:rFonts w:ascii="Arial" w:hAnsi="Arial" w:cs="Arial"/>
        </w:rPr>
        <w:t xml:space="preserve">. With features including vitals tracking, medicine reminders, workout schedules, and </w:t>
      </w:r>
      <w:r w:rsidR="00725CB8" w:rsidRPr="00725CB8">
        <w:rPr>
          <w:rFonts w:ascii="Arial" w:hAnsi="Arial" w:cs="Arial"/>
        </w:rPr>
        <w:lastRenderedPageBreak/>
        <w:t>progress tracking, the tracker connects with gadgets like Fitbit and Apple Watch.</w:t>
      </w:r>
      <w:r w:rsidR="00725CB8" w:rsidRPr="00725CB8">
        <w:t xml:space="preserve"> </w:t>
      </w:r>
      <w:r w:rsidR="00725CB8">
        <w:rPr>
          <w:rFonts w:ascii="Arial" w:hAnsi="Arial" w:cs="Arial"/>
        </w:rPr>
        <w:t xml:space="preserve">(Nino </w:t>
      </w:r>
      <w:proofErr w:type="spellStart"/>
      <w:r w:rsidR="00725CB8">
        <w:rPr>
          <w:rFonts w:ascii="Arial" w:hAnsi="Arial" w:cs="Arial"/>
        </w:rPr>
        <w:t>Isakadze</w:t>
      </w:r>
      <w:proofErr w:type="spellEnd"/>
      <w:r w:rsidR="00725CB8">
        <w:rPr>
          <w:rFonts w:ascii="Arial" w:hAnsi="Arial" w:cs="Arial"/>
        </w:rPr>
        <w:t xml:space="preserve"> et al, 2024</w:t>
      </w:r>
      <w:r w:rsidR="00725CB8" w:rsidRPr="00725CB8">
        <w:rPr>
          <w:rFonts w:ascii="Arial" w:hAnsi="Arial" w:cs="Arial"/>
        </w:rPr>
        <w:t>)</w:t>
      </w:r>
      <w:r w:rsidR="009454C3">
        <w:rPr>
          <w:rFonts w:ascii="Arial" w:hAnsi="Arial" w:cs="Arial"/>
        </w:rPr>
        <w:t>.</w:t>
      </w:r>
    </w:p>
    <w:p w:rsidR="00E05319" w:rsidRDefault="00B165B5" w:rsidP="001424DC">
      <w:pPr>
        <w:spacing w:line="360" w:lineRule="auto"/>
        <w:jc w:val="both"/>
        <w:rPr>
          <w:rFonts w:ascii="Arial" w:hAnsi="Arial" w:cs="Arial"/>
          <w:color w:val="7030A0"/>
        </w:rPr>
      </w:pPr>
      <w:r w:rsidRPr="00E05319">
        <w:rPr>
          <w:rFonts w:ascii="Arial" w:hAnsi="Arial" w:cs="Arial"/>
          <w:color w:val="7030A0"/>
        </w:rPr>
        <w:t xml:space="preserve">The impact of </w:t>
      </w:r>
      <w:r w:rsidR="00E05319" w:rsidRPr="00E05319">
        <w:rPr>
          <w:rFonts w:ascii="Arial" w:hAnsi="Arial" w:cs="Arial"/>
          <w:color w:val="7030A0"/>
        </w:rPr>
        <w:t>Enhanced Corrie Health Fitness Tracker to reduce the risk of CVD</w:t>
      </w:r>
    </w:p>
    <w:p w:rsidR="00E05319" w:rsidRDefault="004F58DE" w:rsidP="00E05319">
      <w:pPr>
        <w:spacing w:line="360" w:lineRule="auto"/>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70528" behindDoc="0" locked="0" layoutInCell="1" allowOverlap="1">
            <wp:simplePos x="0" y="0"/>
            <wp:positionH relativeFrom="margin">
              <wp:posOffset>85725</wp:posOffset>
            </wp:positionH>
            <wp:positionV relativeFrom="paragraph">
              <wp:posOffset>655320</wp:posOffset>
            </wp:positionV>
            <wp:extent cx="5686425" cy="3045460"/>
            <wp:effectExtent l="0" t="0" r="9525" b="2540"/>
            <wp:wrapThrough wrapText="bothSides">
              <wp:wrapPolygon edited="0">
                <wp:start x="9624" y="0"/>
                <wp:lineTo x="1013" y="135"/>
                <wp:lineTo x="0" y="405"/>
                <wp:lineTo x="0" y="17294"/>
                <wp:lineTo x="145" y="21483"/>
                <wp:lineTo x="13821" y="21483"/>
                <wp:lineTo x="20913" y="21348"/>
                <wp:lineTo x="21564" y="21213"/>
                <wp:lineTo x="21564" y="270"/>
                <wp:lineTo x="20551" y="0"/>
                <wp:lineTo x="13025" y="0"/>
                <wp:lineTo x="9624"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rrie_health_mockup@2x-1024x633.png"/>
                    <pic:cNvPicPr/>
                  </pic:nvPicPr>
                  <pic:blipFill>
                    <a:blip r:embed="rId13">
                      <a:extLst>
                        <a:ext uri="{28A0092B-C50C-407E-A947-70E740481C1C}">
                          <a14:useLocalDpi xmlns:a14="http://schemas.microsoft.com/office/drawing/2010/main" val="0"/>
                        </a:ext>
                      </a:extLst>
                    </a:blip>
                    <a:stretch>
                      <a:fillRect/>
                    </a:stretch>
                  </pic:blipFill>
                  <pic:spPr>
                    <a:xfrm>
                      <a:off x="0" y="0"/>
                      <a:ext cx="5686425" cy="3045460"/>
                    </a:xfrm>
                    <a:prstGeom prst="rect">
                      <a:avLst/>
                    </a:prstGeom>
                  </pic:spPr>
                </pic:pic>
              </a:graphicData>
            </a:graphic>
            <wp14:sizeRelH relativeFrom="page">
              <wp14:pctWidth>0</wp14:pctWidth>
            </wp14:sizeRelH>
            <wp14:sizeRelV relativeFrom="page">
              <wp14:pctHeight>0</wp14:pctHeight>
            </wp14:sizeRelV>
          </wp:anchor>
        </w:drawing>
      </w:r>
      <w:r w:rsidR="00E05319" w:rsidRPr="00E05319">
        <w:rPr>
          <w:rFonts w:ascii="Arial" w:hAnsi="Arial" w:cs="Arial"/>
          <w:color w:val="000000" w:themeColor="text1"/>
        </w:rPr>
        <w:t>The Enhanced Corrie Health Fitness Tracker uses digital technology in creative ways to battle cardiovascular diseases (CVD) and enhance health.</w:t>
      </w:r>
      <w:r>
        <w:rPr>
          <w:rFonts w:ascii="Arial" w:hAnsi="Arial" w:cs="Arial"/>
          <w:color w:val="000000" w:themeColor="text1"/>
        </w:rPr>
        <w:t xml:space="preserve"> These are following- </w:t>
      </w:r>
    </w:p>
    <w:p w:rsidR="004F58DE" w:rsidRDefault="004F58DE" w:rsidP="00E05319">
      <w:pPr>
        <w:spacing w:line="360" w:lineRule="auto"/>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71552" behindDoc="0" locked="0" layoutInCell="1" allowOverlap="1">
                <wp:simplePos x="0" y="0"/>
                <wp:positionH relativeFrom="column">
                  <wp:posOffset>2143125</wp:posOffset>
                </wp:positionH>
                <wp:positionV relativeFrom="paragraph">
                  <wp:posOffset>3395980</wp:posOffset>
                </wp:positionV>
                <wp:extent cx="2047875" cy="39052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2047875" cy="3905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F58DE" w:rsidRPr="004F58DE" w:rsidRDefault="004F58DE" w:rsidP="004F58DE">
                            <w:pPr>
                              <w:rPr>
                                <w:rFonts w:ascii="Arial" w:hAnsi="Arial" w:cs="Arial"/>
                                <w:color w:val="000000" w:themeColor="text1"/>
                              </w:rPr>
                            </w:pPr>
                            <w:r w:rsidRPr="004F58DE">
                              <w:rPr>
                                <w:rFonts w:ascii="Arial" w:hAnsi="Arial" w:cs="Arial"/>
                                <w:color w:val="000000" w:themeColor="text1"/>
                              </w:rPr>
                              <w:t xml:space="preserve">   (</w:t>
                            </w:r>
                            <w:proofErr w:type="spellStart"/>
                            <w:proofErr w:type="gramStart"/>
                            <w:r w:rsidRPr="004F58DE">
                              <w:rPr>
                                <w:rFonts w:ascii="Arial" w:hAnsi="Arial" w:cs="Arial"/>
                                <w:color w:val="000000" w:themeColor="text1"/>
                              </w:rPr>
                              <w:t>icon_arrow</w:t>
                            </w:r>
                            <w:proofErr w:type="spellEnd"/>
                            <w:r w:rsidRPr="004F58DE">
                              <w:rPr>
                                <w:rFonts w:ascii="Arial" w:hAnsi="Arial" w:cs="Arial"/>
                                <w:color w:val="000000" w:themeColor="text1"/>
                              </w:rPr>
                              <w:t>-left</w:t>
                            </w:r>
                            <w:proofErr w:type="gramEnd"/>
                            <w:r w:rsidRPr="004F58DE">
                              <w:rPr>
                                <w:rFonts w:ascii="Arial" w:hAnsi="Arial" w:cs="Arial"/>
                                <w:color w:val="000000" w:themeColor="text1"/>
                              </w:rPr>
                              <w:t>,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4" o:spid="_x0000_s1032" style="position:absolute;left:0;text-align:left;margin-left:168.75pt;margin-top:267.4pt;width:161.25pt;height:30.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" fillcolor="white [3212]" strokecolor="white [3212]" strokeweight="1pt">
                <v:textbox>
                  <w:txbxContent>
                    <w:p w:rsidR="004F58DE" w:rsidRPr="004F58DE" w:rsidRDefault="004F58DE" w:rsidP="004F58DE">
                      <w:pPr>
                        <w:rPr>
                          <w:rFonts w:ascii="Arial" w:hAnsi="Arial" w:cs="Arial"/>
                          <w:color w:val="000000" w:themeColor="text1"/>
                        </w:rPr>
                      </w:pPr>
                      <w:r w:rsidRPr="004F58DE">
                        <w:rPr>
                          <w:rFonts w:ascii="Arial" w:hAnsi="Arial" w:cs="Arial"/>
                          <w:color w:val="000000" w:themeColor="text1"/>
                        </w:rPr>
                        <w:t xml:space="preserve">   (</w:t>
                      </w:r>
                      <w:proofErr w:type="spellStart"/>
                      <w:proofErr w:type="gramStart"/>
                      <w:r w:rsidRPr="004F58DE">
                        <w:rPr>
                          <w:rFonts w:ascii="Arial" w:hAnsi="Arial" w:cs="Arial"/>
                          <w:color w:val="000000" w:themeColor="text1"/>
                        </w:rPr>
                        <w:t>icon_arrow</w:t>
                      </w:r>
                      <w:proofErr w:type="spellEnd"/>
                      <w:r w:rsidRPr="004F58DE">
                        <w:rPr>
                          <w:rFonts w:ascii="Arial" w:hAnsi="Arial" w:cs="Arial"/>
                          <w:color w:val="000000" w:themeColor="text1"/>
                        </w:rPr>
                        <w:t>-left</w:t>
                      </w:r>
                      <w:proofErr w:type="gramEnd"/>
                      <w:r w:rsidRPr="004F58DE">
                        <w:rPr>
                          <w:rFonts w:ascii="Arial" w:hAnsi="Arial" w:cs="Arial"/>
                          <w:color w:val="000000" w:themeColor="text1"/>
                        </w:rPr>
                        <w:t>, 2023)</w:t>
                      </w:r>
                    </w:p>
                  </w:txbxContent>
                </v:textbox>
              </v:rect>
            </w:pict>
          </mc:Fallback>
        </mc:AlternateContent>
      </w:r>
    </w:p>
    <w:p w:rsidR="004F58DE" w:rsidRDefault="004F58DE" w:rsidP="00E05319">
      <w:pPr>
        <w:spacing w:line="360" w:lineRule="auto"/>
        <w:jc w:val="both"/>
        <w:rPr>
          <w:rFonts w:ascii="Arial" w:hAnsi="Arial" w:cs="Arial"/>
          <w:color w:val="000000" w:themeColor="text1"/>
        </w:rPr>
      </w:pPr>
    </w:p>
    <w:p w:rsidR="00E05319" w:rsidRPr="004F58DE" w:rsidRDefault="00E05319" w:rsidP="004F58DE">
      <w:pPr>
        <w:pStyle w:val="ListParagraph"/>
        <w:numPr>
          <w:ilvl w:val="0"/>
          <w:numId w:val="6"/>
        </w:numPr>
        <w:spacing w:line="360" w:lineRule="auto"/>
        <w:jc w:val="both"/>
        <w:rPr>
          <w:rFonts w:ascii="Arial" w:hAnsi="Arial" w:cs="Arial"/>
          <w:color w:val="000000" w:themeColor="text1"/>
        </w:rPr>
      </w:pPr>
      <w:r w:rsidRPr="004F58DE">
        <w:rPr>
          <w:rFonts w:ascii="Arial" w:hAnsi="Arial" w:cs="Arial"/>
          <w:color w:val="000000" w:themeColor="text1"/>
        </w:rPr>
        <w:t>Firstly, it offers users individualized instructional content on heart health, including details on risk factors, lifestyle modifications, and the advantages of consistent physical exercise, the tracker empowers users (Spaulding et al., 2019).</w:t>
      </w:r>
    </w:p>
    <w:p w:rsidR="00E05319" w:rsidRPr="004F58DE" w:rsidRDefault="00E05319" w:rsidP="004F58DE">
      <w:pPr>
        <w:pStyle w:val="ListParagraph"/>
        <w:numPr>
          <w:ilvl w:val="0"/>
          <w:numId w:val="6"/>
        </w:numPr>
        <w:spacing w:line="360" w:lineRule="auto"/>
        <w:jc w:val="both"/>
        <w:rPr>
          <w:rFonts w:ascii="Arial" w:hAnsi="Arial" w:cs="Arial"/>
          <w:color w:val="000000" w:themeColor="text1"/>
        </w:rPr>
      </w:pPr>
      <w:r w:rsidRPr="004F58DE">
        <w:rPr>
          <w:rFonts w:ascii="Arial" w:hAnsi="Arial" w:cs="Arial"/>
          <w:color w:val="000000" w:themeColor="text1"/>
        </w:rPr>
        <w:t xml:space="preserve">Secondly, </w:t>
      </w:r>
      <w:r w:rsidR="00F6373A" w:rsidRPr="004F58DE">
        <w:rPr>
          <w:rFonts w:ascii="Arial" w:hAnsi="Arial" w:cs="Arial"/>
          <w:color w:val="000000" w:themeColor="text1"/>
        </w:rPr>
        <w:t>vital indicators such as blood pressure, heart rate and activity level can be monitored by it and users may keep tabs on their health and make well-informed decisions (Hung et al, 2022).</w:t>
      </w:r>
    </w:p>
    <w:p w:rsidR="00057095" w:rsidRPr="00FC2A50" w:rsidRDefault="00057095" w:rsidP="004F58DE">
      <w:pPr>
        <w:pStyle w:val="ListParagraph"/>
        <w:numPr>
          <w:ilvl w:val="0"/>
          <w:numId w:val="6"/>
        </w:numPr>
        <w:spacing w:line="360" w:lineRule="auto"/>
        <w:jc w:val="both"/>
        <w:rPr>
          <w:rFonts w:ascii="Arial" w:hAnsi="Arial" w:cs="Arial"/>
          <w:color w:val="7030A0"/>
        </w:rPr>
      </w:pPr>
      <w:r w:rsidRPr="004F58DE">
        <w:rPr>
          <w:rFonts w:ascii="Arial" w:hAnsi="Arial" w:cs="Arial"/>
          <w:color w:val="000000" w:themeColor="text1"/>
        </w:rPr>
        <w:t>Finally, by addressing early detection of disease it works for preventing disease through improving access to treatment, physical activity and self- management (Santo and Redfern, 2020).</w:t>
      </w:r>
    </w:p>
    <w:p w:rsidR="006A2F70" w:rsidRDefault="006A2F70" w:rsidP="006A2F70">
      <w:pPr>
        <w:spacing w:line="360" w:lineRule="auto"/>
        <w:jc w:val="both"/>
        <w:rPr>
          <w:rFonts w:ascii="Arial" w:hAnsi="Arial" w:cs="Arial"/>
          <w:color w:val="7030A0"/>
        </w:rPr>
      </w:pPr>
    </w:p>
    <w:p w:rsidR="006A2F70" w:rsidRDefault="006A2F70" w:rsidP="006A2F70">
      <w:pPr>
        <w:spacing w:line="360" w:lineRule="auto"/>
        <w:jc w:val="both"/>
        <w:rPr>
          <w:rFonts w:ascii="Arial" w:hAnsi="Arial" w:cs="Arial"/>
          <w:color w:val="7030A0"/>
        </w:rPr>
      </w:pPr>
    </w:p>
    <w:p w:rsidR="00C54B7F" w:rsidRDefault="00C54B7F" w:rsidP="006A2F70">
      <w:pPr>
        <w:spacing w:line="360" w:lineRule="auto"/>
        <w:jc w:val="both"/>
        <w:rPr>
          <w:rFonts w:ascii="Arial" w:hAnsi="Arial" w:cs="Arial"/>
          <w:color w:val="7030A0"/>
        </w:rPr>
      </w:pPr>
      <w:r>
        <w:rPr>
          <w:rFonts w:ascii="Arial" w:hAnsi="Arial" w:cs="Arial"/>
          <w:color w:val="7030A0"/>
        </w:rPr>
        <w:lastRenderedPageBreak/>
        <w:t>Advantages</w:t>
      </w:r>
    </w:p>
    <w:p w:rsidR="006A2F70" w:rsidRDefault="007720C8" w:rsidP="006A2F70">
      <w:pPr>
        <w:spacing w:line="360" w:lineRule="auto"/>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72576" behindDoc="0" locked="0" layoutInCell="1" allowOverlap="1">
            <wp:simplePos x="0" y="0"/>
            <wp:positionH relativeFrom="column">
              <wp:posOffset>2867025</wp:posOffset>
            </wp:positionH>
            <wp:positionV relativeFrom="paragraph">
              <wp:posOffset>229235</wp:posOffset>
            </wp:positionV>
            <wp:extent cx="3562350" cy="2352675"/>
            <wp:effectExtent l="0" t="0" r="0" b="9525"/>
            <wp:wrapThrough wrapText="bothSides">
              <wp:wrapPolygon edited="0">
                <wp:start x="0" y="0"/>
                <wp:lineTo x="0" y="21513"/>
                <wp:lineTo x="21484" y="21513"/>
                <wp:lineTo x="21484"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rrie-Health-Platform.jpg"/>
                    <pic:cNvPicPr/>
                  </pic:nvPicPr>
                  <pic:blipFill>
                    <a:blip r:embed="rId14">
                      <a:extLst>
                        <a:ext uri="{28A0092B-C50C-407E-A947-70E740481C1C}">
                          <a14:useLocalDpi xmlns:a14="http://schemas.microsoft.com/office/drawing/2010/main" val="0"/>
                        </a:ext>
                      </a:extLst>
                    </a:blip>
                    <a:stretch>
                      <a:fillRect/>
                    </a:stretch>
                  </pic:blipFill>
                  <pic:spPr>
                    <a:xfrm>
                      <a:off x="0" y="0"/>
                      <a:ext cx="3562350" cy="2352675"/>
                    </a:xfrm>
                    <a:prstGeom prst="rect">
                      <a:avLst/>
                    </a:prstGeom>
                  </pic:spPr>
                </pic:pic>
              </a:graphicData>
            </a:graphic>
            <wp14:sizeRelH relativeFrom="page">
              <wp14:pctWidth>0</wp14:pctWidth>
            </wp14:sizeRelH>
            <wp14:sizeRelV relativeFrom="page">
              <wp14:pctHeight>0</wp14:pctHeight>
            </wp14:sizeRelV>
          </wp:anchor>
        </w:drawing>
      </w:r>
      <w:r w:rsidR="006A2F70">
        <w:rPr>
          <w:rFonts w:ascii="Arial" w:hAnsi="Arial" w:cs="Arial"/>
          <w:color w:val="000000" w:themeColor="text1"/>
        </w:rPr>
        <w:t xml:space="preserve">First and foremost merits is it decrease </w:t>
      </w:r>
      <w:r w:rsidR="006A2F70" w:rsidRPr="006A2F70">
        <w:rPr>
          <w:rFonts w:ascii="Arial" w:hAnsi="Arial" w:cs="Arial"/>
          <w:color w:val="000000" w:themeColor="text1"/>
        </w:rPr>
        <w:t>healthcare costs an</w:t>
      </w:r>
      <w:r w:rsidR="006A2F70">
        <w:rPr>
          <w:rFonts w:ascii="Arial" w:hAnsi="Arial" w:cs="Arial"/>
          <w:color w:val="000000" w:themeColor="text1"/>
        </w:rPr>
        <w:t>d improving resource allocation rather than using traditional approaches</w:t>
      </w:r>
      <w:r w:rsidR="005F30C8">
        <w:rPr>
          <w:rFonts w:ascii="Arial" w:hAnsi="Arial" w:cs="Arial"/>
          <w:color w:val="000000" w:themeColor="text1"/>
        </w:rPr>
        <w:t xml:space="preserve"> and it easy to use </w:t>
      </w:r>
      <w:r w:rsidR="0024247A">
        <w:rPr>
          <w:rFonts w:ascii="Arial" w:hAnsi="Arial" w:cs="Arial"/>
          <w:color w:val="000000" w:themeColor="text1"/>
        </w:rPr>
        <w:t>(Gray et al, 2022</w:t>
      </w:r>
      <w:r w:rsidR="0024247A" w:rsidRPr="0024247A">
        <w:rPr>
          <w:rFonts w:ascii="Arial" w:hAnsi="Arial" w:cs="Arial"/>
          <w:color w:val="000000" w:themeColor="text1"/>
        </w:rPr>
        <w:t>)</w:t>
      </w:r>
      <w:r w:rsidR="006A2F70">
        <w:rPr>
          <w:rFonts w:ascii="Arial" w:hAnsi="Arial" w:cs="Arial"/>
          <w:color w:val="000000" w:themeColor="text1"/>
        </w:rPr>
        <w:t>.</w:t>
      </w:r>
      <w:r w:rsidR="00645255">
        <w:rPr>
          <w:rFonts w:ascii="Arial" w:hAnsi="Arial" w:cs="Arial"/>
          <w:color w:val="000000" w:themeColor="text1"/>
        </w:rPr>
        <w:t xml:space="preserve"> Therefore, through gathering data </w:t>
      </w:r>
      <w:r w:rsidR="00645255" w:rsidRPr="00645255">
        <w:rPr>
          <w:rFonts w:ascii="Arial" w:hAnsi="Arial" w:cs="Arial"/>
          <w:color w:val="000000" w:themeColor="text1"/>
        </w:rPr>
        <w:t>examination of extensive information, offering significant perspectives on health patterns, risk factors, and the efficacy of therapie</w:t>
      </w:r>
      <w:r w:rsidR="00645255">
        <w:rPr>
          <w:rFonts w:ascii="Arial" w:hAnsi="Arial" w:cs="Arial"/>
          <w:color w:val="000000" w:themeColor="text1"/>
        </w:rPr>
        <w:t xml:space="preserve">s and it helps to manage individual </w:t>
      </w:r>
      <w:r w:rsidR="00645255" w:rsidRPr="00645255">
        <w:rPr>
          <w:rFonts w:ascii="Arial" w:hAnsi="Arial" w:cs="Arial"/>
          <w:color w:val="000000" w:themeColor="text1"/>
        </w:rPr>
        <w:t>health, promoting self-monitoring, adherence to treatment plans, and lifestyle changes</w:t>
      </w:r>
      <w:r w:rsidR="00645255">
        <w:rPr>
          <w:rFonts w:ascii="Arial" w:hAnsi="Arial" w:cs="Arial"/>
          <w:color w:val="000000" w:themeColor="text1"/>
        </w:rPr>
        <w:t xml:space="preserve"> (</w:t>
      </w:r>
      <w:proofErr w:type="spellStart"/>
      <w:r w:rsidR="00645255">
        <w:rPr>
          <w:rFonts w:ascii="Arial" w:hAnsi="Arial" w:cs="Arial"/>
          <w:color w:val="000000" w:themeColor="text1"/>
        </w:rPr>
        <w:t>Wongvibulsin</w:t>
      </w:r>
      <w:proofErr w:type="spellEnd"/>
      <w:r w:rsidR="00645255">
        <w:rPr>
          <w:rFonts w:ascii="Arial" w:hAnsi="Arial" w:cs="Arial"/>
          <w:color w:val="000000" w:themeColor="text1"/>
        </w:rPr>
        <w:t xml:space="preserve"> et al, 2019</w:t>
      </w:r>
      <w:r w:rsidR="00645255" w:rsidRPr="00645255">
        <w:rPr>
          <w:rFonts w:ascii="Arial" w:hAnsi="Arial" w:cs="Arial"/>
          <w:color w:val="000000" w:themeColor="text1"/>
        </w:rPr>
        <w:t>).</w:t>
      </w:r>
    </w:p>
    <w:p w:rsidR="007720C8" w:rsidRDefault="007720C8" w:rsidP="006A2F70">
      <w:pPr>
        <w:spacing w:line="360" w:lineRule="auto"/>
        <w:jc w:val="both"/>
        <w:rPr>
          <w:rFonts w:ascii="Arial" w:hAnsi="Arial" w:cs="Arial"/>
          <w:color w:val="7030A0"/>
        </w:rPr>
      </w:pPr>
      <w:r>
        <w:rPr>
          <w:rFonts w:ascii="Arial" w:hAnsi="Arial" w:cs="Arial"/>
          <w:noProof/>
          <w:color w:val="7030A0"/>
        </w:rPr>
        <mc:AlternateContent>
          <mc:Choice Requires="wps">
            <w:drawing>
              <wp:anchor distT="0" distB="0" distL="114300" distR="114300" simplePos="0" relativeHeight="251673600" behindDoc="0" locked="0" layoutInCell="1" allowOverlap="1">
                <wp:simplePos x="0" y="0"/>
                <wp:positionH relativeFrom="column">
                  <wp:posOffset>3819525</wp:posOffset>
                </wp:positionH>
                <wp:positionV relativeFrom="paragraph">
                  <wp:posOffset>137160</wp:posOffset>
                </wp:positionV>
                <wp:extent cx="1743075" cy="333375"/>
                <wp:effectExtent l="0" t="0" r="0" b="0"/>
                <wp:wrapNone/>
                <wp:docPr id="16" name="Rectangle 16"/>
                <wp:cNvGraphicFramePr/>
                <a:graphic xmlns:a="http://schemas.openxmlformats.org/drawingml/2006/main">
                  <a:graphicData uri="http://schemas.microsoft.com/office/word/2010/wordprocessingShape">
                    <wps:wsp>
                      <wps:cNvSpPr/>
                      <wps:spPr>
                        <a:xfrm>
                          <a:off x="0" y="0"/>
                          <a:ext cx="1743075" cy="3333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720C8" w:rsidRPr="007720C8" w:rsidRDefault="00265C52" w:rsidP="00265C52">
                            <w:pPr>
                              <w:rPr>
                                <w:rFonts w:ascii="Arial" w:hAnsi="Arial" w:cs="Arial"/>
                                <w:color w:val="000000" w:themeColor="text1"/>
                              </w:rPr>
                            </w:pPr>
                            <w:r>
                              <w:rPr>
                                <w:rFonts w:ascii="Arial" w:hAnsi="Arial" w:cs="Arial"/>
                                <w:color w:val="000000" w:themeColor="text1"/>
                              </w:rPr>
                              <w:t xml:space="preserve">   </w:t>
                            </w:r>
                            <w:r w:rsidR="007720C8" w:rsidRPr="007720C8">
                              <w:rPr>
                                <w:rFonts w:ascii="Arial" w:hAnsi="Arial" w:cs="Arial"/>
                                <w:color w:val="000000" w:themeColor="text1"/>
                              </w:rPr>
                              <w:t xml:space="preserve"> </w:t>
                            </w:r>
                            <w:r w:rsidRPr="00265C52">
                              <w:rPr>
                                <w:rFonts w:ascii="Arial" w:hAnsi="Arial" w:cs="Arial"/>
                                <w:color w:val="000000" w:themeColor="text1"/>
                              </w:rPr>
                              <w:t>(Brown</w:t>
                            </w:r>
                            <w:r>
                              <w:rPr>
                                <w:rFonts w:ascii="Arial" w:hAnsi="Arial" w:cs="Arial"/>
                                <w:color w:val="000000" w:themeColor="text1"/>
                              </w:rPr>
                              <w:t>, 2019</w:t>
                            </w:r>
                            <w:r w:rsidRPr="00265C52">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33" style="position:absolute;left:0;text-align:left;margin-left:300.75pt;margin-top:10.8pt;width:137.25pt;height:26.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" filled="f" stroked="f" strokeweight="1pt">
                <v:textbox>
                  <w:txbxContent>
                    <w:p w:rsidR="007720C8" w:rsidRPr="007720C8" w:rsidRDefault="00265C52" w:rsidP="00265C52">
                      <w:pPr>
                        <w:rPr>
                          <w:rFonts w:ascii="Arial" w:hAnsi="Arial" w:cs="Arial"/>
                          <w:color w:val="000000" w:themeColor="text1"/>
                        </w:rPr>
                      </w:pPr>
                      <w:r>
                        <w:rPr>
                          <w:rFonts w:ascii="Arial" w:hAnsi="Arial" w:cs="Arial"/>
                          <w:color w:val="000000" w:themeColor="text1"/>
                        </w:rPr>
                        <w:t xml:space="preserve">   </w:t>
                      </w:r>
                      <w:r w:rsidR="007720C8" w:rsidRPr="007720C8">
                        <w:rPr>
                          <w:rFonts w:ascii="Arial" w:hAnsi="Arial" w:cs="Arial"/>
                          <w:color w:val="000000" w:themeColor="text1"/>
                        </w:rPr>
                        <w:t xml:space="preserve"> </w:t>
                      </w:r>
                      <w:r w:rsidRPr="00265C52">
                        <w:rPr>
                          <w:rFonts w:ascii="Arial" w:hAnsi="Arial" w:cs="Arial"/>
                          <w:color w:val="000000" w:themeColor="text1"/>
                        </w:rPr>
                        <w:t>(Brown</w:t>
                      </w:r>
                      <w:r>
                        <w:rPr>
                          <w:rFonts w:ascii="Arial" w:hAnsi="Arial" w:cs="Arial"/>
                          <w:color w:val="000000" w:themeColor="text1"/>
                        </w:rPr>
                        <w:t>, 2019</w:t>
                      </w:r>
                      <w:r w:rsidRPr="00265C52">
                        <w:rPr>
                          <w:rFonts w:ascii="Arial" w:hAnsi="Arial" w:cs="Arial"/>
                          <w:color w:val="000000" w:themeColor="text1"/>
                        </w:rPr>
                        <w:t>)</w:t>
                      </w:r>
                    </w:p>
                  </w:txbxContent>
                </v:textbox>
              </v:rect>
            </w:pict>
          </mc:Fallback>
        </mc:AlternateContent>
      </w:r>
    </w:p>
    <w:p w:rsidR="007720C8" w:rsidRDefault="007720C8" w:rsidP="006A2F70">
      <w:pPr>
        <w:spacing w:line="360" w:lineRule="auto"/>
        <w:jc w:val="both"/>
        <w:rPr>
          <w:rFonts w:ascii="Arial" w:hAnsi="Arial" w:cs="Arial"/>
          <w:color w:val="7030A0"/>
        </w:rPr>
      </w:pPr>
    </w:p>
    <w:p w:rsidR="005F30C8" w:rsidRDefault="005F30C8" w:rsidP="006A2F70">
      <w:pPr>
        <w:spacing w:line="360" w:lineRule="auto"/>
        <w:jc w:val="both"/>
        <w:rPr>
          <w:rFonts w:ascii="Arial" w:hAnsi="Arial" w:cs="Arial"/>
          <w:color w:val="7030A0"/>
        </w:rPr>
      </w:pPr>
      <w:r w:rsidRPr="005F30C8">
        <w:rPr>
          <w:rFonts w:ascii="Arial" w:hAnsi="Arial" w:cs="Arial"/>
          <w:color w:val="7030A0"/>
        </w:rPr>
        <w:t xml:space="preserve">Disadvantages </w:t>
      </w:r>
    </w:p>
    <w:p w:rsidR="005F30C8" w:rsidRDefault="005F30C8" w:rsidP="006A2F70">
      <w:pPr>
        <w:spacing w:line="360" w:lineRule="auto"/>
        <w:jc w:val="both"/>
        <w:rPr>
          <w:rFonts w:ascii="Arial" w:hAnsi="Arial" w:cs="Arial"/>
          <w:color w:val="000000" w:themeColor="text1"/>
        </w:rPr>
      </w:pPr>
      <w:r>
        <w:rPr>
          <w:rFonts w:ascii="Arial" w:hAnsi="Arial" w:cs="Arial"/>
          <w:color w:val="000000" w:themeColor="text1"/>
        </w:rPr>
        <w:t>However, a</w:t>
      </w:r>
      <w:r w:rsidRPr="005F30C8">
        <w:rPr>
          <w:rFonts w:ascii="Arial" w:hAnsi="Arial" w:cs="Arial"/>
          <w:color w:val="000000" w:themeColor="text1"/>
        </w:rPr>
        <w:t xml:space="preserve"> number of barriers facing the users while using this t</w:t>
      </w:r>
      <w:r w:rsidRPr="005F30C8">
        <w:rPr>
          <w:rFonts w:ascii="Arial" w:hAnsi="Arial" w:cs="Arial"/>
          <w:color w:val="000000" w:themeColor="text1"/>
        </w:rPr>
        <w:t>racker</w:t>
      </w:r>
      <w:r>
        <w:rPr>
          <w:rFonts w:ascii="Arial" w:hAnsi="Arial" w:cs="Arial"/>
          <w:color w:val="000000" w:themeColor="text1"/>
        </w:rPr>
        <w:t xml:space="preserve"> for instance- t</w:t>
      </w:r>
      <w:r w:rsidRPr="005F30C8">
        <w:rPr>
          <w:rFonts w:ascii="Arial" w:hAnsi="Arial" w:cs="Arial"/>
          <w:color w:val="000000" w:themeColor="text1"/>
        </w:rPr>
        <w:t>here are serious privacy and security issues with the gathering, storing, and using of</w:t>
      </w:r>
      <w:r>
        <w:rPr>
          <w:rFonts w:ascii="Arial" w:hAnsi="Arial" w:cs="Arial"/>
          <w:color w:val="000000" w:themeColor="text1"/>
        </w:rPr>
        <w:t xml:space="preserve"> personal health data and it requires more skills and high internet speed that’s why the rural people cannot access this tracker </w:t>
      </w:r>
      <w:r w:rsidRPr="005F30C8">
        <w:rPr>
          <w:rFonts w:ascii="Arial" w:hAnsi="Arial" w:cs="Arial"/>
          <w:color w:val="000000" w:themeColor="text1"/>
        </w:rPr>
        <w:t>(</w:t>
      </w:r>
      <w:proofErr w:type="spellStart"/>
      <w:r w:rsidRPr="005F30C8">
        <w:rPr>
          <w:rFonts w:ascii="Arial" w:hAnsi="Arial" w:cs="Arial"/>
          <w:color w:val="000000" w:themeColor="text1"/>
        </w:rPr>
        <w:t>Savience</w:t>
      </w:r>
      <w:proofErr w:type="spellEnd"/>
      <w:r>
        <w:rPr>
          <w:rFonts w:ascii="Arial" w:hAnsi="Arial" w:cs="Arial"/>
          <w:color w:val="000000" w:themeColor="text1"/>
        </w:rPr>
        <w:t>, 2023</w:t>
      </w:r>
      <w:r w:rsidRPr="005F30C8">
        <w:rPr>
          <w:rFonts w:ascii="Arial" w:hAnsi="Arial" w:cs="Arial"/>
          <w:color w:val="000000" w:themeColor="text1"/>
        </w:rPr>
        <w:t>)</w:t>
      </w:r>
      <w:r>
        <w:rPr>
          <w:rFonts w:ascii="Arial" w:hAnsi="Arial" w:cs="Arial"/>
          <w:color w:val="000000" w:themeColor="text1"/>
        </w:rPr>
        <w:t>.</w:t>
      </w:r>
      <w:r w:rsidR="00F216A9">
        <w:rPr>
          <w:rFonts w:ascii="Arial" w:hAnsi="Arial" w:cs="Arial"/>
          <w:color w:val="000000" w:themeColor="text1"/>
        </w:rPr>
        <w:t xml:space="preserve"> Another weakness of this digital intervention t</w:t>
      </w:r>
      <w:r w:rsidR="00F216A9" w:rsidRPr="00F216A9">
        <w:rPr>
          <w:rFonts w:ascii="Arial" w:hAnsi="Arial" w:cs="Arial"/>
          <w:color w:val="000000" w:themeColor="text1"/>
        </w:rPr>
        <w:t>here are worries over the possible effects of many digital health attempts as they lack sufficient research and proof of efficacy</w:t>
      </w:r>
      <w:r w:rsidR="00F216A9">
        <w:rPr>
          <w:rFonts w:ascii="Arial" w:hAnsi="Arial" w:cs="Arial"/>
          <w:color w:val="000000" w:themeColor="text1"/>
        </w:rPr>
        <w:t xml:space="preserve"> </w:t>
      </w:r>
      <w:r w:rsidR="00F216A9" w:rsidRPr="00F216A9">
        <w:rPr>
          <w:rFonts w:ascii="Arial" w:hAnsi="Arial" w:cs="Arial"/>
          <w:color w:val="000000" w:themeColor="text1"/>
        </w:rPr>
        <w:t>(</w:t>
      </w:r>
      <w:proofErr w:type="spellStart"/>
      <w:r w:rsidR="00F216A9" w:rsidRPr="00F216A9">
        <w:rPr>
          <w:rFonts w:ascii="Arial" w:hAnsi="Arial" w:cs="Arial"/>
          <w:color w:val="000000" w:themeColor="text1"/>
        </w:rPr>
        <w:t>Koh</w:t>
      </w:r>
      <w:proofErr w:type="spellEnd"/>
      <w:r w:rsidR="00F216A9" w:rsidRPr="00F216A9">
        <w:rPr>
          <w:rFonts w:ascii="Arial" w:hAnsi="Arial" w:cs="Arial"/>
          <w:color w:val="000000" w:themeColor="text1"/>
        </w:rPr>
        <w:t xml:space="preserve"> et al., 2021).</w:t>
      </w:r>
    </w:p>
    <w:p w:rsidR="00451754" w:rsidRDefault="00451754" w:rsidP="006A2F70">
      <w:pPr>
        <w:spacing w:line="360" w:lineRule="auto"/>
        <w:jc w:val="both"/>
        <w:rPr>
          <w:rFonts w:ascii="Arial" w:hAnsi="Arial" w:cs="Arial"/>
          <w:color w:val="7030A0"/>
        </w:rPr>
      </w:pPr>
      <w:r w:rsidRPr="00451754">
        <w:rPr>
          <w:rFonts w:ascii="Arial" w:hAnsi="Arial" w:cs="Arial"/>
          <w:color w:val="7030A0"/>
        </w:rPr>
        <w:t>Shortfalls</w:t>
      </w:r>
    </w:p>
    <w:p w:rsidR="00451754" w:rsidRPr="00451754" w:rsidRDefault="00451754" w:rsidP="006A2F70">
      <w:pPr>
        <w:spacing w:line="360" w:lineRule="auto"/>
        <w:jc w:val="both"/>
        <w:rPr>
          <w:rFonts w:ascii="Arial" w:hAnsi="Arial" w:cs="Arial"/>
          <w:color w:val="000000" w:themeColor="text1"/>
        </w:rPr>
      </w:pPr>
      <w:r w:rsidRPr="00451754">
        <w:rPr>
          <w:rFonts w:ascii="Arial" w:hAnsi="Arial" w:cs="Arial"/>
          <w:color w:val="000000" w:themeColor="text1"/>
        </w:rPr>
        <w:t>Moreover, this technology should have strict data co</w:t>
      </w:r>
      <w:r>
        <w:rPr>
          <w:rFonts w:ascii="Arial" w:hAnsi="Arial" w:cs="Arial"/>
          <w:color w:val="000000" w:themeColor="text1"/>
        </w:rPr>
        <w:t xml:space="preserve">llection privacy and regulations and to develop </w:t>
      </w:r>
      <w:r w:rsidRPr="00451754">
        <w:rPr>
          <w:rFonts w:ascii="Arial" w:hAnsi="Arial" w:cs="Arial"/>
          <w:color w:val="000000" w:themeColor="text1"/>
        </w:rPr>
        <w:t>scientif</w:t>
      </w:r>
      <w:r w:rsidR="00E41335">
        <w:rPr>
          <w:rFonts w:ascii="Arial" w:hAnsi="Arial" w:cs="Arial"/>
          <w:color w:val="000000" w:themeColor="text1"/>
        </w:rPr>
        <w:t>ic procedures to guarantee people</w:t>
      </w:r>
      <w:r w:rsidRPr="00451754">
        <w:rPr>
          <w:rFonts w:ascii="Arial" w:hAnsi="Arial" w:cs="Arial"/>
          <w:color w:val="000000" w:themeColor="text1"/>
        </w:rPr>
        <w:t xml:space="preserve"> safety and efficacy</w:t>
      </w:r>
      <w:r w:rsidR="00E41335">
        <w:rPr>
          <w:rFonts w:ascii="Arial" w:hAnsi="Arial" w:cs="Arial"/>
          <w:color w:val="000000" w:themeColor="text1"/>
        </w:rPr>
        <w:t xml:space="preserve"> </w:t>
      </w:r>
      <w:r w:rsidR="00E41335" w:rsidRPr="00E41335">
        <w:rPr>
          <w:rFonts w:ascii="Arial" w:hAnsi="Arial" w:cs="Arial"/>
          <w:color w:val="000000" w:themeColor="text1"/>
        </w:rPr>
        <w:t xml:space="preserve">(Ferretti, </w:t>
      </w:r>
      <w:proofErr w:type="spellStart"/>
      <w:r w:rsidR="00E41335" w:rsidRPr="00E41335">
        <w:rPr>
          <w:rFonts w:ascii="Arial" w:hAnsi="Arial" w:cs="Arial"/>
          <w:color w:val="000000" w:themeColor="text1"/>
        </w:rPr>
        <w:t>Hubbs</w:t>
      </w:r>
      <w:proofErr w:type="spellEnd"/>
      <w:r w:rsidR="00E41335" w:rsidRPr="00E41335">
        <w:rPr>
          <w:rFonts w:ascii="Arial" w:hAnsi="Arial" w:cs="Arial"/>
          <w:color w:val="000000" w:themeColor="text1"/>
        </w:rPr>
        <w:t xml:space="preserve"> and </w:t>
      </w:r>
      <w:proofErr w:type="spellStart"/>
      <w:r w:rsidR="00E41335" w:rsidRPr="00E41335">
        <w:rPr>
          <w:rFonts w:ascii="Arial" w:hAnsi="Arial" w:cs="Arial"/>
          <w:color w:val="000000" w:themeColor="text1"/>
        </w:rPr>
        <w:t>Vayena</w:t>
      </w:r>
      <w:proofErr w:type="spellEnd"/>
      <w:r w:rsidR="00E41335" w:rsidRPr="00E41335">
        <w:rPr>
          <w:rFonts w:ascii="Arial" w:hAnsi="Arial" w:cs="Arial"/>
          <w:color w:val="000000" w:themeColor="text1"/>
        </w:rPr>
        <w:t>, 2023)</w:t>
      </w:r>
      <w:r w:rsidRPr="00451754">
        <w:rPr>
          <w:rFonts w:ascii="Arial" w:hAnsi="Arial" w:cs="Arial"/>
          <w:color w:val="000000" w:themeColor="text1"/>
        </w:rPr>
        <w:t>.</w:t>
      </w:r>
      <w:r w:rsidR="002B0F5C">
        <w:rPr>
          <w:rFonts w:ascii="Arial" w:hAnsi="Arial" w:cs="Arial"/>
          <w:color w:val="000000" w:themeColor="text1"/>
        </w:rPr>
        <w:t xml:space="preserve"> As it needs more skills for running so it could offers </w:t>
      </w:r>
      <w:r w:rsidR="002B0F5C" w:rsidRPr="002B0F5C">
        <w:rPr>
          <w:rFonts w:ascii="Arial" w:hAnsi="Arial" w:cs="Arial"/>
          <w:color w:val="000000" w:themeColor="text1"/>
        </w:rPr>
        <w:t>requisite abilities and expertise to use digita</w:t>
      </w:r>
      <w:r w:rsidR="002B0F5C">
        <w:rPr>
          <w:rFonts w:ascii="Arial" w:hAnsi="Arial" w:cs="Arial"/>
          <w:color w:val="000000" w:themeColor="text1"/>
        </w:rPr>
        <w:t xml:space="preserve">l health technology efficiently and </w:t>
      </w:r>
      <w:r w:rsidR="00F53034">
        <w:rPr>
          <w:rFonts w:ascii="Arial" w:hAnsi="Arial" w:cs="Arial"/>
          <w:color w:val="000000" w:themeColor="text1"/>
        </w:rPr>
        <w:t>a</w:t>
      </w:r>
      <w:r w:rsidR="002B0F5C" w:rsidRPr="002B0F5C">
        <w:rPr>
          <w:rFonts w:ascii="Arial" w:hAnsi="Arial" w:cs="Arial"/>
          <w:color w:val="000000" w:themeColor="text1"/>
        </w:rPr>
        <w:t>dapt treatments to each person's requirements and preferences while accounting for variables including age, gender, ethnicity, and health status</w:t>
      </w:r>
      <w:r w:rsidR="00F53034">
        <w:rPr>
          <w:rFonts w:ascii="Arial" w:hAnsi="Arial" w:cs="Arial"/>
          <w:color w:val="000000" w:themeColor="text1"/>
        </w:rPr>
        <w:t xml:space="preserve"> (Abernethy et al, 2022</w:t>
      </w:r>
      <w:r w:rsidR="00F53034" w:rsidRPr="00F53034">
        <w:rPr>
          <w:rFonts w:ascii="Arial" w:hAnsi="Arial" w:cs="Arial"/>
          <w:color w:val="000000" w:themeColor="text1"/>
        </w:rPr>
        <w:t>)</w:t>
      </w:r>
      <w:r w:rsidR="002B0F5C" w:rsidRPr="002B0F5C">
        <w:rPr>
          <w:rFonts w:ascii="Arial" w:hAnsi="Arial" w:cs="Arial"/>
          <w:color w:val="000000" w:themeColor="text1"/>
        </w:rPr>
        <w:t>.</w:t>
      </w:r>
    </w:p>
    <w:p w:rsidR="005F30C8" w:rsidRPr="005F30C8" w:rsidRDefault="005F30C8" w:rsidP="006A2F70">
      <w:pPr>
        <w:spacing w:line="360" w:lineRule="auto"/>
        <w:jc w:val="both"/>
        <w:rPr>
          <w:rFonts w:ascii="Arial" w:hAnsi="Arial" w:cs="Arial"/>
          <w:color w:val="000000" w:themeColor="text1"/>
        </w:rPr>
      </w:pPr>
    </w:p>
    <w:p w:rsidR="006A2F70" w:rsidRDefault="006A2F70" w:rsidP="006A2F70">
      <w:pPr>
        <w:spacing w:line="360" w:lineRule="auto"/>
        <w:jc w:val="both"/>
        <w:rPr>
          <w:rFonts w:ascii="Arial" w:hAnsi="Arial" w:cs="Arial"/>
          <w:color w:val="000000" w:themeColor="text1"/>
        </w:rPr>
      </w:pPr>
    </w:p>
    <w:p w:rsidR="00634CAD" w:rsidRDefault="00634CAD" w:rsidP="006A2F70">
      <w:pPr>
        <w:spacing w:line="360" w:lineRule="auto"/>
        <w:jc w:val="both"/>
        <w:rPr>
          <w:rFonts w:ascii="Arial" w:hAnsi="Arial" w:cs="Arial"/>
          <w:color w:val="000000" w:themeColor="text1"/>
        </w:rPr>
      </w:pPr>
    </w:p>
    <w:p w:rsidR="00FC2A50" w:rsidRDefault="00634CAD" w:rsidP="006A2F70">
      <w:pPr>
        <w:spacing w:line="360" w:lineRule="auto"/>
        <w:jc w:val="both"/>
        <w:rPr>
          <w:rFonts w:ascii="Arial" w:hAnsi="Arial" w:cs="Arial"/>
          <w:color w:val="000000" w:themeColor="text1"/>
        </w:rPr>
      </w:pPr>
      <w:r>
        <w:rPr>
          <w:rFonts w:ascii="Arial" w:hAnsi="Arial" w:cs="Arial"/>
          <w:color w:val="000000" w:themeColor="text1"/>
        </w:rPr>
        <w:lastRenderedPageBreak/>
        <w:t>Task-2: Poster</w:t>
      </w:r>
      <w:r w:rsidR="00C54B7F" w:rsidRPr="006A2F70">
        <w:rPr>
          <w:rFonts w:ascii="Arial" w:hAnsi="Arial" w:cs="Arial"/>
          <w:color w:val="000000" w:themeColor="text1"/>
        </w:rPr>
        <w:t xml:space="preserve"> </w:t>
      </w:r>
      <w:r>
        <w:rPr>
          <w:rFonts w:ascii="Arial" w:hAnsi="Arial" w:cs="Arial"/>
          <w:color w:val="000000" w:themeColor="text1"/>
        </w:rPr>
        <w:t xml:space="preserve">- </w:t>
      </w:r>
      <w:r w:rsidR="004C5634" w:rsidRPr="004C5634">
        <w:rPr>
          <w:rFonts w:ascii="Arial" w:hAnsi="Arial" w:cs="Arial"/>
          <w:color w:val="000000" w:themeColor="text1"/>
        </w:rPr>
        <w:t xml:space="preserve">Digital Health </w:t>
      </w:r>
      <w:r w:rsidR="004C5634">
        <w:rPr>
          <w:rFonts w:ascii="Arial" w:hAnsi="Arial" w:cs="Arial"/>
          <w:color w:val="000000" w:themeColor="text1"/>
        </w:rPr>
        <w:t xml:space="preserve">Technology for reducing </w:t>
      </w:r>
      <w:r w:rsidR="00B539FC">
        <w:rPr>
          <w:rFonts w:ascii="Arial" w:hAnsi="Arial" w:cs="Arial"/>
          <w:color w:val="000000" w:themeColor="text1"/>
        </w:rPr>
        <w:t xml:space="preserve">the risk of hypertension Using </w:t>
      </w:r>
      <w:r w:rsidR="004C5634">
        <w:rPr>
          <w:rFonts w:ascii="Arial" w:hAnsi="Arial" w:cs="Arial"/>
          <w:color w:val="000000" w:themeColor="text1"/>
        </w:rPr>
        <w:t xml:space="preserve">wearable device </w:t>
      </w:r>
    </w:p>
    <w:p w:rsidR="00B165B5" w:rsidRDefault="006220DC" w:rsidP="001424DC">
      <w:pPr>
        <w:spacing w:line="360" w:lineRule="auto"/>
        <w:jc w:val="both"/>
        <w:rPr>
          <w:rFonts w:ascii="Arial" w:hAnsi="Arial" w:cs="Arial"/>
        </w:rPr>
      </w:pPr>
      <w:r>
        <w:rPr>
          <w:rFonts w:ascii="Arial" w:hAnsi="Arial" w:cs="Arial"/>
          <w:b/>
          <w:color w:val="000000" w:themeColor="text1"/>
        </w:rPr>
        <w:t xml:space="preserve">Background: </w:t>
      </w:r>
      <w:r w:rsidR="003B5535">
        <w:rPr>
          <w:rFonts w:ascii="Arial" w:hAnsi="Arial" w:cs="Arial"/>
        </w:rPr>
        <w:t>Hypertension is o</w:t>
      </w:r>
      <w:r w:rsidR="003B5535" w:rsidRPr="003B5535">
        <w:rPr>
          <w:rFonts w:ascii="Arial" w:hAnsi="Arial" w:cs="Arial"/>
        </w:rPr>
        <w:t>ne of the main causes of early mortality globally and a key risk factor for heart dis</w:t>
      </w:r>
      <w:r w:rsidR="003B5535">
        <w:rPr>
          <w:rFonts w:ascii="Arial" w:hAnsi="Arial" w:cs="Arial"/>
        </w:rPr>
        <w:t>ease and stroke (</w:t>
      </w:r>
      <w:proofErr w:type="spellStart"/>
      <w:r w:rsidR="003B5535">
        <w:rPr>
          <w:rFonts w:ascii="Arial" w:hAnsi="Arial" w:cs="Arial"/>
        </w:rPr>
        <w:t>Chockalingam</w:t>
      </w:r>
      <w:proofErr w:type="spellEnd"/>
      <w:r w:rsidR="003B5535">
        <w:rPr>
          <w:rFonts w:ascii="Arial" w:hAnsi="Arial" w:cs="Arial"/>
        </w:rPr>
        <w:t xml:space="preserve"> et al, 2006</w:t>
      </w:r>
      <w:r w:rsidR="003B5535" w:rsidRPr="003B5535">
        <w:rPr>
          <w:rFonts w:ascii="Arial" w:hAnsi="Arial" w:cs="Arial"/>
        </w:rPr>
        <w:t>)</w:t>
      </w:r>
      <w:r w:rsidR="003B5535">
        <w:rPr>
          <w:rFonts w:ascii="Arial" w:hAnsi="Arial" w:cs="Arial"/>
        </w:rPr>
        <w:t>.</w:t>
      </w:r>
      <w:r w:rsidR="00D65F6F">
        <w:rPr>
          <w:rFonts w:ascii="Arial" w:hAnsi="Arial" w:cs="Arial"/>
        </w:rPr>
        <w:t xml:space="preserve"> It is called silent killer just because e</w:t>
      </w:r>
      <w:r w:rsidR="00D65F6F" w:rsidRPr="00D65F6F">
        <w:rPr>
          <w:rFonts w:ascii="Arial" w:hAnsi="Arial" w:cs="Arial"/>
        </w:rPr>
        <w:t xml:space="preserve">arly identification and treatment are crucial since many persons with hypertension don't exhibit any </w:t>
      </w:r>
      <w:proofErr w:type="spellStart"/>
      <w:r w:rsidR="00D65F6F" w:rsidRPr="00D65F6F">
        <w:rPr>
          <w:rFonts w:ascii="Arial" w:hAnsi="Arial" w:cs="Arial"/>
        </w:rPr>
        <w:t>symptoms</w:t>
      </w:r>
      <w:r w:rsidR="00B539FC">
        <w:rPr>
          <w:rFonts w:ascii="Arial" w:hAnsi="Arial" w:cs="Arial"/>
        </w:rPr>
        <w:t>.Globally</w:t>
      </w:r>
      <w:proofErr w:type="spellEnd"/>
      <w:r w:rsidR="00B539FC">
        <w:rPr>
          <w:rFonts w:ascii="Arial" w:hAnsi="Arial" w:cs="Arial"/>
        </w:rPr>
        <w:t>, i</w:t>
      </w:r>
      <w:r w:rsidR="00B539FC" w:rsidRPr="00B539FC">
        <w:rPr>
          <w:rFonts w:ascii="Arial" w:hAnsi="Arial" w:cs="Arial"/>
        </w:rPr>
        <w:t>n adults, just approximately 1 in 5 have their hypertension under control, and less than half (42%) have a diagnosis and treatment</w:t>
      </w:r>
      <w:r w:rsidR="00B539FC">
        <w:rPr>
          <w:rFonts w:ascii="Arial" w:hAnsi="Arial" w:cs="Arial"/>
        </w:rPr>
        <w:t xml:space="preserve"> yet </w:t>
      </w:r>
      <w:r w:rsidR="00B539FC" w:rsidRPr="00D65F6F">
        <w:rPr>
          <w:rFonts w:ascii="Arial" w:hAnsi="Arial" w:cs="Arial"/>
        </w:rPr>
        <w:t>(World Heart Federation</w:t>
      </w:r>
      <w:r w:rsidR="00B539FC">
        <w:rPr>
          <w:rFonts w:ascii="Arial" w:hAnsi="Arial" w:cs="Arial"/>
        </w:rPr>
        <w:t>, 2022</w:t>
      </w:r>
      <w:r w:rsidR="00B539FC" w:rsidRPr="00D65F6F">
        <w:rPr>
          <w:rFonts w:ascii="Arial" w:hAnsi="Arial" w:cs="Arial"/>
        </w:rPr>
        <w:t>)</w:t>
      </w:r>
      <w:r w:rsidR="00B539FC" w:rsidRPr="00B539FC">
        <w:rPr>
          <w:rFonts w:ascii="Arial" w:hAnsi="Arial" w:cs="Arial"/>
        </w:rPr>
        <w:t>.</w:t>
      </w:r>
      <w:r w:rsidR="00B539FC">
        <w:rPr>
          <w:rFonts w:ascii="Arial" w:hAnsi="Arial" w:cs="Arial"/>
        </w:rPr>
        <w:t xml:space="preserve"> The examples of both digital and non-digital technologies are </w:t>
      </w:r>
      <w:r w:rsidR="00B539FC" w:rsidRPr="00B539FC">
        <w:rPr>
          <w:rFonts w:ascii="Arial" w:hAnsi="Arial" w:cs="Arial"/>
        </w:rPr>
        <w:t>Wearable Smartwatch Technology</w:t>
      </w:r>
      <w:r w:rsidR="00B539FC">
        <w:rPr>
          <w:rFonts w:ascii="Arial" w:hAnsi="Arial" w:cs="Arial"/>
        </w:rPr>
        <w:t xml:space="preserve">, </w:t>
      </w:r>
      <w:r w:rsidR="00B539FC" w:rsidRPr="00B539FC">
        <w:rPr>
          <w:rFonts w:ascii="Arial" w:hAnsi="Arial" w:cs="Arial"/>
        </w:rPr>
        <w:t>Telemedicine &amp; Remote Monitoring</w:t>
      </w:r>
      <w:r w:rsidR="00B539FC">
        <w:rPr>
          <w:rFonts w:ascii="Arial" w:hAnsi="Arial" w:cs="Arial"/>
        </w:rPr>
        <w:t xml:space="preserve">, </w:t>
      </w:r>
      <w:r w:rsidR="00B539FC" w:rsidRPr="00B539FC">
        <w:rPr>
          <w:rFonts w:ascii="Arial" w:hAnsi="Arial" w:cs="Arial"/>
        </w:rPr>
        <w:t>Mobile Health Apps</w:t>
      </w:r>
      <w:r w:rsidR="00B539FC">
        <w:rPr>
          <w:rFonts w:ascii="Arial" w:hAnsi="Arial" w:cs="Arial"/>
        </w:rPr>
        <w:t>,</w:t>
      </w:r>
      <w:r w:rsidR="00B539FC" w:rsidRPr="00B539FC">
        <w:t xml:space="preserve"> </w:t>
      </w:r>
      <w:r w:rsidR="00B539FC" w:rsidRPr="00B539FC">
        <w:rPr>
          <w:rFonts w:ascii="Arial" w:hAnsi="Arial" w:cs="Arial"/>
        </w:rPr>
        <w:t>Community Blood Pressure Screening</w:t>
      </w:r>
      <w:r w:rsidR="00B539FC">
        <w:rPr>
          <w:rFonts w:ascii="Arial" w:hAnsi="Arial" w:cs="Arial"/>
        </w:rPr>
        <w:t xml:space="preserve">, </w:t>
      </w:r>
      <w:r w:rsidR="00B539FC" w:rsidRPr="00B539FC">
        <w:rPr>
          <w:rFonts w:ascii="Arial" w:hAnsi="Arial" w:cs="Arial"/>
        </w:rPr>
        <w:t>Legislation on Salt Reduction</w:t>
      </w:r>
      <w:r w:rsidR="00B539FC">
        <w:rPr>
          <w:rFonts w:ascii="Arial" w:hAnsi="Arial" w:cs="Arial"/>
        </w:rPr>
        <w:t xml:space="preserve"> and </w:t>
      </w:r>
      <w:r w:rsidR="00B539FC" w:rsidRPr="00B539FC">
        <w:rPr>
          <w:rFonts w:ascii="Arial" w:hAnsi="Arial" w:cs="Arial"/>
        </w:rPr>
        <w:t>Exercise &amp; Dietary Programs</w:t>
      </w:r>
      <w:r w:rsidR="00B539FC">
        <w:rPr>
          <w:rFonts w:ascii="Arial" w:hAnsi="Arial" w:cs="Arial"/>
        </w:rPr>
        <w:t xml:space="preserve">. </w:t>
      </w:r>
      <w:r w:rsidR="00B539FC" w:rsidRPr="00B539FC">
        <w:rPr>
          <w:rFonts w:ascii="Arial" w:hAnsi="Arial" w:cs="Arial"/>
        </w:rPr>
        <w:t>According to clinical research, wearable technology helps regulate blood pressure and encourages healthy lifestyle choices.  To maximize efficacy, nevertheless, issues including user engagement, pricing, and accuracy must be resolved</w:t>
      </w:r>
      <w:r>
        <w:rPr>
          <w:rFonts w:ascii="Arial" w:hAnsi="Arial" w:cs="Arial"/>
        </w:rPr>
        <w:t xml:space="preserve"> (</w:t>
      </w:r>
      <w:proofErr w:type="spellStart"/>
      <w:r>
        <w:rPr>
          <w:rFonts w:ascii="Arial" w:hAnsi="Arial" w:cs="Arial"/>
        </w:rPr>
        <w:t>Jafleh</w:t>
      </w:r>
      <w:proofErr w:type="spellEnd"/>
      <w:r>
        <w:rPr>
          <w:rFonts w:ascii="Arial" w:hAnsi="Arial" w:cs="Arial"/>
        </w:rPr>
        <w:t xml:space="preserve"> et al, 2024</w:t>
      </w:r>
      <w:r w:rsidRPr="006220DC">
        <w:rPr>
          <w:rFonts w:ascii="Arial" w:hAnsi="Arial" w:cs="Arial"/>
        </w:rPr>
        <w:t>)</w:t>
      </w:r>
      <w:r w:rsidR="00B539FC" w:rsidRPr="00B539FC">
        <w:rPr>
          <w:rFonts w:ascii="Arial" w:hAnsi="Arial" w:cs="Arial"/>
        </w:rPr>
        <w:t>.</w:t>
      </w:r>
    </w:p>
    <w:p w:rsidR="002E41FF" w:rsidRPr="007B0E24" w:rsidRDefault="006220DC" w:rsidP="007B0E24">
      <w:pPr>
        <w:spacing w:line="360" w:lineRule="auto"/>
        <w:jc w:val="both"/>
        <w:rPr>
          <w:rFonts w:ascii="Arial" w:hAnsi="Arial" w:cs="Arial"/>
          <w:color w:val="000000" w:themeColor="text1"/>
        </w:rPr>
      </w:pPr>
      <w:r w:rsidRPr="006220DC">
        <w:rPr>
          <w:rFonts w:ascii="Arial" w:hAnsi="Arial" w:cs="Arial"/>
          <w:b/>
          <w:color w:val="000000" w:themeColor="text1"/>
        </w:rPr>
        <w:t>Health promotion values and principles</w:t>
      </w:r>
      <w:r w:rsidR="002E41FF">
        <w:rPr>
          <w:rFonts w:ascii="Arial" w:hAnsi="Arial" w:cs="Arial"/>
          <w:b/>
          <w:color w:val="000000" w:themeColor="text1"/>
        </w:rPr>
        <w:t xml:space="preserve">: </w:t>
      </w:r>
      <w:r w:rsidR="002E41FF" w:rsidRPr="002E41FF">
        <w:rPr>
          <w:rFonts w:ascii="Arial" w:hAnsi="Arial" w:cs="Arial"/>
          <w:color w:val="000000" w:themeColor="text1"/>
        </w:rPr>
        <w:t>The goal of health promotion is to enable people and communities to enhance their health by policy initiatives, education, and preventative measures</w:t>
      </w:r>
      <w:r w:rsidR="002E41FF">
        <w:rPr>
          <w:rFonts w:ascii="Arial" w:hAnsi="Arial" w:cs="Arial"/>
          <w:color w:val="000000" w:themeColor="text1"/>
        </w:rPr>
        <w:t xml:space="preserve"> according to </w:t>
      </w:r>
      <w:proofErr w:type="spellStart"/>
      <w:r w:rsidR="002E41FF">
        <w:rPr>
          <w:rFonts w:ascii="Arial" w:hAnsi="Arial" w:cs="Arial"/>
          <w:color w:val="000000" w:themeColor="text1"/>
        </w:rPr>
        <w:t>Furbe</w:t>
      </w:r>
      <w:proofErr w:type="spellEnd"/>
      <w:r w:rsidR="002E41FF">
        <w:rPr>
          <w:rFonts w:ascii="Arial" w:hAnsi="Arial" w:cs="Arial"/>
          <w:color w:val="000000" w:themeColor="text1"/>
        </w:rPr>
        <w:t xml:space="preserve"> et al, 2023. </w:t>
      </w:r>
      <w:r w:rsidR="002E41FF" w:rsidRPr="002E41FF">
        <w:rPr>
          <w:rFonts w:ascii="Arial" w:hAnsi="Arial" w:cs="Arial"/>
          <w:color w:val="000000" w:themeColor="text1"/>
        </w:rPr>
        <w:t>Key ideals include holistic health, which addresses social, emotional, and physical aspects of health; participation, which involves people in choices that impact their well-being; equity, which guarantees that everyone has access to health resources; and sustainability, which encourages long-term health gains</w:t>
      </w:r>
      <w:r w:rsidR="002E41FF">
        <w:rPr>
          <w:rFonts w:ascii="Arial" w:hAnsi="Arial" w:cs="Arial"/>
          <w:color w:val="000000" w:themeColor="text1"/>
        </w:rPr>
        <w:t xml:space="preserve"> </w:t>
      </w:r>
      <w:r w:rsidR="002E41FF" w:rsidRPr="002E41FF">
        <w:rPr>
          <w:rFonts w:ascii="Arial" w:hAnsi="Arial" w:cs="Arial"/>
          <w:color w:val="000000" w:themeColor="text1"/>
        </w:rPr>
        <w:t>(St. Catherine University</w:t>
      </w:r>
      <w:r w:rsidR="002E41FF">
        <w:rPr>
          <w:rFonts w:ascii="Arial" w:hAnsi="Arial" w:cs="Arial"/>
          <w:color w:val="000000" w:themeColor="text1"/>
        </w:rPr>
        <w:t>, 2022</w:t>
      </w:r>
      <w:r w:rsidR="002E41FF" w:rsidRPr="002E41FF">
        <w:rPr>
          <w:rFonts w:ascii="Arial" w:hAnsi="Arial" w:cs="Arial"/>
          <w:color w:val="000000" w:themeColor="text1"/>
        </w:rPr>
        <w:t>).</w:t>
      </w:r>
      <w:r w:rsidR="007B0E24">
        <w:rPr>
          <w:rFonts w:ascii="Arial" w:hAnsi="Arial" w:cs="Arial"/>
          <w:color w:val="000000" w:themeColor="text1"/>
        </w:rPr>
        <w:t xml:space="preserve"> And, </w:t>
      </w:r>
      <w:r w:rsidR="007B0E24" w:rsidRPr="007B0E24">
        <w:rPr>
          <w:rFonts w:ascii="Arial" w:hAnsi="Arial" w:cs="Arial"/>
          <w:color w:val="000000" w:themeColor="text1"/>
        </w:rPr>
        <w:t>Smartwatch-Base</w:t>
      </w:r>
      <w:r w:rsidR="007B0E24">
        <w:rPr>
          <w:rFonts w:ascii="Arial" w:hAnsi="Arial" w:cs="Arial"/>
          <w:color w:val="000000" w:themeColor="text1"/>
        </w:rPr>
        <w:t xml:space="preserve">d </w:t>
      </w:r>
      <w:proofErr w:type="spellStart"/>
      <w:r w:rsidR="007B0E24">
        <w:rPr>
          <w:rFonts w:ascii="Arial" w:hAnsi="Arial" w:cs="Arial"/>
          <w:color w:val="000000" w:themeColor="text1"/>
        </w:rPr>
        <w:t>Cuffless</w:t>
      </w:r>
      <w:proofErr w:type="spellEnd"/>
      <w:r w:rsidR="007B0E24">
        <w:rPr>
          <w:rFonts w:ascii="Arial" w:hAnsi="Arial" w:cs="Arial"/>
          <w:color w:val="000000" w:themeColor="text1"/>
        </w:rPr>
        <w:t xml:space="preserve"> Blood Pressure devise is more sustainable to engage with patient in hypertension </w:t>
      </w:r>
      <w:r w:rsidR="007B0E24" w:rsidRPr="007B0E24">
        <w:rPr>
          <w:rFonts w:ascii="Arial" w:hAnsi="Arial" w:cs="Arial"/>
          <w:color w:val="000000" w:themeColor="text1"/>
        </w:rPr>
        <w:t>by offering accessible, pe</w:t>
      </w:r>
      <w:r w:rsidR="007B0E24">
        <w:rPr>
          <w:rFonts w:ascii="Arial" w:hAnsi="Arial" w:cs="Arial"/>
          <w:color w:val="000000" w:themeColor="text1"/>
        </w:rPr>
        <w:t>rsonalized, and preventive care and therefore c</w:t>
      </w:r>
      <w:r w:rsidR="007B0E24" w:rsidRPr="007B0E24">
        <w:rPr>
          <w:rFonts w:ascii="Arial" w:hAnsi="Arial" w:cs="Arial"/>
          <w:color w:val="000000" w:themeColor="text1"/>
        </w:rPr>
        <w:t>ontinuous feedback, lifestyle tracking, and reminders improve engagement and promote long-term wellbeing</w:t>
      </w:r>
      <w:r w:rsidR="007B0E24">
        <w:rPr>
          <w:rFonts w:ascii="Arial" w:hAnsi="Arial" w:cs="Arial"/>
          <w:color w:val="000000" w:themeColor="text1"/>
        </w:rPr>
        <w:t xml:space="preserve"> (</w:t>
      </w:r>
      <w:proofErr w:type="spellStart"/>
      <w:r w:rsidR="007B0E24">
        <w:rPr>
          <w:rFonts w:ascii="Arial" w:hAnsi="Arial" w:cs="Arial"/>
          <w:color w:val="000000" w:themeColor="text1"/>
        </w:rPr>
        <w:t>Odeh</w:t>
      </w:r>
      <w:proofErr w:type="spellEnd"/>
      <w:r w:rsidR="007B0E24">
        <w:rPr>
          <w:rFonts w:ascii="Arial" w:hAnsi="Arial" w:cs="Arial"/>
          <w:color w:val="000000" w:themeColor="text1"/>
        </w:rPr>
        <w:t xml:space="preserve"> et al, 2024</w:t>
      </w:r>
      <w:r w:rsidR="007B0E24" w:rsidRPr="007B0E24">
        <w:rPr>
          <w:rFonts w:ascii="Arial" w:hAnsi="Arial" w:cs="Arial"/>
          <w:color w:val="000000" w:themeColor="text1"/>
        </w:rPr>
        <w:t>).</w:t>
      </w:r>
    </w:p>
    <w:p w:rsidR="006220DC" w:rsidRDefault="0089439B" w:rsidP="001424DC">
      <w:pPr>
        <w:spacing w:line="360" w:lineRule="auto"/>
        <w:jc w:val="both"/>
        <w:rPr>
          <w:rFonts w:ascii="Arial" w:hAnsi="Arial" w:cs="Arial"/>
          <w:color w:val="000000" w:themeColor="text1"/>
        </w:rPr>
      </w:pPr>
      <w:proofErr w:type="spellStart"/>
      <w:r w:rsidRPr="0089439B">
        <w:rPr>
          <w:rFonts w:ascii="Arial" w:hAnsi="Arial" w:cs="Arial"/>
          <w:b/>
          <w:color w:val="000000" w:themeColor="text1"/>
        </w:rPr>
        <w:t>Behavioural</w:t>
      </w:r>
      <w:proofErr w:type="spellEnd"/>
      <w:r w:rsidRPr="0089439B">
        <w:rPr>
          <w:rFonts w:ascii="Arial" w:hAnsi="Arial" w:cs="Arial"/>
          <w:b/>
          <w:color w:val="000000" w:themeColor="text1"/>
        </w:rPr>
        <w:t xml:space="preserve"> change theory:</w:t>
      </w:r>
      <w:r>
        <w:rPr>
          <w:rFonts w:ascii="Arial" w:hAnsi="Arial" w:cs="Arial"/>
          <w:b/>
          <w:color w:val="000000" w:themeColor="text1"/>
        </w:rPr>
        <w:t xml:space="preserve"> </w:t>
      </w:r>
      <w:r w:rsidRPr="0089439B">
        <w:rPr>
          <w:rFonts w:ascii="Arial" w:hAnsi="Arial" w:cs="Arial"/>
          <w:color w:val="000000" w:themeColor="text1"/>
        </w:rPr>
        <w:t xml:space="preserve">The </w:t>
      </w:r>
      <w:proofErr w:type="spellStart"/>
      <w:r w:rsidRPr="0089439B">
        <w:rPr>
          <w:rFonts w:ascii="Arial" w:hAnsi="Arial" w:cs="Arial"/>
          <w:color w:val="000000" w:themeColor="text1"/>
        </w:rPr>
        <w:t>Transtheoretical</w:t>
      </w:r>
      <w:proofErr w:type="spellEnd"/>
      <w:r w:rsidRPr="0089439B">
        <w:rPr>
          <w:rFonts w:ascii="Arial" w:hAnsi="Arial" w:cs="Arial"/>
          <w:color w:val="000000" w:themeColor="text1"/>
        </w:rPr>
        <w:t xml:space="preserve"> Model (Stages of Change)</w:t>
      </w:r>
      <w:r>
        <w:rPr>
          <w:rFonts w:ascii="Arial" w:hAnsi="Arial" w:cs="Arial"/>
          <w:color w:val="000000" w:themeColor="text1"/>
        </w:rPr>
        <w:t xml:space="preserve"> </w:t>
      </w:r>
      <w:r w:rsidRPr="0089439B">
        <w:rPr>
          <w:rFonts w:ascii="Arial" w:hAnsi="Arial" w:cs="Arial"/>
          <w:color w:val="000000" w:themeColor="text1"/>
        </w:rPr>
        <w:t>is a popular behavioral change theory</w:t>
      </w:r>
      <w:r>
        <w:rPr>
          <w:rFonts w:ascii="Arial" w:hAnsi="Arial" w:cs="Arial"/>
          <w:color w:val="000000" w:themeColor="text1"/>
        </w:rPr>
        <w:t xml:space="preserve"> which includes </w:t>
      </w:r>
      <w:proofErr w:type="spellStart"/>
      <w:r w:rsidRPr="0089439B">
        <w:rPr>
          <w:rFonts w:ascii="Arial" w:hAnsi="Arial" w:cs="Arial"/>
          <w:color w:val="000000" w:themeColor="text1"/>
        </w:rPr>
        <w:t>precontemplation</w:t>
      </w:r>
      <w:proofErr w:type="spellEnd"/>
      <w:r w:rsidRPr="0089439B">
        <w:rPr>
          <w:rFonts w:ascii="Arial" w:hAnsi="Arial" w:cs="Arial"/>
          <w:color w:val="000000" w:themeColor="text1"/>
        </w:rPr>
        <w:t>, contemplation, preparation, action, and maintenance</w:t>
      </w:r>
      <w:r>
        <w:rPr>
          <w:rFonts w:ascii="Arial" w:hAnsi="Arial" w:cs="Arial"/>
          <w:color w:val="000000" w:themeColor="text1"/>
        </w:rPr>
        <w:t xml:space="preserve">. Anyway, each step describes how wearable smartwatch support individuals to decline the risk of hypertension </w:t>
      </w:r>
      <w:r w:rsidRPr="0089439B">
        <w:rPr>
          <w:rFonts w:ascii="Arial" w:hAnsi="Arial" w:cs="Arial"/>
          <w:color w:val="000000" w:themeColor="text1"/>
        </w:rPr>
        <w:t xml:space="preserve">(Prochaska and </w:t>
      </w:r>
      <w:proofErr w:type="spellStart"/>
      <w:r w:rsidRPr="0089439B">
        <w:rPr>
          <w:rFonts w:ascii="Arial" w:hAnsi="Arial" w:cs="Arial"/>
          <w:color w:val="000000" w:themeColor="text1"/>
        </w:rPr>
        <w:t>Velicer</w:t>
      </w:r>
      <w:proofErr w:type="spellEnd"/>
      <w:r>
        <w:rPr>
          <w:rFonts w:ascii="Arial" w:hAnsi="Arial" w:cs="Arial"/>
          <w:color w:val="000000" w:themeColor="text1"/>
        </w:rPr>
        <w:t>, 1997</w:t>
      </w:r>
      <w:r w:rsidRPr="0089439B">
        <w:rPr>
          <w:rFonts w:ascii="Arial" w:hAnsi="Arial" w:cs="Arial"/>
          <w:color w:val="000000" w:themeColor="text1"/>
        </w:rPr>
        <w:t>)</w:t>
      </w:r>
      <w:r>
        <w:rPr>
          <w:rFonts w:ascii="Arial" w:hAnsi="Arial" w:cs="Arial"/>
          <w:color w:val="000000" w:themeColor="text1"/>
        </w:rPr>
        <w:t>.</w:t>
      </w:r>
      <w:r w:rsidR="00F831E2">
        <w:rPr>
          <w:rFonts w:ascii="Arial" w:hAnsi="Arial" w:cs="Arial"/>
          <w:color w:val="000000" w:themeColor="text1"/>
        </w:rPr>
        <w:t xml:space="preserve"> Loma Linda University described that, wearable devices </w:t>
      </w:r>
      <w:r w:rsidR="00F831E2" w:rsidRPr="00F831E2">
        <w:rPr>
          <w:rFonts w:ascii="Arial" w:hAnsi="Arial" w:cs="Arial"/>
          <w:color w:val="000000" w:themeColor="text1"/>
        </w:rPr>
        <w:t>raise awareness of the hazards of hypertension by educating users about health issues</w:t>
      </w:r>
      <w:r w:rsidR="00F831E2">
        <w:rPr>
          <w:rFonts w:ascii="Arial" w:hAnsi="Arial" w:cs="Arial"/>
          <w:color w:val="000000" w:themeColor="text1"/>
        </w:rPr>
        <w:t xml:space="preserve"> </w:t>
      </w:r>
      <w:r w:rsidR="00F831E2" w:rsidRPr="00F831E2">
        <w:rPr>
          <w:rFonts w:ascii="Arial" w:hAnsi="Arial" w:cs="Arial"/>
          <w:color w:val="000000" w:themeColor="text1"/>
        </w:rPr>
        <w:t>(Loma Linda University</w:t>
      </w:r>
      <w:r w:rsidR="00F831E2">
        <w:rPr>
          <w:rFonts w:ascii="Arial" w:hAnsi="Arial" w:cs="Arial"/>
          <w:color w:val="000000" w:themeColor="text1"/>
        </w:rPr>
        <w:t>, 2022</w:t>
      </w:r>
      <w:r w:rsidR="00F831E2" w:rsidRPr="00F831E2">
        <w:rPr>
          <w:rFonts w:ascii="Arial" w:hAnsi="Arial" w:cs="Arial"/>
          <w:color w:val="000000" w:themeColor="text1"/>
        </w:rPr>
        <w:t>).</w:t>
      </w:r>
      <w:r w:rsidR="001723D3">
        <w:rPr>
          <w:rFonts w:ascii="Arial" w:hAnsi="Arial" w:cs="Arial"/>
          <w:color w:val="000000" w:themeColor="text1"/>
        </w:rPr>
        <w:t xml:space="preserve"> Through the </w:t>
      </w:r>
      <w:r w:rsidR="001723D3" w:rsidRPr="001723D3">
        <w:rPr>
          <w:rFonts w:ascii="Arial" w:hAnsi="Arial" w:cs="Arial"/>
          <w:color w:val="000000" w:themeColor="text1"/>
        </w:rPr>
        <w:t>contemplation</w:t>
      </w:r>
      <w:r w:rsidR="001723D3">
        <w:rPr>
          <w:rFonts w:ascii="Arial" w:hAnsi="Arial" w:cs="Arial"/>
          <w:color w:val="000000" w:themeColor="text1"/>
        </w:rPr>
        <w:t xml:space="preserve"> and action phase people might set the goals for health and ensuring about the healthy habits of regular life significantly</w:t>
      </w:r>
      <w:r w:rsidR="001723D3" w:rsidRPr="001723D3">
        <w:rPr>
          <w:rFonts w:ascii="Arial" w:hAnsi="Arial" w:cs="Arial"/>
          <w:color w:val="000000" w:themeColor="text1"/>
        </w:rPr>
        <w:t xml:space="preserve">. </w:t>
      </w:r>
      <w:r w:rsidR="001723D3">
        <w:rPr>
          <w:rFonts w:ascii="Arial" w:hAnsi="Arial" w:cs="Arial"/>
          <w:color w:val="000000" w:themeColor="text1"/>
        </w:rPr>
        <w:t xml:space="preserve">Last stage tailored ongoing observation to reinforce long term behavior change which is in </w:t>
      </w:r>
      <w:r w:rsidR="001723D3" w:rsidRPr="001723D3">
        <w:rPr>
          <w:rFonts w:ascii="Arial" w:hAnsi="Arial" w:cs="Arial"/>
          <w:color w:val="000000" w:themeColor="text1"/>
        </w:rPr>
        <w:t>maintenance</w:t>
      </w:r>
      <w:r w:rsidR="001723D3">
        <w:rPr>
          <w:rFonts w:ascii="Arial" w:hAnsi="Arial" w:cs="Arial"/>
          <w:color w:val="000000" w:themeColor="text1"/>
        </w:rPr>
        <w:t xml:space="preserve"> phase </w:t>
      </w:r>
      <w:r w:rsidR="001723D3" w:rsidRPr="001723D3">
        <w:rPr>
          <w:rFonts w:ascii="Arial" w:hAnsi="Arial" w:cs="Arial"/>
          <w:color w:val="000000" w:themeColor="text1"/>
        </w:rPr>
        <w:t>(P</w:t>
      </w:r>
      <w:r w:rsidR="001723D3">
        <w:rPr>
          <w:rFonts w:ascii="Arial" w:hAnsi="Arial" w:cs="Arial"/>
          <w:color w:val="000000" w:themeColor="text1"/>
        </w:rPr>
        <w:t xml:space="preserve">rochaska and </w:t>
      </w:r>
      <w:proofErr w:type="spellStart"/>
      <w:r w:rsidR="001723D3">
        <w:rPr>
          <w:rFonts w:ascii="Arial" w:hAnsi="Arial" w:cs="Arial"/>
          <w:color w:val="000000" w:themeColor="text1"/>
        </w:rPr>
        <w:t>Velicer</w:t>
      </w:r>
      <w:proofErr w:type="spellEnd"/>
      <w:r w:rsidR="001723D3">
        <w:rPr>
          <w:rFonts w:ascii="Arial" w:hAnsi="Arial" w:cs="Arial"/>
          <w:color w:val="000000" w:themeColor="text1"/>
        </w:rPr>
        <w:t xml:space="preserve">, 1997). </w:t>
      </w:r>
    </w:p>
    <w:p w:rsidR="00701162" w:rsidRPr="00701162" w:rsidRDefault="00701162" w:rsidP="001424DC">
      <w:pPr>
        <w:spacing w:line="360" w:lineRule="auto"/>
        <w:jc w:val="both"/>
        <w:rPr>
          <w:rFonts w:ascii="Arial" w:hAnsi="Arial" w:cs="Arial"/>
          <w:b/>
          <w:color w:val="000000" w:themeColor="text1"/>
        </w:rPr>
      </w:pPr>
      <w:r w:rsidRPr="00701162">
        <w:rPr>
          <w:rFonts w:ascii="Arial" w:hAnsi="Arial" w:cs="Arial"/>
          <w:b/>
          <w:color w:val="000000" w:themeColor="text1"/>
        </w:rPr>
        <w:lastRenderedPageBreak/>
        <w:t>Expected outcome</w:t>
      </w:r>
      <w:r>
        <w:rPr>
          <w:rFonts w:ascii="Arial" w:hAnsi="Arial" w:cs="Arial"/>
          <w:b/>
          <w:color w:val="000000" w:themeColor="text1"/>
        </w:rPr>
        <w:t xml:space="preserve">: </w:t>
      </w:r>
      <w:r w:rsidRPr="00701162">
        <w:rPr>
          <w:rFonts w:ascii="Arial" w:hAnsi="Arial" w:cs="Arial"/>
          <w:color w:val="000000" w:themeColor="text1"/>
        </w:rPr>
        <w:t xml:space="preserve">It is anticipated that using the </w:t>
      </w:r>
      <w:proofErr w:type="spellStart"/>
      <w:r w:rsidRPr="00701162">
        <w:rPr>
          <w:rFonts w:ascii="Arial" w:hAnsi="Arial" w:cs="Arial"/>
          <w:color w:val="000000" w:themeColor="text1"/>
        </w:rPr>
        <w:t>Transtheoretical</w:t>
      </w:r>
      <w:proofErr w:type="spellEnd"/>
      <w:r w:rsidRPr="00701162">
        <w:rPr>
          <w:rFonts w:ascii="Arial" w:hAnsi="Arial" w:cs="Arial"/>
          <w:color w:val="000000" w:themeColor="text1"/>
        </w:rPr>
        <w:t xml:space="preserve"> Model (Stages of Change) in a wearable wristwatch intervention for hypertension treatment would result in better blood pressure control, continued behavioral change, and increased adherence to good habits.  With consistent exercise, medication adherence, and lifestyle changes, users will gradually go from awareness to action</w:t>
      </w:r>
      <w:r>
        <w:rPr>
          <w:rFonts w:ascii="Arial" w:hAnsi="Arial" w:cs="Arial"/>
          <w:color w:val="000000" w:themeColor="text1"/>
        </w:rPr>
        <w:t xml:space="preserve"> </w:t>
      </w:r>
      <w:r w:rsidRPr="00701162">
        <w:rPr>
          <w:rFonts w:ascii="Arial" w:hAnsi="Arial" w:cs="Arial"/>
          <w:color w:val="000000" w:themeColor="text1"/>
        </w:rPr>
        <w:t>(</w:t>
      </w:r>
      <w:proofErr w:type="spellStart"/>
      <w:r w:rsidRPr="00701162">
        <w:rPr>
          <w:rFonts w:ascii="Arial" w:hAnsi="Arial" w:cs="Arial"/>
          <w:color w:val="000000" w:themeColor="text1"/>
        </w:rPr>
        <w:t>Mohrag</w:t>
      </w:r>
      <w:proofErr w:type="spellEnd"/>
      <w:r w:rsidRPr="00701162">
        <w:rPr>
          <w:rFonts w:ascii="Arial" w:hAnsi="Arial" w:cs="Arial"/>
          <w:color w:val="000000" w:themeColor="text1"/>
        </w:rPr>
        <w:t xml:space="preserve"> et al., 2024).</w:t>
      </w:r>
    </w:p>
    <w:p w:rsidR="003B5535" w:rsidRPr="00D114AE" w:rsidRDefault="00D114AE" w:rsidP="001424DC">
      <w:pPr>
        <w:spacing w:line="360" w:lineRule="auto"/>
        <w:jc w:val="both"/>
        <w:rPr>
          <w:rFonts w:ascii="Arial" w:hAnsi="Arial" w:cs="Arial"/>
          <w:b/>
        </w:rPr>
      </w:pPr>
      <w:r w:rsidRPr="00D114AE">
        <w:rPr>
          <w:rFonts w:ascii="Arial" w:hAnsi="Arial" w:cs="Arial"/>
          <w:b/>
        </w:rPr>
        <w:t>Conclusion</w:t>
      </w:r>
      <w:r>
        <w:rPr>
          <w:rFonts w:ascii="Arial" w:hAnsi="Arial" w:cs="Arial"/>
          <w:b/>
        </w:rPr>
        <w:t xml:space="preserve">: </w:t>
      </w:r>
      <w:r w:rsidRPr="00D114AE">
        <w:rPr>
          <w:rFonts w:ascii="Arial" w:hAnsi="Arial" w:cs="Arial"/>
        </w:rPr>
        <w:t>To conclude,</w:t>
      </w:r>
      <w:r>
        <w:rPr>
          <w:rFonts w:ascii="Arial" w:hAnsi="Arial" w:cs="Arial"/>
        </w:rPr>
        <w:t xml:space="preserve"> r</w:t>
      </w:r>
      <w:r w:rsidRPr="00D114AE">
        <w:rPr>
          <w:rFonts w:ascii="Arial" w:hAnsi="Arial" w:cs="Arial"/>
        </w:rPr>
        <w:t>esearch, education, and policy are all significantly impacted by the use of wearable wristwatch technology for managing hypertension. Legislators may include digital health into preventative care plans, encouraging the use of health technology and establishing legal frameworks to protect patient privacy and effectiveness</w:t>
      </w:r>
      <w:r>
        <w:rPr>
          <w:rFonts w:ascii="Arial" w:hAnsi="Arial" w:cs="Arial"/>
        </w:rPr>
        <w:t xml:space="preserve"> </w:t>
      </w:r>
      <w:r w:rsidRPr="00D114AE">
        <w:rPr>
          <w:rFonts w:ascii="Arial" w:hAnsi="Arial" w:cs="Arial"/>
        </w:rPr>
        <w:t>(</w:t>
      </w:r>
      <w:proofErr w:type="spellStart"/>
      <w:r w:rsidRPr="00D114AE">
        <w:rPr>
          <w:rFonts w:ascii="Arial" w:hAnsi="Arial" w:cs="Arial"/>
        </w:rPr>
        <w:t>Mohrag</w:t>
      </w:r>
      <w:proofErr w:type="spellEnd"/>
      <w:r w:rsidRPr="00D114AE">
        <w:rPr>
          <w:rFonts w:ascii="Arial" w:hAnsi="Arial" w:cs="Arial"/>
        </w:rPr>
        <w:t xml:space="preserve"> et al., 2024b)</w:t>
      </w:r>
      <w:r>
        <w:rPr>
          <w:rFonts w:ascii="Arial" w:hAnsi="Arial" w:cs="Arial"/>
        </w:rPr>
        <w:t>.</w:t>
      </w:r>
      <w:r w:rsidR="00FF6EA7">
        <w:rPr>
          <w:rFonts w:ascii="Arial" w:hAnsi="Arial" w:cs="Arial"/>
        </w:rPr>
        <w:t xml:space="preserve"> In addition, t</w:t>
      </w:r>
      <w:r w:rsidR="00FF6EA7" w:rsidRPr="00FF6EA7">
        <w:rPr>
          <w:rFonts w:ascii="Arial" w:hAnsi="Arial" w:cs="Arial"/>
        </w:rPr>
        <w:t>his digital intervention supports healthy habits, enables early intervention to lower cardiovascular risks, and empowers people to actively manage their blood pressure—all of which are in line with the principles of health promotion</w:t>
      </w:r>
      <w:r w:rsidR="00FF6EA7">
        <w:rPr>
          <w:rFonts w:ascii="Arial" w:hAnsi="Arial" w:cs="Arial"/>
        </w:rPr>
        <w:t xml:space="preserve"> (Katz et al, 2024</w:t>
      </w:r>
      <w:r w:rsidR="00FF6EA7" w:rsidRPr="00FF6EA7">
        <w:rPr>
          <w:rFonts w:ascii="Arial" w:hAnsi="Arial" w:cs="Arial"/>
        </w:rPr>
        <w:t>).</w:t>
      </w:r>
    </w:p>
    <w:p w:rsidR="0013649A" w:rsidRPr="001C1AA7" w:rsidRDefault="0013649A" w:rsidP="001424DC">
      <w:pPr>
        <w:spacing w:line="360" w:lineRule="auto"/>
        <w:jc w:val="both"/>
        <w:rPr>
          <w:rFonts w:ascii="Arial" w:hAnsi="Arial" w:cs="Arial"/>
        </w:rPr>
      </w:pPr>
    </w:p>
    <w:sectPr w:rsidR="0013649A" w:rsidRPr="001C1AA7">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18B0" w:rsidRDefault="003718B0" w:rsidP="00972768">
      <w:pPr>
        <w:spacing w:after="0" w:line="240" w:lineRule="auto"/>
      </w:pPr>
      <w:r>
        <w:separator/>
      </w:r>
    </w:p>
  </w:endnote>
  <w:endnote w:type="continuationSeparator" w:id="0">
    <w:p w:rsidR="003718B0" w:rsidRDefault="003718B0" w:rsidP="00972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1506103"/>
      <w:docPartObj>
        <w:docPartGallery w:val="Page Numbers (Bottom of Page)"/>
        <w:docPartUnique/>
      </w:docPartObj>
    </w:sdtPr>
    <w:sdtEndPr>
      <w:rPr>
        <w:noProof/>
      </w:rPr>
    </w:sdtEndPr>
    <w:sdtContent>
      <w:p w:rsidR="00972768" w:rsidRDefault="00972768">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rsidR="00972768" w:rsidRDefault="009727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18B0" w:rsidRDefault="003718B0" w:rsidP="00972768">
      <w:pPr>
        <w:spacing w:after="0" w:line="240" w:lineRule="auto"/>
      </w:pPr>
      <w:r>
        <w:separator/>
      </w:r>
    </w:p>
  </w:footnote>
  <w:footnote w:type="continuationSeparator" w:id="0">
    <w:p w:rsidR="003718B0" w:rsidRDefault="003718B0" w:rsidP="009727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764509"/>
    <w:multiLevelType w:val="hybridMultilevel"/>
    <w:tmpl w:val="7A826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D7321B"/>
    <w:multiLevelType w:val="hybridMultilevel"/>
    <w:tmpl w:val="E7F8A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DD5CFB"/>
    <w:multiLevelType w:val="hybridMultilevel"/>
    <w:tmpl w:val="89285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43472B"/>
    <w:multiLevelType w:val="hybridMultilevel"/>
    <w:tmpl w:val="22544B5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757999"/>
    <w:multiLevelType w:val="hybridMultilevel"/>
    <w:tmpl w:val="816ED0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8E634E"/>
    <w:multiLevelType w:val="hybridMultilevel"/>
    <w:tmpl w:val="D4FC7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BB"/>
    <w:rsid w:val="0003479E"/>
    <w:rsid w:val="00056540"/>
    <w:rsid w:val="00057095"/>
    <w:rsid w:val="0013649A"/>
    <w:rsid w:val="001424DC"/>
    <w:rsid w:val="001723D3"/>
    <w:rsid w:val="001A0ABC"/>
    <w:rsid w:val="001C1AA7"/>
    <w:rsid w:val="0024247A"/>
    <w:rsid w:val="00265C52"/>
    <w:rsid w:val="002679C3"/>
    <w:rsid w:val="002B0F5C"/>
    <w:rsid w:val="002B3AD1"/>
    <w:rsid w:val="002D0965"/>
    <w:rsid w:val="002E41FF"/>
    <w:rsid w:val="002F33EA"/>
    <w:rsid w:val="00313E37"/>
    <w:rsid w:val="003718B0"/>
    <w:rsid w:val="003776F3"/>
    <w:rsid w:val="003841AA"/>
    <w:rsid w:val="003A32C2"/>
    <w:rsid w:val="003B5535"/>
    <w:rsid w:val="00440FB9"/>
    <w:rsid w:val="00451754"/>
    <w:rsid w:val="004C5634"/>
    <w:rsid w:val="004F58DE"/>
    <w:rsid w:val="0059620C"/>
    <w:rsid w:val="005D0B55"/>
    <w:rsid w:val="005E391A"/>
    <w:rsid w:val="005F30C8"/>
    <w:rsid w:val="006129FE"/>
    <w:rsid w:val="00616184"/>
    <w:rsid w:val="006220DC"/>
    <w:rsid w:val="00634CAD"/>
    <w:rsid w:val="0064084D"/>
    <w:rsid w:val="00645255"/>
    <w:rsid w:val="00687EBB"/>
    <w:rsid w:val="006A10D8"/>
    <w:rsid w:val="006A2F70"/>
    <w:rsid w:val="00701162"/>
    <w:rsid w:val="00725CB8"/>
    <w:rsid w:val="007720C8"/>
    <w:rsid w:val="00780D66"/>
    <w:rsid w:val="007A4EE5"/>
    <w:rsid w:val="007B0E24"/>
    <w:rsid w:val="00840C2A"/>
    <w:rsid w:val="00870B67"/>
    <w:rsid w:val="0089439B"/>
    <w:rsid w:val="008C094D"/>
    <w:rsid w:val="008F4DBD"/>
    <w:rsid w:val="00903D72"/>
    <w:rsid w:val="00913E31"/>
    <w:rsid w:val="009454C3"/>
    <w:rsid w:val="00970991"/>
    <w:rsid w:val="00972768"/>
    <w:rsid w:val="00A13484"/>
    <w:rsid w:val="00B165B5"/>
    <w:rsid w:val="00B42D4F"/>
    <w:rsid w:val="00B539FC"/>
    <w:rsid w:val="00BB06C7"/>
    <w:rsid w:val="00BD3FD9"/>
    <w:rsid w:val="00C07F7E"/>
    <w:rsid w:val="00C54B7F"/>
    <w:rsid w:val="00C87312"/>
    <w:rsid w:val="00D035A5"/>
    <w:rsid w:val="00D114AE"/>
    <w:rsid w:val="00D57794"/>
    <w:rsid w:val="00D65F6F"/>
    <w:rsid w:val="00D93F08"/>
    <w:rsid w:val="00DA1499"/>
    <w:rsid w:val="00E05319"/>
    <w:rsid w:val="00E33742"/>
    <w:rsid w:val="00E41335"/>
    <w:rsid w:val="00E6567C"/>
    <w:rsid w:val="00EE6D2B"/>
    <w:rsid w:val="00F13915"/>
    <w:rsid w:val="00F216A9"/>
    <w:rsid w:val="00F30724"/>
    <w:rsid w:val="00F32E9B"/>
    <w:rsid w:val="00F44222"/>
    <w:rsid w:val="00F53034"/>
    <w:rsid w:val="00F6373A"/>
    <w:rsid w:val="00F831E2"/>
    <w:rsid w:val="00FB10F6"/>
    <w:rsid w:val="00FC2A50"/>
    <w:rsid w:val="00FE65A5"/>
    <w:rsid w:val="00FF6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47E3ED-32EB-4F68-B2BB-8531F2A02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E9B"/>
    <w:pPr>
      <w:ind w:left="720"/>
      <w:contextualSpacing/>
    </w:pPr>
  </w:style>
  <w:style w:type="paragraph" w:styleId="Header">
    <w:name w:val="header"/>
    <w:basedOn w:val="Normal"/>
    <w:link w:val="HeaderChar"/>
    <w:uiPriority w:val="99"/>
    <w:unhideWhenUsed/>
    <w:rsid w:val="009727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2768"/>
  </w:style>
  <w:style w:type="paragraph" w:styleId="Footer">
    <w:name w:val="footer"/>
    <w:basedOn w:val="Normal"/>
    <w:link w:val="FooterChar"/>
    <w:uiPriority w:val="99"/>
    <w:unhideWhenUsed/>
    <w:rsid w:val="009727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2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30214">
      <w:bodyDiv w:val="1"/>
      <w:marLeft w:val="0"/>
      <w:marRight w:val="0"/>
      <w:marTop w:val="0"/>
      <w:marBottom w:val="0"/>
      <w:divBdr>
        <w:top w:val="none" w:sz="0" w:space="0" w:color="auto"/>
        <w:left w:val="none" w:sz="0" w:space="0" w:color="auto"/>
        <w:bottom w:val="none" w:sz="0" w:space="0" w:color="auto"/>
        <w:right w:val="none" w:sz="0" w:space="0" w:color="auto"/>
      </w:divBdr>
    </w:div>
    <w:div w:id="11303844">
      <w:bodyDiv w:val="1"/>
      <w:marLeft w:val="0"/>
      <w:marRight w:val="0"/>
      <w:marTop w:val="0"/>
      <w:marBottom w:val="0"/>
      <w:divBdr>
        <w:top w:val="none" w:sz="0" w:space="0" w:color="auto"/>
        <w:left w:val="none" w:sz="0" w:space="0" w:color="auto"/>
        <w:bottom w:val="none" w:sz="0" w:space="0" w:color="auto"/>
        <w:right w:val="none" w:sz="0" w:space="0" w:color="auto"/>
      </w:divBdr>
    </w:div>
    <w:div w:id="13305949">
      <w:bodyDiv w:val="1"/>
      <w:marLeft w:val="0"/>
      <w:marRight w:val="0"/>
      <w:marTop w:val="0"/>
      <w:marBottom w:val="0"/>
      <w:divBdr>
        <w:top w:val="none" w:sz="0" w:space="0" w:color="auto"/>
        <w:left w:val="none" w:sz="0" w:space="0" w:color="auto"/>
        <w:bottom w:val="none" w:sz="0" w:space="0" w:color="auto"/>
        <w:right w:val="none" w:sz="0" w:space="0" w:color="auto"/>
      </w:divBdr>
    </w:div>
    <w:div w:id="31269189">
      <w:bodyDiv w:val="1"/>
      <w:marLeft w:val="0"/>
      <w:marRight w:val="0"/>
      <w:marTop w:val="0"/>
      <w:marBottom w:val="0"/>
      <w:divBdr>
        <w:top w:val="none" w:sz="0" w:space="0" w:color="auto"/>
        <w:left w:val="none" w:sz="0" w:space="0" w:color="auto"/>
        <w:bottom w:val="none" w:sz="0" w:space="0" w:color="auto"/>
        <w:right w:val="none" w:sz="0" w:space="0" w:color="auto"/>
      </w:divBdr>
    </w:div>
    <w:div w:id="58328117">
      <w:bodyDiv w:val="1"/>
      <w:marLeft w:val="0"/>
      <w:marRight w:val="0"/>
      <w:marTop w:val="0"/>
      <w:marBottom w:val="0"/>
      <w:divBdr>
        <w:top w:val="none" w:sz="0" w:space="0" w:color="auto"/>
        <w:left w:val="none" w:sz="0" w:space="0" w:color="auto"/>
        <w:bottom w:val="none" w:sz="0" w:space="0" w:color="auto"/>
        <w:right w:val="none" w:sz="0" w:space="0" w:color="auto"/>
      </w:divBdr>
    </w:div>
    <w:div w:id="59518507">
      <w:bodyDiv w:val="1"/>
      <w:marLeft w:val="0"/>
      <w:marRight w:val="0"/>
      <w:marTop w:val="0"/>
      <w:marBottom w:val="0"/>
      <w:divBdr>
        <w:top w:val="none" w:sz="0" w:space="0" w:color="auto"/>
        <w:left w:val="none" w:sz="0" w:space="0" w:color="auto"/>
        <w:bottom w:val="none" w:sz="0" w:space="0" w:color="auto"/>
        <w:right w:val="none" w:sz="0" w:space="0" w:color="auto"/>
      </w:divBdr>
    </w:div>
    <w:div w:id="71439392">
      <w:bodyDiv w:val="1"/>
      <w:marLeft w:val="0"/>
      <w:marRight w:val="0"/>
      <w:marTop w:val="0"/>
      <w:marBottom w:val="0"/>
      <w:divBdr>
        <w:top w:val="none" w:sz="0" w:space="0" w:color="auto"/>
        <w:left w:val="none" w:sz="0" w:space="0" w:color="auto"/>
        <w:bottom w:val="none" w:sz="0" w:space="0" w:color="auto"/>
        <w:right w:val="none" w:sz="0" w:space="0" w:color="auto"/>
      </w:divBdr>
    </w:div>
    <w:div w:id="82653596">
      <w:bodyDiv w:val="1"/>
      <w:marLeft w:val="0"/>
      <w:marRight w:val="0"/>
      <w:marTop w:val="0"/>
      <w:marBottom w:val="0"/>
      <w:divBdr>
        <w:top w:val="none" w:sz="0" w:space="0" w:color="auto"/>
        <w:left w:val="none" w:sz="0" w:space="0" w:color="auto"/>
        <w:bottom w:val="none" w:sz="0" w:space="0" w:color="auto"/>
        <w:right w:val="none" w:sz="0" w:space="0" w:color="auto"/>
      </w:divBdr>
    </w:div>
    <w:div w:id="90125742">
      <w:bodyDiv w:val="1"/>
      <w:marLeft w:val="0"/>
      <w:marRight w:val="0"/>
      <w:marTop w:val="0"/>
      <w:marBottom w:val="0"/>
      <w:divBdr>
        <w:top w:val="none" w:sz="0" w:space="0" w:color="auto"/>
        <w:left w:val="none" w:sz="0" w:space="0" w:color="auto"/>
        <w:bottom w:val="none" w:sz="0" w:space="0" w:color="auto"/>
        <w:right w:val="none" w:sz="0" w:space="0" w:color="auto"/>
      </w:divBdr>
    </w:div>
    <w:div w:id="123231564">
      <w:bodyDiv w:val="1"/>
      <w:marLeft w:val="0"/>
      <w:marRight w:val="0"/>
      <w:marTop w:val="0"/>
      <w:marBottom w:val="0"/>
      <w:divBdr>
        <w:top w:val="none" w:sz="0" w:space="0" w:color="auto"/>
        <w:left w:val="none" w:sz="0" w:space="0" w:color="auto"/>
        <w:bottom w:val="none" w:sz="0" w:space="0" w:color="auto"/>
        <w:right w:val="none" w:sz="0" w:space="0" w:color="auto"/>
      </w:divBdr>
    </w:div>
    <w:div w:id="124279955">
      <w:bodyDiv w:val="1"/>
      <w:marLeft w:val="0"/>
      <w:marRight w:val="0"/>
      <w:marTop w:val="0"/>
      <w:marBottom w:val="0"/>
      <w:divBdr>
        <w:top w:val="none" w:sz="0" w:space="0" w:color="auto"/>
        <w:left w:val="none" w:sz="0" w:space="0" w:color="auto"/>
        <w:bottom w:val="none" w:sz="0" w:space="0" w:color="auto"/>
        <w:right w:val="none" w:sz="0" w:space="0" w:color="auto"/>
      </w:divBdr>
    </w:div>
    <w:div w:id="130443527">
      <w:bodyDiv w:val="1"/>
      <w:marLeft w:val="0"/>
      <w:marRight w:val="0"/>
      <w:marTop w:val="0"/>
      <w:marBottom w:val="0"/>
      <w:divBdr>
        <w:top w:val="none" w:sz="0" w:space="0" w:color="auto"/>
        <w:left w:val="none" w:sz="0" w:space="0" w:color="auto"/>
        <w:bottom w:val="none" w:sz="0" w:space="0" w:color="auto"/>
        <w:right w:val="none" w:sz="0" w:space="0" w:color="auto"/>
      </w:divBdr>
    </w:div>
    <w:div w:id="191651239">
      <w:bodyDiv w:val="1"/>
      <w:marLeft w:val="0"/>
      <w:marRight w:val="0"/>
      <w:marTop w:val="0"/>
      <w:marBottom w:val="0"/>
      <w:divBdr>
        <w:top w:val="none" w:sz="0" w:space="0" w:color="auto"/>
        <w:left w:val="none" w:sz="0" w:space="0" w:color="auto"/>
        <w:bottom w:val="none" w:sz="0" w:space="0" w:color="auto"/>
        <w:right w:val="none" w:sz="0" w:space="0" w:color="auto"/>
      </w:divBdr>
    </w:div>
    <w:div w:id="195890317">
      <w:bodyDiv w:val="1"/>
      <w:marLeft w:val="0"/>
      <w:marRight w:val="0"/>
      <w:marTop w:val="0"/>
      <w:marBottom w:val="0"/>
      <w:divBdr>
        <w:top w:val="none" w:sz="0" w:space="0" w:color="auto"/>
        <w:left w:val="none" w:sz="0" w:space="0" w:color="auto"/>
        <w:bottom w:val="none" w:sz="0" w:space="0" w:color="auto"/>
        <w:right w:val="none" w:sz="0" w:space="0" w:color="auto"/>
      </w:divBdr>
    </w:div>
    <w:div w:id="207376361">
      <w:bodyDiv w:val="1"/>
      <w:marLeft w:val="0"/>
      <w:marRight w:val="0"/>
      <w:marTop w:val="0"/>
      <w:marBottom w:val="0"/>
      <w:divBdr>
        <w:top w:val="none" w:sz="0" w:space="0" w:color="auto"/>
        <w:left w:val="none" w:sz="0" w:space="0" w:color="auto"/>
        <w:bottom w:val="none" w:sz="0" w:space="0" w:color="auto"/>
        <w:right w:val="none" w:sz="0" w:space="0" w:color="auto"/>
      </w:divBdr>
    </w:div>
    <w:div w:id="245193945">
      <w:bodyDiv w:val="1"/>
      <w:marLeft w:val="0"/>
      <w:marRight w:val="0"/>
      <w:marTop w:val="0"/>
      <w:marBottom w:val="0"/>
      <w:divBdr>
        <w:top w:val="none" w:sz="0" w:space="0" w:color="auto"/>
        <w:left w:val="none" w:sz="0" w:space="0" w:color="auto"/>
        <w:bottom w:val="none" w:sz="0" w:space="0" w:color="auto"/>
        <w:right w:val="none" w:sz="0" w:space="0" w:color="auto"/>
      </w:divBdr>
    </w:div>
    <w:div w:id="259798773">
      <w:bodyDiv w:val="1"/>
      <w:marLeft w:val="0"/>
      <w:marRight w:val="0"/>
      <w:marTop w:val="0"/>
      <w:marBottom w:val="0"/>
      <w:divBdr>
        <w:top w:val="none" w:sz="0" w:space="0" w:color="auto"/>
        <w:left w:val="none" w:sz="0" w:space="0" w:color="auto"/>
        <w:bottom w:val="none" w:sz="0" w:space="0" w:color="auto"/>
        <w:right w:val="none" w:sz="0" w:space="0" w:color="auto"/>
      </w:divBdr>
    </w:div>
    <w:div w:id="272519752">
      <w:bodyDiv w:val="1"/>
      <w:marLeft w:val="0"/>
      <w:marRight w:val="0"/>
      <w:marTop w:val="0"/>
      <w:marBottom w:val="0"/>
      <w:divBdr>
        <w:top w:val="none" w:sz="0" w:space="0" w:color="auto"/>
        <w:left w:val="none" w:sz="0" w:space="0" w:color="auto"/>
        <w:bottom w:val="none" w:sz="0" w:space="0" w:color="auto"/>
        <w:right w:val="none" w:sz="0" w:space="0" w:color="auto"/>
      </w:divBdr>
    </w:div>
    <w:div w:id="358236291">
      <w:bodyDiv w:val="1"/>
      <w:marLeft w:val="0"/>
      <w:marRight w:val="0"/>
      <w:marTop w:val="0"/>
      <w:marBottom w:val="0"/>
      <w:divBdr>
        <w:top w:val="none" w:sz="0" w:space="0" w:color="auto"/>
        <w:left w:val="none" w:sz="0" w:space="0" w:color="auto"/>
        <w:bottom w:val="none" w:sz="0" w:space="0" w:color="auto"/>
        <w:right w:val="none" w:sz="0" w:space="0" w:color="auto"/>
      </w:divBdr>
    </w:div>
    <w:div w:id="374814475">
      <w:bodyDiv w:val="1"/>
      <w:marLeft w:val="0"/>
      <w:marRight w:val="0"/>
      <w:marTop w:val="0"/>
      <w:marBottom w:val="0"/>
      <w:divBdr>
        <w:top w:val="none" w:sz="0" w:space="0" w:color="auto"/>
        <w:left w:val="none" w:sz="0" w:space="0" w:color="auto"/>
        <w:bottom w:val="none" w:sz="0" w:space="0" w:color="auto"/>
        <w:right w:val="none" w:sz="0" w:space="0" w:color="auto"/>
      </w:divBdr>
    </w:div>
    <w:div w:id="442923751">
      <w:bodyDiv w:val="1"/>
      <w:marLeft w:val="0"/>
      <w:marRight w:val="0"/>
      <w:marTop w:val="0"/>
      <w:marBottom w:val="0"/>
      <w:divBdr>
        <w:top w:val="none" w:sz="0" w:space="0" w:color="auto"/>
        <w:left w:val="none" w:sz="0" w:space="0" w:color="auto"/>
        <w:bottom w:val="none" w:sz="0" w:space="0" w:color="auto"/>
        <w:right w:val="none" w:sz="0" w:space="0" w:color="auto"/>
      </w:divBdr>
    </w:div>
    <w:div w:id="462120250">
      <w:bodyDiv w:val="1"/>
      <w:marLeft w:val="0"/>
      <w:marRight w:val="0"/>
      <w:marTop w:val="0"/>
      <w:marBottom w:val="0"/>
      <w:divBdr>
        <w:top w:val="none" w:sz="0" w:space="0" w:color="auto"/>
        <w:left w:val="none" w:sz="0" w:space="0" w:color="auto"/>
        <w:bottom w:val="none" w:sz="0" w:space="0" w:color="auto"/>
        <w:right w:val="none" w:sz="0" w:space="0" w:color="auto"/>
      </w:divBdr>
    </w:div>
    <w:div w:id="470631404">
      <w:bodyDiv w:val="1"/>
      <w:marLeft w:val="0"/>
      <w:marRight w:val="0"/>
      <w:marTop w:val="0"/>
      <w:marBottom w:val="0"/>
      <w:divBdr>
        <w:top w:val="none" w:sz="0" w:space="0" w:color="auto"/>
        <w:left w:val="none" w:sz="0" w:space="0" w:color="auto"/>
        <w:bottom w:val="none" w:sz="0" w:space="0" w:color="auto"/>
        <w:right w:val="none" w:sz="0" w:space="0" w:color="auto"/>
      </w:divBdr>
    </w:div>
    <w:div w:id="484011649">
      <w:bodyDiv w:val="1"/>
      <w:marLeft w:val="0"/>
      <w:marRight w:val="0"/>
      <w:marTop w:val="0"/>
      <w:marBottom w:val="0"/>
      <w:divBdr>
        <w:top w:val="none" w:sz="0" w:space="0" w:color="auto"/>
        <w:left w:val="none" w:sz="0" w:space="0" w:color="auto"/>
        <w:bottom w:val="none" w:sz="0" w:space="0" w:color="auto"/>
        <w:right w:val="none" w:sz="0" w:space="0" w:color="auto"/>
      </w:divBdr>
    </w:div>
    <w:div w:id="493960754">
      <w:bodyDiv w:val="1"/>
      <w:marLeft w:val="0"/>
      <w:marRight w:val="0"/>
      <w:marTop w:val="0"/>
      <w:marBottom w:val="0"/>
      <w:divBdr>
        <w:top w:val="none" w:sz="0" w:space="0" w:color="auto"/>
        <w:left w:val="none" w:sz="0" w:space="0" w:color="auto"/>
        <w:bottom w:val="none" w:sz="0" w:space="0" w:color="auto"/>
        <w:right w:val="none" w:sz="0" w:space="0" w:color="auto"/>
      </w:divBdr>
    </w:div>
    <w:div w:id="495800935">
      <w:bodyDiv w:val="1"/>
      <w:marLeft w:val="0"/>
      <w:marRight w:val="0"/>
      <w:marTop w:val="0"/>
      <w:marBottom w:val="0"/>
      <w:divBdr>
        <w:top w:val="none" w:sz="0" w:space="0" w:color="auto"/>
        <w:left w:val="none" w:sz="0" w:space="0" w:color="auto"/>
        <w:bottom w:val="none" w:sz="0" w:space="0" w:color="auto"/>
        <w:right w:val="none" w:sz="0" w:space="0" w:color="auto"/>
      </w:divBdr>
    </w:div>
    <w:div w:id="500389987">
      <w:bodyDiv w:val="1"/>
      <w:marLeft w:val="0"/>
      <w:marRight w:val="0"/>
      <w:marTop w:val="0"/>
      <w:marBottom w:val="0"/>
      <w:divBdr>
        <w:top w:val="none" w:sz="0" w:space="0" w:color="auto"/>
        <w:left w:val="none" w:sz="0" w:space="0" w:color="auto"/>
        <w:bottom w:val="none" w:sz="0" w:space="0" w:color="auto"/>
        <w:right w:val="none" w:sz="0" w:space="0" w:color="auto"/>
      </w:divBdr>
    </w:div>
    <w:div w:id="538785720">
      <w:bodyDiv w:val="1"/>
      <w:marLeft w:val="0"/>
      <w:marRight w:val="0"/>
      <w:marTop w:val="0"/>
      <w:marBottom w:val="0"/>
      <w:divBdr>
        <w:top w:val="none" w:sz="0" w:space="0" w:color="auto"/>
        <w:left w:val="none" w:sz="0" w:space="0" w:color="auto"/>
        <w:bottom w:val="none" w:sz="0" w:space="0" w:color="auto"/>
        <w:right w:val="none" w:sz="0" w:space="0" w:color="auto"/>
      </w:divBdr>
    </w:div>
    <w:div w:id="584538050">
      <w:bodyDiv w:val="1"/>
      <w:marLeft w:val="0"/>
      <w:marRight w:val="0"/>
      <w:marTop w:val="0"/>
      <w:marBottom w:val="0"/>
      <w:divBdr>
        <w:top w:val="none" w:sz="0" w:space="0" w:color="auto"/>
        <w:left w:val="none" w:sz="0" w:space="0" w:color="auto"/>
        <w:bottom w:val="none" w:sz="0" w:space="0" w:color="auto"/>
        <w:right w:val="none" w:sz="0" w:space="0" w:color="auto"/>
      </w:divBdr>
    </w:div>
    <w:div w:id="658848355">
      <w:bodyDiv w:val="1"/>
      <w:marLeft w:val="0"/>
      <w:marRight w:val="0"/>
      <w:marTop w:val="0"/>
      <w:marBottom w:val="0"/>
      <w:divBdr>
        <w:top w:val="none" w:sz="0" w:space="0" w:color="auto"/>
        <w:left w:val="none" w:sz="0" w:space="0" w:color="auto"/>
        <w:bottom w:val="none" w:sz="0" w:space="0" w:color="auto"/>
        <w:right w:val="none" w:sz="0" w:space="0" w:color="auto"/>
      </w:divBdr>
      <w:divsChild>
        <w:div w:id="413867641">
          <w:marLeft w:val="-720"/>
          <w:marRight w:val="0"/>
          <w:marTop w:val="0"/>
          <w:marBottom w:val="0"/>
          <w:divBdr>
            <w:top w:val="none" w:sz="0" w:space="0" w:color="auto"/>
            <w:left w:val="none" w:sz="0" w:space="0" w:color="auto"/>
            <w:bottom w:val="none" w:sz="0" w:space="0" w:color="auto"/>
            <w:right w:val="none" w:sz="0" w:space="0" w:color="auto"/>
          </w:divBdr>
        </w:div>
      </w:divsChild>
    </w:div>
    <w:div w:id="686562161">
      <w:bodyDiv w:val="1"/>
      <w:marLeft w:val="0"/>
      <w:marRight w:val="0"/>
      <w:marTop w:val="0"/>
      <w:marBottom w:val="0"/>
      <w:divBdr>
        <w:top w:val="none" w:sz="0" w:space="0" w:color="auto"/>
        <w:left w:val="none" w:sz="0" w:space="0" w:color="auto"/>
        <w:bottom w:val="none" w:sz="0" w:space="0" w:color="auto"/>
        <w:right w:val="none" w:sz="0" w:space="0" w:color="auto"/>
      </w:divBdr>
    </w:div>
    <w:div w:id="691340647">
      <w:bodyDiv w:val="1"/>
      <w:marLeft w:val="0"/>
      <w:marRight w:val="0"/>
      <w:marTop w:val="0"/>
      <w:marBottom w:val="0"/>
      <w:divBdr>
        <w:top w:val="none" w:sz="0" w:space="0" w:color="auto"/>
        <w:left w:val="none" w:sz="0" w:space="0" w:color="auto"/>
        <w:bottom w:val="none" w:sz="0" w:space="0" w:color="auto"/>
        <w:right w:val="none" w:sz="0" w:space="0" w:color="auto"/>
      </w:divBdr>
    </w:div>
    <w:div w:id="744839690">
      <w:bodyDiv w:val="1"/>
      <w:marLeft w:val="0"/>
      <w:marRight w:val="0"/>
      <w:marTop w:val="0"/>
      <w:marBottom w:val="0"/>
      <w:divBdr>
        <w:top w:val="none" w:sz="0" w:space="0" w:color="auto"/>
        <w:left w:val="none" w:sz="0" w:space="0" w:color="auto"/>
        <w:bottom w:val="none" w:sz="0" w:space="0" w:color="auto"/>
        <w:right w:val="none" w:sz="0" w:space="0" w:color="auto"/>
      </w:divBdr>
    </w:div>
    <w:div w:id="749273520">
      <w:bodyDiv w:val="1"/>
      <w:marLeft w:val="0"/>
      <w:marRight w:val="0"/>
      <w:marTop w:val="0"/>
      <w:marBottom w:val="0"/>
      <w:divBdr>
        <w:top w:val="none" w:sz="0" w:space="0" w:color="auto"/>
        <w:left w:val="none" w:sz="0" w:space="0" w:color="auto"/>
        <w:bottom w:val="none" w:sz="0" w:space="0" w:color="auto"/>
        <w:right w:val="none" w:sz="0" w:space="0" w:color="auto"/>
      </w:divBdr>
    </w:div>
    <w:div w:id="775104786">
      <w:bodyDiv w:val="1"/>
      <w:marLeft w:val="0"/>
      <w:marRight w:val="0"/>
      <w:marTop w:val="0"/>
      <w:marBottom w:val="0"/>
      <w:divBdr>
        <w:top w:val="none" w:sz="0" w:space="0" w:color="auto"/>
        <w:left w:val="none" w:sz="0" w:space="0" w:color="auto"/>
        <w:bottom w:val="none" w:sz="0" w:space="0" w:color="auto"/>
        <w:right w:val="none" w:sz="0" w:space="0" w:color="auto"/>
      </w:divBdr>
    </w:div>
    <w:div w:id="786851522">
      <w:bodyDiv w:val="1"/>
      <w:marLeft w:val="0"/>
      <w:marRight w:val="0"/>
      <w:marTop w:val="0"/>
      <w:marBottom w:val="0"/>
      <w:divBdr>
        <w:top w:val="none" w:sz="0" w:space="0" w:color="auto"/>
        <w:left w:val="none" w:sz="0" w:space="0" w:color="auto"/>
        <w:bottom w:val="none" w:sz="0" w:space="0" w:color="auto"/>
        <w:right w:val="none" w:sz="0" w:space="0" w:color="auto"/>
      </w:divBdr>
    </w:div>
    <w:div w:id="814177337">
      <w:bodyDiv w:val="1"/>
      <w:marLeft w:val="0"/>
      <w:marRight w:val="0"/>
      <w:marTop w:val="0"/>
      <w:marBottom w:val="0"/>
      <w:divBdr>
        <w:top w:val="none" w:sz="0" w:space="0" w:color="auto"/>
        <w:left w:val="none" w:sz="0" w:space="0" w:color="auto"/>
        <w:bottom w:val="none" w:sz="0" w:space="0" w:color="auto"/>
        <w:right w:val="none" w:sz="0" w:space="0" w:color="auto"/>
      </w:divBdr>
    </w:div>
    <w:div w:id="830750636">
      <w:bodyDiv w:val="1"/>
      <w:marLeft w:val="0"/>
      <w:marRight w:val="0"/>
      <w:marTop w:val="0"/>
      <w:marBottom w:val="0"/>
      <w:divBdr>
        <w:top w:val="none" w:sz="0" w:space="0" w:color="auto"/>
        <w:left w:val="none" w:sz="0" w:space="0" w:color="auto"/>
        <w:bottom w:val="none" w:sz="0" w:space="0" w:color="auto"/>
        <w:right w:val="none" w:sz="0" w:space="0" w:color="auto"/>
      </w:divBdr>
    </w:div>
    <w:div w:id="836044772">
      <w:bodyDiv w:val="1"/>
      <w:marLeft w:val="0"/>
      <w:marRight w:val="0"/>
      <w:marTop w:val="0"/>
      <w:marBottom w:val="0"/>
      <w:divBdr>
        <w:top w:val="none" w:sz="0" w:space="0" w:color="auto"/>
        <w:left w:val="none" w:sz="0" w:space="0" w:color="auto"/>
        <w:bottom w:val="none" w:sz="0" w:space="0" w:color="auto"/>
        <w:right w:val="none" w:sz="0" w:space="0" w:color="auto"/>
      </w:divBdr>
    </w:div>
    <w:div w:id="859123098">
      <w:bodyDiv w:val="1"/>
      <w:marLeft w:val="0"/>
      <w:marRight w:val="0"/>
      <w:marTop w:val="0"/>
      <w:marBottom w:val="0"/>
      <w:divBdr>
        <w:top w:val="none" w:sz="0" w:space="0" w:color="auto"/>
        <w:left w:val="none" w:sz="0" w:space="0" w:color="auto"/>
        <w:bottom w:val="none" w:sz="0" w:space="0" w:color="auto"/>
        <w:right w:val="none" w:sz="0" w:space="0" w:color="auto"/>
      </w:divBdr>
    </w:div>
    <w:div w:id="859510552">
      <w:bodyDiv w:val="1"/>
      <w:marLeft w:val="0"/>
      <w:marRight w:val="0"/>
      <w:marTop w:val="0"/>
      <w:marBottom w:val="0"/>
      <w:divBdr>
        <w:top w:val="none" w:sz="0" w:space="0" w:color="auto"/>
        <w:left w:val="none" w:sz="0" w:space="0" w:color="auto"/>
        <w:bottom w:val="none" w:sz="0" w:space="0" w:color="auto"/>
        <w:right w:val="none" w:sz="0" w:space="0" w:color="auto"/>
      </w:divBdr>
    </w:div>
    <w:div w:id="876770291">
      <w:bodyDiv w:val="1"/>
      <w:marLeft w:val="0"/>
      <w:marRight w:val="0"/>
      <w:marTop w:val="0"/>
      <w:marBottom w:val="0"/>
      <w:divBdr>
        <w:top w:val="none" w:sz="0" w:space="0" w:color="auto"/>
        <w:left w:val="none" w:sz="0" w:space="0" w:color="auto"/>
        <w:bottom w:val="none" w:sz="0" w:space="0" w:color="auto"/>
        <w:right w:val="none" w:sz="0" w:space="0" w:color="auto"/>
      </w:divBdr>
    </w:div>
    <w:div w:id="879439317">
      <w:bodyDiv w:val="1"/>
      <w:marLeft w:val="0"/>
      <w:marRight w:val="0"/>
      <w:marTop w:val="0"/>
      <w:marBottom w:val="0"/>
      <w:divBdr>
        <w:top w:val="none" w:sz="0" w:space="0" w:color="auto"/>
        <w:left w:val="none" w:sz="0" w:space="0" w:color="auto"/>
        <w:bottom w:val="none" w:sz="0" w:space="0" w:color="auto"/>
        <w:right w:val="none" w:sz="0" w:space="0" w:color="auto"/>
      </w:divBdr>
    </w:div>
    <w:div w:id="901019226">
      <w:bodyDiv w:val="1"/>
      <w:marLeft w:val="0"/>
      <w:marRight w:val="0"/>
      <w:marTop w:val="0"/>
      <w:marBottom w:val="0"/>
      <w:divBdr>
        <w:top w:val="none" w:sz="0" w:space="0" w:color="auto"/>
        <w:left w:val="none" w:sz="0" w:space="0" w:color="auto"/>
        <w:bottom w:val="none" w:sz="0" w:space="0" w:color="auto"/>
        <w:right w:val="none" w:sz="0" w:space="0" w:color="auto"/>
      </w:divBdr>
    </w:div>
    <w:div w:id="911162121">
      <w:bodyDiv w:val="1"/>
      <w:marLeft w:val="0"/>
      <w:marRight w:val="0"/>
      <w:marTop w:val="0"/>
      <w:marBottom w:val="0"/>
      <w:divBdr>
        <w:top w:val="none" w:sz="0" w:space="0" w:color="auto"/>
        <w:left w:val="none" w:sz="0" w:space="0" w:color="auto"/>
        <w:bottom w:val="none" w:sz="0" w:space="0" w:color="auto"/>
        <w:right w:val="none" w:sz="0" w:space="0" w:color="auto"/>
      </w:divBdr>
    </w:div>
    <w:div w:id="963778670">
      <w:bodyDiv w:val="1"/>
      <w:marLeft w:val="0"/>
      <w:marRight w:val="0"/>
      <w:marTop w:val="0"/>
      <w:marBottom w:val="0"/>
      <w:divBdr>
        <w:top w:val="none" w:sz="0" w:space="0" w:color="auto"/>
        <w:left w:val="none" w:sz="0" w:space="0" w:color="auto"/>
        <w:bottom w:val="none" w:sz="0" w:space="0" w:color="auto"/>
        <w:right w:val="none" w:sz="0" w:space="0" w:color="auto"/>
      </w:divBdr>
    </w:div>
    <w:div w:id="982394564">
      <w:bodyDiv w:val="1"/>
      <w:marLeft w:val="0"/>
      <w:marRight w:val="0"/>
      <w:marTop w:val="0"/>
      <w:marBottom w:val="0"/>
      <w:divBdr>
        <w:top w:val="none" w:sz="0" w:space="0" w:color="auto"/>
        <w:left w:val="none" w:sz="0" w:space="0" w:color="auto"/>
        <w:bottom w:val="none" w:sz="0" w:space="0" w:color="auto"/>
        <w:right w:val="none" w:sz="0" w:space="0" w:color="auto"/>
      </w:divBdr>
    </w:div>
    <w:div w:id="1015886241">
      <w:bodyDiv w:val="1"/>
      <w:marLeft w:val="0"/>
      <w:marRight w:val="0"/>
      <w:marTop w:val="0"/>
      <w:marBottom w:val="0"/>
      <w:divBdr>
        <w:top w:val="none" w:sz="0" w:space="0" w:color="auto"/>
        <w:left w:val="none" w:sz="0" w:space="0" w:color="auto"/>
        <w:bottom w:val="none" w:sz="0" w:space="0" w:color="auto"/>
        <w:right w:val="none" w:sz="0" w:space="0" w:color="auto"/>
      </w:divBdr>
    </w:div>
    <w:div w:id="1027751335">
      <w:bodyDiv w:val="1"/>
      <w:marLeft w:val="0"/>
      <w:marRight w:val="0"/>
      <w:marTop w:val="0"/>
      <w:marBottom w:val="0"/>
      <w:divBdr>
        <w:top w:val="none" w:sz="0" w:space="0" w:color="auto"/>
        <w:left w:val="none" w:sz="0" w:space="0" w:color="auto"/>
        <w:bottom w:val="none" w:sz="0" w:space="0" w:color="auto"/>
        <w:right w:val="none" w:sz="0" w:space="0" w:color="auto"/>
      </w:divBdr>
    </w:div>
    <w:div w:id="1036195453">
      <w:bodyDiv w:val="1"/>
      <w:marLeft w:val="0"/>
      <w:marRight w:val="0"/>
      <w:marTop w:val="0"/>
      <w:marBottom w:val="0"/>
      <w:divBdr>
        <w:top w:val="none" w:sz="0" w:space="0" w:color="auto"/>
        <w:left w:val="none" w:sz="0" w:space="0" w:color="auto"/>
        <w:bottom w:val="none" w:sz="0" w:space="0" w:color="auto"/>
        <w:right w:val="none" w:sz="0" w:space="0" w:color="auto"/>
      </w:divBdr>
    </w:div>
    <w:div w:id="1103498950">
      <w:bodyDiv w:val="1"/>
      <w:marLeft w:val="0"/>
      <w:marRight w:val="0"/>
      <w:marTop w:val="0"/>
      <w:marBottom w:val="0"/>
      <w:divBdr>
        <w:top w:val="none" w:sz="0" w:space="0" w:color="auto"/>
        <w:left w:val="none" w:sz="0" w:space="0" w:color="auto"/>
        <w:bottom w:val="none" w:sz="0" w:space="0" w:color="auto"/>
        <w:right w:val="none" w:sz="0" w:space="0" w:color="auto"/>
      </w:divBdr>
    </w:div>
    <w:div w:id="1108505455">
      <w:bodyDiv w:val="1"/>
      <w:marLeft w:val="0"/>
      <w:marRight w:val="0"/>
      <w:marTop w:val="0"/>
      <w:marBottom w:val="0"/>
      <w:divBdr>
        <w:top w:val="none" w:sz="0" w:space="0" w:color="auto"/>
        <w:left w:val="none" w:sz="0" w:space="0" w:color="auto"/>
        <w:bottom w:val="none" w:sz="0" w:space="0" w:color="auto"/>
        <w:right w:val="none" w:sz="0" w:space="0" w:color="auto"/>
      </w:divBdr>
    </w:div>
    <w:div w:id="1164472465">
      <w:bodyDiv w:val="1"/>
      <w:marLeft w:val="0"/>
      <w:marRight w:val="0"/>
      <w:marTop w:val="0"/>
      <w:marBottom w:val="0"/>
      <w:divBdr>
        <w:top w:val="none" w:sz="0" w:space="0" w:color="auto"/>
        <w:left w:val="none" w:sz="0" w:space="0" w:color="auto"/>
        <w:bottom w:val="none" w:sz="0" w:space="0" w:color="auto"/>
        <w:right w:val="none" w:sz="0" w:space="0" w:color="auto"/>
      </w:divBdr>
    </w:div>
    <w:div w:id="1205556934">
      <w:bodyDiv w:val="1"/>
      <w:marLeft w:val="0"/>
      <w:marRight w:val="0"/>
      <w:marTop w:val="0"/>
      <w:marBottom w:val="0"/>
      <w:divBdr>
        <w:top w:val="none" w:sz="0" w:space="0" w:color="auto"/>
        <w:left w:val="none" w:sz="0" w:space="0" w:color="auto"/>
        <w:bottom w:val="none" w:sz="0" w:space="0" w:color="auto"/>
        <w:right w:val="none" w:sz="0" w:space="0" w:color="auto"/>
      </w:divBdr>
    </w:div>
    <w:div w:id="1212619775">
      <w:bodyDiv w:val="1"/>
      <w:marLeft w:val="0"/>
      <w:marRight w:val="0"/>
      <w:marTop w:val="0"/>
      <w:marBottom w:val="0"/>
      <w:divBdr>
        <w:top w:val="none" w:sz="0" w:space="0" w:color="auto"/>
        <w:left w:val="none" w:sz="0" w:space="0" w:color="auto"/>
        <w:bottom w:val="none" w:sz="0" w:space="0" w:color="auto"/>
        <w:right w:val="none" w:sz="0" w:space="0" w:color="auto"/>
      </w:divBdr>
    </w:div>
    <w:div w:id="1217818635">
      <w:bodyDiv w:val="1"/>
      <w:marLeft w:val="0"/>
      <w:marRight w:val="0"/>
      <w:marTop w:val="0"/>
      <w:marBottom w:val="0"/>
      <w:divBdr>
        <w:top w:val="none" w:sz="0" w:space="0" w:color="auto"/>
        <w:left w:val="none" w:sz="0" w:space="0" w:color="auto"/>
        <w:bottom w:val="none" w:sz="0" w:space="0" w:color="auto"/>
        <w:right w:val="none" w:sz="0" w:space="0" w:color="auto"/>
      </w:divBdr>
    </w:div>
    <w:div w:id="1218929061">
      <w:bodyDiv w:val="1"/>
      <w:marLeft w:val="0"/>
      <w:marRight w:val="0"/>
      <w:marTop w:val="0"/>
      <w:marBottom w:val="0"/>
      <w:divBdr>
        <w:top w:val="none" w:sz="0" w:space="0" w:color="auto"/>
        <w:left w:val="none" w:sz="0" w:space="0" w:color="auto"/>
        <w:bottom w:val="none" w:sz="0" w:space="0" w:color="auto"/>
        <w:right w:val="none" w:sz="0" w:space="0" w:color="auto"/>
      </w:divBdr>
    </w:div>
    <w:div w:id="1230268555">
      <w:bodyDiv w:val="1"/>
      <w:marLeft w:val="0"/>
      <w:marRight w:val="0"/>
      <w:marTop w:val="0"/>
      <w:marBottom w:val="0"/>
      <w:divBdr>
        <w:top w:val="none" w:sz="0" w:space="0" w:color="auto"/>
        <w:left w:val="none" w:sz="0" w:space="0" w:color="auto"/>
        <w:bottom w:val="none" w:sz="0" w:space="0" w:color="auto"/>
        <w:right w:val="none" w:sz="0" w:space="0" w:color="auto"/>
      </w:divBdr>
    </w:div>
    <w:div w:id="1259293682">
      <w:bodyDiv w:val="1"/>
      <w:marLeft w:val="0"/>
      <w:marRight w:val="0"/>
      <w:marTop w:val="0"/>
      <w:marBottom w:val="0"/>
      <w:divBdr>
        <w:top w:val="none" w:sz="0" w:space="0" w:color="auto"/>
        <w:left w:val="none" w:sz="0" w:space="0" w:color="auto"/>
        <w:bottom w:val="none" w:sz="0" w:space="0" w:color="auto"/>
        <w:right w:val="none" w:sz="0" w:space="0" w:color="auto"/>
      </w:divBdr>
    </w:div>
    <w:div w:id="1291353407">
      <w:bodyDiv w:val="1"/>
      <w:marLeft w:val="0"/>
      <w:marRight w:val="0"/>
      <w:marTop w:val="0"/>
      <w:marBottom w:val="0"/>
      <w:divBdr>
        <w:top w:val="none" w:sz="0" w:space="0" w:color="auto"/>
        <w:left w:val="none" w:sz="0" w:space="0" w:color="auto"/>
        <w:bottom w:val="none" w:sz="0" w:space="0" w:color="auto"/>
        <w:right w:val="none" w:sz="0" w:space="0" w:color="auto"/>
      </w:divBdr>
    </w:div>
    <w:div w:id="1293830312">
      <w:bodyDiv w:val="1"/>
      <w:marLeft w:val="0"/>
      <w:marRight w:val="0"/>
      <w:marTop w:val="0"/>
      <w:marBottom w:val="0"/>
      <w:divBdr>
        <w:top w:val="none" w:sz="0" w:space="0" w:color="auto"/>
        <w:left w:val="none" w:sz="0" w:space="0" w:color="auto"/>
        <w:bottom w:val="none" w:sz="0" w:space="0" w:color="auto"/>
        <w:right w:val="none" w:sz="0" w:space="0" w:color="auto"/>
      </w:divBdr>
    </w:div>
    <w:div w:id="1300694310">
      <w:bodyDiv w:val="1"/>
      <w:marLeft w:val="0"/>
      <w:marRight w:val="0"/>
      <w:marTop w:val="0"/>
      <w:marBottom w:val="0"/>
      <w:divBdr>
        <w:top w:val="none" w:sz="0" w:space="0" w:color="auto"/>
        <w:left w:val="none" w:sz="0" w:space="0" w:color="auto"/>
        <w:bottom w:val="none" w:sz="0" w:space="0" w:color="auto"/>
        <w:right w:val="none" w:sz="0" w:space="0" w:color="auto"/>
      </w:divBdr>
    </w:div>
    <w:div w:id="1316446544">
      <w:bodyDiv w:val="1"/>
      <w:marLeft w:val="0"/>
      <w:marRight w:val="0"/>
      <w:marTop w:val="0"/>
      <w:marBottom w:val="0"/>
      <w:divBdr>
        <w:top w:val="none" w:sz="0" w:space="0" w:color="auto"/>
        <w:left w:val="none" w:sz="0" w:space="0" w:color="auto"/>
        <w:bottom w:val="none" w:sz="0" w:space="0" w:color="auto"/>
        <w:right w:val="none" w:sz="0" w:space="0" w:color="auto"/>
      </w:divBdr>
    </w:div>
    <w:div w:id="1317227088">
      <w:bodyDiv w:val="1"/>
      <w:marLeft w:val="0"/>
      <w:marRight w:val="0"/>
      <w:marTop w:val="0"/>
      <w:marBottom w:val="0"/>
      <w:divBdr>
        <w:top w:val="none" w:sz="0" w:space="0" w:color="auto"/>
        <w:left w:val="none" w:sz="0" w:space="0" w:color="auto"/>
        <w:bottom w:val="none" w:sz="0" w:space="0" w:color="auto"/>
        <w:right w:val="none" w:sz="0" w:space="0" w:color="auto"/>
      </w:divBdr>
    </w:div>
    <w:div w:id="1324237221">
      <w:bodyDiv w:val="1"/>
      <w:marLeft w:val="0"/>
      <w:marRight w:val="0"/>
      <w:marTop w:val="0"/>
      <w:marBottom w:val="0"/>
      <w:divBdr>
        <w:top w:val="none" w:sz="0" w:space="0" w:color="auto"/>
        <w:left w:val="none" w:sz="0" w:space="0" w:color="auto"/>
        <w:bottom w:val="none" w:sz="0" w:space="0" w:color="auto"/>
        <w:right w:val="none" w:sz="0" w:space="0" w:color="auto"/>
      </w:divBdr>
    </w:div>
    <w:div w:id="1361707047">
      <w:bodyDiv w:val="1"/>
      <w:marLeft w:val="0"/>
      <w:marRight w:val="0"/>
      <w:marTop w:val="0"/>
      <w:marBottom w:val="0"/>
      <w:divBdr>
        <w:top w:val="none" w:sz="0" w:space="0" w:color="auto"/>
        <w:left w:val="none" w:sz="0" w:space="0" w:color="auto"/>
        <w:bottom w:val="none" w:sz="0" w:space="0" w:color="auto"/>
        <w:right w:val="none" w:sz="0" w:space="0" w:color="auto"/>
      </w:divBdr>
    </w:div>
    <w:div w:id="1363825878">
      <w:bodyDiv w:val="1"/>
      <w:marLeft w:val="0"/>
      <w:marRight w:val="0"/>
      <w:marTop w:val="0"/>
      <w:marBottom w:val="0"/>
      <w:divBdr>
        <w:top w:val="none" w:sz="0" w:space="0" w:color="auto"/>
        <w:left w:val="none" w:sz="0" w:space="0" w:color="auto"/>
        <w:bottom w:val="none" w:sz="0" w:space="0" w:color="auto"/>
        <w:right w:val="none" w:sz="0" w:space="0" w:color="auto"/>
      </w:divBdr>
    </w:div>
    <w:div w:id="1406684983">
      <w:bodyDiv w:val="1"/>
      <w:marLeft w:val="0"/>
      <w:marRight w:val="0"/>
      <w:marTop w:val="0"/>
      <w:marBottom w:val="0"/>
      <w:divBdr>
        <w:top w:val="none" w:sz="0" w:space="0" w:color="auto"/>
        <w:left w:val="none" w:sz="0" w:space="0" w:color="auto"/>
        <w:bottom w:val="none" w:sz="0" w:space="0" w:color="auto"/>
        <w:right w:val="none" w:sz="0" w:space="0" w:color="auto"/>
      </w:divBdr>
    </w:div>
    <w:div w:id="1424841686">
      <w:bodyDiv w:val="1"/>
      <w:marLeft w:val="0"/>
      <w:marRight w:val="0"/>
      <w:marTop w:val="0"/>
      <w:marBottom w:val="0"/>
      <w:divBdr>
        <w:top w:val="none" w:sz="0" w:space="0" w:color="auto"/>
        <w:left w:val="none" w:sz="0" w:space="0" w:color="auto"/>
        <w:bottom w:val="none" w:sz="0" w:space="0" w:color="auto"/>
        <w:right w:val="none" w:sz="0" w:space="0" w:color="auto"/>
      </w:divBdr>
    </w:div>
    <w:div w:id="1444420427">
      <w:bodyDiv w:val="1"/>
      <w:marLeft w:val="0"/>
      <w:marRight w:val="0"/>
      <w:marTop w:val="0"/>
      <w:marBottom w:val="0"/>
      <w:divBdr>
        <w:top w:val="none" w:sz="0" w:space="0" w:color="auto"/>
        <w:left w:val="none" w:sz="0" w:space="0" w:color="auto"/>
        <w:bottom w:val="none" w:sz="0" w:space="0" w:color="auto"/>
        <w:right w:val="none" w:sz="0" w:space="0" w:color="auto"/>
      </w:divBdr>
    </w:div>
    <w:div w:id="1454637379">
      <w:bodyDiv w:val="1"/>
      <w:marLeft w:val="0"/>
      <w:marRight w:val="0"/>
      <w:marTop w:val="0"/>
      <w:marBottom w:val="0"/>
      <w:divBdr>
        <w:top w:val="none" w:sz="0" w:space="0" w:color="auto"/>
        <w:left w:val="none" w:sz="0" w:space="0" w:color="auto"/>
        <w:bottom w:val="none" w:sz="0" w:space="0" w:color="auto"/>
        <w:right w:val="none" w:sz="0" w:space="0" w:color="auto"/>
      </w:divBdr>
    </w:div>
    <w:div w:id="1537546875">
      <w:bodyDiv w:val="1"/>
      <w:marLeft w:val="0"/>
      <w:marRight w:val="0"/>
      <w:marTop w:val="0"/>
      <w:marBottom w:val="0"/>
      <w:divBdr>
        <w:top w:val="none" w:sz="0" w:space="0" w:color="auto"/>
        <w:left w:val="none" w:sz="0" w:space="0" w:color="auto"/>
        <w:bottom w:val="none" w:sz="0" w:space="0" w:color="auto"/>
        <w:right w:val="none" w:sz="0" w:space="0" w:color="auto"/>
      </w:divBdr>
    </w:div>
    <w:div w:id="1537619561">
      <w:bodyDiv w:val="1"/>
      <w:marLeft w:val="0"/>
      <w:marRight w:val="0"/>
      <w:marTop w:val="0"/>
      <w:marBottom w:val="0"/>
      <w:divBdr>
        <w:top w:val="none" w:sz="0" w:space="0" w:color="auto"/>
        <w:left w:val="none" w:sz="0" w:space="0" w:color="auto"/>
        <w:bottom w:val="none" w:sz="0" w:space="0" w:color="auto"/>
        <w:right w:val="none" w:sz="0" w:space="0" w:color="auto"/>
      </w:divBdr>
    </w:div>
    <w:div w:id="1570194851">
      <w:bodyDiv w:val="1"/>
      <w:marLeft w:val="0"/>
      <w:marRight w:val="0"/>
      <w:marTop w:val="0"/>
      <w:marBottom w:val="0"/>
      <w:divBdr>
        <w:top w:val="none" w:sz="0" w:space="0" w:color="auto"/>
        <w:left w:val="none" w:sz="0" w:space="0" w:color="auto"/>
        <w:bottom w:val="none" w:sz="0" w:space="0" w:color="auto"/>
        <w:right w:val="none" w:sz="0" w:space="0" w:color="auto"/>
      </w:divBdr>
    </w:div>
    <w:div w:id="1590692119">
      <w:bodyDiv w:val="1"/>
      <w:marLeft w:val="0"/>
      <w:marRight w:val="0"/>
      <w:marTop w:val="0"/>
      <w:marBottom w:val="0"/>
      <w:divBdr>
        <w:top w:val="none" w:sz="0" w:space="0" w:color="auto"/>
        <w:left w:val="none" w:sz="0" w:space="0" w:color="auto"/>
        <w:bottom w:val="none" w:sz="0" w:space="0" w:color="auto"/>
        <w:right w:val="none" w:sz="0" w:space="0" w:color="auto"/>
      </w:divBdr>
    </w:div>
    <w:div w:id="1612316756">
      <w:bodyDiv w:val="1"/>
      <w:marLeft w:val="0"/>
      <w:marRight w:val="0"/>
      <w:marTop w:val="0"/>
      <w:marBottom w:val="0"/>
      <w:divBdr>
        <w:top w:val="none" w:sz="0" w:space="0" w:color="auto"/>
        <w:left w:val="none" w:sz="0" w:space="0" w:color="auto"/>
        <w:bottom w:val="none" w:sz="0" w:space="0" w:color="auto"/>
        <w:right w:val="none" w:sz="0" w:space="0" w:color="auto"/>
      </w:divBdr>
    </w:div>
    <w:div w:id="1644850848">
      <w:bodyDiv w:val="1"/>
      <w:marLeft w:val="0"/>
      <w:marRight w:val="0"/>
      <w:marTop w:val="0"/>
      <w:marBottom w:val="0"/>
      <w:divBdr>
        <w:top w:val="none" w:sz="0" w:space="0" w:color="auto"/>
        <w:left w:val="none" w:sz="0" w:space="0" w:color="auto"/>
        <w:bottom w:val="none" w:sz="0" w:space="0" w:color="auto"/>
        <w:right w:val="none" w:sz="0" w:space="0" w:color="auto"/>
      </w:divBdr>
    </w:div>
    <w:div w:id="1646279992">
      <w:bodyDiv w:val="1"/>
      <w:marLeft w:val="0"/>
      <w:marRight w:val="0"/>
      <w:marTop w:val="0"/>
      <w:marBottom w:val="0"/>
      <w:divBdr>
        <w:top w:val="none" w:sz="0" w:space="0" w:color="auto"/>
        <w:left w:val="none" w:sz="0" w:space="0" w:color="auto"/>
        <w:bottom w:val="none" w:sz="0" w:space="0" w:color="auto"/>
        <w:right w:val="none" w:sz="0" w:space="0" w:color="auto"/>
      </w:divBdr>
    </w:div>
    <w:div w:id="1660422767">
      <w:bodyDiv w:val="1"/>
      <w:marLeft w:val="0"/>
      <w:marRight w:val="0"/>
      <w:marTop w:val="0"/>
      <w:marBottom w:val="0"/>
      <w:divBdr>
        <w:top w:val="none" w:sz="0" w:space="0" w:color="auto"/>
        <w:left w:val="none" w:sz="0" w:space="0" w:color="auto"/>
        <w:bottom w:val="none" w:sz="0" w:space="0" w:color="auto"/>
        <w:right w:val="none" w:sz="0" w:space="0" w:color="auto"/>
      </w:divBdr>
    </w:div>
    <w:div w:id="1673601952">
      <w:bodyDiv w:val="1"/>
      <w:marLeft w:val="0"/>
      <w:marRight w:val="0"/>
      <w:marTop w:val="0"/>
      <w:marBottom w:val="0"/>
      <w:divBdr>
        <w:top w:val="none" w:sz="0" w:space="0" w:color="auto"/>
        <w:left w:val="none" w:sz="0" w:space="0" w:color="auto"/>
        <w:bottom w:val="none" w:sz="0" w:space="0" w:color="auto"/>
        <w:right w:val="none" w:sz="0" w:space="0" w:color="auto"/>
      </w:divBdr>
    </w:div>
    <w:div w:id="1728338051">
      <w:bodyDiv w:val="1"/>
      <w:marLeft w:val="0"/>
      <w:marRight w:val="0"/>
      <w:marTop w:val="0"/>
      <w:marBottom w:val="0"/>
      <w:divBdr>
        <w:top w:val="none" w:sz="0" w:space="0" w:color="auto"/>
        <w:left w:val="none" w:sz="0" w:space="0" w:color="auto"/>
        <w:bottom w:val="none" w:sz="0" w:space="0" w:color="auto"/>
        <w:right w:val="none" w:sz="0" w:space="0" w:color="auto"/>
      </w:divBdr>
    </w:div>
    <w:div w:id="1758403966">
      <w:bodyDiv w:val="1"/>
      <w:marLeft w:val="0"/>
      <w:marRight w:val="0"/>
      <w:marTop w:val="0"/>
      <w:marBottom w:val="0"/>
      <w:divBdr>
        <w:top w:val="none" w:sz="0" w:space="0" w:color="auto"/>
        <w:left w:val="none" w:sz="0" w:space="0" w:color="auto"/>
        <w:bottom w:val="none" w:sz="0" w:space="0" w:color="auto"/>
        <w:right w:val="none" w:sz="0" w:space="0" w:color="auto"/>
      </w:divBdr>
    </w:div>
    <w:div w:id="1786121329">
      <w:bodyDiv w:val="1"/>
      <w:marLeft w:val="0"/>
      <w:marRight w:val="0"/>
      <w:marTop w:val="0"/>
      <w:marBottom w:val="0"/>
      <w:divBdr>
        <w:top w:val="none" w:sz="0" w:space="0" w:color="auto"/>
        <w:left w:val="none" w:sz="0" w:space="0" w:color="auto"/>
        <w:bottom w:val="none" w:sz="0" w:space="0" w:color="auto"/>
        <w:right w:val="none" w:sz="0" w:space="0" w:color="auto"/>
      </w:divBdr>
    </w:div>
    <w:div w:id="1802457367">
      <w:bodyDiv w:val="1"/>
      <w:marLeft w:val="0"/>
      <w:marRight w:val="0"/>
      <w:marTop w:val="0"/>
      <w:marBottom w:val="0"/>
      <w:divBdr>
        <w:top w:val="none" w:sz="0" w:space="0" w:color="auto"/>
        <w:left w:val="none" w:sz="0" w:space="0" w:color="auto"/>
        <w:bottom w:val="none" w:sz="0" w:space="0" w:color="auto"/>
        <w:right w:val="none" w:sz="0" w:space="0" w:color="auto"/>
      </w:divBdr>
    </w:div>
    <w:div w:id="1839879941">
      <w:bodyDiv w:val="1"/>
      <w:marLeft w:val="0"/>
      <w:marRight w:val="0"/>
      <w:marTop w:val="0"/>
      <w:marBottom w:val="0"/>
      <w:divBdr>
        <w:top w:val="none" w:sz="0" w:space="0" w:color="auto"/>
        <w:left w:val="none" w:sz="0" w:space="0" w:color="auto"/>
        <w:bottom w:val="none" w:sz="0" w:space="0" w:color="auto"/>
        <w:right w:val="none" w:sz="0" w:space="0" w:color="auto"/>
      </w:divBdr>
    </w:div>
    <w:div w:id="1847556344">
      <w:bodyDiv w:val="1"/>
      <w:marLeft w:val="0"/>
      <w:marRight w:val="0"/>
      <w:marTop w:val="0"/>
      <w:marBottom w:val="0"/>
      <w:divBdr>
        <w:top w:val="none" w:sz="0" w:space="0" w:color="auto"/>
        <w:left w:val="none" w:sz="0" w:space="0" w:color="auto"/>
        <w:bottom w:val="none" w:sz="0" w:space="0" w:color="auto"/>
        <w:right w:val="none" w:sz="0" w:space="0" w:color="auto"/>
      </w:divBdr>
    </w:div>
    <w:div w:id="1848249776">
      <w:bodyDiv w:val="1"/>
      <w:marLeft w:val="0"/>
      <w:marRight w:val="0"/>
      <w:marTop w:val="0"/>
      <w:marBottom w:val="0"/>
      <w:divBdr>
        <w:top w:val="none" w:sz="0" w:space="0" w:color="auto"/>
        <w:left w:val="none" w:sz="0" w:space="0" w:color="auto"/>
        <w:bottom w:val="none" w:sz="0" w:space="0" w:color="auto"/>
        <w:right w:val="none" w:sz="0" w:space="0" w:color="auto"/>
      </w:divBdr>
    </w:div>
    <w:div w:id="1872648849">
      <w:bodyDiv w:val="1"/>
      <w:marLeft w:val="0"/>
      <w:marRight w:val="0"/>
      <w:marTop w:val="0"/>
      <w:marBottom w:val="0"/>
      <w:divBdr>
        <w:top w:val="none" w:sz="0" w:space="0" w:color="auto"/>
        <w:left w:val="none" w:sz="0" w:space="0" w:color="auto"/>
        <w:bottom w:val="none" w:sz="0" w:space="0" w:color="auto"/>
        <w:right w:val="none" w:sz="0" w:space="0" w:color="auto"/>
      </w:divBdr>
    </w:div>
    <w:div w:id="1887794903">
      <w:bodyDiv w:val="1"/>
      <w:marLeft w:val="0"/>
      <w:marRight w:val="0"/>
      <w:marTop w:val="0"/>
      <w:marBottom w:val="0"/>
      <w:divBdr>
        <w:top w:val="none" w:sz="0" w:space="0" w:color="auto"/>
        <w:left w:val="none" w:sz="0" w:space="0" w:color="auto"/>
        <w:bottom w:val="none" w:sz="0" w:space="0" w:color="auto"/>
        <w:right w:val="none" w:sz="0" w:space="0" w:color="auto"/>
      </w:divBdr>
    </w:div>
    <w:div w:id="1907498202">
      <w:bodyDiv w:val="1"/>
      <w:marLeft w:val="0"/>
      <w:marRight w:val="0"/>
      <w:marTop w:val="0"/>
      <w:marBottom w:val="0"/>
      <w:divBdr>
        <w:top w:val="none" w:sz="0" w:space="0" w:color="auto"/>
        <w:left w:val="none" w:sz="0" w:space="0" w:color="auto"/>
        <w:bottom w:val="none" w:sz="0" w:space="0" w:color="auto"/>
        <w:right w:val="none" w:sz="0" w:space="0" w:color="auto"/>
      </w:divBdr>
    </w:div>
    <w:div w:id="1988123843">
      <w:bodyDiv w:val="1"/>
      <w:marLeft w:val="0"/>
      <w:marRight w:val="0"/>
      <w:marTop w:val="0"/>
      <w:marBottom w:val="0"/>
      <w:divBdr>
        <w:top w:val="none" w:sz="0" w:space="0" w:color="auto"/>
        <w:left w:val="none" w:sz="0" w:space="0" w:color="auto"/>
        <w:bottom w:val="none" w:sz="0" w:space="0" w:color="auto"/>
        <w:right w:val="none" w:sz="0" w:space="0" w:color="auto"/>
      </w:divBdr>
    </w:div>
    <w:div w:id="1993676806">
      <w:bodyDiv w:val="1"/>
      <w:marLeft w:val="0"/>
      <w:marRight w:val="0"/>
      <w:marTop w:val="0"/>
      <w:marBottom w:val="0"/>
      <w:divBdr>
        <w:top w:val="none" w:sz="0" w:space="0" w:color="auto"/>
        <w:left w:val="none" w:sz="0" w:space="0" w:color="auto"/>
        <w:bottom w:val="none" w:sz="0" w:space="0" w:color="auto"/>
        <w:right w:val="none" w:sz="0" w:space="0" w:color="auto"/>
      </w:divBdr>
    </w:div>
    <w:div w:id="2033262676">
      <w:bodyDiv w:val="1"/>
      <w:marLeft w:val="0"/>
      <w:marRight w:val="0"/>
      <w:marTop w:val="0"/>
      <w:marBottom w:val="0"/>
      <w:divBdr>
        <w:top w:val="none" w:sz="0" w:space="0" w:color="auto"/>
        <w:left w:val="none" w:sz="0" w:space="0" w:color="auto"/>
        <w:bottom w:val="none" w:sz="0" w:space="0" w:color="auto"/>
        <w:right w:val="none" w:sz="0" w:space="0" w:color="auto"/>
      </w:divBdr>
    </w:div>
    <w:div w:id="2035955397">
      <w:bodyDiv w:val="1"/>
      <w:marLeft w:val="0"/>
      <w:marRight w:val="0"/>
      <w:marTop w:val="0"/>
      <w:marBottom w:val="0"/>
      <w:divBdr>
        <w:top w:val="none" w:sz="0" w:space="0" w:color="auto"/>
        <w:left w:val="none" w:sz="0" w:space="0" w:color="auto"/>
        <w:bottom w:val="none" w:sz="0" w:space="0" w:color="auto"/>
        <w:right w:val="none" w:sz="0" w:space="0" w:color="auto"/>
      </w:divBdr>
    </w:div>
    <w:div w:id="2052806653">
      <w:bodyDiv w:val="1"/>
      <w:marLeft w:val="0"/>
      <w:marRight w:val="0"/>
      <w:marTop w:val="0"/>
      <w:marBottom w:val="0"/>
      <w:divBdr>
        <w:top w:val="none" w:sz="0" w:space="0" w:color="auto"/>
        <w:left w:val="none" w:sz="0" w:space="0" w:color="auto"/>
        <w:bottom w:val="none" w:sz="0" w:space="0" w:color="auto"/>
        <w:right w:val="none" w:sz="0" w:space="0" w:color="auto"/>
      </w:divBdr>
    </w:div>
    <w:div w:id="2059696894">
      <w:bodyDiv w:val="1"/>
      <w:marLeft w:val="0"/>
      <w:marRight w:val="0"/>
      <w:marTop w:val="0"/>
      <w:marBottom w:val="0"/>
      <w:divBdr>
        <w:top w:val="none" w:sz="0" w:space="0" w:color="auto"/>
        <w:left w:val="none" w:sz="0" w:space="0" w:color="auto"/>
        <w:bottom w:val="none" w:sz="0" w:space="0" w:color="auto"/>
        <w:right w:val="none" w:sz="0" w:space="0" w:color="auto"/>
      </w:divBdr>
    </w:div>
    <w:div w:id="2079132004">
      <w:bodyDiv w:val="1"/>
      <w:marLeft w:val="0"/>
      <w:marRight w:val="0"/>
      <w:marTop w:val="0"/>
      <w:marBottom w:val="0"/>
      <w:divBdr>
        <w:top w:val="none" w:sz="0" w:space="0" w:color="auto"/>
        <w:left w:val="none" w:sz="0" w:space="0" w:color="auto"/>
        <w:bottom w:val="none" w:sz="0" w:space="0" w:color="auto"/>
        <w:right w:val="none" w:sz="0" w:space="0" w:color="auto"/>
      </w:divBdr>
    </w:div>
    <w:div w:id="2116753516">
      <w:bodyDiv w:val="1"/>
      <w:marLeft w:val="0"/>
      <w:marRight w:val="0"/>
      <w:marTop w:val="0"/>
      <w:marBottom w:val="0"/>
      <w:divBdr>
        <w:top w:val="none" w:sz="0" w:space="0" w:color="auto"/>
        <w:left w:val="none" w:sz="0" w:space="0" w:color="auto"/>
        <w:bottom w:val="none" w:sz="0" w:space="0" w:color="auto"/>
        <w:right w:val="none" w:sz="0" w:space="0" w:color="auto"/>
      </w:divBdr>
    </w:div>
    <w:div w:id="2135713520">
      <w:bodyDiv w:val="1"/>
      <w:marLeft w:val="0"/>
      <w:marRight w:val="0"/>
      <w:marTop w:val="0"/>
      <w:marBottom w:val="0"/>
      <w:divBdr>
        <w:top w:val="none" w:sz="0" w:space="0" w:color="auto"/>
        <w:left w:val="none" w:sz="0" w:space="0" w:color="auto"/>
        <w:bottom w:val="none" w:sz="0" w:space="0" w:color="auto"/>
        <w:right w:val="none" w:sz="0" w:space="0" w:color="auto"/>
      </w:divBdr>
    </w:div>
    <w:div w:id="214592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gi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ebp"/><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566</TotalTime>
  <Pages>10</Pages>
  <Words>1821</Words>
  <Characters>10384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60</cp:revision>
  <dcterms:created xsi:type="dcterms:W3CDTF">2025-03-27T00:21:00Z</dcterms:created>
  <dcterms:modified xsi:type="dcterms:W3CDTF">2025-04-01T02:00:00Z</dcterms:modified>
</cp:coreProperties>
</file>