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B0C" w:rsidRPr="00A45562" w:rsidRDefault="00565B0C" w:rsidP="00A45562">
      <w:pPr>
        <w:pStyle w:val="NormalWeb"/>
        <w:spacing w:line="360" w:lineRule="auto"/>
        <w:jc w:val="center"/>
        <w:rPr>
          <w:rFonts w:ascii="Arial" w:hAnsi="Arial" w:cs="Arial"/>
          <w:b/>
          <w:bCs/>
          <w:sz w:val="22"/>
          <w:szCs w:val="22"/>
        </w:rPr>
      </w:pPr>
    </w:p>
    <w:p w:rsidR="00565B0C" w:rsidRPr="00A45562" w:rsidRDefault="00565B0C" w:rsidP="00A45562">
      <w:pPr>
        <w:pStyle w:val="NormalWeb"/>
        <w:spacing w:line="360" w:lineRule="auto"/>
        <w:jc w:val="center"/>
        <w:rPr>
          <w:rFonts w:ascii="Arial" w:hAnsi="Arial" w:cs="Arial"/>
          <w:b/>
          <w:bCs/>
          <w:sz w:val="22"/>
          <w:szCs w:val="22"/>
        </w:rPr>
      </w:pPr>
    </w:p>
    <w:p w:rsidR="00565B0C" w:rsidRPr="00A45562" w:rsidRDefault="00565B0C" w:rsidP="00A45562">
      <w:pPr>
        <w:pStyle w:val="NormalWeb"/>
        <w:spacing w:line="360" w:lineRule="auto"/>
        <w:jc w:val="center"/>
        <w:rPr>
          <w:rFonts w:ascii="Arial" w:hAnsi="Arial" w:cs="Arial"/>
          <w:b/>
          <w:bCs/>
          <w:sz w:val="22"/>
          <w:szCs w:val="22"/>
        </w:rPr>
      </w:pPr>
    </w:p>
    <w:p w:rsidR="00565B0C" w:rsidRPr="00A45562" w:rsidRDefault="00565B0C" w:rsidP="00A45562">
      <w:pPr>
        <w:pStyle w:val="NormalWeb"/>
        <w:spacing w:line="360" w:lineRule="auto"/>
        <w:jc w:val="center"/>
        <w:rPr>
          <w:rFonts w:ascii="Arial" w:hAnsi="Arial" w:cs="Arial"/>
          <w:b/>
          <w:bCs/>
          <w:sz w:val="22"/>
          <w:szCs w:val="22"/>
        </w:rPr>
      </w:pPr>
    </w:p>
    <w:p w:rsidR="00565B0C" w:rsidRPr="00A45562" w:rsidRDefault="00565B0C" w:rsidP="00A45562">
      <w:pPr>
        <w:pStyle w:val="NormalWeb"/>
        <w:spacing w:line="360" w:lineRule="auto"/>
        <w:jc w:val="center"/>
        <w:rPr>
          <w:rFonts w:ascii="Arial" w:hAnsi="Arial" w:cs="Arial"/>
          <w:b/>
          <w:bCs/>
          <w:sz w:val="22"/>
          <w:szCs w:val="22"/>
        </w:rPr>
      </w:pP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University Name + Campus</w:t>
      </w: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Full Name</w:t>
      </w: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Student ID</w:t>
      </w: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Programme: CertHE Computing Skills for Workplace</w:t>
      </w: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Module Name: Software Solutions for Business</w:t>
      </w: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Module Code: ACCA4026</w:t>
      </w:r>
    </w:p>
    <w:p w:rsidR="00565B0C"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Lecturer Name</w:t>
      </w:r>
    </w:p>
    <w:p w:rsidR="005D0289" w:rsidRPr="00A45562" w:rsidRDefault="00565B0C" w:rsidP="00A45562">
      <w:pPr>
        <w:pStyle w:val="NormalWeb"/>
        <w:spacing w:line="360" w:lineRule="auto"/>
        <w:jc w:val="center"/>
        <w:rPr>
          <w:rFonts w:ascii="Arial" w:hAnsi="Arial" w:cs="Arial"/>
          <w:b/>
          <w:bCs/>
          <w:sz w:val="22"/>
          <w:szCs w:val="22"/>
        </w:rPr>
      </w:pPr>
      <w:r w:rsidRPr="00A45562">
        <w:rPr>
          <w:rFonts w:ascii="Arial" w:hAnsi="Arial" w:cs="Arial"/>
          <w:b/>
          <w:bCs/>
          <w:sz w:val="22"/>
          <w:szCs w:val="22"/>
        </w:rPr>
        <w:t>Submission Date</w:t>
      </w:r>
    </w:p>
    <w:p w:rsidR="005D0289" w:rsidRPr="00A45562" w:rsidRDefault="005D0289" w:rsidP="00A45562">
      <w:pPr>
        <w:spacing w:line="360" w:lineRule="auto"/>
        <w:rPr>
          <w:rFonts w:ascii="Arial" w:eastAsia="Times New Roman" w:hAnsi="Arial" w:cs="Arial"/>
          <w:b/>
          <w:bCs/>
          <w:szCs w:val="22"/>
        </w:rPr>
      </w:pPr>
      <w:r w:rsidRPr="00A45562">
        <w:rPr>
          <w:rFonts w:ascii="Arial" w:hAnsi="Arial" w:cs="Arial"/>
          <w:b/>
          <w:bCs/>
          <w:szCs w:val="22"/>
        </w:rPr>
        <w:br w:type="page"/>
      </w:r>
    </w:p>
    <w:sdt>
      <w:sdtPr>
        <w:rPr>
          <w:rFonts w:ascii="Arial" w:eastAsiaTheme="minorEastAsia" w:hAnsi="Arial" w:cs="Arial"/>
          <w:b w:val="0"/>
          <w:bCs w:val="0"/>
          <w:color w:val="auto"/>
          <w:sz w:val="22"/>
          <w:szCs w:val="22"/>
          <w:lang w:eastAsia="zh-CN" w:bidi="km-KH"/>
        </w:rPr>
        <w:id w:val="1769725592"/>
        <w:docPartObj>
          <w:docPartGallery w:val="Table of Contents"/>
          <w:docPartUnique/>
        </w:docPartObj>
      </w:sdtPr>
      <w:sdtEndPr>
        <w:rPr>
          <w:noProof/>
        </w:rPr>
      </w:sdtEndPr>
      <w:sdtContent>
        <w:p w:rsidR="005D0289" w:rsidRPr="00A45562" w:rsidRDefault="00A45562" w:rsidP="00A45562">
          <w:pPr>
            <w:pStyle w:val="TOCHeading"/>
            <w:spacing w:line="360" w:lineRule="auto"/>
            <w:rPr>
              <w:rFonts w:ascii="Arial" w:hAnsi="Arial" w:cs="Arial"/>
              <w:sz w:val="22"/>
              <w:szCs w:val="22"/>
            </w:rPr>
          </w:pPr>
          <w:r w:rsidRPr="00A45562">
            <w:rPr>
              <w:rFonts w:ascii="Arial" w:hAnsi="Arial" w:cs="Arial"/>
              <w:sz w:val="22"/>
              <w:szCs w:val="22"/>
            </w:rPr>
            <w:t xml:space="preserve">Table of </w:t>
          </w:r>
          <w:r w:rsidR="005D0289" w:rsidRPr="00A45562">
            <w:rPr>
              <w:rFonts w:ascii="Arial" w:hAnsi="Arial" w:cs="Arial"/>
              <w:sz w:val="22"/>
              <w:szCs w:val="22"/>
            </w:rPr>
            <w:t>Contents</w:t>
          </w:r>
        </w:p>
        <w:p w:rsidR="005D0289" w:rsidRPr="00A45562" w:rsidRDefault="005D0289" w:rsidP="00A45562">
          <w:pPr>
            <w:pStyle w:val="TOC1"/>
            <w:tabs>
              <w:tab w:val="right" w:leader="dot" w:pos="9350"/>
            </w:tabs>
            <w:spacing w:line="360" w:lineRule="auto"/>
            <w:rPr>
              <w:rFonts w:ascii="Arial" w:hAnsi="Arial" w:cs="Arial"/>
              <w:noProof/>
              <w:szCs w:val="22"/>
            </w:rPr>
          </w:pPr>
          <w:r w:rsidRPr="00A45562">
            <w:rPr>
              <w:rFonts w:ascii="Arial" w:hAnsi="Arial" w:cs="Arial"/>
              <w:szCs w:val="22"/>
            </w:rPr>
            <w:fldChar w:fldCharType="begin"/>
          </w:r>
          <w:r w:rsidRPr="00A45562">
            <w:rPr>
              <w:rFonts w:ascii="Arial" w:hAnsi="Arial" w:cs="Arial"/>
              <w:szCs w:val="22"/>
            </w:rPr>
            <w:instrText xml:space="preserve"> TOC \o "1-3" \h \z \u </w:instrText>
          </w:r>
          <w:r w:rsidRPr="00A45562">
            <w:rPr>
              <w:rFonts w:ascii="Arial" w:hAnsi="Arial" w:cs="Arial"/>
              <w:szCs w:val="22"/>
            </w:rPr>
            <w:fldChar w:fldCharType="separate"/>
          </w:r>
          <w:hyperlink w:anchor="_Toc223174182" w:history="1">
            <w:r w:rsidRPr="00A45562">
              <w:rPr>
                <w:rStyle w:val="Hyperlink"/>
                <w:rFonts w:ascii="Arial" w:hAnsi="Arial" w:cs="Arial"/>
                <w:noProof/>
                <w:szCs w:val="22"/>
              </w:rPr>
              <w:t>INTRODUCTION</w:t>
            </w:r>
            <w:r w:rsidRPr="00A45562">
              <w:rPr>
                <w:rFonts w:ascii="Arial" w:hAnsi="Arial" w:cs="Arial"/>
                <w:noProof/>
                <w:webHidden/>
                <w:szCs w:val="22"/>
              </w:rPr>
              <w:tab/>
            </w:r>
            <w:r w:rsidRPr="00A45562">
              <w:rPr>
                <w:rFonts w:ascii="Arial" w:hAnsi="Arial" w:cs="Arial"/>
                <w:noProof/>
                <w:webHidden/>
                <w:szCs w:val="22"/>
              </w:rPr>
              <w:fldChar w:fldCharType="begin"/>
            </w:r>
            <w:r w:rsidRPr="00A45562">
              <w:rPr>
                <w:rFonts w:ascii="Arial" w:hAnsi="Arial" w:cs="Arial"/>
                <w:noProof/>
                <w:webHidden/>
                <w:szCs w:val="22"/>
              </w:rPr>
              <w:instrText xml:space="preserve"> PAGEREF _Toc223174182 \h </w:instrText>
            </w:r>
            <w:r w:rsidRPr="00A45562">
              <w:rPr>
                <w:rFonts w:ascii="Arial" w:hAnsi="Arial" w:cs="Arial"/>
                <w:noProof/>
                <w:webHidden/>
                <w:szCs w:val="22"/>
              </w:rPr>
            </w:r>
            <w:r w:rsidRPr="00A45562">
              <w:rPr>
                <w:rFonts w:ascii="Arial" w:hAnsi="Arial" w:cs="Arial"/>
                <w:noProof/>
                <w:webHidden/>
                <w:szCs w:val="22"/>
              </w:rPr>
              <w:fldChar w:fldCharType="separate"/>
            </w:r>
            <w:r w:rsidRPr="00A45562">
              <w:rPr>
                <w:rFonts w:ascii="Arial" w:hAnsi="Arial" w:cs="Arial"/>
                <w:noProof/>
                <w:webHidden/>
                <w:szCs w:val="22"/>
              </w:rPr>
              <w:t>5</w:t>
            </w:r>
            <w:r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83" w:history="1">
            <w:r w:rsidR="005D0289" w:rsidRPr="00A45562">
              <w:rPr>
                <w:rStyle w:val="Hyperlink"/>
                <w:rFonts w:ascii="Arial" w:hAnsi="Arial" w:cs="Arial"/>
                <w:noProof/>
                <w:szCs w:val="22"/>
              </w:rPr>
              <w:t>1.1</w:t>
            </w:r>
            <w:r w:rsidR="005D0289" w:rsidRPr="00A45562">
              <w:rPr>
                <w:rFonts w:ascii="Arial" w:hAnsi="Arial" w:cs="Arial"/>
                <w:noProof/>
                <w:szCs w:val="22"/>
              </w:rPr>
              <w:tab/>
            </w:r>
            <w:r w:rsidR="005D0289" w:rsidRPr="00A45562">
              <w:rPr>
                <w:rStyle w:val="Hyperlink"/>
                <w:rFonts w:ascii="Arial" w:hAnsi="Arial" w:cs="Arial"/>
                <w:noProof/>
                <w:szCs w:val="22"/>
              </w:rPr>
              <w:t>Purpose of the Portfolio</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_Toc223174183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5</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84" w:history="1">
            <w:r w:rsidR="005D0289" w:rsidRPr="00A45562">
              <w:rPr>
                <w:rStyle w:val="Hyperlink"/>
                <w:rFonts w:ascii="Arial" w:hAnsi="Arial" w:cs="Arial"/>
                <w:noProof/>
                <w:szCs w:val="22"/>
              </w:rPr>
              <w:t>1.2</w:t>
            </w:r>
            <w:r w:rsidR="005D0289" w:rsidRPr="00A45562">
              <w:rPr>
                <w:rFonts w:ascii="Arial" w:hAnsi="Arial" w:cs="Arial"/>
                <w:noProof/>
                <w:szCs w:val="22"/>
              </w:rPr>
              <w:tab/>
            </w:r>
            <w:r w:rsidR="005D0289" w:rsidRPr="00A45562">
              <w:rPr>
                <w:rStyle w:val="Hyperlink"/>
                <w:rFonts w:ascii="Arial" w:hAnsi="Arial" w:cs="Arial"/>
                <w:noProof/>
                <w:szCs w:val="22"/>
              </w:rPr>
              <w:t>Importance of Software in Modern Business Operations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_Toc223174184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5</w:t>
            </w:r>
            <w:r w:rsidR="005D0289" w:rsidRPr="00A45562">
              <w:rPr>
                <w:rFonts w:ascii="Arial" w:hAnsi="Arial" w:cs="Arial"/>
                <w:noProof/>
                <w:webHidden/>
                <w:szCs w:val="22"/>
              </w:rPr>
              <w:fldChar w:fldCharType="end"/>
            </w:r>
          </w:hyperlink>
        </w:p>
        <w:p w:rsidR="005D0289" w:rsidRPr="00A45562" w:rsidRDefault="001D1165" w:rsidP="00A45562">
          <w:pPr>
            <w:pStyle w:val="TOC1"/>
            <w:tabs>
              <w:tab w:val="left" w:pos="440"/>
              <w:tab w:val="right" w:leader="dot" w:pos="9350"/>
            </w:tabs>
            <w:spacing w:line="360" w:lineRule="auto"/>
            <w:rPr>
              <w:rFonts w:ascii="Arial" w:hAnsi="Arial" w:cs="Arial"/>
              <w:noProof/>
              <w:szCs w:val="22"/>
            </w:rPr>
          </w:pPr>
          <w:hyperlink w:anchor="_Toc223174185" w:history="1">
            <w:r w:rsidR="005D0289" w:rsidRPr="00A45562">
              <w:rPr>
                <w:rStyle w:val="Hyperlink"/>
                <w:rFonts w:ascii="Arial" w:hAnsi="Arial" w:cs="Arial"/>
                <w:noProof/>
                <w:szCs w:val="22"/>
              </w:rPr>
              <w:t>2</w:t>
            </w:r>
            <w:r w:rsidR="005D0289" w:rsidRPr="00A45562">
              <w:rPr>
                <w:rFonts w:ascii="Arial" w:hAnsi="Arial" w:cs="Arial"/>
                <w:noProof/>
                <w:szCs w:val="22"/>
              </w:rPr>
              <w:tab/>
            </w:r>
            <w:r w:rsidR="005D0289" w:rsidRPr="00A45562">
              <w:rPr>
                <w:rStyle w:val="Hyperlink"/>
                <w:rFonts w:ascii="Arial" w:hAnsi="Arial" w:cs="Arial"/>
                <w:noProof/>
                <w:szCs w:val="22"/>
              </w:rPr>
              <w:t>TASK 1: e-Commerce Website Builders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_Toc223174185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6</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86" w:history="1">
            <w:r w:rsidR="005D0289" w:rsidRPr="00A45562">
              <w:rPr>
                <w:rStyle w:val="Hyperlink"/>
                <w:rFonts w:ascii="Arial" w:hAnsi="Arial" w:cs="Arial"/>
                <w:noProof/>
                <w:szCs w:val="22"/>
              </w:rPr>
              <w:t>2.1</w:t>
            </w:r>
            <w:r w:rsidR="005D0289" w:rsidRPr="00A45562">
              <w:rPr>
                <w:rFonts w:ascii="Arial" w:hAnsi="Arial" w:cs="Arial"/>
                <w:noProof/>
                <w:szCs w:val="22"/>
              </w:rPr>
              <w:tab/>
            </w:r>
            <w:r w:rsidR="005D0289" w:rsidRPr="00A45562">
              <w:rPr>
                <w:rStyle w:val="Hyperlink"/>
                <w:rFonts w:ascii="Arial" w:hAnsi="Arial" w:cs="Arial"/>
                <w:noProof/>
                <w:szCs w:val="22"/>
              </w:rPr>
              <w:t>Introduction to e-Commerce Website Solutions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_Toc223174186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6</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87" w:history="1">
            <w:r w:rsidR="005D0289" w:rsidRPr="00A45562">
              <w:rPr>
                <w:rStyle w:val="Hyperlink"/>
                <w:rFonts w:ascii="Arial" w:hAnsi="Arial" w:cs="Arial"/>
                <w:noProof/>
                <w:szCs w:val="22"/>
              </w:rPr>
              <w:t>2.2</w:t>
            </w:r>
            <w:r w:rsidR="005D0289" w:rsidRPr="00A45562">
              <w:rPr>
                <w:rFonts w:ascii="Arial" w:hAnsi="Arial" w:cs="Arial"/>
                <w:noProof/>
                <w:szCs w:val="22"/>
              </w:rPr>
              <w:tab/>
            </w:r>
            <w:r w:rsidR="005D0289" w:rsidRPr="00A45562">
              <w:rPr>
                <w:rStyle w:val="Hyperlink"/>
                <w:rFonts w:ascii="Arial" w:hAnsi="Arial" w:cs="Arial"/>
                <w:noProof/>
                <w:szCs w:val="22"/>
              </w:rPr>
              <w:t>Platform 1: Shopify</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_Toc223174187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6</w:t>
            </w:r>
            <w:r w:rsidR="005D0289" w:rsidRPr="00A45562">
              <w:rPr>
                <w:rFonts w:ascii="Arial" w:hAnsi="Arial" w:cs="Arial"/>
                <w:noProof/>
                <w:webHidden/>
                <w:szCs w:val="22"/>
              </w:rPr>
              <w:fldChar w:fldCharType="end"/>
            </w:r>
          </w:hyperlink>
        </w:p>
        <w:p w:rsidR="005D0289" w:rsidRPr="00A45562" w:rsidRDefault="001D1165" w:rsidP="00A45562">
          <w:pPr>
            <w:pStyle w:val="TOC2"/>
            <w:tabs>
              <w:tab w:val="right" w:leader="dot" w:pos="9350"/>
            </w:tabs>
            <w:spacing w:line="360" w:lineRule="auto"/>
            <w:rPr>
              <w:rFonts w:ascii="Arial" w:hAnsi="Arial" w:cs="Arial"/>
              <w:noProof/>
              <w:szCs w:val="22"/>
            </w:rPr>
          </w:pPr>
          <w:hyperlink w:anchor="_Toc223174188" w:history="1">
            <w:r w:rsidR="005D0289" w:rsidRPr="00A45562">
              <w:rPr>
                <w:rStyle w:val="Hyperlink"/>
                <w:rFonts w:ascii="Arial" w:hAnsi="Arial" w:cs="Arial"/>
                <w:b/>
                <w:bCs/>
                <w:noProof/>
                <w:szCs w:val="22"/>
              </w:rPr>
              <w:t>Figure 1: Shopify Admin Dashboard Interface</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_Toc223174188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7</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89" w:history="1">
            <w:r w:rsidR="005D0289" w:rsidRPr="00A45562">
              <w:rPr>
                <w:rStyle w:val="Hyperlink"/>
                <w:rFonts w:ascii="Arial" w:hAnsi="Arial" w:cs="Arial"/>
                <w:noProof/>
                <w:szCs w:val="22"/>
              </w:rPr>
              <w:t>2.3</w:t>
            </w:r>
            <w:r w:rsidR="005D0289" w:rsidRPr="00A45562">
              <w:rPr>
                <w:rFonts w:ascii="Arial" w:hAnsi="Arial" w:cs="Arial"/>
                <w:noProof/>
                <w:szCs w:val="22"/>
              </w:rPr>
              <w:tab/>
            </w:r>
            <w:r w:rsidR="005D0289" w:rsidRPr="00A45562">
              <w:rPr>
                <w:rStyle w:val="Hyperlink"/>
                <w:rFonts w:ascii="Arial" w:hAnsi="Arial" w:cs="Arial"/>
                <w:noProof/>
                <w:szCs w:val="22"/>
              </w:rPr>
              <w:t>Platform 2: WooCommerce</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_Toc223174189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7</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0" w:history="1">
            <w:r w:rsidR="005D0289" w:rsidRPr="00A45562">
              <w:rPr>
                <w:rStyle w:val="Hyperlink"/>
                <w:rFonts w:ascii="Arial" w:hAnsi="Arial" w:cs="Arial"/>
                <w:noProof/>
                <w:szCs w:val="22"/>
              </w:rPr>
              <w:t>2.4</w:t>
            </w:r>
            <w:r w:rsidR="005D0289" w:rsidRPr="00A45562">
              <w:rPr>
                <w:rFonts w:ascii="Arial" w:hAnsi="Arial" w:cs="Arial"/>
                <w:noProof/>
                <w:szCs w:val="22"/>
              </w:rPr>
              <w:tab/>
            </w:r>
            <w:r w:rsidR="005D0289" w:rsidRPr="00A45562">
              <w:rPr>
                <w:rStyle w:val="Hyperlink"/>
                <w:rFonts w:ascii="Arial" w:hAnsi="Arial" w:cs="Arial"/>
                <w:noProof/>
                <w:szCs w:val="22"/>
              </w:rPr>
              <w:t>Comparative Analysis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_Toc223174190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8</w:t>
            </w:r>
            <w:r w:rsidR="005D0289" w:rsidRPr="00A45562">
              <w:rPr>
                <w:rFonts w:ascii="Arial" w:hAnsi="Arial" w:cs="Arial"/>
                <w:noProof/>
                <w:webHidden/>
                <w:szCs w:val="22"/>
              </w:rPr>
              <w:fldChar w:fldCharType="end"/>
            </w:r>
          </w:hyperlink>
        </w:p>
        <w:p w:rsidR="005D0289" w:rsidRPr="00A45562" w:rsidRDefault="001D1165" w:rsidP="00A45562">
          <w:pPr>
            <w:pStyle w:val="TOC1"/>
            <w:tabs>
              <w:tab w:val="left" w:pos="440"/>
              <w:tab w:val="right" w:leader="dot" w:pos="9350"/>
            </w:tabs>
            <w:spacing w:line="360" w:lineRule="auto"/>
            <w:rPr>
              <w:rFonts w:ascii="Arial" w:hAnsi="Arial" w:cs="Arial"/>
              <w:noProof/>
              <w:szCs w:val="22"/>
            </w:rPr>
          </w:pPr>
          <w:hyperlink w:anchor="_Toc223174191" w:history="1">
            <w:r w:rsidR="005D0289" w:rsidRPr="00A45562">
              <w:rPr>
                <w:rStyle w:val="Hyperlink"/>
                <w:rFonts w:ascii="Arial" w:hAnsi="Arial" w:cs="Arial"/>
                <w:noProof/>
                <w:szCs w:val="22"/>
              </w:rPr>
              <w:t>3</w:t>
            </w:r>
            <w:r w:rsidR="005D0289" w:rsidRPr="00A45562">
              <w:rPr>
                <w:rFonts w:ascii="Arial" w:hAnsi="Arial" w:cs="Arial"/>
                <w:noProof/>
                <w:szCs w:val="22"/>
              </w:rPr>
              <w:tab/>
            </w:r>
            <w:r w:rsidR="005D0289" w:rsidRPr="00A45562">
              <w:rPr>
                <w:rStyle w:val="Hyperlink"/>
                <w:rFonts w:ascii="Arial" w:hAnsi="Arial" w:cs="Arial"/>
                <w:noProof/>
                <w:szCs w:val="22"/>
              </w:rPr>
              <w:t>TASK 2: Mind Mapping &amp; Contemporary Software Applications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_Toc223174191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9</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2" w:history="1">
            <w:r w:rsidR="005D0289" w:rsidRPr="00A45562">
              <w:rPr>
                <w:rStyle w:val="Hyperlink"/>
                <w:rFonts w:ascii="Arial" w:hAnsi="Arial" w:cs="Arial"/>
                <w:noProof/>
                <w:szCs w:val="22"/>
              </w:rPr>
              <w:t>3.1</w:t>
            </w:r>
            <w:r w:rsidR="005D0289" w:rsidRPr="00A45562">
              <w:rPr>
                <w:rFonts w:ascii="Arial" w:hAnsi="Arial" w:cs="Arial"/>
                <w:noProof/>
                <w:szCs w:val="22"/>
              </w:rPr>
              <w:tab/>
            </w:r>
            <w:r w:rsidR="005D0289" w:rsidRPr="00A45562">
              <w:rPr>
                <w:rStyle w:val="Hyperlink"/>
                <w:rFonts w:ascii="Arial" w:hAnsi="Arial" w:cs="Arial"/>
                <w:noProof/>
                <w:szCs w:val="22"/>
              </w:rPr>
              <w:t>What is Mind Mapping?</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_Toc223174192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9</w:t>
            </w:r>
            <w:r w:rsidR="005D0289" w:rsidRPr="00A45562">
              <w:rPr>
                <w:rFonts w:ascii="Arial" w:hAnsi="Arial" w:cs="Arial"/>
                <w:noProof/>
                <w:webHidden/>
                <w:szCs w:val="22"/>
              </w:rPr>
              <w:fldChar w:fldCharType="end"/>
            </w:r>
          </w:hyperlink>
        </w:p>
        <w:p w:rsidR="005D0289" w:rsidRPr="00A45562" w:rsidRDefault="001D1165" w:rsidP="00A45562">
          <w:pPr>
            <w:pStyle w:val="TOC2"/>
            <w:tabs>
              <w:tab w:val="right" w:leader="dot" w:pos="9350"/>
            </w:tabs>
            <w:spacing w:line="360" w:lineRule="auto"/>
            <w:rPr>
              <w:rFonts w:ascii="Arial" w:hAnsi="Arial" w:cs="Arial"/>
              <w:noProof/>
              <w:szCs w:val="22"/>
            </w:rPr>
          </w:pPr>
          <w:hyperlink w:anchor="_Toc223174193" w:history="1">
            <w:r w:rsidR="005D0289" w:rsidRPr="00A45562">
              <w:rPr>
                <w:rStyle w:val="Hyperlink"/>
                <w:rFonts w:ascii="Arial" w:eastAsia="Times New Roman" w:hAnsi="Arial" w:cs="Arial"/>
                <w:b/>
                <w:bCs/>
                <w:noProof/>
                <w:szCs w:val="22"/>
              </w:rPr>
              <w:t>3.2 Benefits of Mind Mapping in Business Operations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_Toc223174193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10</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4" w:history="1">
            <w:r w:rsidR="005D0289" w:rsidRPr="00A45562">
              <w:rPr>
                <w:rStyle w:val="Hyperlink"/>
                <w:rFonts w:ascii="Arial" w:hAnsi="Arial" w:cs="Arial"/>
                <w:noProof/>
                <w:szCs w:val="22"/>
              </w:rPr>
              <w:t>3.2</w:t>
            </w:r>
            <w:r w:rsidR="005D0289" w:rsidRPr="00A45562">
              <w:rPr>
                <w:rFonts w:ascii="Arial" w:hAnsi="Arial" w:cs="Arial"/>
                <w:noProof/>
                <w:szCs w:val="22"/>
              </w:rPr>
              <w:tab/>
            </w:r>
            <w:r w:rsidR="005D0289" w:rsidRPr="00A45562">
              <w:rPr>
                <w:rStyle w:val="Hyperlink"/>
                <w:rFonts w:ascii="Arial" w:hAnsi="Arial" w:cs="Arial"/>
                <w:noProof/>
                <w:szCs w:val="22"/>
              </w:rPr>
              <w:t>Practical Component – Mind Map Creation</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_Toc223174194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11</w:t>
            </w:r>
            <w:r w:rsidR="005D0289" w:rsidRPr="00A45562">
              <w:rPr>
                <w:rFonts w:ascii="Arial" w:hAnsi="Arial" w:cs="Arial"/>
                <w:noProof/>
                <w:webHidden/>
                <w:szCs w:val="22"/>
              </w:rPr>
              <w:fldChar w:fldCharType="end"/>
            </w:r>
          </w:hyperlink>
        </w:p>
        <w:p w:rsidR="005D0289" w:rsidRPr="00A45562" w:rsidRDefault="001D1165" w:rsidP="00A45562">
          <w:pPr>
            <w:pStyle w:val="TOC1"/>
            <w:tabs>
              <w:tab w:val="left" w:pos="440"/>
              <w:tab w:val="right" w:leader="dot" w:pos="9350"/>
            </w:tabs>
            <w:spacing w:line="360" w:lineRule="auto"/>
            <w:rPr>
              <w:rFonts w:ascii="Arial" w:hAnsi="Arial" w:cs="Arial"/>
              <w:noProof/>
              <w:szCs w:val="22"/>
            </w:rPr>
          </w:pPr>
          <w:hyperlink w:anchor="_Toc223174195" w:history="1">
            <w:r w:rsidR="005D0289" w:rsidRPr="00A45562">
              <w:rPr>
                <w:rStyle w:val="Hyperlink"/>
                <w:rFonts w:ascii="Arial" w:hAnsi="Arial" w:cs="Arial"/>
                <w:noProof/>
                <w:szCs w:val="22"/>
              </w:rPr>
              <w:t>4</w:t>
            </w:r>
            <w:r w:rsidR="005D0289" w:rsidRPr="00A45562">
              <w:rPr>
                <w:rFonts w:ascii="Arial" w:hAnsi="Arial" w:cs="Arial"/>
                <w:noProof/>
                <w:szCs w:val="22"/>
              </w:rPr>
              <w:tab/>
            </w:r>
            <w:r w:rsidR="005D0289" w:rsidRPr="00A45562">
              <w:rPr>
                <w:rStyle w:val="Hyperlink"/>
                <w:rFonts w:ascii="Arial" w:hAnsi="Arial" w:cs="Arial"/>
                <w:noProof/>
                <w:szCs w:val="22"/>
              </w:rPr>
              <w:t>TASK 3: Office Applications for Creating, Storing, Presenting and Analysing Information</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_Toc223174195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12</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6" w:history="1">
            <w:r w:rsidR="005D0289" w:rsidRPr="00A45562">
              <w:rPr>
                <w:rStyle w:val="Hyperlink"/>
                <w:rFonts w:ascii="Arial" w:hAnsi="Arial" w:cs="Arial"/>
                <w:noProof/>
                <w:szCs w:val="22"/>
              </w:rPr>
              <w:t>4.1</w:t>
            </w:r>
            <w:r w:rsidR="005D0289" w:rsidRPr="00A45562">
              <w:rPr>
                <w:rFonts w:ascii="Arial" w:hAnsi="Arial" w:cs="Arial"/>
                <w:noProof/>
                <w:szCs w:val="22"/>
              </w:rPr>
              <w:tab/>
            </w:r>
            <w:r w:rsidR="005D0289" w:rsidRPr="00A45562">
              <w:rPr>
                <w:rStyle w:val="Hyperlink"/>
                <w:rFonts w:ascii="Arial" w:hAnsi="Arial" w:cs="Arial"/>
                <w:noProof/>
                <w:szCs w:val="22"/>
              </w:rPr>
              <w:t>Introduction to Office Software in Business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_Toc223174196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12</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7" w:history="1">
            <w:r w:rsidR="005D0289" w:rsidRPr="00A45562">
              <w:rPr>
                <w:rStyle w:val="Hyperlink"/>
                <w:rFonts w:ascii="Arial" w:hAnsi="Arial" w:cs="Arial"/>
                <w:noProof/>
                <w:szCs w:val="22"/>
              </w:rPr>
              <w:t>4.2</w:t>
            </w:r>
            <w:r w:rsidR="005D0289" w:rsidRPr="00A45562">
              <w:rPr>
                <w:rFonts w:ascii="Arial" w:hAnsi="Arial" w:cs="Arial"/>
                <w:noProof/>
                <w:szCs w:val="22"/>
              </w:rPr>
              <w:tab/>
            </w:r>
            <w:r w:rsidR="005D0289" w:rsidRPr="00A45562">
              <w:rPr>
                <w:rStyle w:val="Hyperlink"/>
                <w:rFonts w:ascii="Arial" w:hAnsi="Arial" w:cs="Arial"/>
                <w:noProof/>
                <w:szCs w:val="22"/>
              </w:rPr>
              <w:t>Microsoft Word</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_Toc223174197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13</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8" w:history="1">
            <w:r w:rsidR="005D0289" w:rsidRPr="00A45562">
              <w:rPr>
                <w:rStyle w:val="Hyperlink"/>
                <w:rFonts w:ascii="Arial" w:hAnsi="Arial" w:cs="Arial"/>
                <w:noProof/>
                <w:szCs w:val="22"/>
              </w:rPr>
              <w:t>4.3</w:t>
            </w:r>
            <w:r w:rsidR="005D0289" w:rsidRPr="00A45562">
              <w:rPr>
                <w:rFonts w:ascii="Arial" w:hAnsi="Arial" w:cs="Arial"/>
                <w:noProof/>
                <w:szCs w:val="22"/>
              </w:rPr>
              <w:tab/>
            </w:r>
            <w:r w:rsidR="005D0289" w:rsidRPr="00A45562">
              <w:rPr>
                <w:rStyle w:val="Hyperlink"/>
                <w:rFonts w:ascii="Arial" w:hAnsi="Arial" w:cs="Arial"/>
                <w:noProof/>
                <w:szCs w:val="22"/>
              </w:rPr>
              <w:t>Microsoft PowerPoint</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_Toc223174198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14</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199" w:history="1">
            <w:r w:rsidR="005D0289" w:rsidRPr="00A45562">
              <w:rPr>
                <w:rStyle w:val="Hyperlink"/>
                <w:rFonts w:ascii="Arial" w:hAnsi="Arial" w:cs="Arial"/>
                <w:noProof/>
                <w:szCs w:val="22"/>
              </w:rPr>
              <w:t>4.4</w:t>
            </w:r>
            <w:r w:rsidR="005D0289" w:rsidRPr="00A45562">
              <w:rPr>
                <w:rFonts w:ascii="Arial" w:hAnsi="Arial" w:cs="Arial"/>
                <w:noProof/>
                <w:szCs w:val="22"/>
              </w:rPr>
              <w:tab/>
            </w:r>
            <w:r w:rsidR="005D0289" w:rsidRPr="00A45562">
              <w:rPr>
                <w:rStyle w:val="Hyperlink"/>
                <w:rFonts w:ascii="Arial" w:hAnsi="Arial" w:cs="Arial"/>
                <w:noProof/>
                <w:szCs w:val="22"/>
              </w:rPr>
              <w:t>Microsoft Excel</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_Toc223174199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15</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200" w:history="1">
            <w:r w:rsidR="005D0289" w:rsidRPr="00A45562">
              <w:rPr>
                <w:rStyle w:val="Hyperlink"/>
                <w:rFonts w:ascii="Arial" w:hAnsi="Arial" w:cs="Arial"/>
                <w:noProof/>
                <w:szCs w:val="22"/>
              </w:rPr>
              <w:t>4.5</w:t>
            </w:r>
            <w:r w:rsidR="005D0289" w:rsidRPr="00A45562">
              <w:rPr>
                <w:rFonts w:ascii="Arial" w:hAnsi="Arial" w:cs="Arial"/>
                <w:noProof/>
                <w:szCs w:val="22"/>
              </w:rPr>
              <w:tab/>
            </w:r>
            <w:r w:rsidR="005D0289" w:rsidRPr="00A45562">
              <w:rPr>
                <w:rStyle w:val="Hyperlink"/>
                <w:rFonts w:ascii="Arial" w:hAnsi="Arial" w:cs="Arial"/>
                <w:noProof/>
                <w:szCs w:val="22"/>
              </w:rPr>
              <w:t>Microsoft Access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_Toc223174200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16</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201" w:history="1">
            <w:r w:rsidR="005D0289" w:rsidRPr="00A45562">
              <w:rPr>
                <w:rStyle w:val="Hyperlink"/>
                <w:rFonts w:ascii="Arial" w:hAnsi="Arial" w:cs="Arial"/>
                <w:noProof/>
                <w:szCs w:val="22"/>
              </w:rPr>
              <w:t>4.6</w:t>
            </w:r>
            <w:r w:rsidR="005D0289" w:rsidRPr="00A45562">
              <w:rPr>
                <w:rFonts w:ascii="Arial" w:hAnsi="Arial" w:cs="Arial"/>
                <w:noProof/>
                <w:szCs w:val="22"/>
              </w:rPr>
              <w:tab/>
            </w:r>
            <w:r w:rsidR="005D0289" w:rsidRPr="00A45562">
              <w:rPr>
                <w:rStyle w:val="Hyperlink"/>
                <w:rFonts w:ascii="Arial" w:hAnsi="Arial" w:cs="Arial"/>
                <w:noProof/>
                <w:szCs w:val="22"/>
              </w:rPr>
              <w:t>Practical Testing Section</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_Toc223174201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16</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02" w:history="1">
            <w:r w:rsidR="005D0289" w:rsidRPr="00A45562">
              <w:rPr>
                <w:rStyle w:val="Hyperlink"/>
                <w:rFonts w:ascii="Arial" w:hAnsi="Arial" w:cs="Arial"/>
                <w:noProof/>
                <w:szCs w:val="22"/>
              </w:rPr>
              <w:t>4.6.1</w:t>
            </w:r>
            <w:r w:rsidR="005D0289" w:rsidRPr="00A45562">
              <w:rPr>
                <w:rFonts w:ascii="Arial" w:hAnsi="Arial" w:cs="Arial"/>
                <w:noProof/>
                <w:szCs w:val="22"/>
              </w:rPr>
              <w:tab/>
            </w:r>
            <w:r w:rsidR="005D0289" w:rsidRPr="00A45562">
              <w:rPr>
                <w:rStyle w:val="Hyperlink"/>
                <w:rFonts w:ascii="Arial" w:hAnsi="Arial" w:cs="Arial"/>
                <w:noProof/>
                <w:szCs w:val="22"/>
              </w:rPr>
              <w:t>Feature 1: Pivot Table (Microsoft Excel)</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_Toc223174202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16</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03" w:history="1">
            <w:r w:rsidR="005D0289" w:rsidRPr="00A45562">
              <w:rPr>
                <w:rStyle w:val="Hyperlink"/>
                <w:rFonts w:ascii="Arial" w:hAnsi="Arial" w:cs="Arial"/>
                <w:noProof/>
                <w:szCs w:val="22"/>
              </w:rPr>
              <w:t>4.6.2</w:t>
            </w:r>
            <w:r w:rsidR="005D0289" w:rsidRPr="00A45562">
              <w:rPr>
                <w:rFonts w:ascii="Arial" w:hAnsi="Arial" w:cs="Arial"/>
                <w:noProof/>
                <w:szCs w:val="22"/>
              </w:rPr>
              <w:tab/>
            </w:r>
            <w:r w:rsidR="005D0289" w:rsidRPr="00A45562">
              <w:rPr>
                <w:rStyle w:val="Hyperlink"/>
                <w:rFonts w:ascii="Arial" w:hAnsi="Arial" w:cs="Arial"/>
                <w:noProof/>
                <w:szCs w:val="22"/>
              </w:rPr>
              <w:t>Feature 2: IF Function (Microsoft Excel)</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_Toc223174203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19</w:t>
            </w:r>
            <w:r w:rsidR="005D0289" w:rsidRPr="00A45562">
              <w:rPr>
                <w:rFonts w:ascii="Arial" w:hAnsi="Arial" w:cs="Arial"/>
                <w:noProof/>
                <w:webHidden/>
                <w:szCs w:val="22"/>
              </w:rPr>
              <w:fldChar w:fldCharType="end"/>
            </w:r>
          </w:hyperlink>
        </w:p>
        <w:p w:rsidR="005D0289" w:rsidRPr="00A45562" w:rsidRDefault="001D1165" w:rsidP="00A45562">
          <w:pPr>
            <w:pStyle w:val="TOC1"/>
            <w:tabs>
              <w:tab w:val="left" w:pos="440"/>
              <w:tab w:val="right" w:leader="dot" w:pos="9350"/>
            </w:tabs>
            <w:spacing w:line="360" w:lineRule="auto"/>
            <w:rPr>
              <w:rFonts w:ascii="Arial" w:hAnsi="Arial" w:cs="Arial"/>
              <w:noProof/>
              <w:szCs w:val="22"/>
            </w:rPr>
          </w:pPr>
          <w:hyperlink w:anchor="_Toc223174204" w:history="1">
            <w:r w:rsidR="005D0289" w:rsidRPr="00A45562">
              <w:rPr>
                <w:rStyle w:val="Hyperlink"/>
                <w:rFonts w:ascii="Arial" w:hAnsi="Arial" w:cs="Arial"/>
                <w:noProof/>
                <w:szCs w:val="22"/>
              </w:rPr>
              <w:t>5</w:t>
            </w:r>
            <w:r w:rsidR="005D0289" w:rsidRPr="00A45562">
              <w:rPr>
                <w:rFonts w:ascii="Arial" w:hAnsi="Arial" w:cs="Arial"/>
                <w:noProof/>
                <w:szCs w:val="22"/>
              </w:rPr>
              <w:tab/>
            </w:r>
            <w:r w:rsidR="005D0289" w:rsidRPr="00A45562">
              <w:rPr>
                <w:rStyle w:val="Hyperlink"/>
                <w:rFonts w:ascii="Arial" w:hAnsi="Arial" w:cs="Arial"/>
                <w:noProof/>
                <w:szCs w:val="22"/>
              </w:rPr>
              <w:t>TASK 4: Communication and Collaboration Applications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_Toc223174204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21</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205" w:history="1">
            <w:r w:rsidR="005D0289" w:rsidRPr="00A45562">
              <w:rPr>
                <w:rStyle w:val="Hyperlink"/>
                <w:rFonts w:ascii="Arial" w:hAnsi="Arial" w:cs="Arial"/>
                <w:noProof/>
                <w:szCs w:val="22"/>
              </w:rPr>
              <w:t>5.1</w:t>
            </w:r>
            <w:r w:rsidR="005D0289" w:rsidRPr="00A45562">
              <w:rPr>
                <w:rFonts w:ascii="Arial" w:hAnsi="Arial" w:cs="Arial"/>
                <w:noProof/>
                <w:szCs w:val="22"/>
              </w:rPr>
              <w:tab/>
            </w:r>
            <w:r w:rsidR="005D0289" w:rsidRPr="00A45562">
              <w:rPr>
                <w:rStyle w:val="Hyperlink"/>
                <w:rFonts w:ascii="Arial" w:hAnsi="Arial" w:cs="Arial"/>
                <w:noProof/>
                <w:szCs w:val="22"/>
              </w:rPr>
              <w:t>Introduction</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_Toc223174205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21</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206" w:history="1">
            <w:r w:rsidR="005D0289" w:rsidRPr="00A45562">
              <w:rPr>
                <w:rStyle w:val="Hyperlink"/>
                <w:rFonts w:ascii="Arial" w:hAnsi="Arial" w:cs="Arial"/>
                <w:noProof/>
                <w:szCs w:val="22"/>
              </w:rPr>
              <w:t>5.2</w:t>
            </w:r>
            <w:r w:rsidR="005D0289" w:rsidRPr="00A45562">
              <w:rPr>
                <w:rFonts w:ascii="Arial" w:hAnsi="Arial" w:cs="Arial"/>
                <w:noProof/>
                <w:szCs w:val="22"/>
              </w:rPr>
              <w:tab/>
            </w:r>
            <w:r w:rsidR="005D0289" w:rsidRPr="00A45562">
              <w:rPr>
                <w:rStyle w:val="Hyperlink"/>
                <w:rFonts w:ascii="Arial" w:hAnsi="Arial" w:cs="Arial"/>
                <w:noProof/>
                <w:szCs w:val="22"/>
              </w:rPr>
              <w:t>Communication Tool Analysis: Microsoft Teams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_Toc223174206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22</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07" w:history="1">
            <w:r w:rsidR="005D0289" w:rsidRPr="00A45562">
              <w:rPr>
                <w:rStyle w:val="Hyperlink"/>
                <w:rFonts w:ascii="Arial" w:hAnsi="Arial" w:cs="Arial"/>
                <w:noProof/>
                <w:szCs w:val="22"/>
              </w:rPr>
              <w:t>5.2.1</w:t>
            </w:r>
            <w:r w:rsidR="005D0289" w:rsidRPr="00A45562">
              <w:rPr>
                <w:rFonts w:ascii="Arial" w:hAnsi="Arial" w:cs="Arial"/>
                <w:noProof/>
                <w:szCs w:val="22"/>
              </w:rPr>
              <w:tab/>
            </w:r>
            <w:r w:rsidR="005D0289" w:rsidRPr="00A45562">
              <w:rPr>
                <w:rStyle w:val="Hyperlink"/>
                <w:rFonts w:ascii="Arial" w:hAnsi="Arial" w:cs="Arial"/>
                <w:noProof/>
                <w:szCs w:val="22"/>
              </w:rPr>
              <w:t>Overview</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_Toc223174207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22</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08" w:history="1">
            <w:r w:rsidR="005D0289" w:rsidRPr="00A45562">
              <w:rPr>
                <w:rStyle w:val="Hyperlink"/>
                <w:rFonts w:ascii="Arial" w:hAnsi="Arial" w:cs="Arial"/>
                <w:noProof/>
                <w:szCs w:val="22"/>
              </w:rPr>
              <w:t>5.2.2</w:t>
            </w:r>
            <w:r w:rsidR="005D0289" w:rsidRPr="00A45562">
              <w:rPr>
                <w:rFonts w:ascii="Arial" w:hAnsi="Arial" w:cs="Arial"/>
                <w:noProof/>
                <w:szCs w:val="22"/>
              </w:rPr>
              <w:tab/>
            </w:r>
            <w:r w:rsidR="005D0289" w:rsidRPr="00A45562">
              <w:rPr>
                <w:rStyle w:val="Hyperlink"/>
                <w:rFonts w:ascii="Arial" w:hAnsi="Arial" w:cs="Arial"/>
                <w:noProof/>
                <w:szCs w:val="22"/>
              </w:rPr>
              <w:t>Key Features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_Toc223174208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22</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09" w:history="1">
            <w:r w:rsidR="005D0289" w:rsidRPr="00A45562">
              <w:rPr>
                <w:rStyle w:val="Hyperlink"/>
                <w:rFonts w:ascii="Arial" w:hAnsi="Arial" w:cs="Arial"/>
                <w:noProof/>
                <w:szCs w:val="22"/>
              </w:rPr>
              <w:t>5.2.3</w:t>
            </w:r>
            <w:r w:rsidR="005D0289" w:rsidRPr="00A45562">
              <w:rPr>
                <w:rFonts w:ascii="Arial" w:hAnsi="Arial" w:cs="Arial"/>
                <w:noProof/>
                <w:szCs w:val="22"/>
              </w:rPr>
              <w:tab/>
            </w:r>
            <w:r w:rsidR="005D0289" w:rsidRPr="00A45562">
              <w:rPr>
                <w:rStyle w:val="Hyperlink"/>
                <w:rFonts w:ascii="Arial" w:hAnsi="Arial" w:cs="Arial"/>
                <w:noProof/>
                <w:szCs w:val="22"/>
              </w:rPr>
              <w:t>Business Benefits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_Toc223174209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22</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0" w:history="1">
            <w:r w:rsidR="005D0289" w:rsidRPr="00A45562">
              <w:rPr>
                <w:rStyle w:val="Hyperlink"/>
                <w:rFonts w:ascii="Arial" w:hAnsi="Arial" w:cs="Arial"/>
                <w:noProof/>
                <w:szCs w:val="22"/>
              </w:rPr>
              <w:t>5.2.4</w:t>
            </w:r>
            <w:r w:rsidR="005D0289" w:rsidRPr="00A45562">
              <w:rPr>
                <w:rFonts w:ascii="Arial" w:hAnsi="Arial" w:cs="Arial"/>
                <w:noProof/>
                <w:szCs w:val="22"/>
              </w:rPr>
              <w:tab/>
            </w:r>
            <w:r w:rsidR="005D0289" w:rsidRPr="00A45562">
              <w:rPr>
                <w:rStyle w:val="Hyperlink"/>
                <w:rFonts w:ascii="Arial" w:hAnsi="Arial" w:cs="Arial"/>
                <w:noProof/>
                <w:szCs w:val="22"/>
              </w:rPr>
              <w:t>Security Considerations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_Toc223174210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23</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1" w:history="1">
            <w:r w:rsidR="005D0289" w:rsidRPr="00A45562">
              <w:rPr>
                <w:rStyle w:val="Hyperlink"/>
                <w:rFonts w:ascii="Arial" w:hAnsi="Arial" w:cs="Arial"/>
                <w:noProof/>
                <w:szCs w:val="22"/>
              </w:rPr>
              <w:t>5.2.5</w:t>
            </w:r>
            <w:r w:rsidR="005D0289" w:rsidRPr="00A45562">
              <w:rPr>
                <w:rFonts w:ascii="Arial" w:hAnsi="Arial" w:cs="Arial"/>
                <w:noProof/>
                <w:szCs w:val="22"/>
              </w:rPr>
              <w:tab/>
            </w:r>
            <w:r w:rsidR="005D0289" w:rsidRPr="00A45562">
              <w:rPr>
                <w:rStyle w:val="Hyperlink"/>
                <w:rFonts w:ascii="Arial" w:hAnsi="Arial" w:cs="Arial"/>
                <w:noProof/>
                <w:szCs w:val="22"/>
              </w:rPr>
              <w:t>Limitations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_Toc223174211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23</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2" w:history="1">
            <w:r w:rsidR="005D0289" w:rsidRPr="00A45562">
              <w:rPr>
                <w:rStyle w:val="Hyperlink"/>
                <w:rFonts w:ascii="Arial" w:hAnsi="Arial" w:cs="Arial"/>
                <w:noProof/>
                <w:szCs w:val="22"/>
              </w:rPr>
              <w:t>5.2.6</w:t>
            </w:r>
            <w:r w:rsidR="005D0289" w:rsidRPr="00A45562">
              <w:rPr>
                <w:rFonts w:ascii="Arial" w:hAnsi="Arial" w:cs="Arial"/>
                <w:noProof/>
                <w:szCs w:val="22"/>
              </w:rPr>
              <w:tab/>
            </w:r>
            <w:r w:rsidR="005D0289" w:rsidRPr="00A45562">
              <w:rPr>
                <w:rStyle w:val="Hyperlink"/>
                <w:rFonts w:ascii="Arial" w:hAnsi="Arial" w:cs="Arial"/>
                <w:noProof/>
                <w:szCs w:val="22"/>
              </w:rPr>
              <w:t>Practical Test – Microsoft Teams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_Toc223174212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23</w:t>
            </w:r>
            <w:r w:rsidR="005D0289" w:rsidRPr="00A45562">
              <w:rPr>
                <w:rFonts w:ascii="Arial" w:hAnsi="Arial" w:cs="Arial"/>
                <w:noProof/>
                <w:webHidden/>
                <w:szCs w:val="22"/>
              </w:rPr>
              <w:fldChar w:fldCharType="end"/>
            </w:r>
          </w:hyperlink>
        </w:p>
        <w:p w:rsidR="005D0289" w:rsidRPr="00A45562" w:rsidRDefault="001D1165" w:rsidP="00A45562">
          <w:pPr>
            <w:pStyle w:val="TOC2"/>
            <w:tabs>
              <w:tab w:val="left" w:pos="880"/>
              <w:tab w:val="right" w:leader="dot" w:pos="9350"/>
            </w:tabs>
            <w:spacing w:line="360" w:lineRule="auto"/>
            <w:rPr>
              <w:rFonts w:ascii="Arial" w:hAnsi="Arial" w:cs="Arial"/>
              <w:noProof/>
              <w:szCs w:val="22"/>
            </w:rPr>
          </w:pPr>
          <w:hyperlink w:anchor="_Toc223174213" w:history="1">
            <w:r w:rsidR="005D0289" w:rsidRPr="00A45562">
              <w:rPr>
                <w:rStyle w:val="Hyperlink"/>
                <w:rFonts w:ascii="Arial" w:hAnsi="Arial" w:cs="Arial"/>
                <w:noProof/>
                <w:szCs w:val="22"/>
              </w:rPr>
              <w:t>5.3</w:t>
            </w:r>
            <w:r w:rsidR="005D0289" w:rsidRPr="00A45562">
              <w:rPr>
                <w:rFonts w:ascii="Arial" w:hAnsi="Arial" w:cs="Arial"/>
                <w:noProof/>
                <w:szCs w:val="22"/>
              </w:rPr>
              <w:tab/>
            </w:r>
            <w:r w:rsidR="005D0289" w:rsidRPr="00A45562">
              <w:rPr>
                <w:rStyle w:val="Hyperlink"/>
                <w:rFonts w:ascii="Arial" w:hAnsi="Arial" w:cs="Arial"/>
                <w:noProof/>
                <w:szCs w:val="22"/>
              </w:rPr>
              <w:t>Collaboration Tool Analysis: Google Drive</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_Toc223174213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25</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4" w:history="1">
            <w:r w:rsidR="005D0289" w:rsidRPr="00A45562">
              <w:rPr>
                <w:rStyle w:val="Hyperlink"/>
                <w:rFonts w:ascii="Arial" w:hAnsi="Arial" w:cs="Arial"/>
                <w:noProof/>
                <w:szCs w:val="22"/>
              </w:rPr>
              <w:t>5.3.1</w:t>
            </w:r>
            <w:r w:rsidR="005D0289" w:rsidRPr="00A45562">
              <w:rPr>
                <w:rFonts w:ascii="Arial" w:hAnsi="Arial" w:cs="Arial"/>
                <w:noProof/>
                <w:szCs w:val="22"/>
              </w:rPr>
              <w:tab/>
            </w:r>
            <w:r w:rsidR="005D0289" w:rsidRPr="00A45562">
              <w:rPr>
                <w:rStyle w:val="Hyperlink"/>
                <w:rFonts w:ascii="Arial" w:hAnsi="Arial" w:cs="Arial"/>
                <w:noProof/>
                <w:szCs w:val="22"/>
              </w:rPr>
              <w:t>Overview</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_Toc223174214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25</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5" w:history="1">
            <w:r w:rsidR="005D0289" w:rsidRPr="00A45562">
              <w:rPr>
                <w:rStyle w:val="Hyperlink"/>
                <w:rFonts w:ascii="Arial" w:hAnsi="Arial" w:cs="Arial"/>
                <w:noProof/>
                <w:szCs w:val="22"/>
              </w:rPr>
              <w:t>5.3.2</w:t>
            </w:r>
            <w:r w:rsidR="005D0289" w:rsidRPr="00A45562">
              <w:rPr>
                <w:rFonts w:ascii="Arial" w:hAnsi="Arial" w:cs="Arial"/>
                <w:noProof/>
                <w:szCs w:val="22"/>
              </w:rPr>
              <w:tab/>
            </w:r>
            <w:r w:rsidR="005D0289" w:rsidRPr="00A45562">
              <w:rPr>
                <w:rStyle w:val="Hyperlink"/>
                <w:rFonts w:ascii="Arial" w:hAnsi="Arial" w:cs="Arial"/>
                <w:noProof/>
                <w:szCs w:val="22"/>
              </w:rPr>
              <w:t>Key Features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_Toc223174215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25</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6" w:history="1">
            <w:r w:rsidR="005D0289" w:rsidRPr="00A45562">
              <w:rPr>
                <w:rStyle w:val="Hyperlink"/>
                <w:rFonts w:ascii="Arial" w:hAnsi="Arial" w:cs="Arial"/>
                <w:noProof/>
                <w:szCs w:val="22"/>
              </w:rPr>
              <w:t>5.3.3</w:t>
            </w:r>
            <w:r w:rsidR="005D0289" w:rsidRPr="00A45562">
              <w:rPr>
                <w:rFonts w:ascii="Arial" w:hAnsi="Arial" w:cs="Arial"/>
                <w:noProof/>
                <w:szCs w:val="22"/>
              </w:rPr>
              <w:tab/>
            </w:r>
            <w:r w:rsidR="005D0289" w:rsidRPr="00A45562">
              <w:rPr>
                <w:rStyle w:val="Hyperlink"/>
                <w:rFonts w:ascii="Arial" w:hAnsi="Arial" w:cs="Arial"/>
                <w:noProof/>
                <w:szCs w:val="22"/>
              </w:rPr>
              <w:t>Benefits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_Toc223174216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26</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7" w:history="1">
            <w:r w:rsidR="005D0289" w:rsidRPr="00A45562">
              <w:rPr>
                <w:rStyle w:val="Hyperlink"/>
                <w:rFonts w:ascii="Arial" w:hAnsi="Arial" w:cs="Arial"/>
                <w:noProof/>
                <w:szCs w:val="22"/>
              </w:rPr>
              <w:t>5.3.4</w:t>
            </w:r>
            <w:r w:rsidR="005D0289" w:rsidRPr="00A45562">
              <w:rPr>
                <w:rFonts w:ascii="Arial" w:hAnsi="Arial" w:cs="Arial"/>
                <w:noProof/>
                <w:szCs w:val="22"/>
              </w:rPr>
              <w:tab/>
            </w:r>
            <w:r w:rsidR="005D0289" w:rsidRPr="00A45562">
              <w:rPr>
                <w:rStyle w:val="Hyperlink"/>
                <w:rFonts w:ascii="Arial" w:hAnsi="Arial" w:cs="Arial"/>
                <w:noProof/>
                <w:szCs w:val="22"/>
              </w:rPr>
              <w:t>Comparison with Alternatives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_Toc223174217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26</w:t>
            </w:r>
            <w:r w:rsidR="005D0289" w:rsidRPr="00A45562">
              <w:rPr>
                <w:rFonts w:ascii="Arial" w:hAnsi="Arial" w:cs="Arial"/>
                <w:noProof/>
                <w:webHidden/>
                <w:szCs w:val="22"/>
              </w:rPr>
              <w:fldChar w:fldCharType="end"/>
            </w:r>
          </w:hyperlink>
        </w:p>
        <w:p w:rsidR="005D0289" w:rsidRPr="00A45562" w:rsidRDefault="001D1165" w:rsidP="00A45562">
          <w:pPr>
            <w:pStyle w:val="TOC3"/>
            <w:tabs>
              <w:tab w:val="left" w:pos="1320"/>
              <w:tab w:val="right" w:leader="dot" w:pos="9350"/>
            </w:tabs>
            <w:spacing w:line="360" w:lineRule="auto"/>
            <w:rPr>
              <w:rFonts w:ascii="Arial" w:hAnsi="Arial" w:cs="Arial"/>
              <w:noProof/>
              <w:szCs w:val="22"/>
            </w:rPr>
          </w:pPr>
          <w:hyperlink w:anchor="_Toc223174218" w:history="1">
            <w:r w:rsidR="005D0289" w:rsidRPr="00A45562">
              <w:rPr>
                <w:rStyle w:val="Hyperlink"/>
                <w:rFonts w:ascii="Arial" w:hAnsi="Arial" w:cs="Arial"/>
                <w:noProof/>
                <w:szCs w:val="22"/>
              </w:rPr>
              <w:t>5.3.5</w:t>
            </w:r>
            <w:r w:rsidR="005D0289" w:rsidRPr="00A45562">
              <w:rPr>
                <w:rFonts w:ascii="Arial" w:hAnsi="Arial" w:cs="Arial"/>
                <w:noProof/>
                <w:szCs w:val="22"/>
              </w:rPr>
              <w:tab/>
            </w:r>
            <w:r w:rsidR="005D0289" w:rsidRPr="00A45562">
              <w:rPr>
                <w:rStyle w:val="Hyperlink"/>
                <w:rFonts w:ascii="Arial" w:hAnsi="Arial" w:cs="Arial"/>
                <w:noProof/>
                <w:szCs w:val="22"/>
              </w:rPr>
              <w:t>Practical Test – Google Drive</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_Toc223174218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26</w:t>
            </w:r>
            <w:r w:rsidR="005D0289" w:rsidRPr="00A45562">
              <w:rPr>
                <w:rFonts w:ascii="Arial" w:hAnsi="Arial" w:cs="Arial"/>
                <w:noProof/>
                <w:webHidden/>
                <w:szCs w:val="22"/>
              </w:rPr>
              <w:fldChar w:fldCharType="end"/>
            </w:r>
          </w:hyperlink>
        </w:p>
        <w:p w:rsidR="005D0289" w:rsidRPr="00A45562" w:rsidRDefault="001D1165" w:rsidP="00A45562">
          <w:pPr>
            <w:pStyle w:val="TOC1"/>
            <w:tabs>
              <w:tab w:val="left" w:pos="440"/>
              <w:tab w:val="right" w:leader="dot" w:pos="9350"/>
            </w:tabs>
            <w:spacing w:line="360" w:lineRule="auto"/>
            <w:rPr>
              <w:rFonts w:ascii="Arial" w:hAnsi="Arial" w:cs="Arial"/>
              <w:noProof/>
              <w:szCs w:val="22"/>
            </w:rPr>
          </w:pPr>
          <w:hyperlink w:anchor="_Toc223174219" w:history="1">
            <w:r w:rsidR="005D0289" w:rsidRPr="00A45562">
              <w:rPr>
                <w:rStyle w:val="Hyperlink"/>
                <w:rFonts w:ascii="Arial" w:hAnsi="Arial" w:cs="Arial"/>
                <w:noProof/>
                <w:szCs w:val="22"/>
              </w:rPr>
              <w:t>6</w:t>
            </w:r>
            <w:r w:rsidR="005D0289" w:rsidRPr="00A45562">
              <w:rPr>
                <w:rFonts w:ascii="Arial" w:hAnsi="Arial" w:cs="Arial"/>
                <w:noProof/>
                <w:szCs w:val="22"/>
              </w:rPr>
              <w:tab/>
            </w:r>
            <w:r w:rsidR="005D0289" w:rsidRPr="00A45562">
              <w:rPr>
                <w:rStyle w:val="Hyperlink"/>
                <w:rFonts w:ascii="Arial" w:hAnsi="Arial" w:cs="Arial"/>
                <w:noProof/>
                <w:szCs w:val="22"/>
              </w:rPr>
              <w:t>CONCLUSION</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_Toc223174219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28</w:t>
            </w:r>
            <w:r w:rsidR="005D0289" w:rsidRPr="00A45562">
              <w:rPr>
                <w:rFonts w:ascii="Arial" w:hAnsi="Arial" w:cs="Arial"/>
                <w:noProof/>
                <w:webHidden/>
                <w:szCs w:val="22"/>
              </w:rPr>
              <w:fldChar w:fldCharType="end"/>
            </w:r>
          </w:hyperlink>
        </w:p>
        <w:p w:rsidR="005D0289" w:rsidRPr="00A45562" w:rsidRDefault="001D1165" w:rsidP="00A45562">
          <w:pPr>
            <w:pStyle w:val="TOC1"/>
            <w:tabs>
              <w:tab w:val="right" w:leader="dot" w:pos="9350"/>
            </w:tabs>
            <w:spacing w:line="360" w:lineRule="auto"/>
            <w:rPr>
              <w:rFonts w:ascii="Arial" w:hAnsi="Arial" w:cs="Arial"/>
              <w:noProof/>
              <w:szCs w:val="22"/>
            </w:rPr>
          </w:pPr>
          <w:hyperlink w:anchor="_Toc223174220" w:history="1">
            <w:r w:rsidR="005D0289" w:rsidRPr="00A45562">
              <w:rPr>
                <w:rStyle w:val="Hyperlink"/>
                <w:rFonts w:ascii="Arial" w:hAnsi="Arial" w:cs="Arial"/>
                <w:noProof/>
                <w:szCs w:val="22"/>
              </w:rPr>
              <w:t>References</w:t>
            </w:r>
            <w:r w:rsidR="005D0289" w:rsidRPr="00A45562">
              <w:rPr>
                <w:rFonts w:ascii="Arial" w:hAnsi="Arial" w:cs="Arial"/>
                <w:noProof/>
                <w:webHidden/>
                <w:szCs w:val="22"/>
              </w:rPr>
              <w:tab/>
            </w:r>
            <w:r w:rsidR="005D0289" w:rsidRPr="00A45562">
              <w:rPr>
                <w:rFonts w:ascii="Arial" w:hAnsi="Arial" w:cs="Arial"/>
                <w:noProof/>
                <w:webHidden/>
                <w:szCs w:val="22"/>
              </w:rPr>
              <w:fldChar w:fldCharType="begin"/>
            </w:r>
            <w:r w:rsidR="005D0289" w:rsidRPr="00A45562">
              <w:rPr>
                <w:rFonts w:ascii="Arial" w:hAnsi="Arial" w:cs="Arial"/>
                <w:noProof/>
                <w:webHidden/>
                <w:szCs w:val="22"/>
              </w:rPr>
              <w:instrText xml:space="preserve"> PAGEREF _Toc223174220 \h </w:instrText>
            </w:r>
            <w:r w:rsidR="005D0289" w:rsidRPr="00A45562">
              <w:rPr>
                <w:rFonts w:ascii="Arial" w:hAnsi="Arial" w:cs="Arial"/>
                <w:noProof/>
                <w:webHidden/>
                <w:szCs w:val="22"/>
              </w:rPr>
            </w:r>
            <w:r w:rsidR="005D0289" w:rsidRPr="00A45562">
              <w:rPr>
                <w:rFonts w:ascii="Arial" w:hAnsi="Arial" w:cs="Arial"/>
                <w:noProof/>
                <w:webHidden/>
                <w:szCs w:val="22"/>
              </w:rPr>
              <w:fldChar w:fldCharType="separate"/>
            </w:r>
            <w:r w:rsidR="005D0289" w:rsidRPr="00A45562">
              <w:rPr>
                <w:rFonts w:ascii="Arial" w:hAnsi="Arial" w:cs="Arial"/>
                <w:noProof/>
                <w:webHidden/>
                <w:szCs w:val="22"/>
              </w:rPr>
              <w:t>30</w:t>
            </w:r>
            <w:r w:rsidR="005D0289" w:rsidRPr="00A45562">
              <w:rPr>
                <w:rFonts w:ascii="Arial" w:hAnsi="Arial" w:cs="Arial"/>
                <w:noProof/>
                <w:webHidden/>
                <w:szCs w:val="22"/>
              </w:rPr>
              <w:fldChar w:fldCharType="end"/>
            </w:r>
          </w:hyperlink>
        </w:p>
        <w:p w:rsidR="005D0289" w:rsidRPr="00A45562" w:rsidRDefault="005D0289" w:rsidP="00A45562">
          <w:pPr>
            <w:spacing w:line="360" w:lineRule="auto"/>
            <w:rPr>
              <w:rFonts w:ascii="Arial" w:hAnsi="Arial" w:cs="Arial"/>
              <w:szCs w:val="22"/>
            </w:rPr>
          </w:pPr>
          <w:r w:rsidRPr="00A45562">
            <w:rPr>
              <w:rFonts w:ascii="Arial" w:hAnsi="Arial" w:cs="Arial"/>
              <w:b/>
              <w:bCs/>
              <w:noProof/>
              <w:szCs w:val="22"/>
            </w:rPr>
            <w:fldChar w:fldCharType="end"/>
          </w:r>
        </w:p>
      </w:sdtContent>
    </w:sdt>
    <w:p w:rsidR="005D0289" w:rsidRPr="00A45562" w:rsidRDefault="005D0289" w:rsidP="00A45562">
      <w:pPr>
        <w:pStyle w:val="NormalWeb"/>
        <w:spacing w:line="360" w:lineRule="auto"/>
        <w:jc w:val="center"/>
        <w:rPr>
          <w:rFonts w:ascii="Arial" w:hAnsi="Arial" w:cs="Arial"/>
          <w:b/>
          <w:bCs/>
          <w:sz w:val="22"/>
          <w:szCs w:val="22"/>
        </w:rPr>
      </w:pPr>
    </w:p>
    <w:p w:rsidR="005D0289" w:rsidRPr="00A45562" w:rsidRDefault="005D0289" w:rsidP="00A45562">
      <w:pPr>
        <w:spacing w:line="360" w:lineRule="auto"/>
        <w:rPr>
          <w:rFonts w:ascii="Arial" w:eastAsia="Times New Roman" w:hAnsi="Arial" w:cs="Arial"/>
          <w:b/>
          <w:bCs/>
          <w:szCs w:val="22"/>
        </w:rPr>
      </w:pPr>
      <w:r w:rsidRPr="00A45562">
        <w:rPr>
          <w:rFonts w:ascii="Arial" w:hAnsi="Arial" w:cs="Arial"/>
          <w:b/>
          <w:bCs/>
          <w:szCs w:val="22"/>
        </w:rPr>
        <w:br w:type="page"/>
      </w:r>
    </w:p>
    <w:p w:rsidR="00A45562" w:rsidRPr="00A45562" w:rsidRDefault="00A45562" w:rsidP="00A45562">
      <w:pPr>
        <w:spacing w:before="100" w:beforeAutospacing="1" w:after="100" w:afterAutospacing="1" w:line="360" w:lineRule="auto"/>
        <w:jc w:val="center"/>
        <w:outlineLvl w:val="0"/>
        <w:rPr>
          <w:rFonts w:ascii="Arial" w:eastAsia="Times New Roman" w:hAnsi="Arial" w:cs="Arial"/>
          <w:b/>
          <w:bCs/>
          <w:kern w:val="36"/>
          <w:szCs w:val="22"/>
        </w:rPr>
      </w:pPr>
      <w:r w:rsidRPr="00A45562">
        <w:rPr>
          <w:rFonts w:ascii="Arial" w:eastAsia="Times New Roman" w:hAnsi="Arial" w:cs="Arial"/>
          <w:b/>
          <w:bCs/>
          <w:kern w:val="36"/>
          <w:szCs w:val="22"/>
        </w:rPr>
        <w:lastRenderedPageBreak/>
        <w:t>LIST OF FIGURES</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1: Shopify Admin Dashboard Interface ............................................. 7</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2: WooCommerce Dashboard ............................................................. 8</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3: Mind Map of Contemporary Software Applications ............... 11</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4: Raw Dataset in Excel................................................................. 17</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5: Pivot Table Creation................................................................. 18</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6: Pivot Table Output Analysis..................................................... 18</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7: IF Function Formula Entry ...................................................... 19</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8: IF Function Output................................................................. 20</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9: Creating Meeting in Microsoft Teams ..................................... 23</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10: Chat Interface in Microsoft Teams ....................................... 24</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11: Screen Sharing During Meeting ............................................. 24</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12: Creating Shared Document in Google Drive....................... 26</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13: Permission Settings Panel ...................................................... 27</w:t>
      </w:r>
    </w:p>
    <w:p w:rsidR="00A45562" w:rsidRPr="00A45562" w:rsidRDefault="00A45562"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Figure 14: Real-Time Collaborative Editing............................................ 27</w:t>
      </w:r>
    </w:p>
    <w:p w:rsidR="005D0289" w:rsidRPr="00A45562" w:rsidRDefault="005D0289" w:rsidP="00A45562">
      <w:pPr>
        <w:pStyle w:val="NormalWeb"/>
        <w:spacing w:line="360" w:lineRule="auto"/>
        <w:rPr>
          <w:rFonts w:ascii="Arial" w:hAnsi="Arial" w:cs="Arial"/>
          <w:b/>
          <w:bCs/>
          <w:sz w:val="22"/>
          <w:szCs w:val="22"/>
        </w:rPr>
      </w:pPr>
    </w:p>
    <w:p w:rsidR="005D0289" w:rsidRPr="00A45562" w:rsidRDefault="005D0289" w:rsidP="00A45562">
      <w:pPr>
        <w:spacing w:line="360" w:lineRule="auto"/>
        <w:rPr>
          <w:rFonts w:ascii="Arial" w:eastAsia="Times New Roman" w:hAnsi="Arial" w:cs="Arial"/>
          <w:b/>
          <w:bCs/>
          <w:szCs w:val="22"/>
        </w:rPr>
      </w:pPr>
      <w:r w:rsidRPr="00A45562">
        <w:rPr>
          <w:rFonts w:ascii="Arial" w:hAnsi="Arial" w:cs="Arial"/>
          <w:b/>
          <w:bCs/>
          <w:szCs w:val="22"/>
        </w:rPr>
        <w:br w:type="page"/>
      </w:r>
    </w:p>
    <w:p w:rsidR="00E054DD" w:rsidRPr="00A45562" w:rsidRDefault="00E054DD" w:rsidP="00A45562">
      <w:pPr>
        <w:pStyle w:val="Heading1"/>
        <w:spacing w:line="360" w:lineRule="auto"/>
        <w:jc w:val="center"/>
        <w:rPr>
          <w:rFonts w:ascii="Arial" w:hAnsi="Arial" w:cs="Arial"/>
          <w:color w:val="auto"/>
          <w:sz w:val="22"/>
          <w:szCs w:val="22"/>
        </w:rPr>
      </w:pPr>
      <w:bookmarkStart w:id="0" w:name="_Toc223174182"/>
      <w:r w:rsidRPr="00A45562">
        <w:rPr>
          <w:rFonts w:ascii="Arial" w:hAnsi="Arial" w:cs="Arial"/>
          <w:color w:val="auto"/>
          <w:sz w:val="22"/>
          <w:szCs w:val="22"/>
        </w:rPr>
        <w:lastRenderedPageBreak/>
        <w:t>INTRODUCTION</w:t>
      </w:r>
      <w:bookmarkEnd w:id="0"/>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1" w:name="_Toc223174183"/>
      <w:r w:rsidRPr="00A45562">
        <w:rPr>
          <w:rFonts w:ascii="Arial" w:hAnsi="Arial" w:cs="Arial"/>
          <w:color w:val="auto"/>
          <w:sz w:val="22"/>
          <w:szCs w:val="22"/>
        </w:rPr>
        <w:t>Purpose of the Portfolio</w:t>
      </w:r>
      <w:bookmarkEnd w:id="1"/>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purpose of this portfolio is to demonstrate the practical and theoretical understanding of contemporary software solutions used in modern business environments. </w:t>
      </w:r>
      <w:r w:rsidR="005D0289" w:rsidRPr="00A45562">
        <w:rPr>
          <w:rFonts w:ascii="Arial" w:eastAsia="Times New Roman" w:hAnsi="Arial" w:cs="Arial"/>
          <w:szCs w:val="22"/>
        </w:rPr>
        <w:t xml:space="preserve">The assignment tests the skills of search, evaluation and </w:t>
      </w:r>
      <w:r w:rsidR="00A45562" w:rsidRPr="00A45562">
        <w:rPr>
          <w:rFonts w:ascii="Arial" w:eastAsia="Times New Roman" w:hAnsi="Arial" w:cs="Arial"/>
          <w:szCs w:val="22"/>
        </w:rPr>
        <w:t>utilization</w:t>
      </w:r>
      <w:r w:rsidR="005D0289" w:rsidRPr="00A45562">
        <w:rPr>
          <w:rFonts w:ascii="Arial" w:eastAsia="Times New Roman" w:hAnsi="Arial" w:cs="Arial"/>
          <w:szCs w:val="22"/>
        </w:rPr>
        <w:t xml:space="preserve"> of various digital tools, which assist in the day-to-day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functioning [1]. According to the module learning outcomes, this portfolio demonstrates the understanding of software packages and application in business situations and the skills to convey and communicate well-organized data. The test combines research, analysis and practice test to exemplify core competencies of computing in a workplace environment.</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portfolio focuses specifically on e-commerce platforms, office productivity applications, communication tools, and collaboration software. </w:t>
      </w:r>
      <w:r w:rsidR="005D0289" w:rsidRPr="00A45562">
        <w:rPr>
          <w:rFonts w:ascii="Arial" w:eastAsia="Times New Roman" w:hAnsi="Arial" w:cs="Arial"/>
          <w:szCs w:val="22"/>
        </w:rPr>
        <w:t>Each part is a combination of theoretical explanation and practical examples of how digital tools help to improve operational efficiency. The work will follow a critical awareness formation approach by analyzing the advantages and shortcomings of the chosen applications instead of a mere descriptive one [2]. The style is an indication of the Level 4 level of analyzing the concepts formed in the background and putting them into practice.</w:t>
      </w:r>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2" w:name="_Toc223174184"/>
      <w:r w:rsidRPr="00A45562">
        <w:rPr>
          <w:rFonts w:ascii="Arial" w:hAnsi="Arial" w:cs="Arial"/>
          <w:color w:val="auto"/>
          <w:sz w:val="22"/>
          <w:szCs w:val="22"/>
        </w:rPr>
        <w:t>Importance of Software in Modern Business Operations</w:t>
      </w:r>
      <w:bookmarkEnd w:id="2"/>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Digital software solutions are central to modern </w:t>
      </w:r>
      <w:r w:rsidR="00A45562" w:rsidRPr="00A45562">
        <w:rPr>
          <w:rFonts w:ascii="Arial" w:eastAsia="Times New Roman" w:hAnsi="Arial" w:cs="Arial"/>
          <w:szCs w:val="22"/>
        </w:rPr>
        <w:t>organizational</w:t>
      </w:r>
      <w:r w:rsidRPr="00A45562">
        <w:rPr>
          <w:rFonts w:ascii="Arial" w:eastAsia="Times New Roman" w:hAnsi="Arial" w:cs="Arial"/>
          <w:szCs w:val="22"/>
        </w:rPr>
        <w:t xml:space="preserve"> productivity and competitiveness. </w:t>
      </w:r>
      <w:r w:rsidR="005D0289" w:rsidRPr="00A45562">
        <w:rPr>
          <w:rFonts w:ascii="Arial" w:eastAsia="Times New Roman" w:hAnsi="Arial" w:cs="Arial"/>
          <w:szCs w:val="22"/>
        </w:rPr>
        <w:t xml:space="preserve">Cloud computing and unified systems allow automating the routine procedures, minimize the number of mistakes, and allocate resources more efficiently [1]. The studies show that the digital transformation initiatives have an effective role in operational efficiency and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performance in cases of successful implementation.</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Software applications streamline workflow by integrating tasks such as document management, financial analysis, customer relationship management, and internal communication into unified systems</w:t>
      </w:r>
      <w:r w:rsidR="00BA3B01" w:rsidRPr="00A45562">
        <w:rPr>
          <w:rFonts w:ascii="Arial" w:eastAsia="Times New Roman" w:hAnsi="Arial" w:cs="Arial"/>
          <w:szCs w:val="22"/>
        </w:rPr>
        <w:t xml:space="preserve"> [2]</w:t>
      </w:r>
      <w:r w:rsidRPr="00A45562">
        <w:rPr>
          <w:rFonts w:ascii="Arial" w:eastAsia="Times New Roman" w:hAnsi="Arial" w:cs="Arial"/>
          <w:szCs w:val="22"/>
        </w:rPr>
        <w:t xml:space="preserve">. </w:t>
      </w:r>
      <w:r w:rsidR="005D0289" w:rsidRPr="00A45562">
        <w:rPr>
          <w:rFonts w:ascii="Arial" w:eastAsia="Times New Roman" w:hAnsi="Arial" w:cs="Arial"/>
          <w:szCs w:val="22"/>
        </w:rPr>
        <w:t>This minimizes the redundancy of work and enhances inter-departmental coordination. Moreover, digital communication devices help to work together in real-time, especially when dealing with a hybrid and remote workplace.</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lastRenderedPageBreak/>
        <w:t xml:space="preserve">Data-driven decision-making is another major benefit of contemporary software systems. </w:t>
      </w:r>
      <w:r w:rsidR="005D0289" w:rsidRPr="00A45562">
        <w:rPr>
          <w:rFonts w:ascii="Arial" w:eastAsia="Times New Roman" w:hAnsi="Arial" w:cs="Arial"/>
          <w:szCs w:val="22"/>
        </w:rPr>
        <w:t xml:space="preserve">Business intelligence tools and analytical functionalities in office applications enable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to make correct interpretation of quantitative data and act in response to market trends in a strategic </w:t>
      </w:r>
      <w:r w:rsidR="00A45562" w:rsidRPr="00A45562">
        <w:rPr>
          <w:rFonts w:ascii="Arial" w:eastAsia="Times New Roman" w:hAnsi="Arial" w:cs="Arial"/>
          <w:szCs w:val="22"/>
        </w:rPr>
        <w:t>manner [</w:t>
      </w:r>
      <w:r w:rsidR="005D0289" w:rsidRPr="00A45562">
        <w:rPr>
          <w:rFonts w:ascii="Arial" w:eastAsia="Times New Roman" w:hAnsi="Arial" w:cs="Arial"/>
          <w:szCs w:val="22"/>
        </w:rPr>
        <w:t xml:space="preserve">3]. Therefore, software solutions are not supportive tools only but strategic resources that define the productivity, </w:t>
      </w:r>
      <w:r w:rsidR="00A45562" w:rsidRPr="00A45562">
        <w:rPr>
          <w:rFonts w:ascii="Arial" w:eastAsia="Times New Roman" w:hAnsi="Arial" w:cs="Arial"/>
          <w:szCs w:val="22"/>
        </w:rPr>
        <w:t>optimization</w:t>
      </w:r>
      <w:r w:rsidR="005D0289" w:rsidRPr="00A45562">
        <w:rPr>
          <w:rFonts w:ascii="Arial" w:eastAsia="Times New Roman" w:hAnsi="Arial" w:cs="Arial"/>
          <w:szCs w:val="22"/>
        </w:rPr>
        <w:t xml:space="preserve"> of the workflow, effectiveness of communication and managerial decisions making.</w:t>
      </w:r>
    </w:p>
    <w:p w:rsidR="00E054DD" w:rsidRPr="00A45562" w:rsidRDefault="00E054DD" w:rsidP="00A45562">
      <w:pPr>
        <w:pStyle w:val="Heading1"/>
        <w:numPr>
          <w:ilvl w:val="0"/>
          <w:numId w:val="3"/>
        </w:numPr>
        <w:spacing w:line="360" w:lineRule="auto"/>
        <w:jc w:val="center"/>
        <w:rPr>
          <w:rFonts w:ascii="Arial" w:hAnsi="Arial" w:cs="Arial"/>
          <w:color w:val="auto"/>
          <w:sz w:val="22"/>
          <w:szCs w:val="22"/>
        </w:rPr>
      </w:pPr>
      <w:bookmarkStart w:id="3" w:name="_Toc223174185"/>
      <w:r w:rsidRPr="00A45562">
        <w:rPr>
          <w:rFonts w:ascii="Arial" w:hAnsi="Arial" w:cs="Arial"/>
          <w:color w:val="auto"/>
          <w:sz w:val="22"/>
          <w:szCs w:val="22"/>
        </w:rPr>
        <w:t>TASK 1: e-Commerce Website Builders</w:t>
      </w:r>
      <w:bookmarkEnd w:id="3"/>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4" w:name="_Toc223174186"/>
      <w:r w:rsidRPr="00A45562">
        <w:rPr>
          <w:rFonts w:ascii="Arial" w:hAnsi="Arial" w:cs="Arial"/>
          <w:color w:val="auto"/>
          <w:sz w:val="22"/>
          <w:szCs w:val="22"/>
        </w:rPr>
        <w:t>Introduction to e-Commerce Website Solutions</w:t>
      </w:r>
      <w:bookmarkEnd w:id="4"/>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E-commerce website builders are digital platforms that enable individuals and </w:t>
      </w:r>
      <w:r w:rsidR="00A45562" w:rsidRPr="00A45562">
        <w:rPr>
          <w:rFonts w:ascii="Arial" w:eastAsia="Times New Roman" w:hAnsi="Arial" w:cs="Arial"/>
          <w:szCs w:val="22"/>
        </w:rPr>
        <w:t>organizations</w:t>
      </w:r>
      <w:r w:rsidRPr="00A45562">
        <w:rPr>
          <w:rFonts w:ascii="Arial" w:eastAsia="Times New Roman" w:hAnsi="Arial" w:cs="Arial"/>
          <w:szCs w:val="22"/>
        </w:rPr>
        <w:t xml:space="preserve"> to create, manage, and operate online stores without extensive programming knowledge</w:t>
      </w:r>
      <w:r w:rsidR="00BA3B01" w:rsidRPr="00A45562">
        <w:rPr>
          <w:rFonts w:ascii="Arial" w:eastAsia="Times New Roman" w:hAnsi="Arial" w:cs="Arial"/>
          <w:szCs w:val="22"/>
        </w:rPr>
        <w:t xml:space="preserve"> [4]</w:t>
      </w:r>
      <w:r w:rsidRPr="00A45562">
        <w:rPr>
          <w:rFonts w:ascii="Arial" w:eastAsia="Times New Roman" w:hAnsi="Arial" w:cs="Arial"/>
          <w:szCs w:val="22"/>
        </w:rPr>
        <w:t xml:space="preserve">. </w:t>
      </w:r>
      <w:r w:rsidR="005D0289" w:rsidRPr="00A45562">
        <w:rPr>
          <w:rFonts w:ascii="Arial" w:eastAsia="Times New Roman" w:hAnsi="Arial" w:cs="Arial"/>
          <w:szCs w:val="22"/>
        </w:rPr>
        <w:t>These services usually offer hosting, template web sites, payment gateway access, inventory and marketing modules on a single platform. Online retail has developed so fast that it has become a mandatory part of digital business transformation plans.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E-commerce solutions support </w:t>
      </w:r>
      <w:r w:rsidR="00A45562" w:rsidRPr="00A45562">
        <w:rPr>
          <w:rFonts w:ascii="Arial" w:eastAsia="Times New Roman" w:hAnsi="Arial" w:cs="Arial"/>
          <w:szCs w:val="22"/>
        </w:rPr>
        <w:t>organizational</w:t>
      </w:r>
      <w:r w:rsidRPr="00A45562">
        <w:rPr>
          <w:rFonts w:ascii="Arial" w:eastAsia="Times New Roman" w:hAnsi="Arial" w:cs="Arial"/>
          <w:szCs w:val="22"/>
        </w:rPr>
        <w:t xml:space="preserve"> scalability, global reach, and data-driven marketing. </w:t>
      </w:r>
      <w:r w:rsidR="005D0289" w:rsidRPr="00A45562">
        <w:rPr>
          <w:rFonts w:ascii="Arial" w:eastAsia="Times New Roman" w:hAnsi="Arial" w:cs="Arial"/>
          <w:szCs w:val="22"/>
        </w:rPr>
        <w:t>The SMEs, especially the small companies have the advantage of lower infrastructure costs and easy control of their stores [5]. Modern platforms are principally based on the principles of cloud-based subscriptions, which reduce the capital investment and allow expansion to be scaled.</w:t>
      </w:r>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5" w:name="_Toc223174187"/>
      <w:r w:rsidRPr="00A45562">
        <w:rPr>
          <w:rFonts w:ascii="Arial" w:hAnsi="Arial" w:cs="Arial"/>
          <w:color w:val="auto"/>
          <w:sz w:val="22"/>
          <w:szCs w:val="22"/>
        </w:rPr>
        <w:t>Platform 1: Shopify</w:t>
      </w:r>
      <w:bookmarkEnd w:id="5"/>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Shopify is a cloud-based e-commerce platform designed to allow businesses to build and manage online stores through a subscription model. </w:t>
      </w:r>
      <w:r w:rsidR="005D0289" w:rsidRPr="00A45562">
        <w:rPr>
          <w:rFonts w:ascii="Arial" w:eastAsia="Times New Roman" w:hAnsi="Arial" w:cs="Arial"/>
          <w:szCs w:val="22"/>
        </w:rPr>
        <w:t>It offers professionally created templates, secure checkout services, inventory software, shipping automation, and analytics of marketing services [5]. The report submitted by Shopify in 2024 showed that it serves millions of merchants worldwide, which is a much more promising result in terms of scaling and infrastructure sustainability.</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Core features include integrated payment gateways (Shopify Payments), multi-channel selling (including social media and marketplaces), mobile </w:t>
      </w:r>
      <w:r w:rsidR="00A45562" w:rsidRPr="00A45562">
        <w:rPr>
          <w:rFonts w:ascii="Arial" w:eastAsia="Times New Roman" w:hAnsi="Arial" w:cs="Arial"/>
          <w:szCs w:val="22"/>
        </w:rPr>
        <w:t>optimization</w:t>
      </w:r>
      <w:r w:rsidRPr="00A45562">
        <w:rPr>
          <w:rFonts w:ascii="Arial" w:eastAsia="Times New Roman" w:hAnsi="Arial" w:cs="Arial"/>
          <w:szCs w:val="22"/>
        </w:rPr>
        <w:t xml:space="preserve">, and advanced analytics dashboards. </w:t>
      </w:r>
      <w:r w:rsidR="005D0289" w:rsidRPr="00A45562">
        <w:rPr>
          <w:rFonts w:ascii="Arial" w:eastAsia="Times New Roman" w:hAnsi="Arial" w:cs="Arial"/>
          <w:szCs w:val="22"/>
        </w:rPr>
        <w:t xml:space="preserve">In the case of SMEs, Shopify is easy to use and requires little technical skills due </w:t>
      </w:r>
      <w:r w:rsidR="005D0289" w:rsidRPr="00A45562">
        <w:rPr>
          <w:rFonts w:ascii="Arial" w:eastAsia="Times New Roman" w:hAnsi="Arial" w:cs="Arial"/>
          <w:szCs w:val="22"/>
        </w:rPr>
        <w:lastRenderedPageBreak/>
        <w:t xml:space="preserve">to the drag-and-drop user interface and the low technical specifications. This </w:t>
      </w:r>
      <w:r w:rsidR="00A45562" w:rsidRPr="00A45562">
        <w:rPr>
          <w:rFonts w:ascii="Arial" w:eastAsia="Times New Roman" w:hAnsi="Arial" w:cs="Arial"/>
          <w:szCs w:val="22"/>
        </w:rPr>
        <w:t>minimizes</w:t>
      </w:r>
      <w:r w:rsidR="005D0289" w:rsidRPr="00A45562">
        <w:rPr>
          <w:rFonts w:ascii="Arial" w:eastAsia="Times New Roman" w:hAnsi="Arial" w:cs="Arial"/>
          <w:szCs w:val="22"/>
        </w:rPr>
        <w:t xml:space="preserve"> the need of </w:t>
      </w:r>
      <w:r w:rsidR="00A45562" w:rsidRPr="00A45562">
        <w:rPr>
          <w:rFonts w:ascii="Arial" w:eastAsia="Times New Roman" w:hAnsi="Arial" w:cs="Arial"/>
          <w:szCs w:val="22"/>
        </w:rPr>
        <w:t>specialized</w:t>
      </w:r>
      <w:r w:rsidR="005D0289" w:rsidRPr="00A45562">
        <w:rPr>
          <w:rFonts w:ascii="Arial" w:eastAsia="Times New Roman" w:hAnsi="Arial" w:cs="Arial"/>
          <w:szCs w:val="22"/>
        </w:rPr>
        <w:t xml:space="preserve"> developers and </w:t>
      </w:r>
      <w:r w:rsidR="00A45562" w:rsidRPr="00A45562">
        <w:rPr>
          <w:rFonts w:ascii="Arial" w:eastAsia="Times New Roman" w:hAnsi="Arial" w:cs="Arial"/>
          <w:szCs w:val="22"/>
        </w:rPr>
        <w:t>minimized</w:t>
      </w:r>
      <w:r w:rsidR="005D0289" w:rsidRPr="00A45562">
        <w:rPr>
          <w:rFonts w:ascii="Arial" w:eastAsia="Times New Roman" w:hAnsi="Arial" w:cs="Arial"/>
          <w:szCs w:val="22"/>
        </w:rPr>
        <w:t xml:space="preserve"> the complexity of operations.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However, Shopify operates on monthly subscription fees with additional transaction costs unless Shopify Payments is used</w:t>
      </w:r>
      <w:r w:rsidR="00BA3B01" w:rsidRPr="00A45562">
        <w:rPr>
          <w:rFonts w:ascii="Arial" w:eastAsia="Times New Roman" w:hAnsi="Arial" w:cs="Arial"/>
          <w:szCs w:val="22"/>
        </w:rPr>
        <w:t xml:space="preserve"> [3]</w:t>
      </w:r>
      <w:r w:rsidRPr="00A45562">
        <w:rPr>
          <w:rFonts w:ascii="Arial" w:eastAsia="Times New Roman" w:hAnsi="Arial" w:cs="Arial"/>
          <w:szCs w:val="22"/>
        </w:rPr>
        <w:t xml:space="preserve">. </w:t>
      </w:r>
      <w:r w:rsidR="005D0289" w:rsidRPr="00A45562">
        <w:rPr>
          <w:rFonts w:ascii="Arial" w:eastAsia="Times New Roman" w:hAnsi="Arial" w:cs="Arial"/>
          <w:szCs w:val="22"/>
        </w:rPr>
        <w:t>The entry-level plans start at about PS25-PS30 monthly and the higher plans cost more depending on the features and size. Transaction costs and premium integrations of applications may also add to the costs of operations with time.</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Shopify is particularly effective for growing SMEs seeking scalability and integrated solutions. </w:t>
      </w:r>
      <w:r w:rsidR="005D0289" w:rsidRPr="00A45562">
        <w:rPr>
          <w:rFonts w:ascii="Arial" w:eastAsia="Times New Roman" w:hAnsi="Arial" w:cs="Arial"/>
          <w:szCs w:val="22"/>
        </w:rPr>
        <w:t>It has been strong in its ability to be deployed quickly and use reliable hosting infrastructure [6]. Nonetheless, certain companies that need more design flexibility or reduced recurring expenses might find the platform to be not the most cost-effective either on the long-term basis.</w:t>
      </w:r>
    </w:p>
    <w:p w:rsidR="00CA10A0" w:rsidRPr="00A45562" w:rsidRDefault="00CA10A0"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drawing>
          <wp:inline distT="0" distB="0" distL="0" distR="0" wp14:anchorId="19C5A645" wp14:editId="4E8858C4">
            <wp:extent cx="5943600" cy="2789054"/>
            <wp:effectExtent l="0" t="0" r="0" b="0"/>
            <wp:docPr id="2" name="Picture 2"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5302" cy="2789853"/>
                    </a:xfrm>
                    <a:prstGeom prst="rect">
                      <a:avLst/>
                    </a:prstGeom>
                    <a:noFill/>
                    <a:ln>
                      <a:noFill/>
                    </a:ln>
                  </pic:spPr>
                </pic:pic>
              </a:graphicData>
            </a:graphic>
          </wp:inline>
        </w:drawing>
      </w:r>
    </w:p>
    <w:p w:rsidR="0033361D" w:rsidRPr="00A45562" w:rsidRDefault="0033361D" w:rsidP="00A45562">
      <w:pPr>
        <w:spacing w:before="100" w:beforeAutospacing="1" w:after="100" w:afterAutospacing="1" w:line="360" w:lineRule="auto"/>
        <w:jc w:val="center"/>
        <w:outlineLvl w:val="1"/>
        <w:rPr>
          <w:rFonts w:ascii="Arial" w:eastAsia="Times New Roman" w:hAnsi="Arial" w:cs="Arial"/>
          <w:b/>
          <w:bCs/>
          <w:szCs w:val="22"/>
        </w:rPr>
      </w:pPr>
      <w:bookmarkStart w:id="6" w:name="_Toc223174188"/>
      <w:r w:rsidRPr="00A45562">
        <w:rPr>
          <w:rFonts w:ascii="Arial" w:hAnsi="Arial" w:cs="Arial"/>
          <w:b/>
          <w:bCs/>
          <w:szCs w:val="22"/>
        </w:rPr>
        <w:t>Figure 1: Shopify Admin Dashboard Interface</w:t>
      </w:r>
      <w:bookmarkEnd w:id="6"/>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7" w:name="_Toc223174189"/>
      <w:r w:rsidRPr="00A45562">
        <w:rPr>
          <w:rFonts w:ascii="Arial" w:hAnsi="Arial" w:cs="Arial"/>
          <w:color w:val="auto"/>
          <w:sz w:val="22"/>
          <w:szCs w:val="22"/>
        </w:rPr>
        <w:t>Platform 2: WooCommerce</w:t>
      </w:r>
      <w:bookmarkEnd w:id="7"/>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WooCommerce is an open-source e-commerce plugin designed for WordPress websites. </w:t>
      </w:r>
      <w:r w:rsidR="005D0289" w:rsidRPr="00A45562">
        <w:rPr>
          <w:rFonts w:ascii="Arial" w:eastAsia="Times New Roman" w:hAnsi="Arial" w:cs="Arial"/>
          <w:szCs w:val="22"/>
        </w:rPr>
        <w:t xml:space="preserve">In contrast to Shopify, WooCommerce is free to install, but users have to pay to host on it, have a domain name, and optional extensions [4]. It is open-source, and this allows it to be heavily </w:t>
      </w:r>
      <w:r w:rsidR="00A45562" w:rsidRPr="00A45562">
        <w:rPr>
          <w:rFonts w:ascii="Arial" w:eastAsia="Times New Roman" w:hAnsi="Arial" w:cs="Arial"/>
          <w:szCs w:val="22"/>
        </w:rPr>
        <w:t>customized</w:t>
      </w:r>
      <w:r w:rsidR="005D0289" w:rsidRPr="00A45562">
        <w:rPr>
          <w:rFonts w:ascii="Arial" w:eastAsia="Times New Roman" w:hAnsi="Arial" w:cs="Arial"/>
          <w:szCs w:val="22"/>
        </w:rPr>
        <w:t xml:space="preserve"> and also to integrate with third-party tools.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lastRenderedPageBreak/>
        <w:t xml:space="preserve">Core features include product management, secure payments, inventory tracking, and numerous plugin extensions. </w:t>
      </w:r>
      <w:r w:rsidR="005D0289" w:rsidRPr="00A45562">
        <w:rPr>
          <w:rFonts w:ascii="Arial" w:eastAsia="Times New Roman" w:hAnsi="Arial" w:cs="Arial"/>
          <w:szCs w:val="22"/>
        </w:rPr>
        <w:t>WooCommerce works well especially with business organizations that are already on the WordPress sites. It offers more design freedom and control of data ownership as opposed to fully hosted solutions.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main advantage for SMEs is lower initial subscription costs. </w:t>
      </w:r>
      <w:r w:rsidR="005D0289" w:rsidRPr="00A45562">
        <w:rPr>
          <w:rFonts w:ascii="Arial" w:eastAsia="Times New Roman" w:hAnsi="Arial" w:cs="Arial"/>
          <w:szCs w:val="22"/>
        </w:rPr>
        <w:t>Nevertheless, other costs like hosting services, premium themes and security plugs can augment the overall costs [6]. In addition, it might only be set up and maintained by technical knowledge and therefore not user-friendly by individuals who are not skilled in web development.</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WooCommerce is most effective for businesses requiring high levels of </w:t>
      </w:r>
      <w:r w:rsidR="00A45562" w:rsidRPr="00A45562">
        <w:rPr>
          <w:rFonts w:ascii="Arial" w:eastAsia="Times New Roman" w:hAnsi="Arial" w:cs="Arial"/>
          <w:szCs w:val="22"/>
        </w:rPr>
        <w:t>customization</w:t>
      </w:r>
      <w:r w:rsidRPr="00A45562">
        <w:rPr>
          <w:rFonts w:ascii="Arial" w:eastAsia="Times New Roman" w:hAnsi="Arial" w:cs="Arial"/>
          <w:szCs w:val="22"/>
        </w:rPr>
        <w:t xml:space="preserve"> and long-term cost control. </w:t>
      </w:r>
      <w:r w:rsidR="00A45562">
        <w:rPr>
          <w:rFonts w:ascii="Arial" w:eastAsia="Times New Roman" w:hAnsi="Arial" w:cs="Arial"/>
          <w:szCs w:val="22"/>
        </w:rPr>
        <w:t>I</w:t>
      </w:r>
      <w:r w:rsidR="005D0289" w:rsidRPr="00A45562">
        <w:rPr>
          <w:rFonts w:ascii="Arial" w:eastAsia="Times New Roman" w:hAnsi="Arial" w:cs="Arial"/>
          <w:szCs w:val="22"/>
        </w:rPr>
        <w:t xml:space="preserve">t is also most appropriate where the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have internal technical skills, or where web developers are available.</w:t>
      </w:r>
    </w:p>
    <w:p w:rsidR="0033361D" w:rsidRPr="00A45562" w:rsidRDefault="0033361D"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drawing>
          <wp:inline distT="0" distB="0" distL="0" distR="0" wp14:anchorId="5FC23DC7" wp14:editId="39C8EEAF">
            <wp:extent cx="5803385" cy="2676525"/>
            <wp:effectExtent l="0" t="0" r="6985" b="0"/>
            <wp:docPr id="3" name="Picture 3"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7144" cy="2678259"/>
                    </a:xfrm>
                    <a:prstGeom prst="rect">
                      <a:avLst/>
                    </a:prstGeom>
                    <a:noFill/>
                    <a:ln>
                      <a:noFill/>
                    </a:ln>
                  </pic:spPr>
                </pic:pic>
              </a:graphicData>
            </a:graphic>
          </wp:inline>
        </w:drawing>
      </w:r>
    </w:p>
    <w:p w:rsidR="0033361D" w:rsidRPr="00A45562" w:rsidRDefault="0033361D" w:rsidP="00A45562">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t>Figure 2: WooCommerce Dashboard</w:t>
      </w:r>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8" w:name="_Toc223174190"/>
      <w:r w:rsidRPr="00A45562">
        <w:rPr>
          <w:rFonts w:ascii="Arial" w:hAnsi="Arial" w:cs="Arial"/>
          <w:color w:val="auto"/>
          <w:sz w:val="22"/>
          <w:szCs w:val="22"/>
        </w:rPr>
        <w:t>Comparative Analysis</w:t>
      </w:r>
      <w:bookmarkEnd w:id="8"/>
    </w:p>
    <w:tbl>
      <w:tblPr>
        <w:tblStyle w:val="TableGrid"/>
        <w:tblW w:w="0" w:type="auto"/>
        <w:tblLook w:val="04A0" w:firstRow="1" w:lastRow="0" w:firstColumn="1" w:lastColumn="0" w:noHBand="0" w:noVBand="1"/>
      </w:tblPr>
      <w:tblGrid>
        <w:gridCol w:w="1610"/>
        <w:gridCol w:w="3880"/>
        <w:gridCol w:w="4086"/>
      </w:tblGrid>
      <w:tr w:rsidR="00E054DD" w:rsidRPr="00A45562" w:rsidTr="00D239C1">
        <w:tc>
          <w:tcPr>
            <w:tcW w:w="0" w:type="auto"/>
            <w:hideMark/>
          </w:tcPr>
          <w:p w:rsidR="00E054DD" w:rsidRPr="00A45562" w:rsidRDefault="00E054DD"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Feature</w:t>
            </w:r>
          </w:p>
        </w:tc>
        <w:tc>
          <w:tcPr>
            <w:tcW w:w="0" w:type="auto"/>
            <w:hideMark/>
          </w:tcPr>
          <w:p w:rsidR="00E054DD" w:rsidRPr="00A45562" w:rsidRDefault="00E054DD"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Shopify</w:t>
            </w:r>
          </w:p>
        </w:tc>
        <w:tc>
          <w:tcPr>
            <w:tcW w:w="0" w:type="auto"/>
            <w:hideMark/>
          </w:tcPr>
          <w:p w:rsidR="00E054DD" w:rsidRPr="00A45562" w:rsidRDefault="00E054DD"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WooCommerce</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Ease of Use</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Very user-friendly, hosted platform</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Moderate – requires WordPress knowledge</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Cost</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Monthly subscription + transaction fees</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Free plugin but hosting &amp; extensions required</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lastRenderedPageBreak/>
              <w:t>Scalability</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Highly scalable, enterprise options available</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Scalable but dependent on hosting quality</w:t>
            </w:r>
          </w:p>
        </w:tc>
      </w:tr>
      <w:tr w:rsidR="00E054DD" w:rsidRPr="00A45562" w:rsidTr="00D239C1">
        <w:tc>
          <w:tcPr>
            <w:tcW w:w="0" w:type="auto"/>
            <w:hideMark/>
          </w:tcPr>
          <w:p w:rsidR="00E054DD" w:rsidRPr="00A45562" w:rsidRDefault="00A45562" w:rsidP="00A45562">
            <w:pPr>
              <w:spacing w:line="360" w:lineRule="auto"/>
              <w:rPr>
                <w:rFonts w:ascii="Arial" w:eastAsia="Times New Roman" w:hAnsi="Arial" w:cs="Arial"/>
                <w:szCs w:val="22"/>
              </w:rPr>
            </w:pPr>
            <w:r w:rsidRPr="00A45562">
              <w:rPr>
                <w:rFonts w:ascii="Arial" w:eastAsia="Times New Roman" w:hAnsi="Arial" w:cs="Arial"/>
                <w:szCs w:val="22"/>
              </w:rPr>
              <w:t>Customization</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Limited to theme/app ecosystem</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 xml:space="preserve">Highly </w:t>
            </w:r>
            <w:r w:rsidR="00A45562" w:rsidRPr="00A45562">
              <w:rPr>
                <w:rFonts w:ascii="Arial" w:eastAsia="Times New Roman" w:hAnsi="Arial" w:cs="Arial"/>
                <w:szCs w:val="22"/>
              </w:rPr>
              <w:t>customizable</w:t>
            </w:r>
            <w:r w:rsidRPr="00A45562">
              <w:rPr>
                <w:rFonts w:ascii="Arial" w:eastAsia="Times New Roman" w:hAnsi="Arial" w:cs="Arial"/>
                <w:szCs w:val="22"/>
              </w:rPr>
              <w:t xml:space="preserve"> (open-source)</w:t>
            </w:r>
          </w:p>
        </w:tc>
      </w:tr>
    </w:tbl>
    <w:p w:rsidR="007568F2" w:rsidRPr="00A45562" w:rsidRDefault="007568F2" w:rsidP="00A45562">
      <w:pPr>
        <w:spacing w:before="100" w:beforeAutospacing="1" w:after="100" w:afterAutospacing="1" w:line="360" w:lineRule="auto"/>
        <w:ind w:firstLine="720"/>
        <w:jc w:val="center"/>
        <w:rPr>
          <w:rFonts w:ascii="Arial" w:eastAsia="Times New Roman" w:hAnsi="Arial" w:cs="Arial"/>
          <w:b/>
          <w:bCs/>
          <w:szCs w:val="22"/>
        </w:rPr>
      </w:pPr>
      <w:r w:rsidRPr="00A45562">
        <w:rPr>
          <w:rFonts w:ascii="Arial" w:eastAsia="Times New Roman" w:hAnsi="Arial" w:cs="Arial"/>
          <w:b/>
          <w:bCs/>
          <w:szCs w:val="22"/>
        </w:rPr>
        <w:t>Table 1: Comparative Analysis Table</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Overall, Shopify is more suitable for SMEs seeking simplicity, rapid deployment, and minimal technical management. </w:t>
      </w:r>
      <w:r w:rsidR="005D0289" w:rsidRPr="00A45562">
        <w:rPr>
          <w:rFonts w:ascii="Arial" w:eastAsia="Times New Roman" w:hAnsi="Arial" w:cs="Arial"/>
          <w:szCs w:val="22"/>
        </w:rPr>
        <w:t>WooCommerce is more suitable in businesses with low cost consciousness or those that have technical expertise and need complete customization [6]. To the majority of simple businesses that do not have technical teams, Shopify is more convenient to operate at the cost of increased recurrence expenses.</w:t>
      </w:r>
    </w:p>
    <w:p w:rsidR="00E054DD" w:rsidRPr="00A45562" w:rsidRDefault="00E054DD" w:rsidP="00A45562">
      <w:pPr>
        <w:pStyle w:val="Heading1"/>
        <w:numPr>
          <w:ilvl w:val="0"/>
          <w:numId w:val="3"/>
        </w:numPr>
        <w:spacing w:line="360" w:lineRule="auto"/>
        <w:jc w:val="center"/>
        <w:rPr>
          <w:rFonts w:ascii="Arial" w:hAnsi="Arial" w:cs="Arial"/>
          <w:color w:val="auto"/>
          <w:sz w:val="22"/>
          <w:szCs w:val="22"/>
        </w:rPr>
      </w:pPr>
      <w:bookmarkStart w:id="9" w:name="_Toc223174191"/>
      <w:r w:rsidRPr="00A45562">
        <w:rPr>
          <w:rFonts w:ascii="Arial" w:hAnsi="Arial" w:cs="Arial"/>
          <w:color w:val="auto"/>
          <w:sz w:val="22"/>
          <w:szCs w:val="22"/>
        </w:rPr>
        <w:t>TASK 2: Mind Mapping &amp; Contemporary Software Applications</w:t>
      </w:r>
      <w:bookmarkEnd w:id="9"/>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10" w:name="_Toc223174192"/>
      <w:r w:rsidRPr="00A45562">
        <w:rPr>
          <w:rFonts w:ascii="Arial" w:hAnsi="Arial" w:cs="Arial"/>
          <w:color w:val="auto"/>
          <w:sz w:val="22"/>
          <w:szCs w:val="22"/>
        </w:rPr>
        <w:t>What is Mind Mapping?</w:t>
      </w:r>
      <w:bookmarkEnd w:id="10"/>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Mind mapping is a visual thinking technique used to </w:t>
      </w:r>
      <w:r w:rsidR="00A45562" w:rsidRPr="00A45562">
        <w:rPr>
          <w:rFonts w:ascii="Arial" w:eastAsia="Times New Roman" w:hAnsi="Arial" w:cs="Arial"/>
          <w:szCs w:val="22"/>
        </w:rPr>
        <w:t>organize</w:t>
      </w:r>
      <w:r w:rsidRPr="00A45562">
        <w:rPr>
          <w:rFonts w:ascii="Arial" w:eastAsia="Times New Roman" w:hAnsi="Arial" w:cs="Arial"/>
          <w:szCs w:val="22"/>
        </w:rPr>
        <w:t xml:space="preserve"> information hierarchically around a central concept. </w:t>
      </w:r>
      <w:r w:rsidR="005D0289" w:rsidRPr="00A45562">
        <w:rPr>
          <w:rFonts w:ascii="Arial" w:eastAsia="Times New Roman" w:hAnsi="Arial" w:cs="Arial"/>
          <w:szCs w:val="22"/>
        </w:rPr>
        <w:t xml:space="preserve">It entails constructing a map with the important concepts diverging around a main theme with the help of keywords, </w:t>
      </w:r>
      <w:r w:rsidR="00A45562" w:rsidRPr="00A45562">
        <w:rPr>
          <w:rFonts w:ascii="Arial" w:eastAsia="Times New Roman" w:hAnsi="Arial" w:cs="Arial"/>
          <w:szCs w:val="22"/>
        </w:rPr>
        <w:t>colors</w:t>
      </w:r>
      <w:r w:rsidR="005D0289" w:rsidRPr="00A45562">
        <w:rPr>
          <w:rFonts w:ascii="Arial" w:eastAsia="Times New Roman" w:hAnsi="Arial" w:cs="Arial"/>
          <w:szCs w:val="22"/>
        </w:rPr>
        <w:t xml:space="preserve">, and visual links. This technique was </w:t>
      </w:r>
      <w:r w:rsidR="00A45562" w:rsidRPr="00A45562">
        <w:rPr>
          <w:rFonts w:ascii="Arial" w:eastAsia="Times New Roman" w:hAnsi="Arial" w:cs="Arial"/>
          <w:szCs w:val="22"/>
        </w:rPr>
        <w:t>popularized</w:t>
      </w:r>
      <w:r w:rsidR="005D0289" w:rsidRPr="00A45562">
        <w:rPr>
          <w:rFonts w:ascii="Arial" w:eastAsia="Times New Roman" w:hAnsi="Arial" w:cs="Arial"/>
          <w:szCs w:val="22"/>
        </w:rPr>
        <w:t xml:space="preserve"> by Tony Buzan who has contended that radial diagrams represent the associative network of human cognition and help to improve memory retention [6]. Modern studies affirm the cognitive worth of the visual knowledge structure, which means that the diagrammatic representation enhances the understanding and retention as opposed to the linear approach to note taking.</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From a cognitive perspective, mind mapping aligns with dual coding theory, which suggests that combining verbal and visual information enhances learning efficiency. </w:t>
      </w:r>
      <w:r w:rsidR="005D0289" w:rsidRPr="00A45562">
        <w:rPr>
          <w:rFonts w:ascii="Arial" w:eastAsia="Times New Roman" w:hAnsi="Arial" w:cs="Arial"/>
          <w:szCs w:val="22"/>
        </w:rPr>
        <w:t>Visual mapping provokes associative thinking, allowing the user to connect ideas, find a relationship, and organize large amounts of information [2]. This is even improved by digital mind-Mapping tools, which can be dynamically edited, collaboratively and, also, integrated with other software systems.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In business planning, mind mapping supports structured idea generation and strategic alignment. </w:t>
      </w:r>
      <w:r w:rsidR="005D0289" w:rsidRPr="00A45562">
        <w:rPr>
          <w:rFonts w:ascii="Arial" w:eastAsia="Times New Roman" w:hAnsi="Arial" w:cs="Arial"/>
          <w:szCs w:val="22"/>
        </w:rPr>
        <w:t xml:space="preserve">It allows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to have a visual representation of objectives, operational elements and resource dependencies as one framework. As per the current research regarding </w:t>
      </w:r>
      <w:r w:rsidR="005D0289" w:rsidRPr="00A45562">
        <w:rPr>
          <w:rFonts w:ascii="Arial" w:eastAsia="Times New Roman" w:hAnsi="Arial" w:cs="Arial"/>
          <w:szCs w:val="22"/>
        </w:rPr>
        <w:lastRenderedPageBreak/>
        <w:t xml:space="preserve">visual management tools, to a larger extent, structured diagrammatic techniques enhance clarity in the planning processes and assist more coherent translations of decisions in the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settings [7]. Consequently, this has increased the use of mind mapping in project design, strategic analysis as well as in innovation workshops.</w:t>
      </w:r>
    </w:p>
    <w:p w:rsidR="00E054DD" w:rsidRPr="00A45562" w:rsidRDefault="00E054DD" w:rsidP="00A45562">
      <w:pPr>
        <w:spacing w:before="100" w:beforeAutospacing="1" w:after="100" w:afterAutospacing="1" w:line="360" w:lineRule="auto"/>
        <w:outlineLvl w:val="1"/>
        <w:rPr>
          <w:rFonts w:ascii="Arial" w:eastAsia="Times New Roman" w:hAnsi="Arial" w:cs="Arial"/>
          <w:b/>
          <w:bCs/>
          <w:szCs w:val="22"/>
        </w:rPr>
      </w:pPr>
      <w:bookmarkStart w:id="11" w:name="_Toc223174193"/>
      <w:r w:rsidRPr="00A45562">
        <w:rPr>
          <w:rFonts w:ascii="Arial" w:eastAsia="Times New Roman" w:hAnsi="Arial" w:cs="Arial"/>
          <w:b/>
          <w:bCs/>
          <w:szCs w:val="22"/>
        </w:rPr>
        <w:t>3.2 Benefits of Mind Mapping in Business Operations</w:t>
      </w:r>
      <w:bookmarkEnd w:id="11"/>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Mind mapping contributes significantly to strategic planning by allowing managers to </w:t>
      </w:r>
      <w:r w:rsidR="00A45562" w:rsidRPr="00A45562">
        <w:rPr>
          <w:rFonts w:ascii="Arial" w:eastAsia="Times New Roman" w:hAnsi="Arial" w:cs="Arial"/>
          <w:szCs w:val="22"/>
        </w:rPr>
        <w:t>visualize</w:t>
      </w:r>
      <w:r w:rsidRPr="00A45562">
        <w:rPr>
          <w:rFonts w:ascii="Arial" w:eastAsia="Times New Roman" w:hAnsi="Arial" w:cs="Arial"/>
          <w:szCs w:val="22"/>
        </w:rPr>
        <w:t xml:space="preserve"> </w:t>
      </w:r>
      <w:r w:rsidR="00A45562" w:rsidRPr="00A45562">
        <w:rPr>
          <w:rFonts w:ascii="Arial" w:eastAsia="Times New Roman" w:hAnsi="Arial" w:cs="Arial"/>
          <w:szCs w:val="22"/>
        </w:rPr>
        <w:t>organizational</w:t>
      </w:r>
      <w:r w:rsidRPr="00A45562">
        <w:rPr>
          <w:rFonts w:ascii="Arial" w:eastAsia="Times New Roman" w:hAnsi="Arial" w:cs="Arial"/>
          <w:szCs w:val="22"/>
        </w:rPr>
        <w:t xml:space="preserve"> goals, market factors, risks, and operational requirements in an interconnected format. </w:t>
      </w:r>
      <w:r w:rsidR="005D0289" w:rsidRPr="00A45562">
        <w:rPr>
          <w:rFonts w:ascii="Arial" w:eastAsia="Times New Roman" w:hAnsi="Arial" w:cs="Arial"/>
          <w:szCs w:val="22"/>
        </w:rPr>
        <w:t xml:space="preserve">Ideas are organized in a relational way instead of being present as isolated lists, which allows prioritizing and dependency more easily to be identified [8]. Studies have emphasized that visual strategy tools increase the pace of cognitive processes to make management </w:t>
      </w:r>
      <w:r w:rsidR="00A45562" w:rsidRPr="00A45562">
        <w:rPr>
          <w:rFonts w:ascii="Arial" w:eastAsia="Times New Roman" w:hAnsi="Arial" w:cs="Arial"/>
          <w:szCs w:val="22"/>
        </w:rPr>
        <w:t>judgments</w:t>
      </w:r>
      <w:r w:rsidR="005D0289" w:rsidRPr="00A45562">
        <w:rPr>
          <w:rFonts w:ascii="Arial" w:eastAsia="Times New Roman" w:hAnsi="Arial" w:cs="Arial"/>
          <w:szCs w:val="22"/>
        </w:rPr>
        <w:t xml:space="preserve"> better.</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In brainstorming sessions, mind mapping encourages non-linear thinking. </w:t>
      </w:r>
      <w:r w:rsidR="005D0289" w:rsidRPr="00A45562">
        <w:rPr>
          <w:rFonts w:ascii="Arial" w:eastAsia="Times New Roman" w:hAnsi="Arial" w:cs="Arial"/>
          <w:szCs w:val="22"/>
        </w:rPr>
        <w:t xml:space="preserve">There is the ability to use creativity in generating ideas without loss of order and at the same time still, the participants are free to think any way but still, maintain some level of order in their thinking without the </w:t>
      </w:r>
      <w:r w:rsidR="00A45562" w:rsidRPr="00A45562">
        <w:rPr>
          <w:rFonts w:ascii="Arial" w:eastAsia="Times New Roman" w:hAnsi="Arial" w:cs="Arial"/>
          <w:szCs w:val="22"/>
        </w:rPr>
        <w:t>organization</w:t>
      </w:r>
      <w:r w:rsidR="005D0289" w:rsidRPr="00A45562">
        <w:rPr>
          <w:rFonts w:ascii="Arial" w:eastAsia="Times New Roman" w:hAnsi="Arial" w:cs="Arial"/>
          <w:szCs w:val="22"/>
        </w:rPr>
        <w:t xml:space="preserve"> becoming ambiguous. Visual representations will be used in workflow mapping to enable the teams to have an insight into the stages of a process, bottlenecks, and dependencies between tasks. This enhances coordination and minimizes inefficiencies.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In project management, mind maps provide simplified overviews of deliverables, timelines, and responsibilities</w:t>
      </w:r>
      <w:r w:rsidR="00BA3B01" w:rsidRPr="00A45562">
        <w:rPr>
          <w:rFonts w:ascii="Arial" w:eastAsia="Times New Roman" w:hAnsi="Arial" w:cs="Arial"/>
          <w:szCs w:val="22"/>
        </w:rPr>
        <w:t xml:space="preserve"> [6]</w:t>
      </w:r>
      <w:r w:rsidRPr="00A45562">
        <w:rPr>
          <w:rFonts w:ascii="Arial" w:eastAsia="Times New Roman" w:hAnsi="Arial" w:cs="Arial"/>
          <w:szCs w:val="22"/>
        </w:rPr>
        <w:t xml:space="preserve">. </w:t>
      </w:r>
      <w:r w:rsidR="005D0289" w:rsidRPr="00A45562">
        <w:rPr>
          <w:rFonts w:ascii="Arial" w:eastAsia="Times New Roman" w:hAnsi="Arial" w:cs="Arial"/>
          <w:szCs w:val="22"/>
        </w:rPr>
        <w:t xml:space="preserve">They are a complement to the traditional Gantt charts which provide conceptual clarity ahead of time before getting into actual scheduling. Another significant advantage is knowledge </w:t>
      </w:r>
      <w:r w:rsidR="00A45562" w:rsidRPr="00A45562">
        <w:rPr>
          <w:rFonts w:ascii="Arial" w:eastAsia="Times New Roman" w:hAnsi="Arial" w:cs="Arial"/>
          <w:szCs w:val="22"/>
        </w:rPr>
        <w:t>organization</w:t>
      </w:r>
      <w:r w:rsidR="005D0289" w:rsidRPr="00A45562">
        <w:rPr>
          <w:rFonts w:ascii="Arial" w:eastAsia="Times New Roman" w:hAnsi="Arial" w:cs="Arial"/>
          <w:szCs w:val="22"/>
        </w:rPr>
        <w:t>; the teams are able to organize information into organized groups and retrieval and review becomes more effective.</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Visual thinking improves decision-making because it reduces cognitive overload. </w:t>
      </w:r>
      <w:r w:rsidR="005D0289" w:rsidRPr="00A45562">
        <w:rPr>
          <w:rFonts w:ascii="Arial" w:eastAsia="Times New Roman" w:hAnsi="Arial" w:cs="Arial"/>
          <w:szCs w:val="22"/>
        </w:rPr>
        <w:t xml:space="preserve">Textual data may be hard to process, though, with visual structures, pattern recognition or relationship analysis may become easy within a short time [9]. Increasing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productivity and collaborative efficiency Mind mapping is positively associated with heightened clarity when it comes to understanding and collective understanding.</w:t>
      </w:r>
    </w:p>
    <w:p w:rsidR="00E054DD" w:rsidRPr="00A45562" w:rsidRDefault="00E054DD" w:rsidP="00A45562">
      <w:pPr>
        <w:pStyle w:val="Heading2"/>
        <w:numPr>
          <w:ilvl w:val="1"/>
          <w:numId w:val="3"/>
        </w:numPr>
        <w:spacing w:line="360" w:lineRule="auto"/>
        <w:rPr>
          <w:rFonts w:ascii="Arial" w:hAnsi="Arial" w:cs="Arial"/>
          <w:color w:val="auto"/>
          <w:sz w:val="22"/>
          <w:szCs w:val="22"/>
        </w:rPr>
      </w:pPr>
      <w:bookmarkStart w:id="12" w:name="_Toc223174194"/>
      <w:r w:rsidRPr="00A45562">
        <w:rPr>
          <w:rFonts w:ascii="Arial" w:hAnsi="Arial" w:cs="Arial"/>
          <w:color w:val="auto"/>
          <w:sz w:val="22"/>
          <w:szCs w:val="22"/>
        </w:rPr>
        <w:lastRenderedPageBreak/>
        <w:t>Practical Component – Mind Map Creation</w:t>
      </w:r>
      <w:bookmarkEnd w:id="12"/>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mind map for this portfolio was created using Microsoft PowerPoint to demonstrate accessibility within standard office software environments. </w:t>
      </w:r>
      <w:r w:rsidR="005D0289" w:rsidRPr="00A45562">
        <w:rPr>
          <w:rFonts w:ascii="Arial" w:eastAsia="Times New Roman" w:hAnsi="Arial" w:cs="Arial"/>
          <w:szCs w:val="22"/>
        </w:rPr>
        <w:t xml:space="preserve">The central node of Contemporary Business Software was built with the help of PowerPoint SmartArt and shape tools. Out of this core idea, there were six main branches that were created to indicate the main categories of software that are employed in contemporary </w:t>
      </w:r>
      <w:r w:rsidR="00A45562" w:rsidRPr="00A45562">
        <w:rPr>
          <w:rFonts w:ascii="Arial" w:eastAsia="Times New Roman" w:hAnsi="Arial" w:cs="Arial"/>
          <w:szCs w:val="22"/>
        </w:rPr>
        <w:t>organizations</w:t>
      </w:r>
      <w:r w:rsidR="005D0289" w:rsidRPr="00A45562">
        <w:rPr>
          <w:rFonts w:ascii="Arial" w:eastAsia="Times New Roman" w:hAnsi="Arial" w:cs="Arial"/>
          <w:szCs w:val="22"/>
        </w:rPr>
        <w:t>.</w:t>
      </w:r>
    </w:p>
    <w:tbl>
      <w:tblPr>
        <w:tblStyle w:val="TableGrid"/>
        <w:tblW w:w="0" w:type="auto"/>
        <w:tblLook w:val="04A0" w:firstRow="1" w:lastRow="0" w:firstColumn="1" w:lastColumn="0" w:noHBand="0" w:noVBand="1"/>
      </w:tblPr>
      <w:tblGrid>
        <w:gridCol w:w="3494"/>
        <w:gridCol w:w="2503"/>
      </w:tblGrid>
      <w:tr w:rsidR="00E054DD" w:rsidRPr="00A45562" w:rsidTr="00D239C1">
        <w:tc>
          <w:tcPr>
            <w:tcW w:w="0" w:type="auto"/>
            <w:hideMark/>
          </w:tcPr>
          <w:p w:rsidR="00E054DD" w:rsidRPr="00A45562" w:rsidRDefault="00E054DD"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Central Node</w:t>
            </w:r>
          </w:p>
        </w:tc>
        <w:tc>
          <w:tcPr>
            <w:tcW w:w="0" w:type="auto"/>
            <w:hideMark/>
          </w:tcPr>
          <w:p w:rsidR="00E054DD" w:rsidRPr="00A45562" w:rsidRDefault="00E054DD"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Primary Branches</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Contemporary Business Software</w:t>
            </w: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Office Applications</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Communication Tools</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Collaboration Platforms</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eCommerce Solutions</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Data Analytics Tools</w:t>
            </w:r>
          </w:p>
        </w:tc>
      </w:tr>
      <w:tr w:rsidR="00E054DD" w:rsidRPr="00A45562" w:rsidTr="00D239C1">
        <w:tc>
          <w:tcPr>
            <w:tcW w:w="0" w:type="auto"/>
            <w:hideMark/>
          </w:tcPr>
          <w:p w:rsidR="00E054DD" w:rsidRPr="00A45562" w:rsidRDefault="00E054DD" w:rsidP="00A45562">
            <w:pPr>
              <w:spacing w:line="360" w:lineRule="auto"/>
              <w:rPr>
                <w:rFonts w:ascii="Arial" w:eastAsia="Times New Roman" w:hAnsi="Arial" w:cs="Arial"/>
                <w:szCs w:val="22"/>
              </w:rPr>
            </w:pPr>
          </w:p>
        </w:tc>
        <w:tc>
          <w:tcPr>
            <w:tcW w:w="0" w:type="auto"/>
            <w:hideMark/>
          </w:tcPr>
          <w:p w:rsidR="00E054DD" w:rsidRPr="00A45562" w:rsidRDefault="00E054DD" w:rsidP="00A45562">
            <w:pPr>
              <w:spacing w:line="360" w:lineRule="auto"/>
              <w:rPr>
                <w:rFonts w:ascii="Arial" w:eastAsia="Times New Roman" w:hAnsi="Arial" w:cs="Arial"/>
                <w:szCs w:val="22"/>
              </w:rPr>
            </w:pPr>
            <w:r w:rsidRPr="00A45562">
              <w:rPr>
                <w:rFonts w:ascii="Arial" w:eastAsia="Times New Roman" w:hAnsi="Arial" w:cs="Arial"/>
                <w:szCs w:val="22"/>
              </w:rPr>
              <w:t>Cloud Storage</w:t>
            </w:r>
          </w:p>
        </w:tc>
      </w:tr>
    </w:tbl>
    <w:p w:rsidR="00D239C1" w:rsidRPr="00A45562" w:rsidRDefault="00D239C1" w:rsidP="00A45562">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t>Table 2: Mind Map Structure Summary</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Each category was selected to represent essential operational domains within contemporary business environments</w:t>
      </w:r>
      <w:r w:rsidR="00BA3B01" w:rsidRPr="00A45562">
        <w:rPr>
          <w:rFonts w:ascii="Arial" w:eastAsia="Times New Roman" w:hAnsi="Arial" w:cs="Arial"/>
          <w:szCs w:val="22"/>
        </w:rPr>
        <w:t xml:space="preserve"> [7]</w:t>
      </w:r>
      <w:r w:rsidRPr="00A45562">
        <w:rPr>
          <w:rFonts w:ascii="Arial" w:eastAsia="Times New Roman" w:hAnsi="Arial" w:cs="Arial"/>
          <w:szCs w:val="22"/>
        </w:rPr>
        <w:t xml:space="preserve">. </w:t>
      </w:r>
      <w:r w:rsidR="005D0289" w:rsidRPr="00A45562">
        <w:rPr>
          <w:rFonts w:ascii="Arial" w:eastAsia="Times New Roman" w:hAnsi="Arial" w:cs="Arial"/>
          <w:szCs w:val="22"/>
        </w:rPr>
        <w:t>Office applications are used to support documentation and analysis; communication tools facilitate interaction, collaboration platforms can be used to work on a team, e-commerce solutions can be used to make online sales, data analytics tools can be used to make decisions, and cloud storage makes it accessible and secure.</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This structured layout supports business operations by presenting interconnected digital systems in a single visual framework. </w:t>
      </w:r>
      <w:r w:rsidR="005D0289" w:rsidRPr="00A45562">
        <w:rPr>
          <w:rFonts w:ascii="Arial" w:eastAsia="Times New Roman" w:hAnsi="Arial" w:cs="Arial"/>
          <w:szCs w:val="22"/>
        </w:rPr>
        <w:t>It shows how software ecosystems interact with each other as opposed to independently, which supports the value of integrated digital infrastructure as strategic.</w:t>
      </w:r>
    </w:p>
    <w:p w:rsidR="00190041" w:rsidRPr="00A45562" w:rsidRDefault="00190041"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7121CD43" wp14:editId="38CC6AD1">
            <wp:extent cx="5905500" cy="4395824"/>
            <wp:effectExtent l="0" t="0" r="0" b="5080"/>
            <wp:docPr id="4" name="Picture 4"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NM Kitengela\OneDrive\Desktop\Captur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4395824"/>
                    </a:xfrm>
                    <a:prstGeom prst="rect">
                      <a:avLst/>
                    </a:prstGeom>
                    <a:noFill/>
                    <a:ln>
                      <a:noFill/>
                    </a:ln>
                  </pic:spPr>
                </pic:pic>
              </a:graphicData>
            </a:graphic>
          </wp:inline>
        </w:drawing>
      </w:r>
    </w:p>
    <w:p w:rsidR="00E054DD" w:rsidRPr="00A45562" w:rsidRDefault="00E054DD"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190041" w:rsidRPr="00A45562">
        <w:rPr>
          <w:rFonts w:ascii="Arial" w:eastAsia="Times New Roman" w:hAnsi="Arial" w:cs="Arial"/>
          <w:b/>
          <w:bCs/>
          <w:szCs w:val="22"/>
        </w:rPr>
        <w:t>3</w:t>
      </w:r>
      <w:r w:rsidRPr="00A45562">
        <w:rPr>
          <w:rFonts w:ascii="Arial" w:eastAsia="Times New Roman" w:hAnsi="Arial" w:cs="Arial"/>
          <w:b/>
          <w:bCs/>
          <w:szCs w:val="22"/>
        </w:rPr>
        <w:t>: Mind Map of Contemporary Software Applications</w:t>
      </w:r>
    </w:p>
    <w:p w:rsidR="00E054DD" w:rsidRPr="00A45562" w:rsidRDefault="00E054DD"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chosen categories reflect core functional areas within modern </w:t>
      </w:r>
      <w:r w:rsidR="00A45562" w:rsidRPr="00A45562">
        <w:rPr>
          <w:rFonts w:ascii="Arial" w:eastAsia="Times New Roman" w:hAnsi="Arial" w:cs="Arial"/>
          <w:szCs w:val="22"/>
        </w:rPr>
        <w:t>organizations</w:t>
      </w:r>
      <w:r w:rsidRPr="00A45562">
        <w:rPr>
          <w:rFonts w:ascii="Arial" w:eastAsia="Times New Roman" w:hAnsi="Arial" w:cs="Arial"/>
          <w:szCs w:val="22"/>
        </w:rPr>
        <w:t xml:space="preserve"> and illustrate how software tools contribute to productivity, workflow efficiency, communication effectiveness, and data-driven decision-making.</w:t>
      </w:r>
    </w:p>
    <w:p w:rsidR="00B07C34" w:rsidRPr="00A45562" w:rsidRDefault="00B07C34" w:rsidP="00A45562">
      <w:pPr>
        <w:pStyle w:val="Heading1"/>
        <w:numPr>
          <w:ilvl w:val="0"/>
          <w:numId w:val="3"/>
        </w:numPr>
        <w:spacing w:line="360" w:lineRule="auto"/>
        <w:jc w:val="center"/>
        <w:rPr>
          <w:rFonts w:ascii="Arial" w:hAnsi="Arial" w:cs="Arial"/>
          <w:color w:val="auto"/>
          <w:sz w:val="22"/>
          <w:szCs w:val="22"/>
        </w:rPr>
      </w:pPr>
      <w:bookmarkStart w:id="13" w:name="_Toc223174195"/>
      <w:r w:rsidRPr="00A45562">
        <w:rPr>
          <w:rFonts w:ascii="Arial" w:hAnsi="Arial" w:cs="Arial"/>
          <w:color w:val="auto"/>
          <w:sz w:val="22"/>
          <w:szCs w:val="22"/>
        </w:rPr>
        <w:t xml:space="preserve">TASK 3: Office Applications for Creating, Storing, Presenting and </w:t>
      </w:r>
      <w:r w:rsidR="00A45562" w:rsidRPr="00A45562">
        <w:rPr>
          <w:rFonts w:ascii="Arial" w:hAnsi="Arial" w:cs="Arial"/>
          <w:color w:val="auto"/>
          <w:sz w:val="22"/>
          <w:szCs w:val="22"/>
        </w:rPr>
        <w:t>Analyzing</w:t>
      </w:r>
      <w:r w:rsidRPr="00A45562">
        <w:rPr>
          <w:rFonts w:ascii="Arial" w:hAnsi="Arial" w:cs="Arial"/>
          <w:color w:val="auto"/>
          <w:sz w:val="22"/>
          <w:szCs w:val="22"/>
        </w:rPr>
        <w:t xml:space="preserve"> Information</w:t>
      </w:r>
      <w:bookmarkEnd w:id="13"/>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14" w:name="_Toc223174196"/>
      <w:r w:rsidRPr="00A45562">
        <w:rPr>
          <w:rFonts w:ascii="Arial" w:hAnsi="Arial" w:cs="Arial"/>
          <w:color w:val="auto"/>
          <w:sz w:val="22"/>
          <w:szCs w:val="22"/>
        </w:rPr>
        <w:t>Introduction to Office Software in Business</w:t>
      </w:r>
      <w:bookmarkEnd w:id="14"/>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Office software applications form the operational backbone of modern </w:t>
      </w:r>
      <w:r w:rsidR="00A45562" w:rsidRPr="00A45562">
        <w:rPr>
          <w:rFonts w:ascii="Arial" w:eastAsia="Times New Roman" w:hAnsi="Arial" w:cs="Arial"/>
          <w:szCs w:val="22"/>
        </w:rPr>
        <w:t>organizations</w:t>
      </w:r>
      <w:r w:rsidRPr="00A45562">
        <w:rPr>
          <w:rFonts w:ascii="Arial" w:eastAsia="Times New Roman" w:hAnsi="Arial" w:cs="Arial"/>
          <w:szCs w:val="22"/>
        </w:rPr>
        <w:t xml:space="preserve">. </w:t>
      </w:r>
      <w:r w:rsidR="005D0289" w:rsidRPr="00A45562">
        <w:rPr>
          <w:rFonts w:ascii="Arial" w:eastAsia="Times New Roman" w:hAnsi="Arial" w:cs="Arial"/>
          <w:szCs w:val="22"/>
        </w:rPr>
        <w:t xml:space="preserve">They facilitate organized data processing, formalized information management, internal and external communication as well as performance report. Digitally enabled workplaces are directly connected to productivity and the efficient utilization of modern office platforms that cannot only </w:t>
      </w:r>
      <w:r w:rsidR="005D0289" w:rsidRPr="00A45562">
        <w:rPr>
          <w:rFonts w:ascii="Arial" w:eastAsia="Times New Roman" w:hAnsi="Arial" w:cs="Arial"/>
          <w:szCs w:val="22"/>
        </w:rPr>
        <w:lastRenderedPageBreak/>
        <w:t>simplify documentations, analysis, but also knowledge-sharing processes [2]. The recent studies on the transformation of the digital workplace point to productivity improvement as closely linked with the use of combined productivity tools that will lessen the repetition of operations and increase the availability of information.</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In terms of data handling, spreadsheet and database applications allow businesses to capture, store, </w:t>
      </w:r>
      <w:r w:rsidR="00A45562" w:rsidRPr="00A45562">
        <w:rPr>
          <w:rFonts w:ascii="Arial" w:eastAsia="Times New Roman" w:hAnsi="Arial" w:cs="Arial"/>
          <w:szCs w:val="22"/>
        </w:rPr>
        <w:t>analyze</w:t>
      </w:r>
      <w:r w:rsidRPr="00A45562">
        <w:rPr>
          <w:rFonts w:ascii="Arial" w:eastAsia="Times New Roman" w:hAnsi="Arial" w:cs="Arial"/>
          <w:szCs w:val="22"/>
        </w:rPr>
        <w:t xml:space="preserve">, and interpret quantitative information. </w:t>
      </w:r>
      <w:r w:rsidR="005D0289" w:rsidRPr="00A45562">
        <w:rPr>
          <w:rFonts w:ascii="Arial" w:eastAsia="Times New Roman" w:hAnsi="Arial" w:cs="Arial"/>
          <w:szCs w:val="22"/>
        </w:rPr>
        <w:t xml:space="preserve">Proper data management improves transparency, minimization of operation error, and adherence to regulatory measures [15]. Document control systems, versioning and </w:t>
      </w:r>
      <w:r w:rsidR="00A45562" w:rsidRPr="00A45562">
        <w:rPr>
          <w:rFonts w:ascii="Arial" w:eastAsia="Times New Roman" w:hAnsi="Arial" w:cs="Arial"/>
          <w:szCs w:val="22"/>
        </w:rPr>
        <w:t>organization</w:t>
      </w:r>
      <w:r w:rsidR="005D0289" w:rsidRPr="00A45562">
        <w:rPr>
          <w:rFonts w:ascii="Arial" w:eastAsia="Times New Roman" w:hAnsi="Arial" w:cs="Arial"/>
          <w:szCs w:val="22"/>
        </w:rPr>
        <w:t xml:space="preserve"> of files </w:t>
      </w:r>
      <w:r w:rsidR="00A45562" w:rsidRPr="00A45562">
        <w:rPr>
          <w:rFonts w:ascii="Arial" w:eastAsia="Times New Roman" w:hAnsi="Arial" w:cs="Arial"/>
          <w:szCs w:val="22"/>
        </w:rPr>
        <w:t>enhance</w:t>
      </w:r>
      <w:r w:rsidR="005D0289" w:rsidRPr="00A45562">
        <w:rPr>
          <w:rFonts w:ascii="Arial" w:eastAsia="Times New Roman" w:hAnsi="Arial" w:cs="Arial"/>
          <w:szCs w:val="22"/>
        </w:rPr>
        <w:t xml:space="preserve"> the information management. Word processing software can be used to conduct formal reporting and presentation tools can be used to deliver the findings to stakeholders in a form that is easy to understand.</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Communication and reporting are increasingly interconnected within cloud-based office suites. </w:t>
      </w:r>
      <w:r w:rsidR="005D0289" w:rsidRPr="00A45562">
        <w:rPr>
          <w:rFonts w:ascii="Arial" w:eastAsia="Times New Roman" w:hAnsi="Arial" w:cs="Arial"/>
          <w:szCs w:val="22"/>
        </w:rPr>
        <w:t xml:space="preserve">The reports prepared in Excel may be integrated into PowerPoint slides, exchanged with collaboration systems, and stored at organized document storage. Microsoft's Work Trend Index (2023) shows that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that embrace integrated digital tools have a better workflow and are more efficient in making decisions within hybrid environments [11]. As such, the use of office software must be regarded as an administrative tool rather than an administrative tool but as a strategic tool to enable efficiency, accountability, and informed managerial decision-making.</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15" w:name="_Toc223174197"/>
      <w:r w:rsidRPr="00A45562">
        <w:rPr>
          <w:rFonts w:ascii="Arial" w:hAnsi="Arial" w:cs="Arial"/>
          <w:color w:val="auto"/>
          <w:sz w:val="22"/>
          <w:szCs w:val="22"/>
        </w:rPr>
        <w:t>Microsoft Word</w:t>
      </w:r>
      <w:bookmarkEnd w:id="15"/>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Word is a professional word-processing application widely used for creating structured documents such as reports, contracts, proposals, and correspondence. </w:t>
      </w:r>
      <w:r w:rsidR="005D0289" w:rsidRPr="00A45562">
        <w:rPr>
          <w:rFonts w:ascii="Arial" w:eastAsia="Times New Roman" w:hAnsi="Arial" w:cs="Arial"/>
          <w:szCs w:val="22"/>
        </w:rPr>
        <w:t xml:space="preserve">Its document formatting options consist of styles, headings, page layouts, tables, automatic referencing and template functionality. These are tools that bring about consistency and professional presentation in the face of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documents.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One of Word’s most significant automation features is Mail Merge, which enables the creation of </w:t>
      </w:r>
      <w:r w:rsidR="00A45562" w:rsidRPr="00A45562">
        <w:rPr>
          <w:rFonts w:ascii="Arial" w:eastAsia="Times New Roman" w:hAnsi="Arial" w:cs="Arial"/>
          <w:szCs w:val="22"/>
        </w:rPr>
        <w:t>personalized</w:t>
      </w:r>
      <w:r w:rsidRPr="00A45562">
        <w:rPr>
          <w:rFonts w:ascii="Arial" w:eastAsia="Times New Roman" w:hAnsi="Arial" w:cs="Arial"/>
          <w:szCs w:val="22"/>
        </w:rPr>
        <w:t xml:space="preserve"> bulk documents by linking a template document to a structured data source such as an Excel spreadsheet</w:t>
      </w:r>
      <w:r w:rsidR="00BA3B01" w:rsidRPr="00A45562">
        <w:rPr>
          <w:rFonts w:ascii="Arial" w:eastAsia="Times New Roman" w:hAnsi="Arial" w:cs="Arial"/>
          <w:szCs w:val="22"/>
        </w:rPr>
        <w:t xml:space="preserve"> [15]</w:t>
      </w:r>
      <w:r w:rsidRPr="00A45562">
        <w:rPr>
          <w:rFonts w:ascii="Arial" w:eastAsia="Times New Roman" w:hAnsi="Arial" w:cs="Arial"/>
          <w:szCs w:val="22"/>
        </w:rPr>
        <w:t xml:space="preserve">. </w:t>
      </w:r>
      <w:r w:rsidR="005D0289" w:rsidRPr="00A45562">
        <w:rPr>
          <w:rFonts w:ascii="Arial" w:eastAsia="Times New Roman" w:hAnsi="Arial" w:cs="Arial"/>
          <w:szCs w:val="22"/>
        </w:rPr>
        <w:t xml:space="preserve">This feature eliminates the manual repetition and improves efficiency in communication with the customers. Templates are also used to enhance productivity by having document formats of recurring business documents like invoices and policy documents to be </w:t>
      </w:r>
      <w:r w:rsidR="00A45562" w:rsidRPr="00A45562">
        <w:rPr>
          <w:rFonts w:ascii="Arial" w:eastAsia="Times New Roman" w:hAnsi="Arial" w:cs="Arial"/>
          <w:szCs w:val="22"/>
        </w:rPr>
        <w:t>standardized</w:t>
      </w:r>
      <w:r w:rsidR="005D0289" w:rsidRPr="00A45562">
        <w:rPr>
          <w:rFonts w:ascii="Arial" w:eastAsia="Times New Roman" w:hAnsi="Arial" w:cs="Arial"/>
          <w:szCs w:val="22"/>
        </w:rPr>
        <w:t>.</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lastRenderedPageBreak/>
        <w:t xml:space="preserve">Collaboration tools such as Track Changes and comment functions allow multiple users to review and edit documents while maintaining version control. </w:t>
      </w:r>
      <w:r w:rsidR="005D0289" w:rsidRPr="00A45562">
        <w:rPr>
          <w:rFonts w:ascii="Arial" w:eastAsia="Times New Roman" w:hAnsi="Arial" w:cs="Arial"/>
          <w:szCs w:val="22"/>
        </w:rPr>
        <w:t>This will be especially useful in the development of policies, reviewing contracts, and academic reporting situations [10]. The studies about collaborative digital tools prove that document co-authoring and tracked revisions contribute to a considerable enhancement of the working process transparency and decrease the delays at approval stages.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The benefits of Microsoft Word include professional documentation, improved workflow efficiency through automation, and structured formatting capabilities that enhance readability and credibility</w:t>
      </w:r>
      <w:r w:rsidR="00BA3B01" w:rsidRPr="00A45562">
        <w:rPr>
          <w:rFonts w:ascii="Arial" w:eastAsia="Times New Roman" w:hAnsi="Arial" w:cs="Arial"/>
          <w:szCs w:val="22"/>
        </w:rPr>
        <w:t xml:space="preserve"> [14]</w:t>
      </w:r>
      <w:r w:rsidRPr="00A45562">
        <w:rPr>
          <w:rFonts w:ascii="Arial" w:eastAsia="Times New Roman" w:hAnsi="Arial" w:cs="Arial"/>
          <w:szCs w:val="22"/>
        </w:rPr>
        <w:t xml:space="preserve">. </w:t>
      </w:r>
      <w:r w:rsidR="005D0289" w:rsidRPr="00A45562">
        <w:rPr>
          <w:rFonts w:ascii="Arial" w:eastAsia="Times New Roman" w:hAnsi="Arial" w:cs="Arial"/>
          <w:szCs w:val="22"/>
        </w:rPr>
        <w:t>Nonetheless, its drawbacks are formatting variations on opening documents in other software versions or when the documents are exported to PDF format. Also, files with high-resolution images or inserted objects can lead to large files, which can influence the effectiveness of storage and sharing. Generally Word is still vital in formal documentation, legal communication and a structured reporting in the business worlds.</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16" w:name="_Toc223174198"/>
      <w:r w:rsidRPr="00A45562">
        <w:rPr>
          <w:rFonts w:ascii="Arial" w:hAnsi="Arial" w:cs="Arial"/>
          <w:color w:val="auto"/>
          <w:sz w:val="22"/>
          <w:szCs w:val="22"/>
        </w:rPr>
        <w:t>Microsoft PowerPoint</w:t>
      </w:r>
      <w:bookmarkEnd w:id="16"/>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PowerPoint is a presentation software application designed to communicate information visually and persuasively. </w:t>
      </w:r>
      <w:r w:rsidR="005D0289" w:rsidRPr="00A45562">
        <w:rPr>
          <w:rFonts w:ascii="Arial" w:eastAsia="Times New Roman" w:hAnsi="Arial" w:cs="Arial"/>
          <w:szCs w:val="22"/>
        </w:rPr>
        <w:t>It has the capability of slide templates, animation, multimedia integration, SmartArt graphics, and inbuilt charts to visualize data [15]. The Presenter View option allows presenters to control the notes and watch time elapsing without showing them to the audience.</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PowerPoint plays a critical role in business reporting, sales presentations, and staff training sessions. </w:t>
      </w:r>
      <w:r w:rsidR="005D0289" w:rsidRPr="00A45562">
        <w:rPr>
          <w:rFonts w:ascii="Arial" w:eastAsia="Times New Roman" w:hAnsi="Arial" w:cs="Arial"/>
          <w:szCs w:val="22"/>
        </w:rPr>
        <w:t xml:space="preserve">Complex quantitative data can be converted into charts and diagrams using data </w:t>
      </w:r>
      <w:r w:rsidR="00A45562" w:rsidRPr="00A45562">
        <w:rPr>
          <w:rFonts w:ascii="Arial" w:eastAsia="Times New Roman" w:hAnsi="Arial" w:cs="Arial"/>
          <w:szCs w:val="22"/>
        </w:rPr>
        <w:t>visualization</w:t>
      </w:r>
      <w:r w:rsidR="005D0289" w:rsidRPr="00A45562">
        <w:rPr>
          <w:rFonts w:ascii="Arial" w:eastAsia="Times New Roman" w:hAnsi="Arial" w:cs="Arial"/>
          <w:szCs w:val="22"/>
        </w:rPr>
        <w:t xml:space="preserve"> tools which aid in understanding [12]. It is also indicated in the research on visual communication that the audience is more likely to retain information when it is formatted as a graphical representation and not as a text.</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In reporting contexts, PowerPoint enables managers to </w:t>
      </w:r>
      <w:r w:rsidR="00A45562" w:rsidRPr="00A45562">
        <w:rPr>
          <w:rFonts w:ascii="Arial" w:eastAsia="Times New Roman" w:hAnsi="Arial" w:cs="Arial"/>
          <w:szCs w:val="22"/>
        </w:rPr>
        <w:t>summarize</w:t>
      </w:r>
      <w:r w:rsidRPr="00A45562">
        <w:rPr>
          <w:rFonts w:ascii="Arial" w:eastAsia="Times New Roman" w:hAnsi="Arial" w:cs="Arial"/>
          <w:szCs w:val="22"/>
        </w:rPr>
        <w:t xml:space="preserve"> key performance indicators (KPIs) and strategic objectives in structured slide formats. </w:t>
      </w:r>
      <w:r w:rsidR="005D0289" w:rsidRPr="00A45562">
        <w:rPr>
          <w:rFonts w:ascii="Arial" w:eastAsia="Times New Roman" w:hAnsi="Arial" w:cs="Arial"/>
          <w:szCs w:val="22"/>
        </w:rPr>
        <w:t>Persuasive visual stories improve the client-levels in sales settings [14]. Systematized slide sequences can be used in training as uniform source of instructions to different departments.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Despite these advantages, PowerPoint may encourage excessive text use or overreliance on decorative animations, potentially reducing audience engagement. </w:t>
      </w:r>
      <w:r w:rsidR="005D0289" w:rsidRPr="00A45562">
        <w:rPr>
          <w:rFonts w:ascii="Arial" w:eastAsia="Times New Roman" w:hAnsi="Arial" w:cs="Arial"/>
          <w:szCs w:val="22"/>
        </w:rPr>
        <w:t xml:space="preserve">Also, the </w:t>
      </w:r>
      <w:r w:rsidR="005D0289" w:rsidRPr="00A45562">
        <w:rPr>
          <w:rFonts w:ascii="Arial" w:eastAsia="Times New Roman" w:hAnsi="Arial" w:cs="Arial"/>
          <w:szCs w:val="22"/>
        </w:rPr>
        <w:lastRenderedPageBreak/>
        <w:t>lack of interactivity in the opposite, static slide formats, can be avoided only through the addition of live demonstrations or interactive tools [13]. PowerPoint, however, can be an effective communication tool when applied in a very strategic and professional way.</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17" w:name="_Toc223174199"/>
      <w:r w:rsidRPr="00A45562">
        <w:rPr>
          <w:rFonts w:ascii="Arial" w:hAnsi="Arial" w:cs="Arial"/>
          <w:color w:val="auto"/>
          <w:sz w:val="22"/>
          <w:szCs w:val="22"/>
        </w:rPr>
        <w:t>Microsoft Excel</w:t>
      </w:r>
      <w:bookmarkEnd w:id="17"/>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Excel is a spreadsheet application widely used for financial </w:t>
      </w:r>
      <w:r w:rsidR="00A45562" w:rsidRPr="00A45562">
        <w:rPr>
          <w:rFonts w:ascii="Arial" w:eastAsia="Times New Roman" w:hAnsi="Arial" w:cs="Arial"/>
          <w:szCs w:val="22"/>
        </w:rPr>
        <w:t>modeling</w:t>
      </w:r>
      <w:r w:rsidRPr="00A45562">
        <w:rPr>
          <w:rFonts w:ascii="Arial" w:eastAsia="Times New Roman" w:hAnsi="Arial" w:cs="Arial"/>
          <w:szCs w:val="22"/>
        </w:rPr>
        <w:t xml:space="preserve">, budgeting, forecasting, and performance analysis. </w:t>
      </w:r>
      <w:r w:rsidR="005D0289" w:rsidRPr="00A45562">
        <w:rPr>
          <w:rFonts w:ascii="Arial" w:eastAsia="Times New Roman" w:hAnsi="Arial" w:cs="Arial"/>
          <w:szCs w:val="22"/>
        </w:rPr>
        <w:t>It has a wide array of functionality in the form of formulas, Pivot Tables, conditional formatting, data validation, and analytical features, like Goal Seek.</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Formulas such as IF and VLOOKUP automate logical evaluation and data retrieval tasks. </w:t>
      </w:r>
      <w:r w:rsidR="005D0289" w:rsidRPr="00A45562">
        <w:rPr>
          <w:rFonts w:ascii="Arial" w:eastAsia="Times New Roman" w:hAnsi="Arial" w:cs="Arial"/>
          <w:szCs w:val="22"/>
        </w:rPr>
        <w:t>Pivot Tables summarize high volumes of data in aggregate form allowing managers to understand the performance patterns in a short period of time [13]. Conditional formatting is used to visually indicate patterns or abnormalities, which are easy to analyze. Based on the official documentation of Microsoft, Excel is still a backbone analytical tool in any industry because of its flexibility and integration features.</w:t>
      </w:r>
    </w:p>
    <w:p w:rsidR="007568F2" w:rsidRPr="00A45562" w:rsidRDefault="005D0289"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Within the business environment, Microsoft Excel is also useful in financial </w:t>
      </w:r>
      <w:r w:rsidR="00A45562" w:rsidRPr="00A45562">
        <w:rPr>
          <w:rFonts w:ascii="Arial" w:eastAsia="Times New Roman" w:hAnsi="Arial" w:cs="Arial"/>
          <w:szCs w:val="22"/>
        </w:rPr>
        <w:t>modeling</w:t>
      </w:r>
      <w:r w:rsidRPr="00A45562">
        <w:rPr>
          <w:rFonts w:ascii="Arial" w:eastAsia="Times New Roman" w:hAnsi="Arial" w:cs="Arial"/>
          <w:szCs w:val="22"/>
        </w:rPr>
        <w:t xml:space="preserve"> to predict the revenue and expenses, manage inventory levels through stock track, budgeting in financial management through monitoring departmental expenditure, and data analytics through the </w:t>
      </w:r>
      <w:r w:rsidR="00A45562" w:rsidRPr="00A45562">
        <w:rPr>
          <w:rFonts w:ascii="Arial" w:eastAsia="Times New Roman" w:hAnsi="Arial" w:cs="Arial"/>
          <w:szCs w:val="22"/>
        </w:rPr>
        <w:t>summarization</w:t>
      </w:r>
      <w:r w:rsidRPr="00A45562">
        <w:rPr>
          <w:rFonts w:ascii="Arial" w:eastAsia="Times New Roman" w:hAnsi="Arial" w:cs="Arial"/>
          <w:szCs w:val="22"/>
        </w:rPr>
        <w:t xml:space="preserve"> of the important </w:t>
      </w:r>
      <w:r w:rsidR="00A45562" w:rsidRPr="00A45562">
        <w:rPr>
          <w:rFonts w:ascii="Arial" w:eastAsia="Times New Roman" w:hAnsi="Arial" w:cs="Arial"/>
          <w:szCs w:val="22"/>
        </w:rPr>
        <w:t>organizational</w:t>
      </w:r>
      <w:r w:rsidRPr="00A45562">
        <w:rPr>
          <w:rFonts w:ascii="Arial" w:eastAsia="Times New Roman" w:hAnsi="Arial" w:cs="Arial"/>
          <w:szCs w:val="22"/>
        </w:rPr>
        <w:t xml:space="preserve"> performance indicators to make informed decisions.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Excel is particularly appropriate for small to medium datasets requiring structured numerical analysis. </w:t>
      </w:r>
      <w:r w:rsidR="005D0289" w:rsidRPr="00A45562">
        <w:rPr>
          <w:rFonts w:ascii="Arial" w:eastAsia="Times New Roman" w:hAnsi="Arial" w:cs="Arial"/>
          <w:szCs w:val="22"/>
        </w:rPr>
        <w:t xml:space="preserve">It is user-friendly, versatile and comprehensible in most industries [16]. But when working with large-scale enterprise data including real-time dashboards and advanced predictive analytics then </w:t>
      </w:r>
      <w:r w:rsidR="00A45562" w:rsidRPr="00A45562">
        <w:rPr>
          <w:rFonts w:ascii="Arial" w:eastAsia="Times New Roman" w:hAnsi="Arial" w:cs="Arial"/>
          <w:szCs w:val="22"/>
        </w:rPr>
        <w:t>specialized</w:t>
      </w:r>
      <w:r w:rsidR="005D0289" w:rsidRPr="00A45562">
        <w:rPr>
          <w:rFonts w:ascii="Arial" w:eastAsia="Times New Roman" w:hAnsi="Arial" w:cs="Arial"/>
          <w:szCs w:val="22"/>
        </w:rPr>
        <w:t xml:space="preserve"> applications like Power BI or enterprise database systems might offer more scalability and automation. The use of complex spreadsheets in excel can as well pose the risk of formula errors unless one handles it meticulously.</w:t>
      </w:r>
    </w:p>
    <w:p w:rsidR="00B07C34" w:rsidRPr="00A45562" w:rsidRDefault="005D0289"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Excel is, hence, most appropriate when </w:t>
      </w:r>
      <w:r w:rsidR="00A45562" w:rsidRPr="00A45562">
        <w:rPr>
          <w:rFonts w:ascii="Arial" w:eastAsia="Times New Roman" w:hAnsi="Arial" w:cs="Arial"/>
          <w:szCs w:val="22"/>
        </w:rPr>
        <w:t>organizations</w:t>
      </w:r>
      <w:r w:rsidRPr="00A45562">
        <w:rPr>
          <w:rFonts w:ascii="Arial" w:eastAsia="Times New Roman" w:hAnsi="Arial" w:cs="Arial"/>
          <w:szCs w:val="22"/>
        </w:rPr>
        <w:t xml:space="preserve"> have need to make flexible and structured analysis which is not costly to implement but can be accompanied by sophisticated systems in large scale analytics.</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18" w:name="_Toc223174200"/>
      <w:r w:rsidRPr="00A45562">
        <w:rPr>
          <w:rFonts w:ascii="Arial" w:hAnsi="Arial" w:cs="Arial"/>
          <w:color w:val="auto"/>
          <w:sz w:val="22"/>
          <w:szCs w:val="22"/>
        </w:rPr>
        <w:lastRenderedPageBreak/>
        <w:t>Microsoft Access</w:t>
      </w:r>
      <w:bookmarkEnd w:id="18"/>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Access is a relational database management system designed to store structured data efficiently. </w:t>
      </w:r>
      <w:r w:rsidR="005D0289" w:rsidRPr="00A45562">
        <w:rPr>
          <w:rFonts w:ascii="Arial" w:eastAsia="Times New Roman" w:hAnsi="Arial" w:cs="Arial"/>
          <w:szCs w:val="22"/>
        </w:rPr>
        <w:t>Its fundamental elements are tables (data storage), queries (data retrieval), forms (data entry interfaces), and reports (formatted outputs).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Access allows relationships between tables, reducing redundancy and enhancing data integrity. </w:t>
      </w:r>
      <w:r w:rsidR="005D0289" w:rsidRPr="00A45562">
        <w:rPr>
          <w:rFonts w:ascii="Arial" w:eastAsia="Times New Roman" w:hAnsi="Arial" w:cs="Arial"/>
          <w:szCs w:val="22"/>
        </w:rPr>
        <w:t>Questions allow extracting filtered data by particular criteria, whereas forms allow ease of entering data by people not familiar with technology [17]. Reports create organized summaries that can be viewed by the managers.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primary business benefits include structured data storage, improved </w:t>
      </w:r>
      <w:r w:rsidR="00A45562" w:rsidRPr="00A45562">
        <w:rPr>
          <w:rFonts w:ascii="Arial" w:eastAsia="Times New Roman" w:hAnsi="Arial" w:cs="Arial"/>
          <w:szCs w:val="22"/>
        </w:rPr>
        <w:t>organization</w:t>
      </w:r>
      <w:r w:rsidRPr="00A45562">
        <w:rPr>
          <w:rFonts w:ascii="Arial" w:eastAsia="Times New Roman" w:hAnsi="Arial" w:cs="Arial"/>
          <w:szCs w:val="22"/>
        </w:rPr>
        <w:t xml:space="preserve"> of large datasets, and support for multi-user environments within small </w:t>
      </w:r>
      <w:r w:rsidR="00A45562" w:rsidRPr="00A45562">
        <w:rPr>
          <w:rFonts w:ascii="Arial" w:eastAsia="Times New Roman" w:hAnsi="Arial" w:cs="Arial"/>
          <w:szCs w:val="22"/>
        </w:rPr>
        <w:t>organizations</w:t>
      </w:r>
      <w:r w:rsidR="00BA3B01" w:rsidRPr="00A45562">
        <w:rPr>
          <w:rFonts w:ascii="Arial" w:eastAsia="Times New Roman" w:hAnsi="Arial" w:cs="Arial"/>
          <w:szCs w:val="22"/>
        </w:rPr>
        <w:t xml:space="preserve"> [1</w:t>
      </w:r>
      <w:r w:rsidR="00F551D1" w:rsidRPr="00A45562">
        <w:rPr>
          <w:rFonts w:ascii="Arial" w:eastAsia="Times New Roman" w:hAnsi="Arial" w:cs="Arial"/>
          <w:szCs w:val="22"/>
        </w:rPr>
        <w:t>6</w:t>
      </w:r>
      <w:r w:rsidR="00BA3B01" w:rsidRPr="00A45562">
        <w:rPr>
          <w:rFonts w:ascii="Arial" w:eastAsia="Times New Roman" w:hAnsi="Arial" w:cs="Arial"/>
          <w:szCs w:val="22"/>
        </w:rPr>
        <w:t>]</w:t>
      </w:r>
      <w:r w:rsidRPr="00A45562">
        <w:rPr>
          <w:rFonts w:ascii="Arial" w:eastAsia="Times New Roman" w:hAnsi="Arial" w:cs="Arial"/>
          <w:szCs w:val="22"/>
        </w:rPr>
        <w:t xml:space="preserve">. </w:t>
      </w:r>
      <w:r w:rsidR="005D0289" w:rsidRPr="00A45562">
        <w:rPr>
          <w:rFonts w:ascii="Arial" w:eastAsia="Times New Roman" w:hAnsi="Arial" w:cs="Arial"/>
          <w:szCs w:val="22"/>
        </w:rPr>
        <w:t>Access also allows automation via macros which helps in increasing efficiency in tasks involving repetitive data management.</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However, Access has scalability limitations compared to enterprise database systems such as SQL Server. </w:t>
      </w:r>
      <w:r w:rsidR="005D0289" w:rsidRPr="00A45562">
        <w:rPr>
          <w:rFonts w:ascii="Arial" w:eastAsia="Times New Roman" w:hAnsi="Arial" w:cs="Arial"/>
          <w:szCs w:val="22"/>
        </w:rPr>
        <w:t>It can also be a learning curve to users who are not conversant with principles of relational database [12]. Access therefore is most appropriate in small to medium enterprises that do not have the complexities of an enterprise and therefore do not need a sophisticated internal database.</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19" w:name="_Toc223174201"/>
      <w:r w:rsidRPr="00A45562">
        <w:rPr>
          <w:rFonts w:ascii="Arial" w:hAnsi="Arial" w:cs="Arial"/>
          <w:color w:val="auto"/>
          <w:sz w:val="22"/>
          <w:szCs w:val="22"/>
        </w:rPr>
        <w:t>Practical Testing Section</w:t>
      </w:r>
      <w:bookmarkEnd w:id="19"/>
    </w:p>
    <w:p w:rsidR="00B07C34" w:rsidRPr="00A45562" w:rsidRDefault="00B07C34" w:rsidP="00A45562">
      <w:pPr>
        <w:pStyle w:val="Heading3"/>
        <w:numPr>
          <w:ilvl w:val="2"/>
          <w:numId w:val="3"/>
        </w:numPr>
        <w:spacing w:line="360" w:lineRule="auto"/>
        <w:rPr>
          <w:rFonts w:ascii="Arial" w:hAnsi="Arial" w:cs="Arial"/>
          <w:color w:val="auto"/>
          <w:szCs w:val="22"/>
        </w:rPr>
      </w:pPr>
      <w:bookmarkStart w:id="20" w:name="_Toc223174202"/>
      <w:r w:rsidRPr="00A45562">
        <w:rPr>
          <w:rFonts w:ascii="Arial" w:hAnsi="Arial" w:cs="Arial"/>
          <w:color w:val="auto"/>
          <w:szCs w:val="22"/>
        </w:rPr>
        <w:t>Feature 1: Pivot Table (Microsoft Excel)</w:t>
      </w:r>
      <w:bookmarkEnd w:id="20"/>
    </w:p>
    <w:p w:rsidR="00B07C34" w:rsidRPr="00A45562" w:rsidRDefault="00B07C34" w:rsidP="00A45562">
      <w:pPr>
        <w:pStyle w:val="Heading4"/>
        <w:numPr>
          <w:ilvl w:val="3"/>
          <w:numId w:val="3"/>
        </w:numPr>
        <w:spacing w:line="360" w:lineRule="auto"/>
        <w:rPr>
          <w:rFonts w:ascii="Arial" w:hAnsi="Arial" w:cs="Arial"/>
          <w:color w:val="auto"/>
          <w:szCs w:val="22"/>
        </w:rPr>
      </w:pPr>
      <w:r w:rsidRPr="00A45562">
        <w:rPr>
          <w:rFonts w:ascii="Arial" w:hAnsi="Arial" w:cs="Arial"/>
          <w:color w:val="auto"/>
          <w:szCs w:val="22"/>
        </w:rPr>
        <w:t>Dataset and Business Context</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A simulated retail sales dataset was created containing the following columns: Product Category, Region, Month, and Sales Revenue. </w:t>
      </w:r>
      <w:r w:rsidR="005D0289" w:rsidRPr="00A45562">
        <w:rPr>
          <w:rFonts w:ascii="Arial" w:eastAsia="Times New Roman" w:hAnsi="Arial" w:cs="Arial"/>
          <w:szCs w:val="22"/>
        </w:rPr>
        <w:t xml:space="preserve">The sales data in the form of twenty five rows of fictional data were created based on performance in three regions on monthly basis. To reflect a realistic managerial reporting situation, in which decision-makers need </w:t>
      </w:r>
      <w:r w:rsidR="00A45562" w:rsidRPr="00A45562">
        <w:rPr>
          <w:rFonts w:ascii="Arial" w:eastAsia="Times New Roman" w:hAnsi="Arial" w:cs="Arial"/>
          <w:szCs w:val="22"/>
        </w:rPr>
        <w:t>summarized</w:t>
      </w:r>
      <w:r w:rsidR="005D0289" w:rsidRPr="00A45562">
        <w:rPr>
          <w:rFonts w:ascii="Arial" w:eastAsia="Times New Roman" w:hAnsi="Arial" w:cs="Arial"/>
          <w:szCs w:val="22"/>
        </w:rPr>
        <w:t xml:space="preserve"> revenue information, the dataset was chosen.</w:t>
      </w:r>
    </w:p>
    <w:p w:rsidR="00AE03E6" w:rsidRPr="00A45562" w:rsidRDefault="00AE03E6"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0548CA90" wp14:editId="548F9E06">
            <wp:extent cx="5860821" cy="4943475"/>
            <wp:effectExtent l="0" t="0" r="6985" b="0"/>
            <wp:docPr id="5" name="Picture 5"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NM Kitengela\OneDrive\Desktop\Captur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1011" cy="4943635"/>
                    </a:xfrm>
                    <a:prstGeom prst="rect">
                      <a:avLst/>
                    </a:prstGeom>
                    <a:noFill/>
                    <a:ln>
                      <a:noFill/>
                    </a:ln>
                  </pic:spPr>
                </pic:pic>
              </a:graphicData>
            </a:graphic>
          </wp:inline>
        </w:drawing>
      </w:r>
    </w:p>
    <w:p w:rsidR="00AE03E6" w:rsidRPr="00A45562" w:rsidRDefault="00AE03E6" w:rsidP="00A45562">
      <w:pPr>
        <w:spacing w:before="100" w:beforeAutospacing="1" w:after="100" w:afterAutospacing="1" w:line="360" w:lineRule="auto"/>
        <w:rPr>
          <w:rFonts w:ascii="Arial" w:eastAsia="Times New Roman" w:hAnsi="Arial" w:cs="Arial"/>
          <w:szCs w:val="22"/>
        </w:rPr>
      </w:pPr>
    </w:p>
    <w:p w:rsidR="00B07C34" w:rsidRPr="00A45562" w:rsidRDefault="00B07C34"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AE03E6" w:rsidRPr="00A45562">
        <w:rPr>
          <w:rFonts w:ascii="Arial" w:eastAsia="Times New Roman" w:hAnsi="Arial" w:cs="Arial"/>
          <w:b/>
          <w:bCs/>
          <w:szCs w:val="22"/>
        </w:rPr>
        <w:t>4</w:t>
      </w:r>
      <w:r w:rsidRPr="00A45562">
        <w:rPr>
          <w:rFonts w:ascii="Arial" w:eastAsia="Times New Roman" w:hAnsi="Arial" w:cs="Arial"/>
          <w:b/>
          <w:bCs/>
          <w:szCs w:val="22"/>
        </w:rPr>
        <w:t>: Raw Dataset in Excel</w:t>
      </w:r>
    </w:p>
    <w:p w:rsidR="00B07C34" w:rsidRPr="00A45562" w:rsidRDefault="00B07C34" w:rsidP="00A45562">
      <w:pPr>
        <w:pStyle w:val="Heading4"/>
        <w:numPr>
          <w:ilvl w:val="3"/>
          <w:numId w:val="3"/>
        </w:numPr>
        <w:spacing w:line="360" w:lineRule="auto"/>
        <w:rPr>
          <w:rFonts w:ascii="Arial" w:hAnsi="Arial" w:cs="Arial"/>
          <w:color w:val="auto"/>
          <w:szCs w:val="22"/>
        </w:rPr>
      </w:pPr>
      <w:r w:rsidRPr="00A45562">
        <w:rPr>
          <w:rFonts w:ascii="Arial" w:hAnsi="Arial" w:cs="Arial"/>
          <w:color w:val="auto"/>
          <w:szCs w:val="22"/>
        </w:rPr>
        <w:t>Pivot Table Creation</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The dataset was selected, and the Pivot Table function was inserted via the “Insert” tab</w:t>
      </w:r>
      <w:r w:rsidR="00BA3B01" w:rsidRPr="00A45562">
        <w:rPr>
          <w:rFonts w:ascii="Arial" w:eastAsia="Times New Roman" w:hAnsi="Arial" w:cs="Arial"/>
          <w:szCs w:val="22"/>
        </w:rPr>
        <w:t xml:space="preserve"> [14]</w:t>
      </w:r>
      <w:r w:rsidRPr="00A45562">
        <w:rPr>
          <w:rFonts w:ascii="Arial" w:eastAsia="Times New Roman" w:hAnsi="Arial" w:cs="Arial"/>
          <w:szCs w:val="22"/>
        </w:rPr>
        <w:t>. Product Category was placed in the Rows field, Region in the Columns field, and Sales Revenue in the Values field (</w:t>
      </w:r>
      <w:r w:rsidR="00A45562" w:rsidRPr="00A45562">
        <w:rPr>
          <w:rFonts w:ascii="Arial" w:eastAsia="Times New Roman" w:hAnsi="Arial" w:cs="Arial"/>
          <w:szCs w:val="22"/>
        </w:rPr>
        <w:t>summarized</w:t>
      </w:r>
      <w:r w:rsidRPr="00A45562">
        <w:rPr>
          <w:rFonts w:ascii="Arial" w:eastAsia="Times New Roman" w:hAnsi="Arial" w:cs="Arial"/>
          <w:szCs w:val="22"/>
        </w:rPr>
        <w:t xml:space="preserve"> by sum).</w:t>
      </w:r>
    </w:p>
    <w:p w:rsidR="00AE03E6" w:rsidRPr="00A45562" w:rsidRDefault="00AE03E6"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24AE305C" wp14:editId="49820DA4">
            <wp:extent cx="5648325" cy="2009775"/>
            <wp:effectExtent l="0" t="0" r="9525" b="9525"/>
            <wp:docPr id="6" name="Picture 6"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NM Kitengela\OneDrive\Desktop\Captur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8325" cy="2009775"/>
                    </a:xfrm>
                    <a:prstGeom prst="rect">
                      <a:avLst/>
                    </a:prstGeom>
                    <a:noFill/>
                    <a:ln>
                      <a:noFill/>
                    </a:ln>
                  </pic:spPr>
                </pic:pic>
              </a:graphicData>
            </a:graphic>
          </wp:inline>
        </w:drawing>
      </w:r>
    </w:p>
    <w:p w:rsidR="00B07C34" w:rsidRPr="00A45562" w:rsidRDefault="00B07C34"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D947AD" w:rsidRPr="00A45562">
        <w:rPr>
          <w:rFonts w:ascii="Arial" w:eastAsia="Times New Roman" w:hAnsi="Arial" w:cs="Arial"/>
          <w:b/>
          <w:bCs/>
          <w:szCs w:val="22"/>
        </w:rPr>
        <w:t>5</w:t>
      </w:r>
      <w:r w:rsidRPr="00A45562">
        <w:rPr>
          <w:rFonts w:ascii="Arial" w:eastAsia="Times New Roman" w:hAnsi="Arial" w:cs="Arial"/>
          <w:b/>
          <w:bCs/>
          <w:szCs w:val="22"/>
        </w:rPr>
        <w:t>: Pivot Table Creation</w:t>
      </w:r>
    </w:p>
    <w:p w:rsidR="00B07C34" w:rsidRPr="00A45562" w:rsidRDefault="00B07C34" w:rsidP="00A45562">
      <w:pPr>
        <w:pStyle w:val="Heading4"/>
        <w:numPr>
          <w:ilvl w:val="3"/>
          <w:numId w:val="3"/>
        </w:numPr>
        <w:spacing w:line="360" w:lineRule="auto"/>
        <w:rPr>
          <w:rFonts w:ascii="Arial" w:hAnsi="Arial" w:cs="Arial"/>
          <w:color w:val="auto"/>
          <w:szCs w:val="22"/>
        </w:rPr>
      </w:pPr>
      <w:r w:rsidRPr="00A45562">
        <w:rPr>
          <w:rFonts w:ascii="Arial" w:hAnsi="Arial" w:cs="Arial"/>
          <w:color w:val="auto"/>
          <w:szCs w:val="22"/>
        </w:rPr>
        <w:t>Output Analysis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Pivot Table </w:t>
      </w:r>
      <w:r w:rsidR="00A45562" w:rsidRPr="00A45562">
        <w:rPr>
          <w:rFonts w:ascii="Arial" w:eastAsia="Times New Roman" w:hAnsi="Arial" w:cs="Arial"/>
          <w:szCs w:val="22"/>
        </w:rPr>
        <w:t>summarized</w:t>
      </w:r>
      <w:r w:rsidRPr="00A45562">
        <w:rPr>
          <w:rFonts w:ascii="Arial" w:eastAsia="Times New Roman" w:hAnsi="Arial" w:cs="Arial"/>
          <w:szCs w:val="22"/>
        </w:rPr>
        <w:t xml:space="preserve"> total revenue by category and region, automatically aggregating numerical values.</w:t>
      </w:r>
    </w:p>
    <w:p w:rsidR="00AE03E6" w:rsidRPr="00A45562" w:rsidRDefault="00AE03E6"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drawing>
          <wp:inline distT="0" distB="0" distL="0" distR="0" wp14:anchorId="1D522CB7" wp14:editId="748A1DAD">
            <wp:extent cx="5905500" cy="4020283"/>
            <wp:effectExtent l="0" t="0" r="0" b="0"/>
            <wp:docPr id="7" name="Picture 7"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500" cy="4020283"/>
                    </a:xfrm>
                    <a:prstGeom prst="rect">
                      <a:avLst/>
                    </a:prstGeom>
                    <a:noFill/>
                    <a:ln>
                      <a:noFill/>
                    </a:ln>
                  </pic:spPr>
                </pic:pic>
              </a:graphicData>
            </a:graphic>
          </wp:inline>
        </w:drawing>
      </w:r>
    </w:p>
    <w:p w:rsidR="00B07C34" w:rsidRPr="00A45562" w:rsidRDefault="00B07C34"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D947AD" w:rsidRPr="00A45562">
        <w:rPr>
          <w:rFonts w:ascii="Arial" w:eastAsia="Times New Roman" w:hAnsi="Arial" w:cs="Arial"/>
          <w:b/>
          <w:bCs/>
          <w:szCs w:val="22"/>
        </w:rPr>
        <w:t>6</w:t>
      </w:r>
      <w:r w:rsidRPr="00A45562">
        <w:rPr>
          <w:rFonts w:ascii="Arial" w:eastAsia="Times New Roman" w:hAnsi="Arial" w:cs="Arial"/>
          <w:b/>
          <w:bCs/>
          <w:szCs w:val="22"/>
        </w:rPr>
        <w:t>: Pivot Table Output Analysis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lastRenderedPageBreak/>
        <w:t xml:space="preserve">The analysis revealed that Electronics generated the highest revenue in the North region, while Clothing performed strongly in the South. </w:t>
      </w:r>
      <w:r w:rsidR="005D0289" w:rsidRPr="00A45562">
        <w:rPr>
          <w:rFonts w:ascii="Arial" w:eastAsia="Times New Roman" w:hAnsi="Arial" w:cs="Arial"/>
          <w:szCs w:val="22"/>
        </w:rPr>
        <w:t>These are useful in managerial decision making to help in the identification of profitable product lines and to direct specific investments on marketing. In the absence of Pivot Tables it would be time consuming to perform manual aggregation and it is subject to error. In this way, this feature improves efficiency in strategic planning and reporting.</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21" w:name="_Toc223174203"/>
      <w:r w:rsidRPr="00A45562">
        <w:rPr>
          <w:rFonts w:ascii="Arial" w:hAnsi="Arial" w:cs="Arial"/>
          <w:color w:val="auto"/>
          <w:szCs w:val="22"/>
        </w:rPr>
        <w:t>Feature 2: IF Function (Microsoft Excel)</w:t>
      </w:r>
      <w:bookmarkEnd w:id="21"/>
    </w:p>
    <w:p w:rsidR="00B07C34" w:rsidRPr="00A45562" w:rsidRDefault="00B07C34" w:rsidP="00A45562">
      <w:pPr>
        <w:pStyle w:val="Heading4"/>
        <w:numPr>
          <w:ilvl w:val="3"/>
          <w:numId w:val="3"/>
        </w:numPr>
        <w:spacing w:line="360" w:lineRule="auto"/>
        <w:rPr>
          <w:rFonts w:ascii="Arial" w:hAnsi="Arial" w:cs="Arial"/>
          <w:color w:val="auto"/>
          <w:szCs w:val="22"/>
        </w:rPr>
      </w:pPr>
      <w:r w:rsidRPr="00A45562">
        <w:rPr>
          <w:rFonts w:ascii="Arial" w:hAnsi="Arial" w:cs="Arial"/>
          <w:color w:val="auto"/>
          <w:szCs w:val="22"/>
        </w:rPr>
        <w:t>Context</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The IF function was applied to determine whether monthly sales met a performance target of £10,000. A new column titled “Performance Status” was added.</w:t>
      </w:r>
    </w:p>
    <w:p w:rsidR="00B07C34" w:rsidRPr="00A45562" w:rsidRDefault="00B07C34" w:rsidP="00A45562">
      <w:pPr>
        <w:pStyle w:val="Heading4"/>
        <w:numPr>
          <w:ilvl w:val="3"/>
          <w:numId w:val="3"/>
        </w:numPr>
        <w:spacing w:line="360" w:lineRule="auto"/>
        <w:rPr>
          <w:rFonts w:ascii="Arial" w:hAnsi="Arial" w:cs="Arial"/>
          <w:color w:val="auto"/>
          <w:szCs w:val="22"/>
        </w:rPr>
      </w:pPr>
      <w:r w:rsidRPr="00A45562">
        <w:rPr>
          <w:rFonts w:ascii="Arial" w:hAnsi="Arial" w:cs="Arial"/>
          <w:color w:val="auto"/>
          <w:szCs w:val="22"/>
        </w:rPr>
        <w:t>Process</w:t>
      </w:r>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The formula entered in the first row was:</w:t>
      </w:r>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w:t>
      </w:r>
      <w:r w:rsidR="00A45562" w:rsidRPr="00A45562">
        <w:rPr>
          <w:rFonts w:ascii="Arial" w:eastAsia="Times New Roman" w:hAnsi="Arial" w:cs="Arial"/>
          <w:szCs w:val="22"/>
        </w:rPr>
        <w:t>IF (</w:t>
      </w:r>
      <w:r w:rsidRPr="00A45562">
        <w:rPr>
          <w:rFonts w:ascii="Arial" w:eastAsia="Times New Roman" w:hAnsi="Arial" w:cs="Arial"/>
          <w:szCs w:val="22"/>
        </w:rPr>
        <w:t>D2&gt;=1</w:t>
      </w:r>
      <w:r w:rsidR="007568F2" w:rsidRPr="00A45562">
        <w:rPr>
          <w:rFonts w:ascii="Arial" w:eastAsia="Times New Roman" w:hAnsi="Arial" w:cs="Arial"/>
          <w:szCs w:val="22"/>
        </w:rPr>
        <w:t>2</w:t>
      </w:r>
      <w:r w:rsidRPr="00A45562">
        <w:rPr>
          <w:rFonts w:ascii="Arial" w:eastAsia="Times New Roman" w:hAnsi="Arial" w:cs="Arial"/>
          <w:szCs w:val="22"/>
        </w:rPr>
        <w:t xml:space="preserve">000,"Target </w:t>
      </w:r>
      <w:r w:rsidR="00A45562" w:rsidRPr="00A45562">
        <w:rPr>
          <w:rFonts w:ascii="Arial" w:eastAsia="Times New Roman" w:hAnsi="Arial" w:cs="Arial"/>
          <w:szCs w:val="22"/>
        </w:rPr>
        <w:t>Met”, “Below</w:t>
      </w:r>
      <w:r w:rsidRPr="00A45562">
        <w:rPr>
          <w:rFonts w:ascii="Arial" w:eastAsia="Times New Roman" w:hAnsi="Arial" w:cs="Arial"/>
          <w:szCs w:val="22"/>
        </w:rPr>
        <w:t xml:space="preserve"> Target")</w:t>
      </w:r>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This formula was copied down the column to evaluate all entries.</w:t>
      </w:r>
    </w:p>
    <w:p w:rsidR="00D947AD" w:rsidRPr="00A45562" w:rsidRDefault="00D947AD"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71A174B3" wp14:editId="5A06E4CC">
            <wp:extent cx="5206832" cy="4448175"/>
            <wp:effectExtent l="0" t="0" r="0" b="0"/>
            <wp:docPr id="8" name="Picture 8"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NM Kitengela\OneDrive\Desktop\Captur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3256" cy="4470749"/>
                    </a:xfrm>
                    <a:prstGeom prst="rect">
                      <a:avLst/>
                    </a:prstGeom>
                    <a:noFill/>
                    <a:ln>
                      <a:noFill/>
                    </a:ln>
                  </pic:spPr>
                </pic:pic>
              </a:graphicData>
            </a:graphic>
          </wp:inline>
        </w:drawing>
      </w:r>
    </w:p>
    <w:p w:rsidR="00B07C34" w:rsidRPr="00A45562" w:rsidRDefault="00B07C34"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D947AD" w:rsidRPr="00A45562">
        <w:rPr>
          <w:rFonts w:ascii="Arial" w:eastAsia="Times New Roman" w:hAnsi="Arial" w:cs="Arial"/>
          <w:b/>
          <w:bCs/>
          <w:szCs w:val="22"/>
        </w:rPr>
        <w:t>7</w:t>
      </w:r>
      <w:r w:rsidRPr="00A45562">
        <w:rPr>
          <w:rFonts w:ascii="Arial" w:eastAsia="Times New Roman" w:hAnsi="Arial" w:cs="Arial"/>
          <w:b/>
          <w:bCs/>
          <w:szCs w:val="22"/>
        </w:rPr>
        <w:t>: IF Function Formula Entry</w:t>
      </w:r>
    </w:p>
    <w:p w:rsidR="00D947AD" w:rsidRPr="00A45562" w:rsidRDefault="00D947AD"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558443FE" wp14:editId="4E3157F7">
            <wp:extent cx="4819650" cy="3609975"/>
            <wp:effectExtent l="0" t="0" r="0" b="9525"/>
            <wp:docPr id="9" name="Picture 9"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NM Kitengela\OneDrive\Desktop\Capture.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9650" cy="3609975"/>
                    </a:xfrm>
                    <a:prstGeom prst="rect">
                      <a:avLst/>
                    </a:prstGeom>
                    <a:noFill/>
                    <a:ln>
                      <a:noFill/>
                    </a:ln>
                  </pic:spPr>
                </pic:pic>
              </a:graphicData>
            </a:graphic>
          </wp:inline>
        </w:drawing>
      </w:r>
    </w:p>
    <w:p w:rsidR="00B07C34" w:rsidRPr="00A45562" w:rsidRDefault="00B07C34"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D947AD" w:rsidRPr="00A45562">
        <w:rPr>
          <w:rFonts w:ascii="Arial" w:eastAsia="Times New Roman" w:hAnsi="Arial" w:cs="Arial"/>
          <w:b/>
          <w:bCs/>
          <w:szCs w:val="22"/>
        </w:rPr>
        <w:t>8</w:t>
      </w:r>
      <w:r w:rsidRPr="00A45562">
        <w:rPr>
          <w:rFonts w:ascii="Arial" w:eastAsia="Times New Roman" w:hAnsi="Arial" w:cs="Arial"/>
          <w:b/>
          <w:bCs/>
          <w:szCs w:val="22"/>
        </w:rPr>
        <w:t>: IF Function Output</w:t>
      </w:r>
    </w:p>
    <w:p w:rsidR="00B07C34" w:rsidRPr="00A45562" w:rsidRDefault="00B07C34" w:rsidP="00A45562">
      <w:pPr>
        <w:pStyle w:val="Heading4"/>
        <w:numPr>
          <w:ilvl w:val="3"/>
          <w:numId w:val="3"/>
        </w:numPr>
        <w:spacing w:line="360" w:lineRule="auto"/>
        <w:rPr>
          <w:rFonts w:ascii="Arial" w:hAnsi="Arial" w:cs="Arial"/>
          <w:color w:val="auto"/>
          <w:szCs w:val="22"/>
        </w:rPr>
      </w:pPr>
      <w:r w:rsidRPr="00A45562">
        <w:rPr>
          <w:rFonts w:ascii="Arial" w:hAnsi="Arial" w:cs="Arial"/>
          <w:color w:val="auto"/>
          <w:szCs w:val="22"/>
        </w:rPr>
        <w:t>Interpretation and Business Application</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output automatically classified months according to performance status. </w:t>
      </w:r>
      <w:r w:rsidR="005D0289" w:rsidRPr="00A45562">
        <w:rPr>
          <w:rFonts w:ascii="Arial" w:eastAsia="Times New Roman" w:hAnsi="Arial" w:cs="Arial"/>
          <w:szCs w:val="22"/>
        </w:rPr>
        <w:t>This eliminates the use of manual analyses and enables the managers to detect underperforming times easily. The IF function shows the ability of automation in Excel enhancing reporting and aids in proactive intervention measures [17]. The Pivot Table itself and the use of IF functions combined confirm the usefulness of Excel in both operational and strategic settings because it can turn raw data into usable information.</w:t>
      </w:r>
    </w:p>
    <w:p w:rsidR="00B07C34" w:rsidRPr="00A45562" w:rsidRDefault="00B07C34" w:rsidP="00A45562">
      <w:pPr>
        <w:pStyle w:val="Heading1"/>
        <w:numPr>
          <w:ilvl w:val="0"/>
          <w:numId w:val="3"/>
        </w:numPr>
        <w:spacing w:line="360" w:lineRule="auto"/>
        <w:jc w:val="center"/>
        <w:rPr>
          <w:rFonts w:ascii="Arial" w:hAnsi="Arial" w:cs="Arial"/>
          <w:color w:val="auto"/>
          <w:sz w:val="22"/>
          <w:szCs w:val="22"/>
        </w:rPr>
      </w:pPr>
      <w:bookmarkStart w:id="22" w:name="_Toc223174204"/>
      <w:r w:rsidRPr="00A45562">
        <w:rPr>
          <w:rFonts w:ascii="Arial" w:hAnsi="Arial" w:cs="Arial"/>
          <w:color w:val="auto"/>
          <w:sz w:val="22"/>
          <w:szCs w:val="22"/>
        </w:rPr>
        <w:t>TASK 4: Communication and Collaboration Applications</w:t>
      </w:r>
      <w:bookmarkEnd w:id="22"/>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23" w:name="_Toc223174205"/>
      <w:r w:rsidRPr="00A45562">
        <w:rPr>
          <w:rFonts w:ascii="Arial" w:hAnsi="Arial" w:cs="Arial"/>
          <w:color w:val="auto"/>
          <w:sz w:val="22"/>
          <w:szCs w:val="22"/>
        </w:rPr>
        <w:t>Introduction</w:t>
      </w:r>
      <w:bookmarkEnd w:id="23"/>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Digital communication technologies are fundamental to modern </w:t>
      </w:r>
      <w:r w:rsidR="00A45562" w:rsidRPr="00A45562">
        <w:rPr>
          <w:rFonts w:ascii="Arial" w:eastAsia="Times New Roman" w:hAnsi="Arial" w:cs="Arial"/>
          <w:szCs w:val="22"/>
        </w:rPr>
        <w:t>organizational</w:t>
      </w:r>
      <w:r w:rsidRPr="00A45562">
        <w:rPr>
          <w:rFonts w:ascii="Arial" w:eastAsia="Times New Roman" w:hAnsi="Arial" w:cs="Arial"/>
          <w:szCs w:val="22"/>
        </w:rPr>
        <w:t xml:space="preserve"> performance. </w:t>
      </w:r>
      <w:r w:rsidR="005D0289" w:rsidRPr="00A45562">
        <w:rPr>
          <w:rFonts w:ascii="Arial" w:eastAsia="Times New Roman" w:hAnsi="Arial" w:cs="Arial"/>
          <w:szCs w:val="22"/>
        </w:rPr>
        <w:t xml:space="preserve">It is becoming common that almost every business performs its activities over geographical limits, and the tools needed include the capability to engage in real-time communication, share documents, and manage tasks in a coordinated way. The transition to </w:t>
      </w:r>
      <w:r w:rsidR="005D0289" w:rsidRPr="00A45562">
        <w:rPr>
          <w:rFonts w:ascii="Arial" w:eastAsia="Times New Roman" w:hAnsi="Arial" w:cs="Arial"/>
          <w:szCs w:val="22"/>
        </w:rPr>
        <w:lastRenderedPageBreak/>
        <w:t xml:space="preserve">hybrid and remote types of work has increased the popularity of cloud-based communication and collaboration systems [18]. Microsoft Work Trend Index (2023) indicates that hybrid work is a new regularity in the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structure and the digital platform has become the main infrastructure that coordinates and provides productivity.</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hybrid workplace combines remote and in-office working arrangements, necessitating reliable video conferencing, instant messaging, and shared digital workspaces. </w:t>
      </w:r>
      <w:r w:rsidR="00A45562">
        <w:rPr>
          <w:rFonts w:ascii="Arial" w:eastAsia="Times New Roman" w:hAnsi="Arial" w:cs="Arial"/>
          <w:szCs w:val="22"/>
        </w:rPr>
        <w:t>C</w:t>
      </w:r>
      <w:r w:rsidR="005D0289" w:rsidRPr="00A45562">
        <w:rPr>
          <w:rFonts w:ascii="Arial" w:eastAsia="Times New Roman" w:hAnsi="Arial" w:cs="Arial"/>
          <w:szCs w:val="22"/>
        </w:rPr>
        <w:t xml:space="preserve">loud based collaboration sites enable workers to view documents, follow projects and communicate asynchronously such that continuity is maintained even when workers are spread across long distance. It has been proposed through research that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that adopt integrated communication platforms have enhanced transparency of the workforce and reduced decision-making processes [16]. Thus, communication and collaboration applications are not just the tools of convenience, but they are strategic systems enabling business agility and operations resilience.</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24" w:name="_Toc223174206"/>
      <w:r w:rsidRPr="00A45562">
        <w:rPr>
          <w:rFonts w:ascii="Arial" w:hAnsi="Arial" w:cs="Arial"/>
          <w:color w:val="auto"/>
          <w:sz w:val="22"/>
          <w:szCs w:val="22"/>
        </w:rPr>
        <w:t>Communication Tool Analysis: Microsoft Teams</w:t>
      </w:r>
      <w:bookmarkEnd w:id="24"/>
    </w:p>
    <w:p w:rsidR="00B07C34" w:rsidRPr="00A45562" w:rsidRDefault="00B07C34" w:rsidP="00A45562">
      <w:pPr>
        <w:pStyle w:val="Heading3"/>
        <w:numPr>
          <w:ilvl w:val="2"/>
          <w:numId w:val="3"/>
        </w:numPr>
        <w:spacing w:line="360" w:lineRule="auto"/>
        <w:rPr>
          <w:rFonts w:ascii="Arial" w:hAnsi="Arial" w:cs="Arial"/>
          <w:color w:val="auto"/>
          <w:szCs w:val="22"/>
        </w:rPr>
      </w:pPr>
      <w:bookmarkStart w:id="25" w:name="_Toc223174207"/>
      <w:r w:rsidRPr="00A45562">
        <w:rPr>
          <w:rFonts w:ascii="Arial" w:hAnsi="Arial" w:cs="Arial"/>
          <w:color w:val="auto"/>
          <w:szCs w:val="22"/>
        </w:rPr>
        <w:t>Overview</w:t>
      </w:r>
      <w:bookmarkEnd w:id="25"/>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Teams is a cloud-based communication platform that integrates chat, video conferencing, file sharing, and application integration within a single interface. </w:t>
      </w:r>
      <w:r w:rsidR="005D0289" w:rsidRPr="00A45562">
        <w:rPr>
          <w:rFonts w:ascii="Arial" w:eastAsia="Times New Roman" w:hAnsi="Arial" w:cs="Arial"/>
          <w:szCs w:val="22"/>
        </w:rPr>
        <w:t xml:space="preserve">It is a component of the Microsoft 365 ecosystem and is very common both in corporate, educational and public sector </w:t>
      </w:r>
      <w:r w:rsidR="00A45562" w:rsidRPr="00A45562">
        <w:rPr>
          <w:rFonts w:ascii="Arial" w:eastAsia="Times New Roman" w:hAnsi="Arial" w:cs="Arial"/>
          <w:szCs w:val="22"/>
        </w:rPr>
        <w:t>organizations</w:t>
      </w:r>
      <w:r w:rsidR="005D0289" w:rsidRPr="00A45562">
        <w:rPr>
          <w:rFonts w:ascii="Arial" w:eastAsia="Times New Roman" w:hAnsi="Arial" w:cs="Arial"/>
          <w:szCs w:val="22"/>
        </w:rPr>
        <w:t>.</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26" w:name="_Toc223174208"/>
      <w:r w:rsidRPr="00A45562">
        <w:rPr>
          <w:rFonts w:ascii="Arial" w:hAnsi="Arial" w:cs="Arial"/>
          <w:color w:val="auto"/>
          <w:szCs w:val="22"/>
        </w:rPr>
        <w:t>Key Features</w:t>
      </w:r>
      <w:bookmarkEnd w:id="26"/>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Key features include instant messaging, video meetings, screen sharing, file integration with </w:t>
      </w:r>
      <w:r w:rsidR="00A45562" w:rsidRPr="00A45562">
        <w:rPr>
          <w:rFonts w:ascii="Arial" w:eastAsia="Times New Roman" w:hAnsi="Arial" w:cs="Arial"/>
          <w:szCs w:val="22"/>
        </w:rPr>
        <w:t>One Drive</w:t>
      </w:r>
      <w:r w:rsidRPr="00A45562">
        <w:rPr>
          <w:rFonts w:ascii="Arial" w:eastAsia="Times New Roman" w:hAnsi="Arial" w:cs="Arial"/>
          <w:szCs w:val="22"/>
        </w:rPr>
        <w:t xml:space="preserve"> and SharePoint, channel-based team </w:t>
      </w:r>
      <w:r w:rsidR="00A45562" w:rsidRPr="00A45562">
        <w:rPr>
          <w:rFonts w:ascii="Arial" w:eastAsia="Times New Roman" w:hAnsi="Arial" w:cs="Arial"/>
          <w:szCs w:val="22"/>
        </w:rPr>
        <w:t>organization</w:t>
      </w:r>
      <w:r w:rsidRPr="00A45562">
        <w:rPr>
          <w:rFonts w:ascii="Arial" w:eastAsia="Times New Roman" w:hAnsi="Arial" w:cs="Arial"/>
          <w:szCs w:val="22"/>
        </w:rPr>
        <w:t xml:space="preserve">, and calendar scheduling. </w:t>
      </w:r>
      <w:r w:rsidR="005D0289" w:rsidRPr="00A45562">
        <w:rPr>
          <w:rFonts w:ascii="Arial" w:eastAsia="Times New Roman" w:hAnsi="Arial" w:cs="Arial"/>
          <w:szCs w:val="22"/>
        </w:rPr>
        <w:t>Teams also can be used together with other Microsoft programs like Word, Excel and PowerPoint enabling the team to do the meetings together by editing documents.</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27" w:name="_Toc223174209"/>
      <w:r w:rsidRPr="00A45562">
        <w:rPr>
          <w:rFonts w:ascii="Arial" w:hAnsi="Arial" w:cs="Arial"/>
          <w:color w:val="auto"/>
          <w:szCs w:val="22"/>
        </w:rPr>
        <w:t>Business Benefits</w:t>
      </w:r>
      <w:bookmarkEnd w:id="27"/>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Teams enhances workflow efficiency by </w:t>
      </w:r>
      <w:r w:rsidR="00A45562" w:rsidRPr="00A45562">
        <w:rPr>
          <w:rFonts w:ascii="Arial" w:eastAsia="Times New Roman" w:hAnsi="Arial" w:cs="Arial"/>
          <w:szCs w:val="22"/>
        </w:rPr>
        <w:t>centralizing</w:t>
      </w:r>
      <w:r w:rsidRPr="00A45562">
        <w:rPr>
          <w:rFonts w:ascii="Arial" w:eastAsia="Times New Roman" w:hAnsi="Arial" w:cs="Arial"/>
          <w:szCs w:val="22"/>
        </w:rPr>
        <w:t xml:space="preserve"> communication channels. </w:t>
      </w:r>
      <w:r w:rsidR="005D0289" w:rsidRPr="00A45562">
        <w:rPr>
          <w:rFonts w:ascii="Arial" w:eastAsia="Times New Roman" w:hAnsi="Arial" w:cs="Arial"/>
          <w:szCs w:val="22"/>
        </w:rPr>
        <w:t xml:space="preserve">Rather than using disjointed email conversations, teams can manage conversations in structured channels co-aligned to projects or departments [17]. Video conferencing facility </w:t>
      </w:r>
      <w:r w:rsidR="005D0289" w:rsidRPr="00A45562">
        <w:rPr>
          <w:rFonts w:ascii="Arial" w:eastAsia="Times New Roman" w:hAnsi="Arial" w:cs="Arial"/>
          <w:szCs w:val="22"/>
        </w:rPr>
        <w:lastRenderedPageBreak/>
        <w:t>lowers the expenditure on travelling as well as enhancing cross-regional cooperation. Live screening allows the participants to present the data, go through the documents, and address the problems together.</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Integration with Microsoft 365 applications strengthens productivity by enabling seamless document access and co-authoring</w:t>
      </w:r>
      <w:r w:rsidR="00F551D1" w:rsidRPr="00A45562">
        <w:rPr>
          <w:rFonts w:ascii="Arial" w:eastAsia="Times New Roman" w:hAnsi="Arial" w:cs="Arial"/>
          <w:szCs w:val="22"/>
        </w:rPr>
        <w:t xml:space="preserve"> [14]</w:t>
      </w:r>
      <w:r w:rsidRPr="00A45562">
        <w:rPr>
          <w:rFonts w:ascii="Arial" w:eastAsia="Times New Roman" w:hAnsi="Arial" w:cs="Arial"/>
          <w:szCs w:val="22"/>
        </w:rPr>
        <w:t xml:space="preserve">. </w:t>
      </w:r>
      <w:r w:rsidR="005D0289" w:rsidRPr="00A45562">
        <w:rPr>
          <w:rFonts w:ascii="Arial" w:eastAsia="Times New Roman" w:hAnsi="Arial" w:cs="Arial"/>
          <w:szCs w:val="22"/>
        </w:rPr>
        <w:t>Studies show that collaborative integration platforms play a great role in coordinating teams and decreasing delays during communication in a hybrid setup.</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28" w:name="_Toc223174210"/>
      <w:r w:rsidRPr="00A45562">
        <w:rPr>
          <w:rFonts w:ascii="Arial" w:hAnsi="Arial" w:cs="Arial"/>
          <w:color w:val="auto"/>
          <w:szCs w:val="22"/>
        </w:rPr>
        <w:t>Security Considerations</w:t>
      </w:r>
      <w:bookmarkEnd w:id="28"/>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Microsoft Teams employs enterprise-grade encryption, multi-factor authentication, and compliance standards aligned with GDPR and ISO certifications. </w:t>
      </w:r>
      <w:r w:rsidR="005D0289" w:rsidRPr="00A45562">
        <w:rPr>
          <w:rFonts w:ascii="Arial" w:eastAsia="Times New Roman" w:hAnsi="Arial" w:cs="Arial"/>
          <w:szCs w:val="22"/>
        </w:rPr>
        <w:t xml:space="preserve">Administrative controls enable the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to control user access and data governance policies. Nevertheless, the bad setup or poor passwords can be a source of vulnerability.</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29" w:name="_Toc223174211"/>
      <w:r w:rsidRPr="00A45562">
        <w:rPr>
          <w:rFonts w:ascii="Arial" w:hAnsi="Arial" w:cs="Arial"/>
          <w:color w:val="auto"/>
          <w:szCs w:val="22"/>
        </w:rPr>
        <w:t>Limitations</w:t>
      </w:r>
      <w:bookmarkEnd w:id="29"/>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Despite its strengths, Teams can become overwhelming due to notification overload and excessive channel creation. </w:t>
      </w:r>
      <w:r w:rsidR="005D0289" w:rsidRPr="00A45562">
        <w:rPr>
          <w:rFonts w:ascii="Arial" w:eastAsia="Times New Roman" w:hAnsi="Arial" w:cs="Arial"/>
          <w:szCs w:val="22"/>
        </w:rPr>
        <w:t>Moreover, this could be influenced by the quality of the internet, especially when it comes to video conferencing.</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30" w:name="_Toc223174212"/>
      <w:r w:rsidRPr="00A45562">
        <w:rPr>
          <w:rFonts w:ascii="Arial" w:hAnsi="Arial" w:cs="Arial"/>
          <w:color w:val="auto"/>
          <w:szCs w:val="22"/>
        </w:rPr>
        <w:t>Practical Test – Microsoft Teams</w:t>
      </w:r>
      <w:bookmarkEnd w:id="30"/>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The practical test involved creating a scheduled meeting, sending a message within a team channel, and sharing the screen during a simulated presentation.</w:t>
      </w:r>
    </w:p>
    <w:p w:rsidR="002C7C10" w:rsidRPr="002C7C10" w:rsidRDefault="002C7C10" w:rsidP="002C7C10">
      <w:pPr>
        <w:spacing w:before="100" w:beforeAutospacing="1" w:after="100" w:afterAutospacing="1" w:line="240" w:lineRule="auto"/>
        <w:rPr>
          <w:rFonts w:ascii="Times New Roman" w:eastAsia="Times New Roman" w:hAnsi="Times New Roman" w:cs="Times New Roman"/>
          <w:sz w:val="24"/>
          <w:szCs w:val="24"/>
        </w:rPr>
      </w:pPr>
      <w:r w:rsidRPr="002C7C10">
        <w:rPr>
          <w:rFonts w:ascii="Times New Roman" w:eastAsia="Times New Roman" w:hAnsi="Times New Roman" w:cs="Times New Roman"/>
          <w:noProof/>
          <w:sz w:val="24"/>
          <w:szCs w:val="24"/>
        </w:rPr>
        <w:lastRenderedPageBreak/>
        <w:drawing>
          <wp:inline distT="0" distB="0" distL="0" distR="0" wp14:anchorId="09F62105" wp14:editId="425D620E">
            <wp:extent cx="5868841" cy="3105150"/>
            <wp:effectExtent l="0" t="0" r="0" b="0"/>
            <wp:docPr id="18" name="Picture 18"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8710" cy="3110372"/>
                    </a:xfrm>
                    <a:prstGeom prst="rect">
                      <a:avLst/>
                    </a:prstGeom>
                    <a:noFill/>
                    <a:ln>
                      <a:noFill/>
                    </a:ln>
                  </pic:spPr>
                </pic:pic>
              </a:graphicData>
            </a:graphic>
          </wp:inline>
        </w:drawing>
      </w:r>
    </w:p>
    <w:p w:rsidR="008D5D30" w:rsidRPr="008D5D30" w:rsidRDefault="008D5D30" w:rsidP="008D5D30">
      <w:pPr>
        <w:spacing w:before="100" w:beforeAutospacing="1" w:after="100" w:afterAutospacing="1" w:line="240" w:lineRule="auto"/>
        <w:rPr>
          <w:rFonts w:ascii="Times New Roman" w:eastAsia="Times New Roman" w:hAnsi="Times New Roman" w:cs="Times New Roman"/>
          <w:sz w:val="24"/>
          <w:szCs w:val="24"/>
        </w:rPr>
      </w:pPr>
    </w:p>
    <w:p w:rsidR="00125E82" w:rsidRPr="00A45562" w:rsidRDefault="00125E82" w:rsidP="00A45562">
      <w:pPr>
        <w:spacing w:before="100" w:beforeAutospacing="1" w:after="100" w:afterAutospacing="1" w:line="360" w:lineRule="auto"/>
        <w:jc w:val="center"/>
        <w:rPr>
          <w:rFonts w:ascii="Arial" w:eastAsia="Times New Roman" w:hAnsi="Arial" w:cs="Arial"/>
          <w:szCs w:val="22"/>
        </w:rPr>
      </w:pPr>
      <w:r w:rsidRPr="00A45562">
        <w:rPr>
          <w:rFonts w:ascii="Arial" w:eastAsia="Times New Roman" w:hAnsi="Arial" w:cs="Arial"/>
          <w:b/>
          <w:bCs/>
          <w:szCs w:val="22"/>
        </w:rPr>
        <w:t xml:space="preserve">Figure </w:t>
      </w:r>
      <w:r w:rsidR="003F67AA" w:rsidRPr="00A45562">
        <w:rPr>
          <w:rFonts w:ascii="Arial" w:eastAsia="Times New Roman" w:hAnsi="Arial" w:cs="Arial"/>
          <w:b/>
          <w:bCs/>
          <w:szCs w:val="22"/>
        </w:rPr>
        <w:t>9</w:t>
      </w:r>
      <w:r w:rsidRPr="00A45562">
        <w:rPr>
          <w:rFonts w:ascii="Arial" w:eastAsia="Times New Roman" w:hAnsi="Arial" w:cs="Arial"/>
          <w:b/>
          <w:bCs/>
          <w:szCs w:val="22"/>
        </w:rPr>
        <w:t>: Creating Meeting in Microsoft Teams</w:t>
      </w:r>
      <w:r w:rsidR="00B07C34" w:rsidRPr="00A45562">
        <w:rPr>
          <w:rFonts w:ascii="Arial" w:eastAsia="Times New Roman" w:hAnsi="Arial" w:cs="Arial"/>
          <w:szCs w:val="22"/>
        </w:rPr>
        <w:br/>
      </w:r>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A meeting was scheduled using the calendar function, selecting date, time, and participants.</w:t>
      </w:r>
    </w:p>
    <w:p w:rsidR="002C7C10" w:rsidRPr="002C7C10" w:rsidRDefault="002C7C10" w:rsidP="002C7C10">
      <w:pPr>
        <w:spacing w:before="100" w:beforeAutospacing="1" w:after="100" w:afterAutospacing="1" w:line="240" w:lineRule="auto"/>
        <w:rPr>
          <w:rFonts w:ascii="Times New Roman" w:eastAsia="Times New Roman" w:hAnsi="Times New Roman" w:cs="Times New Roman"/>
          <w:sz w:val="24"/>
          <w:szCs w:val="24"/>
        </w:rPr>
      </w:pPr>
      <w:r w:rsidRPr="002C7C10">
        <w:rPr>
          <w:rFonts w:ascii="Times New Roman" w:eastAsia="Times New Roman" w:hAnsi="Times New Roman" w:cs="Times New Roman"/>
          <w:noProof/>
          <w:sz w:val="24"/>
          <w:szCs w:val="24"/>
        </w:rPr>
        <w:drawing>
          <wp:inline distT="0" distB="0" distL="0" distR="0" wp14:anchorId="6DA22935" wp14:editId="0113BBA3">
            <wp:extent cx="5932180" cy="2771775"/>
            <wp:effectExtent l="0" t="0" r="0" b="0"/>
            <wp:docPr id="16" name="Picture 16"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2158" cy="2776437"/>
                    </a:xfrm>
                    <a:prstGeom prst="rect">
                      <a:avLst/>
                    </a:prstGeom>
                    <a:noFill/>
                    <a:ln>
                      <a:noFill/>
                    </a:ln>
                  </pic:spPr>
                </pic:pic>
              </a:graphicData>
            </a:graphic>
          </wp:inline>
        </w:drawing>
      </w:r>
    </w:p>
    <w:p w:rsidR="00F768AC" w:rsidRPr="00A45562" w:rsidRDefault="00F768AC" w:rsidP="00A45562">
      <w:pPr>
        <w:spacing w:before="100" w:beforeAutospacing="1" w:after="100" w:afterAutospacing="1" w:line="360" w:lineRule="auto"/>
        <w:rPr>
          <w:rFonts w:ascii="Arial" w:eastAsia="Times New Roman" w:hAnsi="Arial" w:cs="Arial"/>
          <w:szCs w:val="22"/>
        </w:rPr>
      </w:pPr>
    </w:p>
    <w:p w:rsidR="002C7C10" w:rsidRDefault="00B07C34" w:rsidP="002C7C10">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lastRenderedPageBreak/>
        <w:t xml:space="preserve">Figure </w:t>
      </w:r>
      <w:r w:rsidR="003F67AA" w:rsidRPr="00A45562">
        <w:rPr>
          <w:rFonts w:ascii="Arial" w:eastAsia="Times New Roman" w:hAnsi="Arial" w:cs="Arial"/>
          <w:b/>
          <w:bCs/>
          <w:szCs w:val="22"/>
        </w:rPr>
        <w:t>10</w:t>
      </w:r>
      <w:r w:rsidRPr="00A45562">
        <w:rPr>
          <w:rFonts w:ascii="Arial" w:eastAsia="Times New Roman" w:hAnsi="Arial" w:cs="Arial"/>
          <w:b/>
          <w:bCs/>
          <w:szCs w:val="22"/>
        </w:rPr>
        <w:t>: Chat Interface in Microsoft Teams</w:t>
      </w:r>
    </w:p>
    <w:p w:rsidR="00B07C34" w:rsidRPr="00A45562" w:rsidRDefault="00B07C34" w:rsidP="002C7C10">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A message was posted within a project channel to simulate team communication.</w:t>
      </w:r>
    </w:p>
    <w:p w:rsidR="002C7C10" w:rsidRPr="002C7C10" w:rsidRDefault="002C7C10" w:rsidP="002C7C10">
      <w:pPr>
        <w:spacing w:before="100" w:beforeAutospacing="1" w:after="100" w:afterAutospacing="1" w:line="240" w:lineRule="auto"/>
        <w:rPr>
          <w:rFonts w:ascii="Times New Roman" w:eastAsia="Times New Roman" w:hAnsi="Times New Roman" w:cs="Times New Roman"/>
          <w:sz w:val="24"/>
          <w:szCs w:val="24"/>
        </w:rPr>
      </w:pPr>
      <w:r w:rsidRPr="002C7C10">
        <w:rPr>
          <w:rFonts w:ascii="Times New Roman" w:eastAsia="Times New Roman" w:hAnsi="Times New Roman" w:cs="Times New Roman"/>
          <w:noProof/>
          <w:sz w:val="24"/>
          <w:szCs w:val="24"/>
        </w:rPr>
        <w:drawing>
          <wp:inline distT="0" distB="0" distL="0" distR="0" wp14:anchorId="28EAA643" wp14:editId="4CF91302">
            <wp:extent cx="5610225" cy="2857756"/>
            <wp:effectExtent l="0" t="0" r="0" b="0"/>
            <wp:docPr id="17" name="Picture 17"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0225" cy="2857756"/>
                    </a:xfrm>
                    <a:prstGeom prst="rect">
                      <a:avLst/>
                    </a:prstGeom>
                    <a:noFill/>
                    <a:ln>
                      <a:noFill/>
                    </a:ln>
                  </pic:spPr>
                </pic:pic>
              </a:graphicData>
            </a:graphic>
          </wp:inline>
        </w:drawing>
      </w:r>
    </w:p>
    <w:p w:rsidR="005D0289" w:rsidRPr="00A45562" w:rsidRDefault="00B07C34" w:rsidP="00A45562">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t xml:space="preserve">Figure </w:t>
      </w:r>
      <w:r w:rsidR="003F67AA" w:rsidRPr="00A45562">
        <w:rPr>
          <w:rFonts w:ascii="Arial" w:eastAsia="Times New Roman" w:hAnsi="Arial" w:cs="Arial"/>
          <w:b/>
          <w:bCs/>
          <w:szCs w:val="22"/>
        </w:rPr>
        <w:t>11</w:t>
      </w:r>
      <w:r w:rsidRPr="00A45562">
        <w:rPr>
          <w:rFonts w:ascii="Arial" w:eastAsia="Times New Roman" w:hAnsi="Arial" w:cs="Arial"/>
          <w:b/>
          <w:bCs/>
          <w:szCs w:val="22"/>
        </w:rPr>
        <w:t>: Screen Sharing During Meeting</w:t>
      </w:r>
    </w:p>
    <w:p w:rsidR="00B07C34" w:rsidRPr="00A45562" w:rsidRDefault="005D0289"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The screen-sharing function was activated to present a PowerPoint slide.</w:t>
      </w:r>
      <w:r w:rsidR="00B07C34" w:rsidRPr="00A45562">
        <w:rPr>
          <w:rFonts w:ascii="Arial" w:eastAsia="Times New Roman" w:hAnsi="Arial" w:cs="Arial"/>
          <w:szCs w:val="22"/>
        </w:rPr>
        <w:br/>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These features enhance workflow by enabling real-time communication, structured discussion, and collaborative review. Scheduling tools improve time management, while screen sharing supports interactive problem-solving and transparent communication.</w:t>
      </w:r>
    </w:p>
    <w:p w:rsidR="00B07C34" w:rsidRPr="00A45562" w:rsidRDefault="00B07C34" w:rsidP="00A45562">
      <w:pPr>
        <w:pStyle w:val="Heading2"/>
        <w:numPr>
          <w:ilvl w:val="1"/>
          <w:numId w:val="3"/>
        </w:numPr>
        <w:spacing w:line="360" w:lineRule="auto"/>
        <w:rPr>
          <w:rFonts w:ascii="Arial" w:hAnsi="Arial" w:cs="Arial"/>
          <w:color w:val="auto"/>
          <w:sz w:val="22"/>
          <w:szCs w:val="22"/>
        </w:rPr>
      </w:pPr>
      <w:bookmarkStart w:id="31" w:name="_Toc223174213"/>
      <w:r w:rsidRPr="00A45562">
        <w:rPr>
          <w:rFonts w:ascii="Arial" w:hAnsi="Arial" w:cs="Arial"/>
          <w:color w:val="auto"/>
          <w:sz w:val="22"/>
          <w:szCs w:val="22"/>
        </w:rPr>
        <w:t>Collaboration Tool Analysis: Google Drive</w:t>
      </w:r>
      <w:bookmarkEnd w:id="31"/>
    </w:p>
    <w:p w:rsidR="00B07C34" w:rsidRPr="00A45562" w:rsidRDefault="00B07C34" w:rsidP="00A45562">
      <w:pPr>
        <w:pStyle w:val="Heading3"/>
        <w:numPr>
          <w:ilvl w:val="2"/>
          <w:numId w:val="3"/>
        </w:numPr>
        <w:spacing w:line="360" w:lineRule="auto"/>
        <w:rPr>
          <w:rFonts w:ascii="Arial" w:hAnsi="Arial" w:cs="Arial"/>
          <w:color w:val="auto"/>
          <w:szCs w:val="22"/>
        </w:rPr>
      </w:pPr>
      <w:bookmarkStart w:id="32" w:name="_Toc223174214"/>
      <w:r w:rsidRPr="00A45562">
        <w:rPr>
          <w:rFonts w:ascii="Arial" w:hAnsi="Arial" w:cs="Arial"/>
          <w:color w:val="auto"/>
          <w:szCs w:val="22"/>
        </w:rPr>
        <w:t>Overview</w:t>
      </w:r>
      <w:bookmarkEnd w:id="32"/>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Google Drive is a cloud-based collaboration platform that provides file storage, document creation, and real-time collaborative editing</w:t>
      </w:r>
      <w:r w:rsidR="00F551D1" w:rsidRPr="00A45562">
        <w:rPr>
          <w:rFonts w:ascii="Arial" w:eastAsia="Times New Roman" w:hAnsi="Arial" w:cs="Arial"/>
          <w:szCs w:val="22"/>
        </w:rPr>
        <w:t xml:space="preserve"> [19]</w:t>
      </w:r>
      <w:r w:rsidRPr="00A45562">
        <w:rPr>
          <w:rFonts w:ascii="Arial" w:eastAsia="Times New Roman" w:hAnsi="Arial" w:cs="Arial"/>
          <w:szCs w:val="22"/>
        </w:rPr>
        <w:t xml:space="preserve">. </w:t>
      </w:r>
      <w:r w:rsidR="005D0289" w:rsidRPr="00A45562">
        <w:rPr>
          <w:rFonts w:ascii="Arial" w:eastAsia="Times New Roman" w:hAnsi="Arial" w:cs="Arial"/>
          <w:szCs w:val="22"/>
        </w:rPr>
        <w:t>It also collaborates with Google Docs, sheets and slides which allow many people to simultaneously work on common documents.</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33" w:name="_Toc223174215"/>
      <w:r w:rsidRPr="00A45562">
        <w:rPr>
          <w:rFonts w:ascii="Arial" w:hAnsi="Arial" w:cs="Arial"/>
          <w:color w:val="auto"/>
          <w:szCs w:val="22"/>
        </w:rPr>
        <w:lastRenderedPageBreak/>
        <w:t>Key Features</w:t>
      </w:r>
      <w:bookmarkEnd w:id="33"/>
    </w:p>
    <w:p w:rsidR="00B07C34" w:rsidRPr="00A45562" w:rsidRDefault="005D0289"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It has core features of cloud storage, real-time co-authoring, version history management, comment threads, and flexible permission controls (viewer, commenter, </w:t>
      </w:r>
      <w:r w:rsidR="00A45562" w:rsidRPr="00A45562">
        <w:rPr>
          <w:rFonts w:ascii="Arial" w:eastAsia="Times New Roman" w:hAnsi="Arial" w:cs="Arial"/>
          <w:szCs w:val="22"/>
        </w:rPr>
        <w:t>and editor</w:t>
      </w:r>
      <w:r w:rsidRPr="00A45562">
        <w:rPr>
          <w:rFonts w:ascii="Arial" w:eastAsia="Times New Roman" w:hAnsi="Arial" w:cs="Arial"/>
          <w:szCs w:val="22"/>
        </w:rPr>
        <w:t>). There is automatic saving of documents thus lessening the risk of data loss. Connection with Gmail and Google Meet also contributes to the continuity of the workflow.</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34" w:name="_Toc223174216"/>
      <w:r w:rsidRPr="00A45562">
        <w:rPr>
          <w:rFonts w:ascii="Arial" w:hAnsi="Arial" w:cs="Arial"/>
          <w:color w:val="auto"/>
          <w:szCs w:val="22"/>
        </w:rPr>
        <w:t>Benefits</w:t>
      </w:r>
      <w:bookmarkEnd w:id="34"/>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Google Drive improves accessibility by allowing users to access documents from any internet-enabled device. </w:t>
      </w:r>
      <w:r w:rsidR="005D0289" w:rsidRPr="00A45562">
        <w:rPr>
          <w:rFonts w:ascii="Arial" w:eastAsia="Times New Roman" w:hAnsi="Arial" w:cs="Arial"/>
          <w:szCs w:val="22"/>
        </w:rPr>
        <w:t>Live editing minimizes time wastage by duplication of work and improves coordination of teams [15]. Version history helps users to enhance accountability within the organization in terms of tracking changes and restoring older versions of documents.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Compared to traditional file-sharing methods such as email attachments, Google Drive reduces redundancy and storage inefficiencies. </w:t>
      </w:r>
      <w:r w:rsidR="005D0289" w:rsidRPr="00A45562">
        <w:rPr>
          <w:rFonts w:ascii="Arial" w:eastAsia="Times New Roman" w:hAnsi="Arial" w:cs="Arial"/>
          <w:szCs w:val="22"/>
        </w:rPr>
        <w:t>It is especially applicable in projects of collaboration with several stakeholders living in different locations.</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35" w:name="_Toc223174217"/>
      <w:r w:rsidRPr="00A45562">
        <w:rPr>
          <w:rFonts w:ascii="Arial" w:hAnsi="Arial" w:cs="Arial"/>
          <w:color w:val="auto"/>
          <w:szCs w:val="22"/>
        </w:rPr>
        <w:t>Comparison with Alternatives</w:t>
      </w:r>
      <w:bookmarkEnd w:id="35"/>
    </w:p>
    <w:tbl>
      <w:tblPr>
        <w:tblStyle w:val="TableGrid"/>
        <w:tblW w:w="0" w:type="auto"/>
        <w:tblLook w:val="04A0" w:firstRow="1" w:lastRow="0" w:firstColumn="1" w:lastColumn="0" w:noHBand="0" w:noVBand="1"/>
      </w:tblPr>
      <w:tblGrid>
        <w:gridCol w:w="2369"/>
        <w:gridCol w:w="2087"/>
        <w:gridCol w:w="2246"/>
      </w:tblGrid>
      <w:tr w:rsidR="00B07C34" w:rsidRPr="00A45562" w:rsidTr="00327101">
        <w:tc>
          <w:tcPr>
            <w:tcW w:w="0" w:type="auto"/>
            <w:hideMark/>
          </w:tcPr>
          <w:p w:rsidR="00B07C34" w:rsidRPr="00A45562" w:rsidRDefault="00B07C34"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Feature</w:t>
            </w:r>
          </w:p>
        </w:tc>
        <w:tc>
          <w:tcPr>
            <w:tcW w:w="0" w:type="auto"/>
            <w:hideMark/>
          </w:tcPr>
          <w:p w:rsidR="00B07C34" w:rsidRPr="00A45562" w:rsidRDefault="00B07C34"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Google Drive</w:t>
            </w:r>
          </w:p>
        </w:tc>
        <w:tc>
          <w:tcPr>
            <w:tcW w:w="0" w:type="auto"/>
            <w:hideMark/>
          </w:tcPr>
          <w:p w:rsidR="00B07C34" w:rsidRPr="00A45562" w:rsidRDefault="00B07C34" w:rsidP="00A45562">
            <w:pPr>
              <w:spacing w:line="360" w:lineRule="auto"/>
              <w:jc w:val="center"/>
              <w:rPr>
                <w:rFonts w:ascii="Arial" w:eastAsia="Times New Roman" w:hAnsi="Arial" w:cs="Arial"/>
                <w:b/>
                <w:bCs/>
                <w:szCs w:val="22"/>
              </w:rPr>
            </w:pPr>
            <w:r w:rsidRPr="00A45562">
              <w:rPr>
                <w:rFonts w:ascii="Arial" w:eastAsia="Times New Roman" w:hAnsi="Arial" w:cs="Arial"/>
                <w:b/>
                <w:bCs/>
                <w:szCs w:val="22"/>
              </w:rPr>
              <w:t>Microsoft OneDrive</w:t>
            </w:r>
          </w:p>
        </w:tc>
      </w:tr>
      <w:tr w:rsidR="00B07C34" w:rsidRPr="00A45562" w:rsidTr="00327101">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Real-time editing</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Yes</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Yes</w:t>
            </w:r>
          </w:p>
        </w:tc>
      </w:tr>
      <w:tr w:rsidR="00B07C34" w:rsidRPr="00A45562" w:rsidTr="00327101">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Integration ecosystem</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Google Workspace</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Microsoft 365</w:t>
            </w:r>
          </w:p>
        </w:tc>
      </w:tr>
      <w:tr w:rsidR="00B07C34" w:rsidRPr="00A45562" w:rsidTr="00327101">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Storage model</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Cloud-based</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Cloud-based</w:t>
            </w:r>
          </w:p>
        </w:tc>
      </w:tr>
      <w:tr w:rsidR="00B07C34" w:rsidRPr="00A45562" w:rsidTr="00327101">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Offline access</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Limited</w:t>
            </w:r>
          </w:p>
        </w:tc>
        <w:tc>
          <w:tcPr>
            <w:tcW w:w="0" w:type="auto"/>
            <w:hideMark/>
          </w:tcPr>
          <w:p w:rsidR="00B07C34" w:rsidRPr="00A45562" w:rsidRDefault="00B07C34" w:rsidP="00A45562">
            <w:pPr>
              <w:spacing w:line="360" w:lineRule="auto"/>
              <w:rPr>
                <w:rFonts w:ascii="Arial" w:eastAsia="Times New Roman" w:hAnsi="Arial" w:cs="Arial"/>
                <w:szCs w:val="22"/>
              </w:rPr>
            </w:pPr>
            <w:r w:rsidRPr="00A45562">
              <w:rPr>
                <w:rFonts w:ascii="Arial" w:eastAsia="Times New Roman" w:hAnsi="Arial" w:cs="Arial"/>
                <w:szCs w:val="22"/>
              </w:rPr>
              <w:t>Available with sync</w:t>
            </w:r>
          </w:p>
        </w:tc>
      </w:tr>
    </w:tbl>
    <w:p w:rsidR="00327101" w:rsidRPr="00A45562" w:rsidRDefault="00327101" w:rsidP="00A45562">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t>Table 3: Comparison Table</w:t>
      </w:r>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 xml:space="preserve">Google Drive is more suitable for </w:t>
      </w:r>
      <w:r w:rsidR="00A45562" w:rsidRPr="00A45562">
        <w:rPr>
          <w:rFonts w:ascii="Arial" w:eastAsia="Times New Roman" w:hAnsi="Arial" w:cs="Arial"/>
          <w:szCs w:val="22"/>
        </w:rPr>
        <w:t>organizations</w:t>
      </w:r>
      <w:r w:rsidRPr="00A45562">
        <w:rPr>
          <w:rFonts w:ascii="Arial" w:eastAsia="Times New Roman" w:hAnsi="Arial" w:cs="Arial"/>
          <w:szCs w:val="22"/>
        </w:rPr>
        <w:t xml:space="preserve"> using Google Workspace, while OneDrive integrates better within Microsoft ecosystems.</w:t>
      </w:r>
    </w:p>
    <w:p w:rsidR="00B07C34" w:rsidRPr="00A45562" w:rsidRDefault="00B07C34" w:rsidP="00A45562">
      <w:pPr>
        <w:pStyle w:val="Heading3"/>
        <w:numPr>
          <w:ilvl w:val="2"/>
          <w:numId w:val="3"/>
        </w:numPr>
        <w:spacing w:line="360" w:lineRule="auto"/>
        <w:rPr>
          <w:rFonts w:ascii="Arial" w:hAnsi="Arial" w:cs="Arial"/>
          <w:color w:val="auto"/>
          <w:szCs w:val="22"/>
        </w:rPr>
      </w:pPr>
      <w:bookmarkStart w:id="36" w:name="_Toc223174218"/>
      <w:r w:rsidRPr="00A45562">
        <w:rPr>
          <w:rFonts w:ascii="Arial" w:hAnsi="Arial" w:cs="Arial"/>
          <w:color w:val="auto"/>
          <w:szCs w:val="22"/>
        </w:rPr>
        <w:t>Practical Test – Google Drive</w:t>
      </w:r>
      <w:bookmarkEnd w:id="36"/>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The practical test involved creating a shared document, adjusting permission settings, and demonstrating collaborative editing.</w:t>
      </w:r>
    </w:p>
    <w:p w:rsidR="008C7CB6" w:rsidRPr="00A45562" w:rsidRDefault="008C7CB6"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183F7D56" wp14:editId="56B7F800">
            <wp:extent cx="5783341" cy="2838450"/>
            <wp:effectExtent l="0" t="0" r="8255" b="0"/>
            <wp:docPr id="13" name="Picture 13"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7494" cy="2840488"/>
                    </a:xfrm>
                    <a:prstGeom prst="rect">
                      <a:avLst/>
                    </a:prstGeom>
                    <a:noFill/>
                    <a:ln>
                      <a:noFill/>
                    </a:ln>
                  </pic:spPr>
                </pic:pic>
              </a:graphicData>
            </a:graphic>
          </wp:inline>
        </w:drawing>
      </w:r>
    </w:p>
    <w:p w:rsidR="00E7324A" w:rsidRDefault="00B07C34" w:rsidP="00A45562">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t xml:space="preserve">Figure </w:t>
      </w:r>
      <w:r w:rsidR="003F67AA" w:rsidRPr="00A45562">
        <w:rPr>
          <w:rFonts w:ascii="Arial" w:eastAsia="Times New Roman" w:hAnsi="Arial" w:cs="Arial"/>
          <w:b/>
          <w:bCs/>
          <w:szCs w:val="22"/>
        </w:rPr>
        <w:t>12</w:t>
      </w:r>
      <w:r w:rsidRPr="00A45562">
        <w:rPr>
          <w:rFonts w:ascii="Arial" w:eastAsia="Times New Roman" w:hAnsi="Arial" w:cs="Arial"/>
          <w:b/>
          <w:bCs/>
          <w:szCs w:val="22"/>
        </w:rPr>
        <w:t>: Creating Shared Document in Google Drive</w:t>
      </w:r>
    </w:p>
    <w:p w:rsidR="00B07C34" w:rsidRPr="00A45562" w:rsidRDefault="00B07C34" w:rsidP="00E7324A">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A Google Docs file was created within Drive.</w:t>
      </w:r>
    </w:p>
    <w:p w:rsidR="00E7324A" w:rsidRPr="00E7324A" w:rsidRDefault="00E7324A" w:rsidP="00E7324A">
      <w:pPr>
        <w:spacing w:before="100" w:beforeAutospacing="1" w:after="100" w:afterAutospacing="1" w:line="240" w:lineRule="auto"/>
        <w:rPr>
          <w:rFonts w:ascii="Times New Roman" w:eastAsia="Times New Roman" w:hAnsi="Times New Roman" w:cs="Times New Roman"/>
          <w:sz w:val="24"/>
          <w:szCs w:val="24"/>
        </w:rPr>
      </w:pPr>
      <w:r w:rsidRPr="00E7324A">
        <w:rPr>
          <w:rFonts w:ascii="Times New Roman" w:eastAsia="Times New Roman" w:hAnsi="Times New Roman" w:cs="Times New Roman"/>
          <w:noProof/>
          <w:sz w:val="24"/>
          <w:szCs w:val="24"/>
        </w:rPr>
        <w:drawing>
          <wp:inline distT="0" distB="0" distL="0" distR="0" wp14:anchorId="6B26DD03" wp14:editId="4CF9BA91">
            <wp:extent cx="5765166" cy="2867025"/>
            <wp:effectExtent l="0" t="0" r="6985" b="9525"/>
            <wp:docPr id="19" name="Picture 19"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2092" cy="2870470"/>
                    </a:xfrm>
                    <a:prstGeom prst="rect">
                      <a:avLst/>
                    </a:prstGeom>
                    <a:noFill/>
                    <a:ln>
                      <a:noFill/>
                    </a:ln>
                  </pic:spPr>
                </pic:pic>
              </a:graphicData>
            </a:graphic>
          </wp:inline>
        </w:drawing>
      </w:r>
    </w:p>
    <w:p w:rsidR="00327101" w:rsidRPr="00A45562" w:rsidRDefault="00B07C34" w:rsidP="00A45562">
      <w:pPr>
        <w:spacing w:before="100" w:beforeAutospacing="1" w:after="100" w:afterAutospacing="1" w:line="360" w:lineRule="auto"/>
        <w:jc w:val="center"/>
        <w:rPr>
          <w:rFonts w:ascii="Arial" w:eastAsia="Times New Roman" w:hAnsi="Arial" w:cs="Arial"/>
          <w:b/>
          <w:bCs/>
          <w:szCs w:val="22"/>
        </w:rPr>
      </w:pPr>
      <w:bookmarkStart w:id="37" w:name="_GoBack"/>
      <w:bookmarkEnd w:id="37"/>
      <w:r w:rsidRPr="00A45562">
        <w:rPr>
          <w:rFonts w:ascii="Arial" w:eastAsia="Times New Roman" w:hAnsi="Arial" w:cs="Arial"/>
          <w:b/>
          <w:bCs/>
          <w:szCs w:val="22"/>
        </w:rPr>
        <w:t xml:space="preserve">Figure </w:t>
      </w:r>
      <w:r w:rsidR="003F67AA" w:rsidRPr="00A45562">
        <w:rPr>
          <w:rFonts w:ascii="Arial" w:eastAsia="Times New Roman" w:hAnsi="Arial" w:cs="Arial"/>
          <w:b/>
          <w:bCs/>
          <w:szCs w:val="22"/>
        </w:rPr>
        <w:t>13</w:t>
      </w:r>
      <w:r w:rsidRPr="00A45562">
        <w:rPr>
          <w:rFonts w:ascii="Arial" w:eastAsia="Times New Roman" w:hAnsi="Arial" w:cs="Arial"/>
          <w:b/>
          <w:bCs/>
          <w:szCs w:val="22"/>
        </w:rPr>
        <w:t>: Permission Settings Panel</w:t>
      </w:r>
    </w:p>
    <w:p w:rsidR="00B07C34" w:rsidRPr="00A45562" w:rsidRDefault="00B07C34"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szCs w:val="22"/>
        </w:rPr>
        <w:t>Access was granted to another user with “Editor” rights.</w:t>
      </w:r>
    </w:p>
    <w:p w:rsidR="00D239C1" w:rsidRPr="00A45562" w:rsidRDefault="00D239C1" w:rsidP="00A45562">
      <w:pPr>
        <w:spacing w:before="100" w:beforeAutospacing="1" w:after="100" w:afterAutospacing="1" w:line="360" w:lineRule="auto"/>
        <w:rPr>
          <w:rFonts w:ascii="Arial" w:eastAsia="Times New Roman" w:hAnsi="Arial" w:cs="Arial"/>
          <w:szCs w:val="22"/>
        </w:rPr>
      </w:pPr>
      <w:r w:rsidRPr="00A45562">
        <w:rPr>
          <w:rFonts w:ascii="Arial" w:eastAsia="Times New Roman" w:hAnsi="Arial" w:cs="Arial"/>
          <w:noProof/>
          <w:szCs w:val="22"/>
        </w:rPr>
        <w:lastRenderedPageBreak/>
        <w:drawing>
          <wp:inline distT="0" distB="0" distL="0" distR="0" wp14:anchorId="5880B54F" wp14:editId="5CB874E9">
            <wp:extent cx="5882104" cy="2286000"/>
            <wp:effectExtent l="0" t="0" r="4445" b="0"/>
            <wp:docPr id="15" name="Picture 15" descr="C:\Users\GNM Kitengela\OneDrive\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NM Kitengela\OneDrive\Desktop\Captur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4924" cy="2290982"/>
                    </a:xfrm>
                    <a:prstGeom prst="rect">
                      <a:avLst/>
                    </a:prstGeom>
                    <a:noFill/>
                    <a:ln>
                      <a:noFill/>
                    </a:ln>
                  </pic:spPr>
                </pic:pic>
              </a:graphicData>
            </a:graphic>
          </wp:inline>
        </w:drawing>
      </w:r>
    </w:p>
    <w:p w:rsidR="00327101" w:rsidRPr="00A45562" w:rsidRDefault="00B07C34" w:rsidP="00A45562">
      <w:pPr>
        <w:spacing w:before="100" w:beforeAutospacing="1" w:after="100" w:afterAutospacing="1" w:line="360" w:lineRule="auto"/>
        <w:jc w:val="center"/>
        <w:rPr>
          <w:rFonts w:ascii="Arial" w:eastAsia="Times New Roman" w:hAnsi="Arial" w:cs="Arial"/>
          <w:b/>
          <w:bCs/>
          <w:szCs w:val="22"/>
        </w:rPr>
      </w:pPr>
      <w:r w:rsidRPr="00A45562">
        <w:rPr>
          <w:rFonts w:ascii="Arial" w:eastAsia="Times New Roman" w:hAnsi="Arial" w:cs="Arial"/>
          <w:b/>
          <w:bCs/>
          <w:szCs w:val="22"/>
        </w:rPr>
        <w:t xml:space="preserve">Figure </w:t>
      </w:r>
      <w:r w:rsidR="003F67AA" w:rsidRPr="00A45562">
        <w:rPr>
          <w:rFonts w:ascii="Arial" w:eastAsia="Times New Roman" w:hAnsi="Arial" w:cs="Arial"/>
          <w:b/>
          <w:bCs/>
          <w:szCs w:val="22"/>
        </w:rPr>
        <w:t>14</w:t>
      </w:r>
      <w:r w:rsidRPr="00A45562">
        <w:rPr>
          <w:rFonts w:ascii="Arial" w:eastAsia="Times New Roman" w:hAnsi="Arial" w:cs="Arial"/>
          <w:b/>
          <w:bCs/>
          <w:szCs w:val="22"/>
        </w:rPr>
        <w:t>: Real-Time Collaborative Editing</w:t>
      </w:r>
    </w:p>
    <w:p w:rsidR="00B07C34" w:rsidRPr="00A45562" w:rsidRDefault="00327101"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Two user cursors were visible editing the same document simultaneously.</w:t>
      </w:r>
      <w:r w:rsidR="005D0289" w:rsidRPr="00A45562">
        <w:rPr>
          <w:rFonts w:ascii="Arial" w:hAnsi="Arial" w:cs="Arial"/>
          <w:szCs w:val="22"/>
        </w:rPr>
        <w:t xml:space="preserve"> </w:t>
      </w:r>
      <w:r w:rsidR="005D0289" w:rsidRPr="00A45562">
        <w:rPr>
          <w:rFonts w:ascii="Arial" w:eastAsia="Times New Roman" w:hAnsi="Arial" w:cs="Arial"/>
          <w:szCs w:val="22"/>
        </w:rPr>
        <w:t>In business scenario, the functionality helps teams to create reports together without having to send numerous email attachments. Real time editing saves time and improves productivity by ensuring that every stakeholder resorts to a single and updated copy of the document.</w:t>
      </w:r>
    </w:p>
    <w:p w:rsidR="00B07C34" w:rsidRPr="00A45562" w:rsidRDefault="00B07C34" w:rsidP="00A45562">
      <w:pPr>
        <w:pStyle w:val="Heading1"/>
        <w:numPr>
          <w:ilvl w:val="0"/>
          <w:numId w:val="3"/>
        </w:numPr>
        <w:spacing w:line="360" w:lineRule="auto"/>
        <w:jc w:val="center"/>
        <w:rPr>
          <w:rFonts w:ascii="Arial" w:hAnsi="Arial" w:cs="Arial"/>
          <w:color w:val="auto"/>
          <w:sz w:val="22"/>
          <w:szCs w:val="22"/>
        </w:rPr>
      </w:pPr>
      <w:bookmarkStart w:id="38" w:name="_Toc223174219"/>
      <w:r w:rsidRPr="00A45562">
        <w:rPr>
          <w:rFonts w:ascii="Arial" w:hAnsi="Arial" w:cs="Arial"/>
          <w:color w:val="auto"/>
          <w:sz w:val="22"/>
          <w:szCs w:val="22"/>
        </w:rPr>
        <w:t>CONCLUSION</w:t>
      </w:r>
      <w:bookmarkEnd w:id="38"/>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This portfolio has critically examined a range of contemporary software solutions used to support business operations, including e-commerce platforms, office productivity applications, communication tools, and cloud-based collaboration systems</w:t>
      </w:r>
      <w:r w:rsidR="00F551D1" w:rsidRPr="00A45562">
        <w:rPr>
          <w:rFonts w:ascii="Arial" w:eastAsia="Times New Roman" w:hAnsi="Arial" w:cs="Arial"/>
          <w:szCs w:val="22"/>
        </w:rPr>
        <w:t xml:space="preserve"> [3]</w:t>
      </w:r>
      <w:r w:rsidRPr="00A45562">
        <w:rPr>
          <w:rFonts w:ascii="Arial" w:eastAsia="Times New Roman" w:hAnsi="Arial" w:cs="Arial"/>
          <w:szCs w:val="22"/>
        </w:rPr>
        <w:t xml:space="preserve">. </w:t>
      </w:r>
      <w:r w:rsidR="005D0289" w:rsidRPr="00A45562">
        <w:rPr>
          <w:rFonts w:ascii="Arial" w:eastAsia="Times New Roman" w:hAnsi="Arial" w:cs="Arial"/>
          <w:szCs w:val="22"/>
        </w:rPr>
        <w:t xml:space="preserve">This analysis has shown that digital software is not merely a technical support system but a strategic facilitator of productivity, efficiency and informed decision making. All types of applications have a different impact on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performance: e-commerce platforms lead to the availability of a digital market, office applications maintain </w:t>
      </w:r>
      <w:r w:rsidR="00A45562" w:rsidRPr="00A45562">
        <w:rPr>
          <w:rFonts w:ascii="Arial" w:eastAsia="Times New Roman" w:hAnsi="Arial" w:cs="Arial"/>
          <w:szCs w:val="22"/>
        </w:rPr>
        <w:t>organized</w:t>
      </w:r>
      <w:r w:rsidR="005D0289" w:rsidRPr="00A45562">
        <w:rPr>
          <w:rFonts w:ascii="Arial" w:eastAsia="Times New Roman" w:hAnsi="Arial" w:cs="Arial"/>
          <w:szCs w:val="22"/>
        </w:rPr>
        <w:t xml:space="preserve"> data management and reporting, communication tools enhance the </w:t>
      </w:r>
      <w:r w:rsidR="00A45562" w:rsidRPr="00A45562">
        <w:rPr>
          <w:rFonts w:ascii="Arial" w:eastAsia="Times New Roman" w:hAnsi="Arial" w:cs="Arial"/>
          <w:szCs w:val="22"/>
        </w:rPr>
        <w:t>organization</w:t>
      </w:r>
      <w:r w:rsidR="005D0289" w:rsidRPr="00A45562">
        <w:rPr>
          <w:rFonts w:ascii="Arial" w:eastAsia="Times New Roman" w:hAnsi="Arial" w:cs="Arial"/>
          <w:szCs w:val="22"/>
        </w:rPr>
        <w:t>, and collaboration platforms allow integrative teamwork in hybrid setups.</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A key finding from this portfolio is the importance of software integration. </w:t>
      </w:r>
      <w:r w:rsidR="005D0289" w:rsidRPr="00A45562">
        <w:rPr>
          <w:rFonts w:ascii="Arial" w:eastAsia="Times New Roman" w:hAnsi="Arial" w:cs="Arial"/>
          <w:szCs w:val="22"/>
        </w:rPr>
        <w:t xml:space="preserve">Although they have different applications, the value of these applications is interoperability. Indicatively, Microsoft Teams can be used together with word, Excel, and sharepoint and can be used to continue the workflow flow [1]. On the same note, strategic decisions made based on data </w:t>
      </w:r>
      <w:r w:rsidR="00A45562" w:rsidRPr="00A45562">
        <w:rPr>
          <w:rFonts w:ascii="Arial" w:eastAsia="Times New Roman" w:hAnsi="Arial" w:cs="Arial"/>
          <w:szCs w:val="22"/>
        </w:rPr>
        <w:t>analyzed</w:t>
      </w:r>
      <w:r w:rsidR="005D0289" w:rsidRPr="00A45562">
        <w:rPr>
          <w:rFonts w:ascii="Arial" w:eastAsia="Times New Roman" w:hAnsi="Arial" w:cs="Arial"/>
          <w:szCs w:val="22"/>
        </w:rPr>
        <w:t xml:space="preserve"> in Excel can be presented using PowerPoint and communicated through collaborative </w:t>
      </w:r>
      <w:r w:rsidR="005D0289" w:rsidRPr="00A45562">
        <w:rPr>
          <w:rFonts w:ascii="Arial" w:eastAsia="Times New Roman" w:hAnsi="Arial" w:cs="Arial"/>
          <w:szCs w:val="22"/>
        </w:rPr>
        <w:lastRenderedPageBreak/>
        <w:t xml:space="preserve">platforms. Lack of integration can be disastrous to </w:t>
      </w:r>
      <w:r w:rsidR="00A45562" w:rsidRPr="00A45562">
        <w:rPr>
          <w:rFonts w:ascii="Arial" w:eastAsia="Times New Roman" w:hAnsi="Arial" w:cs="Arial"/>
          <w:szCs w:val="22"/>
        </w:rPr>
        <w:t>organizations</w:t>
      </w:r>
      <w:r w:rsidR="005D0289" w:rsidRPr="00A45562">
        <w:rPr>
          <w:rFonts w:ascii="Arial" w:eastAsia="Times New Roman" w:hAnsi="Arial" w:cs="Arial"/>
          <w:szCs w:val="22"/>
        </w:rPr>
        <w:t xml:space="preserve"> because it may result in disjointed processes, overlapping of efforts and inefficiencies in operations. Thus, the key to successful digital transformation lies in a combination of not only the implementation of separate tools but also linking them in a logical digital ecosystem.</w:t>
      </w:r>
    </w:p>
    <w:p w:rsidR="00B07C34"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The practical testing component reinforced the applied relevance of these applications. </w:t>
      </w:r>
      <w:r w:rsidR="005D0289" w:rsidRPr="00A45562">
        <w:rPr>
          <w:rFonts w:ascii="Arial" w:eastAsia="Times New Roman" w:hAnsi="Arial" w:cs="Arial"/>
          <w:szCs w:val="22"/>
        </w:rPr>
        <w:t>The development of a Pivot Table and the IF function in Excel showed how raw data may be converted into actionable information to make managerial decisions [17]. In the same manner, the exploration of communication and collaboration tools revealed that real-time interaction and the ability to share documents enable minimizing delays and create greater transparency. These activities enhanced the real-life practice and showed the effectiveness of theoretical knowledge in practice.</w:t>
      </w:r>
    </w:p>
    <w:p w:rsidR="003F67AA" w:rsidRPr="00A45562" w:rsidRDefault="00B07C34" w:rsidP="00A45562">
      <w:pPr>
        <w:spacing w:before="100" w:beforeAutospacing="1" w:after="100" w:afterAutospacing="1" w:line="360" w:lineRule="auto"/>
        <w:ind w:firstLine="720"/>
        <w:rPr>
          <w:rFonts w:ascii="Arial" w:eastAsia="Times New Roman" w:hAnsi="Arial" w:cs="Arial"/>
          <w:szCs w:val="22"/>
        </w:rPr>
      </w:pPr>
      <w:r w:rsidRPr="00A45562">
        <w:rPr>
          <w:rFonts w:ascii="Arial" w:eastAsia="Times New Roman" w:hAnsi="Arial" w:cs="Arial"/>
          <w:szCs w:val="22"/>
        </w:rPr>
        <w:t xml:space="preserve">In relation to the module learning outcomes, this portfolio has demonstrated knowledge of core software packages used in business and the ability to present and communicate structured information effectively. </w:t>
      </w:r>
      <w:r w:rsidR="005D0289" w:rsidRPr="00A45562">
        <w:rPr>
          <w:rFonts w:ascii="Arial" w:eastAsia="Times New Roman" w:hAnsi="Arial" w:cs="Arial"/>
          <w:szCs w:val="22"/>
        </w:rPr>
        <w:t xml:space="preserve">It has also demonstrated the ability to assess software tools in the workplace environments as opposed to describing them [3]. Altogether, research, analysis, and practice demonstrate the necessity of applying digital software solutions in the modern </w:t>
      </w:r>
      <w:r w:rsidR="00A45562" w:rsidRPr="00A45562">
        <w:rPr>
          <w:rFonts w:ascii="Arial" w:eastAsia="Times New Roman" w:hAnsi="Arial" w:cs="Arial"/>
          <w:szCs w:val="22"/>
        </w:rPr>
        <w:t>organizational</w:t>
      </w:r>
      <w:r w:rsidR="005D0289" w:rsidRPr="00A45562">
        <w:rPr>
          <w:rFonts w:ascii="Arial" w:eastAsia="Times New Roman" w:hAnsi="Arial" w:cs="Arial"/>
          <w:szCs w:val="22"/>
        </w:rPr>
        <w:t xml:space="preserve"> setting and significance of the basic skills in computing in professional practice.</w:t>
      </w:r>
    </w:p>
    <w:p w:rsidR="003F67AA" w:rsidRPr="00A45562" w:rsidRDefault="003F67AA" w:rsidP="00A45562">
      <w:pPr>
        <w:spacing w:line="360" w:lineRule="auto"/>
        <w:rPr>
          <w:rFonts w:ascii="Arial" w:eastAsia="Times New Roman" w:hAnsi="Arial" w:cs="Arial"/>
          <w:szCs w:val="22"/>
        </w:rPr>
      </w:pPr>
      <w:r w:rsidRPr="00A45562">
        <w:rPr>
          <w:rFonts w:ascii="Arial" w:eastAsia="Times New Roman" w:hAnsi="Arial" w:cs="Arial"/>
          <w:szCs w:val="22"/>
        </w:rPr>
        <w:br w:type="page"/>
      </w:r>
    </w:p>
    <w:p w:rsidR="00B07C34" w:rsidRPr="00A45562" w:rsidRDefault="003F67AA" w:rsidP="00A45562">
      <w:pPr>
        <w:pStyle w:val="Heading1"/>
        <w:spacing w:line="360" w:lineRule="auto"/>
        <w:jc w:val="center"/>
        <w:rPr>
          <w:rFonts w:ascii="Arial" w:hAnsi="Arial" w:cs="Arial"/>
          <w:color w:val="auto"/>
          <w:sz w:val="22"/>
          <w:szCs w:val="22"/>
        </w:rPr>
      </w:pPr>
      <w:bookmarkStart w:id="39" w:name="_Toc223174220"/>
      <w:r w:rsidRPr="00A45562">
        <w:rPr>
          <w:rFonts w:ascii="Arial" w:hAnsi="Arial" w:cs="Arial"/>
          <w:color w:val="auto"/>
          <w:sz w:val="22"/>
          <w:szCs w:val="22"/>
        </w:rPr>
        <w:lastRenderedPageBreak/>
        <w:t>References</w:t>
      </w:r>
      <w:bookmarkEnd w:id="39"/>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[1] M. Verhoef, T. Broekhuizen, Y. Bart, A. Bhattacharya, J. Dong, N. Fabian, and M. Haenlein, “Digital transformation: A multidisciplinary reflection and research agenda,” </w:t>
      </w:r>
      <w:r w:rsidRPr="00A45562">
        <w:rPr>
          <w:rFonts w:ascii="Arial" w:eastAsia="Times New Roman" w:hAnsi="Arial" w:cs="Arial"/>
          <w:i/>
          <w:iCs/>
          <w:szCs w:val="22"/>
        </w:rPr>
        <w:t>Journal of Business Research</w:t>
      </w:r>
      <w:r w:rsidRPr="00A45562">
        <w:rPr>
          <w:rFonts w:ascii="Arial" w:eastAsia="Times New Roman" w:hAnsi="Arial" w:cs="Arial"/>
          <w:szCs w:val="22"/>
        </w:rPr>
        <w:t>, vol. 122, pp. 889–901, 2021.</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[2] J. Vial, “Understanding digital transformation: A review and a research agenda,” </w:t>
      </w:r>
      <w:r w:rsidRPr="00A45562">
        <w:rPr>
          <w:rFonts w:ascii="Arial" w:eastAsia="Times New Roman" w:hAnsi="Arial" w:cs="Arial"/>
          <w:i/>
          <w:iCs/>
          <w:szCs w:val="22"/>
        </w:rPr>
        <w:t>MIS Quarterly Executive</w:t>
      </w:r>
      <w:r w:rsidRPr="00A45562">
        <w:rPr>
          <w:rFonts w:ascii="Arial" w:eastAsia="Times New Roman" w:hAnsi="Arial" w:cs="Arial"/>
          <w:szCs w:val="22"/>
        </w:rPr>
        <w:t>, vol. 20, no. 1, pp. 1–17, 2021.</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[3] M. Schrage, D. Kiron, and B. Prentice, “The new decision makers: How data and analytics are reshaping managerial work,” </w:t>
      </w:r>
      <w:r w:rsidRPr="00A45562">
        <w:rPr>
          <w:rFonts w:ascii="Arial" w:eastAsia="Times New Roman" w:hAnsi="Arial" w:cs="Arial"/>
          <w:i/>
          <w:iCs/>
          <w:szCs w:val="22"/>
        </w:rPr>
        <w:t>MIT Sloan Management Review</w:t>
      </w:r>
      <w:r w:rsidRPr="00A45562">
        <w:rPr>
          <w:rFonts w:ascii="Arial" w:eastAsia="Times New Roman" w:hAnsi="Arial" w:cs="Arial"/>
          <w:szCs w:val="22"/>
        </w:rPr>
        <w:t>, vol. 63, no. 3, pp. 1–10, 2022.</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[4] United Nations Conference on Trade and Development (UNCTAD), </w:t>
      </w:r>
      <w:r w:rsidRPr="00A45562">
        <w:rPr>
          <w:rFonts w:ascii="Arial" w:eastAsia="Times New Roman" w:hAnsi="Arial" w:cs="Arial"/>
          <w:i/>
          <w:iCs/>
          <w:szCs w:val="22"/>
        </w:rPr>
        <w:t>Digital Economy Report 2023: Shaping the Future of the Digital Economy</w:t>
      </w:r>
      <w:r w:rsidRPr="00A45562">
        <w:rPr>
          <w:rFonts w:ascii="Arial" w:eastAsia="Times New Roman" w:hAnsi="Arial" w:cs="Arial"/>
          <w:szCs w:val="22"/>
        </w:rPr>
        <w:t xml:space="preserve">, Geneva, Switzerland, 2023. [Online]. Available: </w:t>
      </w:r>
      <w:hyperlink r:id="rId23" w:tgtFrame="_new" w:history="1">
        <w:r w:rsidRPr="00A45562">
          <w:rPr>
            <w:rFonts w:ascii="Arial" w:eastAsia="Times New Roman" w:hAnsi="Arial" w:cs="Arial"/>
            <w:color w:val="0000FF"/>
            <w:szCs w:val="22"/>
            <w:u w:val="single"/>
          </w:rPr>
          <w:t>https://unctad.org</w:t>
        </w:r>
      </w:hyperlink>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[5] Shopify Inc., </w:t>
      </w:r>
      <w:r w:rsidRPr="00A45562">
        <w:rPr>
          <w:rFonts w:ascii="Arial" w:eastAsia="Times New Roman" w:hAnsi="Arial" w:cs="Arial"/>
          <w:i/>
          <w:iCs/>
          <w:szCs w:val="22"/>
        </w:rPr>
        <w:t>Annual Report 2024</w:t>
      </w:r>
      <w:r w:rsidRPr="00A45562">
        <w:rPr>
          <w:rFonts w:ascii="Arial" w:eastAsia="Times New Roman" w:hAnsi="Arial" w:cs="Arial"/>
          <w:szCs w:val="22"/>
        </w:rPr>
        <w:t xml:space="preserve">, Ottawa, Canada, 2024. [Online]. Available: </w:t>
      </w:r>
      <w:hyperlink r:id="rId24" w:tgtFrame="_new" w:history="1">
        <w:r w:rsidRPr="00A45562">
          <w:rPr>
            <w:rFonts w:ascii="Arial" w:eastAsia="Times New Roman" w:hAnsi="Arial" w:cs="Arial"/>
            <w:color w:val="0000FF"/>
            <w:szCs w:val="22"/>
            <w:u w:val="single"/>
          </w:rPr>
          <w:t>https://investors.shopify.com</w:t>
        </w:r>
      </w:hyperlink>
    </w:p>
    <w:p w:rsidR="00BA5EBB" w:rsidRPr="00A45562" w:rsidRDefault="00BA5EBB"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[6] OECD, </w:t>
      </w:r>
      <w:r w:rsidRPr="00A45562">
        <w:rPr>
          <w:rFonts w:ascii="Arial" w:eastAsia="Times New Roman" w:hAnsi="Arial" w:cs="Arial"/>
          <w:i/>
          <w:iCs/>
          <w:szCs w:val="22"/>
        </w:rPr>
        <w:t>E-commerce in the Time of Digital Transformation</w:t>
      </w:r>
      <w:r w:rsidRPr="00A45562">
        <w:rPr>
          <w:rFonts w:ascii="Arial" w:eastAsia="Times New Roman" w:hAnsi="Arial" w:cs="Arial"/>
          <w:szCs w:val="22"/>
        </w:rPr>
        <w:t xml:space="preserve">, OECD Digital Economy Papers, 2022. [Online]. Available: </w:t>
      </w:r>
      <w:hyperlink r:id="rId25" w:tgtFrame="_new" w:history="1">
        <w:r w:rsidRPr="00A45562">
          <w:rPr>
            <w:rFonts w:ascii="Arial" w:eastAsia="Times New Roman" w:hAnsi="Arial" w:cs="Arial"/>
            <w:color w:val="0000FF"/>
            <w:szCs w:val="22"/>
            <w:u w:val="single"/>
          </w:rPr>
          <w:t>https://www.oecd.org</w:t>
        </w:r>
      </w:hyperlink>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w:t>
      </w:r>
      <w:r w:rsidR="00BA5EBB" w:rsidRPr="00A45562">
        <w:rPr>
          <w:rFonts w:ascii="Arial" w:eastAsia="Times New Roman" w:hAnsi="Arial" w:cs="Arial"/>
          <w:szCs w:val="22"/>
        </w:rPr>
        <w:t>7</w:t>
      </w:r>
      <w:r w:rsidRPr="00A45562">
        <w:rPr>
          <w:rFonts w:ascii="Arial" w:eastAsia="Times New Roman" w:hAnsi="Arial" w:cs="Arial"/>
          <w:szCs w:val="22"/>
        </w:rPr>
        <w:t xml:space="preserve">] S. M. Kalyuga and P. Singh, “Cognitive load theory and diagrammatic representations in learning,” </w:t>
      </w:r>
      <w:r w:rsidRPr="00A45562">
        <w:rPr>
          <w:rFonts w:ascii="Arial" w:eastAsia="Times New Roman" w:hAnsi="Arial" w:cs="Arial"/>
          <w:i/>
          <w:iCs/>
          <w:szCs w:val="22"/>
        </w:rPr>
        <w:t>Educational Psychology Review</w:t>
      </w:r>
      <w:r w:rsidRPr="00A45562">
        <w:rPr>
          <w:rFonts w:ascii="Arial" w:eastAsia="Times New Roman" w:hAnsi="Arial" w:cs="Arial"/>
          <w:szCs w:val="22"/>
        </w:rPr>
        <w:t>, vol. 33, no. 4, pp. 1257–1276, 2021.</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w:t>
      </w:r>
      <w:r w:rsidR="00BA5EBB" w:rsidRPr="00A45562">
        <w:rPr>
          <w:rFonts w:ascii="Arial" w:eastAsia="Times New Roman" w:hAnsi="Arial" w:cs="Arial"/>
          <w:szCs w:val="22"/>
        </w:rPr>
        <w:t>8</w:t>
      </w:r>
      <w:r w:rsidRPr="00A45562">
        <w:rPr>
          <w:rFonts w:ascii="Arial" w:eastAsia="Times New Roman" w:hAnsi="Arial" w:cs="Arial"/>
          <w:szCs w:val="22"/>
        </w:rPr>
        <w:t xml:space="preserve">] M. Eppler and J. Hoffmann, “Visual management tools for strategy implementation: Enhancing clarity and decision-making,” </w:t>
      </w:r>
      <w:r w:rsidRPr="00A45562">
        <w:rPr>
          <w:rFonts w:ascii="Arial" w:eastAsia="Times New Roman" w:hAnsi="Arial" w:cs="Arial"/>
          <w:i/>
          <w:iCs/>
          <w:szCs w:val="22"/>
        </w:rPr>
        <w:t>Journal of Business Strategy</w:t>
      </w:r>
      <w:r w:rsidRPr="00A45562">
        <w:rPr>
          <w:rFonts w:ascii="Arial" w:eastAsia="Times New Roman" w:hAnsi="Arial" w:cs="Arial"/>
          <w:szCs w:val="22"/>
        </w:rPr>
        <w:t>, vol. 42, no. 3, pp. 169–177, 2021.</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w:t>
      </w:r>
      <w:r w:rsidR="00BA5EBB" w:rsidRPr="00A45562">
        <w:rPr>
          <w:rFonts w:ascii="Arial" w:eastAsia="Times New Roman" w:hAnsi="Arial" w:cs="Arial"/>
          <w:szCs w:val="22"/>
        </w:rPr>
        <w:t>9</w:t>
      </w:r>
      <w:r w:rsidRPr="00A45562">
        <w:rPr>
          <w:rFonts w:ascii="Arial" w:eastAsia="Times New Roman" w:hAnsi="Arial" w:cs="Arial"/>
          <w:szCs w:val="22"/>
        </w:rPr>
        <w:t>] B. Speier-Pero, J. Arribas, and L. M. K. Chan, “</w:t>
      </w:r>
      <w:r w:rsidR="00A45562" w:rsidRPr="00A45562">
        <w:rPr>
          <w:rFonts w:ascii="Arial" w:eastAsia="Times New Roman" w:hAnsi="Arial" w:cs="Arial"/>
          <w:szCs w:val="22"/>
        </w:rPr>
        <w:t>Visualization</w:t>
      </w:r>
      <w:r w:rsidRPr="00A45562">
        <w:rPr>
          <w:rFonts w:ascii="Arial" w:eastAsia="Times New Roman" w:hAnsi="Arial" w:cs="Arial"/>
          <w:szCs w:val="22"/>
        </w:rPr>
        <w:t xml:space="preserve"> and managerial decision-making effectiveness in digital environments,” </w:t>
      </w:r>
      <w:r w:rsidRPr="00A45562">
        <w:rPr>
          <w:rFonts w:ascii="Arial" w:eastAsia="Times New Roman" w:hAnsi="Arial" w:cs="Arial"/>
          <w:i/>
          <w:iCs/>
          <w:szCs w:val="22"/>
        </w:rPr>
        <w:t>Decision Support Systems</w:t>
      </w:r>
      <w:r w:rsidRPr="00A45562">
        <w:rPr>
          <w:rFonts w:ascii="Arial" w:eastAsia="Times New Roman" w:hAnsi="Arial" w:cs="Arial"/>
          <w:szCs w:val="22"/>
        </w:rPr>
        <w:t>, vol. 150, 2022.</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w:t>
      </w:r>
      <w:r w:rsidR="00BA5EBB" w:rsidRPr="00A45562">
        <w:rPr>
          <w:rFonts w:ascii="Arial" w:eastAsia="Times New Roman" w:hAnsi="Arial" w:cs="Arial"/>
          <w:szCs w:val="22"/>
        </w:rPr>
        <w:t>10</w:t>
      </w:r>
      <w:r w:rsidRPr="00A45562">
        <w:rPr>
          <w:rFonts w:ascii="Arial" w:eastAsia="Times New Roman" w:hAnsi="Arial" w:cs="Arial"/>
          <w:szCs w:val="22"/>
        </w:rPr>
        <w:t xml:space="preserve">] Microsoft, </w:t>
      </w:r>
      <w:r w:rsidRPr="00A45562">
        <w:rPr>
          <w:rFonts w:ascii="Arial" w:eastAsia="Times New Roman" w:hAnsi="Arial" w:cs="Arial"/>
          <w:i/>
          <w:iCs/>
          <w:szCs w:val="22"/>
        </w:rPr>
        <w:t>Work Trend Index Annual Report 2023</w:t>
      </w:r>
      <w:r w:rsidRPr="00A45562">
        <w:rPr>
          <w:rFonts w:ascii="Arial" w:eastAsia="Times New Roman" w:hAnsi="Arial" w:cs="Arial"/>
          <w:szCs w:val="22"/>
        </w:rPr>
        <w:t xml:space="preserve">, Microsoft Corporation, 2023. [Online]. Available: </w:t>
      </w:r>
      <w:hyperlink r:id="rId26" w:tgtFrame="_new" w:history="1">
        <w:r w:rsidRPr="00A45562">
          <w:rPr>
            <w:rFonts w:ascii="Arial" w:eastAsia="Times New Roman" w:hAnsi="Arial" w:cs="Arial"/>
            <w:color w:val="0000FF"/>
            <w:szCs w:val="22"/>
            <w:u w:val="single"/>
          </w:rPr>
          <w:t>https://www.microsoft.com/worklab</w:t>
        </w:r>
      </w:hyperlink>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lastRenderedPageBreak/>
        <w:t>[1</w:t>
      </w:r>
      <w:r w:rsidR="003B16CD" w:rsidRPr="00A45562">
        <w:rPr>
          <w:rFonts w:ascii="Arial" w:eastAsia="Times New Roman" w:hAnsi="Arial" w:cs="Arial"/>
          <w:szCs w:val="22"/>
        </w:rPr>
        <w:t>1</w:t>
      </w:r>
      <w:r w:rsidRPr="00A45562">
        <w:rPr>
          <w:rFonts w:ascii="Arial" w:eastAsia="Times New Roman" w:hAnsi="Arial" w:cs="Arial"/>
          <w:szCs w:val="22"/>
        </w:rPr>
        <w:t xml:space="preserve">] Deloitte, </w:t>
      </w:r>
      <w:r w:rsidRPr="00A45562">
        <w:rPr>
          <w:rFonts w:ascii="Arial" w:eastAsia="Times New Roman" w:hAnsi="Arial" w:cs="Arial"/>
          <w:i/>
          <w:iCs/>
          <w:szCs w:val="22"/>
        </w:rPr>
        <w:t>Digital Collaboration and Workplace Productivity Report</w:t>
      </w:r>
      <w:r w:rsidRPr="00A45562">
        <w:rPr>
          <w:rFonts w:ascii="Arial" w:eastAsia="Times New Roman" w:hAnsi="Arial" w:cs="Arial"/>
          <w:szCs w:val="22"/>
        </w:rPr>
        <w:t xml:space="preserve">, Deloitte Insights, 2022. [Online]. Available: </w:t>
      </w:r>
      <w:hyperlink r:id="rId27" w:tgtFrame="_new" w:history="1">
        <w:r w:rsidRPr="00A45562">
          <w:rPr>
            <w:rFonts w:ascii="Arial" w:eastAsia="Times New Roman" w:hAnsi="Arial" w:cs="Arial"/>
            <w:color w:val="0000FF"/>
            <w:szCs w:val="22"/>
            <w:u w:val="single"/>
          </w:rPr>
          <w:t>https://www2.deloitte.com</w:t>
        </w:r>
      </w:hyperlink>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[1</w:t>
      </w:r>
      <w:r w:rsidR="003B16CD" w:rsidRPr="00A45562">
        <w:rPr>
          <w:rFonts w:ascii="Arial" w:eastAsia="Times New Roman" w:hAnsi="Arial" w:cs="Arial"/>
          <w:szCs w:val="22"/>
        </w:rPr>
        <w:t>2</w:t>
      </w:r>
      <w:r w:rsidRPr="00A45562">
        <w:rPr>
          <w:rFonts w:ascii="Arial" w:eastAsia="Times New Roman" w:hAnsi="Arial" w:cs="Arial"/>
          <w:szCs w:val="22"/>
        </w:rPr>
        <w:t xml:space="preserve">] A. Eppler, “Improving presentation effectiveness through </w:t>
      </w:r>
      <w:r w:rsidR="00A45562" w:rsidRPr="00A45562">
        <w:rPr>
          <w:rFonts w:ascii="Arial" w:eastAsia="Times New Roman" w:hAnsi="Arial" w:cs="Arial"/>
          <w:szCs w:val="22"/>
        </w:rPr>
        <w:t>visualization</w:t>
      </w:r>
      <w:r w:rsidRPr="00A45562">
        <w:rPr>
          <w:rFonts w:ascii="Arial" w:eastAsia="Times New Roman" w:hAnsi="Arial" w:cs="Arial"/>
          <w:szCs w:val="22"/>
        </w:rPr>
        <w:t xml:space="preserve"> techniques,” </w:t>
      </w:r>
      <w:r w:rsidRPr="00A45562">
        <w:rPr>
          <w:rFonts w:ascii="Arial" w:eastAsia="Times New Roman" w:hAnsi="Arial" w:cs="Arial"/>
          <w:i/>
          <w:iCs/>
          <w:szCs w:val="22"/>
        </w:rPr>
        <w:t>Journal of Business Communication</w:t>
      </w:r>
      <w:r w:rsidRPr="00A45562">
        <w:rPr>
          <w:rFonts w:ascii="Arial" w:eastAsia="Times New Roman" w:hAnsi="Arial" w:cs="Arial"/>
          <w:szCs w:val="22"/>
        </w:rPr>
        <w:t>, vol. 59, no. 2, pp. 215–228, 2022.</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[1</w:t>
      </w:r>
      <w:r w:rsidR="003B16CD" w:rsidRPr="00A45562">
        <w:rPr>
          <w:rFonts w:ascii="Arial" w:eastAsia="Times New Roman" w:hAnsi="Arial" w:cs="Arial"/>
          <w:szCs w:val="22"/>
        </w:rPr>
        <w:t>3</w:t>
      </w:r>
      <w:r w:rsidRPr="00A45562">
        <w:rPr>
          <w:rFonts w:ascii="Arial" w:eastAsia="Times New Roman" w:hAnsi="Arial" w:cs="Arial"/>
          <w:szCs w:val="22"/>
        </w:rPr>
        <w:t xml:space="preserve">] Microsoft Corporation, “Microsoft Excel data analysis and business intelligence capabilities,” Microsoft Documentation, 2024. [Online]. Available: </w:t>
      </w:r>
      <w:hyperlink r:id="rId28" w:tgtFrame="_new" w:history="1">
        <w:r w:rsidRPr="00A45562">
          <w:rPr>
            <w:rFonts w:ascii="Arial" w:eastAsia="Times New Roman" w:hAnsi="Arial" w:cs="Arial"/>
            <w:color w:val="0000FF"/>
            <w:szCs w:val="22"/>
            <w:u w:val="single"/>
          </w:rPr>
          <w:t>https://support.microsoft.com</w:t>
        </w:r>
      </w:hyperlink>
    </w:p>
    <w:p w:rsidR="003B16CD" w:rsidRPr="00A45562" w:rsidRDefault="003B16CD" w:rsidP="00A45562">
      <w:pPr>
        <w:spacing w:before="100" w:beforeAutospacing="1" w:after="100" w:afterAutospacing="1" w:line="360" w:lineRule="auto"/>
        <w:ind w:left="720" w:hanging="720"/>
        <w:rPr>
          <w:rFonts w:ascii="Arial" w:hAnsi="Arial" w:cs="Arial"/>
          <w:szCs w:val="22"/>
        </w:rPr>
      </w:pPr>
      <w:r w:rsidRPr="00A45562">
        <w:rPr>
          <w:rFonts w:ascii="Arial" w:eastAsia="Times New Roman" w:hAnsi="Arial" w:cs="Arial"/>
          <w:szCs w:val="22"/>
        </w:rPr>
        <w:t xml:space="preserve">[14] </w:t>
      </w:r>
      <w:r w:rsidRPr="00A45562">
        <w:rPr>
          <w:rFonts w:ascii="Arial" w:hAnsi="Arial" w:cs="Arial"/>
          <w:szCs w:val="22"/>
        </w:rPr>
        <w:t xml:space="preserve">McKinsey &amp; Company, </w:t>
      </w:r>
      <w:r w:rsidRPr="00A45562">
        <w:rPr>
          <w:rStyle w:val="Emphasis"/>
          <w:rFonts w:ascii="Arial" w:hAnsi="Arial" w:cs="Arial"/>
          <w:szCs w:val="22"/>
        </w:rPr>
        <w:t>The State of AI in 2023: Generative AI’s Breakout Year</w:t>
      </w:r>
      <w:r w:rsidRPr="00A45562">
        <w:rPr>
          <w:rFonts w:ascii="Arial" w:hAnsi="Arial" w:cs="Arial"/>
          <w:szCs w:val="22"/>
        </w:rPr>
        <w:t xml:space="preserve">, McKinsey Global Institute, 2023. [Online]. Available: </w:t>
      </w:r>
      <w:hyperlink r:id="rId29" w:tgtFrame="_new" w:history="1">
        <w:r w:rsidRPr="00A45562">
          <w:rPr>
            <w:rStyle w:val="Hyperlink"/>
            <w:rFonts w:ascii="Arial" w:hAnsi="Arial" w:cs="Arial"/>
            <w:szCs w:val="22"/>
          </w:rPr>
          <w:t>https://www.mckinsey.com</w:t>
        </w:r>
      </w:hyperlink>
    </w:p>
    <w:p w:rsidR="003B16CD" w:rsidRPr="00A45562" w:rsidRDefault="003B16CD"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[15] </w:t>
      </w:r>
      <w:r w:rsidRPr="00A45562">
        <w:rPr>
          <w:rFonts w:ascii="Arial" w:hAnsi="Arial" w:cs="Arial"/>
          <w:szCs w:val="22"/>
        </w:rPr>
        <w:t xml:space="preserve">Gartner, </w:t>
      </w:r>
      <w:r w:rsidRPr="00A45562">
        <w:rPr>
          <w:rStyle w:val="Emphasis"/>
          <w:rFonts w:ascii="Arial" w:hAnsi="Arial" w:cs="Arial"/>
          <w:szCs w:val="22"/>
        </w:rPr>
        <w:t>Magic Quadrant for Analytics and Business Intelligence Platforms 2023</w:t>
      </w:r>
      <w:r w:rsidRPr="00A45562">
        <w:rPr>
          <w:rFonts w:ascii="Arial" w:hAnsi="Arial" w:cs="Arial"/>
          <w:szCs w:val="22"/>
        </w:rPr>
        <w:t xml:space="preserve">, Gartner Research, 2023. [Online]. Available: </w:t>
      </w:r>
      <w:hyperlink r:id="rId30" w:tgtFrame="_new" w:history="1">
        <w:r w:rsidRPr="00A45562">
          <w:rPr>
            <w:rStyle w:val="Hyperlink"/>
            <w:rFonts w:ascii="Arial" w:hAnsi="Arial" w:cs="Arial"/>
            <w:szCs w:val="22"/>
          </w:rPr>
          <w:t>https://www.gartner.com</w:t>
        </w:r>
      </w:hyperlink>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[1</w:t>
      </w:r>
      <w:r w:rsidR="003B16CD" w:rsidRPr="00A45562">
        <w:rPr>
          <w:rFonts w:ascii="Arial" w:eastAsia="Times New Roman" w:hAnsi="Arial" w:cs="Arial"/>
          <w:szCs w:val="22"/>
        </w:rPr>
        <w:t>6</w:t>
      </w:r>
      <w:r w:rsidRPr="00A45562">
        <w:rPr>
          <w:rFonts w:ascii="Arial" w:eastAsia="Times New Roman" w:hAnsi="Arial" w:cs="Arial"/>
          <w:szCs w:val="22"/>
        </w:rPr>
        <w:t xml:space="preserve">] J. Gibbs, N. Rozaidi, and J. Eisenberg, “Overcoming the ‘virtual distance’ in hybrid teams,” </w:t>
      </w:r>
      <w:r w:rsidRPr="00A45562">
        <w:rPr>
          <w:rFonts w:ascii="Arial" w:eastAsia="Times New Roman" w:hAnsi="Arial" w:cs="Arial"/>
          <w:i/>
          <w:iCs/>
          <w:szCs w:val="22"/>
        </w:rPr>
        <w:t>MIT Sloan Management Review</w:t>
      </w:r>
      <w:r w:rsidRPr="00A45562">
        <w:rPr>
          <w:rFonts w:ascii="Arial" w:eastAsia="Times New Roman" w:hAnsi="Arial" w:cs="Arial"/>
          <w:szCs w:val="22"/>
        </w:rPr>
        <w:t>, vol. 63, no. 3, pp. 34–41, 2022.</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[1</w:t>
      </w:r>
      <w:r w:rsidR="003B16CD" w:rsidRPr="00A45562">
        <w:rPr>
          <w:rFonts w:ascii="Arial" w:eastAsia="Times New Roman" w:hAnsi="Arial" w:cs="Arial"/>
          <w:szCs w:val="22"/>
        </w:rPr>
        <w:t>7</w:t>
      </w:r>
      <w:r w:rsidRPr="00A45562">
        <w:rPr>
          <w:rFonts w:ascii="Arial" w:eastAsia="Times New Roman" w:hAnsi="Arial" w:cs="Arial"/>
          <w:szCs w:val="22"/>
        </w:rPr>
        <w:t xml:space="preserve">] S. Raisch and S. Krakowski, “Digital transformation and organizational change: How digital technologies reshape business processes,” </w:t>
      </w:r>
      <w:r w:rsidRPr="00A45562">
        <w:rPr>
          <w:rFonts w:ascii="Arial" w:eastAsia="Times New Roman" w:hAnsi="Arial" w:cs="Arial"/>
          <w:i/>
          <w:iCs/>
          <w:szCs w:val="22"/>
        </w:rPr>
        <w:t>California Management Review</w:t>
      </w:r>
      <w:r w:rsidRPr="00A45562">
        <w:rPr>
          <w:rFonts w:ascii="Arial" w:eastAsia="Times New Roman" w:hAnsi="Arial" w:cs="Arial"/>
          <w:szCs w:val="22"/>
        </w:rPr>
        <w:t>, vol. 64, no. 1, pp. 5–27, 2021.</w:t>
      </w:r>
    </w:p>
    <w:p w:rsidR="003F67AA" w:rsidRPr="00A45562" w:rsidRDefault="003F67AA"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[1</w:t>
      </w:r>
      <w:r w:rsidR="003B16CD" w:rsidRPr="00A45562">
        <w:rPr>
          <w:rFonts w:ascii="Arial" w:eastAsia="Times New Roman" w:hAnsi="Arial" w:cs="Arial"/>
          <w:szCs w:val="22"/>
        </w:rPr>
        <w:t>8</w:t>
      </w:r>
      <w:r w:rsidRPr="00A45562">
        <w:rPr>
          <w:rFonts w:ascii="Arial" w:eastAsia="Times New Roman" w:hAnsi="Arial" w:cs="Arial"/>
          <w:szCs w:val="22"/>
        </w:rPr>
        <w:t xml:space="preserve">] McKinsey &amp; Company, </w:t>
      </w:r>
      <w:r w:rsidRPr="00A45562">
        <w:rPr>
          <w:rFonts w:ascii="Arial" w:eastAsia="Times New Roman" w:hAnsi="Arial" w:cs="Arial"/>
          <w:i/>
          <w:iCs/>
          <w:szCs w:val="22"/>
        </w:rPr>
        <w:t>The State of AI in 2023: Generative AI’s Breakout Year</w:t>
      </w:r>
      <w:r w:rsidRPr="00A45562">
        <w:rPr>
          <w:rFonts w:ascii="Arial" w:eastAsia="Times New Roman" w:hAnsi="Arial" w:cs="Arial"/>
          <w:szCs w:val="22"/>
        </w:rPr>
        <w:t xml:space="preserve">, McKinsey Global Institute, 2023. [Online]. Available: </w:t>
      </w:r>
      <w:hyperlink r:id="rId31" w:tgtFrame="_new" w:history="1">
        <w:r w:rsidRPr="00A45562">
          <w:rPr>
            <w:rFonts w:ascii="Arial" w:eastAsia="Times New Roman" w:hAnsi="Arial" w:cs="Arial"/>
            <w:color w:val="0000FF"/>
            <w:szCs w:val="22"/>
            <w:u w:val="single"/>
          </w:rPr>
          <w:t>https://www.mckinsey.com</w:t>
        </w:r>
      </w:hyperlink>
    </w:p>
    <w:p w:rsidR="003F67AA" w:rsidRPr="00A45562" w:rsidRDefault="003B16CD" w:rsidP="00A45562">
      <w:pPr>
        <w:spacing w:before="100" w:beforeAutospacing="1" w:after="100" w:afterAutospacing="1" w:line="360" w:lineRule="auto"/>
        <w:ind w:left="720" w:hanging="720"/>
        <w:rPr>
          <w:rFonts w:ascii="Arial" w:eastAsia="Times New Roman" w:hAnsi="Arial" w:cs="Arial"/>
          <w:szCs w:val="22"/>
        </w:rPr>
      </w:pPr>
      <w:r w:rsidRPr="00A45562">
        <w:rPr>
          <w:rFonts w:ascii="Arial" w:eastAsia="Times New Roman" w:hAnsi="Arial" w:cs="Arial"/>
          <w:szCs w:val="22"/>
        </w:rPr>
        <w:t xml:space="preserve"> </w:t>
      </w:r>
      <w:r w:rsidR="003F67AA" w:rsidRPr="00A45562">
        <w:rPr>
          <w:rFonts w:ascii="Arial" w:eastAsia="Times New Roman" w:hAnsi="Arial" w:cs="Arial"/>
          <w:szCs w:val="22"/>
        </w:rPr>
        <w:t>[1</w:t>
      </w:r>
      <w:r w:rsidRPr="00A45562">
        <w:rPr>
          <w:rFonts w:ascii="Arial" w:eastAsia="Times New Roman" w:hAnsi="Arial" w:cs="Arial"/>
          <w:szCs w:val="22"/>
        </w:rPr>
        <w:t>9</w:t>
      </w:r>
      <w:r w:rsidR="003F67AA" w:rsidRPr="00A45562">
        <w:rPr>
          <w:rFonts w:ascii="Arial" w:eastAsia="Times New Roman" w:hAnsi="Arial" w:cs="Arial"/>
          <w:szCs w:val="22"/>
        </w:rPr>
        <w:t xml:space="preserve">] Gartner, </w:t>
      </w:r>
      <w:r w:rsidR="003F67AA" w:rsidRPr="00A45562">
        <w:rPr>
          <w:rFonts w:ascii="Arial" w:eastAsia="Times New Roman" w:hAnsi="Arial" w:cs="Arial"/>
          <w:i/>
          <w:iCs/>
          <w:szCs w:val="22"/>
        </w:rPr>
        <w:t>Magic Quadrant for Analytics and Business Intelligence Platforms 2023</w:t>
      </w:r>
      <w:r w:rsidR="003F67AA" w:rsidRPr="00A45562">
        <w:rPr>
          <w:rFonts w:ascii="Arial" w:eastAsia="Times New Roman" w:hAnsi="Arial" w:cs="Arial"/>
          <w:szCs w:val="22"/>
        </w:rPr>
        <w:t xml:space="preserve">, Gartner Research, 2023. [Online]. Available: </w:t>
      </w:r>
      <w:hyperlink r:id="rId32" w:tgtFrame="_new" w:history="1">
        <w:r w:rsidR="003F67AA" w:rsidRPr="00A45562">
          <w:rPr>
            <w:rFonts w:ascii="Arial" w:eastAsia="Times New Roman" w:hAnsi="Arial" w:cs="Arial"/>
            <w:color w:val="0000FF"/>
            <w:szCs w:val="22"/>
            <w:u w:val="single"/>
          </w:rPr>
          <w:t>https://www.gartner.com</w:t>
        </w:r>
      </w:hyperlink>
    </w:p>
    <w:p w:rsidR="003F67AA" w:rsidRPr="00A45562" w:rsidRDefault="003F67AA" w:rsidP="00A45562">
      <w:pPr>
        <w:spacing w:before="100" w:beforeAutospacing="1" w:after="100" w:afterAutospacing="1" w:line="360" w:lineRule="auto"/>
        <w:rPr>
          <w:rFonts w:ascii="Arial" w:eastAsia="Times New Roman" w:hAnsi="Arial" w:cs="Arial"/>
          <w:szCs w:val="22"/>
        </w:rPr>
      </w:pPr>
    </w:p>
    <w:p w:rsidR="00B07C34" w:rsidRPr="00A45562" w:rsidRDefault="00B07C34" w:rsidP="00A45562">
      <w:pPr>
        <w:spacing w:after="0" w:line="360" w:lineRule="auto"/>
        <w:rPr>
          <w:rFonts w:ascii="Arial" w:eastAsia="Times New Roman" w:hAnsi="Arial" w:cs="Arial"/>
          <w:szCs w:val="22"/>
        </w:rPr>
      </w:pPr>
    </w:p>
    <w:p w:rsidR="00565B0C" w:rsidRPr="00A45562" w:rsidRDefault="00565B0C" w:rsidP="00A45562">
      <w:pPr>
        <w:pStyle w:val="NormalWeb"/>
        <w:spacing w:line="360" w:lineRule="auto"/>
        <w:rPr>
          <w:rFonts w:ascii="Arial" w:hAnsi="Arial" w:cs="Arial"/>
          <w:b/>
          <w:bCs/>
          <w:sz w:val="22"/>
          <w:szCs w:val="22"/>
        </w:rPr>
      </w:pPr>
    </w:p>
    <w:p w:rsidR="00941449" w:rsidRPr="00A45562" w:rsidRDefault="00941449" w:rsidP="00A45562">
      <w:pPr>
        <w:spacing w:line="360" w:lineRule="auto"/>
        <w:rPr>
          <w:rFonts w:ascii="Arial" w:hAnsi="Arial" w:cs="Arial"/>
          <w:szCs w:val="22"/>
        </w:rPr>
      </w:pPr>
    </w:p>
    <w:sectPr w:rsidR="00941449" w:rsidRPr="00A45562">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165" w:rsidRDefault="001D1165" w:rsidP="005D0289">
      <w:pPr>
        <w:spacing w:after="0" w:line="240" w:lineRule="auto"/>
      </w:pPr>
      <w:r>
        <w:separator/>
      </w:r>
    </w:p>
  </w:endnote>
  <w:endnote w:type="continuationSeparator" w:id="0">
    <w:p w:rsidR="001D1165" w:rsidRDefault="001D1165" w:rsidP="005D0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165" w:rsidRDefault="001D1165" w:rsidP="005D0289">
      <w:pPr>
        <w:spacing w:after="0" w:line="240" w:lineRule="auto"/>
      </w:pPr>
      <w:r>
        <w:separator/>
      </w:r>
    </w:p>
  </w:footnote>
  <w:footnote w:type="continuationSeparator" w:id="0">
    <w:p w:rsidR="001D1165" w:rsidRDefault="001D1165" w:rsidP="005D02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136461"/>
      <w:docPartObj>
        <w:docPartGallery w:val="Page Numbers (Top of Page)"/>
        <w:docPartUnique/>
      </w:docPartObj>
    </w:sdtPr>
    <w:sdtEndPr>
      <w:rPr>
        <w:noProof/>
      </w:rPr>
    </w:sdtEndPr>
    <w:sdtContent>
      <w:p w:rsidR="005D0289" w:rsidRDefault="005D0289">
        <w:pPr>
          <w:pStyle w:val="Header"/>
          <w:jc w:val="right"/>
        </w:pPr>
        <w:r>
          <w:fldChar w:fldCharType="begin"/>
        </w:r>
        <w:r>
          <w:instrText xml:space="preserve"> PAGE   \* MERGEFORMAT </w:instrText>
        </w:r>
        <w:r>
          <w:fldChar w:fldCharType="separate"/>
        </w:r>
        <w:r w:rsidR="00E7324A">
          <w:rPr>
            <w:noProof/>
          </w:rPr>
          <w:t>18</w:t>
        </w:r>
        <w:r>
          <w:rPr>
            <w:noProof/>
          </w:rPr>
          <w:fldChar w:fldCharType="end"/>
        </w:r>
      </w:p>
    </w:sdtContent>
  </w:sdt>
  <w:p w:rsidR="005D0289" w:rsidRDefault="005D02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A6513"/>
    <w:multiLevelType w:val="hybridMultilevel"/>
    <w:tmpl w:val="9DF2E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F441CD"/>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3804D2D"/>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454E84"/>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26839B0"/>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C1C6F06"/>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24A70E2"/>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CFD68D3"/>
    <w:multiLevelType w:val="hybridMultilevel"/>
    <w:tmpl w:val="7A00B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936DE6"/>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BE82F82"/>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5ED903BF"/>
    <w:multiLevelType w:val="multilevel"/>
    <w:tmpl w:val="B0E0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6B4940"/>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6FA43DBD"/>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A9335DE"/>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F7B63CD"/>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7FA120EB"/>
    <w:multiLevelType w:val="multilevel"/>
    <w:tmpl w:val="90EADF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7"/>
  </w:num>
  <w:num w:numId="3">
    <w:abstractNumId w:val="4"/>
  </w:num>
  <w:num w:numId="4">
    <w:abstractNumId w:val="11"/>
  </w:num>
  <w:num w:numId="5">
    <w:abstractNumId w:val="2"/>
  </w:num>
  <w:num w:numId="6">
    <w:abstractNumId w:val="8"/>
  </w:num>
  <w:num w:numId="7">
    <w:abstractNumId w:val="3"/>
  </w:num>
  <w:num w:numId="8">
    <w:abstractNumId w:val="13"/>
  </w:num>
  <w:num w:numId="9">
    <w:abstractNumId w:val="5"/>
  </w:num>
  <w:num w:numId="10">
    <w:abstractNumId w:val="14"/>
  </w:num>
  <w:num w:numId="11">
    <w:abstractNumId w:val="0"/>
  </w:num>
  <w:num w:numId="12">
    <w:abstractNumId w:val="12"/>
  </w:num>
  <w:num w:numId="13">
    <w:abstractNumId w:val="1"/>
  </w:num>
  <w:num w:numId="14">
    <w:abstractNumId w:val="9"/>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B0C"/>
    <w:rsid w:val="000F696A"/>
    <w:rsid w:val="00125E82"/>
    <w:rsid w:val="00190041"/>
    <w:rsid w:val="001D1165"/>
    <w:rsid w:val="0025523D"/>
    <w:rsid w:val="002C7C10"/>
    <w:rsid w:val="00327101"/>
    <w:rsid w:val="0033361D"/>
    <w:rsid w:val="00343BAE"/>
    <w:rsid w:val="003B16CD"/>
    <w:rsid w:val="003F67AA"/>
    <w:rsid w:val="00565B0C"/>
    <w:rsid w:val="005D0289"/>
    <w:rsid w:val="007568F2"/>
    <w:rsid w:val="008C7CB6"/>
    <w:rsid w:val="008D5D30"/>
    <w:rsid w:val="00941449"/>
    <w:rsid w:val="00A45562"/>
    <w:rsid w:val="00AE03E6"/>
    <w:rsid w:val="00B07C34"/>
    <w:rsid w:val="00BA3B01"/>
    <w:rsid w:val="00BA5EBB"/>
    <w:rsid w:val="00CA10A0"/>
    <w:rsid w:val="00D239C1"/>
    <w:rsid w:val="00D947AD"/>
    <w:rsid w:val="00E054DD"/>
    <w:rsid w:val="00E7324A"/>
    <w:rsid w:val="00F551D1"/>
    <w:rsid w:val="00F768AC"/>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36"/>
        <w:lang w:val="en-US" w:eastAsia="zh-CN" w:bidi="km-K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39C1"/>
    <w:pPr>
      <w:keepNext/>
      <w:keepLines/>
      <w:spacing w:before="480" w:after="0"/>
      <w:outlineLvl w:val="0"/>
    </w:pPr>
    <w:rPr>
      <w:rFonts w:asciiTheme="majorHAnsi" w:eastAsiaTheme="majorEastAsia" w:hAnsiTheme="majorHAnsi"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D239C1"/>
    <w:pPr>
      <w:keepNext/>
      <w:keepLines/>
      <w:spacing w:before="200" w:after="0"/>
      <w:outlineLvl w:val="1"/>
    </w:pPr>
    <w:rPr>
      <w:rFonts w:asciiTheme="majorHAnsi" w:eastAsiaTheme="majorEastAsia" w:hAnsiTheme="majorHAnsi" w:cstheme="majorBidi"/>
      <w:b/>
      <w:bCs/>
      <w:color w:val="4F81BD" w:themeColor="accent1"/>
      <w:sz w:val="26"/>
      <w:szCs w:val="42"/>
    </w:rPr>
  </w:style>
  <w:style w:type="paragraph" w:styleId="Heading3">
    <w:name w:val="heading 3"/>
    <w:basedOn w:val="Normal"/>
    <w:next w:val="Normal"/>
    <w:link w:val="Heading3Char"/>
    <w:uiPriority w:val="9"/>
    <w:unhideWhenUsed/>
    <w:qFormat/>
    <w:rsid w:val="007568F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568F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5B0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A10A0"/>
    <w:pPr>
      <w:spacing w:after="0" w:line="240" w:lineRule="auto"/>
    </w:pPr>
    <w:rPr>
      <w:rFonts w:ascii="Tahoma" w:hAnsi="Tahoma" w:cs="Tahoma"/>
      <w:sz w:val="16"/>
      <w:szCs w:val="26"/>
    </w:rPr>
  </w:style>
  <w:style w:type="character" w:customStyle="1" w:styleId="BalloonTextChar">
    <w:name w:val="Balloon Text Char"/>
    <w:basedOn w:val="DefaultParagraphFont"/>
    <w:link w:val="BalloonText"/>
    <w:uiPriority w:val="99"/>
    <w:semiHidden/>
    <w:rsid w:val="00CA10A0"/>
    <w:rPr>
      <w:rFonts w:ascii="Tahoma" w:hAnsi="Tahoma" w:cs="Tahoma"/>
      <w:sz w:val="16"/>
      <w:szCs w:val="26"/>
    </w:rPr>
  </w:style>
  <w:style w:type="character" w:customStyle="1" w:styleId="Heading1Char">
    <w:name w:val="Heading 1 Char"/>
    <w:basedOn w:val="DefaultParagraphFont"/>
    <w:link w:val="Heading1"/>
    <w:uiPriority w:val="9"/>
    <w:rsid w:val="00D239C1"/>
    <w:rPr>
      <w:rFonts w:asciiTheme="majorHAnsi" w:eastAsiaTheme="majorEastAsia" w:hAnsiTheme="majorHAnsi" w:cstheme="majorBidi"/>
      <w:b/>
      <w:bCs/>
      <w:color w:val="365F91" w:themeColor="accent1" w:themeShade="BF"/>
      <w:sz w:val="28"/>
      <w:szCs w:val="45"/>
    </w:rPr>
  </w:style>
  <w:style w:type="character" w:customStyle="1" w:styleId="Heading2Char">
    <w:name w:val="Heading 2 Char"/>
    <w:basedOn w:val="DefaultParagraphFont"/>
    <w:link w:val="Heading2"/>
    <w:uiPriority w:val="9"/>
    <w:rsid w:val="00D239C1"/>
    <w:rPr>
      <w:rFonts w:asciiTheme="majorHAnsi" w:eastAsiaTheme="majorEastAsia" w:hAnsiTheme="majorHAnsi" w:cstheme="majorBidi"/>
      <w:b/>
      <w:bCs/>
      <w:color w:val="4F81BD" w:themeColor="accent1"/>
      <w:sz w:val="26"/>
      <w:szCs w:val="42"/>
    </w:rPr>
  </w:style>
  <w:style w:type="table" w:styleId="TableGrid">
    <w:name w:val="Table Grid"/>
    <w:basedOn w:val="TableNormal"/>
    <w:uiPriority w:val="59"/>
    <w:rsid w:val="00D239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568F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568F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343BAE"/>
    <w:pPr>
      <w:ind w:left="720"/>
      <w:contextualSpacing/>
    </w:pPr>
  </w:style>
  <w:style w:type="character" w:styleId="Emphasis">
    <w:name w:val="Emphasis"/>
    <w:basedOn w:val="DefaultParagraphFont"/>
    <w:uiPriority w:val="20"/>
    <w:qFormat/>
    <w:rsid w:val="003B16CD"/>
    <w:rPr>
      <w:i/>
      <w:iCs/>
    </w:rPr>
  </w:style>
  <w:style w:type="character" w:styleId="Hyperlink">
    <w:name w:val="Hyperlink"/>
    <w:basedOn w:val="DefaultParagraphFont"/>
    <w:uiPriority w:val="99"/>
    <w:unhideWhenUsed/>
    <w:rsid w:val="003B16CD"/>
    <w:rPr>
      <w:color w:val="0000FF"/>
      <w:u w:val="single"/>
    </w:rPr>
  </w:style>
  <w:style w:type="paragraph" w:styleId="Header">
    <w:name w:val="header"/>
    <w:basedOn w:val="Normal"/>
    <w:link w:val="HeaderChar"/>
    <w:uiPriority w:val="99"/>
    <w:unhideWhenUsed/>
    <w:rsid w:val="005D0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289"/>
  </w:style>
  <w:style w:type="paragraph" w:styleId="Footer">
    <w:name w:val="footer"/>
    <w:basedOn w:val="Normal"/>
    <w:link w:val="FooterChar"/>
    <w:uiPriority w:val="99"/>
    <w:unhideWhenUsed/>
    <w:rsid w:val="005D02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289"/>
  </w:style>
  <w:style w:type="paragraph" w:styleId="TOCHeading">
    <w:name w:val="TOC Heading"/>
    <w:basedOn w:val="Heading1"/>
    <w:next w:val="Normal"/>
    <w:uiPriority w:val="39"/>
    <w:semiHidden/>
    <w:unhideWhenUsed/>
    <w:qFormat/>
    <w:rsid w:val="005D0289"/>
    <w:pPr>
      <w:outlineLvl w:val="9"/>
    </w:pPr>
    <w:rPr>
      <w:szCs w:val="28"/>
      <w:lang w:eastAsia="ja-JP" w:bidi="ar-SA"/>
    </w:rPr>
  </w:style>
  <w:style w:type="paragraph" w:styleId="TOC1">
    <w:name w:val="toc 1"/>
    <w:basedOn w:val="Normal"/>
    <w:next w:val="Normal"/>
    <w:autoRedefine/>
    <w:uiPriority w:val="39"/>
    <w:unhideWhenUsed/>
    <w:rsid w:val="005D0289"/>
    <w:pPr>
      <w:spacing w:after="100"/>
    </w:pPr>
  </w:style>
  <w:style w:type="paragraph" w:styleId="TOC2">
    <w:name w:val="toc 2"/>
    <w:basedOn w:val="Normal"/>
    <w:next w:val="Normal"/>
    <w:autoRedefine/>
    <w:uiPriority w:val="39"/>
    <w:unhideWhenUsed/>
    <w:rsid w:val="005D0289"/>
    <w:pPr>
      <w:spacing w:after="100"/>
      <w:ind w:left="220"/>
    </w:pPr>
  </w:style>
  <w:style w:type="paragraph" w:styleId="TOC3">
    <w:name w:val="toc 3"/>
    <w:basedOn w:val="Normal"/>
    <w:next w:val="Normal"/>
    <w:autoRedefine/>
    <w:uiPriority w:val="39"/>
    <w:unhideWhenUsed/>
    <w:rsid w:val="005D028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36"/>
        <w:lang w:val="en-US" w:eastAsia="zh-CN" w:bidi="km-K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39C1"/>
    <w:pPr>
      <w:keepNext/>
      <w:keepLines/>
      <w:spacing w:before="480" w:after="0"/>
      <w:outlineLvl w:val="0"/>
    </w:pPr>
    <w:rPr>
      <w:rFonts w:asciiTheme="majorHAnsi" w:eastAsiaTheme="majorEastAsia" w:hAnsiTheme="majorHAnsi"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D239C1"/>
    <w:pPr>
      <w:keepNext/>
      <w:keepLines/>
      <w:spacing w:before="200" w:after="0"/>
      <w:outlineLvl w:val="1"/>
    </w:pPr>
    <w:rPr>
      <w:rFonts w:asciiTheme="majorHAnsi" w:eastAsiaTheme="majorEastAsia" w:hAnsiTheme="majorHAnsi" w:cstheme="majorBidi"/>
      <w:b/>
      <w:bCs/>
      <w:color w:val="4F81BD" w:themeColor="accent1"/>
      <w:sz w:val="26"/>
      <w:szCs w:val="42"/>
    </w:rPr>
  </w:style>
  <w:style w:type="paragraph" w:styleId="Heading3">
    <w:name w:val="heading 3"/>
    <w:basedOn w:val="Normal"/>
    <w:next w:val="Normal"/>
    <w:link w:val="Heading3Char"/>
    <w:uiPriority w:val="9"/>
    <w:unhideWhenUsed/>
    <w:qFormat/>
    <w:rsid w:val="007568F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568F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5B0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A10A0"/>
    <w:pPr>
      <w:spacing w:after="0" w:line="240" w:lineRule="auto"/>
    </w:pPr>
    <w:rPr>
      <w:rFonts w:ascii="Tahoma" w:hAnsi="Tahoma" w:cs="Tahoma"/>
      <w:sz w:val="16"/>
      <w:szCs w:val="26"/>
    </w:rPr>
  </w:style>
  <w:style w:type="character" w:customStyle="1" w:styleId="BalloonTextChar">
    <w:name w:val="Balloon Text Char"/>
    <w:basedOn w:val="DefaultParagraphFont"/>
    <w:link w:val="BalloonText"/>
    <w:uiPriority w:val="99"/>
    <w:semiHidden/>
    <w:rsid w:val="00CA10A0"/>
    <w:rPr>
      <w:rFonts w:ascii="Tahoma" w:hAnsi="Tahoma" w:cs="Tahoma"/>
      <w:sz w:val="16"/>
      <w:szCs w:val="26"/>
    </w:rPr>
  </w:style>
  <w:style w:type="character" w:customStyle="1" w:styleId="Heading1Char">
    <w:name w:val="Heading 1 Char"/>
    <w:basedOn w:val="DefaultParagraphFont"/>
    <w:link w:val="Heading1"/>
    <w:uiPriority w:val="9"/>
    <w:rsid w:val="00D239C1"/>
    <w:rPr>
      <w:rFonts w:asciiTheme="majorHAnsi" w:eastAsiaTheme="majorEastAsia" w:hAnsiTheme="majorHAnsi" w:cstheme="majorBidi"/>
      <w:b/>
      <w:bCs/>
      <w:color w:val="365F91" w:themeColor="accent1" w:themeShade="BF"/>
      <w:sz w:val="28"/>
      <w:szCs w:val="45"/>
    </w:rPr>
  </w:style>
  <w:style w:type="character" w:customStyle="1" w:styleId="Heading2Char">
    <w:name w:val="Heading 2 Char"/>
    <w:basedOn w:val="DefaultParagraphFont"/>
    <w:link w:val="Heading2"/>
    <w:uiPriority w:val="9"/>
    <w:rsid w:val="00D239C1"/>
    <w:rPr>
      <w:rFonts w:asciiTheme="majorHAnsi" w:eastAsiaTheme="majorEastAsia" w:hAnsiTheme="majorHAnsi" w:cstheme="majorBidi"/>
      <w:b/>
      <w:bCs/>
      <w:color w:val="4F81BD" w:themeColor="accent1"/>
      <w:sz w:val="26"/>
      <w:szCs w:val="42"/>
    </w:rPr>
  </w:style>
  <w:style w:type="table" w:styleId="TableGrid">
    <w:name w:val="Table Grid"/>
    <w:basedOn w:val="TableNormal"/>
    <w:uiPriority w:val="59"/>
    <w:rsid w:val="00D239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568F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568F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343BAE"/>
    <w:pPr>
      <w:ind w:left="720"/>
      <w:contextualSpacing/>
    </w:pPr>
  </w:style>
  <w:style w:type="character" w:styleId="Emphasis">
    <w:name w:val="Emphasis"/>
    <w:basedOn w:val="DefaultParagraphFont"/>
    <w:uiPriority w:val="20"/>
    <w:qFormat/>
    <w:rsid w:val="003B16CD"/>
    <w:rPr>
      <w:i/>
      <w:iCs/>
    </w:rPr>
  </w:style>
  <w:style w:type="character" w:styleId="Hyperlink">
    <w:name w:val="Hyperlink"/>
    <w:basedOn w:val="DefaultParagraphFont"/>
    <w:uiPriority w:val="99"/>
    <w:unhideWhenUsed/>
    <w:rsid w:val="003B16CD"/>
    <w:rPr>
      <w:color w:val="0000FF"/>
      <w:u w:val="single"/>
    </w:rPr>
  </w:style>
  <w:style w:type="paragraph" w:styleId="Header">
    <w:name w:val="header"/>
    <w:basedOn w:val="Normal"/>
    <w:link w:val="HeaderChar"/>
    <w:uiPriority w:val="99"/>
    <w:unhideWhenUsed/>
    <w:rsid w:val="005D0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0289"/>
  </w:style>
  <w:style w:type="paragraph" w:styleId="Footer">
    <w:name w:val="footer"/>
    <w:basedOn w:val="Normal"/>
    <w:link w:val="FooterChar"/>
    <w:uiPriority w:val="99"/>
    <w:unhideWhenUsed/>
    <w:rsid w:val="005D02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0289"/>
  </w:style>
  <w:style w:type="paragraph" w:styleId="TOCHeading">
    <w:name w:val="TOC Heading"/>
    <w:basedOn w:val="Heading1"/>
    <w:next w:val="Normal"/>
    <w:uiPriority w:val="39"/>
    <w:semiHidden/>
    <w:unhideWhenUsed/>
    <w:qFormat/>
    <w:rsid w:val="005D0289"/>
    <w:pPr>
      <w:outlineLvl w:val="9"/>
    </w:pPr>
    <w:rPr>
      <w:szCs w:val="28"/>
      <w:lang w:eastAsia="ja-JP" w:bidi="ar-SA"/>
    </w:rPr>
  </w:style>
  <w:style w:type="paragraph" w:styleId="TOC1">
    <w:name w:val="toc 1"/>
    <w:basedOn w:val="Normal"/>
    <w:next w:val="Normal"/>
    <w:autoRedefine/>
    <w:uiPriority w:val="39"/>
    <w:unhideWhenUsed/>
    <w:rsid w:val="005D0289"/>
    <w:pPr>
      <w:spacing w:after="100"/>
    </w:pPr>
  </w:style>
  <w:style w:type="paragraph" w:styleId="TOC2">
    <w:name w:val="toc 2"/>
    <w:basedOn w:val="Normal"/>
    <w:next w:val="Normal"/>
    <w:autoRedefine/>
    <w:uiPriority w:val="39"/>
    <w:unhideWhenUsed/>
    <w:rsid w:val="005D0289"/>
    <w:pPr>
      <w:spacing w:after="100"/>
      <w:ind w:left="220"/>
    </w:pPr>
  </w:style>
  <w:style w:type="paragraph" w:styleId="TOC3">
    <w:name w:val="toc 3"/>
    <w:basedOn w:val="Normal"/>
    <w:next w:val="Normal"/>
    <w:autoRedefine/>
    <w:uiPriority w:val="39"/>
    <w:unhideWhenUsed/>
    <w:rsid w:val="005D028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98699">
      <w:bodyDiv w:val="1"/>
      <w:marLeft w:val="0"/>
      <w:marRight w:val="0"/>
      <w:marTop w:val="0"/>
      <w:marBottom w:val="0"/>
      <w:divBdr>
        <w:top w:val="none" w:sz="0" w:space="0" w:color="auto"/>
        <w:left w:val="none" w:sz="0" w:space="0" w:color="auto"/>
        <w:bottom w:val="none" w:sz="0" w:space="0" w:color="auto"/>
        <w:right w:val="none" w:sz="0" w:space="0" w:color="auto"/>
      </w:divBdr>
    </w:div>
    <w:div w:id="162555914">
      <w:bodyDiv w:val="1"/>
      <w:marLeft w:val="0"/>
      <w:marRight w:val="0"/>
      <w:marTop w:val="0"/>
      <w:marBottom w:val="0"/>
      <w:divBdr>
        <w:top w:val="none" w:sz="0" w:space="0" w:color="auto"/>
        <w:left w:val="none" w:sz="0" w:space="0" w:color="auto"/>
        <w:bottom w:val="none" w:sz="0" w:space="0" w:color="auto"/>
        <w:right w:val="none" w:sz="0" w:space="0" w:color="auto"/>
      </w:divBdr>
    </w:div>
    <w:div w:id="235089224">
      <w:bodyDiv w:val="1"/>
      <w:marLeft w:val="0"/>
      <w:marRight w:val="0"/>
      <w:marTop w:val="0"/>
      <w:marBottom w:val="0"/>
      <w:divBdr>
        <w:top w:val="none" w:sz="0" w:space="0" w:color="auto"/>
        <w:left w:val="none" w:sz="0" w:space="0" w:color="auto"/>
        <w:bottom w:val="none" w:sz="0" w:space="0" w:color="auto"/>
        <w:right w:val="none" w:sz="0" w:space="0" w:color="auto"/>
      </w:divBdr>
    </w:div>
    <w:div w:id="296758679">
      <w:bodyDiv w:val="1"/>
      <w:marLeft w:val="0"/>
      <w:marRight w:val="0"/>
      <w:marTop w:val="0"/>
      <w:marBottom w:val="0"/>
      <w:divBdr>
        <w:top w:val="none" w:sz="0" w:space="0" w:color="auto"/>
        <w:left w:val="none" w:sz="0" w:space="0" w:color="auto"/>
        <w:bottom w:val="none" w:sz="0" w:space="0" w:color="auto"/>
        <w:right w:val="none" w:sz="0" w:space="0" w:color="auto"/>
      </w:divBdr>
    </w:div>
    <w:div w:id="355346776">
      <w:bodyDiv w:val="1"/>
      <w:marLeft w:val="0"/>
      <w:marRight w:val="0"/>
      <w:marTop w:val="0"/>
      <w:marBottom w:val="0"/>
      <w:divBdr>
        <w:top w:val="none" w:sz="0" w:space="0" w:color="auto"/>
        <w:left w:val="none" w:sz="0" w:space="0" w:color="auto"/>
        <w:bottom w:val="none" w:sz="0" w:space="0" w:color="auto"/>
        <w:right w:val="none" w:sz="0" w:space="0" w:color="auto"/>
      </w:divBdr>
    </w:div>
    <w:div w:id="519507846">
      <w:bodyDiv w:val="1"/>
      <w:marLeft w:val="0"/>
      <w:marRight w:val="0"/>
      <w:marTop w:val="0"/>
      <w:marBottom w:val="0"/>
      <w:divBdr>
        <w:top w:val="none" w:sz="0" w:space="0" w:color="auto"/>
        <w:left w:val="none" w:sz="0" w:space="0" w:color="auto"/>
        <w:bottom w:val="none" w:sz="0" w:space="0" w:color="auto"/>
        <w:right w:val="none" w:sz="0" w:space="0" w:color="auto"/>
      </w:divBdr>
    </w:div>
    <w:div w:id="546571746">
      <w:bodyDiv w:val="1"/>
      <w:marLeft w:val="0"/>
      <w:marRight w:val="0"/>
      <w:marTop w:val="0"/>
      <w:marBottom w:val="0"/>
      <w:divBdr>
        <w:top w:val="none" w:sz="0" w:space="0" w:color="auto"/>
        <w:left w:val="none" w:sz="0" w:space="0" w:color="auto"/>
        <w:bottom w:val="none" w:sz="0" w:space="0" w:color="auto"/>
        <w:right w:val="none" w:sz="0" w:space="0" w:color="auto"/>
      </w:divBdr>
    </w:div>
    <w:div w:id="547572008">
      <w:bodyDiv w:val="1"/>
      <w:marLeft w:val="0"/>
      <w:marRight w:val="0"/>
      <w:marTop w:val="0"/>
      <w:marBottom w:val="0"/>
      <w:divBdr>
        <w:top w:val="none" w:sz="0" w:space="0" w:color="auto"/>
        <w:left w:val="none" w:sz="0" w:space="0" w:color="auto"/>
        <w:bottom w:val="none" w:sz="0" w:space="0" w:color="auto"/>
        <w:right w:val="none" w:sz="0" w:space="0" w:color="auto"/>
      </w:divBdr>
    </w:div>
    <w:div w:id="602999692">
      <w:bodyDiv w:val="1"/>
      <w:marLeft w:val="0"/>
      <w:marRight w:val="0"/>
      <w:marTop w:val="0"/>
      <w:marBottom w:val="0"/>
      <w:divBdr>
        <w:top w:val="none" w:sz="0" w:space="0" w:color="auto"/>
        <w:left w:val="none" w:sz="0" w:space="0" w:color="auto"/>
        <w:bottom w:val="none" w:sz="0" w:space="0" w:color="auto"/>
        <w:right w:val="none" w:sz="0" w:space="0" w:color="auto"/>
      </w:divBdr>
    </w:div>
    <w:div w:id="631596554">
      <w:bodyDiv w:val="1"/>
      <w:marLeft w:val="0"/>
      <w:marRight w:val="0"/>
      <w:marTop w:val="0"/>
      <w:marBottom w:val="0"/>
      <w:divBdr>
        <w:top w:val="none" w:sz="0" w:space="0" w:color="auto"/>
        <w:left w:val="none" w:sz="0" w:space="0" w:color="auto"/>
        <w:bottom w:val="none" w:sz="0" w:space="0" w:color="auto"/>
        <w:right w:val="none" w:sz="0" w:space="0" w:color="auto"/>
      </w:divBdr>
      <w:divsChild>
        <w:div w:id="590238306">
          <w:marLeft w:val="0"/>
          <w:marRight w:val="0"/>
          <w:marTop w:val="0"/>
          <w:marBottom w:val="0"/>
          <w:divBdr>
            <w:top w:val="none" w:sz="0" w:space="0" w:color="auto"/>
            <w:left w:val="none" w:sz="0" w:space="0" w:color="auto"/>
            <w:bottom w:val="none" w:sz="0" w:space="0" w:color="auto"/>
            <w:right w:val="none" w:sz="0" w:space="0" w:color="auto"/>
          </w:divBdr>
          <w:divsChild>
            <w:div w:id="1054234364">
              <w:marLeft w:val="0"/>
              <w:marRight w:val="0"/>
              <w:marTop w:val="0"/>
              <w:marBottom w:val="0"/>
              <w:divBdr>
                <w:top w:val="none" w:sz="0" w:space="0" w:color="auto"/>
                <w:left w:val="none" w:sz="0" w:space="0" w:color="auto"/>
                <w:bottom w:val="none" w:sz="0" w:space="0" w:color="auto"/>
                <w:right w:val="none" w:sz="0" w:space="0" w:color="auto"/>
              </w:divBdr>
              <w:divsChild>
                <w:div w:id="823156104">
                  <w:marLeft w:val="0"/>
                  <w:marRight w:val="0"/>
                  <w:marTop w:val="0"/>
                  <w:marBottom w:val="0"/>
                  <w:divBdr>
                    <w:top w:val="none" w:sz="0" w:space="0" w:color="auto"/>
                    <w:left w:val="none" w:sz="0" w:space="0" w:color="auto"/>
                    <w:bottom w:val="none" w:sz="0" w:space="0" w:color="auto"/>
                    <w:right w:val="none" w:sz="0" w:space="0" w:color="auto"/>
                  </w:divBdr>
                  <w:divsChild>
                    <w:div w:id="868372767">
                      <w:marLeft w:val="0"/>
                      <w:marRight w:val="0"/>
                      <w:marTop w:val="0"/>
                      <w:marBottom w:val="0"/>
                      <w:divBdr>
                        <w:top w:val="none" w:sz="0" w:space="0" w:color="auto"/>
                        <w:left w:val="none" w:sz="0" w:space="0" w:color="auto"/>
                        <w:bottom w:val="none" w:sz="0" w:space="0" w:color="auto"/>
                        <w:right w:val="none" w:sz="0" w:space="0" w:color="auto"/>
                      </w:divBdr>
                      <w:divsChild>
                        <w:div w:id="957030213">
                          <w:marLeft w:val="0"/>
                          <w:marRight w:val="0"/>
                          <w:marTop w:val="0"/>
                          <w:marBottom w:val="0"/>
                          <w:divBdr>
                            <w:top w:val="none" w:sz="0" w:space="0" w:color="auto"/>
                            <w:left w:val="none" w:sz="0" w:space="0" w:color="auto"/>
                            <w:bottom w:val="none" w:sz="0" w:space="0" w:color="auto"/>
                            <w:right w:val="none" w:sz="0" w:space="0" w:color="auto"/>
                          </w:divBdr>
                          <w:divsChild>
                            <w:div w:id="590160913">
                              <w:marLeft w:val="0"/>
                              <w:marRight w:val="0"/>
                              <w:marTop w:val="0"/>
                              <w:marBottom w:val="0"/>
                              <w:divBdr>
                                <w:top w:val="none" w:sz="0" w:space="0" w:color="auto"/>
                                <w:left w:val="none" w:sz="0" w:space="0" w:color="auto"/>
                                <w:bottom w:val="none" w:sz="0" w:space="0" w:color="auto"/>
                                <w:right w:val="none" w:sz="0" w:space="0" w:color="auto"/>
                              </w:divBdr>
                              <w:divsChild>
                                <w:div w:id="91871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849665">
      <w:bodyDiv w:val="1"/>
      <w:marLeft w:val="0"/>
      <w:marRight w:val="0"/>
      <w:marTop w:val="0"/>
      <w:marBottom w:val="0"/>
      <w:divBdr>
        <w:top w:val="none" w:sz="0" w:space="0" w:color="auto"/>
        <w:left w:val="none" w:sz="0" w:space="0" w:color="auto"/>
        <w:bottom w:val="none" w:sz="0" w:space="0" w:color="auto"/>
        <w:right w:val="none" w:sz="0" w:space="0" w:color="auto"/>
      </w:divBdr>
    </w:div>
    <w:div w:id="766731862">
      <w:bodyDiv w:val="1"/>
      <w:marLeft w:val="0"/>
      <w:marRight w:val="0"/>
      <w:marTop w:val="0"/>
      <w:marBottom w:val="0"/>
      <w:divBdr>
        <w:top w:val="none" w:sz="0" w:space="0" w:color="auto"/>
        <w:left w:val="none" w:sz="0" w:space="0" w:color="auto"/>
        <w:bottom w:val="none" w:sz="0" w:space="0" w:color="auto"/>
        <w:right w:val="none" w:sz="0" w:space="0" w:color="auto"/>
      </w:divBdr>
    </w:div>
    <w:div w:id="832455362">
      <w:bodyDiv w:val="1"/>
      <w:marLeft w:val="0"/>
      <w:marRight w:val="0"/>
      <w:marTop w:val="0"/>
      <w:marBottom w:val="0"/>
      <w:divBdr>
        <w:top w:val="none" w:sz="0" w:space="0" w:color="auto"/>
        <w:left w:val="none" w:sz="0" w:space="0" w:color="auto"/>
        <w:bottom w:val="none" w:sz="0" w:space="0" w:color="auto"/>
        <w:right w:val="none" w:sz="0" w:space="0" w:color="auto"/>
      </w:divBdr>
    </w:div>
    <w:div w:id="1061519316">
      <w:bodyDiv w:val="1"/>
      <w:marLeft w:val="0"/>
      <w:marRight w:val="0"/>
      <w:marTop w:val="0"/>
      <w:marBottom w:val="0"/>
      <w:divBdr>
        <w:top w:val="none" w:sz="0" w:space="0" w:color="auto"/>
        <w:left w:val="none" w:sz="0" w:space="0" w:color="auto"/>
        <w:bottom w:val="none" w:sz="0" w:space="0" w:color="auto"/>
        <w:right w:val="none" w:sz="0" w:space="0" w:color="auto"/>
      </w:divBdr>
      <w:divsChild>
        <w:div w:id="969869658">
          <w:marLeft w:val="0"/>
          <w:marRight w:val="0"/>
          <w:marTop w:val="0"/>
          <w:marBottom w:val="0"/>
          <w:divBdr>
            <w:top w:val="none" w:sz="0" w:space="0" w:color="auto"/>
            <w:left w:val="none" w:sz="0" w:space="0" w:color="auto"/>
            <w:bottom w:val="none" w:sz="0" w:space="0" w:color="auto"/>
            <w:right w:val="none" w:sz="0" w:space="0" w:color="auto"/>
          </w:divBdr>
          <w:divsChild>
            <w:div w:id="31696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5359">
      <w:bodyDiv w:val="1"/>
      <w:marLeft w:val="0"/>
      <w:marRight w:val="0"/>
      <w:marTop w:val="0"/>
      <w:marBottom w:val="0"/>
      <w:divBdr>
        <w:top w:val="none" w:sz="0" w:space="0" w:color="auto"/>
        <w:left w:val="none" w:sz="0" w:space="0" w:color="auto"/>
        <w:bottom w:val="none" w:sz="0" w:space="0" w:color="auto"/>
        <w:right w:val="none" w:sz="0" w:space="0" w:color="auto"/>
      </w:divBdr>
    </w:div>
    <w:div w:id="1109660066">
      <w:bodyDiv w:val="1"/>
      <w:marLeft w:val="0"/>
      <w:marRight w:val="0"/>
      <w:marTop w:val="0"/>
      <w:marBottom w:val="0"/>
      <w:divBdr>
        <w:top w:val="none" w:sz="0" w:space="0" w:color="auto"/>
        <w:left w:val="none" w:sz="0" w:space="0" w:color="auto"/>
        <w:bottom w:val="none" w:sz="0" w:space="0" w:color="auto"/>
        <w:right w:val="none" w:sz="0" w:space="0" w:color="auto"/>
      </w:divBdr>
      <w:divsChild>
        <w:div w:id="801114838">
          <w:marLeft w:val="0"/>
          <w:marRight w:val="0"/>
          <w:marTop w:val="0"/>
          <w:marBottom w:val="0"/>
          <w:divBdr>
            <w:top w:val="none" w:sz="0" w:space="0" w:color="auto"/>
            <w:left w:val="none" w:sz="0" w:space="0" w:color="auto"/>
            <w:bottom w:val="none" w:sz="0" w:space="0" w:color="auto"/>
            <w:right w:val="none" w:sz="0" w:space="0" w:color="auto"/>
          </w:divBdr>
          <w:divsChild>
            <w:div w:id="20910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763819">
      <w:bodyDiv w:val="1"/>
      <w:marLeft w:val="0"/>
      <w:marRight w:val="0"/>
      <w:marTop w:val="0"/>
      <w:marBottom w:val="0"/>
      <w:divBdr>
        <w:top w:val="none" w:sz="0" w:space="0" w:color="auto"/>
        <w:left w:val="none" w:sz="0" w:space="0" w:color="auto"/>
        <w:bottom w:val="none" w:sz="0" w:space="0" w:color="auto"/>
        <w:right w:val="none" w:sz="0" w:space="0" w:color="auto"/>
      </w:divBdr>
    </w:div>
    <w:div w:id="1202088374">
      <w:bodyDiv w:val="1"/>
      <w:marLeft w:val="0"/>
      <w:marRight w:val="0"/>
      <w:marTop w:val="0"/>
      <w:marBottom w:val="0"/>
      <w:divBdr>
        <w:top w:val="none" w:sz="0" w:space="0" w:color="auto"/>
        <w:left w:val="none" w:sz="0" w:space="0" w:color="auto"/>
        <w:bottom w:val="none" w:sz="0" w:space="0" w:color="auto"/>
        <w:right w:val="none" w:sz="0" w:space="0" w:color="auto"/>
      </w:divBdr>
      <w:divsChild>
        <w:div w:id="32660915">
          <w:marLeft w:val="0"/>
          <w:marRight w:val="0"/>
          <w:marTop w:val="0"/>
          <w:marBottom w:val="0"/>
          <w:divBdr>
            <w:top w:val="none" w:sz="0" w:space="0" w:color="auto"/>
            <w:left w:val="none" w:sz="0" w:space="0" w:color="auto"/>
            <w:bottom w:val="none" w:sz="0" w:space="0" w:color="auto"/>
            <w:right w:val="none" w:sz="0" w:space="0" w:color="auto"/>
          </w:divBdr>
          <w:divsChild>
            <w:div w:id="137195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054232">
      <w:bodyDiv w:val="1"/>
      <w:marLeft w:val="0"/>
      <w:marRight w:val="0"/>
      <w:marTop w:val="0"/>
      <w:marBottom w:val="0"/>
      <w:divBdr>
        <w:top w:val="none" w:sz="0" w:space="0" w:color="auto"/>
        <w:left w:val="none" w:sz="0" w:space="0" w:color="auto"/>
        <w:bottom w:val="none" w:sz="0" w:space="0" w:color="auto"/>
        <w:right w:val="none" w:sz="0" w:space="0" w:color="auto"/>
      </w:divBdr>
    </w:div>
    <w:div w:id="1327201685">
      <w:bodyDiv w:val="1"/>
      <w:marLeft w:val="0"/>
      <w:marRight w:val="0"/>
      <w:marTop w:val="0"/>
      <w:marBottom w:val="0"/>
      <w:divBdr>
        <w:top w:val="none" w:sz="0" w:space="0" w:color="auto"/>
        <w:left w:val="none" w:sz="0" w:space="0" w:color="auto"/>
        <w:bottom w:val="none" w:sz="0" w:space="0" w:color="auto"/>
        <w:right w:val="none" w:sz="0" w:space="0" w:color="auto"/>
      </w:divBdr>
    </w:div>
    <w:div w:id="1655525121">
      <w:bodyDiv w:val="1"/>
      <w:marLeft w:val="0"/>
      <w:marRight w:val="0"/>
      <w:marTop w:val="0"/>
      <w:marBottom w:val="0"/>
      <w:divBdr>
        <w:top w:val="none" w:sz="0" w:space="0" w:color="auto"/>
        <w:left w:val="none" w:sz="0" w:space="0" w:color="auto"/>
        <w:bottom w:val="none" w:sz="0" w:space="0" w:color="auto"/>
        <w:right w:val="none" w:sz="0" w:space="0" w:color="auto"/>
      </w:divBdr>
    </w:div>
    <w:div w:id="1685550125">
      <w:bodyDiv w:val="1"/>
      <w:marLeft w:val="0"/>
      <w:marRight w:val="0"/>
      <w:marTop w:val="0"/>
      <w:marBottom w:val="0"/>
      <w:divBdr>
        <w:top w:val="none" w:sz="0" w:space="0" w:color="auto"/>
        <w:left w:val="none" w:sz="0" w:space="0" w:color="auto"/>
        <w:bottom w:val="none" w:sz="0" w:space="0" w:color="auto"/>
        <w:right w:val="none" w:sz="0" w:space="0" w:color="auto"/>
      </w:divBdr>
    </w:div>
    <w:div w:id="1687054268">
      <w:bodyDiv w:val="1"/>
      <w:marLeft w:val="0"/>
      <w:marRight w:val="0"/>
      <w:marTop w:val="0"/>
      <w:marBottom w:val="0"/>
      <w:divBdr>
        <w:top w:val="none" w:sz="0" w:space="0" w:color="auto"/>
        <w:left w:val="none" w:sz="0" w:space="0" w:color="auto"/>
        <w:bottom w:val="none" w:sz="0" w:space="0" w:color="auto"/>
        <w:right w:val="none" w:sz="0" w:space="0" w:color="auto"/>
      </w:divBdr>
    </w:div>
    <w:div w:id="1813281978">
      <w:bodyDiv w:val="1"/>
      <w:marLeft w:val="0"/>
      <w:marRight w:val="0"/>
      <w:marTop w:val="0"/>
      <w:marBottom w:val="0"/>
      <w:divBdr>
        <w:top w:val="none" w:sz="0" w:space="0" w:color="auto"/>
        <w:left w:val="none" w:sz="0" w:space="0" w:color="auto"/>
        <w:bottom w:val="none" w:sz="0" w:space="0" w:color="auto"/>
        <w:right w:val="none" w:sz="0" w:space="0" w:color="auto"/>
      </w:divBdr>
    </w:div>
    <w:div w:id="1942831405">
      <w:bodyDiv w:val="1"/>
      <w:marLeft w:val="0"/>
      <w:marRight w:val="0"/>
      <w:marTop w:val="0"/>
      <w:marBottom w:val="0"/>
      <w:divBdr>
        <w:top w:val="none" w:sz="0" w:space="0" w:color="auto"/>
        <w:left w:val="none" w:sz="0" w:space="0" w:color="auto"/>
        <w:bottom w:val="none" w:sz="0" w:space="0" w:color="auto"/>
        <w:right w:val="none" w:sz="0" w:space="0" w:color="auto"/>
      </w:divBdr>
    </w:div>
    <w:div w:id="1947730017">
      <w:bodyDiv w:val="1"/>
      <w:marLeft w:val="0"/>
      <w:marRight w:val="0"/>
      <w:marTop w:val="0"/>
      <w:marBottom w:val="0"/>
      <w:divBdr>
        <w:top w:val="none" w:sz="0" w:space="0" w:color="auto"/>
        <w:left w:val="none" w:sz="0" w:space="0" w:color="auto"/>
        <w:bottom w:val="none" w:sz="0" w:space="0" w:color="auto"/>
        <w:right w:val="none" w:sz="0" w:space="0" w:color="auto"/>
      </w:divBdr>
    </w:div>
    <w:div w:id="2006931754">
      <w:bodyDiv w:val="1"/>
      <w:marLeft w:val="0"/>
      <w:marRight w:val="0"/>
      <w:marTop w:val="0"/>
      <w:marBottom w:val="0"/>
      <w:divBdr>
        <w:top w:val="none" w:sz="0" w:space="0" w:color="auto"/>
        <w:left w:val="none" w:sz="0" w:space="0" w:color="auto"/>
        <w:bottom w:val="none" w:sz="0" w:space="0" w:color="auto"/>
        <w:right w:val="none" w:sz="0" w:space="0" w:color="auto"/>
      </w:divBdr>
    </w:div>
    <w:div w:id="2083021947">
      <w:bodyDiv w:val="1"/>
      <w:marLeft w:val="0"/>
      <w:marRight w:val="0"/>
      <w:marTop w:val="0"/>
      <w:marBottom w:val="0"/>
      <w:divBdr>
        <w:top w:val="none" w:sz="0" w:space="0" w:color="auto"/>
        <w:left w:val="none" w:sz="0" w:space="0" w:color="auto"/>
        <w:bottom w:val="none" w:sz="0" w:space="0" w:color="auto"/>
        <w:right w:val="none" w:sz="0" w:space="0" w:color="auto"/>
      </w:divBdr>
    </w:div>
    <w:div w:id="2087066103">
      <w:bodyDiv w:val="1"/>
      <w:marLeft w:val="0"/>
      <w:marRight w:val="0"/>
      <w:marTop w:val="0"/>
      <w:marBottom w:val="0"/>
      <w:divBdr>
        <w:top w:val="none" w:sz="0" w:space="0" w:color="auto"/>
        <w:left w:val="none" w:sz="0" w:space="0" w:color="auto"/>
        <w:bottom w:val="none" w:sz="0" w:space="0" w:color="auto"/>
        <w:right w:val="none" w:sz="0" w:space="0" w:color="auto"/>
      </w:divBdr>
    </w:div>
    <w:div w:id="2098938339">
      <w:bodyDiv w:val="1"/>
      <w:marLeft w:val="0"/>
      <w:marRight w:val="0"/>
      <w:marTop w:val="0"/>
      <w:marBottom w:val="0"/>
      <w:divBdr>
        <w:top w:val="none" w:sz="0" w:space="0" w:color="auto"/>
        <w:left w:val="none" w:sz="0" w:space="0" w:color="auto"/>
        <w:bottom w:val="none" w:sz="0" w:space="0" w:color="auto"/>
        <w:right w:val="none" w:sz="0" w:space="0" w:color="auto"/>
      </w:divBdr>
    </w:div>
    <w:div w:id="210522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microsoft.com/worklab"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oecd.or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mckinsey.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investors.shopify.com" TargetMode="External"/><Relationship Id="rId32" Type="http://schemas.openxmlformats.org/officeDocument/2006/relationships/hyperlink" Target="https://www.gartner.com"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unctad.org" TargetMode="External"/><Relationship Id="rId28" Type="http://schemas.openxmlformats.org/officeDocument/2006/relationships/hyperlink" Target="https://support.microsoft.com"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mckinsey.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2.deloitte.com" TargetMode="External"/><Relationship Id="rId30" Type="http://schemas.openxmlformats.org/officeDocument/2006/relationships/hyperlink" Target="https://www.gartner.c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EA84D-CD48-4226-8E61-2C4E2443E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31</Pages>
  <Words>6398</Words>
  <Characters>36475</Characters>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2026-02-28T09:41:00Z</dcterms:created>
  <dcterms:modified xsi:type="dcterms:W3CDTF">2026-03-01T12:21:00Z</dcterms:modified>
</cp:coreProperties>
</file>