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C0EC34" w14:textId="77777777" w:rsidR="00647CA7" w:rsidRDefault="00647CA7" w:rsidP="00E03D1C">
      <w:pPr>
        <w:spacing w:line="360" w:lineRule="auto"/>
        <w:ind w:left="720" w:hanging="360"/>
        <w:jc w:val="both"/>
      </w:pPr>
    </w:p>
    <w:p w14:paraId="27433F4F" w14:textId="77777777" w:rsidR="00647CA7" w:rsidRDefault="00647CA7" w:rsidP="00E03D1C">
      <w:pPr>
        <w:spacing w:line="360" w:lineRule="auto"/>
        <w:ind w:left="720" w:hanging="360"/>
        <w:jc w:val="both"/>
      </w:pPr>
    </w:p>
    <w:p w14:paraId="17580902" w14:textId="77777777" w:rsidR="00647CA7" w:rsidRDefault="00647CA7" w:rsidP="00E03D1C">
      <w:pPr>
        <w:spacing w:line="360" w:lineRule="auto"/>
        <w:ind w:left="720" w:hanging="360"/>
        <w:jc w:val="both"/>
      </w:pPr>
    </w:p>
    <w:p w14:paraId="658099D9" w14:textId="77777777" w:rsidR="00647CA7" w:rsidRDefault="00647CA7" w:rsidP="00E03D1C">
      <w:pPr>
        <w:spacing w:line="360" w:lineRule="auto"/>
        <w:ind w:left="720" w:hanging="360"/>
        <w:jc w:val="both"/>
      </w:pPr>
    </w:p>
    <w:p w14:paraId="019F725B" w14:textId="77777777" w:rsidR="00647CA7" w:rsidRDefault="00647CA7" w:rsidP="00E03D1C">
      <w:pPr>
        <w:spacing w:line="360" w:lineRule="auto"/>
        <w:ind w:left="720" w:hanging="360"/>
        <w:jc w:val="both"/>
      </w:pPr>
    </w:p>
    <w:p w14:paraId="69D96208" w14:textId="77777777" w:rsidR="00647CA7" w:rsidRPr="00647CA7" w:rsidRDefault="00647CA7" w:rsidP="00E03D1C">
      <w:pPr>
        <w:spacing w:line="360" w:lineRule="auto"/>
        <w:ind w:left="720" w:hanging="360"/>
        <w:jc w:val="both"/>
        <w:rPr>
          <w:rFonts w:ascii="Times New Roman" w:hAnsi="Times New Roman" w:cs="Times New Roman"/>
          <w:sz w:val="36"/>
          <w:szCs w:val="36"/>
        </w:rPr>
      </w:pPr>
    </w:p>
    <w:p w14:paraId="40ED8731" w14:textId="2D26157C" w:rsidR="00647CA7" w:rsidRDefault="00647CA7" w:rsidP="00E03D1C">
      <w:pPr>
        <w:spacing w:line="360" w:lineRule="auto"/>
        <w:ind w:left="720" w:hanging="360"/>
        <w:jc w:val="both"/>
        <w:rPr>
          <w:rFonts w:ascii="Times New Roman" w:hAnsi="Times New Roman" w:cs="Times New Roman"/>
          <w:sz w:val="36"/>
          <w:szCs w:val="36"/>
        </w:rPr>
      </w:pPr>
      <w:r w:rsidRPr="00647CA7">
        <w:rPr>
          <w:rFonts w:ascii="Times New Roman" w:hAnsi="Times New Roman" w:cs="Times New Roman"/>
          <w:sz w:val="36"/>
          <w:szCs w:val="36"/>
        </w:rPr>
        <w:t xml:space="preserve">Comparison of Two Hospitality </w:t>
      </w:r>
      <w:proofErr w:type="spellStart"/>
      <w:r w:rsidRPr="00647CA7">
        <w:rPr>
          <w:rFonts w:ascii="Times New Roman" w:hAnsi="Times New Roman" w:cs="Times New Roman"/>
          <w:sz w:val="36"/>
          <w:szCs w:val="36"/>
        </w:rPr>
        <w:t>Organisations</w:t>
      </w:r>
      <w:proofErr w:type="spellEnd"/>
    </w:p>
    <w:p w14:paraId="0C62B717" w14:textId="77777777" w:rsidR="00647CA7" w:rsidRDefault="00647CA7" w:rsidP="00E03D1C">
      <w:pPr>
        <w:spacing w:line="360" w:lineRule="auto"/>
        <w:jc w:val="both"/>
        <w:rPr>
          <w:rFonts w:ascii="Times New Roman" w:hAnsi="Times New Roman" w:cs="Times New Roman"/>
          <w:sz w:val="24"/>
          <w:szCs w:val="24"/>
        </w:rPr>
      </w:pPr>
    </w:p>
    <w:p w14:paraId="7B5B2F12" w14:textId="77777777" w:rsidR="00647CA7" w:rsidRDefault="00647CA7" w:rsidP="00E03D1C">
      <w:pPr>
        <w:spacing w:line="360" w:lineRule="auto"/>
        <w:jc w:val="both"/>
        <w:rPr>
          <w:rFonts w:ascii="Times New Roman" w:hAnsi="Times New Roman" w:cs="Times New Roman"/>
          <w:sz w:val="24"/>
          <w:szCs w:val="24"/>
        </w:rPr>
      </w:pPr>
    </w:p>
    <w:p w14:paraId="02C76E03" w14:textId="77777777" w:rsidR="00647CA7" w:rsidRDefault="00647CA7" w:rsidP="00E03D1C">
      <w:pPr>
        <w:spacing w:line="360" w:lineRule="auto"/>
        <w:jc w:val="both"/>
        <w:rPr>
          <w:rFonts w:ascii="Times New Roman" w:hAnsi="Times New Roman" w:cs="Times New Roman"/>
          <w:sz w:val="24"/>
          <w:szCs w:val="24"/>
        </w:rPr>
      </w:pPr>
    </w:p>
    <w:p w14:paraId="5E89C1A9" w14:textId="77777777" w:rsidR="00647CA7" w:rsidRDefault="00647CA7" w:rsidP="00E03D1C">
      <w:pPr>
        <w:spacing w:line="360" w:lineRule="auto"/>
        <w:jc w:val="both"/>
        <w:rPr>
          <w:rFonts w:ascii="Times New Roman" w:hAnsi="Times New Roman" w:cs="Times New Roman"/>
          <w:sz w:val="24"/>
          <w:szCs w:val="24"/>
        </w:rPr>
      </w:pPr>
    </w:p>
    <w:p w14:paraId="1121FC22" w14:textId="77777777" w:rsidR="00647CA7" w:rsidRDefault="00647CA7" w:rsidP="00E03D1C">
      <w:pPr>
        <w:spacing w:line="360" w:lineRule="auto"/>
        <w:jc w:val="both"/>
        <w:rPr>
          <w:rFonts w:ascii="Times New Roman" w:hAnsi="Times New Roman" w:cs="Times New Roman"/>
          <w:sz w:val="24"/>
          <w:szCs w:val="24"/>
        </w:rPr>
      </w:pPr>
    </w:p>
    <w:p w14:paraId="2504403B" w14:textId="77777777" w:rsidR="00647CA7" w:rsidRDefault="00647CA7" w:rsidP="00E03D1C">
      <w:pPr>
        <w:spacing w:line="360" w:lineRule="auto"/>
        <w:jc w:val="both"/>
        <w:rPr>
          <w:rFonts w:ascii="Times New Roman" w:hAnsi="Times New Roman" w:cs="Times New Roman"/>
          <w:sz w:val="24"/>
          <w:szCs w:val="24"/>
        </w:rPr>
      </w:pPr>
    </w:p>
    <w:p w14:paraId="1AE0DE1E" w14:textId="77777777" w:rsidR="00647CA7" w:rsidRDefault="00647CA7" w:rsidP="00E03D1C">
      <w:pPr>
        <w:spacing w:line="360" w:lineRule="auto"/>
        <w:jc w:val="both"/>
        <w:rPr>
          <w:rFonts w:ascii="Times New Roman" w:hAnsi="Times New Roman" w:cs="Times New Roman"/>
          <w:sz w:val="24"/>
          <w:szCs w:val="24"/>
        </w:rPr>
      </w:pPr>
    </w:p>
    <w:p w14:paraId="3F9C3CA4" w14:textId="77777777" w:rsidR="00647CA7" w:rsidRDefault="00647CA7" w:rsidP="00E03D1C">
      <w:pPr>
        <w:spacing w:line="360" w:lineRule="auto"/>
        <w:jc w:val="both"/>
        <w:rPr>
          <w:rFonts w:ascii="Times New Roman" w:hAnsi="Times New Roman" w:cs="Times New Roman"/>
          <w:sz w:val="24"/>
          <w:szCs w:val="24"/>
        </w:rPr>
      </w:pPr>
    </w:p>
    <w:p w14:paraId="128FFE6B" w14:textId="77777777" w:rsidR="00647CA7" w:rsidRDefault="00647CA7" w:rsidP="00E03D1C">
      <w:pPr>
        <w:spacing w:line="360" w:lineRule="auto"/>
        <w:jc w:val="both"/>
        <w:rPr>
          <w:rFonts w:ascii="Times New Roman" w:hAnsi="Times New Roman" w:cs="Times New Roman"/>
          <w:sz w:val="24"/>
          <w:szCs w:val="24"/>
        </w:rPr>
      </w:pPr>
    </w:p>
    <w:p w14:paraId="13502F1D" w14:textId="67CF30CC" w:rsidR="00647CA7" w:rsidRPr="00CA4E51" w:rsidRDefault="00647CA7" w:rsidP="00E03D1C">
      <w:pPr>
        <w:spacing w:line="360" w:lineRule="auto"/>
        <w:jc w:val="both"/>
        <w:rPr>
          <w:rFonts w:ascii="Times New Roman" w:hAnsi="Times New Roman" w:cs="Times New Roman"/>
          <w:sz w:val="24"/>
          <w:szCs w:val="24"/>
        </w:rPr>
      </w:pPr>
      <w:r w:rsidRPr="00CA4E51">
        <w:rPr>
          <w:rFonts w:ascii="Times New Roman" w:hAnsi="Times New Roman" w:cs="Times New Roman"/>
          <w:sz w:val="24"/>
          <w:szCs w:val="24"/>
        </w:rPr>
        <w:t xml:space="preserve">Student name: </w:t>
      </w:r>
      <w:r>
        <w:rPr>
          <w:rFonts w:ascii="Times New Roman" w:hAnsi="Times New Roman" w:cs="Times New Roman"/>
          <w:sz w:val="24"/>
          <w:szCs w:val="24"/>
        </w:rPr>
        <w:t>Tony Marian</w:t>
      </w:r>
      <w:r w:rsidRPr="00CA4E51">
        <w:rPr>
          <w:rFonts w:ascii="Times New Roman" w:hAnsi="Times New Roman" w:cs="Times New Roman"/>
          <w:sz w:val="24"/>
          <w:szCs w:val="24"/>
        </w:rPr>
        <w:t xml:space="preserve"> </w:t>
      </w:r>
      <w:proofErr w:type="spellStart"/>
      <w:r w:rsidRPr="00CA4E51">
        <w:rPr>
          <w:rFonts w:ascii="Times New Roman" w:hAnsi="Times New Roman" w:cs="Times New Roman"/>
          <w:sz w:val="24"/>
          <w:szCs w:val="24"/>
        </w:rPr>
        <w:t>Ancuta</w:t>
      </w:r>
      <w:proofErr w:type="spellEnd"/>
    </w:p>
    <w:p w14:paraId="062C15F3" w14:textId="77777777" w:rsidR="00647CA7" w:rsidRPr="00CA4E51" w:rsidRDefault="00647CA7" w:rsidP="00E03D1C">
      <w:pPr>
        <w:spacing w:line="360" w:lineRule="auto"/>
        <w:jc w:val="both"/>
        <w:rPr>
          <w:rFonts w:ascii="Times New Roman" w:hAnsi="Times New Roman" w:cs="Times New Roman"/>
          <w:sz w:val="24"/>
          <w:szCs w:val="24"/>
        </w:rPr>
      </w:pPr>
      <w:r w:rsidRPr="00CA4E51">
        <w:rPr>
          <w:rFonts w:ascii="Times New Roman" w:hAnsi="Times New Roman" w:cs="Times New Roman"/>
          <w:sz w:val="24"/>
          <w:szCs w:val="24"/>
        </w:rPr>
        <w:t>Student number:212237</w:t>
      </w:r>
      <w:r>
        <w:rPr>
          <w:rFonts w:ascii="Times New Roman" w:hAnsi="Times New Roman" w:cs="Times New Roman"/>
          <w:sz w:val="24"/>
          <w:szCs w:val="24"/>
        </w:rPr>
        <w:t>9</w:t>
      </w:r>
    </w:p>
    <w:p w14:paraId="6452B769" w14:textId="0F286D90" w:rsidR="00647CA7" w:rsidRPr="00CA4E51" w:rsidRDefault="00647CA7" w:rsidP="00E03D1C">
      <w:pPr>
        <w:spacing w:line="360" w:lineRule="auto"/>
        <w:jc w:val="both"/>
        <w:rPr>
          <w:rFonts w:ascii="Times New Roman" w:hAnsi="Times New Roman" w:cs="Times New Roman"/>
          <w:sz w:val="24"/>
          <w:szCs w:val="24"/>
        </w:rPr>
      </w:pPr>
      <w:r w:rsidRPr="00CA4E51">
        <w:rPr>
          <w:rFonts w:ascii="Times New Roman" w:hAnsi="Times New Roman" w:cs="Times New Roman"/>
          <w:sz w:val="24"/>
          <w:szCs w:val="24"/>
        </w:rPr>
        <w:t xml:space="preserve">Module name: </w:t>
      </w:r>
      <w:r w:rsidRPr="00647CA7">
        <w:rPr>
          <w:rFonts w:ascii="Times New Roman" w:hAnsi="Times New Roman" w:cs="Times New Roman"/>
          <w:sz w:val="24"/>
          <w:szCs w:val="24"/>
        </w:rPr>
        <w:t>Financial Management for the Hotel Industry</w:t>
      </w:r>
    </w:p>
    <w:p w14:paraId="54531075" w14:textId="4D12D285" w:rsidR="00647CA7" w:rsidRPr="00CA4E51" w:rsidRDefault="00647CA7" w:rsidP="00E03D1C">
      <w:pPr>
        <w:spacing w:line="360" w:lineRule="auto"/>
        <w:jc w:val="both"/>
        <w:rPr>
          <w:rFonts w:ascii="Times New Roman" w:hAnsi="Times New Roman" w:cs="Times New Roman"/>
          <w:sz w:val="24"/>
          <w:szCs w:val="24"/>
        </w:rPr>
      </w:pPr>
      <w:r w:rsidRPr="00CA4E51">
        <w:rPr>
          <w:rFonts w:ascii="Times New Roman" w:hAnsi="Times New Roman" w:cs="Times New Roman"/>
          <w:sz w:val="24"/>
          <w:szCs w:val="24"/>
        </w:rPr>
        <w:t>Module number: BMIH500</w:t>
      </w:r>
      <w:r>
        <w:rPr>
          <w:rFonts w:ascii="Times New Roman" w:hAnsi="Times New Roman" w:cs="Times New Roman"/>
          <w:sz w:val="24"/>
          <w:szCs w:val="24"/>
        </w:rPr>
        <w:t>7</w:t>
      </w:r>
    </w:p>
    <w:p w14:paraId="11AB4621" w14:textId="18BBCDD5" w:rsidR="00647CA7" w:rsidRDefault="00647CA7" w:rsidP="00E03D1C">
      <w:pPr>
        <w:spacing w:line="360" w:lineRule="auto"/>
        <w:jc w:val="both"/>
        <w:rPr>
          <w:rFonts w:ascii="Times New Roman" w:hAnsi="Times New Roman" w:cs="Times New Roman"/>
          <w:sz w:val="24"/>
          <w:szCs w:val="24"/>
        </w:rPr>
      </w:pPr>
      <w:r w:rsidRPr="00CA4E51">
        <w:rPr>
          <w:rFonts w:ascii="Times New Roman" w:hAnsi="Times New Roman" w:cs="Times New Roman"/>
          <w:sz w:val="24"/>
          <w:szCs w:val="24"/>
        </w:rPr>
        <w:t xml:space="preserve">Lecturer name: </w:t>
      </w:r>
      <w:r w:rsidRPr="00647CA7">
        <w:rPr>
          <w:rFonts w:ascii="Times New Roman" w:hAnsi="Times New Roman" w:cs="Times New Roman"/>
          <w:sz w:val="24"/>
          <w:szCs w:val="24"/>
        </w:rPr>
        <w:t>Dale Clarke</w:t>
      </w:r>
    </w:p>
    <w:p w14:paraId="49C2BC0A" w14:textId="77777777" w:rsidR="00647CA7" w:rsidRPr="00647CA7" w:rsidRDefault="00647CA7" w:rsidP="00E03D1C">
      <w:pPr>
        <w:spacing w:line="360" w:lineRule="auto"/>
        <w:ind w:left="720" w:hanging="360"/>
        <w:jc w:val="both"/>
        <w:rPr>
          <w:rFonts w:ascii="Times New Roman" w:hAnsi="Times New Roman" w:cs="Times New Roman"/>
          <w:sz w:val="36"/>
          <w:szCs w:val="36"/>
        </w:rPr>
      </w:pPr>
    </w:p>
    <w:p w14:paraId="7E840CEC" w14:textId="77777777" w:rsidR="00647CA7" w:rsidRDefault="00647CA7" w:rsidP="00E03D1C">
      <w:pPr>
        <w:spacing w:line="360" w:lineRule="auto"/>
        <w:ind w:left="720" w:hanging="360"/>
        <w:jc w:val="both"/>
      </w:pPr>
    </w:p>
    <w:p w14:paraId="588207DA" w14:textId="77777777" w:rsidR="00647CA7" w:rsidRDefault="00647CA7" w:rsidP="00E03D1C">
      <w:pPr>
        <w:spacing w:line="360" w:lineRule="auto"/>
        <w:ind w:left="720" w:hanging="360"/>
        <w:jc w:val="both"/>
      </w:pPr>
    </w:p>
    <w:p w14:paraId="1DFDEB60" w14:textId="77777777" w:rsidR="00647CA7" w:rsidRDefault="00647CA7" w:rsidP="00E03D1C">
      <w:pPr>
        <w:spacing w:line="360" w:lineRule="auto"/>
        <w:ind w:left="720" w:hanging="360"/>
        <w:jc w:val="both"/>
      </w:pPr>
    </w:p>
    <w:p w14:paraId="741C097B" w14:textId="77777777" w:rsidR="00647CA7" w:rsidRDefault="00647CA7" w:rsidP="00E03D1C">
      <w:pPr>
        <w:spacing w:line="360" w:lineRule="auto"/>
        <w:ind w:left="720" w:hanging="360"/>
        <w:jc w:val="both"/>
      </w:pPr>
    </w:p>
    <w:sdt>
      <w:sdtPr>
        <w:rPr>
          <w:rFonts w:asciiTheme="minorHAnsi" w:eastAsiaTheme="minorHAnsi" w:hAnsiTheme="minorHAnsi" w:cstheme="minorBidi"/>
          <w:color w:val="auto"/>
          <w:kern w:val="2"/>
          <w:sz w:val="22"/>
          <w:szCs w:val="22"/>
          <w14:ligatures w14:val="standardContextual"/>
        </w:rPr>
        <w:id w:val="-751740069"/>
        <w:docPartObj>
          <w:docPartGallery w:val="Table of Contents"/>
          <w:docPartUnique/>
        </w:docPartObj>
      </w:sdtPr>
      <w:sdtEndPr>
        <w:rPr>
          <w:b/>
          <w:bCs/>
          <w:noProof/>
        </w:rPr>
      </w:sdtEndPr>
      <w:sdtContent>
        <w:p w14:paraId="601D9272" w14:textId="6355B1F5" w:rsidR="00647CA7" w:rsidRDefault="00647CA7" w:rsidP="00E03D1C">
          <w:pPr>
            <w:pStyle w:val="TOCHeading"/>
            <w:spacing w:line="360" w:lineRule="auto"/>
            <w:jc w:val="both"/>
            <w:rPr>
              <w:rFonts w:ascii="Times New Roman" w:hAnsi="Times New Roman" w:cs="Times New Roman"/>
              <w:color w:val="auto"/>
              <w:sz w:val="24"/>
              <w:szCs w:val="24"/>
            </w:rPr>
          </w:pPr>
          <w:r w:rsidRPr="00647CA7">
            <w:rPr>
              <w:rFonts w:ascii="Times New Roman" w:hAnsi="Times New Roman" w:cs="Times New Roman"/>
              <w:color w:val="auto"/>
              <w:sz w:val="24"/>
              <w:szCs w:val="24"/>
            </w:rPr>
            <w:t>Contents</w:t>
          </w:r>
        </w:p>
        <w:p w14:paraId="77EC46AD" w14:textId="77777777" w:rsidR="00647CA7" w:rsidRDefault="00647CA7" w:rsidP="00E03D1C">
          <w:pPr>
            <w:spacing w:line="360" w:lineRule="auto"/>
            <w:jc w:val="both"/>
          </w:pPr>
        </w:p>
        <w:p w14:paraId="0D928183" w14:textId="77777777" w:rsidR="00647CA7" w:rsidRPr="00647CA7" w:rsidRDefault="00647CA7" w:rsidP="00E03D1C">
          <w:pPr>
            <w:spacing w:line="360" w:lineRule="auto"/>
            <w:jc w:val="both"/>
          </w:pPr>
        </w:p>
        <w:p w14:paraId="3DE75B7A" w14:textId="7DD77B06" w:rsidR="00647CA7" w:rsidRDefault="00647CA7" w:rsidP="00E03D1C">
          <w:pPr>
            <w:pStyle w:val="TOC1"/>
            <w:tabs>
              <w:tab w:val="left" w:pos="440"/>
              <w:tab w:val="right" w:leader="dot" w:pos="9350"/>
            </w:tabs>
            <w:spacing w:line="360" w:lineRule="auto"/>
            <w:jc w:val="both"/>
            <w:rPr>
              <w:rFonts w:eastAsiaTheme="minorEastAsia"/>
              <w:noProof/>
            </w:rPr>
          </w:pPr>
          <w:r w:rsidRPr="00647CA7">
            <w:rPr>
              <w:rFonts w:ascii="Times New Roman" w:hAnsi="Times New Roman" w:cs="Times New Roman"/>
              <w:sz w:val="24"/>
              <w:szCs w:val="24"/>
            </w:rPr>
            <w:fldChar w:fldCharType="begin"/>
          </w:r>
          <w:r w:rsidRPr="00647CA7">
            <w:rPr>
              <w:rFonts w:ascii="Times New Roman" w:hAnsi="Times New Roman" w:cs="Times New Roman"/>
              <w:sz w:val="24"/>
              <w:szCs w:val="24"/>
            </w:rPr>
            <w:instrText xml:space="preserve"> TOC \o "1-3" \h \z \u </w:instrText>
          </w:r>
          <w:r w:rsidRPr="00647CA7">
            <w:rPr>
              <w:rFonts w:ascii="Times New Roman" w:hAnsi="Times New Roman" w:cs="Times New Roman"/>
              <w:sz w:val="24"/>
              <w:szCs w:val="24"/>
            </w:rPr>
            <w:fldChar w:fldCharType="separate"/>
          </w:r>
          <w:hyperlink w:anchor="_Toc135583523" w:history="1">
            <w:r w:rsidRPr="0069284B">
              <w:rPr>
                <w:rStyle w:val="Hyperlink"/>
                <w:rFonts w:cs="Times New Roman"/>
                <w:noProof/>
              </w:rPr>
              <w:t>1.</w:t>
            </w:r>
            <w:r>
              <w:rPr>
                <w:rFonts w:eastAsiaTheme="minorEastAsia"/>
                <w:noProof/>
              </w:rPr>
              <w:tab/>
            </w:r>
            <w:r w:rsidRPr="0069284B">
              <w:rPr>
                <w:rStyle w:val="Hyperlink"/>
                <w:rFonts w:cs="Times New Roman"/>
                <w:noProof/>
              </w:rPr>
              <w:t>Executive summary</w:t>
            </w:r>
            <w:r>
              <w:rPr>
                <w:noProof/>
                <w:webHidden/>
              </w:rPr>
              <w:tab/>
            </w:r>
            <w:r>
              <w:rPr>
                <w:noProof/>
                <w:webHidden/>
              </w:rPr>
              <w:fldChar w:fldCharType="begin"/>
            </w:r>
            <w:r>
              <w:rPr>
                <w:noProof/>
                <w:webHidden/>
              </w:rPr>
              <w:instrText xml:space="preserve"> PAGEREF _Toc135583523 \h </w:instrText>
            </w:r>
            <w:r>
              <w:rPr>
                <w:noProof/>
                <w:webHidden/>
              </w:rPr>
            </w:r>
            <w:r>
              <w:rPr>
                <w:noProof/>
                <w:webHidden/>
              </w:rPr>
              <w:fldChar w:fldCharType="separate"/>
            </w:r>
            <w:r>
              <w:rPr>
                <w:noProof/>
                <w:webHidden/>
              </w:rPr>
              <w:t>3</w:t>
            </w:r>
            <w:r>
              <w:rPr>
                <w:noProof/>
                <w:webHidden/>
              </w:rPr>
              <w:fldChar w:fldCharType="end"/>
            </w:r>
          </w:hyperlink>
        </w:p>
        <w:p w14:paraId="6FAD2FE2" w14:textId="331A2107" w:rsidR="00647CA7" w:rsidRDefault="00000000" w:rsidP="00E03D1C">
          <w:pPr>
            <w:pStyle w:val="TOC1"/>
            <w:tabs>
              <w:tab w:val="left" w:pos="440"/>
              <w:tab w:val="right" w:leader="dot" w:pos="9350"/>
            </w:tabs>
            <w:spacing w:line="360" w:lineRule="auto"/>
            <w:jc w:val="both"/>
            <w:rPr>
              <w:rFonts w:eastAsiaTheme="minorEastAsia"/>
              <w:noProof/>
            </w:rPr>
          </w:pPr>
          <w:hyperlink w:anchor="_Toc135583524" w:history="1">
            <w:r w:rsidR="00647CA7" w:rsidRPr="0069284B">
              <w:rPr>
                <w:rStyle w:val="Hyperlink"/>
                <w:rFonts w:cs="Times New Roman"/>
                <w:noProof/>
              </w:rPr>
              <w:t>2.</w:t>
            </w:r>
            <w:r w:rsidR="00647CA7">
              <w:rPr>
                <w:rFonts w:eastAsiaTheme="minorEastAsia"/>
                <w:noProof/>
              </w:rPr>
              <w:tab/>
            </w:r>
            <w:r w:rsidR="00647CA7" w:rsidRPr="0069284B">
              <w:rPr>
                <w:rStyle w:val="Hyperlink"/>
                <w:rFonts w:cs="Times New Roman"/>
                <w:noProof/>
              </w:rPr>
              <w:t>Introduction</w:t>
            </w:r>
            <w:r w:rsidR="00647CA7">
              <w:rPr>
                <w:noProof/>
                <w:webHidden/>
              </w:rPr>
              <w:tab/>
            </w:r>
            <w:r w:rsidR="00647CA7">
              <w:rPr>
                <w:noProof/>
                <w:webHidden/>
              </w:rPr>
              <w:fldChar w:fldCharType="begin"/>
            </w:r>
            <w:r w:rsidR="00647CA7">
              <w:rPr>
                <w:noProof/>
                <w:webHidden/>
              </w:rPr>
              <w:instrText xml:space="preserve"> PAGEREF _Toc135583524 \h </w:instrText>
            </w:r>
            <w:r w:rsidR="00647CA7">
              <w:rPr>
                <w:noProof/>
                <w:webHidden/>
              </w:rPr>
            </w:r>
            <w:r w:rsidR="00647CA7">
              <w:rPr>
                <w:noProof/>
                <w:webHidden/>
              </w:rPr>
              <w:fldChar w:fldCharType="separate"/>
            </w:r>
            <w:r w:rsidR="00647CA7">
              <w:rPr>
                <w:noProof/>
                <w:webHidden/>
              </w:rPr>
              <w:t>3</w:t>
            </w:r>
            <w:r w:rsidR="00647CA7">
              <w:rPr>
                <w:noProof/>
                <w:webHidden/>
              </w:rPr>
              <w:fldChar w:fldCharType="end"/>
            </w:r>
          </w:hyperlink>
        </w:p>
        <w:p w14:paraId="6212E5C3" w14:textId="48557381" w:rsidR="00647CA7" w:rsidRDefault="00000000" w:rsidP="00E03D1C">
          <w:pPr>
            <w:pStyle w:val="TOC1"/>
            <w:tabs>
              <w:tab w:val="left" w:pos="440"/>
              <w:tab w:val="right" w:leader="dot" w:pos="9350"/>
            </w:tabs>
            <w:spacing w:line="360" w:lineRule="auto"/>
            <w:jc w:val="both"/>
            <w:rPr>
              <w:rFonts w:eastAsiaTheme="minorEastAsia"/>
              <w:noProof/>
            </w:rPr>
          </w:pPr>
          <w:hyperlink w:anchor="_Toc135583525" w:history="1">
            <w:r w:rsidR="00647CA7" w:rsidRPr="0069284B">
              <w:rPr>
                <w:rStyle w:val="Hyperlink"/>
                <w:rFonts w:cs="Times New Roman"/>
                <w:noProof/>
              </w:rPr>
              <w:t>3.</w:t>
            </w:r>
            <w:r w:rsidR="00647CA7">
              <w:rPr>
                <w:rFonts w:eastAsiaTheme="minorEastAsia"/>
                <w:noProof/>
              </w:rPr>
              <w:tab/>
            </w:r>
            <w:r w:rsidR="00647CA7" w:rsidRPr="0069284B">
              <w:rPr>
                <w:rStyle w:val="Hyperlink"/>
                <w:rFonts w:cs="Times New Roman"/>
                <w:noProof/>
              </w:rPr>
              <w:t>Financial comparison</w:t>
            </w:r>
            <w:r w:rsidR="00647CA7">
              <w:rPr>
                <w:noProof/>
                <w:webHidden/>
              </w:rPr>
              <w:tab/>
            </w:r>
            <w:r w:rsidR="00647CA7">
              <w:rPr>
                <w:noProof/>
                <w:webHidden/>
              </w:rPr>
              <w:fldChar w:fldCharType="begin"/>
            </w:r>
            <w:r w:rsidR="00647CA7">
              <w:rPr>
                <w:noProof/>
                <w:webHidden/>
              </w:rPr>
              <w:instrText xml:space="preserve"> PAGEREF _Toc135583525 \h </w:instrText>
            </w:r>
            <w:r w:rsidR="00647CA7">
              <w:rPr>
                <w:noProof/>
                <w:webHidden/>
              </w:rPr>
            </w:r>
            <w:r w:rsidR="00647CA7">
              <w:rPr>
                <w:noProof/>
                <w:webHidden/>
              </w:rPr>
              <w:fldChar w:fldCharType="separate"/>
            </w:r>
            <w:r w:rsidR="00647CA7">
              <w:rPr>
                <w:noProof/>
                <w:webHidden/>
              </w:rPr>
              <w:t>4</w:t>
            </w:r>
            <w:r w:rsidR="00647CA7">
              <w:rPr>
                <w:noProof/>
                <w:webHidden/>
              </w:rPr>
              <w:fldChar w:fldCharType="end"/>
            </w:r>
          </w:hyperlink>
        </w:p>
        <w:p w14:paraId="0A056301" w14:textId="260D1D96" w:rsidR="00647CA7" w:rsidRDefault="00000000" w:rsidP="00E03D1C">
          <w:pPr>
            <w:pStyle w:val="TOC2"/>
            <w:tabs>
              <w:tab w:val="left" w:pos="880"/>
              <w:tab w:val="right" w:leader="dot" w:pos="9350"/>
            </w:tabs>
            <w:spacing w:line="360" w:lineRule="auto"/>
            <w:jc w:val="both"/>
            <w:rPr>
              <w:rFonts w:eastAsiaTheme="minorEastAsia"/>
              <w:noProof/>
            </w:rPr>
          </w:pPr>
          <w:hyperlink w:anchor="_Toc135583526" w:history="1">
            <w:r w:rsidR="00647CA7" w:rsidRPr="0069284B">
              <w:rPr>
                <w:rStyle w:val="Hyperlink"/>
                <w:rFonts w:cs="Times New Roman"/>
                <w:noProof/>
              </w:rPr>
              <w:t>3.1</w:t>
            </w:r>
            <w:r w:rsidR="00647CA7">
              <w:rPr>
                <w:rFonts w:eastAsiaTheme="minorEastAsia"/>
                <w:noProof/>
              </w:rPr>
              <w:tab/>
            </w:r>
            <w:r w:rsidR="00647CA7" w:rsidRPr="0069284B">
              <w:rPr>
                <w:rStyle w:val="Hyperlink"/>
                <w:rFonts w:cs="Times New Roman"/>
                <w:noProof/>
              </w:rPr>
              <w:t>Total revenue</w:t>
            </w:r>
            <w:r w:rsidR="00647CA7">
              <w:rPr>
                <w:noProof/>
                <w:webHidden/>
              </w:rPr>
              <w:tab/>
            </w:r>
            <w:r w:rsidR="00647CA7">
              <w:rPr>
                <w:noProof/>
                <w:webHidden/>
              </w:rPr>
              <w:fldChar w:fldCharType="begin"/>
            </w:r>
            <w:r w:rsidR="00647CA7">
              <w:rPr>
                <w:noProof/>
                <w:webHidden/>
              </w:rPr>
              <w:instrText xml:space="preserve"> PAGEREF _Toc135583526 \h </w:instrText>
            </w:r>
            <w:r w:rsidR="00647CA7">
              <w:rPr>
                <w:noProof/>
                <w:webHidden/>
              </w:rPr>
            </w:r>
            <w:r w:rsidR="00647CA7">
              <w:rPr>
                <w:noProof/>
                <w:webHidden/>
              </w:rPr>
              <w:fldChar w:fldCharType="separate"/>
            </w:r>
            <w:r w:rsidR="00647CA7">
              <w:rPr>
                <w:noProof/>
                <w:webHidden/>
              </w:rPr>
              <w:t>4</w:t>
            </w:r>
            <w:r w:rsidR="00647CA7">
              <w:rPr>
                <w:noProof/>
                <w:webHidden/>
              </w:rPr>
              <w:fldChar w:fldCharType="end"/>
            </w:r>
          </w:hyperlink>
        </w:p>
        <w:p w14:paraId="0BB3C5D4" w14:textId="3A7F5482" w:rsidR="00647CA7" w:rsidRDefault="00000000" w:rsidP="00E03D1C">
          <w:pPr>
            <w:pStyle w:val="TOC2"/>
            <w:tabs>
              <w:tab w:val="left" w:pos="880"/>
              <w:tab w:val="right" w:leader="dot" w:pos="9350"/>
            </w:tabs>
            <w:spacing w:line="360" w:lineRule="auto"/>
            <w:jc w:val="both"/>
            <w:rPr>
              <w:rFonts w:eastAsiaTheme="minorEastAsia"/>
              <w:noProof/>
            </w:rPr>
          </w:pPr>
          <w:hyperlink w:anchor="_Toc135583527" w:history="1">
            <w:r w:rsidR="00647CA7" w:rsidRPr="0069284B">
              <w:rPr>
                <w:rStyle w:val="Hyperlink"/>
                <w:rFonts w:cs="Times New Roman"/>
                <w:noProof/>
              </w:rPr>
              <w:t>3.2</w:t>
            </w:r>
            <w:r w:rsidR="00647CA7">
              <w:rPr>
                <w:rFonts w:eastAsiaTheme="minorEastAsia"/>
                <w:noProof/>
              </w:rPr>
              <w:tab/>
            </w:r>
            <w:r w:rsidR="00647CA7" w:rsidRPr="0069284B">
              <w:rPr>
                <w:rStyle w:val="Hyperlink"/>
                <w:rFonts w:cs="Times New Roman"/>
                <w:noProof/>
              </w:rPr>
              <w:t>Market Position</w:t>
            </w:r>
            <w:r w:rsidR="00647CA7">
              <w:rPr>
                <w:noProof/>
                <w:webHidden/>
              </w:rPr>
              <w:tab/>
            </w:r>
            <w:r w:rsidR="00647CA7">
              <w:rPr>
                <w:noProof/>
                <w:webHidden/>
              </w:rPr>
              <w:fldChar w:fldCharType="begin"/>
            </w:r>
            <w:r w:rsidR="00647CA7">
              <w:rPr>
                <w:noProof/>
                <w:webHidden/>
              </w:rPr>
              <w:instrText xml:space="preserve"> PAGEREF _Toc135583527 \h </w:instrText>
            </w:r>
            <w:r w:rsidR="00647CA7">
              <w:rPr>
                <w:noProof/>
                <w:webHidden/>
              </w:rPr>
            </w:r>
            <w:r w:rsidR="00647CA7">
              <w:rPr>
                <w:noProof/>
                <w:webHidden/>
              </w:rPr>
              <w:fldChar w:fldCharType="separate"/>
            </w:r>
            <w:r w:rsidR="00647CA7">
              <w:rPr>
                <w:noProof/>
                <w:webHidden/>
              </w:rPr>
              <w:t>6</w:t>
            </w:r>
            <w:r w:rsidR="00647CA7">
              <w:rPr>
                <w:noProof/>
                <w:webHidden/>
              </w:rPr>
              <w:fldChar w:fldCharType="end"/>
            </w:r>
          </w:hyperlink>
        </w:p>
        <w:p w14:paraId="0AB90CCB" w14:textId="3358FDB6" w:rsidR="00647CA7" w:rsidRDefault="00000000" w:rsidP="00E03D1C">
          <w:pPr>
            <w:pStyle w:val="TOC2"/>
            <w:tabs>
              <w:tab w:val="left" w:pos="880"/>
              <w:tab w:val="right" w:leader="dot" w:pos="9350"/>
            </w:tabs>
            <w:spacing w:line="360" w:lineRule="auto"/>
            <w:jc w:val="both"/>
            <w:rPr>
              <w:rFonts w:eastAsiaTheme="minorEastAsia"/>
              <w:noProof/>
            </w:rPr>
          </w:pPr>
          <w:hyperlink w:anchor="_Toc135583528" w:history="1">
            <w:r w:rsidR="00647CA7" w:rsidRPr="0069284B">
              <w:rPr>
                <w:rStyle w:val="Hyperlink"/>
                <w:rFonts w:cs="Times New Roman"/>
                <w:noProof/>
              </w:rPr>
              <w:t>3.3</w:t>
            </w:r>
            <w:r w:rsidR="00647CA7">
              <w:rPr>
                <w:rFonts w:eastAsiaTheme="minorEastAsia"/>
                <w:noProof/>
              </w:rPr>
              <w:tab/>
            </w:r>
            <w:r w:rsidR="00647CA7" w:rsidRPr="0069284B">
              <w:rPr>
                <w:rStyle w:val="Hyperlink"/>
                <w:rFonts w:cs="Times New Roman"/>
                <w:noProof/>
              </w:rPr>
              <w:t>Opportunities for growth</w:t>
            </w:r>
            <w:r w:rsidR="00647CA7">
              <w:rPr>
                <w:noProof/>
                <w:webHidden/>
              </w:rPr>
              <w:tab/>
            </w:r>
            <w:r w:rsidR="00647CA7">
              <w:rPr>
                <w:noProof/>
                <w:webHidden/>
              </w:rPr>
              <w:fldChar w:fldCharType="begin"/>
            </w:r>
            <w:r w:rsidR="00647CA7">
              <w:rPr>
                <w:noProof/>
                <w:webHidden/>
              </w:rPr>
              <w:instrText xml:space="preserve"> PAGEREF _Toc135583528 \h </w:instrText>
            </w:r>
            <w:r w:rsidR="00647CA7">
              <w:rPr>
                <w:noProof/>
                <w:webHidden/>
              </w:rPr>
            </w:r>
            <w:r w:rsidR="00647CA7">
              <w:rPr>
                <w:noProof/>
                <w:webHidden/>
              </w:rPr>
              <w:fldChar w:fldCharType="separate"/>
            </w:r>
            <w:r w:rsidR="00647CA7">
              <w:rPr>
                <w:noProof/>
                <w:webHidden/>
              </w:rPr>
              <w:t>7</w:t>
            </w:r>
            <w:r w:rsidR="00647CA7">
              <w:rPr>
                <w:noProof/>
                <w:webHidden/>
              </w:rPr>
              <w:fldChar w:fldCharType="end"/>
            </w:r>
          </w:hyperlink>
        </w:p>
        <w:p w14:paraId="782C72C0" w14:textId="5E51DCC4" w:rsidR="00647CA7" w:rsidRDefault="00000000" w:rsidP="00E03D1C">
          <w:pPr>
            <w:pStyle w:val="TOC1"/>
            <w:tabs>
              <w:tab w:val="left" w:pos="440"/>
              <w:tab w:val="right" w:leader="dot" w:pos="9350"/>
            </w:tabs>
            <w:spacing w:line="360" w:lineRule="auto"/>
            <w:jc w:val="both"/>
            <w:rPr>
              <w:rFonts w:eastAsiaTheme="minorEastAsia"/>
              <w:noProof/>
            </w:rPr>
          </w:pPr>
          <w:hyperlink w:anchor="_Toc135583529" w:history="1">
            <w:r w:rsidR="00647CA7" w:rsidRPr="0069284B">
              <w:rPr>
                <w:rStyle w:val="Hyperlink"/>
                <w:rFonts w:cs="Times New Roman"/>
                <w:noProof/>
              </w:rPr>
              <w:t>4.</w:t>
            </w:r>
            <w:r w:rsidR="00647CA7">
              <w:rPr>
                <w:rFonts w:eastAsiaTheme="minorEastAsia"/>
                <w:noProof/>
              </w:rPr>
              <w:tab/>
            </w:r>
            <w:r w:rsidR="00647CA7" w:rsidRPr="0069284B">
              <w:rPr>
                <w:rStyle w:val="Hyperlink"/>
                <w:rFonts w:cs="Times New Roman"/>
                <w:noProof/>
              </w:rPr>
              <w:t>Conclusion</w:t>
            </w:r>
            <w:r w:rsidR="00647CA7">
              <w:rPr>
                <w:noProof/>
                <w:webHidden/>
              </w:rPr>
              <w:tab/>
            </w:r>
            <w:r w:rsidR="00647CA7">
              <w:rPr>
                <w:noProof/>
                <w:webHidden/>
              </w:rPr>
              <w:fldChar w:fldCharType="begin"/>
            </w:r>
            <w:r w:rsidR="00647CA7">
              <w:rPr>
                <w:noProof/>
                <w:webHidden/>
              </w:rPr>
              <w:instrText xml:space="preserve"> PAGEREF _Toc135583529 \h </w:instrText>
            </w:r>
            <w:r w:rsidR="00647CA7">
              <w:rPr>
                <w:noProof/>
                <w:webHidden/>
              </w:rPr>
            </w:r>
            <w:r w:rsidR="00647CA7">
              <w:rPr>
                <w:noProof/>
                <w:webHidden/>
              </w:rPr>
              <w:fldChar w:fldCharType="separate"/>
            </w:r>
            <w:r w:rsidR="00647CA7">
              <w:rPr>
                <w:noProof/>
                <w:webHidden/>
              </w:rPr>
              <w:t>9</w:t>
            </w:r>
            <w:r w:rsidR="00647CA7">
              <w:rPr>
                <w:noProof/>
                <w:webHidden/>
              </w:rPr>
              <w:fldChar w:fldCharType="end"/>
            </w:r>
          </w:hyperlink>
        </w:p>
        <w:p w14:paraId="5C3B39FE" w14:textId="127FCBFF" w:rsidR="00647CA7" w:rsidRDefault="00000000" w:rsidP="00E03D1C">
          <w:pPr>
            <w:pStyle w:val="TOC1"/>
            <w:tabs>
              <w:tab w:val="left" w:pos="440"/>
              <w:tab w:val="right" w:leader="dot" w:pos="9350"/>
            </w:tabs>
            <w:spacing w:line="360" w:lineRule="auto"/>
            <w:jc w:val="both"/>
            <w:rPr>
              <w:rFonts w:eastAsiaTheme="minorEastAsia"/>
              <w:noProof/>
            </w:rPr>
          </w:pPr>
          <w:hyperlink w:anchor="_Toc135583530" w:history="1">
            <w:r w:rsidR="00647CA7" w:rsidRPr="0069284B">
              <w:rPr>
                <w:rStyle w:val="Hyperlink"/>
                <w:noProof/>
              </w:rPr>
              <w:t>5.</w:t>
            </w:r>
            <w:r w:rsidR="00647CA7">
              <w:rPr>
                <w:rFonts w:eastAsiaTheme="minorEastAsia"/>
                <w:noProof/>
              </w:rPr>
              <w:tab/>
            </w:r>
            <w:r w:rsidR="00647CA7" w:rsidRPr="0069284B">
              <w:rPr>
                <w:rStyle w:val="Hyperlink"/>
                <w:noProof/>
              </w:rPr>
              <w:t>References</w:t>
            </w:r>
            <w:r w:rsidR="00647CA7">
              <w:rPr>
                <w:noProof/>
                <w:webHidden/>
              </w:rPr>
              <w:tab/>
            </w:r>
            <w:r w:rsidR="00647CA7">
              <w:rPr>
                <w:noProof/>
                <w:webHidden/>
              </w:rPr>
              <w:fldChar w:fldCharType="begin"/>
            </w:r>
            <w:r w:rsidR="00647CA7">
              <w:rPr>
                <w:noProof/>
                <w:webHidden/>
              </w:rPr>
              <w:instrText xml:space="preserve"> PAGEREF _Toc135583530 \h </w:instrText>
            </w:r>
            <w:r w:rsidR="00647CA7">
              <w:rPr>
                <w:noProof/>
                <w:webHidden/>
              </w:rPr>
            </w:r>
            <w:r w:rsidR="00647CA7">
              <w:rPr>
                <w:noProof/>
                <w:webHidden/>
              </w:rPr>
              <w:fldChar w:fldCharType="separate"/>
            </w:r>
            <w:r w:rsidR="00647CA7">
              <w:rPr>
                <w:noProof/>
                <w:webHidden/>
              </w:rPr>
              <w:t>11</w:t>
            </w:r>
            <w:r w:rsidR="00647CA7">
              <w:rPr>
                <w:noProof/>
                <w:webHidden/>
              </w:rPr>
              <w:fldChar w:fldCharType="end"/>
            </w:r>
          </w:hyperlink>
        </w:p>
        <w:p w14:paraId="6987F9DA" w14:textId="672CA40E" w:rsidR="00647CA7" w:rsidRDefault="00647CA7" w:rsidP="00E03D1C">
          <w:pPr>
            <w:spacing w:line="360" w:lineRule="auto"/>
            <w:jc w:val="both"/>
          </w:pPr>
          <w:r w:rsidRPr="00647CA7">
            <w:rPr>
              <w:rFonts w:ascii="Times New Roman" w:hAnsi="Times New Roman" w:cs="Times New Roman"/>
              <w:b/>
              <w:bCs/>
              <w:noProof/>
              <w:sz w:val="24"/>
              <w:szCs w:val="24"/>
            </w:rPr>
            <w:fldChar w:fldCharType="end"/>
          </w:r>
        </w:p>
      </w:sdtContent>
    </w:sdt>
    <w:p w14:paraId="30A1DF27" w14:textId="77777777" w:rsidR="00647CA7" w:rsidRDefault="00647CA7" w:rsidP="00E03D1C">
      <w:pPr>
        <w:spacing w:line="360" w:lineRule="auto"/>
        <w:ind w:left="720" w:hanging="360"/>
        <w:jc w:val="both"/>
      </w:pPr>
    </w:p>
    <w:p w14:paraId="44A39194" w14:textId="77777777" w:rsidR="00647CA7" w:rsidRDefault="00647CA7" w:rsidP="00E03D1C">
      <w:pPr>
        <w:spacing w:line="360" w:lineRule="auto"/>
        <w:ind w:left="720" w:hanging="360"/>
        <w:jc w:val="both"/>
      </w:pPr>
    </w:p>
    <w:p w14:paraId="7D78C5F6" w14:textId="77777777" w:rsidR="00647CA7" w:rsidRDefault="00647CA7" w:rsidP="00E03D1C">
      <w:pPr>
        <w:spacing w:line="360" w:lineRule="auto"/>
        <w:ind w:left="720" w:hanging="360"/>
        <w:jc w:val="both"/>
      </w:pPr>
    </w:p>
    <w:p w14:paraId="0CC1983C" w14:textId="77777777" w:rsidR="00647CA7" w:rsidRDefault="00647CA7" w:rsidP="00E03D1C">
      <w:pPr>
        <w:spacing w:line="360" w:lineRule="auto"/>
        <w:ind w:left="720" w:hanging="360"/>
        <w:jc w:val="both"/>
      </w:pPr>
    </w:p>
    <w:p w14:paraId="05E0F84D" w14:textId="77777777" w:rsidR="00647CA7" w:rsidRDefault="00647CA7" w:rsidP="00E03D1C">
      <w:pPr>
        <w:spacing w:line="360" w:lineRule="auto"/>
        <w:ind w:left="720" w:hanging="360"/>
        <w:jc w:val="both"/>
      </w:pPr>
    </w:p>
    <w:p w14:paraId="4819B56F" w14:textId="77777777" w:rsidR="00647CA7" w:rsidRDefault="00647CA7" w:rsidP="00E03D1C">
      <w:pPr>
        <w:spacing w:line="360" w:lineRule="auto"/>
        <w:ind w:left="720" w:hanging="360"/>
        <w:jc w:val="both"/>
      </w:pPr>
    </w:p>
    <w:p w14:paraId="75CAD3E5" w14:textId="77777777" w:rsidR="00647CA7" w:rsidRDefault="00647CA7" w:rsidP="00E03D1C">
      <w:pPr>
        <w:spacing w:line="360" w:lineRule="auto"/>
        <w:ind w:left="720" w:hanging="360"/>
        <w:jc w:val="both"/>
      </w:pPr>
    </w:p>
    <w:p w14:paraId="038BC726" w14:textId="77777777" w:rsidR="00647CA7" w:rsidRDefault="00647CA7" w:rsidP="00E03D1C">
      <w:pPr>
        <w:spacing w:line="360" w:lineRule="auto"/>
        <w:jc w:val="both"/>
      </w:pPr>
    </w:p>
    <w:p w14:paraId="2D1FA239" w14:textId="748A5444" w:rsidR="00406281" w:rsidRPr="008E13F8" w:rsidRDefault="00DF73ED" w:rsidP="00E03D1C">
      <w:pPr>
        <w:pStyle w:val="Heading1"/>
        <w:numPr>
          <w:ilvl w:val="0"/>
          <w:numId w:val="3"/>
        </w:numPr>
        <w:spacing w:line="360" w:lineRule="auto"/>
        <w:jc w:val="both"/>
        <w:rPr>
          <w:rFonts w:cs="Times New Roman"/>
          <w:szCs w:val="24"/>
        </w:rPr>
      </w:pPr>
      <w:bookmarkStart w:id="0" w:name="_Toc135583523"/>
      <w:r w:rsidRPr="008E13F8">
        <w:rPr>
          <w:rFonts w:cs="Times New Roman"/>
          <w:szCs w:val="24"/>
        </w:rPr>
        <w:lastRenderedPageBreak/>
        <w:t>Executive summary</w:t>
      </w:r>
      <w:bookmarkEnd w:id="0"/>
    </w:p>
    <w:p w14:paraId="1EFE5B34" w14:textId="77777777" w:rsidR="00647CA7" w:rsidRPr="008E13F8" w:rsidRDefault="00647CA7" w:rsidP="00E03D1C">
      <w:pPr>
        <w:spacing w:line="360" w:lineRule="auto"/>
        <w:jc w:val="both"/>
        <w:rPr>
          <w:rFonts w:ascii="Times New Roman" w:hAnsi="Times New Roman" w:cs="Times New Roman"/>
          <w:sz w:val="24"/>
          <w:szCs w:val="24"/>
        </w:rPr>
      </w:pPr>
    </w:p>
    <w:p w14:paraId="2E707012" w14:textId="16DB66FF" w:rsidR="00DF73ED" w:rsidRPr="008E13F8" w:rsidRDefault="00DF73ED"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This comprehensive financial comparison report delves into the financial performance of two renowned hospitality companies, Hilton and Best Western. By examining various financial indicators and metrics, this analysis aims to provide a holistic understanding of their financial positions and performance in the competitive hospitality industry. The report will explore key aspects such as revenue growth, profitability, liquidity, and asset management to evaluate the financial strengths and weaknesses of Hilton and Best Western. These indicators will offer valuable insights into their ability to generate revenue, manage costs, maintain liquidity, and effectively utilize their assets. Additionally, the report will consider other significant financial factors, including debt levels, capital structure, and investment strategies. By examining these aspects, we can assess the financial stability, capital efficiency, and risk management practices of Hilton and Best Western. Furthermore, the report will take into account any recent developments or industry trends that may impact the financial performance of these companies. This analysis will provide a forward-looking perspective on their potential for future growth and success.</w:t>
      </w:r>
      <w:r w:rsidR="00146B5F">
        <w:rPr>
          <w:rFonts w:ascii="Times New Roman" w:hAnsi="Times New Roman" w:cs="Times New Roman"/>
          <w:sz w:val="24"/>
          <w:szCs w:val="24"/>
        </w:rPr>
        <w:t xml:space="preserve"> (</w:t>
      </w:r>
      <w:proofErr w:type="spellStart"/>
      <w:proofErr w:type="gramStart"/>
      <w:r w:rsidR="00146B5F" w:rsidRPr="00146B5F">
        <w:rPr>
          <w:rFonts w:ascii="Times New Roman" w:hAnsi="Times New Roman" w:cs="Times New Roman"/>
          <w:sz w:val="24"/>
          <w:szCs w:val="24"/>
        </w:rPr>
        <w:t>Tranter,K</w:t>
      </w:r>
      <w:proofErr w:type="spellEnd"/>
      <w:r w:rsidR="00146B5F" w:rsidRPr="00146B5F">
        <w:rPr>
          <w:rFonts w:ascii="Times New Roman" w:hAnsi="Times New Roman" w:cs="Times New Roman"/>
          <w:sz w:val="24"/>
          <w:szCs w:val="24"/>
        </w:rPr>
        <w:t>.</w:t>
      </w:r>
      <w:proofErr w:type="gramEnd"/>
      <w:r w:rsidR="00146B5F" w:rsidRPr="00146B5F">
        <w:rPr>
          <w:rFonts w:ascii="Times New Roman" w:hAnsi="Times New Roman" w:cs="Times New Roman"/>
          <w:sz w:val="24"/>
          <w:szCs w:val="24"/>
        </w:rPr>
        <w:t xml:space="preserve"> Stuart-</w:t>
      </w:r>
      <w:proofErr w:type="spellStart"/>
      <w:r w:rsidR="00146B5F" w:rsidRPr="00146B5F">
        <w:rPr>
          <w:rFonts w:ascii="Times New Roman" w:hAnsi="Times New Roman" w:cs="Times New Roman"/>
          <w:sz w:val="24"/>
          <w:szCs w:val="24"/>
        </w:rPr>
        <w:t>Hill,T</w:t>
      </w:r>
      <w:proofErr w:type="spellEnd"/>
      <w:r w:rsidR="00146B5F" w:rsidRPr="00146B5F">
        <w:rPr>
          <w:rFonts w:ascii="Times New Roman" w:hAnsi="Times New Roman" w:cs="Times New Roman"/>
          <w:sz w:val="24"/>
          <w:szCs w:val="24"/>
        </w:rPr>
        <w:t xml:space="preserve">. </w:t>
      </w:r>
      <w:proofErr w:type="spellStart"/>
      <w:r w:rsidR="00146B5F" w:rsidRPr="00146B5F">
        <w:rPr>
          <w:rFonts w:ascii="Times New Roman" w:hAnsi="Times New Roman" w:cs="Times New Roman"/>
          <w:sz w:val="24"/>
          <w:szCs w:val="24"/>
        </w:rPr>
        <w:t>Parker,J</w:t>
      </w:r>
      <w:proofErr w:type="spellEnd"/>
      <w:r w:rsidR="00146B5F" w:rsidRPr="00146B5F">
        <w:rPr>
          <w:rFonts w:ascii="Times New Roman" w:hAnsi="Times New Roman" w:cs="Times New Roman"/>
          <w:sz w:val="24"/>
          <w:szCs w:val="24"/>
        </w:rPr>
        <w:t>. 2013)</w:t>
      </w:r>
    </w:p>
    <w:p w14:paraId="5BA4ACEF" w14:textId="77777777" w:rsidR="00DF73ED" w:rsidRPr="008E13F8" w:rsidRDefault="00DF73ED" w:rsidP="00E03D1C">
      <w:pPr>
        <w:spacing w:line="360" w:lineRule="auto"/>
        <w:jc w:val="both"/>
        <w:rPr>
          <w:rFonts w:ascii="Times New Roman" w:hAnsi="Times New Roman" w:cs="Times New Roman"/>
          <w:sz w:val="24"/>
          <w:szCs w:val="24"/>
        </w:rPr>
      </w:pPr>
    </w:p>
    <w:p w14:paraId="2CC590CE" w14:textId="77777777" w:rsidR="00DF73ED" w:rsidRPr="008E13F8" w:rsidRDefault="00DF73ED" w:rsidP="00E03D1C">
      <w:pPr>
        <w:pStyle w:val="Heading1"/>
        <w:numPr>
          <w:ilvl w:val="0"/>
          <w:numId w:val="3"/>
        </w:numPr>
        <w:spacing w:line="360" w:lineRule="auto"/>
        <w:jc w:val="both"/>
        <w:rPr>
          <w:rFonts w:cs="Times New Roman"/>
          <w:szCs w:val="24"/>
        </w:rPr>
      </w:pPr>
      <w:bookmarkStart w:id="1" w:name="_Toc135583524"/>
      <w:r w:rsidRPr="008E13F8">
        <w:rPr>
          <w:rFonts w:cs="Times New Roman"/>
          <w:szCs w:val="24"/>
        </w:rPr>
        <w:t>Introduction</w:t>
      </w:r>
      <w:bookmarkEnd w:id="1"/>
    </w:p>
    <w:p w14:paraId="1E860CB8" w14:textId="77777777" w:rsidR="00647CA7" w:rsidRPr="008E13F8" w:rsidRDefault="00647CA7" w:rsidP="00E03D1C">
      <w:pPr>
        <w:spacing w:line="360" w:lineRule="auto"/>
        <w:jc w:val="both"/>
        <w:rPr>
          <w:rFonts w:ascii="Times New Roman" w:hAnsi="Times New Roman" w:cs="Times New Roman"/>
          <w:sz w:val="24"/>
          <w:szCs w:val="24"/>
        </w:rPr>
      </w:pPr>
    </w:p>
    <w:p w14:paraId="7BF16252" w14:textId="77777777" w:rsidR="007E2849" w:rsidRDefault="00DF73ED"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Hilton is a leading global hospitality company known for its extensive portfolio of hotels, resorts, and other accommodations. Founded in 1919, Hilton has established itself as a prominent brand in the hospitality industry, offering a wide range of brands and services catering to various market segments. With a presence in over 100 countries, Hilton operates through a franchise model, managing and franchising its hotels to a network of owners and operators.</w:t>
      </w:r>
      <w:r w:rsidR="007E2849">
        <w:rPr>
          <w:rFonts w:ascii="Times New Roman" w:hAnsi="Times New Roman" w:cs="Times New Roman"/>
          <w:sz w:val="24"/>
          <w:szCs w:val="24"/>
        </w:rPr>
        <w:t xml:space="preserve"> (Hilton, 2022)</w:t>
      </w:r>
    </w:p>
    <w:p w14:paraId="12122C78" w14:textId="2D41F080" w:rsidR="00DF73ED" w:rsidRPr="008E13F8" w:rsidRDefault="00DF73ED"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The company's portfolio includes well-known brands such as Hilton Hotels &amp; Resorts, Waldorf Astoria Hotels &amp; Resorts, Conrad Hotels &amp; Resorts, DoubleTree by Hilton, and Hampton by Hilton, among others. The company operates a comprehensive meetings and events division, catering to the needs of business travelers and event organizers.</w:t>
      </w:r>
      <w:r w:rsidR="008E13F8" w:rsidRPr="008E13F8">
        <w:rPr>
          <w:rFonts w:ascii="Times New Roman" w:hAnsi="Times New Roman" w:cs="Times New Roman"/>
          <w:sz w:val="24"/>
          <w:szCs w:val="24"/>
        </w:rPr>
        <w:t xml:space="preserve"> (</w:t>
      </w:r>
      <w:r w:rsidR="008E13F8" w:rsidRPr="008E13F8">
        <w:rPr>
          <w:rFonts w:ascii="Times New Roman" w:hAnsi="Times New Roman" w:cs="Times New Roman"/>
          <w:sz w:val="24"/>
          <w:szCs w:val="24"/>
        </w:rPr>
        <w:t>Hilton Hotels Corporation SWOT Analysis</w:t>
      </w:r>
      <w:r w:rsidR="008E13F8" w:rsidRPr="008E13F8">
        <w:rPr>
          <w:rFonts w:ascii="Times New Roman" w:hAnsi="Times New Roman" w:cs="Times New Roman"/>
          <w:sz w:val="24"/>
          <w:szCs w:val="24"/>
        </w:rPr>
        <w:t>,</w:t>
      </w:r>
      <w:r w:rsidR="007E2849">
        <w:rPr>
          <w:rFonts w:ascii="Times New Roman" w:hAnsi="Times New Roman" w:cs="Times New Roman"/>
          <w:sz w:val="24"/>
          <w:szCs w:val="24"/>
        </w:rPr>
        <w:t xml:space="preserve"> 2022</w:t>
      </w:r>
      <w:r w:rsidR="008E13F8" w:rsidRPr="008E13F8">
        <w:rPr>
          <w:rFonts w:ascii="Times New Roman" w:hAnsi="Times New Roman" w:cs="Times New Roman"/>
          <w:sz w:val="24"/>
          <w:szCs w:val="24"/>
        </w:rPr>
        <w:t>)</w:t>
      </w:r>
      <w:r w:rsidR="00597676">
        <w:rPr>
          <w:rFonts w:ascii="Times New Roman" w:hAnsi="Times New Roman" w:cs="Times New Roman"/>
          <w:sz w:val="24"/>
          <w:szCs w:val="24"/>
        </w:rPr>
        <w:t xml:space="preserve"> </w:t>
      </w:r>
      <w:r w:rsidRPr="008E13F8">
        <w:rPr>
          <w:rFonts w:ascii="Times New Roman" w:hAnsi="Times New Roman" w:cs="Times New Roman"/>
          <w:sz w:val="24"/>
          <w:szCs w:val="24"/>
        </w:rPr>
        <w:t xml:space="preserve">From a financial perspective, Hilton has consistently demonstrated solid </w:t>
      </w:r>
      <w:r w:rsidRPr="008E13F8">
        <w:rPr>
          <w:rFonts w:ascii="Times New Roman" w:hAnsi="Times New Roman" w:cs="Times New Roman"/>
          <w:sz w:val="24"/>
          <w:szCs w:val="24"/>
        </w:rPr>
        <w:lastRenderedPageBreak/>
        <w:t>performance, with revenue growth driven by a combination of room revenue, food and beverage operations, and other ancillary services.</w:t>
      </w:r>
      <w:r w:rsidR="008E13F8" w:rsidRPr="008E13F8">
        <w:rPr>
          <w:rFonts w:ascii="Times New Roman" w:hAnsi="Times New Roman" w:cs="Times New Roman"/>
          <w:sz w:val="24"/>
          <w:szCs w:val="24"/>
        </w:rPr>
        <w:t xml:space="preserve"> (</w:t>
      </w:r>
      <w:r w:rsidR="008E13F8" w:rsidRPr="008E13F8">
        <w:rPr>
          <w:rFonts w:ascii="Times New Roman" w:hAnsi="Times New Roman" w:cs="Times New Roman"/>
          <w:sz w:val="24"/>
          <w:szCs w:val="24"/>
        </w:rPr>
        <w:t>Macrotrends.ne</w:t>
      </w:r>
      <w:r w:rsidR="008E13F8" w:rsidRPr="008E13F8">
        <w:rPr>
          <w:rFonts w:ascii="Times New Roman" w:hAnsi="Times New Roman" w:cs="Times New Roman"/>
          <w:sz w:val="24"/>
          <w:szCs w:val="24"/>
        </w:rPr>
        <w:t xml:space="preserve">t, </w:t>
      </w:r>
      <w:r w:rsidR="008E13F8" w:rsidRPr="008E13F8">
        <w:rPr>
          <w:rFonts w:ascii="Times New Roman" w:hAnsi="Times New Roman" w:cs="Times New Roman"/>
          <w:sz w:val="24"/>
          <w:szCs w:val="24"/>
        </w:rPr>
        <w:t>2018</w:t>
      </w:r>
      <w:r w:rsidR="00A511C3" w:rsidRPr="008E13F8">
        <w:rPr>
          <w:rFonts w:ascii="Times New Roman" w:hAnsi="Times New Roman" w:cs="Times New Roman"/>
          <w:sz w:val="24"/>
          <w:szCs w:val="24"/>
        </w:rPr>
        <w:t>) The</w:t>
      </w:r>
      <w:r w:rsidRPr="008E13F8">
        <w:rPr>
          <w:rFonts w:ascii="Times New Roman" w:hAnsi="Times New Roman" w:cs="Times New Roman"/>
          <w:sz w:val="24"/>
          <w:szCs w:val="24"/>
        </w:rPr>
        <w:t xml:space="preserve"> company has a strong presence in key global markets and continues to expand its footprint through strategic partnerships and development initiatives.</w:t>
      </w:r>
    </w:p>
    <w:p w14:paraId="13973C60" w14:textId="2A91B218" w:rsidR="00DF73ED" w:rsidRPr="008E13F8" w:rsidRDefault="00DF73ED"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Best Western is a well-established global hospitality brand known for its extensive network of independently owned and operated hotels. Founded in 1946, Best Western has grown into one of the world's largest hotel chains, offering a diverse range of accommodations to travelers across the globe.</w:t>
      </w:r>
      <w:r w:rsidR="008E13F8" w:rsidRPr="008E13F8">
        <w:rPr>
          <w:rFonts w:ascii="Times New Roman" w:hAnsi="Times New Roman" w:cs="Times New Roman"/>
          <w:sz w:val="24"/>
          <w:szCs w:val="24"/>
        </w:rPr>
        <w:t xml:space="preserve"> (</w:t>
      </w:r>
      <w:r w:rsidR="008E13F8" w:rsidRPr="008E13F8">
        <w:rPr>
          <w:rFonts w:ascii="Times New Roman" w:hAnsi="Times New Roman" w:cs="Times New Roman"/>
          <w:sz w:val="24"/>
          <w:szCs w:val="24"/>
        </w:rPr>
        <w:t>Bestwestern.com</w:t>
      </w:r>
      <w:r w:rsidR="008E13F8" w:rsidRPr="008E13F8">
        <w:rPr>
          <w:rFonts w:ascii="Times New Roman" w:hAnsi="Times New Roman" w:cs="Times New Roman"/>
          <w:sz w:val="24"/>
          <w:szCs w:val="24"/>
        </w:rPr>
        <w:t xml:space="preserve">, </w:t>
      </w:r>
      <w:r w:rsidR="008E13F8" w:rsidRPr="008E13F8">
        <w:rPr>
          <w:rFonts w:ascii="Times New Roman" w:hAnsi="Times New Roman" w:cs="Times New Roman"/>
          <w:sz w:val="24"/>
          <w:szCs w:val="24"/>
        </w:rPr>
        <w:t>2022</w:t>
      </w:r>
      <w:r w:rsidR="00A511C3" w:rsidRPr="008E13F8">
        <w:rPr>
          <w:rFonts w:ascii="Times New Roman" w:hAnsi="Times New Roman" w:cs="Times New Roman"/>
          <w:sz w:val="24"/>
          <w:szCs w:val="24"/>
        </w:rPr>
        <w:t>) As</w:t>
      </w:r>
      <w:r w:rsidRPr="008E13F8">
        <w:rPr>
          <w:rFonts w:ascii="Times New Roman" w:hAnsi="Times New Roman" w:cs="Times New Roman"/>
          <w:sz w:val="24"/>
          <w:szCs w:val="24"/>
        </w:rPr>
        <w:t xml:space="preserve"> a membership association, Best Western operates on a cooperative model, with individual hotels joining the brand and benefitting from its global marketing, reservation systems, and loyalty program. This structure allows each hotel to maintain its unique identity and character while leveraging the brand's resources and support. Best Western offers a variety of hotel brands, including Best Western, Best Western Plus, Best Western Premier, and BW Premier Collection, catering to different market segments and traveler preferences. The brand is known for providing comfortable and affordable accommodations with a focus on quality service and guest satisfaction.</w:t>
      </w:r>
    </w:p>
    <w:p w14:paraId="4AE30425" w14:textId="77777777" w:rsidR="00DF73ED" w:rsidRPr="008E13F8" w:rsidRDefault="00DF73ED" w:rsidP="00E03D1C">
      <w:pPr>
        <w:spacing w:line="360" w:lineRule="auto"/>
        <w:jc w:val="both"/>
        <w:rPr>
          <w:rFonts w:ascii="Times New Roman" w:hAnsi="Times New Roman" w:cs="Times New Roman"/>
          <w:sz w:val="24"/>
          <w:szCs w:val="24"/>
        </w:rPr>
      </w:pPr>
    </w:p>
    <w:p w14:paraId="0FF619D0" w14:textId="160FA9EB" w:rsidR="00DF73ED" w:rsidRPr="008E13F8" w:rsidRDefault="00DF73ED" w:rsidP="00E03D1C">
      <w:pPr>
        <w:pStyle w:val="Heading1"/>
        <w:numPr>
          <w:ilvl w:val="0"/>
          <w:numId w:val="3"/>
        </w:numPr>
        <w:spacing w:line="360" w:lineRule="auto"/>
        <w:jc w:val="both"/>
        <w:rPr>
          <w:rFonts w:cs="Times New Roman"/>
          <w:szCs w:val="24"/>
        </w:rPr>
      </w:pPr>
      <w:bookmarkStart w:id="2" w:name="_Toc135583525"/>
      <w:r w:rsidRPr="008E13F8">
        <w:rPr>
          <w:rFonts w:cs="Times New Roman"/>
          <w:szCs w:val="24"/>
        </w:rPr>
        <w:t>Financial comparison</w:t>
      </w:r>
      <w:bookmarkEnd w:id="2"/>
    </w:p>
    <w:p w14:paraId="47F7A7A1" w14:textId="77777777" w:rsidR="001F6F4B" w:rsidRPr="008E13F8" w:rsidRDefault="001F6F4B" w:rsidP="00E03D1C">
      <w:pPr>
        <w:spacing w:line="360" w:lineRule="auto"/>
        <w:jc w:val="both"/>
        <w:rPr>
          <w:rFonts w:ascii="Times New Roman" w:hAnsi="Times New Roman" w:cs="Times New Roman"/>
          <w:sz w:val="24"/>
          <w:szCs w:val="24"/>
        </w:rPr>
      </w:pPr>
    </w:p>
    <w:p w14:paraId="14F9E01F" w14:textId="527B7B2D" w:rsidR="00DF73ED" w:rsidRPr="008E13F8" w:rsidRDefault="00DF73ED" w:rsidP="00E03D1C">
      <w:pPr>
        <w:pStyle w:val="Heading2"/>
        <w:numPr>
          <w:ilvl w:val="1"/>
          <w:numId w:val="3"/>
        </w:numPr>
        <w:spacing w:line="360" w:lineRule="auto"/>
        <w:jc w:val="both"/>
        <w:rPr>
          <w:rFonts w:cs="Times New Roman"/>
          <w:szCs w:val="24"/>
        </w:rPr>
      </w:pPr>
      <w:bookmarkStart w:id="3" w:name="_Toc135583526"/>
      <w:r w:rsidRPr="008E13F8">
        <w:rPr>
          <w:rFonts w:cs="Times New Roman"/>
          <w:szCs w:val="24"/>
        </w:rPr>
        <w:t>Total revenue</w:t>
      </w:r>
      <w:bookmarkEnd w:id="3"/>
    </w:p>
    <w:p w14:paraId="6C535B9B" w14:textId="77777777" w:rsidR="00647CA7" w:rsidRPr="008E13F8" w:rsidRDefault="00647CA7" w:rsidP="00E03D1C">
      <w:pPr>
        <w:spacing w:line="360" w:lineRule="auto"/>
        <w:jc w:val="both"/>
        <w:rPr>
          <w:rFonts w:ascii="Times New Roman" w:hAnsi="Times New Roman" w:cs="Times New Roman"/>
          <w:sz w:val="24"/>
          <w:szCs w:val="24"/>
        </w:rPr>
      </w:pPr>
    </w:p>
    <w:p w14:paraId="208B7981" w14:textId="4B8706EA" w:rsidR="00C05FD3" w:rsidRDefault="00DF73ED"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Hilton, one of the world's leading hospitality companies, has consistently demonstrated strong financial revenue performance, showcasing its robust position in the global market. Through its extensive portfolio of hotels and resorts, Hilton has been able to generate significant revenue, solidifying its reputation as a key player in the hospitality industry. Hilton's financial revenue is primarily driven by various revenue streams, including room revenue, food and beverage operations, and other ancillary services. The company's well-known brands</w:t>
      </w:r>
      <w:r w:rsidR="00A511C3">
        <w:rPr>
          <w:rFonts w:ascii="Times New Roman" w:hAnsi="Times New Roman" w:cs="Times New Roman"/>
          <w:sz w:val="24"/>
          <w:szCs w:val="24"/>
        </w:rPr>
        <w:t xml:space="preserve"> </w:t>
      </w:r>
      <w:r w:rsidRPr="008E13F8">
        <w:rPr>
          <w:rFonts w:ascii="Times New Roman" w:hAnsi="Times New Roman" w:cs="Times New Roman"/>
          <w:sz w:val="24"/>
          <w:szCs w:val="24"/>
        </w:rPr>
        <w:t xml:space="preserve">attract a diverse range of guests and contribute to its revenue growth. The consistent growth in Hilton's financial revenue is evident from its financial statements and reports. The company's strong global presence allows it to capitalize on opportunities in both established and emerging markets, catering to the needs of </w:t>
      </w:r>
      <w:r w:rsidRPr="008E13F8">
        <w:rPr>
          <w:rFonts w:ascii="Times New Roman" w:hAnsi="Times New Roman" w:cs="Times New Roman"/>
          <w:sz w:val="24"/>
          <w:szCs w:val="24"/>
        </w:rPr>
        <w:lastRenderedPageBreak/>
        <w:t>leisure and business travelers worldwide.</w:t>
      </w:r>
      <w:r w:rsidR="008E13F8" w:rsidRPr="008E13F8">
        <w:rPr>
          <w:rFonts w:ascii="Times New Roman" w:hAnsi="Times New Roman" w:cs="Times New Roman"/>
          <w:sz w:val="24"/>
          <w:szCs w:val="24"/>
        </w:rPr>
        <w:t xml:space="preserve"> (</w:t>
      </w:r>
      <w:r w:rsidR="008E13F8" w:rsidRPr="008E13F8">
        <w:rPr>
          <w:rFonts w:ascii="Times New Roman" w:hAnsi="Times New Roman" w:cs="Times New Roman"/>
          <w:sz w:val="24"/>
          <w:szCs w:val="24"/>
        </w:rPr>
        <w:t>Hilton</w:t>
      </w:r>
      <w:r w:rsidR="008E13F8" w:rsidRPr="008E13F8">
        <w:rPr>
          <w:rFonts w:ascii="Times New Roman" w:hAnsi="Times New Roman" w:cs="Times New Roman"/>
          <w:sz w:val="24"/>
          <w:szCs w:val="24"/>
        </w:rPr>
        <w:t xml:space="preserve">, </w:t>
      </w:r>
      <w:r w:rsidR="008E13F8" w:rsidRPr="008E13F8">
        <w:rPr>
          <w:rFonts w:ascii="Times New Roman" w:hAnsi="Times New Roman" w:cs="Times New Roman"/>
          <w:sz w:val="24"/>
          <w:szCs w:val="24"/>
        </w:rPr>
        <w:t>2018</w:t>
      </w:r>
      <w:r w:rsidR="00A511C3" w:rsidRPr="008E13F8">
        <w:rPr>
          <w:rFonts w:ascii="Times New Roman" w:hAnsi="Times New Roman" w:cs="Times New Roman"/>
          <w:sz w:val="24"/>
          <w:szCs w:val="24"/>
        </w:rPr>
        <w:t>) Hilton’s</w:t>
      </w:r>
      <w:r w:rsidRPr="008E13F8">
        <w:rPr>
          <w:rFonts w:ascii="Times New Roman" w:hAnsi="Times New Roman" w:cs="Times New Roman"/>
          <w:sz w:val="24"/>
          <w:szCs w:val="24"/>
        </w:rPr>
        <w:t xml:space="preserve"> revenue generation is further supported by its franchise model, which enables the company to expand its footprint while minimizing capital expenditure.</w:t>
      </w:r>
      <w:r w:rsidR="00C05FD3">
        <w:rPr>
          <w:rFonts w:ascii="Times New Roman" w:hAnsi="Times New Roman" w:cs="Times New Roman"/>
          <w:sz w:val="24"/>
          <w:szCs w:val="24"/>
        </w:rPr>
        <w:t xml:space="preserve"> The chart below offers a better view of Hilton`s revenue and growth from 2012 to 2023. </w:t>
      </w:r>
      <w:r w:rsidR="00597676" w:rsidRPr="00E03D1C">
        <w:rPr>
          <w:rFonts w:ascii="Times New Roman" w:hAnsi="Times New Roman" w:cs="Times New Roman"/>
          <w:sz w:val="24"/>
          <w:szCs w:val="24"/>
        </w:rPr>
        <w:t>(</w:t>
      </w:r>
      <w:r w:rsidR="00C05FD3" w:rsidRPr="00E03D1C">
        <w:rPr>
          <w:rFonts w:ascii="Times New Roman" w:hAnsi="Times New Roman" w:cs="Times New Roman"/>
          <w:sz w:val="24"/>
          <w:szCs w:val="24"/>
        </w:rPr>
        <w:t>Macrotrends.net</w:t>
      </w:r>
      <w:r w:rsidR="00597676" w:rsidRPr="00E03D1C">
        <w:rPr>
          <w:rFonts w:ascii="Times New Roman" w:hAnsi="Times New Roman" w:cs="Times New Roman"/>
          <w:sz w:val="24"/>
          <w:szCs w:val="24"/>
        </w:rPr>
        <w:t>,</w:t>
      </w:r>
      <w:r w:rsidR="00C05FD3" w:rsidRPr="00E03D1C">
        <w:rPr>
          <w:rFonts w:ascii="Times New Roman" w:hAnsi="Times New Roman" w:cs="Times New Roman"/>
          <w:sz w:val="24"/>
          <w:szCs w:val="24"/>
        </w:rPr>
        <w:t xml:space="preserve"> 20</w:t>
      </w:r>
      <w:r w:rsidR="00597676" w:rsidRPr="00E03D1C">
        <w:rPr>
          <w:rFonts w:ascii="Times New Roman" w:hAnsi="Times New Roman" w:cs="Times New Roman"/>
          <w:sz w:val="24"/>
          <w:szCs w:val="24"/>
        </w:rPr>
        <w:t>23</w:t>
      </w:r>
      <w:r w:rsidR="00C05FD3" w:rsidRPr="00E03D1C">
        <w:rPr>
          <w:rFonts w:ascii="Times New Roman" w:hAnsi="Times New Roman" w:cs="Times New Roman"/>
          <w:sz w:val="24"/>
          <w:szCs w:val="24"/>
        </w:rPr>
        <w:t>).</w:t>
      </w:r>
    </w:p>
    <w:p w14:paraId="708B8965" w14:textId="77777777" w:rsidR="00C05FD3" w:rsidRDefault="00DF73ED" w:rsidP="00E03D1C">
      <w:pPr>
        <w:keepNext/>
        <w:spacing w:line="360" w:lineRule="auto"/>
        <w:jc w:val="both"/>
      </w:pPr>
      <w:r w:rsidRPr="008E13F8">
        <w:rPr>
          <w:rFonts w:ascii="Times New Roman" w:hAnsi="Times New Roman" w:cs="Times New Roman"/>
          <w:sz w:val="24"/>
          <w:szCs w:val="24"/>
        </w:rPr>
        <w:t xml:space="preserve"> </w:t>
      </w:r>
      <w:r w:rsidR="00C05FD3">
        <w:rPr>
          <w:rFonts w:ascii="Times New Roman" w:hAnsi="Times New Roman" w:cs="Times New Roman"/>
          <w:noProof/>
          <w:sz w:val="24"/>
          <w:szCs w:val="24"/>
        </w:rPr>
        <w:drawing>
          <wp:inline distT="0" distB="0" distL="0" distR="0" wp14:anchorId="4040DF97" wp14:editId="62473F35">
            <wp:extent cx="5943600" cy="5104130"/>
            <wp:effectExtent l="0" t="0" r="0" b="1270"/>
            <wp:docPr id="2088476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476192" name="Picture 2088476192"/>
                    <pic:cNvPicPr/>
                  </pic:nvPicPr>
                  <pic:blipFill>
                    <a:blip r:embed="rId5">
                      <a:extLst>
                        <a:ext uri="{28A0092B-C50C-407E-A947-70E740481C1C}">
                          <a14:useLocalDpi xmlns:a14="http://schemas.microsoft.com/office/drawing/2010/main" val="0"/>
                        </a:ext>
                      </a:extLst>
                    </a:blip>
                    <a:stretch>
                      <a:fillRect/>
                    </a:stretch>
                  </pic:blipFill>
                  <pic:spPr>
                    <a:xfrm>
                      <a:off x="0" y="0"/>
                      <a:ext cx="5943600" cy="5104130"/>
                    </a:xfrm>
                    <a:prstGeom prst="rect">
                      <a:avLst/>
                    </a:prstGeom>
                  </pic:spPr>
                </pic:pic>
              </a:graphicData>
            </a:graphic>
          </wp:inline>
        </w:drawing>
      </w:r>
    </w:p>
    <w:p w14:paraId="701820F9" w14:textId="1AEE8E76" w:rsidR="00DF73ED" w:rsidRPr="00C05FD3" w:rsidRDefault="00C05FD3" w:rsidP="00E03D1C">
      <w:pPr>
        <w:pStyle w:val="Caption"/>
        <w:spacing w:line="360" w:lineRule="auto"/>
        <w:jc w:val="both"/>
        <w:rPr>
          <w:rFonts w:ascii="Times New Roman" w:hAnsi="Times New Roman" w:cs="Times New Roman"/>
          <w:sz w:val="24"/>
          <w:szCs w:val="24"/>
        </w:rPr>
      </w:pPr>
      <w:r w:rsidRPr="00C05FD3">
        <w:rPr>
          <w:rFonts w:ascii="Times New Roman" w:hAnsi="Times New Roman" w:cs="Times New Roman"/>
          <w:sz w:val="24"/>
          <w:szCs w:val="24"/>
        </w:rPr>
        <w:t>1. Hilton Revenue &amp; Growth</w:t>
      </w:r>
    </w:p>
    <w:p w14:paraId="05956F55" w14:textId="77777777" w:rsidR="00C05FD3" w:rsidRDefault="00C05FD3" w:rsidP="00E03D1C">
      <w:pPr>
        <w:spacing w:line="360" w:lineRule="auto"/>
        <w:jc w:val="both"/>
        <w:rPr>
          <w:rFonts w:ascii="Times New Roman" w:hAnsi="Times New Roman" w:cs="Times New Roman"/>
          <w:sz w:val="24"/>
          <w:szCs w:val="24"/>
        </w:rPr>
      </w:pPr>
    </w:p>
    <w:p w14:paraId="40AC4C17" w14:textId="21C1097B" w:rsidR="00DF73ED" w:rsidRPr="008E13F8" w:rsidRDefault="00DF73ED"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 xml:space="preserve">Best Western's financial revenue is primarily generated through its extensive network of independently owned and operated hotels. As a cooperative membership association, each Best Western hotel contributes to the brand's collective revenue while maintaining its unique identity </w:t>
      </w:r>
      <w:r w:rsidRPr="008E13F8">
        <w:rPr>
          <w:rFonts w:ascii="Times New Roman" w:hAnsi="Times New Roman" w:cs="Times New Roman"/>
          <w:sz w:val="24"/>
          <w:szCs w:val="24"/>
        </w:rPr>
        <w:lastRenderedPageBreak/>
        <w:t xml:space="preserve">and management. </w:t>
      </w:r>
      <w:r w:rsidR="008E13F8" w:rsidRPr="008E13F8">
        <w:rPr>
          <w:rFonts w:ascii="Times New Roman" w:hAnsi="Times New Roman" w:cs="Times New Roman"/>
          <w:sz w:val="24"/>
          <w:szCs w:val="24"/>
        </w:rPr>
        <w:t>(</w:t>
      </w:r>
      <w:r w:rsidR="008E13F8" w:rsidRPr="008E13F8">
        <w:rPr>
          <w:rFonts w:ascii="Times New Roman" w:hAnsi="Times New Roman" w:cs="Times New Roman"/>
          <w:sz w:val="24"/>
          <w:szCs w:val="24"/>
        </w:rPr>
        <w:t>Bestwestern.com</w:t>
      </w:r>
      <w:r w:rsidR="008E13F8" w:rsidRPr="008E13F8">
        <w:rPr>
          <w:rFonts w:ascii="Times New Roman" w:hAnsi="Times New Roman" w:cs="Times New Roman"/>
          <w:sz w:val="24"/>
          <w:szCs w:val="24"/>
        </w:rPr>
        <w:t xml:space="preserve">, </w:t>
      </w:r>
      <w:r w:rsidR="008E13F8" w:rsidRPr="008E13F8">
        <w:rPr>
          <w:rFonts w:ascii="Times New Roman" w:hAnsi="Times New Roman" w:cs="Times New Roman"/>
          <w:sz w:val="24"/>
          <w:szCs w:val="24"/>
        </w:rPr>
        <w:t>2022</w:t>
      </w:r>
      <w:r w:rsidR="00A511C3" w:rsidRPr="008E13F8">
        <w:rPr>
          <w:rFonts w:ascii="Times New Roman" w:hAnsi="Times New Roman" w:cs="Times New Roman"/>
          <w:sz w:val="24"/>
          <w:szCs w:val="24"/>
        </w:rPr>
        <w:t>) This</w:t>
      </w:r>
      <w:r w:rsidRPr="008E13F8">
        <w:rPr>
          <w:rFonts w:ascii="Times New Roman" w:hAnsi="Times New Roman" w:cs="Times New Roman"/>
          <w:sz w:val="24"/>
          <w:szCs w:val="24"/>
        </w:rPr>
        <w:t xml:space="preserve"> cooperative model allows Best Western to leverage the scale and resources of a global brand while providing flexibility to individual hotel owners. The financial revenue of Best Western is driven by various revenue streams, including room revenue, food and beverage operations, and additional services offered at its hotels. By catering to diverse market segments and traveler preferences, Best Western attracts a wide range of guests and generates revenue from both leisure and business travelers. The brand's portfolio of hotel brands, including Best Western, Best Western Plus, Best Western Premier, and BW Premier Collection, offers a range of accommodations that cater to different customer needs and preferences.</w:t>
      </w:r>
      <w:r w:rsidR="008E13F8" w:rsidRPr="008E13F8">
        <w:rPr>
          <w:rFonts w:ascii="Times New Roman" w:hAnsi="Times New Roman" w:cs="Times New Roman"/>
          <w:sz w:val="24"/>
          <w:szCs w:val="24"/>
        </w:rPr>
        <w:t xml:space="preserve"> (</w:t>
      </w:r>
      <w:r w:rsidR="008E13F8" w:rsidRPr="008E13F8">
        <w:rPr>
          <w:rFonts w:ascii="Times New Roman" w:hAnsi="Times New Roman" w:cs="Times New Roman"/>
          <w:sz w:val="24"/>
          <w:szCs w:val="24"/>
        </w:rPr>
        <w:t xml:space="preserve">Best Western Hotels &amp; Resorts MarketLine Company Profile </w:t>
      </w:r>
      <w:proofErr w:type="spellStart"/>
      <w:r w:rsidR="008E13F8" w:rsidRPr="008E13F8">
        <w:rPr>
          <w:rFonts w:ascii="Times New Roman" w:hAnsi="Times New Roman" w:cs="Times New Roman"/>
          <w:sz w:val="24"/>
          <w:szCs w:val="24"/>
        </w:rPr>
        <w:t>n</w:t>
      </w:r>
      <w:r w:rsidR="008E13F8" w:rsidRPr="008E13F8">
        <w:rPr>
          <w:rFonts w:ascii="Times New Roman" w:hAnsi="Times New Roman" w:cs="Times New Roman"/>
          <w:sz w:val="24"/>
          <w:szCs w:val="24"/>
        </w:rPr>
        <w:t>.d</w:t>
      </w:r>
      <w:proofErr w:type="spellEnd"/>
      <w:r w:rsidR="008E13F8" w:rsidRPr="008E13F8">
        <w:rPr>
          <w:rFonts w:ascii="Times New Roman" w:hAnsi="Times New Roman" w:cs="Times New Roman"/>
          <w:sz w:val="24"/>
          <w:szCs w:val="24"/>
        </w:rPr>
        <w:t>) This</w:t>
      </w:r>
      <w:r w:rsidRPr="008E13F8">
        <w:rPr>
          <w:rFonts w:ascii="Times New Roman" w:hAnsi="Times New Roman" w:cs="Times New Roman"/>
          <w:sz w:val="24"/>
          <w:szCs w:val="24"/>
        </w:rPr>
        <w:t xml:space="preserve"> diversified brand portfolio contributes to Best Western's financial revenue by capturing a broad market share and attracting a wide customer base. Best Western's financial revenue is further supported by its loyalty program, Best Western Rewards. This program incentivizes guest loyalty by offering exclusive benefits, rewards, and personalized services. By fostering guest loyalty, the program contributes to repeat business, generating consistent revenue for Best Western.</w:t>
      </w:r>
    </w:p>
    <w:p w14:paraId="71918368" w14:textId="7FB7B88D" w:rsidR="001F6F4B" w:rsidRDefault="00DF73ED"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 xml:space="preserve">    Best Western's financial revenue performance is influenced by market conditions, economic factors, and global travel trends. The company's ability to adapt to changing customer preferences, invest in technology, and maintain high-quality standards contributes to its revenue growth and financial stability</w:t>
      </w:r>
      <w:r w:rsidR="00A511C3">
        <w:rPr>
          <w:rFonts w:ascii="Times New Roman" w:hAnsi="Times New Roman" w:cs="Times New Roman"/>
          <w:sz w:val="24"/>
          <w:szCs w:val="24"/>
        </w:rPr>
        <w:t>.</w:t>
      </w:r>
    </w:p>
    <w:p w14:paraId="39301FF7" w14:textId="77777777" w:rsidR="00A511C3" w:rsidRPr="008E13F8" w:rsidRDefault="00A511C3" w:rsidP="00E03D1C">
      <w:pPr>
        <w:spacing w:line="360" w:lineRule="auto"/>
        <w:jc w:val="both"/>
        <w:rPr>
          <w:rFonts w:ascii="Times New Roman" w:hAnsi="Times New Roman" w:cs="Times New Roman"/>
          <w:sz w:val="24"/>
          <w:szCs w:val="24"/>
        </w:rPr>
      </w:pPr>
    </w:p>
    <w:p w14:paraId="727B1050" w14:textId="40BFB842" w:rsidR="001F6F4B" w:rsidRPr="008E13F8" w:rsidRDefault="001F6F4B" w:rsidP="00E03D1C">
      <w:pPr>
        <w:pStyle w:val="Heading2"/>
        <w:numPr>
          <w:ilvl w:val="1"/>
          <w:numId w:val="3"/>
        </w:numPr>
        <w:spacing w:line="360" w:lineRule="auto"/>
        <w:jc w:val="both"/>
        <w:rPr>
          <w:rFonts w:cs="Times New Roman"/>
          <w:szCs w:val="24"/>
        </w:rPr>
      </w:pPr>
      <w:bookmarkStart w:id="4" w:name="_Toc135583527"/>
      <w:r w:rsidRPr="008E13F8">
        <w:rPr>
          <w:rFonts w:cs="Times New Roman"/>
          <w:szCs w:val="24"/>
        </w:rPr>
        <w:t>Market Position</w:t>
      </w:r>
      <w:bookmarkEnd w:id="4"/>
    </w:p>
    <w:p w14:paraId="642AE727" w14:textId="77777777" w:rsidR="001F6F4B" w:rsidRPr="008E13F8" w:rsidRDefault="001F6F4B" w:rsidP="00E03D1C">
      <w:pPr>
        <w:spacing w:line="360" w:lineRule="auto"/>
        <w:ind w:left="360"/>
        <w:jc w:val="both"/>
        <w:rPr>
          <w:rFonts w:ascii="Times New Roman" w:hAnsi="Times New Roman" w:cs="Times New Roman"/>
          <w:sz w:val="24"/>
          <w:szCs w:val="24"/>
        </w:rPr>
      </w:pPr>
    </w:p>
    <w:p w14:paraId="21B3D39B" w14:textId="77777777" w:rsidR="001F6F4B" w:rsidRPr="008E13F8" w:rsidRDefault="001F6F4B" w:rsidP="00E03D1C">
      <w:pPr>
        <w:spacing w:line="360" w:lineRule="auto"/>
        <w:ind w:left="360"/>
        <w:jc w:val="both"/>
        <w:rPr>
          <w:rFonts w:ascii="Times New Roman" w:hAnsi="Times New Roman" w:cs="Times New Roman"/>
          <w:sz w:val="24"/>
          <w:szCs w:val="24"/>
        </w:rPr>
      </w:pPr>
      <w:r w:rsidRPr="008E13F8">
        <w:rPr>
          <w:rFonts w:ascii="Times New Roman" w:hAnsi="Times New Roman" w:cs="Times New Roman"/>
          <w:sz w:val="24"/>
          <w:szCs w:val="24"/>
        </w:rPr>
        <w:t>Hilton and Best Western are two prominent players in the hospitality industry, but they occupy different market positions based on various factors. Here is a comparison of their market positions:</w:t>
      </w:r>
    </w:p>
    <w:p w14:paraId="76D2E159" w14:textId="77777777" w:rsidR="001F6F4B" w:rsidRPr="008E13F8" w:rsidRDefault="001F6F4B" w:rsidP="00E03D1C">
      <w:pPr>
        <w:pStyle w:val="ListParagraph"/>
        <w:numPr>
          <w:ilvl w:val="0"/>
          <w:numId w:val="2"/>
        </w:num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Brand Reputation and Recognition:</w:t>
      </w:r>
    </w:p>
    <w:p w14:paraId="335D8C2D" w14:textId="0880C607" w:rsidR="001F6F4B" w:rsidRPr="008E13F8" w:rsidRDefault="001F6F4B"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Hilton is widely recognized as a global hospitality leader, renowned for its extensive portfolio of upscale and luxury hotel brands. The Hilton name is associated with quality service, luxurious accommodations, and a strong brand reputation.</w:t>
      </w:r>
    </w:p>
    <w:p w14:paraId="26D76308" w14:textId="7256D6F1" w:rsidR="001F6F4B" w:rsidRPr="008E13F8" w:rsidRDefault="001F6F4B"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lastRenderedPageBreak/>
        <w:t>Best Western is also a well-known brand, but it primarily focuses on providing comfortable and affordable accommodations. While it may not have the same level of luxury and upscale reputation as Hilton, Best Western is recognized for its reliable and consistent value-driven offerings.</w:t>
      </w:r>
    </w:p>
    <w:p w14:paraId="2FFEE4BA" w14:textId="77777777" w:rsidR="001F6F4B" w:rsidRPr="008E13F8" w:rsidRDefault="001F6F4B" w:rsidP="00E03D1C">
      <w:pPr>
        <w:pStyle w:val="ListParagraph"/>
        <w:numPr>
          <w:ilvl w:val="0"/>
          <w:numId w:val="2"/>
        </w:num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Market Presence and Scale:</w:t>
      </w:r>
    </w:p>
    <w:p w14:paraId="426330E0" w14:textId="368A1AD2" w:rsidR="008E13F8" w:rsidRPr="008E13F8" w:rsidRDefault="001F6F4B"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Hilton has a vast global presence, with a strong presence in key markets worldwide. The company operates a large number of hotels across various regions and has a significant market share in the upscale and luxury segments.</w:t>
      </w:r>
      <w:r w:rsidR="007E2849" w:rsidRPr="007E2849">
        <w:t xml:space="preserve"> </w:t>
      </w:r>
      <w:r w:rsidR="007E2849">
        <w:t>(</w:t>
      </w:r>
      <w:r w:rsidR="007E2849">
        <w:t xml:space="preserve">Companies Market Cap </w:t>
      </w:r>
      <w:r w:rsidR="007E2849">
        <w:t>,</w:t>
      </w:r>
      <w:r w:rsidR="007E2849">
        <w:t>2022)</w:t>
      </w:r>
    </w:p>
    <w:p w14:paraId="3618D263" w14:textId="30003CFB" w:rsidR="001F6F4B" w:rsidRPr="008E13F8" w:rsidRDefault="001F6F4B"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 xml:space="preserve"> Best Western also has a global presence, with hotels located in multiple countries. While its footprint may not be as extensive as Hilton's, Best Western maintains a significant market presence, particularly in the mid-scale and economy segments.</w:t>
      </w:r>
      <w:r w:rsidR="00213F21" w:rsidRPr="00213F21">
        <w:t xml:space="preserve"> </w:t>
      </w:r>
      <w:r w:rsidR="00213F21">
        <w:t>(</w:t>
      </w:r>
      <w:r w:rsidR="00213F21">
        <w:t>Bestwesterndevelopers.com</w:t>
      </w:r>
      <w:r w:rsidR="00213F21">
        <w:t xml:space="preserve">, </w:t>
      </w:r>
      <w:r w:rsidR="00213F21">
        <w:t>2012).</w:t>
      </w:r>
    </w:p>
    <w:p w14:paraId="714BEC04" w14:textId="77777777" w:rsidR="001F6F4B" w:rsidRPr="008E13F8" w:rsidRDefault="001F6F4B" w:rsidP="00E03D1C">
      <w:pPr>
        <w:pStyle w:val="ListParagraph"/>
        <w:numPr>
          <w:ilvl w:val="0"/>
          <w:numId w:val="2"/>
        </w:num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Target Market and Customer Base:</w:t>
      </w:r>
    </w:p>
    <w:p w14:paraId="05FEA9E3" w14:textId="4F39B25D" w:rsidR="001F6F4B" w:rsidRPr="008E13F8" w:rsidRDefault="001F6F4B"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Hilton primarily targets leisure and business travelers seeking upscale and luxury accommodations. Its brands cater to various market segments, including business professionals, affluent travelers, and those seeking high-end experiences.</w:t>
      </w:r>
    </w:p>
    <w:p w14:paraId="15C8270F" w14:textId="737C7FFC" w:rsidR="001F6F4B" w:rsidRPr="008E13F8" w:rsidRDefault="001F6F4B"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Best Western targets a broader customer base, including budget-conscious travelers, families, and road trip enthusiasts. Its focus is on providing comfortable and affordable accommodations with a value-driven proposition.</w:t>
      </w:r>
    </w:p>
    <w:p w14:paraId="3A8F29C4" w14:textId="77777777" w:rsidR="001F6F4B" w:rsidRPr="008E13F8" w:rsidRDefault="001F6F4B" w:rsidP="00E03D1C">
      <w:pPr>
        <w:pStyle w:val="ListParagraph"/>
        <w:numPr>
          <w:ilvl w:val="0"/>
          <w:numId w:val="2"/>
        </w:num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Hotel Portfolio and Segment Focus:</w:t>
      </w:r>
    </w:p>
    <w:p w14:paraId="7E0D03B9" w14:textId="21D0FD5E" w:rsidR="008E13F8" w:rsidRPr="008E13F8" w:rsidRDefault="001F6F4B"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Hilton operates a diverse portfolio of brands that cater to different segments, including luxury, full-service, and select-service hotels.</w:t>
      </w:r>
      <w:r w:rsidR="008E13F8" w:rsidRPr="008E13F8">
        <w:rPr>
          <w:rFonts w:ascii="Times New Roman" w:hAnsi="Times New Roman" w:cs="Times New Roman"/>
          <w:sz w:val="24"/>
          <w:szCs w:val="24"/>
        </w:rPr>
        <w:t xml:space="preserve"> (</w:t>
      </w:r>
      <w:r w:rsidR="008E13F8" w:rsidRPr="008E13F8">
        <w:rPr>
          <w:rFonts w:ascii="Times New Roman" w:hAnsi="Times New Roman" w:cs="Times New Roman"/>
          <w:sz w:val="24"/>
          <w:szCs w:val="24"/>
        </w:rPr>
        <w:t>Statista</w:t>
      </w:r>
      <w:r w:rsidR="008E13F8" w:rsidRPr="008E13F8">
        <w:rPr>
          <w:rFonts w:ascii="Times New Roman" w:hAnsi="Times New Roman" w:cs="Times New Roman"/>
          <w:sz w:val="24"/>
          <w:szCs w:val="24"/>
        </w:rPr>
        <w:t xml:space="preserve">, </w:t>
      </w:r>
      <w:r w:rsidR="008E13F8" w:rsidRPr="008E13F8">
        <w:rPr>
          <w:rFonts w:ascii="Times New Roman" w:hAnsi="Times New Roman" w:cs="Times New Roman"/>
          <w:sz w:val="24"/>
          <w:szCs w:val="24"/>
        </w:rPr>
        <w:t xml:space="preserve">n.d.) </w:t>
      </w:r>
      <w:r w:rsidRPr="008E13F8">
        <w:rPr>
          <w:rFonts w:ascii="Times New Roman" w:hAnsi="Times New Roman" w:cs="Times New Roman"/>
          <w:sz w:val="24"/>
          <w:szCs w:val="24"/>
        </w:rPr>
        <w:t xml:space="preserve"> The company focuses on offering a range of options for travelers with varying preferences and budgets.</w:t>
      </w:r>
    </w:p>
    <w:p w14:paraId="19CA7945" w14:textId="15F3D963" w:rsidR="001F6F4B" w:rsidRPr="008E13F8" w:rsidRDefault="001F6F4B"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 xml:space="preserve"> Best Western's portfolio primarily consists of mid-scale and economy brands. It focuses on providing reliable and comfortable accommodations at affordable price points, serving as a preferred option for cost-conscious travelers.</w:t>
      </w:r>
      <w:r w:rsidR="00597676" w:rsidRPr="00597676">
        <w:rPr>
          <w:rFonts w:ascii="Times New Roman" w:hAnsi="Times New Roman" w:cs="Times New Roman"/>
          <w:sz w:val="24"/>
          <w:szCs w:val="24"/>
        </w:rPr>
        <w:t xml:space="preserve"> </w:t>
      </w:r>
      <w:r w:rsidR="00597676" w:rsidRPr="00597676">
        <w:rPr>
          <w:rFonts w:ascii="Times New Roman" w:hAnsi="Times New Roman" w:cs="Times New Roman"/>
          <w:sz w:val="24"/>
          <w:szCs w:val="24"/>
        </w:rPr>
        <w:t xml:space="preserve">de Oliveira </w:t>
      </w:r>
      <w:proofErr w:type="spellStart"/>
      <w:r w:rsidR="00597676" w:rsidRPr="00597676">
        <w:rPr>
          <w:rFonts w:ascii="Times New Roman" w:hAnsi="Times New Roman" w:cs="Times New Roman"/>
          <w:sz w:val="24"/>
          <w:szCs w:val="24"/>
        </w:rPr>
        <w:t>Gosson</w:t>
      </w:r>
      <w:proofErr w:type="spellEnd"/>
      <w:r w:rsidR="00597676" w:rsidRPr="00597676">
        <w:rPr>
          <w:rFonts w:ascii="Times New Roman" w:hAnsi="Times New Roman" w:cs="Times New Roman"/>
          <w:sz w:val="24"/>
          <w:szCs w:val="24"/>
        </w:rPr>
        <w:t>, G.A. et al. (2022)</w:t>
      </w:r>
    </w:p>
    <w:p w14:paraId="079B04A4" w14:textId="77777777" w:rsidR="001F6F4B" w:rsidRPr="008E13F8" w:rsidRDefault="001F6F4B" w:rsidP="00E03D1C">
      <w:pPr>
        <w:pStyle w:val="ListParagraph"/>
        <w:numPr>
          <w:ilvl w:val="0"/>
          <w:numId w:val="2"/>
        </w:num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Loyalty Programs and Guest Engagement:</w:t>
      </w:r>
    </w:p>
    <w:p w14:paraId="6799F093" w14:textId="5454C0C0" w:rsidR="001F6F4B" w:rsidRPr="008E13F8" w:rsidRDefault="001F6F4B"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lastRenderedPageBreak/>
        <w:t>Hilton's loyalty program, Hilton Honors, is highly regarded and offers exclusive benefits, rewards, and personalized experiences for its members. The program helps foster guest loyalty and engagement.</w:t>
      </w:r>
    </w:p>
    <w:p w14:paraId="17AF1F1B" w14:textId="527358FF" w:rsidR="001F6F4B" w:rsidRPr="008E13F8" w:rsidRDefault="001F6F4B"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Best Western Rewards is the loyalty program of Best Western, offering members benefits and rewards for their stays. While not as extensive as Hilton Honors, it still provides incentives for guest loyalty.</w:t>
      </w:r>
    </w:p>
    <w:p w14:paraId="640CF324" w14:textId="7D5C66EE" w:rsidR="001F6F4B" w:rsidRPr="008E13F8" w:rsidRDefault="001F6F4B"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In summary, Hilton holds a stronger market position in terms of brand reputation, upscale and luxury offerings, global presence, and target market focus. Best Western, on the other hand, focuses on providing comfortable and affordable accommodations to a broader customer base, positioning itself as a reliable and value-driven option.</w:t>
      </w:r>
      <w:r w:rsidR="009E02E5" w:rsidRPr="009E02E5">
        <w:t xml:space="preserve"> </w:t>
      </w:r>
      <w:r w:rsidR="009E02E5">
        <w:t>(</w:t>
      </w:r>
      <w:proofErr w:type="spellStart"/>
      <w:r w:rsidR="009E02E5">
        <w:t>Sickel</w:t>
      </w:r>
      <w:proofErr w:type="spellEnd"/>
      <w:r w:rsidR="009E02E5">
        <w:t>, J.</w:t>
      </w:r>
      <w:r w:rsidR="009E02E5">
        <w:t>,</w:t>
      </w:r>
      <w:r w:rsidR="009E02E5">
        <w:t>2017</w:t>
      </w:r>
      <w:proofErr w:type="gramStart"/>
      <w:r w:rsidR="009E02E5">
        <w:t xml:space="preserve">) </w:t>
      </w:r>
      <w:r w:rsidRPr="008E13F8">
        <w:rPr>
          <w:rFonts w:ascii="Times New Roman" w:hAnsi="Times New Roman" w:cs="Times New Roman"/>
          <w:sz w:val="24"/>
          <w:szCs w:val="24"/>
        </w:rPr>
        <w:t xml:space="preserve"> Both</w:t>
      </w:r>
      <w:proofErr w:type="gramEnd"/>
      <w:r w:rsidRPr="008E13F8">
        <w:rPr>
          <w:rFonts w:ascii="Times New Roman" w:hAnsi="Times New Roman" w:cs="Times New Roman"/>
          <w:sz w:val="24"/>
          <w:szCs w:val="24"/>
        </w:rPr>
        <w:t xml:space="preserve"> companies have their unique strengths and cater to different segments within the hospitality industry.</w:t>
      </w:r>
    </w:p>
    <w:p w14:paraId="156E3E9D" w14:textId="348DF4D1" w:rsidR="001F6F4B" w:rsidRPr="008E13F8" w:rsidRDefault="001F6F4B" w:rsidP="00E03D1C">
      <w:pPr>
        <w:pStyle w:val="Heading2"/>
        <w:numPr>
          <w:ilvl w:val="1"/>
          <w:numId w:val="3"/>
        </w:numPr>
        <w:spacing w:line="360" w:lineRule="auto"/>
        <w:jc w:val="both"/>
        <w:rPr>
          <w:rFonts w:cs="Times New Roman"/>
          <w:szCs w:val="24"/>
        </w:rPr>
      </w:pPr>
      <w:bookmarkStart w:id="5" w:name="_Toc135583528"/>
      <w:r w:rsidRPr="008E13F8">
        <w:rPr>
          <w:rFonts w:cs="Times New Roman"/>
          <w:szCs w:val="24"/>
        </w:rPr>
        <w:t>Opportunities for growth</w:t>
      </w:r>
      <w:bookmarkEnd w:id="5"/>
    </w:p>
    <w:p w14:paraId="34477631" w14:textId="77777777" w:rsidR="001F6F4B" w:rsidRPr="008E13F8" w:rsidRDefault="001F6F4B" w:rsidP="00E03D1C">
      <w:pPr>
        <w:pStyle w:val="ListParagraph"/>
        <w:spacing w:line="360" w:lineRule="auto"/>
        <w:jc w:val="both"/>
        <w:rPr>
          <w:rFonts w:ascii="Times New Roman" w:hAnsi="Times New Roman" w:cs="Times New Roman"/>
          <w:sz w:val="24"/>
          <w:szCs w:val="24"/>
        </w:rPr>
      </w:pPr>
    </w:p>
    <w:p w14:paraId="29EFD546" w14:textId="33138939" w:rsidR="001F6F4B" w:rsidRPr="008E13F8" w:rsidRDefault="001F6F4B"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 xml:space="preserve">By analyzing market trends, consumer preferences, and industry developments, potential areas can be </w:t>
      </w:r>
      <w:r w:rsidR="00647CA7" w:rsidRPr="008E13F8">
        <w:rPr>
          <w:rFonts w:ascii="Times New Roman" w:hAnsi="Times New Roman" w:cs="Times New Roman"/>
          <w:sz w:val="24"/>
          <w:szCs w:val="24"/>
        </w:rPr>
        <w:t>highlighted where</w:t>
      </w:r>
      <w:r w:rsidRPr="008E13F8">
        <w:rPr>
          <w:rFonts w:ascii="Times New Roman" w:hAnsi="Times New Roman" w:cs="Times New Roman"/>
          <w:sz w:val="24"/>
          <w:szCs w:val="24"/>
        </w:rPr>
        <w:t xml:space="preserve"> both companies can capitalize on growth opportunities and further enhance their market positions.</w:t>
      </w:r>
    </w:p>
    <w:p w14:paraId="70D5B5DE" w14:textId="77777777" w:rsidR="001F6F4B" w:rsidRPr="008E13F8" w:rsidRDefault="001F6F4B" w:rsidP="00E03D1C">
      <w:pPr>
        <w:pStyle w:val="ListParagraph"/>
        <w:numPr>
          <w:ilvl w:val="0"/>
          <w:numId w:val="2"/>
        </w:num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Market Expansion:</w:t>
      </w:r>
    </w:p>
    <w:p w14:paraId="51AF04E0" w14:textId="6D43046A" w:rsidR="001F6F4B" w:rsidRPr="008E13F8" w:rsidRDefault="001F6F4B"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International Markets: Both Hilton and Best Western have the opportunity to expand their presence in emerging markets, such as Asia-Pacific, Latin America, and Africa. These regions show significant growth potential due to increasing travel demands, rising middle-class populations, and evolving business landscapes.</w:t>
      </w:r>
      <w:r w:rsidR="008E13F8" w:rsidRPr="008E13F8">
        <w:rPr>
          <w:rFonts w:ascii="Times New Roman" w:hAnsi="Times New Roman" w:cs="Times New Roman"/>
          <w:sz w:val="24"/>
          <w:szCs w:val="24"/>
        </w:rPr>
        <w:t xml:space="preserve"> (Jae, Shawn </w:t>
      </w:r>
      <w:r w:rsidR="008E13F8" w:rsidRPr="008E13F8">
        <w:rPr>
          <w:rFonts w:ascii="Times New Roman" w:hAnsi="Times New Roman" w:cs="Times New Roman"/>
          <w:sz w:val="24"/>
          <w:szCs w:val="24"/>
        </w:rPr>
        <w:t>Jang, 20</w:t>
      </w:r>
      <w:r w:rsidR="008E13F8" w:rsidRPr="008E13F8">
        <w:rPr>
          <w:rFonts w:ascii="Times New Roman" w:hAnsi="Times New Roman" w:cs="Times New Roman"/>
          <w:sz w:val="24"/>
          <w:szCs w:val="24"/>
        </w:rPr>
        <w:t>1</w:t>
      </w:r>
      <w:r w:rsidR="008E13F8" w:rsidRPr="008E13F8">
        <w:rPr>
          <w:rFonts w:ascii="Times New Roman" w:hAnsi="Times New Roman" w:cs="Times New Roman"/>
          <w:sz w:val="24"/>
          <w:szCs w:val="24"/>
        </w:rPr>
        <w:t>7)</w:t>
      </w:r>
    </w:p>
    <w:p w14:paraId="35AA7634" w14:textId="77777777" w:rsidR="001F6F4B" w:rsidRPr="008E13F8" w:rsidRDefault="001F6F4B"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Niche Markets: Hilton and Best Western can explore niche markets and segments within the hospitality industry. This may include targeting specific demographics, such as millennials or luxury travelers, or catering to specialized travel interests like eco-tourism, wellness retreats, or experiential travel.</w:t>
      </w:r>
    </w:p>
    <w:p w14:paraId="67856A00" w14:textId="77777777" w:rsidR="001F6F4B" w:rsidRPr="008E13F8" w:rsidRDefault="001F6F4B" w:rsidP="00E03D1C">
      <w:pPr>
        <w:spacing w:line="360" w:lineRule="auto"/>
        <w:jc w:val="both"/>
        <w:rPr>
          <w:rFonts w:ascii="Times New Roman" w:hAnsi="Times New Roman" w:cs="Times New Roman"/>
          <w:sz w:val="24"/>
          <w:szCs w:val="24"/>
        </w:rPr>
      </w:pPr>
    </w:p>
    <w:p w14:paraId="5530D7A1" w14:textId="77777777" w:rsidR="00E03D1C" w:rsidRDefault="00E03D1C" w:rsidP="00E03D1C">
      <w:pPr>
        <w:pStyle w:val="ListParagraph"/>
        <w:spacing w:line="360" w:lineRule="auto"/>
        <w:jc w:val="both"/>
        <w:rPr>
          <w:rFonts w:ascii="Times New Roman" w:hAnsi="Times New Roman" w:cs="Times New Roman"/>
          <w:sz w:val="24"/>
          <w:szCs w:val="24"/>
        </w:rPr>
      </w:pPr>
    </w:p>
    <w:p w14:paraId="41E2AADA" w14:textId="77777777" w:rsidR="00E03D1C" w:rsidRDefault="00E03D1C" w:rsidP="00E03D1C">
      <w:pPr>
        <w:pStyle w:val="ListParagraph"/>
        <w:spacing w:line="360" w:lineRule="auto"/>
        <w:jc w:val="both"/>
        <w:rPr>
          <w:rFonts w:ascii="Times New Roman" w:hAnsi="Times New Roman" w:cs="Times New Roman"/>
          <w:sz w:val="24"/>
          <w:szCs w:val="24"/>
        </w:rPr>
      </w:pPr>
    </w:p>
    <w:p w14:paraId="04407C49" w14:textId="062504AB" w:rsidR="001F6F4B" w:rsidRPr="008E13F8" w:rsidRDefault="001F6F4B" w:rsidP="00E03D1C">
      <w:pPr>
        <w:pStyle w:val="ListParagraph"/>
        <w:numPr>
          <w:ilvl w:val="0"/>
          <w:numId w:val="2"/>
        </w:num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lastRenderedPageBreak/>
        <w:t>Technology and Digital Transformation:</w:t>
      </w:r>
    </w:p>
    <w:p w14:paraId="38ECC0C8" w14:textId="5961FDC5" w:rsidR="001F6F4B" w:rsidRPr="008E13F8" w:rsidRDefault="001F6F4B"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 xml:space="preserve">Online Booking and Mobile Apps: Hilton and Best Western can further enhance their online booking platforms and mobile applications to improve the user experience and capture a larger share of direct bookings. </w:t>
      </w:r>
      <w:r w:rsidR="008E13F8" w:rsidRPr="008E13F8">
        <w:rPr>
          <w:rFonts w:ascii="Times New Roman" w:hAnsi="Times New Roman" w:cs="Times New Roman"/>
          <w:sz w:val="24"/>
          <w:szCs w:val="24"/>
        </w:rPr>
        <w:t>(</w:t>
      </w:r>
      <w:proofErr w:type="spellStart"/>
      <w:r w:rsidR="008E13F8" w:rsidRPr="008E13F8">
        <w:rPr>
          <w:rFonts w:ascii="Times New Roman" w:hAnsi="Times New Roman" w:cs="Times New Roman"/>
          <w:sz w:val="24"/>
          <w:szCs w:val="24"/>
        </w:rPr>
        <w:t>Nozdreva</w:t>
      </w:r>
      <w:proofErr w:type="spellEnd"/>
      <w:r w:rsidR="008E13F8" w:rsidRPr="008E13F8">
        <w:rPr>
          <w:rFonts w:ascii="Times New Roman" w:hAnsi="Times New Roman" w:cs="Times New Roman"/>
          <w:sz w:val="24"/>
          <w:szCs w:val="24"/>
        </w:rPr>
        <w:t xml:space="preserve">, </w:t>
      </w:r>
      <w:proofErr w:type="spellStart"/>
      <w:r w:rsidR="008E13F8" w:rsidRPr="008E13F8">
        <w:rPr>
          <w:rFonts w:ascii="Times New Roman" w:hAnsi="Times New Roman" w:cs="Times New Roman"/>
          <w:sz w:val="24"/>
          <w:szCs w:val="24"/>
        </w:rPr>
        <w:t>Churakova</w:t>
      </w:r>
      <w:proofErr w:type="spellEnd"/>
      <w:r w:rsidR="008E13F8" w:rsidRPr="008E13F8">
        <w:rPr>
          <w:rFonts w:ascii="Times New Roman" w:hAnsi="Times New Roman" w:cs="Times New Roman"/>
          <w:sz w:val="24"/>
          <w:szCs w:val="24"/>
        </w:rPr>
        <w:t>,</w:t>
      </w:r>
      <w:r w:rsidR="008E13F8" w:rsidRPr="008E13F8">
        <w:rPr>
          <w:rFonts w:ascii="Times New Roman" w:hAnsi="Times New Roman" w:cs="Times New Roman"/>
          <w:sz w:val="24"/>
          <w:szCs w:val="24"/>
        </w:rPr>
        <w:t xml:space="preserve"> </w:t>
      </w:r>
      <w:r w:rsidR="008E13F8" w:rsidRPr="008E13F8">
        <w:rPr>
          <w:rFonts w:ascii="Times New Roman" w:hAnsi="Times New Roman" w:cs="Times New Roman"/>
          <w:sz w:val="24"/>
          <w:szCs w:val="24"/>
        </w:rPr>
        <w:t>2021</w:t>
      </w:r>
      <w:r w:rsidR="008E13F8" w:rsidRPr="008E13F8">
        <w:rPr>
          <w:rFonts w:ascii="Times New Roman" w:hAnsi="Times New Roman" w:cs="Times New Roman"/>
          <w:sz w:val="24"/>
          <w:szCs w:val="24"/>
        </w:rPr>
        <w:t>) Offering</w:t>
      </w:r>
      <w:r w:rsidRPr="008E13F8">
        <w:rPr>
          <w:rFonts w:ascii="Times New Roman" w:hAnsi="Times New Roman" w:cs="Times New Roman"/>
          <w:sz w:val="24"/>
          <w:szCs w:val="24"/>
        </w:rPr>
        <w:t xml:space="preserve"> seamless and personalized digital experiences can drive customer loyalty and increase revenue.</w:t>
      </w:r>
    </w:p>
    <w:p w14:paraId="423F1113" w14:textId="031CE610" w:rsidR="001F6F4B" w:rsidRPr="008E13F8" w:rsidRDefault="001F6F4B"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Data Analytics and Personalization: Leveraging advanced data analytics capabilities, both companies can gain insights into customer preferences, behavior, and trends. This data can be utilized to personalize marketing campaigns, enhance guest experiences, and drive revenue through targeted offerings and promotions.</w:t>
      </w:r>
      <w:r w:rsidR="00213F21">
        <w:rPr>
          <w:rFonts w:ascii="Times New Roman" w:hAnsi="Times New Roman" w:cs="Times New Roman"/>
          <w:sz w:val="24"/>
          <w:szCs w:val="24"/>
        </w:rPr>
        <w:t xml:space="preserve"> (</w:t>
      </w:r>
      <w:proofErr w:type="spellStart"/>
      <w:proofErr w:type="gramStart"/>
      <w:r w:rsidR="00213F21">
        <w:t>Cloudbeds</w:t>
      </w:r>
      <w:proofErr w:type="spellEnd"/>
      <w:r w:rsidR="00213F21">
        <w:t xml:space="preserve"> </w:t>
      </w:r>
      <w:r w:rsidR="00213F21">
        <w:t>,</w:t>
      </w:r>
      <w:proofErr w:type="gramEnd"/>
      <w:r w:rsidR="00213F21">
        <w:t xml:space="preserve"> </w:t>
      </w:r>
      <w:r w:rsidR="00213F21">
        <w:t>2022).</w:t>
      </w:r>
    </w:p>
    <w:p w14:paraId="087EE969" w14:textId="77777777" w:rsidR="001F6F4B" w:rsidRPr="008E13F8" w:rsidRDefault="001F6F4B" w:rsidP="00E03D1C">
      <w:pPr>
        <w:pStyle w:val="ListParagraph"/>
        <w:numPr>
          <w:ilvl w:val="0"/>
          <w:numId w:val="2"/>
        </w:num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Sustainability and Green Initiatives:</w:t>
      </w:r>
    </w:p>
    <w:p w14:paraId="07CD1D04" w14:textId="5E223793" w:rsidR="001F6F4B" w:rsidRPr="008E13F8" w:rsidRDefault="001F6F4B"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Environmental Sustainability: Hilton and Best Western can capitalize on the growing demand for environmentally-friendly accommodations by implementing sustainable practices and certifications, such as energy-efficient technologies, waste reduction programs, and green building initiatives. Meeting the expectations of eco-conscious travelers can attract new customers and enhance brand reputation.</w:t>
      </w:r>
      <w:r w:rsidR="00213F21">
        <w:rPr>
          <w:rFonts w:ascii="Times New Roman" w:hAnsi="Times New Roman" w:cs="Times New Roman"/>
          <w:sz w:val="24"/>
          <w:szCs w:val="24"/>
        </w:rPr>
        <w:t xml:space="preserve"> (</w:t>
      </w:r>
      <w:proofErr w:type="spellStart"/>
      <w:r w:rsidR="00213F21" w:rsidRPr="00213F21">
        <w:rPr>
          <w:rFonts w:ascii="Times New Roman" w:hAnsi="Times New Roman" w:cs="Times New Roman"/>
          <w:sz w:val="24"/>
          <w:szCs w:val="24"/>
        </w:rPr>
        <w:t>Gardetti</w:t>
      </w:r>
      <w:proofErr w:type="spellEnd"/>
      <w:r w:rsidR="00213F21" w:rsidRPr="00213F21">
        <w:rPr>
          <w:rFonts w:ascii="Times New Roman" w:hAnsi="Times New Roman" w:cs="Times New Roman"/>
          <w:sz w:val="24"/>
          <w:szCs w:val="24"/>
        </w:rPr>
        <w:t>, M.A. and Torres, A.L.</w:t>
      </w:r>
      <w:r w:rsidR="00213F21">
        <w:rPr>
          <w:rFonts w:ascii="Times New Roman" w:hAnsi="Times New Roman" w:cs="Times New Roman"/>
          <w:sz w:val="24"/>
          <w:szCs w:val="24"/>
        </w:rPr>
        <w:t>,</w:t>
      </w:r>
      <w:r w:rsidR="00213F21" w:rsidRPr="00213F21">
        <w:rPr>
          <w:rFonts w:ascii="Times New Roman" w:hAnsi="Times New Roman" w:cs="Times New Roman"/>
          <w:sz w:val="24"/>
          <w:szCs w:val="24"/>
        </w:rPr>
        <w:t>2016)</w:t>
      </w:r>
    </w:p>
    <w:p w14:paraId="62DEDAF2" w14:textId="77777777" w:rsidR="001F6F4B" w:rsidRPr="008E13F8" w:rsidRDefault="001F6F4B" w:rsidP="00E03D1C">
      <w:pPr>
        <w:pStyle w:val="ListParagraph"/>
        <w:numPr>
          <w:ilvl w:val="0"/>
          <w:numId w:val="2"/>
        </w:num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Customer Experience Enhancement:</w:t>
      </w:r>
    </w:p>
    <w:p w14:paraId="1A827478" w14:textId="77777777" w:rsidR="001F6F4B" w:rsidRPr="008E13F8" w:rsidRDefault="001F6F4B"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Guest Loyalty Programs: Both Hilton and Best Western can further develop their loyalty programs to provide additional benefits, personalized experiences, and rewards to their members. Enhancing loyalty programs can drive repeat business, increase customer satisfaction, and generate higher revenue.</w:t>
      </w:r>
    </w:p>
    <w:p w14:paraId="19BAF16B" w14:textId="77777777" w:rsidR="001F6F4B" w:rsidRPr="008E13F8" w:rsidRDefault="001F6F4B" w:rsidP="00E03D1C">
      <w:pPr>
        <w:spacing w:line="360" w:lineRule="auto"/>
        <w:jc w:val="both"/>
        <w:rPr>
          <w:rFonts w:ascii="Times New Roman" w:hAnsi="Times New Roman" w:cs="Times New Roman"/>
          <w:sz w:val="24"/>
          <w:szCs w:val="24"/>
        </w:rPr>
      </w:pPr>
    </w:p>
    <w:p w14:paraId="412C15BA" w14:textId="65AFC686" w:rsidR="001F6F4B" w:rsidRPr="008E13F8" w:rsidRDefault="001F6F4B"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Innovative Guest Services: Continuously improving guest services by incorporating innovative technologies and offerings, such as smart room features, contactless check-in/check-out, and personalized concierge services, can differentiate Hilton and Best Western and attract tech-savvy travelers.</w:t>
      </w:r>
    </w:p>
    <w:p w14:paraId="534A4D12" w14:textId="77777777" w:rsidR="001F6F4B" w:rsidRPr="008E13F8" w:rsidRDefault="001F6F4B" w:rsidP="00E03D1C">
      <w:pPr>
        <w:pStyle w:val="ListParagraph"/>
        <w:numPr>
          <w:ilvl w:val="0"/>
          <w:numId w:val="2"/>
        </w:num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Collaborations and Partnerships:</w:t>
      </w:r>
    </w:p>
    <w:p w14:paraId="647B96D6" w14:textId="53BA9C1E" w:rsidR="001F6F4B" w:rsidRPr="008E13F8" w:rsidRDefault="001F6F4B"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lastRenderedPageBreak/>
        <w:t>Strategic Partnerships: Hilton and Best Western can explore collaborations with travel agencies, airlines, and other relevant industry partners to create bundled travel packages, cross-promotion opportunities, and shared loyalty benefits. Such partnerships can expand customer reach, increase brand visibility, and drive incremental revenue.</w:t>
      </w:r>
      <w:r w:rsidR="008E13F8" w:rsidRPr="008E13F8">
        <w:rPr>
          <w:rFonts w:ascii="Times New Roman" w:hAnsi="Times New Roman" w:cs="Times New Roman"/>
          <w:sz w:val="24"/>
          <w:szCs w:val="24"/>
        </w:rPr>
        <w:t xml:space="preserve"> (</w:t>
      </w:r>
      <w:r w:rsidR="008E13F8" w:rsidRPr="008E13F8">
        <w:rPr>
          <w:rFonts w:ascii="Times New Roman" w:hAnsi="Times New Roman" w:cs="Times New Roman"/>
          <w:sz w:val="24"/>
          <w:szCs w:val="24"/>
        </w:rPr>
        <w:t>Espino-Rodríguez</w:t>
      </w:r>
      <w:r w:rsidR="008E13F8" w:rsidRPr="008E13F8">
        <w:rPr>
          <w:rFonts w:ascii="Times New Roman" w:hAnsi="Times New Roman" w:cs="Times New Roman"/>
          <w:sz w:val="24"/>
          <w:szCs w:val="24"/>
        </w:rPr>
        <w:t>,</w:t>
      </w:r>
      <w:r w:rsidR="008E13F8" w:rsidRPr="008E13F8">
        <w:rPr>
          <w:rFonts w:ascii="Times New Roman" w:hAnsi="Times New Roman" w:cs="Times New Roman"/>
          <w:sz w:val="24"/>
          <w:szCs w:val="24"/>
        </w:rPr>
        <w:t xml:space="preserve"> Ramírez-Fierro, 2018)</w:t>
      </w:r>
    </w:p>
    <w:p w14:paraId="6D4CA950" w14:textId="2FC13B1F" w:rsidR="00647CA7" w:rsidRPr="008E13F8" w:rsidRDefault="001F6F4B"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Local Partnerships: Collaborating with local businesses, attractions, and events can provide unique experiences for guests and create a competitive advantage in specific markets. These partnerships can enhance the overall guest experience and position Hilton and Best Western as integral parts of the local community.</w:t>
      </w:r>
    </w:p>
    <w:p w14:paraId="6F530BC2" w14:textId="0133EF92" w:rsidR="00647CA7" w:rsidRPr="00E03D1C" w:rsidRDefault="00647CA7" w:rsidP="00E03D1C">
      <w:pPr>
        <w:pStyle w:val="Heading1"/>
        <w:numPr>
          <w:ilvl w:val="0"/>
          <w:numId w:val="3"/>
        </w:numPr>
        <w:spacing w:line="360" w:lineRule="auto"/>
        <w:jc w:val="both"/>
        <w:rPr>
          <w:rFonts w:cs="Times New Roman"/>
          <w:szCs w:val="24"/>
        </w:rPr>
      </w:pPr>
      <w:bookmarkStart w:id="6" w:name="_Toc135583529"/>
      <w:r w:rsidRPr="008E13F8">
        <w:rPr>
          <w:rFonts w:cs="Times New Roman"/>
          <w:szCs w:val="24"/>
        </w:rPr>
        <w:t>Conclusion</w:t>
      </w:r>
      <w:bookmarkEnd w:id="6"/>
    </w:p>
    <w:p w14:paraId="0F179B3B" w14:textId="113D37E5" w:rsidR="00A511C3" w:rsidRDefault="00647CA7" w:rsidP="00E03D1C">
      <w:p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In conclusion, both Hilton and Best Western have promising opportunities for growth in the hospitality industry. By strategically expanding their presence in emerging markets, embracing technological advancements, prioritizing sustainability, enhancing the customer experience, and forging valuable partnerships, both companies can further solidify their market positions and drive revenue growth.</w:t>
      </w:r>
      <w:r w:rsidR="008E13F8" w:rsidRPr="008E13F8">
        <w:rPr>
          <w:rFonts w:ascii="Times New Roman" w:hAnsi="Times New Roman" w:cs="Times New Roman"/>
          <w:sz w:val="24"/>
          <w:szCs w:val="24"/>
        </w:rPr>
        <w:t xml:space="preserve"> (</w:t>
      </w:r>
      <w:proofErr w:type="spellStart"/>
      <w:r w:rsidR="008E13F8" w:rsidRPr="008E13F8">
        <w:rPr>
          <w:rFonts w:ascii="Times New Roman" w:hAnsi="Times New Roman" w:cs="Times New Roman"/>
          <w:sz w:val="24"/>
          <w:szCs w:val="24"/>
        </w:rPr>
        <w:t>Stice</w:t>
      </w:r>
      <w:proofErr w:type="spellEnd"/>
      <w:r w:rsidR="008E13F8" w:rsidRPr="008E13F8">
        <w:rPr>
          <w:rFonts w:ascii="Times New Roman" w:hAnsi="Times New Roman" w:cs="Times New Roman"/>
          <w:sz w:val="24"/>
          <w:szCs w:val="24"/>
        </w:rPr>
        <w:t>,</w:t>
      </w:r>
      <w:r w:rsidR="008E13F8" w:rsidRPr="008E13F8">
        <w:rPr>
          <w:rFonts w:ascii="Times New Roman" w:hAnsi="Times New Roman" w:cs="Times New Roman"/>
          <w:sz w:val="24"/>
          <w:szCs w:val="24"/>
        </w:rPr>
        <w:t xml:space="preserve"> </w:t>
      </w:r>
      <w:r w:rsidR="008E13F8" w:rsidRPr="008E13F8">
        <w:rPr>
          <w:rFonts w:ascii="Times New Roman" w:hAnsi="Times New Roman" w:cs="Times New Roman"/>
          <w:sz w:val="24"/>
          <w:szCs w:val="24"/>
        </w:rPr>
        <w:t>2015</w:t>
      </w:r>
      <w:r w:rsidR="008E13F8" w:rsidRPr="008E13F8">
        <w:rPr>
          <w:rFonts w:ascii="Times New Roman" w:hAnsi="Times New Roman" w:cs="Times New Roman"/>
          <w:sz w:val="24"/>
          <w:szCs w:val="24"/>
        </w:rPr>
        <w:t>) Expanding</w:t>
      </w:r>
      <w:r w:rsidRPr="008E13F8">
        <w:rPr>
          <w:rFonts w:ascii="Times New Roman" w:hAnsi="Times New Roman" w:cs="Times New Roman"/>
          <w:sz w:val="24"/>
          <w:szCs w:val="24"/>
        </w:rPr>
        <w:t xml:space="preserve"> into emerging markets allows Hilton and Best Western to tap into new customer bases and take advantage of growing travel demands. Additionally, leveraging technology, such as user-friendly online booking platforms and personalized mobile apps, enhances the guest experience and boosts direct bookings. Both companies can also capitalize on the increasing demand for sustainability by implementing environmentally-friendly practices and obtaining relevant certifications. Meeting the expectations of eco-conscious travelers not only attracts new customers but also enhances brand reputation and loyalty. By continuously enhancing the customer experience through loyalty programs, innovative guest services, and personalized offerings, Hilton and Best Western can create a competitive edge and foster customer loyalty. Additionally, strategic partnerships with travel agencies, airlines, and local businesses provide opportunities for cross-promotion, bundled travel packages, and unique experiences, further driving revenue growth. Overall, by capitalizing on these opportunities and staying attuned to evolving market trends and consumer preferences, Hilton and Best Western can position themselves for sustained growth and continued success in the dynamic and competitive hospitality industry.</w:t>
      </w:r>
    </w:p>
    <w:p w14:paraId="33AF8B61" w14:textId="77777777" w:rsidR="00E03D1C" w:rsidRPr="008E13F8" w:rsidRDefault="00E03D1C" w:rsidP="00E03D1C">
      <w:pPr>
        <w:spacing w:line="360" w:lineRule="auto"/>
        <w:jc w:val="both"/>
        <w:rPr>
          <w:rFonts w:ascii="Times New Roman" w:hAnsi="Times New Roman" w:cs="Times New Roman"/>
          <w:sz w:val="24"/>
          <w:szCs w:val="24"/>
        </w:rPr>
      </w:pPr>
    </w:p>
    <w:p w14:paraId="6BD1C4E2" w14:textId="0D2B7A4E" w:rsidR="00647CA7" w:rsidRPr="008E13F8" w:rsidRDefault="00647CA7" w:rsidP="00E03D1C">
      <w:pPr>
        <w:pStyle w:val="Heading1"/>
        <w:numPr>
          <w:ilvl w:val="0"/>
          <w:numId w:val="3"/>
        </w:numPr>
        <w:spacing w:line="360" w:lineRule="auto"/>
        <w:jc w:val="both"/>
        <w:rPr>
          <w:rFonts w:cs="Times New Roman"/>
          <w:szCs w:val="24"/>
        </w:rPr>
      </w:pPr>
      <w:bookmarkStart w:id="7" w:name="_Toc135583530"/>
      <w:r w:rsidRPr="008E13F8">
        <w:rPr>
          <w:rFonts w:cs="Times New Roman"/>
          <w:szCs w:val="24"/>
        </w:rPr>
        <w:lastRenderedPageBreak/>
        <w:t>References</w:t>
      </w:r>
      <w:bookmarkEnd w:id="7"/>
    </w:p>
    <w:p w14:paraId="1DFEB2C1" w14:textId="77777777" w:rsidR="00E2745B" w:rsidRPr="008E13F8" w:rsidRDefault="00E2745B" w:rsidP="00E03D1C">
      <w:pPr>
        <w:pStyle w:val="ListParagraph"/>
        <w:spacing w:line="360" w:lineRule="auto"/>
        <w:jc w:val="both"/>
        <w:rPr>
          <w:rFonts w:ascii="Times New Roman" w:hAnsi="Times New Roman" w:cs="Times New Roman"/>
          <w:sz w:val="24"/>
          <w:szCs w:val="24"/>
        </w:rPr>
      </w:pPr>
    </w:p>
    <w:p w14:paraId="7EB32B2D" w14:textId="5A8548FB" w:rsidR="00E2745B" w:rsidRPr="008E13F8" w:rsidRDefault="00E2745B" w:rsidP="00E03D1C">
      <w:pPr>
        <w:pStyle w:val="ListParagraph"/>
        <w:numPr>
          <w:ilvl w:val="0"/>
          <w:numId w:val="4"/>
        </w:numPr>
        <w:spacing w:line="360" w:lineRule="auto"/>
        <w:jc w:val="both"/>
        <w:rPr>
          <w:rFonts w:ascii="Times New Roman" w:hAnsi="Times New Roman" w:cs="Times New Roman"/>
          <w:sz w:val="24"/>
          <w:szCs w:val="24"/>
        </w:rPr>
      </w:pPr>
      <w:proofErr w:type="spellStart"/>
      <w:r w:rsidRPr="008E13F8">
        <w:rPr>
          <w:rFonts w:ascii="Times New Roman" w:hAnsi="Times New Roman" w:cs="Times New Roman"/>
          <w:sz w:val="24"/>
          <w:szCs w:val="24"/>
        </w:rPr>
        <w:t>Stice</w:t>
      </w:r>
      <w:proofErr w:type="spellEnd"/>
      <w:r w:rsidRPr="008E13F8">
        <w:rPr>
          <w:rFonts w:ascii="Times New Roman" w:hAnsi="Times New Roman" w:cs="Times New Roman"/>
          <w:sz w:val="24"/>
          <w:szCs w:val="24"/>
        </w:rPr>
        <w:t xml:space="preserve">, K. (2015) Running a Profitable Business: Understanding Financial Ratios. J. </w:t>
      </w:r>
      <w:proofErr w:type="spellStart"/>
      <w:r w:rsidRPr="008E13F8">
        <w:rPr>
          <w:rFonts w:ascii="Times New Roman" w:hAnsi="Times New Roman" w:cs="Times New Roman"/>
          <w:sz w:val="24"/>
          <w:szCs w:val="24"/>
        </w:rPr>
        <w:t>Stice</w:t>
      </w:r>
      <w:proofErr w:type="spellEnd"/>
      <w:r w:rsidRPr="008E13F8">
        <w:rPr>
          <w:rFonts w:ascii="Times New Roman" w:hAnsi="Times New Roman" w:cs="Times New Roman"/>
          <w:sz w:val="24"/>
          <w:szCs w:val="24"/>
        </w:rPr>
        <w:t xml:space="preserve"> (ed.). Running a Profitable Business: Understanding Financial Ratios.</w:t>
      </w:r>
    </w:p>
    <w:p w14:paraId="2B879EA1" w14:textId="0C86EFB0" w:rsidR="00E2745B" w:rsidRPr="008E13F8" w:rsidRDefault="00E2745B" w:rsidP="00E03D1C">
      <w:pPr>
        <w:pStyle w:val="ListParagraph"/>
        <w:numPr>
          <w:ilvl w:val="0"/>
          <w:numId w:val="4"/>
        </w:num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 xml:space="preserve">  Best Western Hotels &amp; Resorts MarketLine Company Profile (no date). MarketLine, a Progressive Digital Media business.</w:t>
      </w:r>
    </w:p>
    <w:p w14:paraId="55972CD5" w14:textId="0CDD5AF0" w:rsidR="00E2745B" w:rsidRPr="008E13F8" w:rsidRDefault="00E2745B" w:rsidP="00E03D1C">
      <w:pPr>
        <w:pStyle w:val="ListParagraph"/>
        <w:numPr>
          <w:ilvl w:val="0"/>
          <w:numId w:val="4"/>
        </w:num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 xml:space="preserve">  Hilton Hotels Corporation SWOT Analysis (no date). </w:t>
      </w:r>
      <w:proofErr w:type="spellStart"/>
      <w:r w:rsidRPr="008E13F8">
        <w:rPr>
          <w:rFonts w:ascii="Times New Roman" w:hAnsi="Times New Roman" w:cs="Times New Roman"/>
          <w:sz w:val="24"/>
          <w:szCs w:val="24"/>
        </w:rPr>
        <w:t>Datamonitor</w:t>
      </w:r>
      <w:proofErr w:type="spellEnd"/>
      <w:r w:rsidRPr="008E13F8">
        <w:rPr>
          <w:rFonts w:ascii="Times New Roman" w:hAnsi="Times New Roman" w:cs="Times New Roman"/>
          <w:sz w:val="24"/>
          <w:szCs w:val="24"/>
        </w:rPr>
        <w:t xml:space="preserve"> Plc.</w:t>
      </w:r>
    </w:p>
    <w:p w14:paraId="43B1EC74" w14:textId="31B88F28" w:rsidR="00E2745B" w:rsidRPr="008E13F8" w:rsidRDefault="00E2745B" w:rsidP="00E03D1C">
      <w:pPr>
        <w:pStyle w:val="ListParagraph"/>
        <w:numPr>
          <w:ilvl w:val="0"/>
          <w:numId w:val="4"/>
        </w:numPr>
        <w:spacing w:line="360" w:lineRule="auto"/>
        <w:jc w:val="both"/>
        <w:rPr>
          <w:rFonts w:ascii="Times New Roman" w:hAnsi="Times New Roman" w:cs="Times New Roman"/>
          <w:sz w:val="24"/>
          <w:szCs w:val="24"/>
        </w:rPr>
      </w:pPr>
      <w:r w:rsidRPr="008E13F8">
        <w:rPr>
          <w:rFonts w:ascii="Times New Roman" w:hAnsi="Times New Roman" w:cs="Times New Roman"/>
          <w:sz w:val="24"/>
          <w:szCs w:val="24"/>
        </w:rPr>
        <w:t xml:space="preserve">Hilton (2018). Annual Reports. [online] Hilton.com. Available at: </w:t>
      </w:r>
      <w:hyperlink r:id="rId6" w:history="1">
        <w:r w:rsidRPr="008E13F8">
          <w:rPr>
            <w:rStyle w:val="Hyperlink"/>
            <w:rFonts w:ascii="Times New Roman" w:hAnsi="Times New Roman" w:cs="Times New Roman"/>
            <w:sz w:val="24"/>
            <w:szCs w:val="24"/>
          </w:rPr>
          <w:t>https://ir.hilton.com/financial-reporting/annual-reports</w:t>
        </w:r>
      </w:hyperlink>
      <w:r w:rsidRPr="008E13F8">
        <w:rPr>
          <w:rFonts w:ascii="Times New Roman" w:hAnsi="Times New Roman" w:cs="Times New Roman"/>
          <w:sz w:val="24"/>
          <w:szCs w:val="24"/>
        </w:rPr>
        <w:t>.</w:t>
      </w:r>
    </w:p>
    <w:p w14:paraId="06DF56C9" w14:textId="77777777" w:rsidR="00E2745B" w:rsidRPr="008E13F8" w:rsidRDefault="00E2745B" w:rsidP="00E03D1C">
      <w:pPr>
        <w:pStyle w:val="NormalWeb"/>
        <w:numPr>
          <w:ilvl w:val="0"/>
          <w:numId w:val="4"/>
        </w:numPr>
        <w:spacing w:before="0" w:beforeAutospacing="0" w:after="240" w:afterAutospacing="0" w:line="360" w:lineRule="auto"/>
        <w:jc w:val="both"/>
      </w:pPr>
      <w:r w:rsidRPr="008E13F8">
        <w:t xml:space="preserve">Macrotrends.net. (2018). </w:t>
      </w:r>
      <w:r w:rsidRPr="008E13F8">
        <w:rPr>
          <w:i/>
          <w:iCs/>
        </w:rPr>
        <w:t>Hilton Worldwide Holdings Financial Statements 2005-2018 | HLT</w:t>
      </w:r>
      <w:r w:rsidRPr="008E13F8">
        <w:t xml:space="preserve">. [online] Available at: </w:t>
      </w:r>
      <w:hyperlink r:id="rId7" w:history="1">
        <w:r w:rsidRPr="008E13F8">
          <w:rPr>
            <w:rStyle w:val="Hyperlink"/>
          </w:rPr>
          <w:t>https://www.macrotrends.net/stocks/charts/HLT/hilton-worldwide-holdings/financial-statements</w:t>
        </w:r>
      </w:hyperlink>
      <w:r w:rsidRPr="008E13F8">
        <w:t>.</w:t>
      </w:r>
      <w:r w:rsidRPr="008E13F8">
        <w:t xml:space="preserve"> </w:t>
      </w:r>
    </w:p>
    <w:p w14:paraId="3E6CFF10" w14:textId="7576A09F" w:rsidR="00E2745B" w:rsidRPr="008E13F8" w:rsidRDefault="00E2745B" w:rsidP="00E03D1C">
      <w:pPr>
        <w:pStyle w:val="NormalWeb"/>
        <w:numPr>
          <w:ilvl w:val="0"/>
          <w:numId w:val="4"/>
        </w:numPr>
        <w:spacing w:before="0" w:beforeAutospacing="0" w:after="240" w:afterAutospacing="0" w:line="360" w:lineRule="auto"/>
        <w:jc w:val="both"/>
      </w:pPr>
      <w:r w:rsidRPr="008E13F8">
        <w:t xml:space="preserve"> </w:t>
      </w:r>
      <w:r w:rsidRPr="008E13F8">
        <w:t xml:space="preserve">Statista. (n.d.). </w:t>
      </w:r>
      <w:r w:rsidRPr="008E13F8">
        <w:rPr>
          <w:i/>
          <w:iCs/>
        </w:rPr>
        <w:t>Hilton Worldwide Holdings Inc.: revenue 2019</w:t>
      </w:r>
      <w:r w:rsidRPr="008E13F8">
        <w:t xml:space="preserve">. [online] Available at: </w:t>
      </w:r>
      <w:hyperlink r:id="rId8" w:history="1">
        <w:r w:rsidR="00213F21" w:rsidRPr="00F80BEC">
          <w:rPr>
            <w:rStyle w:val="Hyperlink"/>
          </w:rPr>
          <w:t>https://www.statista.com/statistics/297760/revenue-of-hilton-worldwide-holdings-inc/</w:t>
        </w:r>
      </w:hyperlink>
      <w:r w:rsidRPr="008E13F8">
        <w:t>.</w:t>
      </w:r>
      <w:r w:rsidR="00213F21">
        <w:t xml:space="preserve"> </w:t>
      </w:r>
    </w:p>
    <w:p w14:paraId="29D34483" w14:textId="5E1AFFC4" w:rsidR="00E2745B" w:rsidRPr="008E13F8" w:rsidRDefault="00E2745B" w:rsidP="00E03D1C">
      <w:pPr>
        <w:pStyle w:val="NormalWeb"/>
        <w:numPr>
          <w:ilvl w:val="0"/>
          <w:numId w:val="4"/>
        </w:numPr>
        <w:spacing w:before="0" w:beforeAutospacing="0" w:after="240" w:afterAutospacing="0" w:line="360" w:lineRule="auto"/>
        <w:jc w:val="both"/>
      </w:pPr>
      <w:r w:rsidRPr="008E13F8">
        <w:t xml:space="preserve">Bestwestern.com. (2022). </w:t>
      </w:r>
      <w:r w:rsidRPr="008E13F8">
        <w:rPr>
          <w:i/>
          <w:iCs/>
        </w:rPr>
        <w:t>Press Releases | Best Western Hotels &amp; Resorts</w:t>
      </w:r>
      <w:r w:rsidRPr="008E13F8">
        <w:t xml:space="preserve">. [online] Available at: </w:t>
      </w:r>
      <w:hyperlink r:id="rId9" w:history="1">
        <w:r w:rsidRPr="008E13F8">
          <w:rPr>
            <w:rStyle w:val="Hyperlink"/>
          </w:rPr>
          <w:t>https://www.bestwestern.com/en_US/about/press-media.html</w:t>
        </w:r>
      </w:hyperlink>
      <w:r w:rsidRPr="008E13F8">
        <w:t xml:space="preserve"> </w:t>
      </w:r>
    </w:p>
    <w:p w14:paraId="273ED617" w14:textId="2D382A25" w:rsidR="00E2745B" w:rsidRPr="008E13F8" w:rsidRDefault="00E2745B" w:rsidP="00E03D1C">
      <w:pPr>
        <w:pStyle w:val="NormalWeb"/>
        <w:numPr>
          <w:ilvl w:val="0"/>
          <w:numId w:val="4"/>
        </w:numPr>
        <w:spacing w:before="0" w:beforeAutospacing="0" w:after="240" w:afterAutospacing="0" w:line="360" w:lineRule="auto"/>
        <w:jc w:val="both"/>
      </w:pPr>
      <w:proofErr w:type="spellStart"/>
      <w:r w:rsidRPr="008E13F8">
        <w:t>Nozdreva</w:t>
      </w:r>
      <w:proofErr w:type="spellEnd"/>
      <w:r w:rsidRPr="008E13F8">
        <w:t xml:space="preserve">, R. and </w:t>
      </w:r>
      <w:proofErr w:type="spellStart"/>
      <w:r w:rsidRPr="008E13F8">
        <w:t>Churakova</w:t>
      </w:r>
      <w:proofErr w:type="spellEnd"/>
      <w:r w:rsidRPr="008E13F8">
        <w:t xml:space="preserve">, A. (2021). Digital Tools in Empirical Marketing Strategies of Global Hotel Companies. </w:t>
      </w:r>
      <w:r w:rsidRPr="008E13F8">
        <w:rPr>
          <w:i/>
          <w:iCs/>
        </w:rPr>
        <w:t>Digital Strategies in a Global Market</w:t>
      </w:r>
      <w:r w:rsidRPr="008E13F8">
        <w:t xml:space="preserve">, pp.213–227. </w:t>
      </w:r>
      <w:proofErr w:type="spellStart"/>
      <w:proofErr w:type="gramStart"/>
      <w:r w:rsidRPr="008E13F8">
        <w:t>doi:https</w:t>
      </w:r>
      <w:proofErr w:type="spellEnd"/>
      <w:r w:rsidRPr="008E13F8">
        <w:t>://doi.org/10.1007/978-3-030-58267-8_16</w:t>
      </w:r>
      <w:proofErr w:type="gramEnd"/>
      <w:r w:rsidRPr="008E13F8">
        <w:t xml:space="preserve">  </w:t>
      </w:r>
    </w:p>
    <w:p w14:paraId="569F3C5B" w14:textId="405D027B" w:rsidR="008E13F8" w:rsidRPr="008E13F8" w:rsidRDefault="008E13F8" w:rsidP="00E03D1C">
      <w:pPr>
        <w:pStyle w:val="NormalWeb"/>
        <w:numPr>
          <w:ilvl w:val="0"/>
          <w:numId w:val="4"/>
        </w:numPr>
        <w:spacing w:before="0" w:beforeAutospacing="0" w:after="240" w:afterAutospacing="0" w:line="360" w:lineRule="auto"/>
        <w:jc w:val="both"/>
      </w:pPr>
      <w:r w:rsidRPr="008E13F8">
        <w:t>Jae Lee, M. and Shawn Jang, S. (20</w:t>
      </w:r>
      <w:r w:rsidRPr="008E13F8">
        <w:t>1</w:t>
      </w:r>
      <w:r w:rsidRPr="008E13F8">
        <w:t xml:space="preserve">7). Market diversification and financial performance and stability: A study of hotel companies. </w:t>
      </w:r>
      <w:r w:rsidRPr="008E13F8">
        <w:rPr>
          <w:i/>
          <w:iCs/>
        </w:rPr>
        <w:t>International Journal of Hospitality Management</w:t>
      </w:r>
      <w:r w:rsidRPr="008E13F8">
        <w:t xml:space="preserve">, 26(2), pp.362–375. </w:t>
      </w:r>
      <w:proofErr w:type="spellStart"/>
      <w:proofErr w:type="gramStart"/>
      <w:r w:rsidRPr="008E13F8">
        <w:t>doi:https</w:t>
      </w:r>
      <w:proofErr w:type="spellEnd"/>
      <w:r w:rsidRPr="008E13F8">
        <w:t>://doi.org/10.1016/j.ijhm.2006.02.002</w:t>
      </w:r>
      <w:proofErr w:type="gramEnd"/>
      <w:r w:rsidRPr="008E13F8">
        <w:t xml:space="preserve"> </w:t>
      </w:r>
    </w:p>
    <w:p w14:paraId="3CC90454" w14:textId="2DCA852B" w:rsidR="008E13F8" w:rsidRPr="008E13F8" w:rsidRDefault="008E13F8" w:rsidP="00E03D1C">
      <w:pPr>
        <w:pStyle w:val="NormalWeb"/>
        <w:numPr>
          <w:ilvl w:val="0"/>
          <w:numId w:val="4"/>
        </w:numPr>
        <w:spacing w:before="0" w:beforeAutospacing="0" w:after="240" w:afterAutospacing="0" w:line="360" w:lineRule="auto"/>
        <w:jc w:val="both"/>
      </w:pPr>
      <w:r w:rsidRPr="008E13F8">
        <w:t xml:space="preserve">Espino-Rodríguez, T. and Ramírez-Fierro, J. (2018). Outsourcing Performance in Hotels: Evaluating Partnership Quality. </w:t>
      </w:r>
      <w:r w:rsidRPr="008E13F8">
        <w:rPr>
          <w:i/>
          <w:iCs/>
        </w:rPr>
        <w:t>Sustainability</w:t>
      </w:r>
      <w:r w:rsidRPr="008E13F8">
        <w:t xml:space="preserve">, 10(8), p.2766. </w:t>
      </w:r>
      <w:proofErr w:type="spellStart"/>
      <w:r w:rsidRPr="008E13F8">
        <w:t>doi</w:t>
      </w:r>
      <w:proofErr w:type="spellEnd"/>
      <w:r w:rsidRPr="008E13F8">
        <w:t>:</w:t>
      </w:r>
      <w:r w:rsidR="00213F21">
        <w:t xml:space="preserve"> </w:t>
      </w:r>
      <w:hyperlink r:id="rId10" w:history="1">
        <w:r w:rsidR="00213F21" w:rsidRPr="00F80BEC">
          <w:rPr>
            <w:rStyle w:val="Hyperlink"/>
          </w:rPr>
          <w:t>https://doi.org/10.3390/su10082766</w:t>
        </w:r>
      </w:hyperlink>
      <w:r w:rsidR="00213F21">
        <w:t xml:space="preserve">.  </w:t>
      </w:r>
    </w:p>
    <w:p w14:paraId="2FABACAE" w14:textId="03CE8268" w:rsidR="007E2849" w:rsidRDefault="009E02E5" w:rsidP="00E03D1C">
      <w:pPr>
        <w:pStyle w:val="NormalWeb"/>
        <w:numPr>
          <w:ilvl w:val="0"/>
          <w:numId w:val="4"/>
        </w:numPr>
        <w:spacing w:before="0" w:beforeAutospacing="0" w:after="240" w:afterAutospacing="0" w:line="360" w:lineRule="auto"/>
        <w:jc w:val="both"/>
      </w:pPr>
      <w:proofErr w:type="spellStart"/>
      <w:r>
        <w:t>Sickel</w:t>
      </w:r>
      <w:proofErr w:type="spellEnd"/>
      <w:r>
        <w:t xml:space="preserve">, J. (2017). </w:t>
      </w:r>
      <w:r>
        <w:rPr>
          <w:i/>
          <w:iCs/>
        </w:rPr>
        <w:t>Best Western Brands Sweep Midscale</w:t>
      </w:r>
      <w:r>
        <w:t>. [online] www.businesstravelnews.com. Available at:</w:t>
      </w:r>
      <w:r w:rsidR="007E2849">
        <w:t xml:space="preserve"> </w:t>
      </w:r>
      <w:hyperlink r:id="rId11" w:history="1">
        <w:r w:rsidR="00213F21" w:rsidRPr="00F80BEC">
          <w:rPr>
            <w:rStyle w:val="Hyperlink"/>
          </w:rPr>
          <w:t>https://www.businesstravelnews.com/Research/Hotel-Survey-Report/2017/Best-Western-Brands-Sweep-Midscale</w:t>
        </w:r>
      </w:hyperlink>
      <w:r w:rsidR="00213F21">
        <w:t xml:space="preserve"> </w:t>
      </w:r>
    </w:p>
    <w:p w14:paraId="38318F3E" w14:textId="0637CD90" w:rsidR="007E2849" w:rsidRDefault="007E2849" w:rsidP="00E03D1C">
      <w:pPr>
        <w:pStyle w:val="NormalWeb"/>
        <w:numPr>
          <w:ilvl w:val="0"/>
          <w:numId w:val="4"/>
        </w:numPr>
        <w:spacing w:before="0" w:beforeAutospacing="0" w:after="240" w:afterAutospacing="0" w:line="360" w:lineRule="auto"/>
        <w:jc w:val="both"/>
      </w:pPr>
      <w:r>
        <w:t xml:space="preserve">Hilton (n.d.). </w:t>
      </w:r>
      <w:r>
        <w:rPr>
          <w:i/>
          <w:iCs/>
        </w:rPr>
        <w:t>The Story of Hilton</w:t>
      </w:r>
      <w:r>
        <w:t xml:space="preserve">. [online] Stories </w:t>
      </w:r>
      <w:proofErr w:type="gramStart"/>
      <w:r>
        <w:t>From</w:t>
      </w:r>
      <w:proofErr w:type="gramEnd"/>
      <w:r>
        <w:t xml:space="preserve"> Hilton. Available at: </w:t>
      </w:r>
      <w:hyperlink r:id="rId12" w:history="1">
        <w:r w:rsidRPr="00F80BEC">
          <w:rPr>
            <w:rStyle w:val="Hyperlink"/>
          </w:rPr>
          <w:t>https://stories.hilton.com/history</w:t>
        </w:r>
      </w:hyperlink>
      <w:r>
        <w:t>.</w:t>
      </w:r>
      <w:r>
        <w:t xml:space="preserve"> </w:t>
      </w:r>
    </w:p>
    <w:p w14:paraId="2A4EBC85" w14:textId="23D710BB" w:rsidR="007E2849" w:rsidRDefault="007E2849" w:rsidP="00E03D1C">
      <w:pPr>
        <w:pStyle w:val="NormalWeb"/>
        <w:numPr>
          <w:ilvl w:val="0"/>
          <w:numId w:val="4"/>
        </w:numPr>
        <w:spacing w:before="0" w:beforeAutospacing="0" w:after="240" w:afterAutospacing="0" w:line="360" w:lineRule="auto"/>
        <w:jc w:val="both"/>
      </w:pPr>
      <w:r>
        <w:t xml:space="preserve">Companies Market Cap (2022). </w:t>
      </w:r>
      <w:r>
        <w:rPr>
          <w:i/>
          <w:iCs/>
        </w:rPr>
        <w:t>Hilton Worldwide (HLT) - Market capitalization</w:t>
      </w:r>
      <w:r>
        <w:t xml:space="preserve">. [online] companiesmarketcap.com. Available at: </w:t>
      </w:r>
      <w:hyperlink r:id="rId13" w:history="1">
        <w:r w:rsidR="00213F21" w:rsidRPr="00F80BEC">
          <w:rPr>
            <w:rStyle w:val="Hyperlink"/>
          </w:rPr>
          <w:t>https://companiesmarketcap.com/hilton-hotels/marketcap/</w:t>
        </w:r>
      </w:hyperlink>
      <w:r>
        <w:t>.</w:t>
      </w:r>
      <w:r w:rsidR="00213F21">
        <w:t xml:space="preserve"> </w:t>
      </w:r>
    </w:p>
    <w:p w14:paraId="4F7EE4E9" w14:textId="687D08FF" w:rsidR="00213F21" w:rsidRDefault="00213F21" w:rsidP="00E03D1C">
      <w:pPr>
        <w:pStyle w:val="NormalWeb"/>
        <w:numPr>
          <w:ilvl w:val="0"/>
          <w:numId w:val="4"/>
        </w:numPr>
        <w:spacing w:before="0" w:beforeAutospacing="0" w:after="240" w:afterAutospacing="0" w:line="360" w:lineRule="auto"/>
        <w:jc w:val="both"/>
      </w:pPr>
      <w:r>
        <w:t xml:space="preserve">Bestwesterndevelopers.com. (2012). </w:t>
      </w:r>
      <w:r>
        <w:rPr>
          <w:i/>
          <w:iCs/>
        </w:rPr>
        <w:t>Best Western International</w:t>
      </w:r>
      <w:r>
        <w:t xml:space="preserve">. [online] Available at: </w:t>
      </w:r>
      <w:hyperlink r:id="rId14" w:history="1">
        <w:r w:rsidRPr="00F80BEC">
          <w:rPr>
            <w:rStyle w:val="Hyperlink"/>
          </w:rPr>
          <w:t>https://www.bestwesterndevelopers.com/marketing-and-operations/marketing-and-partnerships.php</w:t>
        </w:r>
      </w:hyperlink>
      <w:r>
        <w:t>.</w:t>
      </w:r>
      <w:r>
        <w:t xml:space="preserve"> </w:t>
      </w:r>
    </w:p>
    <w:p w14:paraId="6BEEC47C" w14:textId="410A65EB" w:rsidR="00213F21" w:rsidRPr="00213F21" w:rsidRDefault="00213F21" w:rsidP="00E03D1C">
      <w:pPr>
        <w:pStyle w:val="NormalWeb"/>
        <w:numPr>
          <w:ilvl w:val="0"/>
          <w:numId w:val="4"/>
        </w:numPr>
        <w:spacing w:before="0" w:beforeAutospacing="0" w:after="240" w:afterAutospacing="0" w:line="360" w:lineRule="auto"/>
        <w:jc w:val="both"/>
      </w:pPr>
      <w:proofErr w:type="spellStart"/>
      <w:r>
        <w:t>Cloudbeds</w:t>
      </w:r>
      <w:proofErr w:type="spellEnd"/>
      <w:r>
        <w:t xml:space="preserve"> (2022). </w:t>
      </w:r>
      <w:r>
        <w:rPr>
          <w:i/>
          <w:iCs/>
        </w:rPr>
        <w:t>How to use hotel data analytics to improve your performance</w:t>
      </w:r>
      <w:r>
        <w:t xml:space="preserve">. [online] </w:t>
      </w:r>
      <w:proofErr w:type="spellStart"/>
      <w:r>
        <w:t>Cloudbeds</w:t>
      </w:r>
      <w:proofErr w:type="spellEnd"/>
      <w:r>
        <w:t xml:space="preserve">. Available at: </w:t>
      </w:r>
      <w:hyperlink r:id="rId15" w:history="1">
        <w:r w:rsidRPr="00F80BEC">
          <w:rPr>
            <w:rStyle w:val="Hyperlink"/>
          </w:rPr>
          <w:t>https://www.cloudbeds.com/articles/hotel-data-analytics/</w:t>
        </w:r>
      </w:hyperlink>
      <w:r>
        <w:t>.</w:t>
      </w:r>
      <w:r>
        <w:t xml:space="preserve"> </w:t>
      </w:r>
    </w:p>
    <w:p w14:paraId="30F9031F" w14:textId="41F4BB17" w:rsidR="00E2745B" w:rsidRDefault="00213F21" w:rsidP="00E03D1C">
      <w:pPr>
        <w:pStyle w:val="ListParagraph"/>
        <w:numPr>
          <w:ilvl w:val="0"/>
          <w:numId w:val="4"/>
        </w:numPr>
        <w:spacing w:line="360" w:lineRule="auto"/>
        <w:jc w:val="both"/>
        <w:rPr>
          <w:rFonts w:ascii="Times New Roman" w:hAnsi="Times New Roman" w:cs="Times New Roman"/>
          <w:sz w:val="24"/>
          <w:szCs w:val="24"/>
        </w:rPr>
      </w:pPr>
      <w:r w:rsidRPr="00213F21">
        <w:rPr>
          <w:rFonts w:ascii="Times New Roman" w:hAnsi="Times New Roman" w:cs="Times New Roman"/>
          <w:sz w:val="24"/>
          <w:szCs w:val="24"/>
        </w:rPr>
        <w:t xml:space="preserve">  </w:t>
      </w:r>
      <w:proofErr w:type="spellStart"/>
      <w:r w:rsidRPr="00213F21">
        <w:rPr>
          <w:rFonts w:ascii="Times New Roman" w:hAnsi="Times New Roman" w:cs="Times New Roman"/>
          <w:sz w:val="24"/>
          <w:szCs w:val="24"/>
        </w:rPr>
        <w:t>Gardetti</w:t>
      </w:r>
      <w:proofErr w:type="spellEnd"/>
      <w:r w:rsidRPr="00213F21">
        <w:rPr>
          <w:rFonts w:ascii="Times New Roman" w:hAnsi="Times New Roman" w:cs="Times New Roman"/>
          <w:sz w:val="24"/>
          <w:szCs w:val="24"/>
        </w:rPr>
        <w:t xml:space="preserve">, M.A. and Torres, A.L. (2016) Sustainability in </w:t>
      </w:r>
      <w:proofErr w:type="gramStart"/>
      <w:r w:rsidRPr="00213F21">
        <w:rPr>
          <w:rFonts w:ascii="Times New Roman" w:hAnsi="Times New Roman" w:cs="Times New Roman"/>
          <w:sz w:val="24"/>
          <w:szCs w:val="24"/>
        </w:rPr>
        <w:t>hospitality :</w:t>
      </w:r>
      <w:proofErr w:type="gramEnd"/>
      <w:r w:rsidRPr="00213F21">
        <w:rPr>
          <w:rFonts w:ascii="Times New Roman" w:hAnsi="Times New Roman" w:cs="Times New Roman"/>
          <w:sz w:val="24"/>
          <w:szCs w:val="24"/>
        </w:rPr>
        <w:t xml:space="preserve"> how innovative hotels are transforming the industry. Edited by M.A. </w:t>
      </w:r>
      <w:proofErr w:type="spellStart"/>
      <w:r w:rsidRPr="00213F21">
        <w:rPr>
          <w:rFonts w:ascii="Times New Roman" w:hAnsi="Times New Roman" w:cs="Times New Roman"/>
          <w:sz w:val="24"/>
          <w:szCs w:val="24"/>
        </w:rPr>
        <w:t>Gardetti</w:t>
      </w:r>
      <w:proofErr w:type="spellEnd"/>
      <w:r w:rsidRPr="00213F21">
        <w:rPr>
          <w:rFonts w:ascii="Times New Roman" w:hAnsi="Times New Roman" w:cs="Times New Roman"/>
          <w:sz w:val="24"/>
          <w:szCs w:val="24"/>
        </w:rPr>
        <w:t xml:space="preserve"> and A.L. Torres. Sheffield: Greenleaf Publishing.</w:t>
      </w:r>
    </w:p>
    <w:p w14:paraId="0C683214" w14:textId="41C655B9" w:rsidR="00213F21" w:rsidRDefault="00213F21" w:rsidP="00E03D1C">
      <w:pPr>
        <w:pStyle w:val="NormalWeb"/>
        <w:numPr>
          <w:ilvl w:val="0"/>
          <w:numId w:val="4"/>
        </w:numPr>
        <w:spacing w:before="0" w:beforeAutospacing="0" w:after="240" w:afterAutospacing="0" w:line="360" w:lineRule="auto"/>
        <w:jc w:val="both"/>
      </w:pPr>
      <w:r>
        <w:t xml:space="preserve">Hilton.com (n.d.). </w:t>
      </w:r>
      <w:r>
        <w:rPr>
          <w:i/>
          <w:iCs/>
        </w:rPr>
        <w:t>Hilton Honors - Earn Points, Hotel Rewards, and More</w:t>
      </w:r>
      <w:r>
        <w:t xml:space="preserve">. [online] www.hilton.com. Available at: </w:t>
      </w:r>
      <w:hyperlink r:id="rId16" w:history="1">
        <w:r w:rsidRPr="00F80BEC">
          <w:rPr>
            <w:rStyle w:val="Hyperlink"/>
          </w:rPr>
          <w:t>https://www.hilton.com/en/hilton-honors/?WT.srch=1&amp;WT.mc_id=zINDA0EMEA1MB2PSH3GGL4INTCRB5dkt6MULTIBR7_121127646_1003528_p14134443572&amp;ads_rl=7695469998&amp;&amp;gclid=CjwKCAjwgqejBhBAEiwAuWHioBXaXlP6LHTxjqf0PXKjMUQImeqeL-_iI-T1cTsz534JtbOhYNBAbhoCWLYQAvD_BwE&amp;gclsrc=aw.ds</w:t>
        </w:r>
      </w:hyperlink>
      <w:r>
        <w:t xml:space="preserve"> </w:t>
      </w:r>
      <w:r>
        <w:t xml:space="preserve"> </w:t>
      </w:r>
    </w:p>
    <w:p w14:paraId="2D08FD81" w14:textId="6F3CABD2" w:rsidR="00597676" w:rsidRPr="00597676" w:rsidRDefault="00C05FD3" w:rsidP="00E03D1C">
      <w:pPr>
        <w:pStyle w:val="NormalWeb"/>
        <w:numPr>
          <w:ilvl w:val="0"/>
          <w:numId w:val="4"/>
        </w:numPr>
        <w:spacing w:before="0" w:beforeAutospacing="0" w:after="240" w:afterAutospacing="0" w:line="360" w:lineRule="auto"/>
        <w:jc w:val="both"/>
      </w:pPr>
      <w:r>
        <w:t>Macrotrends.net. (20</w:t>
      </w:r>
      <w:r w:rsidR="00597676">
        <w:t>23</w:t>
      </w:r>
      <w:r>
        <w:t xml:space="preserve">). </w:t>
      </w:r>
      <w:r>
        <w:rPr>
          <w:i/>
          <w:iCs/>
        </w:rPr>
        <w:t>Hilton Worldwide Holdings Revenue 2011-2019 | HLT</w:t>
      </w:r>
      <w:r>
        <w:t xml:space="preserve">. [online] Available at: </w:t>
      </w:r>
      <w:hyperlink r:id="rId17" w:history="1">
        <w:r w:rsidRPr="00F80BEC">
          <w:rPr>
            <w:rStyle w:val="Hyperlink"/>
          </w:rPr>
          <w:t>https://www.macrotrends.net/stocks/charts/HLT/hilton-worldwide-holdings/revenue</w:t>
        </w:r>
      </w:hyperlink>
      <w:r>
        <w:t>.</w:t>
      </w:r>
      <w:r>
        <w:t xml:space="preserve"> </w:t>
      </w:r>
    </w:p>
    <w:p w14:paraId="3ECD50E6" w14:textId="33DD20C7" w:rsidR="00213F21" w:rsidRDefault="00597676" w:rsidP="00E03D1C">
      <w:pPr>
        <w:pStyle w:val="ListParagraph"/>
        <w:numPr>
          <w:ilvl w:val="0"/>
          <w:numId w:val="4"/>
        </w:numPr>
        <w:spacing w:line="360" w:lineRule="auto"/>
        <w:jc w:val="both"/>
        <w:rPr>
          <w:rFonts w:ascii="Times New Roman" w:hAnsi="Times New Roman" w:cs="Times New Roman"/>
          <w:sz w:val="24"/>
          <w:szCs w:val="24"/>
        </w:rPr>
      </w:pPr>
      <w:r w:rsidRPr="00597676">
        <w:rPr>
          <w:rFonts w:ascii="Times New Roman" w:hAnsi="Times New Roman" w:cs="Times New Roman"/>
          <w:sz w:val="24"/>
          <w:szCs w:val="24"/>
        </w:rPr>
        <w:t xml:space="preserve">  de Oliveira </w:t>
      </w:r>
      <w:proofErr w:type="spellStart"/>
      <w:r w:rsidRPr="00597676">
        <w:rPr>
          <w:rFonts w:ascii="Times New Roman" w:hAnsi="Times New Roman" w:cs="Times New Roman"/>
          <w:sz w:val="24"/>
          <w:szCs w:val="24"/>
        </w:rPr>
        <w:t>Gosson</w:t>
      </w:r>
      <w:proofErr w:type="spellEnd"/>
      <w:r w:rsidRPr="00597676">
        <w:rPr>
          <w:rFonts w:ascii="Times New Roman" w:hAnsi="Times New Roman" w:cs="Times New Roman"/>
          <w:sz w:val="24"/>
          <w:szCs w:val="24"/>
        </w:rPr>
        <w:t>, G.A. et al. (2022) ‘</w:t>
      </w:r>
      <w:r w:rsidRPr="00597676">
        <w:rPr>
          <w:rFonts w:ascii="Times New Roman" w:hAnsi="Times New Roman" w:cs="Times New Roman"/>
          <w:i/>
          <w:iCs/>
          <w:sz w:val="24"/>
          <w:szCs w:val="24"/>
        </w:rPr>
        <w:t>Hotel customer segmentation and sentiment analysis through online reviews: an analysis of selected European markets’</w:t>
      </w:r>
      <w:r w:rsidRPr="00597676">
        <w:rPr>
          <w:rFonts w:ascii="Times New Roman" w:hAnsi="Times New Roman" w:cs="Times New Roman"/>
          <w:sz w:val="24"/>
          <w:szCs w:val="24"/>
        </w:rPr>
        <w:t xml:space="preserve">, Tourism &amp; </w:t>
      </w:r>
      <w:r w:rsidRPr="00597676">
        <w:rPr>
          <w:rFonts w:ascii="Times New Roman" w:hAnsi="Times New Roman" w:cs="Times New Roman"/>
          <w:sz w:val="24"/>
          <w:szCs w:val="24"/>
        </w:rPr>
        <w:lastRenderedPageBreak/>
        <w:t xml:space="preserve">management studies, (1), pp. 29–40. Available at: </w:t>
      </w:r>
      <w:hyperlink r:id="rId18" w:history="1">
        <w:r w:rsidRPr="00F80BEC">
          <w:rPr>
            <w:rStyle w:val="Hyperlink"/>
            <w:rFonts w:ascii="Times New Roman" w:hAnsi="Times New Roman" w:cs="Times New Roman"/>
            <w:sz w:val="24"/>
            <w:szCs w:val="24"/>
          </w:rPr>
          <w:t>https://doi.org/10.18089/tms.2022.180103</w:t>
        </w:r>
      </w:hyperlink>
      <w:r w:rsidRPr="00597676">
        <w:rPr>
          <w:rFonts w:ascii="Times New Roman" w:hAnsi="Times New Roman" w:cs="Times New Roman"/>
          <w:sz w:val="24"/>
          <w:szCs w:val="24"/>
        </w:rPr>
        <w:t>.</w:t>
      </w:r>
      <w:r>
        <w:rPr>
          <w:rFonts w:ascii="Times New Roman" w:hAnsi="Times New Roman" w:cs="Times New Roman"/>
          <w:sz w:val="24"/>
          <w:szCs w:val="24"/>
        </w:rPr>
        <w:t xml:space="preserve"> </w:t>
      </w:r>
    </w:p>
    <w:p w14:paraId="3FEC3696" w14:textId="3F029348" w:rsidR="00062690" w:rsidRPr="008E13F8" w:rsidRDefault="00146B5F" w:rsidP="00E03D1C">
      <w:pPr>
        <w:pStyle w:val="ListParagraph"/>
        <w:numPr>
          <w:ilvl w:val="0"/>
          <w:numId w:val="4"/>
        </w:numPr>
        <w:spacing w:line="360" w:lineRule="auto"/>
        <w:jc w:val="both"/>
        <w:rPr>
          <w:rFonts w:ascii="Times New Roman" w:hAnsi="Times New Roman" w:cs="Times New Roman"/>
          <w:sz w:val="24"/>
          <w:szCs w:val="24"/>
        </w:rPr>
      </w:pPr>
      <w:proofErr w:type="spellStart"/>
      <w:proofErr w:type="gramStart"/>
      <w:r w:rsidRPr="00146B5F">
        <w:rPr>
          <w:rFonts w:ascii="Times New Roman" w:hAnsi="Times New Roman" w:cs="Times New Roman"/>
          <w:sz w:val="24"/>
          <w:szCs w:val="24"/>
        </w:rPr>
        <w:t>Tranter,K</w:t>
      </w:r>
      <w:proofErr w:type="spellEnd"/>
      <w:r w:rsidRPr="00146B5F">
        <w:rPr>
          <w:rFonts w:ascii="Times New Roman" w:hAnsi="Times New Roman" w:cs="Times New Roman"/>
          <w:sz w:val="24"/>
          <w:szCs w:val="24"/>
        </w:rPr>
        <w:t>.</w:t>
      </w:r>
      <w:proofErr w:type="gramEnd"/>
      <w:r w:rsidRPr="00146B5F">
        <w:rPr>
          <w:rFonts w:ascii="Times New Roman" w:hAnsi="Times New Roman" w:cs="Times New Roman"/>
          <w:sz w:val="24"/>
          <w:szCs w:val="24"/>
        </w:rPr>
        <w:t xml:space="preserve"> Stuart-</w:t>
      </w:r>
      <w:proofErr w:type="spellStart"/>
      <w:r w:rsidRPr="00146B5F">
        <w:rPr>
          <w:rFonts w:ascii="Times New Roman" w:hAnsi="Times New Roman" w:cs="Times New Roman"/>
          <w:sz w:val="24"/>
          <w:szCs w:val="24"/>
        </w:rPr>
        <w:t>Hill,T</w:t>
      </w:r>
      <w:proofErr w:type="spellEnd"/>
      <w:r w:rsidRPr="00146B5F">
        <w:rPr>
          <w:rFonts w:ascii="Times New Roman" w:hAnsi="Times New Roman" w:cs="Times New Roman"/>
          <w:sz w:val="24"/>
          <w:szCs w:val="24"/>
        </w:rPr>
        <w:t xml:space="preserve">. </w:t>
      </w:r>
      <w:proofErr w:type="spellStart"/>
      <w:r w:rsidRPr="00146B5F">
        <w:rPr>
          <w:rFonts w:ascii="Times New Roman" w:hAnsi="Times New Roman" w:cs="Times New Roman"/>
          <w:sz w:val="24"/>
          <w:szCs w:val="24"/>
        </w:rPr>
        <w:t>Parker,J</w:t>
      </w:r>
      <w:proofErr w:type="spellEnd"/>
      <w:r w:rsidRPr="00146B5F">
        <w:rPr>
          <w:rFonts w:ascii="Times New Roman" w:hAnsi="Times New Roman" w:cs="Times New Roman"/>
          <w:sz w:val="24"/>
          <w:szCs w:val="24"/>
        </w:rPr>
        <w:t xml:space="preserve">. (2013) </w:t>
      </w:r>
      <w:r w:rsidRPr="00146B5F">
        <w:rPr>
          <w:rFonts w:ascii="Times New Roman" w:hAnsi="Times New Roman" w:cs="Times New Roman"/>
          <w:i/>
          <w:iCs/>
          <w:sz w:val="24"/>
          <w:szCs w:val="24"/>
        </w:rPr>
        <w:t>Introduction to Revenue Management for the Hospitality Industry</w:t>
      </w:r>
      <w:r w:rsidRPr="00146B5F">
        <w:rPr>
          <w:rFonts w:ascii="Times New Roman" w:hAnsi="Times New Roman" w:cs="Times New Roman"/>
          <w:sz w:val="24"/>
          <w:szCs w:val="24"/>
        </w:rPr>
        <w:t>, London, Pearson</w:t>
      </w:r>
    </w:p>
    <w:sectPr w:rsidR="00062690" w:rsidRPr="008E13F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D00B7"/>
    <w:multiLevelType w:val="hybridMultilevel"/>
    <w:tmpl w:val="095208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AF6E49"/>
    <w:multiLevelType w:val="multilevel"/>
    <w:tmpl w:val="6A5A5B88"/>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CA718FC"/>
    <w:multiLevelType w:val="multilevel"/>
    <w:tmpl w:val="D98C4EC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67C2479F"/>
    <w:multiLevelType w:val="multilevel"/>
    <w:tmpl w:val="3FB8EEC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43019861">
    <w:abstractNumId w:val="2"/>
  </w:num>
  <w:num w:numId="2" w16cid:durableId="1216892786">
    <w:abstractNumId w:val="0"/>
  </w:num>
  <w:num w:numId="3" w16cid:durableId="159390176">
    <w:abstractNumId w:val="3"/>
  </w:num>
  <w:num w:numId="4" w16cid:durableId="11997068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3ED"/>
    <w:rsid w:val="00062690"/>
    <w:rsid w:val="00146B5F"/>
    <w:rsid w:val="001F6F4B"/>
    <w:rsid w:val="00213F21"/>
    <w:rsid w:val="00406281"/>
    <w:rsid w:val="00597676"/>
    <w:rsid w:val="00647CA7"/>
    <w:rsid w:val="007E2849"/>
    <w:rsid w:val="008E13F8"/>
    <w:rsid w:val="009E02E5"/>
    <w:rsid w:val="00A511C3"/>
    <w:rsid w:val="00B31092"/>
    <w:rsid w:val="00C05FD3"/>
    <w:rsid w:val="00DF73ED"/>
    <w:rsid w:val="00E03D1C"/>
    <w:rsid w:val="00E274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93785"/>
  <w15:chartTrackingRefBased/>
  <w15:docId w15:val="{4801F0DD-6450-4CDA-84C0-255F97468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6F4B"/>
    <w:pPr>
      <w:keepNext/>
      <w:keepLines/>
      <w:spacing w:before="240" w:after="0"/>
      <w:outlineLvl w:val="0"/>
    </w:pPr>
    <w:rPr>
      <w:rFonts w:ascii="Times New Roman" w:eastAsiaTheme="majorEastAsia" w:hAnsi="Times New Roman" w:cstheme="majorBidi"/>
      <w:sz w:val="24"/>
      <w:szCs w:val="32"/>
    </w:rPr>
  </w:style>
  <w:style w:type="paragraph" w:styleId="Heading2">
    <w:name w:val="heading 2"/>
    <w:basedOn w:val="Normal"/>
    <w:next w:val="Normal"/>
    <w:link w:val="Heading2Char"/>
    <w:uiPriority w:val="9"/>
    <w:unhideWhenUsed/>
    <w:qFormat/>
    <w:rsid w:val="001F6F4B"/>
    <w:pPr>
      <w:keepNext/>
      <w:keepLines/>
      <w:spacing w:before="40" w:after="0"/>
      <w:outlineLvl w:val="1"/>
    </w:pPr>
    <w:rPr>
      <w:rFonts w:ascii="Times New Roman" w:eastAsiaTheme="majorEastAsia" w:hAnsi="Times New Roman" w:cstheme="majorBid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73ED"/>
    <w:pPr>
      <w:ind w:left="720"/>
      <w:contextualSpacing/>
    </w:pPr>
  </w:style>
  <w:style w:type="character" w:customStyle="1" w:styleId="Heading1Char">
    <w:name w:val="Heading 1 Char"/>
    <w:basedOn w:val="DefaultParagraphFont"/>
    <w:link w:val="Heading1"/>
    <w:uiPriority w:val="9"/>
    <w:rsid w:val="001F6F4B"/>
    <w:rPr>
      <w:rFonts w:ascii="Times New Roman" w:eastAsiaTheme="majorEastAsia" w:hAnsi="Times New Roman" w:cstheme="majorBidi"/>
      <w:sz w:val="24"/>
      <w:szCs w:val="32"/>
    </w:rPr>
  </w:style>
  <w:style w:type="character" w:customStyle="1" w:styleId="Heading2Char">
    <w:name w:val="Heading 2 Char"/>
    <w:basedOn w:val="DefaultParagraphFont"/>
    <w:link w:val="Heading2"/>
    <w:uiPriority w:val="9"/>
    <w:rsid w:val="001F6F4B"/>
    <w:rPr>
      <w:rFonts w:ascii="Times New Roman" w:eastAsiaTheme="majorEastAsia" w:hAnsi="Times New Roman" w:cstheme="majorBidi"/>
      <w:sz w:val="24"/>
      <w:szCs w:val="26"/>
    </w:rPr>
  </w:style>
  <w:style w:type="paragraph" w:styleId="TOCHeading">
    <w:name w:val="TOC Heading"/>
    <w:basedOn w:val="Heading1"/>
    <w:next w:val="Normal"/>
    <w:uiPriority w:val="39"/>
    <w:unhideWhenUsed/>
    <w:qFormat/>
    <w:rsid w:val="00647CA7"/>
    <w:pPr>
      <w:outlineLvl w:val="9"/>
    </w:pPr>
    <w:rPr>
      <w:rFonts w:asciiTheme="majorHAnsi" w:hAnsiTheme="majorHAnsi"/>
      <w:color w:val="2F5496" w:themeColor="accent1" w:themeShade="BF"/>
      <w:kern w:val="0"/>
      <w:sz w:val="32"/>
      <w14:ligatures w14:val="none"/>
    </w:rPr>
  </w:style>
  <w:style w:type="paragraph" w:styleId="TOC1">
    <w:name w:val="toc 1"/>
    <w:basedOn w:val="Normal"/>
    <w:next w:val="Normal"/>
    <w:autoRedefine/>
    <w:uiPriority w:val="39"/>
    <w:unhideWhenUsed/>
    <w:rsid w:val="00647CA7"/>
    <w:pPr>
      <w:spacing w:after="100"/>
    </w:pPr>
  </w:style>
  <w:style w:type="paragraph" w:styleId="TOC2">
    <w:name w:val="toc 2"/>
    <w:basedOn w:val="Normal"/>
    <w:next w:val="Normal"/>
    <w:autoRedefine/>
    <w:uiPriority w:val="39"/>
    <w:unhideWhenUsed/>
    <w:rsid w:val="00647CA7"/>
    <w:pPr>
      <w:spacing w:after="100"/>
      <w:ind w:left="220"/>
    </w:pPr>
  </w:style>
  <w:style w:type="character" w:styleId="Hyperlink">
    <w:name w:val="Hyperlink"/>
    <w:basedOn w:val="DefaultParagraphFont"/>
    <w:uiPriority w:val="99"/>
    <w:unhideWhenUsed/>
    <w:rsid w:val="00647CA7"/>
    <w:rPr>
      <w:color w:val="0563C1" w:themeColor="hyperlink"/>
      <w:u w:val="single"/>
    </w:rPr>
  </w:style>
  <w:style w:type="character" w:styleId="UnresolvedMention">
    <w:name w:val="Unresolved Mention"/>
    <w:basedOn w:val="DefaultParagraphFont"/>
    <w:uiPriority w:val="99"/>
    <w:semiHidden/>
    <w:unhideWhenUsed/>
    <w:rsid w:val="00E2745B"/>
    <w:rPr>
      <w:color w:val="605E5C"/>
      <w:shd w:val="clear" w:color="auto" w:fill="E1DFDD"/>
    </w:rPr>
  </w:style>
  <w:style w:type="paragraph" w:styleId="NormalWeb">
    <w:name w:val="Normal (Web)"/>
    <w:basedOn w:val="Normal"/>
    <w:uiPriority w:val="99"/>
    <w:unhideWhenUsed/>
    <w:rsid w:val="00E2745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Caption">
    <w:name w:val="caption"/>
    <w:basedOn w:val="Normal"/>
    <w:next w:val="Normal"/>
    <w:uiPriority w:val="35"/>
    <w:unhideWhenUsed/>
    <w:qFormat/>
    <w:rsid w:val="00C05FD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001646">
      <w:bodyDiv w:val="1"/>
      <w:marLeft w:val="0"/>
      <w:marRight w:val="0"/>
      <w:marTop w:val="0"/>
      <w:marBottom w:val="0"/>
      <w:divBdr>
        <w:top w:val="none" w:sz="0" w:space="0" w:color="auto"/>
        <w:left w:val="none" w:sz="0" w:space="0" w:color="auto"/>
        <w:bottom w:val="none" w:sz="0" w:space="0" w:color="auto"/>
        <w:right w:val="none" w:sz="0" w:space="0" w:color="auto"/>
      </w:divBdr>
      <w:divsChild>
        <w:div w:id="1002855651">
          <w:marLeft w:val="0"/>
          <w:marRight w:val="0"/>
          <w:marTop w:val="0"/>
          <w:marBottom w:val="0"/>
          <w:divBdr>
            <w:top w:val="none" w:sz="0" w:space="0" w:color="auto"/>
            <w:left w:val="none" w:sz="0" w:space="0" w:color="auto"/>
            <w:bottom w:val="none" w:sz="0" w:space="0" w:color="auto"/>
            <w:right w:val="none" w:sz="0" w:space="0" w:color="auto"/>
          </w:divBdr>
        </w:div>
      </w:divsChild>
    </w:div>
    <w:div w:id="259685229">
      <w:bodyDiv w:val="1"/>
      <w:marLeft w:val="0"/>
      <w:marRight w:val="0"/>
      <w:marTop w:val="0"/>
      <w:marBottom w:val="0"/>
      <w:divBdr>
        <w:top w:val="none" w:sz="0" w:space="0" w:color="auto"/>
        <w:left w:val="none" w:sz="0" w:space="0" w:color="auto"/>
        <w:bottom w:val="none" w:sz="0" w:space="0" w:color="auto"/>
        <w:right w:val="none" w:sz="0" w:space="0" w:color="auto"/>
      </w:divBdr>
      <w:divsChild>
        <w:div w:id="1526485325">
          <w:marLeft w:val="0"/>
          <w:marRight w:val="0"/>
          <w:marTop w:val="0"/>
          <w:marBottom w:val="0"/>
          <w:divBdr>
            <w:top w:val="none" w:sz="0" w:space="0" w:color="auto"/>
            <w:left w:val="none" w:sz="0" w:space="0" w:color="auto"/>
            <w:bottom w:val="none" w:sz="0" w:space="0" w:color="auto"/>
            <w:right w:val="none" w:sz="0" w:space="0" w:color="auto"/>
          </w:divBdr>
        </w:div>
      </w:divsChild>
    </w:div>
    <w:div w:id="330761289">
      <w:bodyDiv w:val="1"/>
      <w:marLeft w:val="0"/>
      <w:marRight w:val="0"/>
      <w:marTop w:val="0"/>
      <w:marBottom w:val="0"/>
      <w:divBdr>
        <w:top w:val="none" w:sz="0" w:space="0" w:color="auto"/>
        <w:left w:val="none" w:sz="0" w:space="0" w:color="auto"/>
        <w:bottom w:val="none" w:sz="0" w:space="0" w:color="auto"/>
        <w:right w:val="none" w:sz="0" w:space="0" w:color="auto"/>
      </w:divBdr>
      <w:divsChild>
        <w:div w:id="716702017">
          <w:marLeft w:val="0"/>
          <w:marRight w:val="0"/>
          <w:marTop w:val="0"/>
          <w:marBottom w:val="0"/>
          <w:divBdr>
            <w:top w:val="none" w:sz="0" w:space="0" w:color="auto"/>
            <w:left w:val="none" w:sz="0" w:space="0" w:color="auto"/>
            <w:bottom w:val="none" w:sz="0" w:space="0" w:color="auto"/>
            <w:right w:val="none" w:sz="0" w:space="0" w:color="auto"/>
          </w:divBdr>
        </w:div>
      </w:divsChild>
    </w:div>
    <w:div w:id="343216941">
      <w:bodyDiv w:val="1"/>
      <w:marLeft w:val="0"/>
      <w:marRight w:val="0"/>
      <w:marTop w:val="0"/>
      <w:marBottom w:val="0"/>
      <w:divBdr>
        <w:top w:val="none" w:sz="0" w:space="0" w:color="auto"/>
        <w:left w:val="none" w:sz="0" w:space="0" w:color="auto"/>
        <w:bottom w:val="none" w:sz="0" w:space="0" w:color="auto"/>
        <w:right w:val="none" w:sz="0" w:space="0" w:color="auto"/>
      </w:divBdr>
      <w:divsChild>
        <w:div w:id="587929939">
          <w:marLeft w:val="0"/>
          <w:marRight w:val="0"/>
          <w:marTop w:val="0"/>
          <w:marBottom w:val="0"/>
          <w:divBdr>
            <w:top w:val="none" w:sz="0" w:space="0" w:color="auto"/>
            <w:left w:val="none" w:sz="0" w:space="0" w:color="auto"/>
            <w:bottom w:val="none" w:sz="0" w:space="0" w:color="auto"/>
            <w:right w:val="none" w:sz="0" w:space="0" w:color="auto"/>
          </w:divBdr>
        </w:div>
      </w:divsChild>
    </w:div>
    <w:div w:id="589004399">
      <w:bodyDiv w:val="1"/>
      <w:marLeft w:val="0"/>
      <w:marRight w:val="0"/>
      <w:marTop w:val="0"/>
      <w:marBottom w:val="0"/>
      <w:divBdr>
        <w:top w:val="none" w:sz="0" w:space="0" w:color="auto"/>
        <w:left w:val="none" w:sz="0" w:space="0" w:color="auto"/>
        <w:bottom w:val="none" w:sz="0" w:space="0" w:color="auto"/>
        <w:right w:val="none" w:sz="0" w:space="0" w:color="auto"/>
      </w:divBdr>
      <w:divsChild>
        <w:div w:id="1588732888">
          <w:marLeft w:val="0"/>
          <w:marRight w:val="0"/>
          <w:marTop w:val="0"/>
          <w:marBottom w:val="0"/>
          <w:divBdr>
            <w:top w:val="none" w:sz="0" w:space="0" w:color="auto"/>
            <w:left w:val="none" w:sz="0" w:space="0" w:color="auto"/>
            <w:bottom w:val="none" w:sz="0" w:space="0" w:color="auto"/>
            <w:right w:val="none" w:sz="0" w:space="0" w:color="auto"/>
          </w:divBdr>
        </w:div>
      </w:divsChild>
    </w:div>
    <w:div w:id="749346358">
      <w:bodyDiv w:val="1"/>
      <w:marLeft w:val="0"/>
      <w:marRight w:val="0"/>
      <w:marTop w:val="0"/>
      <w:marBottom w:val="0"/>
      <w:divBdr>
        <w:top w:val="none" w:sz="0" w:space="0" w:color="auto"/>
        <w:left w:val="none" w:sz="0" w:space="0" w:color="auto"/>
        <w:bottom w:val="none" w:sz="0" w:space="0" w:color="auto"/>
        <w:right w:val="none" w:sz="0" w:space="0" w:color="auto"/>
      </w:divBdr>
      <w:divsChild>
        <w:div w:id="743836547">
          <w:marLeft w:val="0"/>
          <w:marRight w:val="0"/>
          <w:marTop w:val="0"/>
          <w:marBottom w:val="0"/>
          <w:divBdr>
            <w:top w:val="none" w:sz="0" w:space="0" w:color="auto"/>
            <w:left w:val="none" w:sz="0" w:space="0" w:color="auto"/>
            <w:bottom w:val="none" w:sz="0" w:space="0" w:color="auto"/>
            <w:right w:val="none" w:sz="0" w:space="0" w:color="auto"/>
          </w:divBdr>
        </w:div>
      </w:divsChild>
    </w:div>
    <w:div w:id="1011181938">
      <w:bodyDiv w:val="1"/>
      <w:marLeft w:val="0"/>
      <w:marRight w:val="0"/>
      <w:marTop w:val="0"/>
      <w:marBottom w:val="0"/>
      <w:divBdr>
        <w:top w:val="none" w:sz="0" w:space="0" w:color="auto"/>
        <w:left w:val="none" w:sz="0" w:space="0" w:color="auto"/>
        <w:bottom w:val="none" w:sz="0" w:space="0" w:color="auto"/>
        <w:right w:val="none" w:sz="0" w:space="0" w:color="auto"/>
      </w:divBdr>
      <w:divsChild>
        <w:div w:id="1162700078">
          <w:marLeft w:val="0"/>
          <w:marRight w:val="0"/>
          <w:marTop w:val="0"/>
          <w:marBottom w:val="0"/>
          <w:divBdr>
            <w:top w:val="none" w:sz="0" w:space="0" w:color="auto"/>
            <w:left w:val="none" w:sz="0" w:space="0" w:color="auto"/>
            <w:bottom w:val="none" w:sz="0" w:space="0" w:color="auto"/>
            <w:right w:val="none" w:sz="0" w:space="0" w:color="auto"/>
          </w:divBdr>
        </w:div>
      </w:divsChild>
    </w:div>
    <w:div w:id="1106076023">
      <w:bodyDiv w:val="1"/>
      <w:marLeft w:val="0"/>
      <w:marRight w:val="0"/>
      <w:marTop w:val="0"/>
      <w:marBottom w:val="0"/>
      <w:divBdr>
        <w:top w:val="none" w:sz="0" w:space="0" w:color="auto"/>
        <w:left w:val="none" w:sz="0" w:space="0" w:color="auto"/>
        <w:bottom w:val="none" w:sz="0" w:space="0" w:color="auto"/>
        <w:right w:val="none" w:sz="0" w:space="0" w:color="auto"/>
      </w:divBdr>
      <w:divsChild>
        <w:div w:id="992563858">
          <w:marLeft w:val="0"/>
          <w:marRight w:val="0"/>
          <w:marTop w:val="0"/>
          <w:marBottom w:val="0"/>
          <w:divBdr>
            <w:top w:val="none" w:sz="0" w:space="0" w:color="auto"/>
            <w:left w:val="none" w:sz="0" w:space="0" w:color="auto"/>
            <w:bottom w:val="none" w:sz="0" w:space="0" w:color="auto"/>
            <w:right w:val="none" w:sz="0" w:space="0" w:color="auto"/>
          </w:divBdr>
        </w:div>
      </w:divsChild>
    </w:div>
    <w:div w:id="1112867875">
      <w:bodyDiv w:val="1"/>
      <w:marLeft w:val="0"/>
      <w:marRight w:val="0"/>
      <w:marTop w:val="0"/>
      <w:marBottom w:val="0"/>
      <w:divBdr>
        <w:top w:val="none" w:sz="0" w:space="0" w:color="auto"/>
        <w:left w:val="none" w:sz="0" w:space="0" w:color="auto"/>
        <w:bottom w:val="none" w:sz="0" w:space="0" w:color="auto"/>
        <w:right w:val="none" w:sz="0" w:space="0" w:color="auto"/>
      </w:divBdr>
      <w:divsChild>
        <w:div w:id="1312127803">
          <w:marLeft w:val="0"/>
          <w:marRight w:val="0"/>
          <w:marTop w:val="0"/>
          <w:marBottom w:val="0"/>
          <w:divBdr>
            <w:top w:val="none" w:sz="0" w:space="0" w:color="auto"/>
            <w:left w:val="none" w:sz="0" w:space="0" w:color="auto"/>
            <w:bottom w:val="none" w:sz="0" w:space="0" w:color="auto"/>
            <w:right w:val="none" w:sz="0" w:space="0" w:color="auto"/>
          </w:divBdr>
        </w:div>
      </w:divsChild>
    </w:div>
    <w:div w:id="1146434466">
      <w:bodyDiv w:val="1"/>
      <w:marLeft w:val="0"/>
      <w:marRight w:val="0"/>
      <w:marTop w:val="0"/>
      <w:marBottom w:val="0"/>
      <w:divBdr>
        <w:top w:val="none" w:sz="0" w:space="0" w:color="auto"/>
        <w:left w:val="none" w:sz="0" w:space="0" w:color="auto"/>
        <w:bottom w:val="none" w:sz="0" w:space="0" w:color="auto"/>
        <w:right w:val="none" w:sz="0" w:space="0" w:color="auto"/>
      </w:divBdr>
    </w:div>
    <w:div w:id="1170563315">
      <w:bodyDiv w:val="1"/>
      <w:marLeft w:val="0"/>
      <w:marRight w:val="0"/>
      <w:marTop w:val="0"/>
      <w:marBottom w:val="0"/>
      <w:divBdr>
        <w:top w:val="none" w:sz="0" w:space="0" w:color="auto"/>
        <w:left w:val="none" w:sz="0" w:space="0" w:color="auto"/>
        <w:bottom w:val="none" w:sz="0" w:space="0" w:color="auto"/>
        <w:right w:val="none" w:sz="0" w:space="0" w:color="auto"/>
      </w:divBdr>
      <w:divsChild>
        <w:div w:id="1745837494">
          <w:marLeft w:val="0"/>
          <w:marRight w:val="0"/>
          <w:marTop w:val="0"/>
          <w:marBottom w:val="0"/>
          <w:divBdr>
            <w:top w:val="none" w:sz="0" w:space="0" w:color="auto"/>
            <w:left w:val="none" w:sz="0" w:space="0" w:color="auto"/>
            <w:bottom w:val="none" w:sz="0" w:space="0" w:color="auto"/>
            <w:right w:val="none" w:sz="0" w:space="0" w:color="auto"/>
          </w:divBdr>
        </w:div>
      </w:divsChild>
    </w:div>
    <w:div w:id="1268998766">
      <w:bodyDiv w:val="1"/>
      <w:marLeft w:val="0"/>
      <w:marRight w:val="0"/>
      <w:marTop w:val="0"/>
      <w:marBottom w:val="0"/>
      <w:divBdr>
        <w:top w:val="none" w:sz="0" w:space="0" w:color="auto"/>
        <w:left w:val="none" w:sz="0" w:space="0" w:color="auto"/>
        <w:bottom w:val="none" w:sz="0" w:space="0" w:color="auto"/>
        <w:right w:val="none" w:sz="0" w:space="0" w:color="auto"/>
      </w:divBdr>
      <w:divsChild>
        <w:div w:id="653293074">
          <w:marLeft w:val="0"/>
          <w:marRight w:val="0"/>
          <w:marTop w:val="0"/>
          <w:marBottom w:val="0"/>
          <w:divBdr>
            <w:top w:val="none" w:sz="0" w:space="0" w:color="auto"/>
            <w:left w:val="none" w:sz="0" w:space="0" w:color="auto"/>
            <w:bottom w:val="none" w:sz="0" w:space="0" w:color="auto"/>
            <w:right w:val="none" w:sz="0" w:space="0" w:color="auto"/>
          </w:divBdr>
        </w:div>
      </w:divsChild>
    </w:div>
    <w:div w:id="1374425057">
      <w:bodyDiv w:val="1"/>
      <w:marLeft w:val="0"/>
      <w:marRight w:val="0"/>
      <w:marTop w:val="0"/>
      <w:marBottom w:val="0"/>
      <w:divBdr>
        <w:top w:val="none" w:sz="0" w:space="0" w:color="auto"/>
        <w:left w:val="none" w:sz="0" w:space="0" w:color="auto"/>
        <w:bottom w:val="none" w:sz="0" w:space="0" w:color="auto"/>
        <w:right w:val="none" w:sz="0" w:space="0" w:color="auto"/>
      </w:divBdr>
      <w:divsChild>
        <w:div w:id="1920865647">
          <w:marLeft w:val="0"/>
          <w:marRight w:val="0"/>
          <w:marTop w:val="0"/>
          <w:marBottom w:val="0"/>
          <w:divBdr>
            <w:top w:val="none" w:sz="0" w:space="0" w:color="auto"/>
            <w:left w:val="none" w:sz="0" w:space="0" w:color="auto"/>
            <w:bottom w:val="none" w:sz="0" w:space="0" w:color="auto"/>
            <w:right w:val="none" w:sz="0" w:space="0" w:color="auto"/>
          </w:divBdr>
        </w:div>
      </w:divsChild>
    </w:div>
    <w:div w:id="1393624095">
      <w:bodyDiv w:val="1"/>
      <w:marLeft w:val="0"/>
      <w:marRight w:val="0"/>
      <w:marTop w:val="0"/>
      <w:marBottom w:val="0"/>
      <w:divBdr>
        <w:top w:val="none" w:sz="0" w:space="0" w:color="auto"/>
        <w:left w:val="none" w:sz="0" w:space="0" w:color="auto"/>
        <w:bottom w:val="none" w:sz="0" w:space="0" w:color="auto"/>
        <w:right w:val="none" w:sz="0" w:space="0" w:color="auto"/>
      </w:divBdr>
    </w:div>
    <w:div w:id="1538811812">
      <w:bodyDiv w:val="1"/>
      <w:marLeft w:val="0"/>
      <w:marRight w:val="0"/>
      <w:marTop w:val="0"/>
      <w:marBottom w:val="0"/>
      <w:divBdr>
        <w:top w:val="none" w:sz="0" w:space="0" w:color="auto"/>
        <w:left w:val="none" w:sz="0" w:space="0" w:color="auto"/>
        <w:bottom w:val="none" w:sz="0" w:space="0" w:color="auto"/>
        <w:right w:val="none" w:sz="0" w:space="0" w:color="auto"/>
      </w:divBdr>
    </w:div>
    <w:div w:id="1689720468">
      <w:bodyDiv w:val="1"/>
      <w:marLeft w:val="0"/>
      <w:marRight w:val="0"/>
      <w:marTop w:val="0"/>
      <w:marBottom w:val="0"/>
      <w:divBdr>
        <w:top w:val="none" w:sz="0" w:space="0" w:color="auto"/>
        <w:left w:val="none" w:sz="0" w:space="0" w:color="auto"/>
        <w:bottom w:val="none" w:sz="0" w:space="0" w:color="auto"/>
        <w:right w:val="none" w:sz="0" w:space="0" w:color="auto"/>
      </w:divBdr>
    </w:div>
    <w:div w:id="1757168452">
      <w:bodyDiv w:val="1"/>
      <w:marLeft w:val="0"/>
      <w:marRight w:val="0"/>
      <w:marTop w:val="0"/>
      <w:marBottom w:val="0"/>
      <w:divBdr>
        <w:top w:val="none" w:sz="0" w:space="0" w:color="auto"/>
        <w:left w:val="none" w:sz="0" w:space="0" w:color="auto"/>
        <w:bottom w:val="none" w:sz="0" w:space="0" w:color="auto"/>
        <w:right w:val="none" w:sz="0" w:space="0" w:color="auto"/>
      </w:divBdr>
    </w:div>
    <w:div w:id="1787697996">
      <w:bodyDiv w:val="1"/>
      <w:marLeft w:val="0"/>
      <w:marRight w:val="0"/>
      <w:marTop w:val="0"/>
      <w:marBottom w:val="0"/>
      <w:divBdr>
        <w:top w:val="none" w:sz="0" w:space="0" w:color="auto"/>
        <w:left w:val="none" w:sz="0" w:space="0" w:color="auto"/>
        <w:bottom w:val="none" w:sz="0" w:space="0" w:color="auto"/>
        <w:right w:val="none" w:sz="0" w:space="0" w:color="auto"/>
      </w:divBdr>
      <w:divsChild>
        <w:div w:id="1312826503">
          <w:marLeft w:val="0"/>
          <w:marRight w:val="0"/>
          <w:marTop w:val="0"/>
          <w:marBottom w:val="0"/>
          <w:divBdr>
            <w:top w:val="none" w:sz="0" w:space="0" w:color="auto"/>
            <w:left w:val="none" w:sz="0" w:space="0" w:color="auto"/>
            <w:bottom w:val="none" w:sz="0" w:space="0" w:color="auto"/>
            <w:right w:val="none" w:sz="0" w:space="0" w:color="auto"/>
          </w:divBdr>
        </w:div>
      </w:divsChild>
    </w:div>
    <w:div w:id="1809543466">
      <w:bodyDiv w:val="1"/>
      <w:marLeft w:val="0"/>
      <w:marRight w:val="0"/>
      <w:marTop w:val="0"/>
      <w:marBottom w:val="0"/>
      <w:divBdr>
        <w:top w:val="none" w:sz="0" w:space="0" w:color="auto"/>
        <w:left w:val="none" w:sz="0" w:space="0" w:color="auto"/>
        <w:bottom w:val="none" w:sz="0" w:space="0" w:color="auto"/>
        <w:right w:val="none" w:sz="0" w:space="0" w:color="auto"/>
      </w:divBdr>
    </w:div>
    <w:div w:id="1934121809">
      <w:bodyDiv w:val="1"/>
      <w:marLeft w:val="0"/>
      <w:marRight w:val="0"/>
      <w:marTop w:val="0"/>
      <w:marBottom w:val="0"/>
      <w:divBdr>
        <w:top w:val="none" w:sz="0" w:space="0" w:color="auto"/>
        <w:left w:val="none" w:sz="0" w:space="0" w:color="auto"/>
        <w:bottom w:val="none" w:sz="0" w:space="0" w:color="auto"/>
        <w:right w:val="none" w:sz="0" w:space="0" w:color="auto"/>
      </w:divBdr>
      <w:divsChild>
        <w:div w:id="290407628">
          <w:marLeft w:val="0"/>
          <w:marRight w:val="0"/>
          <w:marTop w:val="0"/>
          <w:marBottom w:val="0"/>
          <w:divBdr>
            <w:top w:val="none" w:sz="0" w:space="0" w:color="auto"/>
            <w:left w:val="none" w:sz="0" w:space="0" w:color="auto"/>
            <w:bottom w:val="none" w:sz="0" w:space="0" w:color="auto"/>
            <w:right w:val="none" w:sz="0" w:space="0" w:color="auto"/>
          </w:divBdr>
        </w:div>
      </w:divsChild>
    </w:div>
    <w:div w:id="1970356837">
      <w:bodyDiv w:val="1"/>
      <w:marLeft w:val="0"/>
      <w:marRight w:val="0"/>
      <w:marTop w:val="0"/>
      <w:marBottom w:val="0"/>
      <w:divBdr>
        <w:top w:val="none" w:sz="0" w:space="0" w:color="auto"/>
        <w:left w:val="none" w:sz="0" w:space="0" w:color="auto"/>
        <w:bottom w:val="none" w:sz="0" w:space="0" w:color="auto"/>
        <w:right w:val="none" w:sz="0" w:space="0" w:color="auto"/>
      </w:divBdr>
    </w:div>
    <w:div w:id="1971664020">
      <w:bodyDiv w:val="1"/>
      <w:marLeft w:val="0"/>
      <w:marRight w:val="0"/>
      <w:marTop w:val="0"/>
      <w:marBottom w:val="0"/>
      <w:divBdr>
        <w:top w:val="none" w:sz="0" w:space="0" w:color="auto"/>
        <w:left w:val="none" w:sz="0" w:space="0" w:color="auto"/>
        <w:bottom w:val="none" w:sz="0" w:space="0" w:color="auto"/>
        <w:right w:val="none" w:sz="0" w:space="0" w:color="auto"/>
      </w:divBdr>
      <w:divsChild>
        <w:div w:id="1704550413">
          <w:marLeft w:val="0"/>
          <w:marRight w:val="0"/>
          <w:marTop w:val="0"/>
          <w:marBottom w:val="0"/>
          <w:divBdr>
            <w:top w:val="none" w:sz="0" w:space="0" w:color="auto"/>
            <w:left w:val="none" w:sz="0" w:space="0" w:color="auto"/>
            <w:bottom w:val="none" w:sz="0" w:space="0" w:color="auto"/>
            <w:right w:val="none" w:sz="0" w:space="0" w:color="auto"/>
          </w:divBdr>
        </w:div>
      </w:divsChild>
    </w:div>
    <w:div w:id="1988440111">
      <w:bodyDiv w:val="1"/>
      <w:marLeft w:val="0"/>
      <w:marRight w:val="0"/>
      <w:marTop w:val="0"/>
      <w:marBottom w:val="0"/>
      <w:divBdr>
        <w:top w:val="none" w:sz="0" w:space="0" w:color="auto"/>
        <w:left w:val="none" w:sz="0" w:space="0" w:color="auto"/>
        <w:bottom w:val="none" w:sz="0" w:space="0" w:color="auto"/>
        <w:right w:val="none" w:sz="0" w:space="0" w:color="auto"/>
      </w:divBdr>
    </w:div>
    <w:div w:id="2000423090">
      <w:bodyDiv w:val="1"/>
      <w:marLeft w:val="0"/>
      <w:marRight w:val="0"/>
      <w:marTop w:val="0"/>
      <w:marBottom w:val="0"/>
      <w:divBdr>
        <w:top w:val="none" w:sz="0" w:space="0" w:color="auto"/>
        <w:left w:val="none" w:sz="0" w:space="0" w:color="auto"/>
        <w:bottom w:val="none" w:sz="0" w:space="0" w:color="auto"/>
        <w:right w:val="none" w:sz="0" w:space="0" w:color="auto"/>
      </w:divBdr>
      <w:divsChild>
        <w:div w:id="7660815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297760/revenue-of-hilton-worldwide-holdings-inc/" TargetMode="External"/><Relationship Id="rId13" Type="http://schemas.openxmlformats.org/officeDocument/2006/relationships/hyperlink" Target="https://companiesmarketcap.com/hilton-hotels/marketcap/" TargetMode="External"/><Relationship Id="rId18" Type="http://schemas.openxmlformats.org/officeDocument/2006/relationships/hyperlink" Target="https://doi.org/10.18089/tms.2022.180103" TargetMode="External"/><Relationship Id="rId3" Type="http://schemas.openxmlformats.org/officeDocument/2006/relationships/settings" Target="settings.xml"/><Relationship Id="rId7" Type="http://schemas.openxmlformats.org/officeDocument/2006/relationships/hyperlink" Target="https://www.macrotrends.net/stocks/charts/HLT/hilton-worldwide-holdings/financial-statements" TargetMode="External"/><Relationship Id="rId12" Type="http://schemas.openxmlformats.org/officeDocument/2006/relationships/hyperlink" Target="https://stories.hilton.com/history" TargetMode="External"/><Relationship Id="rId17" Type="http://schemas.openxmlformats.org/officeDocument/2006/relationships/hyperlink" Target="https://www.macrotrends.net/stocks/charts/HLT/hilton-worldwide-holdings/revenue" TargetMode="External"/><Relationship Id="rId2" Type="http://schemas.openxmlformats.org/officeDocument/2006/relationships/styles" Target="styles.xml"/><Relationship Id="rId16" Type="http://schemas.openxmlformats.org/officeDocument/2006/relationships/hyperlink" Target="https://www.hilton.com/en/hilton-honors/?WT.srch=1&amp;WT.mc_id=zINDA0EMEA1MB2PSH3GGL4INTCRB5dkt6MULTIBR7_121127646_1003528_p14134443572&amp;ads_rl=7695469998&amp;&amp;gclid=CjwKCAjwgqejBhBAEiwAuWHioBXaXlP6LHTxjqf0PXKjMUQImeqeL-_iI-T1cTsz534JtbOhYNBAbhoCWLYQAvD_BwE&amp;gclsrc=aw.d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ir.hilton.com/financial-reporting/annual-reports" TargetMode="External"/><Relationship Id="rId11" Type="http://schemas.openxmlformats.org/officeDocument/2006/relationships/hyperlink" Target="https://www.businesstravelnews.com/Research/Hotel-Survey-Report/2017/Best-Western-Brands-Sweep-Midscale" TargetMode="External"/><Relationship Id="rId5" Type="http://schemas.openxmlformats.org/officeDocument/2006/relationships/image" Target="media/image1.JPG"/><Relationship Id="rId15" Type="http://schemas.openxmlformats.org/officeDocument/2006/relationships/hyperlink" Target="https://www.cloudbeds.com/articles/hotel-data-analytics/" TargetMode="External"/><Relationship Id="rId10" Type="http://schemas.openxmlformats.org/officeDocument/2006/relationships/hyperlink" Target="https://doi.org/10.3390/su10082766"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estwestern.com/en_US/about/press-media.html" TargetMode="External"/><Relationship Id="rId14" Type="http://schemas.openxmlformats.org/officeDocument/2006/relationships/hyperlink" Target="https://www.bestwesterndevelopers.com/marketing-and-operations/marketing-and-partnerships.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232</TotalTime>
  <Pages>13</Pages>
  <Words>3150</Words>
  <Characters>17960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Ancuța</dc:creator>
  <cp:keywords/>
  <dc:description/>
  <cp:lastModifiedBy>Tony Ancuța</cp:lastModifiedBy>
  <cp:revision>4</cp:revision>
  <dcterms:created xsi:type="dcterms:W3CDTF">2023-05-21T16:20:00Z</dcterms:created>
  <dcterms:modified xsi:type="dcterms:W3CDTF">2023-05-21T20:20:00Z</dcterms:modified>
</cp:coreProperties>
</file>