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8CB437" w14:textId="37F8330A" w:rsidR="006419C3" w:rsidRDefault="00B8721E" w:rsidP="0072310D">
      <w:pPr>
        <w:pStyle w:val="AssignHeader"/>
      </w:pPr>
      <w:r>
        <w:t>Welsh Language Lesson Reflection</w:t>
      </w:r>
    </w:p>
    <w:p w14:paraId="3F32B8BC" w14:textId="77777777" w:rsidR="00C83E94" w:rsidRDefault="00C83E94" w:rsidP="00B8721E">
      <w:pPr>
        <w:pStyle w:val="AssignBody"/>
      </w:pPr>
    </w:p>
    <w:p w14:paraId="1E8C7C48" w14:textId="0E58AB75" w:rsidR="00C83E94" w:rsidRDefault="00C83E94" w:rsidP="00B8721E">
      <w:pPr>
        <w:pStyle w:val="AssignBody"/>
      </w:pPr>
      <w:r w:rsidRPr="00B53B8A">
        <w:rPr>
          <w:b/>
          <w:u w:val="single"/>
        </w:rPr>
        <w:t>Video</w:t>
      </w:r>
      <w:r>
        <w:t xml:space="preserve">: </w:t>
      </w:r>
      <w:hyperlink r:id="rId9" w:history="1">
        <w:r w:rsidRPr="00980E3C">
          <w:rPr>
            <w:rStyle w:val="Hyperlink"/>
          </w:rPr>
          <w:t>https://youtu.be/omTAXRvfDcw</w:t>
        </w:r>
      </w:hyperlink>
      <w:r>
        <w:t xml:space="preserve"> </w:t>
      </w:r>
    </w:p>
    <w:p w14:paraId="7C6FD487" w14:textId="77777777" w:rsidR="00C83E94" w:rsidRDefault="00C83E94" w:rsidP="00B8721E">
      <w:pPr>
        <w:pStyle w:val="AssignBody"/>
      </w:pPr>
    </w:p>
    <w:p w14:paraId="016A07F2" w14:textId="4447B788" w:rsidR="00B8721E" w:rsidRPr="002F0135" w:rsidRDefault="00B8721E" w:rsidP="00B8721E">
      <w:pPr>
        <w:pStyle w:val="AssignBody"/>
      </w:pPr>
      <w:r w:rsidRPr="002F0135">
        <w:t xml:space="preserve">During this lesson I felt confident as the children were very well prepared from their previous learning. They already understood </w:t>
      </w:r>
      <w:r w:rsidR="000126FE" w:rsidRPr="002F0135">
        <w:t xml:space="preserve">various Welsh language patterns. The children responded well and listened attentively. I enjoy teaching Welsh as I enjoy learning it myself. I am not a fluent Welsh speaker however I am learning Welsh to ensure my Welsh language is a vital part of my teaching practice. </w:t>
      </w:r>
    </w:p>
    <w:p w14:paraId="2C2C7F94" w14:textId="1F6AFD67" w:rsidR="003C368F" w:rsidRPr="002F0135" w:rsidRDefault="000126FE" w:rsidP="00B8721E">
      <w:pPr>
        <w:pStyle w:val="AssignBody"/>
      </w:pPr>
      <w:r w:rsidRPr="002F0135">
        <w:t xml:space="preserve">Throughout the lesson </w:t>
      </w:r>
      <w:r w:rsidR="001E3532" w:rsidRPr="002F0135">
        <w:t xml:space="preserve">(see appendix one) </w:t>
      </w:r>
      <w:r w:rsidRPr="002F0135">
        <w:t xml:space="preserve">the children </w:t>
      </w:r>
      <w:r w:rsidR="001E3532" w:rsidRPr="002F0135">
        <w:t>learnt new vocabulary in two separate activities. The first activity required the children to use their previous knowledge of the board game ‘battleships’</w:t>
      </w:r>
      <w:r w:rsidR="00B53B8A" w:rsidRPr="002F0135">
        <w:t xml:space="preserve"> to ask and answer questions and the second activity requires the children to design ‘reviews’ of the subjects in school using new Welsh vocabulary. </w:t>
      </w:r>
      <w:r w:rsidR="001E3532" w:rsidRPr="002F0135">
        <w:t>The class have</w:t>
      </w:r>
      <w:r w:rsidR="00B53B8A" w:rsidRPr="002F0135">
        <w:t xml:space="preserve"> played the ‘battleships’</w:t>
      </w:r>
      <w:r w:rsidR="000D1E26" w:rsidRPr="002F0135">
        <w:t xml:space="preserve"> game before during their topic lessons therefore they are familiar with the rules. </w:t>
      </w:r>
      <w:r w:rsidR="0072310D" w:rsidRPr="002F0135">
        <w:t>By using the children’s previous knowledge</w:t>
      </w:r>
      <w:r w:rsidR="00B53B8A" w:rsidRPr="002F0135">
        <w:t xml:space="preserve"> of ‘battleships’</w:t>
      </w:r>
      <w:r w:rsidR="0072310D" w:rsidRPr="002F0135">
        <w:t xml:space="preserve">, I was using the educational theory of </w:t>
      </w:r>
      <w:r w:rsidR="00B53B8A" w:rsidRPr="002F0135">
        <w:t xml:space="preserve">scaffolding to enhance their language processing </w:t>
      </w:r>
      <w:r w:rsidR="0072310D" w:rsidRPr="002F0135">
        <w:t>(Wood, Bruner and Ross, 1976). Wood et al (1976) defined scaffolding as a process “that enables a child to solve a task or achieve a goal that would be beyond their unassisted efforts.” Scaffolding is a useful educational tool to utili</w:t>
      </w:r>
      <w:r w:rsidR="003C368F" w:rsidRPr="002F0135">
        <w:t xml:space="preserve">se in the classroom environment. I have used this educational tool during my lesson whereby I used the children’s previous way of learning to teach them new Welsh vocabulary which could result in a stronger understanding as they can solely focus on the new vocabulary without trying to understand the activity itself. I also demonstrate the use of prior knowledge in my lesson when I recap language </w:t>
      </w:r>
      <w:r w:rsidR="005B697C" w:rsidRPr="002F0135">
        <w:t xml:space="preserve">they have already used before introducing them to new vocabulary. The children were required to use their previous knowledge in order to learn new vocabulary. However, I do believe that I could have demonstrated this more when the children were suggesting ideas of how to ask a question. I had asked “how do we ask do you agree?” and I believe that I could have used the children’s previous knowledge more. For example, I could have suggested that they already know other questions such as “beth wyt </w:t>
      </w:r>
      <w:proofErr w:type="spellStart"/>
      <w:r w:rsidR="005B697C" w:rsidRPr="002F0135">
        <w:t>ti’n</w:t>
      </w:r>
      <w:proofErr w:type="spellEnd"/>
      <w:r w:rsidR="005B697C" w:rsidRPr="002F0135">
        <w:t xml:space="preserve"> </w:t>
      </w:r>
      <w:proofErr w:type="spellStart"/>
      <w:r w:rsidR="005B697C" w:rsidRPr="002F0135">
        <w:t>feddwl</w:t>
      </w:r>
      <w:proofErr w:type="spellEnd"/>
      <w:r w:rsidR="005B697C" w:rsidRPr="002F0135">
        <w:t xml:space="preserve">?” and “wyt </w:t>
      </w:r>
      <w:proofErr w:type="spellStart"/>
      <w:r w:rsidR="005B697C" w:rsidRPr="002F0135">
        <w:t>ti’n</w:t>
      </w:r>
      <w:proofErr w:type="spellEnd"/>
      <w:r w:rsidR="005B697C" w:rsidRPr="002F0135">
        <w:t xml:space="preserve"> </w:t>
      </w:r>
      <w:proofErr w:type="spellStart"/>
      <w:r w:rsidR="005B697C" w:rsidRPr="002F0135">
        <w:t>hoffi</w:t>
      </w:r>
      <w:proofErr w:type="spellEnd"/>
      <w:r w:rsidR="005B697C" w:rsidRPr="002F0135">
        <w:t xml:space="preserve"> </w:t>
      </w:r>
      <w:proofErr w:type="spellStart"/>
      <w:r w:rsidR="00350428" w:rsidRPr="002F0135">
        <w:t>dawnsio</w:t>
      </w:r>
      <w:proofErr w:type="spellEnd"/>
      <w:r w:rsidR="00350428" w:rsidRPr="002F0135">
        <w:t xml:space="preserve">?”. They could have had a deeper understanding of the words in the question as they would have understood that “wyt ti” means ‘do you’ or ‘are you’. This would also help them in future Welsh language sessions as they would be thinking more about the words rather than just knowing how to say a sentence without thinking about what each word means. </w:t>
      </w:r>
    </w:p>
    <w:p w14:paraId="4B8B96CE" w14:textId="7115864B" w:rsidR="003C368F" w:rsidRPr="002F0135" w:rsidRDefault="00CB6874" w:rsidP="003C368F">
      <w:pPr>
        <w:pStyle w:val="AssignBody"/>
      </w:pPr>
      <w:r w:rsidRPr="002F0135">
        <w:t>Many incidental Welsh phrases were utilised through</w:t>
      </w:r>
      <w:r w:rsidR="003761D7" w:rsidRPr="002F0135">
        <w:t xml:space="preserve">out the entirety of the lesson. </w:t>
      </w:r>
      <w:r w:rsidRPr="002F0135">
        <w:t xml:space="preserve">In order for children to learn a second language it is vital that it becomes a part of their everyday life. </w:t>
      </w:r>
      <w:r w:rsidR="00B53B8A" w:rsidRPr="002F0135">
        <w:t>Estyn (2017</w:t>
      </w:r>
      <w:r w:rsidR="003761D7" w:rsidRPr="002F0135">
        <w:t xml:space="preserve">) inspectors are required to evaluate how teachers provide opportunities for </w:t>
      </w:r>
      <w:r w:rsidR="003761D7" w:rsidRPr="002F0135">
        <w:lastRenderedPageBreak/>
        <w:t>children to develop their Welsh language skills in both formal and informal situations. Estyn (2017) could be suggesting that the Welsh language should not be only limited to the Welsh language lessons and can be used throughout the school and throughout all lessons. For example, in my lesson I have incorporated incidental Welsh to help promote the Welsh language. I used ‘da iawn’, ‘fendigedig’, ‘</w:t>
      </w:r>
      <w:proofErr w:type="spellStart"/>
      <w:r w:rsidR="003761D7" w:rsidRPr="002F0135">
        <w:t>dwylo</w:t>
      </w:r>
      <w:proofErr w:type="spellEnd"/>
      <w:r w:rsidR="003761D7" w:rsidRPr="002F0135">
        <w:t xml:space="preserve"> i </w:t>
      </w:r>
      <w:proofErr w:type="spellStart"/>
      <w:r w:rsidR="003761D7" w:rsidRPr="002F0135">
        <w:t>fyny</w:t>
      </w:r>
      <w:proofErr w:type="spellEnd"/>
      <w:r w:rsidR="003761D7" w:rsidRPr="002F0135">
        <w:t xml:space="preserve">’, </w:t>
      </w:r>
      <w:r w:rsidR="00AB600E" w:rsidRPr="002F0135">
        <w:t>‘</w:t>
      </w:r>
      <w:proofErr w:type="spellStart"/>
      <w:r w:rsidR="00AB600E" w:rsidRPr="002F0135">
        <w:t>unrhy</w:t>
      </w:r>
      <w:proofErr w:type="spellEnd"/>
      <w:r w:rsidR="00AB600E" w:rsidRPr="002F0135">
        <w:t xml:space="preserve"> beth </w:t>
      </w:r>
      <w:proofErr w:type="spellStart"/>
      <w:r w:rsidR="00AB600E" w:rsidRPr="002F0135">
        <w:t>arall</w:t>
      </w:r>
      <w:proofErr w:type="spellEnd"/>
      <w:r w:rsidR="00AB600E" w:rsidRPr="002F0135">
        <w:t xml:space="preserve">?’, ‘dim </w:t>
      </w:r>
      <w:proofErr w:type="spellStart"/>
      <w:r w:rsidR="00AB600E" w:rsidRPr="002F0135">
        <w:t>byd</w:t>
      </w:r>
      <w:proofErr w:type="spellEnd"/>
      <w:r w:rsidR="00AB600E" w:rsidRPr="002F0135">
        <w:t>’</w:t>
      </w:r>
      <w:r w:rsidR="00B53B8A" w:rsidRPr="002F0135">
        <w:t>,</w:t>
      </w:r>
      <w:r w:rsidR="00AB600E" w:rsidRPr="002F0135">
        <w:t xml:space="preserve"> ‘</w:t>
      </w:r>
      <w:proofErr w:type="spellStart"/>
      <w:r w:rsidR="00AB600E" w:rsidRPr="002F0135">
        <w:t>diolch</w:t>
      </w:r>
      <w:proofErr w:type="spellEnd"/>
      <w:r w:rsidR="00B53B8A" w:rsidRPr="002F0135">
        <w:t>’ and many more.</w:t>
      </w:r>
      <w:r w:rsidR="00AB600E" w:rsidRPr="002F0135">
        <w:t xml:space="preserve"> By using incidental Welsh throughout all lessons and throughout the school it will encourage children to be enthusiastic when learning Welsh within the school and within their community. </w:t>
      </w:r>
      <w:r w:rsidR="00B53B8A" w:rsidRPr="002F0135">
        <w:t>Lewis H (2015</w:t>
      </w:r>
      <w:r w:rsidR="00AB600E" w:rsidRPr="002F0135">
        <w:t xml:space="preserve">) demonstrates the importance of Welsh language to be learnt which will result in the use of Welsh within their communities. This could possibly result with the promotion of the Welsh language throughout the community. </w:t>
      </w:r>
      <w:r w:rsidR="001412BE" w:rsidRPr="002F0135">
        <w:t xml:space="preserve">The children responded well to the incidental Welsh being used and even though they may not have understood it they understood what was asked of them. For example, I asked the children “Beth </w:t>
      </w:r>
      <w:proofErr w:type="spellStart"/>
      <w:r w:rsidR="001412BE" w:rsidRPr="002F0135">
        <w:t>yw</w:t>
      </w:r>
      <w:proofErr w:type="spellEnd"/>
      <w:r w:rsidR="001412BE" w:rsidRPr="002F0135">
        <w:t xml:space="preserve"> Hanes?” whilst pointing at the word ‘Hanes’. I believe that because I used actions whilst also using incidental Welsh the children understood what I was asking of them. They answered with the correct answer.</w:t>
      </w:r>
      <w:r w:rsidR="00B53B8A" w:rsidRPr="002F0135">
        <w:t xml:space="preserve"> I will use this in my future teaching practice as it is evident that the children understood what I was saying even though they do not know Welsh.</w:t>
      </w:r>
    </w:p>
    <w:p w14:paraId="7CAB9C46" w14:textId="71601DB5" w:rsidR="00AB600E" w:rsidRPr="002F0135" w:rsidRDefault="003C368F" w:rsidP="00EA722C">
      <w:pPr>
        <w:pStyle w:val="AssignBody"/>
      </w:pPr>
      <w:r w:rsidRPr="002F0135">
        <w:t xml:space="preserve">For my Welsh </w:t>
      </w:r>
      <w:r w:rsidR="00350428" w:rsidRPr="002F0135">
        <w:t xml:space="preserve">teaching </w:t>
      </w:r>
      <w:r w:rsidRPr="002F0135">
        <w:t xml:space="preserve">practice to improve I believe it is vital that I am confident in my own Welsh language abilities. </w:t>
      </w:r>
      <w:r w:rsidR="00350428" w:rsidRPr="002F0135">
        <w:t xml:space="preserve">To ensure I am confident when delivering Welsh language lessons to children I have undertook a course online which will </w:t>
      </w:r>
      <w:r w:rsidR="008A34B5" w:rsidRPr="002F0135">
        <w:t xml:space="preserve">later </w:t>
      </w:r>
      <w:r w:rsidR="00350428" w:rsidRPr="002F0135">
        <w:t>result in fluency. I also try to speak Welsh throughout my day in a</w:t>
      </w:r>
      <w:r w:rsidR="008A34B5" w:rsidRPr="002F0135">
        <w:t xml:space="preserve">nd out of the </w:t>
      </w:r>
      <w:r w:rsidR="00B53B8A" w:rsidRPr="002F0135">
        <w:t xml:space="preserve">classroom environment. </w:t>
      </w:r>
      <w:r w:rsidR="00B241F6" w:rsidRPr="002F0135">
        <w:t>However</w:t>
      </w:r>
      <w:r w:rsidR="008A34B5" w:rsidRPr="002F0135">
        <w:t>, there is a shortage of Welsh teachers that are able to teach the language which results in a problem with promoting a thriving Welsh language throughout Wales. I believe I am combating this issue by educating myself of the Welsh language, so it is authentic for the children I teach. There is a growing need for immediate action to build confidence of teachers and school leaders so that they can be confident enough to lead children to also being confident with their abilities bo</w:t>
      </w:r>
      <w:r w:rsidR="00B53B8A" w:rsidRPr="002F0135">
        <w:t xml:space="preserve">th informal and formal settings Donaldson (2015). </w:t>
      </w:r>
      <w:r w:rsidR="008A34B5" w:rsidRPr="002F0135">
        <w:t xml:space="preserve">I believe that the Welsh language is very important in </w:t>
      </w:r>
      <w:r w:rsidR="00B53B8A" w:rsidRPr="002F0135">
        <w:t xml:space="preserve">and out of </w:t>
      </w:r>
      <w:r w:rsidR="008A34B5" w:rsidRPr="002F0135">
        <w:t xml:space="preserve">schools across Wales. This is why I am completing a course which will allow me to eventually be fluent which will allow me to deliver authentic Welsh confidently in the classroom. </w:t>
      </w:r>
      <w:r w:rsidR="00B241F6" w:rsidRPr="002F0135">
        <w:t>I believe that this has helped my teaching practice during this lesson as I have felt confident enough to introduce the children to new material with two activities. For example, the children were introduced to ‘</w:t>
      </w:r>
      <w:proofErr w:type="spellStart"/>
      <w:r w:rsidR="00B241F6" w:rsidRPr="002F0135">
        <w:t>casau</w:t>
      </w:r>
      <w:proofErr w:type="spellEnd"/>
      <w:r w:rsidR="00B241F6" w:rsidRPr="002F0135">
        <w:t>’, ‘</w:t>
      </w:r>
      <w:proofErr w:type="spellStart"/>
      <w:r w:rsidR="00B241F6" w:rsidRPr="002F0135">
        <w:t>wrth</w:t>
      </w:r>
      <w:proofErr w:type="spellEnd"/>
      <w:r w:rsidR="00B241F6" w:rsidRPr="002F0135">
        <w:t xml:space="preserve"> </w:t>
      </w:r>
      <w:proofErr w:type="spellStart"/>
      <w:r w:rsidR="00B241F6" w:rsidRPr="002F0135">
        <w:t>fy</w:t>
      </w:r>
      <w:proofErr w:type="spellEnd"/>
      <w:r w:rsidR="00B241F6" w:rsidRPr="002F0135">
        <w:t xml:space="preserve"> </w:t>
      </w:r>
      <w:proofErr w:type="spellStart"/>
      <w:r w:rsidR="00B241F6" w:rsidRPr="002F0135">
        <w:t>modd</w:t>
      </w:r>
      <w:proofErr w:type="spellEnd"/>
      <w:r w:rsidR="00B241F6" w:rsidRPr="002F0135">
        <w:t>’, ‘</w:t>
      </w:r>
      <w:proofErr w:type="spellStart"/>
      <w:r w:rsidR="00B241F6" w:rsidRPr="002F0135">
        <w:t>llawer</w:t>
      </w:r>
      <w:proofErr w:type="spellEnd"/>
      <w:r w:rsidR="00B241F6" w:rsidRPr="002F0135">
        <w:t xml:space="preserve"> o </w:t>
      </w:r>
      <w:proofErr w:type="spellStart"/>
      <w:r w:rsidR="00B241F6" w:rsidRPr="002F0135">
        <w:t>hwyl</w:t>
      </w:r>
      <w:proofErr w:type="spellEnd"/>
      <w:r w:rsidR="00B241F6" w:rsidRPr="002F0135">
        <w:t>’, ‘</w:t>
      </w:r>
      <w:proofErr w:type="spellStart"/>
      <w:r w:rsidR="00B241F6" w:rsidRPr="002F0135">
        <w:t>fy</w:t>
      </w:r>
      <w:proofErr w:type="spellEnd"/>
      <w:r w:rsidR="00B241F6" w:rsidRPr="002F0135">
        <w:t xml:space="preserve"> </w:t>
      </w:r>
      <w:proofErr w:type="spellStart"/>
      <w:r w:rsidR="00B241F6" w:rsidRPr="002F0135">
        <w:t>hoff</w:t>
      </w:r>
      <w:proofErr w:type="spellEnd"/>
      <w:r w:rsidR="00B241F6" w:rsidRPr="002F0135">
        <w:t xml:space="preserve"> </w:t>
      </w:r>
      <w:proofErr w:type="spellStart"/>
      <w:r w:rsidR="00B241F6" w:rsidRPr="002F0135">
        <w:t>bwnc</w:t>
      </w:r>
      <w:proofErr w:type="spellEnd"/>
      <w:r w:rsidR="00B241F6" w:rsidRPr="002F0135">
        <w:t xml:space="preserve"> </w:t>
      </w:r>
      <w:proofErr w:type="spellStart"/>
      <w:r w:rsidR="00B241F6" w:rsidRPr="002F0135">
        <w:t>ydy</w:t>
      </w:r>
      <w:proofErr w:type="spellEnd"/>
      <w:r w:rsidR="00B241F6" w:rsidRPr="002F0135">
        <w:t>’ and ‘</w:t>
      </w:r>
      <w:proofErr w:type="spellStart"/>
      <w:r w:rsidR="00EB56EA" w:rsidRPr="002F0135">
        <w:t>fy</w:t>
      </w:r>
      <w:proofErr w:type="spellEnd"/>
      <w:r w:rsidR="00EB56EA" w:rsidRPr="002F0135">
        <w:t xml:space="preserve"> </w:t>
      </w:r>
      <w:proofErr w:type="spellStart"/>
      <w:r w:rsidR="00EB56EA" w:rsidRPr="002F0135">
        <w:t>nghas</w:t>
      </w:r>
      <w:proofErr w:type="spellEnd"/>
      <w:r w:rsidR="00EB56EA" w:rsidRPr="002F0135">
        <w:t xml:space="preserve"> </w:t>
      </w:r>
      <w:proofErr w:type="spellStart"/>
      <w:r w:rsidR="00EB56EA" w:rsidRPr="002F0135">
        <w:t>bwnc</w:t>
      </w:r>
      <w:proofErr w:type="spellEnd"/>
      <w:r w:rsidR="00EB56EA" w:rsidRPr="002F0135">
        <w:t xml:space="preserve"> </w:t>
      </w:r>
      <w:proofErr w:type="spellStart"/>
      <w:r w:rsidR="00EB56EA" w:rsidRPr="002F0135">
        <w:t>ydy</w:t>
      </w:r>
      <w:proofErr w:type="spellEnd"/>
      <w:r w:rsidR="00EB56EA" w:rsidRPr="002F0135">
        <w:t>”’ and they responded well because I was able to deliver</w:t>
      </w:r>
      <w:r w:rsidR="0009615A" w:rsidRPr="002F0135">
        <w:t xml:space="preserve"> them</w:t>
      </w:r>
      <w:r w:rsidR="00B53B8A" w:rsidRPr="002F0135">
        <w:t xml:space="preserve"> and </w:t>
      </w:r>
      <w:r w:rsidR="0009615A" w:rsidRPr="002F0135">
        <w:t xml:space="preserve">change any of their mistakes confidently. </w:t>
      </w:r>
      <w:r w:rsidR="003761D7" w:rsidRPr="003761D7">
        <w:rPr>
          <w:rFonts w:ascii="Times New Roman" w:eastAsia="Times New Roman" w:hAnsi="Times New Roman" w:cs="Times New Roman"/>
          <w:sz w:val="24"/>
          <w:szCs w:val="24"/>
          <w:lang w:eastAsia="en-GB"/>
        </w:rPr>
        <w:br/>
      </w:r>
      <w:r w:rsidR="0048027C" w:rsidRPr="002F0135">
        <w:t xml:space="preserve">I spoke with my class teacher after the lesson was conducted and she gave me useful feedback which I will use in the future to ensure I am constantly improving my teaching practice. </w:t>
      </w:r>
      <w:r w:rsidR="002422FF" w:rsidRPr="002F0135">
        <w:t xml:space="preserve">She suggested that I delivered the lesson confidently as she understand I enjoy </w:t>
      </w:r>
      <w:r w:rsidR="002422FF" w:rsidRPr="002F0135">
        <w:lastRenderedPageBreak/>
        <w:t xml:space="preserve">learning Welsh myself. She also suggested that when any children mispronounce or use the wrong vocabulary that I am also confident enough to tell them and show them where they are getting words incorrect. However, she noted an improvement for the future which was to write all of the vocabulary on the board rather than just the new vocabulary </w:t>
      </w:r>
      <w:r w:rsidR="00577B81" w:rsidRPr="002F0135">
        <w:t xml:space="preserve">which will allow me to scaffold more than I already did throughout this lesson. In future Welsh lessons I used this advice and ensured all of the </w:t>
      </w:r>
      <w:r w:rsidR="00EA722C" w:rsidRPr="002F0135">
        <w:t xml:space="preserve">children had access to the vocabulary on the board to ensure they won’t only use portions of vocabulary and instead use all of the vocabulary. </w:t>
      </w:r>
      <w:r w:rsidR="001412BE" w:rsidRPr="002F0135">
        <w:t xml:space="preserve">If the children cannot see all of the vocabulary in one place, then they are unlikely to use all of the vocabulary. </w:t>
      </w:r>
      <w:r w:rsidR="00EA722C" w:rsidRPr="002F0135">
        <w:t xml:space="preserve">In that future lesson that I taught, the children used all of the vocabulary that was put up on the board, this way they understood what they were expected to use, and it blurred the line between ‘new’ and ‘old’ vocabulary. Instead it became vocabulary they were expected to use. </w:t>
      </w:r>
    </w:p>
    <w:p w14:paraId="5857CE7E" w14:textId="77E9C35A" w:rsidR="00D229D8" w:rsidRPr="002F0135" w:rsidRDefault="0009615A" w:rsidP="00EA722C">
      <w:pPr>
        <w:pStyle w:val="AssignBody"/>
      </w:pPr>
      <w:r w:rsidRPr="002F0135">
        <w:t xml:space="preserve">Overall, on reflection I can see that I have developed my Welsh language and my teaching practice of the Welsh language by using different pedagogical theories. In the future I will take the advice from my teaching mentor into future Welsh lessons to ensure the children are gaining a </w:t>
      </w:r>
      <w:r w:rsidR="00D229D8" w:rsidRPr="002F0135">
        <w:t>purpose when learning</w:t>
      </w:r>
      <w:r w:rsidR="004202DE" w:rsidRPr="002F0135">
        <w:t xml:space="preserve">. </w:t>
      </w:r>
      <w:r w:rsidR="00D229D8" w:rsidRPr="002F0135">
        <w:t xml:space="preserve">Perhaps in the future I would change where the children access the vocabulary as if it is not in one place the children seemed to get confused which affected their learning. I could do this by either writing all of the vocabulary on the whiteboard or printing all of the vocab on one piece of paper. I believe the printed help sheet would work best as it can be put into their books for future lessons. </w:t>
      </w:r>
      <w:r w:rsidR="00D229D8" w:rsidRPr="002F0135">
        <w:t>I will continue to learn Welsh myself to ensure I have the correct subject knowledge to deliver authentic Welsh lessons</w:t>
      </w:r>
      <w:r w:rsidR="00D229D8" w:rsidRPr="002F0135">
        <w:t xml:space="preserve"> as I believe the promotion of the Welsh language in Wales is vital. </w:t>
      </w:r>
    </w:p>
    <w:p w14:paraId="58A96B3C" w14:textId="77777777" w:rsidR="00B53B8A" w:rsidRDefault="00B53B8A" w:rsidP="00EA722C">
      <w:pPr>
        <w:pStyle w:val="AssignBody"/>
      </w:pPr>
      <w:bookmarkStart w:id="0" w:name="_GoBack"/>
      <w:bookmarkEnd w:id="0"/>
    </w:p>
    <w:p w14:paraId="717070BA" w14:textId="01A1965F" w:rsidR="001412BE" w:rsidRDefault="001412BE" w:rsidP="00EA722C">
      <w:pPr>
        <w:pStyle w:val="AssignBody"/>
      </w:pPr>
    </w:p>
    <w:p w14:paraId="2F12654C" w14:textId="6BAC9659" w:rsidR="001412BE" w:rsidRDefault="001412BE" w:rsidP="00EA722C">
      <w:pPr>
        <w:pStyle w:val="AssignBody"/>
        <w:rPr>
          <w:u w:val="single"/>
        </w:rPr>
      </w:pPr>
      <w:r>
        <w:rPr>
          <w:u w:val="single"/>
        </w:rPr>
        <w:t>References</w:t>
      </w:r>
    </w:p>
    <w:p w14:paraId="39D807C4" w14:textId="77777777" w:rsidR="00C83E94" w:rsidRDefault="00C83E94" w:rsidP="00EA722C">
      <w:pPr>
        <w:pStyle w:val="AssignBody"/>
      </w:pPr>
    </w:p>
    <w:p w14:paraId="5710D3A2" w14:textId="3752ADC2" w:rsidR="001412BE" w:rsidRDefault="001412BE" w:rsidP="00EA722C">
      <w:pPr>
        <w:pStyle w:val="AssignBody"/>
      </w:pPr>
      <w:r>
        <w:t xml:space="preserve">Estyn 2017. </w:t>
      </w:r>
      <w:r>
        <w:rPr>
          <w:i/>
        </w:rPr>
        <w:t xml:space="preserve">Supplementary Guidance: Inspecting Safeguarding In Non-Maintained Settings. </w:t>
      </w:r>
      <w:r>
        <w:t>Crown Copyright, p.2</w:t>
      </w:r>
    </w:p>
    <w:p w14:paraId="79E0AF22" w14:textId="3BABAC61" w:rsidR="00B53B8A" w:rsidRDefault="00B53B8A" w:rsidP="00EA722C">
      <w:pPr>
        <w:pStyle w:val="AssignBody"/>
      </w:pPr>
    </w:p>
    <w:p w14:paraId="4400D6FC" w14:textId="07520CF6" w:rsidR="00B53B8A" w:rsidRPr="00B53B8A" w:rsidRDefault="00B53B8A" w:rsidP="00EA722C">
      <w:pPr>
        <w:pStyle w:val="AssignBody"/>
        <w:rPr>
          <w:i/>
        </w:rPr>
      </w:pPr>
      <w:r>
        <w:t xml:space="preserve">Donaldson, G. (2015), </w:t>
      </w:r>
      <w:r>
        <w:rPr>
          <w:i/>
        </w:rPr>
        <w:t>Successful Futures, Independent Review of Curriculum and Assessment Arrangements in Wales. pp.108-112</w:t>
      </w:r>
    </w:p>
    <w:p w14:paraId="72D710A7" w14:textId="77777777" w:rsidR="00C83E94" w:rsidRDefault="00C83E94" w:rsidP="00EA722C">
      <w:pPr>
        <w:pStyle w:val="AssignBody"/>
      </w:pPr>
    </w:p>
    <w:p w14:paraId="65AF79D8" w14:textId="210E30A2" w:rsidR="00AB600E" w:rsidRDefault="001412BE" w:rsidP="00C83E94">
      <w:pPr>
        <w:pStyle w:val="AssignBody"/>
      </w:pPr>
      <w:r>
        <w:t>Lewis H</w:t>
      </w:r>
      <w:r w:rsidR="00C83E94">
        <w:t xml:space="preserve">. (2015) </w:t>
      </w:r>
      <w:r w:rsidR="00C83E94">
        <w:rPr>
          <w:i/>
        </w:rPr>
        <w:t xml:space="preserve">Welsh Second Language Within Our New Curriculum. </w:t>
      </w:r>
      <w:r w:rsidR="00C83E94">
        <w:t>Crown</w:t>
      </w:r>
      <w:r w:rsidR="00C83E94">
        <w:rPr>
          <w:i/>
        </w:rPr>
        <w:t xml:space="preserve"> </w:t>
      </w:r>
      <w:r w:rsidR="00C83E94">
        <w:t>p.2</w:t>
      </w:r>
    </w:p>
    <w:p w14:paraId="386C7C89" w14:textId="34F26AC3" w:rsidR="00C83E94" w:rsidRDefault="00C83E94" w:rsidP="00C83E94">
      <w:pPr>
        <w:pStyle w:val="AssignBody"/>
      </w:pPr>
    </w:p>
    <w:p w14:paraId="52F69042" w14:textId="52088035" w:rsidR="00C83E94" w:rsidRDefault="00C83E94" w:rsidP="00C83E94">
      <w:pPr>
        <w:pStyle w:val="AssignBody"/>
      </w:pPr>
      <w:r>
        <w:t>Wood, D., Bruner, J. and Ross, G. (1976) The Role of Tutoring in Problem Solving, Journal of Child Psychology and Psychiatry, Vol. 17, pp.89-100</w:t>
      </w:r>
    </w:p>
    <w:p w14:paraId="5CD164B2" w14:textId="77777777" w:rsidR="00301FCE" w:rsidRDefault="00301FCE" w:rsidP="00542E1B">
      <w:pPr>
        <w:pStyle w:val="AssignBody"/>
      </w:pPr>
    </w:p>
    <w:p w14:paraId="6B3C25C8" w14:textId="77777777" w:rsidR="00301FCE" w:rsidRDefault="00301FCE" w:rsidP="00542E1B">
      <w:pPr>
        <w:pStyle w:val="AssignBody"/>
      </w:pPr>
    </w:p>
    <w:p w14:paraId="6020F6E4" w14:textId="6810E55E" w:rsidR="0072310D" w:rsidRPr="00301FCE" w:rsidRDefault="00C83E94" w:rsidP="00542E1B">
      <w:pPr>
        <w:pStyle w:val="AssignBody"/>
        <w:rPr>
          <w:b/>
          <w:u w:val="single"/>
        </w:rPr>
      </w:pPr>
      <w:r w:rsidRPr="00301FCE">
        <w:rPr>
          <w:b/>
          <w:u w:val="single"/>
        </w:rPr>
        <w:t>Appendix</w:t>
      </w:r>
    </w:p>
    <w:p w14:paraId="56558C4F" w14:textId="1E8FDE7B" w:rsidR="00C83E94" w:rsidRDefault="00C83E94" w:rsidP="00542E1B">
      <w:pPr>
        <w:pStyle w:val="AssignBody"/>
        <w:rPr>
          <w:u w:val="single"/>
        </w:rPr>
      </w:pPr>
    </w:p>
    <w:p w14:paraId="1056DA85" w14:textId="0439337E" w:rsidR="00C83E94" w:rsidRDefault="00C83E94" w:rsidP="00542E1B">
      <w:pPr>
        <w:pStyle w:val="AssignBody"/>
        <w:rPr>
          <w:u w:val="single"/>
        </w:rPr>
      </w:pPr>
      <w:r>
        <w:rPr>
          <w:u w:val="single"/>
        </w:rPr>
        <w:t>Appendix one:</w:t>
      </w:r>
    </w:p>
    <w:p w14:paraId="0B9FCC8F" w14:textId="77777777" w:rsidR="00097BCA" w:rsidRPr="004B73CD" w:rsidRDefault="00097BCA" w:rsidP="00097BCA">
      <w:pPr>
        <w:pStyle w:val="Heading1"/>
        <w:rPr>
          <w:b/>
        </w:rPr>
      </w:pPr>
      <w:r w:rsidRPr="004B73CD">
        <w:rPr>
          <w:b/>
        </w:rPr>
        <w:t>Lesson Plan Phase 1</w:t>
      </w:r>
    </w:p>
    <w:p w14:paraId="0C77461F" w14:textId="77777777" w:rsidR="00097BCA" w:rsidRDefault="00097BCA" w:rsidP="00097BCA">
      <w:pPr>
        <w:sectPr w:rsidR="00097BCA" w:rsidSect="00097BCA">
          <w:headerReference w:type="default" r:id="rId10"/>
          <w:pgSz w:w="11900" w:h="16840"/>
          <w:pgMar w:top="1440" w:right="1440" w:bottom="1440" w:left="1440" w:header="720" w:footer="720" w:gutter="0"/>
          <w:cols w:space="720"/>
          <w:docGrid w:linePitch="360"/>
        </w:sectPr>
      </w:pPr>
    </w:p>
    <w:p w14:paraId="56C9C144" w14:textId="77777777" w:rsidR="00097BCA" w:rsidRPr="00D46A8E" w:rsidRDefault="00097BCA" w:rsidP="00097BCA">
      <w:pPr>
        <w:rPr>
          <w:b/>
          <w:sz w:val="28"/>
          <w:szCs w:val="28"/>
          <w:lang w:val="cy-GB"/>
        </w:rPr>
      </w:pPr>
      <w:r w:rsidRPr="00D46A8E">
        <w:rPr>
          <w:b/>
          <w:sz w:val="28"/>
          <w:szCs w:val="28"/>
          <w:lang w:val="cy-GB"/>
        </w:rPr>
        <w:t>Lesson Plan – Step 1 Cynllun Gwers – Cam 1</w:t>
      </w:r>
    </w:p>
    <w:p w14:paraId="15083BC7" w14:textId="77777777" w:rsidR="00097BCA" w:rsidRPr="00D46A8E" w:rsidRDefault="00097BCA" w:rsidP="00097BCA">
      <w:pPr>
        <w:rPr>
          <w:sz w:val="28"/>
          <w:szCs w:val="28"/>
          <w:lang w:val="cy-GB"/>
        </w:rPr>
      </w:pPr>
    </w:p>
    <w:tbl>
      <w:tblPr>
        <w:tblStyle w:val="TableGrid"/>
        <w:tblW w:w="0" w:type="auto"/>
        <w:tblLook w:val="04A0" w:firstRow="1" w:lastRow="0" w:firstColumn="1" w:lastColumn="0" w:noHBand="0" w:noVBand="1"/>
      </w:tblPr>
      <w:tblGrid>
        <w:gridCol w:w="2252"/>
        <w:gridCol w:w="3555"/>
        <w:gridCol w:w="950"/>
        <w:gridCol w:w="2253"/>
      </w:tblGrid>
      <w:tr w:rsidR="00097BCA" w:rsidRPr="00D46A8E" w14:paraId="7C25CEB9" w14:textId="77777777" w:rsidTr="00D63C8F">
        <w:tc>
          <w:tcPr>
            <w:tcW w:w="2252" w:type="dxa"/>
            <w:shd w:val="clear" w:color="auto" w:fill="auto"/>
          </w:tcPr>
          <w:p w14:paraId="77E9EE3F" w14:textId="77777777" w:rsidR="00097BCA" w:rsidRPr="002F72F8" w:rsidRDefault="00097BCA" w:rsidP="00D63C8F">
            <w:pPr>
              <w:rPr>
                <w:szCs w:val="28"/>
                <w:lang w:val="cy-GB"/>
              </w:rPr>
            </w:pPr>
            <w:r w:rsidRPr="002F72F8">
              <w:rPr>
                <w:szCs w:val="28"/>
                <w:lang w:val="cy-GB"/>
              </w:rPr>
              <w:t>Student-teacher</w:t>
            </w:r>
          </w:p>
        </w:tc>
        <w:tc>
          <w:tcPr>
            <w:tcW w:w="3555" w:type="dxa"/>
          </w:tcPr>
          <w:p w14:paraId="6465E67D" w14:textId="77777777" w:rsidR="00097BCA" w:rsidRPr="00D46A8E" w:rsidRDefault="00097BCA" w:rsidP="00D63C8F">
            <w:pPr>
              <w:rPr>
                <w:sz w:val="28"/>
                <w:szCs w:val="28"/>
                <w:lang w:val="cy-GB"/>
              </w:rPr>
            </w:pPr>
            <w:r>
              <w:rPr>
                <w:sz w:val="28"/>
                <w:szCs w:val="28"/>
                <w:lang w:val="cy-GB"/>
              </w:rPr>
              <w:t>Beth Jones</w:t>
            </w:r>
          </w:p>
        </w:tc>
        <w:tc>
          <w:tcPr>
            <w:tcW w:w="950" w:type="dxa"/>
            <w:shd w:val="clear" w:color="auto" w:fill="auto"/>
          </w:tcPr>
          <w:p w14:paraId="34483023" w14:textId="77777777" w:rsidR="00097BCA" w:rsidRPr="002F72F8" w:rsidRDefault="00097BCA" w:rsidP="00D63C8F">
            <w:pPr>
              <w:rPr>
                <w:szCs w:val="28"/>
                <w:lang w:val="cy-GB"/>
              </w:rPr>
            </w:pPr>
            <w:r w:rsidRPr="002F72F8">
              <w:rPr>
                <w:szCs w:val="28"/>
                <w:lang w:val="cy-GB"/>
              </w:rPr>
              <w:t>Class:</w:t>
            </w:r>
          </w:p>
        </w:tc>
        <w:tc>
          <w:tcPr>
            <w:tcW w:w="2253" w:type="dxa"/>
          </w:tcPr>
          <w:p w14:paraId="506B89AD" w14:textId="77777777" w:rsidR="00097BCA" w:rsidRDefault="00097BCA" w:rsidP="00D63C8F">
            <w:pPr>
              <w:rPr>
                <w:sz w:val="28"/>
                <w:szCs w:val="28"/>
                <w:lang w:val="cy-GB"/>
              </w:rPr>
            </w:pPr>
            <w:r>
              <w:rPr>
                <w:sz w:val="28"/>
                <w:szCs w:val="28"/>
                <w:lang w:val="cy-GB"/>
              </w:rPr>
              <w:t>Year 6</w:t>
            </w:r>
          </w:p>
          <w:p w14:paraId="488D9F51" w14:textId="77777777" w:rsidR="00097BCA" w:rsidRPr="00D46A8E" w:rsidRDefault="00097BCA" w:rsidP="00D63C8F">
            <w:pPr>
              <w:rPr>
                <w:sz w:val="28"/>
                <w:szCs w:val="28"/>
                <w:lang w:val="cy-GB"/>
              </w:rPr>
            </w:pPr>
            <w:r>
              <w:rPr>
                <w:sz w:val="28"/>
                <w:szCs w:val="28"/>
                <w:lang w:val="cy-GB"/>
              </w:rPr>
              <w:t>Class 10</w:t>
            </w:r>
          </w:p>
        </w:tc>
      </w:tr>
      <w:tr w:rsidR="00097BCA" w:rsidRPr="00D46A8E" w14:paraId="101DA51B" w14:textId="77777777" w:rsidTr="00D63C8F">
        <w:tc>
          <w:tcPr>
            <w:tcW w:w="2252" w:type="dxa"/>
            <w:shd w:val="clear" w:color="auto" w:fill="auto"/>
          </w:tcPr>
          <w:p w14:paraId="5178896A" w14:textId="77777777" w:rsidR="00097BCA" w:rsidRPr="002F72F8" w:rsidRDefault="00097BCA" w:rsidP="00D63C8F">
            <w:pPr>
              <w:rPr>
                <w:szCs w:val="28"/>
                <w:lang w:val="cy-GB"/>
              </w:rPr>
            </w:pPr>
            <w:r w:rsidRPr="002F72F8">
              <w:rPr>
                <w:szCs w:val="28"/>
                <w:lang w:val="cy-GB"/>
              </w:rPr>
              <w:t>AoLE or Subject</w:t>
            </w:r>
          </w:p>
        </w:tc>
        <w:tc>
          <w:tcPr>
            <w:tcW w:w="3555" w:type="dxa"/>
          </w:tcPr>
          <w:p w14:paraId="183C8B3D" w14:textId="77777777" w:rsidR="00097BCA" w:rsidRPr="00D46A8E" w:rsidRDefault="00097BCA" w:rsidP="00D63C8F">
            <w:pPr>
              <w:rPr>
                <w:sz w:val="28"/>
                <w:szCs w:val="28"/>
                <w:lang w:val="cy-GB"/>
              </w:rPr>
            </w:pPr>
            <w:r>
              <w:rPr>
                <w:sz w:val="28"/>
                <w:szCs w:val="28"/>
                <w:lang w:val="cy-GB"/>
              </w:rPr>
              <w:t>Language, Literacy and Communication</w:t>
            </w:r>
          </w:p>
        </w:tc>
        <w:tc>
          <w:tcPr>
            <w:tcW w:w="950" w:type="dxa"/>
            <w:shd w:val="clear" w:color="auto" w:fill="auto"/>
          </w:tcPr>
          <w:p w14:paraId="65B673EE" w14:textId="77777777" w:rsidR="00097BCA" w:rsidRPr="002F72F8" w:rsidRDefault="00097BCA" w:rsidP="00D63C8F">
            <w:pPr>
              <w:rPr>
                <w:szCs w:val="28"/>
                <w:lang w:val="cy-GB"/>
              </w:rPr>
            </w:pPr>
            <w:r w:rsidRPr="002F72F8">
              <w:rPr>
                <w:szCs w:val="28"/>
                <w:lang w:val="cy-GB"/>
              </w:rPr>
              <w:t>Date:</w:t>
            </w:r>
          </w:p>
        </w:tc>
        <w:tc>
          <w:tcPr>
            <w:tcW w:w="2253" w:type="dxa"/>
          </w:tcPr>
          <w:p w14:paraId="238A6A53" w14:textId="77777777" w:rsidR="00097BCA" w:rsidRPr="00D46A8E" w:rsidRDefault="00097BCA" w:rsidP="00D63C8F">
            <w:pPr>
              <w:rPr>
                <w:sz w:val="28"/>
                <w:szCs w:val="28"/>
                <w:lang w:val="cy-GB"/>
              </w:rPr>
            </w:pPr>
            <w:r>
              <w:rPr>
                <w:sz w:val="28"/>
                <w:szCs w:val="28"/>
                <w:lang w:val="cy-GB"/>
              </w:rPr>
              <w:t>03.02.2020</w:t>
            </w:r>
          </w:p>
        </w:tc>
      </w:tr>
      <w:tr w:rsidR="00097BCA" w:rsidRPr="00D46A8E" w14:paraId="48C40E53" w14:textId="77777777" w:rsidTr="00D63C8F">
        <w:tc>
          <w:tcPr>
            <w:tcW w:w="2252" w:type="dxa"/>
            <w:shd w:val="clear" w:color="auto" w:fill="auto"/>
          </w:tcPr>
          <w:p w14:paraId="5C53C410" w14:textId="77777777" w:rsidR="00097BCA" w:rsidRPr="002F72F8" w:rsidRDefault="00097BCA" w:rsidP="00D63C8F">
            <w:pPr>
              <w:rPr>
                <w:szCs w:val="28"/>
                <w:lang w:val="cy-GB"/>
              </w:rPr>
            </w:pPr>
            <w:r w:rsidRPr="002F72F8">
              <w:rPr>
                <w:szCs w:val="28"/>
                <w:lang w:val="cy-GB"/>
              </w:rPr>
              <w:t>Lesson Focus:</w:t>
            </w:r>
          </w:p>
        </w:tc>
        <w:tc>
          <w:tcPr>
            <w:tcW w:w="6758" w:type="dxa"/>
            <w:gridSpan w:val="3"/>
          </w:tcPr>
          <w:p w14:paraId="1495900D" w14:textId="77777777" w:rsidR="00097BCA" w:rsidRPr="00D46A8E" w:rsidRDefault="00097BCA" w:rsidP="00D63C8F">
            <w:pPr>
              <w:rPr>
                <w:sz w:val="28"/>
                <w:szCs w:val="28"/>
                <w:lang w:val="cy-GB"/>
              </w:rPr>
            </w:pPr>
            <w:r>
              <w:rPr>
                <w:sz w:val="28"/>
                <w:szCs w:val="28"/>
                <w:lang w:val="cy-GB"/>
              </w:rPr>
              <w:t>Welsh – Cytuno/Anghytuno</w:t>
            </w:r>
          </w:p>
        </w:tc>
      </w:tr>
      <w:tr w:rsidR="00097BCA" w:rsidRPr="00D46A8E" w14:paraId="505EC3E3" w14:textId="77777777" w:rsidTr="00D63C8F">
        <w:tc>
          <w:tcPr>
            <w:tcW w:w="2252" w:type="dxa"/>
            <w:shd w:val="clear" w:color="auto" w:fill="auto"/>
          </w:tcPr>
          <w:p w14:paraId="24666A8F" w14:textId="77777777" w:rsidR="00097BCA" w:rsidRPr="002F72F8" w:rsidRDefault="00097BCA" w:rsidP="00D63C8F">
            <w:pPr>
              <w:rPr>
                <w:szCs w:val="28"/>
                <w:lang w:val="cy-GB"/>
              </w:rPr>
            </w:pPr>
            <w:r w:rsidRPr="002F72F8">
              <w:rPr>
                <w:szCs w:val="28"/>
                <w:lang w:val="cy-GB"/>
              </w:rPr>
              <w:t>Meaningful</w:t>
            </w:r>
            <w:r>
              <w:rPr>
                <w:szCs w:val="28"/>
                <w:lang w:val="cy-GB"/>
              </w:rPr>
              <w:t xml:space="preserve"> links to</w:t>
            </w:r>
            <w:r w:rsidRPr="002F72F8">
              <w:rPr>
                <w:szCs w:val="28"/>
                <w:lang w:val="cy-GB"/>
              </w:rPr>
              <w:t xml:space="preserve"> </w:t>
            </w:r>
            <w:r>
              <w:rPr>
                <w:szCs w:val="28"/>
                <w:lang w:val="cy-GB"/>
              </w:rPr>
              <w:t xml:space="preserve">Curriculum </w:t>
            </w:r>
          </w:p>
        </w:tc>
        <w:tc>
          <w:tcPr>
            <w:tcW w:w="6758" w:type="dxa"/>
            <w:gridSpan w:val="3"/>
          </w:tcPr>
          <w:p w14:paraId="0812B2B7" w14:textId="77777777" w:rsidR="00097BCA" w:rsidRPr="00D46A8E" w:rsidRDefault="00097BCA" w:rsidP="00D63C8F">
            <w:pPr>
              <w:rPr>
                <w:sz w:val="28"/>
                <w:szCs w:val="28"/>
                <w:lang w:val="cy-GB"/>
              </w:rPr>
            </w:pPr>
            <w:r>
              <w:rPr>
                <w:sz w:val="28"/>
                <w:szCs w:val="28"/>
                <w:lang w:val="cy-GB"/>
              </w:rPr>
              <w:t>Learners who speak and write effectively are prepared to play a full part in life and work.</w:t>
            </w:r>
          </w:p>
        </w:tc>
      </w:tr>
      <w:tr w:rsidR="00097BCA" w:rsidRPr="00D46A8E" w14:paraId="79349DE7" w14:textId="77777777" w:rsidTr="00D63C8F">
        <w:tc>
          <w:tcPr>
            <w:tcW w:w="2252" w:type="dxa"/>
            <w:shd w:val="clear" w:color="auto" w:fill="auto"/>
          </w:tcPr>
          <w:p w14:paraId="5E8DB826" w14:textId="77777777" w:rsidR="00097BCA" w:rsidRDefault="00097BCA" w:rsidP="00D63C8F">
            <w:pPr>
              <w:rPr>
                <w:szCs w:val="28"/>
                <w:lang w:val="cy-GB"/>
              </w:rPr>
            </w:pPr>
            <w:r w:rsidRPr="002F72F8">
              <w:rPr>
                <w:szCs w:val="28"/>
                <w:lang w:val="cy-GB"/>
              </w:rPr>
              <w:t>Meaningful</w:t>
            </w:r>
            <w:r>
              <w:rPr>
                <w:szCs w:val="28"/>
                <w:lang w:val="cy-GB"/>
              </w:rPr>
              <w:t xml:space="preserve"> links to:</w:t>
            </w:r>
          </w:p>
          <w:p w14:paraId="7DDE7E17" w14:textId="77777777" w:rsidR="00097BCA" w:rsidRPr="002F72F8" w:rsidRDefault="00097BCA" w:rsidP="00D63C8F">
            <w:pPr>
              <w:rPr>
                <w:szCs w:val="28"/>
                <w:lang w:val="cy-GB"/>
              </w:rPr>
            </w:pPr>
            <w:r>
              <w:rPr>
                <w:szCs w:val="28"/>
                <w:lang w:val="cy-GB"/>
              </w:rPr>
              <w:t>Cross Curricular Responsibilities</w:t>
            </w:r>
          </w:p>
        </w:tc>
        <w:tc>
          <w:tcPr>
            <w:tcW w:w="6758" w:type="dxa"/>
            <w:gridSpan w:val="3"/>
          </w:tcPr>
          <w:p w14:paraId="5B9834F6" w14:textId="77777777" w:rsidR="00097BCA" w:rsidRPr="00D46A8E" w:rsidRDefault="00097BCA" w:rsidP="00D63C8F">
            <w:pPr>
              <w:rPr>
                <w:sz w:val="28"/>
                <w:szCs w:val="28"/>
                <w:lang w:val="cy-GB"/>
              </w:rPr>
            </w:pPr>
            <w:r w:rsidRPr="0094761D">
              <w:rPr>
                <w:rFonts w:ascii="Arial" w:hAnsi="Arial" w:cs="Arial"/>
                <w:b/>
                <w:bCs/>
                <w:color w:val="1F1F1F"/>
                <w:sz w:val="28"/>
                <w:szCs w:val="28"/>
                <w:shd w:val="clear" w:color="auto" w:fill="F7FDFC"/>
              </w:rPr>
              <w:t>Descriptions of learning based on progression within what matters statements and reflecting the four purposes of the curriculum.</w:t>
            </w:r>
          </w:p>
        </w:tc>
      </w:tr>
      <w:tr w:rsidR="00097BCA" w:rsidRPr="00D46A8E" w14:paraId="2CE5B2C1" w14:textId="77777777" w:rsidTr="00D63C8F">
        <w:tc>
          <w:tcPr>
            <w:tcW w:w="9010" w:type="dxa"/>
            <w:gridSpan w:val="4"/>
            <w:shd w:val="clear" w:color="auto" w:fill="auto"/>
          </w:tcPr>
          <w:p w14:paraId="729A8D44" w14:textId="77777777" w:rsidR="00097BCA" w:rsidRDefault="00097BCA" w:rsidP="00D63C8F">
            <w:pPr>
              <w:rPr>
                <w:szCs w:val="28"/>
                <w:lang w:val="cy-GB"/>
              </w:rPr>
            </w:pPr>
            <w:r w:rsidRPr="002F72F8">
              <w:rPr>
                <w:szCs w:val="28"/>
                <w:lang w:val="cy-GB"/>
              </w:rPr>
              <w:t>Personal</w:t>
            </w:r>
            <w:r>
              <w:rPr>
                <w:szCs w:val="28"/>
                <w:lang w:val="cy-GB"/>
              </w:rPr>
              <w:t xml:space="preserve"> Targets </w:t>
            </w:r>
            <w:r w:rsidRPr="000432F2">
              <w:rPr>
                <w:szCs w:val="28"/>
                <w:lang w:val="cy-GB"/>
              </w:rPr>
              <w:t>(Linked to QTS and identifed in weekly review)</w:t>
            </w:r>
            <w:r>
              <w:rPr>
                <w:szCs w:val="28"/>
                <w:lang w:val="cy-GB"/>
              </w:rPr>
              <w:t>:</w:t>
            </w:r>
          </w:p>
          <w:p w14:paraId="2E2A6EB4" w14:textId="77777777" w:rsidR="00097BCA" w:rsidRPr="00D678BC" w:rsidRDefault="00097BCA" w:rsidP="00D63C8F">
            <w:pPr>
              <w:rPr>
                <w:szCs w:val="28"/>
                <w:lang w:val="cy-GB"/>
              </w:rPr>
            </w:pPr>
            <w:r>
              <w:rPr>
                <w:szCs w:val="28"/>
                <w:lang w:val="cy-GB"/>
              </w:rPr>
              <w:t>There is a commitment and proactive appraoch to incremental development of personal skills in the use of the welsh language.</w:t>
            </w:r>
          </w:p>
        </w:tc>
      </w:tr>
    </w:tbl>
    <w:p w14:paraId="030754E8" w14:textId="77777777" w:rsidR="00097BCA" w:rsidRPr="00D46A8E" w:rsidRDefault="00097BCA" w:rsidP="00097BCA">
      <w:pPr>
        <w:rPr>
          <w:sz w:val="28"/>
          <w:szCs w:val="28"/>
          <w:lang w:val="cy-GB"/>
        </w:rPr>
      </w:pPr>
    </w:p>
    <w:p w14:paraId="4B510400" w14:textId="77777777" w:rsidR="00097BCA" w:rsidRPr="00D46A8E" w:rsidRDefault="00097BCA" w:rsidP="00097BCA">
      <w:pPr>
        <w:rPr>
          <w:sz w:val="28"/>
          <w:szCs w:val="28"/>
          <w:lang w:val="cy-GB"/>
        </w:rPr>
      </w:pPr>
    </w:p>
    <w:tbl>
      <w:tblPr>
        <w:tblStyle w:val="TableGrid"/>
        <w:tblW w:w="0" w:type="auto"/>
        <w:tblLook w:val="04A0" w:firstRow="1" w:lastRow="0" w:firstColumn="1" w:lastColumn="0" w:noHBand="0" w:noVBand="1"/>
      </w:tblPr>
      <w:tblGrid>
        <w:gridCol w:w="9010"/>
      </w:tblGrid>
      <w:tr w:rsidR="00097BCA" w:rsidRPr="00D46A8E" w14:paraId="4448092C" w14:textId="77777777" w:rsidTr="00D63C8F">
        <w:tc>
          <w:tcPr>
            <w:tcW w:w="9010" w:type="dxa"/>
            <w:shd w:val="clear" w:color="auto" w:fill="D9E2F3" w:themeFill="accent1" w:themeFillTint="33"/>
          </w:tcPr>
          <w:p w14:paraId="7E1344EC" w14:textId="77777777" w:rsidR="00097BCA" w:rsidRPr="006E32EF" w:rsidRDefault="00097BCA" w:rsidP="00D63C8F">
            <w:pPr>
              <w:rPr>
                <w:szCs w:val="28"/>
                <w:lang w:val="cy-GB"/>
              </w:rPr>
            </w:pPr>
            <w:r w:rsidRPr="006E32EF">
              <w:rPr>
                <w:szCs w:val="28"/>
                <w:lang w:val="cy-GB"/>
              </w:rPr>
              <w:t>Lea</w:t>
            </w:r>
            <w:r>
              <w:rPr>
                <w:szCs w:val="28"/>
                <w:lang w:val="cy-GB"/>
              </w:rPr>
              <w:t>rning Objectives (f</w:t>
            </w:r>
            <w:r w:rsidRPr="006E32EF">
              <w:rPr>
                <w:szCs w:val="28"/>
                <w:lang w:val="cy-GB"/>
              </w:rPr>
              <w:t>ocus on Learning- use accessible vocabulary):</w:t>
            </w:r>
          </w:p>
        </w:tc>
      </w:tr>
      <w:tr w:rsidR="00097BCA" w:rsidRPr="00D46A8E" w14:paraId="1378B5DF" w14:textId="77777777" w:rsidTr="00D63C8F">
        <w:tc>
          <w:tcPr>
            <w:tcW w:w="9010" w:type="dxa"/>
          </w:tcPr>
          <w:p w14:paraId="1A94A525" w14:textId="77777777" w:rsidR="00097BCA" w:rsidRDefault="00097BCA" w:rsidP="00D63C8F">
            <w:pPr>
              <w:rPr>
                <w:szCs w:val="28"/>
                <w:lang w:val="cy-GB"/>
              </w:rPr>
            </w:pPr>
            <w:r w:rsidRPr="008B2B15">
              <w:rPr>
                <w:szCs w:val="28"/>
                <w:lang w:val="cy-GB"/>
              </w:rPr>
              <w:t>The pupils will learn to:</w:t>
            </w:r>
          </w:p>
          <w:p w14:paraId="53902CD8" w14:textId="77777777" w:rsidR="00097BCA" w:rsidRDefault="00097BCA" w:rsidP="00D63C8F">
            <w:pPr>
              <w:rPr>
                <w:szCs w:val="28"/>
                <w:lang w:val="cy-GB"/>
              </w:rPr>
            </w:pPr>
            <w:r>
              <w:rPr>
                <w:szCs w:val="28"/>
                <w:lang w:val="cy-GB"/>
              </w:rPr>
              <w:t xml:space="preserve">I can expand on my reasoning using new Welsh vocabulary. </w:t>
            </w:r>
          </w:p>
          <w:p w14:paraId="5D154158" w14:textId="77777777" w:rsidR="00097BCA" w:rsidRPr="00D678BC" w:rsidRDefault="00097BCA" w:rsidP="00D63C8F">
            <w:pPr>
              <w:rPr>
                <w:szCs w:val="28"/>
                <w:lang w:val="cy-GB"/>
              </w:rPr>
            </w:pPr>
            <w:r>
              <w:rPr>
                <w:szCs w:val="28"/>
                <w:lang w:val="cy-GB"/>
              </w:rPr>
              <w:t xml:space="preserve">I can write a Welsh review. </w:t>
            </w:r>
          </w:p>
        </w:tc>
      </w:tr>
    </w:tbl>
    <w:p w14:paraId="18E5EAE1" w14:textId="77777777" w:rsidR="00097BCA" w:rsidRPr="00D46A8E" w:rsidRDefault="00097BCA" w:rsidP="00097BCA">
      <w:pPr>
        <w:rPr>
          <w:sz w:val="28"/>
          <w:szCs w:val="28"/>
          <w:lang w:val="cy-GB"/>
        </w:rPr>
      </w:pPr>
    </w:p>
    <w:p w14:paraId="47707C6D" w14:textId="77777777" w:rsidR="00097BCA" w:rsidRPr="00D46A8E" w:rsidRDefault="00097BCA" w:rsidP="00097BCA">
      <w:pPr>
        <w:rPr>
          <w:sz w:val="28"/>
          <w:szCs w:val="28"/>
          <w:lang w:val="cy-GB"/>
        </w:rPr>
      </w:pPr>
    </w:p>
    <w:tbl>
      <w:tblPr>
        <w:tblStyle w:val="TableGrid"/>
        <w:tblW w:w="0" w:type="auto"/>
        <w:tblLook w:val="04A0" w:firstRow="1" w:lastRow="0" w:firstColumn="1" w:lastColumn="0" w:noHBand="0" w:noVBand="1"/>
      </w:tblPr>
      <w:tblGrid>
        <w:gridCol w:w="4505"/>
        <w:gridCol w:w="4505"/>
      </w:tblGrid>
      <w:tr w:rsidR="00097BCA" w:rsidRPr="00D46A8E" w14:paraId="2C2162CD" w14:textId="77777777" w:rsidTr="00D63C8F">
        <w:tc>
          <w:tcPr>
            <w:tcW w:w="4505" w:type="dxa"/>
            <w:shd w:val="clear" w:color="auto" w:fill="D9E2F3" w:themeFill="accent1" w:themeFillTint="33"/>
          </w:tcPr>
          <w:p w14:paraId="41622E66" w14:textId="77777777" w:rsidR="00097BCA" w:rsidRPr="00D46A8E" w:rsidRDefault="00097BCA" w:rsidP="00D63C8F">
            <w:pPr>
              <w:rPr>
                <w:sz w:val="28"/>
                <w:szCs w:val="28"/>
                <w:lang w:val="cy-GB"/>
              </w:rPr>
            </w:pPr>
            <w:r w:rsidRPr="006E32EF">
              <w:rPr>
                <w:szCs w:val="28"/>
                <w:lang w:val="cy-GB"/>
              </w:rPr>
              <w:t>Success Crit</w:t>
            </w:r>
            <w:r>
              <w:rPr>
                <w:szCs w:val="28"/>
                <w:lang w:val="cy-GB"/>
              </w:rPr>
              <w:t xml:space="preserve">eria </w:t>
            </w:r>
            <w:r w:rsidRPr="008B2B15">
              <w:rPr>
                <w:sz w:val="20"/>
                <w:szCs w:val="28"/>
                <w:lang w:val="cy-GB"/>
              </w:rPr>
              <w:t>(clearly linked to each Learning Objective and related to the process and</w:t>
            </w:r>
            <w:r>
              <w:rPr>
                <w:sz w:val="20"/>
                <w:szCs w:val="28"/>
                <w:lang w:val="cy-GB"/>
              </w:rPr>
              <w:t>/</w:t>
            </w:r>
            <w:r w:rsidRPr="008B2B15">
              <w:rPr>
                <w:sz w:val="20"/>
                <w:szCs w:val="28"/>
                <w:lang w:val="cy-GB"/>
              </w:rPr>
              <w:t>or product</w:t>
            </w:r>
            <w:r>
              <w:rPr>
                <w:sz w:val="20"/>
                <w:szCs w:val="28"/>
                <w:lang w:val="cy-GB"/>
              </w:rPr>
              <w:t xml:space="preserve"> of learning</w:t>
            </w:r>
            <w:r w:rsidRPr="008B2B15">
              <w:rPr>
                <w:sz w:val="20"/>
                <w:szCs w:val="28"/>
                <w:lang w:val="cy-GB"/>
              </w:rPr>
              <w:t>)</w:t>
            </w:r>
          </w:p>
        </w:tc>
        <w:tc>
          <w:tcPr>
            <w:tcW w:w="4505" w:type="dxa"/>
            <w:shd w:val="clear" w:color="auto" w:fill="D9E2F3" w:themeFill="accent1" w:themeFillTint="33"/>
          </w:tcPr>
          <w:p w14:paraId="6E9ADFDC" w14:textId="77777777" w:rsidR="00097BCA" w:rsidRPr="00D46A8E" w:rsidRDefault="00097BCA" w:rsidP="00D63C8F">
            <w:pPr>
              <w:rPr>
                <w:sz w:val="28"/>
                <w:szCs w:val="28"/>
                <w:lang w:val="cy-GB"/>
              </w:rPr>
            </w:pPr>
            <w:r w:rsidRPr="006E32EF">
              <w:rPr>
                <w:szCs w:val="28"/>
                <w:lang w:val="cy-GB"/>
              </w:rPr>
              <w:t>Assessment of Pupils’ Learning</w:t>
            </w:r>
          </w:p>
          <w:p w14:paraId="468AEED6" w14:textId="77777777" w:rsidR="00097BCA" w:rsidRPr="00D46A8E" w:rsidRDefault="00097BCA" w:rsidP="00D63C8F">
            <w:pPr>
              <w:rPr>
                <w:sz w:val="20"/>
                <w:szCs w:val="20"/>
                <w:lang w:val="cy-GB"/>
              </w:rPr>
            </w:pPr>
            <w:r w:rsidRPr="00D46A8E">
              <w:rPr>
                <w:sz w:val="20"/>
                <w:szCs w:val="20"/>
                <w:lang w:val="cy-GB"/>
              </w:rPr>
              <w:t>Evidence</w:t>
            </w:r>
          </w:p>
          <w:p w14:paraId="5AF96194" w14:textId="77777777" w:rsidR="00097BCA" w:rsidRPr="00D46A8E" w:rsidRDefault="00097BCA" w:rsidP="00D63C8F">
            <w:pPr>
              <w:rPr>
                <w:sz w:val="28"/>
                <w:szCs w:val="28"/>
                <w:lang w:val="cy-GB"/>
              </w:rPr>
            </w:pPr>
            <w:r>
              <w:rPr>
                <w:sz w:val="20"/>
                <w:szCs w:val="20"/>
                <w:lang w:val="cy-GB"/>
              </w:rPr>
              <w:t>(</w:t>
            </w:r>
            <w:r w:rsidRPr="00D46A8E">
              <w:rPr>
                <w:sz w:val="20"/>
                <w:szCs w:val="20"/>
                <w:lang w:val="cy-GB"/>
              </w:rPr>
              <w:t>What have the learners</w:t>
            </w:r>
            <w:r>
              <w:rPr>
                <w:sz w:val="20"/>
                <w:szCs w:val="20"/>
                <w:lang w:val="cy-GB"/>
              </w:rPr>
              <w:t xml:space="preserve"> </w:t>
            </w:r>
            <w:r w:rsidRPr="00D46A8E">
              <w:rPr>
                <w:sz w:val="20"/>
                <w:szCs w:val="20"/>
                <w:lang w:val="cy-GB"/>
              </w:rPr>
              <w:t>to say/write/do/produce – to demonstrate</w:t>
            </w:r>
            <w:r>
              <w:rPr>
                <w:sz w:val="20"/>
                <w:szCs w:val="20"/>
                <w:lang w:val="cy-GB"/>
              </w:rPr>
              <w:t xml:space="preserve"> learning</w:t>
            </w:r>
            <w:r w:rsidRPr="00D46A8E">
              <w:rPr>
                <w:sz w:val="20"/>
                <w:szCs w:val="20"/>
                <w:lang w:val="cy-GB"/>
              </w:rPr>
              <w:t>)</w:t>
            </w:r>
          </w:p>
        </w:tc>
      </w:tr>
      <w:tr w:rsidR="00097BCA" w:rsidRPr="00D46A8E" w14:paraId="1BDF9FCD" w14:textId="77777777" w:rsidTr="00D63C8F">
        <w:tc>
          <w:tcPr>
            <w:tcW w:w="4505" w:type="dxa"/>
          </w:tcPr>
          <w:p w14:paraId="17D82BDD" w14:textId="77777777" w:rsidR="00097BCA" w:rsidRPr="00D46A8E" w:rsidRDefault="00097BCA" w:rsidP="00D63C8F">
            <w:pPr>
              <w:rPr>
                <w:sz w:val="28"/>
                <w:szCs w:val="28"/>
                <w:lang w:val="cy-GB"/>
              </w:rPr>
            </w:pPr>
            <w:r>
              <w:rPr>
                <w:sz w:val="28"/>
                <w:szCs w:val="28"/>
                <w:lang w:val="cy-GB"/>
              </w:rPr>
              <w:t>I can form questions using new vocabulary.</w:t>
            </w:r>
          </w:p>
        </w:tc>
        <w:tc>
          <w:tcPr>
            <w:tcW w:w="4505" w:type="dxa"/>
          </w:tcPr>
          <w:p w14:paraId="5B178B82" w14:textId="77777777" w:rsidR="00097BCA" w:rsidRDefault="00097BCA" w:rsidP="00D63C8F">
            <w:pPr>
              <w:rPr>
                <w:sz w:val="28"/>
                <w:szCs w:val="28"/>
                <w:lang w:val="cy-GB"/>
              </w:rPr>
            </w:pPr>
            <w:r>
              <w:rPr>
                <w:sz w:val="28"/>
                <w:szCs w:val="28"/>
                <w:lang w:val="cy-GB"/>
              </w:rPr>
              <w:t>Lollipop sticks</w:t>
            </w:r>
          </w:p>
          <w:p w14:paraId="314FEC58" w14:textId="77777777" w:rsidR="00097BCA" w:rsidRDefault="00097BCA" w:rsidP="00D63C8F">
            <w:pPr>
              <w:rPr>
                <w:sz w:val="28"/>
                <w:szCs w:val="28"/>
                <w:lang w:val="cy-GB"/>
              </w:rPr>
            </w:pPr>
            <w:r>
              <w:rPr>
                <w:sz w:val="28"/>
                <w:szCs w:val="28"/>
                <w:lang w:val="cy-GB"/>
              </w:rPr>
              <w:t xml:space="preserve">Questionning </w:t>
            </w:r>
          </w:p>
          <w:p w14:paraId="622AB7F2" w14:textId="77777777" w:rsidR="00097BCA" w:rsidRPr="00D46A8E" w:rsidRDefault="00097BCA" w:rsidP="00D63C8F">
            <w:pPr>
              <w:rPr>
                <w:sz w:val="28"/>
                <w:szCs w:val="28"/>
                <w:lang w:val="cy-GB"/>
              </w:rPr>
            </w:pPr>
            <w:r>
              <w:rPr>
                <w:sz w:val="28"/>
                <w:szCs w:val="28"/>
                <w:lang w:val="cy-GB"/>
              </w:rPr>
              <w:t>Recap on previous knowledge</w:t>
            </w:r>
          </w:p>
        </w:tc>
      </w:tr>
    </w:tbl>
    <w:p w14:paraId="6D0229A0" w14:textId="77777777" w:rsidR="00097BCA" w:rsidRDefault="00097BCA" w:rsidP="00097BCA">
      <w:pPr>
        <w:rPr>
          <w:sz w:val="28"/>
          <w:szCs w:val="28"/>
          <w:lang w:val="cy-GB"/>
        </w:rPr>
        <w:sectPr w:rsidR="00097BCA" w:rsidSect="00D46A8E">
          <w:headerReference w:type="default" r:id="rId11"/>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147"/>
        <w:gridCol w:w="3450"/>
        <w:gridCol w:w="2569"/>
        <w:gridCol w:w="1850"/>
      </w:tblGrid>
      <w:tr w:rsidR="00097BCA" w:rsidRPr="002B2D5B" w14:paraId="51210164" w14:textId="77777777" w:rsidTr="00D63C8F">
        <w:trPr>
          <w:trHeight w:val="1071"/>
        </w:trPr>
        <w:tc>
          <w:tcPr>
            <w:tcW w:w="1249" w:type="dxa"/>
          </w:tcPr>
          <w:p w14:paraId="0703DB23" w14:textId="77777777" w:rsidR="00097BCA" w:rsidRPr="002B2D5B" w:rsidRDefault="00097BCA" w:rsidP="00D63C8F">
            <w:pPr>
              <w:jc w:val="center"/>
              <w:rPr>
                <w:b/>
                <w:lang w:val="cy-GB"/>
              </w:rPr>
            </w:pPr>
            <w:r w:rsidRPr="002B2D5B">
              <w:rPr>
                <w:b/>
                <w:lang w:val="cy-GB"/>
              </w:rPr>
              <w:lastRenderedPageBreak/>
              <w:t>Time</w:t>
            </w:r>
          </w:p>
        </w:tc>
        <w:tc>
          <w:tcPr>
            <w:tcW w:w="4971" w:type="dxa"/>
          </w:tcPr>
          <w:p w14:paraId="39FA7281" w14:textId="77777777" w:rsidR="00097BCA" w:rsidRPr="002B2D5B" w:rsidRDefault="00097BCA" w:rsidP="00D63C8F">
            <w:pPr>
              <w:jc w:val="center"/>
              <w:rPr>
                <w:b/>
                <w:sz w:val="22"/>
                <w:szCs w:val="22"/>
                <w:lang w:val="cy-GB"/>
              </w:rPr>
            </w:pPr>
            <w:r w:rsidRPr="002B2D5B">
              <w:rPr>
                <w:b/>
                <w:sz w:val="22"/>
                <w:szCs w:val="22"/>
                <w:lang w:val="cy-GB"/>
              </w:rPr>
              <w:t>Activities/Methodology/Key Concepts</w:t>
            </w:r>
          </w:p>
          <w:p w14:paraId="58079FD2" w14:textId="77777777" w:rsidR="00097BCA" w:rsidRPr="002B2D5B" w:rsidRDefault="00097BCA" w:rsidP="00D63C8F">
            <w:pPr>
              <w:jc w:val="center"/>
              <w:rPr>
                <w:sz w:val="22"/>
                <w:szCs w:val="22"/>
                <w:lang w:val="cy-GB"/>
              </w:rPr>
            </w:pPr>
            <w:r w:rsidRPr="002B2D5B">
              <w:rPr>
                <w:sz w:val="22"/>
                <w:szCs w:val="22"/>
                <w:lang w:val="cy-GB"/>
              </w:rPr>
              <w:t>(</w:t>
            </w:r>
            <w:r>
              <w:rPr>
                <w:sz w:val="22"/>
                <w:szCs w:val="22"/>
                <w:lang w:val="cy-GB"/>
              </w:rPr>
              <w:t xml:space="preserve">Teacher’s Role – including key teaching points, </w:t>
            </w:r>
            <w:r w:rsidRPr="00610C4A">
              <w:rPr>
                <w:sz w:val="22"/>
                <w:szCs w:val="22"/>
                <w:lang w:val="cy-GB"/>
              </w:rPr>
              <w:t xml:space="preserve"> differentiation</w:t>
            </w:r>
            <w:r>
              <w:rPr>
                <w:sz w:val="22"/>
                <w:szCs w:val="22"/>
                <w:lang w:val="cy-GB"/>
              </w:rPr>
              <w:t xml:space="preserve"> strategies and key questions</w:t>
            </w:r>
            <w:r w:rsidRPr="002B2D5B">
              <w:rPr>
                <w:sz w:val="22"/>
                <w:szCs w:val="22"/>
                <w:lang w:val="cy-GB"/>
              </w:rPr>
              <w:t>)</w:t>
            </w:r>
          </w:p>
        </w:tc>
        <w:tc>
          <w:tcPr>
            <w:tcW w:w="4971" w:type="dxa"/>
          </w:tcPr>
          <w:p w14:paraId="378B16C7" w14:textId="77777777" w:rsidR="00097BCA" w:rsidRPr="002B2D5B" w:rsidRDefault="00097BCA" w:rsidP="00D63C8F">
            <w:pPr>
              <w:jc w:val="center"/>
              <w:rPr>
                <w:b/>
                <w:sz w:val="22"/>
                <w:szCs w:val="22"/>
                <w:lang w:val="cy-GB"/>
              </w:rPr>
            </w:pPr>
            <w:r w:rsidRPr="002B2D5B">
              <w:rPr>
                <w:b/>
                <w:sz w:val="22"/>
                <w:szCs w:val="22"/>
                <w:lang w:val="cy-GB"/>
              </w:rPr>
              <w:t>Pupil Tasks</w:t>
            </w:r>
          </w:p>
          <w:p w14:paraId="6DF5A1D0" w14:textId="77777777" w:rsidR="00097BCA" w:rsidRPr="002B2D5B" w:rsidRDefault="00097BCA" w:rsidP="00D63C8F">
            <w:pPr>
              <w:jc w:val="center"/>
              <w:rPr>
                <w:sz w:val="22"/>
                <w:szCs w:val="22"/>
                <w:lang w:val="cy-GB"/>
              </w:rPr>
            </w:pPr>
            <w:r>
              <w:rPr>
                <w:sz w:val="22"/>
                <w:szCs w:val="22"/>
                <w:lang w:val="cy-GB"/>
              </w:rPr>
              <w:t>(Pupils’</w:t>
            </w:r>
            <w:r w:rsidRPr="00610C4A">
              <w:rPr>
                <w:sz w:val="22"/>
                <w:szCs w:val="22"/>
                <w:lang w:val="cy-GB"/>
              </w:rPr>
              <w:t xml:space="preserve"> role </w:t>
            </w:r>
            <w:r>
              <w:rPr>
                <w:sz w:val="22"/>
                <w:szCs w:val="22"/>
                <w:lang w:val="cy-GB"/>
              </w:rPr>
              <w:t>–</w:t>
            </w:r>
            <w:r w:rsidRPr="00610C4A">
              <w:rPr>
                <w:sz w:val="22"/>
                <w:szCs w:val="22"/>
                <w:lang w:val="cy-GB"/>
              </w:rPr>
              <w:t>including</w:t>
            </w:r>
            <w:r>
              <w:rPr>
                <w:sz w:val="22"/>
                <w:szCs w:val="22"/>
                <w:lang w:val="cy-GB"/>
              </w:rPr>
              <w:t xml:space="preserve"> differentiation,</w:t>
            </w:r>
            <w:r w:rsidRPr="00610C4A">
              <w:rPr>
                <w:sz w:val="22"/>
                <w:szCs w:val="22"/>
                <w:lang w:val="cy-GB"/>
              </w:rPr>
              <w:t xml:space="preserve"> </w:t>
            </w:r>
            <w:r>
              <w:rPr>
                <w:sz w:val="22"/>
                <w:szCs w:val="22"/>
                <w:lang w:val="cy-GB"/>
              </w:rPr>
              <w:t xml:space="preserve">engagement in </w:t>
            </w:r>
            <w:r w:rsidRPr="002B2D5B">
              <w:rPr>
                <w:sz w:val="22"/>
                <w:szCs w:val="22"/>
                <w:lang w:val="cy-GB"/>
              </w:rPr>
              <w:t>formative assessment and homework)</w:t>
            </w:r>
          </w:p>
          <w:p w14:paraId="034D9A62" w14:textId="77777777" w:rsidR="00097BCA" w:rsidRPr="002B2D5B" w:rsidRDefault="00097BCA" w:rsidP="00D63C8F">
            <w:pPr>
              <w:jc w:val="center"/>
              <w:rPr>
                <w:sz w:val="22"/>
                <w:szCs w:val="22"/>
                <w:lang w:val="cy-GB"/>
              </w:rPr>
            </w:pPr>
          </w:p>
        </w:tc>
        <w:tc>
          <w:tcPr>
            <w:tcW w:w="2903" w:type="dxa"/>
          </w:tcPr>
          <w:p w14:paraId="532851C8" w14:textId="77777777" w:rsidR="00097BCA" w:rsidRPr="002B2D5B" w:rsidRDefault="00097BCA" w:rsidP="00D63C8F">
            <w:pPr>
              <w:jc w:val="center"/>
              <w:rPr>
                <w:b/>
                <w:sz w:val="22"/>
                <w:szCs w:val="22"/>
                <w:lang w:val="cy-GB"/>
              </w:rPr>
            </w:pPr>
            <w:r w:rsidRPr="002B2D5B">
              <w:rPr>
                <w:b/>
                <w:sz w:val="22"/>
                <w:szCs w:val="22"/>
                <w:lang w:val="cy-GB"/>
              </w:rPr>
              <w:t>Resources</w:t>
            </w:r>
          </w:p>
          <w:p w14:paraId="4CD637A1" w14:textId="77777777" w:rsidR="00097BCA" w:rsidRPr="00B0430A" w:rsidRDefault="00097BCA" w:rsidP="00D63C8F">
            <w:pPr>
              <w:jc w:val="center"/>
              <w:rPr>
                <w:sz w:val="22"/>
                <w:szCs w:val="22"/>
                <w:lang w:val="cy-GB"/>
              </w:rPr>
            </w:pPr>
            <w:r>
              <w:rPr>
                <w:sz w:val="22"/>
                <w:szCs w:val="22"/>
                <w:lang w:val="cy-GB"/>
              </w:rPr>
              <w:t>(</w:t>
            </w:r>
            <w:r w:rsidRPr="00B0430A">
              <w:rPr>
                <w:sz w:val="22"/>
                <w:szCs w:val="22"/>
                <w:lang w:val="cy-GB"/>
              </w:rPr>
              <w:t>Including Health and Safety requirement)</w:t>
            </w:r>
          </w:p>
        </w:tc>
      </w:tr>
      <w:tr w:rsidR="00097BCA" w:rsidRPr="002B2D5B" w14:paraId="65F1D17E" w14:textId="77777777" w:rsidTr="00D63C8F">
        <w:trPr>
          <w:trHeight w:val="2391"/>
        </w:trPr>
        <w:tc>
          <w:tcPr>
            <w:tcW w:w="1249" w:type="dxa"/>
          </w:tcPr>
          <w:p w14:paraId="7A3F345D" w14:textId="77777777" w:rsidR="00097BCA" w:rsidRPr="002B2D5B" w:rsidRDefault="00097BCA" w:rsidP="00D63C8F">
            <w:pPr>
              <w:jc w:val="center"/>
              <w:rPr>
                <w:b/>
                <w:lang w:val="cy-GB"/>
              </w:rPr>
            </w:pPr>
          </w:p>
          <w:p w14:paraId="65C8C839" w14:textId="77777777" w:rsidR="00097BCA" w:rsidRPr="002B2D5B" w:rsidRDefault="00097BCA" w:rsidP="00D63C8F">
            <w:pPr>
              <w:jc w:val="center"/>
              <w:rPr>
                <w:b/>
                <w:lang w:val="cy-GB"/>
              </w:rPr>
            </w:pPr>
          </w:p>
          <w:p w14:paraId="62B61709" w14:textId="77777777" w:rsidR="00097BCA" w:rsidRPr="002B2D5B" w:rsidRDefault="00097BCA" w:rsidP="00D63C8F">
            <w:pPr>
              <w:jc w:val="center"/>
              <w:rPr>
                <w:b/>
                <w:lang w:val="cy-GB"/>
              </w:rPr>
            </w:pPr>
            <w:r w:rsidRPr="002B2D5B">
              <w:rPr>
                <w:b/>
                <w:lang w:val="cy-GB"/>
              </w:rPr>
              <w:t>Opening phase</w:t>
            </w:r>
            <w:r>
              <w:rPr>
                <w:b/>
                <w:lang w:val="cy-GB"/>
              </w:rPr>
              <w:t xml:space="preserve"> </w:t>
            </w:r>
            <w:r w:rsidRPr="00D060A6">
              <w:rPr>
                <w:sz w:val="20"/>
                <w:lang w:val="cy-GB"/>
              </w:rPr>
              <w:t xml:space="preserve"> </w:t>
            </w:r>
            <w:r>
              <w:rPr>
                <w:sz w:val="20"/>
                <w:lang w:val="cy-GB"/>
              </w:rPr>
              <w:t xml:space="preserve">(with links to </w:t>
            </w:r>
            <w:r w:rsidRPr="00D060A6">
              <w:rPr>
                <w:sz w:val="20"/>
                <w:lang w:val="cy-GB"/>
              </w:rPr>
              <w:t xml:space="preserve"> prior learning)</w:t>
            </w:r>
          </w:p>
        </w:tc>
        <w:tc>
          <w:tcPr>
            <w:tcW w:w="4971" w:type="dxa"/>
          </w:tcPr>
          <w:p w14:paraId="7E9E966C" w14:textId="77777777" w:rsidR="00097BCA" w:rsidRPr="005C4A97" w:rsidRDefault="00097BCA" w:rsidP="00D63C8F">
            <w:pPr>
              <w:rPr>
                <w:sz w:val="20"/>
                <w:szCs w:val="28"/>
                <w:lang w:val="cy-GB"/>
              </w:rPr>
            </w:pPr>
            <w:r w:rsidRPr="005C4A97">
              <w:rPr>
                <w:sz w:val="20"/>
                <w:szCs w:val="28"/>
                <w:lang w:val="cy-GB"/>
              </w:rPr>
              <w:t xml:space="preserve">Recap the children’s previous knowledge on hobbies or things they like to do. For example, rheddeg, dawnsio and siopa. Use lollipop sticks to ask children. </w:t>
            </w:r>
          </w:p>
          <w:p w14:paraId="24FDAB7E" w14:textId="77777777" w:rsidR="00097BCA" w:rsidRPr="005C4A97" w:rsidRDefault="00097BCA" w:rsidP="00D63C8F">
            <w:pPr>
              <w:rPr>
                <w:sz w:val="20"/>
                <w:szCs w:val="28"/>
                <w:lang w:val="cy-GB"/>
              </w:rPr>
            </w:pPr>
            <w:r w:rsidRPr="005C4A97">
              <w:rPr>
                <w:sz w:val="20"/>
                <w:szCs w:val="28"/>
                <w:lang w:val="cy-GB"/>
              </w:rPr>
              <w:t xml:space="preserve">List all of the hobbies they know on the white board. </w:t>
            </w:r>
          </w:p>
          <w:p w14:paraId="32A8B6CC" w14:textId="77777777" w:rsidR="00097BCA" w:rsidRPr="005C4A97" w:rsidRDefault="00097BCA" w:rsidP="00D63C8F">
            <w:pPr>
              <w:rPr>
                <w:sz w:val="20"/>
                <w:szCs w:val="28"/>
                <w:lang w:val="cy-GB"/>
              </w:rPr>
            </w:pPr>
            <w:r w:rsidRPr="005C4A97">
              <w:rPr>
                <w:sz w:val="20"/>
                <w:szCs w:val="28"/>
                <w:lang w:val="cy-GB"/>
              </w:rPr>
              <w:t xml:space="preserve">Introduce any new hobbies the children did not suggest. </w:t>
            </w:r>
          </w:p>
          <w:p w14:paraId="0D798887" w14:textId="77777777" w:rsidR="00097BCA" w:rsidRPr="005C4A97" w:rsidRDefault="00097BCA" w:rsidP="00D63C8F">
            <w:pPr>
              <w:rPr>
                <w:sz w:val="20"/>
                <w:szCs w:val="28"/>
                <w:lang w:val="cy-GB"/>
              </w:rPr>
            </w:pPr>
            <w:r w:rsidRPr="005C4A97">
              <w:rPr>
                <w:sz w:val="20"/>
                <w:szCs w:val="28"/>
                <w:lang w:val="cy-GB"/>
              </w:rPr>
              <w:t>Go through new language. Casau, wrth y modd, cytuno, anghytuno</w:t>
            </w:r>
          </w:p>
        </w:tc>
        <w:tc>
          <w:tcPr>
            <w:tcW w:w="4971" w:type="dxa"/>
          </w:tcPr>
          <w:p w14:paraId="0A776369" w14:textId="77777777" w:rsidR="00097BCA" w:rsidRPr="005C4A97" w:rsidRDefault="00097BCA" w:rsidP="00D63C8F">
            <w:pPr>
              <w:rPr>
                <w:sz w:val="20"/>
                <w:szCs w:val="28"/>
                <w:lang w:val="cy-GB"/>
              </w:rPr>
            </w:pPr>
            <w:r w:rsidRPr="005C4A97">
              <w:rPr>
                <w:sz w:val="20"/>
                <w:szCs w:val="28"/>
                <w:lang w:val="cy-GB"/>
              </w:rPr>
              <w:t xml:space="preserve">Recap on previous knowledge. </w:t>
            </w:r>
          </w:p>
        </w:tc>
        <w:tc>
          <w:tcPr>
            <w:tcW w:w="2903" w:type="dxa"/>
          </w:tcPr>
          <w:p w14:paraId="212D67BF" w14:textId="77777777" w:rsidR="00097BCA" w:rsidRPr="005C4A97" w:rsidRDefault="00097BCA" w:rsidP="00D63C8F">
            <w:pPr>
              <w:rPr>
                <w:sz w:val="20"/>
                <w:szCs w:val="28"/>
                <w:lang w:val="cy-GB"/>
              </w:rPr>
            </w:pPr>
            <w:r w:rsidRPr="005C4A97">
              <w:rPr>
                <w:sz w:val="20"/>
                <w:szCs w:val="28"/>
                <w:lang w:val="cy-GB"/>
              </w:rPr>
              <w:t xml:space="preserve">Lollipop sticks </w:t>
            </w:r>
          </w:p>
        </w:tc>
      </w:tr>
      <w:tr w:rsidR="00097BCA" w:rsidRPr="002B2D5B" w14:paraId="0B96F7AC" w14:textId="77777777" w:rsidTr="00D63C8F">
        <w:trPr>
          <w:trHeight w:val="2043"/>
        </w:trPr>
        <w:tc>
          <w:tcPr>
            <w:tcW w:w="1249" w:type="dxa"/>
          </w:tcPr>
          <w:p w14:paraId="08FEB714" w14:textId="77777777" w:rsidR="00097BCA" w:rsidRPr="002B2D5B" w:rsidRDefault="00097BCA" w:rsidP="00D63C8F">
            <w:pPr>
              <w:jc w:val="center"/>
              <w:rPr>
                <w:b/>
                <w:lang w:val="cy-GB"/>
              </w:rPr>
            </w:pPr>
          </w:p>
          <w:p w14:paraId="2EC227C0" w14:textId="77777777" w:rsidR="00097BCA" w:rsidRPr="002B2D5B" w:rsidRDefault="00097BCA" w:rsidP="00D63C8F">
            <w:pPr>
              <w:jc w:val="center"/>
              <w:rPr>
                <w:b/>
                <w:lang w:val="cy-GB"/>
              </w:rPr>
            </w:pPr>
          </w:p>
          <w:p w14:paraId="697BAE0A" w14:textId="77777777" w:rsidR="00097BCA" w:rsidRPr="002B2D5B" w:rsidRDefault="00097BCA" w:rsidP="00D63C8F">
            <w:pPr>
              <w:jc w:val="center"/>
              <w:rPr>
                <w:b/>
                <w:lang w:val="cy-GB"/>
              </w:rPr>
            </w:pPr>
            <w:r w:rsidRPr="002B2D5B">
              <w:rPr>
                <w:b/>
                <w:lang w:val="cy-GB"/>
              </w:rPr>
              <w:t>Teaching &amp; Core Learning</w:t>
            </w:r>
          </w:p>
        </w:tc>
        <w:tc>
          <w:tcPr>
            <w:tcW w:w="4971" w:type="dxa"/>
          </w:tcPr>
          <w:p w14:paraId="48D0A5CD" w14:textId="77777777" w:rsidR="00097BCA" w:rsidRDefault="00097BCA" w:rsidP="00D63C8F">
            <w:pPr>
              <w:rPr>
                <w:sz w:val="20"/>
                <w:szCs w:val="28"/>
                <w:lang w:val="cy-GB"/>
              </w:rPr>
            </w:pPr>
            <w:r w:rsidRPr="005C4A97">
              <w:rPr>
                <w:sz w:val="20"/>
                <w:szCs w:val="28"/>
                <w:lang w:val="cy-GB"/>
              </w:rPr>
              <w:t>Introduce the two acitivities the children will do</w:t>
            </w:r>
            <w:r>
              <w:rPr>
                <w:sz w:val="20"/>
                <w:szCs w:val="28"/>
                <w:lang w:val="cy-GB"/>
              </w:rPr>
              <w:t>.</w:t>
            </w:r>
          </w:p>
          <w:p w14:paraId="07758018" w14:textId="77777777" w:rsidR="00097BCA" w:rsidRDefault="00097BCA" w:rsidP="00D63C8F">
            <w:pPr>
              <w:rPr>
                <w:sz w:val="20"/>
                <w:szCs w:val="28"/>
                <w:lang w:val="cy-GB"/>
              </w:rPr>
            </w:pPr>
          </w:p>
          <w:p w14:paraId="41BFCB4C" w14:textId="77777777" w:rsidR="00097BCA" w:rsidRPr="005C4A97" w:rsidRDefault="00097BCA" w:rsidP="00D63C8F">
            <w:pPr>
              <w:rPr>
                <w:sz w:val="20"/>
                <w:szCs w:val="28"/>
                <w:lang w:val="cy-GB"/>
              </w:rPr>
            </w:pPr>
            <w:r>
              <w:rPr>
                <w:sz w:val="20"/>
                <w:szCs w:val="28"/>
                <w:lang w:val="cy-GB"/>
              </w:rPr>
              <w:t xml:space="preserve">Introduce the vocabulary that they have not done before. However, they know other ways of saying certain sentences such as “mae’n gas ‘da fi” which they will now be introduced to “dw i’n casau”. </w:t>
            </w:r>
          </w:p>
        </w:tc>
        <w:tc>
          <w:tcPr>
            <w:tcW w:w="4971" w:type="dxa"/>
          </w:tcPr>
          <w:p w14:paraId="75E6ED63" w14:textId="77777777" w:rsidR="00097BCA" w:rsidRDefault="00097BCA" w:rsidP="00D63C8F">
            <w:pPr>
              <w:rPr>
                <w:sz w:val="20"/>
                <w:szCs w:val="28"/>
                <w:lang w:val="cy-GB"/>
              </w:rPr>
            </w:pPr>
            <w:r w:rsidRPr="005C4A97">
              <w:rPr>
                <w:b/>
                <w:sz w:val="20"/>
                <w:szCs w:val="28"/>
                <w:lang w:val="cy-GB"/>
              </w:rPr>
              <w:t xml:space="preserve">Battleships </w:t>
            </w:r>
            <w:r w:rsidRPr="005C4A97">
              <w:rPr>
                <w:sz w:val="20"/>
                <w:szCs w:val="28"/>
                <w:lang w:val="cy-GB"/>
              </w:rPr>
              <w:t>– Using the grid, the children will select 5 hobbies. They will also write these hobbies on a whiteboard to ensure they remember their selection. In order to guess their opponents choices, they will have to say and sentence and then ask a question. “Dw i’n hoffi</w:t>
            </w:r>
            <w:r>
              <w:rPr>
                <w:sz w:val="20"/>
                <w:szCs w:val="28"/>
                <w:lang w:val="cy-GB"/>
              </w:rPr>
              <w:t xml:space="preserve"> canu achos dw i’n meddwl bod yn fendigedig! Wyt ti’n cytuno?” If the opponent has chosen canu then they answer ‘dw i’n cytuno’ if they do not have canu then they answer ‘dw i’n anghytuno’ </w:t>
            </w:r>
          </w:p>
          <w:p w14:paraId="372DD372" w14:textId="77777777" w:rsidR="00097BCA" w:rsidRPr="00A06280" w:rsidRDefault="00097BCA" w:rsidP="00D63C8F">
            <w:pPr>
              <w:rPr>
                <w:sz w:val="20"/>
                <w:szCs w:val="28"/>
                <w:lang w:val="cy-GB"/>
              </w:rPr>
            </w:pPr>
            <w:r>
              <w:rPr>
                <w:b/>
                <w:sz w:val="20"/>
                <w:szCs w:val="28"/>
                <w:lang w:val="cy-GB"/>
              </w:rPr>
              <w:t xml:space="preserve">Reviews  – </w:t>
            </w:r>
            <w:r>
              <w:rPr>
                <w:sz w:val="20"/>
                <w:szCs w:val="28"/>
                <w:lang w:val="cy-GB"/>
              </w:rPr>
              <w:t xml:space="preserve">Using the sentence helper sheet the children will write reviews on subjects. The children already know lots on subjects and their names. They will be expected to use new vocabulary that has been introduced to them. </w:t>
            </w:r>
          </w:p>
        </w:tc>
        <w:tc>
          <w:tcPr>
            <w:tcW w:w="2903" w:type="dxa"/>
          </w:tcPr>
          <w:p w14:paraId="74158637" w14:textId="77777777" w:rsidR="00097BCA" w:rsidRDefault="00097BCA" w:rsidP="00D63C8F">
            <w:pPr>
              <w:rPr>
                <w:sz w:val="20"/>
                <w:szCs w:val="28"/>
                <w:lang w:val="cy-GB"/>
              </w:rPr>
            </w:pPr>
            <w:r>
              <w:rPr>
                <w:sz w:val="20"/>
                <w:szCs w:val="28"/>
                <w:lang w:val="cy-GB"/>
              </w:rPr>
              <w:t>Battleship grid</w:t>
            </w:r>
          </w:p>
          <w:p w14:paraId="78CAE8F5" w14:textId="77777777" w:rsidR="00097BCA" w:rsidRDefault="00097BCA" w:rsidP="00D63C8F">
            <w:pPr>
              <w:rPr>
                <w:sz w:val="20"/>
                <w:szCs w:val="28"/>
                <w:lang w:val="cy-GB"/>
              </w:rPr>
            </w:pPr>
            <w:r>
              <w:rPr>
                <w:sz w:val="20"/>
                <w:szCs w:val="28"/>
                <w:lang w:val="cy-GB"/>
              </w:rPr>
              <w:t>Welsh books</w:t>
            </w:r>
          </w:p>
          <w:p w14:paraId="1B57FE4F" w14:textId="77777777" w:rsidR="00097BCA" w:rsidRDefault="00097BCA" w:rsidP="00D63C8F">
            <w:pPr>
              <w:rPr>
                <w:sz w:val="20"/>
                <w:szCs w:val="28"/>
                <w:lang w:val="cy-GB"/>
              </w:rPr>
            </w:pPr>
            <w:r>
              <w:rPr>
                <w:sz w:val="20"/>
                <w:szCs w:val="28"/>
                <w:lang w:val="cy-GB"/>
              </w:rPr>
              <w:t>Sentence helper sheet</w:t>
            </w:r>
          </w:p>
          <w:p w14:paraId="19C3E78E" w14:textId="77777777" w:rsidR="00097BCA" w:rsidRPr="005C4A97" w:rsidRDefault="00097BCA" w:rsidP="00D63C8F">
            <w:pPr>
              <w:rPr>
                <w:sz w:val="20"/>
                <w:szCs w:val="28"/>
                <w:lang w:val="cy-GB"/>
              </w:rPr>
            </w:pPr>
          </w:p>
        </w:tc>
      </w:tr>
      <w:tr w:rsidR="00097BCA" w:rsidRPr="002B2D5B" w14:paraId="5DB3B9A5" w14:textId="77777777" w:rsidTr="00D63C8F">
        <w:trPr>
          <w:trHeight w:val="2051"/>
        </w:trPr>
        <w:tc>
          <w:tcPr>
            <w:tcW w:w="1249" w:type="dxa"/>
          </w:tcPr>
          <w:p w14:paraId="39A84718" w14:textId="77777777" w:rsidR="00097BCA" w:rsidRPr="002B2D5B" w:rsidRDefault="00097BCA" w:rsidP="00D63C8F">
            <w:pPr>
              <w:jc w:val="center"/>
              <w:rPr>
                <w:b/>
                <w:lang w:val="cy-GB"/>
              </w:rPr>
            </w:pPr>
          </w:p>
          <w:p w14:paraId="07BC33BF" w14:textId="77777777" w:rsidR="00097BCA" w:rsidRPr="002B2D5B" w:rsidRDefault="00097BCA" w:rsidP="00D63C8F">
            <w:pPr>
              <w:jc w:val="center"/>
              <w:rPr>
                <w:b/>
                <w:lang w:val="cy-GB"/>
              </w:rPr>
            </w:pPr>
          </w:p>
          <w:p w14:paraId="5A19D990" w14:textId="77777777" w:rsidR="00097BCA" w:rsidRPr="002B2D5B" w:rsidRDefault="00097BCA" w:rsidP="00D63C8F">
            <w:pPr>
              <w:jc w:val="center"/>
              <w:rPr>
                <w:b/>
                <w:lang w:val="cy-GB"/>
              </w:rPr>
            </w:pPr>
            <w:r w:rsidRPr="002B2D5B">
              <w:rPr>
                <w:b/>
                <w:lang w:val="cy-GB"/>
              </w:rPr>
              <w:t>Plenary</w:t>
            </w:r>
          </w:p>
        </w:tc>
        <w:tc>
          <w:tcPr>
            <w:tcW w:w="4971" w:type="dxa"/>
          </w:tcPr>
          <w:p w14:paraId="2CBC457A" w14:textId="77777777" w:rsidR="00097BCA" w:rsidRPr="005C4A97" w:rsidRDefault="00097BCA" w:rsidP="00D63C8F">
            <w:pPr>
              <w:rPr>
                <w:sz w:val="20"/>
                <w:szCs w:val="28"/>
                <w:lang w:val="cy-GB"/>
              </w:rPr>
            </w:pPr>
            <w:r>
              <w:rPr>
                <w:sz w:val="20"/>
                <w:szCs w:val="28"/>
                <w:lang w:val="cy-GB"/>
              </w:rPr>
              <w:t xml:space="preserve">Using lollipop stick ask the children for a sentence using a new word they have learnt today. </w:t>
            </w:r>
          </w:p>
        </w:tc>
        <w:tc>
          <w:tcPr>
            <w:tcW w:w="4971" w:type="dxa"/>
          </w:tcPr>
          <w:p w14:paraId="4DC21CD5" w14:textId="77777777" w:rsidR="00097BCA" w:rsidRPr="005C4A97" w:rsidRDefault="00097BCA" w:rsidP="00D63C8F">
            <w:pPr>
              <w:rPr>
                <w:sz w:val="20"/>
                <w:szCs w:val="28"/>
                <w:lang w:val="cy-GB"/>
              </w:rPr>
            </w:pPr>
          </w:p>
        </w:tc>
        <w:tc>
          <w:tcPr>
            <w:tcW w:w="2903" w:type="dxa"/>
          </w:tcPr>
          <w:p w14:paraId="2AD8E41B" w14:textId="77777777" w:rsidR="00097BCA" w:rsidRPr="005C4A97" w:rsidRDefault="00097BCA" w:rsidP="00D63C8F">
            <w:pPr>
              <w:rPr>
                <w:sz w:val="20"/>
                <w:szCs w:val="28"/>
                <w:lang w:val="cy-GB"/>
              </w:rPr>
            </w:pPr>
            <w:r>
              <w:rPr>
                <w:sz w:val="20"/>
                <w:szCs w:val="28"/>
                <w:lang w:val="cy-GB"/>
              </w:rPr>
              <w:t>Lollipop sticks</w:t>
            </w:r>
          </w:p>
        </w:tc>
      </w:tr>
    </w:tbl>
    <w:p w14:paraId="52E5E6FA" w14:textId="77777777" w:rsidR="00097BCA" w:rsidRPr="00D46A8E" w:rsidRDefault="00097BCA" w:rsidP="00097BCA">
      <w:pPr>
        <w:tabs>
          <w:tab w:val="left" w:pos="12758"/>
        </w:tabs>
        <w:rPr>
          <w:sz w:val="28"/>
          <w:szCs w:val="28"/>
          <w:lang w:val="cy-GB"/>
        </w:rPr>
      </w:pPr>
    </w:p>
    <w:p w14:paraId="58DADE35" w14:textId="77777777" w:rsidR="00097BCA" w:rsidRPr="00D46A8E" w:rsidRDefault="00097BCA" w:rsidP="00097BCA">
      <w:pPr>
        <w:pStyle w:val="Heading1"/>
        <w:rPr>
          <w:sz w:val="28"/>
          <w:szCs w:val="28"/>
        </w:rPr>
      </w:pPr>
    </w:p>
    <w:p w14:paraId="5F8B8BD7" w14:textId="77777777" w:rsidR="00097BCA" w:rsidRPr="00D46A8E" w:rsidRDefault="00097BCA" w:rsidP="00097BCA">
      <w:pPr>
        <w:rPr>
          <w:sz w:val="28"/>
          <w:szCs w:val="28"/>
        </w:rPr>
      </w:pPr>
    </w:p>
    <w:p w14:paraId="0780A93A" w14:textId="77777777" w:rsidR="00097BCA" w:rsidRPr="00D46A8E" w:rsidRDefault="00097BCA" w:rsidP="00097BCA">
      <w:pPr>
        <w:rPr>
          <w:sz w:val="28"/>
          <w:szCs w:val="28"/>
        </w:rPr>
      </w:pPr>
    </w:p>
    <w:p w14:paraId="6DE8BBAF" w14:textId="77777777" w:rsidR="00097BCA" w:rsidRPr="00D46A8E" w:rsidRDefault="00097BCA" w:rsidP="00097BCA">
      <w:pPr>
        <w:rPr>
          <w:sz w:val="28"/>
          <w:szCs w:val="28"/>
        </w:rPr>
      </w:pPr>
    </w:p>
    <w:p w14:paraId="21792757" w14:textId="77777777" w:rsidR="00C83E94" w:rsidRPr="00C83E94" w:rsidRDefault="00C83E94" w:rsidP="00542E1B">
      <w:pPr>
        <w:pStyle w:val="AssignBody"/>
        <w:rPr>
          <w:u w:val="single"/>
        </w:rPr>
      </w:pPr>
    </w:p>
    <w:sectPr w:rsidR="00C83E94" w:rsidRPr="00C83E94">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CFCC71" w14:textId="77777777" w:rsidR="003C0157" w:rsidRDefault="003C0157" w:rsidP="00E611D9">
      <w:pPr>
        <w:spacing w:after="0" w:line="240" w:lineRule="auto"/>
      </w:pPr>
      <w:r>
        <w:separator/>
      </w:r>
    </w:p>
  </w:endnote>
  <w:endnote w:type="continuationSeparator" w:id="0">
    <w:p w14:paraId="508FF8D2" w14:textId="77777777" w:rsidR="003C0157" w:rsidRDefault="003C0157"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2BE0144A"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F11A8">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41589A" w14:textId="77777777" w:rsidR="003C0157" w:rsidRDefault="003C0157" w:rsidP="00E611D9">
      <w:pPr>
        <w:spacing w:after="0" w:line="240" w:lineRule="auto"/>
      </w:pPr>
      <w:r>
        <w:separator/>
      </w:r>
    </w:p>
  </w:footnote>
  <w:footnote w:type="continuationSeparator" w:id="0">
    <w:p w14:paraId="1600377C" w14:textId="77777777" w:rsidR="003C0157" w:rsidRDefault="003C0157"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969384" w14:textId="7E1CA7CC" w:rsidR="00301FCE" w:rsidRDefault="00301FCE">
    <w:pPr>
      <w:pStyle w:val="Header"/>
    </w:pPr>
    <w:proofErr w:type="spellStart"/>
    <w:r>
      <w:t>Enw</w:t>
    </w:r>
    <w:proofErr w:type="spellEnd"/>
    <w:r>
      <w:t xml:space="preserve">: Beth Jones </w:t>
    </w:r>
  </w:p>
  <w:p w14:paraId="2C5E3645" w14:textId="6BD74322" w:rsidR="00301FCE" w:rsidRDefault="00301FCE">
    <w:pPr>
      <w:pStyle w:val="Header"/>
    </w:pPr>
    <w:proofErr w:type="spellStart"/>
    <w:r>
      <w:t>Rhif</w:t>
    </w:r>
    <w:proofErr w:type="spellEnd"/>
    <w:r>
      <w:t xml:space="preserve"> </w:t>
    </w:r>
    <w:proofErr w:type="spellStart"/>
    <w:r>
      <w:t>Myfyriwr</w:t>
    </w:r>
    <w:proofErr w:type="spellEnd"/>
    <w:r>
      <w:t>: 1800475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750976" w14:textId="77777777" w:rsidR="00097BCA" w:rsidRDefault="00097BC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tblGrid>
    <w:tr w:rsidR="008C2352" w:rsidRPr="00E611D9" w14:paraId="746C0110" w14:textId="77777777" w:rsidTr="00E611D9">
      <w:tc>
        <w:tcPr>
          <w:tcW w:w="4508" w:type="dxa"/>
        </w:tcPr>
        <w:p w14:paraId="51D506A0" w14:textId="5BA6C3B8" w:rsidR="008C2352" w:rsidRPr="00E611D9" w:rsidRDefault="00577B81" w:rsidP="008C2352">
          <w:pPr>
            <w:pStyle w:val="Header"/>
            <w:rPr>
              <w:rFonts w:ascii="Arial" w:hAnsi="Arial" w:cs="Arial"/>
            </w:rPr>
          </w:pPr>
          <w:proofErr w:type="spellStart"/>
          <w:r>
            <w:rPr>
              <w:rFonts w:ascii="Arial" w:hAnsi="Arial" w:cs="Arial"/>
            </w:rPr>
            <w:t>Enw</w:t>
          </w:r>
          <w:proofErr w:type="spellEnd"/>
          <w:r>
            <w:rPr>
              <w:rFonts w:ascii="Arial" w:hAnsi="Arial" w:cs="Arial"/>
            </w:rPr>
            <w:t xml:space="preserve">/Name: Beth Jones                              </w:t>
          </w:r>
          <w:r w:rsidR="008C2352">
            <w:rPr>
              <w:rFonts w:ascii="Arial" w:hAnsi="Arial" w:cs="Arial"/>
            </w:rPr>
            <w:t xml:space="preserve"> </w:t>
          </w:r>
          <w:proofErr w:type="spellStart"/>
          <w:r w:rsidR="008C2352">
            <w:rPr>
              <w:rFonts w:ascii="Arial" w:hAnsi="Arial" w:cs="Arial"/>
            </w:rPr>
            <w:t>Rhif</w:t>
          </w:r>
          <w:proofErr w:type="spellEnd"/>
          <w:r w:rsidR="008C2352">
            <w:rPr>
              <w:rFonts w:ascii="Arial" w:hAnsi="Arial" w:cs="Arial"/>
            </w:rPr>
            <w:t xml:space="preserve"> </w:t>
          </w:r>
          <w:proofErr w:type="spellStart"/>
          <w:r w:rsidR="008C2352">
            <w:rPr>
              <w:rFonts w:ascii="Arial" w:hAnsi="Arial" w:cs="Arial"/>
            </w:rPr>
            <w:t>Myfyriwr</w:t>
          </w:r>
          <w:proofErr w:type="spellEnd"/>
          <w:r w:rsidR="008C2352">
            <w:rPr>
              <w:rFonts w:ascii="Arial" w:hAnsi="Arial" w:cs="Arial"/>
            </w:rPr>
            <w:t xml:space="preserve"> / Student Number: 1800475 </w:t>
          </w:r>
        </w:p>
      </w:tc>
    </w:tr>
  </w:tbl>
  <w:p w14:paraId="31028CA5" w14:textId="3E4D9E1F" w:rsidR="00E611D9" w:rsidRDefault="00E611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126FE"/>
    <w:rsid w:val="0009615A"/>
    <w:rsid w:val="00097BCA"/>
    <w:rsid w:val="000D1E26"/>
    <w:rsid w:val="001412BE"/>
    <w:rsid w:val="001E3532"/>
    <w:rsid w:val="002229F0"/>
    <w:rsid w:val="002422FF"/>
    <w:rsid w:val="002F0135"/>
    <w:rsid w:val="00301FCE"/>
    <w:rsid w:val="00350428"/>
    <w:rsid w:val="003761D7"/>
    <w:rsid w:val="00381CD8"/>
    <w:rsid w:val="003C0157"/>
    <w:rsid w:val="003C368F"/>
    <w:rsid w:val="004202DE"/>
    <w:rsid w:val="00424A6F"/>
    <w:rsid w:val="0048027C"/>
    <w:rsid w:val="004F11A8"/>
    <w:rsid w:val="00542E1B"/>
    <w:rsid w:val="00577B81"/>
    <w:rsid w:val="005B697C"/>
    <w:rsid w:val="006419C3"/>
    <w:rsid w:val="00691A46"/>
    <w:rsid w:val="006B5861"/>
    <w:rsid w:val="0070771F"/>
    <w:rsid w:val="0072310D"/>
    <w:rsid w:val="00817F7A"/>
    <w:rsid w:val="008A34B5"/>
    <w:rsid w:val="008C2352"/>
    <w:rsid w:val="00AB600E"/>
    <w:rsid w:val="00B241F6"/>
    <w:rsid w:val="00B53B8A"/>
    <w:rsid w:val="00B8721E"/>
    <w:rsid w:val="00BC651E"/>
    <w:rsid w:val="00C75412"/>
    <w:rsid w:val="00C83E94"/>
    <w:rsid w:val="00CB6874"/>
    <w:rsid w:val="00CD1240"/>
    <w:rsid w:val="00D229D8"/>
    <w:rsid w:val="00E611D9"/>
    <w:rsid w:val="00EA722C"/>
    <w:rsid w:val="00EB56EA"/>
    <w:rsid w:val="00F90F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7BCA"/>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72310D"/>
    <w:rPr>
      <w:i/>
      <w:iCs/>
    </w:rPr>
  </w:style>
  <w:style w:type="character" w:styleId="Hyperlink">
    <w:name w:val="Hyperlink"/>
    <w:basedOn w:val="DefaultParagraphFont"/>
    <w:uiPriority w:val="99"/>
    <w:unhideWhenUsed/>
    <w:rsid w:val="00C83E94"/>
    <w:rPr>
      <w:color w:val="0563C1" w:themeColor="hyperlink"/>
      <w:u w:val="single"/>
    </w:rPr>
  </w:style>
  <w:style w:type="character" w:styleId="UnresolvedMention">
    <w:name w:val="Unresolved Mention"/>
    <w:basedOn w:val="DefaultParagraphFont"/>
    <w:uiPriority w:val="99"/>
    <w:semiHidden/>
    <w:unhideWhenUsed/>
    <w:rsid w:val="00C83E94"/>
    <w:rPr>
      <w:color w:val="808080"/>
      <w:shd w:val="clear" w:color="auto" w:fill="E6E6E6"/>
    </w:rPr>
  </w:style>
  <w:style w:type="character" w:styleId="FollowedHyperlink">
    <w:name w:val="FollowedHyperlink"/>
    <w:basedOn w:val="DefaultParagraphFont"/>
    <w:uiPriority w:val="99"/>
    <w:semiHidden/>
    <w:unhideWhenUsed/>
    <w:rsid w:val="00C83E94"/>
    <w:rPr>
      <w:color w:val="954F72" w:themeColor="followedHyperlink"/>
      <w:u w:val="single"/>
    </w:rPr>
  </w:style>
  <w:style w:type="character" w:customStyle="1" w:styleId="Heading1Char">
    <w:name w:val="Heading 1 Char"/>
    <w:basedOn w:val="DefaultParagraphFont"/>
    <w:link w:val="Heading1"/>
    <w:uiPriority w:val="9"/>
    <w:rsid w:val="00097BCA"/>
    <w:rPr>
      <w:rFonts w:asciiTheme="majorHAnsi" w:eastAsiaTheme="majorEastAsia" w:hAnsiTheme="majorHAnsi" w:cstheme="majorBidi"/>
      <w:color w:val="2F5496" w:themeColor="accent1" w:themeShade="BF"/>
      <w:sz w:val="32"/>
      <w:szCs w:val="32"/>
    </w:rPr>
  </w:style>
  <w:style w:type="table" w:customStyle="1" w:styleId="TableGrid2">
    <w:name w:val="Table Grid2"/>
    <w:basedOn w:val="TableNormal"/>
    <w:next w:val="TableGrid"/>
    <w:uiPriority w:val="39"/>
    <w:rsid w:val="00097BCA"/>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622232">
      <w:bodyDiv w:val="1"/>
      <w:marLeft w:val="0"/>
      <w:marRight w:val="0"/>
      <w:marTop w:val="0"/>
      <w:marBottom w:val="0"/>
      <w:divBdr>
        <w:top w:val="none" w:sz="0" w:space="0" w:color="auto"/>
        <w:left w:val="none" w:sz="0" w:space="0" w:color="auto"/>
        <w:bottom w:val="none" w:sz="0" w:space="0" w:color="auto"/>
        <w:right w:val="none" w:sz="0" w:space="0" w:color="auto"/>
      </w:divBdr>
    </w:div>
    <w:div w:id="187451212">
      <w:bodyDiv w:val="1"/>
      <w:marLeft w:val="0"/>
      <w:marRight w:val="0"/>
      <w:marTop w:val="0"/>
      <w:marBottom w:val="0"/>
      <w:divBdr>
        <w:top w:val="none" w:sz="0" w:space="0" w:color="auto"/>
        <w:left w:val="none" w:sz="0" w:space="0" w:color="auto"/>
        <w:bottom w:val="none" w:sz="0" w:space="0" w:color="auto"/>
        <w:right w:val="none" w:sz="0" w:space="0" w:color="auto"/>
      </w:divBdr>
    </w:div>
    <w:div w:id="248664866">
      <w:bodyDiv w:val="1"/>
      <w:marLeft w:val="0"/>
      <w:marRight w:val="0"/>
      <w:marTop w:val="0"/>
      <w:marBottom w:val="0"/>
      <w:divBdr>
        <w:top w:val="none" w:sz="0" w:space="0" w:color="auto"/>
        <w:left w:val="none" w:sz="0" w:space="0" w:color="auto"/>
        <w:bottom w:val="none" w:sz="0" w:space="0" w:color="auto"/>
        <w:right w:val="none" w:sz="0" w:space="0" w:color="auto"/>
      </w:divBdr>
    </w:div>
    <w:div w:id="312370484">
      <w:bodyDiv w:val="1"/>
      <w:marLeft w:val="0"/>
      <w:marRight w:val="0"/>
      <w:marTop w:val="0"/>
      <w:marBottom w:val="0"/>
      <w:divBdr>
        <w:top w:val="none" w:sz="0" w:space="0" w:color="auto"/>
        <w:left w:val="none" w:sz="0" w:space="0" w:color="auto"/>
        <w:bottom w:val="none" w:sz="0" w:space="0" w:color="auto"/>
        <w:right w:val="none" w:sz="0" w:space="0" w:color="auto"/>
      </w:divBdr>
    </w:div>
    <w:div w:id="684936903">
      <w:bodyDiv w:val="1"/>
      <w:marLeft w:val="0"/>
      <w:marRight w:val="0"/>
      <w:marTop w:val="0"/>
      <w:marBottom w:val="0"/>
      <w:divBdr>
        <w:top w:val="none" w:sz="0" w:space="0" w:color="auto"/>
        <w:left w:val="none" w:sz="0" w:space="0" w:color="auto"/>
        <w:bottom w:val="none" w:sz="0" w:space="0" w:color="auto"/>
        <w:right w:val="none" w:sz="0" w:space="0" w:color="auto"/>
      </w:divBdr>
    </w:div>
    <w:div w:id="1627812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youtu.be/omTAXRvfDcw"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144</TotalTime>
  <Pages>6</Pages>
  <Words>1751</Words>
  <Characters>9984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Beth Jones</cp:lastModifiedBy>
  <cp:revision>13</cp:revision>
  <dcterms:created xsi:type="dcterms:W3CDTF">2020-04-27T15:15:00Z</dcterms:created>
  <dcterms:modified xsi:type="dcterms:W3CDTF">2020-04-27T19:45:00Z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