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7688E9" w14:textId="0D0A4B6B" w:rsidR="00AD0293" w:rsidRDefault="00D56459" w:rsidP="006B0F2A">
      <w:pPr>
        <w:rPr>
          <w:rFonts w:ascii="Calibri" w:hAnsi="Calibri" w:cs="Calibri"/>
          <w:sz w:val="28"/>
          <w:szCs w:val="28"/>
        </w:rPr>
      </w:pPr>
      <w:r w:rsidRPr="00FF1194">
        <w:rPr>
          <w:rFonts w:ascii="Calibri" w:hAnsi="Calibri" w:cs="Calibri"/>
          <w:noProof/>
          <w:sz w:val="28"/>
          <w:szCs w:val="28"/>
        </w:rPr>
        <mc:AlternateContent>
          <mc:Choice Requires="wpg">
            <w:drawing>
              <wp:anchor distT="0" distB="0" distL="457200" distR="457200" simplePos="0" relativeHeight="251660288" behindDoc="0" locked="0" layoutInCell="1" allowOverlap="1" wp14:anchorId="28743B8E" wp14:editId="6655DE80">
                <wp:simplePos x="0" y="0"/>
                <wp:positionH relativeFrom="margin">
                  <wp:posOffset>3111500</wp:posOffset>
                </wp:positionH>
                <wp:positionV relativeFrom="margin">
                  <wp:align>top</wp:align>
                </wp:positionV>
                <wp:extent cx="2860675" cy="2851150"/>
                <wp:effectExtent l="0" t="0" r="0" b="6350"/>
                <wp:wrapSquare wrapText="bothSides"/>
                <wp:docPr id="103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60675" cy="2851150"/>
                          <a:chOff x="-635000" y="-1398372"/>
                          <a:chExt cx="2860675" cy="10808072"/>
                        </a:xfrm>
                      </wpg:grpSpPr>
                      <wps:wsp>
                        <wps:cNvPr id="104" name="Text Box 104"/>
                        <wps:cNvSpPr txBox="1"/>
                        <wps:spPr>
                          <a:xfrm>
                            <a:off x="-635000" y="-1398372"/>
                            <a:ext cx="2628900" cy="1080807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3B2E9F3A" w14:textId="2C187383" w:rsidR="00FF1194" w:rsidRPr="009A1D28" w:rsidRDefault="00A0756F" w:rsidP="00C62466">
                              <w:pPr>
                                <w:pStyle w:val="TOCHeading"/>
                                <w:spacing w:before="0" w:after="120"/>
                                <w:jc w:val="left"/>
                                <w:rPr>
                                  <w:rFonts w:ascii="Arial" w:hAnsi="Arial" w:cs="Arial"/>
                                  <w:b/>
                                  <w:bCs/>
                                  <w:color w:val="auto"/>
                                  <w:sz w:val="28"/>
                                  <w:szCs w:val="28"/>
                                </w:rPr>
                              </w:pPr>
                              <w:r w:rsidRPr="009A1D28">
                                <w:rPr>
                                  <w:rFonts w:ascii="Arial" w:hAnsi="Arial" w:cs="Arial"/>
                                  <w:b/>
                                  <w:bCs/>
                                  <w:color w:val="auto"/>
                                  <w:sz w:val="28"/>
                                  <w:szCs w:val="28"/>
                                </w:rPr>
                                <w:t>A</w:t>
                              </w:r>
                              <w:r w:rsidR="000A7065" w:rsidRPr="009A1D28">
                                <w:rPr>
                                  <w:rFonts w:ascii="Arial" w:hAnsi="Arial" w:cs="Arial"/>
                                  <w:b/>
                                  <w:bCs/>
                                  <w:color w:val="auto"/>
                                  <w:sz w:val="28"/>
                                  <w:szCs w:val="28"/>
                                </w:rPr>
                                <w:t>llison</w:t>
                              </w:r>
                              <w:r w:rsidR="007B20B6" w:rsidRPr="009A1D28">
                                <w:rPr>
                                  <w:rFonts w:ascii="Arial" w:hAnsi="Arial" w:cs="Arial"/>
                                  <w:b/>
                                  <w:bCs/>
                                  <w:color w:val="auto"/>
                                  <w:sz w:val="28"/>
                                  <w:szCs w:val="28"/>
                                </w:rPr>
                                <w:t xml:space="preserve"> C</w:t>
                              </w:r>
                              <w:r w:rsidR="000A7065" w:rsidRPr="009A1D28">
                                <w:rPr>
                                  <w:rFonts w:ascii="Arial" w:hAnsi="Arial" w:cs="Arial"/>
                                  <w:b/>
                                  <w:bCs/>
                                  <w:color w:val="auto"/>
                                  <w:sz w:val="28"/>
                                  <w:szCs w:val="28"/>
                                </w:rPr>
                                <w:t>ullen</w:t>
                              </w:r>
                            </w:p>
                            <w:p w14:paraId="79D8DBF3" w14:textId="1381EE6C" w:rsidR="00D56459" w:rsidRPr="00DD3E87" w:rsidRDefault="003F1D3C" w:rsidP="00C62466">
                              <w:pPr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</w:pPr>
                              <w:r w:rsidRPr="00DD3E87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  <w:t>27</w:t>
                              </w:r>
                              <w:r w:rsidRPr="00DD3E87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  <w:vertAlign w:val="superscript"/>
                                </w:rPr>
                                <w:t>TH</w:t>
                              </w:r>
                              <w:r w:rsidRPr="00DD3E87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  <w:t xml:space="preserve"> A</w:t>
                              </w:r>
                              <w:r w:rsidR="00D47760" w:rsidRPr="00DD3E87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  <w:t>pril</w:t>
                              </w:r>
                              <w:r w:rsidR="004D6C57" w:rsidRPr="00DD3E87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  <w:t xml:space="preserve"> 2024</w:t>
                              </w:r>
                              <w:r w:rsidR="000A7065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  <w:t xml:space="preserve">       </w:t>
                              </w:r>
                              <w:r w:rsidR="00551EB7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  <w:t xml:space="preserve">   </w:t>
                              </w:r>
                              <w:r w:rsidR="000A7065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="004D6C57" w:rsidRPr="00DD3E87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  <w:t>U</w:t>
                              </w:r>
                              <w:r w:rsidR="00C62466" w:rsidRPr="00DD3E87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  <w:t>niversity</w:t>
                              </w:r>
                              <w:r w:rsidR="004D6C57" w:rsidRPr="00DD3E87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="00C62466" w:rsidRPr="00DD3E87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  <w:t>Student</w:t>
                              </w:r>
                              <w:r w:rsidR="003A6BDC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  <w:t xml:space="preserve">      </w:t>
                              </w:r>
                              <w:r w:rsidR="00D56459" w:rsidRPr="00DD3E87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  <w:t>(2218746)</w:t>
                              </w:r>
                              <w:r w:rsidR="00551EB7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  <w:t>.</w:t>
                              </w:r>
                            </w:p>
                            <w:p w14:paraId="691D4032" w14:textId="4FA743B7" w:rsidR="00874D05" w:rsidRDefault="00EC315E" w:rsidP="00732A22">
                              <w:pPr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</w:pPr>
                              <w:r w:rsidRPr="003A6BDC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  <w:t>Blog 1:</w:t>
                              </w:r>
                              <w:r w:rsidR="00673E2D" w:rsidRPr="003A6BDC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="001E4626" w:rsidRPr="003A6BDC">
                                <w:rPr>
                                  <w:rFonts w:ascii="Arial" w:hAnsi="Arial" w:cs="Arial"/>
                                  <w:b/>
                                  <w:bCs/>
                                  <w:sz w:val="28"/>
                                  <w:szCs w:val="28"/>
                                </w:rPr>
                                <w:t>"Hope in Flight: Sponsorship Opportunities for Air Ambulance Charity</w:t>
                              </w:r>
                              <w:r w:rsidR="001E4626" w:rsidRPr="001E4626"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  <w:t>"</w:t>
                              </w:r>
                              <w:r w:rsidR="006C0B18"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  <w:t>.</w:t>
                              </w:r>
                            </w:p>
                            <w:p w14:paraId="5D5C1E38" w14:textId="162E8AD2" w:rsidR="00CE1C9C" w:rsidRPr="007A19C0" w:rsidRDefault="00732A22" w:rsidP="003F1D3C">
                              <w:pPr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</w:pPr>
                              <w:r w:rsidRPr="00F3551A">
                                <w:rPr>
                                  <w:rFonts w:ascii="Calibri" w:hAnsi="Calibri" w:cs="Calibri"/>
                                  <w:noProof/>
                                  <w:sz w:val="28"/>
                                  <w:szCs w:val="28"/>
                                </w:rPr>
                                <w:drawing>
                                  <wp:inline distT="0" distB="0" distL="0" distR="0" wp14:anchorId="12906273" wp14:editId="481D862E">
                                    <wp:extent cx="1324207" cy="793750"/>
                                    <wp:effectExtent l="0" t="0" r="9525" b="6350"/>
                                    <wp:docPr id="1988940531" name="Picture 1" descr="A red helicopter with a white background&#10;&#10;Description automatically generated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1988940531" name="Picture 1" descr="A red helicopter with a white background&#10;&#10;Description automatically generated"/>
                                            <pic:cNvPicPr/>
                                          </pic:nvPicPr>
                                          <pic:blipFill>
                                            <a:blip r:embed="rId7"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>
                                            <a:xfrm>
                                              <a:off x="0" y="0"/>
                                              <a:ext cx="1333495" cy="799317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105" name="Group 69"/>
                        <wpg:cNvGrpSpPr/>
                        <wpg:grpSpPr>
                          <a:xfrm>
                            <a:off x="933450" y="7172325"/>
                            <a:ext cx="1292225" cy="1329832"/>
                            <a:chOff x="0" y="0"/>
                            <a:chExt cx="1025525" cy="1055688"/>
                          </a:xfrm>
                        </wpg:grpSpPr>
                        <wps:wsp>
                          <wps:cNvPr id="106" name="Freeform 106"/>
                          <wps:cNvSpPr>
                            <a:spLocks/>
                          </wps:cNvSpPr>
                          <wps:spPr bwMode="auto">
                            <a:xfrm>
                              <a:off x="358775" y="0"/>
                              <a:ext cx="666750" cy="666750"/>
                            </a:xfrm>
                            <a:custGeom>
                              <a:avLst/>
                              <a:gdLst>
                                <a:gd name="T0" fmla="*/ 0 w 420"/>
                                <a:gd name="T1" fmla="*/ 420 h 420"/>
                                <a:gd name="T2" fmla="*/ 0 w 420"/>
                                <a:gd name="T3" fmla="*/ 420 h 420"/>
                                <a:gd name="T4" fmla="*/ 416 w 420"/>
                                <a:gd name="T5" fmla="*/ 0 h 420"/>
                                <a:gd name="T6" fmla="*/ 420 w 420"/>
                                <a:gd name="T7" fmla="*/ 0 h 420"/>
                                <a:gd name="T8" fmla="*/ 0 w 420"/>
                                <a:gd name="T9" fmla="*/ 420 h 420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</a:cxnLst>
                              <a:rect l="0" t="0" r="r" b="b"/>
                              <a:pathLst>
                                <a:path w="420" h="420">
                                  <a:moveTo>
                                    <a:pt x="0" y="420"/>
                                  </a:moveTo>
                                  <a:lnTo>
                                    <a:pt x="0" y="420"/>
                                  </a:lnTo>
                                  <a:lnTo>
                                    <a:pt x="416" y="0"/>
                                  </a:lnTo>
                                  <a:lnTo>
                                    <a:pt x="420" y="0"/>
                                  </a:lnTo>
                                  <a:lnTo>
                                    <a:pt x="0" y="42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107" name="Freeform 107"/>
                          <wps:cNvSpPr>
                            <a:spLocks/>
                          </wps:cNvSpPr>
                          <wps:spPr bwMode="auto">
                            <a:xfrm>
                              <a:off x="190500" y="52387"/>
                              <a:ext cx="835025" cy="835025"/>
                            </a:xfrm>
                            <a:custGeom>
                              <a:avLst/>
                              <a:gdLst>
                                <a:gd name="T0" fmla="*/ 0 w 526"/>
                                <a:gd name="T1" fmla="*/ 526 h 526"/>
                                <a:gd name="T2" fmla="*/ 0 w 526"/>
                                <a:gd name="T3" fmla="*/ 526 h 526"/>
                                <a:gd name="T4" fmla="*/ 522 w 526"/>
                                <a:gd name="T5" fmla="*/ 0 h 526"/>
                                <a:gd name="T6" fmla="*/ 526 w 526"/>
                                <a:gd name="T7" fmla="*/ 4 h 526"/>
                                <a:gd name="T8" fmla="*/ 0 w 526"/>
                                <a:gd name="T9" fmla="*/ 526 h 526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</a:cxnLst>
                              <a:rect l="0" t="0" r="r" b="b"/>
                              <a:pathLst>
                                <a:path w="526" h="526">
                                  <a:moveTo>
                                    <a:pt x="0" y="526"/>
                                  </a:moveTo>
                                  <a:lnTo>
                                    <a:pt x="0" y="526"/>
                                  </a:lnTo>
                                  <a:lnTo>
                                    <a:pt x="522" y="0"/>
                                  </a:lnTo>
                                  <a:lnTo>
                                    <a:pt x="526" y="4"/>
                                  </a:lnTo>
                                  <a:lnTo>
                                    <a:pt x="0" y="526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108" name="Freeform 108"/>
                          <wps:cNvSpPr>
                            <a:spLocks/>
                          </wps:cNvSpPr>
                          <wps:spPr bwMode="auto">
                            <a:xfrm>
                              <a:off x="204787" y="30162"/>
                              <a:ext cx="820738" cy="820738"/>
                            </a:xfrm>
                            <a:custGeom>
                              <a:avLst/>
                              <a:gdLst>
                                <a:gd name="T0" fmla="*/ 0 w 517"/>
                                <a:gd name="T1" fmla="*/ 517 h 517"/>
                                <a:gd name="T2" fmla="*/ 0 w 517"/>
                                <a:gd name="T3" fmla="*/ 512 h 517"/>
                                <a:gd name="T4" fmla="*/ 513 w 517"/>
                                <a:gd name="T5" fmla="*/ 0 h 517"/>
                                <a:gd name="T6" fmla="*/ 517 w 517"/>
                                <a:gd name="T7" fmla="*/ 0 h 517"/>
                                <a:gd name="T8" fmla="*/ 0 w 517"/>
                                <a:gd name="T9" fmla="*/ 517 h 517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</a:cxnLst>
                              <a:rect l="0" t="0" r="r" b="b"/>
                              <a:pathLst>
                                <a:path w="517" h="517">
                                  <a:moveTo>
                                    <a:pt x="0" y="517"/>
                                  </a:moveTo>
                                  <a:lnTo>
                                    <a:pt x="0" y="512"/>
                                  </a:lnTo>
                                  <a:lnTo>
                                    <a:pt x="513" y="0"/>
                                  </a:lnTo>
                                  <a:lnTo>
                                    <a:pt x="517" y="0"/>
                                  </a:lnTo>
                                  <a:lnTo>
                                    <a:pt x="0" y="517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109" name="Freeform 109"/>
                          <wps:cNvSpPr>
                            <a:spLocks/>
                          </wps:cNvSpPr>
                          <wps:spPr bwMode="auto">
                            <a:xfrm>
                              <a:off x="293687" y="117475"/>
                              <a:ext cx="731838" cy="733425"/>
                            </a:xfrm>
                            <a:custGeom>
                              <a:avLst/>
                              <a:gdLst>
                                <a:gd name="T0" fmla="*/ 0 w 461"/>
                                <a:gd name="T1" fmla="*/ 462 h 462"/>
                                <a:gd name="T2" fmla="*/ 0 w 461"/>
                                <a:gd name="T3" fmla="*/ 462 h 462"/>
                                <a:gd name="T4" fmla="*/ 457 w 461"/>
                                <a:gd name="T5" fmla="*/ 0 h 462"/>
                                <a:gd name="T6" fmla="*/ 461 w 461"/>
                                <a:gd name="T7" fmla="*/ 5 h 462"/>
                                <a:gd name="T8" fmla="*/ 0 w 461"/>
                                <a:gd name="T9" fmla="*/ 462 h 46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</a:cxnLst>
                              <a:rect l="0" t="0" r="r" b="b"/>
                              <a:pathLst>
                                <a:path w="461" h="462">
                                  <a:moveTo>
                                    <a:pt x="0" y="462"/>
                                  </a:moveTo>
                                  <a:lnTo>
                                    <a:pt x="0" y="462"/>
                                  </a:lnTo>
                                  <a:lnTo>
                                    <a:pt x="457" y="0"/>
                                  </a:lnTo>
                                  <a:lnTo>
                                    <a:pt x="461" y="5"/>
                                  </a:lnTo>
                                  <a:lnTo>
                                    <a:pt x="0" y="462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110" name="Freeform 110"/>
                          <wps:cNvSpPr>
                            <a:spLocks/>
                          </wps:cNvSpPr>
                          <wps:spPr bwMode="auto">
                            <a:xfrm>
                              <a:off x="0" y="38100"/>
                              <a:ext cx="1025525" cy="1017588"/>
                            </a:xfrm>
                            <a:custGeom>
                              <a:avLst/>
                              <a:gdLst>
                                <a:gd name="T0" fmla="*/ 5 w 646"/>
                                <a:gd name="T1" fmla="*/ 641 h 641"/>
                                <a:gd name="T2" fmla="*/ 0 w 646"/>
                                <a:gd name="T3" fmla="*/ 641 h 641"/>
                                <a:gd name="T4" fmla="*/ 642 w 646"/>
                                <a:gd name="T5" fmla="*/ 0 h 641"/>
                                <a:gd name="T6" fmla="*/ 646 w 646"/>
                                <a:gd name="T7" fmla="*/ 0 h 641"/>
                                <a:gd name="T8" fmla="*/ 5 w 646"/>
                                <a:gd name="T9" fmla="*/ 641 h 641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</a:cxnLst>
                              <a:rect l="0" t="0" r="r" b="b"/>
                              <a:pathLst>
                                <a:path w="646" h="641">
                                  <a:moveTo>
                                    <a:pt x="5" y="641"/>
                                  </a:moveTo>
                                  <a:lnTo>
                                    <a:pt x="0" y="641"/>
                                  </a:lnTo>
                                  <a:lnTo>
                                    <a:pt x="642" y="0"/>
                                  </a:lnTo>
                                  <a:lnTo>
                                    <a:pt x="646" y="0"/>
                                  </a:lnTo>
                                  <a:lnTo>
                                    <a:pt x="5" y="641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8743B8E" id="Group 20" o:spid="_x0000_s1026" style="position:absolute;margin-left:245pt;margin-top:0;width:225.25pt;height:224.5pt;z-index:251660288;mso-wrap-distance-left:36pt;mso-wrap-distance-right:36pt;mso-position-horizontal-relative:margin;mso-position-vertical:top;mso-position-vertical-relative:margin;mso-width-relative:margin;mso-height-relative:margin" coordorigin="-6350,-13983" coordsize="28606,1080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04" o:spid="_x0000_s1027" type="#_x0000_t202" style="position:absolute;left:-6350;top:-13983;width:26289;height:1080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" filled="f" stroked="f" strokeweight=".5pt">
                  <v:textbox inset="0,0,0,0">
                    <w:txbxContent>
                      <w:p w14:paraId="3B2E9F3A" w14:textId="2C187383" w:rsidR="00FF1194" w:rsidRPr="009A1D28" w:rsidRDefault="00A0756F" w:rsidP="00C62466">
                        <w:pPr>
                          <w:pStyle w:val="TOCHeading"/>
                          <w:spacing w:before="0" w:after="120"/>
                          <w:jc w:val="left"/>
                          <w:rPr>
                            <w:rFonts w:ascii="Arial" w:hAnsi="Arial" w:cs="Arial"/>
                            <w:b/>
                            <w:bCs/>
                            <w:color w:val="auto"/>
                            <w:sz w:val="28"/>
                            <w:szCs w:val="28"/>
                          </w:rPr>
                        </w:pPr>
                        <w:r w:rsidRPr="009A1D28">
                          <w:rPr>
                            <w:rFonts w:ascii="Arial" w:hAnsi="Arial" w:cs="Arial"/>
                            <w:b/>
                            <w:bCs/>
                            <w:color w:val="auto"/>
                            <w:sz w:val="28"/>
                            <w:szCs w:val="28"/>
                          </w:rPr>
                          <w:t>A</w:t>
                        </w:r>
                        <w:r w:rsidR="000A7065" w:rsidRPr="009A1D28">
                          <w:rPr>
                            <w:rFonts w:ascii="Arial" w:hAnsi="Arial" w:cs="Arial"/>
                            <w:b/>
                            <w:bCs/>
                            <w:color w:val="auto"/>
                            <w:sz w:val="28"/>
                            <w:szCs w:val="28"/>
                          </w:rPr>
                          <w:t>llison</w:t>
                        </w:r>
                        <w:r w:rsidR="007B20B6" w:rsidRPr="009A1D28">
                          <w:rPr>
                            <w:rFonts w:ascii="Arial" w:hAnsi="Arial" w:cs="Arial"/>
                            <w:b/>
                            <w:bCs/>
                            <w:color w:val="auto"/>
                            <w:sz w:val="28"/>
                            <w:szCs w:val="28"/>
                          </w:rPr>
                          <w:t xml:space="preserve"> C</w:t>
                        </w:r>
                        <w:r w:rsidR="000A7065" w:rsidRPr="009A1D28">
                          <w:rPr>
                            <w:rFonts w:ascii="Arial" w:hAnsi="Arial" w:cs="Arial"/>
                            <w:b/>
                            <w:bCs/>
                            <w:color w:val="auto"/>
                            <w:sz w:val="28"/>
                            <w:szCs w:val="28"/>
                          </w:rPr>
                          <w:t>ullen</w:t>
                        </w:r>
                      </w:p>
                      <w:p w14:paraId="79D8DBF3" w14:textId="1381EE6C" w:rsidR="00D56459" w:rsidRPr="00DD3E87" w:rsidRDefault="003F1D3C" w:rsidP="00C62466">
                        <w:pPr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</w:pPr>
                        <w:r w:rsidRPr="00DD3E87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  <w:t>27</w:t>
                        </w:r>
                        <w:r w:rsidRPr="00DD3E87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  <w:vertAlign w:val="superscript"/>
                          </w:rPr>
                          <w:t>TH</w:t>
                        </w:r>
                        <w:r w:rsidRPr="00DD3E87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  <w:t xml:space="preserve"> A</w:t>
                        </w:r>
                        <w:r w:rsidR="00D47760" w:rsidRPr="00DD3E87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  <w:t>pril</w:t>
                        </w:r>
                        <w:r w:rsidR="004D6C57" w:rsidRPr="00DD3E87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  <w:t xml:space="preserve"> 2024</w:t>
                        </w:r>
                        <w:r w:rsidR="000A7065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  <w:t xml:space="preserve">       </w:t>
                        </w:r>
                        <w:r w:rsidR="00551EB7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  <w:t xml:space="preserve">   </w:t>
                        </w:r>
                        <w:r w:rsidR="000A7065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  <w:t xml:space="preserve"> </w:t>
                        </w:r>
                        <w:r w:rsidR="004D6C57" w:rsidRPr="00DD3E87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  <w:t>U</w:t>
                        </w:r>
                        <w:r w:rsidR="00C62466" w:rsidRPr="00DD3E87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  <w:t>niversity</w:t>
                        </w:r>
                        <w:r w:rsidR="004D6C57" w:rsidRPr="00DD3E87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  <w:t xml:space="preserve"> </w:t>
                        </w:r>
                        <w:r w:rsidR="00C62466" w:rsidRPr="00DD3E87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  <w:t>Student</w:t>
                        </w:r>
                        <w:r w:rsidR="003A6BDC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  <w:t xml:space="preserve">      </w:t>
                        </w:r>
                        <w:r w:rsidR="00D56459" w:rsidRPr="00DD3E87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  <w:t>(2218746)</w:t>
                        </w:r>
                        <w:r w:rsidR="00551EB7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  <w:t>.</w:t>
                        </w:r>
                      </w:p>
                      <w:p w14:paraId="691D4032" w14:textId="4FA743B7" w:rsidR="00874D05" w:rsidRDefault="00EC315E" w:rsidP="00732A22">
                        <w:pPr>
                          <w:rPr>
                            <w:b/>
                            <w:bCs/>
                            <w:sz w:val="28"/>
                            <w:szCs w:val="28"/>
                          </w:rPr>
                        </w:pPr>
                        <w:r w:rsidRPr="003A6BDC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  <w:t>Blog 1:</w:t>
                        </w:r>
                        <w:r w:rsidR="00673E2D" w:rsidRPr="003A6BDC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  <w:t xml:space="preserve"> </w:t>
                        </w:r>
                        <w:r w:rsidR="001E4626" w:rsidRPr="003A6BDC">
                          <w:rPr>
                            <w:rFonts w:ascii="Arial" w:hAnsi="Arial" w:cs="Arial"/>
                            <w:b/>
                            <w:bCs/>
                            <w:sz w:val="28"/>
                            <w:szCs w:val="28"/>
                          </w:rPr>
                          <w:t>"Hope in Flight: Sponsorship Opportunities for Air Ambulance Charity</w:t>
                        </w:r>
                        <w:r w:rsidR="001E4626" w:rsidRPr="001E4626">
                          <w:rPr>
                            <w:b/>
                            <w:bCs/>
                            <w:sz w:val="28"/>
                            <w:szCs w:val="28"/>
                          </w:rPr>
                          <w:t>"</w:t>
                        </w:r>
                        <w:r w:rsidR="006C0B18">
                          <w:rPr>
                            <w:b/>
                            <w:bCs/>
                            <w:sz w:val="28"/>
                            <w:szCs w:val="28"/>
                          </w:rPr>
                          <w:t>.</w:t>
                        </w:r>
                      </w:p>
                      <w:p w14:paraId="5D5C1E38" w14:textId="162E8AD2" w:rsidR="00CE1C9C" w:rsidRPr="007A19C0" w:rsidRDefault="00732A22" w:rsidP="003F1D3C">
                        <w:pPr>
                          <w:rPr>
                            <w:b/>
                            <w:bCs/>
                            <w:sz w:val="28"/>
                            <w:szCs w:val="28"/>
                          </w:rPr>
                        </w:pPr>
                        <w:r w:rsidRPr="00F3551A">
                          <w:rPr>
                            <w:rFonts w:ascii="Calibri" w:hAnsi="Calibri" w:cs="Calibri"/>
                            <w:noProof/>
                            <w:sz w:val="28"/>
                            <w:szCs w:val="28"/>
                          </w:rPr>
                          <w:drawing>
                            <wp:inline distT="0" distB="0" distL="0" distR="0" wp14:anchorId="12906273" wp14:editId="481D862E">
                              <wp:extent cx="1324207" cy="793750"/>
                              <wp:effectExtent l="0" t="0" r="9525" b="6350"/>
                              <wp:docPr id="1988940531" name="Picture 1" descr="A red helicopter with a white background&#10;&#10;Description automatically generated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1988940531" name="Picture 1" descr="A red helicopter with a white background&#10;&#10;Description automatically generated"/>
                                      <pic:cNvPicPr/>
                                    </pic:nvPicPr>
                                    <pic:blipFill>
                                      <a:blip r:embed="rId7"/>
                                      <a:stretch>
                                        <a:fillRect/>
                                      </a:stretch>
                                    </pic:blipFill>
                                    <pic:spPr>
                                      <a:xfrm>
                                        <a:off x="0" y="0"/>
                                        <a:ext cx="1333495" cy="799317"/>
                                      </a:xfrm>
                                      <a:prstGeom prst="rect">
                                        <a:avLst/>
                                      </a:prstGeom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xbxContent>
                  </v:textbox>
                </v:shape>
                <v:group id="Group 69" o:spid="_x0000_s1028" style="position:absolute;left:9334;top:71723;width:12922;height:13298" coordsize="10255,105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">
                  <v:shape id="Freeform 106" o:spid="_x0000_s1029" style="position:absolute;left:3587;width:6668;height:6667;visibility:visible;mso-wrap-style:square;v-text-anchor:top" coordsize="420,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" path="m,420r,l416,r4,l,420xe" fillcolor="#2c7fce [1951]" stroked="f">
                    <v:path arrowok="t" o:connecttype="custom" o:connectlocs="0,666750;0,666750;660400,0;666750,0;0,666750" o:connectangles="0,0,0,0,0"/>
                  </v:shape>
                  <v:shape id="Freeform 107" o:spid="_x0000_s1030" style="position:absolute;left:1905;top:523;width:8350;height:8351;visibility:visible;mso-wrap-style:square;v-text-anchor:top" coordsize="526,5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" path="m,526r,l522,r4,4l,526xe" fillcolor="#2c7fce [1951]" stroked="f">
                    <v:path arrowok="t" o:connecttype="custom" o:connectlocs="0,835025;0,835025;828675,0;835025,6350;0,835025" o:connectangles="0,0,0,0,0"/>
                  </v:shape>
                  <v:shape id="Freeform 108" o:spid="_x0000_s1031" style="position:absolute;left:2047;top:301;width:8208;height:8208;visibility:visible;mso-wrap-style:square;v-text-anchor:top" coordsize="517,5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" path="m,517r,-5l513,r4,l,517xe" fillcolor="#2c7fce [1951]" stroked="f">
                    <v:path arrowok="t" o:connecttype="custom" o:connectlocs="0,820738;0,812800;814388,0;820738,0;0,820738" o:connectangles="0,0,0,0,0"/>
                  </v:shape>
                  <v:shape id="Freeform 109" o:spid="_x0000_s1032" style="position:absolute;left:2936;top:1174;width:7319;height:7335;visibility:visible;mso-wrap-style:square;v-text-anchor:top" coordsize="461,4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" path="m,462r,l457,r4,5l,462xe" fillcolor="#2c7fce [1951]" stroked="f">
                    <v:path arrowok="t" o:connecttype="custom" o:connectlocs="0,733425;0,733425;725488,0;731838,7938;0,733425" o:connectangles="0,0,0,0,0"/>
                  </v:shape>
                  <v:shape id="Freeform 110" o:spid="_x0000_s1033" style="position:absolute;top:381;width:10255;height:10175;visibility:visible;mso-wrap-style:square;v-text-anchor:top" coordsize="646,6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" path="m5,641r-5,l642,r4,l5,641xe" fillcolor="#2c7fce [1951]" stroked="f">
                    <v:path arrowok="t" o:connecttype="custom" o:connectlocs="7938,1017588;0,1017588;1019175,0;1025525,0;7938,1017588" o:connectangles="0,0,0,0,0"/>
                  </v:shape>
                </v:group>
                <w10:wrap type="square" anchorx="margin" anchory="margin"/>
              </v:group>
            </w:pict>
          </mc:Fallback>
        </mc:AlternateContent>
      </w:r>
      <w:r w:rsidR="00AD0293" w:rsidRPr="00AD0293">
        <w:rPr>
          <w:rFonts w:ascii="Calibri" w:hAnsi="Calibri" w:cs="Calibri"/>
          <w:noProof/>
          <w:sz w:val="28"/>
          <w:szCs w:val="28"/>
        </w:rPr>
        <w:drawing>
          <wp:inline distT="0" distB="0" distL="0" distR="0" wp14:anchorId="0E250E33" wp14:editId="0F36A45C">
            <wp:extent cx="2298700" cy="2299335"/>
            <wp:effectExtent l="0" t="0" r="6350" b="5715"/>
            <wp:docPr id="1136752534" name="Picture 1" descr="A person smiling at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6752534" name="Picture 1" descr="A person smiling at the camera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03816" cy="2304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CE87F7" w14:textId="68D388A8" w:rsidR="00AD0293" w:rsidRDefault="00AD0293" w:rsidP="00732A22">
      <w:pPr>
        <w:jc w:val="right"/>
        <w:rPr>
          <w:rFonts w:ascii="Calibri" w:hAnsi="Calibri" w:cs="Calibri"/>
          <w:sz w:val="28"/>
          <w:szCs w:val="28"/>
        </w:rPr>
      </w:pPr>
    </w:p>
    <w:p w14:paraId="63A7A5C5" w14:textId="77777777" w:rsidR="00732A22" w:rsidRDefault="00732A22" w:rsidP="001E5E5B">
      <w:pPr>
        <w:rPr>
          <w:rFonts w:ascii="Arial" w:hAnsi="Arial" w:cs="Arial"/>
          <w:noProof/>
          <w:sz w:val="24"/>
          <w:szCs w:val="24"/>
        </w:rPr>
      </w:pPr>
    </w:p>
    <w:p w14:paraId="5E8A5EA1" w14:textId="2AE1B2D1" w:rsidR="00B33BD8" w:rsidRDefault="00AC2DE2" w:rsidP="001E5E5B">
      <w:pPr>
        <w:rPr>
          <w:rFonts w:ascii="Arial" w:hAnsi="Arial" w:cs="Arial"/>
          <w:sz w:val="24"/>
          <w:szCs w:val="24"/>
        </w:rPr>
      </w:pPr>
      <w:r w:rsidRPr="00B33BD8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5319FCCE" wp14:editId="3E69EA4E">
            <wp:simplePos x="0" y="0"/>
            <wp:positionH relativeFrom="margin">
              <wp:posOffset>3095625</wp:posOffset>
            </wp:positionH>
            <wp:positionV relativeFrom="margin">
              <wp:posOffset>4229100</wp:posOffset>
            </wp:positionV>
            <wp:extent cx="2876550" cy="4241800"/>
            <wp:effectExtent l="0" t="0" r="0" b="6350"/>
            <wp:wrapSquare wrapText="bothSides"/>
            <wp:docPr id="700606047" name="Picture 2" descr="A group of cartoon characters with speech bubb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0606047" name="Picture 2" descr="A group of cartoon characters with speech bubbles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6550" cy="4241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E7A5B" w:rsidRPr="00B33BD8">
        <w:rPr>
          <w:rFonts w:ascii="Arial" w:hAnsi="Arial" w:cs="Arial"/>
          <w:noProof/>
          <w:sz w:val="24"/>
          <w:szCs w:val="24"/>
        </w:rPr>
        <w:t xml:space="preserve">Our project is a sponsored hike. We are doing this </w:t>
      </w:r>
      <w:r w:rsidR="007814D4" w:rsidRPr="00B33BD8">
        <w:rPr>
          <w:rFonts w:ascii="Arial" w:hAnsi="Arial" w:cs="Arial"/>
          <w:sz w:val="24"/>
          <w:szCs w:val="24"/>
        </w:rPr>
        <w:t xml:space="preserve">to </w:t>
      </w:r>
      <w:r w:rsidR="007D41A8" w:rsidRPr="00B33BD8">
        <w:rPr>
          <w:rFonts w:ascii="Arial" w:hAnsi="Arial" w:cs="Arial"/>
          <w:sz w:val="24"/>
          <w:szCs w:val="24"/>
        </w:rPr>
        <w:t xml:space="preserve">raise funds </w:t>
      </w:r>
      <w:r w:rsidR="00DF4EC9" w:rsidRPr="00B33BD8">
        <w:rPr>
          <w:rFonts w:ascii="Arial" w:hAnsi="Arial" w:cs="Arial"/>
          <w:sz w:val="24"/>
          <w:szCs w:val="24"/>
        </w:rPr>
        <w:t xml:space="preserve">and </w:t>
      </w:r>
      <w:r w:rsidR="007D41A8" w:rsidRPr="00B33BD8">
        <w:rPr>
          <w:rFonts w:ascii="Arial" w:hAnsi="Arial" w:cs="Arial"/>
          <w:sz w:val="24"/>
          <w:szCs w:val="24"/>
        </w:rPr>
        <w:t xml:space="preserve">awareness </w:t>
      </w:r>
      <w:r w:rsidR="00DF4EC9" w:rsidRPr="00B33BD8">
        <w:rPr>
          <w:rFonts w:ascii="Arial" w:hAnsi="Arial" w:cs="Arial"/>
          <w:sz w:val="24"/>
          <w:szCs w:val="24"/>
        </w:rPr>
        <w:t xml:space="preserve">for the Welsh </w:t>
      </w:r>
      <w:r w:rsidR="0038655F" w:rsidRPr="00B33BD8">
        <w:rPr>
          <w:rFonts w:ascii="Arial" w:hAnsi="Arial" w:cs="Arial"/>
          <w:sz w:val="24"/>
          <w:szCs w:val="24"/>
        </w:rPr>
        <w:t>Air Ambulance</w:t>
      </w:r>
      <w:r w:rsidR="0076691F">
        <w:rPr>
          <w:rFonts w:ascii="Arial" w:hAnsi="Arial" w:cs="Arial"/>
          <w:sz w:val="24"/>
          <w:szCs w:val="24"/>
        </w:rPr>
        <w:t xml:space="preserve"> (</w:t>
      </w:r>
      <w:r w:rsidR="00CC53EA">
        <w:rPr>
          <w:rFonts w:ascii="Arial" w:hAnsi="Arial" w:cs="Arial"/>
          <w:sz w:val="24"/>
          <w:szCs w:val="24"/>
        </w:rPr>
        <w:t>Wales Air Ambulance, 2024).</w:t>
      </w:r>
    </w:p>
    <w:p w14:paraId="0E2104A7" w14:textId="4E4705B3" w:rsidR="007D1672" w:rsidRPr="00B33BD8" w:rsidRDefault="006C1F23" w:rsidP="001E5E5B">
      <w:pPr>
        <w:rPr>
          <w:rFonts w:ascii="Arial" w:hAnsi="Arial" w:cs="Arial"/>
          <w:sz w:val="24"/>
          <w:szCs w:val="24"/>
        </w:rPr>
      </w:pPr>
      <w:r w:rsidRPr="00B33BD8">
        <w:rPr>
          <w:rFonts w:ascii="Arial" w:hAnsi="Arial" w:cs="Arial"/>
          <w:sz w:val="24"/>
          <w:szCs w:val="24"/>
        </w:rPr>
        <w:t>The event will involve printed T-shirts featuring sponsor and charity logos</w:t>
      </w:r>
      <w:r w:rsidR="00C919BB">
        <w:rPr>
          <w:rFonts w:ascii="Arial" w:hAnsi="Arial" w:cs="Arial"/>
          <w:sz w:val="24"/>
          <w:szCs w:val="24"/>
        </w:rPr>
        <w:t xml:space="preserve">, which participants will purchase and wear. Those taking part in the hike will seek sponsorship from family, friends, and the community, and we will create a fundraising page through social media. </w:t>
      </w:r>
      <w:r w:rsidRPr="00B33BD8">
        <w:rPr>
          <w:rFonts w:ascii="Arial" w:hAnsi="Arial" w:cs="Arial"/>
          <w:sz w:val="24"/>
          <w:szCs w:val="24"/>
        </w:rPr>
        <w:t xml:space="preserve">After the event, </w:t>
      </w:r>
      <w:r w:rsidR="004C0822">
        <w:rPr>
          <w:rFonts w:ascii="Arial" w:hAnsi="Arial" w:cs="Arial"/>
          <w:sz w:val="24"/>
          <w:szCs w:val="24"/>
        </w:rPr>
        <w:t xml:space="preserve">refreshments and themed cakes will be available for purchase, and </w:t>
      </w:r>
      <w:r w:rsidR="003A5AF5">
        <w:rPr>
          <w:rFonts w:ascii="Arial" w:hAnsi="Arial" w:cs="Arial"/>
          <w:sz w:val="24"/>
          <w:szCs w:val="24"/>
        </w:rPr>
        <w:t>a raffle will</w:t>
      </w:r>
      <w:r w:rsidRPr="00B33BD8">
        <w:rPr>
          <w:rFonts w:ascii="Arial" w:hAnsi="Arial" w:cs="Arial"/>
          <w:sz w:val="24"/>
          <w:szCs w:val="24"/>
        </w:rPr>
        <w:t xml:space="preserve"> raise additional funds</w:t>
      </w:r>
      <w:r w:rsidR="00CA5D19">
        <w:rPr>
          <w:rFonts w:ascii="Arial" w:hAnsi="Arial" w:cs="Arial"/>
          <w:sz w:val="24"/>
          <w:szCs w:val="24"/>
        </w:rPr>
        <w:t xml:space="preserve"> (</w:t>
      </w:r>
      <w:r w:rsidR="00716F8E">
        <w:rPr>
          <w:rFonts w:ascii="Arial" w:hAnsi="Arial" w:cs="Arial"/>
          <w:sz w:val="24"/>
          <w:szCs w:val="24"/>
        </w:rPr>
        <w:t>Gov.UK, 2019).</w:t>
      </w:r>
    </w:p>
    <w:p w14:paraId="761D0541" w14:textId="552CC4F8" w:rsidR="0039432E" w:rsidRDefault="00C16ACC" w:rsidP="001E5E5B">
      <w:pPr>
        <w:rPr>
          <w:rFonts w:ascii="Calibri" w:hAnsi="Calibri" w:cs="Calibri"/>
          <w:sz w:val="28"/>
          <w:szCs w:val="28"/>
        </w:rPr>
      </w:pPr>
      <w:r w:rsidRPr="003E0138">
        <w:rPr>
          <w:rFonts w:ascii="Arial" w:hAnsi="Arial" w:cs="Arial"/>
          <w:sz w:val="24"/>
          <w:szCs w:val="24"/>
        </w:rPr>
        <w:t>As an implementer and completer finisher, I contributed discipline, reliability, and efficiency to the project. I also generated</w:t>
      </w:r>
      <w:r w:rsidR="00C90DB8" w:rsidRPr="003E0138">
        <w:rPr>
          <w:rFonts w:ascii="Arial" w:hAnsi="Arial" w:cs="Arial"/>
          <w:sz w:val="24"/>
          <w:szCs w:val="24"/>
        </w:rPr>
        <w:t xml:space="preserve"> ideas and proposed one that the team supported. </w:t>
      </w:r>
      <w:r w:rsidR="000458C0">
        <w:rPr>
          <w:rFonts w:ascii="Arial" w:hAnsi="Arial" w:cs="Arial"/>
          <w:sz w:val="24"/>
          <w:szCs w:val="24"/>
        </w:rPr>
        <w:t>We</w:t>
      </w:r>
      <w:r w:rsidR="00C90DB8" w:rsidRPr="003E0138">
        <w:rPr>
          <w:rFonts w:ascii="Arial" w:hAnsi="Arial" w:cs="Arial"/>
          <w:sz w:val="24"/>
          <w:szCs w:val="24"/>
        </w:rPr>
        <w:t xml:space="preserve"> refined the concept through open discussion and practical feedback,</w:t>
      </w:r>
      <w:r w:rsidR="00024477">
        <w:rPr>
          <w:rFonts w:ascii="Arial" w:hAnsi="Arial" w:cs="Arial"/>
          <w:sz w:val="24"/>
          <w:szCs w:val="24"/>
        </w:rPr>
        <w:t xml:space="preserve"> </w:t>
      </w:r>
      <w:r w:rsidR="00C90DB8" w:rsidRPr="003E0138">
        <w:rPr>
          <w:rFonts w:ascii="Arial" w:hAnsi="Arial" w:cs="Arial"/>
          <w:sz w:val="24"/>
          <w:szCs w:val="24"/>
        </w:rPr>
        <w:t>utili</w:t>
      </w:r>
      <w:r w:rsidRPr="003E0138">
        <w:rPr>
          <w:rFonts w:ascii="Arial" w:hAnsi="Arial" w:cs="Arial"/>
          <w:sz w:val="24"/>
          <w:szCs w:val="24"/>
        </w:rPr>
        <w:t>s</w:t>
      </w:r>
      <w:r w:rsidR="00C90DB8" w:rsidRPr="003E0138">
        <w:rPr>
          <w:rFonts w:ascii="Arial" w:hAnsi="Arial" w:cs="Arial"/>
          <w:sz w:val="24"/>
          <w:szCs w:val="24"/>
        </w:rPr>
        <w:t>ing each team member's strengths</w:t>
      </w:r>
      <w:r w:rsidR="00C90DB8">
        <w:rPr>
          <w:rFonts w:ascii="Calibri" w:hAnsi="Calibri" w:cs="Calibri"/>
          <w:sz w:val="28"/>
          <w:szCs w:val="28"/>
        </w:rPr>
        <w:t>.</w:t>
      </w:r>
    </w:p>
    <w:p w14:paraId="12D9A4B5" w14:textId="4E79122F" w:rsidR="00154C6F" w:rsidRPr="00272F12" w:rsidRDefault="007D4B00" w:rsidP="001E5E5B">
      <w:pPr>
        <w:rPr>
          <w:rFonts w:ascii="Calibri" w:hAnsi="Calibri" w:cs="Calibri"/>
          <w:sz w:val="28"/>
          <w:szCs w:val="28"/>
        </w:rPr>
      </w:pPr>
      <w:r w:rsidRPr="00642C71">
        <w:rPr>
          <w:sz w:val="24"/>
          <w:szCs w:val="24"/>
        </w:rPr>
        <w:t>(</w:t>
      </w:r>
      <w:r w:rsidR="00416531" w:rsidRPr="00642C71">
        <w:rPr>
          <w:rFonts w:ascii="Calibri" w:hAnsi="Calibri" w:cs="Calibri"/>
          <w:sz w:val="24"/>
          <w:szCs w:val="24"/>
        </w:rPr>
        <w:t>Monsalves, Cornide-Reyes, and Riquelme, 2023</w:t>
      </w:r>
      <w:r w:rsidR="00334752" w:rsidRPr="00642C71">
        <w:rPr>
          <w:rFonts w:ascii="Calibri" w:hAnsi="Calibri" w:cs="Calibri"/>
          <w:sz w:val="24"/>
          <w:szCs w:val="24"/>
        </w:rPr>
        <w:t>, p. 1</w:t>
      </w:r>
      <w:r w:rsidR="00FA7D7F" w:rsidRPr="00642C71">
        <w:rPr>
          <w:rFonts w:ascii="Calibri" w:hAnsi="Calibri" w:cs="Calibri"/>
          <w:sz w:val="24"/>
          <w:szCs w:val="24"/>
        </w:rPr>
        <w:t>7020</w:t>
      </w:r>
      <w:r w:rsidR="00416531" w:rsidRPr="00642C71">
        <w:rPr>
          <w:rFonts w:ascii="Calibri" w:hAnsi="Calibri" w:cs="Calibri"/>
          <w:sz w:val="24"/>
          <w:szCs w:val="24"/>
        </w:rPr>
        <w:t>)</w:t>
      </w:r>
      <w:r w:rsidR="004F5A95">
        <w:rPr>
          <w:rFonts w:ascii="Calibri" w:hAnsi="Calibri" w:cs="Calibri"/>
          <w:sz w:val="24"/>
          <w:szCs w:val="24"/>
        </w:rPr>
        <w:t>.</w:t>
      </w:r>
    </w:p>
    <w:p w14:paraId="6B7386EC" w14:textId="4FB6D9E1" w:rsidR="00AA1533" w:rsidRDefault="00AA1533" w:rsidP="00DC3DE1">
      <w:pPr>
        <w:jc w:val="center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8"/>
          <w:szCs w:val="28"/>
        </w:rPr>
        <w:lastRenderedPageBreak/>
        <w:drawing>
          <wp:inline distT="0" distB="0" distL="0" distR="0" wp14:anchorId="34D17843" wp14:editId="6ACD6304">
            <wp:extent cx="3200400" cy="1873250"/>
            <wp:effectExtent l="0" t="0" r="0" b="0"/>
            <wp:docPr id="101322258" name="Picture 4" descr="A person with a picture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322258" name="Picture 4" descr="A person with a picture of a pers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18732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54DEADB" w14:textId="069C034B" w:rsidR="000166E3" w:rsidRDefault="000166E3" w:rsidP="00DC3DE1">
      <w:pPr>
        <w:jc w:val="center"/>
        <w:rPr>
          <w:rFonts w:ascii="Calibri" w:hAnsi="Calibri" w:cs="Calibri"/>
          <w:sz w:val="24"/>
          <w:szCs w:val="24"/>
        </w:rPr>
      </w:pPr>
      <w:r w:rsidRPr="000166E3">
        <w:rPr>
          <w:rFonts w:ascii="Calibri" w:hAnsi="Calibri" w:cs="Calibri"/>
          <w:sz w:val="24"/>
          <w:szCs w:val="24"/>
        </w:rPr>
        <w:t>(Belbin, 2010</w:t>
      </w:r>
      <w:r>
        <w:rPr>
          <w:rFonts w:ascii="Calibri" w:hAnsi="Calibri" w:cs="Calibri"/>
          <w:sz w:val="24"/>
          <w:szCs w:val="24"/>
        </w:rPr>
        <w:t xml:space="preserve"> </w:t>
      </w:r>
      <w:r w:rsidRPr="000166E3">
        <w:rPr>
          <w:rFonts w:ascii="Calibri" w:hAnsi="Calibri" w:cs="Calibri"/>
          <w:sz w:val="24"/>
          <w:szCs w:val="24"/>
        </w:rPr>
        <w:t>)</w:t>
      </w:r>
    </w:p>
    <w:p w14:paraId="63B2F49F" w14:textId="756C5834" w:rsidR="000C4DC3" w:rsidRPr="00CC226A" w:rsidRDefault="009143A1" w:rsidP="00B270A3">
      <w:pPr>
        <w:rPr>
          <w:rFonts w:ascii="Arial" w:hAnsi="Arial" w:cs="Arial"/>
          <w:sz w:val="24"/>
          <w:szCs w:val="24"/>
        </w:rPr>
      </w:pPr>
      <w:bookmarkStart w:id="0" w:name="_Hlk164942333"/>
      <w:r>
        <w:rPr>
          <w:rFonts w:ascii="Arial" w:hAnsi="Arial" w:cs="Arial"/>
          <w:sz w:val="24"/>
          <w:szCs w:val="24"/>
        </w:rPr>
        <w:t>A</w:t>
      </w:r>
      <w:r w:rsidR="00B31AE2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a</w:t>
      </w:r>
      <w:r w:rsidR="00B270A3" w:rsidRPr="000458C0">
        <w:rPr>
          <w:rFonts w:ascii="Arial" w:hAnsi="Arial" w:cs="Arial"/>
          <w:sz w:val="24"/>
          <w:szCs w:val="24"/>
        </w:rPr>
        <w:t xml:space="preserve"> team</w:t>
      </w:r>
      <w:r>
        <w:rPr>
          <w:rFonts w:ascii="Arial" w:hAnsi="Arial" w:cs="Arial"/>
          <w:sz w:val="24"/>
          <w:szCs w:val="24"/>
        </w:rPr>
        <w:t>, we</w:t>
      </w:r>
      <w:r w:rsidR="00B270A3" w:rsidRPr="000458C0">
        <w:rPr>
          <w:rFonts w:ascii="Arial" w:hAnsi="Arial" w:cs="Arial"/>
          <w:sz w:val="24"/>
          <w:szCs w:val="24"/>
        </w:rPr>
        <w:t xml:space="preserve"> </w:t>
      </w:r>
      <w:r w:rsidR="004E671D">
        <w:rPr>
          <w:rFonts w:ascii="Arial" w:hAnsi="Arial" w:cs="Arial"/>
          <w:sz w:val="24"/>
          <w:szCs w:val="24"/>
        </w:rPr>
        <w:t>identified</w:t>
      </w:r>
      <w:r w:rsidR="00BC13DA">
        <w:rPr>
          <w:rFonts w:ascii="Arial" w:hAnsi="Arial" w:cs="Arial"/>
          <w:sz w:val="24"/>
          <w:szCs w:val="24"/>
        </w:rPr>
        <w:t xml:space="preserve"> </w:t>
      </w:r>
      <w:r w:rsidR="00B270A3" w:rsidRPr="000458C0">
        <w:rPr>
          <w:rFonts w:ascii="Arial" w:hAnsi="Arial" w:cs="Arial"/>
          <w:sz w:val="24"/>
          <w:szCs w:val="24"/>
        </w:rPr>
        <w:t>weaknesses and appointed someone with similar characteristics to fill</w:t>
      </w:r>
      <w:r w:rsidR="00E242F6" w:rsidRPr="000458C0">
        <w:rPr>
          <w:rFonts w:ascii="Arial" w:hAnsi="Arial" w:cs="Arial"/>
          <w:sz w:val="24"/>
          <w:szCs w:val="24"/>
        </w:rPr>
        <w:t xml:space="preserve"> the missing role. The team's diverse talents and personalities ensure</w:t>
      </w:r>
      <w:r w:rsidR="00000182">
        <w:rPr>
          <w:rFonts w:ascii="Arial" w:hAnsi="Arial" w:cs="Arial"/>
          <w:sz w:val="24"/>
          <w:szCs w:val="24"/>
        </w:rPr>
        <w:t>d</w:t>
      </w:r>
      <w:r w:rsidR="00E242F6" w:rsidRPr="000458C0">
        <w:rPr>
          <w:rFonts w:ascii="Arial" w:hAnsi="Arial" w:cs="Arial"/>
          <w:sz w:val="24"/>
          <w:szCs w:val="24"/>
        </w:rPr>
        <w:t xml:space="preserve"> ther</w:t>
      </w:r>
      <w:r w:rsidR="00000182">
        <w:rPr>
          <w:rFonts w:ascii="Arial" w:hAnsi="Arial" w:cs="Arial"/>
          <w:sz w:val="24"/>
          <w:szCs w:val="24"/>
        </w:rPr>
        <w:t>e</w:t>
      </w:r>
      <w:r w:rsidR="00E242F6" w:rsidRPr="000458C0">
        <w:rPr>
          <w:rFonts w:ascii="Arial" w:hAnsi="Arial" w:cs="Arial"/>
          <w:sz w:val="24"/>
          <w:szCs w:val="24"/>
        </w:rPr>
        <w:t xml:space="preserve"> </w:t>
      </w:r>
      <w:r w:rsidR="005E6A75">
        <w:rPr>
          <w:rFonts w:ascii="Arial" w:hAnsi="Arial" w:cs="Arial"/>
          <w:sz w:val="24"/>
          <w:szCs w:val="24"/>
        </w:rPr>
        <w:t xml:space="preserve">was </w:t>
      </w:r>
      <w:r w:rsidR="00E242F6" w:rsidRPr="000458C0">
        <w:rPr>
          <w:rFonts w:ascii="Arial" w:hAnsi="Arial" w:cs="Arial"/>
          <w:sz w:val="24"/>
          <w:szCs w:val="24"/>
        </w:rPr>
        <w:t xml:space="preserve">someone suitable </w:t>
      </w:r>
      <w:r w:rsidR="006C4678">
        <w:rPr>
          <w:rFonts w:ascii="Arial" w:hAnsi="Arial" w:cs="Arial"/>
          <w:sz w:val="24"/>
          <w:szCs w:val="24"/>
        </w:rPr>
        <w:t>to do the</w:t>
      </w:r>
      <w:r w:rsidR="00E242F6" w:rsidRPr="000458C0">
        <w:rPr>
          <w:rFonts w:ascii="Arial" w:hAnsi="Arial" w:cs="Arial"/>
          <w:sz w:val="24"/>
          <w:szCs w:val="24"/>
        </w:rPr>
        <w:t xml:space="preserve"> job</w:t>
      </w:r>
      <w:r w:rsidR="006844BF">
        <w:rPr>
          <w:rFonts w:ascii="Arial" w:hAnsi="Arial" w:cs="Arial"/>
          <w:sz w:val="24"/>
          <w:szCs w:val="24"/>
        </w:rPr>
        <w:t xml:space="preserve">. Working on Belbin teams has helped </w:t>
      </w:r>
      <w:r w:rsidR="005E6A75">
        <w:rPr>
          <w:rFonts w:ascii="Arial" w:hAnsi="Arial" w:cs="Arial"/>
          <w:sz w:val="24"/>
          <w:szCs w:val="24"/>
        </w:rPr>
        <w:t>us</w:t>
      </w:r>
      <w:r w:rsidR="006844BF">
        <w:rPr>
          <w:rFonts w:ascii="Arial" w:hAnsi="Arial" w:cs="Arial"/>
          <w:sz w:val="24"/>
          <w:szCs w:val="24"/>
        </w:rPr>
        <w:t xml:space="preserve"> </w:t>
      </w:r>
      <w:r w:rsidR="006844BF" w:rsidRPr="006844BF">
        <w:rPr>
          <w:rFonts w:ascii="Arial" w:hAnsi="Arial" w:cs="Arial"/>
          <w:sz w:val="24"/>
          <w:szCs w:val="24"/>
        </w:rPr>
        <w:t xml:space="preserve">improve interpersonal relationships and social skills, followed by positive interdependence and individual accountability. </w:t>
      </w:r>
      <w:r w:rsidR="00F724BC">
        <w:rPr>
          <w:rFonts w:ascii="Arial" w:hAnsi="Arial" w:cs="Arial"/>
          <w:sz w:val="24"/>
          <w:szCs w:val="24"/>
        </w:rPr>
        <w:t xml:space="preserve"> </w:t>
      </w:r>
      <w:r w:rsidR="00CC226A" w:rsidRPr="00CC226A">
        <w:rPr>
          <w:rFonts w:ascii="Arial" w:hAnsi="Arial" w:cs="Arial"/>
          <w:sz w:val="24"/>
          <w:szCs w:val="24"/>
        </w:rPr>
        <w:t>(Aranzabal Maiztegi, Epelde Bejerano, and Artetxe Uria</w:t>
      </w:r>
      <w:r w:rsidR="008D5DA8">
        <w:rPr>
          <w:rFonts w:ascii="Arial" w:hAnsi="Arial" w:cs="Arial"/>
          <w:sz w:val="24"/>
          <w:szCs w:val="24"/>
        </w:rPr>
        <w:t xml:space="preserve">, </w:t>
      </w:r>
      <w:r w:rsidR="00CC226A" w:rsidRPr="00CC226A">
        <w:rPr>
          <w:rFonts w:ascii="Arial" w:hAnsi="Arial" w:cs="Arial"/>
          <w:sz w:val="24"/>
          <w:szCs w:val="24"/>
        </w:rPr>
        <w:t>2021)</w:t>
      </w:r>
      <w:r w:rsidR="007050F4">
        <w:rPr>
          <w:rFonts w:ascii="Arial" w:hAnsi="Arial" w:cs="Arial"/>
          <w:sz w:val="24"/>
          <w:szCs w:val="24"/>
        </w:rPr>
        <w:t>.</w:t>
      </w:r>
    </w:p>
    <w:bookmarkEnd w:id="0"/>
    <w:p w14:paraId="363952E5" w14:textId="77777777" w:rsidR="002838A1" w:rsidRDefault="00F3786E" w:rsidP="005C00E4">
      <w:pPr>
        <w:rPr>
          <w:rFonts w:ascii="Arial" w:hAnsi="Arial" w:cs="Arial"/>
          <w:b/>
          <w:bCs/>
          <w:sz w:val="24"/>
          <w:szCs w:val="24"/>
        </w:rPr>
      </w:pPr>
      <w:r w:rsidRPr="009069DE">
        <w:rPr>
          <w:rFonts w:ascii="Arial" w:hAnsi="Arial" w:cs="Arial"/>
          <w:b/>
          <w:bCs/>
          <w:sz w:val="24"/>
          <w:szCs w:val="24"/>
        </w:rPr>
        <w:t xml:space="preserve">References </w:t>
      </w:r>
    </w:p>
    <w:p w14:paraId="12A34789" w14:textId="0999F403" w:rsidR="00070657" w:rsidRPr="00E52528" w:rsidRDefault="004A17AE" w:rsidP="005C00E4">
      <w:pPr>
        <w:rPr>
          <w:rFonts w:ascii="Arial" w:hAnsi="Arial" w:cs="Arial"/>
          <w:sz w:val="24"/>
          <w:szCs w:val="24"/>
        </w:rPr>
      </w:pPr>
      <w:r w:rsidRPr="00E52528">
        <w:rPr>
          <w:rFonts w:ascii="Arial" w:hAnsi="Arial" w:cs="Arial"/>
          <w:sz w:val="24"/>
          <w:szCs w:val="24"/>
        </w:rPr>
        <w:t xml:space="preserve">Monsalves, D., Cornide-Reyes, H. and Riquelme, F. (2023) </w:t>
      </w:r>
      <w:r w:rsidR="00021661" w:rsidRPr="00E52528">
        <w:rPr>
          <w:rFonts w:ascii="Arial" w:hAnsi="Arial" w:cs="Arial"/>
          <w:sz w:val="24"/>
          <w:szCs w:val="24"/>
        </w:rPr>
        <w:t>‘</w:t>
      </w:r>
      <w:r w:rsidRPr="00E52528">
        <w:rPr>
          <w:rFonts w:ascii="Arial" w:hAnsi="Arial" w:cs="Arial"/>
          <w:sz w:val="24"/>
          <w:szCs w:val="24"/>
        </w:rPr>
        <w:t>Relationships between social interactions and Belbin role types in collaborative, agile teams,</w:t>
      </w:r>
      <w:r w:rsidR="00021661" w:rsidRPr="00E52528">
        <w:rPr>
          <w:rFonts w:ascii="Arial" w:hAnsi="Arial" w:cs="Arial"/>
          <w:sz w:val="24"/>
          <w:szCs w:val="24"/>
        </w:rPr>
        <w:t>’</w:t>
      </w:r>
      <w:r w:rsidRPr="00E52528">
        <w:rPr>
          <w:rFonts w:ascii="Arial" w:hAnsi="Arial" w:cs="Arial"/>
          <w:sz w:val="24"/>
          <w:szCs w:val="24"/>
        </w:rPr>
        <w:t xml:space="preserve"> IEEE Access, 11, pp. 1</w:t>
      </w:r>
      <w:r w:rsidR="0078017F" w:rsidRPr="00E52528">
        <w:rPr>
          <w:rFonts w:ascii="Arial" w:hAnsi="Arial" w:cs="Arial"/>
          <w:sz w:val="24"/>
          <w:szCs w:val="24"/>
        </w:rPr>
        <w:t>7</w:t>
      </w:r>
      <w:r w:rsidR="002F23D0" w:rsidRPr="00E52528">
        <w:rPr>
          <w:rFonts w:ascii="Arial" w:hAnsi="Arial" w:cs="Arial"/>
          <w:sz w:val="24"/>
          <w:szCs w:val="24"/>
        </w:rPr>
        <w:t>002</w:t>
      </w:r>
      <w:r w:rsidRPr="00E52528">
        <w:rPr>
          <w:rFonts w:ascii="Arial" w:hAnsi="Arial" w:cs="Arial"/>
          <w:sz w:val="24"/>
          <w:szCs w:val="24"/>
        </w:rPr>
        <w:t>–1</w:t>
      </w:r>
      <w:r w:rsidR="002F23D0" w:rsidRPr="00E52528">
        <w:rPr>
          <w:rFonts w:ascii="Arial" w:hAnsi="Arial" w:cs="Arial"/>
          <w:sz w:val="24"/>
          <w:szCs w:val="24"/>
        </w:rPr>
        <w:t>7</w:t>
      </w:r>
      <w:r w:rsidR="00B2064C" w:rsidRPr="00E52528">
        <w:rPr>
          <w:rFonts w:ascii="Arial" w:hAnsi="Arial" w:cs="Arial"/>
          <w:sz w:val="24"/>
          <w:szCs w:val="24"/>
        </w:rPr>
        <w:t>020</w:t>
      </w:r>
      <w:r w:rsidRPr="00E52528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="002E1983" w:rsidRPr="002E1983">
          <w:rPr>
            <w:rStyle w:val="Hyperlink"/>
            <w:rFonts w:ascii="Arial" w:hAnsi="Arial" w:cs="Arial"/>
            <w:sz w:val="24"/>
            <w:szCs w:val="24"/>
          </w:rPr>
          <w:t>https://doi.org/10.1109/ACCESS.2023.3245325/</w:t>
        </w:r>
      </w:hyperlink>
      <w:r w:rsidR="002E1983" w:rsidRPr="002E1983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="00F873C3" w:rsidRPr="00E52528">
        <w:rPr>
          <w:rFonts w:ascii="Arial" w:hAnsi="Arial" w:cs="Arial"/>
          <w:sz w:val="24"/>
          <w:szCs w:val="24"/>
        </w:rPr>
        <w:t xml:space="preserve"> (Access</w:t>
      </w:r>
      <w:r w:rsidR="00647E28" w:rsidRPr="00E52528">
        <w:rPr>
          <w:rFonts w:ascii="Arial" w:hAnsi="Arial" w:cs="Arial"/>
          <w:sz w:val="24"/>
          <w:szCs w:val="24"/>
        </w:rPr>
        <w:t>: 25</w:t>
      </w:r>
      <w:r w:rsidR="00647E28" w:rsidRPr="00E52528">
        <w:rPr>
          <w:rFonts w:ascii="Arial" w:hAnsi="Arial" w:cs="Arial"/>
          <w:sz w:val="24"/>
          <w:szCs w:val="24"/>
          <w:vertAlign w:val="superscript"/>
        </w:rPr>
        <w:t>th</w:t>
      </w:r>
      <w:r w:rsidR="00647E28" w:rsidRPr="00E52528">
        <w:rPr>
          <w:rFonts w:ascii="Arial" w:hAnsi="Arial" w:cs="Arial"/>
          <w:sz w:val="24"/>
          <w:szCs w:val="24"/>
        </w:rPr>
        <w:t xml:space="preserve"> April 2024).</w:t>
      </w:r>
    </w:p>
    <w:p w14:paraId="315842F0" w14:textId="4675C779" w:rsidR="00F4080D" w:rsidRDefault="008B6745" w:rsidP="005C00E4">
      <w:pPr>
        <w:rPr>
          <w:rFonts w:ascii="Arial" w:hAnsi="Arial" w:cs="Arial"/>
          <w:sz w:val="24"/>
          <w:szCs w:val="24"/>
        </w:rPr>
      </w:pPr>
      <w:r w:rsidRPr="009069DE">
        <w:rPr>
          <w:rFonts w:ascii="Arial" w:hAnsi="Arial" w:cs="Arial"/>
          <w:sz w:val="24"/>
          <w:szCs w:val="24"/>
        </w:rPr>
        <w:t xml:space="preserve">Wales </w:t>
      </w:r>
      <w:r w:rsidR="00F56915">
        <w:rPr>
          <w:rFonts w:ascii="Arial" w:hAnsi="Arial" w:cs="Arial"/>
          <w:sz w:val="24"/>
          <w:szCs w:val="24"/>
        </w:rPr>
        <w:t>Air Ambulance Charity</w:t>
      </w:r>
      <w:r w:rsidR="00E02EBC">
        <w:rPr>
          <w:rFonts w:ascii="Arial" w:hAnsi="Arial" w:cs="Arial"/>
          <w:sz w:val="24"/>
          <w:szCs w:val="24"/>
        </w:rPr>
        <w:t xml:space="preserve"> (2024) </w:t>
      </w:r>
      <w:r w:rsidR="00F56915">
        <w:rPr>
          <w:rFonts w:ascii="Arial" w:hAnsi="Arial" w:cs="Arial"/>
          <w:sz w:val="24"/>
          <w:szCs w:val="24"/>
        </w:rPr>
        <w:t>C</w:t>
      </w:r>
      <w:r w:rsidR="006D3637">
        <w:rPr>
          <w:rFonts w:ascii="Arial" w:hAnsi="Arial" w:cs="Arial"/>
          <w:sz w:val="24"/>
          <w:szCs w:val="24"/>
        </w:rPr>
        <w:t>reat</w:t>
      </w:r>
      <w:r w:rsidR="00F56915">
        <w:rPr>
          <w:rFonts w:ascii="Arial" w:hAnsi="Arial" w:cs="Arial"/>
          <w:sz w:val="24"/>
          <w:szCs w:val="24"/>
        </w:rPr>
        <w:t>e</w:t>
      </w:r>
      <w:r w:rsidR="006D3637">
        <w:rPr>
          <w:rFonts w:ascii="Arial" w:hAnsi="Arial" w:cs="Arial"/>
          <w:sz w:val="24"/>
          <w:szCs w:val="24"/>
        </w:rPr>
        <w:t xml:space="preserve"> a fundraising page</w:t>
      </w:r>
      <w:r w:rsidR="00F56915">
        <w:rPr>
          <w:rFonts w:ascii="Arial" w:hAnsi="Arial" w:cs="Arial"/>
          <w:sz w:val="24"/>
          <w:szCs w:val="24"/>
        </w:rPr>
        <w:t xml:space="preserve">. Available at: </w:t>
      </w:r>
      <w:hyperlink r:id="rId13" w:anchor=":~/" w:history="1">
        <w:r w:rsidR="00BA1A20" w:rsidRPr="00B4386F">
          <w:rPr>
            <w:rStyle w:val="Hyperlink"/>
            <w:rFonts w:ascii="Arial" w:hAnsi="Arial" w:cs="Arial"/>
            <w:sz w:val="24"/>
            <w:szCs w:val="24"/>
          </w:rPr>
          <w:t>https://www.walesairambulance.com/create-a-fundraising-page#:~/</w:t>
        </w:r>
      </w:hyperlink>
      <w:r w:rsidR="00BA1A20">
        <w:rPr>
          <w:rFonts w:ascii="Arial" w:hAnsi="Arial" w:cs="Arial"/>
          <w:sz w:val="24"/>
          <w:szCs w:val="24"/>
        </w:rPr>
        <w:t xml:space="preserve"> (Accessed </w:t>
      </w:r>
      <w:r w:rsidR="00AF2526">
        <w:rPr>
          <w:rFonts w:ascii="Arial" w:hAnsi="Arial" w:cs="Arial"/>
          <w:sz w:val="24"/>
          <w:szCs w:val="24"/>
        </w:rPr>
        <w:t>12</w:t>
      </w:r>
      <w:r w:rsidR="00AF2526" w:rsidRPr="00AF2526">
        <w:rPr>
          <w:rFonts w:ascii="Arial" w:hAnsi="Arial" w:cs="Arial"/>
          <w:sz w:val="24"/>
          <w:szCs w:val="24"/>
          <w:vertAlign w:val="superscript"/>
        </w:rPr>
        <w:t>th</w:t>
      </w:r>
      <w:r w:rsidR="00AF2526">
        <w:rPr>
          <w:rFonts w:ascii="Arial" w:hAnsi="Arial" w:cs="Arial"/>
          <w:sz w:val="24"/>
          <w:szCs w:val="24"/>
        </w:rPr>
        <w:t xml:space="preserve"> May 2024).</w:t>
      </w:r>
    </w:p>
    <w:p w14:paraId="1B61F472" w14:textId="2CCC2657" w:rsidR="003E7EEB" w:rsidRDefault="0073619A" w:rsidP="005C00E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(2019) Organising </w:t>
      </w:r>
      <w:r w:rsidR="00DA7824">
        <w:rPr>
          <w:rFonts w:ascii="Arial" w:hAnsi="Arial" w:cs="Arial"/>
          <w:sz w:val="24"/>
          <w:szCs w:val="24"/>
        </w:rPr>
        <w:t>a voluntary event:</w:t>
      </w:r>
      <w:r w:rsidR="00826B7F">
        <w:rPr>
          <w:rFonts w:ascii="Arial" w:hAnsi="Arial" w:cs="Arial"/>
          <w:sz w:val="24"/>
          <w:szCs w:val="24"/>
        </w:rPr>
        <w:t xml:space="preserve"> a ‘can do’ </w:t>
      </w:r>
      <w:r w:rsidR="008F4C93">
        <w:rPr>
          <w:rFonts w:ascii="Arial" w:hAnsi="Arial" w:cs="Arial"/>
          <w:sz w:val="24"/>
          <w:szCs w:val="24"/>
        </w:rPr>
        <w:t>guide</w:t>
      </w:r>
      <w:r w:rsidR="00B74856">
        <w:rPr>
          <w:rFonts w:ascii="Arial" w:hAnsi="Arial" w:cs="Arial"/>
          <w:sz w:val="24"/>
          <w:szCs w:val="24"/>
        </w:rPr>
        <w:t>. Available at:</w:t>
      </w:r>
      <w:r w:rsidR="00B74856" w:rsidRPr="00B74856">
        <w:t xml:space="preserve"> </w:t>
      </w:r>
      <w:hyperlink r:id="rId14" w:history="1">
        <w:r w:rsidR="00FF75A6" w:rsidRPr="00B4386F">
          <w:rPr>
            <w:rStyle w:val="Hyperlink"/>
            <w:rFonts w:ascii="Arial" w:hAnsi="Arial" w:cs="Arial"/>
            <w:sz w:val="24"/>
            <w:szCs w:val="24"/>
          </w:rPr>
          <w:t>https://www.gov.uk/government/publications/can-do-guide-for-organisers-of-voluntary-events/</w:t>
        </w:r>
        <w:r w:rsidR="00CD31C5" w:rsidRPr="00B4386F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</w:hyperlink>
      <w:r w:rsidR="00FF75A6">
        <w:rPr>
          <w:rFonts w:ascii="Arial" w:hAnsi="Arial" w:cs="Arial"/>
          <w:sz w:val="24"/>
          <w:szCs w:val="24"/>
        </w:rPr>
        <w:t xml:space="preserve">(Accessed: </w:t>
      </w:r>
      <w:r w:rsidR="00BF201D">
        <w:rPr>
          <w:rFonts w:ascii="Arial" w:hAnsi="Arial" w:cs="Arial"/>
          <w:sz w:val="24"/>
          <w:szCs w:val="24"/>
        </w:rPr>
        <w:t>12</w:t>
      </w:r>
      <w:r w:rsidR="00BF201D" w:rsidRPr="00BF201D">
        <w:rPr>
          <w:rFonts w:ascii="Arial" w:hAnsi="Arial" w:cs="Arial"/>
          <w:sz w:val="24"/>
          <w:szCs w:val="24"/>
          <w:vertAlign w:val="superscript"/>
        </w:rPr>
        <w:t>th</w:t>
      </w:r>
      <w:r w:rsidR="00BF201D">
        <w:rPr>
          <w:rFonts w:ascii="Arial" w:hAnsi="Arial" w:cs="Arial"/>
          <w:sz w:val="24"/>
          <w:szCs w:val="24"/>
        </w:rPr>
        <w:t xml:space="preserve"> May 2024).</w:t>
      </w:r>
      <w:r w:rsidR="00B74856">
        <w:rPr>
          <w:rFonts w:ascii="Arial" w:hAnsi="Arial" w:cs="Arial"/>
          <w:sz w:val="24"/>
          <w:szCs w:val="24"/>
        </w:rPr>
        <w:t xml:space="preserve"> </w:t>
      </w:r>
    </w:p>
    <w:p w14:paraId="22B30AB0" w14:textId="5A7578B0" w:rsidR="00AC7FA9" w:rsidRPr="009069DE" w:rsidRDefault="00F06A6A" w:rsidP="005C00E4">
      <w:pPr>
        <w:rPr>
          <w:rFonts w:ascii="Arial" w:hAnsi="Arial" w:cs="Arial"/>
          <w:sz w:val="24"/>
          <w:szCs w:val="24"/>
        </w:rPr>
      </w:pPr>
      <w:bookmarkStart w:id="1" w:name="_Hlk166672508"/>
      <w:r w:rsidRPr="00F06A6A">
        <w:rPr>
          <w:rFonts w:ascii="Arial" w:hAnsi="Arial" w:cs="Arial"/>
          <w:sz w:val="24"/>
          <w:szCs w:val="24"/>
        </w:rPr>
        <w:t xml:space="preserve">Aranzabal Maiztegi, A., Epelde Bejerano, E. and Artetxe Uria, M. </w:t>
      </w:r>
      <w:r w:rsidR="000410DC">
        <w:rPr>
          <w:rFonts w:ascii="Arial" w:hAnsi="Arial" w:cs="Arial"/>
          <w:sz w:val="24"/>
          <w:szCs w:val="24"/>
        </w:rPr>
        <w:t>(</w:t>
      </w:r>
      <w:r w:rsidRPr="00F06A6A">
        <w:rPr>
          <w:rFonts w:ascii="Arial" w:hAnsi="Arial" w:cs="Arial"/>
          <w:sz w:val="24"/>
          <w:szCs w:val="24"/>
        </w:rPr>
        <w:t>2021</w:t>
      </w:r>
      <w:r w:rsidR="000410DC">
        <w:rPr>
          <w:rFonts w:ascii="Arial" w:hAnsi="Arial" w:cs="Arial"/>
          <w:sz w:val="24"/>
          <w:szCs w:val="24"/>
        </w:rPr>
        <w:t>)</w:t>
      </w:r>
      <w:bookmarkEnd w:id="1"/>
      <w:r w:rsidRPr="00F06A6A">
        <w:rPr>
          <w:rFonts w:ascii="Arial" w:hAnsi="Arial" w:cs="Arial"/>
          <w:sz w:val="24"/>
          <w:szCs w:val="24"/>
        </w:rPr>
        <w:t xml:space="preserve"> Team formation </w:t>
      </w:r>
      <w:r w:rsidR="001B128B">
        <w:rPr>
          <w:rFonts w:ascii="Arial" w:hAnsi="Arial" w:cs="Arial"/>
          <w:sz w:val="24"/>
          <w:szCs w:val="24"/>
        </w:rPr>
        <w:t>based on</w:t>
      </w:r>
      <w:r w:rsidRPr="00F06A6A">
        <w:rPr>
          <w:rFonts w:ascii="Arial" w:hAnsi="Arial" w:cs="Arial"/>
          <w:sz w:val="24"/>
          <w:szCs w:val="24"/>
        </w:rPr>
        <w:t xml:space="preserve"> Belbin’s roles to enhance students’ performance in </w:t>
      </w:r>
      <w:r w:rsidR="00AC4C03">
        <w:rPr>
          <w:rFonts w:ascii="Arial" w:hAnsi="Arial" w:cs="Arial"/>
          <w:sz w:val="24"/>
          <w:szCs w:val="24"/>
        </w:rPr>
        <w:t>project-based</w:t>
      </w:r>
      <w:r w:rsidRPr="00F06A6A">
        <w:rPr>
          <w:rFonts w:ascii="Arial" w:hAnsi="Arial" w:cs="Arial"/>
          <w:sz w:val="24"/>
          <w:szCs w:val="24"/>
        </w:rPr>
        <w:t xml:space="preserve"> learning.</w:t>
      </w:r>
      <w:r w:rsidR="00931AAD">
        <w:rPr>
          <w:rFonts w:ascii="Arial" w:hAnsi="Arial" w:cs="Arial"/>
          <w:sz w:val="24"/>
          <w:szCs w:val="24"/>
        </w:rPr>
        <w:t xml:space="preserve"> </w:t>
      </w:r>
      <w:r w:rsidR="00B81E73">
        <w:rPr>
          <w:rFonts w:ascii="Arial" w:hAnsi="Arial" w:cs="Arial"/>
          <w:sz w:val="24"/>
          <w:szCs w:val="24"/>
        </w:rPr>
        <w:t>Available at:</w:t>
      </w:r>
      <w:r w:rsidR="00B81E73" w:rsidRPr="00B81E73">
        <w:t xml:space="preserve"> </w:t>
      </w:r>
      <w:hyperlink r:id="rId15" w:history="1">
        <w:r w:rsidR="00B81E73" w:rsidRPr="00B4386F">
          <w:rPr>
            <w:rStyle w:val="Hyperlink"/>
            <w:rFonts w:ascii="Arial" w:hAnsi="Arial" w:cs="Arial"/>
            <w:sz w:val="24"/>
            <w:szCs w:val="24"/>
          </w:rPr>
          <w:t>https://doi.org/10.1016/j.ece.2021.09.001/</w:t>
        </w:r>
      </w:hyperlink>
      <w:r w:rsidR="00B81E73">
        <w:rPr>
          <w:rFonts w:ascii="Arial" w:hAnsi="Arial" w:cs="Arial"/>
          <w:sz w:val="24"/>
          <w:szCs w:val="24"/>
        </w:rPr>
        <w:t xml:space="preserve"> (Accessed: 13</w:t>
      </w:r>
      <w:r w:rsidR="00B81E73" w:rsidRPr="00B81E73">
        <w:rPr>
          <w:rFonts w:ascii="Arial" w:hAnsi="Arial" w:cs="Arial"/>
          <w:sz w:val="24"/>
          <w:szCs w:val="24"/>
          <w:vertAlign w:val="superscript"/>
        </w:rPr>
        <w:t>th</w:t>
      </w:r>
      <w:r w:rsidR="00B81E73">
        <w:rPr>
          <w:rFonts w:ascii="Arial" w:hAnsi="Arial" w:cs="Arial"/>
          <w:sz w:val="24"/>
          <w:szCs w:val="24"/>
        </w:rPr>
        <w:t xml:space="preserve"> May 2024</w:t>
      </w:r>
      <w:r w:rsidR="002E1983">
        <w:rPr>
          <w:rFonts w:ascii="Arial" w:hAnsi="Arial" w:cs="Arial"/>
          <w:sz w:val="24"/>
          <w:szCs w:val="24"/>
        </w:rPr>
        <w:t>.</w:t>
      </w:r>
      <w:r w:rsidR="00B81E73">
        <w:rPr>
          <w:rFonts w:ascii="Arial" w:hAnsi="Arial" w:cs="Arial"/>
          <w:sz w:val="24"/>
          <w:szCs w:val="24"/>
        </w:rPr>
        <w:t xml:space="preserve"> </w:t>
      </w:r>
    </w:p>
    <w:p w14:paraId="43EB3354" w14:textId="77777777" w:rsidR="005C00E4" w:rsidRPr="005C00E4" w:rsidRDefault="005C00E4" w:rsidP="005C00E4">
      <w:pPr>
        <w:rPr>
          <w:rFonts w:ascii="Calibri" w:hAnsi="Calibri" w:cs="Calibri"/>
          <w:sz w:val="28"/>
          <w:szCs w:val="28"/>
        </w:rPr>
      </w:pPr>
    </w:p>
    <w:p w14:paraId="401321C7" w14:textId="1EF3A0EE" w:rsidR="00C45223" w:rsidRPr="00E21946" w:rsidRDefault="00C45223" w:rsidP="006B0F2A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7916CD16" wp14:editId="36E06E0F">
            <wp:simplePos x="0" y="0"/>
            <wp:positionH relativeFrom="column">
              <wp:posOffset>1730375</wp:posOffset>
            </wp:positionH>
            <wp:positionV relativeFrom="paragraph">
              <wp:posOffset>623570</wp:posOffset>
            </wp:positionV>
            <wp:extent cx="1712591" cy="356870"/>
            <wp:effectExtent l="0" t="0" r="2540" b="5080"/>
            <wp:wrapNone/>
            <wp:docPr id="10633623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42" t="36041" r="69432" b="37593"/>
                    <a:stretch/>
                  </pic:blipFill>
                  <pic:spPr bwMode="auto">
                    <a:xfrm>
                      <a:off x="0" y="0"/>
                      <a:ext cx="1712591" cy="356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C45223" w:rsidRPr="00E219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tTAxMrMwNze2NLAwNzZV0lEKTi0uzszPAykwrQUA4ZiFACwAAAA="/>
  </w:docVars>
  <w:rsids>
    <w:rsidRoot w:val="00B14725"/>
    <w:rsid w:val="00000182"/>
    <w:rsid w:val="00000DFA"/>
    <w:rsid w:val="00007660"/>
    <w:rsid w:val="00012208"/>
    <w:rsid w:val="000122DC"/>
    <w:rsid w:val="000166E3"/>
    <w:rsid w:val="00016A12"/>
    <w:rsid w:val="000209ED"/>
    <w:rsid w:val="00021661"/>
    <w:rsid w:val="00024477"/>
    <w:rsid w:val="00032B91"/>
    <w:rsid w:val="00036B5C"/>
    <w:rsid w:val="000410DC"/>
    <w:rsid w:val="00042B70"/>
    <w:rsid w:val="000458C0"/>
    <w:rsid w:val="00051194"/>
    <w:rsid w:val="00057263"/>
    <w:rsid w:val="000606CB"/>
    <w:rsid w:val="000615DC"/>
    <w:rsid w:val="00064553"/>
    <w:rsid w:val="00070657"/>
    <w:rsid w:val="00072330"/>
    <w:rsid w:val="00085C59"/>
    <w:rsid w:val="000A1E34"/>
    <w:rsid w:val="000A33B0"/>
    <w:rsid w:val="000A455A"/>
    <w:rsid w:val="000A7065"/>
    <w:rsid w:val="000B0095"/>
    <w:rsid w:val="000B15E2"/>
    <w:rsid w:val="000C27C6"/>
    <w:rsid w:val="000C4DC3"/>
    <w:rsid w:val="000D223F"/>
    <w:rsid w:val="000D7D4A"/>
    <w:rsid w:val="000E0936"/>
    <w:rsid w:val="000E7AFB"/>
    <w:rsid w:val="000F0392"/>
    <w:rsid w:val="00100E4B"/>
    <w:rsid w:val="00103851"/>
    <w:rsid w:val="00110540"/>
    <w:rsid w:val="00111F15"/>
    <w:rsid w:val="00117B58"/>
    <w:rsid w:val="00144DBB"/>
    <w:rsid w:val="00154C6F"/>
    <w:rsid w:val="001648AF"/>
    <w:rsid w:val="0017111E"/>
    <w:rsid w:val="00172FA1"/>
    <w:rsid w:val="0017768A"/>
    <w:rsid w:val="00180F84"/>
    <w:rsid w:val="00190C3E"/>
    <w:rsid w:val="001944C2"/>
    <w:rsid w:val="001A1018"/>
    <w:rsid w:val="001A42D0"/>
    <w:rsid w:val="001A7515"/>
    <w:rsid w:val="001B128B"/>
    <w:rsid w:val="001C7166"/>
    <w:rsid w:val="001D0F43"/>
    <w:rsid w:val="001D35EE"/>
    <w:rsid w:val="001E4626"/>
    <w:rsid w:val="001E5E5B"/>
    <w:rsid w:val="001E60E2"/>
    <w:rsid w:val="001E7A5B"/>
    <w:rsid w:val="001F0EF6"/>
    <w:rsid w:val="001F5063"/>
    <w:rsid w:val="002071CD"/>
    <w:rsid w:val="002112B5"/>
    <w:rsid w:val="00211E41"/>
    <w:rsid w:val="00212496"/>
    <w:rsid w:val="00212986"/>
    <w:rsid w:val="00230204"/>
    <w:rsid w:val="00235272"/>
    <w:rsid w:val="002361C9"/>
    <w:rsid w:val="0023767B"/>
    <w:rsid w:val="002542DB"/>
    <w:rsid w:val="00256894"/>
    <w:rsid w:val="002601F8"/>
    <w:rsid w:val="00264722"/>
    <w:rsid w:val="002648CD"/>
    <w:rsid w:val="0026611E"/>
    <w:rsid w:val="002676C4"/>
    <w:rsid w:val="00272F12"/>
    <w:rsid w:val="002838A1"/>
    <w:rsid w:val="00287600"/>
    <w:rsid w:val="002A5E29"/>
    <w:rsid w:val="002B0E28"/>
    <w:rsid w:val="002B3478"/>
    <w:rsid w:val="002C027E"/>
    <w:rsid w:val="002C2C3C"/>
    <w:rsid w:val="002C40C9"/>
    <w:rsid w:val="002C592C"/>
    <w:rsid w:val="002D61AF"/>
    <w:rsid w:val="002E1983"/>
    <w:rsid w:val="002E7466"/>
    <w:rsid w:val="002F23D0"/>
    <w:rsid w:val="002F2A9F"/>
    <w:rsid w:val="003021C3"/>
    <w:rsid w:val="003033BE"/>
    <w:rsid w:val="003035FD"/>
    <w:rsid w:val="00326D4F"/>
    <w:rsid w:val="003343C8"/>
    <w:rsid w:val="00334752"/>
    <w:rsid w:val="00334845"/>
    <w:rsid w:val="00342380"/>
    <w:rsid w:val="00355945"/>
    <w:rsid w:val="00357B00"/>
    <w:rsid w:val="003660FF"/>
    <w:rsid w:val="0036790F"/>
    <w:rsid w:val="00380081"/>
    <w:rsid w:val="00380790"/>
    <w:rsid w:val="00380F13"/>
    <w:rsid w:val="00385B2F"/>
    <w:rsid w:val="0038655F"/>
    <w:rsid w:val="0039432E"/>
    <w:rsid w:val="003976EF"/>
    <w:rsid w:val="003A5AF5"/>
    <w:rsid w:val="003A5E03"/>
    <w:rsid w:val="003A6BDC"/>
    <w:rsid w:val="003B0A3F"/>
    <w:rsid w:val="003B7048"/>
    <w:rsid w:val="003C1772"/>
    <w:rsid w:val="003D000F"/>
    <w:rsid w:val="003D11D1"/>
    <w:rsid w:val="003D1456"/>
    <w:rsid w:val="003E0138"/>
    <w:rsid w:val="003E7B9B"/>
    <w:rsid w:val="003E7EEB"/>
    <w:rsid w:val="003F1D3C"/>
    <w:rsid w:val="00412B3F"/>
    <w:rsid w:val="00416531"/>
    <w:rsid w:val="00440F45"/>
    <w:rsid w:val="00451FA8"/>
    <w:rsid w:val="00463B52"/>
    <w:rsid w:val="0046433F"/>
    <w:rsid w:val="00466482"/>
    <w:rsid w:val="00466B44"/>
    <w:rsid w:val="00474DB9"/>
    <w:rsid w:val="00476739"/>
    <w:rsid w:val="004A17AE"/>
    <w:rsid w:val="004A1FAF"/>
    <w:rsid w:val="004A5197"/>
    <w:rsid w:val="004B0A1C"/>
    <w:rsid w:val="004B1D98"/>
    <w:rsid w:val="004B4A4D"/>
    <w:rsid w:val="004C0822"/>
    <w:rsid w:val="004C742B"/>
    <w:rsid w:val="004D2092"/>
    <w:rsid w:val="004D2DCA"/>
    <w:rsid w:val="004D6C57"/>
    <w:rsid w:val="004E671D"/>
    <w:rsid w:val="004E6B60"/>
    <w:rsid w:val="004E7C39"/>
    <w:rsid w:val="004E7CB3"/>
    <w:rsid w:val="004F28DA"/>
    <w:rsid w:val="004F3FE4"/>
    <w:rsid w:val="004F5A95"/>
    <w:rsid w:val="005065EE"/>
    <w:rsid w:val="005142DA"/>
    <w:rsid w:val="00532125"/>
    <w:rsid w:val="00532CE4"/>
    <w:rsid w:val="005341E2"/>
    <w:rsid w:val="00536909"/>
    <w:rsid w:val="00551EB7"/>
    <w:rsid w:val="005556C2"/>
    <w:rsid w:val="00571F8A"/>
    <w:rsid w:val="00580121"/>
    <w:rsid w:val="00584778"/>
    <w:rsid w:val="005A2023"/>
    <w:rsid w:val="005A36B4"/>
    <w:rsid w:val="005A5A9C"/>
    <w:rsid w:val="005A74AB"/>
    <w:rsid w:val="005B0E6E"/>
    <w:rsid w:val="005B253C"/>
    <w:rsid w:val="005C00E4"/>
    <w:rsid w:val="005C6B73"/>
    <w:rsid w:val="005C7462"/>
    <w:rsid w:val="005D5D14"/>
    <w:rsid w:val="005E3B75"/>
    <w:rsid w:val="005E6A75"/>
    <w:rsid w:val="005F3715"/>
    <w:rsid w:val="005F6F6D"/>
    <w:rsid w:val="006022E1"/>
    <w:rsid w:val="00610CF0"/>
    <w:rsid w:val="00613654"/>
    <w:rsid w:val="00620B5D"/>
    <w:rsid w:val="006211D1"/>
    <w:rsid w:val="00630831"/>
    <w:rsid w:val="00630DDB"/>
    <w:rsid w:val="00642C71"/>
    <w:rsid w:val="00642F18"/>
    <w:rsid w:val="00646AD6"/>
    <w:rsid w:val="00647E28"/>
    <w:rsid w:val="00654837"/>
    <w:rsid w:val="00655DDD"/>
    <w:rsid w:val="0065704C"/>
    <w:rsid w:val="006650DB"/>
    <w:rsid w:val="00667207"/>
    <w:rsid w:val="00672E82"/>
    <w:rsid w:val="00673E2D"/>
    <w:rsid w:val="00676C33"/>
    <w:rsid w:val="006844BF"/>
    <w:rsid w:val="00684AB0"/>
    <w:rsid w:val="006852CD"/>
    <w:rsid w:val="00697A62"/>
    <w:rsid w:val="006B0F2A"/>
    <w:rsid w:val="006B2BE6"/>
    <w:rsid w:val="006C0B18"/>
    <w:rsid w:val="006C1F23"/>
    <w:rsid w:val="006C3858"/>
    <w:rsid w:val="006C4678"/>
    <w:rsid w:val="006C46CE"/>
    <w:rsid w:val="006C54B4"/>
    <w:rsid w:val="006D0B15"/>
    <w:rsid w:val="006D2CD3"/>
    <w:rsid w:val="006D3637"/>
    <w:rsid w:val="006D3BEE"/>
    <w:rsid w:val="006E0E38"/>
    <w:rsid w:val="00703ADE"/>
    <w:rsid w:val="007050F4"/>
    <w:rsid w:val="00710C02"/>
    <w:rsid w:val="00712154"/>
    <w:rsid w:val="00712D39"/>
    <w:rsid w:val="007145B4"/>
    <w:rsid w:val="00716F8E"/>
    <w:rsid w:val="00720F40"/>
    <w:rsid w:val="00723451"/>
    <w:rsid w:val="007267C2"/>
    <w:rsid w:val="007303F8"/>
    <w:rsid w:val="0073253F"/>
    <w:rsid w:val="00732A22"/>
    <w:rsid w:val="00733539"/>
    <w:rsid w:val="0073619A"/>
    <w:rsid w:val="007412AE"/>
    <w:rsid w:val="00741A3C"/>
    <w:rsid w:val="00745620"/>
    <w:rsid w:val="00745FA2"/>
    <w:rsid w:val="007518CE"/>
    <w:rsid w:val="007577FB"/>
    <w:rsid w:val="00763AA6"/>
    <w:rsid w:val="00764B82"/>
    <w:rsid w:val="0076691F"/>
    <w:rsid w:val="00770F55"/>
    <w:rsid w:val="00775A1A"/>
    <w:rsid w:val="0078017F"/>
    <w:rsid w:val="007814D4"/>
    <w:rsid w:val="00783169"/>
    <w:rsid w:val="0078324E"/>
    <w:rsid w:val="007A19C0"/>
    <w:rsid w:val="007B20B6"/>
    <w:rsid w:val="007B376A"/>
    <w:rsid w:val="007C2377"/>
    <w:rsid w:val="007C378E"/>
    <w:rsid w:val="007C67BC"/>
    <w:rsid w:val="007D1672"/>
    <w:rsid w:val="007D41A8"/>
    <w:rsid w:val="007D4B00"/>
    <w:rsid w:val="007D7A89"/>
    <w:rsid w:val="007E0156"/>
    <w:rsid w:val="007F289A"/>
    <w:rsid w:val="007F341C"/>
    <w:rsid w:val="007F6EBB"/>
    <w:rsid w:val="0081453D"/>
    <w:rsid w:val="008203E5"/>
    <w:rsid w:val="0082265F"/>
    <w:rsid w:val="00826B7F"/>
    <w:rsid w:val="00826CEA"/>
    <w:rsid w:val="00831129"/>
    <w:rsid w:val="008339A1"/>
    <w:rsid w:val="00862325"/>
    <w:rsid w:val="00874D05"/>
    <w:rsid w:val="00884864"/>
    <w:rsid w:val="00887837"/>
    <w:rsid w:val="00892DC0"/>
    <w:rsid w:val="008A1421"/>
    <w:rsid w:val="008A3AC9"/>
    <w:rsid w:val="008A67DD"/>
    <w:rsid w:val="008B3660"/>
    <w:rsid w:val="008B6745"/>
    <w:rsid w:val="008C26CA"/>
    <w:rsid w:val="008C7965"/>
    <w:rsid w:val="008D5DA8"/>
    <w:rsid w:val="008E278F"/>
    <w:rsid w:val="008F4795"/>
    <w:rsid w:val="008F4C93"/>
    <w:rsid w:val="008F4CD6"/>
    <w:rsid w:val="008F5046"/>
    <w:rsid w:val="008F5E7E"/>
    <w:rsid w:val="008F772B"/>
    <w:rsid w:val="00904532"/>
    <w:rsid w:val="009047B2"/>
    <w:rsid w:val="00904AD6"/>
    <w:rsid w:val="009069DE"/>
    <w:rsid w:val="00913265"/>
    <w:rsid w:val="009143A1"/>
    <w:rsid w:val="009174BD"/>
    <w:rsid w:val="009270A9"/>
    <w:rsid w:val="00927A3C"/>
    <w:rsid w:val="00931AAD"/>
    <w:rsid w:val="00943E7F"/>
    <w:rsid w:val="00956E43"/>
    <w:rsid w:val="00963BBA"/>
    <w:rsid w:val="00970915"/>
    <w:rsid w:val="009758BD"/>
    <w:rsid w:val="0098102D"/>
    <w:rsid w:val="00983506"/>
    <w:rsid w:val="00993550"/>
    <w:rsid w:val="00993810"/>
    <w:rsid w:val="009950EB"/>
    <w:rsid w:val="009A1D28"/>
    <w:rsid w:val="009A58D2"/>
    <w:rsid w:val="009A731F"/>
    <w:rsid w:val="009B2E7E"/>
    <w:rsid w:val="009B3CF7"/>
    <w:rsid w:val="009D0AC0"/>
    <w:rsid w:val="009D1155"/>
    <w:rsid w:val="009F233E"/>
    <w:rsid w:val="009F56FB"/>
    <w:rsid w:val="00A0756F"/>
    <w:rsid w:val="00A1464E"/>
    <w:rsid w:val="00A24707"/>
    <w:rsid w:val="00A261F9"/>
    <w:rsid w:val="00A26262"/>
    <w:rsid w:val="00A262C7"/>
    <w:rsid w:val="00A322EC"/>
    <w:rsid w:val="00A417A9"/>
    <w:rsid w:val="00A47F84"/>
    <w:rsid w:val="00A65934"/>
    <w:rsid w:val="00A70DF5"/>
    <w:rsid w:val="00A74ED9"/>
    <w:rsid w:val="00A817FD"/>
    <w:rsid w:val="00A91F1C"/>
    <w:rsid w:val="00A92ECD"/>
    <w:rsid w:val="00A95373"/>
    <w:rsid w:val="00AA1533"/>
    <w:rsid w:val="00AA34A9"/>
    <w:rsid w:val="00AA6379"/>
    <w:rsid w:val="00AB3303"/>
    <w:rsid w:val="00AB50B0"/>
    <w:rsid w:val="00AB5A03"/>
    <w:rsid w:val="00AB769E"/>
    <w:rsid w:val="00AC1185"/>
    <w:rsid w:val="00AC2DE2"/>
    <w:rsid w:val="00AC420D"/>
    <w:rsid w:val="00AC4C03"/>
    <w:rsid w:val="00AC4F62"/>
    <w:rsid w:val="00AC7329"/>
    <w:rsid w:val="00AC7F11"/>
    <w:rsid w:val="00AC7FA9"/>
    <w:rsid w:val="00AD0293"/>
    <w:rsid w:val="00AD40DD"/>
    <w:rsid w:val="00AE1BF9"/>
    <w:rsid w:val="00AE4B99"/>
    <w:rsid w:val="00AE53C3"/>
    <w:rsid w:val="00AF09E6"/>
    <w:rsid w:val="00AF09F2"/>
    <w:rsid w:val="00AF2526"/>
    <w:rsid w:val="00AF766A"/>
    <w:rsid w:val="00B06892"/>
    <w:rsid w:val="00B13800"/>
    <w:rsid w:val="00B14725"/>
    <w:rsid w:val="00B148F5"/>
    <w:rsid w:val="00B178CF"/>
    <w:rsid w:val="00B2064C"/>
    <w:rsid w:val="00B2293C"/>
    <w:rsid w:val="00B2442D"/>
    <w:rsid w:val="00B270A3"/>
    <w:rsid w:val="00B31AE2"/>
    <w:rsid w:val="00B32945"/>
    <w:rsid w:val="00B33BD8"/>
    <w:rsid w:val="00B52DF0"/>
    <w:rsid w:val="00B56638"/>
    <w:rsid w:val="00B57F92"/>
    <w:rsid w:val="00B62907"/>
    <w:rsid w:val="00B74856"/>
    <w:rsid w:val="00B8086C"/>
    <w:rsid w:val="00B81E73"/>
    <w:rsid w:val="00B8415E"/>
    <w:rsid w:val="00B8579D"/>
    <w:rsid w:val="00BA1A20"/>
    <w:rsid w:val="00BB0D24"/>
    <w:rsid w:val="00BB3C79"/>
    <w:rsid w:val="00BC13DA"/>
    <w:rsid w:val="00BC54D4"/>
    <w:rsid w:val="00BE45EE"/>
    <w:rsid w:val="00BF201D"/>
    <w:rsid w:val="00C16ACC"/>
    <w:rsid w:val="00C25C22"/>
    <w:rsid w:val="00C338FF"/>
    <w:rsid w:val="00C346C5"/>
    <w:rsid w:val="00C45223"/>
    <w:rsid w:val="00C5134D"/>
    <w:rsid w:val="00C51DFD"/>
    <w:rsid w:val="00C53589"/>
    <w:rsid w:val="00C53B79"/>
    <w:rsid w:val="00C53EAC"/>
    <w:rsid w:val="00C55DD5"/>
    <w:rsid w:val="00C55DE4"/>
    <w:rsid w:val="00C578A1"/>
    <w:rsid w:val="00C61703"/>
    <w:rsid w:val="00C62466"/>
    <w:rsid w:val="00C64551"/>
    <w:rsid w:val="00C65BCD"/>
    <w:rsid w:val="00C76E99"/>
    <w:rsid w:val="00C8577A"/>
    <w:rsid w:val="00C90DB8"/>
    <w:rsid w:val="00C90E17"/>
    <w:rsid w:val="00C919BB"/>
    <w:rsid w:val="00CA12D3"/>
    <w:rsid w:val="00CA15F2"/>
    <w:rsid w:val="00CA5D19"/>
    <w:rsid w:val="00CB6013"/>
    <w:rsid w:val="00CC226A"/>
    <w:rsid w:val="00CC53EA"/>
    <w:rsid w:val="00CD2BC2"/>
    <w:rsid w:val="00CD31C5"/>
    <w:rsid w:val="00CE1C9C"/>
    <w:rsid w:val="00CE6FDA"/>
    <w:rsid w:val="00CF0890"/>
    <w:rsid w:val="00CF0EBB"/>
    <w:rsid w:val="00CF28B9"/>
    <w:rsid w:val="00CF6DAB"/>
    <w:rsid w:val="00CF7780"/>
    <w:rsid w:val="00D15D77"/>
    <w:rsid w:val="00D23211"/>
    <w:rsid w:val="00D23571"/>
    <w:rsid w:val="00D4088D"/>
    <w:rsid w:val="00D435CC"/>
    <w:rsid w:val="00D44009"/>
    <w:rsid w:val="00D471AF"/>
    <w:rsid w:val="00D47466"/>
    <w:rsid w:val="00D47760"/>
    <w:rsid w:val="00D51258"/>
    <w:rsid w:val="00D55097"/>
    <w:rsid w:val="00D56459"/>
    <w:rsid w:val="00D84C52"/>
    <w:rsid w:val="00D84DCE"/>
    <w:rsid w:val="00D8707E"/>
    <w:rsid w:val="00D916E1"/>
    <w:rsid w:val="00DA2742"/>
    <w:rsid w:val="00DA7824"/>
    <w:rsid w:val="00DB443A"/>
    <w:rsid w:val="00DB60E8"/>
    <w:rsid w:val="00DC0738"/>
    <w:rsid w:val="00DC3DE1"/>
    <w:rsid w:val="00DC3F9C"/>
    <w:rsid w:val="00DC43D9"/>
    <w:rsid w:val="00DC4D9F"/>
    <w:rsid w:val="00DD33D3"/>
    <w:rsid w:val="00DD3E87"/>
    <w:rsid w:val="00DD5509"/>
    <w:rsid w:val="00DF0232"/>
    <w:rsid w:val="00DF2DFD"/>
    <w:rsid w:val="00DF4EC9"/>
    <w:rsid w:val="00DF6D28"/>
    <w:rsid w:val="00E00174"/>
    <w:rsid w:val="00E009FB"/>
    <w:rsid w:val="00E02EBC"/>
    <w:rsid w:val="00E03581"/>
    <w:rsid w:val="00E076FE"/>
    <w:rsid w:val="00E16EA6"/>
    <w:rsid w:val="00E21946"/>
    <w:rsid w:val="00E242F6"/>
    <w:rsid w:val="00E24D6F"/>
    <w:rsid w:val="00E2546D"/>
    <w:rsid w:val="00E351A4"/>
    <w:rsid w:val="00E412C6"/>
    <w:rsid w:val="00E4280B"/>
    <w:rsid w:val="00E46C4D"/>
    <w:rsid w:val="00E46CC7"/>
    <w:rsid w:val="00E52528"/>
    <w:rsid w:val="00E63126"/>
    <w:rsid w:val="00E64033"/>
    <w:rsid w:val="00E641AD"/>
    <w:rsid w:val="00E854C0"/>
    <w:rsid w:val="00E871AB"/>
    <w:rsid w:val="00E96C70"/>
    <w:rsid w:val="00EA3FAF"/>
    <w:rsid w:val="00EA5570"/>
    <w:rsid w:val="00EA6CB0"/>
    <w:rsid w:val="00EA7B99"/>
    <w:rsid w:val="00EB364B"/>
    <w:rsid w:val="00EC315E"/>
    <w:rsid w:val="00EC7D15"/>
    <w:rsid w:val="00EE0F29"/>
    <w:rsid w:val="00EE2C8E"/>
    <w:rsid w:val="00EE348F"/>
    <w:rsid w:val="00EF7359"/>
    <w:rsid w:val="00F01730"/>
    <w:rsid w:val="00F06A6A"/>
    <w:rsid w:val="00F16840"/>
    <w:rsid w:val="00F1698C"/>
    <w:rsid w:val="00F24D4B"/>
    <w:rsid w:val="00F26A84"/>
    <w:rsid w:val="00F326F9"/>
    <w:rsid w:val="00F348B1"/>
    <w:rsid w:val="00F3551A"/>
    <w:rsid w:val="00F36009"/>
    <w:rsid w:val="00F3786E"/>
    <w:rsid w:val="00F4080D"/>
    <w:rsid w:val="00F439FB"/>
    <w:rsid w:val="00F520A4"/>
    <w:rsid w:val="00F529C3"/>
    <w:rsid w:val="00F56915"/>
    <w:rsid w:val="00F65423"/>
    <w:rsid w:val="00F65FCB"/>
    <w:rsid w:val="00F677F1"/>
    <w:rsid w:val="00F714B2"/>
    <w:rsid w:val="00F724BC"/>
    <w:rsid w:val="00F729E6"/>
    <w:rsid w:val="00F73208"/>
    <w:rsid w:val="00F82298"/>
    <w:rsid w:val="00F873C3"/>
    <w:rsid w:val="00F90732"/>
    <w:rsid w:val="00F9686A"/>
    <w:rsid w:val="00FA69FF"/>
    <w:rsid w:val="00FA7D7F"/>
    <w:rsid w:val="00FC4F28"/>
    <w:rsid w:val="00FD27DA"/>
    <w:rsid w:val="00FE2321"/>
    <w:rsid w:val="00FE37B9"/>
    <w:rsid w:val="00FF1194"/>
    <w:rsid w:val="00FF20C3"/>
    <w:rsid w:val="00FF75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A652CE8"/>
  <w15:chartTrackingRefBased/>
  <w15:docId w15:val="{EAA5F35C-B5CE-4805-840B-8A1E281250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22EC"/>
  </w:style>
  <w:style w:type="paragraph" w:styleId="Heading1">
    <w:name w:val="heading 1"/>
    <w:basedOn w:val="Normal"/>
    <w:next w:val="Normal"/>
    <w:link w:val="Heading1Char"/>
    <w:uiPriority w:val="9"/>
    <w:qFormat/>
    <w:rsid w:val="00A322EC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22EC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22EC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22EC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22E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22E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22EC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22EC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22EC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22E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22EC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22EC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22EC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22EC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22EC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22EC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22EC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22EC"/>
    <w:rPr>
      <w:b/>
      <w:bCs/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A322EC"/>
    <w:pPr>
      <w:pBdr>
        <w:top w:val="single" w:sz="6" w:space="8" w:color="196B24" w:themeColor="accent3"/>
        <w:bottom w:val="single" w:sz="6" w:space="8" w:color="196B24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A322EC"/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22EC"/>
    <w:pPr>
      <w:numPr>
        <w:ilvl w:val="1"/>
      </w:numPr>
      <w:jc w:val="center"/>
    </w:pPr>
    <w:rPr>
      <w:color w:val="0E2841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22EC"/>
    <w:rPr>
      <w:color w:val="0E2841" w:themeColor="text2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22EC"/>
    <w:pPr>
      <w:spacing w:before="160"/>
      <w:ind w:left="720" w:right="720"/>
      <w:jc w:val="center"/>
    </w:pPr>
    <w:rPr>
      <w:i/>
      <w:iCs/>
      <w:color w:val="124F1A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A322EC"/>
    <w:rPr>
      <w:i/>
      <w:iCs/>
      <w:color w:val="124F1A" w:themeColor="accent3" w:themeShade="BF"/>
      <w:sz w:val="24"/>
      <w:szCs w:val="24"/>
    </w:rPr>
  </w:style>
  <w:style w:type="paragraph" w:styleId="ListParagraph">
    <w:name w:val="List Paragraph"/>
    <w:basedOn w:val="Normal"/>
    <w:uiPriority w:val="34"/>
    <w:qFormat/>
    <w:rsid w:val="00B147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22EC"/>
    <w:rPr>
      <w:b/>
      <w:bCs/>
      <w:i/>
      <w:iCs/>
      <w:color w:val="auto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22EC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22EC"/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A322EC"/>
    <w:rPr>
      <w:b/>
      <w:bCs/>
      <w:caps w:val="0"/>
      <w:smallCaps/>
      <w:color w:val="auto"/>
      <w:spacing w:val="0"/>
      <w:u w:val="single"/>
    </w:rPr>
  </w:style>
  <w:style w:type="character" w:styleId="Hyperlink">
    <w:name w:val="Hyperlink"/>
    <w:basedOn w:val="DefaultParagraphFont"/>
    <w:uiPriority w:val="99"/>
    <w:unhideWhenUsed/>
    <w:rsid w:val="00F873C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73C3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322EC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character" w:styleId="Strong">
    <w:name w:val="Strong"/>
    <w:basedOn w:val="DefaultParagraphFont"/>
    <w:uiPriority w:val="22"/>
    <w:qFormat/>
    <w:rsid w:val="00A322EC"/>
    <w:rPr>
      <w:b/>
      <w:bCs/>
    </w:rPr>
  </w:style>
  <w:style w:type="character" w:styleId="Emphasis">
    <w:name w:val="Emphasis"/>
    <w:basedOn w:val="DefaultParagraphFont"/>
    <w:uiPriority w:val="20"/>
    <w:qFormat/>
    <w:rsid w:val="00A322EC"/>
    <w:rPr>
      <w:i/>
      <w:iCs/>
      <w:color w:val="000000" w:themeColor="text1"/>
    </w:rPr>
  </w:style>
  <w:style w:type="paragraph" w:styleId="NoSpacing">
    <w:name w:val="No Spacing"/>
    <w:link w:val="NoSpacingChar"/>
    <w:uiPriority w:val="1"/>
    <w:qFormat/>
    <w:rsid w:val="00A322EC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A322EC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A322EC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A322EC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A322EC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2A5E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walesairambulance.com/create-a-fundraising-page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hyperlink" Target="https://doi.org/10.1109/ACCESS.2023.3245325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png"/><Relationship Id="rId5" Type="http://schemas.openxmlformats.org/officeDocument/2006/relationships/settings" Target="settings.xml"/><Relationship Id="rId15" Type="http://schemas.openxmlformats.org/officeDocument/2006/relationships/hyperlink" Target="https://doi.org/10.1016/j.ece.2021.09.001/" TargetMode="External"/><Relationship Id="rId10" Type="http://schemas.openxmlformats.org/officeDocument/2006/relationships/hyperlink" Target="https://pixabay.com/en/meeting-together-cooperation-1015313/" TargetMode="External"/><Relationship Id="rId4" Type="http://schemas.openxmlformats.org/officeDocument/2006/relationships/styles" Target="styles.xml"/><Relationship Id="rId9" Type="http://schemas.openxmlformats.org/officeDocument/2006/relationships/image" Target="media/image3.jpg"/><Relationship Id="rId14" Type="http://schemas.openxmlformats.org/officeDocument/2006/relationships/hyperlink" Target="https://www.gov.uk/government/publications/can-do-guide-for-organisers-of-voluntary-events/the-can-do-guide-to-organising-and-running-voluntary-and-community-ev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9" ma:contentTypeDescription="Create a new document." ma:contentTypeScope="" ma:versionID="63f67b02584cefd0251706b3b537d17c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e761e0c0f2efd55c72abc4d396be2e62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LengthInSecond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3CE414-B7D0-46FD-9DDD-52A14D9469D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D691A96-B587-46B7-BCD5-C6A6C929BC76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3.xml><?xml version="1.0" encoding="utf-8"?>
<ds:datastoreItem xmlns:ds="http://schemas.openxmlformats.org/officeDocument/2006/customXml" ds:itemID="{89CC42E3-2C19-49FF-A2BF-11FA482873F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2257</TotalTime>
  <Pages>2</Pages>
  <Words>296</Words>
  <Characters>1945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Allison Cullen (2218746)</dc:creator>
  <cp:keywords/>
  <dc:description/>
  <cp:lastModifiedBy>Allison Cullen (2218746)</cp:lastModifiedBy>
  <cp:revision>515</cp:revision>
  <dcterms:created xsi:type="dcterms:W3CDTF">2024-04-24T10:07:00Z</dcterms:created>
  <dcterms:modified xsi:type="dcterms:W3CDTF">2024-05-17T10:24:00Z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4d4129b1-6311-4d66-b907-e548fec4e9d4</vt:lpwstr>
  </property>
  <property fmtid="{D5CDD505-2E9C-101B-9397-08002B2CF9AE}" pid="3" name="ContentTypeId">
    <vt:lpwstr>0x010100BD024FF986E86248B25DDBA3DBF998D1</vt:lpwstr>
  </property>
</Properties>
</file>