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540876" w14:textId="77777777" w:rsidR="00AC20D1" w:rsidRDefault="00AC20D1">
      <w:pPr>
        <w:shd w:val="clear" w:color="auto" w:fill="FFFFFF"/>
        <w:spacing w:before="90" w:after="90" w:line="240" w:lineRule="auto"/>
        <w:rPr>
          <w:rFonts w:ascii="Times New Roman" w:eastAsia="Times New Roman" w:hAnsi="Times New Roman" w:cs="Times New Roman"/>
          <w:b/>
          <w:color w:val="222222"/>
          <w:sz w:val="24"/>
          <w:szCs w:val="24"/>
        </w:rPr>
      </w:pPr>
      <w:bookmarkStart w:id="0" w:name="_Hlk129254853"/>
    </w:p>
    <w:p w14:paraId="4CD588D5" w14:textId="77777777" w:rsidR="00AC20D1" w:rsidRDefault="00AC20D1">
      <w:pPr>
        <w:shd w:val="clear" w:color="auto" w:fill="FFFFFF"/>
        <w:spacing w:before="90" w:after="90" w:line="240" w:lineRule="auto"/>
        <w:rPr>
          <w:rFonts w:ascii="Times New Roman" w:eastAsia="Times New Roman" w:hAnsi="Times New Roman" w:cs="Times New Roman"/>
          <w:b/>
          <w:color w:val="222222"/>
          <w:sz w:val="24"/>
          <w:szCs w:val="24"/>
        </w:rPr>
      </w:pPr>
    </w:p>
    <w:p w14:paraId="36EF37C9" w14:textId="77777777" w:rsidR="00AC20D1" w:rsidRDefault="00AC20D1">
      <w:pPr>
        <w:shd w:val="clear" w:color="auto" w:fill="FFFFFF"/>
        <w:spacing w:before="90" w:after="90" w:line="240" w:lineRule="auto"/>
        <w:rPr>
          <w:rFonts w:ascii="Times New Roman" w:eastAsia="Times New Roman" w:hAnsi="Times New Roman" w:cs="Times New Roman"/>
          <w:b/>
          <w:color w:val="222222"/>
          <w:sz w:val="24"/>
          <w:szCs w:val="24"/>
        </w:rPr>
      </w:pPr>
    </w:p>
    <w:p w14:paraId="5E606072" w14:textId="77777777" w:rsidR="00AC20D1" w:rsidRDefault="00AC20D1">
      <w:pPr>
        <w:shd w:val="clear" w:color="auto" w:fill="FFFFFF"/>
        <w:spacing w:before="90" w:after="90" w:line="240" w:lineRule="auto"/>
        <w:rPr>
          <w:rFonts w:ascii="Times New Roman" w:eastAsia="Times New Roman" w:hAnsi="Times New Roman" w:cs="Times New Roman"/>
          <w:b/>
          <w:color w:val="222222"/>
          <w:sz w:val="24"/>
          <w:szCs w:val="24"/>
        </w:rPr>
      </w:pPr>
    </w:p>
    <w:p w14:paraId="3260CBA8" w14:textId="77777777" w:rsidR="00AC20D1" w:rsidRPr="0073580F" w:rsidRDefault="00AC20D1">
      <w:pPr>
        <w:shd w:val="clear" w:color="auto" w:fill="FFFFFF"/>
        <w:spacing w:before="90" w:after="90" w:line="240" w:lineRule="auto"/>
        <w:rPr>
          <w:rFonts w:ascii="Times New Roman" w:eastAsia="Times New Roman" w:hAnsi="Times New Roman" w:cs="Times New Roman"/>
          <w:b/>
          <w:color w:val="222222"/>
          <w:sz w:val="32"/>
          <w:szCs w:val="32"/>
        </w:rPr>
      </w:pPr>
    </w:p>
    <w:p w14:paraId="4671C87E" w14:textId="05BFCB43" w:rsidR="00AC20D1" w:rsidRPr="0073580F" w:rsidRDefault="00FE30CE">
      <w:pPr>
        <w:spacing w:after="0" w:line="240" w:lineRule="auto"/>
        <w:jc w:val="center"/>
        <w:rPr>
          <w:rFonts w:ascii="Times New Roman" w:eastAsia="Times New Roman" w:hAnsi="Times New Roman" w:cs="Times New Roman"/>
          <w:b/>
          <w:sz w:val="32"/>
          <w:szCs w:val="32"/>
        </w:rPr>
      </w:pPr>
      <w:r w:rsidRPr="0073580F">
        <w:rPr>
          <w:rFonts w:ascii="Times New Roman" w:eastAsia="Times New Roman" w:hAnsi="Times New Roman" w:cs="Times New Roman"/>
          <w:b/>
          <w:sz w:val="32"/>
          <w:szCs w:val="32"/>
        </w:rPr>
        <w:t>A marketing plan is written for Hilton Hotel</w:t>
      </w:r>
    </w:p>
    <w:p w14:paraId="16256929" w14:textId="77777777" w:rsidR="00AC20D1" w:rsidRPr="0073580F" w:rsidRDefault="00AC20D1">
      <w:pPr>
        <w:spacing w:after="0" w:line="240" w:lineRule="auto"/>
        <w:jc w:val="center"/>
        <w:rPr>
          <w:rFonts w:ascii="Times New Roman" w:eastAsia="Times New Roman" w:hAnsi="Times New Roman" w:cs="Times New Roman"/>
          <w:b/>
          <w:sz w:val="32"/>
          <w:szCs w:val="32"/>
        </w:rPr>
      </w:pPr>
    </w:p>
    <w:p w14:paraId="34400623" w14:textId="77777777" w:rsidR="00AC20D1" w:rsidRPr="0073580F" w:rsidRDefault="00FE30CE">
      <w:pPr>
        <w:spacing w:after="0" w:line="240" w:lineRule="auto"/>
        <w:jc w:val="center"/>
        <w:rPr>
          <w:rFonts w:ascii="Times New Roman" w:eastAsia="Times New Roman" w:hAnsi="Times New Roman" w:cs="Times New Roman"/>
          <w:b/>
          <w:sz w:val="32"/>
          <w:szCs w:val="32"/>
        </w:rPr>
      </w:pPr>
      <w:r w:rsidRPr="0073580F">
        <w:rPr>
          <w:rFonts w:ascii="Times New Roman" w:eastAsia="Times New Roman" w:hAnsi="Times New Roman" w:cs="Times New Roman"/>
          <w:b/>
          <w:sz w:val="32"/>
          <w:szCs w:val="32"/>
        </w:rPr>
        <w:t>Student Name</w:t>
      </w:r>
    </w:p>
    <w:p w14:paraId="1738480E" w14:textId="77777777" w:rsidR="00AC20D1" w:rsidRPr="0073580F" w:rsidRDefault="00AC20D1">
      <w:pPr>
        <w:spacing w:after="0" w:line="240" w:lineRule="auto"/>
        <w:jc w:val="center"/>
        <w:rPr>
          <w:rFonts w:ascii="Times New Roman" w:eastAsia="Times New Roman" w:hAnsi="Times New Roman" w:cs="Times New Roman"/>
          <w:b/>
          <w:sz w:val="32"/>
          <w:szCs w:val="32"/>
        </w:rPr>
      </w:pPr>
    </w:p>
    <w:p w14:paraId="248D0E2E" w14:textId="7B026505" w:rsidR="00AC20D1" w:rsidRPr="0073580F" w:rsidRDefault="00696D7E">
      <w:pPr>
        <w:spacing w:after="0" w:line="24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Denisa Nisipeanu</w:t>
      </w:r>
    </w:p>
    <w:p w14:paraId="5265D06E" w14:textId="77777777" w:rsidR="00AC20D1" w:rsidRPr="0073580F" w:rsidRDefault="00AC20D1">
      <w:pPr>
        <w:spacing w:after="0" w:line="240" w:lineRule="auto"/>
        <w:jc w:val="center"/>
        <w:rPr>
          <w:rFonts w:ascii="Times New Roman" w:eastAsia="Times New Roman" w:hAnsi="Times New Roman" w:cs="Times New Roman"/>
          <w:b/>
          <w:sz w:val="32"/>
          <w:szCs w:val="32"/>
        </w:rPr>
      </w:pPr>
    </w:p>
    <w:p w14:paraId="26F9DE02" w14:textId="77777777" w:rsidR="00AC20D1" w:rsidRPr="0073580F" w:rsidRDefault="00FE30CE">
      <w:pPr>
        <w:spacing w:after="0" w:line="240" w:lineRule="auto"/>
        <w:jc w:val="center"/>
        <w:rPr>
          <w:rFonts w:ascii="Times New Roman" w:eastAsia="Times New Roman" w:hAnsi="Times New Roman" w:cs="Times New Roman"/>
          <w:b/>
          <w:sz w:val="32"/>
          <w:szCs w:val="32"/>
        </w:rPr>
      </w:pPr>
      <w:r w:rsidRPr="0073580F">
        <w:rPr>
          <w:rFonts w:ascii="Times New Roman" w:eastAsia="Times New Roman" w:hAnsi="Times New Roman" w:cs="Times New Roman"/>
          <w:b/>
          <w:sz w:val="32"/>
          <w:szCs w:val="32"/>
        </w:rPr>
        <w:t>Student ID number</w:t>
      </w:r>
    </w:p>
    <w:p w14:paraId="5AC6C898" w14:textId="29651C9D" w:rsidR="00AC20D1" w:rsidRPr="0073580F" w:rsidRDefault="00696D7E">
      <w:pPr>
        <w:spacing w:after="0" w:line="24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2234127</w:t>
      </w:r>
    </w:p>
    <w:p w14:paraId="170A4F34" w14:textId="77777777" w:rsidR="00AC20D1" w:rsidRPr="0073580F" w:rsidRDefault="00AC20D1">
      <w:pPr>
        <w:spacing w:after="0" w:line="240" w:lineRule="auto"/>
        <w:jc w:val="center"/>
        <w:rPr>
          <w:rFonts w:ascii="Times New Roman" w:eastAsia="Times New Roman" w:hAnsi="Times New Roman" w:cs="Times New Roman"/>
          <w:b/>
          <w:sz w:val="32"/>
          <w:szCs w:val="32"/>
        </w:rPr>
      </w:pPr>
    </w:p>
    <w:p w14:paraId="018D4B85" w14:textId="77777777" w:rsidR="00AC20D1" w:rsidRPr="0073580F" w:rsidRDefault="00AC20D1">
      <w:pPr>
        <w:spacing w:after="0" w:line="240" w:lineRule="auto"/>
        <w:jc w:val="center"/>
        <w:rPr>
          <w:rFonts w:ascii="Times New Roman" w:eastAsia="Times New Roman" w:hAnsi="Times New Roman" w:cs="Times New Roman"/>
          <w:b/>
          <w:sz w:val="32"/>
          <w:szCs w:val="32"/>
        </w:rPr>
      </w:pPr>
    </w:p>
    <w:p w14:paraId="2496E7B0" w14:textId="77777777" w:rsidR="00AC20D1" w:rsidRPr="0073580F" w:rsidRDefault="00AC20D1">
      <w:pPr>
        <w:spacing w:after="0" w:line="240" w:lineRule="auto"/>
        <w:jc w:val="center"/>
        <w:rPr>
          <w:rFonts w:ascii="Times New Roman" w:eastAsia="Times New Roman" w:hAnsi="Times New Roman" w:cs="Times New Roman"/>
          <w:b/>
          <w:sz w:val="32"/>
          <w:szCs w:val="32"/>
        </w:rPr>
      </w:pPr>
    </w:p>
    <w:p w14:paraId="4C431185" w14:textId="77777777" w:rsidR="00AC20D1" w:rsidRPr="0073580F" w:rsidRDefault="00AC20D1">
      <w:pPr>
        <w:spacing w:after="0" w:line="240" w:lineRule="auto"/>
        <w:jc w:val="center"/>
        <w:rPr>
          <w:rFonts w:ascii="Times New Roman" w:eastAsia="Times New Roman" w:hAnsi="Times New Roman" w:cs="Times New Roman"/>
          <w:b/>
          <w:sz w:val="32"/>
          <w:szCs w:val="32"/>
        </w:rPr>
      </w:pPr>
    </w:p>
    <w:p w14:paraId="440404B4" w14:textId="77777777" w:rsidR="00AC20D1" w:rsidRPr="0073580F" w:rsidRDefault="00FE30CE">
      <w:pPr>
        <w:spacing w:after="0" w:line="240" w:lineRule="auto"/>
        <w:jc w:val="center"/>
        <w:rPr>
          <w:rFonts w:ascii="Times New Roman" w:eastAsia="Times New Roman" w:hAnsi="Times New Roman" w:cs="Times New Roman"/>
          <w:b/>
          <w:sz w:val="32"/>
          <w:szCs w:val="32"/>
        </w:rPr>
      </w:pPr>
      <w:r w:rsidRPr="0073580F">
        <w:rPr>
          <w:rFonts w:ascii="Times New Roman" w:eastAsia="Times New Roman" w:hAnsi="Times New Roman" w:cs="Times New Roman"/>
          <w:b/>
          <w:sz w:val="32"/>
          <w:szCs w:val="32"/>
        </w:rPr>
        <w:t>Marketing Essentials BMIH4005</w:t>
      </w:r>
    </w:p>
    <w:p w14:paraId="23347B9A" w14:textId="77777777" w:rsidR="00F12453" w:rsidRDefault="00F12453">
      <w:pPr>
        <w:spacing w:after="0" w:line="240" w:lineRule="auto"/>
        <w:jc w:val="center"/>
        <w:rPr>
          <w:rFonts w:ascii="Times New Roman" w:eastAsia="Times New Roman" w:hAnsi="Times New Roman" w:cs="Times New Roman"/>
          <w:b/>
          <w:sz w:val="32"/>
          <w:szCs w:val="32"/>
        </w:rPr>
      </w:pPr>
    </w:p>
    <w:p w14:paraId="69354667" w14:textId="42BB36DC" w:rsidR="00AC20D1" w:rsidRPr="0073580F" w:rsidRDefault="0073580F">
      <w:pPr>
        <w:spacing w:after="0" w:line="24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w:t>
      </w:r>
      <w:r w:rsidR="00F12453">
        <w:rPr>
          <w:rFonts w:ascii="Times New Roman" w:eastAsia="Times New Roman" w:hAnsi="Times New Roman" w:cs="Times New Roman"/>
          <w:b/>
          <w:sz w:val="32"/>
          <w:szCs w:val="32"/>
        </w:rPr>
        <w:t xml:space="preserve">essment </w:t>
      </w:r>
      <w:r>
        <w:rPr>
          <w:rFonts w:ascii="Times New Roman" w:eastAsia="Times New Roman" w:hAnsi="Times New Roman" w:cs="Times New Roman"/>
          <w:b/>
          <w:sz w:val="32"/>
          <w:szCs w:val="32"/>
        </w:rPr>
        <w:t>2</w:t>
      </w:r>
    </w:p>
    <w:p w14:paraId="3BDAD587" w14:textId="77777777" w:rsidR="00AC20D1" w:rsidRPr="0073580F" w:rsidRDefault="00AC20D1">
      <w:pPr>
        <w:spacing w:after="0" w:line="240" w:lineRule="auto"/>
        <w:jc w:val="center"/>
        <w:rPr>
          <w:rFonts w:ascii="Times New Roman" w:eastAsia="Times New Roman" w:hAnsi="Times New Roman" w:cs="Times New Roman"/>
          <w:b/>
          <w:sz w:val="32"/>
          <w:szCs w:val="32"/>
        </w:rPr>
      </w:pPr>
    </w:p>
    <w:p w14:paraId="553E7C66" w14:textId="27078861" w:rsidR="00AC20D1" w:rsidRPr="0073580F" w:rsidRDefault="00FE30CE">
      <w:pPr>
        <w:spacing w:after="0" w:line="240" w:lineRule="auto"/>
        <w:jc w:val="center"/>
        <w:rPr>
          <w:rFonts w:ascii="Times New Roman" w:eastAsia="Times New Roman" w:hAnsi="Times New Roman" w:cs="Times New Roman"/>
          <w:b/>
          <w:sz w:val="32"/>
          <w:szCs w:val="32"/>
        </w:rPr>
      </w:pPr>
      <w:r w:rsidRPr="0073580F">
        <w:rPr>
          <w:rFonts w:ascii="Times New Roman" w:eastAsia="Times New Roman" w:hAnsi="Times New Roman" w:cs="Times New Roman"/>
          <w:b/>
          <w:sz w:val="32"/>
          <w:szCs w:val="32"/>
        </w:rPr>
        <w:t>Lecturer</w:t>
      </w:r>
    </w:p>
    <w:p w14:paraId="59374585" w14:textId="77777777" w:rsidR="00AC20D1" w:rsidRDefault="00AC20D1">
      <w:pPr>
        <w:spacing w:after="0" w:line="240" w:lineRule="auto"/>
        <w:jc w:val="center"/>
        <w:rPr>
          <w:rFonts w:ascii="Times New Roman" w:eastAsia="Times New Roman" w:hAnsi="Times New Roman" w:cs="Times New Roman"/>
          <w:b/>
          <w:sz w:val="30"/>
          <w:szCs w:val="30"/>
        </w:rPr>
      </w:pPr>
    </w:p>
    <w:p w14:paraId="3872F1CF" w14:textId="27D0F45D" w:rsidR="00AC20D1" w:rsidRDefault="00696D7E">
      <w:pPr>
        <w:spacing w:after="0" w:line="240" w:lineRule="auto"/>
        <w:jc w:val="center"/>
        <w:rPr>
          <w:rFonts w:ascii="Times New Roman" w:eastAsia="Times New Roman" w:hAnsi="Times New Roman" w:cs="Times New Roman"/>
          <w:b/>
          <w:sz w:val="30"/>
          <w:szCs w:val="30"/>
        </w:rPr>
      </w:pPr>
      <w:r>
        <w:rPr>
          <w:rFonts w:ascii="Times New Roman" w:eastAsia="Times New Roman" w:hAnsi="Times New Roman" w:cs="Times New Roman"/>
          <w:b/>
          <w:sz w:val="30"/>
          <w:szCs w:val="30"/>
        </w:rPr>
        <w:t>Luciana Suardi</w:t>
      </w:r>
    </w:p>
    <w:p w14:paraId="2CB35AA8" w14:textId="77777777" w:rsidR="00AC20D1" w:rsidRDefault="00AC20D1">
      <w:pPr>
        <w:spacing w:after="0" w:line="240" w:lineRule="auto"/>
        <w:jc w:val="center"/>
        <w:rPr>
          <w:rFonts w:ascii="Times New Roman" w:eastAsia="Times New Roman" w:hAnsi="Times New Roman" w:cs="Times New Roman"/>
          <w:b/>
          <w:sz w:val="30"/>
          <w:szCs w:val="30"/>
        </w:rPr>
      </w:pPr>
    </w:p>
    <w:p w14:paraId="77A9AB4E" w14:textId="77777777" w:rsidR="00AC20D1" w:rsidRDefault="00AC20D1">
      <w:pPr>
        <w:spacing w:after="0" w:line="240" w:lineRule="auto"/>
        <w:jc w:val="center"/>
        <w:rPr>
          <w:rFonts w:ascii="Times New Roman" w:eastAsia="Times New Roman" w:hAnsi="Times New Roman" w:cs="Times New Roman"/>
          <w:b/>
          <w:sz w:val="30"/>
          <w:szCs w:val="30"/>
        </w:rPr>
      </w:pPr>
    </w:p>
    <w:p w14:paraId="431DCC17" w14:textId="77777777" w:rsidR="00AC20D1" w:rsidRDefault="00AC20D1">
      <w:pPr>
        <w:spacing w:after="0" w:line="240" w:lineRule="auto"/>
        <w:jc w:val="center"/>
        <w:rPr>
          <w:rFonts w:ascii="Times New Roman" w:eastAsia="Times New Roman" w:hAnsi="Times New Roman" w:cs="Times New Roman"/>
          <w:b/>
          <w:sz w:val="30"/>
          <w:szCs w:val="30"/>
        </w:rPr>
      </w:pPr>
    </w:p>
    <w:p w14:paraId="692B78D4" w14:textId="77777777" w:rsidR="00AC20D1" w:rsidRDefault="00AC20D1">
      <w:pPr>
        <w:spacing w:after="0" w:line="240" w:lineRule="auto"/>
        <w:jc w:val="center"/>
        <w:rPr>
          <w:rFonts w:ascii="Times New Roman" w:eastAsia="Times New Roman" w:hAnsi="Times New Roman" w:cs="Times New Roman"/>
          <w:b/>
          <w:sz w:val="24"/>
          <w:szCs w:val="24"/>
        </w:rPr>
      </w:pPr>
    </w:p>
    <w:p w14:paraId="43C73B20" w14:textId="77777777" w:rsidR="00AC20D1" w:rsidRDefault="00AC20D1">
      <w:pPr>
        <w:spacing w:after="0" w:line="240" w:lineRule="auto"/>
        <w:jc w:val="center"/>
        <w:rPr>
          <w:rFonts w:ascii="Times New Roman" w:eastAsia="Times New Roman" w:hAnsi="Times New Roman" w:cs="Times New Roman"/>
          <w:b/>
          <w:sz w:val="24"/>
          <w:szCs w:val="24"/>
        </w:rPr>
      </w:pPr>
    </w:p>
    <w:p w14:paraId="4D3419DC" w14:textId="77777777" w:rsidR="00AC20D1" w:rsidRDefault="00AC20D1">
      <w:pPr>
        <w:spacing w:after="0" w:line="240" w:lineRule="auto"/>
        <w:jc w:val="center"/>
        <w:rPr>
          <w:rFonts w:ascii="Times New Roman" w:eastAsia="Times New Roman" w:hAnsi="Times New Roman" w:cs="Times New Roman"/>
          <w:b/>
          <w:sz w:val="24"/>
          <w:szCs w:val="24"/>
        </w:rPr>
      </w:pPr>
    </w:p>
    <w:p w14:paraId="62D0E197" w14:textId="77777777" w:rsidR="00AC20D1" w:rsidRDefault="00AC20D1">
      <w:pPr>
        <w:spacing w:after="0" w:line="240" w:lineRule="auto"/>
        <w:jc w:val="center"/>
        <w:rPr>
          <w:rFonts w:ascii="Times New Roman" w:eastAsia="Times New Roman" w:hAnsi="Times New Roman" w:cs="Times New Roman"/>
          <w:b/>
          <w:sz w:val="24"/>
          <w:szCs w:val="24"/>
        </w:rPr>
      </w:pPr>
    </w:p>
    <w:p w14:paraId="026B4170" w14:textId="77777777" w:rsidR="00AC20D1" w:rsidRDefault="00AC20D1">
      <w:pPr>
        <w:spacing w:after="0" w:line="240" w:lineRule="auto"/>
        <w:jc w:val="center"/>
        <w:rPr>
          <w:rFonts w:ascii="Times New Roman" w:eastAsia="Times New Roman" w:hAnsi="Times New Roman" w:cs="Times New Roman"/>
          <w:b/>
          <w:sz w:val="24"/>
          <w:szCs w:val="24"/>
        </w:rPr>
      </w:pPr>
    </w:p>
    <w:p w14:paraId="67BA2885" w14:textId="77777777" w:rsidR="00AC20D1" w:rsidRDefault="00AC20D1">
      <w:pPr>
        <w:spacing w:after="0" w:line="240" w:lineRule="auto"/>
        <w:jc w:val="center"/>
        <w:rPr>
          <w:rFonts w:ascii="Times New Roman" w:eastAsia="Times New Roman" w:hAnsi="Times New Roman" w:cs="Times New Roman"/>
          <w:b/>
          <w:sz w:val="24"/>
          <w:szCs w:val="24"/>
        </w:rPr>
      </w:pPr>
    </w:p>
    <w:p w14:paraId="6BB1776B" w14:textId="77777777" w:rsidR="00AC20D1" w:rsidRDefault="00AC20D1">
      <w:pPr>
        <w:spacing w:after="0" w:line="240" w:lineRule="auto"/>
        <w:jc w:val="center"/>
        <w:rPr>
          <w:rFonts w:ascii="Times New Roman" w:eastAsia="Times New Roman" w:hAnsi="Times New Roman" w:cs="Times New Roman"/>
          <w:b/>
          <w:sz w:val="24"/>
          <w:szCs w:val="24"/>
        </w:rPr>
      </w:pPr>
    </w:p>
    <w:p w14:paraId="123F3371" w14:textId="77777777" w:rsidR="00AC20D1" w:rsidRDefault="00AC20D1">
      <w:pPr>
        <w:spacing w:after="0" w:line="240" w:lineRule="auto"/>
        <w:jc w:val="center"/>
        <w:rPr>
          <w:rFonts w:ascii="Times New Roman" w:eastAsia="Times New Roman" w:hAnsi="Times New Roman" w:cs="Times New Roman"/>
          <w:b/>
          <w:sz w:val="24"/>
          <w:szCs w:val="24"/>
        </w:rPr>
      </w:pPr>
    </w:p>
    <w:p w14:paraId="1DA53B5D" w14:textId="77777777" w:rsidR="00AC20D1" w:rsidRDefault="00AC20D1">
      <w:pPr>
        <w:spacing w:after="0" w:line="240" w:lineRule="auto"/>
        <w:jc w:val="center"/>
        <w:rPr>
          <w:rFonts w:ascii="Times New Roman" w:eastAsia="Times New Roman" w:hAnsi="Times New Roman" w:cs="Times New Roman"/>
          <w:b/>
          <w:sz w:val="24"/>
          <w:szCs w:val="24"/>
        </w:rPr>
      </w:pPr>
    </w:p>
    <w:p w14:paraId="66E312EF" w14:textId="77777777" w:rsidR="00AC20D1" w:rsidRDefault="00AC20D1">
      <w:pPr>
        <w:spacing w:after="0" w:line="240" w:lineRule="auto"/>
        <w:jc w:val="center"/>
        <w:rPr>
          <w:rFonts w:ascii="Times New Roman" w:eastAsia="Times New Roman" w:hAnsi="Times New Roman" w:cs="Times New Roman"/>
          <w:b/>
          <w:sz w:val="24"/>
          <w:szCs w:val="24"/>
        </w:rPr>
      </w:pPr>
    </w:p>
    <w:p w14:paraId="305A44D9" w14:textId="77777777" w:rsidR="00AC20D1" w:rsidRDefault="00AC20D1">
      <w:pPr>
        <w:spacing w:after="0" w:line="240" w:lineRule="auto"/>
        <w:jc w:val="center"/>
        <w:rPr>
          <w:rFonts w:ascii="Times New Roman" w:eastAsia="Times New Roman" w:hAnsi="Times New Roman" w:cs="Times New Roman"/>
          <w:b/>
          <w:sz w:val="24"/>
          <w:szCs w:val="24"/>
        </w:rPr>
      </w:pPr>
    </w:p>
    <w:p w14:paraId="12101380" w14:textId="77777777" w:rsidR="00AC20D1" w:rsidRDefault="00AC20D1">
      <w:pPr>
        <w:spacing w:after="0" w:line="240" w:lineRule="auto"/>
        <w:jc w:val="center"/>
        <w:rPr>
          <w:rFonts w:ascii="Times New Roman" w:eastAsia="Times New Roman" w:hAnsi="Times New Roman" w:cs="Times New Roman"/>
          <w:b/>
          <w:sz w:val="24"/>
          <w:szCs w:val="24"/>
        </w:rPr>
      </w:pPr>
    </w:p>
    <w:sdt>
      <w:sdtPr>
        <w:rPr>
          <w:rFonts w:ascii="Calibri" w:eastAsia="Calibri" w:hAnsi="Calibri" w:cs="Calibri"/>
          <w:b w:val="0"/>
          <w:bCs w:val="0"/>
          <w:color w:val="auto"/>
          <w:sz w:val="22"/>
          <w:szCs w:val="22"/>
        </w:rPr>
        <w:id w:val="11005387"/>
        <w:docPartObj>
          <w:docPartGallery w:val="Table of Contents"/>
          <w:docPartUnique/>
        </w:docPartObj>
      </w:sdtPr>
      <w:sdtEndPr/>
      <w:sdtContent>
        <w:p w14:paraId="0DC8C0BD" w14:textId="77777777" w:rsidR="00916CDF" w:rsidRPr="002A24B5" w:rsidRDefault="00FE30CE" w:rsidP="00916CDF">
          <w:pPr>
            <w:pStyle w:val="TOCHeading"/>
            <w:spacing w:line="360" w:lineRule="auto"/>
            <w:ind w:left="2880" w:firstLine="720"/>
            <w:jc w:val="both"/>
            <w:rPr>
              <w:rFonts w:ascii="Times New Roman" w:hAnsi="Times New Roman" w:cs="Times New Roman"/>
              <w:color w:val="000000" w:themeColor="text1"/>
              <w:sz w:val="24"/>
              <w:szCs w:val="24"/>
            </w:rPr>
          </w:pPr>
          <w:r w:rsidRPr="002A24B5">
            <w:rPr>
              <w:rFonts w:ascii="Times New Roman" w:hAnsi="Times New Roman" w:cs="Times New Roman"/>
              <w:color w:val="000000" w:themeColor="text1"/>
              <w:sz w:val="24"/>
              <w:szCs w:val="24"/>
            </w:rPr>
            <w:t>Table of Contents</w:t>
          </w:r>
        </w:p>
        <w:p w14:paraId="6996BEB7" w14:textId="77777777" w:rsidR="0024223D" w:rsidRPr="002A24B5" w:rsidRDefault="00810E8A">
          <w:pPr>
            <w:pStyle w:val="TOC1"/>
            <w:tabs>
              <w:tab w:val="right" w:leader="dot" w:pos="9016"/>
            </w:tabs>
            <w:rPr>
              <w:rFonts w:ascii="Times New Roman" w:eastAsiaTheme="minorEastAsia" w:hAnsi="Times New Roman" w:cs="Times New Roman"/>
              <w:noProof/>
              <w:sz w:val="24"/>
              <w:szCs w:val="24"/>
            </w:rPr>
          </w:pPr>
          <w:r w:rsidRPr="002A24B5">
            <w:rPr>
              <w:rFonts w:ascii="Times New Roman" w:hAnsi="Times New Roman" w:cs="Times New Roman"/>
              <w:color w:val="000000" w:themeColor="text1"/>
              <w:sz w:val="24"/>
              <w:szCs w:val="24"/>
            </w:rPr>
            <w:fldChar w:fldCharType="begin"/>
          </w:r>
          <w:r w:rsidR="00FE30CE" w:rsidRPr="002A24B5">
            <w:rPr>
              <w:rFonts w:ascii="Times New Roman" w:hAnsi="Times New Roman" w:cs="Times New Roman"/>
              <w:color w:val="000000" w:themeColor="text1"/>
              <w:sz w:val="24"/>
              <w:szCs w:val="24"/>
            </w:rPr>
            <w:instrText xml:space="preserve"> TOC \o "1-3" \h \z \u </w:instrText>
          </w:r>
          <w:r w:rsidRPr="002A24B5">
            <w:rPr>
              <w:rFonts w:ascii="Times New Roman" w:hAnsi="Times New Roman" w:cs="Times New Roman"/>
              <w:color w:val="000000" w:themeColor="text1"/>
              <w:sz w:val="24"/>
              <w:szCs w:val="24"/>
            </w:rPr>
            <w:fldChar w:fldCharType="separate"/>
          </w:r>
          <w:hyperlink w:anchor="_Toc128582001" w:history="1">
            <w:r w:rsidR="0024223D" w:rsidRPr="002A24B5">
              <w:rPr>
                <w:rStyle w:val="Hyperlink"/>
                <w:rFonts w:ascii="Times New Roman" w:eastAsia="Times New Roman" w:hAnsi="Times New Roman" w:cs="Times New Roman"/>
                <w:noProof/>
                <w:sz w:val="24"/>
                <w:szCs w:val="24"/>
              </w:rPr>
              <w:t>Component 1 PPT</w:t>
            </w:r>
            <w:r w:rsidR="0024223D" w:rsidRPr="002A24B5">
              <w:rPr>
                <w:rFonts w:ascii="Times New Roman" w:hAnsi="Times New Roman" w:cs="Times New Roman"/>
                <w:noProof/>
                <w:webHidden/>
                <w:sz w:val="24"/>
                <w:szCs w:val="24"/>
              </w:rPr>
              <w:tab/>
            </w:r>
            <w:r w:rsidR="0024223D" w:rsidRPr="002A24B5">
              <w:rPr>
                <w:rFonts w:ascii="Times New Roman" w:hAnsi="Times New Roman" w:cs="Times New Roman"/>
                <w:noProof/>
                <w:webHidden/>
                <w:sz w:val="24"/>
                <w:szCs w:val="24"/>
              </w:rPr>
              <w:fldChar w:fldCharType="begin"/>
            </w:r>
            <w:r w:rsidR="0024223D" w:rsidRPr="002A24B5">
              <w:rPr>
                <w:rFonts w:ascii="Times New Roman" w:hAnsi="Times New Roman" w:cs="Times New Roman"/>
                <w:noProof/>
                <w:webHidden/>
                <w:sz w:val="24"/>
                <w:szCs w:val="24"/>
              </w:rPr>
              <w:instrText xml:space="preserve"> PAGEREF _Toc128582001 \h </w:instrText>
            </w:r>
            <w:r w:rsidR="0024223D" w:rsidRPr="002A24B5">
              <w:rPr>
                <w:rFonts w:ascii="Times New Roman" w:hAnsi="Times New Roman" w:cs="Times New Roman"/>
                <w:noProof/>
                <w:webHidden/>
                <w:sz w:val="24"/>
                <w:szCs w:val="24"/>
              </w:rPr>
            </w:r>
            <w:r w:rsidR="0024223D" w:rsidRPr="002A24B5">
              <w:rPr>
                <w:rFonts w:ascii="Times New Roman" w:hAnsi="Times New Roman" w:cs="Times New Roman"/>
                <w:noProof/>
                <w:webHidden/>
                <w:sz w:val="24"/>
                <w:szCs w:val="24"/>
              </w:rPr>
              <w:fldChar w:fldCharType="separate"/>
            </w:r>
            <w:r w:rsidR="0024223D" w:rsidRPr="002A24B5">
              <w:rPr>
                <w:rFonts w:ascii="Times New Roman" w:hAnsi="Times New Roman" w:cs="Times New Roman"/>
                <w:noProof/>
                <w:webHidden/>
                <w:sz w:val="24"/>
                <w:szCs w:val="24"/>
              </w:rPr>
              <w:t>3</w:t>
            </w:r>
            <w:r w:rsidR="0024223D" w:rsidRPr="002A24B5">
              <w:rPr>
                <w:rFonts w:ascii="Times New Roman" w:hAnsi="Times New Roman" w:cs="Times New Roman"/>
                <w:noProof/>
                <w:webHidden/>
                <w:sz w:val="24"/>
                <w:szCs w:val="24"/>
              </w:rPr>
              <w:fldChar w:fldCharType="end"/>
            </w:r>
          </w:hyperlink>
        </w:p>
        <w:p w14:paraId="571F6B30" w14:textId="77777777" w:rsidR="0024223D" w:rsidRPr="002A24B5" w:rsidRDefault="00752ED1">
          <w:pPr>
            <w:pStyle w:val="TOC2"/>
            <w:tabs>
              <w:tab w:val="right" w:leader="dot" w:pos="9016"/>
            </w:tabs>
            <w:rPr>
              <w:rFonts w:ascii="Times New Roman" w:eastAsiaTheme="minorEastAsia" w:hAnsi="Times New Roman" w:cs="Times New Roman"/>
              <w:noProof/>
              <w:sz w:val="24"/>
              <w:szCs w:val="24"/>
            </w:rPr>
          </w:pPr>
          <w:hyperlink w:anchor="_Toc128582002" w:history="1">
            <w:r w:rsidR="0024223D" w:rsidRPr="002A24B5">
              <w:rPr>
                <w:rStyle w:val="Hyperlink"/>
                <w:rFonts w:ascii="Times New Roman" w:eastAsia="Times New Roman" w:hAnsi="Times New Roman" w:cs="Times New Roman"/>
                <w:noProof/>
                <w:sz w:val="24"/>
                <w:szCs w:val="24"/>
              </w:rPr>
              <w:t>Introduction</w:t>
            </w:r>
            <w:r w:rsidR="0024223D" w:rsidRPr="002A24B5">
              <w:rPr>
                <w:rFonts w:ascii="Times New Roman" w:hAnsi="Times New Roman" w:cs="Times New Roman"/>
                <w:noProof/>
                <w:webHidden/>
                <w:sz w:val="24"/>
                <w:szCs w:val="24"/>
              </w:rPr>
              <w:tab/>
            </w:r>
            <w:r w:rsidR="0024223D" w:rsidRPr="002A24B5">
              <w:rPr>
                <w:rFonts w:ascii="Times New Roman" w:hAnsi="Times New Roman" w:cs="Times New Roman"/>
                <w:noProof/>
                <w:webHidden/>
                <w:sz w:val="24"/>
                <w:szCs w:val="24"/>
              </w:rPr>
              <w:fldChar w:fldCharType="begin"/>
            </w:r>
            <w:r w:rsidR="0024223D" w:rsidRPr="002A24B5">
              <w:rPr>
                <w:rFonts w:ascii="Times New Roman" w:hAnsi="Times New Roman" w:cs="Times New Roman"/>
                <w:noProof/>
                <w:webHidden/>
                <w:sz w:val="24"/>
                <w:szCs w:val="24"/>
              </w:rPr>
              <w:instrText xml:space="preserve"> PAGEREF _Toc128582002 \h </w:instrText>
            </w:r>
            <w:r w:rsidR="0024223D" w:rsidRPr="002A24B5">
              <w:rPr>
                <w:rFonts w:ascii="Times New Roman" w:hAnsi="Times New Roman" w:cs="Times New Roman"/>
                <w:noProof/>
                <w:webHidden/>
                <w:sz w:val="24"/>
                <w:szCs w:val="24"/>
              </w:rPr>
            </w:r>
            <w:r w:rsidR="0024223D" w:rsidRPr="002A24B5">
              <w:rPr>
                <w:rFonts w:ascii="Times New Roman" w:hAnsi="Times New Roman" w:cs="Times New Roman"/>
                <w:noProof/>
                <w:webHidden/>
                <w:sz w:val="24"/>
                <w:szCs w:val="24"/>
              </w:rPr>
              <w:fldChar w:fldCharType="separate"/>
            </w:r>
            <w:r w:rsidR="0024223D" w:rsidRPr="002A24B5">
              <w:rPr>
                <w:rFonts w:ascii="Times New Roman" w:hAnsi="Times New Roman" w:cs="Times New Roman"/>
                <w:noProof/>
                <w:webHidden/>
                <w:sz w:val="24"/>
                <w:szCs w:val="24"/>
              </w:rPr>
              <w:t>3</w:t>
            </w:r>
            <w:r w:rsidR="0024223D" w:rsidRPr="002A24B5">
              <w:rPr>
                <w:rFonts w:ascii="Times New Roman" w:hAnsi="Times New Roman" w:cs="Times New Roman"/>
                <w:noProof/>
                <w:webHidden/>
                <w:sz w:val="24"/>
                <w:szCs w:val="24"/>
              </w:rPr>
              <w:fldChar w:fldCharType="end"/>
            </w:r>
          </w:hyperlink>
        </w:p>
        <w:p w14:paraId="6B60022D" w14:textId="56FC245B" w:rsidR="0024223D" w:rsidRPr="002A24B5" w:rsidRDefault="00752ED1">
          <w:pPr>
            <w:pStyle w:val="TOC2"/>
            <w:tabs>
              <w:tab w:val="right" w:leader="dot" w:pos="9016"/>
            </w:tabs>
            <w:rPr>
              <w:rFonts w:ascii="Times New Roman" w:eastAsiaTheme="minorEastAsia" w:hAnsi="Times New Roman" w:cs="Times New Roman"/>
              <w:noProof/>
              <w:sz w:val="24"/>
              <w:szCs w:val="24"/>
            </w:rPr>
          </w:pPr>
          <w:hyperlink w:anchor="_Toc128582003" w:history="1">
            <w:r w:rsidR="0024223D" w:rsidRPr="002A24B5">
              <w:rPr>
                <w:rStyle w:val="Hyperlink"/>
                <w:rFonts w:ascii="Times New Roman" w:eastAsia="Times New Roman" w:hAnsi="Times New Roman" w:cs="Times New Roman"/>
                <w:noProof/>
                <w:sz w:val="24"/>
                <w:szCs w:val="24"/>
              </w:rPr>
              <w:t>Company profile</w:t>
            </w:r>
            <w:r w:rsidR="0024223D" w:rsidRPr="002A24B5">
              <w:rPr>
                <w:rFonts w:ascii="Times New Roman" w:hAnsi="Times New Roman" w:cs="Times New Roman"/>
                <w:noProof/>
                <w:webHidden/>
                <w:sz w:val="24"/>
                <w:szCs w:val="24"/>
              </w:rPr>
              <w:tab/>
            </w:r>
            <w:r w:rsidR="009924BF">
              <w:rPr>
                <w:rFonts w:ascii="Times New Roman" w:hAnsi="Times New Roman" w:cs="Times New Roman"/>
                <w:noProof/>
                <w:webHidden/>
                <w:sz w:val="24"/>
                <w:szCs w:val="24"/>
              </w:rPr>
              <w:t>3</w:t>
            </w:r>
          </w:hyperlink>
        </w:p>
        <w:p w14:paraId="5D406E35" w14:textId="33F2F480" w:rsidR="0024223D" w:rsidRPr="002A24B5" w:rsidRDefault="00752ED1">
          <w:pPr>
            <w:pStyle w:val="TOC2"/>
            <w:tabs>
              <w:tab w:val="right" w:leader="dot" w:pos="9016"/>
            </w:tabs>
            <w:rPr>
              <w:rFonts w:ascii="Times New Roman" w:eastAsiaTheme="minorEastAsia" w:hAnsi="Times New Roman" w:cs="Times New Roman"/>
              <w:noProof/>
              <w:sz w:val="24"/>
              <w:szCs w:val="24"/>
            </w:rPr>
          </w:pPr>
          <w:hyperlink w:anchor="_Toc128582004" w:history="1">
            <w:r w:rsidR="0024223D" w:rsidRPr="002A24B5">
              <w:rPr>
                <w:rStyle w:val="Hyperlink"/>
                <w:rFonts w:ascii="Times New Roman" w:eastAsia="Times New Roman" w:hAnsi="Times New Roman" w:cs="Times New Roman"/>
                <w:noProof/>
                <w:sz w:val="24"/>
                <w:szCs w:val="24"/>
              </w:rPr>
              <w:t>Marketing efforts</w:t>
            </w:r>
            <w:r w:rsidR="0024223D" w:rsidRPr="002A24B5">
              <w:rPr>
                <w:rFonts w:ascii="Times New Roman" w:hAnsi="Times New Roman" w:cs="Times New Roman"/>
                <w:noProof/>
                <w:webHidden/>
                <w:sz w:val="24"/>
                <w:szCs w:val="24"/>
              </w:rPr>
              <w:tab/>
            </w:r>
            <w:r w:rsidR="009924BF">
              <w:rPr>
                <w:rFonts w:ascii="Times New Roman" w:hAnsi="Times New Roman" w:cs="Times New Roman"/>
                <w:noProof/>
                <w:webHidden/>
                <w:sz w:val="24"/>
                <w:szCs w:val="24"/>
              </w:rPr>
              <w:t>3</w:t>
            </w:r>
          </w:hyperlink>
        </w:p>
        <w:p w14:paraId="0BD0DCD2" w14:textId="67D5B9AD" w:rsidR="0024223D" w:rsidRPr="002A24B5" w:rsidRDefault="00752ED1">
          <w:pPr>
            <w:pStyle w:val="TOC2"/>
            <w:tabs>
              <w:tab w:val="right" w:leader="dot" w:pos="9016"/>
            </w:tabs>
            <w:rPr>
              <w:rFonts w:ascii="Times New Roman" w:eastAsiaTheme="minorEastAsia" w:hAnsi="Times New Roman" w:cs="Times New Roman"/>
              <w:noProof/>
              <w:sz w:val="24"/>
              <w:szCs w:val="24"/>
            </w:rPr>
          </w:pPr>
          <w:hyperlink w:anchor="_Toc128582005" w:history="1">
            <w:r w:rsidR="0024223D" w:rsidRPr="002A24B5">
              <w:rPr>
                <w:rStyle w:val="Hyperlink"/>
                <w:rFonts w:ascii="Times New Roman" w:eastAsia="Times New Roman" w:hAnsi="Times New Roman" w:cs="Times New Roman"/>
                <w:noProof/>
                <w:sz w:val="24"/>
                <w:szCs w:val="24"/>
              </w:rPr>
              <w:t>Conclusion</w:t>
            </w:r>
            <w:r w:rsidR="0024223D" w:rsidRPr="002A24B5">
              <w:rPr>
                <w:rFonts w:ascii="Times New Roman" w:hAnsi="Times New Roman" w:cs="Times New Roman"/>
                <w:noProof/>
                <w:webHidden/>
                <w:sz w:val="24"/>
                <w:szCs w:val="24"/>
              </w:rPr>
              <w:tab/>
            </w:r>
            <w:r w:rsidR="009924BF">
              <w:rPr>
                <w:rFonts w:ascii="Times New Roman" w:hAnsi="Times New Roman" w:cs="Times New Roman"/>
                <w:noProof/>
                <w:webHidden/>
                <w:sz w:val="24"/>
                <w:szCs w:val="24"/>
              </w:rPr>
              <w:t>3</w:t>
            </w:r>
          </w:hyperlink>
        </w:p>
        <w:p w14:paraId="66B4178A" w14:textId="10999EA2" w:rsidR="0024223D" w:rsidRPr="002A24B5" w:rsidRDefault="00752ED1">
          <w:pPr>
            <w:pStyle w:val="TOC1"/>
            <w:tabs>
              <w:tab w:val="right" w:leader="dot" w:pos="9016"/>
            </w:tabs>
            <w:rPr>
              <w:rFonts w:ascii="Times New Roman" w:eastAsiaTheme="minorEastAsia" w:hAnsi="Times New Roman" w:cs="Times New Roman"/>
              <w:noProof/>
              <w:sz w:val="24"/>
              <w:szCs w:val="24"/>
            </w:rPr>
          </w:pPr>
          <w:hyperlink w:anchor="_Toc128582006" w:history="1">
            <w:r w:rsidR="0024223D" w:rsidRPr="002A24B5">
              <w:rPr>
                <w:rStyle w:val="Hyperlink"/>
                <w:rFonts w:ascii="Times New Roman" w:eastAsia="Times New Roman" w:hAnsi="Times New Roman" w:cs="Times New Roman"/>
                <w:noProof/>
                <w:sz w:val="24"/>
                <w:szCs w:val="24"/>
              </w:rPr>
              <w:t>Component 2</w:t>
            </w:r>
            <w:r w:rsidR="0024223D" w:rsidRPr="002A24B5">
              <w:rPr>
                <w:rFonts w:ascii="Times New Roman" w:hAnsi="Times New Roman" w:cs="Times New Roman"/>
                <w:noProof/>
                <w:webHidden/>
                <w:sz w:val="24"/>
                <w:szCs w:val="24"/>
              </w:rPr>
              <w:tab/>
            </w:r>
            <w:r w:rsidR="00DE42B8">
              <w:rPr>
                <w:rFonts w:ascii="Times New Roman" w:hAnsi="Times New Roman" w:cs="Times New Roman"/>
                <w:noProof/>
                <w:webHidden/>
                <w:sz w:val="24"/>
                <w:szCs w:val="24"/>
              </w:rPr>
              <w:t>4</w:t>
            </w:r>
          </w:hyperlink>
        </w:p>
        <w:p w14:paraId="25F7EC44" w14:textId="482990B9" w:rsidR="0024223D" w:rsidRPr="002A24B5" w:rsidRDefault="00752ED1">
          <w:pPr>
            <w:pStyle w:val="TOC2"/>
            <w:tabs>
              <w:tab w:val="right" w:leader="dot" w:pos="9016"/>
            </w:tabs>
            <w:rPr>
              <w:rFonts w:ascii="Times New Roman" w:eastAsiaTheme="minorEastAsia" w:hAnsi="Times New Roman" w:cs="Times New Roman"/>
              <w:noProof/>
              <w:sz w:val="24"/>
              <w:szCs w:val="24"/>
            </w:rPr>
          </w:pPr>
          <w:hyperlink w:anchor="_Toc128582007" w:history="1">
            <w:r w:rsidR="0024223D" w:rsidRPr="002A24B5">
              <w:rPr>
                <w:rStyle w:val="Hyperlink"/>
                <w:rFonts w:ascii="Times New Roman" w:eastAsia="Times New Roman" w:hAnsi="Times New Roman" w:cs="Times New Roman"/>
                <w:noProof/>
                <w:sz w:val="24"/>
                <w:szCs w:val="24"/>
              </w:rPr>
              <w:t>Introduction</w:t>
            </w:r>
            <w:r w:rsidR="0024223D" w:rsidRPr="002A24B5">
              <w:rPr>
                <w:rFonts w:ascii="Times New Roman" w:hAnsi="Times New Roman" w:cs="Times New Roman"/>
                <w:noProof/>
                <w:webHidden/>
                <w:sz w:val="24"/>
                <w:szCs w:val="24"/>
              </w:rPr>
              <w:tab/>
            </w:r>
            <w:r w:rsidR="00DE42B8">
              <w:rPr>
                <w:rFonts w:ascii="Times New Roman" w:hAnsi="Times New Roman" w:cs="Times New Roman"/>
                <w:noProof/>
                <w:webHidden/>
                <w:sz w:val="24"/>
                <w:szCs w:val="24"/>
              </w:rPr>
              <w:t>4</w:t>
            </w:r>
          </w:hyperlink>
        </w:p>
        <w:p w14:paraId="332FAC18" w14:textId="47030FDC" w:rsidR="0024223D" w:rsidRPr="002A24B5" w:rsidRDefault="00752ED1">
          <w:pPr>
            <w:pStyle w:val="TOC2"/>
            <w:tabs>
              <w:tab w:val="right" w:leader="dot" w:pos="9016"/>
            </w:tabs>
            <w:rPr>
              <w:rFonts w:ascii="Times New Roman" w:eastAsiaTheme="minorEastAsia" w:hAnsi="Times New Roman" w:cs="Times New Roman"/>
              <w:noProof/>
              <w:sz w:val="24"/>
              <w:szCs w:val="24"/>
            </w:rPr>
          </w:pPr>
          <w:hyperlink w:anchor="_Toc128582008" w:history="1">
            <w:r w:rsidR="0024223D" w:rsidRPr="002A24B5">
              <w:rPr>
                <w:rStyle w:val="Hyperlink"/>
                <w:rFonts w:ascii="Times New Roman" w:eastAsia="Times New Roman" w:hAnsi="Times New Roman" w:cs="Times New Roman"/>
                <w:noProof/>
                <w:sz w:val="24"/>
                <w:szCs w:val="24"/>
              </w:rPr>
              <w:t>Situation Analysis</w:t>
            </w:r>
            <w:r w:rsidR="0024223D" w:rsidRPr="002A24B5">
              <w:rPr>
                <w:rFonts w:ascii="Times New Roman" w:hAnsi="Times New Roman" w:cs="Times New Roman"/>
                <w:noProof/>
                <w:webHidden/>
                <w:sz w:val="24"/>
                <w:szCs w:val="24"/>
              </w:rPr>
              <w:tab/>
            </w:r>
            <w:r w:rsidR="00DE42B8">
              <w:rPr>
                <w:rFonts w:ascii="Times New Roman" w:hAnsi="Times New Roman" w:cs="Times New Roman"/>
                <w:noProof/>
                <w:webHidden/>
                <w:sz w:val="24"/>
                <w:szCs w:val="24"/>
              </w:rPr>
              <w:t>4</w:t>
            </w:r>
          </w:hyperlink>
        </w:p>
        <w:p w14:paraId="46E9E1D2" w14:textId="317A18E5" w:rsidR="0024223D" w:rsidRPr="002A24B5" w:rsidRDefault="00752ED1">
          <w:pPr>
            <w:pStyle w:val="TOC2"/>
            <w:tabs>
              <w:tab w:val="right" w:leader="dot" w:pos="9016"/>
            </w:tabs>
            <w:rPr>
              <w:rFonts w:ascii="Times New Roman" w:eastAsiaTheme="minorEastAsia" w:hAnsi="Times New Roman" w:cs="Times New Roman"/>
              <w:noProof/>
              <w:sz w:val="24"/>
              <w:szCs w:val="24"/>
            </w:rPr>
          </w:pPr>
          <w:hyperlink w:anchor="_Toc128582009" w:history="1">
            <w:r w:rsidR="0024223D" w:rsidRPr="002A24B5">
              <w:rPr>
                <w:rStyle w:val="Hyperlink"/>
                <w:rFonts w:ascii="Times New Roman" w:eastAsia="Times New Roman" w:hAnsi="Times New Roman" w:cs="Times New Roman"/>
                <w:noProof/>
                <w:sz w:val="24"/>
                <w:szCs w:val="24"/>
              </w:rPr>
              <w:t>Objectives</w:t>
            </w:r>
            <w:r w:rsidR="0024223D" w:rsidRPr="002A24B5">
              <w:rPr>
                <w:rFonts w:ascii="Times New Roman" w:hAnsi="Times New Roman" w:cs="Times New Roman"/>
                <w:noProof/>
                <w:webHidden/>
                <w:sz w:val="24"/>
                <w:szCs w:val="24"/>
              </w:rPr>
              <w:tab/>
            </w:r>
            <w:r w:rsidR="00620AAA">
              <w:rPr>
                <w:rFonts w:ascii="Times New Roman" w:hAnsi="Times New Roman" w:cs="Times New Roman"/>
                <w:noProof/>
                <w:webHidden/>
                <w:sz w:val="24"/>
                <w:szCs w:val="24"/>
              </w:rPr>
              <w:t>9</w:t>
            </w:r>
          </w:hyperlink>
        </w:p>
        <w:p w14:paraId="15890B9C" w14:textId="5F97C20B" w:rsidR="0024223D" w:rsidRPr="002A24B5" w:rsidRDefault="00752ED1">
          <w:pPr>
            <w:pStyle w:val="TOC2"/>
            <w:tabs>
              <w:tab w:val="right" w:leader="dot" w:pos="9016"/>
            </w:tabs>
            <w:rPr>
              <w:rFonts w:ascii="Times New Roman" w:eastAsiaTheme="minorEastAsia" w:hAnsi="Times New Roman" w:cs="Times New Roman"/>
              <w:noProof/>
              <w:sz w:val="24"/>
              <w:szCs w:val="24"/>
            </w:rPr>
          </w:pPr>
          <w:hyperlink w:anchor="_Toc128582010" w:history="1">
            <w:r w:rsidR="0024223D" w:rsidRPr="002A24B5">
              <w:rPr>
                <w:rStyle w:val="Hyperlink"/>
                <w:rFonts w:ascii="Times New Roman" w:eastAsia="Times New Roman" w:hAnsi="Times New Roman" w:cs="Times New Roman"/>
                <w:noProof/>
                <w:sz w:val="24"/>
                <w:szCs w:val="24"/>
              </w:rPr>
              <w:t>Strategy</w:t>
            </w:r>
            <w:r w:rsidR="0024223D" w:rsidRPr="002A24B5">
              <w:rPr>
                <w:rFonts w:ascii="Times New Roman" w:hAnsi="Times New Roman" w:cs="Times New Roman"/>
                <w:noProof/>
                <w:webHidden/>
                <w:sz w:val="24"/>
                <w:szCs w:val="24"/>
              </w:rPr>
              <w:tab/>
            </w:r>
            <w:r w:rsidR="0024223D" w:rsidRPr="002A24B5">
              <w:rPr>
                <w:rFonts w:ascii="Times New Roman" w:hAnsi="Times New Roman" w:cs="Times New Roman"/>
                <w:noProof/>
                <w:webHidden/>
                <w:sz w:val="24"/>
                <w:szCs w:val="24"/>
              </w:rPr>
              <w:fldChar w:fldCharType="begin"/>
            </w:r>
            <w:r w:rsidR="0024223D" w:rsidRPr="002A24B5">
              <w:rPr>
                <w:rFonts w:ascii="Times New Roman" w:hAnsi="Times New Roman" w:cs="Times New Roman"/>
                <w:noProof/>
                <w:webHidden/>
                <w:sz w:val="24"/>
                <w:szCs w:val="24"/>
              </w:rPr>
              <w:instrText xml:space="preserve"> PAGEREF _Toc128582010 \h </w:instrText>
            </w:r>
            <w:r w:rsidR="0024223D" w:rsidRPr="002A24B5">
              <w:rPr>
                <w:rFonts w:ascii="Times New Roman" w:hAnsi="Times New Roman" w:cs="Times New Roman"/>
                <w:noProof/>
                <w:webHidden/>
                <w:sz w:val="24"/>
                <w:szCs w:val="24"/>
              </w:rPr>
            </w:r>
            <w:r w:rsidR="0024223D" w:rsidRPr="002A24B5">
              <w:rPr>
                <w:rFonts w:ascii="Times New Roman" w:hAnsi="Times New Roman" w:cs="Times New Roman"/>
                <w:noProof/>
                <w:webHidden/>
                <w:sz w:val="24"/>
                <w:szCs w:val="24"/>
              </w:rPr>
              <w:fldChar w:fldCharType="separate"/>
            </w:r>
            <w:r w:rsidR="0024223D" w:rsidRPr="002A24B5">
              <w:rPr>
                <w:rFonts w:ascii="Times New Roman" w:hAnsi="Times New Roman" w:cs="Times New Roman"/>
                <w:noProof/>
                <w:webHidden/>
                <w:sz w:val="24"/>
                <w:szCs w:val="24"/>
              </w:rPr>
              <w:t>1</w:t>
            </w:r>
            <w:r w:rsidR="00620AAA">
              <w:rPr>
                <w:rFonts w:ascii="Times New Roman" w:hAnsi="Times New Roman" w:cs="Times New Roman"/>
                <w:noProof/>
                <w:webHidden/>
                <w:sz w:val="24"/>
                <w:szCs w:val="24"/>
              </w:rPr>
              <w:t>0</w:t>
            </w:r>
            <w:r w:rsidR="0024223D" w:rsidRPr="002A24B5">
              <w:rPr>
                <w:rFonts w:ascii="Times New Roman" w:hAnsi="Times New Roman" w:cs="Times New Roman"/>
                <w:noProof/>
                <w:webHidden/>
                <w:sz w:val="24"/>
                <w:szCs w:val="24"/>
              </w:rPr>
              <w:fldChar w:fldCharType="end"/>
            </w:r>
          </w:hyperlink>
        </w:p>
        <w:p w14:paraId="458F1CBD" w14:textId="6EBD409E" w:rsidR="0024223D" w:rsidRPr="002A24B5" w:rsidRDefault="00752ED1">
          <w:pPr>
            <w:pStyle w:val="TOC2"/>
            <w:tabs>
              <w:tab w:val="right" w:leader="dot" w:pos="9016"/>
            </w:tabs>
            <w:rPr>
              <w:rFonts w:ascii="Times New Roman" w:eastAsiaTheme="minorEastAsia" w:hAnsi="Times New Roman" w:cs="Times New Roman"/>
              <w:noProof/>
              <w:sz w:val="24"/>
              <w:szCs w:val="24"/>
            </w:rPr>
          </w:pPr>
          <w:hyperlink w:anchor="_Toc128582011" w:history="1">
            <w:r w:rsidR="0024223D" w:rsidRPr="002A24B5">
              <w:rPr>
                <w:rStyle w:val="Hyperlink"/>
                <w:rFonts w:ascii="Times New Roman" w:eastAsia="Times New Roman" w:hAnsi="Times New Roman" w:cs="Times New Roman"/>
                <w:noProof/>
                <w:sz w:val="24"/>
                <w:szCs w:val="24"/>
              </w:rPr>
              <w:t>Tactics</w:t>
            </w:r>
            <w:r w:rsidR="0024223D" w:rsidRPr="002A24B5">
              <w:rPr>
                <w:rFonts w:ascii="Times New Roman" w:hAnsi="Times New Roman" w:cs="Times New Roman"/>
                <w:noProof/>
                <w:webHidden/>
                <w:sz w:val="24"/>
                <w:szCs w:val="24"/>
              </w:rPr>
              <w:tab/>
            </w:r>
            <w:r w:rsidR="0024223D" w:rsidRPr="002A24B5">
              <w:rPr>
                <w:rFonts w:ascii="Times New Roman" w:hAnsi="Times New Roman" w:cs="Times New Roman"/>
                <w:noProof/>
                <w:webHidden/>
                <w:sz w:val="24"/>
                <w:szCs w:val="24"/>
              </w:rPr>
              <w:fldChar w:fldCharType="begin"/>
            </w:r>
            <w:r w:rsidR="0024223D" w:rsidRPr="002A24B5">
              <w:rPr>
                <w:rFonts w:ascii="Times New Roman" w:hAnsi="Times New Roman" w:cs="Times New Roman"/>
                <w:noProof/>
                <w:webHidden/>
                <w:sz w:val="24"/>
                <w:szCs w:val="24"/>
              </w:rPr>
              <w:instrText xml:space="preserve"> PAGEREF _Toc128582011 \h </w:instrText>
            </w:r>
            <w:r w:rsidR="0024223D" w:rsidRPr="002A24B5">
              <w:rPr>
                <w:rFonts w:ascii="Times New Roman" w:hAnsi="Times New Roman" w:cs="Times New Roman"/>
                <w:noProof/>
                <w:webHidden/>
                <w:sz w:val="24"/>
                <w:szCs w:val="24"/>
              </w:rPr>
            </w:r>
            <w:r w:rsidR="0024223D" w:rsidRPr="002A24B5">
              <w:rPr>
                <w:rFonts w:ascii="Times New Roman" w:hAnsi="Times New Roman" w:cs="Times New Roman"/>
                <w:noProof/>
                <w:webHidden/>
                <w:sz w:val="24"/>
                <w:szCs w:val="24"/>
              </w:rPr>
              <w:fldChar w:fldCharType="separate"/>
            </w:r>
            <w:r w:rsidR="0024223D" w:rsidRPr="002A24B5">
              <w:rPr>
                <w:rFonts w:ascii="Times New Roman" w:hAnsi="Times New Roman" w:cs="Times New Roman"/>
                <w:noProof/>
                <w:webHidden/>
                <w:sz w:val="24"/>
                <w:szCs w:val="24"/>
              </w:rPr>
              <w:t>1</w:t>
            </w:r>
            <w:r w:rsidR="00620AAA">
              <w:rPr>
                <w:rFonts w:ascii="Times New Roman" w:hAnsi="Times New Roman" w:cs="Times New Roman"/>
                <w:noProof/>
                <w:webHidden/>
                <w:sz w:val="24"/>
                <w:szCs w:val="24"/>
              </w:rPr>
              <w:t>0</w:t>
            </w:r>
            <w:r w:rsidR="0024223D" w:rsidRPr="002A24B5">
              <w:rPr>
                <w:rFonts w:ascii="Times New Roman" w:hAnsi="Times New Roman" w:cs="Times New Roman"/>
                <w:noProof/>
                <w:webHidden/>
                <w:sz w:val="24"/>
                <w:szCs w:val="24"/>
              </w:rPr>
              <w:fldChar w:fldCharType="end"/>
            </w:r>
          </w:hyperlink>
        </w:p>
        <w:p w14:paraId="1E4E59ED" w14:textId="7C664A54" w:rsidR="0024223D" w:rsidRPr="002A24B5" w:rsidRDefault="00752ED1">
          <w:pPr>
            <w:pStyle w:val="TOC2"/>
            <w:tabs>
              <w:tab w:val="right" w:leader="dot" w:pos="9016"/>
            </w:tabs>
            <w:rPr>
              <w:rFonts w:ascii="Times New Roman" w:eastAsiaTheme="minorEastAsia" w:hAnsi="Times New Roman" w:cs="Times New Roman"/>
              <w:noProof/>
              <w:sz w:val="24"/>
              <w:szCs w:val="24"/>
            </w:rPr>
          </w:pPr>
          <w:hyperlink w:anchor="_Toc128582012" w:history="1">
            <w:r w:rsidR="0024223D" w:rsidRPr="002A24B5">
              <w:rPr>
                <w:rStyle w:val="Hyperlink"/>
                <w:rFonts w:ascii="Times New Roman" w:eastAsia="Times New Roman" w:hAnsi="Times New Roman" w:cs="Times New Roman"/>
                <w:noProof/>
                <w:sz w:val="24"/>
                <w:szCs w:val="24"/>
              </w:rPr>
              <w:t>Action</w:t>
            </w:r>
            <w:r w:rsidR="0024223D" w:rsidRPr="002A24B5">
              <w:rPr>
                <w:rFonts w:ascii="Times New Roman" w:hAnsi="Times New Roman" w:cs="Times New Roman"/>
                <w:noProof/>
                <w:webHidden/>
                <w:sz w:val="24"/>
                <w:szCs w:val="24"/>
              </w:rPr>
              <w:tab/>
            </w:r>
            <w:r w:rsidR="0024223D" w:rsidRPr="002A24B5">
              <w:rPr>
                <w:rFonts w:ascii="Times New Roman" w:hAnsi="Times New Roman" w:cs="Times New Roman"/>
                <w:noProof/>
                <w:webHidden/>
                <w:sz w:val="24"/>
                <w:szCs w:val="24"/>
              </w:rPr>
              <w:fldChar w:fldCharType="begin"/>
            </w:r>
            <w:r w:rsidR="0024223D" w:rsidRPr="002A24B5">
              <w:rPr>
                <w:rFonts w:ascii="Times New Roman" w:hAnsi="Times New Roman" w:cs="Times New Roman"/>
                <w:noProof/>
                <w:webHidden/>
                <w:sz w:val="24"/>
                <w:szCs w:val="24"/>
              </w:rPr>
              <w:instrText xml:space="preserve"> PAGEREF _Toc128582012 \h </w:instrText>
            </w:r>
            <w:r w:rsidR="0024223D" w:rsidRPr="002A24B5">
              <w:rPr>
                <w:rFonts w:ascii="Times New Roman" w:hAnsi="Times New Roman" w:cs="Times New Roman"/>
                <w:noProof/>
                <w:webHidden/>
                <w:sz w:val="24"/>
                <w:szCs w:val="24"/>
              </w:rPr>
            </w:r>
            <w:r w:rsidR="0024223D" w:rsidRPr="002A24B5">
              <w:rPr>
                <w:rFonts w:ascii="Times New Roman" w:hAnsi="Times New Roman" w:cs="Times New Roman"/>
                <w:noProof/>
                <w:webHidden/>
                <w:sz w:val="24"/>
                <w:szCs w:val="24"/>
              </w:rPr>
              <w:fldChar w:fldCharType="separate"/>
            </w:r>
            <w:r w:rsidR="0024223D" w:rsidRPr="002A24B5">
              <w:rPr>
                <w:rFonts w:ascii="Times New Roman" w:hAnsi="Times New Roman" w:cs="Times New Roman"/>
                <w:noProof/>
                <w:webHidden/>
                <w:sz w:val="24"/>
                <w:szCs w:val="24"/>
              </w:rPr>
              <w:t>1</w:t>
            </w:r>
            <w:r w:rsidR="00620AAA">
              <w:rPr>
                <w:rFonts w:ascii="Times New Roman" w:hAnsi="Times New Roman" w:cs="Times New Roman"/>
                <w:noProof/>
                <w:webHidden/>
                <w:sz w:val="24"/>
                <w:szCs w:val="24"/>
              </w:rPr>
              <w:t>1</w:t>
            </w:r>
            <w:r w:rsidR="0024223D" w:rsidRPr="002A24B5">
              <w:rPr>
                <w:rFonts w:ascii="Times New Roman" w:hAnsi="Times New Roman" w:cs="Times New Roman"/>
                <w:noProof/>
                <w:webHidden/>
                <w:sz w:val="24"/>
                <w:szCs w:val="24"/>
              </w:rPr>
              <w:fldChar w:fldCharType="end"/>
            </w:r>
          </w:hyperlink>
        </w:p>
        <w:p w14:paraId="3EDC95B7" w14:textId="250EEF03" w:rsidR="0024223D" w:rsidRPr="002A24B5" w:rsidRDefault="00752ED1">
          <w:pPr>
            <w:pStyle w:val="TOC2"/>
            <w:tabs>
              <w:tab w:val="right" w:leader="dot" w:pos="9016"/>
            </w:tabs>
            <w:rPr>
              <w:rFonts w:ascii="Times New Roman" w:eastAsiaTheme="minorEastAsia" w:hAnsi="Times New Roman" w:cs="Times New Roman"/>
              <w:noProof/>
              <w:sz w:val="24"/>
              <w:szCs w:val="24"/>
            </w:rPr>
          </w:pPr>
          <w:hyperlink w:anchor="_Toc128582013" w:history="1">
            <w:r w:rsidR="0024223D" w:rsidRPr="002A24B5">
              <w:rPr>
                <w:rStyle w:val="Hyperlink"/>
                <w:rFonts w:ascii="Times New Roman" w:eastAsia="Times New Roman" w:hAnsi="Times New Roman" w:cs="Times New Roman"/>
                <w:noProof/>
                <w:sz w:val="24"/>
                <w:szCs w:val="24"/>
              </w:rPr>
              <w:t>Control</w:t>
            </w:r>
            <w:r w:rsidR="0024223D" w:rsidRPr="002A24B5">
              <w:rPr>
                <w:rFonts w:ascii="Times New Roman" w:hAnsi="Times New Roman" w:cs="Times New Roman"/>
                <w:noProof/>
                <w:webHidden/>
                <w:sz w:val="24"/>
                <w:szCs w:val="24"/>
              </w:rPr>
              <w:tab/>
            </w:r>
            <w:r w:rsidR="0024223D" w:rsidRPr="002A24B5">
              <w:rPr>
                <w:rFonts w:ascii="Times New Roman" w:hAnsi="Times New Roman" w:cs="Times New Roman"/>
                <w:noProof/>
                <w:webHidden/>
                <w:sz w:val="24"/>
                <w:szCs w:val="24"/>
              </w:rPr>
              <w:fldChar w:fldCharType="begin"/>
            </w:r>
            <w:r w:rsidR="0024223D" w:rsidRPr="002A24B5">
              <w:rPr>
                <w:rFonts w:ascii="Times New Roman" w:hAnsi="Times New Roman" w:cs="Times New Roman"/>
                <w:noProof/>
                <w:webHidden/>
                <w:sz w:val="24"/>
                <w:szCs w:val="24"/>
              </w:rPr>
              <w:instrText xml:space="preserve"> PAGEREF _Toc128582013 \h </w:instrText>
            </w:r>
            <w:r w:rsidR="0024223D" w:rsidRPr="002A24B5">
              <w:rPr>
                <w:rFonts w:ascii="Times New Roman" w:hAnsi="Times New Roman" w:cs="Times New Roman"/>
                <w:noProof/>
                <w:webHidden/>
                <w:sz w:val="24"/>
                <w:szCs w:val="24"/>
              </w:rPr>
            </w:r>
            <w:r w:rsidR="0024223D" w:rsidRPr="002A24B5">
              <w:rPr>
                <w:rFonts w:ascii="Times New Roman" w:hAnsi="Times New Roman" w:cs="Times New Roman"/>
                <w:noProof/>
                <w:webHidden/>
                <w:sz w:val="24"/>
                <w:szCs w:val="24"/>
              </w:rPr>
              <w:fldChar w:fldCharType="separate"/>
            </w:r>
            <w:r w:rsidR="0024223D" w:rsidRPr="002A24B5">
              <w:rPr>
                <w:rFonts w:ascii="Times New Roman" w:hAnsi="Times New Roman" w:cs="Times New Roman"/>
                <w:noProof/>
                <w:webHidden/>
                <w:sz w:val="24"/>
                <w:szCs w:val="24"/>
              </w:rPr>
              <w:t>1</w:t>
            </w:r>
            <w:r w:rsidR="00620AAA">
              <w:rPr>
                <w:rFonts w:ascii="Times New Roman" w:hAnsi="Times New Roman" w:cs="Times New Roman"/>
                <w:noProof/>
                <w:webHidden/>
                <w:sz w:val="24"/>
                <w:szCs w:val="24"/>
              </w:rPr>
              <w:t>1</w:t>
            </w:r>
            <w:r w:rsidR="0024223D" w:rsidRPr="002A24B5">
              <w:rPr>
                <w:rFonts w:ascii="Times New Roman" w:hAnsi="Times New Roman" w:cs="Times New Roman"/>
                <w:noProof/>
                <w:webHidden/>
                <w:sz w:val="24"/>
                <w:szCs w:val="24"/>
              </w:rPr>
              <w:fldChar w:fldCharType="end"/>
            </w:r>
          </w:hyperlink>
        </w:p>
        <w:p w14:paraId="2F68654C" w14:textId="54BF6A11" w:rsidR="0024223D" w:rsidRPr="002A24B5" w:rsidRDefault="00752ED1">
          <w:pPr>
            <w:pStyle w:val="TOC2"/>
            <w:tabs>
              <w:tab w:val="right" w:leader="dot" w:pos="9016"/>
            </w:tabs>
            <w:rPr>
              <w:rFonts w:ascii="Times New Roman" w:eastAsiaTheme="minorEastAsia" w:hAnsi="Times New Roman" w:cs="Times New Roman"/>
              <w:noProof/>
              <w:sz w:val="24"/>
              <w:szCs w:val="24"/>
            </w:rPr>
          </w:pPr>
          <w:hyperlink w:anchor="_Toc128582014" w:history="1">
            <w:r w:rsidR="0024223D" w:rsidRPr="002A24B5">
              <w:rPr>
                <w:rStyle w:val="Hyperlink"/>
                <w:rFonts w:ascii="Times New Roman" w:eastAsia="Times New Roman" w:hAnsi="Times New Roman" w:cs="Times New Roman"/>
                <w:noProof/>
                <w:sz w:val="24"/>
                <w:szCs w:val="24"/>
              </w:rPr>
              <w:t>Conclusion</w:t>
            </w:r>
            <w:r w:rsidR="0024223D" w:rsidRPr="002A24B5">
              <w:rPr>
                <w:rFonts w:ascii="Times New Roman" w:hAnsi="Times New Roman" w:cs="Times New Roman"/>
                <w:noProof/>
                <w:webHidden/>
                <w:sz w:val="24"/>
                <w:szCs w:val="24"/>
              </w:rPr>
              <w:tab/>
            </w:r>
            <w:r w:rsidR="0024223D" w:rsidRPr="002A24B5">
              <w:rPr>
                <w:rFonts w:ascii="Times New Roman" w:hAnsi="Times New Roman" w:cs="Times New Roman"/>
                <w:noProof/>
                <w:webHidden/>
                <w:sz w:val="24"/>
                <w:szCs w:val="24"/>
              </w:rPr>
              <w:fldChar w:fldCharType="begin"/>
            </w:r>
            <w:r w:rsidR="0024223D" w:rsidRPr="002A24B5">
              <w:rPr>
                <w:rFonts w:ascii="Times New Roman" w:hAnsi="Times New Roman" w:cs="Times New Roman"/>
                <w:noProof/>
                <w:webHidden/>
                <w:sz w:val="24"/>
                <w:szCs w:val="24"/>
              </w:rPr>
              <w:instrText xml:space="preserve"> PAGEREF _Toc128582014 \h </w:instrText>
            </w:r>
            <w:r w:rsidR="0024223D" w:rsidRPr="002A24B5">
              <w:rPr>
                <w:rFonts w:ascii="Times New Roman" w:hAnsi="Times New Roman" w:cs="Times New Roman"/>
                <w:noProof/>
                <w:webHidden/>
                <w:sz w:val="24"/>
                <w:szCs w:val="24"/>
              </w:rPr>
            </w:r>
            <w:r w:rsidR="0024223D" w:rsidRPr="002A24B5">
              <w:rPr>
                <w:rFonts w:ascii="Times New Roman" w:hAnsi="Times New Roman" w:cs="Times New Roman"/>
                <w:noProof/>
                <w:webHidden/>
                <w:sz w:val="24"/>
                <w:szCs w:val="24"/>
              </w:rPr>
              <w:fldChar w:fldCharType="separate"/>
            </w:r>
            <w:r w:rsidR="0024223D" w:rsidRPr="002A24B5">
              <w:rPr>
                <w:rFonts w:ascii="Times New Roman" w:hAnsi="Times New Roman" w:cs="Times New Roman"/>
                <w:noProof/>
                <w:webHidden/>
                <w:sz w:val="24"/>
                <w:szCs w:val="24"/>
              </w:rPr>
              <w:t>1</w:t>
            </w:r>
            <w:r w:rsidR="00620AAA">
              <w:rPr>
                <w:rFonts w:ascii="Times New Roman" w:hAnsi="Times New Roman" w:cs="Times New Roman"/>
                <w:noProof/>
                <w:webHidden/>
                <w:sz w:val="24"/>
                <w:szCs w:val="24"/>
              </w:rPr>
              <w:t>1</w:t>
            </w:r>
            <w:r w:rsidR="0024223D" w:rsidRPr="002A24B5">
              <w:rPr>
                <w:rFonts w:ascii="Times New Roman" w:hAnsi="Times New Roman" w:cs="Times New Roman"/>
                <w:noProof/>
                <w:webHidden/>
                <w:sz w:val="24"/>
                <w:szCs w:val="24"/>
              </w:rPr>
              <w:fldChar w:fldCharType="end"/>
            </w:r>
          </w:hyperlink>
        </w:p>
        <w:p w14:paraId="5302E9F4" w14:textId="2E15C7EE" w:rsidR="0024223D" w:rsidRPr="002A24B5" w:rsidRDefault="00752ED1">
          <w:pPr>
            <w:pStyle w:val="TOC2"/>
            <w:tabs>
              <w:tab w:val="right" w:leader="dot" w:pos="9016"/>
            </w:tabs>
            <w:rPr>
              <w:rFonts w:ascii="Times New Roman" w:eastAsiaTheme="minorEastAsia" w:hAnsi="Times New Roman" w:cs="Times New Roman"/>
              <w:noProof/>
              <w:sz w:val="24"/>
              <w:szCs w:val="24"/>
            </w:rPr>
          </w:pPr>
          <w:hyperlink w:anchor="_Toc128582015" w:history="1">
            <w:r w:rsidR="0024223D" w:rsidRPr="002A24B5">
              <w:rPr>
                <w:rStyle w:val="Hyperlink"/>
                <w:rFonts w:ascii="Times New Roman" w:eastAsia="Times New Roman" w:hAnsi="Times New Roman" w:cs="Times New Roman"/>
                <w:noProof/>
                <w:sz w:val="24"/>
                <w:szCs w:val="24"/>
              </w:rPr>
              <w:t>References</w:t>
            </w:r>
            <w:r w:rsidR="0024223D" w:rsidRPr="002A24B5">
              <w:rPr>
                <w:rFonts w:ascii="Times New Roman" w:hAnsi="Times New Roman" w:cs="Times New Roman"/>
                <w:noProof/>
                <w:webHidden/>
                <w:sz w:val="24"/>
                <w:szCs w:val="24"/>
              </w:rPr>
              <w:tab/>
            </w:r>
            <w:r w:rsidR="00620AAA">
              <w:rPr>
                <w:rFonts w:ascii="Times New Roman" w:hAnsi="Times New Roman" w:cs="Times New Roman"/>
                <w:noProof/>
                <w:webHidden/>
                <w:sz w:val="24"/>
                <w:szCs w:val="24"/>
              </w:rPr>
              <w:t>12</w:t>
            </w:r>
          </w:hyperlink>
        </w:p>
        <w:p w14:paraId="31D60B36" w14:textId="440CB32C" w:rsidR="0024223D" w:rsidRPr="002A24B5" w:rsidRDefault="00752ED1">
          <w:pPr>
            <w:pStyle w:val="TOC2"/>
            <w:tabs>
              <w:tab w:val="right" w:leader="dot" w:pos="9016"/>
            </w:tabs>
            <w:rPr>
              <w:rFonts w:ascii="Times New Roman" w:eastAsiaTheme="minorEastAsia" w:hAnsi="Times New Roman" w:cs="Times New Roman"/>
              <w:noProof/>
              <w:sz w:val="24"/>
              <w:szCs w:val="24"/>
            </w:rPr>
          </w:pPr>
          <w:hyperlink w:anchor="_Toc128582016" w:history="1">
            <w:r w:rsidR="0024223D" w:rsidRPr="002A24B5">
              <w:rPr>
                <w:rStyle w:val="Hyperlink"/>
                <w:rFonts w:ascii="Times New Roman" w:eastAsia="Times New Roman" w:hAnsi="Times New Roman" w:cs="Times New Roman"/>
                <w:noProof/>
                <w:sz w:val="24"/>
                <w:szCs w:val="24"/>
              </w:rPr>
              <w:t>Appendices</w:t>
            </w:r>
            <w:r w:rsidR="0024223D" w:rsidRPr="002A24B5">
              <w:rPr>
                <w:rFonts w:ascii="Times New Roman" w:hAnsi="Times New Roman" w:cs="Times New Roman"/>
                <w:noProof/>
                <w:webHidden/>
                <w:sz w:val="24"/>
                <w:szCs w:val="24"/>
              </w:rPr>
              <w:tab/>
            </w:r>
            <w:r w:rsidR="005D403C">
              <w:rPr>
                <w:rFonts w:ascii="Times New Roman" w:hAnsi="Times New Roman" w:cs="Times New Roman"/>
                <w:noProof/>
                <w:webHidden/>
                <w:sz w:val="24"/>
                <w:szCs w:val="24"/>
              </w:rPr>
              <w:t>14</w:t>
            </w:r>
          </w:hyperlink>
        </w:p>
        <w:p w14:paraId="7B78DAB9" w14:textId="77777777" w:rsidR="00916CDF" w:rsidRDefault="00810E8A" w:rsidP="00916CDF">
          <w:pPr>
            <w:spacing w:line="360" w:lineRule="auto"/>
            <w:jc w:val="both"/>
          </w:pPr>
          <w:r w:rsidRPr="002A24B5">
            <w:rPr>
              <w:rFonts w:ascii="Times New Roman" w:hAnsi="Times New Roman" w:cs="Times New Roman"/>
              <w:color w:val="000000" w:themeColor="text1"/>
              <w:sz w:val="24"/>
              <w:szCs w:val="24"/>
            </w:rPr>
            <w:fldChar w:fldCharType="end"/>
          </w:r>
        </w:p>
      </w:sdtContent>
    </w:sdt>
    <w:p w14:paraId="666BEFAE" w14:textId="77777777" w:rsidR="00AC20D1" w:rsidRDefault="00AC20D1">
      <w:pPr>
        <w:spacing w:after="0" w:line="240" w:lineRule="auto"/>
        <w:jc w:val="center"/>
        <w:rPr>
          <w:rFonts w:ascii="Times New Roman" w:eastAsia="Times New Roman" w:hAnsi="Times New Roman" w:cs="Times New Roman"/>
          <w:b/>
          <w:sz w:val="24"/>
          <w:szCs w:val="24"/>
        </w:rPr>
      </w:pPr>
    </w:p>
    <w:p w14:paraId="55D6C572" w14:textId="77777777" w:rsidR="00AC20D1" w:rsidRDefault="00AC20D1">
      <w:pPr>
        <w:spacing w:after="0" w:line="240" w:lineRule="auto"/>
        <w:jc w:val="center"/>
        <w:rPr>
          <w:rFonts w:ascii="Times New Roman" w:eastAsia="Times New Roman" w:hAnsi="Times New Roman" w:cs="Times New Roman"/>
          <w:b/>
          <w:sz w:val="24"/>
          <w:szCs w:val="24"/>
        </w:rPr>
      </w:pPr>
    </w:p>
    <w:p w14:paraId="2B617B16" w14:textId="77777777" w:rsidR="00AC20D1" w:rsidRDefault="00AC20D1">
      <w:pPr>
        <w:spacing w:after="0" w:line="240" w:lineRule="auto"/>
        <w:jc w:val="center"/>
        <w:rPr>
          <w:rFonts w:ascii="Times New Roman" w:eastAsia="Times New Roman" w:hAnsi="Times New Roman" w:cs="Times New Roman"/>
          <w:b/>
          <w:sz w:val="24"/>
          <w:szCs w:val="24"/>
        </w:rPr>
      </w:pPr>
    </w:p>
    <w:p w14:paraId="55BBB835" w14:textId="77777777" w:rsidR="00AC20D1" w:rsidRDefault="00AC20D1">
      <w:pPr>
        <w:shd w:val="clear" w:color="auto" w:fill="FFFFFF"/>
        <w:spacing w:before="90" w:after="90" w:line="240" w:lineRule="auto"/>
        <w:rPr>
          <w:rFonts w:ascii="Times New Roman" w:eastAsia="Times New Roman" w:hAnsi="Times New Roman" w:cs="Times New Roman"/>
          <w:b/>
          <w:sz w:val="24"/>
          <w:szCs w:val="24"/>
        </w:rPr>
      </w:pPr>
    </w:p>
    <w:p w14:paraId="1D96B275" w14:textId="77777777" w:rsidR="00AC20D1" w:rsidRDefault="00AC20D1">
      <w:pPr>
        <w:shd w:val="clear" w:color="auto" w:fill="FFFFFF"/>
        <w:spacing w:before="90" w:after="90" w:line="240" w:lineRule="auto"/>
        <w:rPr>
          <w:rFonts w:ascii="Times New Roman" w:eastAsia="Times New Roman" w:hAnsi="Times New Roman" w:cs="Times New Roman"/>
          <w:b/>
          <w:color w:val="222222"/>
          <w:sz w:val="24"/>
          <w:szCs w:val="24"/>
        </w:rPr>
      </w:pPr>
    </w:p>
    <w:p w14:paraId="3948E6E1" w14:textId="77777777" w:rsidR="00AC20D1" w:rsidRDefault="00FE30CE">
      <w:pPr>
        <w:shd w:val="clear" w:color="auto" w:fill="FFFFFF"/>
        <w:spacing w:before="90" w:after="90" w:line="240" w:lineRule="auto"/>
        <w:rPr>
          <w:rFonts w:ascii="Times New Roman" w:eastAsia="Times New Roman" w:hAnsi="Times New Roman" w:cs="Times New Roman"/>
          <w:b/>
          <w:color w:val="222222"/>
          <w:sz w:val="24"/>
          <w:szCs w:val="24"/>
        </w:rPr>
      </w:pPr>
      <w:r>
        <w:br w:type="page"/>
      </w:r>
    </w:p>
    <w:p w14:paraId="3CCE1E4E" w14:textId="70553B97" w:rsidR="00AC20D1" w:rsidRDefault="00FE30CE" w:rsidP="00B00A5E">
      <w:pPr>
        <w:pStyle w:val="Heading1"/>
        <w:shd w:val="clear" w:color="auto" w:fill="FFFFFF"/>
        <w:spacing w:before="90" w:after="90" w:line="360" w:lineRule="auto"/>
        <w:jc w:val="center"/>
        <w:rPr>
          <w:rFonts w:ascii="Times New Roman" w:eastAsia="Times New Roman" w:hAnsi="Times New Roman" w:cs="Times New Roman"/>
          <w:sz w:val="24"/>
          <w:szCs w:val="24"/>
        </w:rPr>
      </w:pPr>
      <w:bookmarkStart w:id="1" w:name="_heading=h.yu4qq9mot5lq" w:colFirst="0" w:colLast="0"/>
      <w:bookmarkStart w:id="2" w:name="_Toc128582001"/>
      <w:bookmarkEnd w:id="1"/>
      <w:r>
        <w:rPr>
          <w:rFonts w:ascii="Times New Roman" w:eastAsia="Times New Roman" w:hAnsi="Times New Roman" w:cs="Times New Roman"/>
          <w:sz w:val="24"/>
          <w:szCs w:val="24"/>
        </w:rPr>
        <w:lastRenderedPageBreak/>
        <w:t>Component 1 PPT</w:t>
      </w:r>
      <w:bookmarkEnd w:id="2"/>
    </w:p>
    <w:p w14:paraId="4A6D64A3" w14:textId="77777777" w:rsidR="00AC20D1" w:rsidRDefault="00FE30CE">
      <w:pPr>
        <w:pStyle w:val="Heading2"/>
        <w:shd w:val="clear" w:color="auto" w:fill="FFFFFF"/>
        <w:spacing w:before="90" w:after="90" w:line="360" w:lineRule="auto"/>
        <w:jc w:val="both"/>
        <w:rPr>
          <w:rFonts w:ascii="Times New Roman" w:eastAsia="Times New Roman" w:hAnsi="Times New Roman" w:cs="Times New Roman"/>
          <w:sz w:val="24"/>
          <w:szCs w:val="24"/>
        </w:rPr>
      </w:pPr>
      <w:bookmarkStart w:id="3" w:name="_heading=h.1et59lhq8m1r" w:colFirst="0" w:colLast="0"/>
      <w:bookmarkStart w:id="4" w:name="_Toc128582002"/>
      <w:bookmarkEnd w:id="3"/>
      <w:r>
        <w:rPr>
          <w:rFonts w:ascii="Times New Roman" w:eastAsia="Times New Roman" w:hAnsi="Times New Roman" w:cs="Times New Roman"/>
          <w:sz w:val="24"/>
          <w:szCs w:val="24"/>
        </w:rPr>
        <w:t>Introduction</w:t>
      </w:r>
      <w:bookmarkEnd w:id="4"/>
      <w:r>
        <w:rPr>
          <w:rFonts w:ascii="Times New Roman" w:eastAsia="Times New Roman" w:hAnsi="Times New Roman" w:cs="Times New Roman"/>
          <w:sz w:val="24"/>
          <w:szCs w:val="24"/>
        </w:rPr>
        <w:t xml:space="preserve"> </w:t>
      </w:r>
    </w:p>
    <w:p w14:paraId="61BA93EF" w14:textId="77777777" w:rsidR="00AC20D1" w:rsidRDefault="00FE30CE" w:rsidP="00B00A5E">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slides present brief information about the Hilton Hotel for which the marketing plan has been carried out. Furthermore, the slide presents the marketing efforts developed by the company and the overall marketing plan. </w:t>
      </w:r>
    </w:p>
    <w:p w14:paraId="7885C187" w14:textId="32AC73DC" w:rsidR="00B00A5E" w:rsidRPr="00695060" w:rsidRDefault="00FE30CE" w:rsidP="00695060">
      <w:pPr>
        <w:pStyle w:val="Heading2"/>
        <w:shd w:val="clear" w:color="auto" w:fill="FFFFFF"/>
        <w:spacing w:before="90" w:after="90" w:line="360" w:lineRule="auto"/>
        <w:jc w:val="both"/>
        <w:rPr>
          <w:rFonts w:ascii="Times New Roman" w:eastAsia="Times New Roman" w:hAnsi="Times New Roman" w:cs="Times New Roman"/>
          <w:sz w:val="24"/>
          <w:szCs w:val="24"/>
        </w:rPr>
      </w:pPr>
      <w:bookmarkStart w:id="5" w:name="_heading=h.g9l0t1qolahq" w:colFirst="0" w:colLast="0"/>
      <w:bookmarkStart w:id="6" w:name="_heading=h.sqyevoo6trh" w:colFirst="0" w:colLast="0"/>
      <w:bookmarkStart w:id="7" w:name="_Toc128582003"/>
      <w:bookmarkEnd w:id="5"/>
      <w:bookmarkEnd w:id="6"/>
      <w:r>
        <w:rPr>
          <w:rFonts w:ascii="Times New Roman" w:eastAsia="Times New Roman" w:hAnsi="Times New Roman" w:cs="Times New Roman"/>
          <w:sz w:val="24"/>
          <w:szCs w:val="24"/>
        </w:rPr>
        <w:t>Company profile</w:t>
      </w:r>
      <w:bookmarkEnd w:id="7"/>
    </w:p>
    <w:p w14:paraId="459CECED" w14:textId="77777777" w:rsidR="00B00A5E" w:rsidRDefault="00FE30CE" w:rsidP="00B00A5E">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Hotel is an American multinational hospitality brand with over 2,000 hotels across the country. The company is known as the second largest hospitality company in the world as the company has a secure position in the hospitality industry within its nation and world. Hilton hotel operates in more than 122 countries providing the best quality hotel services (Hilton Hotel, 2022).  </w:t>
      </w:r>
    </w:p>
    <w:p w14:paraId="432D6F9C" w14:textId="3E5E6030" w:rsidR="00AC20D1" w:rsidRDefault="00FE30CE" w:rsidP="00B00A5E">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offers a wide range of accommodations through luxurious hotel rooms, food, entertainment and so on. The company employs more than 159.000 employees who have great skills and are professional in their respective fields. The company widely operates in the hospitality industry where it has gained a high brand image around the world. </w:t>
      </w:r>
    </w:p>
    <w:p w14:paraId="52213072" w14:textId="1CE584D5" w:rsidR="00B00A5E" w:rsidRPr="00695060" w:rsidRDefault="00FE30CE" w:rsidP="00695060">
      <w:pPr>
        <w:pStyle w:val="Heading2"/>
        <w:shd w:val="clear" w:color="auto" w:fill="FFFFFF"/>
        <w:spacing w:before="90" w:after="90" w:line="360" w:lineRule="auto"/>
        <w:jc w:val="both"/>
        <w:rPr>
          <w:rFonts w:ascii="Times New Roman" w:eastAsia="Times New Roman" w:hAnsi="Times New Roman" w:cs="Times New Roman"/>
          <w:sz w:val="24"/>
          <w:szCs w:val="24"/>
        </w:rPr>
      </w:pPr>
      <w:bookmarkStart w:id="8" w:name="_heading=h.d6p21jte0czt" w:colFirst="0" w:colLast="0"/>
      <w:bookmarkStart w:id="9" w:name="_heading=h.peofr8k4zz3m" w:colFirst="0" w:colLast="0"/>
      <w:bookmarkStart w:id="10" w:name="_Toc128582004"/>
      <w:bookmarkEnd w:id="8"/>
      <w:bookmarkEnd w:id="9"/>
      <w:r>
        <w:rPr>
          <w:rFonts w:ascii="Times New Roman" w:eastAsia="Times New Roman" w:hAnsi="Times New Roman" w:cs="Times New Roman"/>
          <w:sz w:val="24"/>
          <w:szCs w:val="24"/>
        </w:rPr>
        <w:t>Marketing efforts</w:t>
      </w:r>
      <w:bookmarkEnd w:id="10"/>
    </w:p>
    <w:p w14:paraId="5E9A3DF0" w14:textId="2C25A4EA" w:rsidR="00AC20D1" w:rsidRDefault="00FE30CE" w:rsidP="0069506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efforts of the Hilton Hotel include marketing campaigns on digital platforms as they believe it can directly communicate and connect with its targeted customers. The marketing strategy of the company generally includes positioning its brand in a secure place at the global level and a place where</w:t>
      </w:r>
      <w:r w:rsidR="0073580F">
        <w:rPr>
          <w:rFonts w:ascii="Times New Roman" w:eastAsia="Times New Roman" w:hAnsi="Times New Roman" w:cs="Times New Roman"/>
          <w:sz w:val="24"/>
          <w:szCs w:val="24"/>
        </w:rPr>
        <w:t xml:space="preserve"> excellent service is offered (</w:t>
      </w:r>
      <w:r>
        <w:rPr>
          <w:rFonts w:ascii="Times New Roman" w:eastAsia="Times New Roman" w:hAnsi="Times New Roman" w:cs="Times New Roman"/>
          <w:sz w:val="24"/>
          <w:szCs w:val="24"/>
        </w:rPr>
        <w:t xml:space="preserve">MAINA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The company widely used digital marketing strategy to elevate its brand image, increase sales, and revenue and generate high performance from it. </w:t>
      </w:r>
    </w:p>
    <w:p w14:paraId="0DDBDA5E" w14:textId="71D7A74D" w:rsidR="00A10C4A" w:rsidRPr="00C8024D" w:rsidRDefault="00FE30CE" w:rsidP="00C8024D">
      <w:pPr>
        <w:pStyle w:val="Heading2"/>
        <w:shd w:val="clear" w:color="auto" w:fill="FFFFFF"/>
        <w:spacing w:before="90" w:after="90" w:line="360" w:lineRule="auto"/>
        <w:jc w:val="both"/>
        <w:rPr>
          <w:rFonts w:ascii="Times New Roman" w:eastAsia="Times New Roman" w:hAnsi="Times New Roman" w:cs="Times New Roman"/>
          <w:sz w:val="24"/>
          <w:szCs w:val="24"/>
        </w:rPr>
      </w:pPr>
      <w:bookmarkStart w:id="11" w:name="_heading=h.i5pvad9lpul2" w:colFirst="0" w:colLast="0"/>
      <w:bookmarkStart w:id="12" w:name="_heading=h.4gurb5tzhd3k" w:colFirst="0" w:colLast="0"/>
      <w:bookmarkStart w:id="13" w:name="_Toc128582005"/>
      <w:bookmarkEnd w:id="11"/>
      <w:bookmarkEnd w:id="12"/>
      <w:r>
        <w:rPr>
          <w:rFonts w:ascii="Times New Roman" w:eastAsia="Times New Roman" w:hAnsi="Times New Roman" w:cs="Times New Roman"/>
          <w:sz w:val="24"/>
          <w:szCs w:val="24"/>
        </w:rPr>
        <w:t>Conclusion</w:t>
      </w:r>
      <w:bookmarkEnd w:id="13"/>
    </w:p>
    <w:p w14:paraId="458D70D6" w14:textId="3BC603CE" w:rsidR="00C8024D" w:rsidRDefault="00FE30CE" w:rsidP="00C8024D">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sum up, here it can be said that Hilton Hotel is the leading hospitality brand which has a diverse collection of luxurious hotel services. The marketing activities of the company mainly include improving its brand image and the performance of the company in the market.</w:t>
      </w:r>
      <w:bookmarkStart w:id="14" w:name="_heading=h.nf20108bkrnh" w:colFirst="0" w:colLast="0"/>
      <w:bookmarkStart w:id="15" w:name="_heading=h.2bfltbhfkdht" w:colFirst="0" w:colLast="0"/>
      <w:bookmarkStart w:id="16" w:name="_heading=h.di3hefxbjbhw" w:colFirst="0" w:colLast="0"/>
      <w:bookmarkStart w:id="17" w:name="_Toc128582006"/>
      <w:bookmarkEnd w:id="14"/>
      <w:bookmarkEnd w:id="15"/>
      <w:bookmarkEnd w:id="16"/>
    </w:p>
    <w:p w14:paraId="368CBA8C" w14:textId="3B346E10" w:rsidR="00C8024D" w:rsidRDefault="00C8024D" w:rsidP="00C8024D">
      <w:pPr>
        <w:spacing w:line="360" w:lineRule="auto"/>
        <w:ind w:firstLine="720"/>
        <w:jc w:val="both"/>
        <w:rPr>
          <w:rFonts w:ascii="Times New Roman" w:eastAsia="Times New Roman" w:hAnsi="Times New Roman" w:cs="Times New Roman"/>
          <w:sz w:val="24"/>
          <w:szCs w:val="24"/>
        </w:rPr>
      </w:pPr>
    </w:p>
    <w:p w14:paraId="656F3979" w14:textId="76FCB2BE" w:rsidR="00695060" w:rsidRDefault="00695060" w:rsidP="00C8024D">
      <w:pPr>
        <w:spacing w:line="360" w:lineRule="auto"/>
        <w:ind w:firstLine="720"/>
        <w:jc w:val="both"/>
        <w:rPr>
          <w:rFonts w:ascii="Times New Roman" w:eastAsia="Times New Roman" w:hAnsi="Times New Roman" w:cs="Times New Roman"/>
          <w:sz w:val="24"/>
          <w:szCs w:val="24"/>
        </w:rPr>
      </w:pPr>
    </w:p>
    <w:p w14:paraId="5762106B" w14:textId="77777777" w:rsidR="00695060" w:rsidRDefault="00695060" w:rsidP="00C8024D">
      <w:pPr>
        <w:spacing w:line="360" w:lineRule="auto"/>
        <w:ind w:firstLine="720"/>
        <w:jc w:val="both"/>
        <w:rPr>
          <w:rFonts w:ascii="Times New Roman" w:eastAsia="Times New Roman" w:hAnsi="Times New Roman" w:cs="Times New Roman"/>
          <w:sz w:val="24"/>
          <w:szCs w:val="24"/>
        </w:rPr>
      </w:pPr>
    </w:p>
    <w:p w14:paraId="7E1CF685" w14:textId="793A1D92" w:rsidR="00AC20D1" w:rsidRDefault="00FE30CE" w:rsidP="007212C9">
      <w:pPr>
        <w:pStyle w:val="Heading1"/>
        <w:shd w:val="clear" w:color="auto" w:fill="FFFFFF"/>
        <w:spacing w:before="90" w:after="9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Component 2</w:t>
      </w:r>
      <w:bookmarkEnd w:id="17"/>
      <w:r w:rsidR="007212C9">
        <w:rPr>
          <w:rFonts w:ascii="Times New Roman" w:eastAsia="Times New Roman" w:hAnsi="Times New Roman" w:cs="Times New Roman"/>
          <w:sz w:val="24"/>
          <w:szCs w:val="24"/>
        </w:rPr>
        <w:t xml:space="preserve"> – Marketing Plan</w:t>
      </w:r>
    </w:p>
    <w:p w14:paraId="4FFB629F" w14:textId="72903D45" w:rsidR="007212C9" w:rsidRPr="00902A05" w:rsidRDefault="00FE30CE" w:rsidP="00902A05">
      <w:pPr>
        <w:pStyle w:val="Heading2"/>
        <w:shd w:val="clear" w:color="auto" w:fill="FFFFFF"/>
        <w:spacing w:before="90" w:after="90" w:line="360" w:lineRule="auto"/>
        <w:jc w:val="center"/>
        <w:rPr>
          <w:rFonts w:ascii="Times New Roman" w:eastAsia="Times New Roman" w:hAnsi="Times New Roman" w:cs="Times New Roman"/>
          <w:sz w:val="24"/>
          <w:szCs w:val="24"/>
        </w:rPr>
      </w:pPr>
      <w:bookmarkStart w:id="18" w:name="_heading=h.g0lvp2o74bnq" w:colFirst="0" w:colLast="0"/>
      <w:bookmarkStart w:id="19" w:name="_Toc128582007"/>
      <w:bookmarkEnd w:id="18"/>
      <w:r>
        <w:rPr>
          <w:rFonts w:ascii="Times New Roman" w:eastAsia="Times New Roman" w:hAnsi="Times New Roman" w:cs="Times New Roman"/>
          <w:sz w:val="24"/>
          <w:szCs w:val="24"/>
        </w:rPr>
        <w:t>Introduction</w:t>
      </w:r>
      <w:bookmarkEnd w:id="19"/>
    </w:p>
    <w:p w14:paraId="5D567F9D" w14:textId="77777777" w:rsidR="007212C9" w:rsidRDefault="00FE30CE" w:rsidP="007212C9">
      <w:pPr>
        <w:shd w:val="clear" w:color="auto" w:fill="FFFFFF"/>
        <w:spacing w:before="90" w:after="90" w:line="360" w:lineRule="auto"/>
        <w:ind w:firstLine="72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 marketing plan can be defined as the systematic plan fostered by the company to implement marketing efforts into its products, services and overall brand. It is an operational document set by the particular company which shows how an organisation is planning to promote its products and services. </w:t>
      </w:r>
    </w:p>
    <w:p w14:paraId="4BD74444" w14:textId="0C3B6320" w:rsidR="00AC20D1" w:rsidRDefault="00FE30CE" w:rsidP="007212C9">
      <w:pPr>
        <w:shd w:val="clear" w:color="auto" w:fill="FFFFFF"/>
        <w:spacing w:before="90" w:after="90" w:line="360" w:lineRule="auto"/>
        <w:ind w:firstLine="72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primary purpose of a marketing plan is to advertise the products and services offered by the br</w:t>
      </w:r>
      <w:r w:rsidR="0073580F">
        <w:rPr>
          <w:rFonts w:ascii="Times New Roman" w:eastAsia="Times New Roman" w:hAnsi="Times New Roman" w:cs="Times New Roman"/>
          <w:color w:val="222222"/>
          <w:sz w:val="24"/>
          <w:szCs w:val="24"/>
        </w:rPr>
        <w:t>and and to gain profit from it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highlight w:val="white"/>
        </w:rPr>
        <w:t>Westwood</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 xml:space="preserve">2022). </w:t>
      </w:r>
      <w:r>
        <w:rPr>
          <w:rFonts w:ascii="Times New Roman" w:eastAsia="Times New Roman" w:hAnsi="Times New Roman" w:cs="Times New Roman"/>
          <w:color w:val="222222"/>
          <w:sz w:val="24"/>
          <w:szCs w:val="24"/>
        </w:rPr>
        <w:t xml:space="preserve">In this regard, the following is a marketing plan for Hilton Hotel, an American multinational hotel company through the help of SOSTAC, a marketing tool. </w:t>
      </w:r>
    </w:p>
    <w:p w14:paraId="1C62CE0E" w14:textId="77777777" w:rsidR="00AC20D1" w:rsidRDefault="00AC20D1">
      <w:pPr>
        <w:shd w:val="clear" w:color="auto" w:fill="FFFFFF"/>
        <w:spacing w:before="90" w:after="90" w:line="360" w:lineRule="auto"/>
        <w:jc w:val="both"/>
        <w:rPr>
          <w:rFonts w:ascii="Times New Roman" w:eastAsia="Times New Roman" w:hAnsi="Times New Roman" w:cs="Times New Roman"/>
          <w:b/>
          <w:color w:val="222222"/>
          <w:sz w:val="24"/>
          <w:szCs w:val="24"/>
        </w:rPr>
      </w:pPr>
    </w:p>
    <w:p w14:paraId="676BA3DB" w14:textId="48FED077" w:rsidR="007212C9" w:rsidRPr="00902A05" w:rsidRDefault="00FE30CE" w:rsidP="00902A05">
      <w:pPr>
        <w:shd w:val="clear" w:color="auto" w:fill="FFFFFF"/>
        <w:spacing w:before="90" w:after="90" w:line="360" w:lineRule="auto"/>
        <w:jc w:val="center"/>
        <w:rPr>
          <w:rFonts w:ascii="Times New Roman" w:eastAsia="Times New Roman" w:hAnsi="Times New Roman" w:cs="Times New Roman"/>
          <w:b/>
          <w:bCs/>
          <w:color w:val="222222"/>
          <w:sz w:val="24"/>
          <w:szCs w:val="24"/>
        </w:rPr>
      </w:pPr>
      <w:bookmarkStart w:id="20" w:name="_heading=h.kab7tdvwrndr" w:colFirst="0" w:colLast="0"/>
      <w:bookmarkStart w:id="21" w:name="_Toc128582008"/>
      <w:bookmarkEnd w:id="20"/>
      <w:r w:rsidRPr="002E547B">
        <w:rPr>
          <w:rFonts w:ascii="Times New Roman" w:eastAsia="Times New Roman" w:hAnsi="Times New Roman" w:cs="Times New Roman"/>
          <w:b/>
          <w:bCs/>
          <w:sz w:val="24"/>
          <w:szCs w:val="24"/>
        </w:rPr>
        <w:t>Situation Analysis</w:t>
      </w:r>
      <w:bookmarkEnd w:id="21"/>
    </w:p>
    <w:p w14:paraId="00DE8953" w14:textId="77777777" w:rsidR="00AC20D1" w:rsidRDefault="00FE30CE">
      <w:pPr>
        <w:shd w:val="clear" w:color="auto" w:fill="FFFFFF"/>
        <w:spacing w:before="90" w:after="9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5 'C's</w:t>
      </w:r>
    </w:p>
    <w:p w14:paraId="7446F3CB" w14:textId="77777777" w:rsidR="00AC20D1" w:rsidRDefault="00FE30CE">
      <w:pPr>
        <w:shd w:val="clear" w:color="auto" w:fill="FFFFFF"/>
        <w:spacing w:before="90" w:after="9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Company </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810E8A" w14:paraId="6B425C74" w14:textId="77777777">
        <w:trPr>
          <w:cantSplit/>
          <w:tblHeader/>
        </w:trPr>
        <w:tc>
          <w:tcPr>
            <w:tcW w:w="4513" w:type="dxa"/>
            <w:shd w:val="clear" w:color="auto" w:fill="auto"/>
            <w:tcMar>
              <w:top w:w="100" w:type="dxa"/>
              <w:left w:w="100" w:type="dxa"/>
              <w:bottom w:w="100" w:type="dxa"/>
              <w:right w:w="100" w:type="dxa"/>
            </w:tcMar>
          </w:tcPr>
          <w:p w14:paraId="61039DE3" w14:textId="77777777" w:rsidR="00AC20D1" w:rsidRDefault="00FE30CE">
            <w:pPr>
              <w:widowControl w:val="0"/>
              <w:pBdr>
                <w:top w:val="nil"/>
                <w:left w:val="nil"/>
                <w:bottom w:val="nil"/>
                <w:right w:val="nil"/>
                <w:between w:val="nil"/>
              </w:pBdr>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Strengths </w:t>
            </w:r>
          </w:p>
        </w:tc>
        <w:tc>
          <w:tcPr>
            <w:tcW w:w="4513" w:type="dxa"/>
            <w:shd w:val="clear" w:color="auto" w:fill="auto"/>
            <w:tcMar>
              <w:top w:w="100" w:type="dxa"/>
              <w:left w:w="100" w:type="dxa"/>
              <w:bottom w:w="100" w:type="dxa"/>
              <w:right w:w="100" w:type="dxa"/>
            </w:tcMar>
          </w:tcPr>
          <w:p w14:paraId="62CCF0E5" w14:textId="77777777" w:rsidR="00AC20D1" w:rsidRDefault="00FE30CE">
            <w:pPr>
              <w:widowControl w:val="0"/>
              <w:pBdr>
                <w:top w:val="nil"/>
                <w:left w:val="nil"/>
                <w:bottom w:val="nil"/>
                <w:right w:val="nil"/>
                <w:between w:val="nil"/>
              </w:pBdr>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Weaknesses </w:t>
            </w:r>
          </w:p>
        </w:tc>
      </w:tr>
      <w:tr w:rsidR="00810E8A" w14:paraId="4DACECBF" w14:textId="77777777">
        <w:trPr>
          <w:cantSplit/>
          <w:tblHeader/>
        </w:trPr>
        <w:tc>
          <w:tcPr>
            <w:tcW w:w="4513" w:type="dxa"/>
            <w:shd w:val="clear" w:color="auto" w:fill="auto"/>
            <w:tcMar>
              <w:top w:w="100" w:type="dxa"/>
              <w:left w:w="100" w:type="dxa"/>
              <w:bottom w:w="100" w:type="dxa"/>
              <w:right w:w="100" w:type="dxa"/>
            </w:tcMar>
          </w:tcPr>
          <w:p w14:paraId="6BE1B11E" w14:textId="77777777" w:rsidR="00AC20D1" w:rsidRDefault="00FE30CE">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Global brand </w:t>
            </w:r>
          </w:p>
          <w:p w14:paraId="4C54CA27" w14:textId="77777777" w:rsidR="00AC20D1" w:rsidRDefault="00FE30CE">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Stable Financial Position </w:t>
            </w:r>
          </w:p>
          <w:p w14:paraId="6BDC168D" w14:textId="77777777" w:rsidR="00AC20D1" w:rsidRDefault="00FE30CE">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Diverse products and services </w:t>
            </w:r>
          </w:p>
        </w:tc>
        <w:tc>
          <w:tcPr>
            <w:tcW w:w="4513" w:type="dxa"/>
            <w:shd w:val="clear" w:color="auto" w:fill="auto"/>
            <w:tcMar>
              <w:top w:w="100" w:type="dxa"/>
              <w:left w:w="100" w:type="dxa"/>
              <w:bottom w:w="100" w:type="dxa"/>
              <w:right w:w="100" w:type="dxa"/>
            </w:tcMar>
          </w:tcPr>
          <w:p w14:paraId="755A1E00" w14:textId="77777777" w:rsidR="00AC20D1" w:rsidRDefault="00FE30CE">
            <w:pPr>
              <w:widowControl w:val="0"/>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Negative reviews </w:t>
            </w:r>
          </w:p>
          <w:p w14:paraId="1D3DCCBB" w14:textId="77777777" w:rsidR="00AC20D1" w:rsidRDefault="00FE30CE">
            <w:pPr>
              <w:widowControl w:val="0"/>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Data breaches </w:t>
            </w:r>
          </w:p>
          <w:p w14:paraId="66E3D69B" w14:textId="77777777" w:rsidR="00AC20D1" w:rsidRDefault="00AC20D1">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p>
        </w:tc>
      </w:tr>
      <w:tr w:rsidR="00810E8A" w14:paraId="6EE03E52" w14:textId="77777777">
        <w:trPr>
          <w:cantSplit/>
          <w:tblHeader/>
        </w:trPr>
        <w:tc>
          <w:tcPr>
            <w:tcW w:w="4513" w:type="dxa"/>
            <w:shd w:val="clear" w:color="auto" w:fill="auto"/>
            <w:tcMar>
              <w:top w:w="100" w:type="dxa"/>
              <w:left w:w="100" w:type="dxa"/>
              <w:bottom w:w="100" w:type="dxa"/>
              <w:right w:w="100" w:type="dxa"/>
            </w:tcMar>
          </w:tcPr>
          <w:p w14:paraId="7E033F90" w14:textId="77777777" w:rsidR="00AC20D1" w:rsidRDefault="00FE30CE">
            <w:pPr>
              <w:widowControl w:val="0"/>
              <w:pBdr>
                <w:top w:val="nil"/>
                <w:left w:val="nil"/>
                <w:bottom w:val="nil"/>
                <w:right w:val="nil"/>
                <w:between w:val="nil"/>
              </w:pBdr>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Opportunities </w:t>
            </w:r>
          </w:p>
        </w:tc>
        <w:tc>
          <w:tcPr>
            <w:tcW w:w="4513" w:type="dxa"/>
            <w:shd w:val="clear" w:color="auto" w:fill="auto"/>
            <w:tcMar>
              <w:top w:w="100" w:type="dxa"/>
              <w:left w:w="100" w:type="dxa"/>
              <w:bottom w:w="100" w:type="dxa"/>
              <w:right w:w="100" w:type="dxa"/>
            </w:tcMar>
          </w:tcPr>
          <w:p w14:paraId="5DAA71E5" w14:textId="77777777" w:rsidR="00AC20D1" w:rsidRDefault="00FE30CE">
            <w:pPr>
              <w:widowControl w:val="0"/>
              <w:pBdr>
                <w:top w:val="nil"/>
                <w:left w:val="nil"/>
                <w:bottom w:val="nil"/>
                <w:right w:val="nil"/>
                <w:between w:val="nil"/>
              </w:pBdr>
              <w:spacing w:after="0" w:line="24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Threats </w:t>
            </w:r>
          </w:p>
        </w:tc>
      </w:tr>
      <w:tr w:rsidR="00810E8A" w14:paraId="2190816B" w14:textId="77777777">
        <w:trPr>
          <w:cantSplit/>
          <w:tblHeader/>
        </w:trPr>
        <w:tc>
          <w:tcPr>
            <w:tcW w:w="4513" w:type="dxa"/>
            <w:shd w:val="clear" w:color="auto" w:fill="auto"/>
            <w:tcMar>
              <w:top w:w="100" w:type="dxa"/>
              <w:left w:w="100" w:type="dxa"/>
              <w:bottom w:w="100" w:type="dxa"/>
              <w:right w:w="100" w:type="dxa"/>
            </w:tcMar>
          </w:tcPr>
          <w:p w14:paraId="2BC3D1B7" w14:textId="77777777" w:rsidR="00AC20D1" w:rsidRDefault="00FE30CE">
            <w:pPr>
              <w:widowControl w:val="0"/>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Technological development </w:t>
            </w:r>
          </w:p>
          <w:p w14:paraId="12513220" w14:textId="77777777" w:rsidR="00AC20D1" w:rsidRDefault="00FE30CE">
            <w:pPr>
              <w:widowControl w:val="0"/>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Improved customer service </w:t>
            </w:r>
          </w:p>
          <w:p w14:paraId="4FFCA488" w14:textId="77777777" w:rsidR="00AC20D1" w:rsidRDefault="00AC20D1">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p>
        </w:tc>
        <w:tc>
          <w:tcPr>
            <w:tcW w:w="4513" w:type="dxa"/>
            <w:shd w:val="clear" w:color="auto" w:fill="auto"/>
            <w:tcMar>
              <w:top w:w="100" w:type="dxa"/>
              <w:left w:w="100" w:type="dxa"/>
              <w:bottom w:w="100" w:type="dxa"/>
              <w:right w:w="100" w:type="dxa"/>
            </w:tcMar>
          </w:tcPr>
          <w:p w14:paraId="2A40C402" w14:textId="77777777" w:rsidR="00AC20D1" w:rsidRDefault="00FE30CE">
            <w:pPr>
              <w:widowControl w:val="0"/>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Political instability and threats from terrorism </w:t>
            </w:r>
          </w:p>
          <w:p w14:paraId="11AC48F6" w14:textId="77777777" w:rsidR="00AC20D1" w:rsidRDefault="00FE30CE">
            <w:pPr>
              <w:widowControl w:val="0"/>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Ethical issues </w:t>
            </w:r>
          </w:p>
          <w:p w14:paraId="1977BCBE" w14:textId="77777777" w:rsidR="00AC20D1" w:rsidRDefault="00FE30CE">
            <w:pPr>
              <w:widowControl w:val="0"/>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Uncertain changes in the macroeconomic environment </w:t>
            </w:r>
          </w:p>
        </w:tc>
      </w:tr>
    </w:tbl>
    <w:p w14:paraId="3FC1A8C8" w14:textId="77777777" w:rsidR="00AC20D1" w:rsidRDefault="00FE30CE">
      <w:pPr>
        <w:shd w:val="clear" w:color="auto" w:fill="FFFFFF"/>
        <w:spacing w:before="90" w:after="90"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Table 1 (SWOT analysis of Hilton Hotel )</w:t>
      </w:r>
    </w:p>
    <w:p w14:paraId="0374E25E" w14:textId="2313D6BA" w:rsidR="00AC20D1" w:rsidRDefault="00FE30CE">
      <w:pPr>
        <w:shd w:val="clear" w:color="auto" w:fill="FFFFFF"/>
        <w:spacing w:before="90" w:after="90"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Source (</w:t>
      </w:r>
      <w:r w:rsidR="007212C9">
        <w:rPr>
          <w:rFonts w:ascii="Times New Roman" w:eastAsia="Times New Roman" w:hAnsi="Times New Roman" w:cs="Times New Roman"/>
          <w:b/>
          <w:color w:val="222222"/>
          <w:sz w:val="24"/>
          <w:szCs w:val="24"/>
        </w:rPr>
        <w:t>Self-Created</w:t>
      </w:r>
      <w:r>
        <w:rPr>
          <w:rFonts w:ascii="Times New Roman" w:eastAsia="Times New Roman" w:hAnsi="Times New Roman" w:cs="Times New Roman"/>
          <w:b/>
          <w:color w:val="222222"/>
          <w:sz w:val="24"/>
          <w:szCs w:val="24"/>
        </w:rPr>
        <w:t xml:space="preserve">) </w:t>
      </w:r>
    </w:p>
    <w:p w14:paraId="361CDE3B" w14:textId="77777777" w:rsidR="00AC20D1" w:rsidRDefault="00AC20D1">
      <w:pPr>
        <w:shd w:val="clear" w:color="auto" w:fill="FFFFFF"/>
        <w:spacing w:before="90" w:after="90" w:line="360" w:lineRule="auto"/>
        <w:jc w:val="both"/>
        <w:rPr>
          <w:rFonts w:ascii="Times New Roman" w:eastAsia="Times New Roman" w:hAnsi="Times New Roman" w:cs="Times New Roman"/>
          <w:b/>
          <w:color w:val="222222"/>
          <w:sz w:val="24"/>
          <w:szCs w:val="24"/>
        </w:rPr>
      </w:pPr>
    </w:p>
    <w:p w14:paraId="17229D60" w14:textId="35B8BF0E" w:rsidR="00AC20D1" w:rsidRPr="00D94586" w:rsidRDefault="00FE30CE" w:rsidP="00DE42B8">
      <w:pPr>
        <w:shd w:val="clear" w:color="auto" w:fill="FFFFFF"/>
        <w:spacing w:before="90" w:after="90" w:line="360" w:lineRule="auto"/>
        <w:ind w:firstLine="720"/>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lastRenderedPageBreak/>
        <w:t>Customers</w:t>
      </w:r>
      <w:r w:rsidR="00D94586">
        <w:rPr>
          <w:rFonts w:ascii="Times New Roman" w:eastAsia="Times New Roman" w:hAnsi="Times New Roman" w:cs="Times New Roman"/>
          <w:b/>
          <w:color w:val="222222"/>
          <w:sz w:val="24"/>
          <w:szCs w:val="24"/>
        </w:rPr>
        <w:t xml:space="preserve">: </w:t>
      </w:r>
      <w:r>
        <w:rPr>
          <w:rFonts w:ascii="Times New Roman" w:eastAsia="Times New Roman" w:hAnsi="Times New Roman" w:cs="Times New Roman"/>
          <w:color w:val="222222"/>
          <w:sz w:val="24"/>
          <w:szCs w:val="24"/>
        </w:rPr>
        <w:t xml:space="preserve">Hilton Hotel is one of the top global hotel brands and has different forms of customers who differ based on their preferences. The company has a  huge customer base and they use strategic processes during the segmenting and targeting of the company. </w:t>
      </w:r>
    </w:p>
    <w:p w14:paraId="25FC1F21" w14:textId="77777777" w:rsidR="00AC20D1" w:rsidRDefault="00FE30CE" w:rsidP="00DE42B8">
      <w:pPr>
        <w:shd w:val="clear" w:color="auto" w:fill="FFFFFF"/>
        <w:spacing w:before="90" w:after="90" w:line="360" w:lineRule="auto"/>
        <w:ind w:firstLine="720"/>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Segmentation:</w:t>
      </w:r>
      <w:r>
        <w:rPr>
          <w:rFonts w:ascii="Times New Roman" w:eastAsia="Times New Roman" w:hAnsi="Times New Roman" w:cs="Times New Roman"/>
          <w:color w:val="222222"/>
          <w:sz w:val="24"/>
          <w:szCs w:val="24"/>
        </w:rPr>
        <w:t xml:space="preserve"> As a part of segmentation the company uses demographic segmentation to segment its customers based on their regional location (</w:t>
      </w:r>
      <w:r>
        <w:rPr>
          <w:rFonts w:ascii="Arial" w:eastAsia="Arial" w:hAnsi="Arial" w:cs="Arial"/>
          <w:color w:val="222222"/>
          <w:sz w:val="20"/>
          <w:szCs w:val="20"/>
          <w:highlight w:val="white"/>
        </w:rPr>
        <w:t>Hwang</w:t>
      </w:r>
      <w:r>
        <w:rPr>
          <w:rFonts w:ascii="Arial" w:eastAsia="Arial" w:hAnsi="Arial" w:cs="Arial"/>
          <w:i/>
          <w:color w:val="222222"/>
          <w:sz w:val="20"/>
          <w:szCs w:val="20"/>
          <w:highlight w:val="white"/>
        </w:rPr>
        <w:t xml:space="preserve"> et al., </w:t>
      </w:r>
      <w:r>
        <w:rPr>
          <w:rFonts w:ascii="Arial" w:eastAsia="Arial" w:hAnsi="Arial" w:cs="Arial"/>
          <w:color w:val="222222"/>
          <w:sz w:val="20"/>
          <w:szCs w:val="20"/>
          <w:highlight w:val="white"/>
        </w:rPr>
        <w:t xml:space="preserve">2022). </w:t>
      </w:r>
      <w:r>
        <w:rPr>
          <w:rFonts w:ascii="Times New Roman" w:eastAsia="Times New Roman" w:hAnsi="Times New Roman" w:cs="Times New Roman"/>
          <w:color w:val="222222"/>
          <w:sz w:val="24"/>
          <w:szCs w:val="24"/>
        </w:rPr>
        <w:t xml:space="preserve">The company segments its customer base based on its location at the international and national levels. </w:t>
      </w:r>
    </w:p>
    <w:p w14:paraId="5442F1C1" w14:textId="77777777" w:rsidR="00AC20D1" w:rsidRDefault="00FE30CE" w:rsidP="00DE42B8">
      <w:pPr>
        <w:shd w:val="clear" w:color="auto" w:fill="FFFFFF"/>
        <w:spacing w:before="90" w:after="90" w:line="360" w:lineRule="auto"/>
        <w:ind w:firstLine="720"/>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Targeting:</w:t>
      </w:r>
      <w:r>
        <w:rPr>
          <w:rFonts w:ascii="Times New Roman" w:eastAsia="Times New Roman" w:hAnsi="Times New Roman" w:cs="Times New Roman"/>
          <w:color w:val="222222"/>
          <w:sz w:val="24"/>
          <w:szCs w:val="24"/>
        </w:rPr>
        <w:t xml:space="preserve"> Hilton Hotel as a part of the targeting uses demographic segmentation where they target the customers based on their preferences, age, interest and so on.  However, the company targets customers who pursue a luxury lifestyle and accordingly set the prices for it. The company targets customers who have a standard lifestyle and seek luxury. </w:t>
      </w:r>
      <w:r>
        <w:br w:type="page"/>
      </w:r>
    </w:p>
    <w:p w14:paraId="27415EDE" w14:textId="77777777" w:rsidR="00AC20D1" w:rsidRDefault="00FE30CE">
      <w:pPr>
        <w:shd w:val="clear" w:color="auto" w:fill="FFFFFF"/>
        <w:spacing w:before="90" w:after="9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Competitors</w:t>
      </w: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095"/>
        <w:gridCol w:w="4905"/>
      </w:tblGrid>
      <w:tr w:rsidR="00810E8A" w14:paraId="7EC44A9A" w14:textId="77777777">
        <w:trPr>
          <w:cantSplit/>
          <w:tblHeader/>
        </w:trPr>
        <w:tc>
          <w:tcPr>
            <w:tcW w:w="4095" w:type="dxa"/>
            <w:shd w:val="clear" w:color="auto" w:fill="auto"/>
            <w:tcMar>
              <w:top w:w="100" w:type="dxa"/>
              <w:left w:w="100" w:type="dxa"/>
              <w:bottom w:w="100" w:type="dxa"/>
              <w:right w:w="100" w:type="dxa"/>
            </w:tcMar>
          </w:tcPr>
          <w:p w14:paraId="11E137C1"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Bargaining power of Customers </w:t>
            </w:r>
          </w:p>
        </w:tc>
        <w:tc>
          <w:tcPr>
            <w:tcW w:w="4905" w:type="dxa"/>
            <w:shd w:val="clear" w:color="auto" w:fill="auto"/>
            <w:tcMar>
              <w:top w:w="100" w:type="dxa"/>
              <w:left w:w="100" w:type="dxa"/>
              <w:bottom w:w="100" w:type="dxa"/>
              <w:right w:w="100" w:type="dxa"/>
            </w:tcMar>
          </w:tcPr>
          <w:p w14:paraId="08249712"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Hilton Hotel has a huge customer base. Having such customers the company gets </w:t>
            </w:r>
            <w:r>
              <w:rPr>
                <w:rFonts w:ascii="Times New Roman" w:eastAsia="Times New Roman" w:hAnsi="Times New Roman" w:cs="Times New Roman"/>
                <w:b/>
                <w:i/>
                <w:color w:val="222222"/>
                <w:sz w:val="24"/>
                <w:szCs w:val="24"/>
              </w:rPr>
              <w:t xml:space="preserve">high </w:t>
            </w:r>
            <w:r>
              <w:rPr>
                <w:rFonts w:ascii="Times New Roman" w:eastAsia="Times New Roman" w:hAnsi="Times New Roman" w:cs="Times New Roman"/>
                <w:color w:val="222222"/>
                <w:sz w:val="24"/>
                <w:szCs w:val="24"/>
              </w:rPr>
              <w:t xml:space="preserve">threats from its customers where they demand affordable prices of services of high quality. </w:t>
            </w:r>
          </w:p>
        </w:tc>
      </w:tr>
      <w:tr w:rsidR="00810E8A" w14:paraId="0F477A61" w14:textId="77777777">
        <w:trPr>
          <w:cantSplit/>
          <w:trHeight w:val="1544"/>
          <w:tblHeader/>
        </w:trPr>
        <w:tc>
          <w:tcPr>
            <w:tcW w:w="4095" w:type="dxa"/>
            <w:shd w:val="clear" w:color="auto" w:fill="auto"/>
            <w:tcMar>
              <w:top w:w="100" w:type="dxa"/>
              <w:left w:w="100" w:type="dxa"/>
              <w:bottom w:w="100" w:type="dxa"/>
              <w:right w:w="100" w:type="dxa"/>
            </w:tcMar>
          </w:tcPr>
          <w:p w14:paraId="4B6EF792"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Bargaining power of Suppliers </w:t>
            </w:r>
          </w:p>
        </w:tc>
        <w:tc>
          <w:tcPr>
            <w:tcW w:w="4905" w:type="dxa"/>
            <w:shd w:val="clear" w:color="auto" w:fill="auto"/>
            <w:tcMar>
              <w:top w:w="100" w:type="dxa"/>
              <w:left w:w="100" w:type="dxa"/>
              <w:bottom w:w="100" w:type="dxa"/>
              <w:right w:w="100" w:type="dxa"/>
            </w:tcMar>
          </w:tcPr>
          <w:p w14:paraId="7B1C7F2A"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suppliers of the company include more than 4000 global suppliers who have</w:t>
            </w:r>
            <w:r>
              <w:rPr>
                <w:rFonts w:ascii="Times New Roman" w:eastAsia="Times New Roman" w:hAnsi="Times New Roman" w:cs="Times New Roman"/>
                <w:b/>
                <w:i/>
                <w:color w:val="222222"/>
                <w:sz w:val="24"/>
                <w:szCs w:val="24"/>
              </w:rPr>
              <w:t xml:space="preserve"> low </w:t>
            </w:r>
            <w:r>
              <w:rPr>
                <w:rFonts w:ascii="Times New Roman" w:eastAsia="Times New Roman" w:hAnsi="Times New Roman" w:cs="Times New Roman"/>
                <w:color w:val="222222"/>
                <w:sz w:val="24"/>
                <w:szCs w:val="24"/>
              </w:rPr>
              <w:t xml:space="preserve">power over the company. This is so because the supplier's supply services which lack uniqueness. </w:t>
            </w:r>
          </w:p>
        </w:tc>
      </w:tr>
      <w:tr w:rsidR="00810E8A" w14:paraId="6D1337EC" w14:textId="77777777">
        <w:trPr>
          <w:cantSplit/>
          <w:tblHeader/>
        </w:trPr>
        <w:tc>
          <w:tcPr>
            <w:tcW w:w="4095" w:type="dxa"/>
            <w:shd w:val="clear" w:color="auto" w:fill="auto"/>
            <w:tcMar>
              <w:top w:w="100" w:type="dxa"/>
              <w:left w:w="100" w:type="dxa"/>
              <w:bottom w:w="100" w:type="dxa"/>
              <w:right w:w="100" w:type="dxa"/>
            </w:tcMar>
          </w:tcPr>
          <w:p w14:paraId="442E8220"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Threats from new entrants </w:t>
            </w:r>
          </w:p>
        </w:tc>
        <w:tc>
          <w:tcPr>
            <w:tcW w:w="4905" w:type="dxa"/>
            <w:shd w:val="clear" w:color="auto" w:fill="auto"/>
            <w:tcMar>
              <w:top w:w="100" w:type="dxa"/>
              <w:left w:w="100" w:type="dxa"/>
              <w:bottom w:w="100" w:type="dxa"/>
              <w:right w:w="100" w:type="dxa"/>
            </w:tcMar>
          </w:tcPr>
          <w:p w14:paraId="4742E9E1"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There are various emerging companies in the hotel industry but Hilton Hotel is one of the strongest brands that can experience </w:t>
            </w:r>
            <w:r>
              <w:rPr>
                <w:rFonts w:ascii="Times New Roman" w:eastAsia="Times New Roman" w:hAnsi="Times New Roman" w:cs="Times New Roman"/>
                <w:b/>
                <w:i/>
                <w:color w:val="222222"/>
                <w:sz w:val="24"/>
                <w:szCs w:val="24"/>
              </w:rPr>
              <w:t>low</w:t>
            </w:r>
            <w:r>
              <w:rPr>
                <w:rFonts w:ascii="Times New Roman" w:eastAsia="Times New Roman" w:hAnsi="Times New Roman" w:cs="Times New Roman"/>
                <w:color w:val="222222"/>
                <w:sz w:val="24"/>
                <w:szCs w:val="24"/>
              </w:rPr>
              <w:t xml:space="preserve"> threats from new entrants. </w:t>
            </w:r>
          </w:p>
        </w:tc>
      </w:tr>
      <w:tr w:rsidR="00810E8A" w14:paraId="218A9025" w14:textId="77777777">
        <w:trPr>
          <w:cantSplit/>
          <w:tblHeader/>
        </w:trPr>
        <w:tc>
          <w:tcPr>
            <w:tcW w:w="4095" w:type="dxa"/>
            <w:shd w:val="clear" w:color="auto" w:fill="auto"/>
            <w:tcMar>
              <w:top w:w="100" w:type="dxa"/>
              <w:left w:w="100" w:type="dxa"/>
              <w:bottom w:w="100" w:type="dxa"/>
              <w:right w:w="100" w:type="dxa"/>
            </w:tcMar>
          </w:tcPr>
          <w:p w14:paraId="15555B1D"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Threats from substitute </w:t>
            </w:r>
          </w:p>
        </w:tc>
        <w:tc>
          <w:tcPr>
            <w:tcW w:w="4905" w:type="dxa"/>
            <w:shd w:val="clear" w:color="auto" w:fill="auto"/>
            <w:tcMar>
              <w:top w:w="100" w:type="dxa"/>
              <w:left w:w="100" w:type="dxa"/>
              <w:bottom w:w="100" w:type="dxa"/>
              <w:right w:w="100" w:type="dxa"/>
            </w:tcMar>
          </w:tcPr>
          <w:p w14:paraId="06951D1D"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Other hotel leading companies can substitute the Hilton Hotel products and services as the customers have uncertain preferences. Having such, the company can have </w:t>
            </w:r>
            <w:r>
              <w:rPr>
                <w:rFonts w:ascii="Times New Roman" w:eastAsia="Times New Roman" w:hAnsi="Times New Roman" w:cs="Times New Roman"/>
                <w:b/>
                <w:i/>
                <w:color w:val="222222"/>
                <w:sz w:val="24"/>
                <w:szCs w:val="24"/>
              </w:rPr>
              <w:t xml:space="preserve">high </w:t>
            </w:r>
            <w:r>
              <w:rPr>
                <w:rFonts w:ascii="Times New Roman" w:eastAsia="Times New Roman" w:hAnsi="Times New Roman" w:cs="Times New Roman"/>
                <w:color w:val="222222"/>
                <w:sz w:val="24"/>
                <w:szCs w:val="24"/>
              </w:rPr>
              <w:t>threats from the substitute of services.</w:t>
            </w:r>
          </w:p>
        </w:tc>
      </w:tr>
      <w:tr w:rsidR="00810E8A" w14:paraId="61651F7A" w14:textId="77777777">
        <w:trPr>
          <w:cantSplit/>
          <w:tblHeader/>
        </w:trPr>
        <w:tc>
          <w:tcPr>
            <w:tcW w:w="4095" w:type="dxa"/>
            <w:shd w:val="clear" w:color="auto" w:fill="auto"/>
            <w:tcMar>
              <w:top w:w="100" w:type="dxa"/>
              <w:left w:w="100" w:type="dxa"/>
              <w:bottom w:w="100" w:type="dxa"/>
              <w:right w:w="100" w:type="dxa"/>
            </w:tcMar>
          </w:tcPr>
          <w:p w14:paraId="5BC88E2B"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Competitive rivalry </w:t>
            </w:r>
          </w:p>
        </w:tc>
        <w:tc>
          <w:tcPr>
            <w:tcW w:w="4905" w:type="dxa"/>
            <w:shd w:val="clear" w:color="auto" w:fill="auto"/>
            <w:tcMar>
              <w:top w:w="100" w:type="dxa"/>
              <w:left w:w="100" w:type="dxa"/>
              <w:bottom w:w="100" w:type="dxa"/>
              <w:right w:w="100" w:type="dxa"/>
            </w:tcMar>
          </w:tcPr>
          <w:p w14:paraId="3802E056"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Leading hotel companies like Mariott, Sheraton, and Premier Inn are the top companies which can be </w:t>
            </w:r>
            <w:r>
              <w:rPr>
                <w:rFonts w:ascii="Times New Roman" w:eastAsia="Times New Roman" w:hAnsi="Times New Roman" w:cs="Times New Roman"/>
                <w:b/>
                <w:i/>
                <w:color w:val="222222"/>
                <w:sz w:val="24"/>
                <w:szCs w:val="24"/>
              </w:rPr>
              <w:t>high</w:t>
            </w:r>
            <w:r>
              <w:rPr>
                <w:rFonts w:ascii="Times New Roman" w:eastAsia="Times New Roman" w:hAnsi="Times New Roman" w:cs="Times New Roman"/>
                <w:color w:val="222222"/>
                <w:sz w:val="24"/>
                <w:szCs w:val="24"/>
              </w:rPr>
              <w:t xml:space="preserve"> competition for the company. </w:t>
            </w:r>
          </w:p>
        </w:tc>
      </w:tr>
    </w:tbl>
    <w:p w14:paraId="7F757C29" w14:textId="77777777" w:rsidR="00AC20D1" w:rsidRDefault="00FE30CE">
      <w:pPr>
        <w:shd w:val="clear" w:color="auto" w:fill="FFFFFF"/>
        <w:spacing w:before="90" w:after="90"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Table 2 (Porter's Five forces)</w:t>
      </w:r>
    </w:p>
    <w:p w14:paraId="59291FDD" w14:textId="77777777" w:rsidR="00AC20D1" w:rsidRDefault="00FE30CE">
      <w:pPr>
        <w:shd w:val="clear" w:color="auto" w:fill="FFFFFF"/>
        <w:spacing w:before="90" w:after="90"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Source (created by the learner) </w:t>
      </w:r>
    </w:p>
    <w:p w14:paraId="19B83B94" w14:textId="77777777" w:rsidR="00AC20D1" w:rsidRDefault="00FE30CE">
      <w:pPr>
        <w:shd w:val="clear" w:color="auto" w:fill="FFFFFF"/>
        <w:spacing w:before="90" w:after="90" w:line="360" w:lineRule="auto"/>
        <w:jc w:val="both"/>
        <w:rPr>
          <w:rFonts w:ascii="Times New Roman" w:eastAsia="Times New Roman" w:hAnsi="Times New Roman" w:cs="Times New Roman"/>
          <w:b/>
          <w:color w:val="222222"/>
          <w:sz w:val="24"/>
          <w:szCs w:val="24"/>
        </w:rPr>
      </w:pPr>
      <w:r>
        <w:br w:type="page"/>
      </w:r>
    </w:p>
    <w:p w14:paraId="4BD24B85" w14:textId="77777777" w:rsidR="00AC20D1" w:rsidRDefault="00FE30CE">
      <w:pPr>
        <w:shd w:val="clear" w:color="auto" w:fill="FFFFFF"/>
        <w:spacing w:before="90" w:after="9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Collaborators</w:t>
      </w:r>
    </w:p>
    <w:p w14:paraId="3C6FED33" w14:textId="77777777" w:rsidR="00D94586" w:rsidRDefault="00FE30CE" w:rsidP="00D94586">
      <w:pPr>
        <w:shd w:val="clear" w:color="auto" w:fill="FFFFFF"/>
        <w:spacing w:before="90" w:after="90" w:line="360" w:lineRule="auto"/>
        <w:ind w:firstLine="72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Hilton Hotel, a multinational hotel brand has taken an initiative to collaborate with other entities to work in partnership and gain profit from it. However, the company has collaborated with RB, the maker of Lysol and Dettol to develop team member training which eventually help the company to improve its cleanliness initiatives and provide guests with safer check-in and check-out (</w:t>
      </w:r>
      <w:r>
        <w:rPr>
          <w:rFonts w:ascii="Times New Roman" w:eastAsia="Times New Roman" w:hAnsi="Times New Roman" w:cs="Times New Roman"/>
          <w:color w:val="222222"/>
          <w:sz w:val="24"/>
          <w:szCs w:val="24"/>
          <w:highlight w:val="white"/>
        </w:rPr>
        <w:t xml:space="preserve">Jia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2022). </w:t>
      </w:r>
    </w:p>
    <w:p w14:paraId="5DA81457" w14:textId="10584C48" w:rsidR="00AC20D1" w:rsidRDefault="00FE30CE" w:rsidP="00D94586">
      <w:pPr>
        <w:shd w:val="clear" w:color="auto" w:fill="FFFFFF"/>
        <w:spacing w:before="90" w:after="90" w:line="360" w:lineRule="auto"/>
        <w:ind w:firstLine="72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Since one of the objectives of the hotel company is to offer its guests improved service with sanitation and cleanliness, the company has partnered up with such members to enhance its cleaning methods. </w:t>
      </w:r>
    </w:p>
    <w:p w14:paraId="5B4B8009" w14:textId="492104D7" w:rsidR="00AC20D1" w:rsidRPr="0036683D" w:rsidRDefault="00FE30CE">
      <w:pPr>
        <w:shd w:val="clear" w:color="auto" w:fill="FFFFFF"/>
        <w:spacing w:before="90" w:after="9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sz w:val="24"/>
          <w:szCs w:val="24"/>
        </w:rPr>
        <w:t>Climate</w:t>
      </w:r>
    </w:p>
    <w:tbl>
      <w:tblPr>
        <w:tblStyle w:val="a1"/>
        <w:tblpPr w:leftFromText="180" w:rightFromText="180" w:vertAnchor="text" w:horzAnchor="margin" w:tblpY="302"/>
        <w:tblW w:w="92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70"/>
        <w:gridCol w:w="4578"/>
      </w:tblGrid>
      <w:tr w:rsidR="0036683D" w14:paraId="4A8422A8" w14:textId="77777777" w:rsidTr="00C8024D">
        <w:trPr>
          <w:cantSplit/>
          <w:trHeight w:val="3968"/>
          <w:tblHeader/>
        </w:trPr>
        <w:tc>
          <w:tcPr>
            <w:tcW w:w="4670" w:type="dxa"/>
            <w:shd w:val="clear" w:color="auto" w:fill="auto"/>
            <w:tcMar>
              <w:top w:w="100" w:type="dxa"/>
              <w:left w:w="100" w:type="dxa"/>
              <w:bottom w:w="100" w:type="dxa"/>
              <w:right w:w="100" w:type="dxa"/>
            </w:tcMar>
          </w:tcPr>
          <w:p w14:paraId="6324369F" w14:textId="77777777" w:rsidR="0036683D" w:rsidRDefault="0036683D" w:rsidP="00E70882">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Political </w:t>
            </w:r>
          </w:p>
        </w:tc>
        <w:tc>
          <w:tcPr>
            <w:tcW w:w="4578" w:type="dxa"/>
            <w:shd w:val="clear" w:color="auto" w:fill="auto"/>
            <w:tcMar>
              <w:top w:w="100" w:type="dxa"/>
              <w:left w:w="100" w:type="dxa"/>
              <w:bottom w:w="100" w:type="dxa"/>
              <w:right w:w="100" w:type="dxa"/>
            </w:tcMar>
          </w:tcPr>
          <w:p w14:paraId="7F5066C9" w14:textId="77777777" w:rsidR="0036683D" w:rsidRDefault="0036683D" w:rsidP="00E70882">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There are several political factors which affect the business operations of Hilton Hotel. Uncertain rules and regulations regarding trading systems, political stability, tax policies and so on are the political factors which affect the business operation of the company. Brexit, like the political environment, affects the business to carry out their activities between the EU and UK region (</w:t>
            </w:r>
            <w:r>
              <w:rPr>
                <w:rFonts w:ascii="Times New Roman" w:eastAsia="Times New Roman" w:hAnsi="Times New Roman" w:cs="Times New Roman"/>
                <w:color w:val="222222"/>
                <w:sz w:val="24"/>
                <w:szCs w:val="24"/>
                <w:highlight w:val="white"/>
              </w:rPr>
              <w:t xml:space="preserve">Bailey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 </w:t>
            </w:r>
          </w:p>
        </w:tc>
      </w:tr>
      <w:tr w:rsidR="0036683D" w14:paraId="0B964CE9" w14:textId="77777777" w:rsidTr="00C8024D">
        <w:trPr>
          <w:cantSplit/>
          <w:trHeight w:val="1597"/>
          <w:tblHeader/>
        </w:trPr>
        <w:tc>
          <w:tcPr>
            <w:tcW w:w="4670" w:type="dxa"/>
            <w:shd w:val="clear" w:color="auto" w:fill="auto"/>
            <w:tcMar>
              <w:top w:w="100" w:type="dxa"/>
              <w:left w:w="100" w:type="dxa"/>
              <w:bottom w:w="100" w:type="dxa"/>
              <w:right w:w="100" w:type="dxa"/>
            </w:tcMar>
          </w:tcPr>
          <w:p w14:paraId="4A3267C3" w14:textId="77777777" w:rsidR="0036683D" w:rsidRDefault="0036683D" w:rsidP="00E70882">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Economic </w:t>
            </w:r>
          </w:p>
        </w:tc>
        <w:tc>
          <w:tcPr>
            <w:tcW w:w="4578" w:type="dxa"/>
            <w:shd w:val="clear" w:color="auto" w:fill="auto"/>
            <w:tcMar>
              <w:top w:w="100" w:type="dxa"/>
              <w:left w:w="100" w:type="dxa"/>
              <w:bottom w:w="100" w:type="dxa"/>
              <w:right w:w="100" w:type="dxa"/>
            </w:tcMar>
          </w:tcPr>
          <w:p w14:paraId="0AC390CA" w14:textId="77777777" w:rsidR="0036683D" w:rsidRDefault="0036683D" w:rsidP="00E70882">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GDP growth of the US is expected to grow by 3.18 per cent which imposes an opportunity for the business to have economic intervention (</w:t>
            </w:r>
            <w:r>
              <w:rPr>
                <w:rFonts w:ascii="Times New Roman" w:eastAsia="Times New Roman" w:hAnsi="Times New Roman" w:cs="Times New Roman"/>
                <w:color w:val="222222"/>
                <w:sz w:val="24"/>
                <w:szCs w:val="24"/>
                <w:highlight w:val="white"/>
              </w:rPr>
              <w:t>Hu</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 xml:space="preserve">2022). </w:t>
            </w:r>
          </w:p>
        </w:tc>
      </w:tr>
      <w:tr w:rsidR="0036683D" w14:paraId="087572DA" w14:textId="77777777" w:rsidTr="00C8024D">
        <w:trPr>
          <w:cantSplit/>
          <w:trHeight w:val="2770"/>
          <w:tblHeader/>
        </w:trPr>
        <w:tc>
          <w:tcPr>
            <w:tcW w:w="4670" w:type="dxa"/>
            <w:shd w:val="clear" w:color="auto" w:fill="auto"/>
            <w:tcMar>
              <w:top w:w="100" w:type="dxa"/>
              <w:left w:w="100" w:type="dxa"/>
              <w:bottom w:w="100" w:type="dxa"/>
              <w:right w:w="100" w:type="dxa"/>
            </w:tcMar>
          </w:tcPr>
          <w:p w14:paraId="20112A9D" w14:textId="77777777" w:rsidR="0036683D" w:rsidRDefault="0036683D" w:rsidP="00E70882">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Social </w:t>
            </w:r>
          </w:p>
        </w:tc>
        <w:tc>
          <w:tcPr>
            <w:tcW w:w="4578" w:type="dxa"/>
            <w:shd w:val="clear" w:color="auto" w:fill="auto"/>
            <w:tcMar>
              <w:top w:w="100" w:type="dxa"/>
              <w:left w:w="100" w:type="dxa"/>
              <w:bottom w:w="100" w:type="dxa"/>
              <w:right w:w="100" w:type="dxa"/>
            </w:tcMar>
          </w:tcPr>
          <w:p w14:paraId="4D9C83B4" w14:textId="77777777" w:rsidR="0036683D" w:rsidRDefault="0036683D" w:rsidP="00E70882">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Due to the Covid-19 pandemic customers have developed more perception regarding precautionary measures. On this, the customers tend to purchase only when there is a safety protocol. Thus, this affects the customer purchasing behaviour of Hilton Hotel. </w:t>
            </w:r>
          </w:p>
        </w:tc>
      </w:tr>
      <w:tr w:rsidR="0036683D" w14:paraId="095F6E13" w14:textId="77777777" w:rsidTr="00C8024D">
        <w:trPr>
          <w:cantSplit/>
          <w:trHeight w:val="1597"/>
          <w:tblHeader/>
        </w:trPr>
        <w:tc>
          <w:tcPr>
            <w:tcW w:w="4670" w:type="dxa"/>
            <w:shd w:val="clear" w:color="auto" w:fill="auto"/>
            <w:tcMar>
              <w:top w:w="100" w:type="dxa"/>
              <w:left w:w="100" w:type="dxa"/>
              <w:bottom w:w="100" w:type="dxa"/>
              <w:right w:w="100" w:type="dxa"/>
            </w:tcMar>
          </w:tcPr>
          <w:p w14:paraId="1CC3BC3C" w14:textId="77777777" w:rsidR="0036683D" w:rsidRDefault="0036683D" w:rsidP="00E70882">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Technological </w:t>
            </w:r>
          </w:p>
        </w:tc>
        <w:tc>
          <w:tcPr>
            <w:tcW w:w="4578" w:type="dxa"/>
            <w:shd w:val="clear" w:color="auto" w:fill="auto"/>
            <w:tcMar>
              <w:top w:w="100" w:type="dxa"/>
              <w:left w:w="100" w:type="dxa"/>
              <w:bottom w:w="100" w:type="dxa"/>
              <w:right w:w="100" w:type="dxa"/>
            </w:tcMar>
          </w:tcPr>
          <w:p w14:paraId="1C1915A0" w14:textId="77777777" w:rsidR="0036683D" w:rsidRDefault="0036683D" w:rsidP="00E70882">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internet penetration rate in the US is expected to be 92 per cent which can impose an increase in online bookings for the company (</w:t>
            </w:r>
            <w:r>
              <w:rPr>
                <w:rFonts w:ascii="Times New Roman" w:eastAsia="Times New Roman" w:hAnsi="Times New Roman" w:cs="Times New Roman"/>
                <w:color w:val="222222"/>
                <w:sz w:val="24"/>
                <w:szCs w:val="24"/>
                <w:highlight w:val="white"/>
              </w:rPr>
              <w:t xml:space="preserve">Yang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 </w:t>
            </w:r>
          </w:p>
        </w:tc>
      </w:tr>
      <w:tr w:rsidR="0036683D" w14:paraId="6493A9C5" w14:textId="77777777" w:rsidTr="00C8024D">
        <w:trPr>
          <w:cantSplit/>
          <w:trHeight w:val="1587"/>
          <w:tblHeader/>
        </w:trPr>
        <w:tc>
          <w:tcPr>
            <w:tcW w:w="4670" w:type="dxa"/>
            <w:shd w:val="clear" w:color="auto" w:fill="auto"/>
            <w:tcMar>
              <w:top w:w="100" w:type="dxa"/>
              <w:left w:w="100" w:type="dxa"/>
              <w:bottom w:w="100" w:type="dxa"/>
              <w:right w:w="100" w:type="dxa"/>
            </w:tcMar>
          </w:tcPr>
          <w:p w14:paraId="2D0E854D" w14:textId="77777777" w:rsidR="0036683D" w:rsidRDefault="0036683D" w:rsidP="00E70882">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Legal </w:t>
            </w:r>
          </w:p>
        </w:tc>
        <w:tc>
          <w:tcPr>
            <w:tcW w:w="4578" w:type="dxa"/>
            <w:shd w:val="clear" w:color="auto" w:fill="auto"/>
            <w:tcMar>
              <w:top w:w="100" w:type="dxa"/>
              <w:left w:w="100" w:type="dxa"/>
              <w:bottom w:w="100" w:type="dxa"/>
              <w:right w:w="100" w:type="dxa"/>
            </w:tcMar>
          </w:tcPr>
          <w:p w14:paraId="211CAFDE" w14:textId="77777777" w:rsidR="0036683D" w:rsidRDefault="0036683D" w:rsidP="00E70882">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Legal laws like T</w:t>
            </w:r>
            <w:r>
              <w:rPr>
                <w:rFonts w:ascii="Times New Roman" w:eastAsia="Times New Roman" w:hAnsi="Times New Roman" w:cs="Times New Roman"/>
                <w:color w:val="202124"/>
                <w:sz w:val="24"/>
                <w:szCs w:val="24"/>
                <w:highlight w:val="white"/>
              </w:rPr>
              <w:t xml:space="preserve">he Federal Trade Commission and so on are to be considered by the company to smooth the functioning of the company. </w:t>
            </w:r>
          </w:p>
        </w:tc>
      </w:tr>
      <w:tr w:rsidR="0036683D" w14:paraId="020C1629" w14:textId="77777777" w:rsidTr="00C8024D">
        <w:trPr>
          <w:cantSplit/>
          <w:trHeight w:val="1183"/>
          <w:tblHeader/>
        </w:trPr>
        <w:tc>
          <w:tcPr>
            <w:tcW w:w="4670" w:type="dxa"/>
            <w:shd w:val="clear" w:color="auto" w:fill="auto"/>
            <w:tcMar>
              <w:top w:w="100" w:type="dxa"/>
              <w:left w:w="100" w:type="dxa"/>
              <w:bottom w:w="100" w:type="dxa"/>
              <w:right w:w="100" w:type="dxa"/>
            </w:tcMar>
          </w:tcPr>
          <w:p w14:paraId="0FE4C768" w14:textId="77777777" w:rsidR="0036683D" w:rsidRDefault="0036683D" w:rsidP="00E70882">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Environment </w:t>
            </w:r>
          </w:p>
        </w:tc>
        <w:tc>
          <w:tcPr>
            <w:tcW w:w="4578" w:type="dxa"/>
            <w:shd w:val="clear" w:color="auto" w:fill="auto"/>
            <w:tcMar>
              <w:top w:w="100" w:type="dxa"/>
              <w:left w:w="100" w:type="dxa"/>
              <w:bottom w:w="100" w:type="dxa"/>
              <w:right w:w="100" w:type="dxa"/>
            </w:tcMar>
          </w:tcPr>
          <w:p w14:paraId="56C29647" w14:textId="77777777" w:rsidR="0036683D" w:rsidRDefault="0036683D" w:rsidP="00E70882">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Environmental concerns regarding the hotel companies indirectly affect the Hilton Hotel to maintain its environmental impacts.  </w:t>
            </w:r>
          </w:p>
        </w:tc>
      </w:tr>
    </w:tbl>
    <w:p w14:paraId="126FA2E9" w14:textId="21C6E3AF" w:rsidR="00AC20D1" w:rsidRDefault="00FE30CE" w:rsidP="00C8024D">
      <w:pPr>
        <w:shd w:val="clear" w:color="auto" w:fill="FFFFFF"/>
        <w:spacing w:before="90" w:after="90"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Table 3 (PESTLE analysis of Hilton Hotel)</w:t>
      </w:r>
    </w:p>
    <w:p w14:paraId="5FC97592" w14:textId="1125CC56" w:rsidR="00AC20D1" w:rsidRDefault="00FE30CE">
      <w:pPr>
        <w:shd w:val="clear" w:color="auto" w:fill="FFFFFF"/>
        <w:spacing w:before="90" w:after="90"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Source (</w:t>
      </w:r>
      <w:r w:rsidR="0036683D">
        <w:rPr>
          <w:rFonts w:ascii="Times New Roman" w:eastAsia="Times New Roman" w:hAnsi="Times New Roman" w:cs="Times New Roman"/>
          <w:b/>
          <w:color w:val="222222"/>
          <w:sz w:val="24"/>
          <w:szCs w:val="24"/>
        </w:rPr>
        <w:t>Self-Created</w:t>
      </w:r>
      <w:r>
        <w:rPr>
          <w:rFonts w:ascii="Times New Roman" w:eastAsia="Times New Roman" w:hAnsi="Times New Roman" w:cs="Times New Roman"/>
          <w:b/>
          <w:color w:val="222222"/>
          <w:sz w:val="24"/>
          <w:szCs w:val="24"/>
        </w:rPr>
        <w:t xml:space="preserve">) </w:t>
      </w:r>
    </w:p>
    <w:p w14:paraId="33FD31E9" w14:textId="77777777" w:rsidR="00A14E55" w:rsidRDefault="00A14E55" w:rsidP="00A14E55">
      <w:pPr>
        <w:shd w:val="clear" w:color="auto" w:fill="FFFFFF"/>
        <w:spacing w:before="90" w:after="90" w:line="360" w:lineRule="auto"/>
        <w:jc w:val="both"/>
        <w:rPr>
          <w:rFonts w:ascii="Times New Roman" w:eastAsia="Times New Roman" w:hAnsi="Times New Roman" w:cs="Times New Roman"/>
          <w:b/>
          <w:color w:val="222222"/>
          <w:sz w:val="24"/>
          <w:szCs w:val="24"/>
        </w:rPr>
      </w:pPr>
      <w:bookmarkStart w:id="22" w:name="_heading=h.iqcpg689o2zb" w:colFirst="0" w:colLast="0"/>
      <w:bookmarkStart w:id="23" w:name="_Toc128582009"/>
      <w:bookmarkEnd w:id="22"/>
    </w:p>
    <w:p w14:paraId="65940AE2" w14:textId="439E8911" w:rsidR="00AC20D1" w:rsidRPr="00A14E55" w:rsidRDefault="00FE30CE" w:rsidP="00A14E55">
      <w:pPr>
        <w:shd w:val="clear" w:color="auto" w:fill="FFFFFF"/>
        <w:spacing w:before="90" w:after="90" w:line="360" w:lineRule="auto"/>
        <w:jc w:val="both"/>
        <w:rPr>
          <w:rFonts w:ascii="Times New Roman" w:eastAsia="Times New Roman" w:hAnsi="Times New Roman" w:cs="Times New Roman"/>
          <w:b/>
          <w:bCs/>
          <w:color w:val="222222"/>
          <w:sz w:val="24"/>
          <w:szCs w:val="24"/>
        </w:rPr>
      </w:pPr>
      <w:r w:rsidRPr="00A14E55">
        <w:rPr>
          <w:rFonts w:ascii="Times New Roman" w:eastAsia="Times New Roman" w:hAnsi="Times New Roman" w:cs="Times New Roman"/>
          <w:b/>
          <w:bCs/>
          <w:sz w:val="24"/>
          <w:szCs w:val="24"/>
        </w:rPr>
        <w:t>Objectives</w:t>
      </w:r>
      <w:bookmarkEnd w:id="23"/>
    </w:p>
    <w:p w14:paraId="7B726E05" w14:textId="77777777" w:rsidR="00AC20D1" w:rsidRDefault="00FE30CE">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SMART target </w:t>
      </w:r>
    </w:p>
    <w:tbl>
      <w:tblPr>
        <w:tblStyle w:val="a2"/>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5"/>
        <w:gridCol w:w="1805"/>
        <w:gridCol w:w="1805"/>
        <w:gridCol w:w="1805"/>
      </w:tblGrid>
      <w:tr w:rsidR="00810E8A" w14:paraId="41D712E1" w14:textId="77777777">
        <w:trPr>
          <w:cantSplit/>
          <w:trHeight w:val="455"/>
          <w:tblHeader/>
        </w:trPr>
        <w:tc>
          <w:tcPr>
            <w:tcW w:w="1805" w:type="dxa"/>
            <w:shd w:val="clear" w:color="auto" w:fill="auto"/>
            <w:tcMar>
              <w:top w:w="100" w:type="dxa"/>
              <w:left w:w="100" w:type="dxa"/>
              <w:bottom w:w="100" w:type="dxa"/>
              <w:right w:w="100" w:type="dxa"/>
            </w:tcMar>
          </w:tcPr>
          <w:p w14:paraId="6FF3A190" w14:textId="77777777" w:rsidR="00AC20D1" w:rsidRDefault="00FE30CE">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Specific </w:t>
            </w:r>
          </w:p>
        </w:tc>
        <w:tc>
          <w:tcPr>
            <w:tcW w:w="1805" w:type="dxa"/>
            <w:shd w:val="clear" w:color="auto" w:fill="auto"/>
            <w:tcMar>
              <w:top w:w="100" w:type="dxa"/>
              <w:left w:w="100" w:type="dxa"/>
              <w:bottom w:w="100" w:type="dxa"/>
              <w:right w:w="100" w:type="dxa"/>
            </w:tcMar>
          </w:tcPr>
          <w:p w14:paraId="7089F2F1" w14:textId="77777777" w:rsidR="00AC20D1" w:rsidRDefault="00FE30CE">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Measurable </w:t>
            </w:r>
          </w:p>
        </w:tc>
        <w:tc>
          <w:tcPr>
            <w:tcW w:w="1805" w:type="dxa"/>
            <w:shd w:val="clear" w:color="auto" w:fill="auto"/>
            <w:tcMar>
              <w:top w:w="100" w:type="dxa"/>
              <w:left w:w="100" w:type="dxa"/>
              <w:bottom w:w="100" w:type="dxa"/>
              <w:right w:w="100" w:type="dxa"/>
            </w:tcMar>
          </w:tcPr>
          <w:p w14:paraId="7739FB76" w14:textId="77777777" w:rsidR="00AC20D1" w:rsidRDefault="00FE30CE">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Attainable </w:t>
            </w:r>
          </w:p>
        </w:tc>
        <w:tc>
          <w:tcPr>
            <w:tcW w:w="1805" w:type="dxa"/>
            <w:shd w:val="clear" w:color="auto" w:fill="auto"/>
            <w:tcMar>
              <w:top w:w="100" w:type="dxa"/>
              <w:left w:w="100" w:type="dxa"/>
              <w:bottom w:w="100" w:type="dxa"/>
              <w:right w:w="100" w:type="dxa"/>
            </w:tcMar>
          </w:tcPr>
          <w:p w14:paraId="0670DE13" w14:textId="77777777" w:rsidR="00AC20D1" w:rsidRDefault="00FE30CE">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Resources </w:t>
            </w:r>
          </w:p>
        </w:tc>
        <w:tc>
          <w:tcPr>
            <w:tcW w:w="1805" w:type="dxa"/>
            <w:shd w:val="clear" w:color="auto" w:fill="auto"/>
            <w:tcMar>
              <w:top w:w="100" w:type="dxa"/>
              <w:left w:w="100" w:type="dxa"/>
              <w:bottom w:w="100" w:type="dxa"/>
              <w:right w:w="100" w:type="dxa"/>
            </w:tcMar>
          </w:tcPr>
          <w:p w14:paraId="33042A49" w14:textId="77777777" w:rsidR="00AC20D1" w:rsidRDefault="00FE30CE">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Time </w:t>
            </w:r>
          </w:p>
        </w:tc>
      </w:tr>
      <w:tr w:rsidR="00810E8A" w14:paraId="63B74AAB" w14:textId="77777777">
        <w:trPr>
          <w:cantSplit/>
          <w:tblHeader/>
        </w:trPr>
        <w:tc>
          <w:tcPr>
            <w:tcW w:w="1805" w:type="dxa"/>
            <w:shd w:val="clear" w:color="auto" w:fill="auto"/>
            <w:tcMar>
              <w:top w:w="100" w:type="dxa"/>
              <w:left w:w="100" w:type="dxa"/>
              <w:bottom w:w="100" w:type="dxa"/>
              <w:right w:w="100" w:type="dxa"/>
            </w:tcMar>
          </w:tcPr>
          <w:p w14:paraId="72FC0BD7"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Increase sales and revenue </w:t>
            </w:r>
          </w:p>
        </w:tc>
        <w:tc>
          <w:tcPr>
            <w:tcW w:w="1805" w:type="dxa"/>
            <w:shd w:val="clear" w:color="auto" w:fill="auto"/>
            <w:tcMar>
              <w:top w:w="100" w:type="dxa"/>
              <w:left w:w="100" w:type="dxa"/>
              <w:bottom w:w="100" w:type="dxa"/>
              <w:right w:w="100" w:type="dxa"/>
            </w:tcMar>
          </w:tcPr>
          <w:p w14:paraId="4A5F2998"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Measuring sales goals, boosting booking rates </w:t>
            </w:r>
          </w:p>
        </w:tc>
        <w:tc>
          <w:tcPr>
            <w:tcW w:w="1805" w:type="dxa"/>
            <w:shd w:val="clear" w:color="auto" w:fill="auto"/>
            <w:tcMar>
              <w:top w:w="100" w:type="dxa"/>
              <w:left w:w="100" w:type="dxa"/>
              <w:bottom w:w="100" w:type="dxa"/>
              <w:right w:w="100" w:type="dxa"/>
            </w:tcMar>
          </w:tcPr>
          <w:p w14:paraId="3FCB9B0A"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It is attainable </w:t>
            </w:r>
          </w:p>
        </w:tc>
        <w:tc>
          <w:tcPr>
            <w:tcW w:w="1805" w:type="dxa"/>
            <w:shd w:val="clear" w:color="auto" w:fill="auto"/>
            <w:tcMar>
              <w:top w:w="100" w:type="dxa"/>
              <w:left w:w="100" w:type="dxa"/>
              <w:bottom w:w="100" w:type="dxa"/>
              <w:right w:w="100" w:type="dxa"/>
            </w:tcMar>
          </w:tcPr>
          <w:p w14:paraId="01079AEA"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New trendy services, competition analysis </w:t>
            </w:r>
          </w:p>
        </w:tc>
        <w:tc>
          <w:tcPr>
            <w:tcW w:w="1805" w:type="dxa"/>
            <w:shd w:val="clear" w:color="auto" w:fill="auto"/>
            <w:tcMar>
              <w:top w:w="100" w:type="dxa"/>
              <w:left w:w="100" w:type="dxa"/>
              <w:bottom w:w="100" w:type="dxa"/>
              <w:right w:w="100" w:type="dxa"/>
            </w:tcMar>
          </w:tcPr>
          <w:p w14:paraId="1BCEB30A"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2 months </w:t>
            </w:r>
          </w:p>
        </w:tc>
      </w:tr>
      <w:tr w:rsidR="00810E8A" w14:paraId="7978593B" w14:textId="77777777">
        <w:trPr>
          <w:cantSplit/>
          <w:tblHeader/>
        </w:trPr>
        <w:tc>
          <w:tcPr>
            <w:tcW w:w="1805" w:type="dxa"/>
            <w:shd w:val="clear" w:color="auto" w:fill="auto"/>
            <w:tcMar>
              <w:top w:w="100" w:type="dxa"/>
              <w:left w:w="100" w:type="dxa"/>
              <w:bottom w:w="100" w:type="dxa"/>
              <w:right w:w="100" w:type="dxa"/>
            </w:tcMar>
          </w:tcPr>
          <w:p w14:paraId="09B864C5"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Increase brand awareness </w:t>
            </w:r>
          </w:p>
        </w:tc>
        <w:tc>
          <w:tcPr>
            <w:tcW w:w="1805" w:type="dxa"/>
            <w:shd w:val="clear" w:color="auto" w:fill="auto"/>
            <w:tcMar>
              <w:top w:w="100" w:type="dxa"/>
              <w:left w:w="100" w:type="dxa"/>
              <w:bottom w:w="100" w:type="dxa"/>
              <w:right w:w="100" w:type="dxa"/>
            </w:tcMar>
          </w:tcPr>
          <w:p w14:paraId="01FE7EE3"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Social media engagement, enhancing search engines </w:t>
            </w:r>
          </w:p>
        </w:tc>
        <w:tc>
          <w:tcPr>
            <w:tcW w:w="1805" w:type="dxa"/>
            <w:shd w:val="clear" w:color="auto" w:fill="auto"/>
            <w:tcMar>
              <w:top w:w="100" w:type="dxa"/>
              <w:left w:w="100" w:type="dxa"/>
              <w:bottom w:w="100" w:type="dxa"/>
              <w:right w:w="100" w:type="dxa"/>
            </w:tcMar>
          </w:tcPr>
          <w:p w14:paraId="1B56691D"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It is attainable </w:t>
            </w:r>
          </w:p>
        </w:tc>
        <w:tc>
          <w:tcPr>
            <w:tcW w:w="1805" w:type="dxa"/>
            <w:shd w:val="clear" w:color="auto" w:fill="auto"/>
            <w:tcMar>
              <w:top w:w="100" w:type="dxa"/>
              <w:left w:w="100" w:type="dxa"/>
              <w:bottom w:w="100" w:type="dxa"/>
              <w:right w:w="100" w:type="dxa"/>
            </w:tcMar>
          </w:tcPr>
          <w:p w14:paraId="5D0B3C2D"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Social media platforms </w:t>
            </w:r>
          </w:p>
        </w:tc>
        <w:tc>
          <w:tcPr>
            <w:tcW w:w="1805" w:type="dxa"/>
            <w:shd w:val="clear" w:color="auto" w:fill="auto"/>
            <w:tcMar>
              <w:top w:w="100" w:type="dxa"/>
              <w:left w:w="100" w:type="dxa"/>
              <w:bottom w:w="100" w:type="dxa"/>
              <w:right w:w="100" w:type="dxa"/>
            </w:tcMar>
          </w:tcPr>
          <w:p w14:paraId="13107580"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2 months </w:t>
            </w:r>
          </w:p>
        </w:tc>
      </w:tr>
      <w:tr w:rsidR="00810E8A" w14:paraId="7C583E94" w14:textId="77777777">
        <w:trPr>
          <w:cantSplit/>
          <w:tblHeader/>
        </w:trPr>
        <w:tc>
          <w:tcPr>
            <w:tcW w:w="1805" w:type="dxa"/>
            <w:shd w:val="clear" w:color="auto" w:fill="auto"/>
            <w:tcMar>
              <w:top w:w="100" w:type="dxa"/>
              <w:left w:w="100" w:type="dxa"/>
              <w:bottom w:w="100" w:type="dxa"/>
              <w:right w:w="100" w:type="dxa"/>
            </w:tcMar>
          </w:tcPr>
          <w:p w14:paraId="1904334F"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Strengthening relationships with customers </w:t>
            </w:r>
          </w:p>
        </w:tc>
        <w:tc>
          <w:tcPr>
            <w:tcW w:w="1805" w:type="dxa"/>
            <w:shd w:val="clear" w:color="auto" w:fill="auto"/>
            <w:tcMar>
              <w:top w:w="100" w:type="dxa"/>
              <w:left w:w="100" w:type="dxa"/>
              <w:bottom w:w="100" w:type="dxa"/>
              <w:right w:w="100" w:type="dxa"/>
            </w:tcMar>
          </w:tcPr>
          <w:p w14:paraId="51310F60"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Improving customer service, offering personalised services </w:t>
            </w:r>
          </w:p>
        </w:tc>
        <w:tc>
          <w:tcPr>
            <w:tcW w:w="1805" w:type="dxa"/>
            <w:shd w:val="clear" w:color="auto" w:fill="auto"/>
            <w:tcMar>
              <w:top w:w="100" w:type="dxa"/>
              <w:left w:w="100" w:type="dxa"/>
              <w:bottom w:w="100" w:type="dxa"/>
              <w:right w:w="100" w:type="dxa"/>
            </w:tcMar>
          </w:tcPr>
          <w:p w14:paraId="6227C01F"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It is attainable </w:t>
            </w:r>
          </w:p>
        </w:tc>
        <w:tc>
          <w:tcPr>
            <w:tcW w:w="1805" w:type="dxa"/>
            <w:shd w:val="clear" w:color="auto" w:fill="auto"/>
            <w:tcMar>
              <w:top w:w="100" w:type="dxa"/>
              <w:left w:w="100" w:type="dxa"/>
              <w:bottom w:w="100" w:type="dxa"/>
              <w:right w:w="100" w:type="dxa"/>
            </w:tcMar>
          </w:tcPr>
          <w:p w14:paraId="2A0254D5"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Email marketing strategy (</w:t>
            </w:r>
            <w:r>
              <w:rPr>
                <w:rFonts w:ascii="Times New Roman" w:eastAsia="Times New Roman" w:hAnsi="Times New Roman" w:cs="Times New Roman"/>
                <w:color w:val="222222"/>
                <w:sz w:val="24"/>
                <w:szCs w:val="24"/>
                <w:highlight w:val="white"/>
              </w:rPr>
              <w:t xml:space="preserve">Liu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2022). </w:t>
            </w:r>
          </w:p>
        </w:tc>
        <w:tc>
          <w:tcPr>
            <w:tcW w:w="1805" w:type="dxa"/>
            <w:shd w:val="clear" w:color="auto" w:fill="auto"/>
            <w:tcMar>
              <w:top w:w="100" w:type="dxa"/>
              <w:left w:w="100" w:type="dxa"/>
              <w:bottom w:w="100" w:type="dxa"/>
              <w:right w:w="100" w:type="dxa"/>
            </w:tcMar>
          </w:tcPr>
          <w:p w14:paraId="367D349D" w14:textId="77777777" w:rsidR="00AC20D1" w:rsidRDefault="00FE30CE">
            <w:pPr>
              <w:widowControl w:val="0"/>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2 months </w:t>
            </w:r>
          </w:p>
        </w:tc>
      </w:tr>
    </w:tbl>
    <w:p w14:paraId="6065A1E9" w14:textId="77777777" w:rsidR="00AC20D1" w:rsidRPr="00155AA7" w:rsidRDefault="00FE30CE">
      <w:pPr>
        <w:shd w:val="clear" w:color="auto" w:fill="FFFFFF"/>
        <w:spacing w:before="90" w:after="90" w:line="360" w:lineRule="auto"/>
        <w:jc w:val="center"/>
        <w:rPr>
          <w:rFonts w:ascii="Times New Roman" w:eastAsia="Times New Roman" w:hAnsi="Times New Roman" w:cs="Times New Roman"/>
          <w:b/>
          <w:bCs/>
          <w:color w:val="222222"/>
          <w:sz w:val="24"/>
          <w:szCs w:val="24"/>
        </w:rPr>
      </w:pPr>
      <w:r w:rsidRPr="00155AA7">
        <w:rPr>
          <w:rFonts w:ascii="Times New Roman" w:eastAsia="Times New Roman" w:hAnsi="Times New Roman" w:cs="Times New Roman"/>
          <w:b/>
          <w:bCs/>
          <w:color w:val="222222"/>
          <w:sz w:val="24"/>
          <w:szCs w:val="24"/>
        </w:rPr>
        <w:t>Table 4 (SMART objectives)</w:t>
      </w:r>
    </w:p>
    <w:p w14:paraId="36014215" w14:textId="682E2DAA" w:rsidR="00AC20D1" w:rsidRDefault="00FE30CE">
      <w:pPr>
        <w:shd w:val="clear" w:color="auto" w:fill="FFFFFF"/>
        <w:spacing w:before="90" w:after="90" w:line="360" w:lineRule="auto"/>
        <w:jc w:val="center"/>
        <w:rPr>
          <w:rFonts w:ascii="Times New Roman" w:eastAsia="Times New Roman" w:hAnsi="Times New Roman" w:cs="Times New Roman"/>
          <w:color w:val="222222"/>
          <w:sz w:val="24"/>
          <w:szCs w:val="24"/>
        </w:rPr>
      </w:pPr>
      <w:r w:rsidRPr="00155AA7">
        <w:rPr>
          <w:rFonts w:ascii="Times New Roman" w:eastAsia="Times New Roman" w:hAnsi="Times New Roman" w:cs="Times New Roman"/>
          <w:b/>
          <w:bCs/>
          <w:color w:val="222222"/>
          <w:sz w:val="24"/>
          <w:szCs w:val="24"/>
        </w:rPr>
        <w:t>Source (</w:t>
      </w:r>
      <w:r w:rsidR="00155AA7" w:rsidRPr="00155AA7">
        <w:rPr>
          <w:rFonts w:ascii="Times New Roman" w:eastAsia="Times New Roman" w:hAnsi="Times New Roman" w:cs="Times New Roman"/>
          <w:b/>
          <w:bCs/>
          <w:color w:val="222222"/>
          <w:sz w:val="24"/>
          <w:szCs w:val="24"/>
        </w:rPr>
        <w:t>Self-Created</w:t>
      </w:r>
      <w:r w:rsidRPr="00155AA7">
        <w:rPr>
          <w:rFonts w:ascii="Times New Roman" w:eastAsia="Times New Roman" w:hAnsi="Times New Roman" w:cs="Times New Roman"/>
          <w:b/>
          <w:bCs/>
          <w:color w:val="222222"/>
          <w:sz w:val="24"/>
          <w:szCs w:val="24"/>
        </w:rPr>
        <w:t>)</w:t>
      </w:r>
      <w:r>
        <w:rPr>
          <w:rFonts w:ascii="Times New Roman" w:eastAsia="Times New Roman" w:hAnsi="Times New Roman" w:cs="Times New Roman"/>
          <w:color w:val="222222"/>
          <w:sz w:val="24"/>
          <w:szCs w:val="24"/>
        </w:rPr>
        <w:t xml:space="preserve"> </w:t>
      </w:r>
    </w:p>
    <w:p w14:paraId="695102AF" w14:textId="77777777" w:rsidR="00AC20D1" w:rsidRDefault="00AC20D1">
      <w:pPr>
        <w:shd w:val="clear" w:color="auto" w:fill="FFFFFF"/>
        <w:spacing w:before="90" w:after="90" w:line="360" w:lineRule="auto"/>
        <w:jc w:val="center"/>
        <w:rPr>
          <w:rFonts w:ascii="Times New Roman" w:eastAsia="Times New Roman" w:hAnsi="Times New Roman" w:cs="Times New Roman"/>
          <w:b/>
          <w:color w:val="222222"/>
          <w:sz w:val="24"/>
          <w:szCs w:val="24"/>
        </w:rPr>
      </w:pPr>
    </w:p>
    <w:p w14:paraId="63E0D25B" w14:textId="77777777" w:rsidR="00AC20D1" w:rsidRDefault="00AC20D1">
      <w:pPr>
        <w:shd w:val="clear" w:color="auto" w:fill="FFFFFF"/>
        <w:spacing w:before="90" w:after="90" w:line="360" w:lineRule="auto"/>
        <w:jc w:val="center"/>
        <w:rPr>
          <w:rFonts w:ascii="Times New Roman" w:eastAsia="Times New Roman" w:hAnsi="Times New Roman" w:cs="Times New Roman"/>
          <w:b/>
          <w:color w:val="222222"/>
          <w:sz w:val="24"/>
          <w:szCs w:val="24"/>
        </w:rPr>
      </w:pPr>
    </w:p>
    <w:p w14:paraId="42F2E4A5" w14:textId="77777777" w:rsidR="00AC20D1" w:rsidRDefault="00AC20D1">
      <w:pPr>
        <w:shd w:val="clear" w:color="auto" w:fill="FFFFFF"/>
        <w:spacing w:before="90" w:after="90" w:line="360" w:lineRule="auto"/>
        <w:jc w:val="both"/>
        <w:rPr>
          <w:rFonts w:ascii="Times New Roman" w:eastAsia="Times New Roman" w:hAnsi="Times New Roman" w:cs="Times New Roman"/>
          <w:b/>
          <w:color w:val="222222"/>
          <w:sz w:val="24"/>
          <w:szCs w:val="24"/>
        </w:rPr>
      </w:pPr>
    </w:p>
    <w:p w14:paraId="7B3A63E2" w14:textId="77777777" w:rsidR="00AC20D1" w:rsidRDefault="00AC20D1">
      <w:pPr>
        <w:shd w:val="clear" w:color="auto" w:fill="FFFFFF"/>
        <w:spacing w:before="90" w:after="90" w:line="360" w:lineRule="auto"/>
        <w:jc w:val="both"/>
        <w:rPr>
          <w:rFonts w:ascii="Times New Roman" w:eastAsia="Times New Roman" w:hAnsi="Times New Roman" w:cs="Times New Roman"/>
          <w:b/>
          <w:color w:val="222222"/>
          <w:sz w:val="24"/>
          <w:szCs w:val="24"/>
        </w:rPr>
      </w:pPr>
    </w:p>
    <w:p w14:paraId="25392EBE" w14:textId="13707E3B" w:rsidR="00AC20D1" w:rsidRPr="00A14E55" w:rsidRDefault="00FE30CE" w:rsidP="00A14E55">
      <w:pPr>
        <w:shd w:val="clear" w:color="auto" w:fill="FFFFFF"/>
        <w:spacing w:before="90" w:after="90" w:line="360" w:lineRule="auto"/>
        <w:jc w:val="both"/>
        <w:rPr>
          <w:rFonts w:ascii="Times New Roman" w:eastAsia="Times New Roman" w:hAnsi="Times New Roman" w:cs="Times New Roman"/>
          <w:b/>
          <w:bCs/>
          <w:color w:val="222222"/>
          <w:sz w:val="24"/>
          <w:szCs w:val="24"/>
        </w:rPr>
      </w:pPr>
      <w:r>
        <w:br w:type="page"/>
      </w:r>
      <w:bookmarkStart w:id="24" w:name="_heading=h.p8qe8a60uft4" w:colFirst="0" w:colLast="0"/>
      <w:bookmarkStart w:id="25" w:name="_Toc128582010"/>
      <w:bookmarkEnd w:id="24"/>
      <w:r w:rsidRPr="00A14E55">
        <w:rPr>
          <w:rFonts w:ascii="Times New Roman" w:eastAsia="Times New Roman" w:hAnsi="Times New Roman" w:cs="Times New Roman"/>
          <w:b/>
          <w:bCs/>
          <w:sz w:val="24"/>
          <w:szCs w:val="24"/>
        </w:rPr>
        <w:lastRenderedPageBreak/>
        <w:t>Strategy</w:t>
      </w:r>
      <w:bookmarkEnd w:id="25"/>
    </w:p>
    <w:p w14:paraId="7EEFA385" w14:textId="77777777" w:rsidR="00A506B5" w:rsidRDefault="00FE30CE" w:rsidP="00A506B5">
      <w:pPr>
        <w:shd w:val="clear" w:color="auto" w:fill="FFFFFF"/>
        <w:spacing w:before="90" w:after="90" w:line="360" w:lineRule="auto"/>
        <w:ind w:firstLine="72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Hilton Hotel makes use of its reputed brand and diverse collection of hotel services to attract its customers. The company wishes to build a healthy relationship with its customers and to build strong loyalty with customers (</w:t>
      </w:r>
      <w:r>
        <w:rPr>
          <w:rFonts w:ascii="Times New Roman" w:eastAsia="Times New Roman" w:hAnsi="Times New Roman" w:cs="Times New Roman"/>
          <w:color w:val="222222"/>
          <w:sz w:val="24"/>
          <w:szCs w:val="24"/>
          <w:highlight w:val="white"/>
        </w:rPr>
        <w:t xml:space="preserve">Wang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 </w:t>
      </w:r>
      <w:r>
        <w:rPr>
          <w:rFonts w:ascii="Times New Roman" w:eastAsia="Times New Roman" w:hAnsi="Times New Roman" w:cs="Times New Roman"/>
          <w:color w:val="222222"/>
          <w:sz w:val="24"/>
          <w:szCs w:val="24"/>
        </w:rPr>
        <w:t xml:space="preserve"> </w:t>
      </w:r>
    </w:p>
    <w:p w14:paraId="1DC2F7B5" w14:textId="77EA9F56" w:rsidR="00AC20D1" w:rsidRDefault="00FE30CE" w:rsidP="00A506B5">
      <w:pPr>
        <w:shd w:val="clear" w:color="auto" w:fill="FFFFFF"/>
        <w:spacing w:before="90" w:after="90" w:line="360" w:lineRule="auto"/>
        <w:ind w:firstLine="72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Thus to make this happen the company develops products and services which fulfil the wants and needs of its targeted customer. Having such, the organisation creates its value proposition. </w:t>
      </w:r>
    </w:p>
    <w:p w14:paraId="49041D29" w14:textId="77777777" w:rsidR="00A14E55" w:rsidRDefault="00A14E55" w:rsidP="00A14E55">
      <w:pPr>
        <w:shd w:val="clear" w:color="auto" w:fill="FFFFFF"/>
        <w:spacing w:before="90" w:after="90" w:line="360" w:lineRule="auto"/>
        <w:jc w:val="both"/>
        <w:rPr>
          <w:rFonts w:ascii="Times New Roman" w:eastAsia="Times New Roman" w:hAnsi="Times New Roman" w:cs="Times New Roman"/>
          <w:b/>
          <w:bCs/>
          <w:sz w:val="24"/>
          <w:szCs w:val="24"/>
        </w:rPr>
      </w:pPr>
      <w:bookmarkStart w:id="26" w:name="_heading=h.6rdixt7xtobf" w:colFirst="0" w:colLast="0"/>
      <w:bookmarkStart w:id="27" w:name="_Toc128582011"/>
      <w:bookmarkEnd w:id="26"/>
    </w:p>
    <w:p w14:paraId="7A67F26E" w14:textId="2F93828D" w:rsidR="00AC20D1" w:rsidRPr="00A14E55" w:rsidRDefault="00FE30CE" w:rsidP="00A14E55">
      <w:pPr>
        <w:shd w:val="clear" w:color="auto" w:fill="FFFFFF"/>
        <w:spacing w:before="90" w:after="90" w:line="360" w:lineRule="auto"/>
        <w:jc w:val="both"/>
        <w:rPr>
          <w:rFonts w:ascii="Times New Roman" w:eastAsia="Times New Roman" w:hAnsi="Times New Roman" w:cs="Times New Roman"/>
          <w:b/>
          <w:bCs/>
          <w:color w:val="222222"/>
          <w:sz w:val="24"/>
          <w:szCs w:val="24"/>
        </w:rPr>
      </w:pPr>
      <w:r w:rsidRPr="00A14E55">
        <w:rPr>
          <w:rFonts w:ascii="Times New Roman" w:eastAsia="Times New Roman" w:hAnsi="Times New Roman" w:cs="Times New Roman"/>
          <w:b/>
          <w:bCs/>
          <w:sz w:val="24"/>
          <w:szCs w:val="24"/>
        </w:rPr>
        <w:t>Tactics</w:t>
      </w:r>
      <w:bookmarkEnd w:id="27"/>
    </w:p>
    <w:p w14:paraId="00CC517D" w14:textId="77777777" w:rsidR="00AC20D1" w:rsidRDefault="00FE30CE">
      <w:pPr>
        <w:shd w:val="clear" w:color="auto" w:fill="FFFFFF"/>
        <w:spacing w:before="90" w:after="90"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Marketing mix: </w:t>
      </w:r>
    </w:p>
    <w:p w14:paraId="395ECEB3" w14:textId="77777777" w:rsidR="00AC20D1" w:rsidRDefault="00FE30CE" w:rsidP="00B96ADC">
      <w:pPr>
        <w:shd w:val="clear" w:color="auto" w:fill="FFFFFF"/>
        <w:spacing w:before="90" w:after="90" w:line="360" w:lineRule="auto"/>
        <w:ind w:firstLine="720"/>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Products: </w:t>
      </w:r>
      <w:r>
        <w:rPr>
          <w:rFonts w:ascii="Times New Roman" w:eastAsia="Times New Roman" w:hAnsi="Times New Roman" w:cs="Times New Roman"/>
          <w:color w:val="222222"/>
          <w:sz w:val="24"/>
          <w:szCs w:val="24"/>
        </w:rPr>
        <w:t xml:space="preserve">Hilton Hotel being one of the hospitality brands offers luxurious rooms, high-class restaurants, and a relaxed hotel atmosphere. The company offers a range of accommodations through food, hotel services, entertainment and so on. </w:t>
      </w:r>
    </w:p>
    <w:p w14:paraId="052C7BE7" w14:textId="77777777" w:rsidR="00AC20D1" w:rsidRDefault="00FE30CE" w:rsidP="00B96ADC">
      <w:pPr>
        <w:shd w:val="clear" w:color="auto" w:fill="FFFFFF"/>
        <w:spacing w:before="90" w:after="90" w:line="360" w:lineRule="auto"/>
        <w:ind w:firstLine="720"/>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Price: </w:t>
      </w:r>
      <w:r>
        <w:rPr>
          <w:rFonts w:ascii="Times New Roman" w:eastAsia="Times New Roman" w:hAnsi="Times New Roman" w:cs="Times New Roman"/>
          <w:color w:val="222222"/>
          <w:sz w:val="24"/>
          <w:szCs w:val="24"/>
        </w:rPr>
        <w:t>The pricing strategy adopted by the company is the premium pricing strategy which involves high-level prices for services offered (</w:t>
      </w:r>
      <w:r>
        <w:rPr>
          <w:rFonts w:ascii="Times New Roman" w:eastAsia="Times New Roman" w:hAnsi="Times New Roman" w:cs="Times New Roman"/>
          <w:color w:val="222222"/>
          <w:sz w:val="24"/>
          <w:szCs w:val="24"/>
          <w:highlight w:val="white"/>
        </w:rPr>
        <w:t>Works</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2023).  </w:t>
      </w:r>
      <w:r>
        <w:rPr>
          <w:rFonts w:ascii="Times New Roman" w:eastAsia="Times New Roman" w:hAnsi="Times New Roman" w:cs="Times New Roman"/>
          <w:color w:val="222222"/>
          <w:sz w:val="24"/>
          <w:szCs w:val="24"/>
        </w:rPr>
        <w:t xml:space="preserve">This is so because the company sells high-class and luxurious products and services which drives them to price its offering at a premium rate. </w:t>
      </w:r>
    </w:p>
    <w:p w14:paraId="169A07D1" w14:textId="77777777" w:rsidR="00AC20D1" w:rsidRDefault="00FE30CE" w:rsidP="00B96ADC">
      <w:pPr>
        <w:shd w:val="clear" w:color="auto" w:fill="FFFFFF"/>
        <w:spacing w:before="90" w:after="90" w:line="360"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rPr>
        <w:t>Place:</w:t>
      </w:r>
      <w:r>
        <w:rPr>
          <w:rFonts w:ascii="Times New Roman" w:eastAsia="Times New Roman" w:hAnsi="Times New Roman" w:cs="Times New Roman"/>
          <w:color w:val="222222"/>
          <w:sz w:val="24"/>
          <w:szCs w:val="24"/>
        </w:rPr>
        <w:t xml:space="preserve"> Having defined products and services the company sells its offerings through the help of online booking as it is easily accessible to its customers. It also aids in improving customer service (</w:t>
      </w:r>
      <w:r>
        <w:rPr>
          <w:rFonts w:ascii="Times New Roman" w:eastAsia="Times New Roman" w:hAnsi="Times New Roman" w:cs="Times New Roman"/>
          <w:color w:val="222222"/>
          <w:sz w:val="24"/>
          <w:szCs w:val="24"/>
          <w:highlight w:val="white"/>
        </w:rPr>
        <w:t xml:space="preserve">Lee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2022). </w:t>
      </w:r>
    </w:p>
    <w:p w14:paraId="2E2A8790" w14:textId="77777777" w:rsidR="00AC20D1" w:rsidRDefault="00FE30CE" w:rsidP="00B96ADC">
      <w:pPr>
        <w:shd w:val="clear" w:color="auto" w:fill="FFFFFF"/>
        <w:spacing w:before="90" w:after="90" w:line="360"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rPr>
        <w:t>Promotion:</w:t>
      </w:r>
      <w:r>
        <w:rPr>
          <w:rFonts w:ascii="Times New Roman" w:eastAsia="Times New Roman" w:hAnsi="Times New Roman" w:cs="Times New Roman"/>
          <w:color w:val="222222"/>
          <w:sz w:val="24"/>
          <w:szCs w:val="24"/>
        </w:rPr>
        <w:t xml:space="preserve"> Hilton Hotel widely uses a digital marketing strategy where the company promotes its products, services and overall brand through the use of digital tools and media. The hotel publishes and advertises its products and services on its selected social media platforms (</w:t>
      </w:r>
      <w:r>
        <w:rPr>
          <w:rFonts w:ascii="Times New Roman" w:eastAsia="Times New Roman" w:hAnsi="Times New Roman" w:cs="Times New Roman"/>
          <w:color w:val="222222"/>
          <w:sz w:val="24"/>
          <w:szCs w:val="24"/>
          <w:highlight w:val="white"/>
        </w:rPr>
        <w:t xml:space="preserve">Banyeva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2023). </w:t>
      </w:r>
    </w:p>
    <w:p w14:paraId="309F605A" w14:textId="77777777" w:rsidR="00AC20D1" w:rsidRDefault="00AC20D1">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6D4029A5" w14:textId="77777777" w:rsidR="00AC20D1" w:rsidRDefault="00AC20D1">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518A8DAF" w14:textId="77777777" w:rsidR="00AC20D1" w:rsidRDefault="00AC20D1">
      <w:pPr>
        <w:shd w:val="clear" w:color="auto" w:fill="FFFFFF"/>
        <w:spacing w:before="280" w:after="280" w:line="360" w:lineRule="auto"/>
        <w:jc w:val="both"/>
        <w:rPr>
          <w:rFonts w:ascii="Times New Roman" w:eastAsia="Times New Roman" w:hAnsi="Times New Roman" w:cs="Times New Roman"/>
          <w:b/>
          <w:color w:val="222222"/>
          <w:sz w:val="24"/>
          <w:szCs w:val="24"/>
        </w:rPr>
      </w:pPr>
    </w:p>
    <w:p w14:paraId="4B6A5E65" w14:textId="77777777" w:rsidR="00AC20D1" w:rsidRDefault="00FE30CE">
      <w:pPr>
        <w:shd w:val="clear" w:color="auto" w:fill="FFFFFF"/>
        <w:spacing w:before="90" w:after="90" w:line="360" w:lineRule="auto"/>
        <w:jc w:val="both"/>
        <w:rPr>
          <w:rFonts w:ascii="Times New Roman" w:eastAsia="Times New Roman" w:hAnsi="Times New Roman" w:cs="Times New Roman"/>
          <w:b/>
          <w:color w:val="222222"/>
          <w:sz w:val="24"/>
          <w:szCs w:val="24"/>
        </w:rPr>
      </w:pPr>
      <w:r>
        <w:br w:type="page"/>
      </w:r>
    </w:p>
    <w:p w14:paraId="4AB43124" w14:textId="77777777" w:rsidR="00AC20D1" w:rsidRDefault="00FE30CE">
      <w:pPr>
        <w:pStyle w:val="Heading2"/>
        <w:shd w:val="clear" w:color="auto" w:fill="FFFFFF"/>
        <w:spacing w:before="90" w:after="90" w:line="360" w:lineRule="auto"/>
        <w:jc w:val="both"/>
        <w:rPr>
          <w:rFonts w:ascii="Times New Roman" w:eastAsia="Times New Roman" w:hAnsi="Times New Roman" w:cs="Times New Roman"/>
          <w:sz w:val="24"/>
          <w:szCs w:val="24"/>
        </w:rPr>
      </w:pPr>
      <w:bookmarkStart w:id="28" w:name="_heading=h.mz0ftdxjr4zh" w:colFirst="0" w:colLast="0"/>
      <w:bookmarkStart w:id="29" w:name="_Toc128582012"/>
      <w:bookmarkEnd w:id="28"/>
      <w:r>
        <w:rPr>
          <w:rFonts w:ascii="Times New Roman" w:eastAsia="Times New Roman" w:hAnsi="Times New Roman" w:cs="Times New Roman"/>
          <w:sz w:val="24"/>
          <w:szCs w:val="24"/>
        </w:rPr>
        <w:lastRenderedPageBreak/>
        <w:t>Action</w:t>
      </w:r>
      <w:bookmarkEnd w:id="29"/>
    </w:p>
    <w:p w14:paraId="7DCE13DB" w14:textId="77777777" w:rsidR="00AC20D1" w:rsidRDefault="00AC20D1">
      <w:pPr>
        <w:shd w:val="clear" w:color="auto" w:fill="FFFFFF"/>
        <w:spacing w:before="90" w:after="90" w:line="360" w:lineRule="auto"/>
        <w:jc w:val="both"/>
        <w:rPr>
          <w:rFonts w:ascii="Times New Roman" w:eastAsia="Times New Roman" w:hAnsi="Times New Roman" w:cs="Times New Roman"/>
          <w:b/>
          <w:color w:val="222222"/>
          <w:sz w:val="24"/>
          <w:szCs w:val="24"/>
        </w:rPr>
      </w:pPr>
    </w:p>
    <w:tbl>
      <w:tblPr>
        <w:tblStyle w:val="a3"/>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5"/>
        <w:gridCol w:w="1805"/>
        <w:gridCol w:w="1805"/>
        <w:gridCol w:w="1805"/>
      </w:tblGrid>
      <w:tr w:rsidR="00810E8A" w14:paraId="4A529283" w14:textId="77777777">
        <w:trPr>
          <w:cantSplit/>
          <w:tblHeader/>
        </w:trPr>
        <w:tc>
          <w:tcPr>
            <w:tcW w:w="1805" w:type="dxa"/>
            <w:shd w:val="clear" w:color="auto" w:fill="auto"/>
            <w:tcMar>
              <w:top w:w="100" w:type="dxa"/>
              <w:left w:w="100" w:type="dxa"/>
              <w:bottom w:w="100" w:type="dxa"/>
              <w:right w:w="100" w:type="dxa"/>
            </w:tcMar>
          </w:tcPr>
          <w:p w14:paraId="65DCBA55" w14:textId="77777777" w:rsidR="00AC20D1" w:rsidRDefault="00FE30CE">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Marketing activities </w:t>
            </w:r>
          </w:p>
        </w:tc>
        <w:tc>
          <w:tcPr>
            <w:tcW w:w="1805" w:type="dxa"/>
            <w:shd w:val="clear" w:color="auto" w:fill="auto"/>
            <w:tcMar>
              <w:top w:w="100" w:type="dxa"/>
              <w:left w:w="100" w:type="dxa"/>
              <w:bottom w:w="100" w:type="dxa"/>
              <w:right w:w="100" w:type="dxa"/>
            </w:tcMar>
          </w:tcPr>
          <w:p w14:paraId="5FE53FCB" w14:textId="77777777" w:rsidR="00AC20D1" w:rsidRDefault="00FE30CE">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Week 1 </w:t>
            </w:r>
          </w:p>
        </w:tc>
        <w:tc>
          <w:tcPr>
            <w:tcW w:w="1805" w:type="dxa"/>
            <w:shd w:val="clear" w:color="auto" w:fill="auto"/>
            <w:tcMar>
              <w:top w:w="100" w:type="dxa"/>
              <w:left w:w="100" w:type="dxa"/>
              <w:bottom w:w="100" w:type="dxa"/>
              <w:right w:w="100" w:type="dxa"/>
            </w:tcMar>
          </w:tcPr>
          <w:p w14:paraId="78CD44AE" w14:textId="77777777" w:rsidR="00AC20D1" w:rsidRDefault="00FE30CE">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Week 2 </w:t>
            </w:r>
          </w:p>
        </w:tc>
        <w:tc>
          <w:tcPr>
            <w:tcW w:w="1805" w:type="dxa"/>
            <w:shd w:val="clear" w:color="auto" w:fill="auto"/>
            <w:tcMar>
              <w:top w:w="100" w:type="dxa"/>
              <w:left w:w="100" w:type="dxa"/>
              <w:bottom w:w="100" w:type="dxa"/>
              <w:right w:w="100" w:type="dxa"/>
            </w:tcMar>
          </w:tcPr>
          <w:p w14:paraId="75D0C3AA" w14:textId="77777777" w:rsidR="00AC20D1" w:rsidRDefault="00FE30CE">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Week 3 </w:t>
            </w:r>
          </w:p>
        </w:tc>
        <w:tc>
          <w:tcPr>
            <w:tcW w:w="1805" w:type="dxa"/>
            <w:shd w:val="clear" w:color="auto" w:fill="auto"/>
            <w:tcMar>
              <w:top w:w="100" w:type="dxa"/>
              <w:left w:w="100" w:type="dxa"/>
              <w:bottom w:w="100" w:type="dxa"/>
              <w:right w:w="100" w:type="dxa"/>
            </w:tcMar>
          </w:tcPr>
          <w:p w14:paraId="64EF45B8" w14:textId="77777777" w:rsidR="00AC20D1" w:rsidRDefault="00FE30CE">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 Week 4 </w:t>
            </w:r>
          </w:p>
        </w:tc>
      </w:tr>
      <w:tr w:rsidR="00810E8A" w14:paraId="5C732946" w14:textId="77777777">
        <w:trPr>
          <w:cantSplit/>
          <w:tblHeader/>
        </w:trPr>
        <w:tc>
          <w:tcPr>
            <w:tcW w:w="1805" w:type="dxa"/>
            <w:shd w:val="clear" w:color="auto" w:fill="auto"/>
            <w:tcMar>
              <w:top w:w="100" w:type="dxa"/>
              <w:left w:w="100" w:type="dxa"/>
              <w:bottom w:w="100" w:type="dxa"/>
              <w:right w:w="100" w:type="dxa"/>
            </w:tcMar>
          </w:tcPr>
          <w:p w14:paraId="5CCB904B" w14:textId="77777777" w:rsidR="00AC20D1" w:rsidRDefault="00FE30CE">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Preparation </w:t>
            </w:r>
          </w:p>
        </w:tc>
        <w:tc>
          <w:tcPr>
            <w:tcW w:w="1805" w:type="dxa"/>
            <w:shd w:val="clear" w:color="auto" w:fill="FF0000"/>
            <w:tcMar>
              <w:top w:w="100" w:type="dxa"/>
              <w:left w:w="100" w:type="dxa"/>
              <w:bottom w:w="100" w:type="dxa"/>
              <w:right w:w="100" w:type="dxa"/>
            </w:tcMar>
          </w:tcPr>
          <w:p w14:paraId="086B6BE2" w14:textId="77777777" w:rsidR="00AC20D1" w:rsidRDefault="00AC20D1">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p>
        </w:tc>
        <w:tc>
          <w:tcPr>
            <w:tcW w:w="1805" w:type="dxa"/>
            <w:shd w:val="clear" w:color="auto" w:fill="auto"/>
            <w:tcMar>
              <w:top w:w="100" w:type="dxa"/>
              <w:left w:w="100" w:type="dxa"/>
              <w:bottom w:w="100" w:type="dxa"/>
              <w:right w:w="100" w:type="dxa"/>
            </w:tcMar>
          </w:tcPr>
          <w:p w14:paraId="1C168064" w14:textId="77777777" w:rsidR="00AC20D1" w:rsidRDefault="00AC20D1">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p>
        </w:tc>
        <w:tc>
          <w:tcPr>
            <w:tcW w:w="1805" w:type="dxa"/>
            <w:shd w:val="clear" w:color="auto" w:fill="auto"/>
            <w:tcMar>
              <w:top w:w="100" w:type="dxa"/>
              <w:left w:w="100" w:type="dxa"/>
              <w:bottom w:w="100" w:type="dxa"/>
              <w:right w:w="100" w:type="dxa"/>
            </w:tcMar>
          </w:tcPr>
          <w:p w14:paraId="26483427" w14:textId="77777777" w:rsidR="00AC20D1" w:rsidRDefault="00AC20D1">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p>
        </w:tc>
        <w:tc>
          <w:tcPr>
            <w:tcW w:w="1805" w:type="dxa"/>
            <w:shd w:val="clear" w:color="auto" w:fill="auto"/>
            <w:tcMar>
              <w:top w:w="100" w:type="dxa"/>
              <w:left w:w="100" w:type="dxa"/>
              <w:bottom w:w="100" w:type="dxa"/>
              <w:right w:w="100" w:type="dxa"/>
            </w:tcMar>
          </w:tcPr>
          <w:p w14:paraId="3B057C02" w14:textId="77777777" w:rsidR="00AC20D1" w:rsidRDefault="00AC20D1">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p>
        </w:tc>
      </w:tr>
      <w:tr w:rsidR="00810E8A" w14:paraId="7F70B566" w14:textId="77777777">
        <w:trPr>
          <w:cantSplit/>
          <w:tblHeader/>
        </w:trPr>
        <w:tc>
          <w:tcPr>
            <w:tcW w:w="1805" w:type="dxa"/>
            <w:shd w:val="clear" w:color="auto" w:fill="auto"/>
            <w:tcMar>
              <w:top w:w="100" w:type="dxa"/>
              <w:left w:w="100" w:type="dxa"/>
              <w:bottom w:w="100" w:type="dxa"/>
              <w:right w:w="100" w:type="dxa"/>
            </w:tcMar>
          </w:tcPr>
          <w:p w14:paraId="49034662" w14:textId="77777777" w:rsidR="00AC20D1" w:rsidRDefault="00FE30CE">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Market research </w:t>
            </w:r>
          </w:p>
        </w:tc>
        <w:tc>
          <w:tcPr>
            <w:tcW w:w="1805" w:type="dxa"/>
            <w:shd w:val="clear" w:color="auto" w:fill="auto"/>
            <w:tcMar>
              <w:top w:w="100" w:type="dxa"/>
              <w:left w:w="100" w:type="dxa"/>
              <w:bottom w:w="100" w:type="dxa"/>
              <w:right w:w="100" w:type="dxa"/>
            </w:tcMar>
          </w:tcPr>
          <w:p w14:paraId="1DB00348" w14:textId="77777777" w:rsidR="00AC20D1" w:rsidRDefault="00AC20D1">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p>
        </w:tc>
        <w:tc>
          <w:tcPr>
            <w:tcW w:w="1805" w:type="dxa"/>
            <w:shd w:val="clear" w:color="auto" w:fill="FF9900"/>
            <w:tcMar>
              <w:top w:w="100" w:type="dxa"/>
              <w:left w:w="100" w:type="dxa"/>
              <w:bottom w:w="100" w:type="dxa"/>
              <w:right w:w="100" w:type="dxa"/>
            </w:tcMar>
          </w:tcPr>
          <w:p w14:paraId="047AA74B" w14:textId="77777777" w:rsidR="00AC20D1" w:rsidRDefault="00AC20D1">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p>
        </w:tc>
        <w:tc>
          <w:tcPr>
            <w:tcW w:w="1805" w:type="dxa"/>
            <w:shd w:val="clear" w:color="auto" w:fill="auto"/>
            <w:tcMar>
              <w:top w:w="100" w:type="dxa"/>
              <w:left w:w="100" w:type="dxa"/>
              <w:bottom w:w="100" w:type="dxa"/>
              <w:right w:w="100" w:type="dxa"/>
            </w:tcMar>
          </w:tcPr>
          <w:p w14:paraId="70709C52" w14:textId="77777777" w:rsidR="00AC20D1" w:rsidRDefault="00AC20D1">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p>
        </w:tc>
        <w:tc>
          <w:tcPr>
            <w:tcW w:w="1805" w:type="dxa"/>
            <w:shd w:val="clear" w:color="auto" w:fill="auto"/>
            <w:tcMar>
              <w:top w:w="100" w:type="dxa"/>
              <w:left w:w="100" w:type="dxa"/>
              <w:bottom w:w="100" w:type="dxa"/>
              <w:right w:w="100" w:type="dxa"/>
            </w:tcMar>
          </w:tcPr>
          <w:p w14:paraId="2B29D8D9" w14:textId="77777777" w:rsidR="00AC20D1" w:rsidRDefault="00AC20D1">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p>
        </w:tc>
      </w:tr>
      <w:tr w:rsidR="00810E8A" w14:paraId="5570FCFB" w14:textId="77777777">
        <w:trPr>
          <w:cantSplit/>
          <w:tblHeader/>
        </w:trPr>
        <w:tc>
          <w:tcPr>
            <w:tcW w:w="1805" w:type="dxa"/>
            <w:shd w:val="clear" w:color="auto" w:fill="auto"/>
            <w:tcMar>
              <w:top w:w="100" w:type="dxa"/>
              <w:left w:w="100" w:type="dxa"/>
              <w:bottom w:w="100" w:type="dxa"/>
              <w:right w:w="100" w:type="dxa"/>
            </w:tcMar>
          </w:tcPr>
          <w:p w14:paraId="21EC0F94" w14:textId="77777777" w:rsidR="00AC20D1" w:rsidRDefault="00FE30CE">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Marketing channels schedule </w:t>
            </w:r>
          </w:p>
        </w:tc>
        <w:tc>
          <w:tcPr>
            <w:tcW w:w="1805" w:type="dxa"/>
            <w:shd w:val="clear" w:color="auto" w:fill="auto"/>
            <w:tcMar>
              <w:top w:w="100" w:type="dxa"/>
              <w:left w:w="100" w:type="dxa"/>
              <w:bottom w:w="100" w:type="dxa"/>
              <w:right w:w="100" w:type="dxa"/>
            </w:tcMar>
          </w:tcPr>
          <w:p w14:paraId="781E6E9D" w14:textId="77777777" w:rsidR="00AC20D1" w:rsidRDefault="00AC20D1">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p>
        </w:tc>
        <w:tc>
          <w:tcPr>
            <w:tcW w:w="1805" w:type="dxa"/>
            <w:shd w:val="clear" w:color="auto" w:fill="auto"/>
            <w:tcMar>
              <w:top w:w="100" w:type="dxa"/>
              <w:left w:w="100" w:type="dxa"/>
              <w:bottom w:w="100" w:type="dxa"/>
              <w:right w:w="100" w:type="dxa"/>
            </w:tcMar>
          </w:tcPr>
          <w:p w14:paraId="428672AC" w14:textId="77777777" w:rsidR="00AC20D1" w:rsidRDefault="00AC20D1">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p>
        </w:tc>
        <w:tc>
          <w:tcPr>
            <w:tcW w:w="1805" w:type="dxa"/>
            <w:shd w:val="clear" w:color="auto" w:fill="980000"/>
            <w:tcMar>
              <w:top w:w="100" w:type="dxa"/>
              <w:left w:w="100" w:type="dxa"/>
              <w:bottom w:w="100" w:type="dxa"/>
              <w:right w:w="100" w:type="dxa"/>
            </w:tcMar>
          </w:tcPr>
          <w:p w14:paraId="3AEA1138" w14:textId="77777777" w:rsidR="00AC20D1" w:rsidRDefault="00AC20D1">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p>
        </w:tc>
        <w:tc>
          <w:tcPr>
            <w:tcW w:w="1805" w:type="dxa"/>
            <w:shd w:val="clear" w:color="auto" w:fill="auto"/>
            <w:tcMar>
              <w:top w:w="100" w:type="dxa"/>
              <w:left w:w="100" w:type="dxa"/>
              <w:bottom w:w="100" w:type="dxa"/>
              <w:right w:w="100" w:type="dxa"/>
            </w:tcMar>
          </w:tcPr>
          <w:p w14:paraId="40A357ED" w14:textId="77777777" w:rsidR="00AC20D1" w:rsidRDefault="00AC20D1">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p>
        </w:tc>
      </w:tr>
      <w:tr w:rsidR="00810E8A" w14:paraId="5AE6AC3C" w14:textId="77777777">
        <w:trPr>
          <w:cantSplit/>
          <w:tblHeader/>
        </w:trPr>
        <w:tc>
          <w:tcPr>
            <w:tcW w:w="1805" w:type="dxa"/>
            <w:shd w:val="clear" w:color="auto" w:fill="auto"/>
            <w:tcMar>
              <w:top w:w="100" w:type="dxa"/>
              <w:left w:w="100" w:type="dxa"/>
              <w:bottom w:w="100" w:type="dxa"/>
              <w:right w:w="100" w:type="dxa"/>
            </w:tcMar>
          </w:tcPr>
          <w:p w14:paraId="6AA619E0" w14:textId="77777777" w:rsidR="00AC20D1" w:rsidRDefault="00FE30CE">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Gathering feedback </w:t>
            </w:r>
          </w:p>
        </w:tc>
        <w:tc>
          <w:tcPr>
            <w:tcW w:w="1805" w:type="dxa"/>
            <w:shd w:val="clear" w:color="auto" w:fill="auto"/>
            <w:tcMar>
              <w:top w:w="100" w:type="dxa"/>
              <w:left w:w="100" w:type="dxa"/>
              <w:bottom w:w="100" w:type="dxa"/>
              <w:right w:w="100" w:type="dxa"/>
            </w:tcMar>
          </w:tcPr>
          <w:p w14:paraId="013B8769" w14:textId="77777777" w:rsidR="00AC20D1" w:rsidRDefault="00AC20D1">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p>
        </w:tc>
        <w:tc>
          <w:tcPr>
            <w:tcW w:w="1805" w:type="dxa"/>
            <w:shd w:val="clear" w:color="auto" w:fill="auto"/>
            <w:tcMar>
              <w:top w:w="100" w:type="dxa"/>
              <w:left w:w="100" w:type="dxa"/>
              <w:bottom w:w="100" w:type="dxa"/>
              <w:right w:w="100" w:type="dxa"/>
            </w:tcMar>
          </w:tcPr>
          <w:p w14:paraId="63C6833C" w14:textId="77777777" w:rsidR="00AC20D1" w:rsidRDefault="00AC20D1">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p>
        </w:tc>
        <w:tc>
          <w:tcPr>
            <w:tcW w:w="1805" w:type="dxa"/>
            <w:shd w:val="clear" w:color="auto" w:fill="auto"/>
            <w:tcMar>
              <w:top w:w="100" w:type="dxa"/>
              <w:left w:w="100" w:type="dxa"/>
              <w:bottom w:w="100" w:type="dxa"/>
              <w:right w:w="100" w:type="dxa"/>
            </w:tcMar>
          </w:tcPr>
          <w:p w14:paraId="51A58890" w14:textId="77777777" w:rsidR="00AC20D1" w:rsidRDefault="00AC20D1">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p>
        </w:tc>
        <w:tc>
          <w:tcPr>
            <w:tcW w:w="1805" w:type="dxa"/>
            <w:shd w:val="clear" w:color="auto" w:fill="F4CCCC"/>
            <w:tcMar>
              <w:top w:w="100" w:type="dxa"/>
              <w:left w:w="100" w:type="dxa"/>
              <w:bottom w:w="100" w:type="dxa"/>
              <w:right w:w="100" w:type="dxa"/>
            </w:tcMar>
          </w:tcPr>
          <w:p w14:paraId="5674D39A" w14:textId="77777777" w:rsidR="00AC20D1" w:rsidRDefault="00AC20D1">
            <w:pPr>
              <w:widowControl w:val="0"/>
              <w:pBdr>
                <w:top w:val="nil"/>
                <w:left w:val="nil"/>
                <w:bottom w:val="nil"/>
                <w:right w:val="nil"/>
                <w:between w:val="nil"/>
              </w:pBdr>
              <w:spacing w:after="0" w:line="240" w:lineRule="auto"/>
              <w:rPr>
                <w:rFonts w:ascii="Times New Roman" w:eastAsia="Times New Roman" w:hAnsi="Times New Roman" w:cs="Times New Roman"/>
                <w:b/>
                <w:color w:val="222222"/>
                <w:sz w:val="24"/>
                <w:szCs w:val="24"/>
              </w:rPr>
            </w:pPr>
          </w:p>
        </w:tc>
      </w:tr>
    </w:tbl>
    <w:p w14:paraId="5E6A6C36" w14:textId="77777777" w:rsidR="00AC20D1" w:rsidRDefault="00FE30CE">
      <w:pPr>
        <w:shd w:val="clear" w:color="auto" w:fill="FFFFFF"/>
        <w:spacing w:before="90" w:after="90"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Table 5 (Gantt Chart) </w:t>
      </w:r>
    </w:p>
    <w:p w14:paraId="33C63B78" w14:textId="08F384D5" w:rsidR="00AC20D1" w:rsidRDefault="00FE30CE">
      <w:pPr>
        <w:shd w:val="clear" w:color="auto" w:fill="FFFFFF"/>
        <w:spacing w:before="90" w:after="90"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Source (</w:t>
      </w:r>
      <w:r w:rsidR="00B96ADC">
        <w:rPr>
          <w:rFonts w:ascii="Times New Roman" w:eastAsia="Times New Roman" w:hAnsi="Times New Roman" w:cs="Times New Roman"/>
          <w:b/>
          <w:color w:val="222222"/>
          <w:sz w:val="24"/>
          <w:szCs w:val="24"/>
        </w:rPr>
        <w:t>Self-Created</w:t>
      </w:r>
      <w:r>
        <w:rPr>
          <w:rFonts w:ascii="Times New Roman" w:eastAsia="Times New Roman" w:hAnsi="Times New Roman" w:cs="Times New Roman"/>
          <w:b/>
          <w:color w:val="222222"/>
          <w:sz w:val="24"/>
          <w:szCs w:val="24"/>
        </w:rPr>
        <w:t xml:space="preserve">) </w:t>
      </w:r>
    </w:p>
    <w:p w14:paraId="56E43AFE" w14:textId="77777777" w:rsidR="00AC20D1" w:rsidRPr="00423371" w:rsidRDefault="00AC20D1">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526ED5D3" w14:textId="58512997" w:rsidR="00AC20D1" w:rsidRPr="00423371" w:rsidRDefault="00FE30CE" w:rsidP="00423371">
      <w:pPr>
        <w:shd w:val="clear" w:color="auto" w:fill="FFFFFF"/>
        <w:spacing w:before="90" w:after="90" w:line="360" w:lineRule="auto"/>
        <w:jc w:val="both"/>
        <w:rPr>
          <w:rFonts w:ascii="Times New Roman" w:eastAsia="Times New Roman" w:hAnsi="Times New Roman" w:cs="Times New Roman"/>
          <w:b/>
          <w:bCs/>
          <w:color w:val="222222"/>
          <w:sz w:val="24"/>
          <w:szCs w:val="24"/>
        </w:rPr>
      </w:pPr>
      <w:bookmarkStart w:id="30" w:name="_heading=h.io1howpceejp" w:colFirst="0" w:colLast="0"/>
      <w:bookmarkStart w:id="31" w:name="_Toc128582013"/>
      <w:bookmarkEnd w:id="30"/>
      <w:r w:rsidRPr="00423371">
        <w:rPr>
          <w:rFonts w:ascii="Times New Roman" w:eastAsia="Times New Roman" w:hAnsi="Times New Roman" w:cs="Times New Roman"/>
          <w:b/>
          <w:bCs/>
          <w:sz w:val="24"/>
          <w:szCs w:val="24"/>
        </w:rPr>
        <w:t>Control</w:t>
      </w:r>
      <w:bookmarkEnd w:id="31"/>
    </w:p>
    <w:p w14:paraId="010DE58F" w14:textId="77777777" w:rsidR="00AC20D1" w:rsidRDefault="00FE30CE" w:rsidP="00B96ADC">
      <w:pPr>
        <w:shd w:val="clear" w:color="auto" w:fill="FFFFFF"/>
        <w:spacing w:after="0" w:line="360" w:lineRule="auto"/>
        <w:ind w:firstLine="72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performance of the overall marketing efforts is to be measured with the use of a KPI or Key performance indicator which critically measures the different phases of the plan while bringing out the lacking areas. It aims to bring out the effectiveness of marketing activities (</w:t>
      </w:r>
      <w:r>
        <w:rPr>
          <w:rFonts w:ascii="Times New Roman" w:eastAsia="Times New Roman" w:hAnsi="Times New Roman" w:cs="Times New Roman"/>
          <w:color w:val="222222"/>
          <w:sz w:val="24"/>
          <w:szCs w:val="24"/>
          <w:highlight w:val="white"/>
        </w:rPr>
        <w:t>Gavalas</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2022).  </w:t>
      </w:r>
      <w:r>
        <w:rPr>
          <w:rFonts w:ascii="Times New Roman" w:eastAsia="Times New Roman" w:hAnsi="Times New Roman" w:cs="Times New Roman"/>
          <w:color w:val="222222"/>
          <w:sz w:val="24"/>
          <w:szCs w:val="24"/>
        </w:rPr>
        <w:t xml:space="preserve">The USP of the Hilton Hotel includes its luxurious hotel services which are suitable for customers who seek a luxurious lifestyle. </w:t>
      </w:r>
    </w:p>
    <w:p w14:paraId="0D2C53A1" w14:textId="77777777" w:rsidR="00AC20D1" w:rsidRDefault="00AC20D1">
      <w:pPr>
        <w:shd w:val="clear" w:color="auto" w:fill="FFFFFF"/>
        <w:spacing w:after="0" w:line="360" w:lineRule="auto"/>
        <w:jc w:val="both"/>
        <w:rPr>
          <w:rFonts w:ascii="Times New Roman" w:eastAsia="Times New Roman" w:hAnsi="Times New Roman" w:cs="Times New Roman"/>
          <w:b/>
          <w:color w:val="222222"/>
          <w:sz w:val="24"/>
          <w:szCs w:val="24"/>
        </w:rPr>
      </w:pPr>
    </w:p>
    <w:p w14:paraId="7890EF33" w14:textId="77777777" w:rsidR="00AC20D1" w:rsidRDefault="00AC20D1">
      <w:pPr>
        <w:shd w:val="clear" w:color="auto" w:fill="FFFFFF"/>
        <w:spacing w:after="0" w:line="360" w:lineRule="auto"/>
        <w:jc w:val="both"/>
        <w:rPr>
          <w:rFonts w:ascii="Times New Roman" w:eastAsia="Times New Roman" w:hAnsi="Times New Roman" w:cs="Times New Roman"/>
          <w:b/>
          <w:color w:val="222222"/>
          <w:sz w:val="24"/>
          <w:szCs w:val="24"/>
        </w:rPr>
      </w:pPr>
    </w:p>
    <w:p w14:paraId="7AC53F3B" w14:textId="686F4FF3" w:rsidR="00AC20D1" w:rsidRPr="00423371" w:rsidRDefault="00FE30CE" w:rsidP="00423371">
      <w:pPr>
        <w:shd w:val="clear" w:color="auto" w:fill="FFFFFF"/>
        <w:spacing w:before="90" w:after="90" w:line="360" w:lineRule="auto"/>
        <w:jc w:val="both"/>
        <w:rPr>
          <w:rFonts w:ascii="Times New Roman" w:eastAsia="Times New Roman" w:hAnsi="Times New Roman" w:cs="Times New Roman"/>
          <w:b/>
          <w:bCs/>
          <w:color w:val="222222"/>
          <w:sz w:val="24"/>
          <w:szCs w:val="24"/>
        </w:rPr>
      </w:pPr>
      <w:bookmarkStart w:id="32" w:name="_heading=h.tm6d5f4av57n" w:colFirst="0" w:colLast="0"/>
      <w:bookmarkStart w:id="33" w:name="_Toc128582014"/>
      <w:bookmarkEnd w:id="32"/>
      <w:r w:rsidRPr="00423371">
        <w:rPr>
          <w:rFonts w:ascii="Times New Roman" w:eastAsia="Times New Roman" w:hAnsi="Times New Roman" w:cs="Times New Roman"/>
          <w:b/>
          <w:bCs/>
          <w:sz w:val="24"/>
          <w:szCs w:val="24"/>
        </w:rPr>
        <w:t>Conclusion</w:t>
      </w:r>
      <w:bookmarkEnd w:id="33"/>
      <w:r w:rsidRPr="00423371">
        <w:rPr>
          <w:rFonts w:ascii="Times New Roman" w:eastAsia="Times New Roman" w:hAnsi="Times New Roman" w:cs="Times New Roman"/>
          <w:b/>
          <w:bCs/>
          <w:sz w:val="24"/>
          <w:szCs w:val="24"/>
        </w:rPr>
        <w:t xml:space="preserve"> </w:t>
      </w:r>
    </w:p>
    <w:p w14:paraId="7C17B8AF" w14:textId="77777777" w:rsidR="00AC20D1" w:rsidRDefault="00FE30CE" w:rsidP="00B96ADC">
      <w:pPr>
        <w:shd w:val="clear" w:color="auto" w:fill="FFFFFF"/>
        <w:spacing w:before="90" w:after="90" w:line="360" w:lineRule="auto"/>
        <w:ind w:firstLine="72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To sum up, here it can be said that the overall marketing plan greatly discusses all the potential areas of the defined marketing plan. Hilton Hotel offers a range of hotel services which can be used as its strength to increase sales and revenue. However, the marketing plan greatly discusses all the marketing efforts which are suitable for the business. </w:t>
      </w:r>
    </w:p>
    <w:p w14:paraId="35151453" w14:textId="77777777" w:rsidR="00AC20D1" w:rsidRDefault="00AC20D1">
      <w:pPr>
        <w:shd w:val="clear" w:color="auto" w:fill="FFFFFF"/>
        <w:spacing w:before="280" w:after="280" w:line="360" w:lineRule="auto"/>
        <w:jc w:val="both"/>
        <w:rPr>
          <w:rFonts w:ascii="Times New Roman" w:eastAsia="Times New Roman" w:hAnsi="Times New Roman" w:cs="Times New Roman"/>
          <w:b/>
          <w:color w:val="222222"/>
          <w:sz w:val="24"/>
          <w:szCs w:val="24"/>
        </w:rPr>
      </w:pPr>
    </w:p>
    <w:p w14:paraId="77627985" w14:textId="77777777" w:rsidR="00B96ADC" w:rsidRDefault="00B96ADC" w:rsidP="00B96ADC">
      <w:pPr>
        <w:shd w:val="clear" w:color="auto" w:fill="FFFFFF"/>
        <w:spacing w:before="90" w:after="90" w:line="360" w:lineRule="auto"/>
        <w:jc w:val="both"/>
        <w:rPr>
          <w:rFonts w:ascii="Times New Roman" w:eastAsia="Times New Roman" w:hAnsi="Times New Roman" w:cs="Times New Roman"/>
          <w:b/>
          <w:color w:val="222222"/>
          <w:sz w:val="24"/>
          <w:szCs w:val="24"/>
        </w:rPr>
      </w:pPr>
      <w:bookmarkStart w:id="34" w:name="_heading=h.kh833i1l6ytl" w:colFirst="0" w:colLast="0"/>
      <w:bookmarkStart w:id="35" w:name="_Toc128582015"/>
      <w:bookmarkEnd w:id="34"/>
    </w:p>
    <w:p w14:paraId="0E312C97" w14:textId="77777777" w:rsidR="00B96ADC" w:rsidRDefault="00B96ADC" w:rsidP="00B96ADC">
      <w:pPr>
        <w:shd w:val="clear" w:color="auto" w:fill="FFFFFF"/>
        <w:spacing w:before="90" w:after="90" w:line="360" w:lineRule="auto"/>
        <w:jc w:val="both"/>
        <w:rPr>
          <w:rFonts w:ascii="Times New Roman" w:eastAsia="Times New Roman" w:hAnsi="Times New Roman" w:cs="Times New Roman"/>
          <w:b/>
          <w:color w:val="222222"/>
          <w:sz w:val="24"/>
          <w:szCs w:val="24"/>
        </w:rPr>
      </w:pPr>
    </w:p>
    <w:p w14:paraId="65E00CB3" w14:textId="0F884D90" w:rsidR="00AC20D1" w:rsidRDefault="00FE30CE" w:rsidP="00B96ADC">
      <w:pPr>
        <w:shd w:val="clear" w:color="auto" w:fill="FFFFFF"/>
        <w:spacing w:before="90" w:after="90" w:line="360" w:lineRule="auto"/>
        <w:jc w:val="center"/>
        <w:rPr>
          <w:rFonts w:ascii="Times New Roman" w:eastAsia="Times New Roman" w:hAnsi="Times New Roman" w:cs="Times New Roman"/>
          <w:b/>
          <w:bCs/>
          <w:sz w:val="24"/>
          <w:szCs w:val="24"/>
        </w:rPr>
      </w:pPr>
      <w:r w:rsidRPr="00B96ADC">
        <w:rPr>
          <w:rFonts w:ascii="Times New Roman" w:eastAsia="Times New Roman" w:hAnsi="Times New Roman" w:cs="Times New Roman"/>
          <w:b/>
          <w:bCs/>
          <w:sz w:val="24"/>
          <w:szCs w:val="24"/>
        </w:rPr>
        <w:lastRenderedPageBreak/>
        <w:t>References</w:t>
      </w:r>
      <w:bookmarkEnd w:id="35"/>
    </w:p>
    <w:p w14:paraId="7B144355" w14:textId="77777777" w:rsidR="00B96ADC" w:rsidRPr="00B96ADC" w:rsidRDefault="00B96ADC" w:rsidP="00B96ADC">
      <w:pPr>
        <w:shd w:val="clear" w:color="auto" w:fill="FFFFFF"/>
        <w:spacing w:before="90" w:after="90" w:line="360" w:lineRule="auto"/>
        <w:jc w:val="center"/>
        <w:rPr>
          <w:rFonts w:ascii="Times New Roman" w:eastAsia="Times New Roman" w:hAnsi="Times New Roman" w:cs="Times New Roman"/>
          <w:b/>
          <w:bCs/>
          <w:color w:val="222222"/>
          <w:sz w:val="24"/>
          <w:szCs w:val="24"/>
        </w:rPr>
      </w:pPr>
    </w:p>
    <w:p w14:paraId="5F5418C0" w14:textId="77777777" w:rsidR="0073580F" w:rsidRDefault="0073580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Aragonés-Jericó, C., Rodríguez-Santos, C., Vila-López, N. and Küster-Boluda, I., 2022. Country image effects after the Brexit crisis. A cross-cultural comparison. </w:t>
      </w:r>
      <w:r>
        <w:rPr>
          <w:rFonts w:ascii="Times New Roman" w:eastAsia="Times New Roman" w:hAnsi="Times New Roman" w:cs="Times New Roman"/>
          <w:i/>
          <w:color w:val="222222"/>
          <w:sz w:val="24"/>
          <w:szCs w:val="24"/>
          <w:highlight w:val="white"/>
        </w:rPr>
        <w:t>Consumer Behavior in Tourism and Hospitality</w:t>
      </w:r>
      <w:r>
        <w:rPr>
          <w:rFonts w:ascii="Times New Roman" w:eastAsia="Times New Roman" w:hAnsi="Times New Roman" w:cs="Times New Roman"/>
          <w:color w:val="222222"/>
          <w:sz w:val="24"/>
          <w:szCs w:val="24"/>
          <w:highlight w:val="white"/>
        </w:rPr>
        <w:t>, (ahead-of-print).</w:t>
      </w:r>
    </w:p>
    <w:p w14:paraId="384662E7" w14:textId="77777777" w:rsidR="0073580F" w:rsidRDefault="0073580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Bailey, D., De Ruyter, A., MacRae, C., McNeill, J. and Roberts, J., 2022. Perceiving and managing Brexit risk in UK manufacturing: evidence from the midlands. </w:t>
      </w:r>
      <w:r>
        <w:rPr>
          <w:rFonts w:ascii="Times New Roman" w:eastAsia="Times New Roman" w:hAnsi="Times New Roman" w:cs="Times New Roman"/>
          <w:i/>
          <w:color w:val="222222"/>
          <w:sz w:val="24"/>
          <w:szCs w:val="24"/>
          <w:highlight w:val="white"/>
        </w:rPr>
        <w:t>Contemporary Social Science</w:t>
      </w:r>
      <w:r>
        <w:rPr>
          <w:rFonts w:ascii="Times New Roman" w:eastAsia="Times New Roman" w:hAnsi="Times New Roman" w:cs="Times New Roman"/>
          <w:color w:val="222222"/>
          <w:sz w:val="24"/>
          <w:szCs w:val="24"/>
          <w:highlight w:val="white"/>
        </w:rPr>
        <w:t>, pp.1-17.</w:t>
      </w:r>
    </w:p>
    <w:p w14:paraId="7F4D19FF" w14:textId="77777777" w:rsidR="0073580F" w:rsidRDefault="0073580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Banyeva, I., Lebedieva, N., Nehrey, M., Velychko, O., Petrova, O. and Peresichna, S., 2023. Digital Tools of Marketing Strategies in Hotel Branding. </w:t>
      </w:r>
      <w:r>
        <w:rPr>
          <w:rFonts w:ascii="Times New Roman" w:eastAsia="Times New Roman" w:hAnsi="Times New Roman" w:cs="Times New Roman"/>
          <w:i/>
          <w:color w:val="222222"/>
          <w:sz w:val="24"/>
          <w:szCs w:val="24"/>
          <w:highlight w:val="white"/>
        </w:rPr>
        <w:t>Journal of Information Technology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(1), pp.62-88.</w:t>
      </w:r>
    </w:p>
    <w:p w14:paraId="4BEB42EC" w14:textId="77777777" w:rsidR="0073580F" w:rsidRDefault="0073580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Gavalas, D., Syriopoulos, T. and Tsatsaronis, M., 2022. Assessing key performance indicators in the shipbuilding industry; an MCDM approach. </w:t>
      </w:r>
      <w:r>
        <w:rPr>
          <w:rFonts w:ascii="Times New Roman" w:eastAsia="Times New Roman" w:hAnsi="Times New Roman" w:cs="Times New Roman"/>
          <w:i/>
          <w:color w:val="222222"/>
          <w:sz w:val="24"/>
          <w:szCs w:val="24"/>
          <w:highlight w:val="white"/>
        </w:rPr>
        <w:t>Maritime Policy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49</w:t>
      </w:r>
      <w:r>
        <w:rPr>
          <w:rFonts w:ascii="Times New Roman" w:eastAsia="Times New Roman" w:hAnsi="Times New Roman" w:cs="Times New Roman"/>
          <w:color w:val="222222"/>
          <w:sz w:val="24"/>
          <w:szCs w:val="24"/>
          <w:highlight w:val="white"/>
        </w:rPr>
        <w:t>(4), pp.463-491.</w:t>
      </w:r>
    </w:p>
    <w:p w14:paraId="1B73382B" w14:textId="77777777" w:rsidR="0073580F" w:rsidRDefault="0073580F" w:rsidP="007358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Hilton Hotel (2022) </w:t>
      </w:r>
      <w:r>
        <w:rPr>
          <w:rFonts w:ascii="Times New Roman" w:eastAsia="Times New Roman" w:hAnsi="Times New Roman" w:cs="Times New Roman"/>
          <w:i/>
          <w:color w:val="222222"/>
          <w:sz w:val="24"/>
          <w:szCs w:val="24"/>
          <w:highlight w:val="white"/>
        </w:rPr>
        <w:t>Welcome to Hilton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Hilton Brands | Global Hospitality Company</w:t>
      </w:r>
      <w:r>
        <w:rPr>
          <w:rFonts w:ascii="Times New Roman" w:eastAsia="Times New Roman" w:hAnsi="Times New Roman" w:cs="Times New Roman"/>
          <w:color w:val="222222"/>
          <w:sz w:val="24"/>
          <w:szCs w:val="24"/>
          <w:highlight w:val="white"/>
        </w:rPr>
        <w:t xml:space="preserve">. Available at: https://www.hilton.com/en/corporate/ (Accessed: March 1, 2023). </w:t>
      </w:r>
    </w:p>
    <w:p w14:paraId="2E3E9AB2" w14:textId="77777777" w:rsidR="0073580F" w:rsidRDefault="0073580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Hu, Y. and Yao, J., 2022. Illuminating economic growth. </w:t>
      </w:r>
      <w:r>
        <w:rPr>
          <w:rFonts w:ascii="Times New Roman" w:eastAsia="Times New Roman" w:hAnsi="Times New Roman" w:cs="Times New Roman"/>
          <w:i/>
          <w:color w:val="222222"/>
          <w:sz w:val="24"/>
          <w:szCs w:val="24"/>
          <w:highlight w:val="white"/>
        </w:rPr>
        <w:t>Journal of Econometrics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228</w:t>
      </w:r>
      <w:r>
        <w:rPr>
          <w:rFonts w:ascii="Times New Roman" w:eastAsia="Times New Roman" w:hAnsi="Times New Roman" w:cs="Times New Roman"/>
          <w:color w:val="222222"/>
          <w:sz w:val="24"/>
          <w:szCs w:val="24"/>
          <w:highlight w:val="white"/>
        </w:rPr>
        <w:t>(2), pp.359-378.</w:t>
      </w:r>
    </w:p>
    <w:p w14:paraId="32C166AC" w14:textId="77777777" w:rsidR="0073580F" w:rsidRDefault="0073580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Hwang, Y., Gao, Y., Mattila, A.S. and Wang, P., 2022. Optimizing handwritten font style to connect with customers. </w:t>
      </w:r>
      <w:r>
        <w:rPr>
          <w:rFonts w:ascii="Times New Roman" w:eastAsia="Times New Roman" w:hAnsi="Times New Roman" w:cs="Times New Roman"/>
          <w:i/>
          <w:color w:val="222222"/>
          <w:sz w:val="24"/>
          <w:szCs w:val="24"/>
          <w:highlight w:val="white"/>
        </w:rPr>
        <w:t>Cornell Hospitality Quarterly</w:t>
      </w:r>
      <w:r>
        <w:rPr>
          <w:rFonts w:ascii="Times New Roman" w:eastAsia="Times New Roman" w:hAnsi="Times New Roman" w:cs="Times New Roman"/>
          <w:color w:val="222222"/>
          <w:sz w:val="24"/>
          <w:szCs w:val="24"/>
          <w:highlight w:val="white"/>
        </w:rPr>
        <w:t>, p.19389655221102389.</w:t>
      </w:r>
    </w:p>
    <w:p w14:paraId="408C9D51" w14:textId="77777777" w:rsidR="0073580F" w:rsidRDefault="0073580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Jia, Y., Curpad, S., Diller, C. and Gentry, R., 2022. Serving Hotel Customers in a Postpandemic World: How Can Hilton Worldwide Recover and Change? In </w:t>
      </w:r>
      <w:r>
        <w:rPr>
          <w:rFonts w:ascii="Times New Roman" w:eastAsia="Times New Roman" w:hAnsi="Times New Roman" w:cs="Times New Roman"/>
          <w:i/>
          <w:color w:val="222222"/>
          <w:sz w:val="24"/>
          <w:szCs w:val="24"/>
          <w:highlight w:val="white"/>
        </w:rPr>
        <w:t>SAGE Business Cases</w:t>
      </w:r>
      <w:r>
        <w:rPr>
          <w:rFonts w:ascii="Times New Roman" w:eastAsia="Times New Roman" w:hAnsi="Times New Roman" w:cs="Times New Roman"/>
          <w:color w:val="222222"/>
          <w:sz w:val="24"/>
          <w:szCs w:val="24"/>
          <w:highlight w:val="white"/>
        </w:rPr>
        <w:t>. SAGE Publications: SAGE Business Cases Originals.</w:t>
      </w:r>
    </w:p>
    <w:p w14:paraId="6D7BF52E" w14:textId="77777777" w:rsidR="0073580F" w:rsidRDefault="0073580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Lee, S.H., Deale, C.S. and Lee, J., 2022. Does it pay to book direct?: Customers’ perceptions of online channel distributors, price, and loyalty membership on brand dimensions. </w:t>
      </w:r>
      <w:r>
        <w:rPr>
          <w:rFonts w:ascii="Times New Roman" w:eastAsia="Times New Roman" w:hAnsi="Times New Roman" w:cs="Times New Roman"/>
          <w:i/>
          <w:color w:val="222222"/>
          <w:sz w:val="24"/>
          <w:szCs w:val="24"/>
          <w:highlight w:val="white"/>
        </w:rPr>
        <w:t>Journal of Revenue and Pricing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(6), pp.657-667.</w:t>
      </w:r>
    </w:p>
    <w:p w14:paraId="4779CDDC" w14:textId="77777777" w:rsidR="0073580F" w:rsidRDefault="0073580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Liu, Y. and Chen, Z., 2022. A new model to evaluate the success of electronic customer relationship management systems in industrial marketing: the mediating role of customer feedback management. </w:t>
      </w:r>
      <w:r>
        <w:rPr>
          <w:rFonts w:ascii="Times New Roman" w:eastAsia="Times New Roman" w:hAnsi="Times New Roman" w:cs="Times New Roman"/>
          <w:i/>
          <w:color w:val="222222"/>
          <w:sz w:val="24"/>
          <w:szCs w:val="24"/>
          <w:highlight w:val="white"/>
        </w:rPr>
        <w:t>Total Quality Management &amp; Business Excellence</w:t>
      </w:r>
      <w:r>
        <w:rPr>
          <w:rFonts w:ascii="Times New Roman" w:eastAsia="Times New Roman" w:hAnsi="Times New Roman" w:cs="Times New Roman"/>
          <w:color w:val="222222"/>
          <w:sz w:val="24"/>
          <w:szCs w:val="24"/>
          <w:highlight w:val="white"/>
        </w:rPr>
        <w:t>, pp.1-23.</w:t>
      </w:r>
    </w:p>
    <w:p w14:paraId="26DB5D58" w14:textId="77777777" w:rsidR="0073580F" w:rsidRDefault="0073580F" w:rsidP="0073580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MAINA, B.N. and OF1OO, B., 2022. MARKETING MIX STRATEGY AND BUSINESS GROWTH IN 5-STAR HOTELS IN NAIROBI CITY COUNTY, KENYA. A CASE OF HILTON HOTEL.</w:t>
      </w:r>
    </w:p>
    <w:p w14:paraId="4898CC70" w14:textId="77777777" w:rsidR="0073580F" w:rsidRDefault="0073580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Morrison, A.M., 2022. </w:t>
      </w:r>
      <w:r>
        <w:rPr>
          <w:rFonts w:ascii="Times New Roman" w:eastAsia="Times New Roman" w:hAnsi="Times New Roman" w:cs="Times New Roman"/>
          <w:i/>
          <w:color w:val="222222"/>
          <w:sz w:val="24"/>
          <w:szCs w:val="24"/>
          <w:highlight w:val="white"/>
        </w:rPr>
        <w:t>Hospitality and travel marketing</w:t>
      </w:r>
      <w:r>
        <w:rPr>
          <w:rFonts w:ascii="Times New Roman" w:eastAsia="Times New Roman" w:hAnsi="Times New Roman" w:cs="Times New Roman"/>
          <w:color w:val="222222"/>
          <w:sz w:val="24"/>
          <w:szCs w:val="24"/>
          <w:highlight w:val="white"/>
        </w:rPr>
        <w:t>. Taylor &amp; Francis.</w:t>
      </w:r>
    </w:p>
    <w:p w14:paraId="28E7CBDE" w14:textId="77777777" w:rsidR="0073580F" w:rsidRDefault="0073580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Piranda, D.R., Sinaga, D.Z. and Putri, E.E., 2022. Online Marketing Strategy In Facebook Marketplace As A Digital Marketing Tool. </w:t>
      </w:r>
      <w:r>
        <w:rPr>
          <w:rFonts w:ascii="Times New Roman" w:eastAsia="Times New Roman" w:hAnsi="Times New Roman" w:cs="Times New Roman"/>
          <w:i/>
          <w:color w:val="222222"/>
          <w:sz w:val="24"/>
          <w:szCs w:val="24"/>
          <w:highlight w:val="white"/>
        </w:rPr>
        <w:t>Journal of Humanities, Social Sciences and Business (JHSSB)</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(3), pp.1-8.</w:t>
      </w:r>
    </w:p>
    <w:p w14:paraId="5F84BBB1" w14:textId="77777777" w:rsidR="0073580F" w:rsidRDefault="0073580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Wang, F.X. and Anderson, C., 2023. How Firm Strategies Affect Consumer Biases in Online Reviews. </w:t>
      </w:r>
      <w:r>
        <w:rPr>
          <w:rFonts w:ascii="Times New Roman" w:eastAsia="Times New Roman" w:hAnsi="Times New Roman" w:cs="Times New Roman"/>
          <w:i/>
          <w:color w:val="222222"/>
          <w:sz w:val="24"/>
          <w:szCs w:val="24"/>
          <w:highlight w:val="white"/>
        </w:rPr>
        <w:t>Service Science</w:t>
      </w:r>
      <w:r>
        <w:rPr>
          <w:rFonts w:ascii="Times New Roman" w:eastAsia="Times New Roman" w:hAnsi="Times New Roman" w:cs="Times New Roman"/>
          <w:color w:val="222222"/>
          <w:sz w:val="24"/>
          <w:szCs w:val="24"/>
          <w:highlight w:val="white"/>
        </w:rPr>
        <w:t>.</w:t>
      </w:r>
    </w:p>
    <w:p w14:paraId="02217069" w14:textId="77777777" w:rsidR="0073580F" w:rsidRDefault="0073580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Westwood, J., 2022. </w:t>
      </w:r>
      <w:r>
        <w:rPr>
          <w:rFonts w:ascii="Times New Roman" w:eastAsia="Times New Roman" w:hAnsi="Times New Roman" w:cs="Times New Roman"/>
          <w:i/>
          <w:color w:val="222222"/>
          <w:sz w:val="24"/>
          <w:szCs w:val="24"/>
          <w:highlight w:val="white"/>
        </w:rPr>
        <w:t>How to Write a Marketing Plan: Define Your Strategy, Plan Effectively and Reach Your Marketing Goals</w:t>
      </w:r>
      <w:r>
        <w:rPr>
          <w:rFonts w:ascii="Times New Roman" w:eastAsia="Times New Roman" w:hAnsi="Times New Roman" w:cs="Times New Roman"/>
          <w:color w:val="222222"/>
          <w:sz w:val="24"/>
          <w:szCs w:val="24"/>
          <w:highlight w:val="white"/>
        </w:rPr>
        <w:t xml:space="preserve"> (Vol. 4). Kogan Page Publishers.</w:t>
      </w:r>
    </w:p>
    <w:p w14:paraId="57E23054" w14:textId="77777777" w:rsidR="0073580F" w:rsidRDefault="0073580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Works, H.I., 2023. Research Paper on Strategic Alliances: Leveraging the Benefits of Partner Integration.</w:t>
      </w:r>
    </w:p>
    <w:p w14:paraId="1B64EB99" w14:textId="77777777" w:rsidR="0073580F" w:rsidRDefault="0073580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Yang, H., Wang, S. and Zheng, Y., 2023. Spatial-temporal variations and trends of Internet users: assessment from a global perspective. </w:t>
      </w:r>
      <w:r>
        <w:rPr>
          <w:rFonts w:ascii="Times New Roman" w:eastAsia="Times New Roman" w:hAnsi="Times New Roman" w:cs="Times New Roman"/>
          <w:i/>
          <w:color w:val="222222"/>
          <w:sz w:val="24"/>
          <w:szCs w:val="24"/>
          <w:highlight w:val="white"/>
        </w:rPr>
        <w:t>Information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(1), pp.136-146.</w:t>
      </w:r>
    </w:p>
    <w:p w14:paraId="09AF1857" w14:textId="77777777" w:rsidR="0073580F" w:rsidRDefault="0073580F">
      <w:pPr>
        <w:shd w:val="clear" w:color="auto" w:fill="FFFFFF"/>
        <w:spacing w:before="90" w:after="90" w:line="360" w:lineRule="auto"/>
        <w:jc w:val="both"/>
        <w:rPr>
          <w:rFonts w:ascii="Times New Roman" w:eastAsia="Times New Roman" w:hAnsi="Times New Roman" w:cs="Times New Roman"/>
          <w:color w:val="222222"/>
          <w:sz w:val="24"/>
          <w:szCs w:val="24"/>
          <w:highlight w:val="white"/>
        </w:rPr>
      </w:pPr>
    </w:p>
    <w:p w14:paraId="1D456739" w14:textId="77777777" w:rsidR="00AC20D1" w:rsidRDefault="00AC20D1">
      <w:pPr>
        <w:shd w:val="clear" w:color="auto" w:fill="FFFFFF"/>
        <w:spacing w:before="90" w:after="90" w:line="360" w:lineRule="auto"/>
        <w:jc w:val="both"/>
        <w:rPr>
          <w:rFonts w:ascii="Times New Roman" w:eastAsia="Times New Roman" w:hAnsi="Times New Roman" w:cs="Times New Roman"/>
          <w:b/>
          <w:color w:val="222222"/>
          <w:sz w:val="24"/>
          <w:szCs w:val="24"/>
          <w:highlight w:val="white"/>
        </w:rPr>
      </w:pPr>
    </w:p>
    <w:p w14:paraId="0A95B03B" w14:textId="77777777" w:rsidR="00AC20D1" w:rsidRDefault="00AC20D1">
      <w:pPr>
        <w:shd w:val="clear" w:color="auto" w:fill="FFFFFF"/>
        <w:spacing w:before="90" w:after="90" w:line="360" w:lineRule="auto"/>
        <w:jc w:val="both"/>
        <w:rPr>
          <w:rFonts w:ascii="Times New Roman" w:eastAsia="Times New Roman" w:hAnsi="Times New Roman" w:cs="Times New Roman"/>
          <w:b/>
          <w:color w:val="222222"/>
          <w:sz w:val="24"/>
          <w:szCs w:val="24"/>
          <w:highlight w:val="white"/>
        </w:rPr>
      </w:pPr>
    </w:p>
    <w:p w14:paraId="2B967597" w14:textId="77777777" w:rsidR="00AC20D1" w:rsidRDefault="00AC20D1">
      <w:pPr>
        <w:shd w:val="clear" w:color="auto" w:fill="FFFFFF"/>
        <w:spacing w:before="280" w:after="280" w:line="360" w:lineRule="auto"/>
        <w:jc w:val="both"/>
        <w:rPr>
          <w:rFonts w:ascii="Times New Roman" w:eastAsia="Times New Roman" w:hAnsi="Times New Roman" w:cs="Times New Roman"/>
          <w:b/>
          <w:color w:val="222222"/>
          <w:sz w:val="24"/>
          <w:szCs w:val="24"/>
        </w:rPr>
      </w:pPr>
    </w:p>
    <w:p w14:paraId="4629F780" w14:textId="77777777" w:rsidR="00AC20D1" w:rsidRDefault="00AC20D1">
      <w:pPr>
        <w:shd w:val="clear" w:color="auto" w:fill="FFFFFF"/>
        <w:spacing w:before="90" w:after="90" w:line="240" w:lineRule="auto"/>
        <w:rPr>
          <w:rFonts w:ascii="Times New Roman" w:eastAsia="Times New Roman" w:hAnsi="Times New Roman" w:cs="Times New Roman"/>
          <w:b/>
          <w:color w:val="222222"/>
          <w:sz w:val="24"/>
          <w:szCs w:val="24"/>
        </w:rPr>
      </w:pPr>
    </w:p>
    <w:p w14:paraId="5308B494" w14:textId="77777777" w:rsidR="00AC20D1" w:rsidRDefault="00AC20D1">
      <w:pPr>
        <w:shd w:val="clear" w:color="auto" w:fill="FFFFFF"/>
        <w:spacing w:before="90" w:after="90" w:line="240" w:lineRule="auto"/>
        <w:rPr>
          <w:rFonts w:ascii="Times New Roman" w:eastAsia="Times New Roman" w:hAnsi="Times New Roman" w:cs="Times New Roman"/>
          <w:b/>
          <w:color w:val="222222"/>
          <w:sz w:val="24"/>
          <w:szCs w:val="24"/>
        </w:rPr>
      </w:pPr>
    </w:p>
    <w:p w14:paraId="10046BC2" w14:textId="77777777" w:rsidR="00AC20D1" w:rsidRDefault="00AC20D1">
      <w:pPr>
        <w:shd w:val="clear" w:color="auto" w:fill="FFFFFF"/>
        <w:spacing w:before="90" w:after="90" w:line="240" w:lineRule="auto"/>
        <w:rPr>
          <w:rFonts w:ascii="Times New Roman" w:eastAsia="Times New Roman" w:hAnsi="Times New Roman" w:cs="Times New Roman"/>
          <w:b/>
          <w:color w:val="222222"/>
          <w:sz w:val="24"/>
          <w:szCs w:val="24"/>
        </w:rPr>
      </w:pPr>
    </w:p>
    <w:p w14:paraId="14A6AABA" w14:textId="77777777" w:rsidR="00AC20D1" w:rsidRDefault="00AC20D1">
      <w:pPr>
        <w:shd w:val="clear" w:color="auto" w:fill="FFFFFF"/>
        <w:spacing w:before="90" w:after="90" w:line="240" w:lineRule="auto"/>
        <w:rPr>
          <w:rFonts w:ascii="Times New Roman" w:eastAsia="Times New Roman" w:hAnsi="Times New Roman" w:cs="Times New Roman"/>
          <w:b/>
          <w:color w:val="222222"/>
          <w:sz w:val="24"/>
          <w:szCs w:val="24"/>
        </w:rPr>
      </w:pPr>
    </w:p>
    <w:p w14:paraId="58F04C5A" w14:textId="77777777" w:rsidR="00AC20D1" w:rsidRDefault="00AC20D1">
      <w:pPr>
        <w:shd w:val="clear" w:color="auto" w:fill="FFFFFF"/>
        <w:spacing w:before="90" w:after="90" w:line="240" w:lineRule="auto"/>
        <w:rPr>
          <w:rFonts w:ascii="Times New Roman" w:eastAsia="Times New Roman" w:hAnsi="Times New Roman" w:cs="Times New Roman"/>
          <w:b/>
          <w:color w:val="222222"/>
          <w:sz w:val="24"/>
          <w:szCs w:val="24"/>
        </w:rPr>
      </w:pPr>
    </w:p>
    <w:p w14:paraId="15AE0E09" w14:textId="77777777" w:rsidR="00AC20D1" w:rsidRDefault="00AC20D1">
      <w:pPr>
        <w:shd w:val="clear" w:color="auto" w:fill="FFFFFF"/>
        <w:spacing w:before="90" w:after="90" w:line="240" w:lineRule="auto"/>
        <w:rPr>
          <w:rFonts w:ascii="Times New Roman" w:eastAsia="Times New Roman" w:hAnsi="Times New Roman" w:cs="Times New Roman"/>
          <w:b/>
          <w:color w:val="222222"/>
          <w:sz w:val="24"/>
          <w:szCs w:val="24"/>
        </w:rPr>
      </w:pPr>
    </w:p>
    <w:p w14:paraId="515D33FA" w14:textId="77777777" w:rsidR="00AC20D1" w:rsidRDefault="00AC20D1">
      <w:pPr>
        <w:shd w:val="clear" w:color="auto" w:fill="FFFFFF"/>
        <w:spacing w:before="90" w:after="90" w:line="240" w:lineRule="auto"/>
        <w:rPr>
          <w:rFonts w:ascii="Times New Roman" w:eastAsia="Times New Roman" w:hAnsi="Times New Roman" w:cs="Times New Roman"/>
          <w:b/>
          <w:color w:val="222222"/>
          <w:sz w:val="24"/>
          <w:szCs w:val="24"/>
        </w:rPr>
      </w:pPr>
    </w:p>
    <w:p w14:paraId="7F9FED4F" w14:textId="77777777" w:rsidR="00AC20D1" w:rsidRDefault="00AC20D1">
      <w:pPr>
        <w:shd w:val="clear" w:color="auto" w:fill="FFFFFF"/>
        <w:spacing w:before="90" w:after="90" w:line="240" w:lineRule="auto"/>
        <w:rPr>
          <w:rFonts w:ascii="Times New Roman" w:eastAsia="Times New Roman" w:hAnsi="Times New Roman" w:cs="Times New Roman"/>
          <w:b/>
          <w:color w:val="222222"/>
          <w:sz w:val="24"/>
          <w:szCs w:val="24"/>
        </w:rPr>
      </w:pPr>
    </w:p>
    <w:p w14:paraId="355FFAB1" w14:textId="77777777" w:rsidR="00AC20D1" w:rsidRDefault="00AC20D1">
      <w:pPr>
        <w:shd w:val="clear" w:color="auto" w:fill="FFFFFF"/>
        <w:spacing w:before="90" w:after="90" w:line="240" w:lineRule="auto"/>
        <w:rPr>
          <w:rFonts w:ascii="Times New Roman" w:eastAsia="Times New Roman" w:hAnsi="Times New Roman" w:cs="Times New Roman"/>
          <w:b/>
          <w:color w:val="222222"/>
          <w:sz w:val="24"/>
          <w:szCs w:val="24"/>
        </w:rPr>
      </w:pPr>
    </w:p>
    <w:p w14:paraId="3E21300B" w14:textId="77777777" w:rsidR="00AC20D1" w:rsidRDefault="00AC20D1">
      <w:pPr>
        <w:shd w:val="clear" w:color="auto" w:fill="FFFFFF"/>
        <w:spacing w:before="90" w:after="90" w:line="240" w:lineRule="auto"/>
        <w:rPr>
          <w:rFonts w:ascii="Times New Roman" w:eastAsia="Times New Roman" w:hAnsi="Times New Roman" w:cs="Times New Roman"/>
          <w:b/>
          <w:color w:val="222222"/>
          <w:sz w:val="24"/>
          <w:szCs w:val="24"/>
        </w:rPr>
      </w:pPr>
    </w:p>
    <w:p w14:paraId="1A3CE460" w14:textId="77777777" w:rsidR="00AC20D1" w:rsidRDefault="00AC20D1">
      <w:pPr>
        <w:shd w:val="clear" w:color="auto" w:fill="FFFFFF"/>
        <w:spacing w:before="90" w:after="90" w:line="240" w:lineRule="auto"/>
        <w:rPr>
          <w:rFonts w:ascii="Times New Roman" w:eastAsia="Times New Roman" w:hAnsi="Times New Roman" w:cs="Times New Roman"/>
          <w:b/>
          <w:color w:val="222222"/>
          <w:sz w:val="24"/>
          <w:szCs w:val="24"/>
        </w:rPr>
      </w:pPr>
    </w:p>
    <w:p w14:paraId="129B4B6F" w14:textId="77777777" w:rsidR="00AC20D1" w:rsidRDefault="00FE30CE" w:rsidP="00B96ADC">
      <w:pPr>
        <w:pStyle w:val="Heading2"/>
        <w:shd w:val="clear" w:color="auto" w:fill="FFFFFF"/>
        <w:spacing w:before="90" w:after="90" w:line="240" w:lineRule="auto"/>
        <w:jc w:val="center"/>
        <w:rPr>
          <w:rFonts w:ascii="Times New Roman" w:eastAsia="Times New Roman" w:hAnsi="Times New Roman" w:cs="Times New Roman"/>
          <w:sz w:val="24"/>
          <w:szCs w:val="24"/>
        </w:rPr>
      </w:pPr>
      <w:bookmarkStart w:id="36" w:name="_heading=h.apx1y57rueft" w:colFirst="0" w:colLast="0"/>
      <w:bookmarkStart w:id="37" w:name="_Toc128582016"/>
      <w:bookmarkEnd w:id="36"/>
      <w:r>
        <w:rPr>
          <w:rFonts w:ascii="Times New Roman" w:eastAsia="Times New Roman" w:hAnsi="Times New Roman" w:cs="Times New Roman"/>
          <w:sz w:val="24"/>
          <w:szCs w:val="24"/>
        </w:rPr>
        <w:lastRenderedPageBreak/>
        <w:t>Appendices</w:t>
      </w:r>
      <w:bookmarkEnd w:id="37"/>
    </w:p>
    <w:p w14:paraId="6AA999AB" w14:textId="77777777" w:rsidR="00AC20D1" w:rsidRDefault="00FE30CE">
      <w:pPr>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1 </w:t>
      </w:r>
    </w:p>
    <w:p w14:paraId="077925BE" w14:textId="77777777" w:rsidR="00AC20D1" w:rsidRDefault="00FE30CE">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99B2A47" wp14:editId="3C16CD3E">
            <wp:extent cx="5676900" cy="3345180"/>
            <wp:effectExtent l="0" t="0" r="0" b="762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9"/>
                    <a:stretch>
                      <a:fillRect/>
                    </a:stretch>
                  </pic:blipFill>
                  <pic:spPr>
                    <a:xfrm>
                      <a:off x="0" y="0"/>
                      <a:ext cx="5677224" cy="3345371"/>
                    </a:xfrm>
                    <a:prstGeom prst="rect">
                      <a:avLst/>
                    </a:prstGeom>
                  </pic:spPr>
                </pic:pic>
              </a:graphicData>
            </a:graphic>
          </wp:inline>
        </w:drawing>
      </w:r>
    </w:p>
    <w:p w14:paraId="4DA99DB9" w14:textId="77777777" w:rsidR="00AC20D1" w:rsidRDefault="00AC20D1">
      <w:pPr>
        <w:pBdr>
          <w:top w:val="nil"/>
          <w:left w:val="nil"/>
          <w:bottom w:val="nil"/>
          <w:right w:val="nil"/>
          <w:between w:val="nil"/>
        </w:pBdr>
        <w:rPr>
          <w:rFonts w:ascii="Times New Roman" w:eastAsia="Times New Roman" w:hAnsi="Times New Roman" w:cs="Times New Roman"/>
          <w:sz w:val="24"/>
          <w:szCs w:val="24"/>
        </w:rPr>
      </w:pPr>
    </w:p>
    <w:p w14:paraId="37EE3FB6" w14:textId="2392FE1C" w:rsidR="00AC20D1" w:rsidRPr="00B96ADC" w:rsidRDefault="00FE30CE">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Slide 2 </w:t>
      </w:r>
    </w:p>
    <w:p w14:paraId="6D318351" w14:textId="102FF91A" w:rsidR="00AC20D1" w:rsidRDefault="00FE30CE">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3ABDB24" wp14:editId="0302C441">
            <wp:extent cx="5731200" cy="42799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5731200" cy="4279900"/>
                    </a:xfrm>
                    <a:prstGeom prst="rect">
                      <a:avLst/>
                    </a:prstGeom>
                  </pic:spPr>
                </pic:pic>
              </a:graphicData>
            </a:graphic>
          </wp:inline>
        </w:drawing>
      </w:r>
    </w:p>
    <w:p w14:paraId="314F6F6E" w14:textId="488778BE" w:rsidR="00AC20D1" w:rsidRPr="00A80CB7" w:rsidRDefault="00FE30CE">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Slide 3 </w:t>
      </w:r>
    </w:p>
    <w:p w14:paraId="4F72AAAC" w14:textId="77777777" w:rsidR="00AC20D1" w:rsidRDefault="00FE30CE">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C2FB2BA" wp14:editId="53734041">
            <wp:extent cx="5730875" cy="3078480"/>
            <wp:effectExtent l="0" t="0" r="3175" b="7620"/>
            <wp:docPr id="8" name="image6.png"/>
            <wp:cNvGraphicFramePr/>
            <a:graphic xmlns:a="http://schemas.openxmlformats.org/drawingml/2006/main">
              <a:graphicData uri="http://schemas.openxmlformats.org/drawingml/2006/picture">
                <pic:pic xmlns:pic="http://schemas.openxmlformats.org/drawingml/2006/picture">
                  <pic:nvPicPr>
                    <pic:cNvPr id="8" name="image6.png"/>
                    <pic:cNvPicPr/>
                  </pic:nvPicPr>
                  <pic:blipFill>
                    <a:blip r:embed="rId11"/>
                    <a:stretch>
                      <a:fillRect/>
                    </a:stretch>
                  </pic:blipFill>
                  <pic:spPr>
                    <a:xfrm>
                      <a:off x="0" y="0"/>
                      <a:ext cx="5731203" cy="3078656"/>
                    </a:xfrm>
                    <a:prstGeom prst="rect">
                      <a:avLst/>
                    </a:prstGeom>
                  </pic:spPr>
                </pic:pic>
              </a:graphicData>
            </a:graphic>
          </wp:inline>
        </w:drawing>
      </w:r>
    </w:p>
    <w:p w14:paraId="314C789C" w14:textId="39E9BCF5" w:rsidR="00AC20D1" w:rsidRPr="00A80CB7" w:rsidRDefault="00FE30CE">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Slide 4 </w:t>
      </w:r>
      <w:r w:rsidR="00A80CB7">
        <w:rPr>
          <w:rFonts w:ascii="Times New Roman" w:eastAsia="Times New Roman" w:hAnsi="Times New Roman" w:cs="Times New Roman"/>
          <w:noProof/>
          <w:sz w:val="24"/>
          <w:szCs w:val="24"/>
        </w:rPr>
        <w:drawing>
          <wp:inline distT="114300" distB="114300" distL="114300" distR="114300" wp14:anchorId="5702D7BF" wp14:editId="231BA4F0">
            <wp:extent cx="5731200" cy="42799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ic:nvPicPr>
                  <pic:blipFill>
                    <a:blip r:embed="rId12"/>
                    <a:stretch>
                      <a:fillRect/>
                    </a:stretch>
                  </pic:blipFill>
                  <pic:spPr>
                    <a:xfrm>
                      <a:off x="0" y="0"/>
                      <a:ext cx="5731200" cy="4279900"/>
                    </a:xfrm>
                    <a:prstGeom prst="rect">
                      <a:avLst/>
                    </a:prstGeom>
                  </pic:spPr>
                </pic:pic>
              </a:graphicData>
            </a:graphic>
          </wp:inline>
        </w:drawing>
      </w:r>
    </w:p>
    <w:p w14:paraId="5DBBBAE8" w14:textId="50FE3EAF" w:rsidR="00AC20D1" w:rsidRDefault="00AC20D1">
      <w:pPr>
        <w:pBdr>
          <w:top w:val="nil"/>
          <w:left w:val="nil"/>
          <w:bottom w:val="nil"/>
          <w:right w:val="nil"/>
          <w:between w:val="nil"/>
        </w:pBdr>
        <w:rPr>
          <w:rFonts w:ascii="Times New Roman" w:eastAsia="Times New Roman" w:hAnsi="Times New Roman" w:cs="Times New Roman"/>
          <w:sz w:val="24"/>
          <w:szCs w:val="24"/>
        </w:rPr>
      </w:pPr>
    </w:p>
    <w:p w14:paraId="05FE4601" w14:textId="77777777" w:rsidR="00AC20D1" w:rsidRDefault="00AC20D1">
      <w:pPr>
        <w:pBdr>
          <w:top w:val="nil"/>
          <w:left w:val="nil"/>
          <w:bottom w:val="nil"/>
          <w:right w:val="nil"/>
          <w:between w:val="nil"/>
        </w:pBdr>
        <w:rPr>
          <w:rFonts w:ascii="Times New Roman" w:eastAsia="Times New Roman" w:hAnsi="Times New Roman" w:cs="Times New Roman"/>
          <w:sz w:val="24"/>
          <w:szCs w:val="24"/>
        </w:rPr>
      </w:pPr>
    </w:p>
    <w:p w14:paraId="06D0412D" w14:textId="77777777" w:rsidR="00AC20D1" w:rsidRDefault="00FE30CE">
      <w:pPr>
        <w:pBdr>
          <w:top w:val="nil"/>
          <w:left w:val="nil"/>
          <w:bottom w:val="nil"/>
          <w:right w:val="nil"/>
          <w:between w:val="nil"/>
        </w:pBdr>
        <w:rPr>
          <w:rFonts w:ascii="Times New Roman" w:eastAsia="Times New Roman" w:hAnsi="Times New Roman" w:cs="Times New Roman"/>
          <w:sz w:val="24"/>
          <w:szCs w:val="24"/>
        </w:rPr>
      </w:pPr>
      <w:r>
        <w:br w:type="page"/>
      </w:r>
    </w:p>
    <w:p w14:paraId="7E610049" w14:textId="77777777" w:rsidR="00AC20D1" w:rsidRDefault="00FE30CE">
      <w:pPr>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Slide 5 </w:t>
      </w:r>
    </w:p>
    <w:p w14:paraId="6A54DF69" w14:textId="77777777" w:rsidR="00AC20D1" w:rsidRDefault="00FE30CE">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9D630CF" wp14:editId="26604479">
            <wp:extent cx="5730875" cy="3185160"/>
            <wp:effectExtent l="0" t="0" r="3175" b="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13"/>
                    <a:stretch>
                      <a:fillRect/>
                    </a:stretch>
                  </pic:blipFill>
                  <pic:spPr>
                    <a:xfrm>
                      <a:off x="0" y="0"/>
                      <a:ext cx="5731206" cy="3185344"/>
                    </a:xfrm>
                    <a:prstGeom prst="rect">
                      <a:avLst/>
                    </a:prstGeom>
                  </pic:spPr>
                </pic:pic>
              </a:graphicData>
            </a:graphic>
          </wp:inline>
        </w:drawing>
      </w:r>
    </w:p>
    <w:p w14:paraId="3DBB9663" w14:textId="7C3ED062" w:rsidR="00AC20D1" w:rsidRPr="00DD14DB" w:rsidRDefault="00FE30CE">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b/>
          <w:sz w:val="24"/>
          <w:szCs w:val="24"/>
        </w:rPr>
        <w:t>Slide 6</w:t>
      </w:r>
    </w:p>
    <w:p w14:paraId="6085185F" w14:textId="77777777" w:rsidR="00AC20D1" w:rsidRDefault="00FE30CE">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5CB5A4A" wp14:editId="5553AC50">
            <wp:extent cx="5731200" cy="43180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9" name="image1.png"/>
                    <pic:cNvPicPr/>
                  </pic:nvPicPr>
                  <pic:blipFill>
                    <a:blip r:embed="rId14"/>
                    <a:stretch>
                      <a:fillRect/>
                    </a:stretch>
                  </pic:blipFill>
                  <pic:spPr>
                    <a:xfrm>
                      <a:off x="0" y="0"/>
                      <a:ext cx="5731200" cy="4318000"/>
                    </a:xfrm>
                    <a:prstGeom prst="rect">
                      <a:avLst/>
                    </a:prstGeom>
                  </pic:spPr>
                </pic:pic>
              </a:graphicData>
            </a:graphic>
          </wp:inline>
        </w:drawing>
      </w:r>
    </w:p>
    <w:p w14:paraId="6D04EE7E" w14:textId="77777777" w:rsidR="00AC20D1" w:rsidRDefault="00FE30CE">
      <w:pPr>
        <w:pBdr>
          <w:top w:val="nil"/>
          <w:left w:val="nil"/>
          <w:bottom w:val="nil"/>
          <w:right w:val="nil"/>
          <w:between w:val="nil"/>
        </w:pBdr>
        <w:rPr>
          <w:rFonts w:ascii="Times New Roman" w:eastAsia="Times New Roman" w:hAnsi="Times New Roman" w:cs="Times New Roman"/>
          <w:sz w:val="24"/>
          <w:szCs w:val="24"/>
        </w:rPr>
      </w:pPr>
      <w:r>
        <w:br w:type="page"/>
      </w:r>
    </w:p>
    <w:p w14:paraId="713E4CE2" w14:textId="77777777" w:rsidR="00AC20D1" w:rsidRDefault="00FE30CE">
      <w:pPr>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Slide 7 </w:t>
      </w:r>
    </w:p>
    <w:p w14:paraId="7E1876B4" w14:textId="77777777" w:rsidR="00AC20D1" w:rsidRDefault="00FE30CE">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6065454" wp14:editId="3180C9C1">
            <wp:extent cx="5730875" cy="3063240"/>
            <wp:effectExtent l="0" t="0" r="3175" b="381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5"/>
                    <a:stretch>
                      <a:fillRect/>
                    </a:stretch>
                  </pic:blipFill>
                  <pic:spPr>
                    <a:xfrm>
                      <a:off x="0" y="0"/>
                      <a:ext cx="5731204" cy="3063416"/>
                    </a:xfrm>
                    <a:prstGeom prst="rect">
                      <a:avLst/>
                    </a:prstGeom>
                  </pic:spPr>
                </pic:pic>
              </a:graphicData>
            </a:graphic>
          </wp:inline>
        </w:drawing>
      </w:r>
    </w:p>
    <w:p w14:paraId="02592F50" w14:textId="1410BBFB" w:rsidR="00AC20D1" w:rsidRDefault="00FE30CE">
      <w:pPr>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8 </w:t>
      </w:r>
    </w:p>
    <w:p w14:paraId="3278CF27" w14:textId="77777777" w:rsidR="00AC20D1" w:rsidRDefault="00FE30CE">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8930B2B" wp14:editId="4C2045F7">
            <wp:extent cx="5731200" cy="4305300"/>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4" name="image8.png"/>
                    <pic:cNvPicPr/>
                  </pic:nvPicPr>
                  <pic:blipFill>
                    <a:blip r:embed="rId16"/>
                    <a:stretch>
                      <a:fillRect/>
                    </a:stretch>
                  </pic:blipFill>
                  <pic:spPr>
                    <a:xfrm>
                      <a:off x="0" y="0"/>
                      <a:ext cx="5731200" cy="4305300"/>
                    </a:xfrm>
                    <a:prstGeom prst="rect">
                      <a:avLst/>
                    </a:prstGeom>
                  </pic:spPr>
                </pic:pic>
              </a:graphicData>
            </a:graphic>
          </wp:inline>
        </w:drawing>
      </w:r>
    </w:p>
    <w:bookmarkEnd w:id="0"/>
    <w:p w14:paraId="5FAFE2C3" w14:textId="77777777" w:rsidR="00AC20D1" w:rsidRDefault="00AC20D1">
      <w:pPr>
        <w:pBdr>
          <w:top w:val="nil"/>
          <w:left w:val="nil"/>
          <w:bottom w:val="nil"/>
          <w:right w:val="nil"/>
          <w:between w:val="nil"/>
        </w:pBdr>
        <w:rPr>
          <w:rFonts w:ascii="Times New Roman" w:eastAsia="Times New Roman" w:hAnsi="Times New Roman" w:cs="Times New Roman"/>
          <w:sz w:val="24"/>
          <w:szCs w:val="24"/>
        </w:rPr>
      </w:pPr>
    </w:p>
    <w:sectPr w:rsidR="00AC20D1" w:rsidSect="0052434E">
      <w:footerReference w:type="default" r:id="rId17"/>
      <w:pgSz w:w="11906" w:h="16838"/>
      <w:pgMar w:top="1440" w:right="1440" w:bottom="1440" w:left="1440" w:header="0" w:footer="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7204A" w14:textId="77777777" w:rsidR="00752ED1" w:rsidRDefault="00752ED1" w:rsidP="00810E8A">
      <w:pPr>
        <w:spacing w:after="0" w:line="240" w:lineRule="auto"/>
      </w:pPr>
      <w:r>
        <w:separator/>
      </w:r>
    </w:p>
  </w:endnote>
  <w:endnote w:type="continuationSeparator" w:id="0">
    <w:p w14:paraId="27FE9AAE" w14:textId="77777777" w:rsidR="00752ED1" w:rsidRDefault="00752ED1" w:rsidP="00810E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6992869"/>
      <w:docPartObj>
        <w:docPartGallery w:val="Page Numbers (Bottom of Page)"/>
        <w:docPartUnique/>
      </w:docPartObj>
    </w:sdtPr>
    <w:sdtEndPr>
      <w:rPr>
        <w:noProof/>
      </w:rPr>
    </w:sdtEndPr>
    <w:sdtContent>
      <w:p w14:paraId="066E15FE" w14:textId="03310347" w:rsidR="0052434E" w:rsidRDefault="005243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27588E" w14:textId="77777777" w:rsidR="0052434E" w:rsidRDefault="005243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0378B" w14:textId="77777777" w:rsidR="00752ED1" w:rsidRDefault="00752ED1" w:rsidP="00810E8A">
      <w:pPr>
        <w:spacing w:after="0" w:line="240" w:lineRule="auto"/>
      </w:pPr>
      <w:r>
        <w:separator/>
      </w:r>
    </w:p>
  </w:footnote>
  <w:footnote w:type="continuationSeparator" w:id="0">
    <w:p w14:paraId="02C9FEE8" w14:textId="77777777" w:rsidR="00752ED1" w:rsidRDefault="00752ED1" w:rsidP="00810E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B7E71"/>
    <w:multiLevelType w:val="multilevel"/>
    <w:tmpl w:val="05640E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F15839"/>
    <w:multiLevelType w:val="multilevel"/>
    <w:tmpl w:val="DE8A00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C9251F3"/>
    <w:multiLevelType w:val="multilevel"/>
    <w:tmpl w:val="1C2C35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20D1"/>
    <w:rsid w:val="00155AA7"/>
    <w:rsid w:val="00231618"/>
    <w:rsid w:val="0024223D"/>
    <w:rsid w:val="002A24B5"/>
    <w:rsid w:val="002E547B"/>
    <w:rsid w:val="0036683D"/>
    <w:rsid w:val="00423371"/>
    <w:rsid w:val="0052434E"/>
    <w:rsid w:val="005D403C"/>
    <w:rsid w:val="00620AAA"/>
    <w:rsid w:val="00626199"/>
    <w:rsid w:val="00695060"/>
    <w:rsid w:val="00696D7E"/>
    <w:rsid w:val="007212C9"/>
    <w:rsid w:val="0073580F"/>
    <w:rsid w:val="00752ED1"/>
    <w:rsid w:val="00810E8A"/>
    <w:rsid w:val="00902A05"/>
    <w:rsid w:val="00916CDF"/>
    <w:rsid w:val="009924BF"/>
    <w:rsid w:val="00A10C4A"/>
    <w:rsid w:val="00A14E55"/>
    <w:rsid w:val="00A506B5"/>
    <w:rsid w:val="00A51A49"/>
    <w:rsid w:val="00A77E69"/>
    <w:rsid w:val="00A80CB7"/>
    <w:rsid w:val="00AC20D1"/>
    <w:rsid w:val="00B00A5E"/>
    <w:rsid w:val="00B96ADC"/>
    <w:rsid w:val="00C8024D"/>
    <w:rsid w:val="00CC4520"/>
    <w:rsid w:val="00D94586"/>
    <w:rsid w:val="00DD14DB"/>
    <w:rsid w:val="00DE42B8"/>
    <w:rsid w:val="00F12453"/>
    <w:rsid w:val="00F46440"/>
    <w:rsid w:val="00FE30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F22FC"/>
  <w15:docId w15:val="{AA1390FB-210B-43B6-A7D5-061DE3FD1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20D1"/>
  </w:style>
  <w:style w:type="paragraph" w:styleId="Heading1">
    <w:name w:val="heading 1"/>
    <w:basedOn w:val="Normal1"/>
    <w:next w:val="Normal1"/>
    <w:rsid w:val="00AC20D1"/>
    <w:pPr>
      <w:keepNext/>
      <w:keepLines/>
      <w:spacing w:before="480" w:after="120"/>
      <w:outlineLvl w:val="0"/>
    </w:pPr>
    <w:rPr>
      <w:b/>
      <w:sz w:val="48"/>
      <w:szCs w:val="48"/>
    </w:rPr>
  </w:style>
  <w:style w:type="paragraph" w:styleId="Heading2">
    <w:name w:val="heading 2"/>
    <w:basedOn w:val="Normal1"/>
    <w:next w:val="Normal1"/>
    <w:rsid w:val="00AC20D1"/>
    <w:pPr>
      <w:keepNext/>
      <w:keepLines/>
      <w:spacing w:before="360" w:after="80"/>
      <w:outlineLvl w:val="1"/>
    </w:pPr>
    <w:rPr>
      <w:b/>
      <w:sz w:val="36"/>
      <w:szCs w:val="36"/>
    </w:rPr>
  </w:style>
  <w:style w:type="paragraph" w:styleId="Heading3">
    <w:name w:val="heading 3"/>
    <w:basedOn w:val="Normal1"/>
    <w:next w:val="Normal1"/>
    <w:rsid w:val="00AC20D1"/>
    <w:pPr>
      <w:keepNext/>
      <w:keepLines/>
      <w:spacing w:before="280" w:after="80"/>
      <w:outlineLvl w:val="2"/>
    </w:pPr>
    <w:rPr>
      <w:b/>
      <w:sz w:val="28"/>
      <w:szCs w:val="28"/>
    </w:rPr>
  </w:style>
  <w:style w:type="paragraph" w:styleId="Heading4">
    <w:name w:val="heading 4"/>
    <w:basedOn w:val="Normal1"/>
    <w:next w:val="Normal1"/>
    <w:rsid w:val="00AC20D1"/>
    <w:pPr>
      <w:keepNext/>
      <w:keepLines/>
      <w:spacing w:before="240" w:after="40"/>
      <w:outlineLvl w:val="3"/>
    </w:pPr>
    <w:rPr>
      <w:b/>
      <w:sz w:val="24"/>
      <w:szCs w:val="24"/>
    </w:rPr>
  </w:style>
  <w:style w:type="paragraph" w:styleId="Heading5">
    <w:name w:val="heading 5"/>
    <w:basedOn w:val="Normal1"/>
    <w:next w:val="Normal1"/>
    <w:rsid w:val="00AC20D1"/>
    <w:pPr>
      <w:keepNext/>
      <w:keepLines/>
      <w:spacing w:before="220" w:after="40"/>
      <w:outlineLvl w:val="4"/>
    </w:pPr>
    <w:rPr>
      <w:b/>
    </w:rPr>
  </w:style>
  <w:style w:type="paragraph" w:styleId="Heading6">
    <w:name w:val="heading 6"/>
    <w:basedOn w:val="Normal1"/>
    <w:next w:val="Normal1"/>
    <w:rsid w:val="00AC20D1"/>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C20D1"/>
  </w:style>
  <w:style w:type="paragraph" w:styleId="Title">
    <w:name w:val="Title"/>
    <w:basedOn w:val="Normal1"/>
    <w:next w:val="Normal1"/>
    <w:rsid w:val="00AC20D1"/>
    <w:pPr>
      <w:keepNext/>
      <w:keepLines/>
      <w:spacing w:before="480" w:after="120"/>
    </w:pPr>
    <w:rPr>
      <w:b/>
      <w:sz w:val="72"/>
      <w:szCs w:val="72"/>
    </w:rPr>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Subtitle">
    <w:name w:val="Subtitle"/>
    <w:basedOn w:val="Normal"/>
    <w:next w:val="Normal"/>
    <w:rsid w:val="00AC20D1"/>
    <w:pPr>
      <w:keepNext/>
      <w:keepLines/>
      <w:spacing w:before="360" w:after="80"/>
    </w:pPr>
    <w:rPr>
      <w:rFonts w:ascii="Georgia" w:eastAsia="Georgia" w:hAnsi="Georgia" w:cs="Georgia"/>
      <w:i/>
      <w:color w:val="666666"/>
      <w:sz w:val="48"/>
      <w:szCs w:val="48"/>
    </w:rPr>
  </w:style>
  <w:style w:type="table" w:customStyle="1" w:styleId="a">
    <w:name w:val="a"/>
    <w:basedOn w:val="TableNormal"/>
    <w:rsid w:val="00AC20D1"/>
    <w:tblPr>
      <w:tblStyleRowBandSize w:val="1"/>
      <w:tblStyleColBandSize w:val="1"/>
      <w:tblCellMar>
        <w:top w:w="100" w:type="dxa"/>
        <w:left w:w="100" w:type="dxa"/>
        <w:bottom w:w="100" w:type="dxa"/>
        <w:right w:w="100" w:type="dxa"/>
      </w:tblCellMar>
    </w:tblPr>
  </w:style>
  <w:style w:type="table" w:customStyle="1" w:styleId="a0">
    <w:name w:val="a0"/>
    <w:basedOn w:val="TableNormal"/>
    <w:rsid w:val="00AC20D1"/>
    <w:tblPr>
      <w:tblStyleRowBandSize w:val="1"/>
      <w:tblStyleColBandSize w:val="1"/>
      <w:tblCellMar>
        <w:top w:w="100" w:type="dxa"/>
        <w:left w:w="100" w:type="dxa"/>
        <w:bottom w:w="100" w:type="dxa"/>
        <w:right w:w="100" w:type="dxa"/>
      </w:tblCellMar>
    </w:tblPr>
  </w:style>
  <w:style w:type="table" w:customStyle="1" w:styleId="a1">
    <w:name w:val="a1"/>
    <w:basedOn w:val="TableNormal"/>
    <w:rsid w:val="00AC20D1"/>
    <w:tblPr>
      <w:tblStyleRowBandSize w:val="1"/>
      <w:tblStyleColBandSize w:val="1"/>
      <w:tblCellMar>
        <w:top w:w="100" w:type="dxa"/>
        <w:left w:w="100" w:type="dxa"/>
        <w:bottom w:w="100" w:type="dxa"/>
        <w:right w:w="100" w:type="dxa"/>
      </w:tblCellMar>
    </w:tblPr>
  </w:style>
  <w:style w:type="table" w:customStyle="1" w:styleId="a2">
    <w:name w:val="a2"/>
    <w:basedOn w:val="TableNormal"/>
    <w:rsid w:val="00AC20D1"/>
    <w:tblPr>
      <w:tblStyleRowBandSize w:val="1"/>
      <w:tblStyleColBandSize w:val="1"/>
      <w:tblCellMar>
        <w:top w:w="100" w:type="dxa"/>
        <w:left w:w="100" w:type="dxa"/>
        <w:bottom w:w="100" w:type="dxa"/>
        <w:right w:w="100" w:type="dxa"/>
      </w:tblCellMar>
    </w:tblPr>
  </w:style>
  <w:style w:type="table" w:customStyle="1" w:styleId="a3">
    <w:name w:val="a3"/>
    <w:basedOn w:val="TableNormal"/>
    <w:rsid w:val="00AC20D1"/>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916CDF"/>
    <w:pPr>
      <w:spacing w:after="0" w:line="276" w:lineRule="auto"/>
      <w:outlineLvl w:val="9"/>
    </w:pPr>
    <w:rPr>
      <w:rFonts w:asciiTheme="majorHAnsi" w:eastAsiaTheme="majorEastAsia" w:hAnsiTheme="majorHAnsi" w:cstheme="majorBidi"/>
      <w:bCs/>
      <w:color w:val="2F5496" w:themeColor="accent1" w:themeShade="BF"/>
      <w:sz w:val="28"/>
      <w:szCs w:val="28"/>
    </w:rPr>
  </w:style>
  <w:style w:type="paragraph" w:styleId="TOC1">
    <w:name w:val="toc 1"/>
    <w:basedOn w:val="Normal"/>
    <w:next w:val="Normal"/>
    <w:autoRedefine/>
    <w:uiPriority w:val="39"/>
    <w:unhideWhenUsed/>
    <w:rsid w:val="00916CDF"/>
    <w:pPr>
      <w:spacing w:after="100"/>
    </w:pPr>
  </w:style>
  <w:style w:type="paragraph" w:styleId="TOC2">
    <w:name w:val="toc 2"/>
    <w:basedOn w:val="Normal"/>
    <w:next w:val="Normal"/>
    <w:autoRedefine/>
    <w:uiPriority w:val="39"/>
    <w:unhideWhenUsed/>
    <w:rsid w:val="00916CDF"/>
    <w:pPr>
      <w:spacing w:after="100"/>
      <w:ind w:left="220"/>
    </w:pPr>
  </w:style>
  <w:style w:type="paragraph" w:styleId="BalloonText">
    <w:name w:val="Balloon Text"/>
    <w:basedOn w:val="Normal"/>
    <w:link w:val="BalloonTextChar"/>
    <w:uiPriority w:val="99"/>
    <w:semiHidden/>
    <w:unhideWhenUsed/>
    <w:rsid w:val="00916C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6CDF"/>
    <w:rPr>
      <w:rFonts w:ascii="Tahoma" w:hAnsi="Tahoma" w:cs="Tahoma"/>
      <w:sz w:val="16"/>
      <w:szCs w:val="16"/>
    </w:rPr>
  </w:style>
  <w:style w:type="paragraph" w:styleId="Header">
    <w:name w:val="header"/>
    <w:basedOn w:val="Normal"/>
    <w:link w:val="HeaderChar"/>
    <w:uiPriority w:val="99"/>
    <w:unhideWhenUsed/>
    <w:rsid w:val="007358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580F"/>
  </w:style>
  <w:style w:type="paragraph" w:styleId="Footer">
    <w:name w:val="footer"/>
    <w:basedOn w:val="Normal"/>
    <w:link w:val="FooterChar"/>
    <w:uiPriority w:val="99"/>
    <w:unhideWhenUsed/>
    <w:rsid w:val="007358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58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MhuA7TVVr6uxORcukvN4GVm9qNg==">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</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87EF0FC-4E9C-4731-B401-217C66909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17</Pages>
  <Words>2140</Words>
  <Characters>12200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Wilkin</dc:creator>
  <cp:lastModifiedBy>Stefan Lucian Stefan (2234126)</cp:lastModifiedBy>
  <cp:revision>26</cp:revision>
  <dcterms:created xsi:type="dcterms:W3CDTF">2023-03-01T11:22:00Z</dcterms:created>
  <dcterms:modified xsi:type="dcterms:W3CDTF">2023-03-09T19:54:00Z</dcterms:modified>
</cp:coreProperties>
</file>