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EFD2076"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CE5265">
              <w:rPr>
                <w:b/>
                <w:color w:val="auto"/>
                <w:sz w:val="32"/>
              </w:rPr>
              <w:t>PC 8748 Luke Harris</w:t>
            </w:r>
          </w:p>
          <w:p w14:paraId="0ED6C715" w14:textId="77777777" w:rsidR="00CE5265" w:rsidRDefault="00CE5265"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9245065" w:rsidR="005A1BA3" w:rsidRDefault="00CE5265" w:rsidP="0022001B">
            <w:pPr>
              <w:overflowPunct/>
              <w:autoSpaceDE/>
              <w:autoSpaceDN/>
              <w:adjustRightInd/>
              <w:ind w:right="-330"/>
              <w:textAlignment w:val="auto"/>
              <w:rPr>
                <w:b/>
                <w:color w:val="auto"/>
                <w:sz w:val="32"/>
              </w:rPr>
            </w:pPr>
            <w:r>
              <w:rPr>
                <w:b/>
                <w:color w:val="auto"/>
                <w:sz w:val="32"/>
              </w:rPr>
              <w:t>2319843</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1F036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5693BB5D" w14:textId="1F2740B4" w:rsidR="00CE5265" w:rsidRPr="001552E0" w:rsidRDefault="00CE5265" w:rsidP="00CE5265">
      <w:pPr>
        <w:spacing w:line="480" w:lineRule="auto"/>
        <w:rPr>
          <w:rFonts w:ascii="Times New Roman" w:hAnsi="Times New Roman" w:cs="Times New Roman"/>
          <w:color w:val="FF0000"/>
          <w:sz w:val="22"/>
          <w:szCs w:val="22"/>
        </w:rPr>
      </w:pPr>
      <w:r w:rsidRPr="001552E0">
        <w:rPr>
          <w:rFonts w:ascii="Times New Roman" w:hAnsi="Times New Roman" w:cs="Times New Roman"/>
          <w:sz w:val="22"/>
          <w:szCs w:val="22"/>
        </w:rPr>
        <w:t xml:space="preserve">During my initial six months of learning and since being attested as a Police Constable, I have utilised a few coping strategies to develop resilience and minimise stress. </w:t>
      </w:r>
      <w:r w:rsidR="000F37B4">
        <w:rPr>
          <w:rFonts w:ascii="Times New Roman" w:hAnsi="Times New Roman" w:cs="Times New Roman"/>
          <w:sz w:val="22"/>
          <w:szCs w:val="22"/>
        </w:rPr>
        <w:t>T</w:t>
      </w:r>
      <w:r w:rsidRPr="001552E0">
        <w:rPr>
          <w:rFonts w:ascii="Times New Roman" w:hAnsi="Times New Roman" w:cs="Times New Roman"/>
          <w:sz w:val="22"/>
          <w:szCs w:val="22"/>
        </w:rPr>
        <w:t>his workbook will explain the coping strategies I have used within my initial six months learning period. I will outline the research I have undertaken, and my reflection will be based around E</w:t>
      </w:r>
      <w:r w:rsidR="000F37B4">
        <w:rPr>
          <w:rFonts w:ascii="Times New Roman" w:hAnsi="Times New Roman" w:cs="Times New Roman"/>
          <w:sz w:val="22"/>
          <w:szCs w:val="22"/>
        </w:rPr>
        <w:t>RA</w:t>
      </w:r>
      <w:r w:rsidRPr="001552E0">
        <w:rPr>
          <w:rFonts w:ascii="Times New Roman" w:hAnsi="Times New Roman" w:cs="Times New Roman"/>
          <w:sz w:val="22"/>
          <w:szCs w:val="22"/>
        </w:rPr>
        <w:t xml:space="preserve"> cycle</w:t>
      </w:r>
      <w:r w:rsidR="000F37B4">
        <w:rPr>
          <w:rFonts w:ascii="Times New Roman" w:hAnsi="Times New Roman" w:cs="Times New Roman"/>
          <w:sz w:val="22"/>
          <w:szCs w:val="22"/>
        </w:rPr>
        <w:t>;</w:t>
      </w:r>
      <w:r w:rsidRPr="001552E0">
        <w:rPr>
          <w:rFonts w:ascii="Times New Roman" w:hAnsi="Times New Roman" w:cs="Times New Roman"/>
          <w:sz w:val="22"/>
          <w:szCs w:val="22"/>
        </w:rPr>
        <w:t xml:space="preserve"> this will include my experience, reflection, and actions (University of Cambridge, 2021). </w:t>
      </w:r>
    </w:p>
    <w:p w14:paraId="7C87B4A6" w14:textId="77777777" w:rsidR="00CE5265" w:rsidRPr="001552E0" w:rsidRDefault="00CE5265" w:rsidP="00CE5265">
      <w:pPr>
        <w:rPr>
          <w:rFonts w:ascii="Times New Roman" w:hAnsi="Times New Roman" w:cs="Times New Roman"/>
          <w:color w:val="FF0000"/>
          <w:sz w:val="22"/>
          <w:szCs w:val="22"/>
        </w:rPr>
      </w:pPr>
    </w:p>
    <w:p w14:paraId="7D2A4AA6" w14:textId="43887A17" w:rsidR="00CE5265" w:rsidRPr="001552E0" w:rsidRDefault="00CE5265" w:rsidP="00CE5265">
      <w:pPr>
        <w:tabs>
          <w:tab w:val="center" w:pos="4513"/>
        </w:tabs>
        <w:spacing w:line="480" w:lineRule="auto"/>
        <w:rPr>
          <w:rFonts w:ascii="Times New Roman" w:hAnsi="Times New Roman" w:cs="Times New Roman"/>
          <w:sz w:val="22"/>
          <w:szCs w:val="22"/>
        </w:rPr>
      </w:pPr>
      <w:r w:rsidRPr="001552E0">
        <w:rPr>
          <w:rFonts w:ascii="Times New Roman" w:hAnsi="Times New Roman" w:cs="Times New Roman"/>
          <w:sz w:val="22"/>
          <w:szCs w:val="22"/>
        </w:rPr>
        <w:t>Resilience</w:t>
      </w:r>
      <w:r w:rsidR="000F37B4">
        <w:rPr>
          <w:rFonts w:ascii="Times New Roman" w:hAnsi="Times New Roman" w:cs="Times New Roman"/>
          <w:sz w:val="22"/>
          <w:szCs w:val="22"/>
        </w:rPr>
        <w:t xml:space="preserve"> is</w:t>
      </w:r>
      <w:r w:rsidRPr="001552E0">
        <w:rPr>
          <w:rFonts w:ascii="Times New Roman" w:hAnsi="Times New Roman" w:cs="Times New Roman"/>
          <w:sz w:val="22"/>
          <w:szCs w:val="22"/>
        </w:rPr>
        <w:t xml:space="preserve"> defined by the Cambridge Dictionary</w:t>
      </w:r>
      <w:r w:rsidR="000F37B4">
        <w:rPr>
          <w:rFonts w:ascii="Times New Roman" w:hAnsi="Times New Roman" w:cs="Times New Roman"/>
          <w:sz w:val="22"/>
          <w:szCs w:val="22"/>
        </w:rPr>
        <w:t xml:space="preserve"> (2024)</w:t>
      </w:r>
      <w:r w:rsidRPr="001552E0">
        <w:rPr>
          <w:rFonts w:ascii="Times New Roman" w:hAnsi="Times New Roman" w:cs="Times New Roman"/>
          <w:sz w:val="22"/>
          <w:szCs w:val="22"/>
        </w:rPr>
        <w:t xml:space="preserve"> </w:t>
      </w:r>
      <w:r w:rsidR="000F37B4">
        <w:rPr>
          <w:rFonts w:ascii="Times New Roman" w:hAnsi="Times New Roman" w:cs="Times New Roman"/>
          <w:sz w:val="22"/>
          <w:szCs w:val="22"/>
        </w:rPr>
        <w:t>as</w:t>
      </w:r>
      <w:r w:rsidRPr="001552E0">
        <w:rPr>
          <w:rFonts w:ascii="Times New Roman" w:hAnsi="Times New Roman" w:cs="Times New Roman"/>
          <w:sz w:val="22"/>
          <w:szCs w:val="22"/>
        </w:rPr>
        <w:t xml:space="preserve"> having the ability to be happy and successful even after something difficult or bad has happened in your life</w:t>
      </w:r>
      <w:r w:rsidR="000F37B4">
        <w:rPr>
          <w:rFonts w:ascii="Times New Roman" w:hAnsi="Times New Roman" w:cs="Times New Roman"/>
          <w:sz w:val="22"/>
          <w:szCs w:val="22"/>
        </w:rPr>
        <w:t>.</w:t>
      </w:r>
      <w:r w:rsidRPr="001552E0">
        <w:rPr>
          <w:rFonts w:ascii="Times New Roman" w:hAnsi="Times New Roman" w:cs="Times New Roman"/>
          <w:sz w:val="22"/>
          <w:szCs w:val="22"/>
        </w:rPr>
        <w:t xml:space="preserve"> My knowledge </w:t>
      </w:r>
      <w:r w:rsidR="00AE7609">
        <w:rPr>
          <w:rFonts w:ascii="Times New Roman" w:hAnsi="Times New Roman" w:cs="Times New Roman"/>
          <w:sz w:val="22"/>
          <w:szCs w:val="22"/>
        </w:rPr>
        <w:t>or</w:t>
      </w:r>
      <w:r w:rsidRPr="001552E0">
        <w:rPr>
          <w:rFonts w:ascii="Times New Roman" w:hAnsi="Times New Roman" w:cs="Times New Roman"/>
          <w:sz w:val="22"/>
          <w:szCs w:val="22"/>
        </w:rPr>
        <w:t xml:space="preserve"> understanding of resilience is having the ability to bounce back from </w:t>
      </w:r>
      <w:r w:rsidR="00AE7609" w:rsidRPr="001552E0">
        <w:rPr>
          <w:rFonts w:ascii="Times New Roman" w:hAnsi="Times New Roman" w:cs="Times New Roman"/>
          <w:sz w:val="22"/>
          <w:szCs w:val="22"/>
        </w:rPr>
        <w:t>demanding situations</w:t>
      </w:r>
      <w:r w:rsidRPr="001552E0">
        <w:rPr>
          <w:rFonts w:ascii="Times New Roman" w:hAnsi="Times New Roman" w:cs="Times New Roman"/>
          <w:sz w:val="22"/>
          <w:szCs w:val="22"/>
        </w:rPr>
        <w:t xml:space="preserve"> experienced in life, using those experiences to learn and develop a better way to move forward successfully.</w:t>
      </w:r>
    </w:p>
    <w:p w14:paraId="5A7EB65E" w14:textId="77777777" w:rsidR="00CE5265" w:rsidRPr="001552E0" w:rsidRDefault="00CE5265" w:rsidP="00CE5265">
      <w:pPr>
        <w:tabs>
          <w:tab w:val="center" w:pos="4513"/>
        </w:tabs>
        <w:rPr>
          <w:rFonts w:ascii="Times New Roman" w:hAnsi="Times New Roman" w:cs="Times New Roman"/>
          <w:sz w:val="22"/>
          <w:szCs w:val="22"/>
        </w:rPr>
      </w:pPr>
    </w:p>
    <w:p w14:paraId="4A271BEC" w14:textId="3E9A338B" w:rsidR="00CE5265" w:rsidRDefault="00CE5265" w:rsidP="00CE5265">
      <w:pPr>
        <w:tabs>
          <w:tab w:val="center" w:pos="4513"/>
        </w:tabs>
        <w:spacing w:line="480" w:lineRule="auto"/>
        <w:rPr>
          <w:rFonts w:ascii="Times New Roman" w:hAnsi="Times New Roman" w:cs="Times New Roman"/>
          <w:sz w:val="22"/>
          <w:szCs w:val="22"/>
        </w:rPr>
      </w:pPr>
      <w:r w:rsidRPr="001552E0">
        <w:rPr>
          <w:rFonts w:ascii="Times New Roman" w:hAnsi="Times New Roman" w:cs="Times New Roman"/>
          <w:sz w:val="22"/>
          <w:szCs w:val="22"/>
        </w:rPr>
        <w:t>Stress is defined as the body's reaction to feeling threatened or under pressure (</w:t>
      </w:r>
      <w:bookmarkStart w:id="0" w:name="_Hlk166233601"/>
      <w:r w:rsidRPr="001552E0">
        <w:rPr>
          <w:rFonts w:ascii="Times New Roman" w:hAnsi="Times New Roman" w:cs="Times New Roman"/>
          <w:sz w:val="22"/>
          <w:szCs w:val="22"/>
        </w:rPr>
        <w:t>NHS, 2021</w:t>
      </w:r>
      <w:bookmarkEnd w:id="0"/>
      <w:r w:rsidRPr="001552E0">
        <w:rPr>
          <w:rFonts w:ascii="Times New Roman" w:hAnsi="Times New Roman" w:cs="Times New Roman"/>
          <w:sz w:val="22"/>
          <w:szCs w:val="22"/>
        </w:rPr>
        <w:t xml:space="preserve">). Furthermore, adrenaline is released when we are stressed but too much can affect our psychological and physical health (NHS, 2021). During my six months of training, I have experienced stress from an academic and practical perspective. I have undertaken exams in a classroom environment as well as using my theory – based knowledge in a practical environment. I recall being nervous, apprehensive, and felt an enormous amount of pressure before and during both experiences. I felt the pressure of needing to pass to enable me to continue in my career, which meant I put pressure on myself as I </w:t>
      </w:r>
      <w:r w:rsidRPr="001552E0">
        <w:rPr>
          <w:rFonts w:ascii="Times New Roman" w:hAnsi="Times New Roman" w:cs="Times New Roman"/>
          <w:sz w:val="22"/>
          <w:szCs w:val="22"/>
        </w:rPr>
        <w:lastRenderedPageBreak/>
        <w:t>wanted to do well. There is a vast amount of legislation required to be learnt, which I completely underestimated before joining the Police</w:t>
      </w:r>
      <w:r w:rsidR="000F37B4">
        <w:rPr>
          <w:rFonts w:ascii="Times New Roman" w:hAnsi="Times New Roman" w:cs="Times New Roman"/>
          <w:sz w:val="22"/>
          <w:szCs w:val="22"/>
        </w:rPr>
        <w:t>;</w:t>
      </w:r>
      <w:r w:rsidRPr="001552E0">
        <w:rPr>
          <w:rFonts w:ascii="Times New Roman" w:hAnsi="Times New Roman" w:cs="Times New Roman"/>
          <w:sz w:val="22"/>
          <w:szCs w:val="22"/>
        </w:rPr>
        <w:t xml:space="preserve"> I found this stressful. </w:t>
      </w:r>
    </w:p>
    <w:p w14:paraId="61398816" w14:textId="77777777" w:rsidR="00365F5C" w:rsidRPr="001552E0" w:rsidRDefault="00365F5C" w:rsidP="00CE5265">
      <w:pPr>
        <w:tabs>
          <w:tab w:val="center" w:pos="4513"/>
        </w:tabs>
        <w:spacing w:line="480" w:lineRule="auto"/>
        <w:rPr>
          <w:rFonts w:ascii="Times New Roman" w:hAnsi="Times New Roman" w:cs="Times New Roman"/>
          <w:sz w:val="22"/>
          <w:szCs w:val="22"/>
        </w:rPr>
      </w:pPr>
    </w:p>
    <w:p w14:paraId="59671C87" w14:textId="2BAFFE61" w:rsidR="00CE5265" w:rsidRPr="001552E0" w:rsidRDefault="00CE5265" w:rsidP="00CE5265">
      <w:pPr>
        <w:shd w:val="clear" w:color="auto" w:fill="FFFFFF"/>
        <w:spacing w:before="100" w:beforeAutospacing="1" w:after="100" w:afterAutospacing="1" w:line="480" w:lineRule="auto"/>
        <w:rPr>
          <w:rFonts w:ascii="Times New Roman" w:hAnsi="Times New Roman" w:cs="Times New Roman"/>
          <w:sz w:val="22"/>
          <w:szCs w:val="22"/>
        </w:rPr>
      </w:pPr>
      <w:r w:rsidRPr="001552E0">
        <w:rPr>
          <w:rFonts w:ascii="Times New Roman" w:hAnsi="Times New Roman" w:cs="Times New Roman"/>
          <w:sz w:val="22"/>
          <w:szCs w:val="22"/>
        </w:rPr>
        <w:t>The first coping strategy I utilised was ensuring I looked after my own wellbeing when not in work. The key things I focussed on w</w:t>
      </w:r>
      <w:r w:rsidR="000F37B4">
        <w:rPr>
          <w:rFonts w:ascii="Times New Roman" w:hAnsi="Times New Roman" w:cs="Times New Roman"/>
          <w:sz w:val="22"/>
          <w:szCs w:val="22"/>
        </w:rPr>
        <w:t>ere</w:t>
      </w:r>
      <w:r w:rsidRPr="001552E0">
        <w:rPr>
          <w:rFonts w:ascii="Times New Roman" w:hAnsi="Times New Roman" w:cs="Times New Roman"/>
          <w:sz w:val="22"/>
          <w:szCs w:val="22"/>
        </w:rPr>
        <w:t xml:space="preserve"> my hobb</w:t>
      </w:r>
      <w:r w:rsidR="000F37B4">
        <w:rPr>
          <w:rFonts w:ascii="Times New Roman" w:hAnsi="Times New Roman" w:cs="Times New Roman"/>
          <w:sz w:val="22"/>
          <w:szCs w:val="22"/>
        </w:rPr>
        <w:t>ies</w:t>
      </w:r>
      <w:r w:rsidRPr="001552E0">
        <w:rPr>
          <w:rFonts w:ascii="Times New Roman" w:hAnsi="Times New Roman" w:cs="Times New Roman"/>
          <w:sz w:val="22"/>
          <w:szCs w:val="22"/>
        </w:rPr>
        <w:t xml:space="preserve"> which </w:t>
      </w:r>
      <w:r w:rsidR="000F37B4">
        <w:rPr>
          <w:rFonts w:ascii="Times New Roman" w:hAnsi="Times New Roman" w:cs="Times New Roman"/>
          <w:sz w:val="22"/>
          <w:szCs w:val="22"/>
        </w:rPr>
        <w:t>are</w:t>
      </w:r>
      <w:r w:rsidRPr="001552E0">
        <w:rPr>
          <w:rFonts w:ascii="Times New Roman" w:hAnsi="Times New Roman" w:cs="Times New Roman"/>
          <w:sz w:val="22"/>
          <w:szCs w:val="22"/>
        </w:rPr>
        <w:t xml:space="preserve"> playing football and spending more time in nature with my family and my dog. </w:t>
      </w:r>
      <w:r w:rsidR="00E01036">
        <w:rPr>
          <w:rFonts w:ascii="Times New Roman" w:hAnsi="Times New Roman" w:cs="Times New Roman"/>
          <w:sz w:val="22"/>
          <w:szCs w:val="22"/>
        </w:rPr>
        <w:t>Mind (2022) states</w:t>
      </w:r>
      <w:r w:rsidRPr="001552E0">
        <w:rPr>
          <w:rFonts w:ascii="Times New Roman" w:hAnsi="Times New Roman" w:cs="Times New Roman"/>
          <w:sz w:val="22"/>
          <w:szCs w:val="22"/>
        </w:rPr>
        <w:t xml:space="preserve"> spending time on things you like and enjoy doing would help take your mind off stressful situations. </w:t>
      </w:r>
      <w:r w:rsidR="00E01036">
        <w:rPr>
          <w:rFonts w:ascii="Times New Roman" w:hAnsi="Times New Roman" w:cs="Times New Roman"/>
          <w:sz w:val="22"/>
          <w:szCs w:val="22"/>
        </w:rPr>
        <w:t>Mind (2022) also shows that s</w:t>
      </w:r>
      <w:r w:rsidRPr="001552E0">
        <w:rPr>
          <w:rFonts w:ascii="Times New Roman" w:hAnsi="Times New Roman" w:cs="Times New Roman"/>
          <w:sz w:val="22"/>
          <w:szCs w:val="22"/>
        </w:rPr>
        <w:t xml:space="preserve">ometimes stress can make you feel isolated, therefore hobbies which involve other people can help reduce this feeling. </w:t>
      </w:r>
      <w:r w:rsidR="00E01036">
        <w:rPr>
          <w:rFonts w:ascii="Times New Roman" w:hAnsi="Times New Roman" w:cs="Times New Roman"/>
          <w:sz w:val="22"/>
          <w:szCs w:val="22"/>
        </w:rPr>
        <w:t>Going</w:t>
      </w:r>
      <w:r w:rsidRPr="001552E0">
        <w:rPr>
          <w:rFonts w:ascii="Times New Roman" w:hAnsi="Times New Roman" w:cs="Times New Roman"/>
          <w:sz w:val="22"/>
          <w:szCs w:val="22"/>
        </w:rPr>
        <w:t xml:space="preserve"> for walks in areas with a lot of greenery and spending time in nature with animals can help reduce stress (Mind, 2022).</w:t>
      </w:r>
    </w:p>
    <w:p w14:paraId="63BE412E" w14:textId="77777777" w:rsidR="00CE5265" w:rsidRPr="001552E0" w:rsidRDefault="00CE5265" w:rsidP="00CE5265">
      <w:pPr>
        <w:shd w:val="clear" w:color="auto" w:fill="FFFFFF"/>
        <w:spacing w:before="100" w:beforeAutospacing="1" w:after="100" w:afterAutospacing="1"/>
        <w:rPr>
          <w:rFonts w:ascii="Times New Roman" w:hAnsi="Times New Roman" w:cs="Times New Roman"/>
          <w:sz w:val="22"/>
          <w:szCs w:val="22"/>
        </w:rPr>
      </w:pPr>
    </w:p>
    <w:p w14:paraId="14D76F42" w14:textId="3E4F5EBF" w:rsidR="00CE5265" w:rsidRPr="001552E0" w:rsidRDefault="00CE5265" w:rsidP="00CE5265">
      <w:pPr>
        <w:shd w:val="clear" w:color="auto" w:fill="FFFFFF"/>
        <w:spacing w:before="100" w:beforeAutospacing="1" w:after="100" w:afterAutospacing="1" w:line="480" w:lineRule="auto"/>
        <w:rPr>
          <w:rFonts w:ascii="Times New Roman" w:hAnsi="Times New Roman" w:cs="Times New Roman"/>
          <w:sz w:val="22"/>
          <w:szCs w:val="22"/>
        </w:rPr>
      </w:pPr>
      <w:r w:rsidRPr="001552E0">
        <w:rPr>
          <w:rFonts w:ascii="Times New Roman" w:hAnsi="Times New Roman" w:cs="Times New Roman"/>
          <w:sz w:val="22"/>
          <w:szCs w:val="22"/>
        </w:rPr>
        <w:t xml:space="preserve">To </w:t>
      </w:r>
      <w:r w:rsidR="00AE7609" w:rsidRPr="001552E0">
        <w:rPr>
          <w:rFonts w:ascii="Times New Roman" w:hAnsi="Times New Roman" w:cs="Times New Roman"/>
          <w:sz w:val="22"/>
          <w:szCs w:val="22"/>
        </w:rPr>
        <w:t>use</w:t>
      </w:r>
      <w:r w:rsidRPr="001552E0">
        <w:rPr>
          <w:rFonts w:ascii="Times New Roman" w:hAnsi="Times New Roman" w:cs="Times New Roman"/>
          <w:sz w:val="22"/>
          <w:szCs w:val="22"/>
        </w:rPr>
        <w:t xml:space="preserve"> this coping strategy, I take walks with my pet dog and my family</w:t>
      </w:r>
      <w:r w:rsidR="00E01036">
        <w:rPr>
          <w:rFonts w:ascii="Times New Roman" w:hAnsi="Times New Roman" w:cs="Times New Roman"/>
          <w:sz w:val="22"/>
          <w:szCs w:val="22"/>
        </w:rPr>
        <w:t>;</w:t>
      </w:r>
      <w:r w:rsidRPr="001552E0">
        <w:rPr>
          <w:rFonts w:ascii="Times New Roman" w:hAnsi="Times New Roman" w:cs="Times New Roman"/>
          <w:sz w:val="22"/>
          <w:szCs w:val="22"/>
        </w:rPr>
        <w:t xml:space="preserve"> my favourite place is by the river where there are lots of fields, trees, and a waterfall. Being here I find is a calming environment which helps reduce my stress levels. Playing football is something I love doing and it has always been my safe space since I was a child. Whenever I have felt stressed or low in mood, football allows me to socialise with my friends where I do not have to think about anything else other than the sport itself. This therefore reduces my stress levels. </w:t>
      </w:r>
    </w:p>
    <w:p w14:paraId="27D3FFE2" w14:textId="77777777" w:rsidR="00CE5265" w:rsidRPr="001552E0" w:rsidRDefault="00CE5265" w:rsidP="00CE5265">
      <w:pPr>
        <w:shd w:val="clear" w:color="auto" w:fill="FFFFFF"/>
        <w:spacing w:before="100" w:beforeAutospacing="1" w:after="100" w:afterAutospacing="1"/>
        <w:rPr>
          <w:rFonts w:ascii="Times New Roman" w:hAnsi="Times New Roman" w:cs="Times New Roman"/>
          <w:sz w:val="22"/>
          <w:szCs w:val="22"/>
        </w:rPr>
      </w:pPr>
    </w:p>
    <w:p w14:paraId="0B0C50D4" w14:textId="3A67B9D6" w:rsidR="00CE5265" w:rsidRPr="001552E0" w:rsidRDefault="00CE5265" w:rsidP="00CE5265">
      <w:pPr>
        <w:shd w:val="clear" w:color="auto" w:fill="FFFFFF"/>
        <w:spacing w:before="100" w:beforeAutospacing="1" w:after="100" w:afterAutospacing="1" w:line="480" w:lineRule="auto"/>
        <w:rPr>
          <w:rFonts w:ascii="Times New Roman" w:hAnsi="Times New Roman" w:cs="Times New Roman"/>
          <w:sz w:val="22"/>
          <w:szCs w:val="22"/>
        </w:rPr>
      </w:pPr>
      <w:r w:rsidRPr="001552E0">
        <w:rPr>
          <w:rFonts w:ascii="Times New Roman" w:hAnsi="Times New Roman" w:cs="Times New Roman"/>
          <w:sz w:val="22"/>
          <w:szCs w:val="22"/>
        </w:rPr>
        <w:t xml:space="preserve">The key part of this coping strategy is exercise, </w:t>
      </w:r>
      <w:r w:rsidR="00DE6553">
        <w:rPr>
          <w:rFonts w:ascii="Times New Roman" w:hAnsi="Times New Roman" w:cs="Times New Roman"/>
          <w:sz w:val="22"/>
          <w:szCs w:val="22"/>
        </w:rPr>
        <w:t>Havard Health (2020)</w:t>
      </w:r>
      <w:r w:rsidRPr="001552E0">
        <w:rPr>
          <w:rFonts w:ascii="Times New Roman" w:hAnsi="Times New Roman" w:cs="Times New Roman"/>
          <w:sz w:val="22"/>
          <w:szCs w:val="22"/>
        </w:rPr>
        <w:t xml:space="preserve"> finds</w:t>
      </w:r>
      <w:r w:rsidR="00DE6553">
        <w:rPr>
          <w:rFonts w:ascii="Times New Roman" w:hAnsi="Times New Roman" w:cs="Times New Roman"/>
          <w:sz w:val="22"/>
          <w:szCs w:val="22"/>
        </w:rPr>
        <w:t xml:space="preserve"> physical activity enhances the release of endorphins, which are brain chemicals that </w:t>
      </w:r>
      <w:r w:rsidR="002F3FCA">
        <w:rPr>
          <w:rFonts w:ascii="Times New Roman" w:hAnsi="Times New Roman" w:cs="Times New Roman"/>
          <w:sz w:val="22"/>
          <w:szCs w:val="22"/>
        </w:rPr>
        <w:t>lift</w:t>
      </w:r>
      <w:r w:rsidR="00DE6553">
        <w:rPr>
          <w:rFonts w:ascii="Times New Roman" w:hAnsi="Times New Roman" w:cs="Times New Roman"/>
          <w:sz w:val="22"/>
          <w:szCs w:val="22"/>
        </w:rPr>
        <w:t xml:space="preserve"> emotions and naturally alleviate pain. Endorphins are what cause </w:t>
      </w:r>
      <w:r w:rsidR="002F3FCA">
        <w:rPr>
          <w:rFonts w:ascii="Times New Roman" w:hAnsi="Times New Roman" w:cs="Times New Roman"/>
          <w:sz w:val="22"/>
          <w:szCs w:val="22"/>
        </w:rPr>
        <w:t xml:space="preserve">the </w:t>
      </w:r>
      <w:r w:rsidR="00DE6553">
        <w:rPr>
          <w:rFonts w:ascii="Times New Roman" w:hAnsi="Times New Roman" w:cs="Times New Roman"/>
          <w:sz w:val="22"/>
          <w:szCs w:val="22"/>
        </w:rPr>
        <w:t>sense of positivity and relaxation following intense exercise.</w:t>
      </w:r>
      <w:r w:rsidR="002F3FCA">
        <w:rPr>
          <w:rFonts w:ascii="Times New Roman" w:hAnsi="Times New Roman" w:cs="Times New Roman"/>
          <w:sz w:val="22"/>
          <w:szCs w:val="22"/>
        </w:rPr>
        <w:t xml:space="preserve"> </w:t>
      </w:r>
      <w:r w:rsidRPr="001552E0">
        <w:rPr>
          <w:rFonts w:ascii="Times New Roman" w:hAnsi="Times New Roman" w:cs="Times New Roman"/>
          <w:sz w:val="22"/>
          <w:szCs w:val="22"/>
        </w:rPr>
        <w:t>“Exercise reduces levels of the body's stress hormones, such as adrenaline and cort</w:t>
      </w:r>
      <w:r w:rsidR="002F3FCA">
        <w:rPr>
          <w:rFonts w:ascii="Times New Roman" w:hAnsi="Times New Roman" w:cs="Times New Roman"/>
          <w:sz w:val="22"/>
          <w:szCs w:val="22"/>
        </w:rPr>
        <w:t>isol</w:t>
      </w:r>
      <w:r w:rsidRPr="001552E0">
        <w:rPr>
          <w:rFonts w:ascii="Times New Roman" w:hAnsi="Times New Roman" w:cs="Times New Roman"/>
          <w:sz w:val="22"/>
          <w:szCs w:val="22"/>
        </w:rPr>
        <w:t xml:space="preserve">” (Havard Health, 2020). Exercise accompanied with the social aspect of teammates in my sport and my family as my support network, allows me to reduce the amount of stress I experience. Furthermore, giving me the ability to utilise this coping strategy successfully to ensure I am equipped to manage the day-to-day stresses whilst in the training environment. </w:t>
      </w:r>
    </w:p>
    <w:p w14:paraId="728592AE" w14:textId="77777777" w:rsidR="00CE5265" w:rsidRPr="001552E0" w:rsidRDefault="00CE5265" w:rsidP="00CE5265">
      <w:pPr>
        <w:shd w:val="clear" w:color="auto" w:fill="FFFFFF"/>
        <w:spacing w:before="100" w:beforeAutospacing="1" w:after="100" w:afterAutospacing="1"/>
        <w:rPr>
          <w:rFonts w:ascii="Times New Roman" w:hAnsi="Times New Roman" w:cs="Times New Roman"/>
          <w:sz w:val="22"/>
          <w:szCs w:val="22"/>
        </w:rPr>
      </w:pPr>
    </w:p>
    <w:p w14:paraId="095909DC" w14:textId="77777777" w:rsidR="00CE5265" w:rsidRPr="001552E0" w:rsidRDefault="00CE5265" w:rsidP="00CE5265">
      <w:pPr>
        <w:shd w:val="clear" w:color="auto" w:fill="FFFFFF"/>
        <w:spacing w:before="100" w:beforeAutospacing="1" w:after="100" w:afterAutospacing="1"/>
        <w:rPr>
          <w:rFonts w:ascii="Times New Roman" w:hAnsi="Times New Roman" w:cs="Times New Roman"/>
          <w:sz w:val="22"/>
          <w:szCs w:val="22"/>
        </w:rPr>
      </w:pPr>
    </w:p>
    <w:p w14:paraId="18EA4F34" w14:textId="489731ED" w:rsidR="002F3FCA" w:rsidRDefault="002F3FCA" w:rsidP="00CE5265">
      <w:pPr>
        <w:shd w:val="clear" w:color="auto" w:fill="FFFFFF"/>
        <w:spacing w:before="100" w:beforeAutospacing="1" w:after="100" w:afterAutospacing="1" w:line="480" w:lineRule="auto"/>
        <w:rPr>
          <w:rFonts w:ascii="Times New Roman" w:hAnsi="Times New Roman" w:cs="Times New Roman"/>
          <w:sz w:val="22"/>
          <w:szCs w:val="22"/>
        </w:rPr>
      </w:pPr>
      <w:r>
        <w:rPr>
          <w:rFonts w:ascii="Times New Roman" w:hAnsi="Times New Roman" w:cs="Times New Roman"/>
          <w:sz w:val="22"/>
          <w:szCs w:val="22"/>
        </w:rPr>
        <w:t>Another</w:t>
      </w:r>
      <w:r w:rsidR="00CE5265" w:rsidRPr="001552E0">
        <w:rPr>
          <w:rFonts w:ascii="Times New Roman" w:hAnsi="Times New Roman" w:cs="Times New Roman"/>
          <w:sz w:val="22"/>
          <w:szCs w:val="22"/>
        </w:rPr>
        <w:t xml:space="preserve"> coping strategy I applied was to organise my time effectively. I focussed on making a list of things I needed to do. I created a plan and a timetable to enable me to manage my time effectively. I set myself goals and targets whilst ensuring they were achievable and realistic. By doing this it allowed me to ensure I was more in control and could manage my stress levels. </w:t>
      </w:r>
    </w:p>
    <w:p w14:paraId="37DBFF16" w14:textId="71AE58F2" w:rsidR="00CE5265" w:rsidRPr="001552E0" w:rsidRDefault="002F3FCA" w:rsidP="00CE5265">
      <w:pPr>
        <w:shd w:val="clear" w:color="auto" w:fill="FFFFFF"/>
        <w:spacing w:before="100" w:beforeAutospacing="1" w:after="100" w:afterAutospacing="1" w:line="480" w:lineRule="auto"/>
        <w:rPr>
          <w:rFonts w:ascii="Times New Roman" w:hAnsi="Times New Roman" w:cs="Times New Roman"/>
          <w:sz w:val="22"/>
          <w:szCs w:val="22"/>
        </w:rPr>
      </w:pPr>
      <w:r>
        <w:rPr>
          <w:rFonts w:ascii="Times New Roman" w:hAnsi="Times New Roman" w:cs="Times New Roman"/>
          <w:sz w:val="22"/>
          <w:szCs w:val="22"/>
        </w:rPr>
        <w:t xml:space="preserve">According to Mind (2020) </w:t>
      </w:r>
      <w:r w:rsidR="002347CA">
        <w:rPr>
          <w:rFonts w:ascii="Times New Roman" w:hAnsi="Times New Roman" w:cs="Times New Roman"/>
          <w:sz w:val="22"/>
          <w:szCs w:val="22"/>
        </w:rPr>
        <w:t>setting reduced and achievable targets can be much more effective in managing stress and maintaining motivation. W</w:t>
      </w:r>
      <w:r>
        <w:rPr>
          <w:rFonts w:ascii="Times New Roman" w:hAnsi="Times New Roman" w:cs="Times New Roman"/>
          <w:sz w:val="22"/>
          <w:szCs w:val="22"/>
        </w:rPr>
        <w:t xml:space="preserve">hen we’re </w:t>
      </w:r>
      <w:r w:rsidR="002347CA">
        <w:rPr>
          <w:rFonts w:ascii="Times New Roman" w:hAnsi="Times New Roman" w:cs="Times New Roman"/>
          <w:sz w:val="22"/>
          <w:szCs w:val="22"/>
        </w:rPr>
        <w:t>stressed,</w:t>
      </w:r>
      <w:r>
        <w:rPr>
          <w:rFonts w:ascii="Times New Roman" w:hAnsi="Times New Roman" w:cs="Times New Roman"/>
          <w:sz w:val="22"/>
          <w:szCs w:val="22"/>
        </w:rPr>
        <w:t xml:space="preserve"> </w:t>
      </w:r>
      <w:r w:rsidR="002347CA">
        <w:rPr>
          <w:rFonts w:ascii="Times New Roman" w:hAnsi="Times New Roman" w:cs="Times New Roman"/>
          <w:sz w:val="22"/>
          <w:szCs w:val="22"/>
        </w:rPr>
        <w:t>our judgement can become blurred, which leads to</w:t>
      </w:r>
      <w:r>
        <w:rPr>
          <w:rFonts w:ascii="Times New Roman" w:hAnsi="Times New Roman" w:cs="Times New Roman"/>
          <w:sz w:val="22"/>
          <w:szCs w:val="22"/>
        </w:rPr>
        <w:t xml:space="preserve"> set</w:t>
      </w:r>
      <w:r w:rsidR="002347CA">
        <w:rPr>
          <w:rFonts w:ascii="Times New Roman" w:hAnsi="Times New Roman" w:cs="Times New Roman"/>
          <w:sz w:val="22"/>
          <w:szCs w:val="22"/>
        </w:rPr>
        <w:t>ting</w:t>
      </w:r>
      <w:r>
        <w:rPr>
          <w:rFonts w:ascii="Times New Roman" w:hAnsi="Times New Roman" w:cs="Times New Roman"/>
          <w:sz w:val="22"/>
          <w:szCs w:val="22"/>
        </w:rPr>
        <w:t xml:space="preserve"> unachievable and big targets </w:t>
      </w:r>
      <w:r w:rsidR="002347CA">
        <w:rPr>
          <w:rFonts w:ascii="Times New Roman" w:hAnsi="Times New Roman" w:cs="Times New Roman"/>
          <w:sz w:val="22"/>
          <w:szCs w:val="22"/>
        </w:rPr>
        <w:t>to</w:t>
      </w:r>
      <w:r>
        <w:rPr>
          <w:rFonts w:ascii="Times New Roman" w:hAnsi="Times New Roman" w:cs="Times New Roman"/>
          <w:sz w:val="22"/>
          <w:szCs w:val="22"/>
        </w:rPr>
        <w:t xml:space="preserve"> resolve</w:t>
      </w:r>
      <w:r w:rsidR="002347CA">
        <w:rPr>
          <w:rFonts w:ascii="Times New Roman" w:hAnsi="Times New Roman" w:cs="Times New Roman"/>
          <w:sz w:val="22"/>
          <w:szCs w:val="22"/>
        </w:rPr>
        <w:t xml:space="preserve"> </w:t>
      </w:r>
      <w:r>
        <w:rPr>
          <w:rFonts w:ascii="Times New Roman" w:hAnsi="Times New Roman" w:cs="Times New Roman"/>
          <w:sz w:val="22"/>
          <w:szCs w:val="22"/>
        </w:rPr>
        <w:t xml:space="preserve">stressful </w:t>
      </w:r>
      <w:r w:rsidR="002347CA">
        <w:rPr>
          <w:rFonts w:ascii="Times New Roman" w:hAnsi="Times New Roman" w:cs="Times New Roman"/>
          <w:sz w:val="22"/>
          <w:szCs w:val="22"/>
        </w:rPr>
        <w:t>situations. Mind (2020) also states failing to achieve these unachievable goals often will lead to increased frustration and stress</w:t>
      </w:r>
      <w:r w:rsidR="00973E53">
        <w:rPr>
          <w:rFonts w:ascii="Times New Roman" w:hAnsi="Times New Roman" w:cs="Times New Roman"/>
          <w:sz w:val="22"/>
          <w:szCs w:val="22"/>
        </w:rPr>
        <w:t>. Therefore, by</w:t>
      </w:r>
      <w:r w:rsidR="002347CA">
        <w:rPr>
          <w:rFonts w:ascii="Times New Roman" w:hAnsi="Times New Roman" w:cs="Times New Roman"/>
          <w:sz w:val="22"/>
          <w:szCs w:val="22"/>
        </w:rPr>
        <w:t xml:space="preserve"> creating more </w:t>
      </w:r>
      <w:r w:rsidR="00973E53">
        <w:rPr>
          <w:rFonts w:ascii="Times New Roman" w:hAnsi="Times New Roman" w:cs="Times New Roman"/>
          <w:sz w:val="22"/>
          <w:szCs w:val="22"/>
        </w:rPr>
        <w:t>achievable targets</w:t>
      </w:r>
      <w:r w:rsidR="002347CA">
        <w:rPr>
          <w:rFonts w:ascii="Times New Roman" w:hAnsi="Times New Roman" w:cs="Times New Roman"/>
          <w:sz w:val="22"/>
          <w:szCs w:val="22"/>
        </w:rPr>
        <w:t xml:space="preserve"> and </w:t>
      </w:r>
      <w:r w:rsidR="00973E53">
        <w:rPr>
          <w:rFonts w:ascii="Times New Roman" w:hAnsi="Times New Roman" w:cs="Times New Roman"/>
          <w:sz w:val="22"/>
          <w:szCs w:val="22"/>
        </w:rPr>
        <w:t xml:space="preserve">breaking tasks down into smaller, manageable steps can appear less daunting and provide a sense of accomplishment as they are completed. This resulted in </w:t>
      </w:r>
      <w:r w:rsidR="00CE5265" w:rsidRPr="001552E0">
        <w:rPr>
          <w:rFonts w:ascii="Times New Roman" w:hAnsi="Times New Roman" w:cs="Times New Roman"/>
          <w:sz w:val="22"/>
          <w:szCs w:val="22"/>
        </w:rPr>
        <w:t>my strategy work</w:t>
      </w:r>
      <w:r w:rsidR="00973E53">
        <w:rPr>
          <w:rFonts w:ascii="Times New Roman" w:hAnsi="Times New Roman" w:cs="Times New Roman"/>
          <w:sz w:val="22"/>
          <w:szCs w:val="22"/>
        </w:rPr>
        <w:t>ing</w:t>
      </w:r>
      <w:r w:rsidR="00CE5265" w:rsidRPr="001552E0">
        <w:rPr>
          <w:rFonts w:ascii="Times New Roman" w:hAnsi="Times New Roman" w:cs="Times New Roman"/>
          <w:sz w:val="22"/>
          <w:szCs w:val="22"/>
        </w:rPr>
        <w:t xml:space="preserve"> effectively rather than setting unrealistic goals which would have caused further stress when not achieved. </w:t>
      </w:r>
    </w:p>
    <w:p w14:paraId="0DD5B162" w14:textId="77777777" w:rsidR="00CE5265" w:rsidRPr="001552E0" w:rsidRDefault="00CE5265" w:rsidP="00CE5265">
      <w:pPr>
        <w:shd w:val="clear" w:color="auto" w:fill="FFFFFF"/>
        <w:spacing w:before="100" w:beforeAutospacing="1" w:after="100" w:afterAutospacing="1"/>
        <w:rPr>
          <w:rFonts w:ascii="Times New Roman" w:hAnsi="Times New Roman" w:cs="Times New Roman"/>
          <w:sz w:val="22"/>
          <w:szCs w:val="22"/>
        </w:rPr>
      </w:pPr>
    </w:p>
    <w:p w14:paraId="5A02AD87" w14:textId="022B4359" w:rsidR="00CE5265" w:rsidRPr="001552E0" w:rsidRDefault="00CE5265" w:rsidP="00CE5265">
      <w:pPr>
        <w:shd w:val="clear" w:color="auto" w:fill="FFFFFF"/>
        <w:spacing w:before="100" w:beforeAutospacing="1" w:after="100" w:afterAutospacing="1" w:line="480" w:lineRule="auto"/>
        <w:rPr>
          <w:rFonts w:ascii="Times New Roman" w:hAnsi="Times New Roman" w:cs="Times New Roman"/>
          <w:sz w:val="22"/>
          <w:szCs w:val="22"/>
        </w:rPr>
      </w:pPr>
      <w:r w:rsidRPr="001552E0">
        <w:rPr>
          <w:rFonts w:ascii="Times New Roman" w:hAnsi="Times New Roman" w:cs="Times New Roman"/>
          <w:sz w:val="22"/>
          <w:szCs w:val="22"/>
        </w:rPr>
        <w:t xml:space="preserve">Furthermore, I asked for assistance from my spouse with daily activities involving my home and children. This allowed me to free up more time to study and learn without having the additional stress of setting unrealistic goals of trying to achieve everything. I took regular breaks to minimise stress and maximise my learning capacity. Zucker </w:t>
      </w:r>
      <w:r w:rsidR="00973E53">
        <w:rPr>
          <w:rFonts w:ascii="Times New Roman" w:hAnsi="Times New Roman" w:cs="Times New Roman"/>
          <w:sz w:val="22"/>
          <w:szCs w:val="22"/>
        </w:rPr>
        <w:t>(2024)</w:t>
      </w:r>
      <w:r w:rsidRPr="001552E0">
        <w:rPr>
          <w:rFonts w:ascii="Times New Roman" w:hAnsi="Times New Roman" w:cs="Times New Roman"/>
          <w:sz w:val="22"/>
          <w:szCs w:val="22"/>
        </w:rPr>
        <w:t xml:space="preserve"> demonstrates taking regular breaks from 1–10 minutes can assist us in effectively managing our energy levels and preserving cognitive, emotional, and physical well-being. This is vital for enhancing productivity, preventing burnout, and ensuring healthy self-regulation of our emotions and behaviours. I utilised this strategy which was effective in my learning abilities. </w:t>
      </w:r>
    </w:p>
    <w:p w14:paraId="33C80556" w14:textId="77777777" w:rsidR="00CE5265" w:rsidRPr="001552E0" w:rsidRDefault="00CE5265" w:rsidP="00CE5265">
      <w:pPr>
        <w:shd w:val="clear" w:color="auto" w:fill="FFFFFF"/>
        <w:spacing w:before="100" w:beforeAutospacing="1" w:after="100" w:afterAutospacing="1"/>
        <w:rPr>
          <w:rFonts w:ascii="Times New Roman" w:hAnsi="Times New Roman" w:cs="Times New Roman"/>
          <w:sz w:val="22"/>
          <w:szCs w:val="22"/>
        </w:rPr>
      </w:pPr>
    </w:p>
    <w:p w14:paraId="291D6E80" w14:textId="77777777" w:rsidR="00FD7D3D" w:rsidRDefault="00CE5265" w:rsidP="00CE5265">
      <w:pPr>
        <w:shd w:val="clear" w:color="auto" w:fill="FFFFFF"/>
        <w:spacing w:before="100" w:beforeAutospacing="1" w:after="100" w:afterAutospacing="1" w:line="480" w:lineRule="auto"/>
        <w:rPr>
          <w:rFonts w:ascii="Times New Roman" w:hAnsi="Times New Roman" w:cs="Times New Roman"/>
          <w:sz w:val="22"/>
          <w:szCs w:val="22"/>
        </w:rPr>
      </w:pPr>
      <w:r w:rsidRPr="001552E0">
        <w:rPr>
          <w:rFonts w:ascii="Times New Roman" w:hAnsi="Times New Roman" w:cs="Times New Roman"/>
          <w:sz w:val="22"/>
          <w:szCs w:val="22"/>
        </w:rPr>
        <w:t xml:space="preserve">In conclusion, by using these coping strategies it has allowed me to build and develop resilience and minimise my stress levels during my initial training period. I have utilised experiences within my life to enable me to select what coping strategies work for me to help me manage my stress levels. Whilst </w:t>
      </w:r>
      <w:r w:rsidRPr="001552E0">
        <w:rPr>
          <w:rFonts w:ascii="Times New Roman" w:hAnsi="Times New Roman" w:cs="Times New Roman"/>
          <w:sz w:val="22"/>
          <w:szCs w:val="22"/>
        </w:rPr>
        <w:lastRenderedPageBreak/>
        <w:t xml:space="preserve">going through my initial six months of learning I have experienced a development in my resilience and the ability to adapt and develop further due to having new experiences and learning the coping strategy techniques more in depth to help overcome difficult challenges. </w:t>
      </w:r>
      <w:r w:rsidR="00973E53">
        <w:rPr>
          <w:rFonts w:ascii="Times New Roman" w:hAnsi="Times New Roman" w:cs="Times New Roman"/>
          <w:sz w:val="22"/>
          <w:szCs w:val="22"/>
        </w:rPr>
        <w:t>Mind (2020) shows that if we are ready for times of stress, it can help facilitate our navigation through them. By mastering techniques to maintain well-being will aid in the recovery of a</w:t>
      </w:r>
      <w:r w:rsidR="00FD7D3D">
        <w:rPr>
          <w:rFonts w:ascii="Times New Roman" w:hAnsi="Times New Roman" w:cs="Times New Roman"/>
          <w:sz w:val="22"/>
          <w:szCs w:val="22"/>
        </w:rPr>
        <w:t xml:space="preserve"> stressful situation. “</w:t>
      </w:r>
      <w:r w:rsidR="00FD7D3D" w:rsidRPr="001552E0">
        <w:rPr>
          <w:rFonts w:ascii="Times New Roman" w:hAnsi="Times New Roman" w:cs="Times New Roman"/>
          <w:sz w:val="22"/>
          <w:szCs w:val="22"/>
        </w:rPr>
        <w:t>Some of us may refer to our ability to manage stress as our resilience” (Mind, 2022).</w:t>
      </w:r>
      <w:r w:rsidR="00FD7D3D">
        <w:rPr>
          <w:rFonts w:ascii="Times New Roman" w:hAnsi="Times New Roman" w:cs="Times New Roman"/>
          <w:sz w:val="22"/>
          <w:szCs w:val="22"/>
        </w:rPr>
        <w:t xml:space="preserve"> </w:t>
      </w:r>
    </w:p>
    <w:p w14:paraId="494FB785" w14:textId="77777777" w:rsidR="00FD7D3D" w:rsidRDefault="00FD7D3D" w:rsidP="00CE5265">
      <w:pPr>
        <w:shd w:val="clear" w:color="auto" w:fill="FFFFFF"/>
        <w:spacing w:before="100" w:beforeAutospacing="1" w:after="100" w:afterAutospacing="1" w:line="480" w:lineRule="auto"/>
        <w:rPr>
          <w:rFonts w:ascii="Times New Roman" w:hAnsi="Times New Roman" w:cs="Times New Roman"/>
          <w:sz w:val="22"/>
          <w:szCs w:val="22"/>
        </w:rPr>
      </w:pPr>
    </w:p>
    <w:p w14:paraId="1B81804C" w14:textId="6924F173" w:rsidR="00CE5265" w:rsidRPr="001552E0" w:rsidRDefault="00CE5265" w:rsidP="00CE5265">
      <w:pPr>
        <w:shd w:val="clear" w:color="auto" w:fill="FFFFFF"/>
        <w:spacing w:before="100" w:beforeAutospacing="1" w:after="100" w:afterAutospacing="1" w:line="480" w:lineRule="auto"/>
        <w:rPr>
          <w:rFonts w:ascii="Times New Roman" w:hAnsi="Times New Roman" w:cs="Times New Roman"/>
          <w:sz w:val="22"/>
          <w:szCs w:val="22"/>
        </w:rPr>
      </w:pPr>
      <w:r w:rsidRPr="001552E0">
        <w:rPr>
          <w:rFonts w:ascii="Times New Roman" w:hAnsi="Times New Roman" w:cs="Times New Roman"/>
          <w:sz w:val="22"/>
          <w:szCs w:val="22"/>
        </w:rPr>
        <w:t xml:space="preserve">Furthermore, on reflection, developing a greater level of resilience and minimising stress levels will be imperative to my role as a Police Constable. It is important to use coping strategies to build resilience and minimise stress to help me overcome and deal with situations when they arise, and I will continue to do this in my tutorship period and further career as a Police Constable. </w:t>
      </w:r>
    </w:p>
    <w:p w14:paraId="5223A519" w14:textId="77777777" w:rsidR="00CE5265" w:rsidRPr="001552E0" w:rsidRDefault="00CE5265" w:rsidP="00CE5265">
      <w:pPr>
        <w:tabs>
          <w:tab w:val="center" w:pos="4513"/>
        </w:tabs>
        <w:rPr>
          <w:rFonts w:ascii="Times New Roman" w:hAnsi="Times New Roman" w:cs="Times New Roman"/>
          <w:sz w:val="22"/>
          <w:szCs w:val="22"/>
        </w:rPr>
      </w:pPr>
    </w:p>
    <w:p w14:paraId="3C81807B" w14:textId="4909486C" w:rsidR="00CE5265" w:rsidRPr="00CE5265" w:rsidRDefault="00CE5265" w:rsidP="00CE5265">
      <w:pPr>
        <w:tabs>
          <w:tab w:val="center" w:pos="4513"/>
        </w:tabs>
        <w:rPr>
          <w:rFonts w:ascii="Times New Roman" w:hAnsi="Times New Roman" w:cs="Times New Roman"/>
          <w:color w:val="auto"/>
          <w:sz w:val="22"/>
          <w:szCs w:val="22"/>
        </w:rPr>
      </w:pPr>
      <w:r w:rsidRPr="00CE5265">
        <w:rPr>
          <w:rFonts w:ascii="Times New Roman" w:hAnsi="Times New Roman" w:cs="Times New Roman"/>
          <w:color w:val="auto"/>
          <w:sz w:val="22"/>
          <w:szCs w:val="22"/>
        </w:rPr>
        <w:t>Word Count: 109</w:t>
      </w:r>
      <w:r w:rsidR="00FD7D3D">
        <w:rPr>
          <w:rFonts w:ascii="Times New Roman" w:hAnsi="Times New Roman" w:cs="Times New Roman"/>
          <w:color w:val="auto"/>
          <w:sz w:val="22"/>
          <w:szCs w:val="22"/>
        </w:rPr>
        <w:t>8</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C074CA">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0F8D5363" w14:textId="4C7B5EB3"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Effective communication with victims, witnesses and suspects are vitally important in the role as a Police Constable. Based on my experience if used effectively</w:t>
      </w:r>
      <w:r w:rsidR="00FD7D3D">
        <w:rPr>
          <w:rFonts w:ascii="Times New Roman" w:hAnsi="Times New Roman" w:cs="Times New Roman"/>
          <w:sz w:val="22"/>
          <w:szCs w:val="22"/>
        </w:rPr>
        <w:t>, effective communication</w:t>
      </w:r>
      <w:r w:rsidRPr="001552E0">
        <w:rPr>
          <w:rFonts w:ascii="Times New Roman" w:hAnsi="Times New Roman" w:cs="Times New Roman"/>
          <w:sz w:val="22"/>
          <w:szCs w:val="22"/>
        </w:rPr>
        <w:t xml:space="preserve"> can help diffuse volatile situations. Therefore, I will be reflecting upon a recent incident where I supported a vulnerable victim experiencing domestic abuse from her partner. I will expand on my communication skills, conflict management and the actions I took as a result during my reflection. I will be supporting my research with referenced material and will complete my reflection using the E</w:t>
      </w:r>
      <w:r w:rsidR="00FD7D3D">
        <w:rPr>
          <w:rFonts w:ascii="Times New Roman" w:hAnsi="Times New Roman" w:cs="Times New Roman"/>
          <w:sz w:val="22"/>
          <w:szCs w:val="22"/>
        </w:rPr>
        <w:t>RA</w:t>
      </w:r>
      <w:r w:rsidRPr="001552E0">
        <w:rPr>
          <w:rFonts w:ascii="Times New Roman" w:hAnsi="Times New Roman" w:cs="Times New Roman"/>
          <w:sz w:val="22"/>
          <w:szCs w:val="22"/>
        </w:rPr>
        <w:t xml:space="preserve"> Cycle (University of Cambridge, 2021).</w:t>
      </w:r>
    </w:p>
    <w:p w14:paraId="3BC4A5F4" w14:textId="77777777" w:rsidR="00CE5265" w:rsidRPr="001552E0" w:rsidRDefault="00CE5265" w:rsidP="00CE5265">
      <w:pPr>
        <w:spacing w:line="480" w:lineRule="auto"/>
        <w:rPr>
          <w:rFonts w:ascii="Times New Roman" w:hAnsi="Times New Roman" w:cs="Times New Roman"/>
          <w:sz w:val="22"/>
          <w:szCs w:val="22"/>
        </w:rPr>
      </w:pPr>
    </w:p>
    <w:p w14:paraId="021F42D5" w14:textId="166EB5E2" w:rsidR="00CE5265" w:rsidRPr="001552E0" w:rsidRDefault="00CE5265" w:rsidP="00CE5265">
      <w:pPr>
        <w:spacing w:line="480" w:lineRule="auto"/>
        <w:rPr>
          <w:rFonts w:ascii="Times New Roman" w:hAnsi="Times New Roman" w:cs="Times New Roman"/>
          <w:color w:val="FF0000"/>
          <w:sz w:val="22"/>
          <w:szCs w:val="22"/>
        </w:rPr>
      </w:pPr>
      <w:r w:rsidRPr="001552E0">
        <w:rPr>
          <w:rFonts w:ascii="Times New Roman" w:hAnsi="Times New Roman" w:cs="Times New Roman"/>
          <w:sz w:val="22"/>
          <w:szCs w:val="22"/>
        </w:rPr>
        <w:t>During my tutorship I have learned the importance of effective communication skills, both from the victim, witness, and suspects</w:t>
      </w:r>
      <w:r w:rsidR="00FD7D3D">
        <w:rPr>
          <w:rFonts w:ascii="Times New Roman" w:hAnsi="Times New Roman" w:cs="Times New Roman"/>
          <w:sz w:val="22"/>
          <w:szCs w:val="22"/>
        </w:rPr>
        <w:t>’</w:t>
      </w:r>
      <w:r w:rsidRPr="001552E0">
        <w:rPr>
          <w:rFonts w:ascii="Times New Roman" w:hAnsi="Times New Roman" w:cs="Times New Roman"/>
          <w:sz w:val="22"/>
          <w:szCs w:val="22"/>
        </w:rPr>
        <w:t xml:space="preserve"> perspective. When communicating with a victim or witness it is </w:t>
      </w:r>
      <w:r w:rsidRPr="001552E0">
        <w:rPr>
          <w:rFonts w:ascii="Times New Roman" w:hAnsi="Times New Roman" w:cs="Times New Roman"/>
          <w:sz w:val="22"/>
          <w:szCs w:val="22"/>
        </w:rPr>
        <w:lastRenderedPageBreak/>
        <w:t>important to develop trust, build rapport and encourage them to openly disclose any risk of harm, abuse, or vulnerability. This is achieved by actively listening, being unbiased and unjudgmental and being open, honest, and respectful (College of Policing, 2021</w:t>
      </w:r>
      <w:r w:rsidR="00930945">
        <w:rPr>
          <w:rFonts w:ascii="Times New Roman" w:hAnsi="Times New Roman" w:cs="Times New Roman"/>
          <w:sz w:val="22"/>
          <w:szCs w:val="22"/>
        </w:rPr>
        <w:t>a</w:t>
      </w:r>
      <w:r w:rsidRPr="001552E0">
        <w:rPr>
          <w:rFonts w:ascii="Times New Roman" w:hAnsi="Times New Roman" w:cs="Times New Roman"/>
          <w:sz w:val="22"/>
          <w:szCs w:val="22"/>
        </w:rPr>
        <w:t xml:space="preserve">). </w:t>
      </w:r>
    </w:p>
    <w:p w14:paraId="045399E8" w14:textId="77777777" w:rsidR="00CE5265" w:rsidRPr="001552E0" w:rsidRDefault="00CE5265" w:rsidP="00CE5265">
      <w:pPr>
        <w:rPr>
          <w:rFonts w:ascii="Times New Roman" w:hAnsi="Times New Roman" w:cs="Times New Roman"/>
          <w:sz w:val="22"/>
          <w:szCs w:val="22"/>
        </w:rPr>
      </w:pPr>
    </w:p>
    <w:p w14:paraId="1644196D" w14:textId="77268E5A" w:rsidR="00CE5265" w:rsidRPr="00E1500C"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Additionally, when dealing with conflict effective communication is extremely important and can reduce the risk of having to use force.</w:t>
      </w:r>
      <w:r w:rsidR="00FD7D3D">
        <w:rPr>
          <w:rFonts w:ascii="Times New Roman" w:hAnsi="Times New Roman" w:cs="Times New Roman"/>
          <w:sz w:val="22"/>
          <w:szCs w:val="22"/>
        </w:rPr>
        <w:t xml:space="preserve"> </w:t>
      </w:r>
      <w:r w:rsidR="00481175">
        <w:rPr>
          <w:rFonts w:ascii="Times New Roman" w:hAnsi="Times New Roman" w:cs="Times New Roman"/>
          <w:sz w:val="22"/>
          <w:szCs w:val="22"/>
        </w:rPr>
        <w:t>“Active</w:t>
      </w:r>
      <w:r w:rsidR="00481175" w:rsidRPr="001552E0">
        <w:rPr>
          <w:rFonts w:ascii="Times New Roman" w:hAnsi="Times New Roman" w:cs="Times New Roman"/>
          <w:sz w:val="22"/>
          <w:szCs w:val="22"/>
        </w:rPr>
        <w:t xml:space="preserve"> listening and verbal and non-verbal communication and negotiation skills</w:t>
      </w:r>
      <w:r w:rsidR="00481175">
        <w:rPr>
          <w:rFonts w:ascii="Times New Roman" w:hAnsi="Times New Roman" w:cs="Times New Roman"/>
          <w:sz w:val="22"/>
          <w:szCs w:val="22"/>
        </w:rPr>
        <w:t xml:space="preserve"> </w:t>
      </w:r>
      <w:r w:rsidR="00481175" w:rsidRPr="001552E0">
        <w:rPr>
          <w:rFonts w:ascii="Times New Roman" w:hAnsi="Times New Roman" w:cs="Times New Roman"/>
          <w:sz w:val="22"/>
          <w:szCs w:val="22"/>
        </w:rPr>
        <w:t>reduce the risk of officers being assaulted and increase public safety</w:t>
      </w:r>
      <w:r w:rsidR="00481175">
        <w:rPr>
          <w:rFonts w:ascii="Times New Roman" w:hAnsi="Times New Roman" w:cs="Times New Roman"/>
          <w:sz w:val="22"/>
          <w:szCs w:val="22"/>
        </w:rPr>
        <w:t>”</w:t>
      </w:r>
      <w:r w:rsidR="00481175" w:rsidRPr="00481175">
        <w:rPr>
          <w:rFonts w:ascii="Times New Roman" w:hAnsi="Times New Roman" w:cs="Times New Roman"/>
          <w:sz w:val="22"/>
          <w:szCs w:val="22"/>
        </w:rPr>
        <w:t xml:space="preserve"> </w:t>
      </w:r>
      <w:r w:rsidR="00481175">
        <w:rPr>
          <w:rFonts w:ascii="Times New Roman" w:hAnsi="Times New Roman" w:cs="Times New Roman"/>
          <w:sz w:val="22"/>
          <w:szCs w:val="22"/>
        </w:rPr>
        <w:t>(College of Policing,</w:t>
      </w:r>
      <w:r w:rsidR="00365F5C">
        <w:rPr>
          <w:rFonts w:ascii="Times New Roman" w:hAnsi="Times New Roman" w:cs="Times New Roman"/>
          <w:sz w:val="22"/>
          <w:szCs w:val="22"/>
        </w:rPr>
        <w:t xml:space="preserve"> </w:t>
      </w:r>
      <w:r w:rsidR="00481175">
        <w:rPr>
          <w:rFonts w:ascii="Times New Roman" w:hAnsi="Times New Roman" w:cs="Times New Roman"/>
          <w:sz w:val="22"/>
          <w:szCs w:val="22"/>
        </w:rPr>
        <w:t>2020).</w:t>
      </w:r>
    </w:p>
    <w:p w14:paraId="4D902149" w14:textId="77777777" w:rsidR="00CE5265" w:rsidRPr="001552E0" w:rsidRDefault="00CE5265" w:rsidP="00CE5265">
      <w:pPr>
        <w:rPr>
          <w:rFonts w:ascii="Times New Roman" w:hAnsi="Times New Roman" w:cs="Times New Roman"/>
          <w:sz w:val="22"/>
          <w:szCs w:val="22"/>
        </w:rPr>
      </w:pPr>
    </w:p>
    <w:p w14:paraId="2D59CF0A" w14:textId="77777777"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The incident I am going to explain is a report made by a female victim who disclosed that her partner was being abusive to her outside a school after collecting her three-year-old son. The information passed across of the incident stated the male suspect was still at scene and he could be heard shouting in the background. Before arriving at the scene, my tutor and I developed a strategy to make sure the victim and the suspect were separated, and safeguarding was addressed straight away. I would then take the first account from the victim whilst my colleague would speak to the suspect. From a legislative perspective, we needed to establish if any criminal offences had taken place as this would determine the actions we would need to take.</w:t>
      </w:r>
    </w:p>
    <w:p w14:paraId="696888CC" w14:textId="77777777" w:rsidR="00CE5265" w:rsidRPr="001552E0" w:rsidRDefault="00CE5265" w:rsidP="00CE5265">
      <w:pPr>
        <w:rPr>
          <w:rFonts w:ascii="Times New Roman" w:hAnsi="Times New Roman" w:cs="Times New Roman"/>
          <w:sz w:val="22"/>
          <w:szCs w:val="22"/>
        </w:rPr>
      </w:pPr>
    </w:p>
    <w:p w14:paraId="586CE83C" w14:textId="1D301526"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 xml:space="preserve">On arrival at scene the victim was situated in the reception area of the school with her son and staff members. The male was outside taking to another member of staff. The suspect appeared as though he was not happy police were called and expressed his opinions by shouting towards officers. </w:t>
      </w:r>
      <w:r w:rsidR="00FA4370">
        <w:rPr>
          <w:rFonts w:ascii="Times New Roman" w:hAnsi="Times New Roman" w:cs="Times New Roman"/>
          <w:sz w:val="22"/>
          <w:szCs w:val="22"/>
        </w:rPr>
        <w:t xml:space="preserve">According to the College of Policing (2020), Botari’s Box explains how the way people communicate can lead to either a negative or positive cycle of interaction. </w:t>
      </w:r>
      <w:r w:rsidRPr="001552E0">
        <w:rPr>
          <w:rFonts w:ascii="Times New Roman" w:hAnsi="Times New Roman" w:cs="Times New Roman"/>
          <w:sz w:val="22"/>
          <w:szCs w:val="22"/>
        </w:rPr>
        <w:t>Moreover, transactional analysis can play a big part, “the way a person responds will vary, partly due to the way the other person behaves or speaks” (Wood et al., 2022, p</w:t>
      </w:r>
      <w:r w:rsidR="00FA4370">
        <w:rPr>
          <w:rFonts w:ascii="Times New Roman" w:hAnsi="Times New Roman" w:cs="Times New Roman"/>
          <w:sz w:val="22"/>
          <w:szCs w:val="22"/>
        </w:rPr>
        <w:t>.</w:t>
      </w:r>
      <w:r w:rsidR="00383958">
        <w:rPr>
          <w:rFonts w:ascii="Times New Roman" w:hAnsi="Times New Roman" w:cs="Times New Roman"/>
          <w:sz w:val="22"/>
          <w:szCs w:val="22"/>
        </w:rPr>
        <w:t xml:space="preserve"> </w:t>
      </w:r>
      <w:r w:rsidRPr="001552E0">
        <w:rPr>
          <w:rFonts w:ascii="Times New Roman" w:hAnsi="Times New Roman" w:cs="Times New Roman"/>
          <w:sz w:val="22"/>
          <w:szCs w:val="22"/>
        </w:rPr>
        <w:t xml:space="preserve">101). As officers we need to quickly analyse which way a person is communicating to identify the best course of managing that conversation and controlling the outcome. On approaching the suspect, I completed a dynamic risk assessment. I used my negotiation skills to remain calm by using my body language to display a non-threatening open stance, allowing plenty of space. I was sensitive in my tone and did not mirror the language aimed towards me by the suspect. I </w:t>
      </w:r>
      <w:r w:rsidRPr="001552E0">
        <w:rPr>
          <w:rFonts w:ascii="Times New Roman" w:hAnsi="Times New Roman" w:cs="Times New Roman"/>
          <w:sz w:val="22"/>
          <w:szCs w:val="22"/>
        </w:rPr>
        <w:lastRenderedPageBreak/>
        <w:t xml:space="preserve">tried to personalise the situation by using my name and asking for his. I actively listened by using verbal nods and empathising with him whilst remaining patient but assertive. Additionally, I used open questions to allow the suspect to explain what had happened whilst remaining alert for any danger cues being aware that his behaviour may change at any point. </w:t>
      </w:r>
      <w:r w:rsidR="00365F5C">
        <w:rPr>
          <w:rFonts w:ascii="Times New Roman" w:hAnsi="Times New Roman" w:cs="Times New Roman"/>
          <w:sz w:val="22"/>
          <w:szCs w:val="22"/>
        </w:rPr>
        <w:br/>
      </w:r>
    </w:p>
    <w:p w14:paraId="65162807" w14:textId="77777777"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Once the suspect was calm and under control, I spoke to the victim involved to clarify circumstances whilst my colleague stayed with the suspect. At first the victim was reluctant to provide any information. She was visibly upset and shaken up by the incident. She confirmed her partner was shouting at her and nothing else had happened. The victim made a comment that she did not want to go home as would start shouting at her again.</w:t>
      </w:r>
    </w:p>
    <w:p w14:paraId="1E0A7368" w14:textId="77777777" w:rsidR="00CE5265" w:rsidRPr="001552E0" w:rsidRDefault="00CE5265" w:rsidP="00CE5265">
      <w:pPr>
        <w:rPr>
          <w:rFonts w:ascii="Times New Roman" w:hAnsi="Times New Roman" w:cs="Times New Roman"/>
          <w:sz w:val="22"/>
          <w:szCs w:val="22"/>
        </w:rPr>
      </w:pPr>
    </w:p>
    <w:p w14:paraId="11FA0E9D" w14:textId="77777777"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 xml:space="preserve">Given the circumstances and demeanour of the victim, my communication style was going to be instrumental where I considered the wellbeing of her and her son to be the most important aspect whilst trying to obtain her account. I was mindful that I needed to show compassion to the victim but also needed to remain happy and distractive to her son. Therefore, I was constantly changing my communication styles. I considered the location of where the victim was, deciding to go into the school classrooms where she could be out of sight from her partner and any other members of the public around the school. A teacher took her son into a different classroom to keep him distracted. Although the situation was distressing for the victim, by changing environments and being conscious of my body language, I could see this put her at ease knowing she was out of sight or hearing of anyone else and her child was occupied and safe. </w:t>
      </w:r>
    </w:p>
    <w:p w14:paraId="410F487E" w14:textId="77777777" w:rsidR="00CE5265" w:rsidRPr="001552E0" w:rsidRDefault="00CE5265" w:rsidP="00CE5265">
      <w:pPr>
        <w:spacing w:line="480" w:lineRule="auto"/>
        <w:rPr>
          <w:rFonts w:ascii="Times New Roman" w:hAnsi="Times New Roman" w:cs="Times New Roman"/>
          <w:sz w:val="22"/>
          <w:szCs w:val="22"/>
        </w:rPr>
      </w:pPr>
    </w:p>
    <w:p w14:paraId="025CF11B" w14:textId="30446563" w:rsidR="00CE5265" w:rsidRPr="001552E0" w:rsidRDefault="00CE5265" w:rsidP="00CE5265">
      <w:pPr>
        <w:spacing w:line="480" w:lineRule="auto"/>
        <w:rPr>
          <w:rFonts w:ascii="Times New Roman" w:hAnsi="Times New Roman" w:cs="Times New Roman"/>
          <w:spacing w:val="3"/>
          <w:sz w:val="22"/>
          <w:szCs w:val="22"/>
        </w:rPr>
      </w:pPr>
      <w:r w:rsidRPr="001552E0">
        <w:rPr>
          <w:rFonts w:ascii="Times New Roman" w:hAnsi="Times New Roman" w:cs="Times New Roman"/>
          <w:sz w:val="22"/>
          <w:szCs w:val="22"/>
        </w:rPr>
        <w:t>I was empathetic in my tone of voice showing compassion and I actively listened to the victim, paraphrasing to show understanding. I asked open questions whilst remaining sensitive and patient. I used questions such as “Tell me what happened” and “can you explain to me what’s been going on.” Research suggests “some victims found it empowering to be listened to and to give their account in their own words. The importance of empowering victims by giving them as much control as possible over the process and choices in how to proceed was also emphasised” (College of Policing, 2021</w:t>
      </w:r>
      <w:r w:rsidR="00930945">
        <w:rPr>
          <w:rFonts w:ascii="Times New Roman" w:hAnsi="Times New Roman" w:cs="Times New Roman"/>
          <w:sz w:val="22"/>
          <w:szCs w:val="22"/>
        </w:rPr>
        <w:t>a</w:t>
      </w:r>
      <w:r w:rsidRPr="001552E0">
        <w:rPr>
          <w:rFonts w:ascii="Times New Roman" w:hAnsi="Times New Roman" w:cs="Times New Roman"/>
          <w:sz w:val="22"/>
          <w:szCs w:val="22"/>
        </w:rPr>
        <w:t>).</w:t>
      </w:r>
      <w:r w:rsidRPr="001552E0">
        <w:rPr>
          <w:rFonts w:ascii="Times New Roman" w:hAnsi="Times New Roman" w:cs="Times New Roman"/>
          <w:spacing w:val="3"/>
          <w:sz w:val="22"/>
          <w:szCs w:val="22"/>
        </w:rPr>
        <w:t> </w:t>
      </w:r>
    </w:p>
    <w:p w14:paraId="429A386E" w14:textId="77777777" w:rsidR="00CE5265" w:rsidRPr="001552E0" w:rsidRDefault="00CE5265" w:rsidP="00CE5265">
      <w:pPr>
        <w:rPr>
          <w:rFonts w:ascii="Times New Roman" w:hAnsi="Times New Roman" w:cs="Times New Roman"/>
          <w:sz w:val="22"/>
          <w:szCs w:val="22"/>
        </w:rPr>
      </w:pPr>
    </w:p>
    <w:p w14:paraId="3173A077" w14:textId="77777777" w:rsidR="00CE5265" w:rsidRPr="001552E0" w:rsidRDefault="00CE5265" w:rsidP="00CE5265">
      <w:pPr>
        <w:rPr>
          <w:rFonts w:ascii="Times New Roman" w:hAnsi="Times New Roman" w:cs="Times New Roman"/>
          <w:sz w:val="22"/>
          <w:szCs w:val="22"/>
        </w:rPr>
      </w:pPr>
    </w:p>
    <w:p w14:paraId="6D048E2A" w14:textId="0439F939" w:rsidR="009A5035"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Based on the information the victim provided there were elements of coercive or controlling behaviour which had gone on for a few years. From a legislative perspective</w:t>
      </w:r>
      <w:r w:rsidR="009A5035">
        <w:rPr>
          <w:rFonts w:ascii="Times New Roman" w:hAnsi="Times New Roman" w:cs="Times New Roman"/>
          <w:sz w:val="22"/>
          <w:szCs w:val="22"/>
        </w:rPr>
        <w:t xml:space="preserve"> I needed to be aware of the Serious Crime Act 2015, s</w:t>
      </w:r>
      <w:r w:rsidR="00383958">
        <w:rPr>
          <w:rFonts w:ascii="Times New Roman" w:hAnsi="Times New Roman" w:cs="Times New Roman"/>
          <w:sz w:val="22"/>
          <w:szCs w:val="22"/>
        </w:rPr>
        <w:t xml:space="preserve">. </w:t>
      </w:r>
      <w:r w:rsidR="009A5035">
        <w:rPr>
          <w:rFonts w:ascii="Times New Roman" w:hAnsi="Times New Roman" w:cs="Times New Roman"/>
          <w:sz w:val="22"/>
          <w:szCs w:val="22"/>
        </w:rPr>
        <w:t>76</w:t>
      </w:r>
      <w:r w:rsidR="00A71A3A">
        <w:rPr>
          <w:rFonts w:ascii="Times New Roman" w:hAnsi="Times New Roman" w:cs="Times New Roman"/>
          <w:sz w:val="22"/>
          <w:szCs w:val="22"/>
        </w:rPr>
        <w:t xml:space="preserve">, </w:t>
      </w:r>
      <w:r w:rsidR="000E2513">
        <w:rPr>
          <w:rFonts w:ascii="Times New Roman" w:hAnsi="Times New Roman" w:cs="Times New Roman"/>
          <w:sz w:val="22"/>
          <w:szCs w:val="22"/>
        </w:rPr>
        <w:t>where a person continuously has a serious impact on another person</w:t>
      </w:r>
      <w:r w:rsidR="00A71A3A">
        <w:rPr>
          <w:rFonts w:ascii="Times New Roman" w:hAnsi="Times New Roman" w:cs="Times New Roman"/>
          <w:sz w:val="22"/>
          <w:szCs w:val="22"/>
        </w:rPr>
        <w:t xml:space="preserve"> </w:t>
      </w:r>
      <w:r w:rsidR="000E2513">
        <w:rPr>
          <w:rFonts w:ascii="Times New Roman" w:hAnsi="Times New Roman" w:cs="Times New Roman"/>
          <w:sz w:val="22"/>
          <w:szCs w:val="22"/>
        </w:rPr>
        <w:t xml:space="preserve">who they have a personal connection with. Examples could be controlling their finances, not allowing them to socialise with their friends or even telling them what clothes they can and </w:t>
      </w:r>
      <w:r w:rsidR="00383958">
        <w:rPr>
          <w:rFonts w:ascii="Times New Roman" w:hAnsi="Times New Roman" w:cs="Times New Roman"/>
          <w:sz w:val="22"/>
          <w:szCs w:val="22"/>
        </w:rPr>
        <w:t>cannot</w:t>
      </w:r>
      <w:r w:rsidR="000E2513">
        <w:rPr>
          <w:rFonts w:ascii="Times New Roman" w:hAnsi="Times New Roman" w:cs="Times New Roman"/>
          <w:sz w:val="22"/>
          <w:szCs w:val="22"/>
        </w:rPr>
        <w:t xml:space="preserve"> wear. </w:t>
      </w:r>
    </w:p>
    <w:p w14:paraId="3B811CA1" w14:textId="77777777" w:rsidR="00CE5265" w:rsidRPr="001552E0" w:rsidRDefault="00CE5265" w:rsidP="00CE5265">
      <w:pPr>
        <w:spacing w:line="480" w:lineRule="auto"/>
        <w:rPr>
          <w:rFonts w:ascii="Times New Roman" w:hAnsi="Times New Roman" w:cs="Times New Roman"/>
          <w:sz w:val="22"/>
          <w:szCs w:val="22"/>
        </w:rPr>
      </w:pPr>
    </w:p>
    <w:p w14:paraId="633428B9" w14:textId="42647A0D"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Based on the disclosures made by the victim it was imperative to safeguard her and her son due to comments made of fearing violence if she went home with her partner. Following these disclosures</w:t>
      </w:r>
      <w:r w:rsidR="007D7BE4">
        <w:rPr>
          <w:rFonts w:ascii="Times New Roman" w:hAnsi="Times New Roman" w:cs="Times New Roman"/>
          <w:sz w:val="22"/>
          <w:szCs w:val="22"/>
        </w:rPr>
        <w:t xml:space="preserve"> </w:t>
      </w:r>
      <w:r w:rsidRPr="001552E0">
        <w:rPr>
          <w:rFonts w:ascii="Times New Roman" w:hAnsi="Times New Roman" w:cs="Times New Roman"/>
          <w:sz w:val="22"/>
          <w:szCs w:val="22"/>
        </w:rPr>
        <w:t xml:space="preserve">the victim and her son were immediately safeguarded and taken to a place of safety. I then </w:t>
      </w:r>
      <w:r w:rsidR="00383958" w:rsidRPr="001552E0">
        <w:rPr>
          <w:rFonts w:ascii="Times New Roman" w:hAnsi="Times New Roman" w:cs="Times New Roman"/>
          <w:sz w:val="22"/>
          <w:szCs w:val="22"/>
        </w:rPr>
        <w:t>used</w:t>
      </w:r>
      <w:r w:rsidRPr="001552E0">
        <w:rPr>
          <w:rFonts w:ascii="Times New Roman" w:hAnsi="Times New Roman" w:cs="Times New Roman"/>
          <w:sz w:val="22"/>
          <w:szCs w:val="22"/>
        </w:rPr>
        <w:t xml:space="preserve"> police powers and arrested the suspect for Controlling or Coercive behaviour in an intimate family relationship. The suspect became irate during </w:t>
      </w:r>
      <w:r w:rsidR="000E2513" w:rsidRPr="001552E0">
        <w:rPr>
          <w:rFonts w:ascii="Times New Roman" w:hAnsi="Times New Roman" w:cs="Times New Roman"/>
          <w:sz w:val="22"/>
          <w:szCs w:val="22"/>
        </w:rPr>
        <w:t>arrest;</w:t>
      </w:r>
      <w:r w:rsidRPr="001552E0">
        <w:rPr>
          <w:rFonts w:ascii="Times New Roman" w:hAnsi="Times New Roman" w:cs="Times New Roman"/>
          <w:sz w:val="22"/>
          <w:szCs w:val="22"/>
        </w:rPr>
        <w:t xml:space="preserve"> </w:t>
      </w:r>
      <w:r w:rsidR="000E2513" w:rsidRPr="001552E0">
        <w:rPr>
          <w:rFonts w:ascii="Times New Roman" w:hAnsi="Times New Roman" w:cs="Times New Roman"/>
          <w:sz w:val="22"/>
          <w:szCs w:val="22"/>
        </w:rPr>
        <w:t>therefore,</w:t>
      </w:r>
      <w:r w:rsidRPr="001552E0">
        <w:rPr>
          <w:rFonts w:ascii="Times New Roman" w:hAnsi="Times New Roman" w:cs="Times New Roman"/>
          <w:sz w:val="22"/>
          <w:szCs w:val="22"/>
        </w:rPr>
        <w:t xml:space="preserve"> I applied handcuffs to him in a rear position under my power </w:t>
      </w:r>
      <w:r w:rsidR="000E2513">
        <w:rPr>
          <w:rFonts w:ascii="Times New Roman" w:hAnsi="Times New Roman" w:cs="Times New Roman"/>
          <w:sz w:val="22"/>
          <w:szCs w:val="22"/>
        </w:rPr>
        <w:t xml:space="preserve">under the </w:t>
      </w:r>
      <w:r w:rsidRPr="001552E0">
        <w:rPr>
          <w:rFonts w:ascii="Times New Roman" w:hAnsi="Times New Roman" w:cs="Times New Roman"/>
          <w:sz w:val="22"/>
          <w:szCs w:val="22"/>
        </w:rPr>
        <w:t>Police and Criminal Evidence Act</w:t>
      </w:r>
      <w:r w:rsidR="000E2513">
        <w:rPr>
          <w:rFonts w:ascii="Times New Roman" w:hAnsi="Times New Roman" w:cs="Times New Roman"/>
          <w:sz w:val="22"/>
          <w:szCs w:val="22"/>
        </w:rPr>
        <w:t xml:space="preserve"> </w:t>
      </w:r>
      <w:r w:rsidRPr="001552E0">
        <w:rPr>
          <w:rFonts w:ascii="Times New Roman" w:hAnsi="Times New Roman" w:cs="Times New Roman"/>
          <w:sz w:val="22"/>
          <w:szCs w:val="22"/>
        </w:rPr>
        <w:t>1984</w:t>
      </w:r>
      <w:r w:rsidR="000E2513">
        <w:rPr>
          <w:rFonts w:ascii="Times New Roman" w:hAnsi="Times New Roman" w:cs="Times New Roman"/>
          <w:sz w:val="22"/>
          <w:szCs w:val="22"/>
        </w:rPr>
        <w:t>,</w:t>
      </w:r>
      <w:r w:rsidRPr="001552E0">
        <w:rPr>
          <w:rFonts w:ascii="Times New Roman" w:hAnsi="Times New Roman" w:cs="Times New Roman"/>
          <w:sz w:val="22"/>
          <w:szCs w:val="22"/>
        </w:rPr>
        <w:t xml:space="preserve"> </w:t>
      </w:r>
      <w:r w:rsidR="000E2513">
        <w:rPr>
          <w:rFonts w:ascii="Times New Roman" w:hAnsi="Times New Roman" w:cs="Times New Roman"/>
          <w:sz w:val="22"/>
          <w:szCs w:val="22"/>
        </w:rPr>
        <w:t>s</w:t>
      </w:r>
      <w:r w:rsidR="00383958">
        <w:rPr>
          <w:rFonts w:ascii="Times New Roman" w:hAnsi="Times New Roman" w:cs="Times New Roman"/>
          <w:sz w:val="22"/>
          <w:szCs w:val="22"/>
        </w:rPr>
        <w:t xml:space="preserve">. </w:t>
      </w:r>
      <w:r w:rsidR="000E2513" w:rsidRPr="001552E0">
        <w:rPr>
          <w:rFonts w:ascii="Times New Roman" w:hAnsi="Times New Roman" w:cs="Times New Roman"/>
          <w:sz w:val="22"/>
          <w:szCs w:val="22"/>
        </w:rPr>
        <w:t>117</w:t>
      </w:r>
      <w:r w:rsidR="00365F5C">
        <w:rPr>
          <w:rFonts w:ascii="Times New Roman" w:hAnsi="Times New Roman" w:cs="Times New Roman"/>
          <w:sz w:val="22"/>
          <w:szCs w:val="22"/>
        </w:rPr>
        <w:t>,</w:t>
      </w:r>
      <w:r w:rsidR="000E2513" w:rsidRPr="001552E0">
        <w:rPr>
          <w:rFonts w:ascii="Times New Roman" w:hAnsi="Times New Roman" w:cs="Times New Roman"/>
          <w:sz w:val="22"/>
          <w:szCs w:val="22"/>
        </w:rPr>
        <w:t xml:space="preserve"> </w:t>
      </w:r>
      <w:r w:rsidRPr="001552E0">
        <w:rPr>
          <w:rFonts w:ascii="Times New Roman" w:hAnsi="Times New Roman" w:cs="Times New Roman"/>
          <w:sz w:val="22"/>
          <w:szCs w:val="22"/>
        </w:rPr>
        <w:t xml:space="preserve">which I felt was necessary to control the situation and prevent escalation. </w:t>
      </w:r>
    </w:p>
    <w:p w14:paraId="630B320C" w14:textId="77777777" w:rsidR="00CE5265" w:rsidRPr="001552E0" w:rsidRDefault="00CE5265" w:rsidP="00CE5265">
      <w:pPr>
        <w:spacing w:line="480" w:lineRule="auto"/>
        <w:rPr>
          <w:rFonts w:ascii="Times New Roman" w:hAnsi="Times New Roman" w:cs="Times New Roman"/>
          <w:sz w:val="22"/>
          <w:szCs w:val="22"/>
        </w:rPr>
      </w:pPr>
    </w:p>
    <w:p w14:paraId="3F8BE554" w14:textId="77777777"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Furthermore, following returning from custody I gained a victim statement alongside a victim personal statement, made a victim focus referral and put in a Public Protection Notice (PPN) for safeguarding, detailing the concerns. “A PPN is an information-sharing document that records safeguarding concerns about an adult or child. PPNs are shared with partner agencies to inform a multi-agency response” (HMICFRS, 2023). The referrals made to other agencies allowed for immediate protection and further support for the victim going forward.</w:t>
      </w:r>
    </w:p>
    <w:p w14:paraId="74E9A1BA" w14:textId="77777777" w:rsidR="00CE5265" w:rsidRPr="001552E0" w:rsidRDefault="00CE5265" w:rsidP="00CE5265">
      <w:pPr>
        <w:rPr>
          <w:rFonts w:ascii="Times New Roman" w:hAnsi="Times New Roman" w:cs="Times New Roman"/>
          <w:sz w:val="22"/>
          <w:szCs w:val="22"/>
        </w:rPr>
      </w:pPr>
    </w:p>
    <w:p w14:paraId="41EE5116" w14:textId="77777777" w:rsidR="00CE5265" w:rsidRPr="001552E0" w:rsidRDefault="00CE5265" w:rsidP="00CE5265">
      <w:pPr>
        <w:rPr>
          <w:rFonts w:ascii="Times New Roman" w:hAnsi="Times New Roman" w:cs="Times New Roman"/>
          <w:sz w:val="22"/>
          <w:szCs w:val="22"/>
        </w:rPr>
      </w:pPr>
    </w:p>
    <w:p w14:paraId="6EA97DD9" w14:textId="175F8CC0"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 xml:space="preserve">On evaluation and analysis components within my reflection I felt I controlled and managed the situation well. I was able to de-escalate the situation with the male using communication skills within the first interaction, then using use of force on arrest by placing handcuffs on the male to avoid the situation escalating due to his behaviour. Additionally, I was able to communicate well with the victim and her son. I adhered to the standards of professional behaviour, demonstrating “honesty and </w:t>
      </w:r>
      <w:r w:rsidRPr="001552E0">
        <w:rPr>
          <w:rFonts w:ascii="Times New Roman" w:hAnsi="Times New Roman" w:cs="Times New Roman"/>
          <w:sz w:val="22"/>
          <w:szCs w:val="22"/>
        </w:rPr>
        <w:lastRenderedPageBreak/>
        <w:t>integrity, authority, respect and courtesy, equality and diversity and confidentiality” (Wood et al., 2022, p</w:t>
      </w:r>
      <w:r w:rsidR="000E2513">
        <w:rPr>
          <w:rFonts w:ascii="Times New Roman" w:hAnsi="Times New Roman" w:cs="Times New Roman"/>
          <w:sz w:val="22"/>
          <w:szCs w:val="22"/>
        </w:rPr>
        <w:t>.</w:t>
      </w:r>
      <w:r w:rsidR="00383958">
        <w:rPr>
          <w:rFonts w:ascii="Times New Roman" w:hAnsi="Times New Roman" w:cs="Times New Roman"/>
          <w:sz w:val="22"/>
          <w:szCs w:val="22"/>
        </w:rPr>
        <w:t xml:space="preserve"> </w:t>
      </w:r>
      <w:r w:rsidRPr="001552E0">
        <w:rPr>
          <w:rFonts w:ascii="Times New Roman" w:hAnsi="Times New Roman" w:cs="Times New Roman"/>
          <w:sz w:val="22"/>
          <w:szCs w:val="22"/>
        </w:rPr>
        <w:t xml:space="preserve">78). The barriers obtaining the account from the victim came from her son coming back and forth wanting to see his mother. I found this challenging based on having to switch up communication styles to keep the child from being distressed or seeing his mother in distress. </w:t>
      </w:r>
    </w:p>
    <w:p w14:paraId="774DEB42" w14:textId="77777777" w:rsidR="00CE5265" w:rsidRPr="001552E0" w:rsidRDefault="00CE5265" w:rsidP="00CE5265">
      <w:pPr>
        <w:rPr>
          <w:rFonts w:ascii="Times New Roman" w:hAnsi="Times New Roman" w:cs="Times New Roman"/>
          <w:sz w:val="22"/>
          <w:szCs w:val="22"/>
        </w:rPr>
      </w:pPr>
    </w:p>
    <w:p w14:paraId="034745E1" w14:textId="23AB1A11"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In the final analysis of this essay, I focus on the human rights of all persons affected. Whilst all the victims and her son’s rights were safeguarded in this incident, “the right to liberty and security, Article 5 of the Human Rights Act 1988” (Wood</w:t>
      </w:r>
      <w:r w:rsidR="000E2513">
        <w:rPr>
          <w:rFonts w:ascii="Times New Roman" w:hAnsi="Times New Roman" w:cs="Times New Roman"/>
          <w:sz w:val="22"/>
          <w:szCs w:val="22"/>
        </w:rPr>
        <w:t xml:space="preserve"> </w:t>
      </w:r>
      <w:r w:rsidRPr="001552E0">
        <w:rPr>
          <w:rFonts w:ascii="Times New Roman" w:hAnsi="Times New Roman" w:cs="Times New Roman"/>
          <w:sz w:val="22"/>
          <w:szCs w:val="22"/>
        </w:rPr>
        <w:t>et al., 2022, p</w:t>
      </w:r>
      <w:r w:rsidR="000E2513">
        <w:rPr>
          <w:rFonts w:ascii="Times New Roman" w:hAnsi="Times New Roman" w:cs="Times New Roman"/>
          <w:sz w:val="22"/>
          <w:szCs w:val="22"/>
        </w:rPr>
        <w:t>.</w:t>
      </w:r>
      <w:r w:rsidR="00383958">
        <w:rPr>
          <w:rFonts w:ascii="Times New Roman" w:hAnsi="Times New Roman" w:cs="Times New Roman"/>
          <w:sz w:val="22"/>
          <w:szCs w:val="22"/>
        </w:rPr>
        <w:t xml:space="preserve"> </w:t>
      </w:r>
      <w:r w:rsidRPr="001552E0">
        <w:rPr>
          <w:rFonts w:ascii="Times New Roman" w:hAnsi="Times New Roman" w:cs="Times New Roman"/>
          <w:sz w:val="22"/>
          <w:szCs w:val="22"/>
        </w:rPr>
        <w:t>65 and p</w:t>
      </w:r>
      <w:r w:rsidR="000E2513">
        <w:rPr>
          <w:rFonts w:ascii="Times New Roman" w:hAnsi="Times New Roman" w:cs="Times New Roman"/>
          <w:sz w:val="22"/>
          <w:szCs w:val="22"/>
        </w:rPr>
        <w:t>.</w:t>
      </w:r>
      <w:r w:rsidR="00383958">
        <w:rPr>
          <w:rFonts w:ascii="Times New Roman" w:hAnsi="Times New Roman" w:cs="Times New Roman"/>
          <w:sz w:val="22"/>
          <w:szCs w:val="22"/>
        </w:rPr>
        <w:t xml:space="preserve"> </w:t>
      </w:r>
      <w:r w:rsidRPr="001552E0">
        <w:rPr>
          <w:rFonts w:ascii="Times New Roman" w:hAnsi="Times New Roman" w:cs="Times New Roman"/>
          <w:sz w:val="22"/>
          <w:szCs w:val="22"/>
        </w:rPr>
        <w:t xml:space="preserve">66) has been revoked from the suspect due to his arrest. This action was considered justified due to the suspected commission of an offence as per the criteria set out in Police and </w:t>
      </w:r>
      <w:r w:rsidR="000E2513">
        <w:rPr>
          <w:rFonts w:ascii="Times New Roman" w:hAnsi="Times New Roman" w:cs="Times New Roman"/>
          <w:sz w:val="22"/>
          <w:szCs w:val="22"/>
        </w:rPr>
        <w:t xml:space="preserve">Criminal </w:t>
      </w:r>
      <w:r w:rsidRPr="001552E0">
        <w:rPr>
          <w:rFonts w:ascii="Times New Roman" w:hAnsi="Times New Roman" w:cs="Times New Roman"/>
          <w:sz w:val="22"/>
          <w:szCs w:val="22"/>
        </w:rPr>
        <w:t>Evidence Act 1984</w:t>
      </w:r>
      <w:r w:rsidR="00365F5C">
        <w:rPr>
          <w:rFonts w:ascii="Times New Roman" w:hAnsi="Times New Roman" w:cs="Times New Roman"/>
          <w:sz w:val="22"/>
          <w:szCs w:val="22"/>
        </w:rPr>
        <w:t>,</w:t>
      </w:r>
      <w:r w:rsidRPr="001552E0">
        <w:rPr>
          <w:rFonts w:ascii="Times New Roman" w:hAnsi="Times New Roman" w:cs="Times New Roman"/>
          <w:sz w:val="22"/>
          <w:szCs w:val="22"/>
        </w:rPr>
        <w:t xml:space="preserve"> </w:t>
      </w:r>
      <w:r w:rsidR="000E2513" w:rsidRPr="001552E0">
        <w:rPr>
          <w:rFonts w:ascii="Times New Roman" w:hAnsi="Times New Roman" w:cs="Times New Roman"/>
          <w:sz w:val="22"/>
          <w:szCs w:val="22"/>
        </w:rPr>
        <w:t>s</w:t>
      </w:r>
      <w:r w:rsidR="00383958">
        <w:rPr>
          <w:rFonts w:ascii="Times New Roman" w:hAnsi="Times New Roman" w:cs="Times New Roman"/>
          <w:sz w:val="22"/>
          <w:szCs w:val="22"/>
        </w:rPr>
        <w:t xml:space="preserve">. </w:t>
      </w:r>
      <w:r w:rsidR="000E2513" w:rsidRPr="001552E0">
        <w:rPr>
          <w:rFonts w:ascii="Times New Roman" w:hAnsi="Times New Roman" w:cs="Times New Roman"/>
          <w:sz w:val="22"/>
          <w:szCs w:val="22"/>
        </w:rPr>
        <w:t>24</w:t>
      </w:r>
      <w:r w:rsidR="000E2513">
        <w:rPr>
          <w:rFonts w:ascii="Times New Roman" w:hAnsi="Times New Roman" w:cs="Times New Roman"/>
          <w:sz w:val="22"/>
          <w:szCs w:val="22"/>
        </w:rPr>
        <w:t>.</w:t>
      </w:r>
    </w:p>
    <w:p w14:paraId="605088CD" w14:textId="77777777" w:rsidR="00CE5265" w:rsidRPr="001552E0" w:rsidRDefault="00CE5265" w:rsidP="00CE5265">
      <w:pPr>
        <w:rPr>
          <w:rFonts w:ascii="Times New Roman" w:hAnsi="Times New Roman" w:cs="Times New Roman"/>
          <w:sz w:val="22"/>
          <w:szCs w:val="22"/>
        </w:rPr>
      </w:pPr>
    </w:p>
    <w:p w14:paraId="0C9D05EE" w14:textId="7A536F53"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In conclusion, I am satisfied with my contribution and the role I played during this incident. Whilst I recognise that some arrests are avoidable, given the circumstances it was more than justified following disclosures and safeguarding issues. I now have a deeper understanding of how to provide support to victims and help them achieve a positive outcome and feel safe. On reflection there are areas for improvement</w:t>
      </w:r>
      <w:r w:rsidR="00E1500C">
        <w:rPr>
          <w:rFonts w:ascii="Times New Roman" w:hAnsi="Times New Roman" w:cs="Times New Roman"/>
          <w:sz w:val="22"/>
          <w:szCs w:val="22"/>
        </w:rPr>
        <w:t xml:space="preserve"> which were evident when taking the statement from the victim</w:t>
      </w:r>
      <w:r w:rsidRPr="001552E0">
        <w:rPr>
          <w:rFonts w:ascii="Times New Roman" w:hAnsi="Times New Roman" w:cs="Times New Roman"/>
          <w:sz w:val="22"/>
          <w:szCs w:val="22"/>
        </w:rPr>
        <w:t>.</w:t>
      </w:r>
      <w:r w:rsidR="00E1500C">
        <w:rPr>
          <w:rFonts w:ascii="Times New Roman" w:hAnsi="Times New Roman" w:cs="Times New Roman"/>
          <w:sz w:val="22"/>
          <w:szCs w:val="22"/>
        </w:rPr>
        <w:t xml:space="preserve"> Her son was a distraction for her due to him coming back and forth. I should have ensured her son was somewhere where the victim was comfortable with, but without direct access to allow him to come back and forth to the victim. This would have prevented disruption and allowed her to talk more openly. </w:t>
      </w:r>
      <w:r w:rsidRPr="001552E0">
        <w:rPr>
          <w:rFonts w:ascii="Times New Roman" w:hAnsi="Times New Roman" w:cs="Times New Roman"/>
          <w:sz w:val="22"/>
          <w:szCs w:val="22"/>
        </w:rPr>
        <w:t>I will create a</w:t>
      </w:r>
      <w:r w:rsidR="00E1500C">
        <w:rPr>
          <w:rFonts w:ascii="Times New Roman" w:hAnsi="Times New Roman" w:cs="Times New Roman"/>
          <w:sz w:val="22"/>
          <w:szCs w:val="22"/>
        </w:rPr>
        <w:t>n action</w:t>
      </w:r>
      <w:r w:rsidRPr="001552E0">
        <w:rPr>
          <w:rFonts w:ascii="Times New Roman" w:hAnsi="Times New Roman" w:cs="Times New Roman"/>
          <w:sz w:val="22"/>
          <w:szCs w:val="22"/>
        </w:rPr>
        <w:t xml:space="preserve"> plan on how to obtain the victim statement in a more controlled environment which allows the victim to be free of </w:t>
      </w:r>
      <w:r w:rsidR="00383958" w:rsidRPr="001552E0">
        <w:rPr>
          <w:rFonts w:ascii="Times New Roman" w:hAnsi="Times New Roman" w:cs="Times New Roman"/>
          <w:sz w:val="22"/>
          <w:szCs w:val="22"/>
        </w:rPr>
        <w:t>distractions</w:t>
      </w:r>
      <w:r w:rsidRPr="001552E0">
        <w:rPr>
          <w:rFonts w:ascii="Times New Roman" w:hAnsi="Times New Roman" w:cs="Times New Roman"/>
          <w:sz w:val="22"/>
          <w:szCs w:val="22"/>
        </w:rPr>
        <w:t xml:space="preserve">. </w:t>
      </w:r>
    </w:p>
    <w:p w14:paraId="7EF943B0" w14:textId="77777777" w:rsidR="00CE5265" w:rsidRPr="001552E0" w:rsidRDefault="00CE5265" w:rsidP="00CE5265">
      <w:pPr>
        <w:rPr>
          <w:rFonts w:ascii="Times New Roman" w:hAnsi="Times New Roman" w:cs="Times New Roman"/>
          <w:sz w:val="22"/>
          <w:szCs w:val="22"/>
        </w:rPr>
      </w:pPr>
      <w:r w:rsidRPr="001552E0">
        <w:rPr>
          <w:rFonts w:ascii="Times New Roman" w:hAnsi="Times New Roman" w:cs="Times New Roman"/>
          <w:sz w:val="22"/>
          <w:szCs w:val="22"/>
        </w:rPr>
        <w:t xml:space="preserve">  </w:t>
      </w:r>
    </w:p>
    <w:p w14:paraId="3BA6BB09" w14:textId="4E08F5E6" w:rsidR="00CE5265" w:rsidRPr="00CE5265" w:rsidRDefault="00CE5265" w:rsidP="00CE5265">
      <w:pPr>
        <w:rPr>
          <w:rFonts w:ascii="Times New Roman" w:hAnsi="Times New Roman" w:cs="Times New Roman"/>
          <w:color w:val="auto"/>
          <w:sz w:val="22"/>
          <w:szCs w:val="22"/>
        </w:rPr>
      </w:pPr>
      <w:r w:rsidRPr="00CE5265">
        <w:rPr>
          <w:rFonts w:ascii="Times New Roman" w:hAnsi="Times New Roman" w:cs="Times New Roman"/>
          <w:color w:val="auto"/>
          <w:sz w:val="22"/>
          <w:szCs w:val="22"/>
        </w:rPr>
        <w:t>Word Count: 1</w:t>
      </w:r>
      <w:r w:rsidR="00E1500C">
        <w:rPr>
          <w:rFonts w:ascii="Times New Roman" w:hAnsi="Times New Roman" w:cs="Times New Roman"/>
          <w:color w:val="auto"/>
          <w:sz w:val="22"/>
          <w:szCs w:val="22"/>
        </w:rPr>
        <w:t>58</w:t>
      </w:r>
      <w:r w:rsidR="006865DC">
        <w:rPr>
          <w:rFonts w:ascii="Times New Roman" w:hAnsi="Times New Roman" w:cs="Times New Roman"/>
          <w:color w:val="auto"/>
          <w:sz w:val="22"/>
          <w:szCs w:val="22"/>
        </w:rPr>
        <w:t>3</w:t>
      </w: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7CD7FFF" w14:textId="3189E569"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The Criminal Justice System (CJS) plays a vital role in policing, it is described as the “collection of agencies including, but not limited to, the police, the courts, the Ministry of Justice and the Home Office which are involved in the detection and prevention of crime, the prosecution of people accused of committing crimes, the conviction and sentencing of those found guilty, and the imprisonment and rehabilitation of ex-offenders” (Criminal Justice Alliance, 2024). During this essay I will be reflecting upon a recent incident where I supported a vulnerable victim experiencing domestic abuse from her partner through the process of the CJS. I will expand on my communication skills, the support given and the actions I took as a result during my reflection. I will be supporting my research with referenced material and will complete my reflection using the E</w:t>
      </w:r>
      <w:r w:rsidR="00E1500C">
        <w:rPr>
          <w:rFonts w:ascii="Times New Roman" w:hAnsi="Times New Roman" w:cs="Times New Roman"/>
          <w:sz w:val="22"/>
          <w:szCs w:val="22"/>
        </w:rPr>
        <w:t>RA</w:t>
      </w:r>
      <w:r w:rsidRPr="001552E0">
        <w:rPr>
          <w:rFonts w:ascii="Times New Roman" w:hAnsi="Times New Roman" w:cs="Times New Roman"/>
          <w:sz w:val="22"/>
          <w:szCs w:val="22"/>
        </w:rPr>
        <w:t xml:space="preserve"> Cycle (University of Cambridge, 2021). </w:t>
      </w:r>
    </w:p>
    <w:p w14:paraId="31B4411D" w14:textId="77777777" w:rsidR="00CE5265" w:rsidRPr="001552E0" w:rsidRDefault="00CE5265" w:rsidP="00CE5265">
      <w:pPr>
        <w:rPr>
          <w:rFonts w:ascii="Times New Roman" w:hAnsi="Times New Roman" w:cs="Times New Roman"/>
          <w:sz w:val="22"/>
          <w:szCs w:val="22"/>
        </w:rPr>
      </w:pPr>
    </w:p>
    <w:p w14:paraId="6B32C974" w14:textId="2C98DD21"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lastRenderedPageBreak/>
        <w:t>Whilst the CJS system focuses on the suspects and if they are guilty of committing an offence, the victim is given support under the Code of Practice for victims of crime. My research finds “The Victim’s Code focuses on victims' rights and sets out the minimum standard that organisations must provide to victims of crime.” (Ministry of Justice, 2005). Domestic abuse victims are entitled to an enhanced level of service under the Code of Practice for Victims of Crime published by the Ministry of Justice (2015). (Wood et al., 2022, p</w:t>
      </w:r>
      <w:r w:rsidR="00E1500C">
        <w:rPr>
          <w:rFonts w:ascii="Times New Roman" w:hAnsi="Times New Roman" w:cs="Times New Roman"/>
          <w:sz w:val="22"/>
          <w:szCs w:val="22"/>
        </w:rPr>
        <w:t>.</w:t>
      </w:r>
      <w:r w:rsidR="00383958">
        <w:rPr>
          <w:rFonts w:ascii="Times New Roman" w:hAnsi="Times New Roman" w:cs="Times New Roman"/>
          <w:sz w:val="22"/>
          <w:szCs w:val="22"/>
        </w:rPr>
        <w:t xml:space="preserve"> </w:t>
      </w:r>
      <w:r w:rsidRPr="001552E0">
        <w:rPr>
          <w:rFonts w:ascii="Times New Roman" w:hAnsi="Times New Roman" w:cs="Times New Roman"/>
          <w:sz w:val="22"/>
          <w:szCs w:val="22"/>
        </w:rPr>
        <w:t>305)</w:t>
      </w:r>
    </w:p>
    <w:p w14:paraId="166751C4" w14:textId="77777777" w:rsidR="00CE5265" w:rsidRPr="001552E0" w:rsidRDefault="00CE5265" w:rsidP="00CE5265">
      <w:pPr>
        <w:rPr>
          <w:rFonts w:ascii="Times New Roman" w:hAnsi="Times New Roman" w:cs="Times New Roman"/>
          <w:sz w:val="22"/>
          <w:szCs w:val="22"/>
        </w:rPr>
      </w:pPr>
    </w:p>
    <w:p w14:paraId="14B891F7" w14:textId="73358139"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 xml:space="preserve">I reflect upon an incident I attended where a female victim was reporting domestic related stalking and harassment against her ex-partner. On arrival at scene, I found it difficult to communicate with the victim, due to there being a language barrier. She was able to speak a small amount of English however her first language was Spanish. Considering both language and cultural barriers I offered to involve an interpreter to help communicate effectively to which she declined. </w:t>
      </w:r>
      <w:r w:rsidR="00A71A3A" w:rsidRPr="001552E0">
        <w:rPr>
          <w:rFonts w:ascii="Times New Roman" w:hAnsi="Times New Roman" w:cs="Times New Roman"/>
          <w:sz w:val="22"/>
          <w:szCs w:val="22"/>
        </w:rPr>
        <w:t>“Ministry</w:t>
      </w:r>
      <w:r w:rsidRPr="001552E0">
        <w:rPr>
          <w:rFonts w:ascii="Times New Roman" w:hAnsi="Times New Roman" w:cs="Times New Roman"/>
          <w:sz w:val="22"/>
          <w:szCs w:val="22"/>
        </w:rPr>
        <w:t xml:space="preserve"> of Justice (2015) Code of Practice for Victims of Crime, a victim or witness is entitled to request interpretation services in a language they understand” (College of Policing, 2020).</w:t>
      </w:r>
    </w:p>
    <w:p w14:paraId="07C46855" w14:textId="77777777" w:rsidR="00CE5265" w:rsidRPr="001552E0" w:rsidRDefault="00CE5265" w:rsidP="00CE5265">
      <w:pPr>
        <w:rPr>
          <w:rFonts w:ascii="Times New Roman" w:hAnsi="Times New Roman" w:cs="Times New Roman"/>
          <w:sz w:val="22"/>
          <w:szCs w:val="22"/>
        </w:rPr>
      </w:pPr>
    </w:p>
    <w:p w14:paraId="14E32FD1" w14:textId="77777777"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Throughout communicating with the victim I was patient, empathetic and understanding. I eventually built a rapport with her and showed support gaining her trust. The victim made disclosures regarding a history of abuse which included physical as well as emotional between her and her ex-partner. The victim stated her ex-partner had been contacting her continuously after being told to stop. He had also threatened her with violence, had been following her and had been turning up at her property unannounced. She also disclosed whilst in the relationship previously, he had assaulted her. I showed support to the victim by offering her sister to sit with her whilst disclosures were made to allow her to feel more comfortable as she was visibly upset. This also helped me communicate with her.</w:t>
      </w:r>
    </w:p>
    <w:p w14:paraId="6AAE1B79" w14:textId="77777777" w:rsidR="00CE5265" w:rsidRPr="001552E0" w:rsidRDefault="00CE5265" w:rsidP="00CE5265">
      <w:pPr>
        <w:spacing w:line="480" w:lineRule="auto"/>
        <w:rPr>
          <w:rFonts w:ascii="Times New Roman" w:hAnsi="Times New Roman" w:cs="Times New Roman"/>
          <w:sz w:val="22"/>
          <w:szCs w:val="22"/>
        </w:rPr>
      </w:pPr>
    </w:p>
    <w:p w14:paraId="3460D3CA" w14:textId="7F8C75E8"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From a legislative perspective I was aware of Protection from Harassment Act 1997</w:t>
      </w:r>
      <w:r w:rsidR="00A71A3A">
        <w:rPr>
          <w:rFonts w:ascii="Times New Roman" w:hAnsi="Times New Roman" w:cs="Times New Roman"/>
          <w:sz w:val="22"/>
          <w:szCs w:val="22"/>
        </w:rPr>
        <w:t xml:space="preserve">, </w:t>
      </w:r>
      <w:r w:rsidR="00383958">
        <w:rPr>
          <w:rFonts w:ascii="Times New Roman" w:hAnsi="Times New Roman" w:cs="Times New Roman"/>
          <w:sz w:val="22"/>
          <w:szCs w:val="22"/>
        </w:rPr>
        <w:t xml:space="preserve">s. </w:t>
      </w:r>
      <w:r w:rsidR="00A71A3A" w:rsidRPr="001552E0">
        <w:rPr>
          <w:rFonts w:ascii="Times New Roman" w:hAnsi="Times New Roman" w:cs="Times New Roman"/>
          <w:sz w:val="22"/>
          <w:szCs w:val="22"/>
        </w:rPr>
        <w:t>4a</w:t>
      </w:r>
      <w:r w:rsidR="00F7065D">
        <w:rPr>
          <w:rFonts w:ascii="Times New Roman" w:hAnsi="Times New Roman" w:cs="Times New Roman"/>
          <w:sz w:val="22"/>
          <w:szCs w:val="22"/>
        </w:rPr>
        <w:t xml:space="preserve">, </w:t>
      </w:r>
      <w:r w:rsidRPr="001552E0">
        <w:rPr>
          <w:rFonts w:ascii="Times New Roman" w:hAnsi="Times New Roman" w:cs="Times New Roman"/>
          <w:sz w:val="22"/>
          <w:szCs w:val="22"/>
        </w:rPr>
        <w:t xml:space="preserve">where a </w:t>
      </w:r>
      <w:r w:rsidR="00F7065D" w:rsidRPr="001552E0">
        <w:rPr>
          <w:rFonts w:ascii="Times New Roman" w:hAnsi="Times New Roman" w:cs="Times New Roman"/>
          <w:sz w:val="22"/>
          <w:szCs w:val="22"/>
        </w:rPr>
        <w:t>person</w:t>
      </w:r>
      <w:r w:rsidR="00F7065D">
        <w:rPr>
          <w:rFonts w:ascii="Times New Roman" w:hAnsi="Times New Roman" w:cs="Times New Roman"/>
          <w:sz w:val="22"/>
          <w:szCs w:val="22"/>
        </w:rPr>
        <w:t xml:space="preserve">’s conduct </w:t>
      </w:r>
      <w:r w:rsidRPr="001552E0">
        <w:rPr>
          <w:rFonts w:ascii="Times New Roman" w:hAnsi="Times New Roman" w:cs="Times New Roman"/>
          <w:sz w:val="22"/>
          <w:szCs w:val="22"/>
        </w:rPr>
        <w:t>causes another</w:t>
      </w:r>
      <w:r w:rsidR="00F7065D">
        <w:rPr>
          <w:rFonts w:ascii="Times New Roman" w:hAnsi="Times New Roman" w:cs="Times New Roman"/>
          <w:sz w:val="22"/>
          <w:szCs w:val="22"/>
        </w:rPr>
        <w:t xml:space="preserve"> person</w:t>
      </w:r>
      <w:r w:rsidRPr="001552E0">
        <w:rPr>
          <w:rFonts w:ascii="Times New Roman" w:hAnsi="Times New Roman" w:cs="Times New Roman"/>
          <w:sz w:val="22"/>
          <w:szCs w:val="22"/>
        </w:rPr>
        <w:t xml:space="preserve"> </w:t>
      </w:r>
      <w:r w:rsidR="00F7065D">
        <w:rPr>
          <w:rFonts w:ascii="Times New Roman" w:hAnsi="Times New Roman" w:cs="Times New Roman"/>
          <w:sz w:val="22"/>
          <w:szCs w:val="22"/>
        </w:rPr>
        <w:t>to</w:t>
      </w:r>
      <w:r w:rsidRPr="001552E0">
        <w:rPr>
          <w:rFonts w:ascii="Times New Roman" w:hAnsi="Times New Roman" w:cs="Times New Roman"/>
          <w:sz w:val="22"/>
          <w:szCs w:val="22"/>
        </w:rPr>
        <w:t xml:space="preserve"> fear violence on at least two occasions which amounts to stalking. </w:t>
      </w:r>
      <w:r w:rsidR="00F7065D">
        <w:rPr>
          <w:rFonts w:ascii="Times New Roman" w:hAnsi="Times New Roman" w:cs="Times New Roman"/>
          <w:sz w:val="22"/>
          <w:szCs w:val="22"/>
        </w:rPr>
        <w:t>This has an impact on that person’s day to day life through alarm and distress caused</w:t>
      </w:r>
      <w:r w:rsidR="00383958">
        <w:rPr>
          <w:rFonts w:ascii="Times New Roman" w:hAnsi="Times New Roman" w:cs="Times New Roman"/>
          <w:sz w:val="22"/>
          <w:szCs w:val="22"/>
        </w:rPr>
        <w:t xml:space="preserve">. </w:t>
      </w:r>
    </w:p>
    <w:p w14:paraId="01A9B644" w14:textId="77777777" w:rsidR="00CE5265" w:rsidRPr="001552E0" w:rsidRDefault="00CE5265" w:rsidP="00CE5265">
      <w:pPr>
        <w:rPr>
          <w:rFonts w:ascii="Times New Roman" w:hAnsi="Times New Roman" w:cs="Times New Roman"/>
          <w:sz w:val="22"/>
          <w:szCs w:val="22"/>
        </w:rPr>
      </w:pPr>
    </w:p>
    <w:p w14:paraId="66C205EC" w14:textId="5B160324" w:rsidR="00CE5265"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lastRenderedPageBreak/>
        <w:t>Additionally, considered was Criminal Justice Act 1988</w:t>
      </w:r>
      <w:r w:rsidR="00F7065D">
        <w:rPr>
          <w:rFonts w:ascii="Times New Roman" w:hAnsi="Times New Roman" w:cs="Times New Roman"/>
          <w:sz w:val="22"/>
          <w:szCs w:val="22"/>
        </w:rPr>
        <w:t>, s</w:t>
      </w:r>
      <w:r w:rsidR="00383958">
        <w:rPr>
          <w:rFonts w:ascii="Times New Roman" w:hAnsi="Times New Roman" w:cs="Times New Roman"/>
          <w:sz w:val="22"/>
          <w:szCs w:val="22"/>
        </w:rPr>
        <w:t xml:space="preserve">. </w:t>
      </w:r>
      <w:r w:rsidR="00F7065D">
        <w:rPr>
          <w:rFonts w:ascii="Times New Roman" w:hAnsi="Times New Roman" w:cs="Times New Roman"/>
          <w:sz w:val="22"/>
          <w:szCs w:val="22"/>
        </w:rPr>
        <w:t>39</w:t>
      </w:r>
      <w:r w:rsidRPr="001552E0">
        <w:rPr>
          <w:rFonts w:ascii="Times New Roman" w:hAnsi="Times New Roman" w:cs="Times New Roman"/>
          <w:sz w:val="22"/>
          <w:szCs w:val="22"/>
        </w:rPr>
        <w:t xml:space="preserve">. This is “any act in which a person intentionally or recklessly causes another person to fear or apprehend immediate unlawful violence” (Crown Prosecution Service, 2022). In line with the golden hour principles action was taken to </w:t>
      </w:r>
      <w:r w:rsidR="00F7065D">
        <w:rPr>
          <w:rFonts w:ascii="Times New Roman" w:hAnsi="Times New Roman" w:cs="Times New Roman"/>
          <w:sz w:val="22"/>
          <w:szCs w:val="22"/>
        </w:rPr>
        <w:t>“</w:t>
      </w:r>
      <w:r w:rsidRPr="001552E0">
        <w:rPr>
          <w:rFonts w:ascii="Times New Roman" w:hAnsi="Times New Roman" w:cs="Times New Roman"/>
          <w:sz w:val="22"/>
          <w:szCs w:val="22"/>
        </w:rPr>
        <w:t>increase the opportunity to protect victims and witnesses, identify suspects and to help secure positive criminal justice outcomes</w:t>
      </w:r>
      <w:r w:rsidR="00F7065D">
        <w:rPr>
          <w:rFonts w:ascii="Times New Roman" w:hAnsi="Times New Roman" w:cs="Times New Roman"/>
          <w:sz w:val="22"/>
          <w:szCs w:val="22"/>
        </w:rPr>
        <w:t>”</w:t>
      </w:r>
      <w:r w:rsidRPr="001552E0">
        <w:rPr>
          <w:rFonts w:ascii="Times New Roman" w:hAnsi="Times New Roman" w:cs="Times New Roman"/>
          <w:sz w:val="22"/>
          <w:szCs w:val="22"/>
        </w:rPr>
        <w:t xml:space="preserve"> (College of Policing, 2013</w:t>
      </w:r>
      <w:r w:rsidR="00E25EB0">
        <w:rPr>
          <w:rFonts w:ascii="Times New Roman" w:hAnsi="Times New Roman" w:cs="Times New Roman"/>
          <w:sz w:val="22"/>
          <w:szCs w:val="22"/>
        </w:rPr>
        <w:t>a</w:t>
      </w:r>
      <w:r w:rsidRPr="001552E0">
        <w:rPr>
          <w:rFonts w:ascii="Times New Roman" w:hAnsi="Times New Roman" w:cs="Times New Roman"/>
          <w:sz w:val="22"/>
          <w:szCs w:val="22"/>
        </w:rPr>
        <w:t xml:space="preserve">). I obtained a statement from the victim and in doing so the process of the CJS was explained. I also gained a victim personal statement and made a referral to victim focus for support. </w:t>
      </w:r>
    </w:p>
    <w:p w14:paraId="7DB2683B" w14:textId="77777777" w:rsidR="00F7065D" w:rsidRPr="001552E0" w:rsidRDefault="00F7065D" w:rsidP="00CE5265">
      <w:pPr>
        <w:spacing w:line="480" w:lineRule="auto"/>
        <w:rPr>
          <w:rFonts w:ascii="Times New Roman" w:hAnsi="Times New Roman" w:cs="Times New Roman"/>
          <w:sz w:val="22"/>
          <w:szCs w:val="22"/>
        </w:rPr>
      </w:pPr>
    </w:p>
    <w:p w14:paraId="0434ACDB" w14:textId="54287E19"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The victim was made aware that if this investigation were to go to court, she would need to attend</w:t>
      </w:r>
      <w:r w:rsidR="00AE7609">
        <w:rPr>
          <w:rFonts w:ascii="Times New Roman" w:hAnsi="Times New Roman" w:cs="Times New Roman"/>
          <w:sz w:val="22"/>
          <w:szCs w:val="22"/>
        </w:rPr>
        <w:t xml:space="preserve"> court</w:t>
      </w:r>
      <w:r w:rsidRPr="001552E0">
        <w:rPr>
          <w:rFonts w:ascii="Times New Roman" w:hAnsi="Times New Roman" w:cs="Times New Roman"/>
          <w:sz w:val="22"/>
          <w:szCs w:val="22"/>
        </w:rPr>
        <w:t xml:space="preserve"> to provide evidence. The victim was understandably reluctant to wanting to go to court due to its daunting nature and potentially having to see her ex-partner there which she found intimidating. Due to the enhanced level of service the victim was entitled to due to her being a vulnerable and intimated victim, I discussed the potential special measures that she could request but would not be guaranteed. </w:t>
      </w:r>
      <w:r w:rsidR="00A67DA3">
        <w:rPr>
          <w:rFonts w:ascii="Times New Roman" w:hAnsi="Times New Roman" w:cs="Times New Roman"/>
          <w:sz w:val="22"/>
          <w:szCs w:val="22"/>
        </w:rPr>
        <w:t>According to the Ministry of Justice (2020) t</w:t>
      </w:r>
      <w:r w:rsidRPr="001552E0">
        <w:rPr>
          <w:rFonts w:ascii="Times New Roman" w:hAnsi="Times New Roman" w:cs="Times New Roman"/>
          <w:sz w:val="22"/>
          <w:szCs w:val="22"/>
        </w:rPr>
        <w:t>hese would be a request to be used during a trial the aid in giving their best evidence in court, aiding with the relief of the stress of court and giving evidence. The decision is made by the courts as to whether special measures are granted.</w:t>
      </w:r>
      <w:r w:rsidR="00F7065D">
        <w:rPr>
          <w:rFonts w:ascii="Times New Roman" w:hAnsi="Times New Roman" w:cs="Times New Roman"/>
          <w:sz w:val="22"/>
          <w:szCs w:val="22"/>
        </w:rPr>
        <w:t xml:space="preserve"> Some examples of special measures </w:t>
      </w:r>
      <w:r w:rsidR="00A67DA3">
        <w:rPr>
          <w:rFonts w:ascii="Times New Roman" w:hAnsi="Times New Roman" w:cs="Times New Roman"/>
          <w:sz w:val="22"/>
          <w:szCs w:val="22"/>
        </w:rPr>
        <w:t xml:space="preserve">are </w:t>
      </w:r>
      <w:r w:rsidR="00A67DA3" w:rsidRPr="001552E0">
        <w:rPr>
          <w:rFonts w:ascii="Times New Roman" w:hAnsi="Times New Roman" w:cs="Times New Roman"/>
          <w:sz w:val="22"/>
          <w:szCs w:val="22"/>
        </w:rPr>
        <w:t>“</w:t>
      </w:r>
      <w:r w:rsidRPr="001552E0">
        <w:rPr>
          <w:rFonts w:ascii="Times New Roman" w:hAnsi="Times New Roman" w:cs="Times New Roman"/>
          <w:sz w:val="22"/>
          <w:szCs w:val="22"/>
        </w:rPr>
        <w:t xml:space="preserve">having a screen/curtain around the witness box or giving evidence by live video-link, so you do not have to face the defendant and court observers” (Ministry of Justice, 2020). </w:t>
      </w:r>
    </w:p>
    <w:p w14:paraId="73D7F1F9" w14:textId="77777777" w:rsidR="00CE5265" w:rsidRPr="001552E0" w:rsidRDefault="00CE5265" w:rsidP="00CE5265">
      <w:pPr>
        <w:spacing w:line="480" w:lineRule="auto"/>
        <w:rPr>
          <w:rFonts w:ascii="Times New Roman" w:hAnsi="Times New Roman" w:cs="Times New Roman"/>
          <w:sz w:val="22"/>
          <w:szCs w:val="22"/>
        </w:rPr>
      </w:pPr>
    </w:p>
    <w:p w14:paraId="3E6AC1F0" w14:textId="7F67FE0C"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Due to the heightened risk of the incident, officers within my team conducted arrest enquiries for the suspect whilst I continued with the necessary safeguarding measures. I completed a DASH risk assessment with the victim to risk assess the severity of the domestic abuse, stalking and harassment. This also includes a referral to other agencies such as Independent Domestic Violence Advisors (IDVAs) to provide support for the victim (Wood</w:t>
      </w:r>
      <w:r w:rsidR="00A67DA3">
        <w:rPr>
          <w:rFonts w:ascii="Times New Roman" w:hAnsi="Times New Roman" w:cs="Times New Roman"/>
          <w:sz w:val="22"/>
          <w:szCs w:val="22"/>
        </w:rPr>
        <w:t xml:space="preserve"> </w:t>
      </w:r>
      <w:r w:rsidRPr="001552E0">
        <w:rPr>
          <w:rFonts w:ascii="Times New Roman" w:hAnsi="Times New Roman" w:cs="Times New Roman"/>
          <w:sz w:val="22"/>
          <w:szCs w:val="22"/>
        </w:rPr>
        <w:t>et al., 2022, p</w:t>
      </w:r>
      <w:r w:rsidR="00A67DA3">
        <w:rPr>
          <w:rFonts w:ascii="Times New Roman" w:hAnsi="Times New Roman" w:cs="Times New Roman"/>
          <w:sz w:val="22"/>
          <w:szCs w:val="22"/>
        </w:rPr>
        <w:t>.</w:t>
      </w:r>
      <w:r w:rsidR="00383958">
        <w:rPr>
          <w:rFonts w:ascii="Times New Roman" w:hAnsi="Times New Roman" w:cs="Times New Roman"/>
          <w:sz w:val="22"/>
          <w:szCs w:val="22"/>
        </w:rPr>
        <w:t xml:space="preserve"> </w:t>
      </w:r>
      <w:r w:rsidRPr="001552E0">
        <w:rPr>
          <w:rFonts w:ascii="Times New Roman" w:hAnsi="Times New Roman" w:cs="Times New Roman"/>
          <w:sz w:val="22"/>
          <w:szCs w:val="22"/>
        </w:rPr>
        <w:t xml:space="preserve">307). I also ensured all windows and doors of the premises were secure and were safely locked. As her sister was with her at home, she was providing a support network and was going to remain with her. </w:t>
      </w:r>
    </w:p>
    <w:p w14:paraId="209EDDFE" w14:textId="77777777" w:rsidR="00CE5265" w:rsidRPr="001552E0" w:rsidRDefault="00CE5265" w:rsidP="00CE5265">
      <w:pPr>
        <w:spacing w:line="480" w:lineRule="auto"/>
        <w:rPr>
          <w:rFonts w:ascii="Times New Roman" w:hAnsi="Times New Roman" w:cs="Times New Roman"/>
          <w:sz w:val="22"/>
          <w:szCs w:val="22"/>
        </w:rPr>
      </w:pPr>
    </w:p>
    <w:p w14:paraId="09B72FE5" w14:textId="0EE8830B"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lastRenderedPageBreak/>
        <w:t xml:space="preserve">Following successful arrest enquiries by my colleagues, the suspect was taken into custody. Due to gathering best evidence at the initial reporting stage, an efficient investigation and interview took place which resulted in the suspect being charged and remanded. The victim was informed immediately as per her rights under the Victim’s Code. The victim was also entitled to have any information relating to the trial such as dates or if they were required to attend which under the enhanced rights the victim must be informed within one working day, </w:t>
      </w:r>
      <w:r w:rsidR="00AE7609">
        <w:rPr>
          <w:rFonts w:ascii="Times New Roman" w:hAnsi="Times New Roman" w:cs="Times New Roman"/>
          <w:sz w:val="22"/>
          <w:szCs w:val="22"/>
        </w:rPr>
        <w:t>five</w:t>
      </w:r>
      <w:r w:rsidRPr="001552E0">
        <w:rPr>
          <w:rFonts w:ascii="Times New Roman" w:hAnsi="Times New Roman" w:cs="Times New Roman"/>
          <w:sz w:val="22"/>
          <w:szCs w:val="22"/>
        </w:rPr>
        <w:t xml:space="preserve"> days under standard victims’ rights (Ministry of Justice, 2020). If required to give evidence, victims are entitled to read over their statement to re fresh their memory, they are allowed to access the court through a different door to the defendant if applicable and whilst waiting to give evidence, victims are to be kept informed of the progress of the trial. This is provided by witness care at the court (Ministry of Justice, 2020).</w:t>
      </w:r>
    </w:p>
    <w:p w14:paraId="53B516C4" w14:textId="77777777" w:rsidR="00CE5265" w:rsidRPr="001552E0" w:rsidRDefault="00CE5265" w:rsidP="00CE5265">
      <w:pPr>
        <w:spacing w:line="480" w:lineRule="auto"/>
        <w:rPr>
          <w:rFonts w:ascii="Times New Roman" w:hAnsi="Times New Roman" w:cs="Times New Roman"/>
          <w:sz w:val="22"/>
          <w:szCs w:val="22"/>
        </w:rPr>
      </w:pPr>
    </w:p>
    <w:p w14:paraId="65374E58" w14:textId="276479A3"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Additionally, the victim also received support in terms of being informed of the outcome of the court case as well as the information about the offender following the conviction as their rights under the Victim’s Code.</w:t>
      </w:r>
      <w:r w:rsidR="007B2B8B">
        <w:rPr>
          <w:rFonts w:ascii="Times New Roman" w:hAnsi="Times New Roman" w:cs="Times New Roman"/>
          <w:sz w:val="22"/>
          <w:szCs w:val="22"/>
        </w:rPr>
        <w:t xml:space="preserve"> </w:t>
      </w:r>
      <w:r w:rsidR="00930945">
        <w:rPr>
          <w:rFonts w:ascii="Times New Roman" w:hAnsi="Times New Roman" w:cs="Times New Roman"/>
          <w:sz w:val="22"/>
          <w:szCs w:val="22"/>
        </w:rPr>
        <w:t xml:space="preserve">As stated by the College of Policing (2021b) this comes under section nine and section 11 of the victims’ code. </w:t>
      </w:r>
    </w:p>
    <w:p w14:paraId="15C56A73" w14:textId="77777777" w:rsidR="00CE5265" w:rsidRPr="001552E0" w:rsidRDefault="00CE5265" w:rsidP="00CE5265">
      <w:pPr>
        <w:spacing w:line="480" w:lineRule="auto"/>
        <w:rPr>
          <w:rFonts w:ascii="Times New Roman" w:hAnsi="Times New Roman" w:cs="Times New Roman"/>
          <w:sz w:val="22"/>
          <w:szCs w:val="22"/>
        </w:rPr>
      </w:pPr>
    </w:p>
    <w:p w14:paraId="51918782" w14:textId="77777777"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On evaluation and analysis of my reflection, overall, I was happy with the job that I did. I ensured I followed the Code of Ethics throughout my interaction with the victim displaying the core values “Impartiality, Integrity, Transparency and Public Service” (College of Policing, 2017). The vulnerability of the victim did also become a barrier due to her finding it difficult to confide in me. By communicating and acting respectfully with compassion and empathy helps drive and maintain public trust. By conducting ourselves in the right way acting as role models is just as important as the actions we take in our role. It is vitally important we are emotionally aware and able to understand ourselves to build upon our resilience to cope effectively during challenging and emotional situations (College of Policing, 2022).</w:t>
      </w:r>
    </w:p>
    <w:p w14:paraId="570855E0" w14:textId="77777777" w:rsidR="00CE5265" w:rsidRPr="001552E0" w:rsidRDefault="00CE5265" w:rsidP="00CE5265">
      <w:pPr>
        <w:rPr>
          <w:rFonts w:ascii="Times New Roman" w:hAnsi="Times New Roman" w:cs="Times New Roman"/>
          <w:sz w:val="22"/>
          <w:szCs w:val="22"/>
        </w:rPr>
      </w:pPr>
    </w:p>
    <w:p w14:paraId="75D34F6F" w14:textId="77777777"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lastRenderedPageBreak/>
        <w:t>In conclusion, I am pleased with my overall performance and contribution in this incident. The experience has enhanced my knowledge of the support networks which are available to victims. However, this experience taught me that my knowledge was not at the level the victim required during her time of need. On this occasion it did not prevent the victim coming forward, however my lack of knowledge could have resulted in the victim having a lack of confidence in myself as an officer and the Police Force. Therefore, I will focus on this during my action plan by educating myself on the support networks available through research and create a reference guide to access for further support.</w:t>
      </w:r>
    </w:p>
    <w:p w14:paraId="7B9E2DC6" w14:textId="77777777" w:rsidR="00CE5265" w:rsidRDefault="00CE5265" w:rsidP="00CE5265">
      <w:pPr>
        <w:rPr>
          <w:rFonts w:ascii="Times New Roman" w:hAnsi="Times New Roman" w:cs="Times New Roman"/>
          <w:color w:val="FF0000"/>
          <w:sz w:val="22"/>
          <w:szCs w:val="22"/>
        </w:rPr>
      </w:pPr>
    </w:p>
    <w:p w14:paraId="469B4617" w14:textId="4BE679A2" w:rsidR="00CE5265" w:rsidRPr="00CE5265" w:rsidRDefault="00CE5265" w:rsidP="00CE5265">
      <w:pPr>
        <w:rPr>
          <w:rFonts w:ascii="Times New Roman" w:hAnsi="Times New Roman" w:cs="Times New Roman"/>
          <w:color w:val="auto"/>
          <w:sz w:val="22"/>
          <w:szCs w:val="22"/>
        </w:rPr>
      </w:pPr>
      <w:r w:rsidRPr="00CE5265">
        <w:rPr>
          <w:rFonts w:ascii="Times New Roman" w:hAnsi="Times New Roman" w:cs="Times New Roman"/>
          <w:color w:val="auto"/>
          <w:sz w:val="22"/>
          <w:szCs w:val="22"/>
        </w:rPr>
        <w:t>Word Count: 1</w:t>
      </w:r>
      <w:r w:rsidR="00490736">
        <w:rPr>
          <w:rFonts w:ascii="Times New Roman" w:hAnsi="Times New Roman" w:cs="Times New Roman"/>
          <w:color w:val="auto"/>
          <w:sz w:val="22"/>
          <w:szCs w:val="22"/>
        </w:rPr>
        <w:t>3</w:t>
      </w:r>
      <w:r w:rsidR="00930945">
        <w:rPr>
          <w:rFonts w:ascii="Times New Roman" w:hAnsi="Times New Roman" w:cs="Times New Roman"/>
          <w:color w:val="auto"/>
          <w:sz w:val="22"/>
          <w:szCs w:val="22"/>
        </w:rPr>
        <w:t>7</w:t>
      </w:r>
      <w:r w:rsidR="00AE7609">
        <w:rPr>
          <w:rFonts w:ascii="Times New Roman" w:hAnsi="Times New Roman" w:cs="Times New Roman"/>
          <w:color w:val="auto"/>
          <w:sz w:val="22"/>
          <w:szCs w:val="22"/>
        </w:rPr>
        <w:t>9</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55885AA0" w14:textId="58A1D94B" w:rsidR="008B28E7" w:rsidRPr="00CA1CAF" w:rsidRDefault="00025650" w:rsidP="00CA1CAF">
      <w:r>
        <w:br w:type="page"/>
      </w: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23A7C0" w14:textId="4BFCD834"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The National Decision Model (NDM) is fundamental in a Police Officers role when dealing with any incident. It is a model used in policing to make decisions whether spontaneous or planned, team or individual and operation or non-operational. It is used to structure a rationale of what action was taken during an incident and why, promoting accountability and learning. (College of Policing, 2013</w:t>
      </w:r>
      <w:r w:rsidR="00E25EB0">
        <w:rPr>
          <w:rFonts w:ascii="Times New Roman" w:hAnsi="Times New Roman" w:cs="Times New Roman"/>
          <w:sz w:val="22"/>
          <w:szCs w:val="22"/>
        </w:rPr>
        <w:t>b</w:t>
      </w:r>
      <w:r w:rsidRPr="001552E0">
        <w:rPr>
          <w:rFonts w:ascii="Times New Roman" w:hAnsi="Times New Roman" w:cs="Times New Roman"/>
          <w:sz w:val="22"/>
          <w:szCs w:val="22"/>
        </w:rPr>
        <w:t>). Within this essay I will be reflecting on an incident where I utilised the NDM in dealing with a suspect who had committed Grievous Bodily Harm and my responsibilities in conducting an effective investigation. I will be supporting my research with referenced material and will complete my reflection using the E</w:t>
      </w:r>
      <w:r w:rsidR="000F37B4">
        <w:rPr>
          <w:rFonts w:ascii="Times New Roman" w:hAnsi="Times New Roman" w:cs="Times New Roman"/>
          <w:sz w:val="22"/>
          <w:szCs w:val="22"/>
        </w:rPr>
        <w:t>RA</w:t>
      </w:r>
      <w:r w:rsidRPr="001552E0">
        <w:rPr>
          <w:rFonts w:ascii="Times New Roman" w:hAnsi="Times New Roman" w:cs="Times New Roman"/>
          <w:sz w:val="22"/>
          <w:szCs w:val="22"/>
        </w:rPr>
        <w:t xml:space="preserve"> Cycle (University of Cambridge, 2021).</w:t>
      </w:r>
    </w:p>
    <w:p w14:paraId="0EE745A6" w14:textId="77777777" w:rsidR="00CE5265" w:rsidRPr="001552E0" w:rsidRDefault="00CE5265" w:rsidP="00CE5265">
      <w:pPr>
        <w:rPr>
          <w:rFonts w:ascii="Times New Roman" w:hAnsi="Times New Roman" w:cs="Times New Roman"/>
          <w:sz w:val="22"/>
          <w:szCs w:val="22"/>
        </w:rPr>
      </w:pPr>
    </w:p>
    <w:p w14:paraId="59679D10" w14:textId="39A727B0"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 xml:space="preserve">The incident I will be explaining is in relation to a call from our control room. This was regarding an unconscious female victim that had been assaulted by a hammer to the head by a male suspect, I was provided with a specific description of the male. I had been informed the male was no longer present at the incident and had made off from the scene. On route there were several things I needed to </w:t>
      </w:r>
      <w:r w:rsidRPr="001552E0">
        <w:rPr>
          <w:rFonts w:ascii="Times New Roman" w:hAnsi="Times New Roman" w:cs="Times New Roman"/>
          <w:sz w:val="22"/>
          <w:szCs w:val="22"/>
        </w:rPr>
        <w:lastRenderedPageBreak/>
        <w:t>consider which made me nervous. By using the NDM I was able to develop a strategy for different scenarios, for either dealing with the victim straight away or encountering the suspect on route to the scene. As we arrived at scene, we were met by a member of the ambulance crew and an unknown male who matched the description given, this male ha</w:t>
      </w:r>
      <w:r w:rsidR="00921A0D">
        <w:rPr>
          <w:rFonts w:ascii="Times New Roman" w:hAnsi="Times New Roman" w:cs="Times New Roman"/>
          <w:sz w:val="22"/>
          <w:szCs w:val="22"/>
        </w:rPr>
        <w:t>d</w:t>
      </w:r>
      <w:r w:rsidRPr="001552E0">
        <w:rPr>
          <w:rFonts w:ascii="Times New Roman" w:hAnsi="Times New Roman" w:cs="Times New Roman"/>
          <w:sz w:val="22"/>
          <w:szCs w:val="22"/>
        </w:rPr>
        <w:t xml:space="preserve"> visible blood on his hands. </w:t>
      </w:r>
    </w:p>
    <w:p w14:paraId="77014BA5" w14:textId="77777777" w:rsidR="00CE5265" w:rsidRPr="001552E0" w:rsidRDefault="00CE5265" w:rsidP="00CE5265">
      <w:pPr>
        <w:rPr>
          <w:rFonts w:ascii="Times New Roman" w:hAnsi="Times New Roman" w:cs="Times New Roman"/>
          <w:sz w:val="22"/>
          <w:szCs w:val="22"/>
        </w:rPr>
      </w:pPr>
    </w:p>
    <w:p w14:paraId="07BFFB2C" w14:textId="52676B4B"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 xml:space="preserve">As we had no personal details of the male, I had no information or intelligence available on to me to risk assess due to checks not being able to run. Using the </w:t>
      </w:r>
      <w:r w:rsidR="00FE3DD3">
        <w:rPr>
          <w:rFonts w:ascii="Times New Roman" w:hAnsi="Times New Roman" w:cs="Times New Roman"/>
          <w:sz w:val="22"/>
          <w:szCs w:val="22"/>
        </w:rPr>
        <w:t>threat, harm, risk, investigation, vulnerability, and engagement (</w:t>
      </w:r>
      <w:r w:rsidRPr="001552E0">
        <w:rPr>
          <w:rFonts w:ascii="Times New Roman" w:hAnsi="Times New Roman" w:cs="Times New Roman"/>
          <w:sz w:val="22"/>
          <w:szCs w:val="22"/>
        </w:rPr>
        <w:t>THRIVE</w:t>
      </w:r>
      <w:r w:rsidR="00FE3DD3">
        <w:rPr>
          <w:rFonts w:ascii="Times New Roman" w:hAnsi="Times New Roman" w:cs="Times New Roman"/>
          <w:sz w:val="22"/>
          <w:szCs w:val="22"/>
        </w:rPr>
        <w:t>)</w:t>
      </w:r>
      <w:r w:rsidRPr="001552E0">
        <w:rPr>
          <w:rFonts w:ascii="Times New Roman" w:hAnsi="Times New Roman" w:cs="Times New Roman"/>
          <w:sz w:val="22"/>
          <w:szCs w:val="22"/>
        </w:rPr>
        <w:t xml:space="preserve"> model</w:t>
      </w:r>
      <w:r w:rsidR="00FE3DD3">
        <w:rPr>
          <w:rFonts w:ascii="Times New Roman" w:hAnsi="Times New Roman" w:cs="Times New Roman"/>
          <w:sz w:val="22"/>
          <w:szCs w:val="22"/>
        </w:rPr>
        <w:t>,</w:t>
      </w:r>
      <w:r w:rsidRPr="001552E0">
        <w:rPr>
          <w:rFonts w:ascii="Times New Roman" w:hAnsi="Times New Roman" w:cs="Times New Roman"/>
          <w:sz w:val="22"/>
          <w:szCs w:val="22"/>
        </w:rPr>
        <w:t xml:space="preserve"> I quickly assess</w:t>
      </w:r>
      <w:r w:rsidR="00FE3DD3">
        <w:rPr>
          <w:rFonts w:ascii="Times New Roman" w:hAnsi="Times New Roman" w:cs="Times New Roman"/>
          <w:sz w:val="22"/>
          <w:szCs w:val="22"/>
        </w:rPr>
        <w:t>ed</w:t>
      </w:r>
      <w:r w:rsidRPr="001552E0">
        <w:rPr>
          <w:rFonts w:ascii="Times New Roman" w:hAnsi="Times New Roman" w:cs="Times New Roman"/>
          <w:sz w:val="22"/>
          <w:szCs w:val="22"/>
        </w:rPr>
        <w:t xml:space="preserve"> the possible risks </w:t>
      </w:r>
      <w:r w:rsidR="00FE1472" w:rsidRPr="001552E0">
        <w:rPr>
          <w:rFonts w:ascii="Times New Roman" w:hAnsi="Times New Roman" w:cs="Times New Roman"/>
          <w:sz w:val="22"/>
          <w:szCs w:val="22"/>
        </w:rPr>
        <w:t>posed</w:t>
      </w:r>
      <w:r w:rsidRPr="001552E0">
        <w:rPr>
          <w:rFonts w:ascii="Times New Roman" w:hAnsi="Times New Roman" w:cs="Times New Roman"/>
          <w:sz w:val="22"/>
          <w:szCs w:val="22"/>
        </w:rPr>
        <w:t xml:space="preserve"> by the individual considering the</w:t>
      </w:r>
      <w:r w:rsidR="00FE3DD3">
        <w:rPr>
          <w:rFonts w:ascii="Times New Roman" w:hAnsi="Times New Roman" w:cs="Times New Roman"/>
          <w:sz w:val="22"/>
          <w:szCs w:val="22"/>
        </w:rPr>
        <w:t xml:space="preserve"> serious</w:t>
      </w:r>
      <w:r w:rsidRPr="001552E0">
        <w:rPr>
          <w:rFonts w:ascii="Times New Roman" w:hAnsi="Times New Roman" w:cs="Times New Roman"/>
          <w:sz w:val="22"/>
          <w:szCs w:val="22"/>
        </w:rPr>
        <w:t xml:space="preserve"> nature of </w:t>
      </w:r>
      <w:r w:rsidR="00FE3DD3">
        <w:rPr>
          <w:rFonts w:ascii="Times New Roman" w:hAnsi="Times New Roman" w:cs="Times New Roman"/>
          <w:sz w:val="22"/>
          <w:szCs w:val="22"/>
        </w:rPr>
        <w:t xml:space="preserve">the </w:t>
      </w:r>
      <w:r w:rsidRPr="001552E0">
        <w:rPr>
          <w:rFonts w:ascii="Times New Roman" w:hAnsi="Times New Roman" w:cs="Times New Roman"/>
          <w:sz w:val="22"/>
          <w:szCs w:val="22"/>
        </w:rPr>
        <w:t>offence that had just occurred</w:t>
      </w:r>
      <w:r w:rsidR="00FE3DD3">
        <w:rPr>
          <w:rFonts w:ascii="Times New Roman" w:hAnsi="Times New Roman" w:cs="Times New Roman"/>
          <w:sz w:val="22"/>
          <w:szCs w:val="22"/>
        </w:rPr>
        <w:t>.</w:t>
      </w:r>
      <w:r w:rsidRPr="001552E0">
        <w:rPr>
          <w:rFonts w:ascii="Times New Roman" w:hAnsi="Times New Roman" w:cs="Times New Roman"/>
          <w:sz w:val="22"/>
          <w:szCs w:val="22"/>
        </w:rPr>
        <w:t xml:space="preserve"> </w:t>
      </w:r>
      <w:r w:rsidR="00FE3DD3">
        <w:rPr>
          <w:rFonts w:ascii="Times New Roman" w:hAnsi="Times New Roman" w:cs="Times New Roman"/>
          <w:sz w:val="22"/>
          <w:szCs w:val="22"/>
        </w:rPr>
        <w:t xml:space="preserve">The </w:t>
      </w:r>
      <w:r w:rsidRPr="001552E0">
        <w:rPr>
          <w:rFonts w:ascii="Times New Roman" w:hAnsi="Times New Roman" w:cs="Times New Roman"/>
          <w:sz w:val="22"/>
          <w:szCs w:val="22"/>
        </w:rPr>
        <w:t>model</w:t>
      </w:r>
      <w:r w:rsidR="00FE3DD3" w:rsidRPr="001552E0">
        <w:rPr>
          <w:rFonts w:ascii="Times New Roman" w:hAnsi="Times New Roman" w:cs="Times New Roman"/>
          <w:sz w:val="22"/>
          <w:szCs w:val="22"/>
        </w:rPr>
        <w:t xml:space="preserve"> </w:t>
      </w:r>
      <w:r w:rsidR="00FE3DD3">
        <w:rPr>
          <w:rFonts w:ascii="Times New Roman" w:hAnsi="Times New Roman" w:cs="Times New Roman"/>
          <w:sz w:val="22"/>
          <w:szCs w:val="22"/>
        </w:rPr>
        <w:t>“</w:t>
      </w:r>
      <w:r w:rsidR="00FE3DD3" w:rsidRPr="001552E0">
        <w:rPr>
          <w:rFonts w:ascii="Times New Roman" w:hAnsi="Times New Roman" w:cs="Times New Roman"/>
          <w:sz w:val="22"/>
          <w:szCs w:val="22"/>
        </w:rPr>
        <w:t xml:space="preserve">allows a judgement to be made </w:t>
      </w:r>
      <w:r w:rsidR="00FE3DD3">
        <w:rPr>
          <w:rFonts w:ascii="Times New Roman" w:hAnsi="Times New Roman" w:cs="Times New Roman"/>
          <w:sz w:val="22"/>
          <w:szCs w:val="22"/>
        </w:rPr>
        <w:t xml:space="preserve">of </w:t>
      </w:r>
      <w:r w:rsidR="00FE3DD3" w:rsidRPr="001552E0">
        <w:rPr>
          <w:rFonts w:ascii="Times New Roman" w:hAnsi="Times New Roman" w:cs="Times New Roman"/>
          <w:sz w:val="22"/>
          <w:szCs w:val="22"/>
        </w:rPr>
        <w:t>risk</w:t>
      </w:r>
      <w:r w:rsidR="00FE3DD3">
        <w:rPr>
          <w:rFonts w:ascii="Times New Roman" w:hAnsi="Times New Roman" w:cs="Times New Roman"/>
          <w:sz w:val="22"/>
          <w:szCs w:val="22"/>
        </w:rPr>
        <w:t xml:space="preserve">s </w:t>
      </w:r>
      <w:r w:rsidR="00FE3DD3" w:rsidRPr="001552E0">
        <w:rPr>
          <w:rFonts w:ascii="Times New Roman" w:hAnsi="Times New Roman" w:cs="Times New Roman"/>
          <w:sz w:val="22"/>
          <w:szCs w:val="22"/>
        </w:rPr>
        <w:t>posed and places the needs of the victim at the centre of that decision.”</w:t>
      </w:r>
      <w:r w:rsidRPr="001552E0">
        <w:rPr>
          <w:rFonts w:ascii="Times New Roman" w:hAnsi="Times New Roman" w:cs="Times New Roman"/>
          <w:sz w:val="22"/>
          <w:szCs w:val="22"/>
        </w:rPr>
        <w:t xml:space="preserve"> (HMICFRS, 2023).</w:t>
      </w:r>
    </w:p>
    <w:p w14:paraId="6B136EC5" w14:textId="77777777" w:rsidR="00CE5265" w:rsidRPr="001552E0" w:rsidRDefault="00CE5265" w:rsidP="00CE5265">
      <w:pPr>
        <w:rPr>
          <w:rFonts w:ascii="Times New Roman" w:hAnsi="Times New Roman" w:cs="Times New Roman"/>
          <w:sz w:val="22"/>
          <w:szCs w:val="22"/>
        </w:rPr>
      </w:pPr>
    </w:p>
    <w:p w14:paraId="638D66B6" w14:textId="77777777"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 xml:space="preserve">Although the male was calm and walking towards us, by completing a dynamic risk assessment on first arrival looking for any weapons, I was assertive in asking him to identify himself using my body language to display a non-threatening open stance whilst remaining alert for any danger cues. The male identified himself as the person who had committed the offence. </w:t>
      </w:r>
    </w:p>
    <w:p w14:paraId="42AA4ABB" w14:textId="77777777" w:rsidR="00CE5265" w:rsidRPr="001552E0" w:rsidRDefault="00CE5265" w:rsidP="00CE5265">
      <w:pPr>
        <w:rPr>
          <w:rFonts w:ascii="Times New Roman" w:hAnsi="Times New Roman" w:cs="Times New Roman"/>
          <w:sz w:val="22"/>
          <w:szCs w:val="22"/>
        </w:rPr>
      </w:pPr>
    </w:p>
    <w:p w14:paraId="1A01B004" w14:textId="33B8F75C" w:rsidR="00CE5265" w:rsidRPr="001552E0" w:rsidRDefault="00CE5265" w:rsidP="00CE5265">
      <w:pPr>
        <w:spacing w:line="480" w:lineRule="auto"/>
        <w:rPr>
          <w:rFonts w:ascii="Times New Roman" w:hAnsi="Times New Roman" w:cs="Times New Roman"/>
          <w:color w:val="92D050"/>
          <w:sz w:val="22"/>
          <w:szCs w:val="22"/>
        </w:rPr>
      </w:pPr>
      <w:r w:rsidRPr="001552E0">
        <w:rPr>
          <w:rFonts w:ascii="Times New Roman" w:hAnsi="Times New Roman" w:cs="Times New Roman"/>
          <w:sz w:val="22"/>
          <w:szCs w:val="22"/>
        </w:rPr>
        <w:t>To minimise any risk and to maximise safety it was important that I took control of the situation. I told him with an assertive voice to stay where he was and show me his hands. I arrested him and decided to handcuff him to the rear straight away for my own safety, other officers’ safety,</w:t>
      </w:r>
      <w:r w:rsidR="00FE3DD3">
        <w:rPr>
          <w:rFonts w:ascii="Times New Roman" w:hAnsi="Times New Roman" w:cs="Times New Roman"/>
          <w:sz w:val="22"/>
          <w:szCs w:val="22"/>
        </w:rPr>
        <w:t xml:space="preserve"> the</w:t>
      </w:r>
      <w:r w:rsidRPr="001552E0">
        <w:rPr>
          <w:rFonts w:ascii="Times New Roman" w:hAnsi="Times New Roman" w:cs="Times New Roman"/>
          <w:sz w:val="22"/>
          <w:szCs w:val="22"/>
        </w:rPr>
        <w:t xml:space="preserve"> general public</w:t>
      </w:r>
      <w:r w:rsidR="00FE3DD3">
        <w:rPr>
          <w:rFonts w:ascii="Times New Roman" w:hAnsi="Times New Roman" w:cs="Times New Roman"/>
          <w:sz w:val="22"/>
          <w:szCs w:val="22"/>
        </w:rPr>
        <w:t>’s</w:t>
      </w:r>
      <w:r w:rsidRPr="001552E0">
        <w:rPr>
          <w:rFonts w:ascii="Times New Roman" w:hAnsi="Times New Roman" w:cs="Times New Roman"/>
          <w:sz w:val="22"/>
          <w:szCs w:val="22"/>
        </w:rPr>
        <w:t xml:space="preserve"> safety and for his own safety.</w:t>
      </w:r>
      <w:r w:rsidR="00DC33EA">
        <w:rPr>
          <w:rFonts w:ascii="Times New Roman" w:hAnsi="Times New Roman" w:cs="Times New Roman"/>
          <w:sz w:val="22"/>
          <w:szCs w:val="22"/>
        </w:rPr>
        <w:t xml:space="preserve"> </w:t>
      </w:r>
      <w:r w:rsidR="00FE3DD3">
        <w:rPr>
          <w:rFonts w:ascii="Times New Roman" w:hAnsi="Times New Roman" w:cs="Times New Roman"/>
          <w:sz w:val="22"/>
          <w:szCs w:val="22"/>
        </w:rPr>
        <w:t>Police and Criminal Evidence Act 1984, s</w:t>
      </w:r>
      <w:r w:rsidR="00383958">
        <w:rPr>
          <w:rFonts w:ascii="Times New Roman" w:hAnsi="Times New Roman" w:cs="Times New Roman"/>
          <w:sz w:val="22"/>
          <w:szCs w:val="22"/>
        </w:rPr>
        <w:t xml:space="preserve">. </w:t>
      </w:r>
      <w:r w:rsidR="00FE3DD3">
        <w:rPr>
          <w:rFonts w:ascii="Times New Roman" w:hAnsi="Times New Roman" w:cs="Times New Roman"/>
          <w:sz w:val="22"/>
          <w:szCs w:val="22"/>
        </w:rPr>
        <w:t>117</w:t>
      </w:r>
      <w:r w:rsidRPr="001552E0">
        <w:rPr>
          <w:rFonts w:ascii="Times New Roman" w:hAnsi="Times New Roman" w:cs="Times New Roman"/>
          <w:sz w:val="22"/>
          <w:szCs w:val="22"/>
        </w:rPr>
        <w:t xml:space="preserve"> </w:t>
      </w:r>
      <w:r w:rsidR="00DC33EA">
        <w:rPr>
          <w:rFonts w:ascii="Times New Roman" w:hAnsi="Times New Roman" w:cs="Times New Roman"/>
          <w:sz w:val="22"/>
          <w:szCs w:val="22"/>
        </w:rPr>
        <w:t>states the “p</w:t>
      </w:r>
      <w:r w:rsidRPr="001552E0">
        <w:rPr>
          <w:rFonts w:ascii="Times New Roman" w:hAnsi="Times New Roman" w:cs="Times New Roman"/>
          <w:sz w:val="22"/>
          <w:szCs w:val="22"/>
        </w:rPr>
        <w:t>ower of constable to use reasonable force</w:t>
      </w:r>
      <w:r w:rsidR="00FE3DD3">
        <w:rPr>
          <w:rFonts w:ascii="Times New Roman" w:hAnsi="Times New Roman" w:cs="Times New Roman"/>
          <w:sz w:val="22"/>
          <w:szCs w:val="22"/>
        </w:rPr>
        <w:t xml:space="preserve">, </w:t>
      </w:r>
      <w:r w:rsidRPr="001552E0">
        <w:rPr>
          <w:rFonts w:ascii="Times New Roman" w:hAnsi="Times New Roman" w:cs="Times New Roman"/>
          <w:sz w:val="22"/>
          <w:szCs w:val="22"/>
        </w:rPr>
        <w:t>if necessary</w:t>
      </w:r>
      <w:r w:rsidR="00FE3DD3">
        <w:rPr>
          <w:rFonts w:ascii="Times New Roman" w:hAnsi="Times New Roman" w:cs="Times New Roman"/>
          <w:sz w:val="22"/>
          <w:szCs w:val="22"/>
        </w:rPr>
        <w:t xml:space="preserve">.” </w:t>
      </w:r>
      <w:r w:rsidRPr="001552E0">
        <w:rPr>
          <w:rFonts w:ascii="Times New Roman" w:hAnsi="Times New Roman" w:cs="Times New Roman"/>
          <w:sz w:val="22"/>
          <w:szCs w:val="22"/>
        </w:rPr>
        <w:t xml:space="preserve">Although the suspect was under control at this time, I was alert and aware to the fact he may become irate at any point therefore being prepared to use further reasonable force if necessary. </w:t>
      </w:r>
    </w:p>
    <w:p w14:paraId="4DCA5940" w14:textId="77777777" w:rsidR="00CE5265" w:rsidRPr="001552E0" w:rsidRDefault="00CE5265" w:rsidP="00CE5265">
      <w:pPr>
        <w:rPr>
          <w:rFonts w:ascii="Times New Roman" w:hAnsi="Times New Roman" w:cs="Times New Roman"/>
          <w:sz w:val="22"/>
          <w:szCs w:val="22"/>
        </w:rPr>
      </w:pPr>
    </w:p>
    <w:p w14:paraId="1992C8E6" w14:textId="62F425C2"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 xml:space="preserve">Within the NDM information and intelligence is key to know as much information as possible to assess the risks involved and to be able to act appropriately to those risks. I decided to take his details and asked for control to run a check on the system for him, so I could obtain information as to who we were dealing with. The check came back with warning </w:t>
      </w:r>
      <w:r w:rsidR="00383958" w:rsidRPr="001552E0">
        <w:rPr>
          <w:rFonts w:ascii="Times New Roman" w:hAnsi="Times New Roman" w:cs="Times New Roman"/>
          <w:sz w:val="22"/>
          <w:szCs w:val="22"/>
        </w:rPr>
        <w:t>markers;</w:t>
      </w:r>
      <w:r w:rsidRPr="001552E0">
        <w:rPr>
          <w:rFonts w:ascii="Times New Roman" w:hAnsi="Times New Roman" w:cs="Times New Roman"/>
          <w:sz w:val="22"/>
          <w:szCs w:val="22"/>
        </w:rPr>
        <w:t xml:space="preserve"> </w:t>
      </w:r>
      <w:r w:rsidR="00383958" w:rsidRPr="001552E0">
        <w:rPr>
          <w:rFonts w:ascii="Times New Roman" w:hAnsi="Times New Roman" w:cs="Times New Roman"/>
          <w:sz w:val="22"/>
          <w:szCs w:val="22"/>
        </w:rPr>
        <w:t>therefore,</w:t>
      </w:r>
      <w:r w:rsidRPr="001552E0">
        <w:rPr>
          <w:rFonts w:ascii="Times New Roman" w:hAnsi="Times New Roman" w:cs="Times New Roman"/>
          <w:sz w:val="22"/>
          <w:szCs w:val="22"/>
        </w:rPr>
        <w:t xml:space="preserve"> I was even more cautious in how I dealt with the prisoner and was even more alert knowing the risks poised. </w:t>
      </w:r>
      <w:r w:rsidR="00AE7609" w:rsidRPr="001552E0">
        <w:rPr>
          <w:rFonts w:ascii="Times New Roman" w:hAnsi="Times New Roman" w:cs="Times New Roman"/>
          <w:sz w:val="22"/>
          <w:szCs w:val="22"/>
        </w:rPr>
        <w:t>Using</w:t>
      </w:r>
      <w:r w:rsidRPr="001552E0">
        <w:rPr>
          <w:rFonts w:ascii="Times New Roman" w:hAnsi="Times New Roman" w:cs="Times New Roman"/>
          <w:sz w:val="22"/>
          <w:szCs w:val="22"/>
        </w:rPr>
        <w:t xml:space="preserve"> my police </w:t>
      </w:r>
      <w:r w:rsidRPr="001552E0">
        <w:rPr>
          <w:rFonts w:ascii="Times New Roman" w:hAnsi="Times New Roman" w:cs="Times New Roman"/>
          <w:sz w:val="22"/>
          <w:szCs w:val="22"/>
        </w:rPr>
        <w:lastRenderedPageBreak/>
        <w:t xml:space="preserve">powers I searched the male under </w:t>
      </w:r>
      <w:r w:rsidR="00DC33EA">
        <w:rPr>
          <w:rFonts w:ascii="Times New Roman" w:hAnsi="Times New Roman" w:cs="Times New Roman"/>
          <w:sz w:val="22"/>
          <w:szCs w:val="22"/>
        </w:rPr>
        <w:t>Police and Criminal Evidence Act 1984, s</w:t>
      </w:r>
      <w:r w:rsidR="00383958">
        <w:rPr>
          <w:rFonts w:ascii="Times New Roman" w:hAnsi="Times New Roman" w:cs="Times New Roman"/>
          <w:sz w:val="22"/>
          <w:szCs w:val="22"/>
        </w:rPr>
        <w:t xml:space="preserve">. </w:t>
      </w:r>
      <w:r w:rsidR="00DC33EA">
        <w:rPr>
          <w:rFonts w:ascii="Times New Roman" w:hAnsi="Times New Roman" w:cs="Times New Roman"/>
          <w:sz w:val="22"/>
          <w:szCs w:val="22"/>
        </w:rPr>
        <w:t>32</w:t>
      </w:r>
      <w:r w:rsidRPr="001552E0">
        <w:rPr>
          <w:rFonts w:ascii="Times New Roman" w:hAnsi="Times New Roman" w:cs="Times New Roman"/>
          <w:sz w:val="22"/>
          <w:szCs w:val="22"/>
        </w:rPr>
        <w:t>, keeping officer safety as paramount</w:t>
      </w:r>
      <w:r w:rsidR="00DC33EA">
        <w:rPr>
          <w:rFonts w:ascii="Times New Roman" w:hAnsi="Times New Roman" w:cs="Times New Roman"/>
          <w:sz w:val="22"/>
          <w:szCs w:val="22"/>
        </w:rPr>
        <w:t xml:space="preserve"> to prevent any danger to himself or others</w:t>
      </w:r>
      <w:r w:rsidRPr="001552E0">
        <w:rPr>
          <w:rFonts w:ascii="Times New Roman" w:hAnsi="Times New Roman" w:cs="Times New Roman"/>
          <w:sz w:val="22"/>
          <w:szCs w:val="22"/>
        </w:rPr>
        <w:t xml:space="preserve">. The suspect had blood on his hands, so I decided to put an evidence bag over them before entering the police marked vehicle to preserve any possible evidence in line with the golden hour principles. </w:t>
      </w:r>
    </w:p>
    <w:p w14:paraId="2F31D07C" w14:textId="77777777" w:rsidR="00CE5265" w:rsidRPr="001552E0" w:rsidRDefault="00CE5265" w:rsidP="00CE5265">
      <w:pPr>
        <w:rPr>
          <w:rFonts w:ascii="Times New Roman" w:hAnsi="Times New Roman" w:cs="Times New Roman"/>
          <w:sz w:val="22"/>
          <w:szCs w:val="22"/>
        </w:rPr>
      </w:pPr>
    </w:p>
    <w:p w14:paraId="2517EFFA" w14:textId="3DFF1DDB"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During this incident there were a few different options I considered within a short space of time and felt that gaining control early was the best necessary and ethical option to take to avoid the situation escalating. The college of policing state that when making decisions, there are considerations to be made to minimise the risk of harm. These include the immediacy of any threat, limitations of the information available and the potential impact on the incident and the public based on the actions taken or not taken (College of Policing, 2013</w:t>
      </w:r>
      <w:r w:rsidR="00E25EB0">
        <w:rPr>
          <w:rFonts w:ascii="Times New Roman" w:hAnsi="Times New Roman" w:cs="Times New Roman"/>
          <w:sz w:val="22"/>
          <w:szCs w:val="22"/>
        </w:rPr>
        <w:t>b</w:t>
      </w:r>
      <w:r w:rsidRPr="001552E0">
        <w:rPr>
          <w:rFonts w:ascii="Times New Roman" w:hAnsi="Times New Roman" w:cs="Times New Roman"/>
          <w:sz w:val="22"/>
          <w:szCs w:val="22"/>
        </w:rPr>
        <w:t xml:space="preserve">). Having the option of discretion when making decisions as a police officer can diffuse some situations and aid in the rehabilitation of some offenders. However, due to the nature of this crime, discretion could not be applied. </w:t>
      </w:r>
    </w:p>
    <w:p w14:paraId="225E15E0" w14:textId="77777777" w:rsidR="00CE5265" w:rsidRPr="001552E0" w:rsidRDefault="00CE5265" w:rsidP="00CE5265">
      <w:pPr>
        <w:rPr>
          <w:rFonts w:ascii="Times New Roman" w:hAnsi="Times New Roman" w:cs="Times New Roman"/>
          <w:sz w:val="22"/>
          <w:szCs w:val="22"/>
        </w:rPr>
      </w:pPr>
    </w:p>
    <w:p w14:paraId="0E79F3DE" w14:textId="7BCFB75A" w:rsidR="00CE5265" w:rsidRPr="001552E0" w:rsidRDefault="00CA1CAF" w:rsidP="00CE5265">
      <w:pPr>
        <w:spacing w:line="480" w:lineRule="auto"/>
        <w:rPr>
          <w:rFonts w:ascii="Times New Roman" w:hAnsi="Times New Roman" w:cs="Times New Roman"/>
          <w:sz w:val="22"/>
          <w:szCs w:val="22"/>
        </w:rPr>
      </w:pPr>
      <w:r>
        <w:rPr>
          <w:rFonts w:ascii="Times New Roman" w:hAnsi="Times New Roman" w:cs="Times New Roman"/>
          <w:sz w:val="22"/>
          <w:szCs w:val="22"/>
        </w:rPr>
        <w:t xml:space="preserve">The College of Policing (2023) confirms to ensure a fair and comprehensive investigation and to maintain the integrity of the process it is imperative that when investigating a crime, all avenues are explored. Investigators must act impartially seeking evidence that both supports and challenges suspicion. </w:t>
      </w:r>
      <w:r w:rsidR="00CE5265" w:rsidRPr="001552E0">
        <w:rPr>
          <w:rFonts w:ascii="Times New Roman" w:hAnsi="Times New Roman" w:cs="Times New Roman"/>
          <w:sz w:val="22"/>
          <w:szCs w:val="22"/>
        </w:rPr>
        <w:t xml:space="preserve">I made the decision and asked other units to the assess the victim, who was with paramedics, any witnesses, to secure the scene to gather any evidence and searched for the missing weapon. I was mindful that I was not to play a part in this having already had dealings with the suspect and did not want to cause cross contamination. </w:t>
      </w:r>
    </w:p>
    <w:p w14:paraId="778D35AE" w14:textId="77777777" w:rsidR="00CE5265" w:rsidRPr="001552E0" w:rsidRDefault="00CE5265" w:rsidP="00CE5265">
      <w:pPr>
        <w:rPr>
          <w:rFonts w:ascii="Times New Roman" w:hAnsi="Times New Roman" w:cs="Times New Roman"/>
          <w:sz w:val="22"/>
          <w:szCs w:val="22"/>
        </w:rPr>
      </w:pPr>
    </w:p>
    <w:p w14:paraId="7F515097" w14:textId="012DA93E"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 xml:space="preserve">On route to custody, via information received </w:t>
      </w:r>
      <w:r w:rsidR="00CA1CAF" w:rsidRPr="001552E0">
        <w:rPr>
          <w:rFonts w:ascii="Times New Roman" w:hAnsi="Times New Roman" w:cs="Times New Roman"/>
          <w:sz w:val="22"/>
          <w:szCs w:val="22"/>
        </w:rPr>
        <w:t xml:space="preserve">it was </w:t>
      </w:r>
      <w:r w:rsidR="00CA1CAF">
        <w:rPr>
          <w:rFonts w:ascii="Times New Roman" w:hAnsi="Times New Roman" w:cs="Times New Roman"/>
          <w:sz w:val="22"/>
          <w:szCs w:val="22"/>
        </w:rPr>
        <w:t xml:space="preserve">reported that </w:t>
      </w:r>
      <w:r w:rsidRPr="001552E0">
        <w:rPr>
          <w:rFonts w:ascii="Times New Roman" w:hAnsi="Times New Roman" w:cs="Times New Roman"/>
          <w:sz w:val="22"/>
          <w:szCs w:val="22"/>
        </w:rPr>
        <w:t xml:space="preserve">the suspect had also smashed the window to the victim’s home to which he was further arrested. Based on the seriousness of the offence I was aware it was an indictable offence, potentially leading to a severe sentence if found guilty. Therefore, it was imperative to think of evidence gathering as part of my options and contingencies in line with golden hour principles. I decided to seize the males clothing under </w:t>
      </w:r>
      <w:r w:rsidR="006865DC">
        <w:rPr>
          <w:rFonts w:ascii="Times New Roman" w:hAnsi="Times New Roman" w:cs="Times New Roman"/>
          <w:sz w:val="22"/>
          <w:szCs w:val="22"/>
        </w:rPr>
        <w:t xml:space="preserve">The Police and Criminal Evidence Act 1984, s. 54 </w:t>
      </w:r>
      <w:r w:rsidRPr="001552E0">
        <w:rPr>
          <w:rFonts w:ascii="Times New Roman" w:hAnsi="Times New Roman" w:cs="Times New Roman"/>
          <w:sz w:val="22"/>
          <w:szCs w:val="22"/>
        </w:rPr>
        <w:t xml:space="preserve">at custody as there could have been potential blood spatter from the victim on his clothing. Furthermore, I obtained wet and dry swabs from the suspects </w:t>
      </w:r>
      <w:r w:rsidRPr="001552E0">
        <w:rPr>
          <w:rFonts w:ascii="Times New Roman" w:hAnsi="Times New Roman" w:cs="Times New Roman"/>
          <w:sz w:val="22"/>
          <w:szCs w:val="22"/>
        </w:rPr>
        <w:lastRenderedPageBreak/>
        <w:t>hands and nail clippings from his fingers under</w:t>
      </w:r>
      <w:r w:rsidR="006865DC">
        <w:rPr>
          <w:rFonts w:ascii="Times New Roman" w:hAnsi="Times New Roman" w:cs="Times New Roman"/>
          <w:sz w:val="22"/>
          <w:szCs w:val="22"/>
        </w:rPr>
        <w:t xml:space="preserve"> the Police and Criminal Evidence Act 1984, s. </w:t>
      </w:r>
      <w:r w:rsidRPr="001552E0">
        <w:rPr>
          <w:rFonts w:ascii="Times New Roman" w:hAnsi="Times New Roman" w:cs="Times New Roman"/>
          <w:sz w:val="22"/>
          <w:szCs w:val="22"/>
        </w:rPr>
        <w:t>63. Whilst waiting to go into custody the suspect made a significant statement, which I recorded in my pocket notebook and asked the male to sign it following the swabs being taken. This could either be vital in proving the suspects guilt or would have some bearing on his innocence. Every action I took during the process was documented and the reasons for why I took those actions. I provided a</w:t>
      </w:r>
      <w:r w:rsidRPr="001552E0">
        <w:rPr>
          <w:rFonts w:ascii="Times New Roman" w:hAnsi="Times New Roman" w:cs="Times New Roman"/>
          <w:color w:val="92D050"/>
          <w:sz w:val="22"/>
          <w:szCs w:val="22"/>
        </w:rPr>
        <w:t xml:space="preserve"> </w:t>
      </w:r>
      <w:r w:rsidRPr="001552E0">
        <w:rPr>
          <w:rFonts w:ascii="Times New Roman" w:hAnsi="Times New Roman" w:cs="Times New Roman"/>
          <w:sz w:val="22"/>
          <w:szCs w:val="22"/>
        </w:rPr>
        <w:t>statement and both victim and witness statements were taken by my colleagues. I recorded and documented all the items seized and evidence taken.</w:t>
      </w:r>
    </w:p>
    <w:p w14:paraId="6D8D9EC6" w14:textId="77777777" w:rsidR="00CE5265" w:rsidRPr="001552E0" w:rsidRDefault="00CE5265" w:rsidP="00CE5265">
      <w:pPr>
        <w:rPr>
          <w:rFonts w:ascii="Times New Roman" w:hAnsi="Times New Roman" w:cs="Times New Roman"/>
          <w:sz w:val="22"/>
          <w:szCs w:val="22"/>
        </w:rPr>
      </w:pPr>
    </w:p>
    <w:p w14:paraId="6D10FDC0" w14:textId="1C393BEE"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Within the analysis of my reflection of the incident I feel that the best options were taken at the time, and I completed these actions utilising the decision-making skills I hold. I am proud of my actions taken as this provided the best available evidence to support the investigation. I was able to establish control very quickly and using as minimal force as possible. Throughout every part of my decision-making process, the Code of Ethics was at the core. It is an axle on which the model turns compromising the standards of professional behaviour and the policing principles. It is central to professionalism of policing in which all police officers and staff must adhere to (Wood et al., 2022, p</w:t>
      </w:r>
      <w:r w:rsidR="00383958">
        <w:rPr>
          <w:rFonts w:ascii="Times New Roman" w:hAnsi="Times New Roman" w:cs="Times New Roman"/>
          <w:sz w:val="22"/>
          <w:szCs w:val="22"/>
        </w:rPr>
        <w:t xml:space="preserve">. </w:t>
      </w:r>
      <w:r w:rsidRPr="001552E0">
        <w:rPr>
          <w:rFonts w:ascii="Times New Roman" w:hAnsi="Times New Roman" w:cs="Times New Roman"/>
          <w:sz w:val="22"/>
          <w:szCs w:val="22"/>
        </w:rPr>
        <w:t xml:space="preserve">77). I treated the suspect fairly taking into accounts any needs he may have had, whilst acting in the interest of the public by detaining a potentially dangerous person. I ensured I followed the Code of Ethics throughout my interaction with the suspect displaying the core values “Impartiality, Integrity, Transparency and Public Service” (College of Policing, 2017). </w:t>
      </w:r>
    </w:p>
    <w:p w14:paraId="3FE39746" w14:textId="77777777" w:rsidR="00CE5265" w:rsidRPr="001552E0" w:rsidRDefault="00CE5265" w:rsidP="00CE5265">
      <w:pPr>
        <w:rPr>
          <w:rFonts w:ascii="Times New Roman" w:hAnsi="Times New Roman" w:cs="Times New Roman"/>
          <w:sz w:val="22"/>
          <w:szCs w:val="22"/>
        </w:rPr>
      </w:pPr>
    </w:p>
    <w:p w14:paraId="192F4142" w14:textId="77777777" w:rsidR="00CE5265" w:rsidRPr="001552E0" w:rsidRDefault="00CE5265" w:rsidP="00CE5265">
      <w:pPr>
        <w:spacing w:line="480" w:lineRule="auto"/>
        <w:rPr>
          <w:rFonts w:ascii="Times New Roman" w:hAnsi="Times New Roman" w:cs="Times New Roman"/>
          <w:sz w:val="22"/>
          <w:szCs w:val="22"/>
        </w:rPr>
      </w:pPr>
      <w:r w:rsidRPr="001552E0">
        <w:rPr>
          <w:rFonts w:ascii="Times New Roman" w:hAnsi="Times New Roman" w:cs="Times New Roman"/>
          <w:sz w:val="22"/>
          <w:szCs w:val="22"/>
        </w:rPr>
        <w:t xml:space="preserve">In conclusion, I reviewed my actions and gained feedback from my tutor as well as reviewing my body worn video. Overall, on reflection I am extremely proud of what I achieved at this incident. I was able to arrest a suspect in connection with this serious crime and gather evidence within the golden hour principles. On reflection, although my confidence levels have increased following this incident, they are not at the level I would like them to be which can sometimes come across to the public and I am conscious of this. This will be reflected in my action plan. I will be looking to continue to put myself outside of my comfort zone to gain the confidence in dealing with situations to improve my trust from the public. </w:t>
      </w:r>
    </w:p>
    <w:p w14:paraId="58ED4114" w14:textId="77777777" w:rsidR="00CE5265" w:rsidRDefault="00CE5265" w:rsidP="00CE5265">
      <w:pPr>
        <w:rPr>
          <w:rFonts w:ascii="Times New Roman" w:hAnsi="Times New Roman" w:cs="Times New Roman"/>
          <w:color w:val="FF0000"/>
          <w:sz w:val="22"/>
          <w:szCs w:val="22"/>
        </w:rPr>
      </w:pPr>
    </w:p>
    <w:p w14:paraId="44E738E0" w14:textId="409A94E1" w:rsidR="00CE5265" w:rsidRPr="00CE5265" w:rsidRDefault="00CE5265" w:rsidP="00CE5265">
      <w:pPr>
        <w:rPr>
          <w:rFonts w:ascii="Times New Roman" w:hAnsi="Times New Roman" w:cs="Times New Roman"/>
          <w:color w:val="auto"/>
          <w:sz w:val="22"/>
          <w:szCs w:val="22"/>
        </w:rPr>
      </w:pPr>
      <w:r w:rsidRPr="00CE5265">
        <w:rPr>
          <w:rFonts w:ascii="Times New Roman" w:hAnsi="Times New Roman" w:cs="Times New Roman"/>
          <w:color w:val="auto"/>
          <w:sz w:val="22"/>
          <w:szCs w:val="22"/>
        </w:rPr>
        <w:lastRenderedPageBreak/>
        <w:t>Word Count: 1</w:t>
      </w:r>
      <w:r w:rsidR="00AE7609">
        <w:rPr>
          <w:rFonts w:ascii="Times New Roman" w:hAnsi="Times New Roman" w:cs="Times New Roman"/>
          <w:color w:val="auto"/>
          <w:sz w:val="22"/>
          <w:szCs w:val="22"/>
        </w:rPr>
        <w:t>4</w:t>
      </w:r>
      <w:r w:rsidR="006865DC">
        <w:rPr>
          <w:rFonts w:ascii="Times New Roman" w:hAnsi="Times New Roman" w:cs="Times New Roman"/>
          <w:color w:val="auto"/>
          <w:sz w:val="22"/>
          <w:szCs w:val="22"/>
        </w:rPr>
        <w:t>51</w:t>
      </w:r>
    </w:p>
    <w:p w14:paraId="4C50E184" w14:textId="77777777" w:rsidR="00025650" w:rsidRPr="00270EEB" w:rsidRDefault="00025650" w:rsidP="00025650">
      <w:pPr>
        <w:jc w:val="both"/>
        <w:rPr>
          <w:sz w:val="24"/>
          <w:szCs w:val="24"/>
        </w:rPr>
      </w:pPr>
    </w:p>
    <w:p w14:paraId="592CAEBA" w14:textId="5419F753" w:rsidR="000F7ECD" w:rsidRPr="00270EEB" w:rsidRDefault="000F7ECD" w:rsidP="62FE5CAF">
      <w:pPr>
        <w:rPr>
          <w:sz w:val="24"/>
          <w:szCs w:val="24"/>
        </w:rPr>
        <w:sectPr w:rsidR="000F7ECD" w:rsidRPr="00270EEB" w:rsidSect="00C074CA">
          <w:pgSz w:w="11906" w:h="16838" w:code="9"/>
          <w:pgMar w:top="1440" w:right="1440" w:bottom="1440" w:left="1440" w:header="720" w:footer="720" w:gutter="0"/>
          <w:cols w:space="720"/>
          <w:docGrid w:linePitch="272"/>
        </w:sectPr>
      </w:pPr>
    </w:p>
    <w:p w14:paraId="0CFD162A" w14:textId="311F0B83" w:rsidR="42A396E4" w:rsidRDefault="42A396E4" w:rsidP="00CA1CAF">
      <w:pPr>
        <w:jc w:val="center"/>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8B05F3" w:rsidRPr="00270EEB" w14:paraId="513D3471" w14:textId="77777777" w:rsidTr="6E3AA50A">
        <w:tc>
          <w:tcPr>
            <w:tcW w:w="2318" w:type="dxa"/>
            <w:shd w:val="clear" w:color="auto" w:fill="auto"/>
          </w:tcPr>
          <w:p w14:paraId="0DF53EE7" w14:textId="0C841787" w:rsidR="008B05F3" w:rsidRPr="007F10E7" w:rsidRDefault="008B05F3" w:rsidP="008B05F3">
            <w:pPr>
              <w:rPr>
                <w:rFonts w:ascii="Times New Roman" w:hAnsi="Times New Roman" w:cs="Times New Roman"/>
                <w:sz w:val="22"/>
                <w:szCs w:val="22"/>
              </w:rPr>
            </w:pPr>
            <w:r w:rsidRPr="007F10E7">
              <w:rPr>
                <w:rFonts w:ascii="Times New Roman" w:hAnsi="Times New Roman" w:cs="Times New Roman"/>
                <w:sz w:val="22"/>
                <w:szCs w:val="22"/>
              </w:rPr>
              <w:t xml:space="preserve">Become more confident in my approach to making an arrest and dealing with suspects. </w:t>
            </w:r>
          </w:p>
          <w:p w14:paraId="2530EB79" w14:textId="552A1D87" w:rsidR="007F10E7" w:rsidRPr="007F10E7" w:rsidRDefault="007F10E7" w:rsidP="008B05F3">
            <w:pPr>
              <w:rPr>
                <w:rFonts w:ascii="Times New Roman" w:hAnsi="Times New Roman" w:cs="Times New Roman"/>
                <w:sz w:val="22"/>
                <w:szCs w:val="22"/>
              </w:rPr>
            </w:pPr>
          </w:p>
          <w:p w14:paraId="0ED85F85" w14:textId="77777777" w:rsidR="008B05F3" w:rsidRPr="007F10E7" w:rsidRDefault="008B05F3" w:rsidP="008B05F3">
            <w:pPr>
              <w:jc w:val="both"/>
              <w:rPr>
                <w:rFonts w:ascii="Times New Roman" w:hAnsi="Times New Roman" w:cs="Times New Roman"/>
                <w:sz w:val="22"/>
                <w:szCs w:val="22"/>
              </w:rPr>
            </w:pPr>
          </w:p>
        </w:tc>
        <w:tc>
          <w:tcPr>
            <w:tcW w:w="2249" w:type="dxa"/>
            <w:shd w:val="clear" w:color="auto" w:fill="auto"/>
          </w:tcPr>
          <w:p w14:paraId="4683BC6D" w14:textId="4AC60AC8" w:rsidR="008B05F3" w:rsidRPr="007F10E7" w:rsidRDefault="008B05F3" w:rsidP="008B05F3">
            <w:pPr>
              <w:rPr>
                <w:rFonts w:ascii="Times New Roman" w:hAnsi="Times New Roman" w:cs="Times New Roman"/>
                <w:sz w:val="22"/>
                <w:szCs w:val="22"/>
              </w:rPr>
            </w:pPr>
            <w:r w:rsidRPr="007F10E7">
              <w:rPr>
                <w:rFonts w:ascii="Times New Roman" w:hAnsi="Times New Roman" w:cs="Times New Roman"/>
                <w:sz w:val="22"/>
                <w:szCs w:val="22"/>
              </w:rPr>
              <w:t>I will take the lead when speaking with suspects and arresting when necessary.</w:t>
            </w:r>
          </w:p>
          <w:p w14:paraId="46E07538" w14:textId="77777777" w:rsidR="008B05F3" w:rsidRPr="007F10E7" w:rsidRDefault="008B05F3" w:rsidP="008B05F3">
            <w:pPr>
              <w:rPr>
                <w:rFonts w:ascii="Times New Roman" w:hAnsi="Times New Roman" w:cs="Times New Roman"/>
                <w:sz w:val="22"/>
                <w:szCs w:val="22"/>
              </w:rPr>
            </w:pPr>
          </w:p>
          <w:p w14:paraId="2BFDB418" w14:textId="77777777" w:rsidR="008B05F3" w:rsidRPr="007F10E7" w:rsidRDefault="008B05F3" w:rsidP="008B05F3">
            <w:pPr>
              <w:rPr>
                <w:rFonts w:ascii="Times New Roman" w:hAnsi="Times New Roman" w:cs="Times New Roman"/>
                <w:sz w:val="22"/>
                <w:szCs w:val="22"/>
              </w:rPr>
            </w:pPr>
          </w:p>
          <w:p w14:paraId="1DD535CE" w14:textId="77777777" w:rsidR="008B05F3" w:rsidRPr="007F10E7" w:rsidRDefault="008B05F3" w:rsidP="008B05F3">
            <w:pPr>
              <w:jc w:val="both"/>
              <w:rPr>
                <w:rFonts w:ascii="Times New Roman" w:hAnsi="Times New Roman" w:cs="Times New Roman"/>
                <w:sz w:val="22"/>
                <w:szCs w:val="22"/>
              </w:rPr>
            </w:pPr>
          </w:p>
        </w:tc>
        <w:tc>
          <w:tcPr>
            <w:tcW w:w="2230" w:type="dxa"/>
            <w:shd w:val="clear" w:color="auto" w:fill="auto"/>
          </w:tcPr>
          <w:p w14:paraId="3EF2D2E3" w14:textId="2F948611" w:rsidR="008B05F3" w:rsidRPr="007F10E7" w:rsidRDefault="008B05F3" w:rsidP="008B05F3">
            <w:pPr>
              <w:rPr>
                <w:rFonts w:ascii="Times New Roman" w:hAnsi="Times New Roman" w:cs="Times New Roman"/>
                <w:sz w:val="22"/>
                <w:szCs w:val="22"/>
              </w:rPr>
            </w:pPr>
            <w:r w:rsidRPr="007F10E7">
              <w:rPr>
                <w:rFonts w:ascii="Times New Roman" w:hAnsi="Times New Roman" w:cs="Times New Roman"/>
                <w:sz w:val="22"/>
                <w:szCs w:val="22"/>
              </w:rPr>
              <w:t>My tutor, colleagues on shift and sergeant will support me during this.</w:t>
            </w:r>
          </w:p>
          <w:p w14:paraId="049123F6" w14:textId="77777777" w:rsidR="008B05F3" w:rsidRPr="007F10E7" w:rsidRDefault="008B05F3" w:rsidP="008B05F3">
            <w:pPr>
              <w:rPr>
                <w:rFonts w:ascii="Times New Roman" w:hAnsi="Times New Roman" w:cs="Times New Roman"/>
                <w:sz w:val="22"/>
                <w:szCs w:val="22"/>
              </w:rPr>
            </w:pPr>
          </w:p>
          <w:p w14:paraId="4F1D5182" w14:textId="77777777" w:rsidR="008B05F3" w:rsidRPr="007F10E7" w:rsidRDefault="008B05F3" w:rsidP="008B05F3">
            <w:pPr>
              <w:rPr>
                <w:rFonts w:ascii="Times New Roman" w:hAnsi="Times New Roman" w:cs="Times New Roman"/>
                <w:sz w:val="22"/>
                <w:szCs w:val="22"/>
              </w:rPr>
            </w:pPr>
          </w:p>
          <w:p w14:paraId="32CCCA75" w14:textId="77777777" w:rsidR="008B05F3" w:rsidRPr="007F10E7" w:rsidRDefault="008B05F3" w:rsidP="008B05F3">
            <w:pPr>
              <w:rPr>
                <w:rFonts w:ascii="Times New Roman" w:hAnsi="Times New Roman" w:cs="Times New Roman"/>
                <w:sz w:val="22"/>
                <w:szCs w:val="22"/>
              </w:rPr>
            </w:pPr>
          </w:p>
          <w:p w14:paraId="177DD410" w14:textId="77777777" w:rsidR="008B05F3" w:rsidRPr="007F10E7" w:rsidRDefault="008B05F3" w:rsidP="008B05F3">
            <w:pPr>
              <w:jc w:val="both"/>
              <w:rPr>
                <w:rFonts w:ascii="Times New Roman" w:hAnsi="Times New Roman" w:cs="Times New Roman"/>
                <w:sz w:val="22"/>
                <w:szCs w:val="22"/>
              </w:rPr>
            </w:pPr>
          </w:p>
        </w:tc>
        <w:tc>
          <w:tcPr>
            <w:tcW w:w="2230" w:type="dxa"/>
            <w:shd w:val="clear" w:color="auto" w:fill="auto"/>
          </w:tcPr>
          <w:p w14:paraId="1F90E38B" w14:textId="56AA514A" w:rsidR="008B05F3" w:rsidRPr="007F10E7" w:rsidRDefault="008B05F3" w:rsidP="008B05F3">
            <w:pPr>
              <w:rPr>
                <w:rFonts w:ascii="Times New Roman" w:hAnsi="Times New Roman" w:cs="Times New Roman"/>
                <w:sz w:val="22"/>
                <w:szCs w:val="22"/>
              </w:rPr>
            </w:pPr>
            <w:r w:rsidRPr="007F10E7">
              <w:rPr>
                <w:rFonts w:ascii="Times New Roman" w:hAnsi="Times New Roman" w:cs="Times New Roman"/>
                <w:sz w:val="22"/>
                <w:szCs w:val="22"/>
              </w:rPr>
              <w:t xml:space="preserve">I aim to take the lead approaching the suspect and making arrests on my next two sets on shift. </w:t>
            </w:r>
          </w:p>
        </w:tc>
      </w:tr>
      <w:tr w:rsidR="008B05F3" w:rsidRPr="00270EEB" w14:paraId="4DD6097A" w14:textId="77777777" w:rsidTr="6E3AA50A">
        <w:tc>
          <w:tcPr>
            <w:tcW w:w="2318" w:type="dxa"/>
            <w:shd w:val="clear" w:color="auto" w:fill="auto"/>
          </w:tcPr>
          <w:p w14:paraId="4B5300CC" w14:textId="684266ED" w:rsidR="008B05F3" w:rsidRPr="007F10E7" w:rsidRDefault="007F10E7" w:rsidP="007F10E7">
            <w:pPr>
              <w:rPr>
                <w:rFonts w:ascii="Times New Roman" w:hAnsi="Times New Roman" w:cs="Times New Roman"/>
                <w:sz w:val="22"/>
                <w:szCs w:val="22"/>
              </w:rPr>
            </w:pPr>
            <w:r w:rsidRPr="007F10E7">
              <w:rPr>
                <w:rFonts w:ascii="Times New Roman" w:hAnsi="Times New Roman" w:cs="Times New Roman"/>
                <w:sz w:val="22"/>
                <w:szCs w:val="22"/>
              </w:rPr>
              <w:t>Increase my confidence in taking victims statements including victim personal statements.</w:t>
            </w:r>
          </w:p>
        </w:tc>
        <w:tc>
          <w:tcPr>
            <w:tcW w:w="2249" w:type="dxa"/>
            <w:shd w:val="clear" w:color="auto" w:fill="auto"/>
          </w:tcPr>
          <w:p w14:paraId="650CD1EE" w14:textId="3EAF1C64" w:rsidR="007F10E7" w:rsidRPr="007F10E7" w:rsidRDefault="007F10E7" w:rsidP="007F10E7">
            <w:pPr>
              <w:rPr>
                <w:rFonts w:ascii="Times New Roman" w:hAnsi="Times New Roman" w:cs="Times New Roman"/>
                <w:sz w:val="22"/>
                <w:szCs w:val="22"/>
              </w:rPr>
            </w:pPr>
            <w:r w:rsidRPr="007F10E7">
              <w:rPr>
                <w:rFonts w:ascii="Times New Roman" w:hAnsi="Times New Roman" w:cs="Times New Roman"/>
                <w:sz w:val="22"/>
                <w:szCs w:val="22"/>
              </w:rPr>
              <w:t xml:space="preserve">I will </w:t>
            </w:r>
            <w:r>
              <w:rPr>
                <w:rFonts w:ascii="Times New Roman" w:hAnsi="Times New Roman" w:cs="Times New Roman"/>
                <w:sz w:val="22"/>
                <w:szCs w:val="22"/>
              </w:rPr>
              <w:t xml:space="preserve">be conscious of the environment I am in and look out for any </w:t>
            </w:r>
            <w:r w:rsidR="00383958">
              <w:rPr>
                <w:rFonts w:ascii="Times New Roman" w:hAnsi="Times New Roman" w:cs="Times New Roman"/>
                <w:sz w:val="22"/>
                <w:szCs w:val="22"/>
              </w:rPr>
              <w:t>distractions</w:t>
            </w:r>
            <w:r w:rsidRPr="007F10E7">
              <w:rPr>
                <w:rFonts w:ascii="Times New Roman" w:hAnsi="Times New Roman" w:cs="Times New Roman"/>
                <w:sz w:val="22"/>
                <w:szCs w:val="22"/>
              </w:rPr>
              <w:t>.</w:t>
            </w:r>
          </w:p>
          <w:p w14:paraId="4A5263DB" w14:textId="77777777" w:rsidR="008B05F3" w:rsidRPr="007F10E7" w:rsidRDefault="008B05F3" w:rsidP="007F10E7">
            <w:pPr>
              <w:rPr>
                <w:rFonts w:ascii="Times New Roman" w:hAnsi="Times New Roman" w:cs="Times New Roman"/>
                <w:sz w:val="22"/>
                <w:szCs w:val="22"/>
              </w:rPr>
            </w:pPr>
          </w:p>
        </w:tc>
        <w:tc>
          <w:tcPr>
            <w:tcW w:w="2230" w:type="dxa"/>
            <w:shd w:val="clear" w:color="auto" w:fill="auto"/>
          </w:tcPr>
          <w:p w14:paraId="32E7F01E" w14:textId="77777777" w:rsidR="007F10E7" w:rsidRPr="007F10E7" w:rsidRDefault="007F10E7" w:rsidP="007F10E7">
            <w:pPr>
              <w:rPr>
                <w:rFonts w:ascii="Times New Roman" w:hAnsi="Times New Roman" w:cs="Times New Roman"/>
                <w:sz w:val="22"/>
                <w:szCs w:val="22"/>
              </w:rPr>
            </w:pPr>
            <w:r w:rsidRPr="007F10E7">
              <w:rPr>
                <w:rFonts w:ascii="Times New Roman" w:hAnsi="Times New Roman" w:cs="Times New Roman"/>
                <w:sz w:val="22"/>
                <w:szCs w:val="22"/>
              </w:rPr>
              <w:t>My tutor, colleagues on shift and sergeant will support me during this.</w:t>
            </w:r>
          </w:p>
          <w:p w14:paraId="55CDA8EA" w14:textId="2BA45851" w:rsidR="008B05F3" w:rsidRPr="007F10E7" w:rsidRDefault="008B05F3" w:rsidP="007F10E7">
            <w:pPr>
              <w:rPr>
                <w:rFonts w:ascii="Times New Roman" w:hAnsi="Times New Roman" w:cs="Times New Roman"/>
                <w:sz w:val="22"/>
                <w:szCs w:val="22"/>
              </w:rPr>
            </w:pPr>
          </w:p>
        </w:tc>
        <w:tc>
          <w:tcPr>
            <w:tcW w:w="2230" w:type="dxa"/>
            <w:shd w:val="clear" w:color="auto" w:fill="auto"/>
          </w:tcPr>
          <w:p w14:paraId="25AAFC86" w14:textId="3A2116E2" w:rsidR="008B05F3" w:rsidRPr="007F10E7" w:rsidRDefault="007F10E7" w:rsidP="007F10E7">
            <w:pPr>
              <w:rPr>
                <w:rFonts w:ascii="Times New Roman" w:hAnsi="Times New Roman" w:cs="Times New Roman"/>
                <w:sz w:val="22"/>
                <w:szCs w:val="22"/>
              </w:rPr>
            </w:pPr>
            <w:r w:rsidRPr="007F10E7">
              <w:rPr>
                <w:rFonts w:ascii="Times New Roman" w:hAnsi="Times New Roman" w:cs="Times New Roman"/>
                <w:sz w:val="22"/>
                <w:szCs w:val="22"/>
              </w:rPr>
              <w:t xml:space="preserve">I aim to take the lead </w:t>
            </w:r>
            <w:r>
              <w:rPr>
                <w:rFonts w:ascii="Times New Roman" w:hAnsi="Times New Roman" w:cs="Times New Roman"/>
                <w:sz w:val="22"/>
                <w:szCs w:val="22"/>
              </w:rPr>
              <w:t>dealing with victims</w:t>
            </w:r>
            <w:r w:rsidRPr="007F10E7">
              <w:rPr>
                <w:rFonts w:ascii="Times New Roman" w:hAnsi="Times New Roman" w:cs="Times New Roman"/>
                <w:sz w:val="22"/>
                <w:szCs w:val="22"/>
              </w:rPr>
              <w:t xml:space="preserve"> on my next two sets on shift.</w:t>
            </w:r>
          </w:p>
        </w:tc>
      </w:tr>
      <w:tr w:rsidR="007F10E7" w:rsidRPr="00270EEB" w14:paraId="46E892FC" w14:textId="77777777" w:rsidTr="6E3AA50A">
        <w:tc>
          <w:tcPr>
            <w:tcW w:w="2318" w:type="dxa"/>
            <w:shd w:val="clear" w:color="auto" w:fill="auto"/>
          </w:tcPr>
          <w:p w14:paraId="4C52BFAA" w14:textId="3567F02A" w:rsidR="007F10E7" w:rsidRPr="007F10E7" w:rsidRDefault="007F10E7" w:rsidP="007F10E7">
            <w:pPr>
              <w:rPr>
                <w:rFonts w:ascii="Times New Roman" w:hAnsi="Times New Roman" w:cs="Times New Roman"/>
                <w:sz w:val="22"/>
                <w:szCs w:val="22"/>
              </w:rPr>
            </w:pPr>
            <w:r>
              <w:rPr>
                <w:rFonts w:ascii="Times New Roman" w:hAnsi="Times New Roman" w:cs="Times New Roman"/>
                <w:sz w:val="22"/>
                <w:szCs w:val="22"/>
              </w:rPr>
              <w:t xml:space="preserve">Increase my knowledge of the Niche system and other police systems </w:t>
            </w:r>
          </w:p>
        </w:tc>
        <w:tc>
          <w:tcPr>
            <w:tcW w:w="2249" w:type="dxa"/>
            <w:shd w:val="clear" w:color="auto" w:fill="auto"/>
          </w:tcPr>
          <w:p w14:paraId="1D8FBBEB" w14:textId="6822CBA5" w:rsidR="007F10E7" w:rsidRPr="007F10E7" w:rsidRDefault="007F10E7" w:rsidP="007F10E7">
            <w:pPr>
              <w:rPr>
                <w:rFonts w:ascii="Times New Roman" w:hAnsi="Times New Roman" w:cs="Times New Roman"/>
                <w:sz w:val="22"/>
                <w:szCs w:val="22"/>
              </w:rPr>
            </w:pPr>
            <w:r>
              <w:rPr>
                <w:rFonts w:ascii="Times New Roman" w:hAnsi="Times New Roman" w:cs="Times New Roman"/>
                <w:sz w:val="22"/>
                <w:szCs w:val="22"/>
              </w:rPr>
              <w:t>I will review my training package, seek guidance from my tutor. I will also create reference and ‘how to’ guides to make it easier for me to understand.</w:t>
            </w:r>
          </w:p>
        </w:tc>
        <w:tc>
          <w:tcPr>
            <w:tcW w:w="2230" w:type="dxa"/>
            <w:shd w:val="clear" w:color="auto" w:fill="auto"/>
          </w:tcPr>
          <w:p w14:paraId="2E28F413" w14:textId="54ACD7A7" w:rsidR="007F10E7" w:rsidRPr="007F10E7" w:rsidRDefault="007F10E7" w:rsidP="007F10E7">
            <w:pPr>
              <w:rPr>
                <w:rFonts w:ascii="Times New Roman" w:hAnsi="Times New Roman" w:cs="Times New Roman"/>
                <w:sz w:val="22"/>
                <w:szCs w:val="22"/>
              </w:rPr>
            </w:pPr>
            <w:r>
              <w:rPr>
                <w:rFonts w:ascii="Times New Roman" w:hAnsi="Times New Roman" w:cs="Times New Roman"/>
                <w:sz w:val="22"/>
                <w:szCs w:val="22"/>
              </w:rPr>
              <w:t xml:space="preserve">My tutor and colleagues on shift. </w:t>
            </w:r>
            <w:r w:rsidR="00343D6A">
              <w:rPr>
                <w:rFonts w:ascii="Times New Roman" w:hAnsi="Times New Roman" w:cs="Times New Roman"/>
                <w:sz w:val="22"/>
                <w:szCs w:val="22"/>
              </w:rPr>
              <w:t>Also,</w:t>
            </w:r>
            <w:r>
              <w:rPr>
                <w:rFonts w:ascii="Times New Roman" w:hAnsi="Times New Roman" w:cs="Times New Roman"/>
                <w:sz w:val="22"/>
                <w:szCs w:val="22"/>
              </w:rPr>
              <w:t xml:space="preserve"> SME</w:t>
            </w:r>
            <w:r w:rsidR="005C3052">
              <w:rPr>
                <w:rFonts w:ascii="Times New Roman" w:hAnsi="Times New Roman" w:cs="Times New Roman"/>
                <w:sz w:val="22"/>
                <w:szCs w:val="22"/>
              </w:rPr>
              <w:t xml:space="preserve"> </w:t>
            </w:r>
            <w:r w:rsidRPr="007F10E7">
              <w:rPr>
                <w:rFonts w:ascii="Times New Roman" w:hAnsi="Times New Roman" w:cs="Times New Roman"/>
                <w:sz w:val="22"/>
                <w:szCs w:val="22"/>
              </w:rPr>
              <w:t>(subject matter expert</w:t>
            </w:r>
            <w:r>
              <w:rPr>
                <w:rFonts w:ascii="Times New Roman" w:hAnsi="Times New Roman" w:cs="Times New Roman"/>
                <w:sz w:val="22"/>
                <w:szCs w:val="22"/>
              </w:rPr>
              <w:t>s</w:t>
            </w:r>
            <w:r w:rsidRPr="007F10E7">
              <w:rPr>
                <w:rFonts w:ascii="Times New Roman" w:hAnsi="Times New Roman" w:cs="Times New Roman"/>
                <w:sz w:val="22"/>
                <w:szCs w:val="22"/>
              </w:rPr>
              <w:t>)</w:t>
            </w:r>
            <w:r>
              <w:rPr>
                <w:rFonts w:ascii="Times New Roman" w:hAnsi="Times New Roman" w:cs="Times New Roman"/>
                <w:sz w:val="22"/>
                <w:szCs w:val="22"/>
              </w:rPr>
              <w:t xml:space="preserve"> and Niche trainers. </w:t>
            </w:r>
          </w:p>
        </w:tc>
        <w:tc>
          <w:tcPr>
            <w:tcW w:w="2230" w:type="dxa"/>
            <w:shd w:val="clear" w:color="auto" w:fill="auto"/>
          </w:tcPr>
          <w:p w14:paraId="74283E3D" w14:textId="743953EA" w:rsidR="007F10E7" w:rsidRPr="007F10E7" w:rsidRDefault="007F10E7" w:rsidP="007F10E7">
            <w:pPr>
              <w:rPr>
                <w:rFonts w:ascii="Times New Roman" w:hAnsi="Times New Roman" w:cs="Times New Roman"/>
                <w:sz w:val="22"/>
                <w:szCs w:val="22"/>
              </w:rPr>
            </w:pPr>
            <w:r>
              <w:rPr>
                <w:rFonts w:ascii="Times New Roman" w:hAnsi="Times New Roman" w:cs="Times New Roman"/>
                <w:sz w:val="22"/>
                <w:szCs w:val="22"/>
              </w:rPr>
              <w:t xml:space="preserve">End of my tutorship period. </w:t>
            </w:r>
          </w:p>
        </w:tc>
      </w:tr>
      <w:tr w:rsidR="007F10E7" w:rsidRPr="00270EEB" w14:paraId="66D43121" w14:textId="77777777" w:rsidTr="6E3AA50A">
        <w:tc>
          <w:tcPr>
            <w:tcW w:w="2318" w:type="dxa"/>
            <w:shd w:val="clear" w:color="auto" w:fill="auto"/>
          </w:tcPr>
          <w:p w14:paraId="57CC8DC1" w14:textId="731C1DA2" w:rsidR="007F10E7" w:rsidRPr="007F10E7" w:rsidRDefault="007F10E7" w:rsidP="007F10E7">
            <w:pPr>
              <w:rPr>
                <w:rFonts w:ascii="Times New Roman" w:hAnsi="Times New Roman" w:cs="Times New Roman"/>
                <w:sz w:val="22"/>
                <w:szCs w:val="22"/>
              </w:rPr>
            </w:pPr>
            <w:r w:rsidRPr="007F10E7">
              <w:rPr>
                <w:rFonts w:ascii="Times New Roman" w:hAnsi="Times New Roman" w:cs="Times New Roman"/>
                <w:sz w:val="22"/>
                <w:szCs w:val="22"/>
              </w:rPr>
              <w:t>Increase my knowledge of the support networks available to victims understanding of my role in relation to the victims’ entitlements within the Victims’ Code.</w:t>
            </w:r>
          </w:p>
        </w:tc>
        <w:tc>
          <w:tcPr>
            <w:tcW w:w="2249" w:type="dxa"/>
            <w:shd w:val="clear" w:color="auto" w:fill="auto"/>
          </w:tcPr>
          <w:p w14:paraId="18A9B801" w14:textId="77777777" w:rsidR="007F10E7" w:rsidRPr="007F10E7" w:rsidRDefault="007F10E7" w:rsidP="007F10E7">
            <w:pPr>
              <w:rPr>
                <w:rFonts w:ascii="Times New Roman" w:hAnsi="Times New Roman" w:cs="Times New Roman"/>
                <w:sz w:val="22"/>
                <w:szCs w:val="22"/>
              </w:rPr>
            </w:pPr>
            <w:r w:rsidRPr="007F10E7">
              <w:rPr>
                <w:rFonts w:ascii="Times New Roman" w:hAnsi="Times New Roman" w:cs="Times New Roman"/>
                <w:sz w:val="22"/>
                <w:szCs w:val="22"/>
              </w:rPr>
              <w:t xml:space="preserve">I will be reviewing and re completing the college learn packages on the victims’ code and victim and witness care. I will also research the Victims’ code. I will then create a template and reference guide to follow. </w:t>
            </w:r>
          </w:p>
          <w:p w14:paraId="5D6708D7" w14:textId="77777777" w:rsidR="007F10E7" w:rsidRPr="007F10E7" w:rsidRDefault="007F10E7" w:rsidP="007F10E7">
            <w:pPr>
              <w:rPr>
                <w:rFonts w:ascii="Times New Roman" w:hAnsi="Times New Roman" w:cs="Times New Roman"/>
                <w:sz w:val="22"/>
                <w:szCs w:val="22"/>
              </w:rPr>
            </w:pPr>
          </w:p>
        </w:tc>
        <w:tc>
          <w:tcPr>
            <w:tcW w:w="2230" w:type="dxa"/>
            <w:shd w:val="clear" w:color="auto" w:fill="auto"/>
          </w:tcPr>
          <w:p w14:paraId="54CB173E" w14:textId="24B11947" w:rsidR="007F10E7" w:rsidRPr="007F10E7" w:rsidRDefault="007F10E7" w:rsidP="007F10E7">
            <w:pPr>
              <w:rPr>
                <w:rFonts w:ascii="Times New Roman" w:hAnsi="Times New Roman" w:cs="Times New Roman"/>
                <w:sz w:val="22"/>
                <w:szCs w:val="22"/>
              </w:rPr>
            </w:pPr>
            <w:r w:rsidRPr="007F10E7">
              <w:rPr>
                <w:rFonts w:ascii="Times New Roman" w:hAnsi="Times New Roman" w:cs="Times New Roman"/>
                <w:sz w:val="22"/>
                <w:szCs w:val="22"/>
              </w:rPr>
              <w:t>Review the most recent updates to Victims’ Code (2021) as well as the College of Policing information. Ask my tutor and colleagues and my sergeant experience for guidance. Contact a SME for further support and guidance.</w:t>
            </w:r>
          </w:p>
        </w:tc>
        <w:tc>
          <w:tcPr>
            <w:tcW w:w="2230" w:type="dxa"/>
            <w:shd w:val="clear" w:color="auto" w:fill="auto"/>
          </w:tcPr>
          <w:p w14:paraId="0E477806" w14:textId="0C7677A3" w:rsidR="007F10E7" w:rsidRPr="007F10E7" w:rsidRDefault="007F10E7" w:rsidP="007F10E7">
            <w:pPr>
              <w:rPr>
                <w:rFonts w:ascii="Times New Roman" w:hAnsi="Times New Roman" w:cs="Times New Roman"/>
                <w:sz w:val="22"/>
                <w:szCs w:val="22"/>
              </w:rPr>
            </w:pPr>
            <w:r w:rsidRPr="007F10E7">
              <w:rPr>
                <w:rFonts w:ascii="Times New Roman" w:hAnsi="Times New Roman" w:cs="Times New Roman"/>
                <w:sz w:val="22"/>
                <w:szCs w:val="22"/>
              </w:rPr>
              <w:t xml:space="preserve">I aim to have a better understanding by September </w:t>
            </w:r>
            <w:r>
              <w:rPr>
                <w:rFonts w:ascii="Times New Roman" w:hAnsi="Times New Roman" w:cs="Times New Roman"/>
                <w:sz w:val="22"/>
                <w:szCs w:val="22"/>
              </w:rPr>
              <w:t xml:space="preserve">2024 </w:t>
            </w:r>
            <w:r w:rsidRPr="007F10E7">
              <w:rPr>
                <w:rFonts w:ascii="Times New Roman" w:hAnsi="Times New Roman" w:cs="Times New Roman"/>
                <w:sz w:val="22"/>
                <w:szCs w:val="22"/>
              </w:rPr>
              <w:t>which will 6 month</w:t>
            </w:r>
            <w:r>
              <w:rPr>
                <w:rFonts w:ascii="Times New Roman" w:hAnsi="Times New Roman" w:cs="Times New Roman"/>
                <w:sz w:val="22"/>
                <w:szCs w:val="22"/>
              </w:rPr>
              <w:t>s</w:t>
            </w:r>
            <w:r w:rsidRPr="007F10E7">
              <w:rPr>
                <w:rFonts w:ascii="Times New Roman" w:hAnsi="Times New Roman" w:cs="Times New Roman"/>
                <w:sz w:val="22"/>
                <w:szCs w:val="22"/>
              </w:rPr>
              <w:t xml:space="preserve"> </w:t>
            </w:r>
            <w:r>
              <w:rPr>
                <w:rFonts w:ascii="Times New Roman" w:hAnsi="Times New Roman" w:cs="Times New Roman"/>
                <w:sz w:val="22"/>
                <w:szCs w:val="22"/>
              </w:rPr>
              <w:t>on patrol</w:t>
            </w:r>
            <w:r w:rsidRPr="007F10E7">
              <w:rPr>
                <w:rFonts w:ascii="Times New Roman" w:hAnsi="Times New Roman" w:cs="Times New Roman"/>
                <w:sz w:val="22"/>
                <w:szCs w:val="22"/>
              </w:rPr>
              <w:t xml:space="preserve">.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
          <w:sz w:val="24"/>
          <w:szCs w:val="24"/>
        </w:rPr>
      </w:pPr>
    </w:p>
    <w:p w14:paraId="158A5801" w14:textId="77777777" w:rsidR="00FE1472" w:rsidRDefault="00FE1472" w:rsidP="00FF7EBB">
      <w:pPr>
        <w:jc w:val="both"/>
        <w:rPr>
          <w:b/>
          <w:sz w:val="24"/>
          <w:szCs w:val="24"/>
        </w:rPr>
      </w:pPr>
    </w:p>
    <w:p w14:paraId="600B634F" w14:textId="6AD0DE4E" w:rsidR="00FE1472" w:rsidRPr="001552E0" w:rsidRDefault="00FE1472" w:rsidP="00FE1472">
      <w:pPr>
        <w:rPr>
          <w:rFonts w:ascii="Times New Roman" w:hAnsi="Times New Roman" w:cs="Times New Roman"/>
          <w:color w:val="0000FF"/>
          <w:sz w:val="22"/>
          <w:szCs w:val="22"/>
          <w:u w:val="single"/>
        </w:rPr>
      </w:pPr>
      <w:bookmarkStart w:id="1" w:name="_Hlk166233519"/>
      <w:r w:rsidRPr="001552E0">
        <w:rPr>
          <w:rFonts w:ascii="Times New Roman" w:hAnsi="Times New Roman" w:cs="Times New Roman"/>
          <w:sz w:val="22"/>
          <w:szCs w:val="22"/>
        </w:rPr>
        <w:t>Cambridge Dictionary (2024)</w:t>
      </w:r>
      <w:bookmarkEnd w:id="1"/>
      <w:r w:rsidRPr="001552E0">
        <w:rPr>
          <w:rFonts w:ascii="Times New Roman" w:hAnsi="Times New Roman" w:cs="Times New Roman"/>
          <w:sz w:val="22"/>
          <w:szCs w:val="22"/>
        </w:rPr>
        <w:t>.</w:t>
      </w:r>
      <w:r w:rsidR="00E25EB0">
        <w:rPr>
          <w:rFonts w:ascii="Times New Roman" w:hAnsi="Times New Roman" w:cs="Times New Roman"/>
          <w:sz w:val="22"/>
          <w:szCs w:val="22"/>
        </w:rPr>
        <w:t xml:space="preserve"> </w:t>
      </w:r>
      <w:r w:rsidR="00E25EB0" w:rsidRPr="00E25EB0">
        <w:rPr>
          <w:rFonts w:ascii="Times New Roman" w:hAnsi="Times New Roman" w:cs="Times New Roman"/>
          <w:i/>
          <w:iCs/>
          <w:sz w:val="22"/>
          <w:szCs w:val="22"/>
        </w:rPr>
        <w:t>Resilience</w:t>
      </w:r>
      <w:r w:rsidRPr="001552E0">
        <w:rPr>
          <w:rFonts w:ascii="Times New Roman" w:hAnsi="Times New Roman" w:cs="Times New Roman"/>
          <w:sz w:val="22"/>
          <w:szCs w:val="22"/>
        </w:rPr>
        <w:t xml:space="preserve">. Available at: </w:t>
      </w:r>
      <w:hyperlink r:id="rId15" w:history="1">
        <w:r w:rsidRPr="001552E0">
          <w:rPr>
            <w:rStyle w:val="Hyperlink"/>
            <w:rFonts w:ascii="Times New Roman" w:hAnsi="Times New Roman" w:cs="Times New Roman"/>
            <w:sz w:val="22"/>
            <w:szCs w:val="22"/>
          </w:rPr>
          <w:t>https://dictionary.cambridge.org/us/dictionary/english/resilience</w:t>
        </w:r>
      </w:hyperlink>
      <w:bookmarkStart w:id="2" w:name="_Hlk166250395"/>
      <w:r w:rsidRPr="001552E0">
        <w:rPr>
          <w:rFonts w:ascii="Times New Roman" w:hAnsi="Times New Roman" w:cs="Times New Roman"/>
          <w:sz w:val="22"/>
          <w:szCs w:val="22"/>
        </w:rPr>
        <w:t xml:space="preserve"> (Accessed: 10 May 2024)</w:t>
      </w:r>
    </w:p>
    <w:p w14:paraId="2FEDC297" w14:textId="77777777" w:rsidR="00FE1472" w:rsidRPr="001552E0" w:rsidRDefault="00FE1472" w:rsidP="00FE1472">
      <w:pPr>
        <w:rPr>
          <w:rFonts w:ascii="Times New Roman" w:hAnsi="Times New Roman" w:cs="Times New Roman"/>
          <w:sz w:val="22"/>
          <w:szCs w:val="22"/>
        </w:rPr>
      </w:pPr>
    </w:p>
    <w:bookmarkEnd w:id="2"/>
    <w:p w14:paraId="4F4EDC1E" w14:textId="421462D9" w:rsidR="00FE1472" w:rsidRPr="001552E0" w:rsidRDefault="00FE1472" w:rsidP="00FE1472">
      <w:pPr>
        <w:shd w:val="clear" w:color="auto" w:fill="FFFFFF"/>
        <w:spacing w:line="360" w:lineRule="atLeast"/>
        <w:rPr>
          <w:rFonts w:ascii="Times New Roman" w:hAnsi="Times New Roman" w:cs="Times New Roman"/>
          <w:sz w:val="22"/>
          <w:szCs w:val="22"/>
        </w:rPr>
      </w:pPr>
      <w:r w:rsidRPr="001552E0">
        <w:rPr>
          <w:rFonts w:ascii="Times New Roman" w:hAnsi="Times New Roman" w:cs="Times New Roman"/>
          <w:sz w:val="22"/>
          <w:szCs w:val="22"/>
        </w:rPr>
        <w:t>College of Policing (2013</w:t>
      </w:r>
      <w:r w:rsidR="00E25EB0">
        <w:rPr>
          <w:rFonts w:ascii="Times New Roman" w:hAnsi="Times New Roman" w:cs="Times New Roman"/>
          <w:sz w:val="22"/>
          <w:szCs w:val="22"/>
        </w:rPr>
        <w:t>a</w:t>
      </w:r>
      <w:r w:rsidRPr="001552E0">
        <w:rPr>
          <w:rFonts w:ascii="Times New Roman" w:hAnsi="Times New Roman" w:cs="Times New Roman"/>
          <w:sz w:val="22"/>
          <w:szCs w:val="22"/>
        </w:rPr>
        <w:t>). </w:t>
      </w:r>
      <w:r w:rsidRPr="001552E0">
        <w:rPr>
          <w:rFonts w:ascii="Times New Roman" w:hAnsi="Times New Roman" w:cs="Times New Roman"/>
          <w:i/>
          <w:iCs/>
          <w:sz w:val="22"/>
          <w:szCs w:val="22"/>
        </w:rPr>
        <w:t xml:space="preserve">Investigation process. </w:t>
      </w:r>
      <w:r w:rsidRPr="001552E0">
        <w:rPr>
          <w:rFonts w:ascii="Times New Roman" w:hAnsi="Times New Roman" w:cs="Times New Roman"/>
          <w:sz w:val="22"/>
          <w:szCs w:val="22"/>
        </w:rPr>
        <w:t xml:space="preserve">Available at: </w:t>
      </w:r>
      <w:hyperlink r:id="rId16" w:anchor=":~:text=p%2039.-" w:history="1">
        <w:r w:rsidRPr="001552E0">
          <w:rPr>
            <w:rStyle w:val="Hyperlink"/>
            <w:rFonts w:ascii="Times New Roman" w:hAnsi="Times New Roman" w:cs="Times New Roman"/>
            <w:sz w:val="22"/>
            <w:szCs w:val="22"/>
          </w:rPr>
          <w:t>https://www.college.police.uk/app/investigation/investigation-process#:~:text=p%2039.-</w:t>
        </w:r>
      </w:hyperlink>
      <w:r w:rsidRPr="001552E0">
        <w:rPr>
          <w:rFonts w:ascii="Times New Roman" w:hAnsi="Times New Roman" w:cs="Times New Roman"/>
          <w:sz w:val="22"/>
          <w:szCs w:val="22"/>
        </w:rPr>
        <w:t xml:space="preserve"> (Accessed: 10 May 2024)</w:t>
      </w:r>
      <w:r w:rsidRPr="001552E0">
        <w:rPr>
          <w:rFonts w:ascii="Times New Roman" w:hAnsi="Times New Roman" w:cs="Times New Roman"/>
          <w:sz w:val="22"/>
          <w:szCs w:val="22"/>
        </w:rPr>
        <w:tab/>
      </w:r>
    </w:p>
    <w:p w14:paraId="1F5F4CC2" w14:textId="77777777" w:rsidR="00FE1472" w:rsidRPr="001552E0" w:rsidRDefault="00FE1472" w:rsidP="00FE1472">
      <w:pPr>
        <w:shd w:val="clear" w:color="auto" w:fill="FFFFFF"/>
        <w:tabs>
          <w:tab w:val="left" w:pos="3030"/>
        </w:tabs>
        <w:spacing w:line="360" w:lineRule="atLeast"/>
        <w:rPr>
          <w:rFonts w:ascii="Times New Roman" w:hAnsi="Times New Roman" w:cs="Times New Roman"/>
          <w:sz w:val="22"/>
          <w:szCs w:val="22"/>
        </w:rPr>
      </w:pPr>
    </w:p>
    <w:p w14:paraId="26106A7F" w14:textId="2320FB38" w:rsidR="00FE1472" w:rsidRPr="001552E0" w:rsidRDefault="00FE1472" w:rsidP="00FE1472">
      <w:pPr>
        <w:shd w:val="clear" w:color="auto" w:fill="FFFFFF"/>
        <w:spacing w:before="100" w:beforeAutospacing="1" w:after="100" w:afterAutospacing="1"/>
        <w:rPr>
          <w:rFonts w:ascii="Times New Roman" w:hAnsi="Times New Roman" w:cs="Times New Roman"/>
          <w:sz w:val="22"/>
          <w:szCs w:val="22"/>
        </w:rPr>
      </w:pPr>
      <w:r w:rsidRPr="001552E0">
        <w:rPr>
          <w:rFonts w:ascii="Times New Roman" w:hAnsi="Times New Roman" w:cs="Times New Roman"/>
          <w:sz w:val="22"/>
          <w:szCs w:val="22"/>
        </w:rPr>
        <w:t>College Of Policing (2013</w:t>
      </w:r>
      <w:r w:rsidR="00E25EB0">
        <w:rPr>
          <w:rFonts w:ascii="Times New Roman" w:hAnsi="Times New Roman" w:cs="Times New Roman"/>
          <w:sz w:val="22"/>
          <w:szCs w:val="22"/>
        </w:rPr>
        <w:t>b</w:t>
      </w:r>
      <w:r w:rsidRPr="001552E0">
        <w:rPr>
          <w:rFonts w:ascii="Times New Roman" w:hAnsi="Times New Roman" w:cs="Times New Roman"/>
          <w:sz w:val="22"/>
          <w:szCs w:val="22"/>
        </w:rPr>
        <w:t>). </w:t>
      </w:r>
      <w:r w:rsidRPr="001552E0">
        <w:rPr>
          <w:rFonts w:ascii="Times New Roman" w:hAnsi="Times New Roman" w:cs="Times New Roman"/>
          <w:i/>
          <w:iCs/>
          <w:sz w:val="22"/>
          <w:szCs w:val="22"/>
        </w:rPr>
        <w:t>National Decision Model</w:t>
      </w:r>
      <w:r w:rsidRPr="001552E0">
        <w:rPr>
          <w:rFonts w:ascii="Times New Roman" w:hAnsi="Times New Roman" w:cs="Times New Roman"/>
          <w:sz w:val="22"/>
          <w:szCs w:val="22"/>
        </w:rPr>
        <w:t xml:space="preserve">. Available at: </w:t>
      </w:r>
      <w:hyperlink r:id="rId17" w:history="1">
        <w:r w:rsidRPr="001552E0">
          <w:rPr>
            <w:rStyle w:val="Hyperlink"/>
            <w:rFonts w:ascii="Times New Roman" w:hAnsi="Times New Roman" w:cs="Times New Roman"/>
            <w:sz w:val="22"/>
            <w:szCs w:val="22"/>
          </w:rPr>
          <w:t>https://www.college.police.uk/app/national-decision-model/national-decision-model</w:t>
        </w:r>
      </w:hyperlink>
      <w:r w:rsidRPr="001552E0">
        <w:rPr>
          <w:rFonts w:ascii="Times New Roman" w:hAnsi="Times New Roman" w:cs="Times New Roman"/>
          <w:sz w:val="22"/>
          <w:szCs w:val="22"/>
        </w:rPr>
        <w:t xml:space="preserve"> (Accessed: 10 May 2024)</w:t>
      </w:r>
    </w:p>
    <w:p w14:paraId="5ED25091" w14:textId="77777777" w:rsidR="00FE1472" w:rsidRPr="001552E0" w:rsidRDefault="00FE1472" w:rsidP="00FE1472">
      <w:pPr>
        <w:shd w:val="clear" w:color="auto" w:fill="FFFFFF"/>
        <w:spacing w:before="100" w:beforeAutospacing="1" w:after="100" w:afterAutospacing="1"/>
        <w:rPr>
          <w:rFonts w:ascii="Times New Roman" w:hAnsi="Times New Roman" w:cs="Times New Roman"/>
          <w:sz w:val="22"/>
          <w:szCs w:val="22"/>
        </w:rPr>
      </w:pPr>
    </w:p>
    <w:p w14:paraId="4569C0FD" w14:textId="77777777" w:rsidR="00FE1472" w:rsidRPr="001552E0" w:rsidRDefault="00FE1472" w:rsidP="00FE1472">
      <w:pPr>
        <w:shd w:val="clear" w:color="auto" w:fill="FFFFFF"/>
        <w:spacing w:line="360" w:lineRule="atLeast"/>
        <w:rPr>
          <w:rFonts w:ascii="Times New Roman" w:hAnsi="Times New Roman" w:cs="Times New Roman"/>
          <w:sz w:val="22"/>
          <w:szCs w:val="22"/>
        </w:rPr>
      </w:pPr>
      <w:r w:rsidRPr="001552E0">
        <w:rPr>
          <w:rFonts w:ascii="Times New Roman" w:hAnsi="Times New Roman" w:cs="Times New Roman"/>
          <w:sz w:val="22"/>
          <w:szCs w:val="22"/>
        </w:rPr>
        <w:t>College of Policing (2017). </w:t>
      </w:r>
      <w:r w:rsidRPr="001552E0">
        <w:rPr>
          <w:rFonts w:ascii="Times New Roman" w:hAnsi="Times New Roman" w:cs="Times New Roman"/>
          <w:i/>
          <w:iCs/>
          <w:sz w:val="22"/>
          <w:szCs w:val="22"/>
        </w:rPr>
        <w:t>Competency and Values - College of Policing</w:t>
      </w:r>
      <w:r w:rsidRPr="001552E0">
        <w:rPr>
          <w:rFonts w:ascii="Times New Roman" w:hAnsi="Times New Roman" w:cs="Times New Roman"/>
          <w:sz w:val="22"/>
          <w:szCs w:val="22"/>
        </w:rPr>
        <w:t xml:space="preserve">. Available at: </w:t>
      </w:r>
      <w:hyperlink r:id="rId18" w:history="1">
        <w:r w:rsidRPr="001552E0">
          <w:rPr>
            <w:rStyle w:val="Hyperlink"/>
            <w:rFonts w:ascii="Times New Roman" w:hAnsi="Times New Roman" w:cs="Times New Roman"/>
            <w:sz w:val="22"/>
            <w:szCs w:val="22"/>
          </w:rPr>
          <w:t>https://profdev.college.police.uk/competency-values/</w:t>
        </w:r>
      </w:hyperlink>
      <w:r w:rsidRPr="001552E0">
        <w:rPr>
          <w:rFonts w:ascii="Times New Roman" w:hAnsi="Times New Roman" w:cs="Times New Roman"/>
          <w:sz w:val="22"/>
          <w:szCs w:val="22"/>
        </w:rPr>
        <w:t xml:space="preserve"> (Accessed: 10 May 2024)</w:t>
      </w:r>
    </w:p>
    <w:p w14:paraId="051D7C7C" w14:textId="77777777" w:rsidR="00FE1472" w:rsidRPr="001552E0" w:rsidRDefault="00FE1472" w:rsidP="00FE1472">
      <w:pPr>
        <w:rPr>
          <w:rFonts w:ascii="Times New Roman" w:hAnsi="Times New Roman" w:cs="Times New Roman"/>
          <w:sz w:val="22"/>
          <w:szCs w:val="22"/>
        </w:rPr>
      </w:pPr>
    </w:p>
    <w:p w14:paraId="573D5AF7" w14:textId="77777777" w:rsidR="00FE1472" w:rsidRPr="001552E0" w:rsidRDefault="00FE1472" w:rsidP="00FE1472">
      <w:pPr>
        <w:rPr>
          <w:rFonts w:ascii="Times New Roman" w:hAnsi="Times New Roman" w:cs="Times New Roman"/>
          <w:sz w:val="22"/>
          <w:szCs w:val="22"/>
        </w:rPr>
      </w:pPr>
    </w:p>
    <w:p w14:paraId="67D79F3A" w14:textId="77777777" w:rsidR="00FE1472" w:rsidRPr="001552E0" w:rsidRDefault="00FE1472" w:rsidP="00FE1472">
      <w:pPr>
        <w:shd w:val="clear" w:color="auto" w:fill="FFFFFF"/>
        <w:spacing w:line="360" w:lineRule="atLeast"/>
        <w:rPr>
          <w:rFonts w:ascii="Times New Roman" w:hAnsi="Times New Roman" w:cs="Times New Roman"/>
          <w:sz w:val="22"/>
          <w:szCs w:val="22"/>
        </w:rPr>
      </w:pPr>
      <w:r w:rsidRPr="001552E0">
        <w:rPr>
          <w:rFonts w:ascii="Times New Roman" w:hAnsi="Times New Roman" w:cs="Times New Roman"/>
          <w:sz w:val="22"/>
          <w:szCs w:val="22"/>
        </w:rPr>
        <w:t>College of Policing (2020). </w:t>
      </w:r>
      <w:r w:rsidRPr="001552E0">
        <w:rPr>
          <w:rFonts w:ascii="Times New Roman" w:hAnsi="Times New Roman" w:cs="Times New Roman"/>
          <w:i/>
          <w:iCs/>
          <w:sz w:val="22"/>
          <w:szCs w:val="22"/>
        </w:rPr>
        <w:t>Briefing note: Using language services</w:t>
      </w:r>
      <w:r w:rsidRPr="001552E0">
        <w:rPr>
          <w:rFonts w:ascii="Times New Roman" w:hAnsi="Times New Roman" w:cs="Times New Roman"/>
          <w:sz w:val="22"/>
          <w:szCs w:val="22"/>
        </w:rPr>
        <w:t xml:space="preserve">. Available at: </w:t>
      </w:r>
      <w:hyperlink r:id="rId19" w:history="1">
        <w:r w:rsidRPr="001552E0">
          <w:rPr>
            <w:rStyle w:val="Hyperlink"/>
            <w:rFonts w:ascii="Times New Roman" w:hAnsi="Times New Roman" w:cs="Times New Roman"/>
            <w:sz w:val="22"/>
            <w:szCs w:val="22"/>
          </w:rPr>
          <w:t>https://library.college.police.uk/docs/college-of-policing/Language-Services-v1.0.pdf</w:t>
        </w:r>
      </w:hyperlink>
      <w:r w:rsidRPr="001552E0">
        <w:rPr>
          <w:rFonts w:ascii="Times New Roman" w:hAnsi="Times New Roman" w:cs="Times New Roman"/>
          <w:sz w:val="22"/>
          <w:szCs w:val="22"/>
        </w:rPr>
        <w:t xml:space="preserve"> (Accessed: 10 May 2024)</w:t>
      </w:r>
    </w:p>
    <w:p w14:paraId="56046AAE" w14:textId="77777777" w:rsidR="00FE1472" w:rsidRPr="001552E0" w:rsidRDefault="00FE1472" w:rsidP="00FE1472">
      <w:pPr>
        <w:shd w:val="clear" w:color="auto" w:fill="FFFFFF"/>
        <w:spacing w:line="360" w:lineRule="atLeast"/>
        <w:rPr>
          <w:rFonts w:ascii="Times New Roman" w:hAnsi="Times New Roman" w:cs="Times New Roman"/>
          <w:sz w:val="22"/>
          <w:szCs w:val="22"/>
        </w:rPr>
      </w:pPr>
    </w:p>
    <w:p w14:paraId="243093D5" w14:textId="77777777" w:rsidR="00FE1472" w:rsidRPr="001552E0" w:rsidRDefault="00FE1472" w:rsidP="00FE1472">
      <w:pPr>
        <w:shd w:val="clear" w:color="auto" w:fill="FFFFFF"/>
        <w:spacing w:line="360" w:lineRule="atLeast"/>
        <w:rPr>
          <w:rFonts w:ascii="Times New Roman" w:hAnsi="Times New Roman" w:cs="Times New Roman"/>
          <w:sz w:val="22"/>
          <w:szCs w:val="22"/>
        </w:rPr>
      </w:pPr>
    </w:p>
    <w:p w14:paraId="76A41703" w14:textId="77777777" w:rsidR="00FE1472" w:rsidRPr="001552E0" w:rsidRDefault="00FE1472" w:rsidP="00FE1472">
      <w:pPr>
        <w:shd w:val="clear" w:color="auto" w:fill="FFFFFF"/>
        <w:spacing w:line="360" w:lineRule="atLeast"/>
        <w:rPr>
          <w:rFonts w:ascii="Times New Roman" w:hAnsi="Times New Roman" w:cs="Times New Roman"/>
          <w:sz w:val="22"/>
          <w:szCs w:val="22"/>
        </w:rPr>
      </w:pPr>
      <w:r w:rsidRPr="001552E0">
        <w:rPr>
          <w:rFonts w:ascii="Times New Roman" w:hAnsi="Times New Roman" w:cs="Times New Roman"/>
          <w:sz w:val="22"/>
          <w:szCs w:val="22"/>
        </w:rPr>
        <w:t>College of Policing (2020). </w:t>
      </w:r>
      <w:r w:rsidRPr="001552E0">
        <w:rPr>
          <w:rFonts w:ascii="Times New Roman" w:hAnsi="Times New Roman" w:cs="Times New Roman"/>
          <w:i/>
          <w:iCs/>
          <w:sz w:val="22"/>
          <w:szCs w:val="22"/>
        </w:rPr>
        <w:t>Conflict management skills</w:t>
      </w:r>
      <w:r w:rsidRPr="001552E0">
        <w:rPr>
          <w:rFonts w:ascii="Times New Roman" w:hAnsi="Times New Roman" w:cs="Times New Roman"/>
          <w:sz w:val="22"/>
          <w:szCs w:val="22"/>
        </w:rPr>
        <w:t xml:space="preserve">. Available at: </w:t>
      </w:r>
      <w:hyperlink r:id="rId20" w:history="1">
        <w:r w:rsidRPr="001552E0">
          <w:rPr>
            <w:rStyle w:val="Hyperlink"/>
            <w:rFonts w:ascii="Times New Roman" w:hAnsi="Times New Roman" w:cs="Times New Roman"/>
            <w:sz w:val="22"/>
            <w:szCs w:val="22"/>
          </w:rPr>
          <w:t>https://www.college.police.uk/guidance/conflict-management/conflict-management-skills</w:t>
        </w:r>
      </w:hyperlink>
      <w:r w:rsidRPr="001552E0">
        <w:rPr>
          <w:rFonts w:ascii="Times New Roman" w:hAnsi="Times New Roman" w:cs="Times New Roman"/>
          <w:sz w:val="22"/>
          <w:szCs w:val="22"/>
        </w:rPr>
        <w:t xml:space="preserve"> (Accessed: 10 May 2024)</w:t>
      </w:r>
    </w:p>
    <w:p w14:paraId="1013CD9F" w14:textId="77777777" w:rsidR="00FE1472" w:rsidRPr="001552E0" w:rsidRDefault="00FE1472" w:rsidP="00FE1472">
      <w:pPr>
        <w:rPr>
          <w:rFonts w:ascii="Times New Roman" w:hAnsi="Times New Roman" w:cs="Times New Roman"/>
          <w:sz w:val="22"/>
          <w:szCs w:val="22"/>
        </w:rPr>
      </w:pPr>
    </w:p>
    <w:p w14:paraId="62C4063B" w14:textId="4BA445A5" w:rsidR="00FE1472" w:rsidRDefault="00FE1472" w:rsidP="00FE1472">
      <w:pPr>
        <w:shd w:val="clear" w:color="auto" w:fill="FFFFFF"/>
        <w:spacing w:line="360" w:lineRule="atLeast"/>
        <w:rPr>
          <w:rFonts w:ascii="Times New Roman" w:hAnsi="Times New Roman" w:cs="Times New Roman"/>
          <w:sz w:val="22"/>
          <w:szCs w:val="22"/>
        </w:rPr>
      </w:pPr>
      <w:r w:rsidRPr="001552E0">
        <w:rPr>
          <w:rFonts w:ascii="Times New Roman" w:hAnsi="Times New Roman" w:cs="Times New Roman"/>
          <w:sz w:val="22"/>
          <w:szCs w:val="22"/>
        </w:rPr>
        <w:t>College of Policing (2021</w:t>
      </w:r>
      <w:r w:rsidR="00930945">
        <w:rPr>
          <w:rFonts w:ascii="Times New Roman" w:hAnsi="Times New Roman" w:cs="Times New Roman"/>
          <w:sz w:val="22"/>
          <w:szCs w:val="22"/>
        </w:rPr>
        <w:t>a</w:t>
      </w:r>
      <w:r w:rsidRPr="001552E0">
        <w:rPr>
          <w:rFonts w:ascii="Times New Roman" w:hAnsi="Times New Roman" w:cs="Times New Roman"/>
          <w:sz w:val="22"/>
          <w:szCs w:val="22"/>
        </w:rPr>
        <w:t>). </w:t>
      </w:r>
      <w:r w:rsidRPr="001552E0">
        <w:rPr>
          <w:rFonts w:ascii="Times New Roman" w:hAnsi="Times New Roman" w:cs="Times New Roman"/>
          <w:i/>
          <w:iCs/>
          <w:sz w:val="22"/>
          <w:szCs w:val="22"/>
        </w:rPr>
        <w:t>Communication</w:t>
      </w:r>
      <w:r w:rsidRPr="001552E0">
        <w:rPr>
          <w:rFonts w:ascii="Times New Roman" w:hAnsi="Times New Roman" w:cs="Times New Roman"/>
          <w:sz w:val="22"/>
          <w:szCs w:val="22"/>
        </w:rPr>
        <w:t xml:space="preserve">. Available at: </w:t>
      </w:r>
      <w:hyperlink r:id="rId21" w:history="1">
        <w:r w:rsidRPr="001552E0">
          <w:rPr>
            <w:rStyle w:val="Hyperlink"/>
            <w:rFonts w:ascii="Times New Roman" w:hAnsi="Times New Roman" w:cs="Times New Roman"/>
            <w:sz w:val="22"/>
            <w:szCs w:val="22"/>
          </w:rPr>
          <w:t>https://www.college.police.uk/guidance/vulnerability-related-risks/communication</w:t>
        </w:r>
      </w:hyperlink>
      <w:r w:rsidRPr="001552E0">
        <w:rPr>
          <w:rFonts w:ascii="Times New Roman" w:hAnsi="Times New Roman" w:cs="Times New Roman"/>
          <w:sz w:val="22"/>
          <w:szCs w:val="22"/>
        </w:rPr>
        <w:t xml:space="preserve"> (Accessed: 10 May 2024)</w:t>
      </w:r>
    </w:p>
    <w:p w14:paraId="31606066" w14:textId="77777777" w:rsidR="00930945" w:rsidRDefault="00930945" w:rsidP="00FE1472">
      <w:pPr>
        <w:shd w:val="clear" w:color="auto" w:fill="FFFFFF"/>
        <w:spacing w:line="360" w:lineRule="atLeast"/>
        <w:rPr>
          <w:rFonts w:ascii="Times New Roman" w:hAnsi="Times New Roman" w:cs="Times New Roman"/>
          <w:sz w:val="22"/>
          <w:szCs w:val="22"/>
        </w:rPr>
      </w:pPr>
    </w:p>
    <w:p w14:paraId="2B557001" w14:textId="45A6A6FD" w:rsidR="00930945" w:rsidRPr="00930945" w:rsidRDefault="00930945" w:rsidP="00FE1472">
      <w:pPr>
        <w:shd w:val="clear" w:color="auto" w:fill="FFFFFF"/>
        <w:spacing w:line="360" w:lineRule="atLeast"/>
        <w:rPr>
          <w:rFonts w:ascii="Times New Roman" w:hAnsi="Times New Roman" w:cs="Times New Roman"/>
          <w:sz w:val="22"/>
          <w:szCs w:val="22"/>
        </w:rPr>
      </w:pPr>
      <w:r>
        <w:rPr>
          <w:rFonts w:ascii="Times New Roman" w:hAnsi="Times New Roman" w:cs="Times New Roman"/>
          <w:sz w:val="22"/>
          <w:szCs w:val="22"/>
        </w:rPr>
        <w:t xml:space="preserve">College of Policing (2021b). </w:t>
      </w:r>
      <w:r>
        <w:rPr>
          <w:rFonts w:ascii="Times New Roman" w:hAnsi="Times New Roman" w:cs="Times New Roman"/>
          <w:i/>
          <w:iCs/>
          <w:sz w:val="22"/>
          <w:szCs w:val="22"/>
        </w:rPr>
        <w:t xml:space="preserve">Victims’ Code for policing. </w:t>
      </w:r>
      <w:r>
        <w:rPr>
          <w:rFonts w:ascii="Times New Roman" w:hAnsi="Times New Roman" w:cs="Times New Roman"/>
          <w:sz w:val="22"/>
          <w:szCs w:val="22"/>
        </w:rPr>
        <w:t xml:space="preserve">Available at: </w:t>
      </w:r>
      <w:hyperlink r:id="rId22" w:history="1">
        <w:r w:rsidRPr="00EB6627">
          <w:rPr>
            <w:rStyle w:val="Hyperlink"/>
            <w:rFonts w:ascii="Times New Roman" w:hAnsi="Times New Roman" w:cs="Times New Roman"/>
            <w:sz w:val="22"/>
            <w:szCs w:val="22"/>
          </w:rPr>
          <w:t>https://www.college.police.uk/guidance/victims-code/victims-rights-policing</w:t>
        </w:r>
      </w:hyperlink>
      <w:r>
        <w:rPr>
          <w:rFonts w:ascii="Times New Roman" w:hAnsi="Times New Roman" w:cs="Times New Roman"/>
          <w:sz w:val="22"/>
          <w:szCs w:val="22"/>
        </w:rPr>
        <w:t xml:space="preserve"> (Accessed: 22 May 2024)</w:t>
      </w:r>
    </w:p>
    <w:p w14:paraId="152FEB7D" w14:textId="77777777" w:rsidR="00FE1472" w:rsidRPr="001552E0" w:rsidRDefault="00FE1472" w:rsidP="00FE1472">
      <w:pPr>
        <w:shd w:val="clear" w:color="auto" w:fill="FFFFFF"/>
        <w:spacing w:line="360" w:lineRule="atLeast"/>
        <w:rPr>
          <w:rStyle w:val="Hyperlink"/>
          <w:rFonts w:ascii="Times New Roman" w:hAnsi="Times New Roman" w:cs="Times New Roman"/>
          <w:sz w:val="22"/>
          <w:szCs w:val="22"/>
        </w:rPr>
      </w:pPr>
    </w:p>
    <w:p w14:paraId="6A69DD05" w14:textId="77777777" w:rsidR="00FE1472" w:rsidRPr="001552E0" w:rsidRDefault="00FE1472" w:rsidP="00FE1472">
      <w:pPr>
        <w:shd w:val="clear" w:color="auto" w:fill="FFFFFF"/>
        <w:spacing w:line="360" w:lineRule="atLeast"/>
        <w:rPr>
          <w:rFonts w:ascii="Times New Roman" w:hAnsi="Times New Roman" w:cs="Times New Roman"/>
          <w:sz w:val="22"/>
          <w:szCs w:val="22"/>
        </w:rPr>
      </w:pPr>
      <w:r w:rsidRPr="001552E0">
        <w:rPr>
          <w:rFonts w:ascii="Times New Roman" w:hAnsi="Times New Roman" w:cs="Times New Roman"/>
          <w:sz w:val="22"/>
          <w:szCs w:val="22"/>
        </w:rPr>
        <w:lastRenderedPageBreak/>
        <w:t>College of Policing (2022). </w:t>
      </w:r>
      <w:r w:rsidRPr="001552E0">
        <w:rPr>
          <w:rFonts w:ascii="Times New Roman" w:hAnsi="Times New Roman" w:cs="Times New Roman"/>
          <w:i/>
          <w:iCs/>
          <w:sz w:val="22"/>
          <w:szCs w:val="22"/>
        </w:rPr>
        <w:t>We Are Emotionally Aware</w:t>
      </w:r>
      <w:r w:rsidRPr="001552E0">
        <w:rPr>
          <w:rFonts w:ascii="Times New Roman" w:hAnsi="Times New Roman" w:cs="Times New Roman"/>
          <w:sz w:val="22"/>
          <w:szCs w:val="22"/>
        </w:rPr>
        <w:t xml:space="preserve">. Available at: </w:t>
      </w:r>
      <w:hyperlink r:id="rId23" w:history="1">
        <w:r w:rsidRPr="001552E0">
          <w:rPr>
            <w:rStyle w:val="Hyperlink"/>
            <w:rFonts w:ascii="Times New Roman" w:hAnsi="Times New Roman" w:cs="Times New Roman"/>
            <w:sz w:val="22"/>
            <w:szCs w:val="22"/>
          </w:rPr>
          <w:t>https://profdev.college.police.uk/competency-values/we-are-emotionally-aware/</w:t>
        </w:r>
      </w:hyperlink>
      <w:r w:rsidRPr="001552E0">
        <w:rPr>
          <w:rFonts w:ascii="Times New Roman" w:hAnsi="Times New Roman" w:cs="Times New Roman"/>
          <w:sz w:val="22"/>
          <w:szCs w:val="22"/>
        </w:rPr>
        <w:t xml:space="preserve"> (Accessed: 10 May 2024)</w:t>
      </w:r>
    </w:p>
    <w:p w14:paraId="7A50F502" w14:textId="77777777" w:rsidR="00FE1472" w:rsidRPr="001552E0" w:rsidRDefault="00FE1472" w:rsidP="00FE1472">
      <w:pPr>
        <w:shd w:val="clear" w:color="auto" w:fill="FFFFFF"/>
        <w:spacing w:line="360" w:lineRule="atLeast"/>
        <w:rPr>
          <w:rFonts w:ascii="Times New Roman" w:hAnsi="Times New Roman" w:cs="Times New Roman"/>
          <w:sz w:val="22"/>
          <w:szCs w:val="22"/>
        </w:rPr>
      </w:pPr>
    </w:p>
    <w:p w14:paraId="0ED45906" w14:textId="77777777" w:rsidR="00FE1472" w:rsidRPr="001552E0" w:rsidRDefault="00FE1472" w:rsidP="00FE1472">
      <w:pPr>
        <w:shd w:val="clear" w:color="auto" w:fill="FFFFFF"/>
        <w:spacing w:line="360" w:lineRule="atLeast"/>
        <w:rPr>
          <w:rFonts w:ascii="Times New Roman" w:hAnsi="Times New Roman" w:cs="Times New Roman"/>
          <w:sz w:val="22"/>
          <w:szCs w:val="22"/>
        </w:rPr>
      </w:pPr>
    </w:p>
    <w:p w14:paraId="0367E212" w14:textId="77777777" w:rsidR="00FE1472" w:rsidRPr="001552E0" w:rsidRDefault="00FE1472" w:rsidP="00FE1472">
      <w:pPr>
        <w:shd w:val="clear" w:color="auto" w:fill="FFFFFF"/>
        <w:spacing w:line="360" w:lineRule="atLeast"/>
        <w:rPr>
          <w:rFonts w:ascii="Times New Roman" w:hAnsi="Times New Roman" w:cs="Times New Roman"/>
          <w:sz w:val="22"/>
          <w:szCs w:val="22"/>
        </w:rPr>
      </w:pPr>
    </w:p>
    <w:p w14:paraId="43588A6E" w14:textId="77777777" w:rsidR="00FE1472" w:rsidRPr="001552E0" w:rsidRDefault="00FE1472" w:rsidP="00FE1472">
      <w:pPr>
        <w:spacing w:after="160" w:line="259" w:lineRule="auto"/>
        <w:rPr>
          <w:rFonts w:ascii="Times New Roman" w:eastAsiaTheme="minorHAnsi" w:hAnsi="Times New Roman" w:cs="Times New Roman"/>
          <w:color w:val="0000FF"/>
          <w:kern w:val="2"/>
          <w:sz w:val="22"/>
          <w:szCs w:val="22"/>
          <w:u w:val="single"/>
          <w:lang w:eastAsia="en-US"/>
          <w14:ligatures w14:val="standardContextual"/>
        </w:rPr>
      </w:pPr>
      <w:r w:rsidRPr="001552E0">
        <w:rPr>
          <w:rFonts w:ascii="Times New Roman" w:hAnsi="Times New Roman" w:cs="Times New Roman"/>
          <w:sz w:val="22"/>
          <w:szCs w:val="22"/>
        </w:rPr>
        <w:t>College of Policing (2023). </w:t>
      </w:r>
      <w:r w:rsidRPr="001552E0">
        <w:rPr>
          <w:rFonts w:ascii="Times New Roman" w:hAnsi="Times New Roman" w:cs="Times New Roman"/>
          <w:i/>
          <w:iCs/>
          <w:sz w:val="22"/>
          <w:szCs w:val="22"/>
        </w:rPr>
        <w:t xml:space="preserve">Understanding the process, your role and obligations. </w:t>
      </w:r>
      <w:r w:rsidRPr="001552E0">
        <w:rPr>
          <w:rFonts w:ascii="Times New Roman" w:hAnsi="Times New Roman" w:cs="Times New Roman"/>
          <w:sz w:val="22"/>
          <w:szCs w:val="22"/>
        </w:rPr>
        <w:t xml:space="preserve">Available at: </w:t>
      </w:r>
      <w:hyperlink r:id="rId24" w:history="1">
        <w:r w:rsidRPr="001552E0">
          <w:rPr>
            <w:rStyle w:val="Hyperlink"/>
            <w:rFonts w:ascii="Times New Roman" w:hAnsi="Times New Roman" w:cs="Times New Roman"/>
            <w:sz w:val="22"/>
            <w:szCs w:val="22"/>
          </w:rPr>
          <w:t>https://www.college.police.uk/guidance/conducting-effective-investigations/understanding-process-your-role-and-obligations</w:t>
        </w:r>
      </w:hyperlink>
      <w:r w:rsidRPr="001552E0">
        <w:rPr>
          <w:rStyle w:val="Hyperlink"/>
          <w:rFonts w:ascii="Times New Roman" w:hAnsi="Times New Roman" w:cs="Times New Roman"/>
          <w:sz w:val="22"/>
          <w:szCs w:val="22"/>
        </w:rPr>
        <w:t xml:space="preserve"> </w:t>
      </w:r>
      <w:r w:rsidRPr="001552E0">
        <w:rPr>
          <w:rFonts w:ascii="Times New Roman" w:hAnsi="Times New Roman" w:cs="Times New Roman"/>
          <w:sz w:val="22"/>
          <w:szCs w:val="22"/>
        </w:rPr>
        <w:t>(Accessed: 10 May 2024)</w:t>
      </w:r>
    </w:p>
    <w:p w14:paraId="36C37926" w14:textId="77777777" w:rsidR="00FE1472" w:rsidRPr="001552E0" w:rsidRDefault="00FE1472" w:rsidP="00FE1472">
      <w:pPr>
        <w:shd w:val="clear" w:color="auto" w:fill="FFFFFF"/>
        <w:spacing w:line="360" w:lineRule="atLeast"/>
        <w:rPr>
          <w:rFonts w:ascii="Times New Roman" w:hAnsi="Times New Roman" w:cs="Times New Roman"/>
          <w:sz w:val="22"/>
          <w:szCs w:val="22"/>
        </w:rPr>
      </w:pPr>
    </w:p>
    <w:p w14:paraId="040B82D2" w14:textId="77777777" w:rsidR="00FE1472" w:rsidRPr="001552E0" w:rsidRDefault="00FE1472" w:rsidP="00FE1472">
      <w:pPr>
        <w:rPr>
          <w:rStyle w:val="Hyperlink"/>
          <w:rFonts w:ascii="Times New Roman" w:hAnsi="Times New Roman" w:cs="Times New Roman"/>
          <w:sz w:val="22"/>
          <w:szCs w:val="22"/>
        </w:rPr>
      </w:pPr>
    </w:p>
    <w:p w14:paraId="48A667DD" w14:textId="77777777" w:rsidR="00FE1472" w:rsidRPr="001552E0" w:rsidRDefault="00FE1472" w:rsidP="00FE1472">
      <w:pPr>
        <w:shd w:val="clear" w:color="auto" w:fill="FFFFFF"/>
        <w:spacing w:line="360" w:lineRule="atLeast"/>
        <w:rPr>
          <w:rFonts w:ascii="Times New Roman" w:hAnsi="Times New Roman" w:cs="Times New Roman"/>
          <w:sz w:val="22"/>
          <w:szCs w:val="22"/>
        </w:rPr>
      </w:pPr>
    </w:p>
    <w:p w14:paraId="32EB5E41" w14:textId="77777777" w:rsidR="00FE1472" w:rsidRPr="001552E0" w:rsidRDefault="00FE1472" w:rsidP="00FE1472">
      <w:pPr>
        <w:shd w:val="clear" w:color="auto" w:fill="FFFFFF"/>
        <w:spacing w:line="360" w:lineRule="atLeast"/>
        <w:rPr>
          <w:rFonts w:ascii="Times New Roman" w:hAnsi="Times New Roman" w:cs="Times New Roman"/>
          <w:sz w:val="22"/>
          <w:szCs w:val="22"/>
        </w:rPr>
      </w:pPr>
      <w:r w:rsidRPr="001552E0">
        <w:rPr>
          <w:rFonts w:ascii="Times New Roman" w:hAnsi="Times New Roman" w:cs="Times New Roman"/>
          <w:sz w:val="22"/>
          <w:szCs w:val="22"/>
        </w:rPr>
        <w:t>Criminal Justice Alliance (2024). </w:t>
      </w:r>
      <w:r w:rsidRPr="001552E0">
        <w:rPr>
          <w:rFonts w:ascii="Times New Roman" w:hAnsi="Times New Roman" w:cs="Times New Roman"/>
          <w:i/>
          <w:iCs/>
          <w:sz w:val="22"/>
          <w:szCs w:val="22"/>
        </w:rPr>
        <w:t>Criminal Justice Dictionary</w:t>
      </w:r>
      <w:r w:rsidRPr="001552E0">
        <w:rPr>
          <w:rFonts w:ascii="Times New Roman" w:hAnsi="Times New Roman" w:cs="Times New Roman"/>
          <w:sz w:val="22"/>
          <w:szCs w:val="22"/>
        </w:rPr>
        <w:t xml:space="preserve">. Available at: </w:t>
      </w:r>
      <w:hyperlink r:id="rId25" w:history="1">
        <w:r w:rsidRPr="001552E0">
          <w:rPr>
            <w:rStyle w:val="Hyperlink"/>
            <w:rFonts w:ascii="Times New Roman" w:hAnsi="Times New Roman" w:cs="Times New Roman"/>
            <w:sz w:val="22"/>
            <w:szCs w:val="22"/>
          </w:rPr>
          <w:t>https://www.criminaljusticealliance.org/resources/criminal-justice-dictionary/</w:t>
        </w:r>
      </w:hyperlink>
      <w:r w:rsidRPr="001552E0">
        <w:rPr>
          <w:rFonts w:ascii="Times New Roman" w:hAnsi="Times New Roman" w:cs="Times New Roman"/>
          <w:sz w:val="22"/>
          <w:szCs w:val="22"/>
        </w:rPr>
        <w:t xml:space="preserve"> (Accessed: 10 May 2024)</w:t>
      </w:r>
    </w:p>
    <w:p w14:paraId="0A8BBCB5" w14:textId="77777777" w:rsidR="00FE1472" w:rsidRPr="001552E0" w:rsidRDefault="00FE1472" w:rsidP="00FE1472">
      <w:pPr>
        <w:shd w:val="clear" w:color="auto" w:fill="FFFFFF"/>
        <w:spacing w:line="360" w:lineRule="atLeast"/>
        <w:rPr>
          <w:rFonts w:ascii="Times New Roman" w:hAnsi="Times New Roman" w:cs="Times New Roman"/>
          <w:sz w:val="22"/>
          <w:szCs w:val="22"/>
        </w:rPr>
      </w:pPr>
    </w:p>
    <w:p w14:paraId="2DD31E1B" w14:textId="77777777" w:rsidR="00FE1472" w:rsidRPr="001552E0" w:rsidRDefault="00FE1472" w:rsidP="00FE1472">
      <w:pPr>
        <w:shd w:val="clear" w:color="auto" w:fill="FFFFFF"/>
        <w:spacing w:before="100" w:beforeAutospacing="1" w:after="100" w:afterAutospacing="1"/>
        <w:rPr>
          <w:rStyle w:val="Hyperlink"/>
          <w:rFonts w:ascii="Times New Roman" w:hAnsi="Times New Roman" w:cs="Times New Roman"/>
          <w:sz w:val="22"/>
          <w:szCs w:val="22"/>
        </w:rPr>
      </w:pPr>
    </w:p>
    <w:p w14:paraId="1736CE0C" w14:textId="77777777" w:rsidR="00FE1472" w:rsidRPr="001552E0" w:rsidRDefault="00FE1472" w:rsidP="00FE1472">
      <w:pPr>
        <w:shd w:val="clear" w:color="auto" w:fill="FFFFFF"/>
        <w:spacing w:line="360" w:lineRule="atLeast"/>
        <w:rPr>
          <w:rFonts w:ascii="Times New Roman" w:hAnsi="Times New Roman" w:cs="Times New Roman"/>
          <w:sz w:val="22"/>
          <w:szCs w:val="22"/>
        </w:rPr>
      </w:pPr>
      <w:r w:rsidRPr="001552E0">
        <w:rPr>
          <w:rFonts w:ascii="Times New Roman" w:hAnsi="Times New Roman" w:cs="Times New Roman"/>
          <w:sz w:val="22"/>
          <w:szCs w:val="22"/>
        </w:rPr>
        <w:t>Crown Prosecution Service (2022). </w:t>
      </w:r>
      <w:r w:rsidRPr="001552E0">
        <w:rPr>
          <w:rFonts w:ascii="Times New Roman" w:hAnsi="Times New Roman" w:cs="Times New Roman"/>
          <w:i/>
          <w:iCs/>
          <w:sz w:val="22"/>
          <w:szCs w:val="22"/>
        </w:rPr>
        <w:t>Offences against the Person, incorporating the Charging Standard.</w:t>
      </w:r>
      <w:r w:rsidRPr="001552E0">
        <w:rPr>
          <w:rFonts w:ascii="Times New Roman" w:hAnsi="Times New Roman" w:cs="Times New Roman"/>
          <w:sz w:val="22"/>
          <w:szCs w:val="22"/>
        </w:rPr>
        <w:t xml:space="preserve"> Available at: </w:t>
      </w:r>
      <w:hyperlink r:id="rId26" w:history="1">
        <w:r w:rsidRPr="001552E0">
          <w:rPr>
            <w:rStyle w:val="Hyperlink"/>
            <w:rFonts w:ascii="Times New Roman" w:hAnsi="Times New Roman" w:cs="Times New Roman"/>
            <w:sz w:val="22"/>
            <w:szCs w:val="22"/>
          </w:rPr>
          <w:t>https://www.cps.gov.uk/legal-guidance/offences-against-person-incorporating-charging-standard</w:t>
        </w:r>
      </w:hyperlink>
      <w:r w:rsidRPr="001552E0">
        <w:rPr>
          <w:rFonts w:ascii="Times New Roman" w:hAnsi="Times New Roman" w:cs="Times New Roman"/>
          <w:sz w:val="22"/>
          <w:szCs w:val="22"/>
        </w:rPr>
        <w:t xml:space="preserve"> (Accessed: 10 May 2024)</w:t>
      </w:r>
    </w:p>
    <w:p w14:paraId="2C8B6CD7" w14:textId="77777777" w:rsidR="00FE1472" w:rsidRPr="001552E0" w:rsidRDefault="00FE1472" w:rsidP="00FE1472">
      <w:pPr>
        <w:shd w:val="clear" w:color="auto" w:fill="FFFFFF"/>
        <w:spacing w:line="360" w:lineRule="atLeast"/>
        <w:rPr>
          <w:rStyle w:val="Hyperlink"/>
          <w:rFonts w:ascii="Times New Roman" w:hAnsi="Times New Roman" w:cs="Times New Roman"/>
          <w:sz w:val="22"/>
          <w:szCs w:val="22"/>
        </w:rPr>
      </w:pPr>
    </w:p>
    <w:p w14:paraId="7BDB3CB5" w14:textId="77777777" w:rsidR="00FE1472" w:rsidRPr="001552E0" w:rsidRDefault="00FE1472" w:rsidP="00FE1472">
      <w:pPr>
        <w:shd w:val="clear" w:color="auto" w:fill="FFFFFF"/>
        <w:spacing w:line="360" w:lineRule="atLeast"/>
        <w:rPr>
          <w:rStyle w:val="Hyperlink"/>
          <w:rFonts w:ascii="Times New Roman" w:hAnsi="Times New Roman" w:cs="Times New Roman"/>
          <w:sz w:val="22"/>
          <w:szCs w:val="22"/>
        </w:rPr>
      </w:pPr>
    </w:p>
    <w:p w14:paraId="24B4EC55" w14:textId="77777777" w:rsidR="00FE1472" w:rsidRPr="001552E0" w:rsidRDefault="00FE1472" w:rsidP="00FE1472">
      <w:pPr>
        <w:shd w:val="clear" w:color="auto" w:fill="FFFFFF"/>
        <w:spacing w:line="360" w:lineRule="atLeast"/>
        <w:rPr>
          <w:rFonts w:ascii="Times New Roman" w:hAnsi="Times New Roman" w:cs="Times New Roman"/>
          <w:sz w:val="22"/>
          <w:szCs w:val="22"/>
        </w:rPr>
      </w:pPr>
    </w:p>
    <w:p w14:paraId="4BDB4707" w14:textId="77777777" w:rsidR="00FE1472" w:rsidRPr="001552E0" w:rsidRDefault="00FE1472" w:rsidP="00FE1472">
      <w:pPr>
        <w:shd w:val="clear" w:color="auto" w:fill="FFFFFF"/>
        <w:spacing w:before="100" w:beforeAutospacing="1" w:after="100" w:afterAutospacing="1"/>
        <w:rPr>
          <w:rFonts w:ascii="Times New Roman" w:hAnsi="Times New Roman" w:cs="Times New Roman"/>
          <w:sz w:val="22"/>
          <w:szCs w:val="22"/>
        </w:rPr>
      </w:pPr>
      <w:r w:rsidRPr="001552E0">
        <w:rPr>
          <w:rFonts w:ascii="Times New Roman" w:hAnsi="Times New Roman" w:cs="Times New Roman"/>
          <w:sz w:val="22"/>
          <w:szCs w:val="22"/>
        </w:rPr>
        <w:t>Harvard Health. (2020). </w:t>
      </w:r>
      <w:r w:rsidRPr="001552E0">
        <w:rPr>
          <w:rFonts w:ascii="Times New Roman" w:hAnsi="Times New Roman" w:cs="Times New Roman"/>
          <w:i/>
          <w:iCs/>
          <w:sz w:val="22"/>
          <w:szCs w:val="22"/>
        </w:rPr>
        <w:t>Exercising to Relax</w:t>
      </w:r>
      <w:r w:rsidRPr="001552E0">
        <w:rPr>
          <w:rFonts w:ascii="Times New Roman" w:hAnsi="Times New Roman" w:cs="Times New Roman"/>
          <w:sz w:val="22"/>
          <w:szCs w:val="22"/>
        </w:rPr>
        <w:t xml:space="preserve">. Available at: </w:t>
      </w:r>
      <w:hyperlink r:id="rId27" w:history="1">
        <w:r w:rsidRPr="001552E0">
          <w:rPr>
            <w:rStyle w:val="Hyperlink"/>
            <w:rFonts w:ascii="Times New Roman" w:hAnsi="Times New Roman" w:cs="Times New Roman"/>
            <w:sz w:val="22"/>
            <w:szCs w:val="22"/>
          </w:rPr>
          <w:t>https://www.health.harvard.edu/staying-healthy/exercising-to-relax</w:t>
        </w:r>
      </w:hyperlink>
      <w:r w:rsidRPr="001552E0">
        <w:rPr>
          <w:rFonts w:ascii="Times New Roman" w:hAnsi="Times New Roman" w:cs="Times New Roman"/>
          <w:sz w:val="22"/>
          <w:szCs w:val="22"/>
        </w:rPr>
        <w:t xml:space="preserve"> (Accessed: 10 May 2024)</w:t>
      </w:r>
    </w:p>
    <w:p w14:paraId="3640C2B1" w14:textId="77777777" w:rsidR="00FE1472" w:rsidRPr="001552E0" w:rsidRDefault="00FE1472" w:rsidP="00FE1472">
      <w:pPr>
        <w:shd w:val="clear" w:color="auto" w:fill="FFFFFF"/>
        <w:spacing w:before="100" w:beforeAutospacing="1" w:after="100" w:afterAutospacing="1"/>
        <w:rPr>
          <w:rStyle w:val="Hyperlink"/>
          <w:rFonts w:ascii="Times New Roman" w:hAnsi="Times New Roman" w:cs="Times New Roman"/>
          <w:sz w:val="22"/>
          <w:szCs w:val="22"/>
        </w:rPr>
      </w:pPr>
    </w:p>
    <w:p w14:paraId="6D79D066" w14:textId="77777777" w:rsidR="00FE1472" w:rsidRPr="001552E0" w:rsidRDefault="00FE1472" w:rsidP="00FE1472">
      <w:pPr>
        <w:shd w:val="clear" w:color="auto" w:fill="FFFFFF"/>
        <w:spacing w:before="100" w:beforeAutospacing="1" w:after="100" w:afterAutospacing="1"/>
        <w:rPr>
          <w:rFonts w:ascii="Times New Roman" w:hAnsi="Times New Roman" w:cs="Times New Roman"/>
          <w:sz w:val="22"/>
          <w:szCs w:val="22"/>
        </w:rPr>
      </w:pPr>
      <w:r w:rsidRPr="001552E0">
        <w:rPr>
          <w:rFonts w:ascii="Times New Roman" w:hAnsi="Times New Roman" w:cs="Times New Roman"/>
          <w:sz w:val="22"/>
          <w:szCs w:val="22"/>
        </w:rPr>
        <w:t>HMICFRS (2023). </w:t>
      </w:r>
      <w:r w:rsidRPr="001552E0">
        <w:rPr>
          <w:rFonts w:ascii="Times New Roman" w:hAnsi="Times New Roman" w:cs="Times New Roman"/>
          <w:i/>
          <w:iCs/>
          <w:sz w:val="22"/>
          <w:szCs w:val="22"/>
        </w:rPr>
        <w:t>Public Protection Notice (PPN)</w:t>
      </w:r>
      <w:r w:rsidRPr="001552E0">
        <w:rPr>
          <w:rFonts w:ascii="Times New Roman" w:hAnsi="Times New Roman" w:cs="Times New Roman"/>
          <w:sz w:val="22"/>
          <w:szCs w:val="22"/>
        </w:rPr>
        <w:t xml:space="preserve">. Available at: </w:t>
      </w:r>
      <w:hyperlink r:id="rId28" w:history="1">
        <w:r w:rsidRPr="001552E0">
          <w:rPr>
            <w:rStyle w:val="Hyperlink"/>
            <w:rFonts w:ascii="Times New Roman" w:hAnsi="Times New Roman" w:cs="Times New Roman"/>
            <w:sz w:val="22"/>
            <w:szCs w:val="22"/>
          </w:rPr>
          <w:t>https://hmicfrs.justiceinspectorates.gov.uk/glossary/public-protection-notice/</w:t>
        </w:r>
      </w:hyperlink>
      <w:r w:rsidRPr="001552E0">
        <w:rPr>
          <w:rStyle w:val="Hyperlink"/>
          <w:rFonts w:ascii="Times New Roman" w:hAnsi="Times New Roman" w:cs="Times New Roman"/>
          <w:sz w:val="22"/>
          <w:szCs w:val="22"/>
        </w:rPr>
        <w:t xml:space="preserve"> </w:t>
      </w:r>
      <w:r w:rsidRPr="001552E0">
        <w:rPr>
          <w:rFonts w:ascii="Times New Roman" w:hAnsi="Times New Roman" w:cs="Times New Roman"/>
          <w:sz w:val="22"/>
          <w:szCs w:val="22"/>
        </w:rPr>
        <w:t>(Accessed: 10 May 2024)</w:t>
      </w:r>
    </w:p>
    <w:p w14:paraId="753CB98F" w14:textId="77777777" w:rsidR="00FE1472" w:rsidRPr="001552E0" w:rsidRDefault="00FE1472" w:rsidP="00FE1472">
      <w:pPr>
        <w:shd w:val="clear" w:color="auto" w:fill="FFFFFF"/>
        <w:spacing w:line="360" w:lineRule="atLeast"/>
        <w:rPr>
          <w:rStyle w:val="Hyperlink"/>
          <w:rFonts w:ascii="Times New Roman" w:hAnsi="Times New Roman" w:cs="Times New Roman"/>
          <w:sz w:val="22"/>
          <w:szCs w:val="22"/>
        </w:rPr>
      </w:pPr>
    </w:p>
    <w:p w14:paraId="35A7A15B" w14:textId="77777777" w:rsidR="00FE1472" w:rsidRPr="001552E0" w:rsidRDefault="00FE1472" w:rsidP="00FE1472">
      <w:pPr>
        <w:shd w:val="clear" w:color="auto" w:fill="FFFFFF"/>
        <w:spacing w:line="360" w:lineRule="atLeast"/>
        <w:rPr>
          <w:rFonts w:ascii="Times New Roman" w:hAnsi="Times New Roman" w:cs="Times New Roman"/>
          <w:sz w:val="22"/>
          <w:szCs w:val="22"/>
        </w:rPr>
      </w:pPr>
    </w:p>
    <w:p w14:paraId="5C911CB7" w14:textId="03FAF16D" w:rsidR="00FE1472" w:rsidRPr="001552E0" w:rsidRDefault="00FE1472" w:rsidP="00E25EB0">
      <w:pPr>
        <w:shd w:val="clear" w:color="auto" w:fill="FFFFFF"/>
        <w:spacing w:before="100" w:beforeAutospacing="1" w:after="100" w:afterAutospacing="1"/>
        <w:rPr>
          <w:rFonts w:ascii="Times New Roman" w:hAnsi="Times New Roman" w:cs="Times New Roman"/>
          <w:sz w:val="22"/>
          <w:szCs w:val="22"/>
        </w:rPr>
      </w:pPr>
      <w:r w:rsidRPr="001552E0">
        <w:rPr>
          <w:rFonts w:ascii="Times New Roman" w:hAnsi="Times New Roman" w:cs="Times New Roman"/>
          <w:sz w:val="22"/>
          <w:szCs w:val="22"/>
        </w:rPr>
        <w:t>HMICFRS (2023). </w:t>
      </w:r>
      <w:r w:rsidRPr="001552E0">
        <w:rPr>
          <w:rFonts w:ascii="Times New Roman" w:hAnsi="Times New Roman" w:cs="Times New Roman"/>
          <w:i/>
          <w:iCs/>
          <w:sz w:val="22"/>
          <w:szCs w:val="22"/>
        </w:rPr>
        <w:t>Threat, harm, risk, investigation, vulnerability and engagement (THRIVE) model</w:t>
      </w:r>
      <w:r w:rsidRPr="001552E0">
        <w:rPr>
          <w:rFonts w:ascii="Times New Roman" w:hAnsi="Times New Roman" w:cs="Times New Roman"/>
          <w:sz w:val="22"/>
          <w:szCs w:val="22"/>
        </w:rPr>
        <w:t xml:space="preserve">. Available at: </w:t>
      </w:r>
      <w:hyperlink r:id="rId29" w:history="1">
        <w:r w:rsidRPr="001552E0">
          <w:rPr>
            <w:rStyle w:val="Hyperlink"/>
            <w:rFonts w:ascii="Times New Roman" w:hAnsi="Times New Roman" w:cs="Times New Roman"/>
            <w:sz w:val="22"/>
            <w:szCs w:val="22"/>
          </w:rPr>
          <w:t>https://hmicfrs.justiceinspectorates.gov.uk/glossary/threat-harm-risk-investigation/</w:t>
        </w:r>
      </w:hyperlink>
      <w:r w:rsidRPr="001552E0">
        <w:rPr>
          <w:rFonts w:ascii="Times New Roman" w:hAnsi="Times New Roman" w:cs="Times New Roman"/>
          <w:sz w:val="22"/>
          <w:szCs w:val="22"/>
        </w:rPr>
        <w:t xml:space="preserve"> (Accessed: 10 May 2024)</w:t>
      </w:r>
      <w:r w:rsidR="00E25EB0">
        <w:rPr>
          <w:rFonts w:ascii="Times New Roman" w:hAnsi="Times New Roman" w:cs="Times New Roman"/>
          <w:sz w:val="22"/>
          <w:szCs w:val="22"/>
        </w:rPr>
        <w:br/>
      </w:r>
    </w:p>
    <w:p w14:paraId="4607837A" w14:textId="77777777" w:rsidR="00FE1472" w:rsidRPr="001552E0" w:rsidRDefault="00FE1472" w:rsidP="00FE1472">
      <w:pPr>
        <w:rPr>
          <w:rStyle w:val="Hyperlink"/>
          <w:rFonts w:ascii="Times New Roman" w:hAnsi="Times New Roman" w:cs="Times New Roman"/>
          <w:sz w:val="22"/>
          <w:szCs w:val="22"/>
        </w:rPr>
      </w:pPr>
    </w:p>
    <w:p w14:paraId="294BC7D9" w14:textId="77777777" w:rsidR="00FE1472" w:rsidRPr="001552E0" w:rsidRDefault="00FE1472" w:rsidP="00FE1472">
      <w:pPr>
        <w:shd w:val="clear" w:color="auto" w:fill="FFFFFF"/>
        <w:spacing w:before="100" w:beforeAutospacing="1" w:after="100" w:afterAutospacing="1"/>
        <w:rPr>
          <w:rFonts w:ascii="Times New Roman" w:hAnsi="Times New Roman" w:cs="Times New Roman"/>
          <w:sz w:val="22"/>
          <w:szCs w:val="22"/>
        </w:rPr>
      </w:pPr>
      <w:bookmarkStart w:id="3" w:name="_Hlk166233753"/>
      <w:r w:rsidRPr="001552E0">
        <w:rPr>
          <w:rFonts w:ascii="Times New Roman" w:hAnsi="Times New Roman" w:cs="Times New Roman"/>
          <w:sz w:val="22"/>
          <w:szCs w:val="22"/>
        </w:rPr>
        <w:t>Mind (2022). </w:t>
      </w:r>
      <w:bookmarkEnd w:id="3"/>
      <w:r w:rsidRPr="001552E0">
        <w:rPr>
          <w:rFonts w:ascii="Times New Roman" w:hAnsi="Times New Roman" w:cs="Times New Roman"/>
          <w:i/>
          <w:iCs/>
          <w:sz w:val="22"/>
          <w:szCs w:val="22"/>
        </w:rPr>
        <w:t>Managing stress and building resilience - tips</w:t>
      </w:r>
      <w:r w:rsidRPr="001552E0">
        <w:rPr>
          <w:rFonts w:ascii="Times New Roman" w:hAnsi="Times New Roman" w:cs="Times New Roman"/>
          <w:sz w:val="22"/>
          <w:szCs w:val="22"/>
        </w:rPr>
        <w:t xml:space="preserve">. Available at: </w:t>
      </w:r>
      <w:hyperlink r:id="rId30" w:history="1">
        <w:r w:rsidRPr="001552E0">
          <w:rPr>
            <w:rStyle w:val="Hyperlink"/>
            <w:rFonts w:ascii="Times New Roman" w:hAnsi="Times New Roman" w:cs="Times New Roman"/>
            <w:sz w:val="22"/>
            <w:szCs w:val="22"/>
          </w:rPr>
          <w:t>https://www.mind.org.uk/information-support/types-of-mental-health-problems/stress/managing-stress-and-building-resilience/</w:t>
        </w:r>
      </w:hyperlink>
      <w:r w:rsidRPr="001552E0">
        <w:rPr>
          <w:rFonts w:ascii="Times New Roman" w:hAnsi="Times New Roman" w:cs="Times New Roman"/>
          <w:sz w:val="22"/>
          <w:szCs w:val="22"/>
        </w:rPr>
        <w:t xml:space="preserve"> (Accessed: 10 May 2024)</w:t>
      </w:r>
    </w:p>
    <w:p w14:paraId="5B3E9238" w14:textId="77777777" w:rsidR="00FE1472" w:rsidRPr="001552E0" w:rsidRDefault="00FE1472" w:rsidP="00FE1472">
      <w:pPr>
        <w:rPr>
          <w:rStyle w:val="Hyperlink"/>
          <w:rFonts w:ascii="Times New Roman" w:hAnsi="Times New Roman" w:cs="Times New Roman"/>
          <w:sz w:val="22"/>
          <w:szCs w:val="22"/>
        </w:rPr>
      </w:pPr>
    </w:p>
    <w:p w14:paraId="0A7C45A4" w14:textId="77777777" w:rsidR="00FE1472" w:rsidRPr="001552E0" w:rsidRDefault="00FE1472" w:rsidP="00FE1472">
      <w:pPr>
        <w:rPr>
          <w:rStyle w:val="Hyperlink"/>
          <w:rFonts w:ascii="Times New Roman" w:hAnsi="Times New Roman" w:cs="Times New Roman"/>
          <w:sz w:val="22"/>
          <w:szCs w:val="22"/>
        </w:rPr>
      </w:pPr>
    </w:p>
    <w:p w14:paraId="5C884924" w14:textId="77777777" w:rsidR="00FE1472" w:rsidRPr="001552E0" w:rsidRDefault="00FE1472" w:rsidP="00FE1472">
      <w:pPr>
        <w:shd w:val="clear" w:color="auto" w:fill="FFFFFF"/>
        <w:spacing w:before="100" w:beforeAutospacing="1" w:after="100" w:afterAutospacing="1"/>
        <w:rPr>
          <w:rFonts w:ascii="Times New Roman" w:hAnsi="Times New Roman" w:cs="Times New Roman"/>
          <w:sz w:val="22"/>
          <w:szCs w:val="22"/>
        </w:rPr>
      </w:pPr>
      <w:r w:rsidRPr="001552E0">
        <w:rPr>
          <w:rFonts w:ascii="Times New Roman" w:hAnsi="Times New Roman" w:cs="Times New Roman"/>
          <w:sz w:val="22"/>
          <w:szCs w:val="22"/>
        </w:rPr>
        <w:lastRenderedPageBreak/>
        <w:t>Ministry of Justice (2005). </w:t>
      </w:r>
      <w:r w:rsidRPr="001552E0">
        <w:rPr>
          <w:rFonts w:ascii="Times New Roman" w:hAnsi="Times New Roman" w:cs="Times New Roman"/>
          <w:i/>
          <w:iCs/>
          <w:sz w:val="22"/>
          <w:szCs w:val="22"/>
        </w:rPr>
        <w:t>The code of practice for victims of crime and supporting public information materials</w:t>
      </w:r>
      <w:r w:rsidRPr="001552E0">
        <w:rPr>
          <w:rFonts w:ascii="Times New Roman" w:hAnsi="Times New Roman" w:cs="Times New Roman"/>
          <w:sz w:val="22"/>
          <w:szCs w:val="22"/>
        </w:rPr>
        <w:t xml:space="preserve">. Available at: </w:t>
      </w:r>
      <w:hyperlink r:id="rId31" w:history="1">
        <w:r w:rsidRPr="001552E0">
          <w:rPr>
            <w:rStyle w:val="Hyperlink"/>
            <w:rFonts w:ascii="Times New Roman" w:hAnsi="Times New Roman" w:cs="Times New Roman"/>
            <w:sz w:val="22"/>
            <w:szCs w:val="22"/>
          </w:rPr>
          <w:t>https://www.gov.uk/government/publications/the-code-of-practice-for-victims-of-crime</w:t>
        </w:r>
      </w:hyperlink>
      <w:r w:rsidRPr="001552E0">
        <w:rPr>
          <w:rFonts w:ascii="Times New Roman" w:hAnsi="Times New Roman" w:cs="Times New Roman"/>
          <w:sz w:val="22"/>
          <w:szCs w:val="22"/>
        </w:rPr>
        <w:t xml:space="preserve"> (Accessed: 10 May 2024)</w:t>
      </w:r>
    </w:p>
    <w:p w14:paraId="736ADC7E" w14:textId="77777777" w:rsidR="00FE1472" w:rsidRPr="001552E0" w:rsidRDefault="00FE1472" w:rsidP="00FE1472">
      <w:pPr>
        <w:shd w:val="clear" w:color="auto" w:fill="FFFFFF"/>
        <w:spacing w:line="360" w:lineRule="atLeast"/>
        <w:rPr>
          <w:rFonts w:ascii="Times New Roman" w:hAnsi="Times New Roman" w:cs="Times New Roman"/>
          <w:sz w:val="22"/>
          <w:szCs w:val="22"/>
        </w:rPr>
      </w:pPr>
    </w:p>
    <w:p w14:paraId="6599B59F" w14:textId="77777777" w:rsidR="00FE1472" w:rsidRPr="001552E0" w:rsidRDefault="00FE1472" w:rsidP="00FE1472">
      <w:pPr>
        <w:shd w:val="clear" w:color="auto" w:fill="FFFFFF"/>
        <w:spacing w:line="360" w:lineRule="atLeast"/>
        <w:rPr>
          <w:rFonts w:ascii="Times New Roman" w:hAnsi="Times New Roman" w:cs="Times New Roman"/>
          <w:sz w:val="22"/>
          <w:szCs w:val="22"/>
        </w:rPr>
      </w:pPr>
    </w:p>
    <w:p w14:paraId="54D98BAC" w14:textId="77777777" w:rsidR="00FE1472" w:rsidRPr="001552E0" w:rsidRDefault="00FE1472" w:rsidP="00FE1472">
      <w:pPr>
        <w:shd w:val="clear" w:color="auto" w:fill="FFFFFF"/>
        <w:spacing w:before="100" w:beforeAutospacing="1" w:after="100" w:afterAutospacing="1"/>
        <w:rPr>
          <w:rFonts w:ascii="Times New Roman" w:hAnsi="Times New Roman" w:cs="Times New Roman"/>
          <w:sz w:val="22"/>
          <w:szCs w:val="22"/>
        </w:rPr>
      </w:pPr>
      <w:r w:rsidRPr="001552E0">
        <w:rPr>
          <w:rFonts w:ascii="Times New Roman" w:hAnsi="Times New Roman" w:cs="Times New Roman"/>
          <w:sz w:val="22"/>
          <w:szCs w:val="22"/>
        </w:rPr>
        <w:t>Ministry of Justice (2020). </w:t>
      </w:r>
      <w:r w:rsidRPr="001552E0">
        <w:rPr>
          <w:rFonts w:ascii="Times New Roman" w:hAnsi="Times New Roman" w:cs="Times New Roman"/>
          <w:i/>
          <w:iCs/>
          <w:sz w:val="22"/>
          <w:szCs w:val="22"/>
        </w:rPr>
        <w:t>Code of Practice for Victims of Crime in England and Wales</w:t>
      </w:r>
      <w:r w:rsidRPr="001552E0">
        <w:rPr>
          <w:rFonts w:ascii="Times New Roman" w:hAnsi="Times New Roman" w:cs="Times New Roman"/>
          <w:sz w:val="22"/>
          <w:szCs w:val="22"/>
        </w:rPr>
        <w:t xml:space="preserve">. Available at: </w:t>
      </w:r>
      <w:hyperlink r:id="rId32" w:history="1">
        <w:r w:rsidRPr="001552E0">
          <w:rPr>
            <w:rStyle w:val="Hyperlink"/>
            <w:rFonts w:ascii="Times New Roman" w:hAnsi="Times New Roman" w:cs="Times New Roman"/>
            <w:sz w:val="22"/>
            <w:szCs w:val="22"/>
          </w:rPr>
          <w:t>https://assets.publishing.service.gov.uk/media/60620279d3bf7f5ceaca0d89/victims-code-2020.pdf</w:t>
        </w:r>
      </w:hyperlink>
      <w:r w:rsidRPr="001552E0">
        <w:rPr>
          <w:rFonts w:ascii="Times New Roman" w:hAnsi="Times New Roman" w:cs="Times New Roman"/>
          <w:sz w:val="22"/>
          <w:szCs w:val="22"/>
        </w:rPr>
        <w:t xml:space="preserve"> (Accessed: 10 May 2024)</w:t>
      </w:r>
    </w:p>
    <w:p w14:paraId="38D02971" w14:textId="77777777" w:rsidR="00FE1472" w:rsidRPr="001552E0" w:rsidRDefault="00FE1472" w:rsidP="00FE1472">
      <w:pPr>
        <w:rPr>
          <w:rStyle w:val="Hyperlink"/>
          <w:rFonts w:ascii="Times New Roman" w:hAnsi="Times New Roman" w:cs="Times New Roman"/>
          <w:sz w:val="22"/>
          <w:szCs w:val="22"/>
        </w:rPr>
      </w:pPr>
    </w:p>
    <w:p w14:paraId="24D2935E" w14:textId="77777777" w:rsidR="00FE1472" w:rsidRPr="001552E0" w:rsidRDefault="00FE1472" w:rsidP="00FE1472">
      <w:pPr>
        <w:rPr>
          <w:rStyle w:val="Hyperlink"/>
          <w:rFonts w:ascii="Times New Roman" w:hAnsi="Times New Roman" w:cs="Times New Roman"/>
          <w:sz w:val="22"/>
          <w:szCs w:val="22"/>
        </w:rPr>
      </w:pPr>
    </w:p>
    <w:p w14:paraId="3D6C4348" w14:textId="77777777" w:rsidR="00FE1472" w:rsidRDefault="00FE1472" w:rsidP="00FE1472">
      <w:pPr>
        <w:shd w:val="clear" w:color="auto" w:fill="FFFFFF"/>
        <w:spacing w:before="100" w:beforeAutospacing="1" w:after="100" w:afterAutospacing="1"/>
        <w:rPr>
          <w:rFonts w:ascii="Times New Roman" w:hAnsi="Times New Roman" w:cs="Times New Roman"/>
          <w:sz w:val="22"/>
          <w:szCs w:val="22"/>
        </w:rPr>
      </w:pPr>
      <w:r w:rsidRPr="001552E0">
        <w:rPr>
          <w:rFonts w:ascii="Times New Roman" w:hAnsi="Times New Roman" w:cs="Times New Roman"/>
          <w:sz w:val="22"/>
          <w:szCs w:val="22"/>
        </w:rPr>
        <w:t>NHS (2021). </w:t>
      </w:r>
      <w:r w:rsidRPr="001552E0">
        <w:rPr>
          <w:rFonts w:ascii="Times New Roman" w:hAnsi="Times New Roman" w:cs="Times New Roman"/>
          <w:i/>
          <w:iCs/>
          <w:sz w:val="22"/>
          <w:szCs w:val="22"/>
        </w:rPr>
        <w:t>Stress - Every Mind Matters</w:t>
      </w:r>
      <w:r w:rsidRPr="001552E0">
        <w:rPr>
          <w:rFonts w:ascii="Times New Roman" w:hAnsi="Times New Roman" w:cs="Times New Roman"/>
          <w:sz w:val="22"/>
          <w:szCs w:val="22"/>
        </w:rPr>
        <w:t xml:space="preserve">. Available at: </w:t>
      </w:r>
      <w:hyperlink r:id="rId33" w:history="1">
        <w:r w:rsidRPr="001552E0">
          <w:rPr>
            <w:rStyle w:val="Hyperlink"/>
            <w:rFonts w:ascii="Times New Roman" w:hAnsi="Times New Roman" w:cs="Times New Roman"/>
            <w:sz w:val="22"/>
            <w:szCs w:val="22"/>
          </w:rPr>
          <w:t>https://www.nhs.uk/every-mind-matters/mental-health-issues/stress/</w:t>
        </w:r>
      </w:hyperlink>
      <w:r w:rsidRPr="001552E0">
        <w:rPr>
          <w:rFonts w:ascii="Times New Roman" w:hAnsi="Times New Roman" w:cs="Times New Roman"/>
          <w:sz w:val="22"/>
          <w:szCs w:val="22"/>
        </w:rPr>
        <w:t xml:space="preserve"> (Accessed: 10 May 2024)</w:t>
      </w:r>
    </w:p>
    <w:p w14:paraId="769E4BCE" w14:textId="77777777" w:rsidR="00E25EB0" w:rsidRDefault="00E25EB0" w:rsidP="00FE1472">
      <w:pPr>
        <w:shd w:val="clear" w:color="auto" w:fill="FFFFFF"/>
        <w:spacing w:before="100" w:beforeAutospacing="1" w:after="100" w:afterAutospacing="1"/>
        <w:rPr>
          <w:rFonts w:ascii="Times New Roman" w:hAnsi="Times New Roman" w:cs="Times New Roman"/>
          <w:sz w:val="22"/>
          <w:szCs w:val="22"/>
        </w:rPr>
      </w:pPr>
    </w:p>
    <w:p w14:paraId="062770FD" w14:textId="563C08E8" w:rsidR="00E25EB0" w:rsidRPr="001552E0" w:rsidRDefault="00E25EB0" w:rsidP="00E25EB0">
      <w:pPr>
        <w:shd w:val="clear" w:color="auto" w:fill="FFFFFF"/>
        <w:spacing w:before="100" w:beforeAutospacing="1" w:after="100" w:afterAutospacing="1"/>
        <w:rPr>
          <w:rFonts w:ascii="Times New Roman" w:hAnsi="Times New Roman" w:cs="Times New Roman"/>
          <w:sz w:val="22"/>
          <w:szCs w:val="22"/>
        </w:rPr>
      </w:pPr>
      <w:r w:rsidRPr="001552E0">
        <w:rPr>
          <w:rFonts w:ascii="Times New Roman" w:hAnsi="Times New Roman" w:cs="Times New Roman"/>
          <w:i/>
          <w:iCs/>
          <w:sz w:val="22"/>
          <w:szCs w:val="22"/>
        </w:rPr>
        <w:t>Police and Criminal Evidence Act 1984</w:t>
      </w:r>
      <w:r>
        <w:rPr>
          <w:rFonts w:ascii="Times New Roman" w:hAnsi="Times New Roman" w:cs="Times New Roman"/>
          <w:i/>
          <w:iCs/>
          <w:sz w:val="22"/>
          <w:szCs w:val="22"/>
        </w:rPr>
        <w:t>, s. 24</w:t>
      </w:r>
      <w:r w:rsidRPr="001552E0">
        <w:rPr>
          <w:rFonts w:ascii="Times New Roman" w:hAnsi="Times New Roman" w:cs="Times New Roman"/>
          <w:sz w:val="22"/>
          <w:szCs w:val="22"/>
        </w:rPr>
        <w:t>.</w:t>
      </w:r>
      <w:r>
        <w:rPr>
          <w:rFonts w:ascii="Times New Roman" w:hAnsi="Times New Roman" w:cs="Times New Roman"/>
          <w:sz w:val="22"/>
          <w:szCs w:val="22"/>
        </w:rPr>
        <w:t xml:space="preserve"> </w:t>
      </w:r>
      <w:r w:rsidRPr="001552E0">
        <w:rPr>
          <w:rFonts w:ascii="Times New Roman" w:hAnsi="Times New Roman" w:cs="Times New Roman"/>
          <w:sz w:val="22"/>
          <w:szCs w:val="22"/>
        </w:rPr>
        <w:t xml:space="preserve">Available at: </w:t>
      </w:r>
      <w:hyperlink r:id="rId34" w:history="1">
        <w:r w:rsidRPr="001552E0">
          <w:rPr>
            <w:rStyle w:val="Hyperlink"/>
            <w:rFonts w:ascii="Times New Roman" w:hAnsi="Times New Roman" w:cs="Times New Roman"/>
            <w:sz w:val="22"/>
            <w:szCs w:val="22"/>
          </w:rPr>
          <w:t>https://www.legislation.gov.uk/ukpga/1984/60/section/24</w:t>
        </w:r>
      </w:hyperlink>
      <w:r w:rsidRPr="001552E0">
        <w:rPr>
          <w:rFonts w:ascii="Times New Roman" w:hAnsi="Times New Roman" w:cs="Times New Roman"/>
          <w:sz w:val="22"/>
          <w:szCs w:val="22"/>
        </w:rPr>
        <w:t xml:space="preserve"> (Accessed: 10 May 2024)</w:t>
      </w:r>
      <w:r>
        <w:rPr>
          <w:rFonts w:ascii="Times New Roman" w:hAnsi="Times New Roman" w:cs="Times New Roman"/>
          <w:sz w:val="22"/>
          <w:szCs w:val="22"/>
        </w:rPr>
        <w:br/>
      </w:r>
    </w:p>
    <w:p w14:paraId="32265016" w14:textId="582E9302" w:rsidR="00E25EB0" w:rsidRPr="001552E0" w:rsidRDefault="00E25EB0" w:rsidP="00E25EB0">
      <w:pPr>
        <w:shd w:val="clear" w:color="auto" w:fill="FFFFFF"/>
        <w:spacing w:before="100" w:beforeAutospacing="1" w:after="100" w:afterAutospacing="1"/>
        <w:rPr>
          <w:rFonts w:ascii="Times New Roman" w:hAnsi="Times New Roman" w:cs="Times New Roman"/>
          <w:sz w:val="22"/>
          <w:szCs w:val="22"/>
        </w:rPr>
      </w:pPr>
      <w:r>
        <w:rPr>
          <w:rFonts w:ascii="Times New Roman" w:hAnsi="Times New Roman" w:cs="Times New Roman"/>
          <w:i/>
          <w:iCs/>
          <w:sz w:val="22"/>
          <w:szCs w:val="22"/>
        </w:rPr>
        <w:br/>
      </w:r>
      <w:r w:rsidRPr="001552E0">
        <w:rPr>
          <w:rFonts w:ascii="Times New Roman" w:hAnsi="Times New Roman" w:cs="Times New Roman"/>
          <w:i/>
          <w:iCs/>
          <w:sz w:val="22"/>
          <w:szCs w:val="22"/>
        </w:rPr>
        <w:t>Police and Criminal Evidence Act 1984</w:t>
      </w:r>
      <w:r>
        <w:rPr>
          <w:rFonts w:ascii="Times New Roman" w:hAnsi="Times New Roman" w:cs="Times New Roman"/>
          <w:i/>
          <w:iCs/>
          <w:sz w:val="22"/>
          <w:szCs w:val="22"/>
        </w:rPr>
        <w:t xml:space="preserve">, s. </w:t>
      </w:r>
      <w:r w:rsidRPr="001552E0">
        <w:rPr>
          <w:rFonts w:ascii="Times New Roman" w:hAnsi="Times New Roman" w:cs="Times New Roman"/>
          <w:i/>
          <w:iCs/>
          <w:sz w:val="22"/>
          <w:szCs w:val="22"/>
        </w:rPr>
        <w:t>117</w:t>
      </w:r>
      <w:r w:rsidRPr="001552E0">
        <w:rPr>
          <w:rFonts w:ascii="Times New Roman" w:hAnsi="Times New Roman" w:cs="Times New Roman"/>
          <w:sz w:val="22"/>
          <w:szCs w:val="22"/>
        </w:rPr>
        <w:t xml:space="preserve">. Available at: </w:t>
      </w:r>
      <w:hyperlink r:id="rId35" w:history="1">
        <w:r w:rsidRPr="001552E0">
          <w:rPr>
            <w:rStyle w:val="Hyperlink"/>
            <w:rFonts w:ascii="Times New Roman" w:hAnsi="Times New Roman" w:cs="Times New Roman"/>
            <w:sz w:val="22"/>
            <w:szCs w:val="22"/>
          </w:rPr>
          <w:t>https://www.legislation.gov.uk/ukpga/1984/60/section/117</w:t>
        </w:r>
      </w:hyperlink>
      <w:r w:rsidRPr="001552E0">
        <w:rPr>
          <w:rFonts w:ascii="Times New Roman" w:hAnsi="Times New Roman" w:cs="Times New Roman"/>
          <w:sz w:val="22"/>
          <w:szCs w:val="22"/>
        </w:rPr>
        <w:t xml:space="preserve"> (Accessed: 10 May 2024)</w:t>
      </w:r>
      <w:r>
        <w:rPr>
          <w:rFonts w:ascii="Times New Roman" w:hAnsi="Times New Roman" w:cs="Times New Roman"/>
          <w:sz w:val="22"/>
          <w:szCs w:val="22"/>
        </w:rPr>
        <w:br/>
      </w:r>
    </w:p>
    <w:p w14:paraId="02DB1BFC" w14:textId="77777777" w:rsidR="00E25EB0" w:rsidRPr="001552E0" w:rsidRDefault="00E25EB0" w:rsidP="00E25EB0">
      <w:pPr>
        <w:shd w:val="clear" w:color="auto" w:fill="FFFFFF"/>
        <w:spacing w:line="360" w:lineRule="atLeast"/>
        <w:rPr>
          <w:rStyle w:val="Hyperlink"/>
          <w:rFonts w:ascii="Times New Roman" w:hAnsi="Times New Roman" w:cs="Times New Roman"/>
          <w:sz w:val="22"/>
          <w:szCs w:val="22"/>
        </w:rPr>
      </w:pPr>
    </w:p>
    <w:p w14:paraId="2ACD4AAB" w14:textId="662CEDB8" w:rsidR="00E25EB0" w:rsidRPr="001552E0" w:rsidRDefault="00E25EB0" w:rsidP="00E25EB0">
      <w:pPr>
        <w:shd w:val="clear" w:color="auto" w:fill="FFFFFF"/>
        <w:spacing w:before="100" w:beforeAutospacing="1" w:after="100" w:afterAutospacing="1"/>
        <w:rPr>
          <w:rFonts w:ascii="Times New Roman" w:hAnsi="Times New Roman" w:cs="Times New Roman"/>
          <w:sz w:val="22"/>
          <w:szCs w:val="22"/>
        </w:rPr>
      </w:pPr>
      <w:r w:rsidRPr="001552E0">
        <w:rPr>
          <w:rFonts w:ascii="Times New Roman" w:hAnsi="Times New Roman" w:cs="Times New Roman"/>
          <w:sz w:val="22"/>
          <w:szCs w:val="22"/>
        </w:rPr>
        <w:t>‌</w:t>
      </w:r>
      <w:r w:rsidRPr="001552E0">
        <w:rPr>
          <w:rFonts w:ascii="Times New Roman" w:hAnsi="Times New Roman" w:cs="Times New Roman"/>
          <w:i/>
          <w:iCs/>
          <w:sz w:val="22"/>
          <w:szCs w:val="22"/>
        </w:rPr>
        <w:t>Police and Criminal Evidence Act 1984</w:t>
      </w:r>
      <w:r>
        <w:rPr>
          <w:rFonts w:ascii="Times New Roman" w:hAnsi="Times New Roman" w:cs="Times New Roman"/>
          <w:i/>
          <w:iCs/>
          <w:sz w:val="22"/>
          <w:szCs w:val="22"/>
        </w:rPr>
        <w:t xml:space="preserve">, s. </w:t>
      </w:r>
      <w:r w:rsidRPr="001552E0">
        <w:rPr>
          <w:rFonts w:ascii="Times New Roman" w:hAnsi="Times New Roman" w:cs="Times New Roman"/>
          <w:i/>
          <w:iCs/>
          <w:sz w:val="22"/>
          <w:szCs w:val="22"/>
        </w:rPr>
        <w:t>32</w:t>
      </w:r>
      <w:r w:rsidRPr="001552E0">
        <w:rPr>
          <w:rFonts w:ascii="Times New Roman" w:hAnsi="Times New Roman" w:cs="Times New Roman"/>
          <w:sz w:val="22"/>
          <w:szCs w:val="22"/>
        </w:rPr>
        <w:t xml:space="preserve">. Available at: </w:t>
      </w:r>
      <w:hyperlink r:id="rId36" w:history="1">
        <w:r w:rsidRPr="001552E0">
          <w:rPr>
            <w:rStyle w:val="Hyperlink"/>
            <w:rFonts w:ascii="Times New Roman" w:hAnsi="Times New Roman" w:cs="Times New Roman"/>
            <w:sz w:val="22"/>
            <w:szCs w:val="22"/>
          </w:rPr>
          <w:t>https://www.legislation.gov.uk/ukpga/1984/60/section/32</w:t>
        </w:r>
      </w:hyperlink>
      <w:r w:rsidRPr="001552E0">
        <w:rPr>
          <w:rFonts w:ascii="Times New Roman" w:hAnsi="Times New Roman" w:cs="Times New Roman"/>
          <w:sz w:val="22"/>
          <w:szCs w:val="22"/>
        </w:rPr>
        <w:t xml:space="preserve"> (Accessed: 10 May 2024)</w:t>
      </w:r>
      <w:r>
        <w:rPr>
          <w:rFonts w:ascii="Times New Roman" w:hAnsi="Times New Roman" w:cs="Times New Roman"/>
          <w:sz w:val="22"/>
          <w:szCs w:val="22"/>
        </w:rPr>
        <w:br/>
      </w:r>
      <w:r>
        <w:rPr>
          <w:rFonts w:ascii="Times New Roman" w:hAnsi="Times New Roman" w:cs="Times New Roman"/>
          <w:sz w:val="22"/>
          <w:szCs w:val="22"/>
        </w:rPr>
        <w:br/>
      </w:r>
      <w:r>
        <w:rPr>
          <w:rFonts w:ascii="Times New Roman" w:hAnsi="Times New Roman" w:cs="Times New Roman"/>
          <w:sz w:val="22"/>
          <w:szCs w:val="22"/>
        </w:rPr>
        <w:br/>
      </w:r>
      <w:r>
        <w:rPr>
          <w:rFonts w:ascii="Times New Roman" w:hAnsi="Times New Roman" w:cs="Times New Roman"/>
          <w:sz w:val="22"/>
          <w:szCs w:val="22"/>
        </w:rPr>
        <w:br/>
      </w:r>
      <w:r w:rsidRPr="001552E0">
        <w:rPr>
          <w:rFonts w:ascii="Times New Roman" w:hAnsi="Times New Roman" w:cs="Times New Roman"/>
          <w:i/>
          <w:iCs/>
          <w:sz w:val="22"/>
          <w:szCs w:val="22"/>
        </w:rPr>
        <w:t>Protection of Freedoms Act 2012</w:t>
      </w:r>
      <w:r w:rsidRPr="001552E0">
        <w:rPr>
          <w:rFonts w:ascii="Times New Roman" w:hAnsi="Times New Roman" w:cs="Times New Roman"/>
          <w:sz w:val="22"/>
          <w:szCs w:val="22"/>
        </w:rPr>
        <w:t xml:space="preserve">. Available at: </w:t>
      </w:r>
      <w:hyperlink r:id="rId37" w:history="1">
        <w:r w:rsidRPr="001552E0">
          <w:rPr>
            <w:rStyle w:val="Hyperlink"/>
            <w:rFonts w:ascii="Times New Roman" w:hAnsi="Times New Roman" w:cs="Times New Roman"/>
            <w:sz w:val="22"/>
            <w:szCs w:val="22"/>
          </w:rPr>
          <w:t>https://www.legislation.gov.uk/ukpga/2012/9/part/7/crossheading/stalking/enacted</w:t>
        </w:r>
      </w:hyperlink>
      <w:r w:rsidRPr="001552E0">
        <w:rPr>
          <w:rFonts w:ascii="Times New Roman" w:hAnsi="Times New Roman" w:cs="Times New Roman"/>
          <w:sz w:val="22"/>
          <w:szCs w:val="22"/>
        </w:rPr>
        <w:t xml:space="preserve"> (Accessed: 10 May 2024)</w:t>
      </w:r>
      <w:r>
        <w:rPr>
          <w:rFonts w:ascii="Times New Roman" w:hAnsi="Times New Roman" w:cs="Times New Roman"/>
          <w:sz w:val="22"/>
          <w:szCs w:val="22"/>
        </w:rPr>
        <w:br/>
      </w:r>
    </w:p>
    <w:p w14:paraId="20B65DD7" w14:textId="77777777" w:rsidR="00E25EB0" w:rsidRPr="001552E0" w:rsidRDefault="00E25EB0" w:rsidP="00E25EB0">
      <w:pPr>
        <w:shd w:val="clear" w:color="auto" w:fill="FFFFFF"/>
        <w:spacing w:before="100" w:beforeAutospacing="1" w:after="100" w:afterAutospacing="1"/>
        <w:rPr>
          <w:rFonts w:ascii="Times New Roman" w:hAnsi="Times New Roman" w:cs="Times New Roman"/>
          <w:sz w:val="22"/>
          <w:szCs w:val="22"/>
        </w:rPr>
      </w:pPr>
      <w:r w:rsidRPr="001552E0">
        <w:rPr>
          <w:rFonts w:ascii="Times New Roman" w:hAnsi="Times New Roman" w:cs="Times New Roman"/>
          <w:sz w:val="22"/>
          <w:szCs w:val="22"/>
        </w:rPr>
        <w:t>‌</w:t>
      </w:r>
    </w:p>
    <w:p w14:paraId="6FE02CE6" w14:textId="59C42E96" w:rsidR="00E25EB0" w:rsidRPr="001552E0" w:rsidRDefault="00E25EB0" w:rsidP="00FE1472">
      <w:pPr>
        <w:shd w:val="clear" w:color="auto" w:fill="FFFFFF"/>
        <w:spacing w:before="100" w:beforeAutospacing="1" w:after="100" w:afterAutospacing="1"/>
        <w:rPr>
          <w:rFonts w:ascii="Times New Roman" w:hAnsi="Times New Roman" w:cs="Times New Roman"/>
          <w:sz w:val="22"/>
          <w:szCs w:val="22"/>
        </w:rPr>
      </w:pPr>
      <w:r w:rsidRPr="001552E0">
        <w:rPr>
          <w:rFonts w:ascii="Times New Roman" w:hAnsi="Times New Roman" w:cs="Times New Roman"/>
          <w:i/>
          <w:iCs/>
          <w:sz w:val="22"/>
          <w:szCs w:val="22"/>
        </w:rPr>
        <w:t>Serious Crime Act 2015</w:t>
      </w:r>
      <w:r w:rsidRPr="001552E0">
        <w:rPr>
          <w:rFonts w:ascii="Times New Roman" w:hAnsi="Times New Roman" w:cs="Times New Roman"/>
          <w:sz w:val="22"/>
          <w:szCs w:val="22"/>
        </w:rPr>
        <w:t xml:space="preserve">. Available at: </w:t>
      </w:r>
      <w:hyperlink r:id="rId38" w:history="1">
        <w:r w:rsidRPr="001552E0">
          <w:rPr>
            <w:rStyle w:val="Hyperlink"/>
            <w:rFonts w:ascii="Times New Roman" w:hAnsi="Times New Roman" w:cs="Times New Roman"/>
            <w:sz w:val="22"/>
            <w:szCs w:val="22"/>
          </w:rPr>
          <w:t>https://www.legislation.gov.uk/ukpga/2015/9/section/76/enacted</w:t>
        </w:r>
      </w:hyperlink>
      <w:r w:rsidRPr="001552E0">
        <w:rPr>
          <w:rFonts w:ascii="Times New Roman" w:hAnsi="Times New Roman" w:cs="Times New Roman"/>
          <w:sz w:val="22"/>
          <w:szCs w:val="22"/>
        </w:rPr>
        <w:t xml:space="preserve"> (Accessed: 10 May 2024)</w:t>
      </w:r>
    </w:p>
    <w:p w14:paraId="7E34964A" w14:textId="77777777" w:rsidR="00E25EB0" w:rsidRDefault="00FE1472" w:rsidP="00FE1472">
      <w:pPr>
        <w:shd w:val="clear" w:color="auto" w:fill="FFFFFF"/>
        <w:spacing w:before="100" w:beforeAutospacing="1" w:after="100" w:afterAutospacing="1"/>
        <w:rPr>
          <w:rStyle w:val="Hyperlink"/>
          <w:rFonts w:ascii="Times New Roman" w:hAnsi="Times New Roman" w:cs="Times New Roman"/>
          <w:sz w:val="22"/>
          <w:szCs w:val="22"/>
        </w:rPr>
      </w:pPr>
      <w:r w:rsidRPr="001552E0">
        <w:rPr>
          <w:rFonts w:ascii="Times New Roman" w:hAnsi="Times New Roman" w:cs="Times New Roman"/>
          <w:sz w:val="22"/>
          <w:szCs w:val="22"/>
        </w:rPr>
        <w:t>‌</w:t>
      </w:r>
    </w:p>
    <w:p w14:paraId="23AF9BF2" w14:textId="5BBACDDF" w:rsidR="00FE1472" w:rsidRPr="00E25EB0" w:rsidRDefault="00FE1472" w:rsidP="00FE1472">
      <w:pPr>
        <w:shd w:val="clear" w:color="auto" w:fill="FFFFFF"/>
        <w:spacing w:before="100" w:beforeAutospacing="1" w:after="100" w:afterAutospacing="1"/>
        <w:rPr>
          <w:rFonts w:ascii="Times New Roman" w:hAnsi="Times New Roman" w:cs="Times New Roman"/>
          <w:color w:val="0000FF"/>
          <w:sz w:val="22"/>
          <w:szCs w:val="22"/>
          <w:u w:val="single"/>
        </w:rPr>
      </w:pPr>
      <w:r w:rsidRPr="001552E0">
        <w:rPr>
          <w:rFonts w:ascii="Times New Roman" w:hAnsi="Times New Roman" w:cs="Times New Roman"/>
          <w:sz w:val="22"/>
          <w:szCs w:val="22"/>
        </w:rPr>
        <w:t>‌</w:t>
      </w:r>
      <w:r w:rsidR="00E25EB0">
        <w:rPr>
          <w:rFonts w:ascii="Times New Roman" w:hAnsi="Times New Roman" w:cs="Times New Roman"/>
          <w:color w:val="0000FF"/>
          <w:sz w:val="22"/>
          <w:szCs w:val="22"/>
          <w:u w:val="single"/>
        </w:rPr>
        <w:br/>
      </w:r>
      <w:r w:rsidRPr="001552E0">
        <w:rPr>
          <w:rFonts w:ascii="Times New Roman" w:hAnsi="Times New Roman" w:cs="Times New Roman"/>
          <w:sz w:val="22"/>
          <w:szCs w:val="22"/>
        </w:rPr>
        <w:t>University of Cambridge (2021</w:t>
      </w:r>
      <w:r w:rsidRPr="001552E0">
        <w:rPr>
          <w:rFonts w:ascii="Times New Roman" w:hAnsi="Times New Roman" w:cs="Times New Roman"/>
          <w:color w:val="2C3E50"/>
          <w:sz w:val="22"/>
          <w:szCs w:val="22"/>
        </w:rPr>
        <w:t>).</w:t>
      </w:r>
      <w:r w:rsidRPr="001552E0">
        <w:rPr>
          <w:rFonts w:ascii="Times New Roman" w:hAnsi="Times New Roman" w:cs="Times New Roman"/>
          <w:i/>
          <w:iCs/>
          <w:sz w:val="22"/>
          <w:szCs w:val="22"/>
        </w:rPr>
        <w:t xml:space="preserve"> </w:t>
      </w:r>
      <w:r w:rsidRPr="001552E0">
        <w:rPr>
          <w:rFonts w:ascii="Times New Roman" w:hAnsi="Times New Roman" w:cs="Times New Roman"/>
          <w:i/>
          <w:iCs/>
          <w:color w:val="2C3E50"/>
          <w:sz w:val="22"/>
          <w:szCs w:val="22"/>
        </w:rPr>
        <w:t>Reflective Practice toolkit: Models of Reflection.</w:t>
      </w:r>
      <w:r w:rsidRPr="001552E0">
        <w:rPr>
          <w:rFonts w:ascii="Times New Roman" w:hAnsi="Times New Roman" w:cs="Times New Roman"/>
          <w:sz w:val="22"/>
          <w:szCs w:val="22"/>
        </w:rPr>
        <w:t xml:space="preserve"> Available at: </w:t>
      </w:r>
      <w:hyperlink r:id="rId39" w:history="1">
        <w:r w:rsidRPr="001552E0">
          <w:rPr>
            <w:rStyle w:val="Hyperlink"/>
            <w:rFonts w:ascii="Times New Roman" w:hAnsi="Times New Roman" w:cs="Times New Roman"/>
            <w:sz w:val="22"/>
            <w:szCs w:val="22"/>
          </w:rPr>
          <w:t>http://libguides.cam.ac.uk/reflectivepracticetoolkit/models</w:t>
        </w:r>
      </w:hyperlink>
      <w:r w:rsidRPr="001552E0">
        <w:rPr>
          <w:rFonts w:ascii="Times New Roman" w:hAnsi="Times New Roman" w:cs="Times New Roman"/>
          <w:sz w:val="22"/>
          <w:szCs w:val="22"/>
        </w:rPr>
        <w:t xml:space="preserve"> (Accessed: 10 May 2024)</w:t>
      </w:r>
    </w:p>
    <w:p w14:paraId="22FE609E" w14:textId="77777777" w:rsidR="00FE1472" w:rsidRPr="001552E0" w:rsidRDefault="00FE1472" w:rsidP="00FE1472">
      <w:pPr>
        <w:shd w:val="clear" w:color="auto" w:fill="FFFFFF"/>
        <w:spacing w:line="360" w:lineRule="atLeast"/>
        <w:rPr>
          <w:rFonts w:ascii="Times New Roman" w:hAnsi="Times New Roman" w:cs="Times New Roman"/>
          <w:sz w:val="22"/>
          <w:szCs w:val="22"/>
        </w:rPr>
      </w:pPr>
    </w:p>
    <w:p w14:paraId="13CD4EBD" w14:textId="77777777" w:rsidR="00FE1472" w:rsidRPr="001552E0" w:rsidRDefault="00FE1472" w:rsidP="00FE1472">
      <w:pPr>
        <w:shd w:val="clear" w:color="auto" w:fill="FFFFFF"/>
        <w:spacing w:line="360" w:lineRule="atLeast"/>
        <w:rPr>
          <w:rFonts w:ascii="Times New Roman" w:hAnsi="Times New Roman" w:cs="Times New Roman"/>
          <w:sz w:val="22"/>
          <w:szCs w:val="22"/>
        </w:rPr>
      </w:pPr>
    </w:p>
    <w:p w14:paraId="46526B1F" w14:textId="77777777" w:rsidR="00FE1472" w:rsidRPr="001552E0" w:rsidRDefault="00FE1472" w:rsidP="00FE1472">
      <w:pPr>
        <w:shd w:val="clear" w:color="auto" w:fill="FFFFFF"/>
        <w:spacing w:before="100" w:beforeAutospacing="1" w:after="100" w:afterAutospacing="1"/>
        <w:rPr>
          <w:rFonts w:ascii="Times New Roman" w:hAnsi="Times New Roman" w:cs="Times New Roman"/>
          <w:sz w:val="22"/>
          <w:szCs w:val="22"/>
        </w:rPr>
      </w:pPr>
      <w:r w:rsidRPr="001552E0">
        <w:rPr>
          <w:rFonts w:ascii="Times New Roman" w:hAnsi="Times New Roman" w:cs="Times New Roman"/>
          <w:sz w:val="22"/>
          <w:szCs w:val="22"/>
        </w:rPr>
        <w:t>Wood, D., Bradshaw, S., Dickens, T., Parker-McLeod, J., Simpson, F. and Weaver, G. (2022). </w:t>
      </w:r>
      <w:r w:rsidRPr="001552E0">
        <w:rPr>
          <w:rFonts w:ascii="Times New Roman" w:hAnsi="Times New Roman" w:cs="Times New Roman"/>
          <w:i/>
          <w:iCs/>
          <w:sz w:val="22"/>
          <w:szCs w:val="22"/>
        </w:rPr>
        <w:t>Blackstone’s Handbook For Policing Students 2023.</w:t>
      </w:r>
      <w:r w:rsidRPr="001552E0">
        <w:rPr>
          <w:rFonts w:ascii="Times New Roman" w:hAnsi="Times New Roman" w:cs="Times New Roman"/>
          <w:sz w:val="22"/>
          <w:szCs w:val="22"/>
        </w:rPr>
        <w:t> S.L.: Oxford Univ Press. (Accessed: 10 May 2024)</w:t>
      </w:r>
    </w:p>
    <w:p w14:paraId="62E46285" w14:textId="77777777" w:rsidR="00FE1472" w:rsidRPr="001552E0" w:rsidRDefault="00FE1472" w:rsidP="00FE1472">
      <w:pPr>
        <w:shd w:val="clear" w:color="auto" w:fill="FFFFFF"/>
        <w:spacing w:line="360" w:lineRule="atLeast"/>
        <w:rPr>
          <w:rFonts w:ascii="Times New Roman" w:hAnsi="Times New Roman" w:cs="Times New Roman"/>
          <w:sz w:val="22"/>
          <w:szCs w:val="22"/>
        </w:rPr>
      </w:pPr>
    </w:p>
    <w:p w14:paraId="6EA4757C" w14:textId="77777777" w:rsidR="00FE1472" w:rsidRPr="001552E0" w:rsidRDefault="00FE1472" w:rsidP="00FE1472">
      <w:pPr>
        <w:shd w:val="clear" w:color="auto" w:fill="FFFFFF"/>
        <w:spacing w:line="360" w:lineRule="atLeast"/>
        <w:rPr>
          <w:rFonts w:ascii="Times New Roman" w:hAnsi="Times New Roman" w:cs="Times New Roman"/>
          <w:sz w:val="22"/>
          <w:szCs w:val="22"/>
        </w:rPr>
      </w:pPr>
      <w:r w:rsidRPr="001552E0">
        <w:rPr>
          <w:rFonts w:ascii="Times New Roman" w:hAnsi="Times New Roman" w:cs="Times New Roman"/>
          <w:sz w:val="22"/>
          <w:szCs w:val="22"/>
        </w:rPr>
        <w:lastRenderedPageBreak/>
        <w:t xml:space="preserve"> </w:t>
      </w:r>
    </w:p>
    <w:p w14:paraId="363C08D7" w14:textId="77777777" w:rsidR="00FE1472" w:rsidRPr="001552E0" w:rsidRDefault="00FE1472" w:rsidP="00FE1472">
      <w:pPr>
        <w:shd w:val="clear" w:color="auto" w:fill="FFFFFF"/>
        <w:spacing w:before="100" w:beforeAutospacing="1" w:after="100" w:afterAutospacing="1"/>
        <w:rPr>
          <w:rFonts w:ascii="Times New Roman" w:hAnsi="Times New Roman" w:cs="Times New Roman"/>
          <w:sz w:val="22"/>
          <w:szCs w:val="22"/>
        </w:rPr>
      </w:pPr>
      <w:r w:rsidRPr="001552E0">
        <w:rPr>
          <w:rFonts w:ascii="Times New Roman" w:hAnsi="Times New Roman" w:cs="Times New Roman"/>
          <w:sz w:val="22"/>
          <w:szCs w:val="22"/>
        </w:rPr>
        <w:t>Zucker, R. (2024).</w:t>
      </w:r>
      <w:r w:rsidRPr="001552E0">
        <w:rPr>
          <w:rFonts w:ascii="Times New Roman" w:eastAsiaTheme="majorEastAsia" w:hAnsi="Times New Roman" w:cs="Times New Roman"/>
          <w:sz w:val="22"/>
          <w:szCs w:val="22"/>
        </w:rPr>
        <w:t> </w:t>
      </w:r>
      <w:r w:rsidRPr="001552E0">
        <w:rPr>
          <w:rFonts w:ascii="Times New Roman" w:hAnsi="Times New Roman" w:cs="Times New Roman"/>
          <w:i/>
          <w:iCs/>
          <w:sz w:val="22"/>
          <w:szCs w:val="22"/>
        </w:rPr>
        <w:t>Don’t Underestimate the Power of Small Breaks During a Busy Workday</w:t>
      </w:r>
      <w:r w:rsidRPr="001552E0">
        <w:rPr>
          <w:rFonts w:ascii="Times New Roman" w:hAnsi="Times New Roman" w:cs="Times New Roman"/>
          <w:sz w:val="22"/>
          <w:szCs w:val="22"/>
        </w:rPr>
        <w:t xml:space="preserve">. Available at: </w:t>
      </w:r>
      <w:hyperlink r:id="rId40" w:history="1">
        <w:r w:rsidRPr="001552E0">
          <w:rPr>
            <w:rStyle w:val="Hyperlink"/>
            <w:rFonts w:ascii="Times New Roman" w:hAnsi="Times New Roman" w:cs="Times New Roman"/>
            <w:sz w:val="22"/>
            <w:szCs w:val="22"/>
          </w:rPr>
          <w:t>https://hbr.org/2024/03/dont-underestimate-the-power-of-small-breaks-during-a-busy-workday</w:t>
        </w:r>
      </w:hyperlink>
      <w:r w:rsidRPr="001552E0">
        <w:rPr>
          <w:rFonts w:ascii="Times New Roman" w:hAnsi="Times New Roman" w:cs="Times New Roman"/>
          <w:sz w:val="22"/>
          <w:szCs w:val="22"/>
        </w:rPr>
        <w:t xml:space="preserve"> (Accessed: 10 May 2024)</w:t>
      </w:r>
    </w:p>
    <w:p w14:paraId="6ED77802" w14:textId="77777777" w:rsidR="0093018C" w:rsidRPr="00294868" w:rsidRDefault="00BC5725" w:rsidP="00E25EB0">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C074CA">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DAD0217" w:rsidR="62FE5CAF" w:rsidRDefault="62FE5CAF" w:rsidP="62FE5CAF">
      <w:pPr>
        <w:jc w:val="both"/>
        <w:rPr>
          <w:sz w:val="24"/>
          <w:szCs w:val="24"/>
        </w:rPr>
      </w:pPr>
      <w:r w:rsidRPr="48DF4B50">
        <w:rPr>
          <w:sz w:val="24"/>
          <w:szCs w:val="24"/>
        </w:rPr>
        <w:t xml:space="preserve">Signed:  </w:t>
      </w:r>
      <w:r w:rsidR="00AE7609">
        <w:rPr>
          <w:sz w:val="24"/>
          <w:szCs w:val="24"/>
        </w:rPr>
        <w:t xml:space="preserve">Luke </w:t>
      </w:r>
      <w:r w:rsidR="0033409E">
        <w:rPr>
          <w:sz w:val="24"/>
          <w:szCs w:val="24"/>
        </w:rPr>
        <w:t xml:space="preserve">Harris </w:t>
      </w:r>
      <w:r w:rsidR="0033409E" w:rsidRPr="48DF4B50">
        <w:rPr>
          <w:sz w:val="24"/>
          <w:szCs w:val="24"/>
        </w:rPr>
        <w:t>(</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CF61F95" w:rsidR="62FE5CAF" w:rsidRDefault="62FE5CAF" w:rsidP="62FE5CAF">
      <w:pPr>
        <w:jc w:val="both"/>
        <w:rPr>
          <w:sz w:val="24"/>
          <w:szCs w:val="24"/>
        </w:rPr>
      </w:pPr>
      <w:r w:rsidRPr="62FE5CAF">
        <w:rPr>
          <w:sz w:val="24"/>
          <w:szCs w:val="24"/>
        </w:rPr>
        <w:t xml:space="preserve">Date: </w:t>
      </w:r>
      <w:r w:rsidR="00AE7609">
        <w:rPr>
          <w:sz w:val="24"/>
          <w:szCs w:val="24"/>
        </w:rPr>
        <w:t>22 May 2024</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C074CA">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22E97" w14:textId="77777777" w:rsidR="00C074CA" w:rsidRDefault="00C074CA">
      <w:r>
        <w:separator/>
      </w:r>
    </w:p>
  </w:endnote>
  <w:endnote w:type="continuationSeparator" w:id="0">
    <w:p w14:paraId="75A72862" w14:textId="77777777" w:rsidR="00C074CA" w:rsidRDefault="00C07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8E2D9" w14:textId="77777777" w:rsidR="00C074CA" w:rsidRDefault="00C074CA">
      <w:r>
        <w:separator/>
      </w:r>
    </w:p>
  </w:footnote>
  <w:footnote w:type="continuationSeparator" w:id="0">
    <w:p w14:paraId="5DB63554" w14:textId="77777777" w:rsidR="00C074CA" w:rsidRDefault="00C074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8882675">
    <w:abstractNumId w:val="31"/>
  </w:num>
  <w:num w:numId="2" w16cid:durableId="562108325">
    <w:abstractNumId w:val="1"/>
    <w:lvlOverride w:ilvl="0">
      <w:lvl w:ilvl="0">
        <w:start w:val="1"/>
        <w:numFmt w:val="bullet"/>
        <w:lvlText w:val=""/>
        <w:lvlJc w:val="left"/>
        <w:pPr>
          <w:ind w:left="720" w:hanging="360"/>
        </w:pPr>
        <w:rPr>
          <w:rFonts w:ascii="Symbol" w:hAnsi="Symbol" w:hint="default"/>
        </w:rPr>
      </w:lvl>
    </w:lvlOverride>
  </w:num>
  <w:num w:numId="3" w16cid:durableId="918368928">
    <w:abstractNumId w:val="21"/>
  </w:num>
  <w:num w:numId="4" w16cid:durableId="1705868181">
    <w:abstractNumId w:val="44"/>
  </w:num>
  <w:num w:numId="5" w16cid:durableId="1317489138">
    <w:abstractNumId w:val="46"/>
  </w:num>
  <w:num w:numId="6" w16cid:durableId="1530558890">
    <w:abstractNumId w:val="34"/>
  </w:num>
  <w:num w:numId="7" w16cid:durableId="564217763">
    <w:abstractNumId w:val="32"/>
  </w:num>
  <w:num w:numId="8" w16cid:durableId="654915746">
    <w:abstractNumId w:val="28"/>
  </w:num>
  <w:num w:numId="9" w16cid:durableId="57090969">
    <w:abstractNumId w:val="29"/>
  </w:num>
  <w:num w:numId="10" w16cid:durableId="955989745">
    <w:abstractNumId w:val="9"/>
  </w:num>
  <w:num w:numId="11" w16cid:durableId="185367129">
    <w:abstractNumId w:val="33"/>
  </w:num>
  <w:num w:numId="12" w16cid:durableId="2120101635">
    <w:abstractNumId w:val="16"/>
  </w:num>
  <w:num w:numId="13" w16cid:durableId="2145151301">
    <w:abstractNumId w:val="15"/>
  </w:num>
  <w:num w:numId="14" w16cid:durableId="416677977">
    <w:abstractNumId w:val="25"/>
  </w:num>
  <w:num w:numId="15" w16cid:durableId="1907375156">
    <w:abstractNumId w:val="7"/>
  </w:num>
  <w:num w:numId="16" w16cid:durableId="1832602913">
    <w:abstractNumId w:val="24"/>
  </w:num>
  <w:num w:numId="17" w16cid:durableId="1150826044">
    <w:abstractNumId w:val="14"/>
  </w:num>
  <w:num w:numId="18" w16cid:durableId="493453195">
    <w:abstractNumId w:val="12"/>
  </w:num>
  <w:num w:numId="19" w16cid:durableId="128530974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866679">
    <w:abstractNumId w:val="22"/>
  </w:num>
  <w:num w:numId="21" w16cid:durableId="1865901943">
    <w:abstractNumId w:val="17"/>
  </w:num>
  <w:num w:numId="22" w16cid:durableId="24405809">
    <w:abstractNumId w:val="13"/>
  </w:num>
  <w:num w:numId="23" w16cid:durableId="455803339">
    <w:abstractNumId w:val="10"/>
  </w:num>
  <w:num w:numId="24" w16cid:durableId="1010180141">
    <w:abstractNumId w:val="26"/>
  </w:num>
  <w:num w:numId="25" w16cid:durableId="2093307974">
    <w:abstractNumId w:val="18"/>
  </w:num>
  <w:num w:numId="26" w16cid:durableId="1369647082">
    <w:abstractNumId w:val="40"/>
  </w:num>
  <w:num w:numId="27" w16cid:durableId="621573959">
    <w:abstractNumId w:val="35"/>
  </w:num>
  <w:num w:numId="28" w16cid:durableId="1629513475">
    <w:abstractNumId w:val="39"/>
  </w:num>
  <w:num w:numId="29" w16cid:durableId="1404641475">
    <w:abstractNumId w:val="19"/>
  </w:num>
  <w:num w:numId="30" w16cid:durableId="1823501146">
    <w:abstractNumId w:val="42"/>
  </w:num>
  <w:num w:numId="31" w16cid:durableId="501549257">
    <w:abstractNumId w:val="30"/>
  </w:num>
  <w:num w:numId="32" w16cid:durableId="1251498665">
    <w:abstractNumId w:val="11"/>
  </w:num>
  <w:num w:numId="33" w16cid:durableId="473181308">
    <w:abstractNumId w:val="43"/>
  </w:num>
  <w:num w:numId="34" w16cid:durableId="1609772314">
    <w:abstractNumId w:val="38"/>
  </w:num>
  <w:num w:numId="35" w16cid:durableId="576591962">
    <w:abstractNumId w:val="4"/>
  </w:num>
  <w:num w:numId="36" w16cid:durableId="1868643713">
    <w:abstractNumId w:val="45"/>
  </w:num>
  <w:num w:numId="37" w16cid:durableId="433473977">
    <w:abstractNumId w:val="41"/>
  </w:num>
  <w:num w:numId="38" w16cid:durableId="1330980324">
    <w:abstractNumId w:val="36"/>
  </w:num>
  <w:num w:numId="39" w16cid:durableId="1413620012">
    <w:abstractNumId w:val="37"/>
  </w:num>
  <w:num w:numId="40" w16cid:durableId="261307802">
    <w:abstractNumId w:val="3"/>
  </w:num>
  <w:num w:numId="41" w16cid:durableId="1886529325">
    <w:abstractNumId w:val="5"/>
  </w:num>
  <w:num w:numId="42" w16cid:durableId="1512333713">
    <w:abstractNumId w:val="23"/>
  </w:num>
  <w:num w:numId="43" w16cid:durableId="1212114694">
    <w:abstractNumId w:val="6"/>
  </w:num>
  <w:num w:numId="44" w16cid:durableId="1989943389">
    <w:abstractNumId w:val="2"/>
  </w:num>
  <w:num w:numId="45" w16cid:durableId="410583130">
    <w:abstractNumId w:val="0"/>
  </w:num>
  <w:num w:numId="46" w16cid:durableId="960964954">
    <w:abstractNumId w:val="20"/>
  </w:num>
  <w:num w:numId="47" w16cid:durableId="2051688638">
    <w:abstractNumId w:val="27"/>
  </w:num>
  <w:num w:numId="48" w16cid:durableId="169719217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513"/>
    <w:rsid w:val="000E26B0"/>
    <w:rsid w:val="000F1599"/>
    <w:rsid w:val="000F1769"/>
    <w:rsid w:val="000F37B4"/>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47CA"/>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3FCA"/>
    <w:rsid w:val="002F4F6E"/>
    <w:rsid w:val="003015C3"/>
    <w:rsid w:val="0030698D"/>
    <w:rsid w:val="0031350A"/>
    <w:rsid w:val="00316815"/>
    <w:rsid w:val="003168CA"/>
    <w:rsid w:val="00321255"/>
    <w:rsid w:val="0032230D"/>
    <w:rsid w:val="00322A0B"/>
    <w:rsid w:val="0033409E"/>
    <w:rsid w:val="00335FC5"/>
    <w:rsid w:val="00343D6A"/>
    <w:rsid w:val="003516C0"/>
    <w:rsid w:val="00352E59"/>
    <w:rsid w:val="00354DBE"/>
    <w:rsid w:val="00355210"/>
    <w:rsid w:val="00365DF9"/>
    <w:rsid w:val="00365F5C"/>
    <w:rsid w:val="00372DB4"/>
    <w:rsid w:val="0037490C"/>
    <w:rsid w:val="00375AF5"/>
    <w:rsid w:val="003761BD"/>
    <w:rsid w:val="003769F6"/>
    <w:rsid w:val="0037A2D4"/>
    <w:rsid w:val="00383958"/>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1175"/>
    <w:rsid w:val="00482C17"/>
    <w:rsid w:val="00490736"/>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3052"/>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3F66"/>
    <w:rsid w:val="00654329"/>
    <w:rsid w:val="00654CEC"/>
    <w:rsid w:val="00655507"/>
    <w:rsid w:val="006712A7"/>
    <w:rsid w:val="006733CC"/>
    <w:rsid w:val="00674FC2"/>
    <w:rsid w:val="00677E42"/>
    <w:rsid w:val="00682334"/>
    <w:rsid w:val="00684B16"/>
    <w:rsid w:val="006865DC"/>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2B8B"/>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7BE4"/>
    <w:rsid w:val="007F10E7"/>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5F3"/>
    <w:rsid w:val="008B07DE"/>
    <w:rsid w:val="008B28E7"/>
    <w:rsid w:val="008C14C7"/>
    <w:rsid w:val="008C2FFB"/>
    <w:rsid w:val="008C6EEA"/>
    <w:rsid w:val="008D5813"/>
    <w:rsid w:val="008D634E"/>
    <w:rsid w:val="008D778A"/>
    <w:rsid w:val="008F22BD"/>
    <w:rsid w:val="009079BD"/>
    <w:rsid w:val="00912BD9"/>
    <w:rsid w:val="00920E5B"/>
    <w:rsid w:val="00921A0D"/>
    <w:rsid w:val="00926436"/>
    <w:rsid w:val="0093018C"/>
    <w:rsid w:val="00930945"/>
    <w:rsid w:val="00932CCA"/>
    <w:rsid w:val="009544C0"/>
    <w:rsid w:val="00954FA4"/>
    <w:rsid w:val="00956AE9"/>
    <w:rsid w:val="00964CC6"/>
    <w:rsid w:val="00973E53"/>
    <w:rsid w:val="009846FC"/>
    <w:rsid w:val="009861B9"/>
    <w:rsid w:val="00991FDA"/>
    <w:rsid w:val="009927A1"/>
    <w:rsid w:val="0099774D"/>
    <w:rsid w:val="009A5035"/>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67DA3"/>
    <w:rsid w:val="00A71A3A"/>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E7609"/>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74CA"/>
    <w:rsid w:val="00C161FD"/>
    <w:rsid w:val="00C23F17"/>
    <w:rsid w:val="00C26D0D"/>
    <w:rsid w:val="00C27C95"/>
    <w:rsid w:val="00C300D2"/>
    <w:rsid w:val="00C3270F"/>
    <w:rsid w:val="00C3278B"/>
    <w:rsid w:val="00C33375"/>
    <w:rsid w:val="00C33A97"/>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1CAF"/>
    <w:rsid w:val="00CA3593"/>
    <w:rsid w:val="00CA7F4F"/>
    <w:rsid w:val="00CB258E"/>
    <w:rsid w:val="00CB3C8F"/>
    <w:rsid w:val="00CC02F1"/>
    <w:rsid w:val="00CC11A6"/>
    <w:rsid w:val="00CC135E"/>
    <w:rsid w:val="00CD5D3F"/>
    <w:rsid w:val="00CE5265"/>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33EA"/>
    <w:rsid w:val="00DC4729"/>
    <w:rsid w:val="00DE2EED"/>
    <w:rsid w:val="00DE556F"/>
    <w:rsid w:val="00DE6553"/>
    <w:rsid w:val="00E01036"/>
    <w:rsid w:val="00E03B6D"/>
    <w:rsid w:val="00E1500C"/>
    <w:rsid w:val="00E17160"/>
    <w:rsid w:val="00E25EB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65D"/>
    <w:rsid w:val="00F709C0"/>
    <w:rsid w:val="00F927A1"/>
    <w:rsid w:val="00F92E4D"/>
    <w:rsid w:val="00FA3764"/>
    <w:rsid w:val="00FA4370"/>
    <w:rsid w:val="00FA56ED"/>
    <w:rsid w:val="00FB5FA6"/>
    <w:rsid w:val="00FC1310"/>
    <w:rsid w:val="00FC2FF3"/>
    <w:rsid w:val="00FC3263"/>
    <w:rsid w:val="00FC51F9"/>
    <w:rsid w:val="00FC5B40"/>
    <w:rsid w:val="00FC5FF8"/>
    <w:rsid w:val="00FD3D7C"/>
    <w:rsid w:val="00FD4F8F"/>
    <w:rsid w:val="00FD7D3D"/>
    <w:rsid w:val="00FE0C16"/>
    <w:rsid w:val="00FE1472"/>
    <w:rsid w:val="00FE14AD"/>
    <w:rsid w:val="00FE14B1"/>
    <w:rsid w:val="00FE3DD3"/>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FE1472"/>
    <w:rPr>
      <w:color w:val="954F72" w:themeColor="followedHyperlink"/>
      <w:u w:val="single"/>
    </w:rPr>
  </w:style>
  <w:style w:type="character" w:styleId="UnresolvedMention">
    <w:name w:val="Unresolved Mention"/>
    <w:basedOn w:val="DefaultParagraphFont"/>
    <w:uiPriority w:val="99"/>
    <w:semiHidden/>
    <w:unhideWhenUsed/>
    <w:rsid w:val="009309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profdev.college.police.uk/competency-values/" TargetMode="External"/><Relationship Id="rId26" Type="http://schemas.openxmlformats.org/officeDocument/2006/relationships/hyperlink" Target="https://www.cps.gov.uk/legal-guidance/offences-against-person-incorporating-charging-standard" TargetMode="External"/><Relationship Id="rId39" Type="http://schemas.openxmlformats.org/officeDocument/2006/relationships/hyperlink" Target="http://libguides.cam.ac.uk/reflectivepracticetoolkit/models" TargetMode="External"/><Relationship Id="rId21" Type="http://schemas.openxmlformats.org/officeDocument/2006/relationships/hyperlink" Target="https://www.college.police.uk/guidance/vulnerability-related-risks/communication" TargetMode="External"/><Relationship Id="rId34" Type="http://schemas.openxmlformats.org/officeDocument/2006/relationships/hyperlink" Target="https://www.legislation.gov.uk/ukpga/1984/60/section/24"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ollege.police.uk/app/investigation/investigation-process" TargetMode="External"/><Relationship Id="rId20" Type="http://schemas.openxmlformats.org/officeDocument/2006/relationships/hyperlink" Target="https://www.college.police.uk/guidance/conflict-management/conflict-management-skills" TargetMode="External"/><Relationship Id="rId29" Type="http://schemas.openxmlformats.org/officeDocument/2006/relationships/hyperlink" Target="https://hmicfrs.justiceinspectorates.gov.uk/glossary/threat-harm-risk-investigatio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conducting-effective-investigations/understanding-process-your-role-and-obligations" TargetMode="External"/><Relationship Id="rId32" Type="http://schemas.openxmlformats.org/officeDocument/2006/relationships/hyperlink" Target="https://assets.publishing.service.gov.uk/media/60620279d3bf7f5ceaca0d89/victims-code-2020.pdf" TargetMode="External"/><Relationship Id="rId37" Type="http://schemas.openxmlformats.org/officeDocument/2006/relationships/hyperlink" Target="https://www.legislation.gov.uk/ukpga/2012/9/part/7/crossheading/stalking/enacted" TargetMode="External"/><Relationship Id="rId40" Type="http://schemas.openxmlformats.org/officeDocument/2006/relationships/hyperlink" Target="https://hbr.org/2024/03/dont-underestimate-the-power-of-small-breaks-during-a-busy-workday" TargetMode="External"/><Relationship Id="rId5" Type="http://schemas.openxmlformats.org/officeDocument/2006/relationships/numbering" Target="numbering.xml"/><Relationship Id="rId15" Type="http://schemas.openxmlformats.org/officeDocument/2006/relationships/hyperlink" Target="https://dictionary.cambridge.org/us/dictionary/english/resilience" TargetMode="External"/><Relationship Id="rId23" Type="http://schemas.openxmlformats.org/officeDocument/2006/relationships/hyperlink" Target="https://profdev.college.police.uk/competency-values/we-are-emotionally-aware/" TargetMode="External"/><Relationship Id="rId28" Type="http://schemas.openxmlformats.org/officeDocument/2006/relationships/hyperlink" Target="https://hmicfrs.justiceinspectorates.gov.uk/glossary/public-protection-notice/" TargetMode="External"/><Relationship Id="rId36" Type="http://schemas.openxmlformats.org/officeDocument/2006/relationships/hyperlink" Target="https://www.legislation.gov.uk/ukpga/1984/60/section/32" TargetMode="External"/><Relationship Id="rId10" Type="http://schemas.openxmlformats.org/officeDocument/2006/relationships/endnotes" Target="endnotes.xml"/><Relationship Id="rId19" Type="http://schemas.openxmlformats.org/officeDocument/2006/relationships/hyperlink" Target="https://library.college.police.uk/docs/college-of-policing/Language-Services-v1.0.pdf" TargetMode="External"/><Relationship Id="rId31" Type="http://schemas.openxmlformats.org/officeDocument/2006/relationships/hyperlink" Target="https://www.gov.uk/government/publications/the-code-of-practice-for-victims-of-crim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guidance/victims-code/victims-rights-policing" TargetMode="External"/><Relationship Id="rId27" Type="http://schemas.openxmlformats.org/officeDocument/2006/relationships/hyperlink" Target="https://www.health.harvard.edu/staying-healthy/exercising-to-relax" TargetMode="External"/><Relationship Id="rId30" Type="http://schemas.openxmlformats.org/officeDocument/2006/relationships/hyperlink" Target="https://www.mind.org.uk/information-support/types-of-mental-health-problems/stress/managing-stress-and-building-resilience/" TargetMode="External"/><Relationship Id="rId35" Type="http://schemas.openxmlformats.org/officeDocument/2006/relationships/hyperlink" Target="https://www.legislation.gov.uk/ukpga/1984/60/section/117"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national-decision-model/national-decision-model" TargetMode="External"/><Relationship Id="rId25" Type="http://schemas.openxmlformats.org/officeDocument/2006/relationships/hyperlink" Target="https://www.criminaljusticealliance.org/resources/criminal-justice-dictionary/" TargetMode="External"/><Relationship Id="rId33" Type="http://schemas.openxmlformats.org/officeDocument/2006/relationships/hyperlink" Target="https://www.nhs.uk/every-mind-matters/mental-health-issues/stress/" TargetMode="External"/><Relationship Id="rId38" Type="http://schemas.openxmlformats.org/officeDocument/2006/relationships/hyperlink" Target="https://www.legislation.gov.uk/ukpga/2015/9/section/76/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32</Pages>
  <Words>7825</Words>
  <Characters>45944</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Harris,Luke swp8748</cp:lastModifiedBy>
  <cp:revision>6</cp:revision>
  <cp:lastPrinted>2014-08-26T08:55:00Z</cp:lastPrinted>
  <dcterms:created xsi:type="dcterms:W3CDTF">2024-05-21T19:03:00Z</dcterms:created>
  <dcterms:modified xsi:type="dcterms:W3CDTF">2024-05-22T18:43:00Z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2024-05-10T13:46:07Z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53cabcbb-3c39-427c-9b5b-75d20f02b869</vt:lpwstr>
  </property>
  <property fmtid="{D5CDD505-2E9C-101B-9397-08002B2CF9AE}" pid="9" name="MSIP_Label_66cf8fe5-b7b7-4df7-b38d-1c61ac2f6639_ContentBits">
    <vt:lpwstr>0</vt:lpwstr>
  </property>
</Properties>
</file>