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E9B6A5E">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E9B6A5E">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B5C8ED5" w:rsidR="00587CE6" w:rsidRPr="00587CE6" w:rsidRDefault="006E6221" w:rsidP="00331A9E">
            <w:pPr>
              <w:spacing w:after="0" w:line="240" w:lineRule="auto"/>
              <w:rPr>
                <w:rFonts w:ascii="Arial" w:eastAsia="Times New Roman" w:hAnsi="Arial" w:cs="Arial"/>
                <w:sz w:val="20"/>
                <w:szCs w:val="20"/>
              </w:rPr>
            </w:pPr>
            <w:r w:rsidRPr="006E6221">
              <w:rPr>
                <w:rFonts w:ascii="Arial" w:eastAsia="Times New Roman" w:hAnsi="Arial" w:cs="Arial"/>
                <w:sz w:val="20"/>
                <w:szCs w:val="20"/>
              </w:rPr>
              <w:t>Ann Whitehouse</w:t>
            </w:r>
          </w:p>
        </w:tc>
      </w:tr>
      <w:tr w:rsidR="00587CE6" w:rsidRPr="00587CE6" w14:paraId="251665F9" w14:textId="77777777" w:rsidTr="6E9B6A5E">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BCA0C24" w:rsidR="00587CE6" w:rsidRPr="00587CE6" w:rsidRDefault="00DA0850" w:rsidP="00587CE6">
            <w:pPr>
              <w:spacing w:after="0" w:line="240" w:lineRule="auto"/>
              <w:rPr>
                <w:rFonts w:ascii="Arial" w:eastAsia="Times New Roman" w:hAnsi="Arial" w:cs="Arial"/>
                <w:sz w:val="20"/>
                <w:szCs w:val="20"/>
              </w:rPr>
            </w:pPr>
            <w:r w:rsidRPr="00DA0850">
              <w:rPr>
                <w:rFonts w:ascii="Arial" w:eastAsia="Times New Roman" w:hAnsi="Arial" w:cs="Arial"/>
                <w:sz w:val="20"/>
                <w:szCs w:val="20"/>
              </w:rPr>
              <w:t>Chloe Harries</w:t>
            </w:r>
          </w:p>
        </w:tc>
      </w:tr>
      <w:tr w:rsidR="00587CE6" w:rsidRPr="00587CE6" w14:paraId="078976B0" w14:textId="77777777" w:rsidTr="6E9B6A5E">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3A232F0" w:rsidR="00587CE6" w:rsidRPr="00587CE6" w:rsidRDefault="00DA0850" w:rsidP="00587CE6">
            <w:pPr>
              <w:spacing w:after="0" w:line="240" w:lineRule="auto"/>
              <w:rPr>
                <w:rFonts w:ascii="Arial" w:eastAsia="Times New Roman" w:hAnsi="Arial" w:cs="Arial"/>
                <w:sz w:val="20"/>
                <w:szCs w:val="20"/>
              </w:rPr>
            </w:pPr>
            <w:r w:rsidRPr="00DA0850">
              <w:rPr>
                <w:rFonts w:ascii="Arial" w:eastAsia="Times New Roman" w:hAnsi="Arial" w:cs="Arial"/>
                <w:sz w:val="20"/>
                <w:szCs w:val="20"/>
              </w:rPr>
              <w:t>Changemakers: Creativity and Value Creation</w:t>
            </w:r>
          </w:p>
        </w:tc>
      </w:tr>
      <w:tr w:rsidR="00587CE6" w:rsidRPr="00587CE6" w14:paraId="558DB7DA" w14:textId="77777777" w:rsidTr="6E9B6A5E">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0C7AAC3"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BMHP5014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6EEBDE6"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6E9B6A5E">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B6820E8" w:rsidR="00587CE6" w:rsidRPr="00587CE6" w:rsidRDefault="00761CA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A0850">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3B4FE49"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6E9B6A5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9B29596" w:rsidR="006D2A9D" w:rsidRPr="00587CE6" w:rsidRDefault="58FFA0A3" w:rsidP="6E9B6A5E">
            <w:pPr>
              <w:spacing w:after="0" w:line="240" w:lineRule="auto"/>
              <w:jc w:val="center"/>
            </w:pPr>
            <w:proofErr w:type="spellStart"/>
            <w:r w:rsidRPr="6E9B6A5E">
              <w:rPr>
                <w:rFonts w:ascii="Arial" w:eastAsia="Times New Roman" w:hAnsi="Arial" w:cs="Arial"/>
                <w:sz w:val="20"/>
                <w:szCs w:val="20"/>
                <w:lang w:val="cy-GB"/>
              </w:rPr>
              <w:t>January</w:t>
            </w:r>
            <w:proofErr w:type="spellEnd"/>
            <w:r w:rsidRPr="6E9B6A5E">
              <w:rPr>
                <w:rFonts w:ascii="Arial" w:eastAsia="Times New Roman" w:hAnsi="Arial" w:cs="Arial"/>
                <w:sz w:val="20"/>
                <w:szCs w:val="20"/>
                <w:lang w:val="cy-GB"/>
              </w:rPr>
              <w:t xml:space="preserve"> 24</w:t>
            </w:r>
          </w:p>
        </w:tc>
      </w:tr>
      <w:tr w:rsidR="00587CE6" w:rsidRPr="00587CE6" w14:paraId="708071BC" w14:textId="77777777" w:rsidTr="6E9B6A5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B991D89"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C8230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E9B6A5E">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6E9B6A5E">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465"/>
        <w:gridCol w:w="709"/>
        <w:gridCol w:w="1087"/>
        <w:gridCol w:w="3307"/>
      </w:tblGrid>
      <w:tr w:rsidR="00792D49" w:rsidRPr="00587CE6" w14:paraId="4CCE65A6" w14:textId="77777777" w:rsidTr="5DDB6704">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1353ED">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465"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709"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1353ED">
        <w:tc>
          <w:tcPr>
            <w:tcW w:w="1696" w:type="dxa"/>
          </w:tcPr>
          <w:p w14:paraId="03246BAF" w14:textId="51632698" w:rsidR="00792D49" w:rsidRPr="00587CE6" w:rsidRDefault="1D0426AE" w:rsidP="00417F4F">
            <w:pPr>
              <w:spacing w:after="0" w:line="240" w:lineRule="auto"/>
              <w:rPr>
                <w:rFonts w:ascii="Arial" w:hAnsi="Arial" w:cs="Arial"/>
                <w:b/>
                <w:bCs/>
              </w:rPr>
            </w:pPr>
            <w:r w:rsidRPr="5DDB6704">
              <w:rPr>
                <w:rFonts w:ascii="Arial" w:hAnsi="Arial" w:cs="Arial"/>
                <w:b/>
                <w:bCs/>
              </w:rPr>
              <w:t>Kiren Mubarik</w:t>
            </w:r>
          </w:p>
        </w:tc>
        <w:tc>
          <w:tcPr>
            <w:tcW w:w="1087" w:type="dxa"/>
          </w:tcPr>
          <w:p w14:paraId="2743B9FE" w14:textId="1FB8B8FE" w:rsidR="00792D49" w:rsidRPr="00587CE6" w:rsidRDefault="1D0426AE" w:rsidP="00417F4F">
            <w:pPr>
              <w:spacing w:after="0" w:line="240" w:lineRule="auto"/>
              <w:rPr>
                <w:rFonts w:ascii="Arial" w:hAnsi="Arial" w:cs="Arial"/>
                <w:b/>
                <w:bCs/>
              </w:rPr>
            </w:pPr>
            <w:r w:rsidRPr="5DDB6704">
              <w:rPr>
                <w:rFonts w:ascii="Arial" w:hAnsi="Arial" w:cs="Arial"/>
                <w:b/>
                <w:bCs/>
              </w:rPr>
              <w:t>90</w:t>
            </w:r>
          </w:p>
        </w:tc>
        <w:tc>
          <w:tcPr>
            <w:tcW w:w="1465" w:type="dxa"/>
          </w:tcPr>
          <w:p w14:paraId="6C431F90" w14:textId="71A61FA0" w:rsidR="00792D49" w:rsidRPr="00587CE6" w:rsidRDefault="0042159B" w:rsidP="00417F4F">
            <w:pPr>
              <w:spacing w:after="0" w:line="240" w:lineRule="auto"/>
              <w:rPr>
                <w:rFonts w:ascii="Arial" w:hAnsi="Arial" w:cs="Arial"/>
                <w:b/>
                <w:bCs/>
              </w:rPr>
            </w:pPr>
            <w:r>
              <w:rPr>
                <w:rFonts w:ascii="Arial" w:hAnsi="Arial" w:cs="Arial"/>
                <w:b/>
                <w:bCs/>
              </w:rPr>
              <w:t>AGREE</w:t>
            </w:r>
          </w:p>
        </w:tc>
        <w:tc>
          <w:tcPr>
            <w:tcW w:w="709"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1353ED">
        <w:tc>
          <w:tcPr>
            <w:tcW w:w="1696" w:type="dxa"/>
          </w:tcPr>
          <w:p w14:paraId="0DA336C7" w14:textId="6682CD1F" w:rsidR="00792D49" w:rsidRPr="00587CE6" w:rsidRDefault="1D0426AE" w:rsidP="00417F4F">
            <w:pPr>
              <w:spacing w:after="0" w:line="240" w:lineRule="auto"/>
              <w:rPr>
                <w:rFonts w:ascii="Arial" w:hAnsi="Arial" w:cs="Arial"/>
                <w:b/>
                <w:bCs/>
              </w:rPr>
            </w:pPr>
            <w:r w:rsidRPr="5DDB6704">
              <w:rPr>
                <w:rFonts w:ascii="Arial" w:hAnsi="Arial" w:cs="Arial"/>
                <w:b/>
                <w:bCs/>
              </w:rPr>
              <w:t>Saloua Salim</w:t>
            </w:r>
          </w:p>
        </w:tc>
        <w:tc>
          <w:tcPr>
            <w:tcW w:w="1087" w:type="dxa"/>
          </w:tcPr>
          <w:p w14:paraId="497936A6" w14:textId="37A1C351" w:rsidR="00792D49" w:rsidRPr="00587CE6" w:rsidRDefault="1D0426AE" w:rsidP="00417F4F">
            <w:pPr>
              <w:spacing w:after="0" w:line="240" w:lineRule="auto"/>
              <w:rPr>
                <w:rFonts w:ascii="Arial" w:hAnsi="Arial" w:cs="Arial"/>
                <w:b/>
                <w:bCs/>
              </w:rPr>
            </w:pPr>
            <w:r w:rsidRPr="5DDB6704">
              <w:rPr>
                <w:rFonts w:ascii="Arial" w:hAnsi="Arial" w:cs="Arial"/>
                <w:b/>
                <w:bCs/>
              </w:rPr>
              <w:t>77</w:t>
            </w:r>
          </w:p>
        </w:tc>
        <w:tc>
          <w:tcPr>
            <w:tcW w:w="1465" w:type="dxa"/>
          </w:tcPr>
          <w:p w14:paraId="4A326DA6" w14:textId="2A890B5E" w:rsidR="00792D49" w:rsidRPr="00587CE6" w:rsidRDefault="0042159B" w:rsidP="00417F4F">
            <w:pPr>
              <w:spacing w:after="0" w:line="240" w:lineRule="auto"/>
              <w:rPr>
                <w:rFonts w:ascii="Arial" w:hAnsi="Arial" w:cs="Arial"/>
                <w:b/>
                <w:bCs/>
              </w:rPr>
            </w:pPr>
            <w:r>
              <w:rPr>
                <w:rFonts w:ascii="Arial" w:hAnsi="Arial" w:cs="Arial"/>
                <w:b/>
                <w:bCs/>
              </w:rPr>
              <w:t>AGREE</w:t>
            </w:r>
          </w:p>
        </w:tc>
        <w:tc>
          <w:tcPr>
            <w:tcW w:w="709"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1353ED">
        <w:tc>
          <w:tcPr>
            <w:tcW w:w="1696" w:type="dxa"/>
          </w:tcPr>
          <w:p w14:paraId="7F7DBD67" w14:textId="2D48FA61" w:rsidR="00792D49" w:rsidRPr="00587CE6" w:rsidRDefault="1D0426AE" w:rsidP="00417F4F">
            <w:pPr>
              <w:spacing w:after="0" w:line="240" w:lineRule="auto"/>
              <w:rPr>
                <w:rFonts w:ascii="Arial" w:hAnsi="Arial" w:cs="Arial"/>
                <w:b/>
                <w:bCs/>
              </w:rPr>
            </w:pPr>
            <w:r w:rsidRPr="5DDB6704">
              <w:rPr>
                <w:rFonts w:ascii="Arial" w:hAnsi="Arial" w:cs="Arial"/>
                <w:b/>
                <w:bCs/>
              </w:rPr>
              <w:t>Isaac Njoku</w:t>
            </w:r>
          </w:p>
        </w:tc>
        <w:tc>
          <w:tcPr>
            <w:tcW w:w="1087" w:type="dxa"/>
          </w:tcPr>
          <w:p w14:paraId="15D82044" w14:textId="445D1A1E" w:rsidR="00792D49" w:rsidRPr="00587CE6" w:rsidRDefault="1D0426AE" w:rsidP="00417F4F">
            <w:pPr>
              <w:spacing w:after="0" w:line="240" w:lineRule="auto"/>
              <w:rPr>
                <w:rFonts w:ascii="Arial" w:hAnsi="Arial" w:cs="Arial"/>
                <w:b/>
                <w:bCs/>
              </w:rPr>
            </w:pPr>
            <w:r w:rsidRPr="5DDB6704">
              <w:rPr>
                <w:rFonts w:ascii="Arial" w:hAnsi="Arial" w:cs="Arial"/>
                <w:b/>
                <w:bCs/>
              </w:rPr>
              <w:t>68</w:t>
            </w:r>
          </w:p>
        </w:tc>
        <w:tc>
          <w:tcPr>
            <w:tcW w:w="1465" w:type="dxa"/>
          </w:tcPr>
          <w:p w14:paraId="1F5A9052" w14:textId="7EE56163" w:rsidR="00792D49" w:rsidRPr="00587CE6" w:rsidRDefault="0042159B" w:rsidP="00417F4F">
            <w:pPr>
              <w:spacing w:after="0" w:line="240" w:lineRule="auto"/>
              <w:rPr>
                <w:rFonts w:ascii="Arial" w:hAnsi="Arial" w:cs="Arial"/>
                <w:b/>
                <w:bCs/>
              </w:rPr>
            </w:pPr>
            <w:r>
              <w:rPr>
                <w:rFonts w:ascii="Arial" w:hAnsi="Arial" w:cs="Arial"/>
                <w:b/>
                <w:bCs/>
              </w:rPr>
              <w:t>AGREE</w:t>
            </w:r>
          </w:p>
        </w:tc>
        <w:tc>
          <w:tcPr>
            <w:tcW w:w="709"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1353ED">
        <w:tc>
          <w:tcPr>
            <w:tcW w:w="1696" w:type="dxa"/>
          </w:tcPr>
          <w:p w14:paraId="217ADC54" w14:textId="21C5011D" w:rsidR="00792D49" w:rsidRPr="00587CE6" w:rsidRDefault="1D0426AE" w:rsidP="00417F4F">
            <w:pPr>
              <w:spacing w:after="0" w:line="240" w:lineRule="auto"/>
              <w:rPr>
                <w:rFonts w:ascii="Arial" w:hAnsi="Arial" w:cs="Arial"/>
                <w:b/>
                <w:bCs/>
              </w:rPr>
            </w:pPr>
            <w:r w:rsidRPr="5DDB6704">
              <w:rPr>
                <w:rFonts w:ascii="Arial" w:hAnsi="Arial" w:cs="Arial"/>
                <w:b/>
                <w:bCs/>
              </w:rPr>
              <w:t xml:space="preserve">Adrian </w:t>
            </w:r>
            <w:proofErr w:type="spellStart"/>
            <w:r w:rsidRPr="5DDB6704">
              <w:rPr>
                <w:rFonts w:ascii="Arial" w:hAnsi="Arial" w:cs="Arial"/>
                <w:b/>
                <w:bCs/>
              </w:rPr>
              <w:t>Jeleriu</w:t>
            </w:r>
            <w:proofErr w:type="spellEnd"/>
          </w:p>
        </w:tc>
        <w:tc>
          <w:tcPr>
            <w:tcW w:w="1087" w:type="dxa"/>
          </w:tcPr>
          <w:p w14:paraId="016339F7" w14:textId="792F2137" w:rsidR="00792D49" w:rsidRPr="00587CE6" w:rsidRDefault="1D0426AE" w:rsidP="00417F4F">
            <w:pPr>
              <w:spacing w:after="0" w:line="240" w:lineRule="auto"/>
              <w:rPr>
                <w:rFonts w:ascii="Arial" w:hAnsi="Arial" w:cs="Arial"/>
                <w:b/>
                <w:bCs/>
              </w:rPr>
            </w:pPr>
            <w:r w:rsidRPr="5DDB6704">
              <w:rPr>
                <w:rFonts w:ascii="Arial" w:hAnsi="Arial" w:cs="Arial"/>
                <w:b/>
                <w:bCs/>
              </w:rPr>
              <w:t>50</w:t>
            </w:r>
          </w:p>
        </w:tc>
        <w:tc>
          <w:tcPr>
            <w:tcW w:w="1465" w:type="dxa"/>
          </w:tcPr>
          <w:p w14:paraId="56B37C17" w14:textId="6325A9BD" w:rsidR="00792D49" w:rsidRPr="00587CE6" w:rsidRDefault="001353ED" w:rsidP="00417F4F">
            <w:pPr>
              <w:spacing w:after="0" w:line="240" w:lineRule="auto"/>
              <w:rPr>
                <w:rFonts w:ascii="Arial" w:hAnsi="Arial" w:cs="Arial"/>
                <w:b/>
                <w:bCs/>
              </w:rPr>
            </w:pPr>
            <w:r>
              <w:rPr>
                <w:rFonts w:ascii="Arial" w:hAnsi="Arial" w:cs="Arial"/>
                <w:b/>
                <w:bCs/>
              </w:rPr>
              <w:t>AGREE</w:t>
            </w:r>
          </w:p>
        </w:tc>
        <w:tc>
          <w:tcPr>
            <w:tcW w:w="709"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1353ED">
        <w:tc>
          <w:tcPr>
            <w:tcW w:w="1696" w:type="dxa"/>
          </w:tcPr>
          <w:p w14:paraId="53424521" w14:textId="3B8DC49D" w:rsidR="00792D49" w:rsidRPr="00587CE6" w:rsidRDefault="1D0426AE" w:rsidP="00417F4F">
            <w:pPr>
              <w:spacing w:after="0" w:line="240" w:lineRule="auto"/>
              <w:rPr>
                <w:rFonts w:ascii="Arial" w:hAnsi="Arial" w:cs="Arial"/>
                <w:b/>
                <w:bCs/>
              </w:rPr>
            </w:pPr>
            <w:r w:rsidRPr="5DDB6704">
              <w:rPr>
                <w:rFonts w:ascii="Arial" w:hAnsi="Arial" w:cs="Arial"/>
                <w:b/>
                <w:bCs/>
              </w:rPr>
              <w:t>Sonia Altaf</w:t>
            </w:r>
          </w:p>
        </w:tc>
        <w:tc>
          <w:tcPr>
            <w:tcW w:w="1087" w:type="dxa"/>
          </w:tcPr>
          <w:p w14:paraId="3062EB84" w14:textId="6B4D6578" w:rsidR="00792D49" w:rsidRPr="00587CE6" w:rsidRDefault="1D0426AE" w:rsidP="00417F4F">
            <w:pPr>
              <w:spacing w:after="0" w:line="240" w:lineRule="auto"/>
              <w:rPr>
                <w:rFonts w:ascii="Arial" w:hAnsi="Arial" w:cs="Arial"/>
                <w:b/>
                <w:bCs/>
              </w:rPr>
            </w:pPr>
            <w:r w:rsidRPr="5DDB6704">
              <w:rPr>
                <w:rFonts w:ascii="Arial" w:hAnsi="Arial" w:cs="Arial"/>
                <w:b/>
                <w:bCs/>
              </w:rPr>
              <w:t>31</w:t>
            </w:r>
          </w:p>
        </w:tc>
        <w:tc>
          <w:tcPr>
            <w:tcW w:w="1465" w:type="dxa"/>
          </w:tcPr>
          <w:p w14:paraId="5DF1E957" w14:textId="27425824" w:rsidR="00792D49" w:rsidRPr="00587CE6" w:rsidRDefault="005B4550" w:rsidP="00417F4F">
            <w:pPr>
              <w:spacing w:after="0" w:line="240" w:lineRule="auto"/>
              <w:rPr>
                <w:rFonts w:ascii="Arial" w:hAnsi="Arial" w:cs="Arial"/>
                <w:b/>
                <w:bCs/>
              </w:rPr>
            </w:pPr>
            <w:r>
              <w:rPr>
                <w:rFonts w:ascii="Arial" w:hAnsi="Arial" w:cs="Arial"/>
                <w:b/>
                <w:bCs/>
              </w:rPr>
              <w:t>AGREE</w:t>
            </w:r>
          </w:p>
        </w:tc>
        <w:tc>
          <w:tcPr>
            <w:tcW w:w="709"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1353ED">
        <w:tc>
          <w:tcPr>
            <w:tcW w:w="1696" w:type="dxa"/>
          </w:tcPr>
          <w:p w14:paraId="1EF0D718" w14:textId="517C8AD7" w:rsidR="00792D49" w:rsidRPr="00587CE6" w:rsidRDefault="1D0426AE" w:rsidP="00417F4F">
            <w:pPr>
              <w:spacing w:after="0" w:line="240" w:lineRule="auto"/>
              <w:rPr>
                <w:rFonts w:ascii="Arial" w:hAnsi="Arial" w:cs="Arial"/>
                <w:b/>
                <w:bCs/>
              </w:rPr>
            </w:pPr>
            <w:r w:rsidRPr="5DDB6704">
              <w:rPr>
                <w:rFonts w:ascii="Arial" w:hAnsi="Arial" w:cs="Arial"/>
                <w:b/>
                <w:bCs/>
              </w:rPr>
              <w:t>Vilma Ibe</w:t>
            </w:r>
          </w:p>
        </w:tc>
        <w:tc>
          <w:tcPr>
            <w:tcW w:w="1087" w:type="dxa"/>
          </w:tcPr>
          <w:p w14:paraId="1878859E" w14:textId="468C5237" w:rsidR="00792D49" w:rsidRPr="00587CE6" w:rsidRDefault="1D0426AE" w:rsidP="00417F4F">
            <w:pPr>
              <w:spacing w:after="0" w:line="240" w:lineRule="auto"/>
              <w:rPr>
                <w:rFonts w:ascii="Arial" w:hAnsi="Arial" w:cs="Arial"/>
                <w:b/>
                <w:bCs/>
              </w:rPr>
            </w:pPr>
            <w:r w:rsidRPr="5DDB6704">
              <w:rPr>
                <w:rFonts w:ascii="Arial" w:hAnsi="Arial" w:cs="Arial"/>
                <w:b/>
                <w:bCs/>
              </w:rPr>
              <w:t>80</w:t>
            </w:r>
          </w:p>
        </w:tc>
        <w:tc>
          <w:tcPr>
            <w:tcW w:w="1465" w:type="dxa"/>
          </w:tcPr>
          <w:p w14:paraId="62AAC654" w14:textId="65544A9E" w:rsidR="00792D49" w:rsidRPr="00587CE6" w:rsidRDefault="005B4550" w:rsidP="00417F4F">
            <w:pPr>
              <w:spacing w:after="0" w:line="240" w:lineRule="auto"/>
              <w:rPr>
                <w:rFonts w:ascii="Arial" w:hAnsi="Arial" w:cs="Arial"/>
                <w:b/>
                <w:bCs/>
              </w:rPr>
            </w:pPr>
            <w:r>
              <w:rPr>
                <w:rFonts w:ascii="Arial" w:hAnsi="Arial" w:cs="Arial"/>
                <w:b/>
                <w:bCs/>
              </w:rPr>
              <w:t>AGREE</w:t>
            </w:r>
          </w:p>
        </w:tc>
        <w:tc>
          <w:tcPr>
            <w:tcW w:w="709"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1353ED">
        <w:tc>
          <w:tcPr>
            <w:tcW w:w="1696" w:type="dxa"/>
          </w:tcPr>
          <w:p w14:paraId="0B5091D8" w14:textId="5BA518E9" w:rsidR="00792D49" w:rsidRPr="00587CE6" w:rsidRDefault="1D0426AE" w:rsidP="00417F4F">
            <w:pPr>
              <w:spacing w:after="0" w:line="240" w:lineRule="auto"/>
              <w:rPr>
                <w:rFonts w:ascii="Arial" w:hAnsi="Arial" w:cs="Arial"/>
                <w:b/>
                <w:bCs/>
              </w:rPr>
            </w:pPr>
            <w:proofErr w:type="spellStart"/>
            <w:r w:rsidRPr="5DDB6704">
              <w:rPr>
                <w:rFonts w:ascii="Arial" w:hAnsi="Arial" w:cs="Arial"/>
                <w:b/>
                <w:bCs/>
              </w:rPr>
              <w:t>Nazreena</w:t>
            </w:r>
            <w:proofErr w:type="spellEnd"/>
            <w:r w:rsidRPr="5DDB6704">
              <w:rPr>
                <w:rFonts w:ascii="Arial" w:hAnsi="Arial" w:cs="Arial"/>
                <w:b/>
                <w:bCs/>
              </w:rPr>
              <w:t xml:space="preserve"> Penno</w:t>
            </w:r>
          </w:p>
        </w:tc>
        <w:tc>
          <w:tcPr>
            <w:tcW w:w="1087" w:type="dxa"/>
          </w:tcPr>
          <w:p w14:paraId="2CF7C996" w14:textId="61F8B0AE" w:rsidR="00792D49" w:rsidRPr="00587CE6" w:rsidRDefault="1D0426AE" w:rsidP="00417F4F">
            <w:pPr>
              <w:spacing w:after="0" w:line="240" w:lineRule="auto"/>
              <w:rPr>
                <w:rFonts w:ascii="Arial" w:hAnsi="Arial" w:cs="Arial"/>
                <w:b/>
                <w:bCs/>
              </w:rPr>
            </w:pPr>
            <w:r w:rsidRPr="5DDB6704">
              <w:rPr>
                <w:rFonts w:ascii="Arial" w:hAnsi="Arial" w:cs="Arial"/>
                <w:b/>
                <w:bCs/>
              </w:rPr>
              <w:t>70</w:t>
            </w:r>
          </w:p>
        </w:tc>
        <w:tc>
          <w:tcPr>
            <w:tcW w:w="1465" w:type="dxa"/>
          </w:tcPr>
          <w:p w14:paraId="38FD4939" w14:textId="056553C6" w:rsidR="00792D49" w:rsidRPr="00587CE6" w:rsidRDefault="005B4550" w:rsidP="00417F4F">
            <w:pPr>
              <w:spacing w:after="0" w:line="240" w:lineRule="auto"/>
              <w:rPr>
                <w:rFonts w:ascii="Arial" w:hAnsi="Arial" w:cs="Arial"/>
                <w:b/>
                <w:bCs/>
              </w:rPr>
            </w:pPr>
            <w:r>
              <w:rPr>
                <w:rFonts w:ascii="Arial" w:hAnsi="Arial" w:cs="Arial"/>
                <w:b/>
                <w:bCs/>
              </w:rPr>
              <w:t>AGREE</w:t>
            </w:r>
          </w:p>
        </w:tc>
        <w:tc>
          <w:tcPr>
            <w:tcW w:w="709"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1353ED">
        <w:tc>
          <w:tcPr>
            <w:tcW w:w="1696" w:type="dxa"/>
          </w:tcPr>
          <w:p w14:paraId="2C65E3D0" w14:textId="0BA6CA79" w:rsidR="00792D49" w:rsidRPr="00587CE6" w:rsidRDefault="1D0426AE" w:rsidP="008B0046">
            <w:pPr>
              <w:spacing w:after="0" w:line="240" w:lineRule="auto"/>
              <w:rPr>
                <w:rFonts w:ascii="Arial" w:hAnsi="Arial" w:cs="Arial"/>
                <w:b/>
                <w:bCs/>
              </w:rPr>
            </w:pPr>
            <w:r w:rsidRPr="5DDB6704">
              <w:rPr>
                <w:rFonts w:ascii="Arial" w:hAnsi="Arial" w:cs="Arial"/>
                <w:b/>
                <w:bCs/>
              </w:rPr>
              <w:t>Nazia Ali</w:t>
            </w:r>
          </w:p>
        </w:tc>
        <w:tc>
          <w:tcPr>
            <w:tcW w:w="1087" w:type="dxa"/>
          </w:tcPr>
          <w:p w14:paraId="5BE17056" w14:textId="581094CA" w:rsidR="00792D49" w:rsidRPr="00587CE6" w:rsidRDefault="1D0426AE" w:rsidP="008B0046">
            <w:pPr>
              <w:spacing w:after="0" w:line="240" w:lineRule="auto"/>
              <w:rPr>
                <w:rFonts w:ascii="Arial" w:hAnsi="Arial" w:cs="Arial"/>
                <w:b/>
                <w:bCs/>
              </w:rPr>
            </w:pPr>
            <w:r w:rsidRPr="5DDB6704">
              <w:rPr>
                <w:rFonts w:ascii="Arial" w:hAnsi="Arial" w:cs="Arial"/>
                <w:b/>
                <w:bCs/>
              </w:rPr>
              <w:t>61</w:t>
            </w:r>
          </w:p>
        </w:tc>
        <w:tc>
          <w:tcPr>
            <w:tcW w:w="1465" w:type="dxa"/>
          </w:tcPr>
          <w:p w14:paraId="729F81E9" w14:textId="3D39F2CB" w:rsidR="00792D49" w:rsidRPr="00587CE6" w:rsidRDefault="005B4550" w:rsidP="008B0046">
            <w:pPr>
              <w:spacing w:after="0" w:line="240" w:lineRule="auto"/>
              <w:rPr>
                <w:rFonts w:ascii="Arial" w:hAnsi="Arial" w:cs="Arial"/>
                <w:b/>
                <w:bCs/>
              </w:rPr>
            </w:pPr>
            <w:r>
              <w:rPr>
                <w:rFonts w:ascii="Arial" w:hAnsi="Arial" w:cs="Arial"/>
                <w:b/>
                <w:bCs/>
              </w:rPr>
              <w:t>AGREE</w:t>
            </w:r>
          </w:p>
        </w:tc>
        <w:tc>
          <w:tcPr>
            <w:tcW w:w="709"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1353ED">
        <w:tc>
          <w:tcPr>
            <w:tcW w:w="1696" w:type="dxa"/>
          </w:tcPr>
          <w:p w14:paraId="15A86F55" w14:textId="07D3F0A8" w:rsidR="00792D49" w:rsidRPr="00587CE6" w:rsidRDefault="1D0426AE" w:rsidP="008B0046">
            <w:pPr>
              <w:spacing w:after="0" w:line="240" w:lineRule="auto"/>
              <w:rPr>
                <w:rFonts w:ascii="Arial" w:hAnsi="Arial" w:cs="Arial"/>
                <w:b/>
                <w:bCs/>
              </w:rPr>
            </w:pPr>
            <w:r w:rsidRPr="5DDB6704">
              <w:rPr>
                <w:rFonts w:ascii="Arial" w:hAnsi="Arial" w:cs="Arial"/>
                <w:b/>
                <w:bCs/>
              </w:rPr>
              <w:t xml:space="preserve">Sara </w:t>
            </w:r>
            <w:proofErr w:type="spellStart"/>
            <w:r w:rsidRPr="5DDB6704">
              <w:rPr>
                <w:rFonts w:ascii="Arial" w:hAnsi="Arial" w:cs="Arial"/>
                <w:b/>
                <w:bCs/>
              </w:rPr>
              <w:t>Botfield</w:t>
            </w:r>
            <w:proofErr w:type="spellEnd"/>
          </w:p>
        </w:tc>
        <w:tc>
          <w:tcPr>
            <w:tcW w:w="1087" w:type="dxa"/>
          </w:tcPr>
          <w:p w14:paraId="79C3BA6F" w14:textId="3CBCE9D5" w:rsidR="00792D49" w:rsidRPr="00587CE6" w:rsidRDefault="1D0426AE" w:rsidP="008B0046">
            <w:pPr>
              <w:spacing w:after="0" w:line="240" w:lineRule="auto"/>
              <w:rPr>
                <w:rFonts w:ascii="Arial" w:hAnsi="Arial" w:cs="Arial"/>
                <w:b/>
                <w:bCs/>
              </w:rPr>
            </w:pPr>
            <w:r w:rsidRPr="5DDB6704">
              <w:rPr>
                <w:rFonts w:ascii="Arial" w:hAnsi="Arial" w:cs="Arial"/>
                <w:b/>
                <w:bCs/>
              </w:rPr>
              <w:t>56</w:t>
            </w:r>
          </w:p>
        </w:tc>
        <w:tc>
          <w:tcPr>
            <w:tcW w:w="1465" w:type="dxa"/>
          </w:tcPr>
          <w:p w14:paraId="64D43B1E" w14:textId="3FB56CA4" w:rsidR="00792D49" w:rsidRPr="00587CE6" w:rsidRDefault="0083124B" w:rsidP="008B0046">
            <w:pPr>
              <w:spacing w:after="0" w:line="240" w:lineRule="auto"/>
              <w:rPr>
                <w:rFonts w:ascii="Arial" w:hAnsi="Arial" w:cs="Arial"/>
                <w:b/>
                <w:bCs/>
              </w:rPr>
            </w:pPr>
            <w:r>
              <w:rPr>
                <w:rFonts w:ascii="Arial" w:hAnsi="Arial" w:cs="Arial"/>
                <w:b/>
                <w:bCs/>
              </w:rPr>
              <w:t>AGREE</w:t>
            </w:r>
          </w:p>
        </w:tc>
        <w:tc>
          <w:tcPr>
            <w:tcW w:w="709"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1353ED">
        <w:tc>
          <w:tcPr>
            <w:tcW w:w="1696" w:type="dxa"/>
          </w:tcPr>
          <w:p w14:paraId="70ED911E" w14:textId="5AE75C7D" w:rsidR="00792D49" w:rsidRPr="00587CE6" w:rsidRDefault="1D0426AE" w:rsidP="008B0046">
            <w:pPr>
              <w:spacing w:after="0" w:line="240" w:lineRule="auto"/>
              <w:rPr>
                <w:rFonts w:ascii="Arial" w:hAnsi="Arial" w:cs="Arial"/>
                <w:b/>
                <w:bCs/>
              </w:rPr>
            </w:pPr>
            <w:r w:rsidRPr="5DDB6704">
              <w:rPr>
                <w:rFonts w:ascii="Arial" w:hAnsi="Arial" w:cs="Arial"/>
                <w:b/>
                <w:bCs/>
              </w:rPr>
              <w:t>Stephanie Clarke</w:t>
            </w:r>
          </w:p>
        </w:tc>
        <w:tc>
          <w:tcPr>
            <w:tcW w:w="1087" w:type="dxa"/>
          </w:tcPr>
          <w:p w14:paraId="64E529ED" w14:textId="4F4601E6" w:rsidR="00792D49" w:rsidRPr="00587CE6" w:rsidRDefault="1D0426AE" w:rsidP="008B0046">
            <w:pPr>
              <w:spacing w:after="0" w:line="240" w:lineRule="auto"/>
              <w:rPr>
                <w:rFonts w:ascii="Arial" w:hAnsi="Arial" w:cs="Arial"/>
                <w:b/>
                <w:bCs/>
              </w:rPr>
            </w:pPr>
            <w:r w:rsidRPr="5DDB6704">
              <w:rPr>
                <w:rFonts w:ascii="Arial" w:hAnsi="Arial" w:cs="Arial"/>
                <w:b/>
                <w:bCs/>
              </w:rPr>
              <w:t>80</w:t>
            </w:r>
          </w:p>
        </w:tc>
        <w:tc>
          <w:tcPr>
            <w:tcW w:w="1465" w:type="dxa"/>
          </w:tcPr>
          <w:p w14:paraId="46865704" w14:textId="53930202" w:rsidR="00792D49" w:rsidRPr="00587CE6" w:rsidRDefault="0063061E" w:rsidP="008B0046">
            <w:pPr>
              <w:spacing w:after="0" w:line="240" w:lineRule="auto"/>
              <w:rPr>
                <w:rFonts w:ascii="Arial" w:hAnsi="Arial" w:cs="Arial"/>
                <w:b/>
                <w:bCs/>
              </w:rPr>
            </w:pPr>
            <w:r>
              <w:rPr>
                <w:rFonts w:ascii="Arial" w:hAnsi="Arial" w:cs="Arial"/>
                <w:b/>
                <w:bCs/>
              </w:rPr>
              <w:t>AGREE</w:t>
            </w:r>
          </w:p>
        </w:tc>
        <w:tc>
          <w:tcPr>
            <w:tcW w:w="709"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r w:rsidR="5DDB6704" w14:paraId="01078042" w14:textId="77777777" w:rsidTr="001353ED">
        <w:trPr>
          <w:trHeight w:val="300"/>
        </w:trPr>
        <w:tc>
          <w:tcPr>
            <w:tcW w:w="1696" w:type="dxa"/>
          </w:tcPr>
          <w:p w14:paraId="77F5700C" w14:textId="07EE0518" w:rsidR="1D0426AE" w:rsidRDefault="1D0426AE" w:rsidP="5DDB6704">
            <w:pPr>
              <w:spacing w:line="240" w:lineRule="auto"/>
              <w:rPr>
                <w:rFonts w:ascii="Arial" w:hAnsi="Arial" w:cs="Arial"/>
                <w:b/>
                <w:bCs/>
              </w:rPr>
            </w:pPr>
            <w:r w:rsidRPr="5DDB6704">
              <w:rPr>
                <w:rFonts w:ascii="Arial" w:hAnsi="Arial" w:cs="Arial"/>
                <w:b/>
                <w:bCs/>
              </w:rPr>
              <w:lastRenderedPageBreak/>
              <w:t>Geanina-Elena Beck</w:t>
            </w:r>
          </w:p>
        </w:tc>
        <w:tc>
          <w:tcPr>
            <w:tcW w:w="1087" w:type="dxa"/>
          </w:tcPr>
          <w:p w14:paraId="56B444C4" w14:textId="44299CA5" w:rsidR="1D0426AE" w:rsidRDefault="1D0426AE" w:rsidP="5DDB6704">
            <w:pPr>
              <w:spacing w:line="240" w:lineRule="auto"/>
              <w:rPr>
                <w:rFonts w:ascii="Arial" w:hAnsi="Arial" w:cs="Arial"/>
                <w:b/>
                <w:bCs/>
              </w:rPr>
            </w:pPr>
            <w:r w:rsidRPr="5DDB6704">
              <w:rPr>
                <w:rFonts w:ascii="Arial" w:hAnsi="Arial" w:cs="Arial"/>
                <w:b/>
                <w:bCs/>
              </w:rPr>
              <w:t>71</w:t>
            </w:r>
          </w:p>
        </w:tc>
        <w:tc>
          <w:tcPr>
            <w:tcW w:w="1465" w:type="dxa"/>
          </w:tcPr>
          <w:p w14:paraId="7C13CB21" w14:textId="58945167" w:rsidR="5DDB6704" w:rsidRDefault="0063061E" w:rsidP="5DDB6704">
            <w:pPr>
              <w:spacing w:line="240" w:lineRule="auto"/>
              <w:rPr>
                <w:rFonts w:ascii="Arial" w:hAnsi="Arial" w:cs="Arial"/>
                <w:b/>
                <w:bCs/>
              </w:rPr>
            </w:pPr>
            <w:r>
              <w:rPr>
                <w:rFonts w:ascii="Arial" w:hAnsi="Arial" w:cs="Arial"/>
                <w:b/>
                <w:bCs/>
              </w:rPr>
              <w:t>AGREE</w:t>
            </w:r>
          </w:p>
        </w:tc>
        <w:tc>
          <w:tcPr>
            <w:tcW w:w="709" w:type="dxa"/>
          </w:tcPr>
          <w:p w14:paraId="25B91966" w14:textId="2A8C3BC7" w:rsidR="5DDB6704" w:rsidRDefault="5DDB6704" w:rsidP="5DDB6704">
            <w:pPr>
              <w:spacing w:line="240" w:lineRule="auto"/>
              <w:rPr>
                <w:rFonts w:ascii="Arial" w:hAnsi="Arial" w:cs="Arial"/>
                <w:b/>
                <w:bCs/>
              </w:rPr>
            </w:pPr>
          </w:p>
        </w:tc>
        <w:tc>
          <w:tcPr>
            <w:tcW w:w="1087" w:type="dxa"/>
          </w:tcPr>
          <w:p w14:paraId="2B1E7728" w14:textId="0B505A6C" w:rsidR="5DDB6704" w:rsidRDefault="5DDB6704" w:rsidP="5DDB6704">
            <w:pPr>
              <w:spacing w:line="240" w:lineRule="auto"/>
              <w:rPr>
                <w:rFonts w:ascii="Arial" w:hAnsi="Arial" w:cs="Arial"/>
                <w:b/>
                <w:bCs/>
              </w:rPr>
            </w:pPr>
          </w:p>
        </w:tc>
        <w:tc>
          <w:tcPr>
            <w:tcW w:w="3307" w:type="dxa"/>
          </w:tcPr>
          <w:p w14:paraId="07AA5586" w14:textId="0162CC92" w:rsidR="5DDB6704" w:rsidRDefault="5DDB6704" w:rsidP="5DDB6704">
            <w:pPr>
              <w:spacing w:line="240" w:lineRule="auto"/>
              <w:rPr>
                <w:rFonts w:ascii="Arial" w:hAnsi="Arial" w:cs="Arial"/>
                <w:b/>
                <w:bCs/>
              </w:rPr>
            </w:pPr>
          </w:p>
        </w:tc>
      </w:tr>
      <w:tr w:rsidR="5DDB6704" w14:paraId="70EEF782" w14:textId="77777777" w:rsidTr="001353ED">
        <w:trPr>
          <w:trHeight w:val="300"/>
        </w:trPr>
        <w:tc>
          <w:tcPr>
            <w:tcW w:w="1696" w:type="dxa"/>
          </w:tcPr>
          <w:p w14:paraId="281CF935" w14:textId="33143E07" w:rsidR="1D0426AE" w:rsidRDefault="1D0426AE" w:rsidP="5DDB6704">
            <w:pPr>
              <w:spacing w:line="240" w:lineRule="auto"/>
              <w:rPr>
                <w:rFonts w:ascii="Arial" w:hAnsi="Arial" w:cs="Arial"/>
                <w:b/>
                <w:bCs/>
              </w:rPr>
            </w:pPr>
            <w:r w:rsidRPr="5DDB6704">
              <w:rPr>
                <w:rFonts w:ascii="Arial" w:hAnsi="Arial" w:cs="Arial"/>
                <w:b/>
                <w:bCs/>
              </w:rPr>
              <w:t>Mihaela Sava</w:t>
            </w:r>
          </w:p>
        </w:tc>
        <w:tc>
          <w:tcPr>
            <w:tcW w:w="1087" w:type="dxa"/>
          </w:tcPr>
          <w:p w14:paraId="7AEBE43B" w14:textId="5AC465F6" w:rsidR="1D0426AE" w:rsidRDefault="1D0426AE" w:rsidP="5DDB6704">
            <w:pPr>
              <w:spacing w:line="240" w:lineRule="auto"/>
              <w:rPr>
                <w:rFonts w:ascii="Arial" w:hAnsi="Arial" w:cs="Arial"/>
                <w:b/>
                <w:bCs/>
              </w:rPr>
            </w:pPr>
            <w:r w:rsidRPr="5DDB6704">
              <w:rPr>
                <w:rFonts w:ascii="Arial" w:hAnsi="Arial" w:cs="Arial"/>
                <w:b/>
                <w:bCs/>
              </w:rPr>
              <w:t>67</w:t>
            </w:r>
          </w:p>
        </w:tc>
        <w:tc>
          <w:tcPr>
            <w:tcW w:w="1465" w:type="dxa"/>
          </w:tcPr>
          <w:p w14:paraId="5DBFBFAC" w14:textId="69FB9066" w:rsidR="5DDB6704" w:rsidRDefault="0063061E" w:rsidP="5DDB6704">
            <w:pPr>
              <w:spacing w:line="240" w:lineRule="auto"/>
              <w:rPr>
                <w:rFonts w:ascii="Arial" w:hAnsi="Arial" w:cs="Arial"/>
                <w:b/>
                <w:bCs/>
              </w:rPr>
            </w:pPr>
            <w:r>
              <w:rPr>
                <w:rFonts w:ascii="Arial" w:hAnsi="Arial" w:cs="Arial"/>
                <w:b/>
                <w:bCs/>
              </w:rPr>
              <w:t>AGREE</w:t>
            </w:r>
          </w:p>
        </w:tc>
        <w:tc>
          <w:tcPr>
            <w:tcW w:w="709" w:type="dxa"/>
          </w:tcPr>
          <w:p w14:paraId="187469E2" w14:textId="2BC30049" w:rsidR="5DDB6704" w:rsidRDefault="5DDB6704" w:rsidP="5DDB6704">
            <w:pPr>
              <w:spacing w:line="240" w:lineRule="auto"/>
              <w:rPr>
                <w:rFonts w:ascii="Arial" w:hAnsi="Arial" w:cs="Arial"/>
                <w:b/>
                <w:bCs/>
              </w:rPr>
            </w:pPr>
          </w:p>
        </w:tc>
        <w:tc>
          <w:tcPr>
            <w:tcW w:w="1087" w:type="dxa"/>
          </w:tcPr>
          <w:p w14:paraId="7670E0AD" w14:textId="64C26533" w:rsidR="5DDB6704" w:rsidRDefault="5DDB6704" w:rsidP="5DDB6704">
            <w:pPr>
              <w:spacing w:line="240" w:lineRule="auto"/>
              <w:rPr>
                <w:rFonts w:ascii="Arial" w:hAnsi="Arial" w:cs="Arial"/>
                <w:b/>
                <w:bCs/>
              </w:rPr>
            </w:pPr>
          </w:p>
        </w:tc>
        <w:tc>
          <w:tcPr>
            <w:tcW w:w="3307" w:type="dxa"/>
          </w:tcPr>
          <w:p w14:paraId="7FFAFE4B" w14:textId="1C204CBB" w:rsidR="5DDB6704" w:rsidRDefault="5DDB6704" w:rsidP="5DDB6704">
            <w:pPr>
              <w:spacing w:line="240" w:lineRule="auto"/>
              <w:rPr>
                <w:rFonts w:ascii="Arial" w:hAnsi="Arial" w:cs="Arial"/>
                <w:b/>
                <w:bCs/>
              </w:rPr>
            </w:pPr>
          </w:p>
        </w:tc>
      </w:tr>
      <w:tr w:rsidR="5DDB6704" w14:paraId="6081AAB7" w14:textId="77777777" w:rsidTr="001353ED">
        <w:trPr>
          <w:trHeight w:val="300"/>
        </w:trPr>
        <w:tc>
          <w:tcPr>
            <w:tcW w:w="1696" w:type="dxa"/>
          </w:tcPr>
          <w:p w14:paraId="64B013F2" w14:textId="6479C5AA" w:rsidR="1D0426AE" w:rsidRDefault="1D0426AE" w:rsidP="5DDB6704">
            <w:pPr>
              <w:spacing w:line="240" w:lineRule="auto"/>
              <w:rPr>
                <w:rFonts w:ascii="Arial" w:hAnsi="Arial" w:cs="Arial"/>
                <w:b/>
                <w:bCs/>
              </w:rPr>
            </w:pPr>
            <w:proofErr w:type="spellStart"/>
            <w:r w:rsidRPr="5DDB6704">
              <w:rPr>
                <w:rFonts w:ascii="Arial" w:hAnsi="Arial" w:cs="Arial"/>
                <w:b/>
                <w:bCs/>
              </w:rPr>
              <w:t>Vicelma</w:t>
            </w:r>
            <w:proofErr w:type="spellEnd"/>
            <w:r w:rsidRPr="5DDB6704">
              <w:rPr>
                <w:rFonts w:ascii="Arial" w:hAnsi="Arial" w:cs="Arial"/>
                <w:b/>
                <w:bCs/>
              </w:rPr>
              <w:t xml:space="preserve"> Quiala Eduardo</w:t>
            </w:r>
          </w:p>
        </w:tc>
        <w:tc>
          <w:tcPr>
            <w:tcW w:w="1087" w:type="dxa"/>
          </w:tcPr>
          <w:p w14:paraId="6381ABBD" w14:textId="5C052488" w:rsidR="1D0426AE" w:rsidRDefault="1D0426AE" w:rsidP="5DDB6704">
            <w:pPr>
              <w:spacing w:line="240" w:lineRule="auto"/>
              <w:rPr>
                <w:rFonts w:ascii="Arial" w:hAnsi="Arial" w:cs="Arial"/>
                <w:b/>
                <w:bCs/>
              </w:rPr>
            </w:pPr>
            <w:r w:rsidRPr="5DDB6704">
              <w:rPr>
                <w:rFonts w:ascii="Arial" w:hAnsi="Arial" w:cs="Arial"/>
                <w:b/>
                <w:bCs/>
              </w:rPr>
              <w:t>51</w:t>
            </w:r>
          </w:p>
        </w:tc>
        <w:tc>
          <w:tcPr>
            <w:tcW w:w="1465" w:type="dxa"/>
          </w:tcPr>
          <w:p w14:paraId="7003C226" w14:textId="50DE9648" w:rsidR="5DDB6704" w:rsidRDefault="004602E5" w:rsidP="5DDB6704">
            <w:pPr>
              <w:spacing w:line="240" w:lineRule="auto"/>
              <w:rPr>
                <w:rFonts w:ascii="Arial" w:hAnsi="Arial" w:cs="Arial"/>
                <w:b/>
                <w:bCs/>
              </w:rPr>
            </w:pPr>
            <w:r>
              <w:rPr>
                <w:rFonts w:ascii="Arial" w:hAnsi="Arial" w:cs="Arial"/>
                <w:b/>
                <w:bCs/>
              </w:rPr>
              <w:t>AGREE</w:t>
            </w:r>
          </w:p>
        </w:tc>
        <w:tc>
          <w:tcPr>
            <w:tcW w:w="709" w:type="dxa"/>
          </w:tcPr>
          <w:p w14:paraId="1D4D8EB4" w14:textId="75DA0CBC" w:rsidR="5DDB6704" w:rsidRDefault="5DDB6704" w:rsidP="5DDB6704">
            <w:pPr>
              <w:spacing w:line="240" w:lineRule="auto"/>
              <w:rPr>
                <w:rFonts w:ascii="Arial" w:hAnsi="Arial" w:cs="Arial"/>
                <w:b/>
                <w:bCs/>
              </w:rPr>
            </w:pPr>
          </w:p>
        </w:tc>
        <w:tc>
          <w:tcPr>
            <w:tcW w:w="1087" w:type="dxa"/>
          </w:tcPr>
          <w:p w14:paraId="5A3D0F7D" w14:textId="5682C23B" w:rsidR="5DDB6704" w:rsidRDefault="5DDB6704" w:rsidP="5DDB6704">
            <w:pPr>
              <w:spacing w:line="240" w:lineRule="auto"/>
              <w:rPr>
                <w:rFonts w:ascii="Arial" w:hAnsi="Arial" w:cs="Arial"/>
                <w:b/>
                <w:bCs/>
              </w:rPr>
            </w:pPr>
          </w:p>
        </w:tc>
        <w:tc>
          <w:tcPr>
            <w:tcW w:w="3307" w:type="dxa"/>
          </w:tcPr>
          <w:p w14:paraId="49C4CA37" w14:textId="3DCDDDE2" w:rsidR="5DDB6704" w:rsidRDefault="5DDB6704" w:rsidP="5DDB6704">
            <w:pPr>
              <w:spacing w:line="240" w:lineRule="auto"/>
              <w:rPr>
                <w:rFonts w:ascii="Arial" w:hAnsi="Arial" w:cs="Arial"/>
                <w:b/>
                <w:bCs/>
              </w:rPr>
            </w:pPr>
          </w:p>
        </w:tc>
      </w:tr>
    </w:tbl>
    <w:p w14:paraId="47C75727" w14:textId="7170A286" w:rsidR="5DDB6704" w:rsidRDefault="5DDB6704"/>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335AE04" w:rsidR="00AC463B" w:rsidRPr="00ED385D" w:rsidRDefault="004602E5"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4B4E43B6" w:rsidR="00AC463B" w:rsidRPr="004602E5" w:rsidRDefault="004602E5" w:rsidP="00741EC6">
            <w:pPr>
              <w:spacing w:after="0" w:line="240" w:lineRule="auto"/>
              <w:rPr>
                <w:rFonts w:ascii="Arial" w:hAnsi="Arial" w:cs="Arial"/>
                <w:sz w:val="20"/>
                <w:szCs w:val="20"/>
              </w:rPr>
            </w:pPr>
            <w:r w:rsidRPr="004602E5">
              <w:rPr>
                <w:rFonts w:ascii="Arial" w:hAnsi="Arial" w:cs="Arial"/>
                <w:color w:val="000000"/>
                <w:sz w:val="20"/>
                <w:szCs w:val="20"/>
              </w:rPr>
              <w:t xml:space="preserve">Because in each case marks were only one or two apart and none of them were divisive of a pass, </w:t>
            </w:r>
            <w:proofErr w:type="gramStart"/>
            <w:r w:rsidRPr="004602E5">
              <w:rPr>
                <w:rFonts w:ascii="Arial" w:hAnsi="Arial" w:cs="Arial"/>
                <w:color w:val="000000"/>
                <w:sz w:val="20"/>
                <w:szCs w:val="20"/>
              </w:rPr>
              <w:t>merit</w:t>
            </w:r>
            <w:proofErr w:type="gramEnd"/>
            <w:r w:rsidRPr="004602E5">
              <w:rPr>
                <w:rFonts w:ascii="Arial" w:hAnsi="Arial" w:cs="Arial"/>
                <w:color w:val="000000"/>
                <w:sz w:val="20"/>
                <w:szCs w:val="20"/>
              </w:rPr>
              <w:t xml:space="preserve"> or distinction grading boundary, then the 1st markers marks were agreed.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E068BD5" w:rsidR="00AC463B" w:rsidRPr="00ED385D" w:rsidRDefault="004602E5"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5278FE1" w:rsidR="00AC463B" w:rsidRPr="00ED385D" w:rsidRDefault="004602E5" w:rsidP="00741EC6">
            <w:pPr>
              <w:spacing w:after="0" w:line="240" w:lineRule="auto"/>
              <w:rPr>
                <w:rFonts w:ascii="Arial" w:hAnsi="Arial" w:cs="Arial"/>
                <w:sz w:val="20"/>
                <w:szCs w:val="20"/>
              </w:rPr>
            </w:pPr>
            <w:proofErr w:type="gramStart"/>
            <w:r w:rsidRPr="004602E5">
              <w:rPr>
                <w:rFonts w:ascii="Arial" w:hAnsi="Arial" w:cs="Arial"/>
                <w:sz w:val="20"/>
                <w:szCs w:val="20"/>
              </w:rPr>
              <w:t>Marker</w:t>
            </w:r>
            <w:proofErr w:type="gramEnd"/>
            <w:r w:rsidRPr="004602E5">
              <w:rPr>
                <w:rFonts w:ascii="Arial" w:hAnsi="Arial" w:cs="Arial"/>
                <w:sz w:val="20"/>
                <w:szCs w:val="20"/>
              </w:rPr>
              <w:t xml:space="preserve"> one has provided written comments for the learners in each of the relevant components this feedback included a feed forward – highlighting areas for development for the individual</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C92973D" w:rsidR="00AC463B" w:rsidRPr="00ED385D" w:rsidRDefault="004602E5"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A2F4A58" w:rsidR="00AC463B" w:rsidRPr="00ED385D" w:rsidRDefault="004602E5" w:rsidP="00741EC6">
            <w:pPr>
              <w:spacing w:after="0" w:line="240" w:lineRule="auto"/>
              <w:rPr>
                <w:rFonts w:ascii="Arial" w:hAnsi="Arial" w:cs="Arial"/>
                <w:sz w:val="20"/>
                <w:szCs w:val="20"/>
              </w:rPr>
            </w:pPr>
            <w:r w:rsidRPr="004602E5">
              <w:rPr>
                <w:rFonts w:ascii="Arial" w:hAnsi="Arial" w:cs="Arial"/>
                <w:sz w:val="20"/>
                <w:szCs w:val="20"/>
              </w:rPr>
              <w:t>Yes, always, and achievable for the students and their academic level.</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EC0BF87" w:rsidR="00AC463B" w:rsidRPr="00ED385D" w:rsidRDefault="004602E5"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48F90B8C" w:rsidR="00AC463B" w:rsidRPr="00ED385D" w:rsidRDefault="004602E5" w:rsidP="00741EC6">
            <w:pPr>
              <w:spacing w:after="0" w:line="240" w:lineRule="auto"/>
              <w:rPr>
                <w:rFonts w:ascii="Arial" w:hAnsi="Arial" w:cs="Arial"/>
                <w:sz w:val="20"/>
                <w:szCs w:val="20"/>
              </w:rPr>
            </w:pPr>
            <w:r w:rsidRPr="004602E5">
              <w:rPr>
                <w:rFonts w:ascii="Arial" w:hAnsi="Arial" w:cs="Arial"/>
                <w:sz w:val="20"/>
                <w:szCs w:val="20"/>
              </w:rPr>
              <w:t>Yes, marker has included comments relating to the academic skill development for each of the 5 elements of the marking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38052A5" w:rsidR="00AC463B" w:rsidRPr="00ED385D" w:rsidRDefault="004602E5"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1A88C77D" w:rsidR="00AC463B" w:rsidRPr="00ED385D" w:rsidRDefault="00CA62AE" w:rsidP="00741EC6">
            <w:pPr>
              <w:spacing w:after="0" w:line="240" w:lineRule="auto"/>
              <w:rPr>
                <w:rFonts w:ascii="Arial" w:hAnsi="Arial" w:cs="Arial"/>
                <w:sz w:val="20"/>
                <w:szCs w:val="20"/>
              </w:rPr>
            </w:pPr>
            <w:r w:rsidRPr="00CA62AE">
              <w:rPr>
                <w:rFonts w:ascii="Arial" w:hAnsi="Arial" w:cs="Arial"/>
                <w:sz w:val="20"/>
                <w:szCs w:val="20"/>
              </w:rPr>
              <w:t>Yes, all students regardless of attainment level, have been provided the same standard of feedback – written feedback and feedforward, and an annotated script.</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CEF4B0D" w:rsidR="00AC463B" w:rsidRPr="00ED385D" w:rsidRDefault="004602E5"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0C70B937" w:rsidR="00AC463B" w:rsidRPr="00ED385D" w:rsidRDefault="00CA62AE" w:rsidP="00741EC6">
            <w:pPr>
              <w:spacing w:after="0" w:line="240" w:lineRule="auto"/>
              <w:rPr>
                <w:rFonts w:ascii="Arial" w:hAnsi="Arial" w:cs="Arial"/>
                <w:sz w:val="20"/>
                <w:szCs w:val="20"/>
              </w:rPr>
            </w:pPr>
            <w:r w:rsidRPr="00CA62AE">
              <w:rPr>
                <w:rFonts w:ascii="Arial" w:hAnsi="Arial" w:cs="Arial"/>
                <w:sz w:val="20"/>
                <w:szCs w:val="20"/>
              </w:rPr>
              <w:t xml:space="preserve">Marker has considered referencing in every relevant assignment </w:t>
            </w:r>
            <w:proofErr w:type="gramStart"/>
            <w:r w:rsidRPr="00CA62AE">
              <w:rPr>
                <w:rFonts w:ascii="Arial" w:hAnsi="Arial" w:cs="Arial"/>
                <w:sz w:val="20"/>
                <w:szCs w:val="20"/>
              </w:rPr>
              <w:t>submission, and</w:t>
            </w:r>
            <w:proofErr w:type="gramEnd"/>
            <w:r w:rsidRPr="00CA62AE">
              <w:rPr>
                <w:rFonts w:ascii="Arial" w:hAnsi="Arial" w:cs="Arial"/>
                <w:sz w:val="20"/>
                <w:szCs w:val="20"/>
              </w:rPr>
              <w:t xml:space="preserve"> will raise unfair practice issues if they arise.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4962925C" w:rsidR="00AC463B" w:rsidRPr="00ED385D" w:rsidRDefault="00CA62AE"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No action, feedback is consistent, informative and supportive of student learning and </w:t>
            </w:r>
            <w:proofErr w:type="gramStart"/>
            <w:r>
              <w:rPr>
                <w:rFonts w:ascii="Arial Narrow" w:eastAsia="Arial Narrow" w:hAnsi="Arial Narrow" w:cs="Arial Narrow"/>
                <w:b/>
                <w:bCs/>
              </w:rPr>
              <w:t>development</w:t>
            </w:r>
            <w:proofErr w:type="gramEnd"/>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66EA21B1" w:rsidR="00AC463B" w:rsidRPr="00ED385D" w:rsidRDefault="00CA62AE" w:rsidP="00792D49">
            <w:pPr>
              <w:spacing w:after="0" w:line="249" w:lineRule="exact"/>
              <w:ind w:right="-20"/>
              <w:rPr>
                <w:rFonts w:ascii="Arial Narrow" w:eastAsia="Arial Narrow" w:hAnsi="Arial Narrow" w:cs="Arial Narrow"/>
                <w:b/>
                <w:bCs/>
              </w:rPr>
            </w:pPr>
            <w:r w:rsidRPr="00CA62AE">
              <w:rPr>
                <w:rFonts w:ascii="Arial Narrow" w:eastAsia="Arial Narrow" w:hAnsi="Arial Narrow" w:cs="Arial Narrow"/>
                <w:b/>
                <w:bCs/>
              </w:rPr>
              <w:t xml:space="preserve">1st marker and 2nd marker looked at the </w:t>
            </w:r>
            <w:r>
              <w:rPr>
                <w:rFonts w:ascii="Arial Narrow" w:eastAsia="Arial Narrow" w:hAnsi="Arial Narrow" w:cs="Arial Narrow"/>
                <w:b/>
                <w:bCs/>
              </w:rPr>
              <w:t>work</w:t>
            </w:r>
            <w:r w:rsidRPr="00CA62AE">
              <w:rPr>
                <w:rFonts w:ascii="Arial Narrow" w:eastAsia="Arial Narrow" w:hAnsi="Arial Narrow" w:cs="Arial Narrow"/>
                <w:b/>
                <w:bCs/>
              </w:rPr>
              <w:t xml:space="preserve"> independently and awarded their own marks, </w:t>
            </w:r>
            <w:proofErr w:type="gramStart"/>
            <w:r w:rsidRPr="00CA62AE">
              <w:rPr>
                <w:rFonts w:ascii="Arial Narrow" w:eastAsia="Arial Narrow" w:hAnsi="Arial Narrow" w:cs="Arial Narrow"/>
                <w:b/>
                <w:bCs/>
              </w:rPr>
              <w:t>In</w:t>
            </w:r>
            <w:proofErr w:type="gramEnd"/>
            <w:r w:rsidRPr="00CA62AE">
              <w:rPr>
                <w:rFonts w:ascii="Arial Narrow" w:eastAsia="Arial Narrow" w:hAnsi="Arial Narrow" w:cs="Arial Narrow"/>
                <w:b/>
                <w:bCs/>
              </w:rPr>
              <w:t xml:space="preserve"> all cases, as there were only 1 or 2 marks difference between both assessors, the 1st markers awards were confirmed.</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2B331AD3" w:rsidR="003A0622" w:rsidRPr="00587CE6" w:rsidRDefault="00CA62AE" w:rsidP="000B1F89">
            <w:pPr>
              <w:spacing w:after="0" w:line="240" w:lineRule="auto"/>
              <w:rPr>
                <w:rFonts w:ascii="Arial" w:hAnsi="Arial" w:cs="Arial"/>
              </w:rPr>
            </w:pPr>
            <w:r>
              <w:rPr>
                <w:rFonts w:ascii="Arial" w:hAnsi="Arial" w:cs="Arial"/>
              </w:rPr>
              <w:t>R. Rivers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60D742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A62AE">
              <w:rPr>
                <w:rFonts w:ascii="Arial" w:hAnsi="Arial" w:cs="Arial"/>
              </w:rPr>
              <w:t>16/04/24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AB027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D3E5E" w14:textId="77777777" w:rsidR="00AB027F" w:rsidRDefault="00AB027F" w:rsidP="00467608">
      <w:pPr>
        <w:spacing w:after="0" w:line="240" w:lineRule="auto"/>
      </w:pPr>
      <w:r>
        <w:separator/>
      </w:r>
    </w:p>
  </w:endnote>
  <w:endnote w:type="continuationSeparator" w:id="0">
    <w:p w14:paraId="760281F4" w14:textId="77777777" w:rsidR="00AB027F" w:rsidRDefault="00AB027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B5FA6" w14:textId="77777777" w:rsidR="00AB027F" w:rsidRDefault="00AB027F" w:rsidP="00467608">
      <w:pPr>
        <w:spacing w:after="0" w:line="240" w:lineRule="auto"/>
      </w:pPr>
      <w:r>
        <w:separator/>
      </w:r>
    </w:p>
  </w:footnote>
  <w:footnote w:type="continuationSeparator" w:id="0">
    <w:p w14:paraId="7DBC00A9" w14:textId="77777777" w:rsidR="00AB027F" w:rsidRDefault="00AB027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353E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2159B"/>
    <w:rsid w:val="004602E5"/>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550"/>
    <w:rsid w:val="005B460D"/>
    <w:rsid w:val="0063061E"/>
    <w:rsid w:val="00645102"/>
    <w:rsid w:val="00647D03"/>
    <w:rsid w:val="00650E76"/>
    <w:rsid w:val="00677C6A"/>
    <w:rsid w:val="006A194A"/>
    <w:rsid w:val="006C4452"/>
    <w:rsid w:val="006D2A9D"/>
    <w:rsid w:val="006D7E53"/>
    <w:rsid w:val="006E6221"/>
    <w:rsid w:val="006F18DF"/>
    <w:rsid w:val="007042F0"/>
    <w:rsid w:val="00706423"/>
    <w:rsid w:val="00710174"/>
    <w:rsid w:val="0071243B"/>
    <w:rsid w:val="00741EC6"/>
    <w:rsid w:val="00747852"/>
    <w:rsid w:val="00750120"/>
    <w:rsid w:val="00761CAE"/>
    <w:rsid w:val="00764675"/>
    <w:rsid w:val="00785BEE"/>
    <w:rsid w:val="00787070"/>
    <w:rsid w:val="00790B4D"/>
    <w:rsid w:val="00792D49"/>
    <w:rsid w:val="007966ED"/>
    <w:rsid w:val="007A31C5"/>
    <w:rsid w:val="007B2F1F"/>
    <w:rsid w:val="007E5D59"/>
    <w:rsid w:val="0083124B"/>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27F"/>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8230A"/>
    <w:rsid w:val="00C9211B"/>
    <w:rsid w:val="00CA62AE"/>
    <w:rsid w:val="00CB7244"/>
    <w:rsid w:val="00CE245C"/>
    <w:rsid w:val="00CE3E2B"/>
    <w:rsid w:val="00D02D86"/>
    <w:rsid w:val="00D4012C"/>
    <w:rsid w:val="00D72891"/>
    <w:rsid w:val="00D72FBD"/>
    <w:rsid w:val="00D805D6"/>
    <w:rsid w:val="00D84865"/>
    <w:rsid w:val="00DA0850"/>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E1667"/>
    <w:rsid w:val="1D0426AE"/>
    <w:rsid w:val="3E70553B"/>
    <w:rsid w:val="58FFA0A3"/>
    <w:rsid w:val="5AA3C642"/>
    <w:rsid w:val="5CEF9197"/>
    <w:rsid w:val="5DDB6704"/>
    <w:rsid w:val="6E9B6A5E"/>
    <w:rsid w:val="753B66E8"/>
    <w:rsid w:val="7FD60C2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215F2F-61D2-428B-A1AD-609D12026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F82D8515-F7B2-46D5-A44F-2962E075956C}">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Pages>
  <Words>1110</Words>
  <Characters>6331</Characters>
  <Application>Microsoft Office Word</Application>
  <DocSecurity>0</DocSecurity>
  <Lines>52</Lines>
  <Paragraphs>14</Paragraphs>
  <ScaleCrop>false</ScaleCrop>
  <Company/>
  <LinksUpToDate>false</LinksUpToDate>
  <CharactersWithSpaces>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Rachael Rivers</cp:lastModifiedBy>
  <cp:revision>2</cp:revision>
  <cp:lastPrinted>2014-12-09T15:50:00Z</cp:lastPrinted>
  <dcterms:created xsi:type="dcterms:W3CDTF">2024-04-16T10:50:00Z</dcterms:created>
  <dcterms:modified xsi:type="dcterms:W3CDTF">2024-04-16T10:50:00Z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