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41C15" w14:textId="114E6671" w:rsidR="00A01A9A" w:rsidRDefault="000F5F4A">
      <w:r>
        <w:rPr>
          <w:noProof/>
          <w:sz w:val="36"/>
          <w:szCs w:val="36"/>
        </w:rPr>
        <w:drawing>
          <wp:inline distT="0" distB="0" distL="0" distR="0" wp14:anchorId="07BCADC2" wp14:editId="6C62A17F">
            <wp:extent cx="2718959" cy="1211872"/>
            <wp:effectExtent l="0" t="0" r="5191" b="7328"/>
            <wp:docPr id="745723147"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718959" cy="1211872"/>
                    </a:xfrm>
                    <a:prstGeom prst="rect">
                      <a:avLst/>
                    </a:prstGeom>
                    <a:noFill/>
                    <a:ln>
                      <a:noFill/>
                      <a:prstDash/>
                    </a:ln>
                  </pic:spPr>
                </pic:pic>
              </a:graphicData>
            </a:graphic>
          </wp:inline>
        </w:drawing>
      </w:r>
    </w:p>
    <w:p w14:paraId="40038EBC" w14:textId="77777777" w:rsidR="000F5F4A" w:rsidRDefault="000F5F4A"/>
    <w:p w14:paraId="64A8DA72" w14:textId="77777777" w:rsidR="000F5F4A" w:rsidRDefault="000F5F4A"/>
    <w:p w14:paraId="1324407D" w14:textId="77777777" w:rsidR="000F5F4A" w:rsidRPr="000F5F4A" w:rsidRDefault="000F5F4A" w:rsidP="000F5F4A">
      <w:pPr>
        <w:spacing w:before="120" w:after="120" w:line="276" w:lineRule="auto"/>
        <w:jc w:val="both"/>
        <w:rPr>
          <w:rFonts w:ascii="Arial" w:eastAsia="Arial" w:hAnsi="Arial" w:cs="Arial"/>
          <w:b/>
          <w:bCs/>
          <w:kern w:val="0"/>
          <w:sz w:val="36"/>
          <w:szCs w:val="36"/>
          <w:lang w:eastAsia="en-GB"/>
          <w14:ligatures w14:val="none"/>
        </w:rPr>
      </w:pPr>
      <w:r w:rsidRPr="000F5F4A">
        <w:rPr>
          <w:rFonts w:ascii="Arial" w:eastAsia="Arial" w:hAnsi="Arial" w:cs="Arial"/>
          <w:kern w:val="0"/>
          <w:sz w:val="36"/>
          <w:szCs w:val="36"/>
          <w:lang w:eastAsia="en-GB"/>
          <w14:ligatures w14:val="none"/>
        </w:rPr>
        <w:t>Assignment 1: Business plan and reflection</w:t>
      </w:r>
      <w:r w:rsidRPr="000F5F4A">
        <w:rPr>
          <w:rFonts w:ascii="Arial" w:eastAsia="Arial" w:hAnsi="Arial" w:cs="Arial"/>
          <w:b/>
          <w:bCs/>
          <w:kern w:val="0"/>
          <w:sz w:val="36"/>
          <w:szCs w:val="36"/>
          <w:lang w:eastAsia="en-GB"/>
          <w14:ligatures w14:val="none"/>
        </w:rPr>
        <w:t xml:space="preserve"> </w:t>
      </w:r>
    </w:p>
    <w:p w14:paraId="70CAAC30" w14:textId="77777777" w:rsidR="000F5F4A" w:rsidRPr="000F5F4A" w:rsidRDefault="000F5F4A" w:rsidP="000F5F4A">
      <w:pPr>
        <w:spacing w:after="0" w:line="360" w:lineRule="auto"/>
        <w:jc w:val="both"/>
        <w:rPr>
          <w:rFonts w:ascii="Arial" w:eastAsia="Arial" w:hAnsi="Arial" w:cs="Arial"/>
          <w:kern w:val="0"/>
          <w:sz w:val="36"/>
          <w:szCs w:val="36"/>
          <w:lang w:eastAsia="en-GB"/>
          <w14:ligatures w14:val="none"/>
        </w:rPr>
      </w:pPr>
      <w:r w:rsidRPr="000F5F4A">
        <w:rPr>
          <w:rFonts w:ascii="Arial" w:eastAsia="Arial" w:hAnsi="Arial" w:cs="Arial"/>
          <w:kern w:val="0"/>
          <w:sz w:val="36"/>
          <w:szCs w:val="36"/>
          <w:lang w:eastAsia="en-GB"/>
          <w14:ligatures w14:val="none"/>
        </w:rPr>
        <w:t>Module: Managing Enterprise (BMSW4011)</w:t>
      </w:r>
    </w:p>
    <w:p w14:paraId="2A3C90CB" w14:textId="77777777" w:rsidR="000F5F4A" w:rsidRPr="000F5F4A" w:rsidRDefault="000F5F4A" w:rsidP="000F5F4A">
      <w:pPr>
        <w:spacing w:after="0" w:line="360" w:lineRule="auto"/>
        <w:jc w:val="both"/>
        <w:rPr>
          <w:rFonts w:ascii="Arial" w:eastAsia="Arial" w:hAnsi="Arial" w:cs="Arial"/>
          <w:kern w:val="0"/>
          <w:sz w:val="36"/>
          <w:szCs w:val="36"/>
          <w:lang w:eastAsia="en-GB"/>
          <w14:ligatures w14:val="none"/>
        </w:rPr>
      </w:pPr>
      <w:r w:rsidRPr="000F5F4A">
        <w:rPr>
          <w:rFonts w:ascii="Arial" w:eastAsia="Arial" w:hAnsi="Arial" w:cs="Arial"/>
          <w:kern w:val="0"/>
          <w:sz w:val="36"/>
          <w:szCs w:val="36"/>
          <w:lang w:eastAsia="en-GB"/>
          <w14:ligatures w14:val="none"/>
        </w:rPr>
        <w:t>Student: Ana-Maria Codreanu (</w:t>
      </w:r>
      <w:r w:rsidRPr="000F5F4A">
        <w:rPr>
          <w:rFonts w:ascii="Arial" w:eastAsia="Arial" w:hAnsi="Arial" w:cs="Arial"/>
          <w:color w:val="242130"/>
          <w:kern w:val="0"/>
          <w:sz w:val="36"/>
          <w:szCs w:val="36"/>
          <w:shd w:val="clear" w:color="auto" w:fill="FFFFFF"/>
          <w:lang w:eastAsia="en-GB"/>
          <w14:ligatures w14:val="none"/>
        </w:rPr>
        <w:t>2332162)</w:t>
      </w:r>
    </w:p>
    <w:p w14:paraId="708B9030" w14:textId="77777777" w:rsidR="000F5F4A" w:rsidRPr="000F5F4A" w:rsidRDefault="000F5F4A" w:rsidP="000F5F4A">
      <w:pPr>
        <w:spacing w:after="0" w:line="360" w:lineRule="auto"/>
        <w:jc w:val="both"/>
        <w:rPr>
          <w:rFonts w:ascii="Arial" w:eastAsia="Arial" w:hAnsi="Arial" w:cs="Arial"/>
          <w:bCs/>
          <w:kern w:val="0"/>
          <w:sz w:val="36"/>
          <w:szCs w:val="36"/>
          <w:lang w:eastAsia="en-GB"/>
          <w14:ligatures w14:val="none"/>
        </w:rPr>
      </w:pPr>
      <w:r w:rsidRPr="000F5F4A">
        <w:rPr>
          <w:rFonts w:ascii="Arial" w:eastAsia="Arial" w:hAnsi="Arial" w:cs="Arial"/>
          <w:kern w:val="0"/>
          <w:sz w:val="36"/>
          <w:szCs w:val="36"/>
          <w:lang w:eastAsia="en-GB"/>
          <w14:ligatures w14:val="none"/>
        </w:rPr>
        <w:t xml:space="preserve">Module lead: </w:t>
      </w:r>
      <w:r w:rsidRPr="000F5F4A">
        <w:rPr>
          <w:rFonts w:ascii="Arial" w:eastAsia="Arial" w:hAnsi="Arial" w:cs="Arial"/>
          <w:bCs/>
          <w:kern w:val="0"/>
          <w:sz w:val="36"/>
          <w:szCs w:val="36"/>
          <w:lang w:eastAsia="en-GB"/>
          <w14:ligatures w14:val="none"/>
        </w:rPr>
        <w:t>Mel Squire</w:t>
      </w:r>
    </w:p>
    <w:p w14:paraId="3527767A" w14:textId="77777777" w:rsidR="000F5F4A" w:rsidRPr="000F5F4A" w:rsidRDefault="000F5F4A" w:rsidP="000F5F4A">
      <w:pPr>
        <w:tabs>
          <w:tab w:val="left" w:pos="720"/>
          <w:tab w:val="center" w:pos="4513"/>
          <w:tab w:val="right" w:pos="9026"/>
        </w:tabs>
        <w:spacing w:after="0" w:line="360" w:lineRule="auto"/>
        <w:jc w:val="both"/>
        <w:rPr>
          <w:rFonts w:ascii="Arial" w:eastAsia="Arial" w:hAnsi="Arial" w:cs="Arial"/>
          <w:bCs/>
          <w:kern w:val="0"/>
          <w:sz w:val="36"/>
          <w:szCs w:val="36"/>
          <w:lang w:eastAsia="en-GB"/>
          <w14:ligatures w14:val="none"/>
        </w:rPr>
      </w:pPr>
      <w:r w:rsidRPr="000F5F4A">
        <w:rPr>
          <w:rFonts w:ascii="Arial" w:eastAsia="Arial" w:hAnsi="Arial" w:cs="Arial"/>
          <w:bCs/>
          <w:kern w:val="0"/>
          <w:sz w:val="36"/>
          <w:szCs w:val="36"/>
          <w:lang w:eastAsia="en-GB"/>
          <w14:ligatures w14:val="none"/>
        </w:rPr>
        <w:t>Email: m.squire@uwtsd.ac.uk</w:t>
      </w:r>
    </w:p>
    <w:p w14:paraId="40205353" w14:textId="45F8F5AB" w:rsidR="000F5F4A" w:rsidRDefault="000F5F4A" w:rsidP="000F5F4A">
      <w:pPr>
        <w:rPr>
          <w:rFonts w:ascii="Arial" w:eastAsia="Arial" w:hAnsi="Arial" w:cs="Arial"/>
          <w:kern w:val="0"/>
          <w:sz w:val="36"/>
          <w:szCs w:val="36"/>
          <w:lang w:eastAsia="en-GB"/>
          <w14:ligatures w14:val="none"/>
        </w:rPr>
      </w:pPr>
      <w:r w:rsidRPr="000F5F4A">
        <w:rPr>
          <w:rFonts w:ascii="Arial" w:eastAsia="Arial" w:hAnsi="Arial" w:cs="Arial"/>
          <w:kern w:val="0"/>
          <w:sz w:val="36"/>
          <w:szCs w:val="36"/>
          <w:lang w:eastAsia="en-GB"/>
          <w14:ligatures w14:val="none"/>
        </w:rPr>
        <w:t>Submission Date: 21.03.2025</w:t>
      </w:r>
    </w:p>
    <w:p w14:paraId="38890960" w14:textId="77777777" w:rsidR="000F5F4A" w:rsidRDefault="000F5F4A" w:rsidP="000F5F4A"/>
    <w:p w14:paraId="27ABDAE4" w14:textId="77777777" w:rsidR="000F5F4A" w:rsidRDefault="000F5F4A" w:rsidP="000F5F4A"/>
    <w:p w14:paraId="1F182DCD" w14:textId="77777777" w:rsidR="000F5F4A" w:rsidRDefault="000F5F4A" w:rsidP="000F5F4A"/>
    <w:p w14:paraId="418935E6" w14:textId="77777777" w:rsidR="000F5F4A" w:rsidRDefault="000F5F4A" w:rsidP="000F5F4A"/>
    <w:p w14:paraId="4CC68305" w14:textId="77777777" w:rsidR="000F5F4A" w:rsidRDefault="000F5F4A" w:rsidP="000F5F4A"/>
    <w:p w14:paraId="068BB847" w14:textId="77777777" w:rsidR="000F5F4A" w:rsidRDefault="000F5F4A" w:rsidP="000F5F4A"/>
    <w:p w14:paraId="7BAB3FE0" w14:textId="77777777" w:rsidR="000F5F4A" w:rsidRDefault="000F5F4A" w:rsidP="000F5F4A"/>
    <w:p w14:paraId="693E0988" w14:textId="77777777" w:rsidR="000F5F4A" w:rsidRDefault="000F5F4A" w:rsidP="000F5F4A"/>
    <w:p w14:paraId="0E9A50A4" w14:textId="77777777" w:rsidR="000F5F4A" w:rsidRDefault="000F5F4A" w:rsidP="000F5F4A"/>
    <w:p w14:paraId="175EE31A" w14:textId="77777777" w:rsidR="000F5F4A" w:rsidRDefault="000F5F4A" w:rsidP="000F5F4A"/>
    <w:p w14:paraId="2C03D537" w14:textId="77777777" w:rsidR="000F5F4A" w:rsidRDefault="000F5F4A" w:rsidP="000F5F4A"/>
    <w:p w14:paraId="61B0DFE4" w14:textId="77777777" w:rsidR="000F5F4A" w:rsidRDefault="000F5F4A" w:rsidP="000F5F4A"/>
    <w:p w14:paraId="20E1AAF3" w14:textId="77777777" w:rsidR="000F5F4A" w:rsidRDefault="000F5F4A" w:rsidP="000F5F4A"/>
    <w:p w14:paraId="4388008F" w14:textId="7FF5EFE5" w:rsidR="00090A9F" w:rsidRDefault="000F5F4A" w:rsidP="000F5F4A">
      <w:pPr>
        <w:spacing w:after="0" w:line="360" w:lineRule="auto"/>
        <w:jc w:val="both"/>
        <w:rPr>
          <w:rFonts w:ascii="Arial" w:eastAsia="Arial" w:hAnsi="Arial" w:cs="Arial"/>
          <w:bCs/>
          <w:kern w:val="0"/>
          <w:sz w:val="36"/>
          <w:szCs w:val="36"/>
          <w:lang w:eastAsia="en-GB"/>
          <w14:ligatures w14:val="none"/>
        </w:rPr>
        <w:sectPr w:rsidR="00090A9F" w:rsidSect="000F5F4A">
          <w:footerReference w:type="default" r:id="rId8"/>
          <w:pgSz w:w="11906" w:h="16838"/>
          <w:pgMar w:top="1440" w:right="1440" w:bottom="1440" w:left="1440" w:header="708" w:footer="708" w:gutter="0"/>
          <w:cols w:space="708"/>
          <w:docGrid w:linePitch="360"/>
        </w:sectPr>
      </w:pPr>
      <w:r w:rsidRPr="000F5F4A">
        <w:rPr>
          <w:rFonts w:ascii="Arial" w:eastAsia="Arial" w:hAnsi="Arial" w:cs="Arial"/>
          <w:bCs/>
          <w:kern w:val="0"/>
          <w:sz w:val="36"/>
          <w:szCs w:val="36"/>
          <w:lang w:eastAsia="en-GB"/>
          <w14:ligatures w14:val="none"/>
        </w:rPr>
        <w:t>Word count</w:t>
      </w:r>
      <w:r>
        <w:rPr>
          <w:rFonts w:ascii="Arial" w:eastAsia="Arial" w:hAnsi="Arial" w:cs="Arial"/>
          <w:bCs/>
          <w:kern w:val="0"/>
          <w:sz w:val="36"/>
          <w:szCs w:val="36"/>
          <w:lang w:eastAsia="en-GB"/>
          <w14:ligatures w14:val="none"/>
        </w:rPr>
        <w:t>:</w:t>
      </w:r>
      <w:r w:rsidR="00C00602">
        <w:rPr>
          <w:rFonts w:ascii="Arial" w:eastAsia="Arial" w:hAnsi="Arial" w:cs="Arial"/>
          <w:bCs/>
          <w:kern w:val="0"/>
          <w:sz w:val="36"/>
          <w:szCs w:val="36"/>
          <w:lang w:eastAsia="en-GB"/>
          <w14:ligatures w14:val="none"/>
        </w:rPr>
        <w:t xml:space="preserve"> 15</w:t>
      </w:r>
      <w:r w:rsidR="00CF3347">
        <w:rPr>
          <w:rFonts w:ascii="Arial" w:eastAsia="Arial" w:hAnsi="Arial" w:cs="Arial"/>
          <w:bCs/>
          <w:kern w:val="0"/>
          <w:sz w:val="36"/>
          <w:szCs w:val="36"/>
          <w:lang w:eastAsia="en-GB"/>
          <w14:ligatures w14:val="none"/>
        </w:rPr>
        <w:t>49</w:t>
      </w:r>
    </w:p>
    <w:sdt>
      <w:sdtPr>
        <w:rPr>
          <w:rFonts w:asciiTheme="minorHAnsi" w:eastAsiaTheme="minorHAnsi" w:hAnsiTheme="minorHAnsi" w:cstheme="minorBidi"/>
          <w:color w:val="auto"/>
          <w:kern w:val="2"/>
          <w:sz w:val="22"/>
          <w:szCs w:val="22"/>
          <w:lang w:val="en-GB"/>
          <w14:ligatures w14:val="standardContextual"/>
        </w:rPr>
        <w:id w:val="-277720377"/>
        <w:docPartObj>
          <w:docPartGallery w:val="Table of Contents"/>
          <w:docPartUnique/>
        </w:docPartObj>
      </w:sdtPr>
      <w:sdtEndPr>
        <w:rPr>
          <w:noProof/>
        </w:rPr>
      </w:sdtEndPr>
      <w:sdtContent>
        <w:p w14:paraId="59304E49" w14:textId="67C1251D" w:rsidR="00BC30B2" w:rsidRPr="002F7977" w:rsidRDefault="00BC30B2" w:rsidP="005A0094">
          <w:pPr>
            <w:pStyle w:val="TOCHeading"/>
            <w:spacing w:line="360" w:lineRule="auto"/>
            <w:jc w:val="both"/>
            <w:rPr>
              <w:rFonts w:ascii="Arial" w:hAnsi="Arial" w:cs="Arial"/>
              <w:color w:val="auto"/>
              <w:sz w:val="22"/>
              <w:szCs w:val="22"/>
            </w:rPr>
          </w:pPr>
          <w:r w:rsidRPr="002F7977">
            <w:rPr>
              <w:rFonts w:ascii="Arial" w:hAnsi="Arial" w:cs="Arial"/>
              <w:color w:val="auto"/>
              <w:sz w:val="22"/>
              <w:szCs w:val="22"/>
            </w:rPr>
            <w:t>Table of Contents</w:t>
          </w:r>
        </w:p>
        <w:p w14:paraId="0D4DEAA0" w14:textId="1816A43D" w:rsidR="00526A0F" w:rsidRPr="002F7977" w:rsidRDefault="00544DC0">
          <w:pPr>
            <w:pStyle w:val="TOC2"/>
            <w:tabs>
              <w:tab w:val="right" w:leader="dot" w:pos="9016"/>
            </w:tabs>
            <w:rPr>
              <w:rFonts w:eastAsiaTheme="minorEastAsia"/>
              <w:noProof/>
              <w:sz w:val="24"/>
              <w:szCs w:val="24"/>
              <w:lang w:eastAsia="en-GB"/>
            </w:rPr>
          </w:pPr>
          <w:r w:rsidRPr="002F7977">
            <w:rPr>
              <w:rFonts w:ascii="Arial" w:hAnsi="Arial" w:cs="Arial"/>
            </w:rPr>
            <w:t>1. Describe in detail the name, product/service proposition of your business and “the story” behind your coming up with this idea.</w:t>
          </w:r>
          <w:r w:rsidRPr="002F7977">
            <w:rPr>
              <w:rFonts w:ascii="Arial" w:hAnsi="Arial" w:cs="Arial"/>
            </w:rPr>
            <w:tab/>
            <w:t>3</w:t>
          </w:r>
          <w:r w:rsidR="00BC30B2" w:rsidRPr="002F7977">
            <w:rPr>
              <w:rFonts w:ascii="Arial" w:hAnsi="Arial" w:cs="Arial"/>
            </w:rPr>
            <w:fldChar w:fldCharType="begin"/>
          </w:r>
          <w:r w:rsidR="00BC30B2" w:rsidRPr="002F7977">
            <w:rPr>
              <w:rFonts w:ascii="Arial" w:hAnsi="Arial" w:cs="Arial"/>
            </w:rPr>
            <w:instrText xml:space="preserve"> TOC \o "1-3" \h \z \u </w:instrText>
          </w:r>
          <w:r w:rsidR="00BC30B2" w:rsidRPr="002F7977">
            <w:rPr>
              <w:rFonts w:ascii="Arial" w:hAnsi="Arial" w:cs="Arial"/>
            </w:rPr>
            <w:fldChar w:fldCharType="separate"/>
          </w:r>
          <w:hyperlink w:anchor="_Toc193055404" w:history="1"/>
        </w:p>
        <w:p w14:paraId="012EA6B0" w14:textId="32EAFDD7" w:rsidR="00526A0F" w:rsidRPr="002F7977" w:rsidRDefault="00526A0F">
          <w:pPr>
            <w:pStyle w:val="TOC2"/>
            <w:tabs>
              <w:tab w:val="right" w:leader="dot" w:pos="9016"/>
            </w:tabs>
            <w:rPr>
              <w:rFonts w:eastAsiaTheme="minorEastAsia"/>
              <w:noProof/>
              <w:sz w:val="24"/>
              <w:szCs w:val="24"/>
              <w:lang w:eastAsia="en-GB"/>
            </w:rPr>
          </w:pPr>
          <w:hyperlink w:anchor="_Toc193055405" w:history="1">
            <w:r w:rsidRPr="002F7977">
              <w:rPr>
                <w:rStyle w:val="Hyperlink"/>
                <w:rFonts w:ascii="Arial" w:eastAsia="Arial" w:hAnsi="Arial" w:cs="Arial"/>
                <w:noProof/>
                <w:lang w:eastAsia="en-GB"/>
              </w:rPr>
              <w:t>2. Name of business and type of business ownership, e.g., sole trader or partnership, including rationale for your choice (pros and cons).</w:t>
            </w:r>
            <w:r w:rsidRPr="002F7977">
              <w:rPr>
                <w:noProof/>
                <w:webHidden/>
              </w:rPr>
              <w:tab/>
            </w:r>
            <w:r w:rsidRPr="002F7977">
              <w:rPr>
                <w:noProof/>
                <w:webHidden/>
              </w:rPr>
              <w:fldChar w:fldCharType="begin"/>
            </w:r>
            <w:r w:rsidRPr="002F7977">
              <w:rPr>
                <w:noProof/>
                <w:webHidden/>
              </w:rPr>
              <w:instrText xml:space="preserve"> PAGEREF _Toc193055405 \h </w:instrText>
            </w:r>
            <w:r w:rsidRPr="002F7977">
              <w:rPr>
                <w:noProof/>
                <w:webHidden/>
              </w:rPr>
            </w:r>
            <w:r w:rsidRPr="002F7977">
              <w:rPr>
                <w:noProof/>
                <w:webHidden/>
              </w:rPr>
              <w:fldChar w:fldCharType="separate"/>
            </w:r>
            <w:r w:rsidRPr="002F7977">
              <w:rPr>
                <w:noProof/>
                <w:webHidden/>
              </w:rPr>
              <w:t>3</w:t>
            </w:r>
            <w:r w:rsidRPr="002F7977">
              <w:rPr>
                <w:noProof/>
                <w:webHidden/>
              </w:rPr>
              <w:fldChar w:fldCharType="end"/>
            </w:r>
          </w:hyperlink>
        </w:p>
        <w:p w14:paraId="75BD6801" w14:textId="6C95084F" w:rsidR="00526A0F" w:rsidRPr="002F7977" w:rsidRDefault="00526A0F">
          <w:pPr>
            <w:pStyle w:val="TOC2"/>
            <w:tabs>
              <w:tab w:val="right" w:leader="dot" w:pos="9016"/>
            </w:tabs>
            <w:rPr>
              <w:rFonts w:eastAsiaTheme="minorEastAsia"/>
              <w:noProof/>
              <w:sz w:val="24"/>
              <w:szCs w:val="24"/>
              <w:lang w:eastAsia="en-GB"/>
            </w:rPr>
          </w:pPr>
          <w:hyperlink w:anchor="_Toc193055406" w:history="1">
            <w:r w:rsidRPr="002F7977">
              <w:rPr>
                <w:rStyle w:val="Hyperlink"/>
                <w:rFonts w:ascii="Arial" w:eastAsia="Arial" w:hAnsi="Arial" w:cs="Arial"/>
                <w:noProof/>
                <w:lang w:eastAsia="en-GB"/>
              </w:rPr>
              <w:t>3. Mission statement, aim and objectives of business plus your USP</w:t>
            </w:r>
            <w:r w:rsidRPr="002F7977">
              <w:rPr>
                <w:noProof/>
                <w:webHidden/>
              </w:rPr>
              <w:tab/>
            </w:r>
            <w:r w:rsidRPr="002F7977">
              <w:rPr>
                <w:noProof/>
                <w:webHidden/>
              </w:rPr>
              <w:fldChar w:fldCharType="begin"/>
            </w:r>
            <w:r w:rsidRPr="002F7977">
              <w:rPr>
                <w:noProof/>
                <w:webHidden/>
              </w:rPr>
              <w:instrText xml:space="preserve"> PAGEREF _Toc193055406 \h </w:instrText>
            </w:r>
            <w:r w:rsidRPr="002F7977">
              <w:rPr>
                <w:noProof/>
                <w:webHidden/>
              </w:rPr>
            </w:r>
            <w:r w:rsidRPr="002F7977">
              <w:rPr>
                <w:noProof/>
                <w:webHidden/>
              </w:rPr>
              <w:fldChar w:fldCharType="separate"/>
            </w:r>
            <w:r w:rsidRPr="002F7977">
              <w:rPr>
                <w:noProof/>
                <w:webHidden/>
              </w:rPr>
              <w:t>4</w:t>
            </w:r>
            <w:r w:rsidRPr="002F7977">
              <w:rPr>
                <w:noProof/>
                <w:webHidden/>
              </w:rPr>
              <w:fldChar w:fldCharType="end"/>
            </w:r>
          </w:hyperlink>
        </w:p>
        <w:p w14:paraId="7E4BE5CC" w14:textId="704F54A4" w:rsidR="00526A0F" w:rsidRPr="002F7977" w:rsidRDefault="00544DC0">
          <w:pPr>
            <w:pStyle w:val="TOC2"/>
            <w:tabs>
              <w:tab w:val="right" w:leader="dot" w:pos="9016"/>
            </w:tabs>
            <w:rPr>
              <w:rFonts w:eastAsiaTheme="minorEastAsia"/>
              <w:noProof/>
              <w:sz w:val="24"/>
              <w:szCs w:val="24"/>
              <w:lang w:eastAsia="en-GB"/>
            </w:rPr>
          </w:pPr>
          <w:hyperlink w:anchor="_Toc193055407" w:history="1">
            <w:r w:rsidRPr="002F7977">
              <w:rPr>
                <w:rStyle w:val="Hyperlink"/>
                <w:rFonts w:ascii="Arial" w:eastAsia="Arial" w:hAnsi="Arial" w:cs="Arial"/>
                <w:noProof/>
                <w:lang w:eastAsia="en-GB"/>
              </w:rPr>
              <w:t>3.1. Mission Statements</w:t>
            </w:r>
            <w:r w:rsidRPr="002F7977">
              <w:rPr>
                <w:rStyle w:val="Hyperlink"/>
                <w:rFonts w:ascii="Arial" w:eastAsia="Arial" w:hAnsi="Arial" w:cs="Arial"/>
                <w:noProof/>
                <w:lang w:eastAsia="en-GB"/>
              </w:rPr>
              <w:tab/>
              <w:t>4</w:t>
            </w:r>
          </w:hyperlink>
        </w:p>
        <w:p w14:paraId="40BBBD05" w14:textId="3C78A48F" w:rsidR="00526A0F" w:rsidRPr="002F7977" w:rsidRDefault="00526A0F">
          <w:pPr>
            <w:pStyle w:val="TOC2"/>
            <w:tabs>
              <w:tab w:val="right" w:leader="dot" w:pos="9016"/>
            </w:tabs>
            <w:rPr>
              <w:rFonts w:eastAsiaTheme="minorEastAsia"/>
              <w:noProof/>
              <w:sz w:val="24"/>
              <w:szCs w:val="24"/>
              <w:lang w:eastAsia="en-GB"/>
            </w:rPr>
          </w:pPr>
          <w:hyperlink w:anchor="_Toc193055408" w:history="1">
            <w:r w:rsidRPr="002F7977">
              <w:rPr>
                <w:rStyle w:val="Hyperlink"/>
                <w:rFonts w:ascii="Arial" w:eastAsia="Arial" w:hAnsi="Arial" w:cs="Arial"/>
                <w:noProof/>
                <w:lang w:eastAsia="en-GB"/>
              </w:rPr>
              <w:t>3.2. Business Aims</w:t>
            </w:r>
            <w:r w:rsidRPr="002F7977">
              <w:rPr>
                <w:noProof/>
                <w:webHidden/>
              </w:rPr>
              <w:tab/>
            </w:r>
            <w:r w:rsidRPr="002F7977">
              <w:rPr>
                <w:noProof/>
                <w:webHidden/>
              </w:rPr>
              <w:fldChar w:fldCharType="begin"/>
            </w:r>
            <w:r w:rsidRPr="002F7977">
              <w:rPr>
                <w:noProof/>
                <w:webHidden/>
              </w:rPr>
              <w:instrText xml:space="preserve"> PAGEREF _Toc193055408 \h </w:instrText>
            </w:r>
            <w:r w:rsidRPr="002F7977">
              <w:rPr>
                <w:noProof/>
                <w:webHidden/>
              </w:rPr>
            </w:r>
            <w:r w:rsidRPr="002F7977">
              <w:rPr>
                <w:noProof/>
                <w:webHidden/>
              </w:rPr>
              <w:fldChar w:fldCharType="separate"/>
            </w:r>
            <w:r w:rsidRPr="002F7977">
              <w:rPr>
                <w:noProof/>
                <w:webHidden/>
              </w:rPr>
              <w:t>4</w:t>
            </w:r>
            <w:r w:rsidRPr="002F7977">
              <w:rPr>
                <w:noProof/>
                <w:webHidden/>
              </w:rPr>
              <w:fldChar w:fldCharType="end"/>
            </w:r>
          </w:hyperlink>
        </w:p>
        <w:p w14:paraId="7D4F30AB" w14:textId="10F641B9" w:rsidR="00526A0F" w:rsidRPr="002F7977" w:rsidRDefault="00526A0F">
          <w:pPr>
            <w:pStyle w:val="TOC2"/>
            <w:tabs>
              <w:tab w:val="right" w:leader="dot" w:pos="9016"/>
            </w:tabs>
            <w:rPr>
              <w:rFonts w:eastAsiaTheme="minorEastAsia"/>
              <w:noProof/>
              <w:sz w:val="24"/>
              <w:szCs w:val="24"/>
              <w:lang w:eastAsia="en-GB"/>
            </w:rPr>
          </w:pPr>
          <w:hyperlink w:anchor="_Toc193055409" w:history="1">
            <w:r w:rsidRPr="002F7977">
              <w:rPr>
                <w:rStyle w:val="Hyperlink"/>
                <w:rFonts w:ascii="Arial" w:eastAsia="Arial" w:hAnsi="Arial" w:cs="Arial"/>
                <w:noProof/>
                <w:lang w:eastAsia="en-GB"/>
              </w:rPr>
              <w:t>3.3. Business Objectives</w:t>
            </w:r>
            <w:r w:rsidRPr="002F7977">
              <w:rPr>
                <w:noProof/>
                <w:webHidden/>
              </w:rPr>
              <w:tab/>
            </w:r>
            <w:r w:rsidRPr="002F7977">
              <w:rPr>
                <w:noProof/>
                <w:webHidden/>
              </w:rPr>
              <w:fldChar w:fldCharType="begin"/>
            </w:r>
            <w:r w:rsidRPr="002F7977">
              <w:rPr>
                <w:noProof/>
                <w:webHidden/>
              </w:rPr>
              <w:instrText xml:space="preserve"> PAGEREF _Toc193055409 \h </w:instrText>
            </w:r>
            <w:r w:rsidRPr="002F7977">
              <w:rPr>
                <w:noProof/>
                <w:webHidden/>
              </w:rPr>
            </w:r>
            <w:r w:rsidRPr="002F7977">
              <w:rPr>
                <w:noProof/>
                <w:webHidden/>
              </w:rPr>
              <w:fldChar w:fldCharType="separate"/>
            </w:r>
            <w:r w:rsidRPr="002F7977">
              <w:rPr>
                <w:noProof/>
                <w:webHidden/>
              </w:rPr>
              <w:t>4</w:t>
            </w:r>
            <w:r w:rsidRPr="002F7977">
              <w:rPr>
                <w:noProof/>
                <w:webHidden/>
              </w:rPr>
              <w:fldChar w:fldCharType="end"/>
            </w:r>
          </w:hyperlink>
        </w:p>
        <w:p w14:paraId="620B17BD" w14:textId="1D21ECD2" w:rsidR="00526A0F" w:rsidRPr="002F7977" w:rsidRDefault="00526A0F">
          <w:pPr>
            <w:pStyle w:val="TOC2"/>
            <w:tabs>
              <w:tab w:val="right" w:leader="dot" w:pos="9016"/>
            </w:tabs>
            <w:rPr>
              <w:rFonts w:eastAsiaTheme="minorEastAsia"/>
              <w:noProof/>
              <w:sz w:val="24"/>
              <w:szCs w:val="24"/>
              <w:lang w:eastAsia="en-GB"/>
            </w:rPr>
          </w:pPr>
          <w:hyperlink w:anchor="_Toc193055410" w:history="1">
            <w:r w:rsidRPr="002F7977">
              <w:rPr>
                <w:rStyle w:val="Hyperlink"/>
                <w:rFonts w:ascii="Arial" w:eastAsia="Arial" w:hAnsi="Arial" w:cs="Arial"/>
                <w:noProof/>
                <w:lang w:eastAsia="en-GB"/>
              </w:rPr>
              <w:t>3.4. USP</w:t>
            </w:r>
            <w:r w:rsidRPr="002F7977">
              <w:rPr>
                <w:noProof/>
                <w:webHidden/>
              </w:rPr>
              <w:tab/>
            </w:r>
            <w:r w:rsidRPr="002F7977">
              <w:rPr>
                <w:noProof/>
                <w:webHidden/>
              </w:rPr>
              <w:fldChar w:fldCharType="begin"/>
            </w:r>
            <w:r w:rsidRPr="002F7977">
              <w:rPr>
                <w:noProof/>
                <w:webHidden/>
              </w:rPr>
              <w:instrText xml:space="preserve"> PAGEREF _Toc193055410 \h </w:instrText>
            </w:r>
            <w:r w:rsidRPr="002F7977">
              <w:rPr>
                <w:noProof/>
                <w:webHidden/>
              </w:rPr>
            </w:r>
            <w:r w:rsidRPr="002F7977">
              <w:rPr>
                <w:noProof/>
                <w:webHidden/>
              </w:rPr>
              <w:fldChar w:fldCharType="separate"/>
            </w:r>
            <w:r w:rsidRPr="002F7977">
              <w:rPr>
                <w:noProof/>
                <w:webHidden/>
              </w:rPr>
              <w:t>5</w:t>
            </w:r>
            <w:r w:rsidRPr="002F7977">
              <w:rPr>
                <w:noProof/>
                <w:webHidden/>
              </w:rPr>
              <w:fldChar w:fldCharType="end"/>
            </w:r>
          </w:hyperlink>
        </w:p>
        <w:p w14:paraId="5E9AA52B" w14:textId="0BA36964" w:rsidR="00526A0F" w:rsidRPr="002F7977" w:rsidRDefault="00526A0F">
          <w:pPr>
            <w:pStyle w:val="TOC2"/>
            <w:tabs>
              <w:tab w:val="right" w:leader="dot" w:pos="9016"/>
            </w:tabs>
            <w:rPr>
              <w:rFonts w:eastAsiaTheme="minorEastAsia"/>
              <w:noProof/>
              <w:sz w:val="24"/>
              <w:szCs w:val="24"/>
              <w:lang w:eastAsia="en-GB"/>
            </w:rPr>
          </w:pPr>
          <w:hyperlink w:anchor="_Toc193055411" w:history="1">
            <w:r w:rsidRPr="002F7977">
              <w:rPr>
                <w:rStyle w:val="Hyperlink"/>
                <w:rFonts w:ascii="Arial" w:eastAsia="Arial" w:hAnsi="Arial" w:cs="Arial"/>
                <w:noProof/>
                <w:lang w:eastAsia="en-GB"/>
              </w:rPr>
              <w:t>4. Physical – location of business plus rationale. Include Google Maps visual, if appropriate</w:t>
            </w:r>
            <w:r w:rsidRPr="002F7977">
              <w:rPr>
                <w:noProof/>
                <w:webHidden/>
              </w:rPr>
              <w:tab/>
            </w:r>
            <w:r w:rsidRPr="002F7977">
              <w:rPr>
                <w:noProof/>
                <w:webHidden/>
              </w:rPr>
              <w:fldChar w:fldCharType="begin"/>
            </w:r>
            <w:r w:rsidRPr="002F7977">
              <w:rPr>
                <w:noProof/>
                <w:webHidden/>
              </w:rPr>
              <w:instrText xml:space="preserve"> PAGEREF _Toc193055411 \h </w:instrText>
            </w:r>
            <w:r w:rsidRPr="002F7977">
              <w:rPr>
                <w:noProof/>
                <w:webHidden/>
              </w:rPr>
            </w:r>
            <w:r w:rsidRPr="002F7977">
              <w:rPr>
                <w:noProof/>
                <w:webHidden/>
              </w:rPr>
              <w:fldChar w:fldCharType="separate"/>
            </w:r>
            <w:r w:rsidRPr="002F7977">
              <w:rPr>
                <w:noProof/>
                <w:webHidden/>
              </w:rPr>
              <w:t>5</w:t>
            </w:r>
            <w:r w:rsidRPr="002F7977">
              <w:rPr>
                <w:noProof/>
                <w:webHidden/>
              </w:rPr>
              <w:fldChar w:fldCharType="end"/>
            </w:r>
          </w:hyperlink>
        </w:p>
        <w:p w14:paraId="6DBF57F5" w14:textId="40E2319E" w:rsidR="00526A0F" w:rsidRPr="002F7977" w:rsidRDefault="00526A0F">
          <w:pPr>
            <w:pStyle w:val="TOC2"/>
            <w:tabs>
              <w:tab w:val="right" w:leader="dot" w:pos="9016"/>
            </w:tabs>
            <w:rPr>
              <w:rFonts w:eastAsiaTheme="minorEastAsia"/>
              <w:noProof/>
              <w:sz w:val="24"/>
              <w:szCs w:val="24"/>
              <w:lang w:eastAsia="en-GB"/>
            </w:rPr>
          </w:pPr>
          <w:hyperlink w:anchor="_Toc193055412" w:history="1">
            <w:r w:rsidRPr="002F7977">
              <w:rPr>
                <w:rStyle w:val="Hyperlink"/>
                <w:rFonts w:ascii="Arial" w:eastAsia="Arial" w:hAnsi="Arial" w:cs="Arial"/>
                <w:noProof/>
                <w:lang w:eastAsia="en-GB"/>
              </w:rPr>
              <w:t>5. Human resources—e.g. How many people will the business employ? Where will you source these people? What will their job roles be?</w:t>
            </w:r>
            <w:r w:rsidRPr="002F7977">
              <w:rPr>
                <w:noProof/>
                <w:webHidden/>
              </w:rPr>
              <w:tab/>
            </w:r>
            <w:r w:rsidRPr="002F7977">
              <w:rPr>
                <w:noProof/>
                <w:webHidden/>
              </w:rPr>
              <w:fldChar w:fldCharType="begin"/>
            </w:r>
            <w:r w:rsidRPr="002F7977">
              <w:rPr>
                <w:noProof/>
                <w:webHidden/>
              </w:rPr>
              <w:instrText xml:space="preserve"> PAGEREF _Toc193055412 \h </w:instrText>
            </w:r>
            <w:r w:rsidRPr="002F7977">
              <w:rPr>
                <w:noProof/>
                <w:webHidden/>
              </w:rPr>
            </w:r>
            <w:r w:rsidRPr="002F7977">
              <w:rPr>
                <w:noProof/>
                <w:webHidden/>
              </w:rPr>
              <w:fldChar w:fldCharType="separate"/>
            </w:r>
            <w:r w:rsidRPr="002F7977">
              <w:rPr>
                <w:noProof/>
                <w:webHidden/>
              </w:rPr>
              <w:t>6</w:t>
            </w:r>
            <w:r w:rsidRPr="002F7977">
              <w:rPr>
                <w:noProof/>
                <w:webHidden/>
              </w:rPr>
              <w:fldChar w:fldCharType="end"/>
            </w:r>
          </w:hyperlink>
        </w:p>
        <w:p w14:paraId="609E3D13" w14:textId="25F2F9BB" w:rsidR="00526A0F" w:rsidRPr="002F7977" w:rsidRDefault="00526A0F">
          <w:pPr>
            <w:pStyle w:val="TOC2"/>
            <w:tabs>
              <w:tab w:val="right" w:leader="dot" w:pos="9016"/>
            </w:tabs>
            <w:rPr>
              <w:rFonts w:eastAsiaTheme="minorEastAsia"/>
              <w:noProof/>
              <w:sz w:val="24"/>
              <w:szCs w:val="24"/>
              <w:lang w:eastAsia="en-GB"/>
            </w:rPr>
          </w:pPr>
          <w:hyperlink w:anchor="_Toc193055413" w:history="1">
            <w:r w:rsidRPr="002F7977">
              <w:rPr>
                <w:rStyle w:val="Hyperlink"/>
                <w:rFonts w:ascii="Arial" w:eastAsia="Arial" w:hAnsi="Arial" w:cs="Arial"/>
                <w:noProof/>
                <w:lang w:eastAsia="en-GB"/>
              </w:rPr>
              <w:t>6. Marketing activities—What marketing and promotional activities will you undertake to sell your product or service? You MUST provide examples of marketing and PR initiatives, such as flyers, branding, a Facebook launch post, etc.</w:t>
            </w:r>
            <w:r w:rsidRPr="002F7977">
              <w:rPr>
                <w:noProof/>
                <w:webHidden/>
              </w:rPr>
              <w:tab/>
            </w:r>
            <w:r w:rsidRPr="002F7977">
              <w:rPr>
                <w:noProof/>
                <w:webHidden/>
              </w:rPr>
              <w:fldChar w:fldCharType="begin"/>
            </w:r>
            <w:r w:rsidRPr="002F7977">
              <w:rPr>
                <w:noProof/>
                <w:webHidden/>
              </w:rPr>
              <w:instrText xml:space="preserve"> PAGEREF _Toc193055413 \h </w:instrText>
            </w:r>
            <w:r w:rsidRPr="002F7977">
              <w:rPr>
                <w:noProof/>
                <w:webHidden/>
              </w:rPr>
            </w:r>
            <w:r w:rsidRPr="002F7977">
              <w:rPr>
                <w:noProof/>
                <w:webHidden/>
              </w:rPr>
              <w:fldChar w:fldCharType="separate"/>
            </w:r>
            <w:r w:rsidRPr="002F7977">
              <w:rPr>
                <w:noProof/>
                <w:webHidden/>
              </w:rPr>
              <w:t>6</w:t>
            </w:r>
            <w:r w:rsidRPr="002F7977">
              <w:rPr>
                <w:noProof/>
                <w:webHidden/>
              </w:rPr>
              <w:fldChar w:fldCharType="end"/>
            </w:r>
          </w:hyperlink>
        </w:p>
        <w:p w14:paraId="3199F179" w14:textId="41667162" w:rsidR="00526A0F" w:rsidRPr="002F7977" w:rsidRDefault="00544DC0">
          <w:pPr>
            <w:pStyle w:val="TOC2"/>
            <w:tabs>
              <w:tab w:val="right" w:leader="dot" w:pos="9016"/>
            </w:tabs>
            <w:rPr>
              <w:rFonts w:eastAsiaTheme="minorEastAsia"/>
              <w:noProof/>
              <w:sz w:val="24"/>
              <w:szCs w:val="24"/>
              <w:lang w:eastAsia="en-GB"/>
            </w:rPr>
          </w:pPr>
          <w:hyperlink w:anchor="_Toc193055414" w:history="1">
            <w:r w:rsidRPr="002F7977">
              <w:rPr>
                <w:rStyle w:val="Hyperlink"/>
                <w:rFonts w:ascii="Arial" w:eastAsia="Arial" w:hAnsi="Arial" w:cs="Arial"/>
                <w:noProof/>
                <w:lang w:eastAsia="en-GB"/>
              </w:rPr>
              <w:t>6.1. Marketing Examples</w:t>
            </w:r>
            <w:r w:rsidRPr="002F7977">
              <w:rPr>
                <w:rStyle w:val="Hyperlink"/>
                <w:rFonts w:ascii="Arial" w:eastAsia="Arial" w:hAnsi="Arial" w:cs="Arial"/>
                <w:noProof/>
                <w:lang w:eastAsia="en-GB"/>
              </w:rPr>
              <w:tab/>
              <w:t>7</w:t>
            </w:r>
          </w:hyperlink>
        </w:p>
        <w:p w14:paraId="79D17430" w14:textId="32079D31" w:rsidR="00526A0F" w:rsidRPr="002F7977" w:rsidRDefault="00526A0F">
          <w:pPr>
            <w:pStyle w:val="TOC2"/>
            <w:tabs>
              <w:tab w:val="right" w:leader="dot" w:pos="9016"/>
            </w:tabs>
            <w:rPr>
              <w:rFonts w:eastAsiaTheme="minorEastAsia"/>
              <w:noProof/>
              <w:sz w:val="24"/>
              <w:szCs w:val="24"/>
              <w:lang w:eastAsia="en-GB"/>
            </w:rPr>
          </w:pPr>
          <w:hyperlink w:anchor="_Toc193055415" w:history="1">
            <w:r w:rsidRPr="002F7977">
              <w:rPr>
                <w:rStyle w:val="Hyperlink"/>
                <w:rFonts w:ascii="Arial" w:eastAsia="Arial" w:hAnsi="Arial" w:cs="Arial"/>
                <w:noProof/>
                <w:lang w:eastAsia="en-GB"/>
              </w:rPr>
              <w:t>7. Market Research – highlight actual market research you have undertaken and how you have applied your findings. Include graphs, data, research methods, etc.</w:t>
            </w:r>
            <w:r w:rsidRPr="002F7977">
              <w:rPr>
                <w:noProof/>
                <w:webHidden/>
              </w:rPr>
              <w:tab/>
            </w:r>
            <w:r w:rsidRPr="002F7977">
              <w:rPr>
                <w:noProof/>
                <w:webHidden/>
              </w:rPr>
              <w:fldChar w:fldCharType="begin"/>
            </w:r>
            <w:r w:rsidRPr="002F7977">
              <w:rPr>
                <w:noProof/>
                <w:webHidden/>
              </w:rPr>
              <w:instrText xml:space="preserve"> PAGEREF _Toc193055415 \h </w:instrText>
            </w:r>
            <w:r w:rsidRPr="002F7977">
              <w:rPr>
                <w:noProof/>
                <w:webHidden/>
              </w:rPr>
            </w:r>
            <w:r w:rsidRPr="002F7977">
              <w:rPr>
                <w:noProof/>
                <w:webHidden/>
              </w:rPr>
              <w:fldChar w:fldCharType="separate"/>
            </w:r>
            <w:r w:rsidRPr="002F7977">
              <w:rPr>
                <w:noProof/>
                <w:webHidden/>
              </w:rPr>
              <w:t>8</w:t>
            </w:r>
            <w:r w:rsidRPr="002F7977">
              <w:rPr>
                <w:noProof/>
                <w:webHidden/>
              </w:rPr>
              <w:fldChar w:fldCharType="end"/>
            </w:r>
          </w:hyperlink>
        </w:p>
        <w:p w14:paraId="73634F58" w14:textId="22717ACB" w:rsidR="00526A0F" w:rsidRPr="002F7977" w:rsidRDefault="00526A0F">
          <w:pPr>
            <w:pStyle w:val="TOC2"/>
            <w:tabs>
              <w:tab w:val="right" w:leader="dot" w:pos="9016"/>
            </w:tabs>
            <w:rPr>
              <w:rFonts w:eastAsiaTheme="minorEastAsia"/>
              <w:noProof/>
              <w:sz w:val="24"/>
              <w:szCs w:val="24"/>
              <w:lang w:eastAsia="en-GB"/>
            </w:rPr>
          </w:pPr>
          <w:hyperlink w:anchor="_Toc193055416" w:history="1">
            <w:r w:rsidRPr="002F7977">
              <w:rPr>
                <w:rStyle w:val="Hyperlink"/>
                <w:rFonts w:ascii="Arial" w:eastAsia="Arial" w:hAnsi="Arial" w:cs="Arial"/>
                <w:noProof/>
                <w:lang w:eastAsia="en-GB"/>
              </w:rPr>
              <w:t>8. Financial resources– What are the costs of running your business and your sources of finance? How realistic and feasible are these? Include a 12-month cash flow forecast, summary, and narrative.</w:t>
            </w:r>
            <w:r w:rsidRPr="002F7977">
              <w:rPr>
                <w:noProof/>
                <w:webHidden/>
              </w:rPr>
              <w:tab/>
            </w:r>
            <w:r w:rsidRPr="002F7977">
              <w:rPr>
                <w:noProof/>
                <w:webHidden/>
              </w:rPr>
              <w:fldChar w:fldCharType="begin"/>
            </w:r>
            <w:r w:rsidRPr="002F7977">
              <w:rPr>
                <w:noProof/>
                <w:webHidden/>
              </w:rPr>
              <w:instrText xml:space="preserve"> PAGEREF _Toc193055416 \h </w:instrText>
            </w:r>
            <w:r w:rsidRPr="002F7977">
              <w:rPr>
                <w:noProof/>
                <w:webHidden/>
              </w:rPr>
            </w:r>
            <w:r w:rsidRPr="002F7977">
              <w:rPr>
                <w:noProof/>
                <w:webHidden/>
              </w:rPr>
              <w:fldChar w:fldCharType="separate"/>
            </w:r>
            <w:r w:rsidRPr="002F7977">
              <w:rPr>
                <w:noProof/>
                <w:webHidden/>
              </w:rPr>
              <w:t>8</w:t>
            </w:r>
            <w:r w:rsidRPr="002F7977">
              <w:rPr>
                <w:noProof/>
                <w:webHidden/>
              </w:rPr>
              <w:fldChar w:fldCharType="end"/>
            </w:r>
          </w:hyperlink>
        </w:p>
        <w:p w14:paraId="43E7D130" w14:textId="5DD0706A" w:rsidR="00526A0F" w:rsidRPr="002F7977" w:rsidRDefault="00526A0F">
          <w:pPr>
            <w:pStyle w:val="TOC2"/>
            <w:tabs>
              <w:tab w:val="right" w:leader="dot" w:pos="9016"/>
            </w:tabs>
            <w:rPr>
              <w:rFonts w:eastAsiaTheme="minorEastAsia"/>
              <w:noProof/>
              <w:sz w:val="24"/>
              <w:szCs w:val="24"/>
              <w:lang w:eastAsia="en-GB"/>
            </w:rPr>
          </w:pPr>
          <w:hyperlink w:anchor="_Toc193055417" w:history="1">
            <w:r w:rsidRPr="002F7977">
              <w:rPr>
                <w:rStyle w:val="Hyperlink"/>
                <w:rFonts w:ascii="Arial" w:eastAsia="Arial" w:hAnsi="Arial" w:cs="Arial"/>
                <w:noProof/>
                <w:lang w:eastAsia="en-GB"/>
              </w:rPr>
              <w:t>8.1. Cash Flow Forecast</w:t>
            </w:r>
            <w:r w:rsidRPr="002F7977">
              <w:rPr>
                <w:noProof/>
                <w:webHidden/>
              </w:rPr>
              <w:tab/>
            </w:r>
            <w:r w:rsidRPr="002F7977">
              <w:rPr>
                <w:noProof/>
                <w:webHidden/>
              </w:rPr>
              <w:fldChar w:fldCharType="begin"/>
            </w:r>
            <w:r w:rsidRPr="002F7977">
              <w:rPr>
                <w:noProof/>
                <w:webHidden/>
              </w:rPr>
              <w:instrText xml:space="preserve"> PAGEREF _Toc193055417 \h </w:instrText>
            </w:r>
            <w:r w:rsidRPr="002F7977">
              <w:rPr>
                <w:noProof/>
                <w:webHidden/>
              </w:rPr>
            </w:r>
            <w:r w:rsidRPr="002F7977">
              <w:rPr>
                <w:noProof/>
                <w:webHidden/>
              </w:rPr>
              <w:fldChar w:fldCharType="separate"/>
            </w:r>
            <w:r w:rsidRPr="002F7977">
              <w:rPr>
                <w:noProof/>
                <w:webHidden/>
              </w:rPr>
              <w:t>9</w:t>
            </w:r>
            <w:r w:rsidRPr="002F7977">
              <w:rPr>
                <w:noProof/>
                <w:webHidden/>
              </w:rPr>
              <w:fldChar w:fldCharType="end"/>
            </w:r>
          </w:hyperlink>
        </w:p>
        <w:p w14:paraId="2F50FFC5" w14:textId="3005A342" w:rsidR="00526A0F" w:rsidRPr="002F7977" w:rsidRDefault="00544DC0">
          <w:pPr>
            <w:pStyle w:val="TOC2"/>
            <w:tabs>
              <w:tab w:val="right" w:leader="dot" w:pos="9016"/>
            </w:tabs>
            <w:rPr>
              <w:rFonts w:eastAsiaTheme="minorEastAsia"/>
              <w:noProof/>
              <w:sz w:val="24"/>
              <w:szCs w:val="24"/>
              <w:lang w:eastAsia="en-GB"/>
            </w:rPr>
          </w:pPr>
          <w:hyperlink w:anchor="_Toc193055418" w:history="1">
            <w:r w:rsidRPr="002F7977">
              <w:rPr>
                <w:rStyle w:val="Hyperlink"/>
                <w:rFonts w:ascii="Arial" w:eastAsia="Arial" w:hAnsi="Arial" w:cs="Arial"/>
                <w:noProof/>
                <w:lang w:eastAsia="en-GB"/>
              </w:rPr>
              <w:t>9. Complete a SWOT analysis and explain what you think is the biggest threat to the success of your business plan and how you propose to overcome this.</w:t>
            </w:r>
            <w:r w:rsidRPr="002F7977">
              <w:rPr>
                <w:rStyle w:val="Hyperlink"/>
                <w:rFonts w:ascii="Arial" w:eastAsia="Arial" w:hAnsi="Arial" w:cs="Arial"/>
                <w:noProof/>
                <w:lang w:eastAsia="en-GB"/>
              </w:rPr>
              <w:tab/>
              <w:t>10</w:t>
            </w:r>
          </w:hyperlink>
        </w:p>
        <w:p w14:paraId="51710088" w14:textId="50F7B8F3" w:rsidR="00526A0F" w:rsidRPr="002F7977" w:rsidRDefault="00526A0F">
          <w:pPr>
            <w:pStyle w:val="TOC2"/>
            <w:tabs>
              <w:tab w:val="right" w:leader="dot" w:pos="9016"/>
            </w:tabs>
            <w:rPr>
              <w:rFonts w:eastAsiaTheme="minorEastAsia"/>
              <w:noProof/>
              <w:sz w:val="24"/>
              <w:szCs w:val="24"/>
              <w:lang w:eastAsia="en-GB"/>
            </w:rPr>
          </w:pPr>
          <w:hyperlink w:anchor="_Toc193055419" w:history="1">
            <w:r w:rsidRPr="002F7977">
              <w:rPr>
                <w:rStyle w:val="Hyperlink"/>
                <w:rFonts w:ascii="Arial" w:eastAsia="Arial" w:hAnsi="Arial" w:cs="Arial"/>
                <w:noProof/>
                <w:lang w:eastAsia="en-GB"/>
              </w:rPr>
              <w:t>10. Reference list</w:t>
            </w:r>
            <w:r w:rsidRPr="002F7977">
              <w:rPr>
                <w:noProof/>
                <w:webHidden/>
              </w:rPr>
              <w:tab/>
            </w:r>
            <w:r w:rsidRPr="002F7977">
              <w:rPr>
                <w:noProof/>
                <w:webHidden/>
              </w:rPr>
              <w:fldChar w:fldCharType="begin"/>
            </w:r>
            <w:r w:rsidRPr="002F7977">
              <w:rPr>
                <w:noProof/>
                <w:webHidden/>
              </w:rPr>
              <w:instrText xml:space="preserve"> PAGEREF _Toc193055419 \h </w:instrText>
            </w:r>
            <w:r w:rsidRPr="002F7977">
              <w:rPr>
                <w:noProof/>
                <w:webHidden/>
              </w:rPr>
            </w:r>
            <w:r w:rsidRPr="002F7977">
              <w:rPr>
                <w:noProof/>
                <w:webHidden/>
              </w:rPr>
              <w:fldChar w:fldCharType="separate"/>
            </w:r>
            <w:r w:rsidRPr="002F7977">
              <w:rPr>
                <w:noProof/>
                <w:webHidden/>
              </w:rPr>
              <w:t>11</w:t>
            </w:r>
            <w:r w:rsidRPr="002F7977">
              <w:rPr>
                <w:noProof/>
                <w:webHidden/>
              </w:rPr>
              <w:fldChar w:fldCharType="end"/>
            </w:r>
          </w:hyperlink>
        </w:p>
        <w:p w14:paraId="772E44AF" w14:textId="76E56F29" w:rsidR="00526A0F" w:rsidRPr="002F7977" w:rsidRDefault="00526A0F">
          <w:pPr>
            <w:pStyle w:val="TOC2"/>
            <w:tabs>
              <w:tab w:val="right" w:leader="dot" w:pos="9016"/>
            </w:tabs>
            <w:rPr>
              <w:rFonts w:eastAsiaTheme="minorEastAsia"/>
              <w:noProof/>
              <w:sz w:val="24"/>
              <w:szCs w:val="24"/>
              <w:lang w:eastAsia="en-GB"/>
            </w:rPr>
          </w:pPr>
          <w:hyperlink w:anchor="_Toc193055420" w:history="1">
            <w:r w:rsidRPr="002F7977">
              <w:rPr>
                <w:rStyle w:val="Hyperlink"/>
                <w:rFonts w:ascii="Arial" w:eastAsia="Arial" w:hAnsi="Arial" w:cs="Arial"/>
                <w:noProof/>
                <w:lang w:eastAsia="en-GB"/>
              </w:rPr>
              <w:t>10.1. Reference list</w:t>
            </w:r>
            <w:r w:rsidRPr="002F7977">
              <w:rPr>
                <w:noProof/>
                <w:webHidden/>
              </w:rPr>
              <w:tab/>
            </w:r>
            <w:r w:rsidRPr="002F7977">
              <w:rPr>
                <w:noProof/>
                <w:webHidden/>
              </w:rPr>
              <w:fldChar w:fldCharType="begin"/>
            </w:r>
            <w:r w:rsidRPr="002F7977">
              <w:rPr>
                <w:noProof/>
                <w:webHidden/>
              </w:rPr>
              <w:instrText xml:space="preserve"> PAGEREF _Toc193055420 \h </w:instrText>
            </w:r>
            <w:r w:rsidRPr="002F7977">
              <w:rPr>
                <w:noProof/>
                <w:webHidden/>
              </w:rPr>
            </w:r>
            <w:r w:rsidRPr="002F7977">
              <w:rPr>
                <w:noProof/>
                <w:webHidden/>
              </w:rPr>
              <w:fldChar w:fldCharType="separate"/>
            </w:r>
            <w:r w:rsidRPr="002F7977">
              <w:rPr>
                <w:noProof/>
                <w:webHidden/>
              </w:rPr>
              <w:t>12</w:t>
            </w:r>
            <w:r w:rsidRPr="002F7977">
              <w:rPr>
                <w:noProof/>
                <w:webHidden/>
              </w:rPr>
              <w:fldChar w:fldCharType="end"/>
            </w:r>
          </w:hyperlink>
        </w:p>
        <w:p w14:paraId="450DE143" w14:textId="56195BFD" w:rsidR="00526A0F" w:rsidRPr="002F7977" w:rsidRDefault="00526A0F">
          <w:pPr>
            <w:pStyle w:val="TOC2"/>
            <w:tabs>
              <w:tab w:val="right" w:leader="dot" w:pos="9016"/>
            </w:tabs>
            <w:rPr>
              <w:rFonts w:eastAsiaTheme="minorEastAsia"/>
              <w:noProof/>
              <w:sz w:val="24"/>
              <w:szCs w:val="24"/>
              <w:lang w:eastAsia="en-GB"/>
            </w:rPr>
          </w:pPr>
          <w:hyperlink w:anchor="_Toc193055421" w:history="1">
            <w:r w:rsidRPr="002F7977">
              <w:rPr>
                <w:rStyle w:val="Hyperlink"/>
                <w:rFonts w:ascii="Arial" w:hAnsi="Arial" w:cs="Arial"/>
                <w:noProof/>
              </w:rPr>
              <w:t>11. Individual reflection (486 words)</w:t>
            </w:r>
            <w:r w:rsidRPr="002F7977">
              <w:rPr>
                <w:noProof/>
                <w:webHidden/>
              </w:rPr>
              <w:tab/>
            </w:r>
            <w:r w:rsidRPr="002F7977">
              <w:rPr>
                <w:noProof/>
                <w:webHidden/>
              </w:rPr>
              <w:fldChar w:fldCharType="begin"/>
            </w:r>
            <w:r w:rsidRPr="002F7977">
              <w:rPr>
                <w:noProof/>
                <w:webHidden/>
              </w:rPr>
              <w:instrText xml:space="preserve"> PAGEREF _Toc193055421 \h </w:instrText>
            </w:r>
            <w:r w:rsidRPr="002F7977">
              <w:rPr>
                <w:noProof/>
                <w:webHidden/>
              </w:rPr>
            </w:r>
            <w:r w:rsidRPr="002F7977">
              <w:rPr>
                <w:noProof/>
                <w:webHidden/>
              </w:rPr>
              <w:fldChar w:fldCharType="separate"/>
            </w:r>
            <w:r w:rsidRPr="002F7977">
              <w:rPr>
                <w:noProof/>
                <w:webHidden/>
              </w:rPr>
              <w:t>13</w:t>
            </w:r>
            <w:r w:rsidRPr="002F7977">
              <w:rPr>
                <w:noProof/>
                <w:webHidden/>
              </w:rPr>
              <w:fldChar w:fldCharType="end"/>
            </w:r>
          </w:hyperlink>
        </w:p>
        <w:p w14:paraId="2D381CD7" w14:textId="4087B290" w:rsidR="00BC30B2" w:rsidRPr="002F7977" w:rsidRDefault="00BC30B2" w:rsidP="005A0094">
          <w:pPr>
            <w:spacing w:line="360" w:lineRule="auto"/>
            <w:jc w:val="both"/>
          </w:pPr>
          <w:r w:rsidRPr="002F7977">
            <w:rPr>
              <w:rFonts w:ascii="Arial" w:hAnsi="Arial" w:cs="Arial"/>
              <w:noProof/>
            </w:rPr>
            <w:fldChar w:fldCharType="end"/>
          </w:r>
        </w:p>
      </w:sdtContent>
    </w:sdt>
    <w:p w14:paraId="3D5E5AB2" w14:textId="72EC3960" w:rsidR="000F5F4A" w:rsidRDefault="000F5F4A" w:rsidP="000F5F4A">
      <w:pPr>
        <w:spacing w:after="0" w:line="360" w:lineRule="auto"/>
        <w:jc w:val="both"/>
        <w:rPr>
          <w:rFonts w:ascii="Arial" w:eastAsia="Arial" w:hAnsi="Arial" w:cs="Arial"/>
          <w:bCs/>
          <w:kern w:val="0"/>
          <w:sz w:val="36"/>
          <w:szCs w:val="36"/>
          <w:lang w:eastAsia="en-GB"/>
          <w14:ligatures w14:val="none"/>
        </w:rPr>
        <w:sectPr w:rsidR="000F5F4A" w:rsidSect="000F5F4A">
          <w:pgSz w:w="11906" w:h="16838"/>
          <w:pgMar w:top="1440" w:right="1440" w:bottom="1440" w:left="1440" w:header="708" w:footer="708" w:gutter="0"/>
          <w:cols w:space="708"/>
          <w:docGrid w:linePitch="360"/>
        </w:sectPr>
      </w:pPr>
    </w:p>
    <w:p w14:paraId="5B1998B2" w14:textId="3700870F" w:rsidR="000F5F4A" w:rsidRPr="00811FAE" w:rsidRDefault="000F5F4A" w:rsidP="00811FAE">
      <w:pPr>
        <w:pStyle w:val="Heading2"/>
        <w:spacing w:line="360" w:lineRule="auto"/>
        <w:jc w:val="both"/>
        <w:rPr>
          <w:rFonts w:ascii="Arial" w:eastAsia="Arial" w:hAnsi="Arial" w:cs="Arial"/>
          <w:b/>
          <w:bCs/>
          <w:color w:val="auto"/>
          <w:sz w:val="24"/>
          <w:szCs w:val="24"/>
          <w:lang w:eastAsia="en-GB"/>
        </w:rPr>
      </w:pPr>
      <w:bookmarkStart w:id="0" w:name="_Toc193055404"/>
      <w:r w:rsidRPr="00811FAE">
        <w:rPr>
          <w:rFonts w:ascii="Arial" w:eastAsia="Arial" w:hAnsi="Arial" w:cs="Arial"/>
          <w:b/>
          <w:bCs/>
          <w:color w:val="auto"/>
          <w:sz w:val="24"/>
          <w:szCs w:val="24"/>
          <w:lang w:eastAsia="en-GB"/>
        </w:rPr>
        <w:lastRenderedPageBreak/>
        <w:t xml:space="preserve">1. Describe in detail the name, product/service proposition of your business and “the story” behind </w:t>
      </w:r>
      <w:r w:rsidR="000508CE">
        <w:rPr>
          <w:rFonts w:ascii="Arial" w:eastAsia="Arial" w:hAnsi="Arial" w:cs="Arial"/>
          <w:b/>
          <w:bCs/>
          <w:color w:val="auto"/>
          <w:sz w:val="24"/>
          <w:szCs w:val="24"/>
          <w:lang w:eastAsia="en-GB"/>
        </w:rPr>
        <w:t>your</w:t>
      </w:r>
      <w:r w:rsidRPr="00811FAE">
        <w:rPr>
          <w:rFonts w:ascii="Arial" w:eastAsia="Arial" w:hAnsi="Arial" w:cs="Arial"/>
          <w:b/>
          <w:bCs/>
          <w:color w:val="auto"/>
          <w:sz w:val="24"/>
          <w:szCs w:val="24"/>
          <w:lang w:eastAsia="en-GB"/>
        </w:rPr>
        <w:t xml:space="preserve"> coming up with this idea.</w:t>
      </w:r>
      <w:bookmarkEnd w:id="0"/>
    </w:p>
    <w:p w14:paraId="0003BA29"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47B55F80" w14:textId="06B8CDB4"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Ana’s homemade Cakes is a place for freshly baked, authentic, traditional hand-crafted recipes passed down through generations. With nostalgic and heartwarming flavours of natural ingredients and fresh fruits, it offers a vibrant and unforgettable experience that will always bring you back.</w:t>
      </w:r>
    </w:p>
    <w:p w14:paraId="141D9E30" w14:textId="21728F94"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Behind the concept of Ana’s homemade Cakes </w:t>
      </w:r>
      <w:r w:rsidR="000508CE">
        <w:rPr>
          <w:rFonts w:ascii="Arial" w:eastAsia="Arial" w:hAnsi="Arial" w:cs="Arial"/>
          <w:kern w:val="0"/>
          <w:sz w:val="24"/>
          <w:szCs w:val="24"/>
          <w:lang w:eastAsia="en-GB"/>
          <w14:ligatures w14:val="none"/>
        </w:rPr>
        <w:t>are the rich,</w:t>
      </w:r>
      <w:r w:rsidRPr="000F5F4A">
        <w:rPr>
          <w:rFonts w:ascii="Arial" w:eastAsia="Arial" w:hAnsi="Arial" w:cs="Arial"/>
          <w:kern w:val="0"/>
          <w:sz w:val="24"/>
          <w:szCs w:val="24"/>
          <w:lang w:eastAsia="en-GB"/>
          <w14:ligatures w14:val="none"/>
        </w:rPr>
        <w:t xml:space="preserve"> traditional Romanian baked goods. It is popular for </w:t>
      </w:r>
      <w:r w:rsidR="000508CE">
        <w:rPr>
          <w:rFonts w:ascii="Arial" w:eastAsia="Arial" w:hAnsi="Arial" w:cs="Arial"/>
          <w:kern w:val="0"/>
          <w:sz w:val="24"/>
          <w:szCs w:val="24"/>
          <w:lang w:eastAsia="en-GB"/>
          <w14:ligatures w14:val="none"/>
        </w:rPr>
        <w:t>its</w:t>
      </w:r>
      <w:r w:rsidRPr="000F5F4A">
        <w:rPr>
          <w:rFonts w:ascii="Arial" w:eastAsia="Arial" w:hAnsi="Arial" w:cs="Arial"/>
          <w:kern w:val="0"/>
          <w:sz w:val="24"/>
          <w:szCs w:val="24"/>
          <w:lang w:eastAsia="en-GB"/>
          <w14:ligatures w14:val="none"/>
        </w:rPr>
        <w:t xml:space="preserve"> authentic personalised cakes and small treats, which carry the broad culinary culture of Romania in every bite.</w:t>
      </w:r>
    </w:p>
    <w:p w14:paraId="4F4A49CA"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From weddings, birthdays, engagements, and corporate events to traditional Romanian treats such as Snow White, Sweet Bread “</w:t>
      </w:r>
      <w:proofErr w:type="spellStart"/>
      <w:r w:rsidRPr="000F5F4A">
        <w:rPr>
          <w:rFonts w:ascii="Arial" w:eastAsia="Arial" w:hAnsi="Arial" w:cs="Arial"/>
          <w:kern w:val="0"/>
          <w:sz w:val="24"/>
          <w:szCs w:val="24"/>
          <w:lang w:eastAsia="en-GB"/>
          <w14:ligatures w14:val="none"/>
        </w:rPr>
        <w:t>Cozonac</w:t>
      </w:r>
      <w:proofErr w:type="spellEnd"/>
      <w:r w:rsidRPr="000F5F4A">
        <w:rPr>
          <w:rFonts w:ascii="Arial" w:eastAsia="Arial" w:hAnsi="Arial" w:cs="Arial"/>
          <w:kern w:val="0"/>
          <w:sz w:val="24"/>
          <w:szCs w:val="24"/>
          <w:lang w:eastAsia="en-GB"/>
          <w14:ligatures w14:val="none"/>
        </w:rPr>
        <w:t xml:space="preserve">,” mini croissants with jam and Turkish delight, and Walnuts with chocolate and rum. </w:t>
      </w:r>
    </w:p>
    <w:p w14:paraId="6FFDA69E"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728CCF47" w14:textId="61070341" w:rsidR="000F5F4A" w:rsidRPr="00FD11CB" w:rsidRDefault="000F5F4A" w:rsidP="00FD11CB">
      <w:pPr>
        <w:pStyle w:val="Heading2"/>
        <w:spacing w:line="360" w:lineRule="auto"/>
        <w:jc w:val="both"/>
        <w:rPr>
          <w:rFonts w:ascii="Arial" w:eastAsia="Arial" w:hAnsi="Arial" w:cs="Arial"/>
          <w:b/>
          <w:bCs/>
          <w:color w:val="auto"/>
          <w:sz w:val="24"/>
          <w:szCs w:val="24"/>
          <w:lang w:eastAsia="en-GB"/>
        </w:rPr>
      </w:pPr>
      <w:bookmarkStart w:id="1" w:name="_Toc193055405"/>
      <w:r w:rsidRPr="00FD11CB">
        <w:rPr>
          <w:rFonts w:ascii="Arial" w:eastAsia="Arial" w:hAnsi="Arial" w:cs="Arial"/>
          <w:b/>
          <w:bCs/>
          <w:color w:val="auto"/>
          <w:sz w:val="24"/>
          <w:szCs w:val="24"/>
          <w:lang w:eastAsia="en-GB"/>
        </w:rPr>
        <w:t>2. Name of business and type of business ownership, e.g., sole trader or partnership, including rationale for your choice (pros and cons).</w:t>
      </w:r>
      <w:bookmarkEnd w:id="1"/>
    </w:p>
    <w:p w14:paraId="1EF8BF05"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The business name is Ana’s homemade Cakes, and the type of business is “sole trader.”</w:t>
      </w:r>
    </w:p>
    <w:p w14:paraId="47C4EFC5" w14:textId="2BDA7333"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Rationale - per the guidelines of the Government of the United Kingdom, Ana’s homemade Cakes is a sole trader, a self-employed individual, owned and managed by herself (Gov UK, 202</w:t>
      </w:r>
      <w:r w:rsidR="003F264D">
        <w:rPr>
          <w:rFonts w:ascii="Arial" w:eastAsia="Arial" w:hAnsi="Arial" w:cs="Arial"/>
          <w:kern w:val="0"/>
          <w:sz w:val="24"/>
          <w:szCs w:val="24"/>
          <w:lang w:eastAsia="en-GB"/>
          <w14:ligatures w14:val="none"/>
        </w:rPr>
        <w:t>4</w:t>
      </w:r>
      <w:r w:rsidRPr="000F5F4A">
        <w:rPr>
          <w:rFonts w:ascii="Arial" w:eastAsia="Arial" w:hAnsi="Arial" w:cs="Arial"/>
          <w:kern w:val="0"/>
          <w:sz w:val="24"/>
          <w:szCs w:val="24"/>
          <w:lang w:eastAsia="en-GB"/>
          <w14:ligatures w14:val="none"/>
        </w:rPr>
        <w:t>). The significant advantage is that the owner is fully responsible for liabilities, complies with employment laws, and manages expenses like salaries and taxes. Ownership is sole, with profits not shared, offering flexibility in decisions, control, and customer connection. The cons are that the owner is vested with all the liabilities, which is the biggest threat (</w:t>
      </w:r>
      <w:r w:rsidR="00E23175">
        <w:rPr>
          <w:rFonts w:ascii="Arial" w:eastAsia="Arial" w:hAnsi="Arial" w:cs="Arial"/>
          <w:kern w:val="0"/>
          <w:sz w:val="24"/>
          <w:szCs w:val="24"/>
          <w:lang w:eastAsia="en-GB"/>
          <w14:ligatures w14:val="none"/>
        </w:rPr>
        <w:t>Gupta</w:t>
      </w:r>
      <w:r w:rsidRPr="000F5F4A">
        <w:rPr>
          <w:rFonts w:ascii="Arial" w:eastAsia="Arial" w:hAnsi="Arial" w:cs="Arial"/>
          <w:kern w:val="0"/>
          <w:sz w:val="24"/>
          <w:szCs w:val="24"/>
          <w:lang w:eastAsia="en-GB"/>
          <w14:ligatures w14:val="none"/>
        </w:rPr>
        <w:t>, 2020), and usually suffers from work overload. The trader has to arrange all financial requirements, which might limit expansion (BBC, 2025). If the bakery faces financial loss, the owner's assets will be at risk. Any personal problems, illness, or other commitments affect the smooth running of the business. The role requires diverse management, marketing, and customer care skills, which can be challenging (</w:t>
      </w:r>
      <w:proofErr w:type="spellStart"/>
      <w:r w:rsidR="00447AE5">
        <w:rPr>
          <w:rFonts w:ascii="Arial" w:eastAsia="Arial" w:hAnsi="Arial" w:cs="Arial"/>
          <w:kern w:val="0"/>
          <w:sz w:val="24"/>
          <w:szCs w:val="24"/>
          <w:lang w:eastAsia="en-GB"/>
          <w14:ligatures w14:val="none"/>
        </w:rPr>
        <w:t>Balaaji</w:t>
      </w:r>
      <w:proofErr w:type="spellEnd"/>
      <w:r w:rsidRPr="000F5F4A">
        <w:rPr>
          <w:rFonts w:ascii="Arial" w:eastAsia="Arial" w:hAnsi="Arial" w:cs="Arial"/>
          <w:kern w:val="0"/>
          <w:sz w:val="24"/>
          <w:szCs w:val="24"/>
          <w:lang w:eastAsia="en-GB"/>
          <w14:ligatures w14:val="none"/>
        </w:rPr>
        <w:t xml:space="preserve"> </w:t>
      </w:r>
      <w:r w:rsidR="007926EF">
        <w:rPr>
          <w:rFonts w:ascii="Arial" w:eastAsia="Arial" w:hAnsi="Arial" w:cs="Arial"/>
          <w:kern w:val="0"/>
          <w:sz w:val="24"/>
          <w:szCs w:val="24"/>
          <w:lang w:eastAsia="en-GB"/>
          <w14:ligatures w14:val="none"/>
        </w:rPr>
        <w:t xml:space="preserve">and </w:t>
      </w:r>
      <w:proofErr w:type="spellStart"/>
      <w:r w:rsidR="007926EF" w:rsidRPr="009773DB">
        <w:rPr>
          <w:rFonts w:ascii="Arial" w:eastAsia="Arial" w:hAnsi="Arial" w:cs="Arial"/>
          <w:kern w:val="0"/>
          <w:sz w:val="24"/>
          <w:szCs w:val="24"/>
          <w:lang w:eastAsia="en-GB"/>
          <w14:ligatures w14:val="none"/>
        </w:rPr>
        <w:t>Priyadharshany</w:t>
      </w:r>
      <w:proofErr w:type="spellEnd"/>
      <w:r w:rsidRPr="000F5F4A">
        <w:rPr>
          <w:rFonts w:ascii="Arial" w:eastAsia="Arial" w:hAnsi="Arial" w:cs="Arial"/>
          <w:kern w:val="0"/>
          <w:sz w:val="24"/>
          <w:szCs w:val="24"/>
          <w:lang w:eastAsia="en-GB"/>
          <w14:ligatures w14:val="none"/>
        </w:rPr>
        <w:t>, 2018).</w:t>
      </w:r>
    </w:p>
    <w:p w14:paraId="692F20F2" w14:textId="77777777" w:rsidR="000F5F4A" w:rsidRDefault="000F5F4A" w:rsidP="000F5F4A">
      <w:pPr>
        <w:spacing w:after="0" w:line="360" w:lineRule="auto"/>
        <w:jc w:val="both"/>
        <w:rPr>
          <w:rFonts w:ascii="Arial" w:eastAsia="Arial" w:hAnsi="Arial" w:cs="Arial"/>
          <w:bCs/>
          <w:kern w:val="0"/>
          <w:sz w:val="36"/>
          <w:szCs w:val="36"/>
          <w:lang w:eastAsia="en-GB"/>
          <w14:ligatures w14:val="none"/>
        </w:rPr>
        <w:sectPr w:rsidR="000F5F4A" w:rsidSect="000F5F4A">
          <w:pgSz w:w="11906" w:h="16838"/>
          <w:pgMar w:top="1440" w:right="1440" w:bottom="1440" w:left="1440" w:header="708" w:footer="708" w:gutter="0"/>
          <w:cols w:space="708"/>
          <w:docGrid w:linePitch="360"/>
        </w:sectPr>
      </w:pPr>
    </w:p>
    <w:p w14:paraId="1F588518" w14:textId="1E09ACB6" w:rsidR="000F5F4A" w:rsidRPr="00835AA9" w:rsidRDefault="000F5F4A" w:rsidP="00835AA9">
      <w:pPr>
        <w:pStyle w:val="Heading2"/>
        <w:jc w:val="both"/>
        <w:rPr>
          <w:rFonts w:ascii="Arial" w:eastAsia="Arial" w:hAnsi="Arial" w:cs="Arial"/>
          <w:b/>
          <w:bCs/>
          <w:color w:val="auto"/>
          <w:sz w:val="24"/>
          <w:szCs w:val="24"/>
          <w:lang w:eastAsia="en-GB"/>
        </w:rPr>
      </w:pPr>
      <w:bookmarkStart w:id="2" w:name="_Toc193055406"/>
      <w:r w:rsidRPr="00835AA9">
        <w:rPr>
          <w:rFonts w:ascii="Arial" w:eastAsia="Arial" w:hAnsi="Arial" w:cs="Arial"/>
          <w:b/>
          <w:bCs/>
          <w:color w:val="auto"/>
          <w:sz w:val="24"/>
          <w:szCs w:val="24"/>
          <w:lang w:eastAsia="en-GB"/>
        </w:rPr>
        <w:lastRenderedPageBreak/>
        <w:t>3. Mission statement, aim and objectives of business plus your USP</w:t>
      </w:r>
      <w:bookmarkEnd w:id="2"/>
    </w:p>
    <w:p w14:paraId="21F6AC2F" w14:textId="77777777" w:rsidR="000F5F4A" w:rsidRPr="000F5F4A" w:rsidRDefault="000F5F4A" w:rsidP="000F5F4A">
      <w:pPr>
        <w:spacing w:after="0" w:line="360" w:lineRule="auto"/>
        <w:jc w:val="both"/>
        <w:rPr>
          <w:rFonts w:ascii="Arial" w:eastAsia="Arial" w:hAnsi="Arial" w:cs="Arial"/>
          <w:b/>
          <w:kern w:val="0"/>
          <w:sz w:val="24"/>
          <w:szCs w:val="24"/>
          <w:lang w:eastAsia="en-GB"/>
          <w14:ligatures w14:val="none"/>
        </w:rPr>
      </w:pPr>
    </w:p>
    <w:p w14:paraId="0F383EF9" w14:textId="35ED4DAE" w:rsidR="000F5F4A" w:rsidRPr="00A30492" w:rsidRDefault="000F5F4A" w:rsidP="00A30492">
      <w:pPr>
        <w:pStyle w:val="Heading2"/>
        <w:spacing w:line="360" w:lineRule="auto"/>
        <w:jc w:val="both"/>
        <w:rPr>
          <w:rFonts w:ascii="Arial" w:eastAsia="Arial" w:hAnsi="Arial" w:cs="Arial"/>
          <w:b/>
          <w:bCs/>
          <w:color w:val="auto"/>
          <w:sz w:val="24"/>
          <w:szCs w:val="24"/>
          <w:lang w:eastAsia="en-GB"/>
        </w:rPr>
      </w:pPr>
      <w:bookmarkStart w:id="3" w:name="_Toc193055407"/>
      <w:r w:rsidRPr="00A30492">
        <w:rPr>
          <w:rFonts w:ascii="Arial" w:eastAsia="Arial" w:hAnsi="Arial" w:cs="Arial"/>
          <w:b/>
          <w:bCs/>
          <w:color w:val="auto"/>
          <w:sz w:val="24"/>
          <w:szCs w:val="24"/>
          <w:lang w:eastAsia="en-GB"/>
        </w:rPr>
        <w:t xml:space="preserve">3.1. Mission </w:t>
      </w:r>
      <w:r w:rsidR="00F704F2">
        <w:rPr>
          <w:rFonts w:ascii="Arial" w:eastAsia="Arial" w:hAnsi="Arial" w:cs="Arial"/>
          <w:b/>
          <w:bCs/>
          <w:color w:val="auto"/>
          <w:sz w:val="24"/>
          <w:szCs w:val="24"/>
          <w:lang w:eastAsia="en-GB"/>
        </w:rPr>
        <w:t>S</w:t>
      </w:r>
      <w:r w:rsidRPr="00A30492">
        <w:rPr>
          <w:rFonts w:ascii="Arial" w:eastAsia="Arial" w:hAnsi="Arial" w:cs="Arial"/>
          <w:b/>
          <w:bCs/>
          <w:color w:val="auto"/>
          <w:sz w:val="24"/>
          <w:szCs w:val="24"/>
          <w:lang w:eastAsia="en-GB"/>
        </w:rPr>
        <w:t>tatements</w:t>
      </w:r>
      <w:bookmarkEnd w:id="3"/>
    </w:p>
    <w:p w14:paraId="7BD49D43"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“Bringing authentic homemade Cakes and cookies with the back home taste you will never forget.”</w:t>
      </w:r>
    </w:p>
    <w:p w14:paraId="26A20622"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30D20452" w14:textId="7E96740B" w:rsidR="000F5F4A" w:rsidRPr="00A30492" w:rsidRDefault="000F5F4A" w:rsidP="00A30492">
      <w:pPr>
        <w:pStyle w:val="Heading2"/>
        <w:rPr>
          <w:rFonts w:ascii="Arial" w:eastAsia="Arial" w:hAnsi="Arial" w:cs="Arial"/>
          <w:b/>
          <w:bCs/>
          <w:color w:val="auto"/>
          <w:sz w:val="24"/>
          <w:szCs w:val="24"/>
          <w:lang w:eastAsia="en-GB"/>
        </w:rPr>
      </w:pPr>
      <w:bookmarkStart w:id="4" w:name="_Toc193055408"/>
      <w:r w:rsidRPr="00A30492">
        <w:rPr>
          <w:rFonts w:ascii="Arial" w:eastAsia="Arial" w:hAnsi="Arial" w:cs="Arial"/>
          <w:b/>
          <w:bCs/>
          <w:color w:val="auto"/>
          <w:sz w:val="24"/>
          <w:szCs w:val="24"/>
          <w:lang w:eastAsia="en-GB"/>
        </w:rPr>
        <w:t>3.2. Business Aims</w:t>
      </w:r>
      <w:bookmarkEnd w:id="4"/>
    </w:p>
    <w:p w14:paraId="03FC7996" w14:textId="140C18CB"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To expand as a recognised brand that offers high-quality fresh baked goods and achieve a broad customer base and business growth. </w:t>
      </w:r>
    </w:p>
    <w:p w14:paraId="07D12106"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7CEC9920" w14:textId="6CEEBE5B" w:rsidR="000F5F4A" w:rsidRPr="00A30492" w:rsidRDefault="000F5F4A" w:rsidP="00A30492">
      <w:pPr>
        <w:pStyle w:val="Heading2"/>
        <w:spacing w:line="360" w:lineRule="auto"/>
        <w:jc w:val="both"/>
        <w:rPr>
          <w:rFonts w:ascii="Arial" w:eastAsia="Arial" w:hAnsi="Arial" w:cs="Arial"/>
          <w:b/>
          <w:bCs/>
          <w:color w:val="auto"/>
          <w:sz w:val="24"/>
          <w:szCs w:val="24"/>
          <w:lang w:eastAsia="en-GB"/>
        </w:rPr>
      </w:pPr>
      <w:bookmarkStart w:id="5" w:name="_Toc193055409"/>
      <w:r w:rsidRPr="00A30492">
        <w:rPr>
          <w:rFonts w:ascii="Arial" w:eastAsia="Arial" w:hAnsi="Arial" w:cs="Arial"/>
          <w:b/>
          <w:bCs/>
          <w:color w:val="auto"/>
          <w:sz w:val="24"/>
          <w:szCs w:val="24"/>
          <w:lang w:eastAsia="en-GB"/>
        </w:rPr>
        <w:t>3.3. Business Objectives</w:t>
      </w:r>
      <w:bookmarkEnd w:id="5"/>
      <w:r w:rsidRPr="00A30492">
        <w:rPr>
          <w:rFonts w:ascii="Arial" w:eastAsia="Arial" w:hAnsi="Arial" w:cs="Arial"/>
          <w:b/>
          <w:bCs/>
          <w:color w:val="auto"/>
          <w:sz w:val="24"/>
          <w:szCs w:val="24"/>
          <w:lang w:eastAsia="en-GB"/>
        </w:rPr>
        <w:t xml:space="preserve"> </w:t>
      </w:r>
    </w:p>
    <w:p w14:paraId="1BBB5870"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7D3C853E" w14:textId="77777777" w:rsidR="000F5F4A" w:rsidRPr="000F5F4A" w:rsidRDefault="000F5F4A" w:rsidP="000F5F4A">
      <w:pPr>
        <w:numPr>
          <w:ilvl w:val="0"/>
          <w:numId w:val="1"/>
        </w:num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Increasing the customer base by 20% within the next 12 months using online and offline marketing, quality products and the best customer service. </w:t>
      </w:r>
    </w:p>
    <w:p w14:paraId="15D0A372" w14:textId="77777777" w:rsidR="000F5F4A" w:rsidRPr="000F5F4A" w:rsidRDefault="000F5F4A" w:rsidP="000F5F4A">
      <w:pPr>
        <w:spacing w:after="0" w:line="360" w:lineRule="auto"/>
        <w:ind w:left="720"/>
        <w:jc w:val="both"/>
        <w:rPr>
          <w:rFonts w:ascii="Arial" w:eastAsia="Arial" w:hAnsi="Arial" w:cs="Arial"/>
          <w:kern w:val="0"/>
          <w:sz w:val="24"/>
          <w:szCs w:val="24"/>
          <w:lang w:eastAsia="en-GB"/>
          <w14:ligatures w14:val="none"/>
        </w:rPr>
      </w:pPr>
    </w:p>
    <w:p w14:paraId="001B1313" w14:textId="77777777" w:rsidR="000F5F4A" w:rsidRPr="000F5F4A" w:rsidRDefault="000F5F4A" w:rsidP="000F5F4A">
      <w:pPr>
        <w:numPr>
          <w:ilvl w:val="0"/>
          <w:numId w:val="1"/>
        </w:num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Increasing the business's online presence, a fully-fledged official website with a branded registered logo and essential information will be launched by March 31, 2025.</w:t>
      </w:r>
    </w:p>
    <w:p w14:paraId="29B77E65" w14:textId="0E269FD7" w:rsidR="000F5F4A" w:rsidRPr="000F5F4A" w:rsidRDefault="000F5F4A" w:rsidP="009D7E82">
      <w:pPr>
        <w:spacing w:after="0" w:line="360" w:lineRule="auto"/>
        <w:ind w:left="720"/>
        <w:contextualSpacing/>
        <w:jc w:val="center"/>
        <w:rPr>
          <w:rFonts w:ascii="Arial" w:eastAsia="Arial" w:hAnsi="Arial" w:cs="Arial"/>
          <w:kern w:val="0"/>
          <w:sz w:val="24"/>
          <w:szCs w:val="24"/>
          <w:lang w:eastAsia="en-GB"/>
          <w14:ligatures w14:val="none"/>
        </w:rPr>
      </w:pPr>
      <w:r w:rsidRPr="000F5F4A">
        <w:rPr>
          <w:rFonts w:ascii="Arial" w:eastAsia="Arial" w:hAnsi="Arial" w:cs="Arial"/>
          <w:noProof/>
          <w:kern w:val="0"/>
          <w:sz w:val="24"/>
          <w:szCs w:val="24"/>
          <w:lang w:eastAsia="en-GB"/>
          <w14:ligatures w14:val="none"/>
        </w:rPr>
        <w:drawing>
          <wp:inline distT="0" distB="0" distL="0" distR="0" wp14:anchorId="2F6CFA46" wp14:editId="02CA0D1A">
            <wp:extent cx="1657079" cy="1416050"/>
            <wp:effectExtent l="0" t="0" r="635" b="0"/>
            <wp:docPr id="1051590865" name="Picture 3" descr="A cake on a st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90865" name="Picture 3" descr="A cake on a stan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60179" cy="1418699"/>
                    </a:xfrm>
                    <a:prstGeom prst="rect">
                      <a:avLst/>
                    </a:prstGeom>
                    <a:noFill/>
                    <a:ln>
                      <a:noFill/>
                    </a:ln>
                  </pic:spPr>
                </pic:pic>
              </a:graphicData>
            </a:graphic>
          </wp:inline>
        </w:drawing>
      </w:r>
      <w:r w:rsidR="00F215EB">
        <w:rPr>
          <w:rFonts w:ascii="Arial" w:eastAsia="Arial" w:hAnsi="Arial" w:cs="Arial"/>
          <w:noProof/>
          <w:kern w:val="0"/>
          <w:sz w:val="24"/>
          <w:szCs w:val="24"/>
          <w:lang w:eastAsia="en-GB"/>
        </w:rPr>
        <w:drawing>
          <wp:inline distT="0" distB="0" distL="0" distR="0" wp14:anchorId="7ACEB6BF" wp14:editId="235C12F3">
            <wp:extent cx="2686929" cy="1335866"/>
            <wp:effectExtent l="0" t="0" r="0" b="0"/>
            <wp:docPr id="1465395289" name="Picture 3" descr="A green and black sign on pap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395289" name="Picture 3" descr="A green and black sign on pape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62289" cy="1373333"/>
                    </a:xfrm>
                    <a:prstGeom prst="rect">
                      <a:avLst/>
                    </a:prstGeom>
                  </pic:spPr>
                </pic:pic>
              </a:graphicData>
            </a:graphic>
          </wp:inline>
        </w:drawing>
      </w:r>
    </w:p>
    <w:p w14:paraId="7F78AEE6"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53DA9D59" w14:textId="77777777" w:rsidR="000F5F4A" w:rsidRPr="000F5F4A" w:rsidRDefault="000F5F4A" w:rsidP="000F5F4A">
      <w:pPr>
        <w:numPr>
          <w:ilvl w:val="0"/>
          <w:numId w:val="1"/>
        </w:num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Increasing brand recognition and engagement within the local market, implementing a consistent brand strategy, and increasing in-store customer traffic by 20% within the first quarter.</w:t>
      </w:r>
    </w:p>
    <w:p w14:paraId="04D3397A" w14:textId="77777777" w:rsidR="000F5F4A" w:rsidRPr="000F5F4A" w:rsidRDefault="000F5F4A" w:rsidP="000F5F4A">
      <w:pPr>
        <w:spacing w:after="0" w:line="360" w:lineRule="auto"/>
        <w:ind w:left="720"/>
        <w:jc w:val="both"/>
        <w:rPr>
          <w:rFonts w:ascii="Arial" w:eastAsia="Arial" w:hAnsi="Arial" w:cs="Arial"/>
          <w:kern w:val="0"/>
          <w:sz w:val="24"/>
          <w:szCs w:val="24"/>
          <w:lang w:eastAsia="en-GB"/>
          <w14:ligatures w14:val="none"/>
        </w:rPr>
      </w:pPr>
    </w:p>
    <w:p w14:paraId="36509E24" w14:textId="77777777" w:rsidR="000F5F4A" w:rsidRPr="000F5F4A" w:rsidRDefault="000F5F4A" w:rsidP="000F5F4A">
      <w:pPr>
        <w:numPr>
          <w:ilvl w:val="0"/>
          <w:numId w:val="1"/>
        </w:num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To increase sustainability practices, use locally sourced ingredients and organic products by 30%.</w:t>
      </w:r>
    </w:p>
    <w:p w14:paraId="4DCF93FC" w14:textId="77777777" w:rsidR="000F5F4A" w:rsidRPr="000F5F4A" w:rsidRDefault="000F5F4A" w:rsidP="000F5F4A">
      <w:pPr>
        <w:spacing w:after="0" w:line="360" w:lineRule="auto"/>
        <w:ind w:left="720"/>
        <w:contextualSpacing/>
        <w:jc w:val="both"/>
        <w:rPr>
          <w:rFonts w:ascii="Arial" w:eastAsia="Arial" w:hAnsi="Arial" w:cs="Arial"/>
          <w:kern w:val="0"/>
          <w:sz w:val="24"/>
          <w:szCs w:val="24"/>
          <w:lang w:eastAsia="en-GB"/>
          <w14:ligatures w14:val="none"/>
        </w:rPr>
      </w:pPr>
    </w:p>
    <w:p w14:paraId="6F75C510" w14:textId="77777777" w:rsidR="000F5F4A" w:rsidRDefault="000F5F4A" w:rsidP="000F5F4A">
      <w:pPr>
        <w:spacing w:after="0" w:line="360" w:lineRule="auto"/>
        <w:jc w:val="both"/>
        <w:rPr>
          <w:rFonts w:ascii="Arial" w:eastAsia="Arial" w:hAnsi="Arial" w:cs="Arial"/>
          <w:bCs/>
          <w:kern w:val="0"/>
          <w:sz w:val="36"/>
          <w:szCs w:val="36"/>
          <w:lang w:eastAsia="en-GB"/>
          <w14:ligatures w14:val="none"/>
        </w:rPr>
        <w:sectPr w:rsidR="000F5F4A" w:rsidSect="000F5F4A">
          <w:pgSz w:w="11906" w:h="16838"/>
          <w:pgMar w:top="1440" w:right="1440" w:bottom="1440" w:left="1440" w:header="708" w:footer="708" w:gutter="0"/>
          <w:cols w:space="708"/>
          <w:docGrid w:linePitch="360"/>
        </w:sectPr>
      </w:pPr>
    </w:p>
    <w:p w14:paraId="41BE9D97" w14:textId="548F3456" w:rsidR="000F5F4A" w:rsidRPr="00B47F11" w:rsidRDefault="000F5F4A" w:rsidP="00B47F11">
      <w:pPr>
        <w:spacing w:line="360" w:lineRule="auto"/>
        <w:jc w:val="both"/>
        <w:rPr>
          <w:rFonts w:ascii="Arial" w:hAnsi="Arial" w:cs="Arial"/>
          <w:sz w:val="24"/>
          <w:szCs w:val="24"/>
          <w:lang w:eastAsia="en-GB"/>
        </w:rPr>
      </w:pPr>
      <w:r w:rsidRPr="00B47F11">
        <w:rPr>
          <w:rFonts w:ascii="Arial" w:hAnsi="Arial" w:cs="Arial"/>
          <w:sz w:val="24"/>
          <w:szCs w:val="24"/>
        </w:rPr>
        <w:lastRenderedPageBreak/>
        <w:t>Currently, the business uses locally sourced eggs, honey, and milk, which are healthy</w:t>
      </w:r>
      <w:r w:rsidRPr="00B47F11">
        <w:rPr>
          <w:rFonts w:ascii="Arial" w:hAnsi="Arial" w:cs="Arial"/>
          <w:sz w:val="24"/>
          <w:szCs w:val="24"/>
          <w:lang w:eastAsia="en-GB"/>
        </w:rPr>
        <w:t xml:space="preserve"> and attract eco-conscious customers, supporting the local community. The brand is committed to using eco-friendly packaging, monitoring energy efficiency through adequate heat and water usage, and controlling waste (Sulistiono, 2023). </w:t>
      </w:r>
    </w:p>
    <w:p w14:paraId="48B0918E" w14:textId="74337B22" w:rsidR="000F5F4A" w:rsidRPr="00B47F11" w:rsidRDefault="000F5F4A" w:rsidP="00B47F11">
      <w:pPr>
        <w:pStyle w:val="Heading2"/>
        <w:spacing w:line="360" w:lineRule="auto"/>
        <w:jc w:val="both"/>
        <w:rPr>
          <w:rFonts w:ascii="Arial" w:eastAsia="Arial" w:hAnsi="Arial" w:cs="Arial"/>
          <w:b/>
          <w:bCs/>
          <w:color w:val="auto"/>
          <w:sz w:val="24"/>
          <w:szCs w:val="24"/>
          <w:lang w:eastAsia="en-GB"/>
        </w:rPr>
      </w:pPr>
      <w:bookmarkStart w:id="6" w:name="_Toc193055410"/>
      <w:r w:rsidRPr="00B47F11">
        <w:rPr>
          <w:rFonts w:ascii="Arial" w:eastAsia="Arial" w:hAnsi="Arial" w:cs="Arial"/>
          <w:b/>
          <w:bCs/>
          <w:color w:val="auto"/>
          <w:sz w:val="24"/>
          <w:szCs w:val="24"/>
          <w:lang w:eastAsia="en-GB"/>
        </w:rPr>
        <w:t>3.4. USP</w:t>
      </w:r>
      <w:bookmarkEnd w:id="6"/>
    </w:p>
    <w:p w14:paraId="38CCDD69" w14:textId="7E5373D8" w:rsidR="000F5F4A" w:rsidRPr="000F5F4A" w:rsidRDefault="000F5F4A" w:rsidP="000F5F4A">
      <w:pPr>
        <w:spacing w:after="0" w:line="360" w:lineRule="auto"/>
        <w:jc w:val="both"/>
        <w:rPr>
          <w:rFonts w:ascii="Arial" w:eastAsia="Arial" w:hAnsi="Arial" w:cs="Arial"/>
          <w:b/>
          <w:bCs/>
          <w:kern w:val="0"/>
          <w:sz w:val="24"/>
          <w:szCs w:val="24"/>
          <w:lang w:eastAsia="en-GB"/>
          <w14:ligatures w14:val="none"/>
        </w:rPr>
      </w:pPr>
      <w:r w:rsidRPr="000F5F4A">
        <w:rPr>
          <w:rFonts w:ascii="Arial" w:eastAsiaTheme="minorEastAsia" w:hAnsi="Arial" w:cs="Arial"/>
          <w:color w:val="000000" w:themeColor="text1"/>
          <w:kern w:val="24"/>
          <w:sz w:val="24"/>
          <w:szCs w:val="24"/>
          <w:lang w:eastAsia="en-GB"/>
          <w14:ligatures w14:val="none"/>
        </w:rPr>
        <w:t>Authentic Romanian baked goods providing nostalgic flavours with locally sourced ingredients.</w:t>
      </w:r>
    </w:p>
    <w:p w14:paraId="2656E368" w14:textId="77777777" w:rsidR="000F5F4A" w:rsidRPr="000F5F4A" w:rsidRDefault="000F5F4A" w:rsidP="000F5F4A">
      <w:pPr>
        <w:spacing w:after="0" w:line="360" w:lineRule="auto"/>
        <w:jc w:val="both"/>
        <w:rPr>
          <w:rFonts w:ascii="Arial" w:eastAsia="Arial" w:hAnsi="Arial" w:cs="Arial"/>
          <w:b/>
          <w:bCs/>
          <w:kern w:val="0"/>
          <w:sz w:val="24"/>
          <w:szCs w:val="24"/>
          <w:lang w:eastAsia="en-GB"/>
          <w14:ligatures w14:val="none"/>
        </w:rPr>
      </w:pPr>
    </w:p>
    <w:p w14:paraId="6E5ED396" w14:textId="7607D051" w:rsidR="000F5F4A" w:rsidRPr="00A30492" w:rsidRDefault="000F5F4A" w:rsidP="00A30492">
      <w:pPr>
        <w:pStyle w:val="Heading2"/>
        <w:spacing w:line="360" w:lineRule="auto"/>
        <w:jc w:val="both"/>
        <w:rPr>
          <w:rFonts w:ascii="Arial" w:eastAsia="Arial" w:hAnsi="Arial" w:cs="Arial"/>
          <w:b/>
          <w:bCs/>
          <w:color w:val="auto"/>
          <w:sz w:val="24"/>
          <w:szCs w:val="24"/>
          <w:lang w:eastAsia="en-GB"/>
        </w:rPr>
      </w:pPr>
      <w:bookmarkStart w:id="7" w:name="_Toc193055411"/>
      <w:r w:rsidRPr="00A30492">
        <w:rPr>
          <w:rFonts w:ascii="Arial" w:eastAsia="Arial" w:hAnsi="Arial" w:cs="Arial"/>
          <w:b/>
          <w:bCs/>
          <w:color w:val="auto"/>
          <w:sz w:val="24"/>
          <w:szCs w:val="24"/>
          <w:lang w:eastAsia="en-GB"/>
        </w:rPr>
        <w:t>4. Physical – location of business plus rationale. Include Google Maps visual, if appropriate</w:t>
      </w:r>
      <w:bookmarkEnd w:id="7"/>
    </w:p>
    <w:p w14:paraId="46E81448" w14:textId="77777777" w:rsidR="000F5F4A" w:rsidRPr="000F5F4A" w:rsidRDefault="000F5F4A" w:rsidP="000F5F4A">
      <w:pPr>
        <w:spacing w:after="0" w:line="360" w:lineRule="auto"/>
        <w:ind w:left="720"/>
        <w:contextualSpacing/>
        <w:jc w:val="both"/>
        <w:rPr>
          <w:rFonts w:ascii="Arial" w:eastAsia="Arial" w:hAnsi="Arial" w:cs="Arial"/>
          <w:kern w:val="0"/>
          <w:sz w:val="24"/>
          <w:szCs w:val="24"/>
          <w:lang w:eastAsia="en-GB"/>
          <w14:ligatures w14:val="none"/>
        </w:rPr>
      </w:pPr>
    </w:p>
    <w:p w14:paraId="505EF27C"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The business's location is Newport, Wales, United Kingdom. </w:t>
      </w:r>
    </w:p>
    <w:p w14:paraId="65896133"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noProof/>
          <w:kern w:val="0"/>
          <w:sz w:val="24"/>
          <w:szCs w:val="24"/>
          <w:lang w:eastAsia="en-GB"/>
          <w14:ligatures w14:val="none"/>
        </w:rPr>
        <w:drawing>
          <wp:inline distT="0" distB="0" distL="0" distR="0" wp14:anchorId="4B8C5463" wp14:editId="618E2C16">
            <wp:extent cx="5795889" cy="3088005"/>
            <wp:effectExtent l="0" t="0" r="0" b="0"/>
            <wp:docPr id="142717496" name="Picture 1"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7496" name="Picture 1" descr="A screenshot of a computer screen"/>
                    <pic:cNvPicPr/>
                  </pic:nvPicPr>
                  <pic:blipFill>
                    <a:blip r:embed="rId11"/>
                    <a:stretch>
                      <a:fillRect/>
                    </a:stretch>
                  </pic:blipFill>
                  <pic:spPr>
                    <a:xfrm>
                      <a:off x="0" y="0"/>
                      <a:ext cx="5801633" cy="3091065"/>
                    </a:xfrm>
                    <a:prstGeom prst="rect">
                      <a:avLst/>
                    </a:prstGeom>
                  </pic:spPr>
                </pic:pic>
              </a:graphicData>
            </a:graphic>
          </wp:inline>
        </w:drawing>
      </w:r>
    </w:p>
    <w:p w14:paraId="6262DFC8"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tbl>
      <w:tblPr>
        <w:tblW w:w="75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3000"/>
      </w:tblGrid>
      <w:tr w:rsidR="000F5F4A" w:rsidRPr="000F5F4A" w14:paraId="7DD696FA" w14:textId="77777777" w:rsidTr="007A46D6">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FD7F9"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Rent</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D168A"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1200 £</w:t>
            </w:r>
          </w:p>
        </w:tc>
      </w:tr>
      <w:tr w:rsidR="000F5F4A" w:rsidRPr="000F5F4A" w14:paraId="457E3325" w14:textId="77777777" w:rsidTr="007A46D6">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6AF5EC"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Equipment and appliances </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693760"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4000-20000 £</w:t>
            </w:r>
          </w:p>
        </w:tc>
      </w:tr>
      <w:tr w:rsidR="000F5F4A" w:rsidRPr="000F5F4A" w14:paraId="03D12DCF" w14:textId="77777777" w:rsidTr="007A46D6">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CE10B"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Licence and permission</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22B39"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100-2000 £</w:t>
            </w:r>
          </w:p>
        </w:tc>
      </w:tr>
      <w:tr w:rsidR="000F5F4A" w:rsidRPr="000F5F4A" w14:paraId="62D2C995" w14:textId="77777777" w:rsidTr="007A46D6">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D71AAC"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Food cost</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6DBFF"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30% of sales</w:t>
            </w:r>
          </w:p>
        </w:tc>
      </w:tr>
    </w:tbl>
    <w:p w14:paraId="7940400A" w14:textId="77777777" w:rsidR="000F5F4A" w:rsidRDefault="000F5F4A" w:rsidP="000F5F4A">
      <w:pPr>
        <w:spacing w:after="0" w:line="360" w:lineRule="auto"/>
        <w:jc w:val="both"/>
        <w:rPr>
          <w:rFonts w:ascii="Arial" w:eastAsia="Arial" w:hAnsi="Arial" w:cs="Arial"/>
          <w:bCs/>
          <w:kern w:val="0"/>
          <w:sz w:val="36"/>
          <w:szCs w:val="36"/>
          <w:lang w:eastAsia="en-GB"/>
          <w14:ligatures w14:val="none"/>
        </w:rPr>
        <w:sectPr w:rsidR="000F5F4A" w:rsidSect="000F5F4A">
          <w:pgSz w:w="11906" w:h="16838"/>
          <w:pgMar w:top="1440" w:right="1440" w:bottom="1440" w:left="1440" w:header="708" w:footer="708" w:gutter="0"/>
          <w:cols w:space="708"/>
          <w:docGrid w:linePitch="360"/>
        </w:sectPr>
      </w:pPr>
    </w:p>
    <w:tbl>
      <w:tblPr>
        <w:tblW w:w="75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3000"/>
      </w:tblGrid>
      <w:tr w:rsidR="000F5F4A" w:rsidRPr="000F5F4A" w14:paraId="2D4AED1D" w14:textId="77777777" w:rsidTr="007A46D6">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36969"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lastRenderedPageBreak/>
              <w:t>Wages</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FA507"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1500-3500/Staff £</w:t>
            </w:r>
          </w:p>
        </w:tc>
      </w:tr>
      <w:tr w:rsidR="000F5F4A" w:rsidRPr="000F5F4A" w14:paraId="0B20DB52" w14:textId="77777777" w:rsidTr="007A46D6">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7736C5"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Utilities </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7CF71D"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1000 £</w:t>
            </w:r>
          </w:p>
        </w:tc>
      </w:tr>
      <w:tr w:rsidR="000F5F4A" w:rsidRPr="000F5F4A" w14:paraId="528D5D9C" w14:textId="77777777" w:rsidTr="007A46D6">
        <w:trPr>
          <w:trHeight w:val="515"/>
        </w:trPr>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A8CB8"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Tables and chairs</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451D9A"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2000 £</w:t>
            </w:r>
          </w:p>
        </w:tc>
      </w:tr>
      <w:tr w:rsidR="000F5F4A" w:rsidRPr="000F5F4A" w14:paraId="773F5165" w14:textId="77777777" w:rsidTr="007A46D6">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CFA26"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Technology POS</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253A6D" w14:textId="77777777" w:rsidR="000F5F4A" w:rsidRPr="000F5F4A" w:rsidRDefault="000F5F4A" w:rsidP="000F5F4A">
            <w:pPr>
              <w:widowControl w:val="0"/>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Varies £</w:t>
            </w:r>
          </w:p>
        </w:tc>
      </w:tr>
    </w:tbl>
    <w:p w14:paraId="53227BD0"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6CF4B898"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035A9DDA" w14:textId="77777777" w:rsidR="000F5F4A" w:rsidRPr="000E0F11" w:rsidRDefault="000F5F4A" w:rsidP="000E0F11">
      <w:pPr>
        <w:pStyle w:val="Heading2"/>
        <w:spacing w:line="360" w:lineRule="auto"/>
        <w:jc w:val="both"/>
        <w:rPr>
          <w:rFonts w:ascii="Arial" w:eastAsia="Arial" w:hAnsi="Arial" w:cs="Arial"/>
          <w:b/>
          <w:bCs/>
          <w:color w:val="auto"/>
          <w:sz w:val="24"/>
          <w:szCs w:val="24"/>
          <w:lang w:eastAsia="en-GB"/>
        </w:rPr>
      </w:pPr>
      <w:bookmarkStart w:id="8" w:name="_Toc193055412"/>
      <w:r w:rsidRPr="000E0F11">
        <w:rPr>
          <w:rFonts w:ascii="Arial" w:eastAsia="Arial" w:hAnsi="Arial" w:cs="Arial"/>
          <w:b/>
          <w:bCs/>
          <w:color w:val="auto"/>
          <w:sz w:val="24"/>
          <w:szCs w:val="24"/>
          <w:lang w:eastAsia="en-GB"/>
        </w:rPr>
        <w:t>5. Human resources—e.g. How many people will the business employ? Where will you source these people? What will their job roles be?</w:t>
      </w:r>
      <w:bookmarkEnd w:id="8"/>
      <w:r w:rsidRPr="000E0F11">
        <w:rPr>
          <w:rFonts w:ascii="Arial" w:eastAsia="Arial" w:hAnsi="Arial" w:cs="Arial"/>
          <w:b/>
          <w:bCs/>
          <w:color w:val="auto"/>
          <w:sz w:val="24"/>
          <w:szCs w:val="24"/>
          <w:lang w:eastAsia="en-GB"/>
        </w:rPr>
        <w:t xml:space="preserve"> </w:t>
      </w:r>
    </w:p>
    <w:p w14:paraId="466666C6" w14:textId="77777777" w:rsidR="000F5F4A" w:rsidRPr="000F5F4A" w:rsidRDefault="000F5F4A" w:rsidP="000F5F4A">
      <w:pPr>
        <w:spacing w:after="0" w:line="360" w:lineRule="auto"/>
        <w:jc w:val="both"/>
        <w:rPr>
          <w:rFonts w:ascii="Arial" w:eastAsia="Arial" w:hAnsi="Arial" w:cs="Arial"/>
          <w:b/>
          <w:bCs/>
          <w:kern w:val="0"/>
          <w:sz w:val="24"/>
          <w:szCs w:val="24"/>
          <w:lang w:eastAsia="en-GB"/>
          <w14:ligatures w14:val="none"/>
        </w:rPr>
      </w:pPr>
    </w:p>
    <w:p w14:paraId="618184B5"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The business is currently planning for six roles: a Baker manager, shift leader, baker, accountant, barista, and cashier. </w:t>
      </w:r>
    </w:p>
    <w:p w14:paraId="40CCF83C" w14:textId="0C5B9990"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The requirements for several roles will be officially published in job portals and official social media pages, such as Indeed, LinkedIn, </w:t>
      </w:r>
      <w:r w:rsidR="00D74A39">
        <w:rPr>
          <w:rFonts w:ascii="Arial" w:eastAsia="Arial" w:hAnsi="Arial" w:cs="Arial"/>
          <w:kern w:val="0"/>
          <w:sz w:val="24"/>
          <w:szCs w:val="24"/>
          <w:lang w:eastAsia="en-GB"/>
          <w14:ligatures w14:val="none"/>
        </w:rPr>
        <w:t xml:space="preserve">and </w:t>
      </w:r>
      <w:r w:rsidRPr="000F5F4A">
        <w:rPr>
          <w:rFonts w:ascii="Arial" w:eastAsia="Arial" w:hAnsi="Arial" w:cs="Arial"/>
          <w:kern w:val="0"/>
          <w:sz w:val="24"/>
          <w:szCs w:val="24"/>
          <w:lang w:eastAsia="en-GB"/>
          <w14:ligatures w14:val="none"/>
        </w:rPr>
        <w:t>hospitality job Facebook groups.</w:t>
      </w:r>
    </w:p>
    <w:p w14:paraId="125BDF88"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The salary range would be 1500 – 3500£ / month.</w:t>
      </w:r>
    </w:p>
    <w:p w14:paraId="699B0DB1"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7C691C5C"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1798A784" w14:textId="7BB5C6E2" w:rsidR="000F5F4A" w:rsidRPr="00A30492" w:rsidRDefault="000F5F4A" w:rsidP="00A30492">
      <w:pPr>
        <w:pStyle w:val="Heading2"/>
        <w:spacing w:line="360" w:lineRule="auto"/>
        <w:jc w:val="both"/>
        <w:rPr>
          <w:rFonts w:ascii="Arial" w:eastAsia="Arial" w:hAnsi="Arial" w:cs="Arial"/>
          <w:b/>
          <w:bCs/>
          <w:color w:val="auto"/>
          <w:sz w:val="24"/>
          <w:szCs w:val="24"/>
          <w:lang w:eastAsia="en-GB"/>
        </w:rPr>
      </w:pPr>
      <w:bookmarkStart w:id="9" w:name="_Toc193055413"/>
      <w:r w:rsidRPr="00A30492">
        <w:rPr>
          <w:rFonts w:ascii="Arial" w:eastAsia="Arial" w:hAnsi="Arial" w:cs="Arial"/>
          <w:b/>
          <w:bCs/>
          <w:color w:val="auto"/>
          <w:sz w:val="24"/>
          <w:szCs w:val="24"/>
          <w:lang w:eastAsia="en-GB"/>
        </w:rPr>
        <w:t>6. Marketing activities—What marketing and promotional activities will you undertake to sell your product or service? You MUST provide examples of marketing and PR initiatives, such as flyers, branding, a Facebook launch post, etc.</w:t>
      </w:r>
      <w:bookmarkEnd w:id="9"/>
    </w:p>
    <w:p w14:paraId="565F31E4" w14:textId="6E02C355"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The product will be marketed both online and offline. A Google My Business account will be set up to expand reach, while active social media (Facebook, TikTok) will feature posts, short videos, and promotions targeting the local market. Offers, giveaways, and discounts will be advertised online and offline. SEO will help manage online reputation and attract customers (Corey, 2022). Offline brand integration will include consistent logos and displays to build loyalty (Fanny C. et al., 2020), along with physical copies of online content and flyers. Sponsorships and paid ads will also be used (Expert Panel, 2022). Sustainability efforts will strengthen competitive advantage as eco-conscious and health-conscious trends grow post-pandemic (Gov.UK, 2023).</w:t>
      </w:r>
    </w:p>
    <w:p w14:paraId="3EFC9D20" w14:textId="77777777" w:rsidR="000F5F4A" w:rsidRDefault="000F5F4A" w:rsidP="000F5F4A">
      <w:pPr>
        <w:spacing w:after="0" w:line="360" w:lineRule="auto"/>
        <w:jc w:val="both"/>
        <w:rPr>
          <w:rFonts w:ascii="Arial" w:eastAsia="Arial" w:hAnsi="Arial" w:cs="Arial"/>
          <w:bCs/>
          <w:kern w:val="0"/>
          <w:sz w:val="36"/>
          <w:szCs w:val="36"/>
          <w:lang w:eastAsia="en-GB"/>
          <w14:ligatures w14:val="none"/>
        </w:rPr>
        <w:sectPr w:rsidR="000F5F4A" w:rsidSect="000F5F4A">
          <w:pgSz w:w="11906" w:h="16838"/>
          <w:pgMar w:top="1440" w:right="1440" w:bottom="1440" w:left="1440" w:header="708" w:footer="708" w:gutter="0"/>
          <w:cols w:space="708"/>
          <w:docGrid w:linePitch="360"/>
        </w:sectPr>
      </w:pPr>
    </w:p>
    <w:p w14:paraId="44A751EA" w14:textId="395DAB7C" w:rsidR="000F5F4A" w:rsidRPr="00A07DEE" w:rsidRDefault="000F3082" w:rsidP="000F3082">
      <w:pPr>
        <w:pStyle w:val="Heading2"/>
        <w:spacing w:line="360" w:lineRule="auto"/>
        <w:jc w:val="both"/>
        <w:rPr>
          <w:rFonts w:ascii="Arial" w:eastAsia="Arial" w:hAnsi="Arial" w:cs="Arial"/>
          <w:b/>
          <w:bCs/>
          <w:color w:val="auto"/>
          <w:sz w:val="24"/>
          <w:szCs w:val="24"/>
          <w:lang w:eastAsia="en-GB"/>
        </w:rPr>
      </w:pPr>
      <w:bookmarkStart w:id="10" w:name="_Toc193055414"/>
      <w:r w:rsidRPr="00A07DEE">
        <w:rPr>
          <w:rFonts w:ascii="Arial" w:eastAsia="Arial" w:hAnsi="Arial" w:cs="Arial"/>
          <w:b/>
          <w:bCs/>
          <w:color w:val="auto"/>
          <w:sz w:val="24"/>
          <w:szCs w:val="24"/>
          <w:lang w:eastAsia="en-GB"/>
        </w:rPr>
        <w:lastRenderedPageBreak/>
        <w:t xml:space="preserve">6.1. Marketing </w:t>
      </w:r>
      <w:r w:rsidR="00F704F2">
        <w:rPr>
          <w:rFonts w:ascii="Arial" w:eastAsia="Arial" w:hAnsi="Arial" w:cs="Arial"/>
          <w:b/>
          <w:bCs/>
          <w:color w:val="auto"/>
          <w:sz w:val="24"/>
          <w:szCs w:val="24"/>
          <w:lang w:eastAsia="en-GB"/>
        </w:rPr>
        <w:t>E</w:t>
      </w:r>
      <w:r w:rsidRPr="00A07DEE">
        <w:rPr>
          <w:rFonts w:ascii="Arial" w:eastAsia="Arial" w:hAnsi="Arial" w:cs="Arial"/>
          <w:b/>
          <w:bCs/>
          <w:color w:val="auto"/>
          <w:sz w:val="24"/>
          <w:szCs w:val="24"/>
          <w:lang w:eastAsia="en-GB"/>
        </w:rPr>
        <w:t>xamples</w:t>
      </w:r>
      <w:bookmarkEnd w:id="10"/>
    </w:p>
    <w:p w14:paraId="34A9C957" w14:textId="1BD8A296" w:rsidR="000F5F4A" w:rsidRDefault="000E0F11" w:rsidP="000F5F4A">
      <w:pPr>
        <w:spacing w:after="0" w:line="360" w:lineRule="auto"/>
        <w:jc w:val="both"/>
        <w:rPr>
          <w:rFonts w:ascii="Arial" w:eastAsia="Arial" w:hAnsi="Arial" w:cs="Arial"/>
          <w:bCs/>
          <w:kern w:val="0"/>
          <w:sz w:val="36"/>
          <w:szCs w:val="36"/>
          <w:lang w:eastAsia="en-GB"/>
          <w14:ligatures w14:val="none"/>
        </w:rPr>
      </w:pPr>
      <w:r w:rsidRPr="00936319">
        <w:rPr>
          <w:rFonts w:ascii="Arial" w:hAnsi="Arial" w:cs="Arial"/>
          <w:noProof/>
          <w:sz w:val="24"/>
          <w:szCs w:val="24"/>
        </w:rPr>
        <w:drawing>
          <wp:inline distT="0" distB="0" distL="0" distR="0" wp14:anchorId="60E21BE6" wp14:editId="2948FACA">
            <wp:extent cx="5731510" cy="2752725"/>
            <wp:effectExtent l="0" t="0" r="2540" b="9525"/>
            <wp:docPr id="642694301"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694301" name="Picture 1" descr="A screenshot of a social media post&#10;&#10;AI-generated content may be incorrect."/>
                    <pic:cNvPicPr/>
                  </pic:nvPicPr>
                  <pic:blipFill>
                    <a:blip r:embed="rId12"/>
                    <a:stretch>
                      <a:fillRect/>
                    </a:stretch>
                  </pic:blipFill>
                  <pic:spPr>
                    <a:xfrm>
                      <a:off x="0" y="0"/>
                      <a:ext cx="5731510" cy="2752725"/>
                    </a:xfrm>
                    <a:prstGeom prst="rect">
                      <a:avLst/>
                    </a:prstGeom>
                  </pic:spPr>
                </pic:pic>
              </a:graphicData>
            </a:graphic>
          </wp:inline>
        </w:drawing>
      </w:r>
    </w:p>
    <w:p w14:paraId="579AF040" w14:textId="77777777" w:rsidR="000E0F11" w:rsidRDefault="000E0F11" w:rsidP="000F5F4A">
      <w:pPr>
        <w:spacing w:after="0" w:line="360" w:lineRule="auto"/>
        <w:jc w:val="both"/>
        <w:rPr>
          <w:rFonts w:ascii="Arial" w:eastAsia="Arial" w:hAnsi="Arial" w:cs="Arial"/>
          <w:bCs/>
          <w:kern w:val="0"/>
          <w:sz w:val="36"/>
          <w:szCs w:val="36"/>
          <w:lang w:eastAsia="en-GB"/>
          <w14:ligatures w14:val="none"/>
        </w:rPr>
      </w:pPr>
    </w:p>
    <w:p w14:paraId="52AE0EAE" w14:textId="58BCAF91" w:rsidR="000F5F4A" w:rsidRDefault="000F5F4A" w:rsidP="000F5F4A">
      <w:pPr>
        <w:spacing w:after="0" w:line="360" w:lineRule="auto"/>
        <w:jc w:val="both"/>
        <w:rPr>
          <w:rFonts w:ascii="Arial" w:eastAsia="Arial" w:hAnsi="Arial" w:cs="Arial"/>
          <w:bCs/>
          <w:kern w:val="0"/>
          <w:sz w:val="36"/>
          <w:szCs w:val="36"/>
          <w:lang w:eastAsia="en-GB"/>
          <w14:ligatures w14:val="none"/>
        </w:rPr>
      </w:pPr>
      <w:r w:rsidRPr="00936319">
        <w:rPr>
          <w:rFonts w:ascii="Arial" w:hAnsi="Arial" w:cs="Arial"/>
          <w:noProof/>
          <w:sz w:val="24"/>
          <w:szCs w:val="24"/>
        </w:rPr>
        <w:drawing>
          <wp:inline distT="0" distB="0" distL="0" distR="0" wp14:anchorId="7178B6C9" wp14:editId="1D9A264F">
            <wp:extent cx="2806505" cy="1638300"/>
            <wp:effectExtent l="0" t="0" r="0" b="0"/>
            <wp:docPr id="1710023215" name="Picture 1" descr="A hand holding a business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23215" name="Picture 1" descr="A hand holding a business c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21939" cy="1647310"/>
                    </a:xfrm>
                    <a:prstGeom prst="rect">
                      <a:avLst/>
                    </a:prstGeom>
                  </pic:spPr>
                </pic:pic>
              </a:graphicData>
            </a:graphic>
          </wp:inline>
        </w:drawing>
      </w:r>
      <w:r>
        <w:rPr>
          <w:rFonts w:ascii="Arial" w:eastAsia="Arial" w:hAnsi="Arial" w:cs="Arial"/>
          <w:bCs/>
          <w:kern w:val="0"/>
          <w:sz w:val="36"/>
          <w:szCs w:val="36"/>
          <w:lang w:eastAsia="en-GB"/>
          <w14:ligatures w14:val="none"/>
        </w:rPr>
        <w:t xml:space="preserve">  </w:t>
      </w:r>
      <w:r w:rsidRPr="00936319">
        <w:rPr>
          <w:rFonts w:ascii="Arial" w:hAnsi="Arial" w:cs="Arial"/>
          <w:noProof/>
          <w:sz w:val="24"/>
          <w:szCs w:val="24"/>
        </w:rPr>
        <w:drawing>
          <wp:inline distT="0" distB="0" distL="0" distR="0" wp14:anchorId="5125A9D4" wp14:editId="2CF0FFCF">
            <wp:extent cx="2813050" cy="1632004"/>
            <wp:effectExtent l="0" t="0" r="6350" b="6350"/>
            <wp:docPr id="2131236245" name="Picture 2" descr="A hand holding a business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36245" name="Picture 2" descr="A hand holding a business car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40818" cy="1648114"/>
                    </a:xfrm>
                    <a:prstGeom prst="rect">
                      <a:avLst/>
                    </a:prstGeom>
                  </pic:spPr>
                </pic:pic>
              </a:graphicData>
            </a:graphic>
          </wp:inline>
        </w:drawing>
      </w:r>
    </w:p>
    <w:p w14:paraId="61200548" w14:textId="255C1138" w:rsidR="000F5F4A" w:rsidRDefault="000F5F4A" w:rsidP="000F5F4A">
      <w:pPr>
        <w:spacing w:after="0" w:line="360" w:lineRule="auto"/>
        <w:jc w:val="both"/>
        <w:rPr>
          <w:rFonts w:ascii="Arial" w:eastAsia="Arial" w:hAnsi="Arial" w:cs="Arial"/>
          <w:bCs/>
          <w:kern w:val="0"/>
          <w:sz w:val="36"/>
          <w:szCs w:val="36"/>
          <w:lang w:eastAsia="en-GB"/>
          <w14:ligatures w14:val="none"/>
        </w:rPr>
      </w:pPr>
      <w:r w:rsidRPr="00936319">
        <w:rPr>
          <w:rFonts w:ascii="Arial" w:hAnsi="Arial" w:cs="Arial"/>
          <w:noProof/>
          <w:sz w:val="24"/>
          <w:szCs w:val="24"/>
        </w:rPr>
        <w:drawing>
          <wp:anchor distT="0" distB="0" distL="114300" distR="114300" simplePos="0" relativeHeight="251661312" behindDoc="1" locked="0" layoutInCell="1" allowOverlap="1" wp14:anchorId="1DFE0589" wp14:editId="3EAB2A84">
            <wp:simplePos x="0" y="0"/>
            <wp:positionH relativeFrom="margin">
              <wp:posOffset>1870221</wp:posOffset>
            </wp:positionH>
            <wp:positionV relativeFrom="paragraph">
              <wp:posOffset>135597</wp:posOffset>
            </wp:positionV>
            <wp:extent cx="1448435" cy="2910205"/>
            <wp:effectExtent l="0" t="0" r="0" b="4445"/>
            <wp:wrapTight wrapText="bothSides">
              <wp:wrapPolygon edited="0">
                <wp:start x="0" y="0"/>
                <wp:lineTo x="0" y="21492"/>
                <wp:lineTo x="21306" y="21492"/>
                <wp:lineTo x="21306" y="0"/>
                <wp:lineTo x="0" y="0"/>
              </wp:wrapPolygon>
            </wp:wrapTight>
            <wp:docPr id="1402410549" name="Picture 5" descr="A person in a white coat holding a green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410549" name="Picture 5" descr="A person in a white coat holding a green sig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48435" cy="2910205"/>
                    </a:xfrm>
                    <a:prstGeom prst="rect">
                      <a:avLst/>
                    </a:prstGeom>
                  </pic:spPr>
                </pic:pic>
              </a:graphicData>
            </a:graphic>
            <wp14:sizeRelH relativeFrom="margin">
              <wp14:pctWidth>0</wp14:pctWidth>
            </wp14:sizeRelH>
          </wp:anchor>
        </w:drawing>
      </w:r>
      <w:r>
        <w:rPr>
          <w:rFonts w:ascii="Arial" w:eastAsia="Arial" w:hAnsi="Arial" w:cs="Arial"/>
          <w:bCs/>
          <w:kern w:val="0"/>
          <w:sz w:val="36"/>
          <w:szCs w:val="36"/>
          <w:lang w:eastAsia="en-GB"/>
          <w14:ligatures w14:val="none"/>
        </w:rPr>
        <w:t xml:space="preserve">     </w:t>
      </w:r>
      <w:r w:rsidRPr="00936319">
        <w:rPr>
          <w:rFonts w:ascii="Arial" w:hAnsi="Arial" w:cs="Arial"/>
          <w:noProof/>
          <w:sz w:val="24"/>
          <w:szCs w:val="24"/>
        </w:rPr>
        <w:drawing>
          <wp:inline distT="0" distB="0" distL="0" distR="0" wp14:anchorId="075B30A6" wp14:editId="2867469A">
            <wp:extent cx="1503680" cy="2876065"/>
            <wp:effectExtent l="0" t="0" r="1270" b="635"/>
            <wp:docPr id="1219768784" name="Picture 6" descr="A hand holding a white mu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68784" name="Picture 6" descr="A hand holding a white mug&#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51662" cy="2967840"/>
                    </a:xfrm>
                    <a:prstGeom prst="rect">
                      <a:avLst/>
                    </a:prstGeom>
                  </pic:spPr>
                </pic:pic>
              </a:graphicData>
            </a:graphic>
          </wp:inline>
        </w:drawing>
      </w:r>
      <w:r w:rsidRPr="00936319">
        <w:rPr>
          <w:rFonts w:ascii="Arial" w:hAnsi="Arial" w:cs="Arial"/>
          <w:noProof/>
          <w:sz w:val="24"/>
          <w:szCs w:val="24"/>
        </w:rPr>
        <w:drawing>
          <wp:anchor distT="0" distB="0" distL="114300" distR="114300" simplePos="0" relativeHeight="251659264" behindDoc="1" locked="0" layoutInCell="1" allowOverlap="1" wp14:anchorId="665AA864" wp14:editId="08CFDCE5">
            <wp:simplePos x="0" y="0"/>
            <wp:positionH relativeFrom="margin">
              <wp:align>left</wp:align>
            </wp:positionH>
            <wp:positionV relativeFrom="paragraph">
              <wp:posOffset>128954</wp:posOffset>
            </wp:positionV>
            <wp:extent cx="1561465" cy="2903855"/>
            <wp:effectExtent l="0" t="0" r="635" b="0"/>
            <wp:wrapTight wrapText="bothSides">
              <wp:wrapPolygon edited="0">
                <wp:start x="0" y="0"/>
                <wp:lineTo x="0" y="21397"/>
                <wp:lineTo x="21345" y="21397"/>
                <wp:lineTo x="21345" y="0"/>
                <wp:lineTo x="0" y="0"/>
              </wp:wrapPolygon>
            </wp:wrapTight>
            <wp:docPr id="1446478300" name="Picture 3" descr="A sign with a picture of cak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78300" name="Picture 3" descr="A sign with a picture of cake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65277" cy="2911247"/>
                    </a:xfrm>
                    <a:prstGeom prst="rect">
                      <a:avLst/>
                    </a:prstGeom>
                  </pic:spPr>
                </pic:pic>
              </a:graphicData>
            </a:graphic>
            <wp14:sizeRelH relativeFrom="margin">
              <wp14:pctWidth>0</wp14:pctWidth>
            </wp14:sizeRelH>
            <wp14:sizeRelV relativeFrom="margin">
              <wp14:pctHeight>0</wp14:pctHeight>
            </wp14:sizeRelV>
          </wp:anchor>
        </w:drawing>
      </w:r>
    </w:p>
    <w:p w14:paraId="689E6BF2" w14:textId="77777777" w:rsidR="000F5F4A" w:rsidRDefault="000F5F4A" w:rsidP="000F5F4A">
      <w:pPr>
        <w:spacing w:after="0" w:line="360" w:lineRule="auto"/>
        <w:jc w:val="both"/>
        <w:rPr>
          <w:rFonts w:ascii="Arial" w:eastAsia="Arial" w:hAnsi="Arial" w:cs="Arial"/>
          <w:bCs/>
          <w:kern w:val="0"/>
          <w:sz w:val="36"/>
          <w:szCs w:val="36"/>
          <w:lang w:eastAsia="en-GB"/>
          <w14:ligatures w14:val="none"/>
        </w:rPr>
      </w:pPr>
    </w:p>
    <w:p w14:paraId="16E6C800" w14:textId="77777777" w:rsidR="000E0F11" w:rsidRDefault="000E0F11" w:rsidP="000F5F4A">
      <w:pPr>
        <w:spacing w:after="0" w:line="360" w:lineRule="auto"/>
        <w:jc w:val="both"/>
        <w:rPr>
          <w:rFonts w:ascii="Arial" w:eastAsia="Arial" w:hAnsi="Arial" w:cs="Arial"/>
          <w:bCs/>
          <w:kern w:val="0"/>
          <w:sz w:val="36"/>
          <w:szCs w:val="36"/>
          <w:lang w:eastAsia="en-GB"/>
          <w14:ligatures w14:val="none"/>
        </w:rPr>
        <w:sectPr w:rsidR="000E0F11" w:rsidSect="000F5F4A">
          <w:pgSz w:w="11906" w:h="16838"/>
          <w:pgMar w:top="1440" w:right="1440" w:bottom="1440" w:left="1440" w:header="708" w:footer="708" w:gutter="0"/>
          <w:cols w:space="708"/>
          <w:docGrid w:linePitch="360"/>
        </w:sectPr>
      </w:pPr>
    </w:p>
    <w:p w14:paraId="5990D9FA" w14:textId="77777777" w:rsidR="000F5F4A" w:rsidRPr="000F3082" w:rsidRDefault="000F5F4A" w:rsidP="000F3082">
      <w:pPr>
        <w:pStyle w:val="Heading2"/>
        <w:spacing w:line="360" w:lineRule="auto"/>
        <w:jc w:val="both"/>
        <w:rPr>
          <w:rFonts w:ascii="Arial" w:eastAsia="Arial" w:hAnsi="Arial" w:cs="Arial"/>
          <w:b/>
          <w:bCs/>
          <w:color w:val="auto"/>
          <w:sz w:val="24"/>
          <w:szCs w:val="24"/>
          <w:lang w:eastAsia="en-GB"/>
        </w:rPr>
      </w:pPr>
      <w:bookmarkStart w:id="11" w:name="_Toc193055415"/>
      <w:r w:rsidRPr="000F3082">
        <w:rPr>
          <w:rFonts w:ascii="Arial" w:eastAsia="Arial" w:hAnsi="Arial" w:cs="Arial"/>
          <w:b/>
          <w:bCs/>
          <w:color w:val="auto"/>
          <w:sz w:val="24"/>
          <w:szCs w:val="24"/>
          <w:lang w:eastAsia="en-GB"/>
        </w:rPr>
        <w:lastRenderedPageBreak/>
        <w:t>7. Market Research – highlight actual market research you have undertaken and how you have applied your findings. Include graphs, data, research methods, etc.</w:t>
      </w:r>
      <w:bookmarkEnd w:id="11"/>
    </w:p>
    <w:p w14:paraId="25072CDB"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1F5089A7" w14:textId="41F1BBE8"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The UK cake market is expected to grow</w:t>
      </w:r>
      <w:r w:rsidR="0049623F">
        <w:rPr>
          <w:rFonts w:ascii="Arial" w:eastAsia="Arial" w:hAnsi="Arial" w:cs="Arial"/>
          <w:kern w:val="0"/>
          <w:sz w:val="24"/>
          <w:szCs w:val="24"/>
          <w:lang w:eastAsia="en-GB"/>
          <w14:ligatures w14:val="none"/>
        </w:rPr>
        <w:t xml:space="preserve">, and sustainability is a significant concern for consumers after the Pandemic; they are ready to spend more on eco-conscious and sustainable brands (Revell et al., 2017), </w:t>
      </w:r>
      <w:r w:rsidRPr="000F5F4A">
        <w:rPr>
          <w:rFonts w:ascii="Arial" w:eastAsia="Arial" w:hAnsi="Arial" w:cs="Arial"/>
          <w:kern w:val="0"/>
          <w:sz w:val="24"/>
          <w:szCs w:val="24"/>
          <w:lang w:eastAsia="en-GB"/>
          <w14:ligatures w14:val="none"/>
        </w:rPr>
        <w:t>(</w:t>
      </w:r>
      <w:proofErr w:type="spellStart"/>
      <w:r w:rsidRPr="000F5F4A">
        <w:rPr>
          <w:rFonts w:ascii="Arial" w:eastAsia="Arial" w:hAnsi="Arial" w:cs="Arial"/>
          <w:kern w:val="0"/>
          <w:sz w:val="24"/>
          <w:szCs w:val="24"/>
          <w:lang w:eastAsia="en-GB"/>
          <w14:ligatures w14:val="none"/>
        </w:rPr>
        <w:t>Shaz</w:t>
      </w:r>
      <w:r w:rsidR="00E158C8">
        <w:rPr>
          <w:rFonts w:ascii="Arial" w:eastAsia="Arial" w:hAnsi="Arial" w:cs="Arial"/>
          <w:kern w:val="0"/>
          <w:sz w:val="24"/>
          <w:szCs w:val="24"/>
          <w:lang w:eastAsia="en-GB"/>
          <w14:ligatures w14:val="none"/>
        </w:rPr>
        <w:t>a</w:t>
      </w:r>
      <w:r w:rsidRPr="000F5F4A">
        <w:rPr>
          <w:rFonts w:ascii="Arial" w:eastAsia="Arial" w:hAnsi="Arial" w:cs="Arial"/>
          <w:kern w:val="0"/>
          <w:sz w:val="24"/>
          <w:szCs w:val="24"/>
          <w:lang w:eastAsia="en-GB"/>
          <w14:ligatures w14:val="none"/>
        </w:rPr>
        <w:t>l</w:t>
      </w:r>
      <w:proofErr w:type="spellEnd"/>
      <w:r w:rsidRPr="000F5F4A">
        <w:rPr>
          <w:rFonts w:ascii="Arial" w:eastAsia="Arial" w:hAnsi="Arial" w:cs="Arial"/>
          <w:kern w:val="0"/>
          <w:sz w:val="24"/>
          <w:szCs w:val="24"/>
          <w:lang w:eastAsia="en-GB"/>
          <w14:ligatures w14:val="none"/>
        </w:rPr>
        <w:t xml:space="preserve">, 2025). </w:t>
      </w:r>
      <w:r w:rsidR="0049623F">
        <w:rPr>
          <w:rFonts w:ascii="Arial" w:eastAsia="Arial" w:hAnsi="Arial" w:cs="Arial"/>
          <w:kern w:val="0"/>
          <w:sz w:val="24"/>
          <w:szCs w:val="24"/>
          <w:lang w:eastAsia="en-GB"/>
          <w14:ligatures w14:val="none"/>
        </w:rPr>
        <w:t xml:space="preserve">Consumers highly prefer items containing characteristics of local, regional, and traditional products </w:t>
      </w:r>
      <w:r w:rsidRPr="000F5F4A">
        <w:rPr>
          <w:rFonts w:ascii="Arial" w:eastAsia="Arial" w:hAnsi="Arial" w:cs="Arial"/>
          <w:kern w:val="0"/>
          <w:sz w:val="24"/>
          <w:szCs w:val="24"/>
          <w:lang w:eastAsia="en-GB"/>
          <w14:ligatures w14:val="none"/>
        </w:rPr>
        <w:t>(Pilar F. et al., 20</w:t>
      </w:r>
      <w:r w:rsidR="00D74A39">
        <w:rPr>
          <w:rFonts w:ascii="Arial" w:eastAsia="Arial" w:hAnsi="Arial" w:cs="Arial"/>
          <w:kern w:val="0"/>
          <w:sz w:val="24"/>
          <w:szCs w:val="24"/>
          <w:lang w:eastAsia="en-GB"/>
          <w14:ligatures w14:val="none"/>
        </w:rPr>
        <w:t>18</w:t>
      </w:r>
      <w:r w:rsidRPr="000F5F4A">
        <w:rPr>
          <w:rFonts w:ascii="Arial" w:eastAsia="Arial" w:hAnsi="Arial" w:cs="Arial"/>
          <w:kern w:val="0"/>
          <w:sz w:val="24"/>
          <w:szCs w:val="24"/>
          <w:lang w:eastAsia="en-GB"/>
          <w14:ligatures w14:val="none"/>
        </w:rPr>
        <w:t xml:space="preserve">). </w:t>
      </w:r>
    </w:p>
    <w:p w14:paraId="6FBD9911"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I’ve conducted market research on 20 people and identified that they prefer chocolate as a top flavour, followed by vanilla. I’m using Callebaut chocolate, one of the most expensive, but customers are still willing to pay more for quality. Additionally, for having a view about where the customer found my business, the most chosen answer in my research came ‘’from Facebook’’, where I have my main promoting page, which brings me more than half of my customers. </w:t>
      </w:r>
    </w:p>
    <w:p w14:paraId="57A6135E"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The chances of success are high since Ana’s homemade Cakes are prioritised with online and offline promotion and excellent customer service.</w:t>
      </w:r>
    </w:p>
    <w:p w14:paraId="1941D019"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0CD9057C" w14:textId="77777777" w:rsidR="000F5F4A" w:rsidRPr="00A30492" w:rsidRDefault="000F5F4A" w:rsidP="00A30492">
      <w:pPr>
        <w:pStyle w:val="Heading2"/>
        <w:spacing w:line="360" w:lineRule="auto"/>
        <w:jc w:val="both"/>
        <w:rPr>
          <w:rFonts w:ascii="Arial" w:eastAsia="Arial" w:hAnsi="Arial" w:cs="Arial"/>
          <w:b/>
          <w:bCs/>
          <w:color w:val="auto"/>
          <w:sz w:val="24"/>
          <w:szCs w:val="24"/>
          <w:lang w:eastAsia="en-GB"/>
        </w:rPr>
      </w:pPr>
      <w:bookmarkStart w:id="12" w:name="_Toc193055416"/>
      <w:r w:rsidRPr="00A30492">
        <w:rPr>
          <w:rFonts w:ascii="Arial" w:eastAsia="Arial" w:hAnsi="Arial" w:cs="Arial"/>
          <w:b/>
          <w:bCs/>
          <w:color w:val="auto"/>
          <w:sz w:val="24"/>
          <w:szCs w:val="24"/>
          <w:lang w:eastAsia="en-GB"/>
        </w:rPr>
        <w:t>8. Financial resources– What are the costs of running your business and your sources of finance? How realistic and feasible are these? Include a 12-month cash flow forecast, summary, and narrative.</w:t>
      </w:r>
      <w:bookmarkEnd w:id="12"/>
    </w:p>
    <w:p w14:paraId="7CB41493" w14:textId="77777777" w:rsidR="000F5F4A" w:rsidRPr="000F5F4A" w:rsidRDefault="000F5F4A" w:rsidP="000F5F4A">
      <w:pPr>
        <w:spacing w:after="0" w:line="360" w:lineRule="auto"/>
        <w:jc w:val="both"/>
        <w:rPr>
          <w:rFonts w:ascii="Arial" w:eastAsia="Arial" w:hAnsi="Arial" w:cs="Arial"/>
          <w:b/>
          <w:bCs/>
          <w:kern w:val="0"/>
          <w:sz w:val="24"/>
          <w:szCs w:val="24"/>
          <w:lang w:eastAsia="en-GB"/>
          <w14:ligatures w14:val="none"/>
        </w:rPr>
      </w:pPr>
    </w:p>
    <w:p w14:paraId="238643E4"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The total capital expected is around GBP 40.000. The resources will be arranged through Government funds and a bank loan if necessary. The UK government grant for start-ups will also be arranged.</w:t>
      </w:r>
    </w:p>
    <w:p w14:paraId="23AB41F6" w14:textId="5E2F729F" w:rsidR="000F5F4A" w:rsidRDefault="000F5F4A" w:rsidP="00C11D04">
      <w:pPr>
        <w:spacing w:line="360" w:lineRule="auto"/>
        <w:jc w:val="both"/>
        <w:rPr>
          <w:rFonts w:ascii="Arial" w:eastAsia="Aptos" w:hAnsi="Arial" w:cs="Arial"/>
          <w:kern w:val="0"/>
          <w:sz w:val="24"/>
          <w:szCs w:val="24"/>
          <w:lang w:eastAsia="en-GB"/>
          <w14:ligatures w14:val="none"/>
        </w:rPr>
      </w:pPr>
      <w:r w:rsidRPr="000F5F4A">
        <w:rPr>
          <w:rFonts w:ascii="Arial" w:eastAsia="Aptos" w:hAnsi="Arial" w:cs="Arial"/>
          <w:kern w:val="0"/>
          <w:sz w:val="24"/>
          <w:szCs w:val="24"/>
          <w:lang w:eastAsia="en-GB"/>
          <w14:ligatures w14:val="none"/>
        </w:rPr>
        <w:t>As we can see in the Net Cash Flow, even if January and February have been low months and been on minus, the increase in the closing balance over the following months suggests that the bakery generated enough money to cover the expenses, and there is still some money left. The bakery made a profit of 38.900£, which is a positive outcome, given that sales have exceeded expenditure. The increase in cash indicates good cash management and possibly room for reinvestment or saving.</w:t>
      </w:r>
    </w:p>
    <w:p w14:paraId="747A9EFD" w14:textId="77777777" w:rsidR="00C11D04" w:rsidRPr="00C11D04" w:rsidRDefault="00C11D04" w:rsidP="00C11D04">
      <w:pPr>
        <w:spacing w:line="360" w:lineRule="auto"/>
        <w:jc w:val="both"/>
        <w:rPr>
          <w:rFonts w:ascii="Arial" w:eastAsia="Aptos" w:hAnsi="Arial" w:cs="Arial"/>
          <w:kern w:val="0"/>
          <w:sz w:val="24"/>
          <w:szCs w:val="24"/>
          <w:lang w:eastAsia="en-GB"/>
          <w14:ligatures w14:val="none"/>
        </w:rPr>
      </w:pPr>
    </w:p>
    <w:p w14:paraId="688E7666" w14:textId="77777777" w:rsidR="000F3082" w:rsidRPr="00C11D04" w:rsidRDefault="00C11D04" w:rsidP="00C11D04">
      <w:pPr>
        <w:pStyle w:val="Heading2"/>
        <w:spacing w:line="360" w:lineRule="auto"/>
        <w:jc w:val="both"/>
        <w:rPr>
          <w:rFonts w:ascii="Arial" w:eastAsia="Arial" w:hAnsi="Arial" w:cs="Arial"/>
          <w:b/>
          <w:bCs/>
          <w:color w:val="auto"/>
          <w:sz w:val="24"/>
          <w:szCs w:val="24"/>
          <w:lang w:eastAsia="en-GB"/>
        </w:rPr>
      </w:pPr>
      <w:bookmarkStart w:id="13" w:name="_Toc193055417"/>
      <w:r w:rsidRPr="00C11D04">
        <w:rPr>
          <w:rFonts w:ascii="Arial" w:eastAsia="Arial" w:hAnsi="Arial" w:cs="Arial"/>
          <w:b/>
          <w:bCs/>
          <w:color w:val="auto"/>
          <w:sz w:val="24"/>
          <w:szCs w:val="24"/>
          <w:lang w:eastAsia="en-GB"/>
        </w:rPr>
        <w:lastRenderedPageBreak/>
        <w:t>8.1. Cash Flow Forecast</w:t>
      </w:r>
      <w:bookmarkEnd w:id="13"/>
    </w:p>
    <w:p w14:paraId="517CB4E9" w14:textId="77777777" w:rsidR="00C11D04" w:rsidRDefault="00C11D04" w:rsidP="00C11D04">
      <w:pPr>
        <w:spacing w:after="0" w:line="360" w:lineRule="auto"/>
        <w:rPr>
          <w:rFonts w:ascii="Arial" w:eastAsia="Arial" w:hAnsi="Arial" w:cs="Arial"/>
          <w:b/>
          <w:kern w:val="0"/>
          <w:sz w:val="24"/>
          <w:szCs w:val="24"/>
          <w:lang w:eastAsia="en-GB"/>
          <w14:ligatures w14:val="none"/>
        </w:rPr>
      </w:pPr>
    </w:p>
    <w:p w14:paraId="0B9EC59C" w14:textId="3C61253C" w:rsidR="00C11D04" w:rsidRPr="00C11D04" w:rsidRDefault="00C11D04" w:rsidP="00C11D04">
      <w:pPr>
        <w:spacing w:after="0" w:line="360" w:lineRule="auto"/>
        <w:rPr>
          <w:rFonts w:ascii="Arial" w:eastAsia="Arial" w:hAnsi="Arial" w:cs="Arial"/>
          <w:b/>
          <w:kern w:val="0"/>
          <w:sz w:val="24"/>
          <w:szCs w:val="24"/>
          <w:lang w:eastAsia="en-GB"/>
          <w14:ligatures w14:val="none"/>
        </w:rPr>
        <w:sectPr w:rsidR="00C11D04" w:rsidRPr="00C11D04" w:rsidSect="000F5F4A">
          <w:pgSz w:w="11906" w:h="16838"/>
          <w:pgMar w:top="1440" w:right="1440" w:bottom="1440" w:left="1440" w:header="708" w:footer="708" w:gutter="0"/>
          <w:cols w:space="708"/>
          <w:docGrid w:linePitch="360"/>
        </w:sectPr>
      </w:pPr>
      <w:r w:rsidRPr="00936319">
        <w:rPr>
          <w:rFonts w:ascii="Arial" w:hAnsi="Arial" w:cs="Arial"/>
          <w:noProof/>
          <w:sz w:val="24"/>
          <w:szCs w:val="24"/>
        </w:rPr>
        <w:drawing>
          <wp:inline distT="0" distB="0" distL="0" distR="0" wp14:anchorId="75DE4423" wp14:editId="65DD79F4">
            <wp:extent cx="5985803" cy="3228292"/>
            <wp:effectExtent l="0" t="0" r="0" b="0"/>
            <wp:docPr id="8965048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504894" name="Picture 1"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l="7455" t="28232" r="2306"/>
                    <a:stretch>
                      <a:fillRect/>
                    </a:stretch>
                  </pic:blipFill>
                  <pic:spPr bwMode="auto">
                    <a:xfrm>
                      <a:off x="0" y="0"/>
                      <a:ext cx="6105801" cy="3293010"/>
                    </a:xfrm>
                    <a:prstGeom prst="rect">
                      <a:avLst/>
                    </a:prstGeom>
                    <a:noFill/>
                    <a:ln>
                      <a:noFill/>
                    </a:ln>
                  </pic:spPr>
                </pic:pic>
              </a:graphicData>
            </a:graphic>
          </wp:inline>
        </w:drawing>
      </w:r>
    </w:p>
    <w:p w14:paraId="3ED776AC" w14:textId="77777777" w:rsidR="000F5F4A" w:rsidRPr="009844CA" w:rsidRDefault="000F5F4A" w:rsidP="009844CA">
      <w:pPr>
        <w:pStyle w:val="Heading2"/>
        <w:spacing w:line="360" w:lineRule="auto"/>
        <w:jc w:val="both"/>
        <w:rPr>
          <w:rFonts w:ascii="Arial" w:eastAsia="Arial" w:hAnsi="Arial" w:cs="Arial"/>
          <w:b/>
          <w:bCs/>
          <w:color w:val="auto"/>
          <w:sz w:val="24"/>
          <w:szCs w:val="24"/>
          <w:lang w:eastAsia="en-GB"/>
        </w:rPr>
      </w:pPr>
      <w:bookmarkStart w:id="14" w:name="_Toc193055418"/>
      <w:r w:rsidRPr="009844CA">
        <w:rPr>
          <w:rFonts w:ascii="Arial" w:eastAsia="Arial" w:hAnsi="Arial" w:cs="Arial"/>
          <w:b/>
          <w:bCs/>
          <w:color w:val="auto"/>
          <w:sz w:val="24"/>
          <w:szCs w:val="24"/>
          <w:lang w:eastAsia="en-GB"/>
        </w:rPr>
        <w:lastRenderedPageBreak/>
        <w:t>9. Complete a SWOT analysis and explain what you think is the biggest threat to the success of your business plan and how you propose to overcome this?</w:t>
      </w:r>
      <w:bookmarkEnd w:id="14"/>
    </w:p>
    <w:p w14:paraId="6AF075A1"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25DD96D4" w14:textId="77777777" w:rsidR="000F5F4A" w:rsidRPr="000F5F4A" w:rsidRDefault="000F5F4A" w:rsidP="000F5F4A">
      <w:pPr>
        <w:spacing w:after="0" w:line="360" w:lineRule="auto"/>
        <w:jc w:val="both"/>
        <w:rPr>
          <w:rFonts w:ascii="Arial" w:eastAsia="Arial" w:hAnsi="Arial" w:cs="Arial"/>
          <w:b/>
          <w:bCs/>
          <w:color w:val="000000" w:themeColor="text1"/>
          <w:kern w:val="0"/>
          <w:sz w:val="24"/>
          <w:szCs w:val="24"/>
          <w:lang w:eastAsia="en-GB"/>
          <w14:ligatures w14:val="none"/>
        </w:rPr>
      </w:pPr>
      <w:r w:rsidRPr="000F5F4A">
        <w:rPr>
          <w:rFonts w:ascii="Arial" w:eastAsia="Arial" w:hAnsi="Arial" w:cs="Arial"/>
          <w:b/>
          <w:bCs/>
          <w:color w:val="000000" w:themeColor="text1"/>
          <w:kern w:val="0"/>
          <w:sz w:val="24"/>
          <w:szCs w:val="24"/>
          <w:lang w:eastAsia="en-GB"/>
          <w14:ligatures w14:val="none"/>
        </w:rPr>
        <w:t>SWOT analysis</w:t>
      </w:r>
    </w:p>
    <w:p w14:paraId="40F007E0"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Swot is the overall analysis of a company’s strengths, weaknesses, opportunities and threats (Kottler, 2019).</w:t>
      </w:r>
    </w:p>
    <w:p w14:paraId="536AF371" w14:textId="21BD16AD"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Ana’s homemade </w:t>
      </w:r>
      <w:r w:rsidR="00F241FD">
        <w:rPr>
          <w:rFonts w:ascii="Arial" w:eastAsia="Arial" w:hAnsi="Arial" w:cs="Arial"/>
          <w:kern w:val="0"/>
          <w:sz w:val="24"/>
          <w:szCs w:val="24"/>
          <w:lang w:eastAsia="en-GB"/>
          <w14:ligatures w14:val="none"/>
        </w:rPr>
        <w:t xml:space="preserve">Cakes' strengths are baking experience, high-quality ingredients, a </w:t>
      </w:r>
      <w:r w:rsidRPr="000F5F4A">
        <w:rPr>
          <w:rFonts w:ascii="Arial" w:eastAsia="Arial" w:hAnsi="Arial" w:cs="Arial"/>
          <w:kern w:val="0"/>
          <w:sz w:val="24"/>
          <w:szCs w:val="24"/>
          <w:lang w:eastAsia="en-GB"/>
          <w14:ligatures w14:val="none"/>
        </w:rPr>
        <w:t>good customer base and brand recognition.</w:t>
      </w:r>
    </w:p>
    <w:p w14:paraId="490A1270"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Weaknesses: market uncertainty, premium pricing, challenges as a sole trader, such as high risk, financial limitation, and workload.</w:t>
      </w:r>
    </w:p>
    <w:p w14:paraId="22722B1B" w14:textId="51C0C3AA"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Opportunities: customised products, higher demand </w:t>
      </w:r>
      <w:r w:rsidR="00F241FD">
        <w:rPr>
          <w:rFonts w:ascii="Arial" w:eastAsia="Arial" w:hAnsi="Arial" w:cs="Arial"/>
          <w:kern w:val="0"/>
          <w:sz w:val="24"/>
          <w:szCs w:val="24"/>
          <w:lang w:eastAsia="en-GB"/>
          <w14:ligatures w14:val="none"/>
        </w:rPr>
        <w:t>for</w:t>
      </w:r>
      <w:r w:rsidRPr="000F5F4A">
        <w:rPr>
          <w:rFonts w:ascii="Arial" w:eastAsia="Arial" w:hAnsi="Arial" w:cs="Arial"/>
          <w:kern w:val="0"/>
          <w:sz w:val="24"/>
          <w:szCs w:val="24"/>
          <w:lang w:eastAsia="en-GB"/>
          <w14:ligatures w14:val="none"/>
        </w:rPr>
        <w:t xml:space="preserve"> baked items, growth opportunities through partnership</w:t>
      </w:r>
    </w:p>
    <w:p w14:paraId="10EC6B2D" w14:textId="7EAA976C"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 xml:space="preserve">Threats: changing consumer preferences, cost </w:t>
      </w:r>
      <w:r w:rsidR="00F241FD">
        <w:rPr>
          <w:rFonts w:ascii="Arial" w:eastAsia="Arial" w:hAnsi="Arial" w:cs="Arial"/>
          <w:kern w:val="0"/>
          <w:sz w:val="24"/>
          <w:szCs w:val="24"/>
          <w:lang w:eastAsia="en-GB"/>
          <w14:ligatures w14:val="none"/>
        </w:rPr>
        <w:t>hikes</w:t>
      </w:r>
      <w:r w:rsidRPr="000F5F4A">
        <w:rPr>
          <w:rFonts w:ascii="Arial" w:eastAsia="Arial" w:hAnsi="Arial" w:cs="Arial"/>
          <w:kern w:val="0"/>
          <w:sz w:val="24"/>
          <w:szCs w:val="24"/>
          <w:lang w:eastAsia="en-GB"/>
          <w14:ligatures w14:val="none"/>
        </w:rPr>
        <w:t>, competition.</w:t>
      </w:r>
    </w:p>
    <w:p w14:paraId="58D851F2"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p>
    <w:p w14:paraId="7DCC9E61" w14:textId="77777777" w:rsidR="000F5F4A" w:rsidRPr="000F5F4A" w:rsidRDefault="000F5F4A" w:rsidP="000F5F4A">
      <w:pPr>
        <w:spacing w:after="0" w:line="360" w:lineRule="auto"/>
        <w:jc w:val="both"/>
        <w:rPr>
          <w:rFonts w:ascii="Arial" w:eastAsia="Arial" w:hAnsi="Arial" w:cs="Arial"/>
          <w:kern w:val="0"/>
          <w:sz w:val="24"/>
          <w:szCs w:val="24"/>
          <w:lang w:eastAsia="en-GB"/>
          <w14:ligatures w14:val="none"/>
        </w:rPr>
      </w:pPr>
      <w:r w:rsidRPr="000F5F4A">
        <w:rPr>
          <w:rFonts w:ascii="Arial" w:eastAsia="Arial" w:hAnsi="Arial" w:cs="Arial"/>
          <w:kern w:val="0"/>
          <w:sz w:val="24"/>
          <w:szCs w:val="24"/>
          <w:lang w:eastAsia="en-GB"/>
          <w14:ligatures w14:val="none"/>
        </w:rPr>
        <w:t>The plan is an assumption and is subject to market changes. Rising costs and evolving customer needs increase the market risk on financial resources (</w:t>
      </w:r>
      <w:proofErr w:type="spellStart"/>
      <w:r w:rsidRPr="000F5F4A">
        <w:rPr>
          <w:rFonts w:ascii="Arial" w:eastAsia="Arial" w:hAnsi="Arial" w:cs="Arial"/>
          <w:kern w:val="0"/>
          <w:sz w:val="24"/>
          <w:szCs w:val="24"/>
          <w:lang w:eastAsia="en-GB"/>
          <w14:ligatures w14:val="none"/>
        </w:rPr>
        <w:t>Gyesik</w:t>
      </w:r>
      <w:proofErr w:type="spellEnd"/>
      <w:r w:rsidRPr="000F5F4A">
        <w:rPr>
          <w:rFonts w:ascii="Arial" w:eastAsia="Arial" w:hAnsi="Arial" w:cs="Arial"/>
          <w:kern w:val="0"/>
          <w:sz w:val="24"/>
          <w:szCs w:val="24"/>
          <w:lang w:eastAsia="en-GB"/>
          <w14:ligatures w14:val="none"/>
        </w:rPr>
        <w:t xml:space="preserve"> et al., 2020). </w:t>
      </w:r>
    </w:p>
    <w:p w14:paraId="6F238D77" w14:textId="55AED070" w:rsidR="000F5F4A" w:rsidRDefault="000F5F4A" w:rsidP="000F5F4A">
      <w:pPr>
        <w:spacing w:after="0" w:line="360" w:lineRule="auto"/>
        <w:jc w:val="both"/>
        <w:rPr>
          <w:rFonts w:ascii="Arial" w:eastAsia="Arial" w:hAnsi="Arial" w:cs="Arial"/>
          <w:kern w:val="0"/>
          <w:sz w:val="24"/>
          <w:szCs w:val="24"/>
          <w:lang w:eastAsia="en-GB"/>
          <w14:ligatures w14:val="none"/>
        </w:rPr>
        <w:sectPr w:rsidR="000F5F4A" w:rsidSect="000F5F4A">
          <w:pgSz w:w="11906" w:h="16838"/>
          <w:pgMar w:top="1440" w:right="1440" w:bottom="1440" w:left="1440" w:header="708" w:footer="708" w:gutter="0"/>
          <w:cols w:space="708"/>
          <w:docGrid w:linePitch="360"/>
        </w:sectPr>
      </w:pPr>
      <w:r w:rsidRPr="000F5F4A">
        <w:rPr>
          <w:rFonts w:ascii="Arial" w:eastAsia="Arial" w:hAnsi="Arial" w:cs="Arial"/>
          <w:kern w:val="0"/>
          <w:sz w:val="24"/>
          <w:szCs w:val="24"/>
          <w:lang w:eastAsia="en-GB"/>
          <w14:ligatures w14:val="none"/>
        </w:rPr>
        <w:t xml:space="preserve">The threat can be minimised using a competitive pricing strategy and offering quality products and excellent customer service (Philips K. et al., 2010). Additionally, the business will focus on maximising sales under the premium category to increase the profit margin. </w:t>
      </w:r>
    </w:p>
    <w:p w14:paraId="115C6833" w14:textId="52A5E288" w:rsidR="000F5F4A" w:rsidRPr="009773DB" w:rsidRDefault="009773DB" w:rsidP="0071481F">
      <w:pPr>
        <w:pStyle w:val="Heading2"/>
        <w:spacing w:line="360" w:lineRule="auto"/>
        <w:rPr>
          <w:rFonts w:ascii="Arial" w:eastAsia="Arial" w:hAnsi="Arial" w:cs="Arial"/>
          <w:b/>
          <w:bCs/>
          <w:color w:val="auto"/>
          <w:sz w:val="24"/>
          <w:szCs w:val="24"/>
          <w:lang w:eastAsia="en-GB"/>
        </w:rPr>
      </w:pPr>
      <w:bookmarkStart w:id="15" w:name="_Toc193055419"/>
      <w:r w:rsidRPr="009773DB">
        <w:rPr>
          <w:rFonts w:ascii="Arial" w:eastAsia="Arial" w:hAnsi="Arial" w:cs="Arial"/>
          <w:b/>
          <w:bCs/>
          <w:color w:val="auto"/>
          <w:sz w:val="24"/>
          <w:szCs w:val="24"/>
          <w:lang w:eastAsia="en-GB"/>
        </w:rPr>
        <w:lastRenderedPageBreak/>
        <w:t xml:space="preserve">10. </w:t>
      </w:r>
      <w:r w:rsidR="000F5F4A" w:rsidRPr="009773DB">
        <w:rPr>
          <w:rFonts w:ascii="Arial" w:eastAsia="Arial" w:hAnsi="Arial" w:cs="Arial"/>
          <w:b/>
          <w:bCs/>
          <w:color w:val="auto"/>
          <w:sz w:val="24"/>
          <w:szCs w:val="24"/>
          <w:lang w:eastAsia="en-GB"/>
        </w:rPr>
        <w:t>Reference list</w:t>
      </w:r>
      <w:bookmarkEnd w:id="15"/>
    </w:p>
    <w:p w14:paraId="2116239A" w14:textId="77777777" w:rsidR="000F5F4A" w:rsidRPr="009773DB" w:rsidRDefault="000F5F4A" w:rsidP="0071481F">
      <w:pPr>
        <w:numPr>
          <w:ilvl w:val="0"/>
          <w:numId w:val="2"/>
        </w:numPr>
        <w:spacing w:after="0" w:line="360" w:lineRule="auto"/>
        <w:rPr>
          <w:rFonts w:ascii="Arial" w:eastAsia="Arial" w:hAnsi="Arial" w:cs="Arial"/>
          <w:kern w:val="0"/>
          <w:sz w:val="24"/>
          <w:szCs w:val="24"/>
          <w:lang w:eastAsia="en-GB"/>
          <w14:ligatures w14:val="none"/>
        </w:rPr>
      </w:pPr>
      <w:proofErr w:type="spellStart"/>
      <w:r w:rsidRPr="009773DB">
        <w:rPr>
          <w:rFonts w:ascii="Arial" w:eastAsia="Arial" w:hAnsi="Arial" w:cs="Arial"/>
          <w:kern w:val="0"/>
          <w:sz w:val="24"/>
          <w:szCs w:val="24"/>
          <w:lang w:eastAsia="en-GB"/>
          <w14:ligatures w14:val="none"/>
        </w:rPr>
        <w:t>Balaaji</w:t>
      </w:r>
      <w:proofErr w:type="spellEnd"/>
      <w:r w:rsidRPr="009773DB">
        <w:rPr>
          <w:rFonts w:ascii="Arial" w:eastAsia="Arial" w:hAnsi="Arial" w:cs="Arial"/>
          <w:kern w:val="0"/>
          <w:sz w:val="24"/>
          <w:szCs w:val="24"/>
          <w:lang w:eastAsia="en-GB"/>
          <w14:ligatures w14:val="none"/>
        </w:rPr>
        <w:t xml:space="preserve">, S.M. and </w:t>
      </w:r>
      <w:proofErr w:type="spellStart"/>
      <w:r w:rsidRPr="009773DB">
        <w:rPr>
          <w:rFonts w:ascii="Arial" w:eastAsia="Arial" w:hAnsi="Arial" w:cs="Arial"/>
          <w:kern w:val="0"/>
          <w:sz w:val="24"/>
          <w:szCs w:val="24"/>
          <w:lang w:eastAsia="en-GB"/>
          <w14:ligatures w14:val="none"/>
        </w:rPr>
        <w:t>Priyadharshany</w:t>
      </w:r>
      <w:proofErr w:type="spellEnd"/>
      <w:r w:rsidRPr="009773DB">
        <w:rPr>
          <w:rFonts w:ascii="Arial" w:eastAsia="Arial" w:hAnsi="Arial" w:cs="Arial"/>
          <w:kern w:val="0"/>
          <w:sz w:val="24"/>
          <w:szCs w:val="24"/>
          <w:lang w:eastAsia="en-GB"/>
          <w14:ligatures w14:val="none"/>
        </w:rPr>
        <w:t xml:space="preserve">, D. (2018). A study on risks and threats involved in sole PROPR. </w:t>
      </w:r>
      <w:r w:rsidRPr="009773DB">
        <w:rPr>
          <w:rFonts w:ascii="Arial" w:eastAsia="Arial" w:hAnsi="Arial" w:cs="Arial"/>
          <w:i/>
          <w:kern w:val="0"/>
          <w:sz w:val="24"/>
          <w:szCs w:val="24"/>
          <w:lang w:eastAsia="en-GB"/>
          <w14:ligatures w14:val="none"/>
        </w:rPr>
        <w:t>International Journal of Pure and Applied Mathematics</w:t>
      </w:r>
      <w:r w:rsidRPr="009773DB">
        <w:rPr>
          <w:rFonts w:ascii="Arial" w:eastAsia="Arial" w:hAnsi="Arial" w:cs="Arial"/>
          <w:kern w:val="0"/>
          <w:sz w:val="24"/>
          <w:szCs w:val="24"/>
          <w:lang w:eastAsia="en-GB"/>
          <w14:ligatures w14:val="none"/>
        </w:rPr>
        <w:t xml:space="preserve">, [online] 120(5), pp.4171–4181. Available at: </w:t>
      </w:r>
      <w:hyperlink r:id="rId19" w:history="1">
        <w:r w:rsidRPr="009773DB">
          <w:rPr>
            <w:rFonts w:ascii="Arial" w:eastAsia="Arial" w:hAnsi="Arial" w:cs="Arial"/>
            <w:color w:val="1155CC"/>
            <w:kern w:val="0"/>
            <w:sz w:val="24"/>
            <w:szCs w:val="24"/>
            <w:u w:val="single"/>
            <w:lang w:eastAsia="en-GB"/>
            <w14:ligatures w14:val="none"/>
          </w:rPr>
          <w:t>https://acadpubl.eu/hub/2018-120-5/4/347.pdf</w:t>
        </w:r>
      </w:hyperlink>
      <w:r w:rsidRPr="009773DB">
        <w:rPr>
          <w:rFonts w:ascii="Arial" w:eastAsia="Arial" w:hAnsi="Arial" w:cs="Arial"/>
          <w:kern w:val="0"/>
          <w:sz w:val="24"/>
          <w:szCs w:val="24"/>
          <w:lang w:eastAsia="en-GB"/>
          <w14:ligatures w14:val="none"/>
        </w:rPr>
        <w:t xml:space="preserve">  [Accessed 21 Feb. 2025].</w:t>
      </w:r>
    </w:p>
    <w:p w14:paraId="696091D3" w14:textId="77777777" w:rsidR="000F5F4A" w:rsidRPr="009773DB" w:rsidRDefault="000F5F4A"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BBC (2022). </w:t>
      </w:r>
      <w:r w:rsidRPr="009773DB">
        <w:rPr>
          <w:rFonts w:ascii="Arial" w:eastAsia="Arial" w:hAnsi="Arial" w:cs="Arial"/>
          <w:i/>
          <w:kern w:val="0"/>
          <w:sz w:val="24"/>
          <w:szCs w:val="24"/>
          <w:lang w:eastAsia="en-GB"/>
          <w14:ligatures w14:val="none"/>
        </w:rPr>
        <w:t>Sole Trader - Types of Business Organisations - National 5 Business Management Revision</w:t>
      </w:r>
      <w:r w:rsidRPr="009773DB">
        <w:rPr>
          <w:rFonts w:ascii="Arial" w:eastAsia="Arial" w:hAnsi="Arial" w:cs="Arial"/>
          <w:kern w:val="0"/>
          <w:sz w:val="24"/>
          <w:szCs w:val="24"/>
          <w:lang w:eastAsia="en-GB"/>
          <w14:ligatures w14:val="none"/>
        </w:rPr>
        <w:t xml:space="preserve">. [online] BBC Bitesize. Available at: </w:t>
      </w:r>
      <w:hyperlink r:id="rId20" w:history="1">
        <w:r w:rsidRPr="009773DB">
          <w:rPr>
            <w:rFonts w:ascii="Arial" w:eastAsia="Arial" w:hAnsi="Arial" w:cs="Arial"/>
            <w:color w:val="1155CC"/>
            <w:kern w:val="0"/>
            <w:sz w:val="24"/>
            <w:szCs w:val="24"/>
            <w:u w:val="single"/>
            <w:lang w:eastAsia="en-GB"/>
            <w14:ligatures w14:val="none"/>
          </w:rPr>
          <w:t>https://www.bbc.co.uk/bitesize/guides/zpx7gdm/revision/3</w:t>
        </w:r>
      </w:hyperlink>
      <w:r w:rsidRPr="009773DB">
        <w:rPr>
          <w:rFonts w:ascii="Arial" w:eastAsia="Arial" w:hAnsi="Arial" w:cs="Arial"/>
          <w:kern w:val="0"/>
          <w:sz w:val="24"/>
          <w:szCs w:val="24"/>
          <w:lang w:eastAsia="en-GB"/>
          <w14:ligatures w14:val="none"/>
        </w:rPr>
        <w:t xml:space="preserve">  [Accessed 21 Feb. 2025].</w:t>
      </w:r>
    </w:p>
    <w:p w14:paraId="38C74569" w14:textId="77777777" w:rsidR="000F5F4A" w:rsidRPr="009773DB" w:rsidRDefault="000F5F4A"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Cambier, F. and Poncin, I. (2020). Inferring Brand Integrity from Marketing communications: the Effects of Brand Transparency Signals in a Consumer Empowerment Context. </w:t>
      </w:r>
      <w:r w:rsidRPr="009773DB">
        <w:rPr>
          <w:rFonts w:ascii="Arial" w:eastAsia="Arial" w:hAnsi="Arial" w:cs="Arial"/>
          <w:i/>
          <w:kern w:val="0"/>
          <w:sz w:val="24"/>
          <w:szCs w:val="24"/>
          <w:lang w:eastAsia="en-GB"/>
          <w14:ligatures w14:val="none"/>
        </w:rPr>
        <w:t>Journal of Business Research</w:t>
      </w:r>
      <w:r w:rsidRPr="009773DB">
        <w:rPr>
          <w:rFonts w:ascii="Arial" w:eastAsia="Arial" w:hAnsi="Arial" w:cs="Arial"/>
          <w:kern w:val="0"/>
          <w:sz w:val="24"/>
          <w:szCs w:val="24"/>
          <w:lang w:eastAsia="en-GB"/>
          <w14:ligatures w14:val="none"/>
        </w:rPr>
        <w:t xml:space="preserve">, [online] 109(1), pp.260–270. </w:t>
      </w:r>
      <w:proofErr w:type="spellStart"/>
      <w:r w:rsidRPr="009773DB">
        <w:rPr>
          <w:rFonts w:ascii="Arial" w:eastAsia="Arial" w:hAnsi="Arial" w:cs="Arial"/>
          <w:kern w:val="0"/>
          <w:sz w:val="24"/>
          <w:szCs w:val="24"/>
          <w:lang w:eastAsia="en-GB"/>
          <w14:ligatures w14:val="none"/>
        </w:rPr>
        <w:t>doi:</w:t>
      </w:r>
      <w:hyperlink r:id="rId21" w:history="1">
        <w:r w:rsidRPr="009773DB">
          <w:rPr>
            <w:rFonts w:ascii="Arial" w:eastAsia="Arial" w:hAnsi="Arial" w:cs="Arial"/>
            <w:color w:val="1155CC"/>
            <w:kern w:val="0"/>
            <w:sz w:val="24"/>
            <w:szCs w:val="24"/>
            <w:u w:val="single"/>
            <w:lang w:eastAsia="en-GB"/>
            <w14:ligatures w14:val="none"/>
          </w:rPr>
          <w:t>https</w:t>
        </w:r>
        <w:proofErr w:type="spellEnd"/>
        <w:r w:rsidRPr="009773DB">
          <w:rPr>
            <w:rFonts w:ascii="Arial" w:eastAsia="Arial" w:hAnsi="Arial" w:cs="Arial"/>
            <w:color w:val="1155CC"/>
            <w:kern w:val="0"/>
            <w:sz w:val="24"/>
            <w:szCs w:val="24"/>
            <w:u w:val="single"/>
            <w:lang w:eastAsia="en-GB"/>
            <w14:ligatures w14:val="none"/>
          </w:rPr>
          <w:t>://doi.org/10.1016/j.jbusres.2019.11.060</w:t>
        </w:r>
      </w:hyperlink>
      <w:r w:rsidRPr="009773DB">
        <w:rPr>
          <w:rFonts w:ascii="Arial" w:eastAsia="Arial" w:hAnsi="Arial" w:cs="Arial"/>
          <w:kern w:val="0"/>
          <w:sz w:val="24"/>
          <w:szCs w:val="24"/>
          <w:lang w:eastAsia="en-GB"/>
          <w14:ligatures w14:val="none"/>
        </w:rPr>
        <w:t xml:space="preserve">. </w:t>
      </w:r>
    </w:p>
    <w:p w14:paraId="4FBEAD5A" w14:textId="77777777" w:rsidR="000F5F4A" w:rsidRPr="009773DB" w:rsidRDefault="000F5F4A"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Ch Arie Sulistiono (2023). Survival Strategy of Family Companies in the Cake and Bakery Industry in Semarang City. </w:t>
      </w:r>
      <w:r w:rsidRPr="009773DB">
        <w:rPr>
          <w:rFonts w:ascii="Arial" w:eastAsia="Arial" w:hAnsi="Arial" w:cs="Arial"/>
          <w:i/>
          <w:kern w:val="0"/>
          <w:sz w:val="24"/>
          <w:szCs w:val="24"/>
          <w:lang w:eastAsia="en-GB"/>
          <w14:ligatures w14:val="none"/>
        </w:rPr>
        <w:t>ResearchGate</w:t>
      </w:r>
      <w:r w:rsidRPr="009773DB">
        <w:rPr>
          <w:rFonts w:ascii="Arial" w:eastAsia="Arial" w:hAnsi="Arial" w:cs="Arial"/>
          <w:kern w:val="0"/>
          <w:sz w:val="24"/>
          <w:szCs w:val="24"/>
          <w:lang w:eastAsia="en-GB"/>
          <w14:ligatures w14:val="none"/>
        </w:rPr>
        <w:t xml:space="preserve">. [online] </w:t>
      </w:r>
      <w:proofErr w:type="spellStart"/>
      <w:r w:rsidRPr="009773DB">
        <w:rPr>
          <w:rFonts w:ascii="Arial" w:eastAsia="Arial" w:hAnsi="Arial" w:cs="Arial"/>
          <w:kern w:val="0"/>
          <w:sz w:val="24"/>
          <w:szCs w:val="24"/>
          <w:lang w:eastAsia="en-GB"/>
          <w14:ligatures w14:val="none"/>
        </w:rPr>
        <w:t>doi:</w:t>
      </w:r>
      <w:hyperlink r:id="rId22" w:history="1">
        <w:r w:rsidRPr="009773DB">
          <w:rPr>
            <w:rFonts w:ascii="Arial" w:eastAsia="Arial" w:hAnsi="Arial" w:cs="Arial"/>
            <w:color w:val="1155CC"/>
            <w:kern w:val="0"/>
            <w:sz w:val="24"/>
            <w:szCs w:val="24"/>
            <w:u w:val="single"/>
            <w:lang w:eastAsia="en-GB"/>
            <w14:ligatures w14:val="none"/>
          </w:rPr>
          <w:t>https</w:t>
        </w:r>
        <w:proofErr w:type="spellEnd"/>
        <w:r w:rsidRPr="009773DB">
          <w:rPr>
            <w:rFonts w:ascii="Arial" w:eastAsia="Arial" w:hAnsi="Arial" w:cs="Arial"/>
            <w:color w:val="1155CC"/>
            <w:kern w:val="0"/>
            <w:sz w:val="24"/>
            <w:szCs w:val="24"/>
            <w:u w:val="single"/>
            <w:lang w:eastAsia="en-GB"/>
            <w14:ligatures w14:val="none"/>
          </w:rPr>
          <w:t>://doi.org/10.33258/birci.v5i3.6289</w:t>
        </w:r>
      </w:hyperlink>
      <w:r w:rsidRPr="009773DB">
        <w:rPr>
          <w:rFonts w:ascii="Arial" w:eastAsia="Arial" w:hAnsi="Arial" w:cs="Arial"/>
          <w:kern w:val="0"/>
          <w:sz w:val="24"/>
          <w:szCs w:val="24"/>
          <w:lang w:eastAsia="en-GB"/>
          <w14:ligatures w14:val="none"/>
        </w:rPr>
        <w:t xml:space="preserve">. </w:t>
      </w:r>
    </w:p>
    <w:p w14:paraId="610D3839" w14:textId="77777777" w:rsidR="000F5F4A" w:rsidRPr="009773DB" w:rsidRDefault="000F5F4A"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Expert Panel (2022). </w:t>
      </w:r>
      <w:r w:rsidRPr="009773DB">
        <w:rPr>
          <w:rFonts w:ascii="Arial" w:eastAsia="Arial" w:hAnsi="Arial" w:cs="Arial"/>
          <w:i/>
          <w:kern w:val="0"/>
          <w:sz w:val="24"/>
          <w:szCs w:val="24"/>
          <w:lang w:eastAsia="en-GB"/>
          <w14:ligatures w14:val="none"/>
        </w:rPr>
        <w:t>Council Post: Here’s How To Strengthen Your Online And Offline Brand Presence</w:t>
      </w:r>
      <w:r w:rsidRPr="009773DB">
        <w:rPr>
          <w:rFonts w:ascii="Arial" w:eastAsia="Arial" w:hAnsi="Arial" w:cs="Arial"/>
          <w:kern w:val="0"/>
          <w:sz w:val="24"/>
          <w:szCs w:val="24"/>
          <w:lang w:eastAsia="en-GB"/>
          <w14:ligatures w14:val="none"/>
        </w:rPr>
        <w:t xml:space="preserve">. [online] Forbes. Available at: </w:t>
      </w:r>
      <w:hyperlink r:id="rId23" w:history="1">
        <w:r w:rsidRPr="009773DB">
          <w:rPr>
            <w:rFonts w:ascii="Arial" w:eastAsia="Arial" w:hAnsi="Arial" w:cs="Arial"/>
            <w:color w:val="1155CC"/>
            <w:kern w:val="0"/>
            <w:sz w:val="24"/>
            <w:szCs w:val="24"/>
            <w:u w:val="single"/>
            <w:lang w:eastAsia="en-GB"/>
            <w14:ligatures w14:val="none"/>
          </w:rPr>
          <w:t>https://www.forbes.com/councils/forbesbusinesscouncil/2022/05/04/heres-how-to-strengthen-your-online-and-offline-brand-presence/</w:t>
        </w:r>
      </w:hyperlink>
      <w:r w:rsidRPr="009773DB">
        <w:rPr>
          <w:rFonts w:ascii="Arial" w:eastAsia="Arial" w:hAnsi="Arial" w:cs="Arial"/>
          <w:kern w:val="0"/>
          <w:sz w:val="24"/>
          <w:szCs w:val="24"/>
          <w:lang w:eastAsia="en-GB"/>
          <w14:ligatures w14:val="none"/>
        </w:rPr>
        <w:t xml:space="preserve">  [Accessed 21 Feb. 2025].</w:t>
      </w:r>
    </w:p>
    <w:p w14:paraId="5332DD70" w14:textId="6C202685" w:rsidR="000F5F4A" w:rsidRPr="009773DB" w:rsidRDefault="00CC7AC6" w:rsidP="0071481F">
      <w:pPr>
        <w:numPr>
          <w:ilvl w:val="0"/>
          <w:numId w:val="2"/>
        </w:numPr>
        <w:spacing w:after="0" w:line="360" w:lineRule="auto"/>
        <w:rPr>
          <w:rFonts w:ascii="Arial" w:eastAsia="Arial" w:hAnsi="Arial" w:cs="Arial"/>
          <w:kern w:val="0"/>
          <w:sz w:val="24"/>
          <w:szCs w:val="24"/>
          <w:lang w:eastAsia="en-GB"/>
          <w14:ligatures w14:val="none"/>
        </w:rPr>
      </w:pPr>
      <w:r>
        <w:rPr>
          <w:rFonts w:ascii="Arial" w:eastAsia="Arial" w:hAnsi="Arial" w:cs="Arial"/>
          <w:kern w:val="0"/>
          <w:sz w:val="24"/>
          <w:szCs w:val="24"/>
          <w:lang w:eastAsia="en-GB"/>
          <w14:ligatures w14:val="none"/>
        </w:rPr>
        <w:t>Pillar</w:t>
      </w:r>
      <w:r w:rsidR="000F5F4A" w:rsidRPr="009773DB">
        <w:rPr>
          <w:rFonts w:ascii="Arial" w:eastAsia="Arial" w:hAnsi="Arial" w:cs="Arial"/>
          <w:kern w:val="0"/>
          <w:sz w:val="24"/>
          <w:szCs w:val="24"/>
          <w:lang w:eastAsia="en-GB"/>
          <w14:ligatures w14:val="none"/>
        </w:rPr>
        <w:t xml:space="preserve">, </w:t>
      </w:r>
      <w:r>
        <w:rPr>
          <w:rFonts w:ascii="Arial" w:eastAsia="Arial" w:hAnsi="Arial" w:cs="Arial"/>
          <w:kern w:val="0"/>
          <w:sz w:val="24"/>
          <w:szCs w:val="24"/>
          <w:lang w:eastAsia="en-GB"/>
          <w14:ligatures w14:val="none"/>
        </w:rPr>
        <w:t>F</w:t>
      </w:r>
      <w:r w:rsidR="000F5F4A" w:rsidRPr="009773DB">
        <w:rPr>
          <w:rFonts w:ascii="Arial" w:eastAsia="Arial" w:hAnsi="Arial" w:cs="Arial"/>
          <w:kern w:val="0"/>
          <w:sz w:val="24"/>
          <w:szCs w:val="24"/>
          <w:lang w:eastAsia="en-GB"/>
          <w14:ligatures w14:val="none"/>
        </w:rPr>
        <w:t>., Calvo-</w:t>
      </w:r>
      <w:proofErr w:type="spellStart"/>
      <w:r w:rsidR="000F5F4A" w:rsidRPr="009773DB">
        <w:rPr>
          <w:rFonts w:ascii="Arial" w:eastAsia="Arial" w:hAnsi="Arial" w:cs="Arial"/>
          <w:kern w:val="0"/>
          <w:sz w:val="24"/>
          <w:szCs w:val="24"/>
          <w:lang w:eastAsia="en-GB"/>
          <w14:ligatures w14:val="none"/>
        </w:rPr>
        <w:t>Turrientes</w:t>
      </w:r>
      <w:proofErr w:type="spellEnd"/>
      <w:r w:rsidR="000F5F4A" w:rsidRPr="009773DB">
        <w:rPr>
          <w:rFonts w:ascii="Arial" w:eastAsia="Arial" w:hAnsi="Arial" w:cs="Arial"/>
          <w:kern w:val="0"/>
          <w:sz w:val="24"/>
          <w:szCs w:val="24"/>
          <w:lang w:eastAsia="en-GB"/>
          <w14:ligatures w14:val="none"/>
        </w:rPr>
        <w:t xml:space="preserve">, A., Bande, B., </w:t>
      </w:r>
      <w:proofErr w:type="spellStart"/>
      <w:r w:rsidR="000F5F4A" w:rsidRPr="009773DB">
        <w:rPr>
          <w:rFonts w:ascii="Arial" w:eastAsia="Arial" w:hAnsi="Arial" w:cs="Arial"/>
          <w:kern w:val="0"/>
          <w:sz w:val="24"/>
          <w:szCs w:val="24"/>
          <w:lang w:eastAsia="en-GB"/>
          <w14:ligatures w14:val="none"/>
        </w:rPr>
        <w:t>Artaraz-Miñón</w:t>
      </w:r>
      <w:proofErr w:type="spellEnd"/>
      <w:r w:rsidR="000F5F4A" w:rsidRPr="009773DB">
        <w:rPr>
          <w:rFonts w:ascii="Arial" w:eastAsia="Arial" w:hAnsi="Arial" w:cs="Arial"/>
          <w:kern w:val="0"/>
          <w:sz w:val="24"/>
          <w:szCs w:val="24"/>
          <w:lang w:eastAsia="en-GB"/>
          <w14:ligatures w14:val="none"/>
        </w:rPr>
        <w:t>, M. and Galán-</w:t>
      </w:r>
      <w:proofErr w:type="spellStart"/>
      <w:r w:rsidR="000F5F4A" w:rsidRPr="009773DB">
        <w:rPr>
          <w:rFonts w:ascii="Arial" w:eastAsia="Arial" w:hAnsi="Arial" w:cs="Arial"/>
          <w:kern w:val="0"/>
          <w:sz w:val="24"/>
          <w:szCs w:val="24"/>
          <w:lang w:eastAsia="en-GB"/>
          <w14:ligatures w14:val="none"/>
        </w:rPr>
        <w:t>Ladero</w:t>
      </w:r>
      <w:proofErr w:type="spellEnd"/>
      <w:r w:rsidR="000F5F4A" w:rsidRPr="009773DB">
        <w:rPr>
          <w:rFonts w:ascii="Arial" w:eastAsia="Arial" w:hAnsi="Arial" w:cs="Arial"/>
          <w:kern w:val="0"/>
          <w:sz w:val="24"/>
          <w:szCs w:val="24"/>
          <w:lang w:eastAsia="en-GB"/>
          <w14:ligatures w14:val="none"/>
        </w:rPr>
        <w:t xml:space="preserve">, M.M. (2018). The valuation and purchase of food products that combine local, regional and traditional features: The influence of consumer ethnocentrism. </w:t>
      </w:r>
      <w:r w:rsidR="000F5F4A" w:rsidRPr="009773DB">
        <w:rPr>
          <w:rFonts w:ascii="Arial" w:eastAsia="Arial" w:hAnsi="Arial" w:cs="Arial"/>
          <w:i/>
          <w:kern w:val="0"/>
          <w:sz w:val="24"/>
          <w:szCs w:val="24"/>
          <w:lang w:eastAsia="en-GB"/>
          <w14:ligatures w14:val="none"/>
        </w:rPr>
        <w:t>Food Quality and Preference</w:t>
      </w:r>
      <w:r w:rsidR="000F5F4A" w:rsidRPr="009773DB">
        <w:rPr>
          <w:rFonts w:ascii="Arial" w:eastAsia="Arial" w:hAnsi="Arial" w:cs="Arial"/>
          <w:kern w:val="0"/>
          <w:sz w:val="24"/>
          <w:szCs w:val="24"/>
          <w:lang w:eastAsia="en-GB"/>
          <w14:ligatures w14:val="none"/>
        </w:rPr>
        <w:t xml:space="preserve">, 64, pp.138–147. </w:t>
      </w:r>
      <w:proofErr w:type="spellStart"/>
      <w:r w:rsidR="000F5F4A" w:rsidRPr="009773DB">
        <w:rPr>
          <w:rFonts w:ascii="Arial" w:eastAsia="Arial" w:hAnsi="Arial" w:cs="Arial"/>
          <w:kern w:val="0"/>
          <w:sz w:val="24"/>
          <w:szCs w:val="24"/>
          <w:lang w:eastAsia="en-GB"/>
          <w14:ligatures w14:val="none"/>
        </w:rPr>
        <w:t>doi:</w:t>
      </w:r>
      <w:hyperlink r:id="rId24" w:history="1">
        <w:r w:rsidR="000F5F4A" w:rsidRPr="009773DB">
          <w:rPr>
            <w:rFonts w:ascii="Arial" w:eastAsia="Arial" w:hAnsi="Arial" w:cs="Arial"/>
            <w:color w:val="1155CC"/>
            <w:kern w:val="0"/>
            <w:sz w:val="24"/>
            <w:szCs w:val="24"/>
            <w:u w:val="single"/>
            <w:lang w:eastAsia="en-GB"/>
            <w14:ligatures w14:val="none"/>
          </w:rPr>
          <w:t>https</w:t>
        </w:r>
        <w:proofErr w:type="spellEnd"/>
        <w:r w:rsidR="000F5F4A" w:rsidRPr="009773DB">
          <w:rPr>
            <w:rFonts w:ascii="Arial" w:eastAsia="Arial" w:hAnsi="Arial" w:cs="Arial"/>
            <w:color w:val="1155CC"/>
            <w:kern w:val="0"/>
            <w:sz w:val="24"/>
            <w:szCs w:val="24"/>
            <w:u w:val="single"/>
            <w:lang w:eastAsia="en-GB"/>
            <w14:ligatures w14:val="none"/>
          </w:rPr>
          <w:t>://doi.org/10.1016/j.foodqual.2017.09.015</w:t>
        </w:r>
      </w:hyperlink>
      <w:r w:rsidR="000F5F4A" w:rsidRPr="009773DB">
        <w:rPr>
          <w:rFonts w:ascii="Arial" w:eastAsia="Arial" w:hAnsi="Arial" w:cs="Arial"/>
          <w:kern w:val="0"/>
          <w:sz w:val="24"/>
          <w:szCs w:val="24"/>
          <w:lang w:eastAsia="en-GB"/>
          <w14:ligatures w14:val="none"/>
        </w:rPr>
        <w:t xml:space="preserve">. </w:t>
      </w:r>
    </w:p>
    <w:p w14:paraId="6165FFC1" w14:textId="77777777" w:rsidR="000F5F4A" w:rsidRPr="009773DB" w:rsidRDefault="000F5F4A"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GOV.UK (2020). </w:t>
      </w:r>
      <w:r w:rsidRPr="009773DB">
        <w:rPr>
          <w:rFonts w:ascii="Arial" w:eastAsia="Arial" w:hAnsi="Arial" w:cs="Arial"/>
          <w:i/>
          <w:kern w:val="0"/>
          <w:sz w:val="24"/>
          <w:szCs w:val="24"/>
          <w:lang w:eastAsia="en-GB"/>
          <w14:ligatures w14:val="none"/>
        </w:rPr>
        <w:t>The state of the environment: health, people and the environment Chair’s foreword</w:t>
      </w:r>
      <w:r w:rsidRPr="009773DB">
        <w:rPr>
          <w:rFonts w:ascii="Arial" w:eastAsia="Arial" w:hAnsi="Arial" w:cs="Arial"/>
          <w:kern w:val="0"/>
          <w:sz w:val="24"/>
          <w:szCs w:val="24"/>
          <w:lang w:eastAsia="en-GB"/>
          <w14:ligatures w14:val="none"/>
        </w:rPr>
        <w:t xml:space="preserve">. [online] Available at: </w:t>
      </w:r>
      <w:hyperlink r:id="rId25" w:history="1">
        <w:r w:rsidRPr="009773DB">
          <w:rPr>
            <w:rFonts w:ascii="Arial" w:eastAsia="Arial" w:hAnsi="Arial" w:cs="Arial"/>
            <w:color w:val="1155CC"/>
            <w:kern w:val="0"/>
            <w:sz w:val="24"/>
            <w:szCs w:val="24"/>
            <w:u w:val="single"/>
            <w:lang w:eastAsia="en-GB"/>
            <w14:ligatures w14:val="none"/>
          </w:rPr>
          <w:t>https://assets.publishing.service.gov.uk/media/5f526184d3bf7f4d772bc255/State_of_the_environment_health_people_and_the_environment.pdf</w:t>
        </w:r>
      </w:hyperlink>
      <w:r w:rsidRPr="009773DB">
        <w:rPr>
          <w:rFonts w:ascii="Arial" w:eastAsia="Arial" w:hAnsi="Arial" w:cs="Arial"/>
          <w:kern w:val="0"/>
          <w:sz w:val="24"/>
          <w:szCs w:val="24"/>
          <w:lang w:eastAsia="en-GB"/>
          <w14:ligatures w14:val="none"/>
        </w:rPr>
        <w:t xml:space="preserve">  [Accessed 22 Feb. 2025].</w:t>
      </w:r>
    </w:p>
    <w:p w14:paraId="7559F3C9" w14:textId="77777777" w:rsidR="009773DB" w:rsidRPr="009773DB" w:rsidRDefault="009773DB" w:rsidP="0071481F">
      <w:pPr>
        <w:spacing w:after="0" w:line="360" w:lineRule="auto"/>
        <w:rPr>
          <w:rFonts w:ascii="Arial" w:eastAsia="Arial" w:hAnsi="Arial" w:cs="Arial"/>
          <w:kern w:val="0"/>
          <w:sz w:val="24"/>
          <w:szCs w:val="24"/>
          <w:lang w:eastAsia="en-GB"/>
          <w14:ligatures w14:val="none"/>
        </w:rPr>
      </w:pPr>
    </w:p>
    <w:p w14:paraId="125CFF20" w14:textId="77777777" w:rsidR="009773DB" w:rsidRPr="009773DB" w:rsidRDefault="009773DB" w:rsidP="0071481F">
      <w:pPr>
        <w:spacing w:after="0" w:line="360" w:lineRule="auto"/>
        <w:rPr>
          <w:rFonts w:ascii="Arial" w:eastAsia="Arial" w:hAnsi="Arial" w:cs="Arial"/>
          <w:kern w:val="0"/>
          <w:sz w:val="24"/>
          <w:szCs w:val="24"/>
          <w:lang w:eastAsia="en-GB"/>
          <w14:ligatures w14:val="none"/>
        </w:rPr>
      </w:pPr>
    </w:p>
    <w:p w14:paraId="5F112E06" w14:textId="77777777" w:rsidR="009773DB" w:rsidRPr="00D1409C" w:rsidRDefault="009773DB" w:rsidP="0071481F">
      <w:pPr>
        <w:pStyle w:val="Heading2"/>
        <w:spacing w:line="360" w:lineRule="auto"/>
        <w:rPr>
          <w:rFonts w:ascii="Arial" w:eastAsia="Arial" w:hAnsi="Arial" w:cs="Arial"/>
          <w:b/>
          <w:bCs/>
          <w:color w:val="auto"/>
          <w:sz w:val="24"/>
          <w:szCs w:val="24"/>
          <w:lang w:eastAsia="en-GB"/>
        </w:rPr>
      </w:pPr>
      <w:bookmarkStart w:id="16" w:name="_Toc193055420"/>
      <w:r w:rsidRPr="00D1409C">
        <w:rPr>
          <w:rFonts w:ascii="Arial" w:eastAsia="Arial" w:hAnsi="Arial" w:cs="Arial"/>
          <w:b/>
          <w:bCs/>
          <w:color w:val="auto"/>
          <w:sz w:val="24"/>
          <w:szCs w:val="24"/>
          <w:lang w:eastAsia="en-GB"/>
        </w:rPr>
        <w:lastRenderedPageBreak/>
        <w:t>10.1. Reference list</w:t>
      </w:r>
      <w:bookmarkEnd w:id="16"/>
    </w:p>
    <w:p w14:paraId="311F8BBB" w14:textId="7DFBC8FE" w:rsidR="009773DB" w:rsidRPr="009773DB" w:rsidRDefault="009773DB" w:rsidP="0071481F">
      <w:pPr>
        <w:pStyle w:val="ListParagraph"/>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GOV.UK (2024). </w:t>
      </w:r>
      <w:r w:rsidRPr="009773DB">
        <w:rPr>
          <w:rFonts w:ascii="Arial" w:eastAsia="Arial" w:hAnsi="Arial" w:cs="Arial"/>
          <w:i/>
          <w:kern w:val="0"/>
          <w:sz w:val="24"/>
          <w:szCs w:val="24"/>
          <w:lang w:eastAsia="en-GB"/>
          <w14:ligatures w14:val="none"/>
        </w:rPr>
        <w:t>Become a sole trader</w:t>
      </w:r>
      <w:r w:rsidRPr="009773DB">
        <w:rPr>
          <w:rFonts w:ascii="Arial" w:eastAsia="Arial" w:hAnsi="Arial" w:cs="Arial"/>
          <w:kern w:val="0"/>
          <w:sz w:val="24"/>
          <w:szCs w:val="24"/>
          <w:lang w:eastAsia="en-GB"/>
          <w14:ligatures w14:val="none"/>
        </w:rPr>
        <w:t xml:space="preserve">. [online] GOV.UK. Available at: </w:t>
      </w:r>
      <w:hyperlink r:id="rId26" w:history="1">
        <w:r w:rsidRPr="009773DB">
          <w:rPr>
            <w:rFonts w:ascii="Arial" w:eastAsia="Arial" w:hAnsi="Arial" w:cs="Arial"/>
            <w:color w:val="1155CC"/>
            <w:kern w:val="0"/>
            <w:sz w:val="24"/>
            <w:szCs w:val="24"/>
            <w:u w:val="single"/>
            <w:lang w:eastAsia="en-GB"/>
            <w14:ligatures w14:val="none"/>
          </w:rPr>
          <w:t>https://www.gov.uk/become-sole-trader</w:t>
        </w:r>
      </w:hyperlink>
      <w:r w:rsidRPr="009773DB">
        <w:rPr>
          <w:rFonts w:ascii="Arial" w:eastAsia="Arial" w:hAnsi="Arial" w:cs="Arial"/>
          <w:kern w:val="0"/>
          <w:sz w:val="24"/>
          <w:szCs w:val="24"/>
          <w:lang w:eastAsia="en-GB"/>
          <w14:ligatures w14:val="none"/>
        </w:rPr>
        <w:t xml:space="preserve">  [Accessed 21 Feb. 2025].</w:t>
      </w:r>
    </w:p>
    <w:p w14:paraId="22405209" w14:textId="77777777" w:rsidR="009773DB" w:rsidRPr="009773DB" w:rsidRDefault="009773DB"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Gupta, S. (2020). </w:t>
      </w:r>
      <w:r w:rsidRPr="009773DB">
        <w:rPr>
          <w:rFonts w:ascii="Arial" w:eastAsia="Arial" w:hAnsi="Arial" w:cs="Arial"/>
          <w:i/>
          <w:kern w:val="0"/>
          <w:sz w:val="24"/>
          <w:szCs w:val="24"/>
          <w:lang w:eastAsia="en-GB"/>
          <w14:ligatures w14:val="none"/>
        </w:rPr>
        <w:t>Business Organisation and Communication by Sanjay Gupta</w:t>
      </w:r>
      <w:r w:rsidRPr="009773DB">
        <w:rPr>
          <w:rFonts w:ascii="Arial" w:eastAsia="Arial" w:hAnsi="Arial" w:cs="Arial"/>
          <w:kern w:val="0"/>
          <w:sz w:val="24"/>
          <w:szCs w:val="24"/>
          <w:lang w:eastAsia="en-GB"/>
          <w14:ligatures w14:val="none"/>
        </w:rPr>
        <w:t xml:space="preserve">. [online] SBPD Publications. Available at: </w:t>
      </w:r>
      <w:hyperlink r:id="rId27" w:history="1">
        <w:r w:rsidRPr="009773DB">
          <w:rPr>
            <w:rFonts w:ascii="Arial" w:eastAsia="Arial" w:hAnsi="Arial" w:cs="Arial"/>
            <w:color w:val="1155CC"/>
            <w:kern w:val="0"/>
            <w:sz w:val="24"/>
            <w:szCs w:val="24"/>
            <w:u w:val="single"/>
            <w:lang w:eastAsia="en-GB"/>
            <w14:ligatures w14:val="none"/>
          </w:rPr>
          <w:t>https://www.google.co.in/books/edition/Business_Organisation_and_Communication/XCXvDwAAQBAJ?hl=en&amp;gbpv=1&amp;dq=Being+a+sole+trader,+the+complete+liability+is+vested+in+the+owner&amp;pg=PA45&amp;printsec=frontcover</w:t>
        </w:r>
      </w:hyperlink>
      <w:r w:rsidRPr="009773DB">
        <w:rPr>
          <w:rFonts w:ascii="Arial" w:eastAsia="Arial" w:hAnsi="Arial" w:cs="Arial"/>
          <w:kern w:val="0"/>
          <w:sz w:val="24"/>
          <w:szCs w:val="24"/>
          <w:lang w:eastAsia="en-GB"/>
          <w14:ligatures w14:val="none"/>
        </w:rPr>
        <w:t xml:space="preserve">. </w:t>
      </w:r>
    </w:p>
    <w:p w14:paraId="1897F997" w14:textId="34FC2DF9" w:rsidR="009773DB" w:rsidRPr="009773DB" w:rsidRDefault="009773DB"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C</w:t>
      </w:r>
      <w:r w:rsidR="00C42389">
        <w:rPr>
          <w:rFonts w:ascii="Arial" w:eastAsia="Arial" w:hAnsi="Arial" w:cs="Arial"/>
          <w:kern w:val="0"/>
          <w:sz w:val="24"/>
          <w:szCs w:val="24"/>
          <w:lang w:eastAsia="en-GB"/>
          <w14:ligatures w14:val="none"/>
        </w:rPr>
        <w:t>orrey</w:t>
      </w:r>
      <w:r w:rsidR="002017E3">
        <w:rPr>
          <w:rFonts w:ascii="Arial" w:eastAsia="Arial" w:hAnsi="Arial" w:cs="Arial"/>
          <w:kern w:val="0"/>
          <w:sz w:val="24"/>
          <w:szCs w:val="24"/>
          <w:lang w:eastAsia="en-GB"/>
          <w14:ligatures w14:val="none"/>
        </w:rPr>
        <w:t>, K.,</w:t>
      </w:r>
      <w:r w:rsidRPr="009773DB">
        <w:rPr>
          <w:rFonts w:ascii="Arial" w:eastAsia="Arial" w:hAnsi="Arial" w:cs="Arial"/>
          <w:kern w:val="0"/>
          <w:sz w:val="24"/>
          <w:szCs w:val="24"/>
          <w:lang w:eastAsia="en-GB"/>
          <w14:ligatures w14:val="none"/>
        </w:rPr>
        <w:t xml:space="preserve"> (2022). </w:t>
      </w:r>
      <w:r w:rsidRPr="009773DB">
        <w:rPr>
          <w:rFonts w:ascii="Arial" w:eastAsia="Arial" w:hAnsi="Arial" w:cs="Arial"/>
          <w:i/>
          <w:kern w:val="0"/>
          <w:sz w:val="24"/>
          <w:szCs w:val="24"/>
          <w:lang w:eastAsia="en-GB"/>
          <w14:ligatures w14:val="none"/>
        </w:rPr>
        <w:t>Council Post: How To Improve Your Company’s Online Presence Outside Of Your Website</w:t>
      </w:r>
      <w:r w:rsidRPr="009773DB">
        <w:rPr>
          <w:rFonts w:ascii="Arial" w:eastAsia="Arial" w:hAnsi="Arial" w:cs="Arial"/>
          <w:kern w:val="0"/>
          <w:sz w:val="24"/>
          <w:szCs w:val="24"/>
          <w:lang w:eastAsia="en-GB"/>
          <w14:ligatures w14:val="none"/>
        </w:rPr>
        <w:t xml:space="preserve">. [online] Forbes. Available at: </w:t>
      </w:r>
      <w:hyperlink r:id="rId28" w:history="1">
        <w:r w:rsidRPr="009773DB">
          <w:rPr>
            <w:rFonts w:ascii="Arial" w:eastAsia="Arial" w:hAnsi="Arial" w:cs="Arial"/>
            <w:color w:val="1155CC"/>
            <w:kern w:val="0"/>
            <w:sz w:val="24"/>
            <w:szCs w:val="24"/>
            <w:u w:val="single"/>
            <w:lang w:eastAsia="en-GB"/>
            <w14:ligatures w14:val="none"/>
          </w:rPr>
          <w:t>https://www.forbes.com/councils/forbesbusinesscouncil/2022/05/13/how-to-improve-your-companys-online-presence-outside-of-your-website/</w:t>
        </w:r>
      </w:hyperlink>
      <w:r w:rsidRPr="009773DB">
        <w:rPr>
          <w:rFonts w:ascii="Arial" w:eastAsia="Arial" w:hAnsi="Arial" w:cs="Arial"/>
          <w:kern w:val="0"/>
          <w:sz w:val="24"/>
          <w:szCs w:val="24"/>
          <w:lang w:eastAsia="en-GB"/>
          <w14:ligatures w14:val="none"/>
        </w:rPr>
        <w:t xml:space="preserve">  [Accessed 21 Feb. 2025].</w:t>
      </w:r>
    </w:p>
    <w:p w14:paraId="194ED2ED" w14:textId="77777777" w:rsidR="009773DB" w:rsidRPr="009773DB" w:rsidRDefault="009773DB"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Kotler, P. and Armstrong, G. (2010). </w:t>
      </w:r>
      <w:r w:rsidRPr="009773DB">
        <w:rPr>
          <w:rFonts w:ascii="Arial" w:eastAsia="Arial" w:hAnsi="Arial" w:cs="Arial"/>
          <w:i/>
          <w:kern w:val="0"/>
          <w:sz w:val="24"/>
          <w:szCs w:val="24"/>
          <w:lang w:eastAsia="en-GB"/>
          <w14:ligatures w14:val="none"/>
        </w:rPr>
        <w:t>Principles of marketing: global edition</w:t>
      </w:r>
      <w:r w:rsidRPr="009773DB">
        <w:rPr>
          <w:rFonts w:ascii="Arial" w:eastAsia="Arial" w:hAnsi="Arial" w:cs="Arial"/>
          <w:kern w:val="0"/>
          <w:sz w:val="24"/>
          <w:szCs w:val="24"/>
          <w:lang w:eastAsia="en-GB"/>
          <w14:ligatures w14:val="none"/>
        </w:rPr>
        <w:t>. Upper Saddle River Etc.: Pearson, Cop.</w:t>
      </w:r>
    </w:p>
    <w:p w14:paraId="7FFE82FE" w14:textId="77777777" w:rsidR="009773DB" w:rsidRPr="009773DB" w:rsidRDefault="009773DB"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Kotler, P. and Keller, K.L. (2019). </w:t>
      </w:r>
      <w:r w:rsidRPr="009773DB">
        <w:rPr>
          <w:rFonts w:ascii="Arial" w:eastAsia="Arial" w:hAnsi="Arial" w:cs="Arial"/>
          <w:i/>
          <w:kern w:val="0"/>
          <w:sz w:val="24"/>
          <w:szCs w:val="24"/>
          <w:lang w:eastAsia="en-GB"/>
          <w14:ligatures w14:val="none"/>
        </w:rPr>
        <w:t>Marketing Management</w:t>
      </w:r>
      <w:r w:rsidRPr="009773DB">
        <w:rPr>
          <w:rFonts w:ascii="Arial" w:eastAsia="Arial" w:hAnsi="Arial" w:cs="Arial"/>
          <w:kern w:val="0"/>
          <w:sz w:val="24"/>
          <w:szCs w:val="24"/>
          <w:lang w:eastAsia="en-GB"/>
          <w14:ligatures w14:val="none"/>
        </w:rPr>
        <w:t>. 16th ed. Harlow: Pearson Education.</w:t>
      </w:r>
    </w:p>
    <w:p w14:paraId="61F4539E" w14:textId="77777777" w:rsidR="009773DB" w:rsidRPr="009773DB" w:rsidRDefault="009773DB"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Oh, G. and Hong, Y.S. (2020). Managing market risk caused by customer preference uncertainty in product family design with launch flexibility: Product option strategy. </w:t>
      </w:r>
      <w:r w:rsidRPr="009773DB">
        <w:rPr>
          <w:rFonts w:ascii="Arial" w:eastAsia="Arial" w:hAnsi="Arial" w:cs="Arial"/>
          <w:i/>
          <w:kern w:val="0"/>
          <w:sz w:val="24"/>
          <w:szCs w:val="24"/>
          <w:lang w:eastAsia="en-GB"/>
          <w14:ligatures w14:val="none"/>
        </w:rPr>
        <w:t>Computers &amp; Industrial Engineering</w:t>
      </w:r>
      <w:r w:rsidRPr="009773DB">
        <w:rPr>
          <w:rFonts w:ascii="Arial" w:eastAsia="Arial" w:hAnsi="Arial" w:cs="Arial"/>
          <w:kern w:val="0"/>
          <w:sz w:val="24"/>
          <w:szCs w:val="24"/>
          <w:lang w:eastAsia="en-GB"/>
          <w14:ligatures w14:val="none"/>
        </w:rPr>
        <w:t xml:space="preserve">, 151, p.106975. </w:t>
      </w:r>
      <w:proofErr w:type="spellStart"/>
      <w:r w:rsidRPr="009773DB">
        <w:rPr>
          <w:rFonts w:ascii="Arial" w:eastAsia="Arial" w:hAnsi="Arial" w:cs="Arial"/>
          <w:kern w:val="0"/>
          <w:sz w:val="24"/>
          <w:szCs w:val="24"/>
          <w:lang w:eastAsia="en-GB"/>
          <w14:ligatures w14:val="none"/>
        </w:rPr>
        <w:t>doi:</w:t>
      </w:r>
      <w:hyperlink r:id="rId29" w:history="1">
        <w:r w:rsidRPr="009773DB">
          <w:rPr>
            <w:rFonts w:ascii="Arial" w:eastAsia="Arial" w:hAnsi="Arial" w:cs="Arial"/>
            <w:color w:val="1155CC"/>
            <w:kern w:val="0"/>
            <w:sz w:val="24"/>
            <w:szCs w:val="24"/>
            <w:u w:val="single"/>
            <w:lang w:eastAsia="en-GB"/>
            <w14:ligatures w14:val="none"/>
          </w:rPr>
          <w:t>https</w:t>
        </w:r>
        <w:proofErr w:type="spellEnd"/>
        <w:r w:rsidRPr="009773DB">
          <w:rPr>
            <w:rFonts w:ascii="Arial" w:eastAsia="Arial" w:hAnsi="Arial" w:cs="Arial"/>
            <w:color w:val="1155CC"/>
            <w:kern w:val="0"/>
            <w:sz w:val="24"/>
            <w:szCs w:val="24"/>
            <w:u w:val="single"/>
            <w:lang w:eastAsia="en-GB"/>
            <w14:ligatures w14:val="none"/>
          </w:rPr>
          <w:t>://doi.org/10.1016/j.cie.2020.106975</w:t>
        </w:r>
      </w:hyperlink>
      <w:r w:rsidRPr="009773DB">
        <w:rPr>
          <w:rFonts w:ascii="Arial" w:eastAsia="Arial" w:hAnsi="Arial" w:cs="Arial"/>
          <w:kern w:val="0"/>
          <w:sz w:val="24"/>
          <w:szCs w:val="24"/>
          <w:lang w:eastAsia="en-GB"/>
          <w14:ligatures w14:val="none"/>
        </w:rPr>
        <w:t xml:space="preserve">. </w:t>
      </w:r>
    </w:p>
    <w:p w14:paraId="7538AC49" w14:textId="77777777" w:rsidR="009773DB" w:rsidRPr="009773DB" w:rsidRDefault="009773DB" w:rsidP="0071481F">
      <w:pPr>
        <w:numPr>
          <w:ilvl w:val="0"/>
          <w:numId w:val="2"/>
        </w:numPr>
        <w:spacing w:after="0" w:line="360" w:lineRule="auto"/>
        <w:rPr>
          <w:rFonts w:ascii="Arial" w:eastAsia="Arial" w:hAnsi="Arial" w:cs="Arial"/>
          <w:kern w:val="0"/>
          <w:sz w:val="24"/>
          <w:szCs w:val="24"/>
          <w:lang w:eastAsia="en-GB"/>
          <w14:ligatures w14:val="none"/>
        </w:rPr>
      </w:pPr>
      <w:r w:rsidRPr="009773DB">
        <w:rPr>
          <w:rFonts w:ascii="Arial" w:eastAsia="Arial" w:hAnsi="Arial" w:cs="Arial"/>
          <w:kern w:val="0"/>
          <w:sz w:val="24"/>
          <w:szCs w:val="24"/>
          <w:lang w:eastAsia="en-GB"/>
          <w14:ligatures w14:val="none"/>
        </w:rPr>
        <w:t xml:space="preserve">Revell, A. and Blackburn, R. (2017). The business case for sustainability? An examination of small firms in the UK’s construction and restaurant sectors. </w:t>
      </w:r>
      <w:r w:rsidRPr="009773DB">
        <w:rPr>
          <w:rFonts w:ascii="Arial" w:eastAsia="Arial" w:hAnsi="Arial" w:cs="Arial"/>
          <w:i/>
          <w:kern w:val="0"/>
          <w:sz w:val="24"/>
          <w:szCs w:val="24"/>
          <w:lang w:eastAsia="en-GB"/>
          <w14:ligatures w14:val="none"/>
        </w:rPr>
        <w:t>Business Strategy and the Environment</w:t>
      </w:r>
      <w:r w:rsidRPr="009773DB">
        <w:rPr>
          <w:rFonts w:ascii="Arial" w:eastAsia="Arial" w:hAnsi="Arial" w:cs="Arial"/>
          <w:kern w:val="0"/>
          <w:sz w:val="24"/>
          <w:szCs w:val="24"/>
          <w:lang w:eastAsia="en-GB"/>
          <w14:ligatures w14:val="none"/>
        </w:rPr>
        <w:t xml:space="preserve">, [online] 16(6), pp.404–420. </w:t>
      </w:r>
      <w:proofErr w:type="spellStart"/>
      <w:r w:rsidRPr="009773DB">
        <w:rPr>
          <w:rFonts w:ascii="Arial" w:eastAsia="Arial" w:hAnsi="Arial" w:cs="Arial"/>
          <w:kern w:val="0"/>
          <w:sz w:val="24"/>
          <w:szCs w:val="24"/>
          <w:lang w:eastAsia="en-GB"/>
          <w14:ligatures w14:val="none"/>
        </w:rPr>
        <w:t>doi:</w:t>
      </w:r>
      <w:hyperlink r:id="rId30" w:history="1">
        <w:r w:rsidRPr="009773DB">
          <w:rPr>
            <w:rFonts w:ascii="Arial" w:eastAsia="Arial" w:hAnsi="Arial" w:cs="Arial"/>
            <w:color w:val="1155CC"/>
            <w:kern w:val="0"/>
            <w:sz w:val="24"/>
            <w:szCs w:val="24"/>
            <w:u w:val="single"/>
            <w:lang w:eastAsia="en-GB"/>
            <w14:ligatures w14:val="none"/>
          </w:rPr>
          <w:t>https</w:t>
        </w:r>
        <w:proofErr w:type="spellEnd"/>
        <w:r w:rsidRPr="009773DB">
          <w:rPr>
            <w:rFonts w:ascii="Arial" w:eastAsia="Arial" w:hAnsi="Arial" w:cs="Arial"/>
            <w:color w:val="1155CC"/>
            <w:kern w:val="0"/>
            <w:sz w:val="24"/>
            <w:szCs w:val="24"/>
            <w:u w:val="single"/>
            <w:lang w:eastAsia="en-GB"/>
            <w14:ligatures w14:val="none"/>
          </w:rPr>
          <w:t>://doi.org/10.1002/bse.499</w:t>
        </w:r>
      </w:hyperlink>
      <w:r w:rsidRPr="009773DB">
        <w:rPr>
          <w:rFonts w:ascii="Arial" w:eastAsia="Arial" w:hAnsi="Arial" w:cs="Arial"/>
          <w:kern w:val="0"/>
          <w:sz w:val="24"/>
          <w:szCs w:val="24"/>
          <w:lang w:eastAsia="en-GB"/>
          <w14:ligatures w14:val="none"/>
        </w:rPr>
        <w:t xml:space="preserve">. </w:t>
      </w:r>
    </w:p>
    <w:p w14:paraId="1A366F32" w14:textId="5DF6F32F" w:rsidR="009773DB" w:rsidRPr="009773DB" w:rsidRDefault="009773DB" w:rsidP="0071481F">
      <w:pPr>
        <w:numPr>
          <w:ilvl w:val="0"/>
          <w:numId w:val="2"/>
        </w:numPr>
        <w:spacing w:after="240" w:line="360" w:lineRule="auto"/>
        <w:rPr>
          <w:rFonts w:ascii="Arial" w:eastAsia="Arial" w:hAnsi="Arial" w:cs="Arial"/>
          <w:kern w:val="0"/>
          <w:sz w:val="24"/>
          <w:szCs w:val="24"/>
          <w:lang w:eastAsia="en-GB"/>
          <w14:ligatures w14:val="none"/>
        </w:rPr>
      </w:pPr>
      <w:proofErr w:type="spellStart"/>
      <w:r w:rsidRPr="009773DB">
        <w:rPr>
          <w:rFonts w:ascii="Arial" w:eastAsia="Arial" w:hAnsi="Arial" w:cs="Arial"/>
          <w:kern w:val="0"/>
          <w:sz w:val="24"/>
          <w:szCs w:val="24"/>
          <w:lang w:eastAsia="en-GB"/>
          <w14:ligatures w14:val="none"/>
        </w:rPr>
        <w:t>Shazal</w:t>
      </w:r>
      <w:proofErr w:type="spellEnd"/>
      <w:r w:rsidR="003243AA">
        <w:rPr>
          <w:rFonts w:ascii="Arial" w:eastAsia="Arial" w:hAnsi="Arial" w:cs="Arial"/>
          <w:kern w:val="0"/>
          <w:sz w:val="24"/>
          <w:szCs w:val="24"/>
          <w:lang w:eastAsia="en-GB"/>
          <w14:ligatures w14:val="none"/>
        </w:rPr>
        <w:t>, S.,</w:t>
      </w:r>
      <w:r w:rsidRPr="009773DB">
        <w:rPr>
          <w:rFonts w:ascii="Arial" w:eastAsia="Arial" w:hAnsi="Arial" w:cs="Arial"/>
          <w:kern w:val="0"/>
          <w:sz w:val="24"/>
          <w:szCs w:val="24"/>
          <w:lang w:eastAsia="en-GB"/>
          <w14:ligatures w14:val="none"/>
        </w:rPr>
        <w:t xml:space="preserve"> (2025). </w:t>
      </w:r>
      <w:r w:rsidRPr="009773DB">
        <w:rPr>
          <w:rFonts w:ascii="Arial" w:eastAsia="Arial" w:hAnsi="Arial" w:cs="Arial"/>
          <w:i/>
          <w:kern w:val="0"/>
          <w:sz w:val="24"/>
          <w:szCs w:val="24"/>
          <w:lang w:eastAsia="en-GB"/>
          <w14:ligatures w14:val="none"/>
        </w:rPr>
        <w:t>UK consumers prioritise taste and price in sustainable food choices, Sodexo study shows</w:t>
      </w:r>
      <w:r w:rsidRPr="009773DB">
        <w:rPr>
          <w:rFonts w:ascii="Arial" w:eastAsia="Arial" w:hAnsi="Arial" w:cs="Arial"/>
          <w:kern w:val="0"/>
          <w:sz w:val="24"/>
          <w:szCs w:val="24"/>
          <w:lang w:eastAsia="en-GB"/>
          <w14:ligatures w14:val="none"/>
        </w:rPr>
        <w:t xml:space="preserve">. [online] Sustainable Food Business. Available at: </w:t>
      </w:r>
      <w:hyperlink r:id="rId31" w:history="1">
        <w:r w:rsidRPr="009773DB">
          <w:rPr>
            <w:rFonts w:ascii="Arial" w:eastAsia="Arial" w:hAnsi="Arial" w:cs="Arial"/>
            <w:color w:val="1155CC"/>
            <w:kern w:val="0"/>
            <w:sz w:val="24"/>
            <w:szCs w:val="24"/>
            <w:u w:val="single"/>
            <w:lang w:eastAsia="en-GB"/>
            <w14:ligatures w14:val="none"/>
          </w:rPr>
          <w:t>https://sustainablefoodbusiness.com/sodexo-study-sustainable-food-choices/</w:t>
        </w:r>
      </w:hyperlink>
      <w:r w:rsidRPr="009773DB">
        <w:rPr>
          <w:rFonts w:ascii="Arial" w:eastAsia="Arial" w:hAnsi="Arial" w:cs="Arial"/>
          <w:kern w:val="0"/>
          <w:sz w:val="24"/>
          <w:szCs w:val="24"/>
          <w:lang w:eastAsia="en-GB"/>
          <w14:ligatures w14:val="none"/>
        </w:rPr>
        <w:t xml:space="preserve">. </w:t>
      </w:r>
    </w:p>
    <w:p w14:paraId="31933D10" w14:textId="633C6428" w:rsidR="009773DB" w:rsidRPr="009773DB" w:rsidRDefault="009773DB" w:rsidP="000F5F4A">
      <w:pPr>
        <w:spacing w:after="0" w:line="360" w:lineRule="auto"/>
        <w:jc w:val="both"/>
        <w:rPr>
          <w:rFonts w:ascii="Arial" w:eastAsia="Arial" w:hAnsi="Arial" w:cs="Arial"/>
          <w:b/>
          <w:bCs/>
          <w:kern w:val="0"/>
          <w:sz w:val="24"/>
          <w:szCs w:val="24"/>
          <w:lang w:eastAsia="en-GB"/>
          <w14:ligatures w14:val="none"/>
        </w:rPr>
        <w:sectPr w:rsidR="009773DB" w:rsidRPr="009773DB" w:rsidSect="000F5F4A">
          <w:pgSz w:w="11906" w:h="16838"/>
          <w:pgMar w:top="1440" w:right="1440" w:bottom="1440" w:left="1440" w:header="708" w:footer="708" w:gutter="0"/>
          <w:cols w:space="708"/>
          <w:docGrid w:linePitch="360"/>
        </w:sectPr>
      </w:pPr>
    </w:p>
    <w:p w14:paraId="7644E670" w14:textId="7E98322F" w:rsidR="000F5F4A" w:rsidRPr="00E86EC1" w:rsidRDefault="00D1409C" w:rsidP="00E86EC1">
      <w:pPr>
        <w:pStyle w:val="Heading2"/>
        <w:spacing w:line="360" w:lineRule="auto"/>
        <w:jc w:val="both"/>
        <w:rPr>
          <w:rFonts w:ascii="Arial" w:hAnsi="Arial" w:cs="Arial"/>
          <w:b/>
          <w:bCs/>
          <w:color w:val="auto"/>
          <w:sz w:val="24"/>
          <w:szCs w:val="24"/>
        </w:rPr>
      </w:pPr>
      <w:bookmarkStart w:id="17" w:name="_Toc193055421"/>
      <w:r w:rsidRPr="00E86EC1">
        <w:rPr>
          <w:rFonts w:ascii="Arial" w:hAnsi="Arial" w:cs="Arial"/>
          <w:b/>
          <w:bCs/>
          <w:color w:val="auto"/>
          <w:sz w:val="24"/>
          <w:szCs w:val="24"/>
        </w:rPr>
        <w:lastRenderedPageBreak/>
        <w:t>11.</w:t>
      </w:r>
      <w:r w:rsidR="000F5F4A" w:rsidRPr="00E86EC1">
        <w:rPr>
          <w:rFonts w:ascii="Arial" w:hAnsi="Arial" w:cs="Arial"/>
          <w:b/>
          <w:bCs/>
          <w:color w:val="auto"/>
          <w:sz w:val="24"/>
          <w:szCs w:val="24"/>
        </w:rPr>
        <w:t xml:space="preserve"> Individual reflection (486 words)</w:t>
      </w:r>
      <w:bookmarkEnd w:id="17"/>
    </w:p>
    <w:p w14:paraId="4C494113" w14:textId="77777777" w:rsidR="000F5F4A" w:rsidRPr="006554D0" w:rsidRDefault="000F5F4A" w:rsidP="000F5F4A">
      <w:pPr>
        <w:spacing w:line="360" w:lineRule="auto"/>
        <w:jc w:val="both"/>
        <w:rPr>
          <w:rFonts w:ascii="Arial" w:hAnsi="Arial" w:cs="Arial"/>
          <w:sz w:val="24"/>
          <w:szCs w:val="24"/>
        </w:rPr>
      </w:pPr>
      <w:r w:rsidRPr="006554D0">
        <w:rPr>
          <w:rFonts w:ascii="Arial" w:hAnsi="Arial" w:cs="Arial"/>
          <w:sz w:val="24"/>
          <w:szCs w:val="24"/>
        </w:rPr>
        <w:t>Starting a bakery business arose from a deep passion for baking and an understanding of the growing demand for unique and high-quality baked goods. At the very beginning, I was not aware of having such a hidden passion. I was baking for my family, but never with the thought of going to something professional.</w:t>
      </w:r>
    </w:p>
    <w:p w14:paraId="31526446" w14:textId="77777777" w:rsidR="000F5F4A" w:rsidRPr="006554D0" w:rsidRDefault="000F5F4A" w:rsidP="000F5F4A">
      <w:pPr>
        <w:spacing w:line="360" w:lineRule="auto"/>
        <w:jc w:val="both"/>
        <w:rPr>
          <w:rFonts w:ascii="Arial" w:hAnsi="Arial" w:cs="Arial"/>
          <w:sz w:val="24"/>
          <w:szCs w:val="24"/>
        </w:rPr>
      </w:pPr>
      <w:r w:rsidRPr="006554D0">
        <w:rPr>
          <w:rFonts w:ascii="Arial" w:hAnsi="Arial" w:cs="Arial"/>
          <w:sz w:val="24"/>
          <w:szCs w:val="24"/>
        </w:rPr>
        <w:t xml:space="preserve">While on maternity leave, I sought to earn money without investing in expensive courses. That's when my journey started. </w:t>
      </w:r>
    </w:p>
    <w:p w14:paraId="40DD9A43" w14:textId="77777777" w:rsidR="000F5F4A" w:rsidRPr="006554D0" w:rsidRDefault="000F5F4A" w:rsidP="000F5F4A">
      <w:pPr>
        <w:spacing w:line="360" w:lineRule="auto"/>
        <w:jc w:val="both"/>
        <w:rPr>
          <w:rFonts w:ascii="Arial" w:hAnsi="Arial" w:cs="Arial"/>
          <w:sz w:val="24"/>
          <w:szCs w:val="24"/>
        </w:rPr>
      </w:pPr>
      <w:r w:rsidRPr="006554D0">
        <w:rPr>
          <w:rFonts w:ascii="Arial" w:hAnsi="Arial" w:cs="Arial"/>
          <w:sz w:val="24"/>
          <w:szCs w:val="24"/>
        </w:rPr>
        <w:t xml:space="preserve">While </w:t>
      </w:r>
      <w:r>
        <w:rPr>
          <w:rFonts w:ascii="Arial" w:hAnsi="Arial" w:cs="Arial"/>
          <w:sz w:val="24"/>
          <w:szCs w:val="24"/>
        </w:rPr>
        <w:t>working on</w:t>
      </w:r>
      <w:r w:rsidRPr="006554D0">
        <w:rPr>
          <w:rFonts w:ascii="Arial" w:hAnsi="Arial" w:cs="Arial"/>
          <w:sz w:val="24"/>
          <w:szCs w:val="24"/>
        </w:rPr>
        <w:t xml:space="preserve"> my bakery business plan, I have </w:t>
      </w:r>
      <w:r>
        <w:rPr>
          <w:rFonts w:ascii="Arial" w:hAnsi="Arial" w:cs="Arial"/>
          <w:sz w:val="24"/>
          <w:szCs w:val="24"/>
        </w:rPr>
        <w:t>learned</w:t>
      </w:r>
      <w:r w:rsidRPr="006554D0">
        <w:rPr>
          <w:rFonts w:ascii="Arial" w:hAnsi="Arial" w:cs="Arial"/>
          <w:sz w:val="24"/>
          <w:szCs w:val="24"/>
        </w:rPr>
        <w:t xml:space="preserve"> new business skills and knowledge that have significantly improved my understanding of entrepreneurship. </w:t>
      </w:r>
      <w:r>
        <w:rPr>
          <w:rFonts w:ascii="Arial" w:hAnsi="Arial" w:cs="Arial"/>
          <w:sz w:val="24"/>
          <w:szCs w:val="24"/>
        </w:rPr>
        <w:t>Learning about</w:t>
      </w:r>
      <w:r w:rsidRPr="006554D0">
        <w:rPr>
          <w:rFonts w:ascii="Arial" w:hAnsi="Arial" w:cs="Arial"/>
          <w:sz w:val="24"/>
          <w:szCs w:val="24"/>
        </w:rPr>
        <w:t xml:space="preserve"> planning and budgeting</w:t>
      </w:r>
      <w:r>
        <w:rPr>
          <w:rFonts w:ascii="Arial" w:hAnsi="Arial" w:cs="Arial"/>
          <w:sz w:val="24"/>
          <w:szCs w:val="24"/>
        </w:rPr>
        <w:t xml:space="preserve"> helped me</w:t>
      </w:r>
      <w:r w:rsidRPr="006554D0">
        <w:rPr>
          <w:rFonts w:ascii="Arial" w:hAnsi="Arial" w:cs="Arial"/>
          <w:sz w:val="24"/>
          <w:szCs w:val="24"/>
        </w:rPr>
        <w:t xml:space="preserve"> estimate start-up costs, project cash flow, and identify break-even points. These financial tools are crucial to ensuring the sustainability and profitability of a bakery. I </w:t>
      </w:r>
      <w:r>
        <w:rPr>
          <w:rFonts w:ascii="Arial" w:hAnsi="Arial" w:cs="Arial"/>
          <w:sz w:val="24"/>
          <w:szCs w:val="24"/>
        </w:rPr>
        <w:t>gained insight into market research, which gave me support in understanding customer needs and preferences</w:t>
      </w:r>
      <w:r w:rsidRPr="006554D0">
        <w:rPr>
          <w:rFonts w:ascii="Arial" w:hAnsi="Arial" w:cs="Arial"/>
          <w:sz w:val="24"/>
          <w:szCs w:val="24"/>
        </w:rPr>
        <w:t xml:space="preserve"> and how to position my bakery in a competitive market. Learning about pricing strategies was necessary, as I needed to balance quality with affordability while ensuring a healthy profit margin.</w:t>
      </w:r>
    </w:p>
    <w:p w14:paraId="1073C519" w14:textId="77777777" w:rsidR="000F5F4A" w:rsidRPr="006554D0" w:rsidRDefault="000F5F4A" w:rsidP="000F5F4A">
      <w:pPr>
        <w:spacing w:line="360" w:lineRule="auto"/>
        <w:jc w:val="both"/>
        <w:rPr>
          <w:rFonts w:ascii="Arial" w:hAnsi="Arial" w:cs="Arial"/>
          <w:sz w:val="24"/>
          <w:szCs w:val="24"/>
        </w:rPr>
      </w:pPr>
      <w:r w:rsidRPr="006554D0">
        <w:rPr>
          <w:rFonts w:ascii="Arial" w:hAnsi="Arial" w:cs="Arial"/>
          <w:sz w:val="24"/>
          <w:szCs w:val="24"/>
        </w:rPr>
        <w:t xml:space="preserve">Additionally, I have acquired knowledge of branding and marketing, mainly how to build a brand that resonates with customers and use both traditional and digital marketing channels to promote my bakery. Developing a comprehensive marketing strategy has taught me the importance of customer engagement and loyalty-building techniques, such as loyalty programs and social media presence. I also gained valuable insight into supply chain management, understanding how to source ingredients efficiently while </w:t>
      </w:r>
      <w:r>
        <w:rPr>
          <w:rFonts w:ascii="Arial" w:hAnsi="Arial" w:cs="Arial"/>
          <w:sz w:val="24"/>
          <w:szCs w:val="24"/>
        </w:rPr>
        <w:t>controlling costs</w:t>
      </w:r>
      <w:r w:rsidRPr="006554D0">
        <w:rPr>
          <w:rFonts w:ascii="Arial" w:hAnsi="Arial" w:cs="Arial"/>
          <w:sz w:val="24"/>
          <w:szCs w:val="24"/>
        </w:rPr>
        <w:t>.</w:t>
      </w:r>
    </w:p>
    <w:p w14:paraId="445D11DE" w14:textId="77777777" w:rsidR="000F5F4A" w:rsidRPr="006554D0" w:rsidRDefault="000F5F4A" w:rsidP="000F5F4A">
      <w:pPr>
        <w:spacing w:line="360" w:lineRule="auto"/>
        <w:jc w:val="both"/>
        <w:rPr>
          <w:rFonts w:ascii="Arial" w:hAnsi="Arial" w:cs="Arial"/>
          <w:sz w:val="24"/>
          <w:szCs w:val="24"/>
        </w:rPr>
      </w:pPr>
      <w:r w:rsidRPr="006554D0">
        <w:rPr>
          <w:rFonts w:ascii="Arial" w:hAnsi="Arial" w:cs="Arial"/>
          <w:sz w:val="24"/>
          <w:szCs w:val="24"/>
        </w:rPr>
        <w:t>In evaluating my entrepreneurial strengths, I recognise my passion for baking and creativity, which fuel my drive and innovation in product development. I am highly detail-oriented, ensuring that the quality of the bakery’s offerings is consistent. Another strength I have refined during this process is my ability to create a vision for the bakery and communicate it effectively to others. Moreover, I possess excellent problem-solving skills, allowing me to overcome obstacles in business operations.</w:t>
      </w:r>
    </w:p>
    <w:p w14:paraId="2006006F" w14:textId="77777777" w:rsidR="000F5F4A" w:rsidRDefault="000F5F4A" w:rsidP="000F5F4A">
      <w:pPr>
        <w:spacing w:after="0" w:line="360" w:lineRule="auto"/>
        <w:jc w:val="both"/>
        <w:rPr>
          <w:rFonts w:ascii="Arial" w:hAnsi="Arial" w:cs="Arial"/>
          <w:sz w:val="24"/>
          <w:szCs w:val="24"/>
        </w:rPr>
        <w:sectPr w:rsidR="000F5F4A" w:rsidSect="000F5F4A">
          <w:pgSz w:w="11906" w:h="16838"/>
          <w:pgMar w:top="1440" w:right="1440" w:bottom="1440" w:left="1440" w:header="708" w:footer="708" w:gutter="0"/>
          <w:cols w:space="708"/>
          <w:docGrid w:linePitch="360"/>
        </w:sectPr>
      </w:pPr>
      <w:r w:rsidRPr="006554D0">
        <w:rPr>
          <w:rFonts w:ascii="Arial" w:hAnsi="Arial" w:cs="Arial"/>
          <w:sz w:val="24"/>
          <w:szCs w:val="24"/>
        </w:rPr>
        <w:t xml:space="preserve">However, one entrepreneurial trait I need to develop further is my ability to delegate tasks effectively. While I enjoy being hands-on with every aspect of the bakery, I realise </w:t>
      </w:r>
    </w:p>
    <w:p w14:paraId="620C1EF3" w14:textId="29B35216" w:rsidR="000F5F4A" w:rsidRPr="006554D0" w:rsidRDefault="00C00602" w:rsidP="000F5F4A">
      <w:pPr>
        <w:spacing w:line="360" w:lineRule="auto"/>
        <w:jc w:val="both"/>
        <w:rPr>
          <w:rFonts w:ascii="Arial" w:hAnsi="Arial" w:cs="Arial"/>
          <w:sz w:val="24"/>
          <w:szCs w:val="24"/>
        </w:rPr>
      </w:pPr>
      <w:r>
        <w:rPr>
          <w:rFonts w:ascii="Arial" w:hAnsi="Arial" w:cs="Arial"/>
          <w:sz w:val="24"/>
          <w:szCs w:val="24"/>
        </w:rPr>
        <w:lastRenderedPageBreak/>
        <w:t>Being overly involved in every detail can limit the business's growth potential. To improve this, I plan to focus on building a strong team and trusting</w:t>
      </w:r>
      <w:r w:rsidR="000F5F4A" w:rsidRPr="006554D0">
        <w:rPr>
          <w:rFonts w:ascii="Arial" w:hAnsi="Arial" w:cs="Arial"/>
          <w:sz w:val="24"/>
          <w:szCs w:val="24"/>
        </w:rPr>
        <w:t xml:space="preserve"> in their capabilities. I will identify key roles that can be delegated, provide clear instructions, and ensure I empower my team to take ownership of their responsibilities. I will attend workshops on leadership and management to improve my delegation skills and become a more effective leader.</w:t>
      </w:r>
    </w:p>
    <w:p w14:paraId="02B7308F" w14:textId="6C0B57C1" w:rsidR="00127647" w:rsidRDefault="000F5F4A" w:rsidP="00BD2537">
      <w:pPr>
        <w:spacing w:line="360" w:lineRule="auto"/>
        <w:jc w:val="both"/>
        <w:rPr>
          <w:rFonts w:ascii="Arial" w:hAnsi="Arial" w:cs="Arial"/>
          <w:sz w:val="24"/>
          <w:szCs w:val="24"/>
        </w:rPr>
      </w:pPr>
      <w:r w:rsidRPr="006554D0">
        <w:rPr>
          <w:rFonts w:ascii="Arial" w:hAnsi="Arial" w:cs="Arial"/>
          <w:sz w:val="24"/>
          <w:szCs w:val="24"/>
        </w:rPr>
        <w:t>In conclusion, developing a business plan for my bakery has been very successful. I have gained valuable skills and insight to guide me as I pursue my entrepreneurial journey. While I'm confident in my strengths, I am also aware of the areas where I can improve, and I am committed to developing my leadership and delegation skills to ensure the success of my business</w:t>
      </w:r>
      <w:r w:rsidR="000D2A11">
        <w:rPr>
          <w:rFonts w:ascii="Arial" w:hAnsi="Arial" w:cs="Arial"/>
          <w:sz w:val="24"/>
          <w:szCs w:val="24"/>
        </w:rPr>
        <w:t>.</w:t>
      </w:r>
    </w:p>
    <w:p w14:paraId="2DE4FDE7" w14:textId="369FA06E" w:rsidR="00127647" w:rsidRPr="000F5F4A" w:rsidRDefault="00127647" w:rsidP="00127647">
      <w:pPr>
        <w:spacing w:line="360" w:lineRule="auto"/>
        <w:jc w:val="center"/>
        <w:rPr>
          <w:rFonts w:ascii="Arial" w:hAnsi="Arial" w:cs="Arial"/>
          <w:sz w:val="24"/>
          <w:szCs w:val="24"/>
        </w:rPr>
        <w:sectPr w:rsidR="00127647" w:rsidRPr="000F5F4A" w:rsidSect="000F5F4A">
          <w:pgSz w:w="11906" w:h="16838"/>
          <w:pgMar w:top="1440" w:right="1440" w:bottom="1440" w:left="1440" w:header="708" w:footer="708" w:gutter="0"/>
          <w:cols w:space="708"/>
          <w:docGrid w:linePitch="360"/>
        </w:sectPr>
      </w:pPr>
      <w:r>
        <w:rPr>
          <w:rFonts w:ascii="Arial" w:hAnsi="Arial" w:cs="Arial"/>
          <w:noProof/>
          <w:sz w:val="24"/>
          <w:szCs w:val="24"/>
        </w:rPr>
        <w:drawing>
          <wp:inline distT="0" distB="0" distL="0" distR="0" wp14:anchorId="24DA69BD" wp14:editId="65DC3A73">
            <wp:extent cx="3340100" cy="5725551"/>
            <wp:effectExtent l="0" t="0" r="0" b="8890"/>
            <wp:docPr id="2080731604" name="Picture 2" descr="A cake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731604" name="Picture 2" descr="A cake on a table&#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47929" cy="5738971"/>
                    </a:xfrm>
                    <a:prstGeom prst="rect">
                      <a:avLst/>
                    </a:prstGeom>
                  </pic:spPr>
                </pic:pic>
              </a:graphicData>
            </a:graphic>
          </wp:inline>
        </w:drawing>
      </w:r>
    </w:p>
    <w:p w14:paraId="08F135ED" w14:textId="77777777" w:rsidR="000F5F4A" w:rsidRDefault="000F5F4A" w:rsidP="00F215EB"/>
    <w:sectPr w:rsidR="000F5F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879B5" w14:textId="77777777" w:rsidR="005A79A0" w:rsidRDefault="005A79A0" w:rsidP="00090A9F">
      <w:pPr>
        <w:spacing w:after="0" w:line="240" w:lineRule="auto"/>
      </w:pPr>
      <w:r>
        <w:separator/>
      </w:r>
    </w:p>
  </w:endnote>
  <w:endnote w:type="continuationSeparator" w:id="0">
    <w:p w14:paraId="0A10883F" w14:textId="77777777" w:rsidR="005A79A0" w:rsidRDefault="005A79A0" w:rsidP="00090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4827170"/>
      <w:docPartObj>
        <w:docPartGallery w:val="Page Numbers (Bottom of Page)"/>
        <w:docPartUnique/>
      </w:docPartObj>
    </w:sdtPr>
    <w:sdtEndPr>
      <w:rPr>
        <w:noProof/>
      </w:rPr>
    </w:sdtEndPr>
    <w:sdtContent>
      <w:p w14:paraId="624C87E8" w14:textId="5D8C0790" w:rsidR="00090A9F" w:rsidRDefault="00090A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1F3F20" w14:textId="77777777" w:rsidR="00090A9F" w:rsidRDefault="00090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5E677" w14:textId="77777777" w:rsidR="005A79A0" w:rsidRDefault="005A79A0" w:rsidP="00090A9F">
      <w:pPr>
        <w:spacing w:after="0" w:line="240" w:lineRule="auto"/>
      </w:pPr>
      <w:r>
        <w:separator/>
      </w:r>
    </w:p>
  </w:footnote>
  <w:footnote w:type="continuationSeparator" w:id="0">
    <w:p w14:paraId="26E0AF48" w14:textId="77777777" w:rsidR="005A79A0" w:rsidRDefault="005A79A0" w:rsidP="00090A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F33D0"/>
    <w:multiLevelType w:val="multilevel"/>
    <w:tmpl w:val="4E02065E"/>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 w15:restartNumberingAfterBreak="0">
    <w:nsid w:val="20D5320B"/>
    <w:multiLevelType w:val="multilevel"/>
    <w:tmpl w:val="1CEAA3D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426C7B2B"/>
    <w:multiLevelType w:val="hybridMultilevel"/>
    <w:tmpl w:val="D870C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AE5AE4"/>
    <w:multiLevelType w:val="multilevel"/>
    <w:tmpl w:val="4E02065E"/>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16cid:durableId="346907087">
    <w:abstractNumId w:val="1"/>
  </w:num>
  <w:num w:numId="2" w16cid:durableId="7254947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85065683">
    <w:abstractNumId w:val="0"/>
  </w:num>
  <w:num w:numId="4" w16cid:durableId="7612262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F4A"/>
    <w:rsid w:val="0003451D"/>
    <w:rsid w:val="000508CE"/>
    <w:rsid w:val="00090A9F"/>
    <w:rsid w:val="000D2A11"/>
    <w:rsid w:val="000E0F11"/>
    <w:rsid w:val="000F3082"/>
    <w:rsid w:val="000F5F4A"/>
    <w:rsid w:val="00127647"/>
    <w:rsid w:val="00160E78"/>
    <w:rsid w:val="002017E3"/>
    <w:rsid w:val="002F7977"/>
    <w:rsid w:val="003243AA"/>
    <w:rsid w:val="003A10E1"/>
    <w:rsid w:val="003F22F2"/>
    <w:rsid w:val="003F264D"/>
    <w:rsid w:val="00432110"/>
    <w:rsid w:val="00447AE5"/>
    <w:rsid w:val="0046531F"/>
    <w:rsid w:val="0049623F"/>
    <w:rsid w:val="00526A0F"/>
    <w:rsid w:val="00544DC0"/>
    <w:rsid w:val="005A0094"/>
    <w:rsid w:val="005A79A0"/>
    <w:rsid w:val="00615E97"/>
    <w:rsid w:val="006E55C3"/>
    <w:rsid w:val="00713266"/>
    <w:rsid w:val="0071481F"/>
    <w:rsid w:val="007926EF"/>
    <w:rsid w:val="008017F1"/>
    <w:rsid w:val="00811FAE"/>
    <w:rsid w:val="00835AA9"/>
    <w:rsid w:val="008A70D7"/>
    <w:rsid w:val="009773DB"/>
    <w:rsid w:val="009844CA"/>
    <w:rsid w:val="009D7E82"/>
    <w:rsid w:val="009E0085"/>
    <w:rsid w:val="00A01A9A"/>
    <w:rsid w:val="00A07DEE"/>
    <w:rsid w:val="00A30492"/>
    <w:rsid w:val="00AE6FE1"/>
    <w:rsid w:val="00AF231A"/>
    <w:rsid w:val="00B47F11"/>
    <w:rsid w:val="00BC30B2"/>
    <w:rsid w:val="00BD2537"/>
    <w:rsid w:val="00C00602"/>
    <w:rsid w:val="00C11D04"/>
    <w:rsid w:val="00C42389"/>
    <w:rsid w:val="00CC7AC6"/>
    <w:rsid w:val="00CF3347"/>
    <w:rsid w:val="00D1409C"/>
    <w:rsid w:val="00D74A39"/>
    <w:rsid w:val="00D84919"/>
    <w:rsid w:val="00DB243E"/>
    <w:rsid w:val="00DF7318"/>
    <w:rsid w:val="00E158C8"/>
    <w:rsid w:val="00E23175"/>
    <w:rsid w:val="00E86EC1"/>
    <w:rsid w:val="00F215EB"/>
    <w:rsid w:val="00F241FD"/>
    <w:rsid w:val="00F645F4"/>
    <w:rsid w:val="00F704F2"/>
    <w:rsid w:val="00FD1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AAC736"/>
  <w15:chartTrackingRefBased/>
  <w15:docId w15:val="{E873E1E4-647E-4D03-8802-B7E898BE6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5F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5F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5F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5F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5F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F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F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F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F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5F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5F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5F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5F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5F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5F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5F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5F4A"/>
    <w:rPr>
      <w:rFonts w:eastAsiaTheme="majorEastAsia" w:cstheme="majorBidi"/>
      <w:color w:val="272727" w:themeColor="text1" w:themeTint="D8"/>
    </w:rPr>
  </w:style>
  <w:style w:type="paragraph" w:styleId="Title">
    <w:name w:val="Title"/>
    <w:basedOn w:val="Normal"/>
    <w:next w:val="Normal"/>
    <w:link w:val="TitleChar"/>
    <w:uiPriority w:val="10"/>
    <w:qFormat/>
    <w:rsid w:val="000F5F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F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5F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F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5F4A"/>
    <w:pPr>
      <w:spacing w:before="160"/>
      <w:jc w:val="center"/>
    </w:pPr>
    <w:rPr>
      <w:i/>
      <w:iCs/>
      <w:color w:val="404040" w:themeColor="text1" w:themeTint="BF"/>
    </w:rPr>
  </w:style>
  <w:style w:type="character" w:customStyle="1" w:styleId="QuoteChar">
    <w:name w:val="Quote Char"/>
    <w:basedOn w:val="DefaultParagraphFont"/>
    <w:link w:val="Quote"/>
    <w:uiPriority w:val="29"/>
    <w:rsid w:val="000F5F4A"/>
    <w:rPr>
      <w:i/>
      <w:iCs/>
      <w:color w:val="404040" w:themeColor="text1" w:themeTint="BF"/>
    </w:rPr>
  </w:style>
  <w:style w:type="paragraph" w:styleId="ListParagraph">
    <w:name w:val="List Paragraph"/>
    <w:basedOn w:val="Normal"/>
    <w:uiPriority w:val="34"/>
    <w:qFormat/>
    <w:rsid w:val="000F5F4A"/>
    <w:pPr>
      <w:ind w:left="720"/>
      <w:contextualSpacing/>
    </w:pPr>
  </w:style>
  <w:style w:type="character" w:styleId="IntenseEmphasis">
    <w:name w:val="Intense Emphasis"/>
    <w:basedOn w:val="DefaultParagraphFont"/>
    <w:uiPriority w:val="21"/>
    <w:qFormat/>
    <w:rsid w:val="000F5F4A"/>
    <w:rPr>
      <w:i/>
      <w:iCs/>
      <w:color w:val="0F4761" w:themeColor="accent1" w:themeShade="BF"/>
    </w:rPr>
  </w:style>
  <w:style w:type="paragraph" w:styleId="IntenseQuote">
    <w:name w:val="Intense Quote"/>
    <w:basedOn w:val="Normal"/>
    <w:next w:val="Normal"/>
    <w:link w:val="IntenseQuoteChar"/>
    <w:uiPriority w:val="30"/>
    <w:qFormat/>
    <w:rsid w:val="000F5F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5F4A"/>
    <w:rPr>
      <w:i/>
      <w:iCs/>
      <w:color w:val="0F4761" w:themeColor="accent1" w:themeShade="BF"/>
    </w:rPr>
  </w:style>
  <w:style w:type="character" w:styleId="IntenseReference">
    <w:name w:val="Intense Reference"/>
    <w:basedOn w:val="DefaultParagraphFont"/>
    <w:uiPriority w:val="32"/>
    <w:qFormat/>
    <w:rsid w:val="000F5F4A"/>
    <w:rPr>
      <w:b/>
      <w:bCs/>
      <w:smallCaps/>
      <w:color w:val="0F4761" w:themeColor="accent1" w:themeShade="BF"/>
      <w:spacing w:val="5"/>
    </w:rPr>
  </w:style>
  <w:style w:type="paragraph" w:styleId="Header">
    <w:name w:val="header"/>
    <w:basedOn w:val="Normal"/>
    <w:link w:val="HeaderChar"/>
    <w:uiPriority w:val="99"/>
    <w:unhideWhenUsed/>
    <w:rsid w:val="00090A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A9F"/>
  </w:style>
  <w:style w:type="paragraph" w:styleId="Footer">
    <w:name w:val="footer"/>
    <w:basedOn w:val="Normal"/>
    <w:link w:val="FooterChar"/>
    <w:uiPriority w:val="99"/>
    <w:unhideWhenUsed/>
    <w:rsid w:val="00090A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A9F"/>
  </w:style>
  <w:style w:type="paragraph" w:styleId="TOCHeading">
    <w:name w:val="TOC Heading"/>
    <w:basedOn w:val="Heading1"/>
    <w:next w:val="Normal"/>
    <w:uiPriority w:val="39"/>
    <w:unhideWhenUsed/>
    <w:qFormat/>
    <w:rsid w:val="00AF231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F231A"/>
    <w:pPr>
      <w:spacing w:after="100"/>
    </w:pPr>
  </w:style>
  <w:style w:type="character" w:styleId="Hyperlink">
    <w:name w:val="Hyperlink"/>
    <w:basedOn w:val="DefaultParagraphFont"/>
    <w:uiPriority w:val="99"/>
    <w:unhideWhenUsed/>
    <w:rsid w:val="00AF231A"/>
    <w:rPr>
      <w:color w:val="467886" w:themeColor="hyperlink"/>
      <w:u w:val="single"/>
    </w:rPr>
  </w:style>
  <w:style w:type="paragraph" w:styleId="TOC2">
    <w:name w:val="toc 2"/>
    <w:basedOn w:val="Normal"/>
    <w:next w:val="Normal"/>
    <w:autoRedefine/>
    <w:uiPriority w:val="39"/>
    <w:unhideWhenUsed/>
    <w:rsid w:val="00BC30B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gov.uk/become-sole-trader" TargetMode="External"/><Relationship Id="rId3" Type="http://schemas.openxmlformats.org/officeDocument/2006/relationships/settings" Target="settings.xml"/><Relationship Id="rId21" Type="http://schemas.openxmlformats.org/officeDocument/2006/relationships/hyperlink" Target="https://doi.org/10.1016/j.jbusres.2019.11.060"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assets.publishing.service.gov.uk/media/5f526184d3bf7f4d772bc255/State_of_the_environment_health_people_and_the_environment.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www.bbc.co.uk/bitesize/guides/zpx7gdm/revision/3" TargetMode="External"/><Relationship Id="rId29" Type="http://schemas.openxmlformats.org/officeDocument/2006/relationships/hyperlink" Target="https://doi.org/10.1016/j.cie.2020.10697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oi.org/10.1016/j.foodqual.2017.09.015" TargetMode="External"/><Relationship Id="rId32" Type="http://schemas.openxmlformats.org/officeDocument/2006/relationships/image" Target="media/image12.jpe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forbes.com/councils/forbesbusinesscouncil/2022/05/04/heres-how-to-strengthen-your-online-and-offline-brand-presence/" TargetMode="External"/><Relationship Id="rId28" Type="http://schemas.openxmlformats.org/officeDocument/2006/relationships/hyperlink" Target="https://www.forbes.com/councils/forbesbusinesscouncil/2022/05/13/how-to-improve-your-companys-online-presence-outside-of-your-website/" TargetMode="External"/><Relationship Id="rId10" Type="http://schemas.openxmlformats.org/officeDocument/2006/relationships/image" Target="media/image3.jpeg"/><Relationship Id="rId19" Type="http://schemas.openxmlformats.org/officeDocument/2006/relationships/hyperlink" Target="https://acadpubl.eu/hub/2018-120-5/4/347.pdf" TargetMode="External"/><Relationship Id="rId31" Type="http://schemas.openxmlformats.org/officeDocument/2006/relationships/hyperlink" Target="https://sustainablefoodbusiness.com/sodexo-study-sustainable-food-choice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doi.org/10.33258/birci.v5i3.6289" TargetMode="External"/><Relationship Id="rId27" Type="http://schemas.openxmlformats.org/officeDocument/2006/relationships/hyperlink" Target="https://www.google.co.in/books/edition/Business_Organisation_and_Communication/XCXvDwAAQBAJ?hl=en&amp;gbpv=1&amp;dq=Being+a+sole+trader,+the+complete+liability+is+vested+in+the+owner&amp;pg=PA45&amp;printsec=frontcover" TargetMode="External"/><Relationship Id="rId30" Type="http://schemas.openxmlformats.org/officeDocument/2006/relationships/hyperlink" Target="https://doi.org/10.1002/bse.499"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2784</Words>
  <Characters>16626</Characters>
  <Application>Microsoft Office Word</Application>
  <DocSecurity>0</DocSecurity>
  <Lines>395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codreanu</dc:creator>
  <cp:keywords/>
  <dc:description/>
  <cp:lastModifiedBy>ana maria codreanu</cp:lastModifiedBy>
  <cp:revision>54</cp:revision>
  <dcterms:created xsi:type="dcterms:W3CDTF">2025-03-12T20:13:00Z</dcterms:created>
  <dcterms:modified xsi:type="dcterms:W3CDTF">2025-03-17T14:07:00Z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8092468b-2a9e-403c-9119-71218cee9f6e</vt:lpwstr>
  </property>
</Properties>
</file>