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763A2" w14:textId="6F7218E9" w:rsidR="00FD123D" w:rsidRDefault="003A5F7F" w:rsidP="00FD123D">
      <w:pPr>
        <w:jc w:val="center"/>
        <w:rPr>
          <w:rStyle w:val="Strong"/>
        </w:rPr>
      </w:pPr>
      <w:r w:rsidRPr="003A5F7F">
        <w:rPr>
          <w:rStyle w:val="Strong"/>
        </w:rPr>
        <w:t>Food and Beverage Operations BMIH400</w:t>
      </w:r>
      <w:r w:rsidR="00AF3834">
        <w:rPr>
          <w:rStyle w:val="Strong"/>
        </w:rPr>
        <w:t>2</w:t>
      </w:r>
    </w:p>
    <w:p w14:paraId="797D0F79" w14:textId="5B06EB57" w:rsidR="00344F70" w:rsidRDefault="00344F70" w:rsidP="00344F70">
      <w:pPr>
        <w:rPr>
          <w:rStyle w:val="Strong"/>
        </w:rPr>
      </w:pPr>
      <w:r>
        <w:rPr>
          <w:rStyle w:val="Strong"/>
        </w:rPr>
        <w:t xml:space="preserve">                    </w:t>
      </w:r>
      <w:r w:rsidR="003649E2">
        <w:rPr>
          <w:rStyle w:val="Strong"/>
        </w:rPr>
        <w:t xml:space="preserve">                </w:t>
      </w:r>
      <w:r>
        <w:rPr>
          <w:rStyle w:val="Strong"/>
        </w:rPr>
        <w:t xml:space="preserve">  </w:t>
      </w:r>
      <w:r w:rsidR="00BD2B7D">
        <w:rPr>
          <w:rStyle w:val="Strong"/>
        </w:rPr>
        <w:t>Student name- Taslima Begum</w:t>
      </w:r>
    </w:p>
    <w:p w14:paraId="3552B382" w14:textId="0089CDF4" w:rsidR="003649E2" w:rsidRDefault="003649E2" w:rsidP="00344F70">
      <w:pPr>
        <w:rPr>
          <w:rStyle w:val="Strong"/>
        </w:rPr>
      </w:pPr>
      <w:r>
        <w:rPr>
          <w:rStyle w:val="Strong"/>
        </w:rPr>
        <w:t xml:space="preserve">                                      </w:t>
      </w:r>
      <w:r w:rsidR="007D75B5">
        <w:rPr>
          <w:rStyle w:val="Strong"/>
        </w:rPr>
        <w:t xml:space="preserve">Student </w:t>
      </w:r>
      <w:r w:rsidR="001072B8">
        <w:rPr>
          <w:rStyle w:val="Strong"/>
        </w:rPr>
        <w:t xml:space="preserve">number- </w:t>
      </w:r>
      <w:r w:rsidR="00CF5DC1" w:rsidRPr="00CF5DC1">
        <w:rPr>
          <w:rStyle w:val="Strong"/>
        </w:rPr>
        <w:t>2234853</w:t>
      </w:r>
    </w:p>
    <w:p w14:paraId="670D1FE8" w14:textId="6A43ACFD" w:rsidR="00CF5DC1" w:rsidRDefault="00CF5DC1" w:rsidP="00344F70">
      <w:pPr>
        <w:rPr>
          <w:rStyle w:val="Strong"/>
        </w:rPr>
      </w:pPr>
      <w:r>
        <w:rPr>
          <w:rStyle w:val="Strong"/>
        </w:rPr>
        <w:t xml:space="preserve">                         </w:t>
      </w:r>
      <w:r w:rsidR="004B0C6B">
        <w:rPr>
          <w:rStyle w:val="Strong"/>
        </w:rPr>
        <w:t xml:space="preserve">  </w:t>
      </w:r>
      <w:r w:rsidR="00436074">
        <w:rPr>
          <w:rStyle w:val="Strong"/>
        </w:rPr>
        <w:t xml:space="preserve">   </w:t>
      </w:r>
      <w:r>
        <w:rPr>
          <w:rStyle w:val="Strong"/>
        </w:rPr>
        <w:t xml:space="preserve">       Teacher name- </w:t>
      </w:r>
      <w:r w:rsidR="00E8341F" w:rsidRPr="00E8341F">
        <w:rPr>
          <w:rStyle w:val="Strong"/>
        </w:rPr>
        <w:t>Ffion Cumberpatch</w:t>
      </w:r>
    </w:p>
    <w:p w14:paraId="4D5986F9" w14:textId="25996AEA" w:rsidR="004B50CD" w:rsidRPr="003A5F7F" w:rsidRDefault="004B50CD" w:rsidP="00FD123D">
      <w:pPr>
        <w:jc w:val="center"/>
        <w:rPr>
          <w:rStyle w:val="Strong"/>
        </w:rPr>
      </w:pPr>
      <w:r w:rsidRPr="003A5F7F">
        <w:rPr>
          <w:rStyle w:val="Strong"/>
        </w:rPr>
        <w:br w:type="page"/>
      </w:r>
    </w:p>
    <w:p w14:paraId="2E0E6CAA" w14:textId="3B3DCFCC" w:rsidR="00132E42" w:rsidRPr="00265F8A" w:rsidRDefault="00602EF0" w:rsidP="006F4020">
      <w:pPr>
        <w:pStyle w:val="Heading1"/>
        <w:spacing w:line="360" w:lineRule="auto"/>
      </w:pPr>
      <w:r w:rsidRPr="00265F8A">
        <w:lastRenderedPageBreak/>
        <w:t>PART 1: Restaurant Concept</w:t>
      </w:r>
    </w:p>
    <w:p w14:paraId="628C2117" w14:textId="3D68962E" w:rsidR="00A56B18" w:rsidRPr="00265F8A" w:rsidRDefault="00A56B18" w:rsidP="006F4020">
      <w:pPr>
        <w:spacing w:line="360" w:lineRule="auto"/>
        <w:rPr>
          <w:rFonts w:ascii="Arial" w:hAnsi="Arial" w:cs="Arial"/>
          <w:b/>
          <w:bCs/>
        </w:rPr>
      </w:pPr>
      <w:r w:rsidRPr="00265F8A">
        <w:rPr>
          <w:rFonts w:ascii="Arial" w:hAnsi="Arial" w:cs="Arial"/>
          <w:b/>
          <w:bCs/>
        </w:rPr>
        <w:t xml:space="preserve">Restaurant Concept: </w:t>
      </w:r>
      <w:bookmarkStart w:id="0" w:name="_Hlk137140345"/>
      <w:r w:rsidRPr="00265F8A">
        <w:rPr>
          <w:rFonts w:ascii="Arial" w:hAnsi="Arial" w:cs="Arial"/>
          <w:b/>
          <w:bCs/>
        </w:rPr>
        <w:t>Gastronomia Elegante</w:t>
      </w:r>
      <w:bookmarkEnd w:id="0"/>
    </w:p>
    <w:p w14:paraId="383C69D7" w14:textId="2C9118DE" w:rsidR="00254F98" w:rsidRPr="00265F8A" w:rsidRDefault="00254F98" w:rsidP="006F4020">
      <w:pPr>
        <w:spacing w:line="360" w:lineRule="auto"/>
        <w:rPr>
          <w:rFonts w:ascii="Arial" w:hAnsi="Arial" w:cs="Arial"/>
        </w:rPr>
      </w:pPr>
      <w:r w:rsidRPr="00265F8A">
        <w:rPr>
          <w:rFonts w:ascii="Arial" w:hAnsi="Arial" w:cs="Arial"/>
        </w:rPr>
        <w:t>Gastronomia Elegante is a dazzling eatery idea being acquainted with the Lodging Trinity Inn Network. Motivated by the style a</w:t>
      </w:r>
      <w:r w:rsidR="004B50CD">
        <w:rPr>
          <w:rFonts w:ascii="Arial" w:hAnsi="Arial" w:cs="Arial"/>
        </w:rPr>
        <w:t>s well as</w:t>
      </w:r>
      <w:r w:rsidRPr="00265F8A">
        <w:rPr>
          <w:rFonts w:ascii="Arial" w:hAnsi="Arial" w:cs="Arial"/>
        </w:rPr>
        <w:t xml:space="preserve"> complexity of European high-end food, the idea expects to offer an important culinary encounter to knowing visitors</w:t>
      </w:r>
      <w:r w:rsidR="00747541">
        <w:rPr>
          <w:rFonts w:ascii="Arial" w:hAnsi="Arial" w:cs="Arial"/>
          <w:noProof/>
          <w:lang w:val="en-IN"/>
        </w:rPr>
        <w:t xml:space="preserve"> </w:t>
      </w:r>
      <w:r w:rsidR="00747541" w:rsidRPr="00747541">
        <w:rPr>
          <w:rFonts w:ascii="Arial" w:hAnsi="Arial" w:cs="Arial"/>
          <w:noProof/>
          <w:lang w:val="en-IN"/>
        </w:rPr>
        <w:t>(Ingram, 2012)</w:t>
      </w:r>
      <w:r w:rsidRPr="00265F8A">
        <w:rPr>
          <w:rFonts w:ascii="Arial" w:hAnsi="Arial" w:cs="Arial"/>
        </w:rPr>
        <w:t>.</w:t>
      </w:r>
    </w:p>
    <w:p w14:paraId="3AB42284" w14:textId="1626AAF2" w:rsidR="0075466B" w:rsidRPr="00265F8A" w:rsidRDefault="0075466B" w:rsidP="006F4020">
      <w:pPr>
        <w:spacing w:line="360" w:lineRule="auto"/>
        <w:rPr>
          <w:rFonts w:ascii="Arial" w:hAnsi="Arial" w:cs="Arial"/>
          <w:b/>
          <w:bCs/>
        </w:rPr>
      </w:pPr>
      <w:r w:rsidRPr="00265F8A">
        <w:rPr>
          <w:rFonts w:ascii="Arial" w:hAnsi="Arial" w:cs="Arial"/>
          <w:b/>
          <w:bCs/>
        </w:rPr>
        <w:t>Target Audience</w:t>
      </w:r>
    </w:p>
    <w:p w14:paraId="0519D244" w14:textId="737F5F7E" w:rsidR="0075466B" w:rsidRPr="00265F8A" w:rsidRDefault="0075466B" w:rsidP="006F4020">
      <w:pPr>
        <w:spacing w:line="360" w:lineRule="auto"/>
        <w:rPr>
          <w:rFonts w:ascii="Arial" w:hAnsi="Arial" w:cs="Arial"/>
        </w:rPr>
      </w:pPr>
      <w:r w:rsidRPr="00265F8A">
        <w:rPr>
          <w:rFonts w:ascii="Arial" w:hAnsi="Arial" w:cs="Arial"/>
        </w:rPr>
        <w:t xml:space="preserve">The target people for the selected concept </w:t>
      </w:r>
      <w:r w:rsidR="00B864DD" w:rsidRPr="00265F8A">
        <w:rPr>
          <w:rFonts w:ascii="Arial" w:hAnsi="Arial" w:cs="Arial"/>
        </w:rPr>
        <w:t>will entails people who love to give positive feedback to the art of Gastronomia Elegante</w:t>
      </w:r>
      <w:r w:rsidR="00B4175D" w:rsidRPr="00265F8A">
        <w:rPr>
          <w:rFonts w:ascii="Arial" w:hAnsi="Arial" w:cs="Arial"/>
        </w:rPr>
        <w:t xml:space="preserve">. In addition to those visitors who look to refined eating experience will also be the target audience for the concept. </w:t>
      </w:r>
      <w:r w:rsidR="009B7FBD" w:rsidRPr="00265F8A">
        <w:rPr>
          <w:rFonts w:ascii="Arial" w:hAnsi="Arial" w:cs="Arial"/>
        </w:rPr>
        <w:t xml:space="preserve">This will mainly </w:t>
      </w:r>
      <w:r w:rsidR="001E415A" w:rsidRPr="00265F8A">
        <w:rPr>
          <w:rFonts w:ascii="Arial" w:hAnsi="Arial" w:cs="Arial"/>
        </w:rPr>
        <w:t>comprise</w:t>
      </w:r>
      <w:r w:rsidR="009B7FBD" w:rsidRPr="00265F8A">
        <w:rPr>
          <w:rFonts w:ascii="Arial" w:hAnsi="Arial" w:cs="Arial"/>
        </w:rPr>
        <w:t xml:space="preserve"> of the hotel customers looking for extravagant </w:t>
      </w:r>
      <w:r w:rsidR="00EA79ED" w:rsidRPr="00265F8A">
        <w:rPr>
          <w:rFonts w:ascii="Arial" w:hAnsi="Arial" w:cs="Arial"/>
        </w:rPr>
        <w:t xml:space="preserve">dining selection, business people seeking for an upscale site for their calls </w:t>
      </w:r>
      <w:r w:rsidR="004B50CD">
        <w:rPr>
          <w:rFonts w:ascii="Arial" w:hAnsi="Arial" w:cs="Arial"/>
        </w:rPr>
        <w:t>in addition</w:t>
      </w:r>
      <w:r w:rsidR="00EA79ED" w:rsidRPr="00265F8A">
        <w:rPr>
          <w:rFonts w:ascii="Arial" w:hAnsi="Arial" w:cs="Arial"/>
        </w:rPr>
        <w:t xml:space="preserve"> meeting and supper. </w:t>
      </w:r>
      <w:r w:rsidR="001E415A" w:rsidRPr="00265F8A">
        <w:rPr>
          <w:rFonts w:ascii="Arial" w:hAnsi="Arial" w:cs="Arial"/>
        </w:rPr>
        <w:t>Along with local people keen on investigating raised culinary contributions will also be the target audience</w:t>
      </w:r>
      <w:r w:rsidR="004A29B6">
        <w:rPr>
          <w:rFonts w:ascii="Arial" w:hAnsi="Arial" w:cs="Arial"/>
          <w:noProof/>
          <w:lang w:val="en-IN"/>
        </w:rPr>
        <w:t xml:space="preserve"> </w:t>
      </w:r>
      <w:r w:rsidR="004A29B6" w:rsidRPr="004A29B6">
        <w:rPr>
          <w:rFonts w:ascii="Arial" w:hAnsi="Arial" w:cs="Arial"/>
          <w:noProof/>
          <w:lang w:val="en-IN"/>
        </w:rPr>
        <w:t>(Lee, 2011)</w:t>
      </w:r>
      <w:r w:rsidR="001E415A" w:rsidRPr="00265F8A">
        <w:rPr>
          <w:rFonts w:ascii="Arial" w:hAnsi="Arial" w:cs="Arial"/>
        </w:rPr>
        <w:t xml:space="preserve">. </w:t>
      </w:r>
    </w:p>
    <w:p w14:paraId="29EAE892" w14:textId="1ACE2EDE" w:rsidR="0077289E" w:rsidRPr="00265F8A" w:rsidRDefault="0077289E" w:rsidP="006F4020">
      <w:pPr>
        <w:spacing w:line="360" w:lineRule="auto"/>
        <w:rPr>
          <w:rFonts w:ascii="Arial" w:hAnsi="Arial" w:cs="Arial"/>
        </w:rPr>
      </w:pPr>
      <w:r w:rsidRPr="00265F8A">
        <w:rPr>
          <w:rFonts w:ascii="Arial" w:hAnsi="Arial" w:cs="Arial"/>
          <w:b/>
          <w:bCs/>
        </w:rPr>
        <w:t>Reasoning behind Menu Choices</w:t>
      </w:r>
      <w:r w:rsidRPr="00265F8A">
        <w:rPr>
          <w:rFonts w:ascii="Arial" w:hAnsi="Arial" w:cs="Arial"/>
        </w:rPr>
        <w:t>:</w:t>
      </w:r>
    </w:p>
    <w:p w14:paraId="5BD36D54" w14:textId="1B3BE5A4" w:rsidR="009A3FF0" w:rsidRPr="00265F8A" w:rsidRDefault="009A3FF0" w:rsidP="006F4020">
      <w:pPr>
        <w:spacing w:line="360" w:lineRule="auto"/>
        <w:rPr>
          <w:rFonts w:ascii="Arial" w:hAnsi="Arial" w:cs="Arial"/>
        </w:rPr>
      </w:pPr>
      <w:r w:rsidRPr="00265F8A">
        <w:rPr>
          <w:rFonts w:ascii="Arial" w:hAnsi="Arial" w:cs="Arial"/>
        </w:rPr>
        <w:t>The culinary offerings for Gastronomia Elegante</w:t>
      </w:r>
      <w:r w:rsidR="00852570" w:rsidRPr="00265F8A">
        <w:rPr>
          <w:rFonts w:ascii="Arial" w:hAnsi="Arial" w:cs="Arial"/>
        </w:rPr>
        <w:t xml:space="preserve"> </w:t>
      </w:r>
      <w:r w:rsidR="005D498C" w:rsidRPr="00265F8A">
        <w:rPr>
          <w:rFonts w:ascii="Arial" w:hAnsi="Arial" w:cs="Arial"/>
        </w:rPr>
        <w:t>have</w:t>
      </w:r>
      <w:r w:rsidR="00852570" w:rsidRPr="00265F8A">
        <w:rPr>
          <w:rFonts w:ascii="Arial" w:hAnsi="Arial" w:cs="Arial"/>
        </w:rPr>
        <w:t xml:space="preserve"> been made keeping in mind various things where reflection of elegance will be seen with word class ingredients as well as </w:t>
      </w:r>
      <w:r w:rsidR="005D498C" w:rsidRPr="00265F8A">
        <w:rPr>
          <w:rFonts w:ascii="Arial" w:hAnsi="Arial" w:cs="Arial"/>
        </w:rPr>
        <w:t>masters’</w:t>
      </w:r>
      <w:r w:rsidR="00AA0722" w:rsidRPr="00265F8A">
        <w:rPr>
          <w:rFonts w:ascii="Arial" w:hAnsi="Arial" w:cs="Arial"/>
        </w:rPr>
        <w:t xml:space="preserve"> chefs.  The menu will feature a mix of classic eating items as well as some contemporary </w:t>
      </w:r>
      <w:r w:rsidR="00862634" w:rsidRPr="00265F8A">
        <w:rPr>
          <w:rFonts w:ascii="Arial" w:hAnsi="Arial" w:cs="Arial"/>
        </w:rPr>
        <w:t xml:space="preserve">magics will also be seen with the use of creative flavour palate and an outstanding </w:t>
      </w:r>
      <w:r w:rsidR="005D498C" w:rsidRPr="00265F8A">
        <w:rPr>
          <w:rFonts w:ascii="Arial" w:hAnsi="Arial" w:cs="Arial"/>
        </w:rPr>
        <w:t>garnishing.</w:t>
      </w:r>
    </w:p>
    <w:tbl>
      <w:tblPr>
        <w:tblStyle w:val="TableGrid"/>
        <w:tblW w:w="0" w:type="auto"/>
        <w:tblLook w:val="04A0" w:firstRow="1" w:lastRow="0" w:firstColumn="1" w:lastColumn="0" w:noHBand="0" w:noVBand="1"/>
      </w:tblPr>
      <w:tblGrid>
        <w:gridCol w:w="2254"/>
        <w:gridCol w:w="2254"/>
        <w:gridCol w:w="2254"/>
        <w:gridCol w:w="2254"/>
      </w:tblGrid>
      <w:tr w:rsidR="000355B1" w:rsidRPr="00265F8A" w14:paraId="1F883A28" w14:textId="77777777" w:rsidTr="000355B1">
        <w:tc>
          <w:tcPr>
            <w:tcW w:w="2254" w:type="dxa"/>
          </w:tcPr>
          <w:p w14:paraId="44394F13" w14:textId="45F5FC00" w:rsidR="000355B1" w:rsidRPr="00265F8A" w:rsidRDefault="00265F8A" w:rsidP="006F4020">
            <w:pPr>
              <w:spacing w:line="360" w:lineRule="auto"/>
              <w:jc w:val="center"/>
              <w:rPr>
                <w:rFonts w:ascii="Arial" w:hAnsi="Arial" w:cs="Arial"/>
                <w:b/>
                <w:bCs/>
              </w:rPr>
            </w:pPr>
            <w:r w:rsidRPr="00265F8A">
              <w:rPr>
                <w:rFonts w:ascii="Arial" w:hAnsi="Arial" w:cs="Arial"/>
                <w:b/>
                <w:bCs/>
              </w:rPr>
              <w:t>Starter</w:t>
            </w:r>
          </w:p>
        </w:tc>
        <w:tc>
          <w:tcPr>
            <w:tcW w:w="2254" w:type="dxa"/>
          </w:tcPr>
          <w:p w14:paraId="659B6C55" w14:textId="6349FD08" w:rsidR="000355B1" w:rsidRPr="00265F8A" w:rsidRDefault="00265F8A" w:rsidP="006F4020">
            <w:pPr>
              <w:spacing w:line="360" w:lineRule="auto"/>
              <w:jc w:val="center"/>
              <w:rPr>
                <w:rFonts w:ascii="Arial" w:hAnsi="Arial" w:cs="Arial"/>
                <w:b/>
                <w:bCs/>
              </w:rPr>
            </w:pPr>
            <w:r w:rsidRPr="00265F8A">
              <w:rPr>
                <w:rFonts w:ascii="Arial" w:hAnsi="Arial" w:cs="Arial"/>
                <w:b/>
                <w:bCs/>
              </w:rPr>
              <w:t>Main Course</w:t>
            </w:r>
          </w:p>
        </w:tc>
        <w:tc>
          <w:tcPr>
            <w:tcW w:w="2254" w:type="dxa"/>
          </w:tcPr>
          <w:p w14:paraId="1697F051" w14:textId="5C30D2DA" w:rsidR="000355B1" w:rsidRPr="00265F8A" w:rsidRDefault="00265F8A" w:rsidP="006F4020">
            <w:pPr>
              <w:spacing w:line="360" w:lineRule="auto"/>
              <w:jc w:val="center"/>
              <w:rPr>
                <w:rFonts w:ascii="Arial" w:hAnsi="Arial" w:cs="Arial"/>
                <w:b/>
                <w:bCs/>
              </w:rPr>
            </w:pPr>
            <w:r w:rsidRPr="00265F8A">
              <w:rPr>
                <w:rFonts w:ascii="Arial" w:hAnsi="Arial" w:cs="Arial"/>
                <w:b/>
                <w:bCs/>
              </w:rPr>
              <w:t>Dessert</w:t>
            </w:r>
          </w:p>
        </w:tc>
        <w:tc>
          <w:tcPr>
            <w:tcW w:w="2254" w:type="dxa"/>
          </w:tcPr>
          <w:p w14:paraId="5DEB1B6E" w14:textId="287D0E06" w:rsidR="000355B1" w:rsidRPr="00265F8A" w:rsidRDefault="00265F8A" w:rsidP="006F4020">
            <w:pPr>
              <w:spacing w:line="360" w:lineRule="auto"/>
              <w:jc w:val="center"/>
              <w:rPr>
                <w:rFonts w:ascii="Arial" w:hAnsi="Arial" w:cs="Arial"/>
                <w:b/>
                <w:bCs/>
              </w:rPr>
            </w:pPr>
            <w:r w:rsidRPr="00265F8A">
              <w:rPr>
                <w:rFonts w:ascii="Arial" w:hAnsi="Arial" w:cs="Arial"/>
                <w:b/>
                <w:bCs/>
              </w:rPr>
              <w:t>Wine pairing</w:t>
            </w:r>
          </w:p>
        </w:tc>
      </w:tr>
      <w:tr w:rsidR="000355B1" w:rsidRPr="00265F8A" w14:paraId="339B0F20" w14:textId="77777777" w:rsidTr="000355B1">
        <w:tc>
          <w:tcPr>
            <w:tcW w:w="2254" w:type="dxa"/>
          </w:tcPr>
          <w:p w14:paraId="482BD949" w14:textId="57BA19F7" w:rsidR="000355B1" w:rsidRPr="00265F8A" w:rsidRDefault="009C5828" w:rsidP="006F4020">
            <w:pPr>
              <w:spacing w:line="360" w:lineRule="auto"/>
              <w:rPr>
                <w:rFonts w:ascii="Arial" w:hAnsi="Arial" w:cs="Arial"/>
              </w:rPr>
            </w:pPr>
            <w:r w:rsidRPr="009C5828">
              <w:rPr>
                <w:rFonts w:ascii="Arial" w:hAnsi="Arial" w:cs="Arial"/>
              </w:rPr>
              <w:t xml:space="preserve">The starters exhibit the gourmet specialist's innovativeness and established the vibe for the feast. Choices incorporate fragile fish bisque with a touch of saffron, burned scallops on </w:t>
            </w:r>
            <w:r w:rsidRPr="009C5828">
              <w:rPr>
                <w:rFonts w:ascii="Arial" w:hAnsi="Arial" w:cs="Arial"/>
              </w:rPr>
              <w:lastRenderedPageBreak/>
              <w:t>a bed of truffled cauliflower puree, and a dynamic legacy tomato salad with whipped goat cheddar and basil-injected olive oil.</w:t>
            </w:r>
            <w:r w:rsidR="006F4020">
              <w:rPr>
                <w:rFonts w:ascii="Arial" w:hAnsi="Arial" w:cs="Arial"/>
              </w:rPr>
              <w:t xml:space="preserve"> </w:t>
            </w:r>
            <w:r w:rsidR="006F4020" w:rsidRPr="006F4020">
              <w:rPr>
                <w:rFonts w:ascii="Arial" w:hAnsi="Arial" w:cs="Arial"/>
              </w:rPr>
              <w:t>These items offer an equilibrium between flavours and surfaces, furnishing visitors with a magnificent prologue to their feasting experience.</w:t>
            </w:r>
          </w:p>
        </w:tc>
        <w:tc>
          <w:tcPr>
            <w:tcW w:w="2254" w:type="dxa"/>
          </w:tcPr>
          <w:p w14:paraId="553BADAB" w14:textId="4D9DB44C" w:rsidR="000355B1" w:rsidRPr="00265F8A" w:rsidRDefault="00812C1B" w:rsidP="006F4020">
            <w:pPr>
              <w:spacing w:line="360" w:lineRule="auto"/>
              <w:rPr>
                <w:rFonts w:ascii="Arial" w:hAnsi="Arial" w:cs="Arial"/>
              </w:rPr>
            </w:pPr>
            <w:r w:rsidRPr="00812C1B">
              <w:rPr>
                <w:rFonts w:ascii="Arial" w:hAnsi="Arial" w:cs="Arial"/>
              </w:rPr>
              <w:lastRenderedPageBreak/>
              <w:t>The principal courses at Gastronomia Elegante centre around displaying premium fixings arranged with accuracy and innovativeness. For meat darlings, choices, for example, slow-</w:t>
            </w:r>
            <w:r w:rsidRPr="00812C1B">
              <w:rPr>
                <w:rFonts w:ascii="Arial" w:hAnsi="Arial" w:cs="Arial"/>
              </w:rPr>
              <w:lastRenderedPageBreak/>
              <w:t>broiled prime rib with a red wine decrease and truffle-injected pureed potatoes or spice crusted sheep slashes with a port wine decrease and occasional vegetables offer an extravagant encounter.</w:t>
            </w:r>
          </w:p>
        </w:tc>
        <w:tc>
          <w:tcPr>
            <w:tcW w:w="2254" w:type="dxa"/>
          </w:tcPr>
          <w:p w14:paraId="6D826564" w14:textId="2877F0DC" w:rsidR="000355B1" w:rsidRPr="00265F8A" w:rsidRDefault="00AE600D" w:rsidP="006F4020">
            <w:pPr>
              <w:spacing w:line="360" w:lineRule="auto"/>
              <w:rPr>
                <w:rFonts w:ascii="Arial" w:hAnsi="Arial" w:cs="Arial"/>
              </w:rPr>
            </w:pPr>
            <w:r w:rsidRPr="00AE600D">
              <w:rPr>
                <w:rFonts w:ascii="Arial" w:hAnsi="Arial" w:cs="Arial"/>
              </w:rPr>
              <w:lastRenderedPageBreak/>
              <w:t xml:space="preserve">The pastry choice at Gastronomia Elegante plans to tempt the taste buds and give a sweet closure of the feast. From a debauched dim chocolate magma cake with raspberry coulis to an invigorating </w:t>
            </w:r>
            <w:r w:rsidRPr="00AE600D">
              <w:rPr>
                <w:rFonts w:ascii="Arial" w:hAnsi="Arial" w:cs="Arial"/>
              </w:rPr>
              <w:lastRenderedPageBreak/>
              <w:t xml:space="preserve">lemon meringue tart with a fragile citrus glaze, every sweet is fastidiously created to adjust </w:t>
            </w:r>
            <w:r w:rsidR="00D04B05" w:rsidRPr="00AE600D">
              <w:rPr>
                <w:rFonts w:ascii="Arial" w:hAnsi="Arial" w:cs="Arial"/>
              </w:rPr>
              <w:t>flavours</w:t>
            </w:r>
            <w:r w:rsidRPr="00AE600D">
              <w:rPr>
                <w:rFonts w:ascii="Arial" w:hAnsi="Arial" w:cs="Arial"/>
              </w:rPr>
              <w:t xml:space="preserve"> and surfaces. Extra choices like a vanilla bean panna cotta with macerated berries or an exemplary crème brûlée with a caramelized sugar covering add to the liberal experience.</w:t>
            </w:r>
          </w:p>
        </w:tc>
        <w:tc>
          <w:tcPr>
            <w:tcW w:w="2254" w:type="dxa"/>
          </w:tcPr>
          <w:p w14:paraId="3E78993A" w14:textId="70C5B407" w:rsidR="000355B1" w:rsidRPr="00265F8A" w:rsidRDefault="00810B34" w:rsidP="006F4020">
            <w:pPr>
              <w:spacing w:line="360" w:lineRule="auto"/>
              <w:rPr>
                <w:rFonts w:ascii="Arial" w:hAnsi="Arial" w:cs="Arial"/>
              </w:rPr>
            </w:pPr>
            <w:r w:rsidRPr="00810B34">
              <w:rPr>
                <w:rFonts w:ascii="Arial" w:hAnsi="Arial" w:cs="Arial"/>
              </w:rPr>
              <w:lastRenderedPageBreak/>
              <w:t>To supplement the culinary excursion, Gastronomia Elegante offers a broad wine list highlighting cautiously arranged choices from famous grape plantations.</w:t>
            </w:r>
          </w:p>
        </w:tc>
      </w:tr>
    </w:tbl>
    <w:p w14:paraId="0F2A7B9A" w14:textId="77777777" w:rsidR="000355B1" w:rsidRDefault="000355B1" w:rsidP="006F4020">
      <w:pPr>
        <w:spacing w:line="360" w:lineRule="auto"/>
        <w:rPr>
          <w:rFonts w:ascii="Arial" w:hAnsi="Arial" w:cs="Arial"/>
        </w:rPr>
      </w:pPr>
    </w:p>
    <w:p w14:paraId="3BDDF9CA" w14:textId="4324E31C" w:rsidR="00625074" w:rsidRDefault="00625074" w:rsidP="00625074">
      <w:pPr>
        <w:pStyle w:val="Heading1"/>
      </w:pPr>
      <w:r>
        <w:t>PART 2: Menu Design</w:t>
      </w:r>
    </w:p>
    <w:p w14:paraId="424801C6" w14:textId="2FE16958" w:rsidR="00625074" w:rsidRDefault="004D7E60" w:rsidP="00625074">
      <w:pPr>
        <w:rPr>
          <w:rFonts w:ascii="Arial" w:hAnsi="Arial" w:cs="Arial"/>
          <w:b/>
          <w:bCs/>
        </w:rPr>
      </w:pPr>
      <w:r w:rsidRPr="004D7E60">
        <w:rPr>
          <w:rFonts w:ascii="Arial" w:hAnsi="Arial" w:cs="Arial"/>
          <w:b/>
          <w:bCs/>
        </w:rPr>
        <w:t>Food and Beverage Selection:</w:t>
      </w:r>
    </w:p>
    <w:p w14:paraId="3101BA34" w14:textId="77777777" w:rsidR="007C6C98" w:rsidRPr="007C6C98" w:rsidRDefault="007C6C98" w:rsidP="007C6C98">
      <w:pPr>
        <w:rPr>
          <w:rFonts w:ascii="Arial" w:hAnsi="Arial" w:cs="Arial"/>
          <w:i/>
          <w:iCs/>
          <w:lang w:val="en-IN"/>
        </w:rPr>
      </w:pPr>
      <w:r w:rsidRPr="007C6C98">
        <w:rPr>
          <w:rFonts w:ascii="Arial" w:hAnsi="Arial" w:cs="Arial"/>
          <w:i/>
          <w:iCs/>
          <w:lang w:val="en-IN"/>
        </w:rPr>
        <w:t>Starters:</w:t>
      </w:r>
    </w:p>
    <w:p w14:paraId="2A513D06" w14:textId="77777777" w:rsidR="007C6C98" w:rsidRPr="007C6C98" w:rsidRDefault="007C6C98" w:rsidP="00DF16C1">
      <w:pPr>
        <w:numPr>
          <w:ilvl w:val="0"/>
          <w:numId w:val="1"/>
        </w:numPr>
        <w:rPr>
          <w:rFonts w:ascii="Arial" w:hAnsi="Arial" w:cs="Arial"/>
          <w:lang w:val="en-IN"/>
        </w:rPr>
      </w:pPr>
      <w:r w:rsidRPr="007C6C98">
        <w:rPr>
          <w:rFonts w:ascii="Arial" w:hAnsi="Arial" w:cs="Arial"/>
          <w:lang w:val="en-IN"/>
        </w:rPr>
        <w:t>Seafood Bisque with Saffron Infusion</w:t>
      </w:r>
    </w:p>
    <w:p w14:paraId="099EEABF" w14:textId="77777777" w:rsidR="007C6C98" w:rsidRPr="007C6C98" w:rsidRDefault="007C6C98" w:rsidP="00DF16C1">
      <w:pPr>
        <w:numPr>
          <w:ilvl w:val="0"/>
          <w:numId w:val="1"/>
        </w:numPr>
        <w:rPr>
          <w:rFonts w:ascii="Arial" w:hAnsi="Arial" w:cs="Arial"/>
          <w:lang w:val="en-IN"/>
        </w:rPr>
      </w:pPr>
      <w:r w:rsidRPr="007C6C98">
        <w:rPr>
          <w:rFonts w:ascii="Arial" w:hAnsi="Arial" w:cs="Arial"/>
          <w:lang w:val="en-IN"/>
        </w:rPr>
        <w:t>Seared Scallops on Truffled Cauliflower Puree</w:t>
      </w:r>
    </w:p>
    <w:p w14:paraId="30A05384" w14:textId="77777777" w:rsidR="007C6C98" w:rsidRPr="007C6C98" w:rsidRDefault="007C6C98" w:rsidP="00DF16C1">
      <w:pPr>
        <w:numPr>
          <w:ilvl w:val="0"/>
          <w:numId w:val="1"/>
        </w:numPr>
        <w:rPr>
          <w:rFonts w:ascii="Arial" w:hAnsi="Arial" w:cs="Arial"/>
          <w:lang w:val="en-IN"/>
        </w:rPr>
      </w:pPr>
      <w:r w:rsidRPr="007C6C98">
        <w:rPr>
          <w:rFonts w:ascii="Arial" w:hAnsi="Arial" w:cs="Arial"/>
          <w:lang w:val="en-IN"/>
        </w:rPr>
        <w:t>Heirloom Tomato Salad with Whipped Goat Cheese and Basil Oil</w:t>
      </w:r>
    </w:p>
    <w:p w14:paraId="11B0B64A" w14:textId="77777777" w:rsidR="007C6C98" w:rsidRPr="007C6C98" w:rsidRDefault="007C6C98" w:rsidP="007C6C98">
      <w:pPr>
        <w:rPr>
          <w:rFonts w:ascii="Arial" w:hAnsi="Arial" w:cs="Arial"/>
          <w:i/>
          <w:iCs/>
          <w:lang w:val="en-IN"/>
        </w:rPr>
      </w:pPr>
      <w:r w:rsidRPr="007C6C98">
        <w:rPr>
          <w:rFonts w:ascii="Arial" w:hAnsi="Arial" w:cs="Arial"/>
          <w:i/>
          <w:iCs/>
          <w:lang w:val="en-IN"/>
        </w:rPr>
        <w:t>Mains:</w:t>
      </w:r>
    </w:p>
    <w:p w14:paraId="434DE55D" w14:textId="77777777" w:rsidR="007C6C98" w:rsidRPr="007C6C98" w:rsidRDefault="007C6C98" w:rsidP="00DF16C1">
      <w:pPr>
        <w:numPr>
          <w:ilvl w:val="0"/>
          <w:numId w:val="2"/>
        </w:numPr>
        <w:rPr>
          <w:rFonts w:ascii="Arial" w:hAnsi="Arial" w:cs="Arial"/>
          <w:lang w:val="en-IN"/>
        </w:rPr>
      </w:pPr>
      <w:r w:rsidRPr="007C6C98">
        <w:rPr>
          <w:rFonts w:ascii="Arial" w:hAnsi="Arial" w:cs="Arial"/>
          <w:lang w:val="en-IN"/>
        </w:rPr>
        <w:t>Slow-Roasted Prime Rib with Red Wine Reduction and Truffle Mashed Potatoes</w:t>
      </w:r>
    </w:p>
    <w:p w14:paraId="1E64E845" w14:textId="77777777" w:rsidR="007C6C98" w:rsidRPr="007C6C98" w:rsidRDefault="007C6C98" w:rsidP="00DF16C1">
      <w:pPr>
        <w:numPr>
          <w:ilvl w:val="0"/>
          <w:numId w:val="2"/>
        </w:numPr>
        <w:rPr>
          <w:rFonts w:ascii="Arial" w:hAnsi="Arial" w:cs="Arial"/>
          <w:lang w:val="en-IN"/>
        </w:rPr>
      </w:pPr>
      <w:r w:rsidRPr="007C6C98">
        <w:rPr>
          <w:rFonts w:ascii="Arial" w:hAnsi="Arial" w:cs="Arial"/>
          <w:lang w:val="en-IN"/>
        </w:rPr>
        <w:lastRenderedPageBreak/>
        <w:t>Herb-Crusted Lamb Chops with Port Wine Reduction and Seasonal Vegetables</w:t>
      </w:r>
    </w:p>
    <w:p w14:paraId="202F5D7C" w14:textId="77777777" w:rsidR="007C6C98" w:rsidRPr="007C6C98" w:rsidRDefault="007C6C98" w:rsidP="00DF16C1">
      <w:pPr>
        <w:numPr>
          <w:ilvl w:val="0"/>
          <w:numId w:val="2"/>
        </w:numPr>
        <w:rPr>
          <w:rFonts w:ascii="Arial" w:hAnsi="Arial" w:cs="Arial"/>
          <w:lang w:val="en-IN"/>
        </w:rPr>
      </w:pPr>
      <w:r w:rsidRPr="007C6C98">
        <w:rPr>
          <w:rFonts w:ascii="Arial" w:hAnsi="Arial" w:cs="Arial"/>
          <w:lang w:val="en-IN"/>
        </w:rPr>
        <w:t>Pan-Seared Chilean Sea Bass with Citrus Beurre Blanc</w:t>
      </w:r>
    </w:p>
    <w:p w14:paraId="54221D49" w14:textId="77777777" w:rsidR="007C6C98" w:rsidRPr="007C6C98" w:rsidRDefault="007C6C98" w:rsidP="00DF16C1">
      <w:pPr>
        <w:numPr>
          <w:ilvl w:val="0"/>
          <w:numId w:val="2"/>
        </w:numPr>
        <w:rPr>
          <w:rFonts w:ascii="Arial" w:hAnsi="Arial" w:cs="Arial"/>
          <w:lang w:val="en-IN"/>
        </w:rPr>
      </w:pPr>
      <w:r w:rsidRPr="007C6C98">
        <w:rPr>
          <w:rFonts w:ascii="Arial" w:hAnsi="Arial" w:cs="Arial"/>
          <w:lang w:val="en-IN"/>
        </w:rPr>
        <w:t>Grilled Atlantic Salmon with Dill Hollandaise</w:t>
      </w:r>
    </w:p>
    <w:p w14:paraId="3BCA5F0C" w14:textId="77777777" w:rsidR="007C6C98" w:rsidRPr="007C6C98" w:rsidRDefault="007C6C98" w:rsidP="00DF16C1">
      <w:pPr>
        <w:numPr>
          <w:ilvl w:val="0"/>
          <w:numId w:val="2"/>
        </w:numPr>
        <w:rPr>
          <w:rFonts w:ascii="Arial" w:hAnsi="Arial" w:cs="Arial"/>
          <w:lang w:val="en-IN"/>
        </w:rPr>
      </w:pPr>
      <w:r w:rsidRPr="007C6C98">
        <w:rPr>
          <w:rFonts w:ascii="Arial" w:hAnsi="Arial" w:cs="Arial"/>
          <w:lang w:val="en-IN"/>
        </w:rPr>
        <w:t>Wild Mushroom Risotto with Shaved Parmesan</w:t>
      </w:r>
    </w:p>
    <w:p w14:paraId="5DAD2DEB" w14:textId="77777777" w:rsidR="007C6C98" w:rsidRPr="007C6C98" w:rsidRDefault="007C6C98" w:rsidP="00DF16C1">
      <w:pPr>
        <w:numPr>
          <w:ilvl w:val="0"/>
          <w:numId w:val="2"/>
        </w:numPr>
        <w:rPr>
          <w:rFonts w:ascii="Arial" w:hAnsi="Arial" w:cs="Arial"/>
          <w:lang w:val="en-IN"/>
        </w:rPr>
      </w:pPr>
      <w:r w:rsidRPr="007C6C98">
        <w:rPr>
          <w:rFonts w:ascii="Arial" w:hAnsi="Arial" w:cs="Arial"/>
          <w:lang w:val="en-IN"/>
        </w:rPr>
        <w:t>Roasted Vegetable Napoleon with Balsamic Glaze</w:t>
      </w:r>
    </w:p>
    <w:p w14:paraId="57C7730D" w14:textId="77777777" w:rsidR="007C6C98" w:rsidRPr="007C6C98" w:rsidRDefault="007C6C98" w:rsidP="007C6C98">
      <w:pPr>
        <w:rPr>
          <w:rFonts w:ascii="Arial" w:hAnsi="Arial" w:cs="Arial"/>
          <w:i/>
          <w:iCs/>
          <w:lang w:val="en-IN"/>
        </w:rPr>
      </w:pPr>
      <w:r w:rsidRPr="007C6C98">
        <w:rPr>
          <w:rFonts w:ascii="Arial" w:hAnsi="Arial" w:cs="Arial"/>
          <w:i/>
          <w:iCs/>
          <w:lang w:val="en-IN"/>
        </w:rPr>
        <w:t>Desserts:</w:t>
      </w:r>
    </w:p>
    <w:p w14:paraId="19959C08" w14:textId="77777777" w:rsidR="007C6C98" w:rsidRPr="007C6C98" w:rsidRDefault="007C6C98" w:rsidP="00DF16C1">
      <w:pPr>
        <w:numPr>
          <w:ilvl w:val="0"/>
          <w:numId w:val="3"/>
        </w:numPr>
        <w:rPr>
          <w:rFonts w:ascii="Arial" w:hAnsi="Arial" w:cs="Arial"/>
          <w:lang w:val="en-IN"/>
        </w:rPr>
      </w:pPr>
      <w:r w:rsidRPr="007C6C98">
        <w:rPr>
          <w:rFonts w:ascii="Arial" w:hAnsi="Arial" w:cs="Arial"/>
          <w:lang w:val="en-IN"/>
        </w:rPr>
        <w:t>Dark Chocolate Lava Cake with Raspberry Coulis</w:t>
      </w:r>
    </w:p>
    <w:p w14:paraId="1B8F9E60" w14:textId="77777777" w:rsidR="007C6C98" w:rsidRPr="007C6C98" w:rsidRDefault="007C6C98" w:rsidP="00DF16C1">
      <w:pPr>
        <w:numPr>
          <w:ilvl w:val="0"/>
          <w:numId w:val="3"/>
        </w:numPr>
        <w:rPr>
          <w:rFonts w:ascii="Arial" w:hAnsi="Arial" w:cs="Arial"/>
          <w:lang w:val="en-IN"/>
        </w:rPr>
      </w:pPr>
      <w:r w:rsidRPr="007C6C98">
        <w:rPr>
          <w:rFonts w:ascii="Arial" w:hAnsi="Arial" w:cs="Arial"/>
          <w:lang w:val="en-IN"/>
        </w:rPr>
        <w:t>Lemon Meringue Tart with Citrus Glaze</w:t>
      </w:r>
    </w:p>
    <w:p w14:paraId="6FBB7694" w14:textId="77777777" w:rsidR="007C6C98" w:rsidRPr="007C6C98" w:rsidRDefault="007C6C98" w:rsidP="00DF16C1">
      <w:pPr>
        <w:numPr>
          <w:ilvl w:val="0"/>
          <w:numId w:val="3"/>
        </w:numPr>
        <w:rPr>
          <w:rFonts w:ascii="Arial" w:hAnsi="Arial" w:cs="Arial"/>
          <w:lang w:val="en-IN"/>
        </w:rPr>
      </w:pPr>
      <w:r w:rsidRPr="007C6C98">
        <w:rPr>
          <w:rFonts w:ascii="Arial" w:hAnsi="Arial" w:cs="Arial"/>
          <w:lang w:val="en-IN"/>
        </w:rPr>
        <w:t>Vanilla Bean Panna Cotta with Macerated Berries</w:t>
      </w:r>
    </w:p>
    <w:p w14:paraId="05C10454" w14:textId="77777777" w:rsidR="007C6C98" w:rsidRPr="007C6C98" w:rsidRDefault="007C6C98" w:rsidP="00DF16C1">
      <w:pPr>
        <w:numPr>
          <w:ilvl w:val="0"/>
          <w:numId w:val="3"/>
        </w:numPr>
        <w:rPr>
          <w:rFonts w:ascii="Arial" w:hAnsi="Arial" w:cs="Arial"/>
          <w:lang w:val="en-IN"/>
        </w:rPr>
      </w:pPr>
      <w:r w:rsidRPr="007C6C98">
        <w:rPr>
          <w:rFonts w:ascii="Arial" w:hAnsi="Arial" w:cs="Arial"/>
          <w:lang w:val="en-IN"/>
        </w:rPr>
        <w:t>Classic Crème Brûlée with Caramelized Sugar Crust</w:t>
      </w:r>
    </w:p>
    <w:p w14:paraId="58CFC808" w14:textId="77777777" w:rsidR="007C6C98" w:rsidRPr="007C6C98" w:rsidRDefault="007C6C98" w:rsidP="007C6C98">
      <w:pPr>
        <w:rPr>
          <w:rFonts w:ascii="Arial" w:hAnsi="Arial" w:cs="Arial"/>
          <w:i/>
          <w:iCs/>
          <w:lang w:val="en-IN"/>
        </w:rPr>
      </w:pPr>
      <w:r w:rsidRPr="007C6C98">
        <w:rPr>
          <w:rFonts w:ascii="Arial" w:hAnsi="Arial" w:cs="Arial"/>
          <w:i/>
          <w:iCs/>
          <w:lang w:val="en-IN"/>
        </w:rPr>
        <w:t>Beverages:</w:t>
      </w:r>
    </w:p>
    <w:p w14:paraId="3639B99E" w14:textId="77777777" w:rsidR="007C6C98" w:rsidRPr="007C6C98" w:rsidRDefault="007C6C98" w:rsidP="00DF16C1">
      <w:pPr>
        <w:numPr>
          <w:ilvl w:val="0"/>
          <w:numId w:val="4"/>
        </w:numPr>
        <w:rPr>
          <w:rFonts w:ascii="Arial" w:hAnsi="Arial" w:cs="Arial"/>
          <w:lang w:val="en-IN"/>
        </w:rPr>
      </w:pPr>
      <w:r w:rsidRPr="007C6C98">
        <w:rPr>
          <w:rFonts w:ascii="Arial" w:hAnsi="Arial" w:cs="Arial"/>
          <w:lang w:val="en-IN"/>
        </w:rPr>
        <w:t>Extensive Wine List featuring carefully curated selections from renowned vineyards</w:t>
      </w:r>
    </w:p>
    <w:p w14:paraId="286A92C6" w14:textId="290EFD8A" w:rsidR="00E47379" w:rsidRDefault="00E47379" w:rsidP="00E47379">
      <w:pPr>
        <w:rPr>
          <w:rFonts w:ascii="Arial" w:hAnsi="Arial" w:cs="Arial"/>
          <w:b/>
          <w:bCs/>
          <w:lang w:val="en-IN"/>
        </w:rPr>
      </w:pPr>
      <w:r w:rsidRPr="00E47379">
        <w:rPr>
          <w:rFonts w:ascii="Arial" w:hAnsi="Arial" w:cs="Arial"/>
          <w:b/>
          <w:bCs/>
          <w:lang w:val="en-IN"/>
        </w:rPr>
        <w:t>Pricing</w:t>
      </w:r>
    </w:p>
    <w:p w14:paraId="7E852E52" w14:textId="6CC5A097" w:rsidR="00E47379" w:rsidRPr="007C6C98" w:rsidRDefault="00E47379" w:rsidP="00E47379">
      <w:pPr>
        <w:rPr>
          <w:rFonts w:ascii="Arial" w:hAnsi="Arial" w:cs="Arial"/>
          <w:lang w:val="en-IN"/>
        </w:rPr>
      </w:pPr>
      <w:r w:rsidRPr="00E47379">
        <w:rPr>
          <w:rFonts w:ascii="Arial" w:hAnsi="Arial" w:cs="Arial"/>
          <w:lang w:val="en-IN"/>
        </w:rPr>
        <w:t>The valuing for everything on the menu ought not be entirely set in stone by considering variables, for example, fixing costs, arrangement intricacy, and the nearby market. The estimating technique ought to plan to work out some kind of harmony between offering worth to the interest group while likewise keeping up with productivity for the eatery</w:t>
      </w:r>
      <w:r w:rsidR="005E7818">
        <w:rPr>
          <w:rFonts w:ascii="Arial" w:hAnsi="Arial" w:cs="Arial"/>
          <w:noProof/>
          <w:lang w:val="en-IN"/>
        </w:rPr>
        <w:t xml:space="preserve"> </w:t>
      </w:r>
      <w:r w:rsidR="005E7818" w:rsidRPr="005E7818">
        <w:rPr>
          <w:rFonts w:ascii="Arial" w:hAnsi="Arial" w:cs="Arial"/>
          <w:noProof/>
          <w:lang w:val="en-IN"/>
        </w:rPr>
        <w:t>(Yang, 2009)</w:t>
      </w:r>
      <w:r w:rsidRPr="00E47379">
        <w:rPr>
          <w:rFonts w:ascii="Arial" w:hAnsi="Arial" w:cs="Arial"/>
          <w:lang w:val="en-IN"/>
        </w:rPr>
        <w:t>.</w:t>
      </w:r>
    </w:p>
    <w:p w14:paraId="34ED123C" w14:textId="49625AB5" w:rsidR="007C6C98" w:rsidRDefault="00DF16C1" w:rsidP="00625074">
      <w:pPr>
        <w:rPr>
          <w:rFonts w:ascii="Arial" w:hAnsi="Arial" w:cs="Arial"/>
          <w:b/>
          <w:bCs/>
        </w:rPr>
      </w:pPr>
      <w:r>
        <w:rPr>
          <w:rFonts w:ascii="Arial" w:hAnsi="Arial" w:cs="Arial"/>
          <w:b/>
          <w:bCs/>
        </w:rPr>
        <w:t>Nutritional Value</w:t>
      </w:r>
    </w:p>
    <w:p w14:paraId="5173A0AB" w14:textId="77777777" w:rsidR="00DF16C1" w:rsidRPr="00DF16C1" w:rsidRDefault="00DF16C1" w:rsidP="00DF16C1">
      <w:pPr>
        <w:rPr>
          <w:rFonts w:ascii="Arial" w:hAnsi="Arial" w:cs="Arial"/>
          <w:lang w:val="en-IN"/>
        </w:rPr>
      </w:pPr>
      <w:r w:rsidRPr="00DF16C1">
        <w:rPr>
          <w:rFonts w:ascii="Arial" w:hAnsi="Arial" w:cs="Arial"/>
          <w:lang w:val="en-IN"/>
        </w:rPr>
        <w:t>Vegetarian:</w:t>
      </w:r>
    </w:p>
    <w:p w14:paraId="5BE797F0" w14:textId="77777777" w:rsidR="00DF16C1" w:rsidRPr="00DF16C1" w:rsidRDefault="00DF16C1" w:rsidP="00DF16C1">
      <w:pPr>
        <w:numPr>
          <w:ilvl w:val="0"/>
          <w:numId w:val="5"/>
        </w:numPr>
        <w:rPr>
          <w:rFonts w:ascii="Arial" w:hAnsi="Arial" w:cs="Arial"/>
          <w:lang w:val="en-IN"/>
        </w:rPr>
      </w:pPr>
      <w:r w:rsidRPr="00DF16C1">
        <w:rPr>
          <w:rFonts w:ascii="Arial" w:hAnsi="Arial" w:cs="Arial"/>
          <w:lang w:val="en-IN"/>
        </w:rPr>
        <w:t>Wild Mushroom Risotto with Shaved Parmesan</w:t>
      </w:r>
    </w:p>
    <w:p w14:paraId="5EBCA787" w14:textId="77777777" w:rsidR="00DF16C1" w:rsidRPr="00DF16C1" w:rsidRDefault="00DF16C1" w:rsidP="00DF16C1">
      <w:pPr>
        <w:numPr>
          <w:ilvl w:val="0"/>
          <w:numId w:val="5"/>
        </w:numPr>
        <w:rPr>
          <w:rFonts w:ascii="Arial" w:hAnsi="Arial" w:cs="Arial"/>
          <w:lang w:val="en-IN"/>
        </w:rPr>
      </w:pPr>
      <w:r w:rsidRPr="00DF16C1">
        <w:rPr>
          <w:rFonts w:ascii="Arial" w:hAnsi="Arial" w:cs="Arial"/>
          <w:lang w:val="en-IN"/>
        </w:rPr>
        <w:t>Roasted Vegetable Napoleon with Balsamic Glaze</w:t>
      </w:r>
    </w:p>
    <w:p w14:paraId="0673E1FA" w14:textId="77777777" w:rsidR="00DF16C1" w:rsidRPr="00DF16C1" w:rsidRDefault="00DF16C1" w:rsidP="00DF16C1">
      <w:pPr>
        <w:rPr>
          <w:rFonts w:ascii="Arial" w:hAnsi="Arial" w:cs="Arial"/>
          <w:lang w:val="en-IN"/>
        </w:rPr>
      </w:pPr>
      <w:r w:rsidRPr="00DF16C1">
        <w:rPr>
          <w:rFonts w:ascii="Arial" w:hAnsi="Arial" w:cs="Arial"/>
          <w:lang w:val="en-IN"/>
        </w:rPr>
        <w:t>Gluten-Free:</w:t>
      </w:r>
    </w:p>
    <w:p w14:paraId="26B0F7EF" w14:textId="77777777" w:rsidR="00DF16C1" w:rsidRPr="00DF16C1" w:rsidRDefault="00DF16C1" w:rsidP="00DF16C1">
      <w:pPr>
        <w:numPr>
          <w:ilvl w:val="0"/>
          <w:numId w:val="6"/>
        </w:numPr>
        <w:rPr>
          <w:rFonts w:ascii="Arial" w:hAnsi="Arial" w:cs="Arial"/>
          <w:lang w:val="en-IN"/>
        </w:rPr>
      </w:pPr>
      <w:r w:rsidRPr="00DF16C1">
        <w:rPr>
          <w:rFonts w:ascii="Arial" w:hAnsi="Arial" w:cs="Arial"/>
          <w:lang w:val="en-IN"/>
        </w:rPr>
        <w:lastRenderedPageBreak/>
        <w:t>Seared Scallops on Truffled Cauliflower Puree</w:t>
      </w:r>
    </w:p>
    <w:p w14:paraId="6E244392" w14:textId="77777777" w:rsidR="00DF16C1" w:rsidRPr="00DF16C1" w:rsidRDefault="00DF16C1" w:rsidP="00DF16C1">
      <w:pPr>
        <w:numPr>
          <w:ilvl w:val="0"/>
          <w:numId w:val="6"/>
        </w:numPr>
        <w:rPr>
          <w:rFonts w:ascii="Arial" w:hAnsi="Arial" w:cs="Arial"/>
          <w:lang w:val="en-IN"/>
        </w:rPr>
      </w:pPr>
      <w:r w:rsidRPr="00DF16C1">
        <w:rPr>
          <w:rFonts w:ascii="Arial" w:hAnsi="Arial" w:cs="Arial"/>
          <w:lang w:val="en-IN"/>
        </w:rPr>
        <w:t>Pan-Seared Chilean Sea Bass with Citrus Beurre Blanc</w:t>
      </w:r>
    </w:p>
    <w:p w14:paraId="00411747" w14:textId="77777777" w:rsidR="00DF16C1" w:rsidRPr="00DF16C1" w:rsidRDefault="00DF16C1" w:rsidP="00DF16C1">
      <w:pPr>
        <w:numPr>
          <w:ilvl w:val="0"/>
          <w:numId w:val="6"/>
        </w:numPr>
        <w:rPr>
          <w:rFonts w:ascii="Arial" w:hAnsi="Arial" w:cs="Arial"/>
          <w:lang w:val="en-IN"/>
        </w:rPr>
      </w:pPr>
      <w:r w:rsidRPr="00DF16C1">
        <w:rPr>
          <w:rFonts w:ascii="Arial" w:hAnsi="Arial" w:cs="Arial"/>
          <w:lang w:val="en-IN"/>
        </w:rPr>
        <w:t>Vanilla Bean Panna Cotta with Macerated Berries</w:t>
      </w:r>
    </w:p>
    <w:p w14:paraId="5C26AD2C" w14:textId="77777777" w:rsidR="00DF16C1" w:rsidRPr="00DF16C1" w:rsidRDefault="00DF16C1" w:rsidP="00DF16C1">
      <w:pPr>
        <w:rPr>
          <w:rFonts w:ascii="Arial" w:hAnsi="Arial" w:cs="Arial"/>
          <w:lang w:val="en-IN"/>
        </w:rPr>
      </w:pPr>
      <w:r w:rsidRPr="00DF16C1">
        <w:rPr>
          <w:rFonts w:ascii="Arial" w:hAnsi="Arial" w:cs="Arial"/>
          <w:lang w:val="en-IN"/>
        </w:rPr>
        <w:t>Lactose-Free:</w:t>
      </w:r>
    </w:p>
    <w:p w14:paraId="52CE5B88" w14:textId="77777777" w:rsidR="00DF16C1" w:rsidRPr="00DF16C1" w:rsidRDefault="00DF16C1" w:rsidP="00DF16C1">
      <w:pPr>
        <w:numPr>
          <w:ilvl w:val="0"/>
          <w:numId w:val="8"/>
        </w:numPr>
        <w:rPr>
          <w:rFonts w:ascii="Arial" w:hAnsi="Arial" w:cs="Arial"/>
          <w:lang w:val="en-IN"/>
        </w:rPr>
      </w:pPr>
      <w:r w:rsidRPr="00DF16C1">
        <w:rPr>
          <w:rFonts w:ascii="Arial" w:hAnsi="Arial" w:cs="Arial"/>
          <w:lang w:val="en-IN"/>
        </w:rPr>
        <w:t>Seared Scallops on Truffled Cauliflower Puree</w:t>
      </w:r>
    </w:p>
    <w:p w14:paraId="519A63DF" w14:textId="77777777" w:rsidR="00DF16C1" w:rsidRPr="00DF16C1" w:rsidRDefault="00DF16C1" w:rsidP="00DF16C1">
      <w:pPr>
        <w:numPr>
          <w:ilvl w:val="0"/>
          <w:numId w:val="8"/>
        </w:numPr>
        <w:rPr>
          <w:rFonts w:ascii="Arial" w:hAnsi="Arial" w:cs="Arial"/>
          <w:lang w:val="en-IN"/>
        </w:rPr>
      </w:pPr>
      <w:r w:rsidRPr="00DF16C1">
        <w:rPr>
          <w:rFonts w:ascii="Arial" w:hAnsi="Arial" w:cs="Arial"/>
          <w:lang w:val="en-IN"/>
        </w:rPr>
        <w:t>Herb-Crusted Lamb Chops with Port Wine Reduction and Seasonal Vegetables</w:t>
      </w:r>
    </w:p>
    <w:p w14:paraId="2AF63855" w14:textId="77777777" w:rsidR="00DF16C1" w:rsidRPr="00DF16C1" w:rsidRDefault="00DF16C1" w:rsidP="00DF16C1">
      <w:pPr>
        <w:numPr>
          <w:ilvl w:val="0"/>
          <w:numId w:val="8"/>
        </w:numPr>
        <w:rPr>
          <w:rFonts w:ascii="Arial" w:hAnsi="Arial" w:cs="Arial"/>
          <w:lang w:val="en-IN"/>
        </w:rPr>
      </w:pPr>
      <w:r w:rsidRPr="00DF16C1">
        <w:rPr>
          <w:rFonts w:ascii="Arial" w:hAnsi="Arial" w:cs="Arial"/>
          <w:lang w:val="en-IN"/>
        </w:rPr>
        <w:t>Pan-Seared Chilean Sea Bass with Citrus Beurre Blanc</w:t>
      </w:r>
    </w:p>
    <w:p w14:paraId="42DBD1F2" w14:textId="77777777" w:rsidR="00DF16C1" w:rsidRPr="00DF16C1" w:rsidRDefault="00DF16C1" w:rsidP="00DF16C1">
      <w:pPr>
        <w:numPr>
          <w:ilvl w:val="0"/>
          <w:numId w:val="8"/>
        </w:numPr>
        <w:rPr>
          <w:rFonts w:ascii="Arial" w:hAnsi="Arial" w:cs="Arial"/>
          <w:lang w:val="en-IN"/>
        </w:rPr>
      </w:pPr>
      <w:r w:rsidRPr="00DF16C1">
        <w:rPr>
          <w:rFonts w:ascii="Arial" w:hAnsi="Arial" w:cs="Arial"/>
          <w:lang w:val="en-IN"/>
        </w:rPr>
        <w:t>Grilled Atlantic Salmon with Dill Hollandaise</w:t>
      </w:r>
    </w:p>
    <w:p w14:paraId="06120C2E" w14:textId="77777777" w:rsidR="00DF16C1" w:rsidRPr="00DF16C1" w:rsidRDefault="00DF16C1" w:rsidP="00DF16C1">
      <w:pPr>
        <w:numPr>
          <w:ilvl w:val="0"/>
          <w:numId w:val="8"/>
        </w:numPr>
        <w:rPr>
          <w:rFonts w:ascii="Arial" w:hAnsi="Arial" w:cs="Arial"/>
          <w:lang w:val="en-IN"/>
        </w:rPr>
      </w:pPr>
      <w:r w:rsidRPr="00DF16C1">
        <w:rPr>
          <w:rFonts w:ascii="Arial" w:hAnsi="Arial" w:cs="Arial"/>
          <w:lang w:val="en-IN"/>
        </w:rPr>
        <w:t>Wild Mushroom Risotto with Shaved Parmesan</w:t>
      </w:r>
    </w:p>
    <w:p w14:paraId="7D69FD53" w14:textId="77777777" w:rsidR="00DF16C1" w:rsidRPr="00DF16C1" w:rsidRDefault="00DF16C1" w:rsidP="00DF16C1">
      <w:pPr>
        <w:numPr>
          <w:ilvl w:val="0"/>
          <w:numId w:val="8"/>
        </w:numPr>
        <w:rPr>
          <w:rFonts w:ascii="Arial" w:hAnsi="Arial" w:cs="Arial"/>
          <w:lang w:val="en-IN"/>
        </w:rPr>
      </w:pPr>
      <w:r w:rsidRPr="00DF16C1">
        <w:rPr>
          <w:rFonts w:ascii="Arial" w:hAnsi="Arial" w:cs="Arial"/>
          <w:lang w:val="en-IN"/>
        </w:rPr>
        <w:t>Roasted Vegetable Napoleon with Balsamic Glaze</w:t>
      </w:r>
    </w:p>
    <w:p w14:paraId="66285754" w14:textId="77777777" w:rsidR="00DF16C1" w:rsidRDefault="00DF16C1" w:rsidP="00DF16C1">
      <w:pPr>
        <w:numPr>
          <w:ilvl w:val="0"/>
          <w:numId w:val="8"/>
        </w:numPr>
        <w:rPr>
          <w:rFonts w:ascii="Arial" w:hAnsi="Arial" w:cs="Arial"/>
          <w:lang w:val="en-IN"/>
        </w:rPr>
      </w:pPr>
      <w:r w:rsidRPr="00DF16C1">
        <w:rPr>
          <w:rFonts w:ascii="Arial" w:hAnsi="Arial" w:cs="Arial"/>
          <w:lang w:val="en-IN"/>
        </w:rPr>
        <w:t>Dark Chocolate Lava Cake with Raspberry Coulis</w:t>
      </w:r>
    </w:p>
    <w:p w14:paraId="3EEEC739" w14:textId="7D756030" w:rsidR="007E1481" w:rsidRDefault="007E1481" w:rsidP="007E1481">
      <w:pPr>
        <w:rPr>
          <w:rFonts w:ascii="Arial" w:hAnsi="Arial" w:cs="Arial"/>
          <w:b/>
          <w:bCs/>
        </w:rPr>
      </w:pPr>
      <w:r w:rsidRPr="007E1481">
        <w:rPr>
          <w:rFonts w:ascii="Arial" w:hAnsi="Arial" w:cs="Arial"/>
          <w:b/>
          <w:bCs/>
        </w:rPr>
        <w:t>Menu Layout and Design</w:t>
      </w:r>
    </w:p>
    <w:p w14:paraId="142E38C3" w14:textId="04945710" w:rsidR="007E1481" w:rsidRPr="00DF16C1" w:rsidRDefault="003D4E92" w:rsidP="003D4E92">
      <w:pPr>
        <w:jc w:val="center"/>
        <w:rPr>
          <w:rFonts w:ascii="Arial" w:hAnsi="Arial" w:cs="Arial"/>
          <w:lang w:val="en-IN"/>
        </w:rPr>
      </w:pPr>
      <w:r w:rsidRPr="003D4E92">
        <w:rPr>
          <w:rFonts w:ascii="Arial" w:hAnsi="Arial" w:cs="Arial"/>
          <w:noProof/>
          <w:lang w:val="en-IN"/>
        </w:rPr>
        <w:lastRenderedPageBreak/>
        <w:drawing>
          <wp:inline distT="0" distB="0" distL="0" distR="0" wp14:anchorId="49DCBF87" wp14:editId="3241B7F8">
            <wp:extent cx="3591426" cy="4706007"/>
            <wp:effectExtent l="76200" t="76200" r="142875" b="132715"/>
            <wp:docPr id="1009565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565400" name=""/>
                    <pic:cNvPicPr/>
                  </pic:nvPicPr>
                  <pic:blipFill>
                    <a:blip r:embed="rId6"/>
                    <a:stretch>
                      <a:fillRect/>
                    </a:stretch>
                  </pic:blipFill>
                  <pic:spPr>
                    <a:xfrm>
                      <a:off x="0" y="0"/>
                      <a:ext cx="3591426" cy="47060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43A121" w14:textId="77777777" w:rsidR="00DF16C1" w:rsidRDefault="00DF16C1" w:rsidP="00625074">
      <w:pPr>
        <w:rPr>
          <w:rFonts w:ascii="Arial" w:hAnsi="Arial" w:cs="Arial"/>
        </w:rPr>
      </w:pPr>
    </w:p>
    <w:p w14:paraId="3CC7F171" w14:textId="15D9FA47" w:rsidR="003C1C39" w:rsidRPr="00875B03" w:rsidRDefault="00875B03" w:rsidP="00625074">
      <w:pPr>
        <w:rPr>
          <w:rFonts w:ascii="Arial" w:hAnsi="Arial" w:cs="Arial"/>
          <w:b/>
          <w:bCs/>
        </w:rPr>
      </w:pPr>
      <w:r w:rsidRPr="00875B03">
        <w:rPr>
          <w:rFonts w:ascii="Arial" w:hAnsi="Arial" w:cs="Arial"/>
          <w:b/>
          <w:bCs/>
        </w:rPr>
        <w:t>Sustainability and Seasonality:</w:t>
      </w:r>
    </w:p>
    <w:p w14:paraId="657FB937" w14:textId="5E050608" w:rsidR="004B50CD" w:rsidRDefault="003C1C39" w:rsidP="00625074">
      <w:pPr>
        <w:rPr>
          <w:rFonts w:ascii="Arial" w:hAnsi="Arial" w:cs="Arial"/>
        </w:rPr>
      </w:pPr>
      <w:r w:rsidRPr="003C1C39">
        <w:rPr>
          <w:rFonts w:ascii="Arial" w:hAnsi="Arial" w:cs="Arial"/>
        </w:rPr>
        <w:t xml:space="preserve">Gastronomia Elegante is focused on manageability and seasonality. The menu consolidates reasonable fixings obtained from nearby providers, decreasing carbon impression. By focusing on occasional produce, the café upholds </w:t>
      </w:r>
      <w:r w:rsidR="004B50CD" w:rsidRPr="003C1C39">
        <w:rPr>
          <w:rFonts w:ascii="Arial" w:hAnsi="Arial" w:cs="Arial"/>
        </w:rPr>
        <w:t>neighbourhood</w:t>
      </w:r>
      <w:r w:rsidRPr="003C1C39">
        <w:rPr>
          <w:rFonts w:ascii="Arial" w:hAnsi="Arial" w:cs="Arial"/>
        </w:rPr>
        <w:t xml:space="preserve"> farming, limits food squander, and guarantees new and tasty dishes. Gastronomia Elegante likewise complies with natural guidelines and advances eco-accommodating practices all through its tasks</w:t>
      </w:r>
      <w:r w:rsidR="004B50CD">
        <w:rPr>
          <w:rFonts w:ascii="Arial" w:hAnsi="Arial" w:cs="Arial"/>
          <w:noProof/>
          <w:lang w:val="en-IN"/>
        </w:rPr>
        <w:t xml:space="preserve"> </w:t>
      </w:r>
      <w:r w:rsidR="004B50CD" w:rsidRPr="004B50CD">
        <w:rPr>
          <w:rFonts w:ascii="Arial" w:hAnsi="Arial" w:cs="Arial"/>
          <w:noProof/>
          <w:lang w:val="en-IN"/>
        </w:rPr>
        <w:t>(Régnier, 2022)</w:t>
      </w:r>
      <w:r w:rsidRPr="003C1C39">
        <w:rPr>
          <w:rFonts w:ascii="Arial" w:hAnsi="Arial" w:cs="Arial"/>
        </w:rPr>
        <w:t>.</w:t>
      </w:r>
    </w:p>
    <w:p w14:paraId="01C54610" w14:textId="77777777" w:rsidR="004B50CD" w:rsidRDefault="004B50CD">
      <w:pPr>
        <w:rPr>
          <w:rFonts w:ascii="Arial" w:hAnsi="Arial" w:cs="Arial"/>
        </w:rPr>
      </w:pPr>
      <w:r>
        <w:rPr>
          <w:rFonts w:ascii="Arial" w:hAnsi="Arial" w:cs="Arial"/>
        </w:rPr>
        <w:br w:type="page"/>
      </w:r>
    </w:p>
    <w:sdt>
      <w:sdtPr>
        <w:rPr>
          <w:rFonts w:ascii="Times New Roman" w:eastAsiaTheme="minorHAnsi" w:hAnsi="Times New Roman" w:cs="Times New Roman"/>
          <w:color w:val="auto"/>
          <w:sz w:val="24"/>
          <w:szCs w:val="24"/>
        </w:rPr>
        <w:id w:val="-372384558"/>
        <w:docPartObj>
          <w:docPartGallery w:val="Bibliographies"/>
          <w:docPartUnique/>
        </w:docPartObj>
      </w:sdtPr>
      <w:sdtEndPr/>
      <w:sdtContent>
        <w:p w14:paraId="59D65BFD" w14:textId="6951744C" w:rsidR="004B50CD" w:rsidRDefault="004B50CD">
          <w:pPr>
            <w:pStyle w:val="Heading1"/>
          </w:pPr>
          <w:r>
            <w:t>References</w:t>
          </w:r>
        </w:p>
        <w:sdt>
          <w:sdtPr>
            <w:id w:val="-573587230"/>
            <w:bibliography/>
          </w:sdtPr>
          <w:sdtEndPr/>
          <w:sdtContent>
            <w:p w14:paraId="39BDA83C" w14:textId="77777777" w:rsidR="004B50CD" w:rsidRPr="004B50CD" w:rsidRDefault="004B50CD" w:rsidP="004B50CD">
              <w:pPr>
                <w:pStyle w:val="Bibliography"/>
                <w:rPr>
                  <w:rFonts w:ascii="Arial" w:hAnsi="Arial" w:cs="Arial"/>
                  <w:noProof/>
                  <w:kern w:val="0"/>
                  <w14:ligatures w14:val="none"/>
                </w:rPr>
              </w:pPr>
              <w:r w:rsidRPr="004B50CD">
                <w:rPr>
                  <w:rFonts w:ascii="Arial" w:hAnsi="Arial" w:cs="Arial"/>
                </w:rPr>
                <w:fldChar w:fldCharType="begin"/>
              </w:r>
              <w:r w:rsidRPr="004B50CD">
                <w:rPr>
                  <w:rFonts w:ascii="Arial" w:hAnsi="Arial" w:cs="Arial"/>
                </w:rPr>
                <w:instrText xml:space="preserve"> BIBLIOGRAPHY </w:instrText>
              </w:r>
              <w:r w:rsidRPr="004B50CD">
                <w:rPr>
                  <w:rFonts w:ascii="Arial" w:hAnsi="Arial" w:cs="Arial"/>
                </w:rPr>
                <w:fldChar w:fldCharType="separate"/>
              </w:r>
              <w:r w:rsidRPr="004B50CD">
                <w:rPr>
                  <w:rFonts w:ascii="Arial" w:hAnsi="Arial" w:cs="Arial"/>
                  <w:noProof/>
                </w:rPr>
                <w:t xml:space="preserve">Ingram, R., 2012. </w:t>
              </w:r>
              <w:r w:rsidRPr="004B50CD">
                <w:rPr>
                  <w:rFonts w:ascii="Arial" w:hAnsi="Arial" w:cs="Arial"/>
                  <w:i/>
                  <w:iCs/>
                  <w:noProof/>
                </w:rPr>
                <w:t xml:space="preserve">Mapping and Mocking: Spanish Cuisine and Ramón Gómez de la Serna’s “El primer mapa gastronómico de España”, </w:t>
              </w:r>
              <w:r w:rsidRPr="004B50CD">
                <w:rPr>
                  <w:rFonts w:ascii="Arial" w:hAnsi="Arial" w:cs="Arial"/>
                  <w:noProof/>
                </w:rPr>
                <w:t>s.l.: Cultural Studies,.</w:t>
              </w:r>
            </w:p>
            <w:p w14:paraId="3BEBC902" w14:textId="77777777" w:rsidR="004B50CD" w:rsidRPr="004B50CD" w:rsidRDefault="004B50CD" w:rsidP="004B50CD">
              <w:pPr>
                <w:pStyle w:val="Bibliography"/>
                <w:rPr>
                  <w:rFonts w:ascii="Arial" w:hAnsi="Arial" w:cs="Arial"/>
                  <w:noProof/>
                </w:rPr>
              </w:pPr>
              <w:r w:rsidRPr="004B50CD">
                <w:rPr>
                  <w:rFonts w:ascii="Arial" w:hAnsi="Arial" w:cs="Arial"/>
                  <w:noProof/>
                </w:rPr>
                <w:t xml:space="preserve">Lee, J. H., 2011. Luxury marketing: The influences of psychological and demographic characteristics on attitudes toward luxury restaurants. </w:t>
              </w:r>
              <w:r w:rsidRPr="004B50CD">
                <w:rPr>
                  <w:rFonts w:ascii="Arial" w:hAnsi="Arial" w:cs="Arial"/>
                  <w:i/>
                  <w:iCs/>
                  <w:noProof/>
                </w:rPr>
                <w:t xml:space="preserve">International Journal of Hospitality Managemen, </w:t>
              </w:r>
              <w:r w:rsidRPr="004B50CD">
                <w:rPr>
                  <w:rFonts w:ascii="Arial" w:hAnsi="Arial" w:cs="Arial"/>
                  <w:noProof/>
                </w:rPr>
                <w:t>30(3), pp. 658-669.</w:t>
              </w:r>
            </w:p>
            <w:p w14:paraId="5F8B28F1" w14:textId="77777777" w:rsidR="004B50CD" w:rsidRPr="004B50CD" w:rsidRDefault="004B50CD" w:rsidP="004B50CD">
              <w:pPr>
                <w:pStyle w:val="Bibliography"/>
                <w:rPr>
                  <w:rFonts w:ascii="Arial" w:hAnsi="Arial" w:cs="Arial"/>
                  <w:noProof/>
                </w:rPr>
              </w:pPr>
              <w:r w:rsidRPr="004B50CD">
                <w:rPr>
                  <w:rFonts w:ascii="Arial" w:hAnsi="Arial" w:cs="Arial"/>
                  <w:noProof/>
                </w:rPr>
                <w:t xml:space="preserve">Régnier, F., 2022. Eating in Season—A Lever of Sustainability? An Interview Study on the Social Perception of Seasonal Consumption. </w:t>
              </w:r>
              <w:r w:rsidRPr="004B50CD">
                <w:rPr>
                  <w:rFonts w:ascii="Arial" w:hAnsi="Arial" w:cs="Arial"/>
                  <w:i/>
                  <w:iCs/>
                  <w:noProof/>
                </w:rPr>
                <w:t xml:space="preserve">Sustainability , </w:t>
              </w:r>
              <w:r w:rsidRPr="004B50CD">
                <w:rPr>
                  <w:rFonts w:ascii="Arial" w:hAnsi="Arial" w:cs="Arial"/>
                  <w:noProof/>
                </w:rPr>
                <w:t>14(9).</w:t>
              </w:r>
            </w:p>
            <w:p w14:paraId="78AE8FDF" w14:textId="77777777" w:rsidR="004B50CD" w:rsidRPr="004B50CD" w:rsidRDefault="004B50CD" w:rsidP="004B50CD">
              <w:pPr>
                <w:pStyle w:val="Bibliography"/>
                <w:rPr>
                  <w:rFonts w:ascii="Arial" w:hAnsi="Arial" w:cs="Arial"/>
                  <w:noProof/>
                </w:rPr>
              </w:pPr>
              <w:r w:rsidRPr="004B50CD">
                <w:rPr>
                  <w:rFonts w:ascii="Arial" w:hAnsi="Arial" w:cs="Arial"/>
                  <w:noProof/>
                </w:rPr>
                <w:t xml:space="preserve">Yang, S., 2009. Menu price presentation influences on consumer purchase behavior in restaurants. </w:t>
              </w:r>
              <w:r w:rsidRPr="004B50CD">
                <w:rPr>
                  <w:rFonts w:ascii="Arial" w:hAnsi="Arial" w:cs="Arial"/>
                  <w:i/>
                  <w:iCs/>
                  <w:noProof/>
                </w:rPr>
                <w:t xml:space="preserve">International Journal of Hospitality Management, </w:t>
              </w:r>
              <w:r w:rsidRPr="004B50CD">
                <w:rPr>
                  <w:rFonts w:ascii="Arial" w:hAnsi="Arial" w:cs="Arial"/>
                  <w:noProof/>
                </w:rPr>
                <w:t>pp. 157-160.</w:t>
              </w:r>
            </w:p>
            <w:p w14:paraId="0F93DEF7" w14:textId="0A2284E8" w:rsidR="004B50CD" w:rsidRDefault="004B50CD" w:rsidP="004B50CD">
              <w:r w:rsidRPr="004B50CD">
                <w:rPr>
                  <w:rFonts w:ascii="Arial" w:hAnsi="Arial" w:cs="Arial"/>
                  <w:b/>
                  <w:bCs/>
                  <w:noProof/>
                </w:rPr>
                <w:fldChar w:fldCharType="end"/>
              </w:r>
            </w:p>
          </w:sdtContent>
        </w:sdt>
      </w:sdtContent>
    </w:sdt>
    <w:p w14:paraId="46524A9B" w14:textId="77777777" w:rsidR="003C1C39" w:rsidRPr="00DF16C1" w:rsidRDefault="003C1C39" w:rsidP="00625074">
      <w:pPr>
        <w:rPr>
          <w:rFonts w:ascii="Arial" w:hAnsi="Arial" w:cs="Arial"/>
        </w:rPr>
      </w:pPr>
    </w:p>
    <w:sectPr w:rsidR="003C1C39" w:rsidRPr="00DF16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43CC2"/>
    <w:multiLevelType w:val="multilevel"/>
    <w:tmpl w:val="B334610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D6609B"/>
    <w:multiLevelType w:val="multilevel"/>
    <w:tmpl w:val="B334610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5919A1"/>
    <w:multiLevelType w:val="multilevel"/>
    <w:tmpl w:val="B334610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D4833B8"/>
    <w:multiLevelType w:val="multilevel"/>
    <w:tmpl w:val="B334610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E720646"/>
    <w:multiLevelType w:val="multilevel"/>
    <w:tmpl w:val="B334610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9E12C34"/>
    <w:multiLevelType w:val="multilevel"/>
    <w:tmpl w:val="B334610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01B0119"/>
    <w:multiLevelType w:val="multilevel"/>
    <w:tmpl w:val="94FAB8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7EA292F"/>
    <w:multiLevelType w:val="multilevel"/>
    <w:tmpl w:val="B334610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7723085">
    <w:abstractNumId w:val="3"/>
  </w:num>
  <w:num w:numId="2" w16cid:durableId="902832365">
    <w:abstractNumId w:val="1"/>
  </w:num>
  <w:num w:numId="3" w16cid:durableId="1607688416">
    <w:abstractNumId w:val="2"/>
  </w:num>
  <w:num w:numId="4" w16cid:durableId="793796095">
    <w:abstractNumId w:val="0"/>
  </w:num>
  <w:num w:numId="5" w16cid:durableId="1211187783">
    <w:abstractNumId w:val="7"/>
  </w:num>
  <w:num w:numId="6" w16cid:durableId="1531645029">
    <w:abstractNumId w:val="5"/>
  </w:num>
  <w:num w:numId="7" w16cid:durableId="1005287421">
    <w:abstractNumId w:val="6"/>
  </w:num>
  <w:num w:numId="8" w16cid:durableId="13856449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EF0"/>
    <w:rsid w:val="000355B1"/>
    <w:rsid w:val="001072B8"/>
    <w:rsid w:val="00132E42"/>
    <w:rsid w:val="001C16DE"/>
    <w:rsid w:val="001E415A"/>
    <w:rsid w:val="00254F98"/>
    <w:rsid w:val="00265F8A"/>
    <w:rsid w:val="00344F70"/>
    <w:rsid w:val="003649E2"/>
    <w:rsid w:val="003A0E35"/>
    <w:rsid w:val="003A5F7F"/>
    <w:rsid w:val="003C1C39"/>
    <w:rsid w:val="003D4E92"/>
    <w:rsid w:val="00436074"/>
    <w:rsid w:val="004A29B6"/>
    <w:rsid w:val="004B0C6B"/>
    <w:rsid w:val="004B50CD"/>
    <w:rsid w:val="004D7E60"/>
    <w:rsid w:val="005D498C"/>
    <w:rsid w:val="005E7818"/>
    <w:rsid w:val="00602EF0"/>
    <w:rsid w:val="00625074"/>
    <w:rsid w:val="006F4020"/>
    <w:rsid w:val="00732C8B"/>
    <w:rsid w:val="00747541"/>
    <w:rsid w:val="0075466B"/>
    <w:rsid w:val="0077289E"/>
    <w:rsid w:val="007C6C98"/>
    <w:rsid w:val="007D75B5"/>
    <w:rsid w:val="007E1481"/>
    <w:rsid w:val="007F7037"/>
    <w:rsid w:val="00810B34"/>
    <w:rsid w:val="00812C1B"/>
    <w:rsid w:val="00852570"/>
    <w:rsid w:val="00862634"/>
    <w:rsid w:val="00875B03"/>
    <w:rsid w:val="009547A1"/>
    <w:rsid w:val="009A3FF0"/>
    <w:rsid w:val="009B7FBD"/>
    <w:rsid w:val="009C5828"/>
    <w:rsid w:val="00A56B18"/>
    <w:rsid w:val="00AA0722"/>
    <w:rsid w:val="00AE600D"/>
    <w:rsid w:val="00AF3834"/>
    <w:rsid w:val="00B4175D"/>
    <w:rsid w:val="00B864DD"/>
    <w:rsid w:val="00BD2B7D"/>
    <w:rsid w:val="00CF5DC1"/>
    <w:rsid w:val="00D04B05"/>
    <w:rsid w:val="00D452F4"/>
    <w:rsid w:val="00DF16C1"/>
    <w:rsid w:val="00E47379"/>
    <w:rsid w:val="00E61579"/>
    <w:rsid w:val="00E8341F"/>
    <w:rsid w:val="00EA79ED"/>
    <w:rsid w:val="00F630A4"/>
    <w:rsid w:val="00FD12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3E926"/>
  <w15:chartTrackingRefBased/>
  <w15:docId w15:val="{C23337A5-38A0-426D-A738-9FB89AAB3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en-IN" w:eastAsia="en-US" w:bidi="ar-SA"/>
        <w14:ligatures w14:val="standardContextual"/>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02EF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2EF0"/>
    <w:rPr>
      <w:rFonts w:asciiTheme="majorHAnsi" w:eastAsiaTheme="majorEastAsia" w:hAnsiTheme="majorHAnsi" w:cstheme="majorBidi"/>
      <w:color w:val="2F5496" w:themeColor="accent1" w:themeShade="BF"/>
      <w:sz w:val="32"/>
      <w:szCs w:val="32"/>
      <w:lang w:val="en-GB"/>
    </w:rPr>
  </w:style>
  <w:style w:type="table" w:styleId="TableGrid">
    <w:name w:val="Table Grid"/>
    <w:basedOn w:val="TableNormal"/>
    <w:uiPriority w:val="39"/>
    <w:rsid w:val="000355B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B50CD"/>
  </w:style>
  <w:style w:type="character" w:styleId="Strong">
    <w:name w:val="Strong"/>
    <w:basedOn w:val="DefaultParagraphFont"/>
    <w:uiPriority w:val="22"/>
    <w:qFormat/>
    <w:rsid w:val="003A5F7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985511">
      <w:bodyDiv w:val="1"/>
      <w:marLeft w:val="0"/>
      <w:marRight w:val="0"/>
      <w:marTop w:val="0"/>
      <w:marBottom w:val="0"/>
      <w:divBdr>
        <w:top w:val="none" w:sz="0" w:space="0" w:color="auto"/>
        <w:left w:val="none" w:sz="0" w:space="0" w:color="auto"/>
        <w:bottom w:val="none" w:sz="0" w:space="0" w:color="auto"/>
        <w:right w:val="none" w:sz="0" w:space="0" w:color="auto"/>
      </w:divBdr>
    </w:div>
    <w:div w:id="301470421">
      <w:bodyDiv w:val="1"/>
      <w:marLeft w:val="0"/>
      <w:marRight w:val="0"/>
      <w:marTop w:val="0"/>
      <w:marBottom w:val="0"/>
      <w:divBdr>
        <w:top w:val="none" w:sz="0" w:space="0" w:color="auto"/>
        <w:left w:val="none" w:sz="0" w:space="0" w:color="auto"/>
        <w:bottom w:val="none" w:sz="0" w:space="0" w:color="auto"/>
        <w:right w:val="none" w:sz="0" w:space="0" w:color="auto"/>
      </w:divBdr>
    </w:div>
    <w:div w:id="864946654">
      <w:bodyDiv w:val="1"/>
      <w:marLeft w:val="0"/>
      <w:marRight w:val="0"/>
      <w:marTop w:val="0"/>
      <w:marBottom w:val="0"/>
      <w:divBdr>
        <w:top w:val="none" w:sz="0" w:space="0" w:color="auto"/>
        <w:left w:val="none" w:sz="0" w:space="0" w:color="auto"/>
        <w:bottom w:val="none" w:sz="0" w:space="0" w:color="auto"/>
        <w:right w:val="none" w:sz="0" w:space="0" w:color="auto"/>
      </w:divBdr>
    </w:div>
    <w:div w:id="1130782341">
      <w:bodyDiv w:val="1"/>
      <w:marLeft w:val="0"/>
      <w:marRight w:val="0"/>
      <w:marTop w:val="0"/>
      <w:marBottom w:val="0"/>
      <w:divBdr>
        <w:top w:val="none" w:sz="0" w:space="0" w:color="auto"/>
        <w:left w:val="none" w:sz="0" w:space="0" w:color="auto"/>
        <w:bottom w:val="none" w:sz="0" w:space="0" w:color="auto"/>
        <w:right w:val="none" w:sz="0" w:space="0" w:color="auto"/>
      </w:divBdr>
    </w:div>
    <w:div w:id="1304963258">
      <w:bodyDiv w:val="1"/>
      <w:marLeft w:val="0"/>
      <w:marRight w:val="0"/>
      <w:marTop w:val="0"/>
      <w:marBottom w:val="0"/>
      <w:divBdr>
        <w:top w:val="none" w:sz="0" w:space="0" w:color="auto"/>
        <w:left w:val="none" w:sz="0" w:space="0" w:color="auto"/>
        <w:bottom w:val="none" w:sz="0" w:space="0" w:color="auto"/>
        <w:right w:val="none" w:sz="0" w:space="0" w:color="auto"/>
      </w:divBdr>
    </w:div>
    <w:div w:id="1402673147">
      <w:bodyDiv w:val="1"/>
      <w:marLeft w:val="0"/>
      <w:marRight w:val="0"/>
      <w:marTop w:val="0"/>
      <w:marBottom w:val="0"/>
      <w:divBdr>
        <w:top w:val="none" w:sz="0" w:space="0" w:color="auto"/>
        <w:left w:val="none" w:sz="0" w:space="0" w:color="auto"/>
        <w:bottom w:val="none" w:sz="0" w:space="0" w:color="auto"/>
        <w:right w:val="none" w:sz="0" w:space="0" w:color="auto"/>
      </w:divBdr>
    </w:div>
    <w:div w:id="1624649729">
      <w:bodyDiv w:val="1"/>
      <w:marLeft w:val="0"/>
      <w:marRight w:val="0"/>
      <w:marTop w:val="0"/>
      <w:marBottom w:val="0"/>
      <w:divBdr>
        <w:top w:val="none" w:sz="0" w:space="0" w:color="auto"/>
        <w:left w:val="none" w:sz="0" w:space="0" w:color="auto"/>
        <w:bottom w:val="none" w:sz="0" w:space="0" w:color="auto"/>
        <w:right w:val="none" w:sz="0" w:space="0" w:color="auto"/>
      </w:divBdr>
    </w:div>
    <w:div w:id="1754473609">
      <w:bodyDiv w:val="1"/>
      <w:marLeft w:val="0"/>
      <w:marRight w:val="0"/>
      <w:marTop w:val="0"/>
      <w:marBottom w:val="0"/>
      <w:divBdr>
        <w:top w:val="none" w:sz="0" w:space="0" w:color="auto"/>
        <w:left w:val="none" w:sz="0" w:space="0" w:color="auto"/>
        <w:bottom w:val="none" w:sz="0" w:space="0" w:color="auto"/>
        <w:right w:val="none" w:sz="0" w:space="0" w:color="auto"/>
      </w:divBdr>
    </w:div>
    <w:div w:id="1821381728">
      <w:bodyDiv w:val="1"/>
      <w:marLeft w:val="0"/>
      <w:marRight w:val="0"/>
      <w:marTop w:val="0"/>
      <w:marBottom w:val="0"/>
      <w:divBdr>
        <w:top w:val="none" w:sz="0" w:space="0" w:color="auto"/>
        <w:left w:val="none" w:sz="0" w:space="0" w:color="auto"/>
        <w:bottom w:val="none" w:sz="0" w:space="0" w:color="auto"/>
        <w:right w:val="none" w:sz="0" w:space="0" w:color="auto"/>
      </w:divBdr>
    </w:div>
    <w:div w:id="1850102795">
      <w:bodyDiv w:val="1"/>
      <w:marLeft w:val="0"/>
      <w:marRight w:val="0"/>
      <w:marTop w:val="0"/>
      <w:marBottom w:val="0"/>
      <w:divBdr>
        <w:top w:val="none" w:sz="0" w:space="0" w:color="auto"/>
        <w:left w:val="none" w:sz="0" w:space="0" w:color="auto"/>
        <w:bottom w:val="none" w:sz="0" w:space="0" w:color="auto"/>
        <w:right w:val="none" w:sz="0" w:space="0" w:color="auto"/>
      </w:divBdr>
    </w:div>
    <w:div w:id="1861121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Ing12</b:Tag>
    <b:SourceType>Report</b:SourceType>
    <b:Guid>{31EFBC6C-0E1E-498F-A326-384E4735C105}</b:Guid>
    <b:Author>
      <b:Author>
        <b:NameList>
          <b:Person>
            <b:Last>Ingram</b:Last>
            <b:First>Rebecca</b:First>
          </b:Person>
        </b:NameList>
      </b:Author>
    </b:Author>
    <b:Title>Mapping and Mocking: Spanish Cuisine and Ramón Gómez de la Serna’s “El primer mapa gastronómico de España”</b:Title>
    <b:Year>2012</b:Year>
    <b:Publisher>Cultural Studies,</b:Publisher>
    <b:RefOrder>1</b:RefOrder>
  </b:Source>
  <b:Source>
    <b:Tag>Lee69</b:Tag>
    <b:SourceType>JournalArticle</b:SourceType>
    <b:Guid>{9A41AE28-FF7A-4377-BA8D-58AFCD0C0A75}</b:Guid>
    <b:Title>Luxury marketing: The influences of psychological and demographic characteristics on attitudes toward luxury restaurants</b:Title>
    <b:Year>2011</b:Year>
    <b:Author>
      <b:Author>
        <b:NameList>
          <b:Person>
            <b:Last>Lee</b:Last>
            <b:First>Jee</b:First>
            <b:Middle>Hye</b:Middle>
          </b:Person>
        </b:NameList>
      </b:Author>
    </b:Author>
    <b:JournalName>International Journal of Hospitality Managemen</b:JournalName>
    <b:Pages>658-669</b:Pages>
    <b:Volume>30</b:Volume>
    <b:Issue>3</b:Issue>
    <b:RefOrder>2</b:RefOrder>
  </b:Source>
  <b:Source>
    <b:Tag>Yan09</b:Tag>
    <b:SourceType>JournalArticle</b:SourceType>
    <b:Guid>{15B522D3-F190-48BC-B653-7B9DE1DCB456}</b:Guid>
    <b:Author>
      <b:Author>
        <b:NameList>
          <b:Person>
            <b:Last>Yang</b:Last>
            <b:First>Sybil</b:First>
          </b:Person>
        </b:NameList>
      </b:Author>
    </b:Author>
    <b:Title>Menu price presentation influences on consumer purchase behavior in restaurants</b:Title>
    <b:JournalName>International Journal of Hospitality Management</b:JournalName>
    <b:Year>2009</b:Year>
    <b:Pages>157-160</b:Pages>
    <b:RefOrder>3</b:RefOrder>
  </b:Source>
  <b:Source>
    <b:Tag>Rég22</b:Tag>
    <b:SourceType>JournalArticle</b:SourceType>
    <b:Guid>{38EA79F4-1EE1-43FD-BD8D-F3B3AB120977}</b:Guid>
    <b:Author>
      <b:Author>
        <b:NameList>
          <b:Person>
            <b:Last>Régnier</b:Last>
            <b:First>Faustine</b:First>
          </b:Person>
        </b:NameList>
      </b:Author>
    </b:Author>
    <b:Title>Eating in Season—A Lever of Sustainability? An Interview Study on the Social Perception of Seasonal Consumption</b:Title>
    <b:JournalName>Sustainability </b:JournalName>
    <b:Year>2022</b:Year>
    <b:Volume>14</b:Volume>
    <b:Issue>9</b:Issue>
    <b:RefOrder>4</b:RefOrder>
  </b:Source>
</b:Sources>
</file>

<file path=customXml/itemProps1.xml><?xml version="1.0" encoding="utf-8"?>
<ds:datastoreItem xmlns:ds="http://schemas.openxmlformats.org/officeDocument/2006/customXml" ds:itemID="{DE11EB1B-B108-42FC-B2AE-3591872C0A0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912</Words>
  <Characters>5203</Characters>
  <Application>Microsoft Office Word</Application>
  <DocSecurity>0</DocSecurity>
  <Lines>43</Lines>
  <Paragraphs>12</Paragraphs>
  <ScaleCrop>false</ScaleCrop>
  <Company/>
  <LinksUpToDate>false</LinksUpToDate>
  <CharactersWithSpaces>6103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Taslima Begum (2234853)</cp:lastModifiedBy>
  <cp:revision>2</cp:revision>
  <dcterms:created xsi:type="dcterms:W3CDTF">2023-06-09T02:29:00Z</dcterms:created>
  <dcterms:modified xsi:type="dcterms:W3CDTF">2023-06-09T02:29:00Z</dcterms:modified>
</cp:coreProperties>
</file>