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DCF33" w14:textId="77777777" w:rsidR="002C13AD" w:rsidRPr="002C13AD" w:rsidRDefault="002C13AD" w:rsidP="002C13AD">
      <w:pPr>
        <w:spacing w:before="22" w:line="360" w:lineRule="auto"/>
        <w:jc w:val="center"/>
        <w:rPr>
          <w:rFonts w:ascii="Arial" w:hAnsi="Arial" w:cs="Arial"/>
          <w:b/>
          <w:bCs/>
        </w:rPr>
      </w:pPr>
      <w:r w:rsidRPr="002C13AD">
        <w:rPr>
          <w:rFonts w:ascii="Arial" w:hAnsi="Arial" w:cs="Arial"/>
          <w:b/>
          <w:bCs/>
        </w:rPr>
        <w:t>Exploring the feasibility of embedding principles from humanistic psychology within a choir setting.</w:t>
      </w:r>
    </w:p>
    <w:p w14:paraId="75428D5A" w14:textId="77777777" w:rsidR="007B50AF" w:rsidRPr="002C13AD" w:rsidRDefault="007B50AF" w:rsidP="002C13AD">
      <w:pPr>
        <w:spacing w:before="22" w:line="360" w:lineRule="auto"/>
        <w:jc w:val="center"/>
        <w:rPr>
          <w:rFonts w:ascii="Arial" w:hAnsi="Arial" w:cs="Arial"/>
        </w:rPr>
      </w:pPr>
      <w:r w:rsidRPr="002C13AD">
        <w:rPr>
          <w:rFonts w:ascii="Arial" w:hAnsi="Arial" w:cs="Arial"/>
        </w:rPr>
        <w:t>Student name: Sarah Summers, student number: 2117464</w:t>
      </w:r>
    </w:p>
    <w:p w14:paraId="15359A1A" w14:textId="77777777" w:rsidR="007B50AF" w:rsidRDefault="007B50AF" w:rsidP="002C13AD">
      <w:pPr>
        <w:spacing w:before="22" w:line="360" w:lineRule="auto"/>
        <w:jc w:val="center"/>
        <w:rPr>
          <w:rFonts w:ascii="Arial" w:hAnsi="Arial" w:cs="Arial"/>
        </w:rPr>
      </w:pPr>
      <w:r w:rsidRPr="002C13AD">
        <w:rPr>
          <w:rFonts w:ascii="Arial" w:hAnsi="Arial" w:cs="Arial"/>
        </w:rPr>
        <w:t>Module BMPF7013  Independent Study Module</w:t>
      </w:r>
    </w:p>
    <w:p w14:paraId="7DE25506" w14:textId="77777777" w:rsidR="00416645" w:rsidRPr="007B50AF" w:rsidRDefault="00416645" w:rsidP="002C13AD">
      <w:pPr>
        <w:spacing w:before="22" w:line="360" w:lineRule="auto"/>
        <w:jc w:val="center"/>
        <w:rPr>
          <w:rFonts w:ascii="Arial" w:hAnsi="Arial" w:cs="Arial"/>
          <w:u w:val="single"/>
        </w:rPr>
      </w:pPr>
    </w:p>
    <w:p w14:paraId="762E2248" w14:textId="021ED17B" w:rsidR="007B50AF" w:rsidRPr="002C13AD" w:rsidRDefault="007B50AF" w:rsidP="007B50AF">
      <w:pPr>
        <w:spacing w:before="22" w:line="360" w:lineRule="auto"/>
        <w:rPr>
          <w:rFonts w:ascii="Arial" w:hAnsi="Arial" w:cs="Arial"/>
          <w:b/>
          <w:bCs/>
          <w:u w:val="single"/>
        </w:rPr>
      </w:pPr>
      <w:r w:rsidRPr="002C13AD">
        <w:rPr>
          <w:rFonts w:ascii="Arial" w:hAnsi="Arial" w:cs="Arial"/>
          <w:b/>
          <w:bCs/>
          <w:u w:val="single"/>
        </w:rPr>
        <w:t xml:space="preserve">Part </w:t>
      </w:r>
      <w:r w:rsidR="002C13AD">
        <w:rPr>
          <w:rFonts w:ascii="Arial" w:hAnsi="Arial" w:cs="Arial"/>
          <w:b/>
          <w:bCs/>
          <w:u w:val="single"/>
        </w:rPr>
        <w:t>one</w:t>
      </w:r>
      <w:r w:rsidRPr="002C13AD">
        <w:rPr>
          <w:rFonts w:ascii="Arial" w:hAnsi="Arial" w:cs="Arial"/>
          <w:b/>
          <w:bCs/>
          <w:u w:val="single"/>
        </w:rPr>
        <w:t xml:space="preserve"> – portfolio</w:t>
      </w:r>
    </w:p>
    <w:p w14:paraId="069F2D47" w14:textId="6AE63E0E" w:rsidR="00663356" w:rsidRPr="002C13AD" w:rsidRDefault="00663356" w:rsidP="007B50AF">
      <w:pPr>
        <w:spacing w:before="22" w:line="360" w:lineRule="auto"/>
        <w:rPr>
          <w:rFonts w:ascii="Arial" w:hAnsi="Arial" w:cs="Arial"/>
          <w:b/>
          <w:bCs/>
        </w:rPr>
      </w:pPr>
      <w:r w:rsidRPr="002C13AD">
        <w:rPr>
          <w:rFonts w:ascii="Arial" w:hAnsi="Arial" w:cs="Arial"/>
          <w:b/>
          <w:bCs/>
        </w:rPr>
        <w:t>Introduction</w:t>
      </w:r>
      <w:r w:rsidR="002C13AD" w:rsidRPr="002C13AD">
        <w:rPr>
          <w:rFonts w:ascii="Arial" w:hAnsi="Arial" w:cs="Arial"/>
          <w:b/>
          <w:bCs/>
        </w:rPr>
        <w:t xml:space="preserve"> and </w:t>
      </w:r>
      <w:r w:rsidRPr="002C13AD">
        <w:rPr>
          <w:rFonts w:ascii="Arial" w:hAnsi="Arial" w:cs="Arial"/>
          <w:b/>
          <w:bCs/>
        </w:rPr>
        <w:t xml:space="preserve">Rationale </w:t>
      </w:r>
    </w:p>
    <w:p w14:paraId="66EFAFAF" w14:textId="2B182A52" w:rsidR="00663356" w:rsidRPr="007B50AF" w:rsidRDefault="003F0B51" w:rsidP="00CA7FCD">
      <w:pPr>
        <w:spacing w:before="22" w:line="360" w:lineRule="auto"/>
        <w:rPr>
          <w:rFonts w:ascii="Arial" w:hAnsi="Arial" w:cs="Arial"/>
        </w:rPr>
      </w:pPr>
      <w:r>
        <w:rPr>
          <w:rFonts w:ascii="Arial" w:hAnsi="Arial" w:cs="Arial"/>
        </w:rPr>
        <w:t>As</w:t>
      </w:r>
      <w:r w:rsidR="00663356" w:rsidRPr="007B50AF">
        <w:rPr>
          <w:rFonts w:ascii="Arial" w:hAnsi="Arial" w:cs="Arial"/>
        </w:rPr>
        <w:t xml:space="preserve"> a Choir Leader</w:t>
      </w:r>
      <w:r>
        <w:rPr>
          <w:rFonts w:ascii="Arial" w:hAnsi="Arial" w:cs="Arial"/>
        </w:rPr>
        <w:t>, I work</w:t>
      </w:r>
      <w:r w:rsidR="00663356" w:rsidRPr="007B50AF">
        <w:rPr>
          <w:rFonts w:ascii="Arial" w:hAnsi="Arial" w:cs="Arial"/>
        </w:rPr>
        <w:t xml:space="preserve"> with Community Choirs</w:t>
      </w:r>
      <w:r>
        <w:rPr>
          <w:rFonts w:ascii="Arial" w:hAnsi="Arial" w:cs="Arial"/>
        </w:rPr>
        <w:t xml:space="preserve"> that do not require auditions: all are welcome, regardless of previous experience. One particular ensemble consists of unpaid carers or those who have previously cared for another person, unpaid. This choir, named ‘Carers’ Voices’ is the focus of this </w:t>
      </w:r>
      <w:r w:rsidR="004C6C29">
        <w:rPr>
          <w:rFonts w:ascii="Arial" w:hAnsi="Arial" w:cs="Arial"/>
        </w:rPr>
        <w:t>paper</w:t>
      </w:r>
      <w:r>
        <w:rPr>
          <w:rFonts w:ascii="Arial" w:hAnsi="Arial" w:cs="Arial"/>
        </w:rPr>
        <w:t xml:space="preserve">. </w:t>
      </w:r>
      <w:r w:rsidR="00F80C57">
        <w:rPr>
          <w:rFonts w:ascii="Arial" w:hAnsi="Arial" w:cs="Arial"/>
        </w:rPr>
        <w:t xml:space="preserve">Mostly attended by retired women, many choir members are actively caring for a loved one. Caring for another can be challenging </w:t>
      </w:r>
      <w:r w:rsidR="00F80C57" w:rsidRPr="00BB5CF2">
        <w:rPr>
          <w:rFonts w:ascii="Arial" w:hAnsi="Arial" w:cs="Arial"/>
        </w:rPr>
        <w:t>(</w:t>
      </w:r>
      <w:r w:rsidR="00230FE2" w:rsidRPr="00BB5CF2">
        <w:rPr>
          <w:rFonts w:ascii="Arial" w:hAnsi="Arial" w:cs="Arial"/>
        </w:rPr>
        <w:t>Carers</w:t>
      </w:r>
      <w:r w:rsidR="00230FE2">
        <w:rPr>
          <w:rFonts w:ascii="Arial" w:hAnsi="Arial" w:cs="Arial"/>
        </w:rPr>
        <w:t xml:space="preserve"> UK, 2022</w:t>
      </w:r>
      <w:r w:rsidR="00F80C57">
        <w:rPr>
          <w:rFonts w:ascii="Arial" w:hAnsi="Arial" w:cs="Arial"/>
        </w:rPr>
        <w:t>)</w:t>
      </w:r>
      <w:r w:rsidR="00BF729F">
        <w:rPr>
          <w:rFonts w:ascii="Arial" w:hAnsi="Arial" w:cs="Arial"/>
        </w:rPr>
        <w:t>,</w:t>
      </w:r>
      <w:r w:rsidR="00B45CB4">
        <w:rPr>
          <w:rFonts w:ascii="Arial" w:hAnsi="Arial" w:cs="Arial"/>
        </w:rPr>
        <w:t xml:space="preserve"> particularly as carers come to terms with new circumstances and roles</w:t>
      </w:r>
      <w:r w:rsidR="003D30ED">
        <w:rPr>
          <w:rFonts w:ascii="Arial" w:hAnsi="Arial" w:cs="Arial"/>
        </w:rPr>
        <w:t>, such as supporting loved ones through medical treatment</w:t>
      </w:r>
      <w:r w:rsidR="00B45CB4">
        <w:rPr>
          <w:rFonts w:ascii="Arial" w:hAnsi="Arial" w:cs="Arial"/>
        </w:rPr>
        <w:t xml:space="preserve"> (Kelly, 20</w:t>
      </w:r>
      <w:r w:rsidR="003D099E">
        <w:rPr>
          <w:rFonts w:ascii="Arial" w:hAnsi="Arial" w:cs="Arial"/>
        </w:rPr>
        <w:t>1</w:t>
      </w:r>
      <w:r w:rsidR="00B45CB4">
        <w:rPr>
          <w:rFonts w:ascii="Arial" w:hAnsi="Arial" w:cs="Arial"/>
        </w:rPr>
        <w:t xml:space="preserve">0) </w:t>
      </w:r>
      <w:r w:rsidR="003D30ED">
        <w:rPr>
          <w:rFonts w:ascii="Arial" w:hAnsi="Arial" w:cs="Arial"/>
        </w:rPr>
        <w:t>and</w:t>
      </w:r>
      <w:r w:rsidR="00B45CB4">
        <w:rPr>
          <w:rFonts w:ascii="Arial" w:hAnsi="Arial" w:cs="Arial"/>
        </w:rPr>
        <w:t xml:space="preserve"> l</w:t>
      </w:r>
      <w:r w:rsidR="009233F8">
        <w:rPr>
          <w:rFonts w:ascii="Arial" w:hAnsi="Arial" w:cs="Arial"/>
        </w:rPr>
        <w:t>osing</w:t>
      </w:r>
      <w:r w:rsidR="00B45CB4">
        <w:rPr>
          <w:rFonts w:ascii="Arial" w:hAnsi="Arial" w:cs="Arial"/>
        </w:rPr>
        <w:t xml:space="preserve"> paid employment (</w:t>
      </w:r>
      <w:r w:rsidR="009233F8" w:rsidRPr="009233F8">
        <w:rPr>
          <w:rFonts w:ascii="Arial" w:hAnsi="Arial" w:cs="Arial"/>
        </w:rPr>
        <w:t>Public Health England</w:t>
      </w:r>
      <w:r w:rsidR="009233F8">
        <w:rPr>
          <w:rFonts w:ascii="Arial" w:hAnsi="Arial" w:cs="Arial"/>
        </w:rPr>
        <w:t xml:space="preserve">, </w:t>
      </w:r>
      <w:r w:rsidR="009233F8" w:rsidRPr="009233F8">
        <w:rPr>
          <w:rFonts w:ascii="Arial" w:hAnsi="Arial" w:cs="Arial"/>
        </w:rPr>
        <w:t>2021</w:t>
      </w:r>
      <w:r w:rsidR="009233F8">
        <w:rPr>
          <w:rFonts w:ascii="Arial" w:hAnsi="Arial" w:cs="Arial"/>
        </w:rPr>
        <w:t>)</w:t>
      </w:r>
      <w:r w:rsidR="003D30ED">
        <w:rPr>
          <w:rFonts w:ascii="Arial" w:hAnsi="Arial" w:cs="Arial"/>
        </w:rPr>
        <w:t>. Due to their caring role,</w:t>
      </w:r>
      <w:r w:rsidR="00BF729F">
        <w:rPr>
          <w:rFonts w:ascii="Arial" w:hAnsi="Arial" w:cs="Arial"/>
        </w:rPr>
        <w:t xml:space="preserve"> stress</w:t>
      </w:r>
      <w:r w:rsidR="001C2B66">
        <w:rPr>
          <w:rFonts w:ascii="Arial" w:hAnsi="Arial" w:cs="Arial"/>
        </w:rPr>
        <w:t xml:space="preserve"> and</w:t>
      </w:r>
      <w:r w:rsidR="00BF729F">
        <w:rPr>
          <w:rFonts w:ascii="Arial" w:hAnsi="Arial" w:cs="Arial"/>
        </w:rPr>
        <w:t xml:space="preserve"> depression</w:t>
      </w:r>
      <w:r w:rsidR="001C2B66">
        <w:rPr>
          <w:rFonts w:ascii="Arial" w:hAnsi="Arial" w:cs="Arial"/>
        </w:rPr>
        <w:t xml:space="preserve"> impact on the carers health</w:t>
      </w:r>
      <w:r w:rsidR="00724B66">
        <w:rPr>
          <w:rFonts w:ascii="Arial" w:hAnsi="Arial" w:cs="Arial"/>
        </w:rPr>
        <w:t xml:space="preserve"> (</w:t>
      </w:r>
      <w:proofErr w:type="spellStart"/>
      <w:r w:rsidR="00724B66" w:rsidRPr="00724B66">
        <w:rPr>
          <w:rFonts w:ascii="Arial" w:hAnsi="Arial" w:cs="Arial"/>
        </w:rPr>
        <w:t>Cottagir</w:t>
      </w:r>
      <w:r w:rsidR="00724B66">
        <w:rPr>
          <w:rFonts w:ascii="Arial" w:hAnsi="Arial" w:cs="Arial"/>
        </w:rPr>
        <w:t>i</w:t>
      </w:r>
      <w:proofErr w:type="spellEnd"/>
      <w:r w:rsidR="00724B66" w:rsidRPr="00724B66">
        <w:rPr>
          <w:rFonts w:ascii="Arial" w:hAnsi="Arial" w:cs="Arial"/>
        </w:rPr>
        <w:t xml:space="preserve"> and Sykes</w:t>
      </w:r>
      <w:r w:rsidR="00724B66">
        <w:rPr>
          <w:rFonts w:ascii="Arial" w:hAnsi="Arial" w:cs="Arial"/>
        </w:rPr>
        <w:t xml:space="preserve">, </w:t>
      </w:r>
      <w:r w:rsidR="00724B66" w:rsidRPr="00724B66">
        <w:rPr>
          <w:rFonts w:ascii="Arial" w:hAnsi="Arial" w:cs="Arial"/>
        </w:rPr>
        <w:t>2019</w:t>
      </w:r>
      <w:r w:rsidR="0019740F">
        <w:rPr>
          <w:rFonts w:ascii="Arial" w:hAnsi="Arial" w:cs="Arial"/>
        </w:rPr>
        <w:t>;</w:t>
      </w:r>
      <w:r w:rsidR="0019740F" w:rsidRPr="0019740F">
        <w:t xml:space="preserve"> </w:t>
      </w:r>
      <w:r w:rsidR="0019740F" w:rsidRPr="0019740F">
        <w:rPr>
          <w:rFonts w:ascii="Arial" w:hAnsi="Arial" w:cs="Arial"/>
        </w:rPr>
        <w:t>Grady, and Rosenbaum, 2015</w:t>
      </w:r>
      <w:r w:rsidR="003D30ED">
        <w:rPr>
          <w:rFonts w:ascii="Arial" w:hAnsi="Arial" w:cs="Arial"/>
        </w:rPr>
        <w:t>)</w:t>
      </w:r>
      <w:r w:rsidR="00CA7FCD">
        <w:rPr>
          <w:rFonts w:ascii="Arial" w:hAnsi="Arial" w:cs="Arial"/>
        </w:rPr>
        <w:t xml:space="preserve"> and then,</w:t>
      </w:r>
      <w:r w:rsidR="00682B7E">
        <w:rPr>
          <w:rFonts w:ascii="Arial" w:hAnsi="Arial" w:cs="Arial"/>
        </w:rPr>
        <w:t xml:space="preserve"> </w:t>
      </w:r>
      <w:r w:rsidR="00CA7FCD">
        <w:rPr>
          <w:rFonts w:ascii="Arial" w:hAnsi="Arial" w:cs="Arial"/>
        </w:rPr>
        <w:t>following the emotional strain of caring, b</w:t>
      </w:r>
      <w:r w:rsidR="00682B7E">
        <w:rPr>
          <w:rFonts w:ascii="Arial" w:hAnsi="Arial" w:cs="Arial"/>
        </w:rPr>
        <w:t xml:space="preserve">ereavement can have a lasting emotional affect </w:t>
      </w:r>
      <w:r w:rsidR="00CA7FCD">
        <w:rPr>
          <w:rFonts w:ascii="Arial" w:hAnsi="Arial" w:cs="Arial"/>
        </w:rPr>
        <w:t>(</w:t>
      </w:r>
      <w:r w:rsidR="00CA7FCD" w:rsidRPr="00CA7FCD">
        <w:rPr>
          <w:rFonts w:ascii="Arial" w:hAnsi="Arial" w:cs="Arial"/>
        </w:rPr>
        <w:t>Larkin, and Milne, 2017)</w:t>
      </w:r>
      <w:r w:rsidR="00CA7FCD">
        <w:rPr>
          <w:rFonts w:ascii="Arial" w:hAnsi="Arial" w:cs="Arial"/>
        </w:rPr>
        <w:t>.</w:t>
      </w:r>
    </w:p>
    <w:p w14:paraId="1C07A6A8" w14:textId="09D1540B" w:rsidR="00952FC6" w:rsidRDefault="00663356" w:rsidP="007B50AF">
      <w:pPr>
        <w:spacing w:before="22" w:line="360" w:lineRule="auto"/>
        <w:rPr>
          <w:rFonts w:ascii="Arial" w:hAnsi="Arial" w:cs="Arial"/>
        </w:rPr>
      </w:pPr>
      <w:r w:rsidRPr="007B50AF">
        <w:rPr>
          <w:rFonts w:ascii="Arial" w:hAnsi="Arial" w:cs="Arial"/>
        </w:rPr>
        <w:t xml:space="preserve">Whilst there is much research to show that singing in a choir can have a positive impact on emotional wellbeing </w:t>
      </w:r>
      <w:r w:rsidR="008C6EF0">
        <w:rPr>
          <w:rFonts w:ascii="Arial" w:hAnsi="Arial" w:cs="Arial"/>
        </w:rPr>
        <w:t xml:space="preserve">(Stewart and Lonsdale, </w:t>
      </w:r>
      <w:r w:rsidR="00DC4837">
        <w:rPr>
          <w:rFonts w:ascii="Arial" w:hAnsi="Arial" w:cs="Arial"/>
        </w:rPr>
        <w:t xml:space="preserve">2016; Bungay </w:t>
      </w:r>
      <w:r w:rsidR="00DC4837" w:rsidRPr="006B4D20">
        <w:rPr>
          <w:rFonts w:ascii="Arial" w:hAnsi="Arial" w:cs="Arial"/>
          <w:i/>
          <w:iCs/>
        </w:rPr>
        <w:t>et al</w:t>
      </w:r>
      <w:r w:rsidR="00DC4837">
        <w:rPr>
          <w:rFonts w:ascii="Arial" w:hAnsi="Arial" w:cs="Arial"/>
        </w:rPr>
        <w:t>, 2010</w:t>
      </w:r>
      <w:r w:rsidR="00594730">
        <w:rPr>
          <w:rFonts w:ascii="Arial" w:hAnsi="Arial" w:cs="Arial"/>
        </w:rPr>
        <w:t xml:space="preserve">; Clift </w:t>
      </w:r>
      <w:r w:rsidR="00594730" w:rsidRPr="006B4D20">
        <w:rPr>
          <w:rFonts w:ascii="Arial" w:hAnsi="Arial" w:cs="Arial"/>
          <w:i/>
          <w:iCs/>
        </w:rPr>
        <w:t>et al</w:t>
      </w:r>
      <w:r w:rsidR="00594730">
        <w:rPr>
          <w:rFonts w:ascii="Arial" w:hAnsi="Arial" w:cs="Arial"/>
        </w:rPr>
        <w:t>, 2010</w:t>
      </w:r>
      <w:r w:rsidR="00602C52">
        <w:rPr>
          <w:rFonts w:ascii="Arial" w:hAnsi="Arial" w:cs="Arial"/>
        </w:rPr>
        <w:t>; Lives</w:t>
      </w:r>
      <w:r w:rsidR="00235788">
        <w:rPr>
          <w:rFonts w:ascii="Arial" w:hAnsi="Arial" w:cs="Arial"/>
        </w:rPr>
        <w:t>e</w:t>
      </w:r>
      <w:r w:rsidR="00602C52">
        <w:rPr>
          <w:rFonts w:ascii="Arial" w:hAnsi="Arial" w:cs="Arial"/>
        </w:rPr>
        <w:t xml:space="preserve">y </w:t>
      </w:r>
      <w:r w:rsidR="00602C52" w:rsidRPr="006B4D20">
        <w:rPr>
          <w:rFonts w:ascii="Arial" w:hAnsi="Arial" w:cs="Arial"/>
          <w:i/>
          <w:iCs/>
        </w:rPr>
        <w:t>et al</w:t>
      </w:r>
      <w:r w:rsidR="00602C52">
        <w:rPr>
          <w:rFonts w:ascii="Arial" w:hAnsi="Arial" w:cs="Arial"/>
        </w:rPr>
        <w:t>., 2012</w:t>
      </w:r>
      <w:r w:rsidR="00B47FE0">
        <w:rPr>
          <w:rFonts w:ascii="Arial" w:hAnsi="Arial" w:cs="Arial"/>
        </w:rPr>
        <w:t xml:space="preserve">; </w:t>
      </w:r>
      <w:bookmarkStart w:id="0" w:name="_Hlk136958993"/>
      <w:r w:rsidR="00B47FE0">
        <w:rPr>
          <w:rFonts w:ascii="Arial" w:hAnsi="Arial" w:cs="Arial"/>
        </w:rPr>
        <w:t xml:space="preserve">Unwin </w:t>
      </w:r>
      <w:r w:rsidR="00B47FE0" w:rsidRPr="006B4D20">
        <w:rPr>
          <w:rFonts w:ascii="Arial" w:hAnsi="Arial" w:cs="Arial"/>
          <w:i/>
          <w:iCs/>
        </w:rPr>
        <w:t>et al</w:t>
      </w:r>
      <w:r w:rsidR="00B47FE0">
        <w:rPr>
          <w:rFonts w:ascii="Arial" w:hAnsi="Arial" w:cs="Arial"/>
        </w:rPr>
        <w:t>., 2002</w:t>
      </w:r>
      <w:r w:rsidR="007B5959">
        <w:rPr>
          <w:rFonts w:ascii="Arial" w:hAnsi="Arial" w:cs="Arial"/>
        </w:rPr>
        <w:t xml:space="preserve">; </w:t>
      </w:r>
      <w:r w:rsidR="00235788">
        <w:rPr>
          <w:rFonts w:ascii="Arial" w:hAnsi="Arial" w:cs="Arial"/>
        </w:rPr>
        <w:t>Good</w:t>
      </w:r>
      <w:r w:rsidR="007B5959">
        <w:rPr>
          <w:rFonts w:ascii="Arial" w:hAnsi="Arial" w:cs="Arial"/>
        </w:rPr>
        <w:t xml:space="preserve"> and Russo, 20</w:t>
      </w:r>
      <w:r w:rsidR="007E33CA">
        <w:rPr>
          <w:rFonts w:ascii="Arial" w:hAnsi="Arial" w:cs="Arial"/>
        </w:rPr>
        <w:t>22, D</w:t>
      </w:r>
      <w:r w:rsidR="00A62185">
        <w:rPr>
          <w:rFonts w:ascii="Arial" w:hAnsi="Arial" w:cs="Arial"/>
        </w:rPr>
        <w:t>ensley and Andrews, 2021</w:t>
      </w:r>
      <w:bookmarkEnd w:id="0"/>
      <w:r w:rsidRPr="007B50AF">
        <w:rPr>
          <w:rFonts w:ascii="Arial" w:hAnsi="Arial" w:cs="Arial"/>
        </w:rPr>
        <w:t>), there is emerging research to suggest that the choir leader plays a significant role</w:t>
      </w:r>
      <w:r w:rsidR="00AF608C" w:rsidRPr="007B50AF">
        <w:rPr>
          <w:rFonts w:ascii="Arial" w:hAnsi="Arial" w:cs="Arial"/>
        </w:rPr>
        <w:t xml:space="preserve"> in this</w:t>
      </w:r>
      <w:r w:rsidRPr="007B50AF">
        <w:rPr>
          <w:rFonts w:ascii="Arial" w:hAnsi="Arial" w:cs="Arial"/>
        </w:rPr>
        <w:t xml:space="preserve"> </w:t>
      </w:r>
      <w:r w:rsidRPr="00D463A6">
        <w:rPr>
          <w:rFonts w:ascii="Arial" w:hAnsi="Arial" w:cs="Arial"/>
        </w:rPr>
        <w:t>(</w:t>
      </w:r>
      <w:r w:rsidR="00D463A6">
        <w:rPr>
          <w:rFonts w:ascii="Arial" w:hAnsi="Arial" w:cs="Arial"/>
        </w:rPr>
        <w:t xml:space="preserve">Hendry </w:t>
      </w:r>
      <w:r w:rsidR="00D463A6" w:rsidRPr="006B4D20">
        <w:rPr>
          <w:rFonts w:ascii="Arial" w:hAnsi="Arial" w:cs="Arial"/>
          <w:i/>
          <w:iCs/>
        </w:rPr>
        <w:t>et al</w:t>
      </w:r>
      <w:r w:rsidR="00D463A6">
        <w:rPr>
          <w:rFonts w:ascii="Arial" w:hAnsi="Arial" w:cs="Arial"/>
        </w:rPr>
        <w:t>., 2022</w:t>
      </w:r>
      <w:r w:rsidRPr="007B50AF">
        <w:rPr>
          <w:rFonts w:ascii="Arial" w:hAnsi="Arial" w:cs="Arial"/>
        </w:rPr>
        <w:t xml:space="preserve">). </w:t>
      </w:r>
      <w:r w:rsidR="00701BC0">
        <w:rPr>
          <w:rFonts w:ascii="Arial" w:hAnsi="Arial" w:cs="Arial"/>
        </w:rPr>
        <w:t>This has implications for how a choir leader approaches their role</w:t>
      </w:r>
      <w:r w:rsidR="00A36BF4">
        <w:rPr>
          <w:rFonts w:ascii="Arial" w:hAnsi="Arial" w:cs="Arial"/>
        </w:rPr>
        <w:t>.</w:t>
      </w:r>
      <w:r w:rsidR="00701BC0">
        <w:rPr>
          <w:rFonts w:ascii="Arial" w:hAnsi="Arial" w:cs="Arial"/>
        </w:rPr>
        <w:t xml:space="preserve"> </w:t>
      </w:r>
    </w:p>
    <w:p w14:paraId="2C16C8A2" w14:textId="7CBA1555" w:rsidR="008B5B03" w:rsidRDefault="00952FC6" w:rsidP="007B50AF">
      <w:pPr>
        <w:spacing w:before="22" w:line="360" w:lineRule="auto"/>
        <w:rPr>
          <w:rFonts w:ascii="Arial" w:hAnsi="Arial" w:cs="Arial"/>
        </w:rPr>
      </w:pPr>
      <w:r>
        <w:rPr>
          <w:rFonts w:ascii="Arial" w:hAnsi="Arial" w:cs="Arial"/>
        </w:rPr>
        <w:t>The purpose of th</w:t>
      </w:r>
      <w:r w:rsidR="00373BCC">
        <w:rPr>
          <w:rFonts w:ascii="Arial" w:hAnsi="Arial" w:cs="Arial"/>
        </w:rPr>
        <w:t>is</w:t>
      </w:r>
      <w:r>
        <w:rPr>
          <w:rFonts w:ascii="Arial" w:hAnsi="Arial" w:cs="Arial"/>
        </w:rPr>
        <w:t xml:space="preserve"> paper is to explore humanistic psychology (HP</w:t>
      </w:r>
      <w:r w:rsidR="00406E15">
        <w:rPr>
          <w:rFonts w:ascii="Arial" w:hAnsi="Arial" w:cs="Arial"/>
        </w:rPr>
        <w:t>)</w:t>
      </w:r>
      <w:r>
        <w:rPr>
          <w:rFonts w:ascii="Arial" w:hAnsi="Arial" w:cs="Arial"/>
        </w:rPr>
        <w:t xml:space="preserve">, in order to examine the feasibility </w:t>
      </w:r>
      <w:r w:rsidR="00373BCC">
        <w:rPr>
          <w:rFonts w:ascii="Arial" w:hAnsi="Arial" w:cs="Arial"/>
        </w:rPr>
        <w:t>of applying</w:t>
      </w:r>
      <w:r>
        <w:rPr>
          <w:rFonts w:ascii="Arial" w:hAnsi="Arial" w:cs="Arial"/>
        </w:rPr>
        <w:t xml:space="preserve"> </w:t>
      </w:r>
      <w:r w:rsidR="00373BCC">
        <w:rPr>
          <w:rFonts w:ascii="Arial" w:hAnsi="Arial" w:cs="Arial"/>
        </w:rPr>
        <w:t xml:space="preserve">principles of </w:t>
      </w:r>
      <w:r>
        <w:rPr>
          <w:rFonts w:ascii="Arial" w:hAnsi="Arial" w:cs="Arial"/>
        </w:rPr>
        <w:t xml:space="preserve">HP </w:t>
      </w:r>
      <w:r w:rsidR="00373BCC">
        <w:rPr>
          <w:rFonts w:ascii="Arial" w:hAnsi="Arial" w:cs="Arial"/>
        </w:rPr>
        <w:t>to</w:t>
      </w:r>
      <w:r>
        <w:rPr>
          <w:rFonts w:ascii="Arial" w:hAnsi="Arial" w:cs="Arial"/>
        </w:rPr>
        <w:t xml:space="preserve"> the role of choir leading</w:t>
      </w:r>
      <w:r w:rsidR="00373BCC">
        <w:rPr>
          <w:rFonts w:ascii="Arial" w:hAnsi="Arial" w:cs="Arial"/>
        </w:rPr>
        <w:t xml:space="preserve">. </w:t>
      </w:r>
      <w:r w:rsidR="001878E1">
        <w:rPr>
          <w:rFonts w:ascii="Arial" w:hAnsi="Arial" w:cs="Arial"/>
        </w:rPr>
        <w:t>There is evidence to show that feeling safe and respected contributed positively to the participants experience of group singing in an all-female group (</w:t>
      </w:r>
      <w:proofErr w:type="spellStart"/>
      <w:r w:rsidR="001878E1" w:rsidRPr="006B4D20">
        <w:rPr>
          <w:rFonts w:ascii="Arial" w:hAnsi="Arial" w:cs="Arial"/>
        </w:rPr>
        <w:t>Helitzer</w:t>
      </w:r>
      <w:proofErr w:type="spellEnd"/>
      <w:r w:rsidR="001878E1" w:rsidRPr="006B4D20">
        <w:rPr>
          <w:rFonts w:ascii="Arial" w:hAnsi="Arial" w:cs="Arial"/>
        </w:rPr>
        <w:t xml:space="preserve"> </w:t>
      </w:r>
      <w:r w:rsidR="001878E1" w:rsidRPr="006B4D20">
        <w:rPr>
          <w:rFonts w:ascii="Arial" w:hAnsi="Arial" w:cs="Arial"/>
          <w:i/>
          <w:iCs/>
        </w:rPr>
        <w:t>et al</w:t>
      </w:r>
      <w:r w:rsidR="001878E1" w:rsidRPr="006B4D20">
        <w:rPr>
          <w:rFonts w:ascii="Arial" w:hAnsi="Arial" w:cs="Arial"/>
        </w:rPr>
        <w:t xml:space="preserve">., </w:t>
      </w:r>
      <w:r w:rsidR="00D22E14" w:rsidRPr="006B4D20">
        <w:rPr>
          <w:rFonts w:ascii="Arial" w:hAnsi="Arial" w:cs="Arial"/>
        </w:rPr>
        <w:t>2022</w:t>
      </w:r>
      <w:r w:rsidR="001878E1" w:rsidRPr="006B4D20">
        <w:rPr>
          <w:rFonts w:ascii="Arial" w:hAnsi="Arial" w:cs="Arial"/>
        </w:rPr>
        <w:t>)</w:t>
      </w:r>
      <w:r w:rsidR="001878E1" w:rsidRPr="001878E1">
        <w:rPr>
          <w:rFonts w:ascii="Arial" w:hAnsi="Arial" w:cs="Arial"/>
        </w:rPr>
        <w:t xml:space="preserve"> </w:t>
      </w:r>
      <w:r w:rsidR="001878E1">
        <w:rPr>
          <w:rFonts w:ascii="Arial" w:hAnsi="Arial" w:cs="Arial"/>
        </w:rPr>
        <w:t xml:space="preserve">and, as such, this investigation is driven by the desire to create and maintain a safe space which ensures the positive emotional wellbeing of choir members. </w:t>
      </w:r>
      <w:r w:rsidR="00CF29C1" w:rsidRPr="005221FD">
        <w:rPr>
          <w:rFonts w:ascii="Arial" w:hAnsi="Arial" w:cs="Arial"/>
        </w:rPr>
        <w:t>Whilst wanting to remain inclusive and welcoming to new members, group dynamics need to b</w:t>
      </w:r>
      <w:r w:rsidR="00CF29C1">
        <w:rPr>
          <w:rFonts w:ascii="Arial" w:hAnsi="Arial" w:cs="Arial"/>
        </w:rPr>
        <w:t>e carefully managed to ensure that the benefits of singing</w:t>
      </w:r>
      <w:r w:rsidR="004C6C29">
        <w:rPr>
          <w:rFonts w:ascii="Arial" w:hAnsi="Arial" w:cs="Arial"/>
        </w:rPr>
        <w:t xml:space="preserve"> in a choir</w:t>
      </w:r>
      <w:r w:rsidR="00CF29C1">
        <w:rPr>
          <w:rFonts w:ascii="Arial" w:hAnsi="Arial" w:cs="Arial"/>
        </w:rPr>
        <w:t xml:space="preserve"> are not undermined (Hendry </w:t>
      </w:r>
      <w:r w:rsidR="00CF29C1" w:rsidRPr="006B4D20">
        <w:rPr>
          <w:rFonts w:ascii="Arial" w:hAnsi="Arial" w:cs="Arial"/>
          <w:i/>
          <w:iCs/>
        </w:rPr>
        <w:t>et al</w:t>
      </w:r>
      <w:r w:rsidR="00CF29C1">
        <w:rPr>
          <w:rFonts w:ascii="Arial" w:hAnsi="Arial" w:cs="Arial"/>
        </w:rPr>
        <w:t xml:space="preserve">., </w:t>
      </w:r>
      <w:r w:rsidR="00701BC0">
        <w:rPr>
          <w:rFonts w:ascii="Arial" w:hAnsi="Arial" w:cs="Arial"/>
        </w:rPr>
        <w:t>2022</w:t>
      </w:r>
      <w:r w:rsidR="00CF29C1">
        <w:rPr>
          <w:rFonts w:ascii="Arial" w:hAnsi="Arial" w:cs="Arial"/>
        </w:rPr>
        <w:t>).</w:t>
      </w:r>
      <w:r w:rsidR="007D15B7" w:rsidRPr="007D15B7">
        <w:rPr>
          <w:rFonts w:ascii="Arial" w:hAnsi="Arial" w:cs="Arial"/>
        </w:rPr>
        <w:t xml:space="preserve"> </w:t>
      </w:r>
    </w:p>
    <w:p w14:paraId="73D0B3CA" w14:textId="0FAD0C35" w:rsidR="004A4A35" w:rsidRDefault="008B5B03" w:rsidP="007B50AF">
      <w:pPr>
        <w:spacing w:before="22" w:line="360" w:lineRule="auto"/>
        <w:rPr>
          <w:rFonts w:ascii="Arial" w:hAnsi="Arial" w:cs="Arial"/>
        </w:rPr>
      </w:pPr>
      <w:r w:rsidRPr="0060003B">
        <w:rPr>
          <w:rFonts w:ascii="Arial" w:hAnsi="Arial" w:cs="Arial"/>
        </w:rPr>
        <w:t xml:space="preserve">Humanistic psychology (HP) is a democratic model (Rowan and </w:t>
      </w:r>
      <w:proofErr w:type="spellStart"/>
      <w:r w:rsidRPr="0060003B">
        <w:rPr>
          <w:rFonts w:ascii="Arial" w:hAnsi="Arial" w:cs="Arial"/>
        </w:rPr>
        <w:t>Glouberman</w:t>
      </w:r>
      <w:proofErr w:type="spellEnd"/>
      <w:r w:rsidRPr="0060003B">
        <w:rPr>
          <w:rFonts w:ascii="Arial" w:hAnsi="Arial" w:cs="Arial"/>
        </w:rPr>
        <w:t>, 2018)</w:t>
      </w:r>
      <w:r w:rsidR="00E71F3E">
        <w:rPr>
          <w:rFonts w:ascii="Arial" w:hAnsi="Arial" w:cs="Arial"/>
        </w:rPr>
        <w:t xml:space="preserve"> and s</w:t>
      </w:r>
      <w:r w:rsidR="00041842">
        <w:rPr>
          <w:rFonts w:ascii="Arial" w:hAnsi="Arial" w:cs="Arial"/>
        </w:rPr>
        <w:t xml:space="preserve">crutinising the implications </w:t>
      </w:r>
      <w:r w:rsidR="00E71F3E">
        <w:rPr>
          <w:rFonts w:ascii="Arial" w:hAnsi="Arial" w:cs="Arial"/>
        </w:rPr>
        <w:t>of this</w:t>
      </w:r>
      <w:r w:rsidR="00041842">
        <w:rPr>
          <w:rFonts w:ascii="Arial" w:hAnsi="Arial" w:cs="Arial"/>
        </w:rPr>
        <w:t xml:space="preserve">, to ensure the suitability for my work with Carers’ Voices </w:t>
      </w:r>
      <w:r w:rsidR="00041842">
        <w:rPr>
          <w:rFonts w:ascii="Arial" w:hAnsi="Arial" w:cs="Arial"/>
        </w:rPr>
        <w:lastRenderedPageBreak/>
        <w:t>has led me to explore leadership styles.</w:t>
      </w:r>
      <w:r w:rsidR="003D40BE" w:rsidRPr="003D40BE">
        <w:rPr>
          <w:rFonts w:ascii="Arial" w:hAnsi="Arial" w:cs="Arial"/>
        </w:rPr>
        <w:t xml:space="preserve"> </w:t>
      </w:r>
      <w:r w:rsidR="003D40BE" w:rsidRPr="007B50AF">
        <w:rPr>
          <w:rFonts w:ascii="Arial" w:hAnsi="Arial" w:cs="Arial"/>
        </w:rPr>
        <w:t xml:space="preserve">A democratic style of leadership would </w:t>
      </w:r>
      <w:r w:rsidR="003D40BE">
        <w:rPr>
          <w:rFonts w:ascii="Arial" w:hAnsi="Arial" w:cs="Arial"/>
        </w:rPr>
        <w:t>permi</w:t>
      </w:r>
      <w:r w:rsidR="003F3D33">
        <w:rPr>
          <w:rFonts w:ascii="Arial" w:hAnsi="Arial" w:cs="Arial"/>
        </w:rPr>
        <w:t xml:space="preserve">t a </w:t>
      </w:r>
      <w:r w:rsidR="003D40BE" w:rsidRPr="007B50AF">
        <w:rPr>
          <w:rFonts w:ascii="Arial" w:hAnsi="Arial" w:cs="Arial"/>
        </w:rPr>
        <w:t>group leader to consider the experiences of its’ member</w:t>
      </w:r>
      <w:r w:rsidR="00E92B93">
        <w:rPr>
          <w:rFonts w:ascii="Arial" w:hAnsi="Arial" w:cs="Arial"/>
        </w:rPr>
        <w:t>s.  This aligns with HP, which is guided by people’s lived experiences</w:t>
      </w:r>
      <w:r w:rsidR="003D40BE" w:rsidRPr="007B50AF">
        <w:rPr>
          <w:rFonts w:ascii="Arial" w:hAnsi="Arial" w:cs="Arial"/>
        </w:rPr>
        <w:t xml:space="preserve">, therefore </w:t>
      </w:r>
      <w:r w:rsidR="00E92B93">
        <w:rPr>
          <w:rFonts w:ascii="Arial" w:hAnsi="Arial" w:cs="Arial"/>
        </w:rPr>
        <w:t>encompassing a</w:t>
      </w:r>
      <w:r w:rsidR="003D40BE" w:rsidRPr="007B50AF">
        <w:rPr>
          <w:rFonts w:ascii="Arial" w:hAnsi="Arial" w:cs="Arial"/>
        </w:rPr>
        <w:t xml:space="preserve"> phenomenological </w:t>
      </w:r>
      <w:r w:rsidR="00E92B93">
        <w:rPr>
          <w:rFonts w:ascii="Arial" w:hAnsi="Arial" w:cs="Arial"/>
        </w:rPr>
        <w:t>approach (Robbins, 2016)</w:t>
      </w:r>
      <w:r w:rsidR="00722320">
        <w:rPr>
          <w:rFonts w:ascii="Arial" w:hAnsi="Arial" w:cs="Arial"/>
        </w:rPr>
        <w:t xml:space="preserve"> which would consider every member’s opinion’s, with a desire to achieve full consensus for decisions, although the leader is ultimately the decision maker (Rubin, 2013).</w:t>
      </w:r>
      <w:r w:rsidR="00E92B93">
        <w:rPr>
          <w:rFonts w:ascii="Arial" w:hAnsi="Arial" w:cs="Arial"/>
        </w:rPr>
        <w:t xml:space="preserve">  In contrast, an authoritarian approach</w:t>
      </w:r>
      <w:r w:rsidR="00307994">
        <w:rPr>
          <w:rFonts w:ascii="Arial" w:hAnsi="Arial" w:cs="Arial"/>
        </w:rPr>
        <w:t xml:space="preserve"> gives leaders authority over subordinates with strict rules (</w:t>
      </w:r>
      <w:r w:rsidR="000C6817">
        <w:rPr>
          <w:rFonts w:ascii="Arial" w:hAnsi="Arial" w:cs="Arial"/>
        </w:rPr>
        <w:t>Wang and Guan, 2018).</w:t>
      </w:r>
      <w:r w:rsidR="00722320">
        <w:rPr>
          <w:rFonts w:ascii="Arial" w:hAnsi="Arial" w:cs="Arial"/>
        </w:rPr>
        <w:t xml:space="preserve"> </w:t>
      </w:r>
      <w:r w:rsidR="00BA245C" w:rsidRPr="007B50AF">
        <w:rPr>
          <w:rFonts w:ascii="Arial" w:hAnsi="Arial" w:cs="Arial"/>
        </w:rPr>
        <w:t xml:space="preserve">A more </w:t>
      </w:r>
      <w:r w:rsidR="003F3D33">
        <w:rPr>
          <w:rFonts w:ascii="Arial" w:hAnsi="Arial" w:cs="Arial"/>
        </w:rPr>
        <w:t>authoritarian approach ma</w:t>
      </w:r>
      <w:r w:rsidR="00BA245C" w:rsidRPr="007B50AF">
        <w:rPr>
          <w:rFonts w:ascii="Arial" w:hAnsi="Arial" w:cs="Arial"/>
        </w:rPr>
        <w:t>y enable a quicker route to progression</w:t>
      </w:r>
      <w:r w:rsidR="002803F1" w:rsidRPr="007B50AF">
        <w:rPr>
          <w:rFonts w:ascii="Arial" w:hAnsi="Arial" w:cs="Arial"/>
        </w:rPr>
        <w:t>,</w:t>
      </w:r>
      <w:r w:rsidR="00BA245C" w:rsidRPr="007B50AF">
        <w:rPr>
          <w:rFonts w:ascii="Arial" w:hAnsi="Arial" w:cs="Arial"/>
        </w:rPr>
        <w:t xml:space="preserve"> as results can be achieved quickly</w:t>
      </w:r>
      <w:r w:rsidR="002803F1" w:rsidRPr="007B50AF">
        <w:rPr>
          <w:rFonts w:ascii="Arial" w:hAnsi="Arial" w:cs="Arial"/>
        </w:rPr>
        <w:t>, but is likely to miss the collaborative benefits that can be gained from the knowledge of information that can be gleaned from individuals</w:t>
      </w:r>
      <w:r w:rsidR="00BA245C" w:rsidRPr="007B50AF">
        <w:rPr>
          <w:rFonts w:ascii="Arial" w:hAnsi="Arial" w:cs="Arial"/>
        </w:rPr>
        <w:t xml:space="preserve"> </w:t>
      </w:r>
      <w:r w:rsidR="0015018D" w:rsidRPr="0015018D">
        <w:rPr>
          <w:rFonts w:ascii="Arial" w:hAnsi="Arial" w:cs="Arial"/>
        </w:rPr>
        <w:t>(Kaleem et al, 2016</w:t>
      </w:r>
      <w:r w:rsidR="00681B8F" w:rsidRPr="00022118">
        <w:rPr>
          <w:rFonts w:ascii="Arial" w:hAnsi="Arial" w:cs="Arial"/>
        </w:rPr>
        <w:t>)</w:t>
      </w:r>
      <w:r w:rsidR="002803F1" w:rsidRPr="00022118">
        <w:rPr>
          <w:rFonts w:ascii="Arial" w:hAnsi="Arial" w:cs="Arial"/>
        </w:rPr>
        <w:t>.</w:t>
      </w:r>
      <w:r w:rsidR="00D85ED6" w:rsidRPr="007B50AF">
        <w:rPr>
          <w:rFonts w:ascii="Arial" w:hAnsi="Arial" w:cs="Arial"/>
        </w:rPr>
        <w:t xml:space="preserve"> </w:t>
      </w:r>
      <w:r w:rsidR="00722320">
        <w:rPr>
          <w:rFonts w:ascii="Arial" w:hAnsi="Arial" w:cs="Arial"/>
        </w:rPr>
        <w:t xml:space="preserve">A choir focussed on emotional wellbeing may be less concerned with progression and more </w:t>
      </w:r>
      <w:r w:rsidR="00022118">
        <w:rPr>
          <w:rFonts w:ascii="Arial" w:hAnsi="Arial" w:cs="Arial"/>
        </w:rPr>
        <w:t xml:space="preserve">attracted to the diversity and inclusiveness gained by </w:t>
      </w:r>
      <w:r w:rsidR="00722320">
        <w:rPr>
          <w:rFonts w:ascii="Arial" w:hAnsi="Arial" w:cs="Arial"/>
        </w:rPr>
        <w:t>collaboration.</w:t>
      </w:r>
      <w:r w:rsidR="00623A1C">
        <w:rPr>
          <w:rFonts w:ascii="Arial" w:hAnsi="Arial" w:cs="Arial"/>
        </w:rPr>
        <w:t xml:space="preserve"> </w:t>
      </w:r>
      <w:r w:rsidR="00AF05C6">
        <w:rPr>
          <w:rFonts w:ascii="Arial" w:hAnsi="Arial" w:cs="Arial"/>
        </w:rPr>
        <w:t>This supports the principles of HP where human dignity is important and diversity is valued (Robbins</w:t>
      </w:r>
      <w:r w:rsidR="00A30C8B">
        <w:rPr>
          <w:rFonts w:ascii="Arial" w:hAnsi="Arial" w:cs="Arial"/>
        </w:rPr>
        <w:t>,</w:t>
      </w:r>
      <w:r w:rsidR="007E4C6F">
        <w:rPr>
          <w:rFonts w:ascii="Arial" w:hAnsi="Arial" w:cs="Arial"/>
        </w:rPr>
        <w:t xml:space="preserve"> 2016</w:t>
      </w:r>
      <w:r w:rsidR="00A30C8B">
        <w:rPr>
          <w:rFonts w:ascii="Arial" w:hAnsi="Arial" w:cs="Arial"/>
        </w:rPr>
        <w:t>)</w:t>
      </w:r>
      <w:r w:rsidR="00D62CAE">
        <w:rPr>
          <w:rFonts w:ascii="Arial" w:hAnsi="Arial" w:cs="Arial"/>
        </w:rPr>
        <w:t>.</w:t>
      </w:r>
    </w:p>
    <w:p w14:paraId="24F4067C" w14:textId="2BA23C9E" w:rsidR="00F52FC7" w:rsidRPr="00F52FC7" w:rsidRDefault="004A4A35" w:rsidP="00B31225">
      <w:pPr>
        <w:spacing w:before="22" w:line="360" w:lineRule="auto"/>
        <w:rPr>
          <w:rFonts w:ascii="Arial" w:hAnsi="Arial" w:cs="Arial"/>
        </w:rPr>
      </w:pPr>
      <w:r>
        <w:rPr>
          <w:rFonts w:ascii="Arial" w:hAnsi="Arial" w:cs="Arial"/>
        </w:rPr>
        <w:t>Democracy being a key consideration</w:t>
      </w:r>
      <w:r w:rsidR="00F52FC7">
        <w:rPr>
          <w:rFonts w:ascii="Arial" w:hAnsi="Arial" w:cs="Arial"/>
        </w:rPr>
        <w:t xml:space="preserve"> in leading a choir for unpaid carers would require flexibility</w:t>
      </w:r>
      <w:r w:rsidR="00924B31" w:rsidRPr="007B50AF">
        <w:rPr>
          <w:rFonts w:ascii="Arial" w:hAnsi="Arial" w:cs="Arial"/>
        </w:rPr>
        <w:t>, as the needs within the choir tend to vary</w:t>
      </w:r>
      <w:r w:rsidR="00DE286D">
        <w:rPr>
          <w:rFonts w:ascii="Arial" w:hAnsi="Arial" w:cs="Arial"/>
        </w:rPr>
        <w:t xml:space="preserve"> with the</w:t>
      </w:r>
      <w:r w:rsidR="00924B31" w:rsidRPr="007B50AF">
        <w:rPr>
          <w:rFonts w:ascii="Arial" w:hAnsi="Arial" w:cs="Arial"/>
        </w:rPr>
        <w:t xml:space="preserve"> challenges of their individual caring roles. This is complex as each choir member will be experiencing different levels of intensity in their </w:t>
      </w:r>
      <w:r w:rsidR="0067231D">
        <w:rPr>
          <w:rFonts w:ascii="Arial" w:hAnsi="Arial" w:cs="Arial"/>
        </w:rPr>
        <w:t xml:space="preserve">caring </w:t>
      </w:r>
      <w:r w:rsidR="00924B31" w:rsidRPr="007B50AF">
        <w:rPr>
          <w:rFonts w:ascii="Arial" w:hAnsi="Arial" w:cs="Arial"/>
        </w:rPr>
        <w:t xml:space="preserve">role during any one period of time and their needs will be as individual as their caring </w:t>
      </w:r>
      <w:r w:rsidR="00924B31" w:rsidRPr="00D62CAE">
        <w:rPr>
          <w:rFonts w:ascii="Arial" w:hAnsi="Arial" w:cs="Arial"/>
        </w:rPr>
        <w:t>roles (</w:t>
      </w:r>
      <w:r w:rsidR="00D62CAE" w:rsidRPr="00D62CAE">
        <w:rPr>
          <w:rFonts w:ascii="Arial" w:hAnsi="Arial" w:cs="Arial"/>
        </w:rPr>
        <w:t>Summers</w:t>
      </w:r>
      <w:r w:rsidR="00D62CAE">
        <w:rPr>
          <w:rFonts w:ascii="Arial" w:hAnsi="Arial" w:cs="Arial"/>
        </w:rPr>
        <w:t>, 2022</w:t>
      </w:r>
      <w:r w:rsidR="00924B31" w:rsidRPr="007B50AF">
        <w:rPr>
          <w:rFonts w:ascii="Arial" w:hAnsi="Arial" w:cs="Arial"/>
        </w:rPr>
        <w:t xml:space="preserve">). The kind of responsiveness that is often needed during Carers’ Voices </w:t>
      </w:r>
      <w:r w:rsidR="0067231D">
        <w:rPr>
          <w:rFonts w:ascii="Arial" w:hAnsi="Arial" w:cs="Arial"/>
        </w:rPr>
        <w:t xml:space="preserve">sessions </w:t>
      </w:r>
      <w:r w:rsidR="00924B31" w:rsidRPr="007B50AF">
        <w:rPr>
          <w:rFonts w:ascii="Arial" w:hAnsi="Arial" w:cs="Arial"/>
        </w:rPr>
        <w:t>where, for example, a member might arrive feeling upset, following a particularly challenging time with their cared-for</w:t>
      </w:r>
      <w:r w:rsidR="009D406A">
        <w:rPr>
          <w:rFonts w:ascii="Arial" w:hAnsi="Arial" w:cs="Arial"/>
        </w:rPr>
        <w:t xml:space="preserve"> (Summers, 2022)</w:t>
      </w:r>
      <w:r w:rsidR="00924B31" w:rsidRPr="007B50AF">
        <w:rPr>
          <w:rFonts w:ascii="Arial" w:hAnsi="Arial" w:cs="Arial"/>
        </w:rPr>
        <w:t>, can be found</w:t>
      </w:r>
      <w:r w:rsidR="00AB3BE4">
        <w:rPr>
          <w:rFonts w:ascii="Arial" w:hAnsi="Arial" w:cs="Arial"/>
        </w:rPr>
        <w:t xml:space="preserve"> in </w:t>
      </w:r>
      <w:r w:rsidR="00752EAB">
        <w:rPr>
          <w:rFonts w:ascii="Arial" w:hAnsi="Arial" w:cs="Arial"/>
        </w:rPr>
        <w:t>Gilligan’s</w:t>
      </w:r>
      <w:r w:rsidR="00AB3BE4">
        <w:rPr>
          <w:rFonts w:ascii="Arial" w:hAnsi="Arial" w:cs="Arial"/>
        </w:rPr>
        <w:t xml:space="preserve"> feministic ethic of care (</w:t>
      </w:r>
      <w:r w:rsidR="00752EAB">
        <w:rPr>
          <w:rFonts w:ascii="Arial" w:hAnsi="Arial" w:cs="Arial"/>
        </w:rPr>
        <w:t>Gilligan, 2011</w:t>
      </w:r>
      <w:r w:rsidR="00AB3BE4">
        <w:rPr>
          <w:rFonts w:ascii="Arial" w:hAnsi="Arial" w:cs="Arial"/>
        </w:rPr>
        <w:t xml:space="preserve">). </w:t>
      </w:r>
      <w:r w:rsidR="006118AD">
        <w:rPr>
          <w:rFonts w:ascii="Arial" w:hAnsi="Arial" w:cs="Arial"/>
        </w:rPr>
        <w:t>Described as ‘</w:t>
      </w:r>
      <w:r w:rsidR="006118AD" w:rsidRPr="006118AD">
        <w:rPr>
          <w:rFonts w:ascii="Arial" w:hAnsi="Arial" w:cs="Arial"/>
        </w:rPr>
        <w:t>movement to free democracy from patriarchy</w:t>
      </w:r>
      <w:r w:rsidR="006118AD">
        <w:rPr>
          <w:rFonts w:ascii="Arial" w:hAnsi="Arial" w:cs="Arial"/>
        </w:rPr>
        <w:t>’ (Gilligan, 2014, p. 101), t</w:t>
      </w:r>
      <w:r w:rsidR="00924B31" w:rsidRPr="007B50AF">
        <w:rPr>
          <w:rFonts w:ascii="Arial" w:hAnsi="Arial" w:cs="Arial"/>
        </w:rPr>
        <w:t>his is something that I will be exploring further as I look to create an Ethical Framework for the potential use of  HP in Carers’ Voices. I am also aware that the needs of choir members might not</w:t>
      </w:r>
      <w:r w:rsidR="009D406A">
        <w:rPr>
          <w:rFonts w:ascii="Arial" w:hAnsi="Arial" w:cs="Arial"/>
        </w:rPr>
        <w:t xml:space="preserve"> always</w:t>
      </w:r>
      <w:r w:rsidR="00924B31" w:rsidRPr="007B50AF">
        <w:rPr>
          <w:rFonts w:ascii="Arial" w:hAnsi="Arial" w:cs="Arial"/>
        </w:rPr>
        <w:t xml:space="preserve"> be realistic for me to meet within the confines of my own knowledge, experience and qualifications. For this reason, I will also be considering the </w:t>
      </w:r>
      <w:r w:rsidR="006D0D5F" w:rsidRPr="007B50AF">
        <w:rPr>
          <w:rFonts w:ascii="Arial" w:hAnsi="Arial" w:cs="Arial"/>
        </w:rPr>
        <w:t>Health and Care Professionals Council and their Standards of Conduct, Performance and E</w:t>
      </w:r>
      <w:r w:rsidR="00AB3BE4">
        <w:rPr>
          <w:rFonts w:ascii="Arial" w:hAnsi="Arial" w:cs="Arial"/>
        </w:rPr>
        <w:t>thics, w</w:t>
      </w:r>
      <w:r w:rsidR="00F52FC7">
        <w:rPr>
          <w:rFonts w:ascii="Arial" w:hAnsi="Arial" w:cs="Arial"/>
        </w:rPr>
        <w:t xml:space="preserve">hich </w:t>
      </w:r>
      <w:r w:rsidR="00C40E70" w:rsidRPr="007B50AF">
        <w:rPr>
          <w:rFonts w:ascii="Arial" w:hAnsi="Arial" w:cs="Arial"/>
        </w:rPr>
        <w:t xml:space="preserve">will be explored further, with the intention of creating a suitable ethical framework that could be used to underpin my ethical practice in the event that </w:t>
      </w:r>
      <w:r w:rsidR="00FA56C7">
        <w:rPr>
          <w:rFonts w:ascii="Arial" w:hAnsi="Arial" w:cs="Arial"/>
        </w:rPr>
        <w:t>HP</w:t>
      </w:r>
      <w:r w:rsidR="00C40E70" w:rsidRPr="007B50AF">
        <w:rPr>
          <w:rFonts w:ascii="Arial" w:hAnsi="Arial" w:cs="Arial"/>
        </w:rPr>
        <w:t xml:space="preserve"> is used in any form within Carers</w:t>
      </w:r>
      <w:r w:rsidR="00FA56C7">
        <w:rPr>
          <w:rFonts w:ascii="Arial" w:hAnsi="Arial" w:cs="Arial"/>
        </w:rPr>
        <w:t>’</w:t>
      </w:r>
      <w:r w:rsidR="00C40E70" w:rsidRPr="007B50AF">
        <w:rPr>
          <w:rFonts w:ascii="Arial" w:hAnsi="Arial" w:cs="Arial"/>
        </w:rPr>
        <w:t xml:space="preserve"> Voices.  </w:t>
      </w:r>
    </w:p>
    <w:p w14:paraId="316CFC16" w14:textId="1270E27A" w:rsidR="00F52FC7" w:rsidRPr="00F52FC7" w:rsidRDefault="00F52FC7" w:rsidP="00F52FC7">
      <w:pPr>
        <w:spacing w:before="22" w:line="360" w:lineRule="auto"/>
        <w:rPr>
          <w:rFonts w:ascii="Arial" w:hAnsi="Arial" w:cs="Arial"/>
        </w:rPr>
      </w:pPr>
      <w:r w:rsidRPr="00F52FC7">
        <w:rPr>
          <w:rFonts w:ascii="Arial" w:hAnsi="Arial" w:cs="Arial"/>
        </w:rPr>
        <w:t xml:space="preserve">The potential impact of the study is </w:t>
      </w:r>
      <w:r w:rsidR="00B31225">
        <w:rPr>
          <w:rFonts w:ascii="Arial" w:hAnsi="Arial" w:cs="Arial"/>
        </w:rPr>
        <w:t>that I might be able to use my knowledge of HP to continue to protect the emotional wellbeing of members of Carers’ Voices</w:t>
      </w:r>
      <w:r w:rsidRPr="00F52FC7">
        <w:rPr>
          <w:rFonts w:ascii="Arial" w:hAnsi="Arial" w:cs="Arial"/>
        </w:rPr>
        <w:t xml:space="preserve">. It is possible that, by </w:t>
      </w:r>
      <w:r w:rsidR="00B31225">
        <w:rPr>
          <w:rFonts w:ascii="Arial" w:hAnsi="Arial" w:cs="Arial"/>
        </w:rPr>
        <w:t>using principles taken from HP</w:t>
      </w:r>
      <w:r w:rsidRPr="00F52FC7">
        <w:rPr>
          <w:rFonts w:ascii="Arial" w:hAnsi="Arial" w:cs="Arial"/>
        </w:rPr>
        <w:t xml:space="preserve"> I may</w:t>
      </w:r>
      <w:r w:rsidR="009D406A">
        <w:rPr>
          <w:rFonts w:ascii="Arial" w:hAnsi="Arial" w:cs="Arial"/>
        </w:rPr>
        <w:t xml:space="preserve"> also</w:t>
      </w:r>
      <w:r w:rsidRPr="00F52FC7">
        <w:rPr>
          <w:rFonts w:ascii="Arial" w:hAnsi="Arial" w:cs="Arial"/>
        </w:rPr>
        <w:t xml:space="preserve"> be able to further enhance these benefits, therefore ensuring the continued success of Carers’ Voices. </w:t>
      </w:r>
      <w:r w:rsidR="00B31225">
        <w:rPr>
          <w:rFonts w:ascii="Arial" w:hAnsi="Arial" w:cs="Arial"/>
        </w:rPr>
        <w:t xml:space="preserve">There may be potential for </w:t>
      </w:r>
      <w:r w:rsidRPr="00F52FC7">
        <w:rPr>
          <w:rFonts w:ascii="Arial" w:hAnsi="Arial" w:cs="Arial"/>
        </w:rPr>
        <w:t xml:space="preserve">the conclusions I draw from my studies </w:t>
      </w:r>
      <w:r w:rsidR="00B31225">
        <w:rPr>
          <w:rFonts w:ascii="Arial" w:hAnsi="Arial" w:cs="Arial"/>
        </w:rPr>
        <w:t>to</w:t>
      </w:r>
      <w:r w:rsidRPr="00F52FC7">
        <w:rPr>
          <w:rFonts w:ascii="Arial" w:hAnsi="Arial" w:cs="Arial"/>
        </w:rPr>
        <w:t xml:space="preserve"> benefit choirs attended by the same or similar demographics.</w:t>
      </w:r>
    </w:p>
    <w:p w14:paraId="38973758" w14:textId="77777777" w:rsidR="001F5B04" w:rsidRPr="007B50AF" w:rsidRDefault="001F5B04" w:rsidP="007B50AF">
      <w:pPr>
        <w:spacing w:before="22" w:line="360" w:lineRule="auto"/>
        <w:rPr>
          <w:rFonts w:ascii="Arial" w:hAnsi="Arial" w:cs="Arial"/>
        </w:rPr>
      </w:pPr>
    </w:p>
    <w:p w14:paraId="6D603E74" w14:textId="128BE36B" w:rsidR="001F5B04" w:rsidRPr="007B50AF" w:rsidRDefault="001F5B04" w:rsidP="007B50AF">
      <w:pPr>
        <w:spacing w:before="22" w:line="360" w:lineRule="auto"/>
        <w:rPr>
          <w:rFonts w:ascii="Arial" w:hAnsi="Arial" w:cs="Arial"/>
          <w:u w:val="single"/>
        </w:rPr>
      </w:pPr>
      <w:r w:rsidRPr="007B50AF">
        <w:rPr>
          <w:rFonts w:ascii="Arial" w:hAnsi="Arial" w:cs="Arial"/>
          <w:u w:val="single"/>
        </w:rPr>
        <w:t>Planned Programme of Study</w:t>
      </w:r>
    </w:p>
    <w:p w14:paraId="20AA38EC" w14:textId="77777777" w:rsidR="00F879AD" w:rsidRPr="007B50AF" w:rsidRDefault="00F879AD" w:rsidP="007B50AF">
      <w:pPr>
        <w:spacing w:before="22" w:line="360" w:lineRule="auto"/>
        <w:rPr>
          <w:rFonts w:ascii="Arial" w:hAnsi="Arial" w:cs="Arial"/>
          <w:u w:val="single"/>
        </w:rPr>
      </w:pPr>
      <w:r w:rsidRPr="007B50AF">
        <w:rPr>
          <w:rFonts w:ascii="Arial" w:hAnsi="Arial" w:cs="Arial"/>
          <w:u w:val="single"/>
        </w:rPr>
        <w:t>Aim:</w:t>
      </w:r>
    </w:p>
    <w:p w14:paraId="3A9FC0D8" w14:textId="7B4B4A5E" w:rsidR="001F5B04" w:rsidRPr="007B50AF" w:rsidRDefault="00F879AD" w:rsidP="007B50AF">
      <w:pPr>
        <w:spacing w:before="22" w:line="360" w:lineRule="auto"/>
        <w:rPr>
          <w:rFonts w:ascii="Arial" w:hAnsi="Arial" w:cs="Arial"/>
        </w:rPr>
      </w:pPr>
      <w:r w:rsidRPr="007B50AF">
        <w:rPr>
          <w:rFonts w:ascii="Arial" w:hAnsi="Arial" w:cs="Arial"/>
        </w:rPr>
        <w:t xml:space="preserve">To map the different elements of humanistic psychology </w:t>
      </w:r>
      <w:r w:rsidR="00233419">
        <w:rPr>
          <w:rFonts w:ascii="Arial" w:hAnsi="Arial" w:cs="Arial"/>
        </w:rPr>
        <w:t>to the role of enhancing emotional wellbeing in group singing</w:t>
      </w:r>
      <w:r w:rsidRPr="007B50AF">
        <w:rPr>
          <w:rFonts w:ascii="Arial" w:hAnsi="Arial" w:cs="Arial"/>
        </w:rPr>
        <w:t>.</w:t>
      </w:r>
    </w:p>
    <w:p w14:paraId="3F90CD9A" w14:textId="06F81FF7" w:rsidR="001C6DD1" w:rsidRPr="007B50AF" w:rsidRDefault="00A23248" w:rsidP="007B50AF">
      <w:pPr>
        <w:spacing w:before="22" w:line="360" w:lineRule="auto"/>
        <w:rPr>
          <w:rFonts w:ascii="Arial" w:hAnsi="Arial" w:cs="Arial"/>
          <w:u w:val="single"/>
        </w:rPr>
      </w:pPr>
      <w:r w:rsidRPr="007B50AF">
        <w:rPr>
          <w:rFonts w:ascii="Arial" w:hAnsi="Arial" w:cs="Arial"/>
          <w:u w:val="single"/>
        </w:rPr>
        <w:t>Objectives:</w:t>
      </w:r>
      <w:r w:rsidR="001C6DD1" w:rsidRPr="007B50AF">
        <w:rPr>
          <w:rFonts w:ascii="Arial" w:hAnsi="Arial" w:cs="Arial"/>
          <w:u w:val="single"/>
        </w:rPr>
        <w:t xml:space="preserve">   </w:t>
      </w:r>
    </w:p>
    <w:p w14:paraId="2A65BA9C" w14:textId="115F19EA" w:rsidR="001C6DD1" w:rsidRPr="007B50AF" w:rsidRDefault="00A23248" w:rsidP="007B50AF">
      <w:pPr>
        <w:spacing w:before="22" w:line="360" w:lineRule="auto"/>
        <w:ind w:left="720" w:hanging="720"/>
        <w:rPr>
          <w:rFonts w:ascii="Arial" w:hAnsi="Arial" w:cs="Arial"/>
        </w:rPr>
      </w:pPr>
      <w:r w:rsidRPr="007B50AF">
        <w:rPr>
          <w:rFonts w:ascii="Arial" w:hAnsi="Arial" w:cs="Arial"/>
        </w:rPr>
        <w:t>-</w:t>
      </w:r>
      <w:r w:rsidRPr="007B50AF">
        <w:rPr>
          <w:rFonts w:ascii="Arial" w:hAnsi="Arial" w:cs="Arial"/>
        </w:rPr>
        <w:tab/>
      </w:r>
      <w:r w:rsidR="005816E3" w:rsidRPr="007B50AF">
        <w:rPr>
          <w:rFonts w:ascii="Arial" w:hAnsi="Arial" w:cs="Arial"/>
        </w:rPr>
        <w:t>To</w:t>
      </w:r>
      <w:r w:rsidR="001C6DD1" w:rsidRPr="007B50AF">
        <w:rPr>
          <w:rFonts w:ascii="Arial" w:hAnsi="Arial" w:cs="Arial"/>
        </w:rPr>
        <w:t xml:space="preserve"> develop </w:t>
      </w:r>
      <w:r w:rsidR="009E5750" w:rsidRPr="007B50AF">
        <w:rPr>
          <w:rFonts w:ascii="Arial" w:hAnsi="Arial" w:cs="Arial"/>
        </w:rPr>
        <w:t>an</w:t>
      </w:r>
      <w:r w:rsidR="001C6DD1" w:rsidRPr="007B50AF">
        <w:rPr>
          <w:rFonts w:ascii="Arial" w:hAnsi="Arial" w:cs="Arial"/>
        </w:rPr>
        <w:t xml:space="preserve"> understanding</w:t>
      </w:r>
      <w:r w:rsidR="00E92E35" w:rsidRPr="007B50AF">
        <w:rPr>
          <w:rFonts w:ascii="Arial" w:hAnsi="Arial" w:cs="Arial"/>
        </w:rPr>
        <w:t xml:space="preserve"> </w:t>
      </w:r>
      <w:r w:rsidR="001C6DD1" w:rsidRPr="007B50AF">
        <w:rPr>
          <w:rFonts w:ascii="Arial" w:hAnsi="Arial" w:cs="Arial"/>
        </w:rPr>
        <w:t xml:space="preserve">of </w:t>
      </w:r>
      <w:r w:rsidR="00FA56C7">
        <w:rPr>
          <w:rFonts w:ascii="Arial" w:hAnsi="Arial" w:cs="Arial"/>
        </w:rPr>
        <w:t>h</w:t>
      </w:r>
      <w:r w:rsidRPr="007B50AF">
        <w:rPr>
          <w:rFonts w:ascii="Arial" w:hAnsi="Arial" w:cs="Arial"/>
        </w:rPr>
        <w:t>umanistic psychology</w:t>
      </w:r>
      <w:r w:rsidR="009E5750" w:rsidRPr="007B50AF">
        <w:rPr>
          <w:rFonts w:ascii="Arial" w:hAnsi="Arial" w:cs="Arial"/>
        </w:rPr>
        <w:t>, considering any</w:t>
      </w:r>
      <w:r w:rsidR="00E92E35" w:rsidRPr="007B50AF">
        <w:rPr>
          <w:rFonts w:ascii="Arial" w:hAnsi="Arial" w:cs="Arial"/>
        </w:rPr>
        <w:t xml:space="preserve"> theories and concepts that could</w:t>
      </w:r>
      <w:r w:rsidR="009E5750" w:rsidRPr="007B50AF">
        <w:rPr>
          <w:rFonts w:ascii="Arial" w:hAnsi="Arial" w:cs="Arial"/>
        </w:rPr>
        <w:t xml:space="preserve"> link to group singing</w:t>
      </w:r>
    </w:p>
    <w:p w14:paraId="570F346B" w14:textId="59B1803B" w:rsidR="000E4BC1" w:rsidRPr="007B50AF" w:rsidRDefault="00A23248" w:rsidP="000E4BC1">
      <w:pPr>
        <w:spacing w:before="22" w:line="360" w:lineRule="auto"/>
        <w:ind w:left="720" w:hanging="720"/>
        <w:rPr>
          <w:rFonts w:ascii="Arial" w:hAnsi="Arial" w:cs="Arial"/>
        </w:rPr>
      </w:pPr>
      <w:r w:rsidRPr="007B50AF">
        <w:rPr>
          <w:rFonts w:ascii="Arial" w:hAnsi="Arial" w:cs="Arial"/>
        </w:rPr>
        <w:t>-</w:t>
      </w:r>
      <w:r w:rsidRPr="007B50AF">
        <w:rPr>
          <w:rFonts w:ascii="Arial" w:hAnsi="Arial" w:cs="Arial"/>
        </w:rPr>
        <w:tab/>
      </w:r>
      <w:r w:rsidR="005816E3" w:rsidRPr="007B50AF">
        <w:rPr>
          <w:rFonts w:ascii="Arial" w:hAnsi="Arial" w:cs="Arial"/>
        </w:rPr>
        <w:t xml:space="preserve">To </w:t>
      </w:r>
      <w:r w:rsidR="00CE7A5D" w:rsidRPr="007B50AF">
        <w:rPr>
          <w:rFonts w:ascii="Arial" w:hAnsi="Arial" w:cs="Arial"/>
        </w:rPr>
        <w:t>explore</w:t>
      </w:r>
      <w:r w:rsidRPr="007B50AF">
        <w:rPr>
          <w:rFonts w:ascii="Arial" w:hAnsi="Arial" w:cs="Arial"/>
        </w:rPr>
        <w:t xml:space="preserve"> each of these elements of humanistic psychology </w:t>
      </w:r>
      <w:r w:rsidR="00CE7A5D" w:rsidRPr="007B50AF">
        <w:rPr>
          <w:rFonts w:ascii="Arial" w:hAnsi="Arial" w:cs="Arial"/>
        </w:rPr>
        <w:t>found within</w:t>
      </w:r>
      <w:r w:rsidRPr="007B50AF">
        <w:rPr>
          <w:rFonts w:ascii="Arial" w:hAnsi="Arial" w:cs="Arial"/>
        </w:rPr>
        <w:t xml:space="preserve"> </w:t>
      </w:r>
      <w:r w:rsidR="00CE7A5D" w:rsidRPr="007B50AF">
        <w:rPr>
          <w:rFonts w:ascii="Arial" w:hAnsi="Arial" w:cs="Arial"/>
        </w:rPr>
        <w:t xml:space="preserve">qualitative data </w:t>
      </w:r>
      <w:r w:rsidR="00CB0D2F">
        <w:rPr>
          <w:rFonts w:ascii="Arial" w:hAnsi="Arial" w:cs="Arial"/>
        </w:rPr>
        <w:t xml:space="preserve">which has been explored </w:t>
      </w:r>
      <w:r w:rsidR="00CE7A5D" w:rsidRPr="007B50AF">
        <w:rPr>
          <w:rFonts w:ascii="Arial" w:hAnsi="Arial" w:cs="Arial"/>
        </w:rPr>
        <w:t>in a review of the literature in reports about choirs for unpaid carers, older adults and women</w:t>
      </w:r>
      <w:bookmarkStart w:id="1" w:name="_Hlk134899354"/>
      <w:r w:rsidR="000E4BC1">
        <w:rPr>
          <w:rFonts w:ascii="Arial" w:hAnsi="Arial" w:cs="Arial"/>
        </w:rPr>
        <w:t xml:space="preserve">                                                                                                                </w:t>
      </w:r>
    </w:p>
    <w:p w14:paraId="1D74588E" w14:textId="6AA69BB8" w:rsidR="00F879AD" w:rsidRPr="007B50AF" w:rsidRDefault="00A23248" w:rsidP="007B50AF">
      <w:pPr>
        <w:spacing w:before="22" w:line="360" w:lineRule="auto"/>
        <w:ind w:left="720" w:hanging="720"/>
        <w:rPr>
          <w:rFonts w:ascii="Arial" w:hAnsi="Arial" w:cs="Arial"/>
        </w:rPr>
      </w:pPr>
      <w:r w:rsidRPr="007B50AF">
        <w:rPr>
          <w:rFonts w:ascii="Arial" w:hAnsi="Arial" w:cs="Arial"/>
        </w:rPr>
        <w:t>-</w:t>
      </w:r>
      <w:r w:rsidRPr="007B50AF">
        <w:rPr>
          <w:rFonts w:ascii="Arial" w:hAnsi="Arial" w:cs="Arial"/>
        </w:rPr>
        <w:tab/>
      </w:r>
      <w:r w:rsidR="005816E3" w:rsidRPr="007B50AF">
        <w:rPr>
          <w:rFonts w:ascii="Arial" w:hAnsi="Arial" w:cs="Arial"/>
        </w:rPr>
        <w:t>To f</w:t>
      </w:r>
      <w:r w:rsidRPr="007B50AF">
        <w:rPr>
          <w:rFonts w:ascii="Arial" w:hAnsi="Arial" w:cs="Arial"/>
        </w:rPr>
        <w:t>ind strengths and limitations of each element with regard to applying them to a choir setting.</w:t>
      </w:r>
    </w:p>
    <w:bookmarkEnd w:id="1"/>
    <w:p w14:paraId="0587ABD0" w14:textId="3DF7E3C5" w:rsidR="00E92E35" w:rsidRPr="007B50AF" w:rsidRDefault="00B71EBA" w:rsidP="007B50AF">
      <w:pPr>
        <w:spacing w:before="22" w:line="360" w:lineRule="auto"/>
        <w:rPr>
          <w:rFonts w:ascii="Arial" w:hAnsi="Arial" w:cs="Arial"/>
          <w:u w:val="single"/>
        </w:rPr>
      </w:pPr>
      <w:r w:rsidRPr="007B50AF">
        <w:rPr>
          <w:rFonts w:ascii="Arial" w:hAnsi="Arial" w:cs="Arial"/>
          <w:u w:val="single"/>
        </w:rPr>
        <w:t>Expected learning outcomes</w:t>
      </w:r>
    </w:p>
    <w:p w14:paraId="71859947" w14:textId="7860AE43" w:rsidR="000E4BC1" w:rsidRPr="000E4BC1" w:rsidRDefault="00B67B35" w:rsidP="000E4BC1">
      <w:pPr>
        <w:pStyle w:val="ListParagraph"/>
        <w:numPr>
          <w:ilvl w:val="0"/>
          <w:numId w:val="1"/>
        </w:numPr>
        <w:spacing w:before="22" w:line="360" w:lineRule="auto"/>
        <w:rPr>
          <w:rFonts w:ascii="Arial" w:hAnsi="Arial" w:cs="Arial"/>
        </w:rPr>
      </w:pPr>
      <w:bookmarkStart w:id="2" w:name="_Hlk134899182"/>
      <w:r w:rsidRPr="007B50AF">
        <w:rPr>
          <w:rFonts w:ascii="Arial" w:hAnsi="Arial" w:cs="Arial"/>
        </w:rPr>
        <w:t>To gain a deeper level of understanding of the specific elements of humanistic psychology</w:t>
      </w:r>
      <w:r w:rsidR="00E92E35" w:rsidRPr="007B50AF">
        <w:rPr>
          <w:rFonts w:ascii="Arial" w:hAnsi="Arial" w:cs="Arial"/>
        </w:rPr>
        <w:t xml:space="preserve"> that could be used to support </w:t>
      </w:r>
      <w:r w:rsidR="00CF1856">
        <w:rPr>
          <w:rFonts w:ascii="Arial" w:hAnsi="Arial" w:cs="Arial"/>
        </w:rPr>
        <w:t>group singing</w:t>
      </w:r>
      <w:r w:rsidR="000E4BC1">
        <w:rPr>
          <w:rFonts w:ascii="Arial" w:hAnsi="Arial" w:cs="Arial"/>
        </w:rPr>
        <w:t xml:space="preserve"> </w:t>
      </w:r>
      <w:r w:rsidR="000E4BC1" w:rsidRPr="000E4BC1">
        <w:rPr>
          <w:rFonts w:ascii="Arial" w:hAnsi="Arial" w:cs="Arial"/>
        </w:rPr>
        <w:t xml:space="preserve">                                                                       </w:t>
      </w:r>
    </w:p>
    <w:p w14:paraId="0189D06B" w14:textId="215E96C2" w:rsidR="000E4BC1" w:rsidRPr="000E4BC1" w:rsidRDefault="00B67B35" w:rsidP="000E4BC1">
      <w:pPr>
        <w:pStyle w:val="ListParagraph"/>
        <w:numPr>
          <w:ilvl w:val="0"/>
          <w:numId w:val="1"/>
        </w:numPr>
        <w:spacing w:before="22" w:after="0" w:line="360" w:lineRule="auto"/>
        <w:rPr>
          <w:rFonts w:ascii="Arial" w:hAnsi="Arial" w:cs="Arial"/>
        </w:rPr>
      </w:pPr>
      <w:r w:rsidRPr="007B50AF">
        <w:rPr>
          <w:rFonts w:ascii="Arial" w:hAnsi="Arial" w:cs="Arial"/>
        </w:rPr>
        <w:t>To gain insight into the perceptions of how participants of choirs, of a similar demographic to Carers</w:t>
      </w:r>
      <w:r w:rsidR="00FA56C7">
        <w:rPr>
          <w:rFonts w:ascii="Arial" w:hAnsi="Arial" w:cs="Arial"/>
        </w:rPr>
        <w:t>’</w:t>
      </w:r>
      <w:r w:rsidRPr="007B50AF">
        <w:rPr>
          <w:rFonts w:ascii="Arial" w:hAnsi="Arial" w:cs="Arial"/>
        </w:rPr>
        <w:t xml:space="preserve"> Voices, view the benefits of group singing to emotional wellbeing</w:t>
      </w:r>
      <w:r w:rsidR="000E4BC1">
        <w:rPr>
          <w:rFonts w:ascii="Arial" w:hAnsi="Arial" w:cs="Arial"/>
        </w:rPr>
        <w:t xml:space="preserve">                                          </w:t>
      </w:r>
      <w:r w:rsidR="000E4BC1" w:rsidRPr="000E4BC1">
        <w:rPr>
          <w:rFonts w:ascii="Arial" w:hAnsi="Arial" w:cs="Arial"/>
        </w:rPr>
        <w:t xml:space="preserve">                                                                           </w:t>
      </w:r>
    </w:p>
    <w:p w14:paraId="69902842" w14:textId="3BE03993" w:rsidR="00B71EBA" w:rsidRPr="000E4BC1" w:rsidRDefault="00B67B35" w:rsidP="000E4BC1">
      <w:pPr>
        <w:pStyle w:val="ListParagraph"/>
        <w:numPr>
          <w:ilvl w:val="0"/>
          <w:numId w:val="1"/>
        </w:numPr>
        <w:spacing w:before="22" w:after="0" w:line="360" w:lineRule="auto"/>
        <w:rPr>
          <w:rFonts w:ascii="Arial" w:hAnsi="Arial" w:cs="Arial"/>
        </w:rPr>
      </w:pPr>
      <w:r w:rsidRPr="007B50AF">
        <w:rPr>
          <w:rFonts w:ascii="Arial" w:hAnsi="Arial" w:cs="Arial"/>
        </w:rPr>
        <w:t>To understand how I might be able to use humanistic psychology to support emotional wellbeing in my work as a choir leader with Care</w:t>
      </w:r>
      <w:r w:rsidR="00FA56C7">
        <w:rPr>
          <w:rFonts w:ascii="Arial" w:hAnsi="Arial" w:cs="Arial"/>
        </w:rPr>
        <w:t>r</w:t>
      </w:r>
      <w:r w:rsidRPr="007B50AF">
        <w:rPr>
          <w:rFonts w:ascii="Arial" w:hAnsi="Arial" w:cs="Arial"/>
        </w:rPr>
        <w:t>s</w:t>
      </w:r>
      <w:r w:rsidR="00FA56C7">
        <w:rPr>
          <w:rFonts w:ascii="Arial" w:hAnsi="Arial" w:cs="Arial"/>
        </w:rPr>
        <w:t>’</w:t>
      </w:r>
      <w:r w:rsidRPr="007B50AF">
        <w:rPr>
          <w:rFonts w:ascii="Arial" w:hAnsi="Arial" w:cs="Arial"/>
        </w:rPr>
        <w:t xml:space="preserve"> Voices</w:t>
      </w:r>
      <w:bookmarkEnd w:id="2"/>
    </w:p>
    <w:p w14:paraId="5A6566DC" w14:textId="77777777" w:rsidR="00B71EBA" w:rsidRPr="007B50AF" w:rsidRDefault="00B71EBA" w:rsidP="007B50AF">
      <w:pPr>
        <w:spacing w:before="22" w:line="360" w:lineRule="auto"/>
        <w:rPr>
          <w:rFonts w:ascii="Arial" w:hAnsi="Arial" w:cs="Arial"/>
          <w:u w:val="single"/>
        </w:rPr>
      </w:pPr>
      <w:r w:rsidRPr="007B50AF">
        <w:rPr>
          <w:rFonts w:ascii="Arial" w:hAnsi="Arial" w:cs="Arial"/>
          <w:u w:val="single"/>
        </w:rPr>
        <w:t>Timeframe</w:t>
      </w:r>
    </w:p>
    <w:tbl>
      <w:tblPr>
        <w:tblStyle w:val="TableGrid"/>
        <w:tblW w:w="0" w:type="auto"/>
        <w:tblLook w:val="04A0" w:firstRow="1" w:lastRow="0" w:firstColumn="1" w:lastColumn="0" w:noHBand="0" w:noVBand="1"/>
      </w:tblPr>
      <w:tblGrid>
        <w:gridCol w:w="1354"/>
        <w:gridCol w:w="1281"/>
        <w:gridCol w:w="1284"/>
        <w:gridCol w:w="1277"/>
        <w:gridCol w:w="1273"/>
        <w:gridCol w:w="1273"/>
        <w:gridCol w:w="1274"/>
      </w:tblGrid>
      <w:tr w:rsidR="00B71EBA" w:rsidRPr="007B50AF" w14:paraId="58216785" w14:textId="77777777" w:rsidTr="006B25B7">
        <w:tc>
          <w:tcPr>
            <w:tcW w:w="1288" w:type="dxa"/>
          </w:tcPr>
          <w:p w14:paraId="7F27DB90" w14:textId="77777777" w:rsidR="00B71EBA" w:rsidRPr="007B50AF" w:rsidRDefault="00B71EBA" w:rsidP="007B50AF">
            <w:pPr>
              <w:spacing w:before="22" w:after="160" w:line="360" w:lineRule="auto"/>
              <w:rPr>
                <w:rFonts w:ascii="Arial" w:hAnsi="Arial" w:cs="Arial"/>
              </w:rPr>
            </w:pPr>
            <w:r w:rsidRPr="007B50AF">
              <w:rPr>
                <w:rFonts w:ascii="Arial" w:hAnsi="Arial" w:cs="Arial"/>
              </w:rPr>
              <w:t>Task</w:t>
            </w:r>
          </w:p>
        </w:tc>
        <w:tc>
          <w:tcPr>
            <w:tcW w:w="1288" w:type="dxa"/>
          </w:tcPr>
          <w:p w14:paraId="371F14C1" w14:textId="77777777" w:rsidR="00B71EBA" w:rsidRPr="007B50AF" w:rsidRDefault="00B71EBA" w:rsidP="007B50AF">
            <w:pPr>
              <w:spacing w:before="22" w:after="160" w:line="360" w:lineRule="auto"/>
              <w:rPr>
                <w:rFonts w:ascii="Arial" w:hAnsi="Arial" w:cs="Arial"/>
              </w:rPr>
            </w:pPr>
            <w:r w:rsidRPr="007B50AF">
              <w:rPr>
                <w:rFonts w:ascii="Arial" w:hAnsi="Arial" w:cs="Arial"/>
              </w:rPr>
              <w:t>January</w:t>
            </w:r>
          </w:p>
        </w:tc>
        <w:tc>
          <w:tcPr>
            <w:tcW w:w="1288" w:type="dxa"/>
          </w:tcPr>
          <w:p w14:paraId="3E6C0A41" w14:textId="77777777" w:rsidR="00B71EBA" w:rsidRPr="007B50AF" w:rsidRDefault="00B71EBA" w:rsidP="007B50AF">
            <w:pPr>
              <w:spacing w:before="22" w:after="160" w:line="360" w:lineRule="auto"/>
              <w:rPr>
                <w:rFonts w:ascii="Arial" w:hAnsi="Arial" w:cs="Arial"/>
              </w:rPr>
            </w:pPr>
            <w:r w:rsidRPr="007B50AF">
              <w:rPr>
                <w:rFonts w:ascii="Arial" w:hAnsi="Arial" w:cs="Arial"/>
              </w:rPr>
              <w:t>February</w:t>
            </w:r>
          </w:p>
        </w:tc>
        <w:tc>
          <w:tcPr>
            <w:tcW w:w="1288" w:type="dxa"/>
          </w:tcPr>
          <w:p w14:paraId="51D226CB" w14:textId="77777777" w:rsidR="00B71EBA" w:rsidRPr="007B50AF" w:rsidRDefault="00B71EBA" w:rsidP="007B50AF">
            <w:pPr>
              <w:spacing w:before="22" w:after="160" w:line="360" w:lineRule="auto"/>
              <w:rPr>
                <w:rFonts w:ascii="Arial" w:hAnsi="Arial" w:cs="Arial"/>
              </w:rPr>
            </w:pPr>
            <w:r w:rsidRPr="007B50AF">
              <w:rPr>
                <w:rFonts w:ascii="Arial" w:hAnsi="Arial" w:cs="Arial"/>
              </w:rPr>
              <w:t>March</w:t>
            </w:r>
          </w:p>
        </w:tc>
        <w:tc>
          <w:tcPr>
            <w:tcW w:w="1288" w:type="dxa"/>
          </w:tcPr>
          <w:p w14:paraId="06272905" w14:textId="77777777" w:rsidR="00B71EBA" w:rsidRPr="007B50AF" w:rsidRDefault="00B71EBA" w:rsidP="007B50AF">
            <w:pPr>
              <w:spacing w:before="22" w:after="160" w:line="360" w:lineRule="auto"/>
              <w:rPr>
                <w:rFonts w:ascii="Arial" w:hAnsi="Arial" w:cs="Arial"/>
              </w:rPr>
            </w:pPr>
            <w:r w:rsidRPr="007B50AF">
              <w:rPr>
                <w:rFonts w:ascii="Arial" w:hAnsi="Arial" w:cs="Arial"/>
              </w:rPr>
              <w:t>April</w:t>
            </w:r>
          </w:p>
        </w:tc>
        <w:tc>
          <w:tcPr>
            <w:tcW w:w="1288" w:type="dxa"/>
          </w:tcPr>
          <w:p w14:paraId="275D4E2E" w14:textId="77777777" w:rsidR="00B71EBA" w:rsidRPr="007B50AF" w:rsidRDefault="00B71EBA" w:rsidP="007B50AF">
            <w:pPr>
              <w:spacing w:before="22" w:after="160" w:line="360" w:lineRule="auto"/>
              <w:rPr>
                <w:rFonts w:ascii="Arial" w:hAnsi="Arial" w:cs="Arial"/>
              </w:rPr>
            </w:pPr>
            <w:r w:rsidRPr="007B50AF">
              <w:rPr>
                <w:rFonts w:ascii="Arial" w:hAnsi="Arial" w:cs="Arial"/>
              </w:rPr>
              <w:t>May</w:t>
            </w:r>
          </w:p>
        </w:tc>
        <w:tc>
          <w:tcPr>
            <w:tcW w:w="1288" w:type="dxa"/>
          </w:tcPr>
          <w:p w14:paraId="418CF861" w14:textId="77777777" w:rsidR="00B71EBA" w:rsidRPr="007B50AF" w:rsidRDefault="00B71EBA" w:rsidP="007B50AF">
            <w:pPr>
              <w:spacing w:before="22" w:after="160" w:line="360" w:lineRule="auto"/>
              <w:rPr>
                <w:rFonts w:ascii="Arial" w:hAnsi="Arial" w:cs="Arial"/>
              </w:rPr>
            </w:pPr>
            <w:r w:rsidRPr="007B50AF">
              <w:rPr>
                <w:rFonts w:ascii="Arial" w:hAnsi="Arial" w:cs="Arial"/>
              </w:rPr>
              <w:t>June</w:t>
            </w:r>
          </w:p>
        </w:tc>
      </w:tr>
      <w:tr w:rsidR="00B71EBA" w:rsidRPr="007B50AF" w14:paraId="7A2FC2C4" w14:textId="77777777" w:rsidTr="006B25B7">
        <w:tc>
          <w:tcPr>
            <w:tcW w:w="1288" w:type="dxa"/>
          </w:tcPr>
          <w:p w14:paraId="148D41B2" w14:textId="77777777" w:rsidR="00B71EBA" w:rsidRPr="007B50AF" w:rsidRDefault="00B71EBA" w:rsidP="007B50AF">
            <w:pPr>
              <w:spacing w:before="22" w:after="160" w:line="360" w:lineRule="auto"/>
              <w:rPr>
                <w:rFonts w:ascii="Arial" w:hAnsi="Arial" w:cs="Arial"/>
              </w:rPr>
            </w:pPr>
            <w:r w:rsidRPr="007B50AF">
              <w:rPr>
                <w:rFonts w:ascii="Arial" w:hAnsi="Arial" w:cs="Arial"/>
              </w:rPr>
              <w:t>Topic to be agreed with Tutor</w:t>
            </w:r>
          </w:p>
        </w:tc>
        <w:tc>
          <w:tcPr>
            <w:tcW w:w="1288" w:type="dxa"/>
            <w:shd w:val="clear" w:color="auto" w:fill="FFFF00"/>
          </w:tcPr>
          <w:p w14:paraId="0A1DFE1E" w14:textId="77777777" w:rsidR="00B71EBA" w:rsidRPr="007B50AF" w:rsidRDefault="00B71EBA" w:rsidP="007B50AF">
            <w:pPr>
              <w:spacing w:before="22" w:after="160" w:line="360" w:lineRule="auto"/>
              <w:rPr>
                <w:rFonts w:ascii="Arial" w:hAnsi="Arial" w:cs="Arial"/>
              </w:rPr>
            </w:pPr>
          </w:p>
        </w:tc>
        <w:tc>
          <w:tcPr>
            <w:tcW w:w="1288" w:type="dxa"/>
            <w:shd w:val="clear" w:color="auto" w:fill="FFFF00"/>
          </w:tcPr>
          <w:p w14:paraId="3BAA7E12" w14:textId="77777777" w:rsidR="00B71EBA" w:rsidRPr="007B50AF" w:rsidRDefault="00B71EBA" w:rsidP="007B50AF">
            <w:pPr>
              <w:spacing w:before="22" w:after="160" w:line="360" w:lineRule="auto"/>
              <w:rPr>
                <w:rFonts w:ascii="Arial" w:hAnsi="Arial" w:cs="Arial"/>
              </w:rPr>
            </w:pPr>
          </w:p>
        </w:tc>
        <w:tc>
          <w:tcPr>
            <w:tcW w:w="1288" w:type="dxa"/>
          </w:tcPr>
          <w:p w14:paraId="16B342B9" w14:textId="77777777" w:rsidR="00B71EBA" w:rsidRPr="007B50AF" w:rsidRDefault="00B71EBA" w:rsidP="007B50AF">
            <w:pPr>
              <w:spacing w:before="22" w:after="160" w:line="360" w:lineRule="auto"/>
              <w:rPr>
                <w:rFonts w:ascii="Arial" w:hAnsi="Arial" w:cs="Arial"/>
              </w:rPr>
            </w:pPr>
          </w:p>
        </w:tc>
        <w:tc>
          <w:tcPr>
            <w:tcW w:w="1288" w:type="dxa"/>
          </w:tcPr>
          <w:p w14:paraId="76135FF0" w14:textId="77777777" w:rsidR="00B71EBA" w:rsidRPr="007B50AF" w:rsidRDefault="00B71EBA" w:rsidP="007B50AF">
            <w:pPr>
              <w:spacing w:before="22" w:after="160" w:line="360" w:lineRule="auto"/>
              <w:rPr>
                <w:rFonts w:ascii="Arial" w:hAnsi="Arial" w:cs="Arial"/>
              </w:rPr>
            </w:pPr>
          </w:p>
        </w:tc>
        <w:tc>
          <w:tcPr>
            <w:tcW w:w="1288" w:type="dxa"/>
          </w:tcPr>
          <w:p w14:paraId="605464E2" w14:textId="77777777" w:rsidR="00B71EBA" w:rsidRPr="007B50AF" w:rsidRDefault="00B71EBA" w:rsidP="007B50AF">
            <w:pPr>
              <w:spacing w:before="22" w:after="160" w:line="360" w:lineRule="auto"/>
              <w:rPr>
                <w:rFonts w:ascii="Arial" w:hAnsi="Arial" w:cs="Arial"/>
              </w:rPr>
            </w:pPr>
          </w:p>
        </w:tc>
        <w:tc>
          <w:tcPr>
            <w:tcW w:w="1288" w:type="dxa"/>
          </w:tcPr>
          <w:p w14:paraId="20AF251E" w14:textId="77777777" w:rsidR="00B71EBA" w:rsidRPr="007B50AF" w:rsidRDefault="00B71EBA" w:rsidP="007B50AF">
            <w:pPr>
              <w:spacing w:before="22" w:after="160" w:line="360" w:lineRule="auto"/>
              <w:rPr>
                <w:rFonts w:ascii="Arial" w:hAnsi="Arial" w:cs="Arial"/>
              </w:rPr>
            </w:pPr>
          </w:p>
        </w:tc>
      </w:tr>
      <w:tr w:rsidR="00B71EBA" w:rsidRPr="007B50AF" w14:paraId="30ED1B57" w14:textId="77777777" w:rsidTr="006B25B7">
        <w:tc>
          <w:tcPr>
            <w:tcW w:w="1288" w:type="dxa"/>
          </w:tcPr>
          <w:p w14:paraId="154FD55D" w14:textId="77777777" w:rsidR="00B71EBA" w:rsidRPr="007B50AF" w:rsidRDefault="00B71EBA" w:rsidP="007B50AF">
            <w:pPr>
              <w:spacing w:before="22" w:after="160" w:line="360" w:lineRule="auto"/>
              <w:rPr>
                <w:rFonts w:ascii="Arial" w:hAnsi="Arial" w:cs="Arial"/>
              </w:rPr>
            </w:pPr>
            <w:r w:rsidRPr="007B50AF">
              <w:rPr>
                <w:rFonts w:ascii="Arial" w:hAnsi="Arial" w:cs="Arial"/>
              </w:rPr>
              <w:t>Portfolio introduction to be written up</w:t>
            </w:r>
          </w:p>
        </w:tc>
        <w:tc>
          <w:tcPr>
            <w:tcW w:w="1288" w:type="dxa"/>
          </w:tcPr>
          <w:p w14:paraId="32B90383" w14:textId="77777777" w:rsidR="00B71EBA" w:rsidRPr="007B50AF" w:rsidRDefault="00B71EBA" w:rsidP="007B50AF">
            <w:pPr>
              <w:spacing w:before="22" w:after="160" w:line="360" w:lineRule="auto"/>
              <w:rPr>
                <w:rFonts w:ascii="Arial" w:hAnsi="Arial" w:cs="Arial"/>
              </w:rPr>
            </w:pPr>
          </w:p>
        </w:tc>
        <w:tc>
          <w:tcPr>
            <w:tcW w:w="1288" w:type="dxa"/>
            <w:shd w:val="clear" w:color="auto" w:fill="FFC000"/>
          </w:tcPr>
          <w:p w14:paraId="7EC8914D" w14:textId="77777777" w:rsidR="00B71EBA" w:rsidRPr="007B50AF" w:rsidRDefault="00B71EBA" w:rsidP="007B50AF">
            <w:pPr>
              <w:spacing w:before="22" w:after="160" w:line="360" w:lineRule="auto"/>
              <w:rPr>
                <w:rFonts w:ascii="Arial" w:hAnsi="Arial" w:cs="Arial"/>
              </w:rPr>
            </w:pPr>
          </w:p>
        </w:tc>
        <w:tc>
          <w:tcPr>
            <w:tcW w:w="1288" w:type="dxa"/>
          </w:tcPr>
          <w:p w14:paraId="6F7B3992" w14:textId="77777777" w:rsidR="00B71EBA" w:rsidRPr="007B50AF" w:rsidRDefault="00B71EBA" w:rsidP="007B50AF">
            <w:pPr>
              <w:spacing w:before="22" w:after="160" w:line="360" w:lineRule="auto"/>
              <w:rPr>
                <w:rFonts w:ascii="Arial" w:hAnsi="Arial" w:cs="Arial"/>
              </w:rPr>
            </w:pPr>
          </w:p>
        </w:tc>
        <w:tc>
          <w:tcPr>
            <w:tcW w:w="1288" w:type="dxa"/>
          </w:tcPr>
          <w:p w14:paraId="655C86F4" w14:textId="77777777" w:rsidR="00B71EBA" w:rsidRPr="007B50AF" w:rsidRDefault="00B71EBA" w:rsidP="007B50AF">
            <w:pPr>
              <w:spacing w:before="22" w:after="160" w:line="360" w:lineRule="auto"/>
              <w:rPr>
                <w:rFonts w:ascii="Arial" w:hAnsi="Arial" w:cs="Arial"/>
              </w:rPr>
            </w:pPr>
          </w:p>
        </w:tc>
        <w:tc>
          <w:tcPr>
            <w:tcW w:w="1288" w:type="dxa"/>
          </w:tcPr>
          <w:p w14:paraId="29B234A8" w14:textId="77777777" w:rsidR="00B71EBA" w:rsidRPr="007B50AF" w:rsidRDefault="00B71EBA" w:rsidP="007B50AF">
            <w:pPr>
              <w:spacing w:before="22" w:after="160" w:line="360" w:lineRule="auto"/>
              <w:rPr>
                <w:rFonts w:ascii="Arial" w:hAnsi="Arial" w:cs="Arial"/>
              </w:rPr>
            </w:pPr>
          </w:p>
        </w:tc>
        <w:tc>
          <w:tcPr>
            <w:tcW w:w="1288" w:type="dxa"/>
          </w:tcPr>
          <w:p w14:paraId="349AC7BB" w14:textId="77777777" w:rsidR="00B71EBA" w:rsidRPr="007B50AF" w:rsidRDefault="00B71EBA" w:rsidP="007B50AF">
            <w:pPr>
              <w:spacing w:before="22" w:after="160" w:line="360" w:lineRule="auto"/>
              <w:rPr>
                <w:rFonts w:ascii="Arial" w:hAnsi="Arial" w:cs="Arial"/>
              </w:rPr>
            </w:pPr>
          </w:p>
        </w:tc>
      </w:tr>
      <w:tr w:rsidR="00B71EBA" w:rsidRPr="007B50AF" w14:paraId="7EF18AAF" w14:textId="77777777" w:rsidTr="006B25B7">
        <w:tc>
          <w:tcPr>
            <w:tcW w:w="1288" w:type="dxa"/>
          </w:tcPr>
          <w:p w14:paraId="133E9A3F" w14:textId="77777777" w:rsidR="00B71EBA" w:rsidRPr="007B50AF" w:rsidRDefault="00B71EBA" w:rsidP="007B50AF">
            <w:pPr>
              <w:spacing w:before="22" w:after="160" w:line="360" w:lineRule="auto"/>
              <w:rPr>
                <w:rFonts w:ascii="Arial" w:hAnsi="Arial" w:cs="Arial"/>
              </w:rPr>
            </w:pPr>
            <w:r w:rsidRPr="007B50AF">
              <w:rPr>
                <w:rFonts w:ascii="Arial" w:hAnsi="Arial" w:cs="Arial"/>
              </w:rPr>
              <w:lastRenderedPageBreak/>
              <w:t>Literature review process to be decided and written up</w:t>
            </w:r>
          </w:p>
        </w:tc>
        <w:tc>
          <w:tcPr>
            <w:tcW w:w="1288" w:type="dxa"/>
          </w:tcPr>
          <w:p w14:paraId="63B01ADB" w14:textId="77777777" w:rsidR="00B71EBA" w:rsidRPr="007B50AF" w:rsidRDefault="00B71EBA" w:rsidP="007B50AF">
            <w:pPr>
              <w:spacing w:before="22" w:after="160" w:line="360" w:lineRule="auto"/>
              <w:rPr>
                <w:rFonts w:ascii="Arial" w:hAnsi="Arial" w:cs="Arial"/>
              </w:rPr>
            </w:pPr>
          </w:p>
        </w:tc>
        <w:tc>
          <w:tcPr>
            <w:tcW w:w="1288" w:type="dxa"/>
            <w:shd w:val="clear" w:color="auto" w:fill="00B050"/>
          </w:tcPr>
          <w:p w14:paraId="760337B2" w14:textId="77777777" w:rsidR="00B71EBA" w:rsidRPr="007B50AF" w:rsidRDefault="00B71EBA" w:rsidP="007B50AF">
            <w:pPr>
              <w:spacing w:before="22" w:after="160" w:line="360" w:lineRule="auto"/>
              <w:rPr>
                <w:rFonts w:ascii="Arial" w:hAnsi="Arial" w:cs="Arial"/>
              </w:rPr>
            </w:pPr>
          </w:p>
        </w:tc>
        <w:tc>
          <w:tcPr>
            <w:tcW w:w="1288" w:type="dxa"/>
            <w:shd w:val="clear" w:color="auto" w:fill="00B050"/>
          </w:tcPr>
          <w:p w14:paraId="747C9655" w14:textId="77777777" w:rsidR="00B71EBA" w:rsidRPr="007B50AF" w:rsidRDefault="00B71EBA" w:rsidP="007B50AF">
            <w:pPr>
              <w:spacing w:before="22" w:after="160" w:line="360" w:lineRule="auto"/>
              <w:rPr>
                <w:rFonts w:ascii="Arial" w:hAnsi="Arial" w:cs="Arial"/>
              </w:rPr>
            </w:pPr>
          </w:p>
        </w:tc>
        <w:tc>
          <w:tcPr>
            <w:tcW w:w="1288" w:type="dxa"/>
          </w:tcPr>
          <w:p w14:paraId="6AA01FA8" w14:textId="77777777" w:rsidR="00B71EBA" w:rsidRPr="007B50AF" w:rsidRDefault="00B71EBA" w:rsidP="007B50AF">
            <w:pPr>
              <w:spacing w:before="22" w:after="160" w:line="360" w:lineRule="auto"/>
              <w:rPr>
                <w:rFonts w:ascii="Arial" w:hAnsi="Arial" w:cs="Arial"/>
              </w:rPr>
            </w:pPr>
          </w:p>
        </w:tc>
        <w:tc>
          <w:tcPr>
            <w:tcW w:w="1288" w:type="dxa"/>
          </w:tcPr>
          <w:p w14:paraId="1BEB55B6" w14:textId="77777777" w:rsidR="00B71EBA" w:rsidRPr="007B50AF" w:rsidRDefault="00B71EBA" w:rsidP="007B50AF">
            <w:pPr>
              <w:spacing w:before="22" w:after="160" w:line="360" w:lineRule="auto"/>
              <w:rPr>
                <w:rFonts w:ascii="Arial" w:hAnsi="Arial" w:cs="Arial"/>
              </w:rPr>
            </w:pPr>
          </w:p>
        </w:tc>
        <w:tc>
          <w:tcPr>
            <w:tcW w:w="1288" w:type="dxa"/>
          </w:tcPr>
          <w:p w14:paraId="2E43ED40" w14:textId="77777777" w:rsidR="00B71EBA" w:rsidRPr="007B50AF" w:rsidRDefault="00B71EBA" w:rsidP="007B50AF">
            <w:pPr>
              <w:spacing w:before="22" w:after="160" w:line="360" w:lineRule="auto"/>
              <w:rPr>
                <w:rFonts w:ascii="Arial" w:hAnsi="Arial" w:cs="Arial"/>
              </w:rPr>
            </w:pPr>
          </w:p>
        </w:tc>
      </w:tr>
      <w:tr w:rsidR="00B71EBA" w:rsidRPr="007B50AF" w14:paraId="1485B395" w14:textId="77777777" w:rsidTr="006B25B7">
        <w:tc>
          <w:tcPr>
            <w:tcW w:w="1288" w:type="dxa"/>
          </w:tcPr>
          <w:p w14:paraId="136264FF" w14:textId="77777777" w:rsidR="00B71EBA" w:rsidRPr="007B50AF" w:rsidRDefault="00B71EBA" w:rsidP="007B50AF">
            <w:pPr>
              <w:spacing w:before="22" w:after="160" w:line="360" w:lineRule="auto"/>
              <w:rPr>
                <w:rFonts w:ascii="Arial" w:hAnsi="Arial" w:cs="Arial"/>
              </w:rPr>
            </w:pPr>
            <w:r w:rsidRPr="007B50AF">
              <w:rPr>
                <w:rFonts w:ascii="Arial" w:hAnsi="Arial" w:cs="Arial"/>
              </w:rPr>
              <w:t>Literature search and analysis to be conducted</w:t>
            </w:r>
          </w:p>
        </w:tc>
        <w:tc>
          <w:tcPr>
            <w:tcW w:w="1288" w:type="dxa"/>
          </w:tcPr>
          <w:p w14:paraId="40C94335" w14:textId="77777777" w:rsidR="00B71EBA" w:rsidRPr="007B50AF" w:rsidRDefault="00B71EBA" w:rsidP="007B50AF">
            <w:pPr>
              <w:spacing w:before="22" w:after="160" w:line="360" w:lineRule="auto"/>
              <w:rPr>
                <w:rFonts w:ascii="Arial" w:hAnsi="Arial" w:cs="Arial"/>
              </w:rPr>
            </w:pPr>
          </w:p>
        </w:tc>
        <w:tc>
          <w:tcPr>
            <w:tcW w:w="1288" w:type="dxa"/>
          </w:tcPr>
          <w:p w14:paraId="0424276B" w14:textId="77777777" w:rsidR="00B71EBA" w:rsidRPr="007B50AF" w:rsidRDefault="00B71EBA" w:rsidP="007B50AF">
            <w:pPr>
              <w:spacing w:before="22" w:after="160" w:line="360" w:lineRule="auto"/>
              <w:rPr>
                <w:rFonts w:ascii="Arial" w:hAnsi="Arial" w:cs="Arial"/>
              </w:rPr>
            </w:pPr>
          </w:p>
        </w:tc>
        <w:tc>
          <w:tcPr>
            <w:tcW w:w="1288" w:type="dxa"/>
            <w:shd w:val="clear" w:color="auto" w:fill="7030A0"/>
          </w:tcPr>
          <w:p w14:paraId="7A08DB35" w14:textId="77777777" w:rsidR="00B71EBA" w:rsidRPr="007B50AF" w:rsidRDefault="00B71EBA" w:rsidP="007B50AF">
            <w:pPr>
              <w:spacing w:before="22" w:after="160" w:line="360" w:lineRule="auto"/>
              <w:rPr>
                <w:rFonts w:ascii="Arial" w:hAnsi="Arial" w:cs="Arial"/>
              </w:rPr>
            </w:pPr>
          </w:p>
        </w:tc>
        <w:tc>
          <w:tcPr>
            <w:tcW w:w="1288" w:type="dxa"/>
            <w:shd w:val="clear" w:color="auto" w:fill="7030A0"/>
          </w:tcPr>
          <w:p w14:paraId="40CE67F4" w14:textId="77777777" w:rsidR="00B71EBA" w:rsidRPr="007B50AF" w:rsidRDefault="00B71EBA" w:rsidP="007B50AF">
            <w:pPr>
              <w:spacing w:before="22" w:after="160" w:line="360" w:lineRule="auto"/>
              <w:rPr>
                <w:rFonts w:ascii="Arial" w:hAnsi="Arial" w:cs="Arial"/>
              </w:rPr>
            </w:pPr>
          </w:p>
        </w:tc>
        <w:tc>
          <w:tcPr>
            <w:tcW w:w="1288" w:type="dxa"/>
            <w:shd w:val="clear" w:color="auto" w:fill="7030A0"/>
          </w:tcPr>
          <w:p w14:paraId="4976E477" w14:textId="77777777" w:rsidR="00B71EBA" w:rsidRPr="007B50AF" w:rsidRDefault="00B71EBA" w:rsidP="007B50AF">
            <w:pPr>
              <w:spacing w:before="22" w:after="160" w:line="360" w:lineRule="auto"/>
              <w:rPr>
                <w:rFonts w:ascii="Arial" w:hAnsi="Arial" w:cs="Arial"/>
              </w:rPr>
            </w:pPr>
          </w:p>
        </w:tc>
        <w:tc>
          <w:tcPr>
            <w:tcW w:w="1288" w:type="dxa"/>
          </w:tcPr>
          <w:p w14:paraId="7127877D" w14:textId="77777777" w:rsidR="00B71EBA" w:rsidRPr="007B50AF" w:rsidRDefault="00B71EBA" w:rsidP="007B50AF">
            <w:pPr>
              <w:spacing w:before="22" w:after="160" w:line="360" w:lineRule="auto"/>
              <w:rPr>
                <w:rFonts w:ascii="Arial" w:hAnsi="Arial" w:cs="Arial"/>
              </w:rPr>
            </w:pPr>
          </w:p>
        </w:tc>
      </w:tr>
      <w:tr w:rsidR="00B71EBA" w:rsidRPr="007B50AF" w14:paraId="5918DBBB" w14:textId="77777777" w:rsidTr="006B25B7">
        <w:tc>
          <w:tcPr>
            <w:tcW w:w="1288" w:type="dxa"/>
          </w:tcPr>
          <w:p w14:paraId="684727A1" w14:textId="77777777" w:rsidR="00B71EBA" w:rsidRPr="007B50AF" w:rsidRDefault="00B71EBA" w:rsidP="007B50AF">
            <w:pPr>
              <w:spacing w:before="22" w:after="160" w:line="360" w:lineRule="auto"/>
              <w:rPr>
                <w:rFonts w:ascii="Arial" w:hAnsi="Arial" w:cs="Arial"/>
              </w:rPr>
            </w:pPr>
            <w:r w:rsidRPr="007B50AF">
              <w:rPr>
                <w:rFonts w:ascii="Arial" w:hAnsi="Arial" w:cs="Arial"/>
              </w:rPr>
              <w:t>Draft study to be submitted</w:t>
            </w:r>
          </w:p>
        </w:tc>
        <w:tc>
          <w:tcPr>
            <w:tcW w:w="1288" w:type="dxa"/>
          </w:tcPr>
          <w:p w14:paraId="0CC836CA" w14:textId="77777777" w:rsidR="00B71EBA" w:rsidRPr="007B50AF" w:rsidRDefault="00B71EBA" w:rsidP="007B50AF">
            <w:pPr>
              <w:spacing w:before="22" w:after="160" w:line="360" w:lineRule="auto"/>
              <w:rPr>
                <w:rFonts w:ascii="Arial" w:hAnsi="Arial" w:cs="Arial"/>
              </w:rPr>
            </w:pPr>
          </w:p>
        </w:tc>
        <w:tc>
          <w:tcPr>
            <w:tcW w:w="1288" w:type="dxa"/>
          </w:tcPr>
          <w:p w14:paraId="77EA9B0D" w14:textId="77777777" w:rsidR="00B71EBA" w:rsidRPr="007B50AF" w:rsidRDefault="00B71EBA" w:rsidP="007B50AF">
            <w:pPr>
              <w:spacing w:before="22" w:after="160" w:line="360" w:lineRule="auto"/>
              <w:rPr>
                <w:rFonts w:ascii="Arial" w:hAnsi="Arial" w:cs="Arial"/>
              </w:rPr>
            </w:pPr>
          </w:p>
        </w:tc>
        <w:tc>
          <w:tcPr>
            <w:tcW w:w="1288" w:type="dxa"/>
          </w:tcPr>
          <w:p w14:paraId="7E4B4059" w14:textId="77777777" w:rsidR="00B71EBA" w:rsidRPr="007B50AF" w:rsidRDefault="00B71EBA" w:rsidP="007B50AF">
            <w:pPr>
              <w:spacing w:before="22" w:after="160" w:line="360" w:lineRule="auto"/>
              <w:rPr>
                <w:rFonts w:ascii="Arial" w:hAnsi="Arial" w:cs="Arial"/>
              </w:rPr>
            </w:pPr>
          </w:p>
        </w:tc>
        <w:tc>
          <w:tcPr>
            <w:tcW w:w="1288" w:type="dxa"/>
          </w:tcPr>
          <w:p w14:paraId="27F095A3" w14:textId="77777777" w:rsidR="00B71EBA" w:rsidRPr="007B50AF" w:rsidRDefault="00B71EBA" w:rsidP="007B50AF">
            <w:pPr>
              <w:spacing w:before="22" w:after="160" w:line="360" w:lineRule="auto"/>
              <w:rPr>
                <w:rFonts w:ascii="Arial" w:hAnsi="Arial" w:cs="Arial"/>
              </w:rPr>
            </w:pPr>
          </w:p>
        </w:tc>
        <w:tc>
          <w:tcPr>
            <w:tcW w:w="1288" w:type="dxa"/>
            <w:shd w:val="clear" w:color="auto" w:fill="0070C0"/>
          </w:tcPr>
          <w:p w14:paraId="53A95911" w14:textId="77777777" w:rsidR="00B71EBA" w:rsidRPr="007B50AF" w:rsidRDefault="00B71EBA" w:rsidP="007B50AF">
            <w:pPr>
              <w:spacing w:before="22" w:after="160" w:line="360" w:lineRule="auto"/>
              <w:rPr>
                <w:rFonts w:ascii="Arial" w:hAnsi="Arial" w:cs="Arial"/>
              </w:rPr>
            </w:pPr>
          </w:p>
        </w:tc>
        <w:tc>
          <w:tcPr>
            <w:tcW w:w="1288" w:type="dxa"/>
            <w:shd w:val="clear" w:color="auto" w:fill="auto"/>
          </w:tcPr>
          <w:p w14:paraId="22CACCA0" w14:textId="77777777" w:rsidR="00B71EBA" w:rsidRPr="007B50AF" w:rsidRDefault="00B71EBA" w:rsidP="007B50AF">
            <w:pPr>
              <w:spacing w:before="22" w:after="160" w:line="360" w:lineRule="auto"/>
              <w:rPr>
                <w:rFonts w:ascii="Arial" w:hAnsi="Arial" w:cs="Arial"/>
              </w:rPr>
            </w:pPr>
          </w:p>
        </w:tc>
      </w:tr>
      <w:tr w:rsidR="00B71EBA" w:rsidRPr="007B50AF" w14:paraId="7A725749" w14:textId="77777777" w:rsidTr="006B25B7">
        <w:tc>
          <w:tcPr>
            <w:tcW w:w="1288" w:type="dxa"/>
          </w:tcPr>
          <w:p w14:paraId="29B28B52" w14:textId="77777777" w:rsidR="00B71EBA" w:rsidRPr="007B50AF" w:rsidRDefault="00B71EBA" w:rsidP="007B50AF">
            <w:pPr>
              <w:spacing w:before="22" w:after="160" w:line="360" w:lineRule="auto"/>
              <w:rPr>
                <w:rFonts w:ascii="Arial" w:hAnsi="Arial" w:cs="Arial"/>
              </w:rPr>
            </w:pPr>
            <w:r w:rsidRPr="007B50AF">
              <w:rPr>
                <w:rFonts w:ascii="Arial" w:hAnsi="Arial" w:cs="Arial"/>
              </w:rPr>
              <w:t>Re-writes</w:t>
            </w:r>
          </w:p>
          <w:p w14:paraId="4197A254" w14:textId="77777777" w:rsidR="00B71EBA" w:rsidRPr="007B50AF" w:rsidRDefault="00B71EBA" w:rsidP="007B50AF">
            <w:pPr>
              <w:spacing w:before="22" w:after="160" w:line="360" w:lineRule="auto"/>
              <w:rPr>
                <w:rFonts w:ascii="Arial" w:hAnsi="Arial" w:cs="Arial"/>
              </w:rPr>
            </w:pPr>
          </w:p>
        </w:tc>
        <w:tc>
          <w:tcPr>
            <w:tcW w:w="1288" w:type="dxa"/>
          </w:tcPr>
          <w:p w14:paraId="713B4CAD" w14:textId="77777777" w:rsidR="00B71EBA" w:rsidRPr="007B50AF" w:rsidRDefault="00B71EBA" w:rsidP="007B50AF">
            <w:pPr>
              <w:spacing w:before="22" w:after="160" w:line="360" w:lineRule="auto"/>
              <w:rPr>
                <w:rFonts w:ascii="Arial" w:hAnsi="Arial" w:cs="Arial"/>
              </w:rPr>
            </w:pPr>
          </w:p>
        </w:tc>
        <w:tc>
          <w:tcPr>
            <w:tcW w:w="1288" w:type="dxa"/>
          </w:tcPr>
          <w:p w14:paraId="0AF972BA" w14:textId="77777777" w:rsidR="00B71EBA" w:rsidRPr="007B50AF" w:rsidRDefault="00B71EBA" w:rsidP="007B50AF">
            <w:pPr>
              <w:spacing w:before="22" w:after="160" w:line="360" w:lineRule="auto"/>
              <w:rPr>
                <w:rFonts w:ascii="Arial" w:hAnsi="Arial" w:cs="Arial"/>
              </w:rPr>
            </w:pPr>
          </w:p>
        </w:tc>
        <w:tc>
          <w:tcPr>
            <w:tcW w:w="1288" w:type="dxa"/>
          </w:tcPr>
          <w:p w14:paraId="1EB2F003" w14:textId="77777777" w:rsidR="00B71EBA" w:rsidRPr="007B50AF" w:rsidRDefault="00B71EBA" w:rsidP="007B50AF">
            <w:pPr>
              <w:spacing w:before="22" w:after="160" w:line="360" w:lineRule="auto"/>
              <w:rPr>
                <w:rFonts w:ascii="Arial" w:hAnsi="Arial" w:cs="Arial"/>
              </w:rPr>
            </w:pPr>
          </w:p>
        </w:tc>
        <w:tc>
          <w:tcPr>
            <w:tcW w:w="1288" w:type="dxa"/>
          </w:tcPr>
          <w:p w14:paraId="51AE5D88" w14:textId="77777777" w:rsidR="00B71EBA" w:rsidRPr="007B50AF" w:rsidRDefault="00B71EBA" w:rsidP="007B50AF">
            <w:pPr>
              <w:spacing w:before="22" w:after="160" w:line="360" w:lineRule="auto"/>
              <w:rPr>
                <w:rFonts w:ascii="Arial" w:hAnsi="Arial" w:cs="Arial"/>
              </w:rPr>
            </w:pPr>
          </w:p>
        </w:tc>
        <w:tc>
          <w:tcPr>
            <w:tcW w:w="1288" w:type="dxa"/>
            <w:shd w:val="clear" w:color="auto" w:fill="00B0F0"/>
          </w:tcPr>
          <w:p w14:paraId="29471E52" w14:textId="77777777" w:rsidR="00B71EBA" w:rsidRPr="007B50AF" w:rsidRDefault="00B71EBA" w:rsidP="007B50AF">
            <w:pPr>
              <w:spacing w:before="22" w:after="160" w:line="360" w:lineRule="auto"/>
              <w:rPr>
                <w:rFonts w:ascii="Arial" w:hAnsi="Arial" w:cs="Arial"/>
              </w:rPr>
            </w:pPr>
          </w:p>
        </w:tc>
        <w:tc>
          <w:tcPr>
            <w:tcW w:w="1288" w:type="dxa"/>
            <w:shd w:val="clear" w:color="auto" w:fill="00B0F0"/>
          </w:tcPr>
          <w:p w14:paraId="2863098E" w14:textId="77777777" w:rsidR="00B71EBA" w:rsidRPr="007B50AF" w:rsidRDefault="00B71EBA" w:rsidP="007B50AF">
            <w:pPr>
              <w:spacing w:before="22" w:after="160" w:line="360" w:lineRule="auto"/>
              <w:rPr>
                <w:rFonts w:ascii="Arial" w:hAnsi="Arial" w:cs="Arial"/>
              </w:rPr>
            </w:pPr>
          </w:p>
        </w:tc>
      </w:tr>
      <w:tr w:rsidR="00B71EBA" w:rsidRPr="007B50AF" w14:paraId="1942828E" w14:textId="77777777" w:rsidTr="006B25B7">
        <w:tc>
          <w:tcPr>
            <w:tcW w:w="1288" w:type="dxa"/>
          </w:tcPr>
          <w:p w14:paraId="0F8B8F66" w14:textId="77777777" w:rsidR="00B71EBA" w:rsidRPr="007B50AF" w:rsidRDefault="00B71EBA" w:rsidP="007B50AF">
            <w:pPr>
              <w:spacing w:before="22" w:after="160" w:line="360" w:lineRule="auto"/>
              <w:rPr>
                <w:rFonts w:ascii="Arial" w:hAnsi="Arial" w:cs="Arial"/>
              </w:rPr>
            </w:pPr>
            <w:r w:rsidRPr="007B50AF">
              <w:rPr>
                <w:rFonts w:ascii="Arial" w:hAnsi="Arial" w:cs="Arial"/>
              </w:rPr>
              <w:t>Final submission</w:t>
            </w:r>
          </w:p>
        </w:tc>
        <w:tc>
          <w:tcPr>
            <w:tcW w:w="1288" w:type="dxa"/>
          </w:tcPr>
          <w:p w14:paraId="7808E38A" w14:textId="77777777" w:rsidR="00B71EBA" w:rsidRPr="007B50AF" w:rsidRDefault="00B71EBA" w:rsidP="007B50AF">
            <w:pPr>
              <w:spacing w:before="22" w:after="160" w:line="360" w:lineRule="auto"/>
              <w:rPr>
                <w:rFonts w:ascii="Arial" w:hAnsi="Arial" w:cs="Arial"/>
              </w:rPr>
            </w:pPr>
          </w:p>
        </w:tc>
        <w:tc>
          <w:tcPr>
            <w:tcW w:w="1288" w:type="dxa"/>
          </w:tcPr>
          <w:p w14:paraId="080E1AC6" w14:textId="77777777" w:rsidR="00B71EBA" w:rsidRPr="007B50AF" w:rsidRDefault="00B71EBA" w:rsidP="007B50AF">
            <w:pPr>
              <w:spacing w:before="22" w:after="160" w:line="360" w:lineRule="auto"/>
              <w:rPr>
                <w:rFonts w:ascii="Arial" w:hAnsi="Arial" w:cs="Arial"/>
              </w:rPr>
            </w:pPr>
          </w:p>
        </w:tc>
        <w:tc>
          <w:tcPr>
            <w:tcW w:w="1288" w:type="dxa"/>
          </w:tcPr>
          <w:p w14:paraId="2025D84D" w14:textId="77777777" w:rsidR="00B71EBA" w:rsidRPr="007B50AF" w:rsidRDefault="00B71EBA" w:rsidP="007B50AF">
            <w:pPr>
              <w:spacing w:before="22" w:after="160" w:line="360" w:lineRule="auto"/>
              <w:rPr>
                <w:rFonts w:ascii="Arial" w:hAnsi="Arial" w:cs="Arial"/>
              </w:rPr>
            </w:pPr>
          </w:p>
        </w:tc>
        <w:tc>
          <w:tcPr>
            <w:tcW w:w="1288" w:type="dxa"/>
          </w:tcPr>
          <w:p w14:paraId="66E7C88E" w14:textId="77777777" w:rsidR="00B71EBA" w:rsidRPr="007B50AF" w:rsidRDefault="00B71EBA" w:rsidP="007B50AF">
            <w:pPr>
              <w:spacing w:before="22" w:after="160" w:line="360" w:lineRule="auto"/>
              <w:rPr>
                <w:rFonts w:ascii="Arial" w:hAnsi="Arial" w:cs="Arial"/>
              </w:rPr>
            </w:pPr>
          </w:p>
        </w:tc>
        <w:tc>
          <w:tcPr>
            <w:tcW w:w="1288" w:type="dxa"/>
          </w:tcPr>
          <w:p w14:paraId="6505CD78" w14:textId="77777777" w:rsidR="00B71EBA" w:rsidRPr="007B50AF" w:rsidRDefault="00B71EBA" w:rsidP="007B50AF">
            <w:pPr>
              <w:spacing w:before="22" w:after="160" w:line="360" w:lineRule="auto"/>
              <w:rPr>
                <w:rFonts w:ascii="Arial" w:hAnsi="Arial" w:cs="Arial"/>
              </w:rPr>
            </w:pPr>
          </w:p>
        </w:tc>
        <w:tc>
          <w:tcPr>
            <w:tcW w:w="1288" w:type="dxa"/>
            <w:shd w:val="clear" w:color="auto" w:fill="C00000"/>
          </w:tcPr>
          <w:p w14:paraId="2AA8654A" w14:textId="77777777" w:rsidR="00B71EBA" w:rsidRPr="007B50AF" w:rsidRDefault="00B71EBA" w:rsidP="007B50AF">
            <w:pPr>
              <w:spacing w:before="22" w:after="160" w:line="360" w:lineRule="auto"/>
              <w:rPr>
                <w:rFonts w:ascii="Arial" w:hAnsi="Arial" w:cs="Arial"/>
              </w:rPr>
            </w:pPr>
          </w:p>
        </w:tc>
      </w:tr>
    </w:tbl>
    <w:p w14:paraId="522B1E69" w14:textId="77777777" w:rsidR="00F879AD" w:rsidRPr="007B50AF" w:rsidRDefault="00F879AD" w:rsidP="007B50AF">
      <w:pPr>
        <w:spacing w:before="22" w:line="360" w:lineRule="auto"/>
        <w:rPr>
          <w:rFonts w:ascii="Arial" w:hAnsi="Arial" w:cs="Arial"/>
        </w:rPr>
      </w:pPr>
    </w:p>
    <w:p w14:paraId="63D641C6" w14:textId="77777777" w:rsidR="00B71EBA" w:rsidRPr="007B50AF" w:rsidRDefault="00B71EBA" w:rsidP="007B50AF">
      <w:pPr>
        <w:spacing w:before="22" w:line="360" w:lineRule="auto"/>
        <w:rPr>
          <w:rFonts w:ascii="Arial" w:hAnsi="Arial" w:cs="Arial"/>
          <w:u w:val="single"/>
        </w:rPr>
      </w:pPr>
      <w:r w:rsidRPr="007B50AF">
        <w:rPr>
          <w:rFonts w:ascii="Arial" w:hAnsi="Arial" w:cs="Arial"/>
          <w:u w:val="single"/>
        </w:rPr>
        <w:t xml:space="preserve">Literature review process  </w:t>
      </w:r>
    </w:p>
    <w:p w14:paraId="3748010F" w14:textId="058BEFBC" w:rsidR="0046493B" w:rsidRPr="007B50AF" w:rsidRDefault="00B71EBA" w:rsidP="007B50AF">
      <w:pPr>
        <w:spacing w:before="22" w:line="360" w:lineRule="auto"/>
        <w:rPr>
          <w:rFonts w:ascii="Arial" w:hAnsi="Arial" w:cs="Arial"/>
        </w:rPr>
      </w:pPr>
      <w:r w:rsidRPr="007B50AF">
        <w:rPr>
          <w:rFonts w:ascii="Arial" w:hAnsi="Arial" w:cs="Arial"/>
        </w:rPr>
        <w:t xml:space="preserve">This </w:t>
      </w:r>
      <w:r w:rsidR="007C383E" w:rsidRPr="007B50AF">
        <w:rPr>
          <w:rFonts w:ascii="Arial" w:hAnsi="Arial" w:cs="Arial"/>
        </w:rPr>
        <w:t>is a</w:t>
      </w:r>
      <w:r w:rsidRPr="007B50AF">
        <w:rPr>
          <w:rFonts w:ascii="Arial" w:hAnsi="Arial" w:cs="Arial"/>
        </w:rPr>
        <w:t xml:space="preserve"> Narrative Literature Revie</w:t>
      </w:r>
      <w:r w:rsidR="007C383E" w:rsidRPr="007B50AF">
        <w:rPr>
          <w:rFonts w:ascii="Arial" w:hAnsi="Arial" w:cs="Arial"/>
        </w:rPr>
        <w:t>w</w:t>
      </w:r>
      <w:r w:rsidR="00967CCC">
        <w:rPr>
          <w:rFonts w:ascii="Arial" w:hAnsi="Arial" w:cs="Arial"/>
        </w:rPr>
        <w:t>, with more than one topic</w:t>
      </w:r>
      <w:r w:rsidR="00D960D6" w:rsidRPr="007B50AF">
        <w:rPr>
          <w:rFonts w:ascii="Arial" w:hAnsi="Arial" w:cs="Arial"/>
        </w:rPr>
        <w:t xml:space="preserve"> address</w:t>
      </w:r>
      <w:r w:rsidR="00967CCC">
        <w:rPr>
          <w:rFonts w:ascii="Arial" w:hAnsi="Arial" w:cs="Arial"/>
        </w:rPr>
        <w:t xml:space="preserve">ed, to include </w:t>
      </w:r>
      <w:r w:rsidR="00D960D6" w:rsidRPr="007B50AF">
        <w:rPr>
          <w:rFonts w:ascii="Arial" w:hAnsi="Arial" w:cs="Arial"/>
        </w:rPr>
        <w:t xml:space="preserve">emotional wellbeing in choirs and how </w:t>
      </w:r>
      <w:r w:rsidR="00FA56C7">
        <w:rPr>
          <w:rFonts w:ascii="Arial" w:hAnsi="Arial" w:cs="Arial"/>
        </w:rPr>
        <w:t xml:space="preserve">HP </w:t>
      </w:r>
      <w:r w:rsidR="00D960D6" w:rsidRPr="007B50AF">
        <w:rPr>
          <w:rFonts w:ascii="Arial" w:hAnsi="Arial" w:cs="Arial"/>
        </w:rPr>
        <w:t xml:space="preserve">can be used to support the choir leaders role to enhance emotional wellbeing in choirs.  Narrative Reviews allow for more than one question to be answered, therefore supporting </w:t>
      </w:r>
      <w:r w:rsidR="00374D50" w:rsidRPr="007B50AF">
        <w:rPr>
          <w:rFonts w:ascii="Arial" w:hAnsi="Arial" w:cs="Arial"/>
        </w:rPr>
        <w:t>this approach (Ferrari, 2015).</w:t>
      </w:r>
      <w:r w:rsidR="00DD75EC" w:rsidRPr="007B50AF">
        <w:rPr>
          <w:rFonts w:ascii="Arial" w:hAnsi="Arial" w:cs="Arial"/>
        </w:rPr>
        <w:t xml:space="preserve">  Although specified inclusion and exclusion criteria </w:t>
      </w:r>
      <w:r w:rsidR="00967CCC">
        <w:rPr>
          <w:rFonts w:ascii="Arial" w:hAnsi="Arial" w:cs="Arial"/>
        </w:rPr>
        <w:t xml:space="preserve">have been used </w:t>
      </w:r>
      <w:r w:rsidR="00DD75EC" w:rsidRPr="007B50AF">
        <w:rPr>
          <w:rFonts w:ascii="Arial" w:hAnsi="Arial" w:cs="Arial"/>
        </w:rPr>
        <w:t>to add rigour</w:t>
      </w:r>
      <w:r w:rsidR="005651A9">
        <w:rPr>
          <w:rFonts w:ascii="Arial" w:hAnsi="Arial" w:cs="Arial"/>
        </w:rPr>
        <w:t xml:space="preserve">, </w:t>
      </w:r>
      <w:r w:rsidR="00DD75EC" w:rsidRPr="007B50AF">
        <w:rPr>
          <w:rFonts w:ascii="Arial" w:hAnsi="Arial" w:cs="Arial"/>
        </w:rPr>
        <w:t xml:space="preserve">the flexibility of a narrative review </w:t>
      </w:r>
      <w:r w:rsidR="00967CCC">
        <w:rPr>
          <w:rFonts w:ascii="Arial" w:hAnsi="Arial" w:cs="Arial"/>
        </w:rPr>
        <w:t>allowed for</w:t>
      </w:r>
      <w:r w:rsidR="00DD75EC" w:rsidRPr="007B50AF">
        <w:rPr>
          <w:rFonts w:ascii="Arial" w:hAnsi="Arial" w:cs="Arial"/>
        </w:rPr>
        <w:t xml:space="preserve"> </w:t>
      </w:r>
      <w:r w:rsidR="0067231D">
        <w:rPr>
          <w:rFonts w:ascii="Arial" w:hAnsi="Arial" w:cs="Arial"/>
        </w:rPr>
        <w:t>exten</w:t>
      </w:r>
      <w:r w:rsidR="00967CCC">
        <w:rPr>
          <w:rFonts w:ascii="Arial" w:hAnsi="Arial" w:cs="Arial"/>
        </w:rPr>
        <w:t>sion of</w:t>
      </w:r>
      <w:r w:rsidR="0067231D">
        <w:rPr>
          <w:rFonts w:ascii="Arial" w:hAnsi="Arial" w:cs="Arial"/>
        </w:rPr>
        <w:t xml:space="preserve"> knowledge</w:t>
      </w:r>
      <w:r w:rsidR="00967CCC">
        <w:rPr>
          <w:rFonts w:ascii="Arial" w:hAnsi="Arial" w:cs="Arial"/>
        </w:rPr>
        <w:t xml:space="preserve"> with new</w:t>
      </w:r>
      <w:r w:rsidR="00DD75EC" w:rsidRPr="007B50AF">
        <w:rPr>
          <w:rFonts w:ascii="Arial" w:hAnsi="Arial" w:cs="Arial"/>
        </w:rPr>
        <w:t xml:space="preserve"> criteria </w:t>
      </w:r>
      <w:r w:rsidR="00967CCC">
        <w:rPr>
          <w:rFonts w:ascii="Arial" w:hAnsi="Arial" w:cs="Arial"/>
        </w:rPr>
        <w:t>added as new areas for exploration emerged.</w:t>
      </w:r>
    </w:p>
    <w:p w14:paraId="4325A9F8" w14:textId="6E97B2D9" w:rsidR="007C383E" w:rsidRPr="007B50AF" w:rsidRDefault="005B2022" w:rsidP="007B50AF">
      <w:pPr>
        <w:spacing w:before="22" w:line="360" w:lineRule="auto"/>
        <w:rPr>
          <w:rFonts w:ascii="Arial" w:hAnsi="Arial" w:cs="Arial"/>
        </w:rPr>
      </w:pPr>
      <w:r>
        <w:rPr>
          <w:rFonts w:ascii="Arial" w:hAnsi="Arial" w:cs="Arial"/>
        </w:rPr>
        <w:t>In scrutinising the literature, it became evident th</w:t>
      </w:r>
      <w:r w:rsidR="007C383E" w:rsidRPr="007B50AF">
        <w:rPr>
          <w:rFonts w:ascii="Arial" w:hAnsi="Arial" w:cs="Arial"/>
        </w:rPr>
        <w:t xml:space="preserve">at </w:t>
      </w:r>
      <w:r w:rsidRPr="00AD2D49">
        <w:rPr>
          <w:rFonts w:ascii="Arial" w:hAnsi="Arial" w:cs="Arial"/>
        </w:rPr>
        <w:t>there w</w:t>
      </w:r>
      <w:r w:rsidR="00AD2D49" w:rsidRPr="00AD2D49">
        <w:rPr>
          <w:rFonts w:ascii="Arial" w:hAnsi="Arial" w:cs="Arial"/>
        </w:rPr>
        <w:t>ere</w:t>
      </w:r>
      <w:r w:rsidRPr="00AD2D49">
        <w:rPr>
          <w:rFonts w:ascii="Arial" w:hAnsi="Arial" w:cs="Arial"/>
        </w:rPr>
        <w:t xml:space="preserve"> no available reports  </w:t>
      </w:r>
      <w:r w:rsidR="007C383E" w:rsidRPr="00AD2D49">
        <w:rPr>
          <w:rFonts w:ascii="Arial" w:hAnsi="Arial" w:cs="Arial"/>
        </w:rPr>
        <w:t>combin</w:t>
      </w:r>
      <w:r w:rsidRPr="00AD2D49">
        <w:rPr>
          <w:rFonts w:ascii="Arial" w:hAnsi="Arial" w:cs="Arial"/>
        </w:rPr>
        <w:t>ing</w:t>
      </w:r>
      <w:r w:rsidR="007C383E" w:rsidRPr="00AD2D49">
        <w:rPr>
          <w:rFonts w:ascii="Arial" w:hAnsi="Arial" w:cs="Arial"/>
        </w:rPr>
        <w:t xml:space="preserve"> choirs or choir leading with the principles of </w:t>
      </w:r>
      <w:r w:rsidR="00FA56C7" w:rsidRPr="00AD2D49">
        <w:rPr>
          <w:rFonts w:ascii="Arial" w:hAnsi="Arial" w:cs="Arial"/>
        </w:rPr>
        <w:t>H</w:t>
      </w:r>
      <w:r w:rsidRPr="00AD2D49">
        <w:rPr>
          <w:rFonts w:ascii="Arial" w:hAnsi="Arial" w:cs="Arial"/>
        </w:rPr>
        <w:t>P. T</w:t>
      </w:r>
      <w:r w:rsidR="007C383E" w:rsidRPr="00AD2D49">
        <w:rPr>
          <w:rFonts w:ascii="Arial" w:hAnsi="Arial" w:cs="Arial"/>
        </w:rPr>
        <w:t>his</w:t>
      </w:r>
      <w:r w:rsidR="007C383E" w:rsidRPr="007B50AF">
        <w:rPr>
          <w:rFonts w:ascii="Arial" w:hAnsi="Arial" w:cs="Arial"/>
        </w:rPr>
        <w:t xml:space="preserve"> is not to say that reference to emotional wellbeing in choirs does not include elements that can be related to</w:t>
      </w:r>
      <w:r w:rsidR="0045676C">
        <w:rPr>
          <w:rFonts w:ascii="Arial" w:hAnsi="Arial" w:cs="Arial"/>
        </w:rPr>
        <w:t xml:space="preserve"> principles</w:t>
      </w:r>
      <w:r w:rsidR="007C383E" w:rsidRPr="007B50AF">
        <w:rPr>
          <w:rFonts w:ascii="Arial" w:hAnsi="Arial" w:cs="Arial"/>
        </w:rPr>
        <w:t xml:space="preserve"> of HP. </w:t>
      </w:r>
      <w:r w:rsidR="00C40548">
        <w:rPr>
          <w:rFonts w:ascii="Arial" w:hAnsi="Arial" w:cs="Arial"/>
        </w:rPr>
        <w:t>To provide context for further exploration, the benefits of singing in choirs to emotional wellbeing was examined.</w:t>
      </w:r>
    </w:p>
    <w:p w14:paraId="1A61E7ED" w14:textId="76F94768" w:rsidR="007C383E" w:rsidRPr="007B50AF" w:rsidRDefault="00190374" w:rsidP="007B50AF">
      <w:pPr>
        <w:spacing w:before="22" w:line="360" w:lineRule="auto"/>
        <w:rPr>
          <w:rFonts w:ascii="Arial" w:hAnsi="Arial" w:cs="Arial"/>
        </w:rPr>
      </w:pPr>
      <w:r w:rsidRPr="007B50AF">
        <w:rPr>
          <w:rFonts w:ascii="Arial" w:hAnsi="Arial" w:cs="Arial"/>
        </w:rPr>
        <w:lastRenderedPageBreak/>
        <w:t>Having established the benefits of choir attendance for the demographic of Carers</w:t>
      </w:r>
      <w:r w:rsidR="00FA56C7">
        <w:rPr>
          <w:rFonts w:ascii="Arial" w:hAnsi="Arial" w:cs="Arial"/>
        </w:rPr>
        <w:t>’</w:t>
      </w:r>
      <w:r w:rsidRPr="007B50AF">
        <w:rPr>
          <w:rFonts w:ascii="Arial" w:hAnsi="Arial" w:cs="Arial"/>
        </w:rPr>
        <w:t xml:space="preserve"> Voices,</w:t>
      </w:r>
      <w:r w:rsidR="007C383E" w:rsidRPr="007B50AF">
        <w:rPr>
          <w:rFonts w:ascii="Arial" w:hAnsi="Arial" w:cs="Arial"/>
        </w:rPr>
        <w:t xml:space="preserve"> the potential of using these </w:t>
      </w:r>
      <w:r w:rsidR="008748C2">
        <w:rPr>
          <w:rFonts w:ascii="Arial" w:hAnsi="Arial" w:cs="Arial"/>
        </w:rPr>
        <w:t xml:space="preserve">theories </w:t>
      </w:r>
      <w:r w:rsidR="00EE4D4B">
        <w:rPr>
          <w:rFonts w:ascii="Arial" w:hAnsi="Arial" w:cs="Arial"/>
        </w:rPr>
        <w:t xml:space="preserve">to support emotional wellbeing </w:t>
      </w:r>
      <w:r w:rsidR="008748C2">
        <w:rPr>
          <w:rFonts w:ascii="Arial" w:hAnsi="Arial" w:cs="Arial"/>
        </w:rPr>
        <w:t>were explored.</w:t>
      </w:r>
    </w:p>
    <w:tbl>
      <w:tblPr>
        <w:tblStyle w:val="TableGrid"/>
        <w:tblW w:w="9067" w:type="dxa"/>
        <w:tblLook w:val="04A0" w:firstRow="1" w:lastRow="0" w:firstColumn="1" w:lastColumn="0" w:noHBand="0" w:noVBand="1"/>
      </w:tblPr>
      <w:tblGrid>
        <w:gridCol w:w="2699"/>
        <w:gridCol w:w="2948"/>
        <w:gridCol w:w="3420"/>
      </w:tblGrid>
      <w:tr w:rsidR="00BE5FCD" w:rsidRPr="007B50AF" w14:paraId="1D8EF0AC" w14:textId="711DAB98" w:rsidTr="00BE5FCD">
        <w:tc>
          <w:tcPr>
            <w:tcW w:w="2972" w:type="dxa"/>
          </w:tcPr>
          <w:p w14:paraId="1F4876E7" w14:textId="77777777" w:rsidR="00BE5FCD" w:rsidRPr="007B50AF" w:rsidRDefault="00BE5FCD" w:rsidP="007B50AF">
            <w:pPr>
              <w:spacing w:before="22" w:after="160" w:line="360" w:lineRule="auto"/>
              <w:rPr>
                <w:rFonts w:ascii="Arial" w:hAnsi="Arial" w:cs="Arial"/>
                <w:b/>
                <w:bCs/>
              </w:rPr>
            </w:pPr>
            <w:r w:rsidRPr="007B50AF">
              <w:rPr>
                <w:rFonts w:ascii="Arial" w:hAnsi="Arial" w:cs="Arial"/>
                <w:b/>
                <w:bCs/>
              </w:rPr>
              <w:t>Databases searched:</w:t>
            </w:r>
          </w:p>
          <w:p w14:paraId="5B1C4211" w14:textId="77777777" w:rsidR="00BE5FCD" w:rsidRPr="007B50AF" w:rsidRDefault="00BE5FCD" w:rsidP="007B50AF">
            <w:pPr>
              <w:spacing w:before="22" w:after="160" w:line="360" w:lineRule="auto"/>
              <w:rPr>
                <w:rFonts w:ascii="Arial" w:hAnsi="Arial" w:cs="Arial"/>
              </w:rPr>
            </w:pPr>
            <w:r w:rsidRPr="007B50AF">
              <w:rPr>
                <w:rFonts w:ascii="Arial" w:hAnsi="Arial" w:cs="Arial"/>
              </w:rPr>
              <w:t>EBSCO</w:t>
            </w:r>
          </w:p>
          <w:p w14:paraId="1FAC5F48" w14:textId="77777777" w:rsidR="00BE5FCD" w:rsidRPr="007B50AF" w:rsidRDefault="00BE5FCD" w:rsidP="007B50AF">
            <w:pPr>
              <w:spacing w:before="22" w:after="160" w:line="360" w:lineRule="auto"/>
              <w:rPr>
                <w:rFonts w:ascii="Arial" w:hAnsi="Arial" w:cs="Arial"/>
              </w:rPr>
            </w:pPr>
            <w:r w:rsidRPr="007B50AF">
              <w:rPr>
                <w:rFonts w:ascii="Arial" w:hAnsi="Arial" w:cs="Arial"/>
              </w:rPr>
              <w:t>PubMed</w:t>
            </w:r>
          </w:p>
          <w:p w14:paraId="69B7924C" w14:textId="77777777" w:rsidR="00BE5FCD" w:rsidRPr="007B50AF" w:rsidRDefault="00BE5FCD" w:rsidP="007B50AF">
            <w:pPr>
              <w:spacing w:before="22" w:after="160" w:line="360" w:lineRule="auto"/>
              <w:rPr>
                <w:rFonts w:ascii="Arial" w:hAnsi="Arial" w:cs="Arial"/>
              </w:rPr>
            </w:pPr>
            <w:r w:rsidRPr="007B50AF">
              <w:rPr>
                <w:rFonts w:ascii="Arial" w:hAnsi="Arial" w:cs="Arial"/>
              </w:rPr>
              <w:t>ERIC.ed.gov</w:t>
            </w:r>
          </w:p>
          <w:p w14:paraId="372AD7C4" w14:textId="77777777" w:rsidR="00BE5FCD" w:rsidRPr="007B50AF" w:rsidRDefault="00BE5FCD" w:rsidP="007B50AF">
            <w:pPr>
              <w:spacing w:before="22" w:after="160" w:line="360" w:lineRule="auto"/>
              <w:rPr>
                <w:rFonts w:ascii="Arial" w:hAnsi="Arial" w:cs="Arial"/>
              </w:rPr>
            </w:pPr>
            <w:r w:rsidRPr="007B50AF">
              <w:rPr>
                <w:rFonts w:ascii="Arial" w:hAnsi="Arial" w:cs="Arial"/>
              </w:rPr>
              <w:t>UWTSD Database</w:t>
            </w:r>
          </w:p>
          <w:p w14:paraId="30CD84DA" w14:textId="0F0FA18C" w:rsidR="00BE5FCD" w:rsidRPr="007B50AF" w:rsidRDefault="00BE5FCD" w:rsidP="007B50AF">
            <w:pPr>
              <w:spacing w:before="22" w:after="160" w:line="360" w:lineRule="auto"/>
              <w:rPr>
                <w:rFonts w:ascii="Arial" w:hAnsi="Arial" w:cs="Arial"/>
              </w:rPr>
            </w:pPr>
            <w:r w:rsidRPr="007B50AF">
              <w:rPr>
                <w:rFonts w:ascii="Arial" w:hAnsi="Arial" w:cs="Arial"/>
              </w:rPr>
              <w:t>Google Scholar</w:t>
            </w:r>
          </w:p>
        </w:tc>
        <w:tc>
          <w:tcPr>
            <w:tcW w:w="3119" w:type="dxa"/>
          </w:tcPr>
          <w:p w14:paraId="74B937FA" w14:textId="77777777" w:rsidR="00BE5FCD" w:rsidRPr="007B50AF" w:rsidRDefault="00BE5FCD" w:rsidP="007B50AF">
            <w:pPr>
              <w:spacing w:before="22" w:after="160" w:line="360" w:lineRule="auto"/>
              <w:rPr>
                <w:rFonts w:ascii="Arial" w:hAnsi="Arial" w:cs="Arial"/>
                <w:b/>
                <w:bCs/>
              </w:rPr>
            </w:pPr>
            <w:r w:rsidRPr="007B50AF">
              <w:rPr>
                <w:rFonts w:ascii="Arial" w:hAnsi="Arial" w:cs="Arial"/>
                <w:b/>
                <w:bCs/>
              </w:rPr>
              <w:t>Keywords/phrases used:</w:t>
            </w:r>
          </w:p>
          <w:p w14:paraId="19BA3E1A" w14:textId="77777777" w:rsidR="00BE5FCD" w:rsidRPr="007B50AF" w:rsidRDefault="00BE5FCD" w:rsidP="007B50AF">
            <w:pPr>
              <w:spacing w:before="22" w:after="160" w:line="360" w:lineRule="auto"/>
              <w:rPr>
                <w:rFonts w:ascii="Arial" w:hAnsi="Arial" w:cs="Arial"/>
              </w:rPr>
            </w:pPr>
            <w:r w:rsidRPr="007B50AF">
              <w:rPr>
                <w:rFonts w:ascii="Arial" w:hAnsi="Arial" w:cs="Arial"/>
              </w:rPr>
              <w:t>Humanistic Psychology History</w:t>
            </w:r>
          </w:p>
          <w:p w14:paraId="5EFB7891" w14:textId="77777777" w:rsidR="00BE5FCD" w:rsidRPr="007B50AF" w:rsidRDefault="00BE5FCD" w:rsidP="007B50AF">
            <w:pPr>
              <w:spacing w:before="22" w:after="160" w:line="360" w:lineRule="auto"/>
              <w:rPr>
                <w:rFonts w:ascii="Arial" w:hAnsi="Arial" w:cs="Arial"/>
              </w:rPr>
            </w:pPr>
            <w:r w:rsidRPr="007B50AF">
              <w:rPr>
                <w:rFonts w:ascii="Arial" w:hAnsi="Arial" w:cs="Arial"/>
              </w:rPr>
              <w:t>Humanistic Psychology and Creativity</w:t>
            </w:r>
          </w:p>
          <w:p w14:paraId="170ED612" w14:textId="77777777" w:rsidR="00BE5FCD" w:rsidRPr="007B50AF" w:rsidRDefault="00BE5FCD" w:rsidP="007B50AF">
            <w:pPr>
              <w:spacing w:before="22" w:after="160" w:line="360" w:lineRule="auto"/>
              <w:rPr>
                <w:rFonts w:ascii="Arial" w:hAnsi="Arial" w:cs="Arial"/>
              </w:rPr>
            </w:pPr>
            <w:r w:rsidRPr="007B50AF">
              <w:rPr>
                <w:rFonts w:ascii="Arial" w:hAnsi="Arial" w:cs="Arial"/>
              </w:rPr>
              <w:t>Humanistic Psychology and Self Expression</w:t>
            </w:r>
          </w:p>
          <w:p w14:paraId="3EF0A89B" w14:textId="77777777" w:rsidR="00BE5FCD" w:rsidRPr="007B50AF" w:rsidRDefault="00BE5FCD" w:rsidP="007B50AF">
            <w:pPr>
              <w:spacing w:before="22" w:after="160" w:line="360" w:lineRule="auto"/>
              <w:rPr>
                <w:rFonts w:ascii="Arial" w:hAnsi="Arial" w:cs="Arial"/>
              </w:rPr>
            </w:pPr>
            <w:r w:rsidRPr="007B50AF">
              <w:rPr>
                <w:rFonts w:ascii="Arial" w:hAnsi="Arial" w:cs="Arial"/>
              </w:rPr>
              <w:t>Humanistic Psychology and Older Adults</w:t>
            </w:r>
          </w:p>
          <w:p w14:paraId="651FBFBB" w14:textId="77777777" w:rsidR="00AF4073" w:rsidRPr="007B50AF" w:rsidRDefault="00AF4073" w:rsidP="007B50AF">
            <w:pPr>
              <w:spacing w:before="22" w:after="160" w:line="360" w:lineRule="auto"/>
              <w:rPr>
                <w:rFonts w:ascii="Arial" w:hAnsi="Arial" w:cs="Arial"/>
              </w:rPr>
            </w:pPr>
            <w:r w:rsidRPr="007B50AF">
              <w:rPr>
                <w:rFonts w:ascii="Arial" w:hAnsi="Arial" w:cs="Arial"/>
              </w:rPr>
              <w:t>Humanistic Psychology and Authenticity</w:t>
            </w:r>
          </w:p>
          <w:p w14:paraId="3C9735C4" w14:textId="77777777" w:rsidR="00AF4073" w:rsidRDefault="00AF4073" w:rsidP="007B50AF">
            <w:pPr>
              <w:spacing w:before="22" w:after="160" w:line="360" w:lineRule="auto"/>
              <w:rPr>
                <w:rFonts w:ascii="Arial" w:hAnsi="Arial" w:cs="Arial"/>
              </w:rPr>
            </w:pPr>
            <w:r w:rsidRPr="007B50AF">
              <w:rPr>
                <w:rFonts w:ascii="Arial" w:hAnsi="Arial" w:cs="Arial"/>
              </w:rPr>
              <w:t>Humanistic Psychology and Self-Concept</w:t>
            </w:r>
          </w:p>
          <w:p w14:paraId="576E6D92" w14:textId="21CF8DE7" w:rsidR="00EC2AA3" w:rsidRPr="007B50AF" w:rsidRDefault="00EC2AA3" w:rsidP="007B50AF">
            <w:pPr>
              <w:spacing w:before="22" w:after="160" w:line="360" w:lineRule="auto"/>
              <w:rPr>
                <w:rFonts w:ascii="Arial" w:hAnsi="Arial" w:cs="Arial"/>
              </w:rPr>
            </w:pPr>
            <w:r>
              <w:rPr>
                <w:rFonts w:ascii="Arial" w:hAnsi="Arial" w:cs="Arial"/>
              </w:rPr>
              <w:t>Maslow’s Self-Transcend</w:t>
            </w:r>
            <w:r w:rsidR="00AD4ED9">
              <w:rPr>
                <w:rFonts w:ascii="Arial" w:hAnsi="Arial" w:cs="Arial"/>
              </w:rPr>
              <w:t>e</w:t>
            </w:r>
            <w:r w:rsidR="00817A8B">
              <w:rPr>
                <w:rFonts w:ascii="Arial" w:hAnsi="Arial" w:cs="Arial"/>
              </w:rPr>
              <w:t>n</w:t>
            </w:r>
            <w:r>
              <w:rPr>
                <w:rFonts w:ascii="Arial" w:hAnsi="Arial" w:cs="Arial"/>
              </w:rPr>
              <w:t>ce</w:t>
            </w:r>
          </w:p>
        </w:tc>
        <w:tc>
          <w:tcPr>
            <w:tcW w:w="2976" w:type="dxa"/>
          </w:tcPr>
          <w:p w14:paraId="05544D00" w14:textId="77777777" w:rsidR="00BE5FCD" w:rsidRPr="007B50AF" w:rsidRDefault="00BE5FCD" w:rsidP="007B50AF">
            <w:pPr>
              <w:spacing w:before="22" w:after="160" w:line="360" w:lineRule="auto"/>
              <w:rPr>
                <w:rFonts w:ascii="Arial" w:hAnsi="Arial" w:cs="Arial"/>
                <w:b/>
                <w:bCs/>
              </w:rPr>
            </w:pPr>
            <w:r w:rsidRPr="007B50AF">
              <w:rPr>
                <w:rFonts w:ascii="Arial" w:hAnsi="Arial" w:cs="Arial"/>
                <w:b/>
                <w:bCs/>
              </w:rPr>
              <w:t>Exclusion criteria:</w:t>
            </w:r>
          </w:p>
          <w:p w14:paraId="7BF36952" w14:textId="327AC91E" w:rsidR="00BE5FCD" w:rsidRPr="007B50AF" w:rsidRDefault="00BE5FCD" w:rsidP="007B50AF">
            <w:pPr>
              <w:spacing w:before="22" w:after="160" w:line="360" w:lineRule="auto"/>
              <w:rPr>
                <w:rFonts w:ascii="Arial" w:hAnsi="Arial" w:cs="Arial"/>
              </w:rPr>
            </w:pPr>
            <w:r w:rsidRPr="007B50AF">
              <w:rPr>
                <w:rFonts w:ascii="Arial" w:hAnsi="Arial" w:cs="Arial"/>
              </w:rPr>
              <w:t>Therapy/therapist</w:t>
            </w:r>
            <w:r w:rsidR="009D7453" w:rsidRPr="007B50AF">
              <w:rPr>
                <w:rFonts w:ascii="Arial" w:hAnsi="Arial" w:cs="Arial"/>
              </w:rPr>
              <w:t>/psychotherapy</w:t>
            </w:r>
          </w:p>
          <w:p w14:paraId="682D06C9" w14:textId="77777777" w:rsidR="00BE5FCD" w:rsidRPr="007B50AF" w:rsidRDefault="00BE5FCD" w:rsidP="007B50AF">
            <w:pPr>
              <w:spacing w:before="22" w:after="160" w:line="360" w:lineRule="auto"/>
              <w:rPr>
                <w:rFonts w:ascii="Arial" w:hAnsi="Arial" w:cs="Arial"/>
              </w:rPr>
            </w:pPr>
            <w:r w:rsidRPr="007B50AF">
              <w:rPr>
                <w:rFonts w:ascii="Arial" w:hAnsi="Arial" w:cs="Arial"/>
              </w:rPr>
              <w:t>Any medical diagnosis</w:t>
            </w:r>
          </w:p>
          <w:p w14:paraId="437542D2" w14:textId="77777777" w:rsidR="002D75DC" w:rsidRPr="007B50AF" w:rsidRDefault="002D75DC" w:rsidP="007B50AF">
            <w:pPr>
              <w:spacing w:before="22" w:after="160" w:line="360" w:lineRule="auto"/>
              <w:rPr>
                <w:rFonts w:ascii="Arial" w:hAnsi="Arial" w:cs="Arial"/>
              </w:rPr>
            </w:pPr>
            <w:r w:rsidRPr="007B50AF">
              <w:rPr>
                <w:rFonts w:ascii="Arial" w:hAnsi="Arial" w:cs="Arial"/>
              </w:rPr>
              <w:t>Humanism, unless specifically related to humanistic psychology</w:t>
            </w:r>
          </w:p>
          <w:p w14:paraId="1A4CCAB3" w14:textId="2856B6CE" w:rsidR="009D7453" w:rsidRPr="007B50AF" w:rsidRDefault="009D7453" w:rsidP="007B50AF">
            <w:pPr>
              <w:spacing w:before="22" w:after="160" w:line="360" w:lineRule="auto"/>
              <w:rPr>
                <w:rFonts w:ascii="Arial" w:hAnsi="Arial" w:cs="Arial"/>
              </w:rPr>
            </w:pPr>
          </w:p>
        </w:tc>
      </w:tr>
    </w:tbl>
    <w:p w14:paraId="390B2379" w14:textId="77777777" w:rsidR="007C383E" w:rsidRPr="007B50AF" w:rsidRDefault="007C383E" w:rsidP="007B50AF">
      <w:pPr>
        <w:spacing w:before="22" w:line="360" w:lineRule="auto"/>
        <w:rPr>
          <w:rFonts w:ascii="Arial" w:hAnsi="Arial" w:cs="Arial"/>
        </w:rPr>
      </w:pPr>
    </w:p>
    <w:p w14:paraId="1041B615" w14:textId="77777777" w:rsidR="00D546EC" w:rsidRPr="001479D3" w:rsidRDefault="00D546EC" w:rsidP="00D546EC">
      <w:pPr>
        <w:spacing w:before="22" w:line="360" w:lineRule="auto"/>
        <w:rPr>
          <w:rFonts w:ascii="Arial" w:hAnsi="Arial" w:cs="Arial"/>
          <w:b/>
          <w:bCs/>
        </w:rPr>
      </w:pPr>
      <w:r w:rsidRPr="001479D3">
        <w:rPr>
          <w:rFonts w:ascii="Arial" w:hAnsi="Arial" w:cs="Arial"/>
          <w:b/>
          <w:bCs/>
        </w:rPr>
        <w:t>Ethics</w:t>
      </w:r>
    </w:p>
    <w:p w14:paraId="5AFE987B" w14:textId="5A60392F" w:rsidR="00D546EC" w:rsidRPr="00D546EC" w:rsidRDefault="00D546EC" w:rsidP="00D546EC">
      <w:pPr>
        <w:spacing w:before="22" w:line="360" w:lineRule="auto"/>
        <w:rPr>
          <w:rFonts w:ascii="Arial" w:hAnsi="Arial" w:cs="Arial"/>
        </w:rPr>
      </w:pPr>
      <w:r w:rsidRPr="00D546EC">
        <w:rPr>
          <w:rFonts w:ascii="Arial" w:hAnsi="Arial" w:cs="Arial"/>
        </w:rPr>
        <w:t xml:space="preserve">I have used </w:t>
      </w:r>
      <w:r w:rsidR="00CF1856">
        <w:rPr>
          <w:rFonts w:ascii="Arial" w:hAnsi="Arial" w:cs="Arial"/>
        </w:rPr>
        <w:t xml:space="preserve">the </w:t>
      </w:r>
      <w:r w:rsidR="00416645">
        <w:rPr>
          <w:rFonts w:ascii="Arial" w:hAnsi="Arial" w:cs="Arial"/>
        </w:rPr>
        <w:t>‘</w:t>
      </w:r>
      <w:r w:rsidRPr="00D546EC">
        <w:rPr>
          <w:rFonts w:ascii="Arial" w:hAnsi="Arial" w:cs="Arial"/>
        </w:rPr>
        <w:t>Me, My, More, Must</w:t>
      </w:r>
      <w:r w:rsidR="00416645">
        <w:rPr>
          <w:rFonts w:ascii="Arial" w:hAnsi="Arial" w:cs="Arial"/>
        </w:rPr>
        <w:t>’</w:t>
      </w:r>
      <w:r w:rsidRPr="00D546EC">
        <w:rPr>
          <w:rFonts w:ascii="Arial" w:hAnsi="Arial" w:cs="Arial"/>
        </w:rPr>
        <w:t xml:space="preserve"> model of reflection (Wareing, 2016) as a starting point for considering the ethical implications of introducing HP principles into my leadership of Carers Voices. This model ‘has been designed to help learners consider who they are and what impact their values might have’ ahead of the experience (Wareing, 2017</w:t>
      </w:r>
      <w:r w:rsidR="00371C81">
        <w:rPr>
          <w:rFonts w:ascii="Arial" w:hAnsi="Arial" w:cs="Arial"/>
        </w:rPr>
        <w:t>, p. 271</w:t>
      </w:r>
      <w:r w:rsidRPr="00D546EC">
        <w:rPr>
          <w:rFonts w:ascii="Arial" w:hAnsi="Arial" w:cs="Arial"/>
        </w:rPr>
        <w:t>). It is a model which requires an analysis of ‘care in comparison to how a practitioner would like to give care’ (p270).</w:t>
      </w:r>
      <w:r w:rsidR="006B640F">
        <w:rPr>
          <w:rFonts w:ascii="Arial" w:hAnsi="Arial" w:cs="Arial"/>
        </w:rPr>
        <w:t xml:space="preserve"> </w:t>
      </w:r>
    </w:p>
    <w:p w14:paraId="742C8012" w14:textId="77777777" w:rsidR="00D546EC" w:rsidRPr="00D546EC" w:rsidRDefault="00D546EC" w:rsidP="00D546EC">
      <w:pPr>
        <w:spacing w:before="22" w:line="360" w:lineRule="auto"/>
        <w:rPr>
          <w:rFonts w:ascii="Arial" w:hAnsi="Arial" w:cs="Arial"/>
        </w:rPr>
      </w:pPr>
      <w:r w:rsidRPr="00D546EC">
        <w:rPr>
          <w:rFonts w:ascii="Arial" w:hAnsi="Arial" w:cs="Arial"/>
        </w:rPr>
        <w:t>In-keeping with both my own person-centred values and the HP principles of authenticity, I have turned to the feministic Ethics of Care, which places an emphasis on ‘relationships and the responsibilities that they entail’ rather than ‘defining the self as separate’ and using ‘rights to protect boundaries between the self and other’ (Liedtka, 1996, p.180).</w:t>
      </w:r>
    </w:p>
    <w:p w14:paraId="1C5A19E3" w14:textId="6BF9DDC4" w:rsidR="00D546EC" w:rsidRPr="00D546EC" w:rsidRDefault="00D546EC" w:rsidP="00D546EC">
      <w:pPr>
        <w:spacing w:before="22" w:line="360" w:lineRule="auto"/>
        <w:rPr>
          <w:rFonts w:ascii="Arial" w:hAnsi="Arial" w:cs="Arial"/>
        </w:rPr>
      </w:pPr>
      <w:r w:rsidRPr="00D546EC">
        <w:rPr>
          <w:rFonts w:ascii="Arial" w:hAnsi="Arial" w:cs="Arial"/>
        </w:rPr>
        <w:t xml:space="preserve">My relationship with the members of Carers’ Voices is important to me. Not only do I believe that they are all people deserving of respect but most of the members of Carers’ Voices are </w:t>
      </w:r>
      <w:r w:rsidRPr="00D546EC">
        <w:rPr>
          <w:rFonts w:ascii="Arial" w:hAnsi="Arial" w:cs="Arial"/>
        </w:rPr>
        <w:lastRenderedPageBreak/>
        <w:t xml:space="preserve">retired and, as Joseth and Southcott (2020) </w:t>
      </w:r>
      <w:r w:rsidR="000B6919">
        <w:rPr>
          <w:rFonts w:ascii="Arial" w:hAnsi="Arial" w:cs="Arial"/>
        </w:rPr>
        <w:t>note</w:t>
      </w:r>
      <w:r w:rsidRPr="00D546EC">
        <w:rPr>
          <w:rFonts w:ascii="Arial" w:hAnsi="Arial" w:cs="Arial"/>
        </w:rPr>
        <w:t>,</w:t>
      </w:r>
      <w:r w:rsidR="000B6919">
        <w:rPr>
          <w:rFonts w:ascii="Arial" w:hAnsi="Arial" w:cs="Arial"/>
        </w:rPr>
        <w:t xml:space="preserve"> educating older adults ‘involves maintaining respectful relationships’ in an environment which is supportive and accommodating of differing needs (p.1491).</w:t>
      </w:r>
    </w:p>
    <w:p w14:paraId="57BA0B68" w14:textId="77777777" w:rsidR="00D546EC" w:rsidRPr="00D546EC" w:rsidRDefault="00D546EC" w:rsidP="00D546EC">
      <w:pPr>
        <w:spacing w:before="22" w:line="360" w:lineRule="auto"/>
        <w:rPr>
          <w:rFonts w:ascii="Arial" w:hAnsi="Arial" w:cs="Arial"/>
        </w:rPr>
      </w:pPr>
      <w:r w:rsidRPr="00D546EC">
        <w:rPr>
          <w:rFonts w:ascii="Arial" w:hAnsi="Arial" w:cs="Arial"/>
        </w:rPr>
        <w:t>In addition to examining my own values to aid the formation of an ethical framework, there are theoretical and professional boundaries which need to be considered.  That being the case, I have looked to the Health and Care Professionals Council (HCPC) and their Standards of Conduct, Performance and Ethics, which include only working within my own scope of practice and referring to the appropriate professionals when necessary.</w:t>
      </w:r>
    </w:p>
    <w:p w14:paraId="78C8ED43" w14:textId="599D535B" w:rsidR="007C383E" w:rsidRPr="007B50AF" w:rsidRDefault="00D546EC" w:rsidP="00D546EC">
      <w:pPr>
        <w:spacing w:before="22" w:line="360" w:lineRule="auto"/>
        <w:rPr>
          <w:rFonts w:ascii="Arial" w:hAnsi="Arial" w:cs="Arial"/>
        </w:rPr>
      </w:pPr>
      <w:r w:rsidRPr="00D546EC">
        <w:rPr>
          <w:rFonts w:ascii="Arial" w:hAnsi="Arial" w:cs="Arial"/>
        </w:rPr>
        <w:t>By combining elements of these HCPC standards and my own reflections, I have created my own framework of ethics (appendix 1) which I consider in-keeping with the individualist nature of HP</w:t>
      </w:r>
      <w:r w:rsidR="000B6919">
        <w:rPr>
          <w:rFonts w:ascii="Arial" w:hAnsi="Arial" w:cs="Arial"/>
        </w:rPr>
        <w:t>.</w:t>
      </w:r>
    </w:p>
    <w:p w14:paraId="482D0C77" w14:textId="2824CACE" w:rsidR="00FE274F" w:rsidRPr="00BC63F7" w:rsidRDefault="00FB30B5" w:rsidP="007B50AF">
      <w:pPr>
        <w:spacing w:before="22" w:line="360" w:lineRule="auto"/>
        <w:rPr>
          <w:rFonts w:ascii="Arial" w:hAnsi="Arial" w:cs="Arial"/>
          <w:b/>
          <w:bCs/>
        </w:rPr>
      </w:pPr>
      <w:r w:rsidRPr="00BC63F7">
        <w:rPr>
          <w:rFonts w:ascii="Arial" w:hAnsi="Arial" w:cs="Arial"/>
          <w:b/>
          <w:bCs/>
        </w:rPr>
        <w:t>Contex</w:t>
      </w:r>
      <w:r w:rsidR="00574C09" w:rsidRPr="00BC63F7">
        <w:rPr>
          <w:rFonts w:ascii="Arial" w:hAnsi="Arial" w:cs="Arial"/>
          <w:b/>
          <w:bCs/>
        </w:rPr>
        <w:t>t</w:t>
      </w:r>
      <w:r w:rsidRPr="00BC63F7">
        <w:rPr>
          <w:rFonts w:ascii="Arial" w:hAnsi="Arial" w:cs="Arial"/>
          <w:b/>
          <w:bCs/>
        </w:rPr>
        <w:t>ualisation of study/current literature review in the area</w:t>
      </w:r>
    </w:p>
    <w:p w14:paraId="6938B656" w14:textId="4BCC9F71" w:rsidR="00FE274F" w:rsidRPr="007B50AF" w:rsidRDefault="00D33200" w:rsidP="007B50AF">
      <w:pPr>
        <w:spacing w:before="22" w:line="360" w:lineRule="auto"/>
        <w:rPr>
          <w:rFonts w:ascii="Arial" w:hAnsi="Arial" w:cs="Arial"/>
        </w:rPr>
      </w:pPr>
      <w:r>
        <w:rPr>
          <w:rFonts w:ascii="Arial" w:hAnsi="Arial" w:cs="Arial"/>
        </w:rPr>
        <w:t>To p</w:t>
      </w:r>
      <w:r w:rsidR="003B197E" w:rsidRPr="007B50AF">
        <w:rPr>
          <w:rFonts w:ascii="Arial" w:hAnsi="Arial" w:cs="Arial"/>
        </w:rPr>
        <w:t xml:space="preserve">rovide a context for this Literature Review, I </w:t>
      </w:r>
      <w:r w:rsidR="007C383E" w:rsidRPr="007B50AF">
        <w:rPr>
          <w:rFonts w:ascii="Arial" w:hAnsi="Arial" w:cs="Arial"/>
        </w:rPr>
        <w:t>undertook</w:t>
      </w:r>
      <w:r w:rsidR="003B197E" w:rsidRPr="007B50AF">
        <w:rPr>
          <w:rFonts w:ascii="Arial" w:hAnsi="Arial" w:cs="Arial"/>
        </w:rPr>
        <w:t xml:space="preserve"> an overview of qualitative data for choirs of</w:t>
      </w:r>
      <w:r w:rsidR="00A42B0A" w:rsidRPr="007B50AF">
        <w:rPr>
          <w:rFonts w:ascii="Arial" w:hAnsi="Arial" w:cs="Arial"/>
        </w:rPr>
        <w:t xml:space="preserve"> the same or</w:t>
      </w:r>
      <w:r w:rsidR="003B197E" w:rsidRPr="007B50AF">
        <w:rPr>
          <w:rFonts w:ascii="Arial" w:hAnsi="Arial" w:cs="Arial"/>
        </w:rPr>
        <w:t xml:space="preserve"> similar demographics for Carers</w:t>
      </w:r>
      <w:r w:rsidR="00FA56C7">
        <w:rPr>
          <w:rFonts w:ascii="Arial" w:hAnsi="Arial" w:cs="Arial"/>
        </w:rPr>
        <w:t>’</w:t>
      </w:r>
      <w:r w:rsidR="003B197E" w:rsidRPr="007B50AF">
        <w:rPr>
          <w:rFonts w:ascii="Arial" w:hAnsi="Arial" w:cs="Arial"/>
        </w:rPr>
        <w:t xml:space="preserve"> Voices, that being unpaid carers</w:t>
      </w:r>
      <w:r w:rsidR="00A42B0A" w:rsidRPr="007B50AF">
        <w:rPr>
          <w:rFonts w:ascii="Arial" w:hAnsi="Arial" w:cs="Arial"/>
        </w:rPr>
        <w:t xml:space="preserve">/former </w:t>
      </w:r>
      <w:r w:rsidR="003971F5" w:rsidRPr="007B50AF">
        <w:rPr>
          <w:rFonts w:ascii="Arial" w:hAnsi="Arial" w:cs="Arial"/>
        </w:rPr>
        <w:t xml:space="preserve">unpaid </w:t>
      </w:r>
      <w:r w:rsidR="00A42B0A" w:rsidRPr="007B50AF">
        <w:rPr>
          <w:rFonts w:ascii="Arial" w:hAnsi="Arial" w:cs="Arial"/>
        </w:rPr>
        <w:t>carers</w:t>
      </w:r>
      <w:r w:rsidR="003B197E" w:rsidRPr="007B50AF">
        <w:rPr>
          <w:rFonts w:ascii="Arial" w:hAnsi="Arial" w:cs="Arial"/>
        </w:rPr>
        <w:t xml:space="preserve"> and older adults</w:t>
      </w:r>
      <w:r w:rsidR="00AB64D4" w:rsidRPr="007B50AF">
        <w:rPr>
          <w:rFonts w:ascii="Arial" w:hAnsi="Arial" w:cs="Arial"/>
        </w:rPr>
        <w:t xml:space="preserve">.  </w:t>
      </w:r>
    </w:p>
    <w:p w14:paraId="116CC078" w14:textId="36FF30A0" w:rsidR="00FE274F" w:rsidRPr="007B50AF" w:rsidRDefault="00FE274F" w:rsidP="007B50AF">
      <w:pPr>
        <w:spacing w:before="22" w:line="360" w:lineRule="auto"/>
        <w:rPr>
          <w:rFonts w:ascii="Arial" w:hAnsi="Arial" w:cs="Arial"/>
        </w:rPr>
      </w:pPr>
      <w:r w:rsidRPr="007B50AF">
        <w:rPr>
          <w:rFonts w:ascii="Arial" w:hAnsi="Arial" w:cs="Arial"/>
        </w:rPr>
        <w:t>The expected learning outcome for this review is to gain insight into the perceptions of how choir members, of a similar demographic to Carers</w:t>
      </w:r>
      <w:r w:rsidR="00FA56C7">
        <w:rPr>
          <w:rFonts w:ascii="Arial" w:hAnsi="Arial" w:cs="Arial"/>
        </w:rPr>
        <w:t>’</w:t>
      </w:r>
      <w:r w:rsidRPr="007B50AF">
        <w:rPr>
          <w:rFonts w:ascii="Arial" w:hAnsi="Arial" w:cs="Arial"/>
        </w:rPr>
        <w:t xml:space="preserve"> Voices, view the benefits of group singing to emotional wellbeing, including what benefits they gain from singing in a choir.</w:t>
      </w:r>
    </w:p>
    <w:p w14:paraId="65211C63" w14:textId="17EA6C17" w:rsidR="007C383E" w:rsidRPr="007B50AF" w:rsidRDefault="003971F5" w:rsidP="007B50AF">
      <w:pPr>
        <w:spacing w:before="22" w:line="360" w:lineRule="auto"/>
        <w:rPr>
          <w:rFonts w:ascii="Arial" w:hAnsi="Arial" w:cs="Arial"/>
        </w:rPr>
      </w:pPr>
      <w:r w:rsidRPr="007B50AF">
        <w:rPr>
          <w:rFonts w:ascii="Arial" w:hAnsi="Arial" w:cs="Arial"/>
        </w:rPr>
        <w:t>To find relevant data, I used</w:t>
      </w:r>
      <w:r w:rsidR="00AB64D4" w:rsidRPr="007B50AF">
        <w:rPr>
          <w:rFonts w:ascii="Arial" w:hAnsi="Arial" w:cs="Arial"/>
        </w:rPr>
        <w:t xml:space="preserve"> the following data-bases</w:t>
      </w:r>
      <w:r w:rsidRPr="007B50AF">
        <w:rPr>
          <w:rFonts w:ascii="Arial" w:hAnsi="Arial" w:cs="Arial"/>
        </w:rPr>
        <w:t xml:space="preserve">, </w:t>
      </w:r>
      <w:r w:rsidR="00AB64D4" w:rsidRPr="007B50AF">
        <w:rPr>
          <w:rFonts w:ascii="Arial" w:hAnsi="Arial" w:cs="Arial"/>
        </w:rPr>
        <w:t>keywords</w:t>
      </w:r>
      <w:r w:rsidRPr="007B50AF">
        <w:rPr>
          <w:rFonts w:ascii="Arial" w:hAnsi="Arial" w:cs="Arial"/>
        </w:rPr>
        <w:t xml:space="preserve"> and exclusion criteria</w:t>
      </w:r>
      <w:r w:rsidR="00BE7508">
        <w:rPr>
          <w:rFonts w:ascii="Arial" w:hAnsi="Arial" w:cs="Arial"/>
        </w:rPr>
        <w:t>:</w:t>
      </w:r>
      <w:r w:rsidR="00D23648" w:rsidRPr="007B50AF">
        <w:rPr>
          <w:rFonts w:ascii="Arial" w:hAnsi="Arial" w:cs="Arial"/>
        </w:rPr>
        <w:t xml:space="preserve">  </w:t>
      </w:r>
    </w:p>
    <w:tbl>
      <w:tblPr>
        <w:tblStyle w:val="TableGrid"/>
        <w:tblW w:w="0" w:type="auto"/>
        <w:tblLook w:val="04A0" w:firstRow="1" w:lastRow="0" w:firstColumn="1" w:lastColumn="0" w:noHBand="0" w:noVBand="1"/>
      </w:tblPr>
      <w:tblGrid>
        <w:gridCol w:w="3005"/>
        <w:gridCol w:w="3005"/>
        <w:gridCol w:w="3006"/>
      </w:tblGrid>
      <w:tr w:rsidR="00AB64D4" w:rsidRPr="007B50AF" w14:paraId="37790A3D" w14:textId="77777777" w:rsidTr="00AB64D4">
        <w:tc>
          <w:tcPr>
            <w:tcW w:w="3005" w:type="dxa"/>
          </w:tcPr>
          <w:p w14:paraId="1DD78524" w14:textId="77777777" w:rsidR="00AB64D4" w:rsidRPr="007B50AF" w:rsidRDefault="00AB64D4" w:rsidP="007B50AF">
            <w:pPr>
              <w:spacing w:before="22" w:after="160" w:line="360" w:lineRule="auto"/>
              <w:rPr>
                <w:rFonts w:ascii="Arial" w:hAnsi="Arial" w:cs="Arial"/>
                <w:b/>
                <w:bCs/>
              </w:rPr>
            </w:pPr>
            <w:r w:rsidRPr="007B50AF">
              <w:rPr>
                <w:rFonts w:ascii="Arial" w:hAnsi="Arial" w:cs="Arial"/>
                <w:b/>
                <w:bCs/>
              </w:rPr>
              <w:t>Databases searched:</w:t>
            </w:r>
          </w:p>
          <w:p w14:paraId="44EA1E09" w14:textId="77777777" w:rsidR="00AB64D4" w:rsidRPr="007B50AF" w:rsidRDefault="00AB64D4" w:rsidP="007B50AF">
            <w:pPr>
              <w:spacing w:before="22" w:after="160" w:line="360" w:lineRule="auto"/>
              <w:rPr>
                <w:rFonts w:ascii="Arial" w:hAnsi="Arial" w:cs="Arial"/>
              </w:rPr>
            </w:pPr>
            <w:r w:rsidRPr="007B50AF">
              <w:rPr>
                <w:rFonts w:ascii="Arial" w:hAnsi="Arial" w:cs="Arial"/>
              </w:rPr>
              <w:t>EBSCO</w:t>
            </w:r>
          </w:p>
          <w:p w14:paraId="58FF71F0" w14:textId="77777777" w:rsidR="00AB64D4" w:rsidRPr="007B50AF" w:rsidRDefault="00AB64D4" w:rsidP="007B50AF">
            <w:pPr>
              <w:spacing w:before="22" w:after="160" w:line="360" w:lineRule="auto"/>
              <w:rPr>
                <w:rFonts w:ascii="Arial" w:hAnsi="Arial" w:cs="Arial"/>
              </w:rPr>
            </w:pPr>
            <w:r w:rsidRPr="007B50AF">
              <w:rPr>
                <w:rFonts w:ascii="Arial" w:hAnsi="Arial" w:cs="Arial"/>
              </w:rPr>
              <w:t>PubMed</w:t>
            </w:r>
          </w:p>
          <w:p w14:paraId="7E509C77" w14:textId="77777777" w:rsidR="00AB64D4" w:rsidRPr="007B50AF" w:rsidRDefault="00AB64D4" w:rsidP="007B50AF">
            <w:pPr>
              <w:spacing w:before="22" w:after="160" w:line="360" w:lineRule="auto"/>
              <w:rPr>
                <w:rFonts w:ascii="Arial" w:hAnsi="Arial" w:cs="Arial"/>
              </w:rPr>
            </w:pPr>
            <w:r w:rsidRPr="007B50AF">
              <w:rPr>
                <w:rFonts w:ascii="Arial" w:hAnsi="Arial" w:cs="Arial"/>
              </w:rPr>
              <w:t>ERIC.ed.gov</w:t>
            </w:r>
          </w:p>
          <w:p w14:paraId="40590F26" w14:textId="77777777" w:rsidR="00AB64D4" w:rsidRPr="007B50AF" w:rsidRDefault="00AB64D4" w:rsidP="007B50AF">
            <w:pPr>
              <w:spacing w:before="22" w:after="160" w:line="360" w:lineRule="auto"/>
              <w:rPr>
                <w:rFonts w:ascii="Arial" w:hAnsi="Arial" w:cs="Arial"/>
              </w:rPr>
            </w:pPr>
            <w:r w:rsidRPr="007B50AF">
              <w:rPr>
                <w:rFonts w:ascii="Arial" w:hAnsi="Arial" w:cs="Arial"/>
              </w:rPr>
              <w:t>UWTSD Database</w:t>
            </w:r>
          </w:p>
          <w:p w14:paraId="30F92F4D" w14:textId="0E6AD5DA" w:rsidR="00AB64D4" w:rsidRPr="007B50AF" w:rsidRDefault="00AB64D4" w:rsidP="007B50AF">
            <w:pPr>
              <w:spacing w:before="22" w:after="160" w:line="360" w:lineRule="auto"/>
              <w:rPr>
                <w:rFonts w:ascii="Arial" w:hAnsi="Arial" w:cs="Arial"/>
              </w:rPr>
            </w:pPr>
            <w:r w:rsidRPr="007B50AF">
              <w:rPr>
                <w:rFonts w:ascii="Arial" w:hAnsi="Arial" w:cs="Arial"/>
              </w:rPr>
              <w:t>Google Scholar</w:t>
            </w:r>
          </w:p>
        </w:tc>
        <w:tc>
          <w:tcPr>
            <w:tcW w:w="3005" w:type="dxa"/>
          </w:tcPr>
          <w:p w14:paraId="551F1F7B" w14:textId="41B2AE7C" w:rsidR="00AB64D4" w:rsidRPr="007B50AF" w:rsidRDefault="00AB64D4" w:rsidP="007B50AF">
            <w:pPr>
              <w:spacing w:before="22" w:after="160" w:line="360" w:lineRule="auto"/>
              <w:rPr>
                <w:rFonts w:ascii="Arial" w:hAnsi="Arial" w:cs="Arial"/>
                <w:b/>
                <w:bCs/>
              </w:rPr>
            </w:pPr>
            <w:r w:rsidRPr="007B50AF">
              <w:rPr>
                <w:rFonts w:ascii="Arial" w:hAnsi="Arial" w:cs="Arial"/>
                <w:b/>
                <w:bCs/>
              </w:rPr>
              <w:t>Keywords</w:t>
            </w:r>
            <w:r w:rsidR="003C0263" w:rsidRPr="007B50AF">
              <w:rPr>
                <w:rFonts w:ascii="Arial" w:hAnsi="Arial" w:cs="Arial"/>
                <w:b/>
                <w:bCs/>
              </w:rPr>
              <w:t>/phrases</w:t>
            </w:r>
            <w:r w:rsidRPr="007B50AF">
              <w:rPr>
                <w:rFonts w:ascii="Arial" w:hAnsi="Arial" w:cs="Arial"/>
                <w:b/>
                <w:bCs/>
              </w:rPr>
              <w:t xml:space="preserve"> used:</w:t>
            </w:r>
          </w:p>
          <w:p w14:paraId="6DA1C185" w14:textId="6FAA485D" w:rsidR="00AB64D4" w:rsidRPr="007B50AF" w:rsidRDefault="00AB64D4" w:rsidP="007B50AF">
            <w:pPr>
              <w:spacing w:before="22" w:after="160" w:line="360" w:lineRule="auto"/>
              <w:rPr>
                <w:rFonts w:ascii="Arial" w:hAnsi="Arial" w:cs="Arial"/>
              </w:rPr>
            </w:pPr>
            <w:r w:rsidRPr="007B50AF">
              <w:rPr>
                <w:rFonts w:ascii="Arial" w:hAnsi="Arial" w:cs="Arial"/>
              </w:rPr>
              <w:t>Choirs for Carers</w:t>
            </w:r>
          </w:p>
          <w:p w14:paraId="62987DA1" w14:textId="746EA972" w:rsidR="00AB64D4" w:rsidRPr="007B50AF" w:rsidRDefault="00AB64D4" w:rsidP="007B50AF">
            <w:pPr>
              <w:spacing w:before="22" w:after="160" w:line="360" w:lineRule="auto"/>
              <w:rPr>
                <w:rFonts w:ascii="Arial" w:hAnsi="Arial" w:cs="Arial"/>
              </w:rPr>
            </w:pPr>
            <w:r w:rsidRPr="007B50AF">
              <w:rPr>
                <w:rFonts w:ascii="Arial" w:hAnsi="Arial" w:cs="Arial"/>
              </w:rPr>
              <w:t>Choirs for Older Adults</w:t>
            </w:r>
          </w:p>
        </w:tc>
        <w:tc>
          <w:tcPr>
            <w:tcW w:w="3006" w:type="dxa"/>
          </w:tcPr>
          <w:p w14:paraId="63AA0D7D" w14:textId="77777777" w:rsidR="00AB64D4" w:rsidRPr="007B50AF" w:rsidRDefault="00AB64D4" w:rsidP="007B50AF">
            <w:pPr>
              <w:spacing w:before="22" w:after="160" w:line="360" w:lineRule="auto"/>
              <w:rPr>
                <w:rFonts w:ascii="Arial" w:hAnsi="Arial" w:cs="Arial"/>
                <w:b/>
                <w:bCs/>
              </w:rPr>
            </w:pPr>
            <w:r w:rsidRPr="007B50AF">
              <w:rPr>
                <w:rFonts w:ascii="Arial" w:hAnsi="Arial" w:cs="Arial"/>
                <w:b/>
                <w:bCs/>
              </w:rPr>
              <w:t>Exclusion criteria:</w:t>
            </w:r>
          </w:p>
          <w:p w14:paraId="517F4668" w14:textId="77777777" w:rsidR="00913DB1" w:rsidRPr="007B50AF" w:rsidRDefault="00913DB1" w:rsidP="007B50AF">
            <w:pPr>
              <w:spacing w:before="22" w:after="160" w:line="360" w:lineRule="auto"/>
              <w:rPr>
                <w:rFonts w:ascii="Arial" w:hAnsi="Arial" w:cs="Arial"/>
              </w:rPr>
            </w:pPr>
            <w:r w:rsidRPr="007B50AF">
              <w:rPr>
                <w:rFonts w:ascii="Arial" w:hAnsi="Arial" w:cs="Arial"/>
              </w:rPr>
              <w:t>Quantitative Data</w:t>
            </w:r>
          </w:p>
          <w:p w14:paraId="5652729A" w14:textId="037CF4AE" w:rsidR="00A42B0A" w:rsidRPr="007B50AF" w:rsidRDefault="00A42B0A" w:rsidP="007B50AF">
            <w:pPr>
              <w:spacing w:before="22" w:after="160" w:line="360" w:lineRule="auto"/>
              <w:rPr>
                <w:rFonts w:ascii="Arial" w:hAnsi="Arial" w:cs="Arial"/>
              </w:rPr>
            </w:pPr>
            <w:r w:rsidRPr="007B50AF">
              <w:rPr>
                <w:rFonts w:ascii="Arial" w:hAnsi="Arial" w:cs="Arial"/>
              </w:rPr>
              <w:t>Data where carers could not be distinguished from their cared for</w:t>
            </w:r>
          </w:p>
          <w:p w14:paraId="5405EA48" w14:textId="67EE109B" w:rsidR="0097148F" w:rsidRPr="007B50AF" w:rsidRDefault="0097148F" w:rsidP="007B50AF">
            <w:pPr>
              <w:spacing w:before="22" w:after="160" w:line="360" w:lineRule="auto"/>
              <w:rPr>
                <w:rFonts w:ascii="Arial" w:hAnsi="Arial" w:cs="Arial"/>
              </w:rPr>
            </w:pPr>
            <w:r w:rsidRPr="007B50AF">
              <w:rPr>
                <w:rFonts w:ascii="Arial" w:hAnsi="Arial" w:cs="Arial"/>
              </w:rPr>
              <w:t>Online ch</w:t>
            </w:r>
            <w:r w:rsidR="00F02E6A" w:rsidRPr="007B50AF">
              <w:rPr>
                <w:rFonts w:ascii="Arial" w:hAnsi="Arial" w:cs="Arial"/>
              </w:rPr>
              <w:t>oirs</w:t>
            </w:r>
          </w:p>
          <w:p w14:paraId="453AB52D" w14:textId="77777777" w:rsidR="00913DB1" w:rsidRPr="007B50AF" w:rsidRDefault="00913DB1" w:rsidP="007B50AF">
            <w:pPr>
              <w:spacing w:before="22" w:after="160" w:line="360" w:lineRule="auto"/>
              <w:rPr>
                <w:rFonts w:ascii="Arial" w:hAnsi="Arial" w:cs="Arial"/>
              </w:rPr>
            </w:pPr>
            <w:r w:rsidRPr="007B50AF">
              <w:rPr>
                <w:rFonts w:ascii="Arial" w:hAnsi="Arial" w:cs="Arial"/>
              </w:rPr>
              <w:t>Auditioned/selective choirs</w:t>
            </w:r>
          </w:p>
          <w:p w14:paraId="77AB244F" w14:textId="77777777" w:rsidR="00574C09" w:rsidRDefault="00913DB1" w:rsidP="007B50AF">
            <w:pPr>
              <w:spacing w:before="22" w:after="160" w:line="360" w:lineRule="auto"/>
              <w:rPr>
                <w:rFonts w:ascii="Arial" w:hAnsi="Arial" w:cs="Arial"/>
              </w:rPr>
            </w:pPr>
            <w:r w:rsidRPr="007B50AF">
              <w:rPr>
                <w:rFonts w:ascii="Arial" w:hAnsi="Arial" w:cs="Arial"/>
              </w:rPr>
              <w:t>Elderly care</w:t>
            </w:r>
            <w:r w:rsidR="00A42B0A" w:rsidRPr="007B50AF">
              <w:rPr>
                <w:rFonts w:ascii="Arial" w:hAnsi="Arial" w:cs="Arial"/>
              </w:rPr>
              <w:t xml:space="preserve">         </w:t>
            </w:r>
          </w:p>
          <w:p w14:paraId="39E2D4D4" w14:textId="6CE0ABB9" w:rsidR="00913DB1" w:rsidRPr="007B50AF" w:rsidRDefault="00913DB1" w:rsidP="007B50AF">
            <w:pPr>
              <w:spacing w:before="22" w:after="160" w:line="360" w:lineRule="auto"/>
              <w:rPr>
                <w:rFonts w:ascii="Arial" w:hAnsi="Arial" w:cs="Arial"/>
              </w:rPr>
            </w:pPr>
            <w:r w:rsidRPr="007B50AF">
              <w:rPr>
                <w:rFonts w:ascii="Arial" w:hAnsi="Arial" w:cs="Arial"/>
              </w:rPr>
              <w:t>Choirs where all members have a specific medical diagnosis</w:t>
            </w:r>
          </w:p>
          <w:p w14:paraId="3D51B496" w14:textId="77777777" w:rsidR="00913DB1" w:rsidRPr="007B50AF" w:rsidRDefault="00913DB1" w:rsidP="007B50AF">
            <w:pPr>
              <w:spacing w:before="22" w:after="160" w:line="360" w:lineRule="auto"/>
              <w:rPr>
                <w:rFonts w:ascii="Arial" w:hAnsi="Arial" w:cs="Arial"/>
              </w:rPr>
            </w:pPr>
            <w:r w:rsidRPr="007B50AF">
              <w:rPr>
                <w:rFonts w:ascii="Arial" w:hAnsi="Arial" w:cs="Arial"/>
              </w:rPr>
              <w:lastRenderedPageBreak/>
              <w:t>Choirs for ethnic minorities or refugees</w:t>
            </w:r>
          </w:p>
          <w:p w14:paraId="5131CE94" w14:textId="77777777" w:rsidR="00EB0295" w:rsidRPr="007B50AF" w:rsidRDefault="00EB0295" w:rsidP="007B50AF">
            <w:pPr>
              <w:spacing w:before="22" w:after="160" w:line="360" w:lineRule="auto"/>
              <w:rPr>
                <w:rFonts w:ascii="Arial" w:hAnsi="Arial" w:cs="Arial"/>
              </w:rPr>
            </w:pPr>
            <w:r w:rsidRPr="007B50AF">
              <w:rPr>
                <w:rFonts w:ascii="Arial" w:hAnsi="Arial" w:cs="Arial"/>
              </w:rPr>
              <w:t>Intergenerational choirs</w:t>
            </w:r>
          </w:p>
          <w:p w14:paraId="0F186F78" w14:textId="35FA6185" w:rsidR="00D730D0" w:rsidRPr="007B50AF" w:rsidRDefault="00D730D0" w:rsidP="007B50AF">
            <w:pPr>
              <w:spacing w:before="22" w:after="160" w:line="360" w:lineRule="auto"/>
              <w:rPr>
                <w:rFonts w:ascii="Arial" w:hAnsi="Arial" w:cs="Arial"/>
              </w:rPr>
            </w:pPr>
            <w:r w:rsidRPr="007B50AF">
              <w:rPr>
                <w:rFonts w:ascii="Arial" w:hAnsi="Arial" w:cs="Arial"/>
              </w:rPr>
              <w:t>Reports not available in English</w:t>
            </w:r>
          </w:p>
        </w:tc>
      </w:tr>
    </w:tbl>
    <w:p w14:paraId="66BCA98D" w14:textId="77777777" w:rsidR="007C383E" w:rsidRPr="007B50AF" w:rsidRDefault="007C383E" w:rsidP="007B50AF">
      <w:pPr>
        <w:spacing w:before="22" w:line="360" w:lineRule="auto"/>
        <w:rPr>
          <w:rFonts w:ascii="Arial" w:hAnsi="Arial" w:cs="Arial"/>
        </w:rPr>
      </w:pPr>
    </w:p>
    <w:p w14:paraId="2B7572CA" w14:textId="16CA3602" w:rsidR="00AB64D4" w:rsidRPr="007B50AF" w:rsidRDefault="007C383E" w:rsidP="007B50AF">
      <w:pPr>
        <w:spacing w:before="22" w:line="360" w:lineRule="auto"/>
        <w:rPr>
          <w:rFonts w:ascii="Arial" w:hAnsi="Arial" w:cs="Arial"/>
        </w:rPr>
      </w:pPr>
      <w:r w:rsidRPr="007B50AF">
        <w:rPr>
          <w:rFonts w:ascii="Arial" w:hAnsi="Arial" w:cs="Arial"/>
        </w:rPr>
        <w:t>In</w:t>
      </w:r>
      <w:r w:rsidR="003D7A0D">
        <w:rPr>
          <w:rFonts w:ascii="Arial" w:hAnsi="Arial" w:cs="Arial"/>
        </w:rPr>
        <w:t>-</w:t>
      </w:r>
      <w:r w:rsidRPr="007B50AF">
        <w:rPr>
          <w:rFonts w:ascii="Arial" w:hAnsi="Arial" w:cs="Arial"/>
        </w:rPr>
        <w:t xml:space="preserve">keeping with the </w:t>
      </w:r>
      <w:r w:rsidR="00FA56C7">
        <w:rPr>
          <w:rFonts w:ascii="Arial" w:hAnsi="Arial" w:cs="Arial"/>
        </w:rPr>
        <w:t xml:space="preserve">HP </w:t>
      </w:r>
      <w:r w:rsidRPr="007B50AF">
        <w:rPr>
          <w:rFonts w:ascii="Arial" w:hAnsi="Arial" w:cs="Arial"/>
        </w:rPr>
        <w:t>ideals of the importance o</w:t>
      </w:r>
      <w:r w:rsidR="00C85E6B">
        <w:rPr>
          <w:rFonts w:ascii="Arial" w:hAnsi="Arial" w:cs="Arial"/>
        </w:rPr>
        <w:t>f starting with the persons involved</w:t>
      </w:r>
      <w:r w:rsidRPr="007B50AF">
        <w:rPr>
          <w:rFonts w:ascii="Arial" w:hAnsi="Arial" w:cs="Arial"/>
        </w:rPr>
        <w:t xml:space="preserve"> and to ensure that I remain focused on how choir is experienced by its members, I examined qualitative data</w:t>
      </w:r>
      <w:r w:rsidR="00C85E6B">
        <w:rPr>
          <w:rFonts w:ascii="Arial" w:hAnsi="Arial" w:cs="Arial"/>
        </w:rPr>
        <w:t>,</w:t>
      </w:r>
      <w:r w:rsidRPr="007B50AF">
        <w:rPr>
          <w:rFonts w:ascii="Arial" w:hAnsi="Arial" w:cs="Arial"/>
        </w:rPr>
        <w:t xml:space="preserve"> which is ‘concerned with exploring meaning and phenomena in their natural setting’ (</w:t>
      </w:r>
      <w:r w:rsidR="00C54700">
        <w:rPr>
          <w:rFonts w:ascii="Arial" w:hAnsi="Arial" w:cs="Arial"/>
        </w:rPr>
        <w:t xml:space="preserve">Aveyard, 2019, </w:t>
      </w:r>
      <w:r w:rsidRPr="007B50AF">
        <w:rPr>
          <w:rFonts w:ascii="Arial" w:hAnsi="Arial" w:cs="Arial"/>
        </w:rPr>
        <w:t>p</w:t>
      </w:r>
      <w:r w:rsidR="00C54700">
        <w:rPr>
          <w:rFonts w:ascii="Arial" w:hAnsi="Arial" w:cs="Arial"/>
        </w:rPr>
        <w:t xml:space="preserve">. </w:t>
      </w:r>
      <w:r w:rsidRPr="007B50AF">
        <w:rPr>
          <w:rFonts w:ascii="Arial" w:hAnsi="Arial" w:cs="Arial"/>
        </w:rPr>
        <w:t>60</w:t>
      </w:r>
      <w:r w:rsidRPr="001213DD">
        <w:rPr>
          <w:rFonts w:ascii="Arial" w:hAnsi="Arial" w:cs="Arial"/>
        </w:rPr>
        <w:t xml:space="preserve">) to explore participants experiences in choir, so that it would be possible to then </w:t>
      </w:r>
      <w:r w:rsidR="007E643C" w:rsidRPr="001213DD">
        <w:rPr>
          <w:rFonts w:ascii="Arial" w:hAnsi="Arial" w:cs="Arial"/>
        </w:rPr>
        <w:t>examine</w:t>
      </w:r>
      <w:r w:rsidRPr="001213DD">
        <w:rPr>
          <w:rFonts w:ascii="Arial" w:hAnsi="Arial" w:cs="Arial"/>
        </w:rPr>
        <w:t xml:space="preserve"> </w:t>
      </w:r>
      <w:r w:rsidR="00B656A5">
        <w:rPr>
          <w:rFonts w:ascii="Arial" w:hAnsi="Arial" w:cs="Arial"/>
        </w:rPr>
        <w:t xml:space="preserve">the suitability of </w:t>
      </w:r>
      <w:r w:rsidRPr="007B50AF">
        <w:rPr>
          <w:rFonts w:ascii="Arial" w:hAnsi="Arial" w:cs="Arial"/>
        </w:rPr>
        <w:t xml:space="preserve">elements of </w:t>
      </w:r>
      <w:r w:rsidR="00FA56C7">
        <w:rPr>
          <w:rFonts w:ascii="Arial" w:hAnsi="Arial" w:cs="Arial"/>
        </w:rPr>
        <w:t>HP</w:t>
      </w:r>
      <w:r w:rsidRPr="007B50AF">
        <w:rPr>
          <w:rFonts w:ascii="Arial" w:hAnsi="Arial" w:cs="Arial"/>
        </w:rPr>
        <w:t xml:space="preserve"> to support a positive experience for choir members.  </w:t>
      </w:r>
    </w:p>
    <w:p w14:paraId="4DEE69F3" w14:textId="42D85391" w:rsidR="005D1983" w:rsidRPr="007B50AF" w:rsidRDefault="005D1983" w:rsidP="007B50AF">
      <w:pPr>
        <w:spacing w:before="22" w:line="360" w:lineRule="auto"/>
        <w:rPr>
          <w:rFonts w:ascii="Arial" w:hAnsi="Arial" w:cs="Arial"/>
        </w:rPr>
      </w:pPr>
      <w:r w:rsidRPr="007B50AF">
        <w:rPr>
          <w:rFonts w:ascii="Arial" w:hAnsi="Arial" w:cs="Arial"/>
        </w:rPr>
        <w:t xml:space="preserve">For the purposes of this overview of literature, </w:t>
      </w:r>
      <w:r w:rsidR="003971F5" w:rsidRPr="007B50AF">
        <w:rPr>
          <w:rFonts w:ascii="Arial" w:hAnsi="Arial" w:cs="Arial"/>
        </w:rPr>
        <w:t>I</w:t>
      </w:r>
      <w:r w:rsidRPr="007B50AF">
        <w:rPr>
          <w:rFonts w:ascii="Arial" w:hAnsi="Arial" w:cs="Arial"/>
        </w:rPr>
        <w:t xml:space="preserve"> focussed on</w:t>
      </w:r>
      <w:r w:rsidR="003971F5" w:rsidRPr="007B50AF">
        <w:rPr>
          <w:rFonts w:ascii="Arial" w:hAnsi="Arial" w:cs="Arial"/>
        </w:rPr>
        <w:t xml:space="preserve"> the</w:t>
      </w:r>
      <w:r w:rsidRPr="007B50AF">
        <w:rPr>
          <w:rFonts w:ascii="Arial" w:hAnsi="Arial" w:cs="Arial"/>
        </w:rPr>
        <w:t xml:space="preserve"> research of single choirs, </w:t>
      </w:r>
      <w:r w:rsidR="003971F5" w:rsidRPr="007B50AF">
        <w:rPr>
          <w:rFonts w:ascii="Arial" w:hAnsi="Arial" w:cs="Arial"/>
        </w:rPr>
        <w:t>to</w:t>
      </w:r>
      <w:r w:rsidRPr="007B50AF">
        <w:rPr>
          <w:rFonts w:ascii="Arial" w:hAnsi="Arial" w:cs="Arial"/>
        </w:rPr>
        <w:t xml:space="preserve"> allow for deeper examination of individual experiences within a single group.</w:t>
      </w:r>
      <w:r w:rsidR="0044458D" w:rsidRPr="007B50AF">
        <w:rPr>
          <w:rFonts w:ascii="Arial" w:hAnsi="Arial" w:cs="Arial"/>
        </w:rPr>
        <w:t xml:space="preserve">  Qualitative data used in this overview comes from singers </w:t>
      </w:r>
      <w:r w:rsidR="00DB4B01">
        <w:rPr>
          <w:rFonts w:ascii="Arial" w:hAnsi="Arial" w:cs="Arial"/>
        </w:rPr>
        <w:t>with</w:t>
      </w:r>
      <w:r w:rsidR="0044458D" w:rsidRPr="007B50AF">
        <w:rPr>
          <w:rFonts w:ascii="Arial" w:hAnsi="Arial" w:cs="Arial"/>
        </w:rPr>
        <w:t>in the choir</w:t>
      </w:r>
      <w:r w:rsidR="00DB4B01">
        <w:rPr>
          <w:rFonts w:ascii="Arial" w:hAnsi="Arial" w:cs="Arial"/>
        </w:rPr>
        <w:t>s</w:t>
      </w:r>
      <w:r w:rsidR="0044458D" w:rsidRPr="007B50AF">
        <w:rPr>
          <w:rFonts w:ascii="Arial" w:hAnsi="Arial" w:cs="Arial"/>
        </w:rPr>
        <w:t xml:space="preserve">. </w:t>
      </w:r>
      <w:r w:rsidRPr="007B50AF">
        <w:rPr>
          <w:rFonts w:ascii="Arial" w:hAnsi="Arial" w:cs="Arial"/>
        </w:rPr>
        <w:t xml:space="preserve">Whilst being mindful that these studies generally state that the results cannot be generalisable to other communities, it is hoped that a focus on specific demographics will allow for </w:t>
      </w:r>
      <w:r w:rsidR="003971F5" w:rsidRPr="007B50AF">
        <w:rPr>
          <w:rFonts w:ascii="Arial" w:hAnsi="Arial" w:cs="Arial"/>
        </w:rPr>
        <w:t>patterns to be found across the data</w:t>
      </w:r>
      <w:r w:rsidR="005651A9">
        <w:rPr>
          <w:rFonts w:ascii="Arial" w:hAnsi="Arial" w:cs="Arial"/>
        </w:rPr>
        <w:t>.</w:t>
      </w:r>
    </w:p>
    <w:p w14:paraId="10C593DE" w14:textId="6755C8AE" w:rsidR="005D1983" w:rsidRDefault="006278C8" w:rsidP="007B50AF">
      <w:pPr>
        <w:spacing w:before="22" w:line="360" w:lineRule="auto"/>
        <w:rPr>
          <w:rFonts w:ascii="Arial" w:hAnsi="Arial" w:cs="Arial"/>
        </w:rPr>
      </w:pPr>
      <w:r w:rsidRPr="007B50AF">
        <w:rPr>
          <w:rFonts w:ascii="Arial" w:hAnsi="Arial" w:cs="Arial"/>
        </w:rPr>
        <w:t>A process of</w:t>
      </w:r>
      <w:r w:rsidR="005D1983" w:rsidRPr="007B50AF">
        <w:rPr>
          <w:rFonts w:ascii="Arial" w:hAnsi="Arial" w:cs="Arial"/>
        </w:rPr>
        <w:t xml:space="preserve"> thematic analysis </w:t>
      </w:r>
      <w:r w:rsidRPr="007B50AF">
        <w:rPr>
          <w:rFonts w:ascii="Arial" w:hAnsi="Arial" w:cs="Arial"/>
        </w:rPr>
        <w:t xml:space="preserve">allowed </w:t>
      </w:r>
      <w:r w:rsidR="005D1983" w:rsidRPr="007B50AF">
        <w:rPr>
          <w:rFonts w:ascii="Arial" w:hAnsi="Arial" w:cs="Arial"/>
        </w:rPr>
        <w:t xml:space="preserve">a ‘reflexive approach’, </w:t>
      </w:r>
      <w:r w:rsidRPr="007B50AF">
        <w:rPr>
          <w:rFonts w:ascii="Arial" w:hAnsi="Arial" w:cs="Arial"/>
        </w:rPr>
        <w:t>providing an opportunity</w:t>
      </w:r>
      <w:r w:rsidR="005D1983" w:rsidRPr="007B50AF">
        <w:rPr>
          <w:rFonts w:ascii="Arial" w:hAnsi="Arial" w:cs="Arial"/>
        </w:rPr>
        <w:t xml:space="preserve"> to split or rename codes, reflecting my interpretations of data provided (</w:t>
      </w:r>
      <w:r w:rsidR="005D1983" w:rsidRPr="00FB680B">
        <w:rPr>
          <w:rFonts w:ascii="Arial" w:hAnsi="Arial" w:cs="Arial"/>
        </w:rPr>
        <w:t>Morgan, 2022, p</w:t>
      </w:r>
      <w:r w:rsidR="00FB680B">
        <w:rPr>
          <w:rFonts w:ascii="Arial" w:hAnsi="Arial" w:cs="Arial"/>
        </w:rPr>
        <w:t xml:space="preserve">. </w:t>
      </w:r>
      <w:r w:rsidR="005D1983" w:rsidRPr="00FB680B">
        <w:rPr>
          <w:rFonts w:ascii="Arial" w:hAnsi="Arial" w:cs="Arial"/>
        </w:rPr>
        <w:t>73</w:t>
      </w:r>
      <w:r w:rsidRPr="00FB680B">
        <w:rPr>
          <w:rFonts w:ascii="Arial" w:hAnsi="Arial" w:cs="Arial"/>
        </w:rPr>
        <w:t>),</w:t>
      </w:r>
      <w:r w:rsidRPr="007B50AF">
        <w:rPr>
          <w:rFonts w:ascii="Arial" w:hAnsi="Arial" w:cs="Arial"/>
        </w:rPr>
        <w:t xml:space="preserve"> which</w:t>
      </w:r>
      <w:r w:rsidR="005D1983" w:rsidRPr="007B50AF">
        <w:rPr>
          <w:rFonts w:ascii="Arial" w:hAnsi="Arial" w:cs="Arial"/>
        </w:rPr>
        <w:t xml:space="preserve"> </w:t>
      </w:r>
      <w:r w:rsidRPr="007B50AF">
        <w:rPr>
          <w:rFonts w:ascii="Arial" w:hAnsi="Arial" w:cs="Arial"/>
        </w:rPr>
        <w:t xml:space="preserve">further </w:t>
      </w:r>
      <w:r w:rsidR="005D1983" w:rsidRPr="007B50AF">
        <w:rPr>
          <w:rFonts w:ascii="Arial" w:hAnsi="Arial" w:cs="Arial"/>
        </w:rPr>
        <w:t>allow</w:t>
      </w:r>
      <w:r w:rsidRPr="007B50AF">
        <w:rPr>
          <w:rFonts w:ascii="Arial" w:hAnsi="Arial" w:cs="Arial"/>
        </w:rPr>
        <w:t>ed</w:t>
      </w:r>
      <w:r w:rsidR="005D1983" w:rsidRPr="007B50AF">
        <w:rPr>
          <w:rFonts w:ascii="Arial" w:hAnsi="Arial" w:cs="Arial"/>
        </w:rPr>
        <w:t xml:space="preserve"> for the development of themes that reflect ‘patterns of shared meaning’ </w:t>
      </w:r>
      <w:r w:rsidR="00DB4B01">
        <w:rPr>
          <w:rFonts w:ascii="Arial" w:hAnsi="Arial" w:cs="Arial"/>
        </w:rPr>
        <w:t>(</w:t>
      </w:r>
      <w:r w:rsidR="005D1983" w:rsidRPr="007B50AF">
        <w:rPr>
          <w:rFonts w:ascii="Arial" w:hAnsi="Arial" w:cs="Arial"/>
        </w:rPr>
        <w:t xml:space="preserve">Braun </w:t>
      </w:r>
      <w:r w:rsidR="005D1983" w:rsidRPr="006B4D20">
        <w:rPr>
          <w:rFonts w:ascii="Arial" w:hAnsi="Arial" w:cs="Arial"/>
          <w:i/>
          <w:iCs/>
        </w:rPr>
        <w:t>et al</w:t>
      </w:r>
      <w:r w:rsidR="006B4D20" w:rsidRPr="006B4D20">
        <w:rPr>
          <w:rFonts w:ascii="Arial" w:hAnsi="Arial" w:cs="Arial"/>
          <w:i/>
          <w:iCs/>
        </w:rPr>
        <w:t>.</w:t>
      </w:r>
      <w:r w:rsidR="005D1983" w:rsidRPr="006B4D20">
        <w:rPr>
          <w:rFonts w:ascii="Arial" w:hAnsi="Arial" w:cs="Arial"/>
          <w:i/>
          <w:iCs/>
        </w:rPr>
        <w:t>,</w:t>
      </w:r>
      <w:r w:rsidR="005D1983" w:rsidRPr="007B50AF">
        <w:rPr>
          <w:rFonts w:ascii="Arial" w:hAnsi="Arial" w:cs="Arial"/>
        </w:rPr>
        <w:t xml:space="preserve"> 2019).</w:t>
      </w:r>
      <w:r w:rsidR="00DE43AD" w:rsidRPr="007B50AF">
        <w:rPr>
          <w:rFonts w:ascii="Arial" w:hAnsi="Arial" w:cs="Arial"/>
        </w:rPr>
        <w:t xml:space="preserve">  </w:t>
      </w:r>
      <w:r w:rsidRPr="007B50AF">
        <w:rPr>
          <w:rFonts w:ascii="Arial" w:hAnsi="Arial" w:cs="Arial"/>
        </w:rPr>
        <w:t>This process began with the application of</w:t>
      </w:r>
      <w:r w:rsidR="00863C5D">
        <w:rPr>
          <w:rFonts w:ascii="Arial" w:hAnsi="Arial" w:cs="Arial"/>
        </w:rPr>
        <w:t xml:space="preserve"> holistic coding, whereby a single code is applied to each section of data, across reports found. </w:t>
      </w:r>
      <w:r w:rsidR="00925945" w:rsidRPr="007B50AF">
        <w:rPr>
          <w:rFonts w:ascii="Arial" w:hAnsi="Arial" w:cs="Arial"/>
        </w:rPr>
        <w:t>This is a relevant method for ‘when the researcher already has a general idea of what to investigate in the data’ (Saldana, 2016, p. 166) which allow</w:t>
      </w:r>
      <w:r w:rsidRPr="007B50AF">
        <w:rPr>
          <w:rFonts w:ascii="Arial" w:hAnsi="Arial" w:cs="Arial"/>
        </w:rPr>
        <w:t>ed for</w:t>
      </w:r>
      <w:r w:rsidR="00925945" w:rsidRPr="007B50AF">
        <w:rPr>
          <w:rFonts w:ascii="Arial" w:hAnsi="Arial" w:cs="Arial"/>
        </w:rPr>
        <w:t xml:space="preserve"> a focus on data applicable to emotional wellbeing.</w:t>
      </w:r>
      <w:r w:rsidR="00B656A5">
        <w:rPr>
          <w:rFonts w:ascii="Arial" w:hAnsi="Arial" w:cs="Arial"/>
        </w:rPr>
        <w:t xml:space="preserve"> Using qualitative data from participant quotes provided by each demographic of carers and older adults across papers examined, I created a word cloud (see figure 1) to</w:t>
      </w:r>
      <w:r w:rsidR="00497DEC" w:rsidRPr="007B50AF">
        <w:rPr>
          <w:rFonts w:ascii="Arial" w:hAnsi="Arial" w:cs="Arial"/>
        </w:rPr>
        <w:t xml:space="preserve"> </w:t>
      </w:r>
      <w:r w:rsidR="00B656A5">
        <w:rPr>
          <w:rFonts w:ascii="Arial" w:hAnsi="Arial" w:cs="Arial"/>
        </w:rPr>
        <w:t>a</w:t>
      </w:r>
      <w:r w:rsidRPr="007B50AF">
        <w:rPr>
          <w:rFonts w:ascii="Arial" w:hAnsi="Arial" w:cs="Arial"/>
        </w:rPr>
        <w:t>id</w:t>
      </w:r>
      <w:r w:rsidR="00B656A5">
        <w:rPr>
          <w:rFonts w:ascii="Arial" w:hAnsi="Arial" w:cs="Arial"/>
        </w:rPr>
        <w:t xml:space="preserve"> the</w:t>
      </w:r>
      <w:r w:rsidRPr="007B50AF">
        <w:rPr>
          <w:rFonts w:ascii="Arial" w:hAnsi="Arial" w:cs="Arial"/>
        </w:rPr>
        <w:t xml:space="preserve"> examination of recurring</w:t>
      </w:r>
      <w:r w:rsidR="00B656A5">
        <w:rPr>
          <w:rFonts w:ascii="Arial" w:hAnsi="Arial" w:cs="Arial"/>
        </w:rPr>
        <w:t xml:space="preserve"> words. </w:t>
      </w:r>
      <w:r w:rsidR="004F43D7">
        <w:rPr>
          <w:rFonts w:ascii="Arial" w:hAnsi="Arial" w:cs="Arial"/>
        </w:rPr>
        <w:t xml:space="preserve">I used pattern </w:t>
      </w:r>
      <w:r w:rsidR="00863C5D">
        <w:rPr>
          <w:rFonts w:ascii="Arial" w:hAnsi="Arial" w:cs="Arial"/>
        </w:rPr>
        <w:t>coding</w:t>
      </w:r>
      <w:r w:rsidR="00497DEC" w:rsidRPr="007B50AF">
        <w:rPr>
          <w:rFonts w:ascii="Arial" w:hAnsi="Arial" w:cs="Arial"/>
        </w:rPr>
        <w:t xml:space="preserve"> to develop</w:t>
      </w:r>
      <w:r w:rsidR="00D9358A" w:rsidRPr="007B50AF">
        <w:rPr>
          <w:rFonts w:ascii="Arial" w:hAnsi="Arial" w:cs="Arial"/>
        </w:rPr>
        <w:t xml:space="preserve"> my own</w:t>
      </w:r>
      <w:r w:rsidR="00497DEC" w:rsidRPr="007B50AF">
        <w:rPr>
          <w:rFonts w:ascii="Arial" w:hAnsi="Arial" w:cs="Arial"/>
        </w:rPr>
        <w:t xml:space="preserve"> themes (Saldana, 2016, p. 236)</w:t>
      </w:r>
      <w:r w:rsidR="00D9358A" w:rsidRPr="007B50AF">
        <w:rPr>
          <w:rFonts w:ascii="Arial" w:hAnsi="Arial" w:cs="Arial"/>
        </w:rPr>
        <w:t>,</w:t>
      </w:r>
      <w:r w:rsidR="00497DEC" w:rsidRPr="007B50AF">
        <w:rPr>
          <w:rFonts w:ascii="Arial" w:hAnsi="Arial" w:cs="Arial"/>
        </w:rPr>
        <w:t xml:space="preserve"> for further exploration in part </w:t>
      </w:r>
      <w:r w:rsidR="00DB0F3E">
        <w:rPr>
          <w:rFonts w:ascii="Arial" w:hAnsi="Arial" w:cs="Arial"/>
        </w:rPr>
        <w:t>two</w:t>
      </w:r>
      <w:r w:rsidR="00497DEC" w:rsidRPr="007B50AF">
        <w:rPr>
          <w:rFonts w:ascii="Arial" w:hAnsi="Arial" w:cs="Arial"/>
        </w:rPr>
        <w:t xml:space="preserve"> of this assignment.</w:t>
      </w:r>
      <w:r w:rsidR="00B656A5">
        <w:rPr>
          <w:rFonts w:ascii="Arial" w:hAnsi="Arial" w:cs="Arial"/>
        </w:rPr>
        <w:t xml:space="preserve"> </w:t>
      </w:r>
    </w:p>
    <w:p w14:paraId="17A10351" w14:textId="3D34682F" w:rsidR="00953B73" w:rsidRDefault="00953B73" w:rsidP="00953B73">
      <w:pPr>
        <w:spacing w:before="22" w:line="360" w:lineRule="auto"/>
        <w:jc w:val="center"/>
        <w:rPr>
          <w:rFonts w:ascii="Arial" w:hAnsi="Arial" w:cs="Arial"/>
        </w:rPr>
      </w:pPr>
      <w:r>
        <w:rPr>
          <w:rFonts w:ascii="Arial" w:hAnsi="Arial" w:cs="Arial"/>
          <w:noProof/>
        </w:rPr>
        <w:lastRenderedPageBreak/>
        <w:drawing>
          <wp:inline distT="0" distB="0" distL="0" distR="0" wp14:anchorId="1E8D9A69" wp14:editId="4C9EC019">
            <wp:extent cx="5286100" cy="2705100"/>
            <wp:effectExtent l="0" t="0" r="0" b="0"/>
            <wp:docPr id="675867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67244" name="Picture 675867244"/>
                    <pic:cNvPicPr/>
                  </pic:nvPicPr>
                  <pic:blipFill>
                    <a:blip r:embed="rId7">
                      <a:extLst>
                        <a:ext uri="{28A0092B-C50C-407E-A947-70E740481C1C}">
                          <a14:useLocalDpi xmlns:a14="http://schemas.microsoft.com/office/drawing/2010/main" val="0"/>
                        </a:ext>
                      </a:extLst>
                    </a:blip>
                    <a:stretch>
                      <a:fillRect/>
                    </a:stretch>
                  </pic:blipFill>
                  <pic:spPr>
                    <a:xfrm>
                      <a:off x="0" y="0"/>
                      <a:ext cx="5345111" cy="2735298"/>
                    </a:xfrm>
                    <a:prstGeom prst="rect">
                      <a:avLst/>
                    </a:prstGeom>
                  </pic:spPr>
                </pic:pic>
              </a:graphicData>
            </a:graphic>
          </wp:inline>
        </w:drawing>
      </w:r>
    </w:p>
    <w:p w14:paraId="25E32F0B" w14:textId="17906DE6" w:rsidR="007D7D30" w:rsidRDefault="007D7D30" w:rsidP="007D7D30">
      <w:pPr>
        <w:spacing w:before="22" w:line="360" w:lineRule="auto"/>
        <w:jc w:val="center"/>
        <w:rPr>
          <w:rFonts w:ascii="Arial" w:hAnsi="Arial" w:cs="Arial"/>
        </w:rPr>
      </w:pPr>
      <w:r>
        <w:rPr>
          <w:rFonts w:ascii="Arial" w:hAnsi="Arial" w:cs="Arial"/>
        </w:rPr>
        <w:t>Figure 1</w:t>
      </w:r>
    </w:p>
    <w:p w14:paraId="0C6E7153" w14:textId="4EAF9A5A" w:rsidR="00953B73" w:rsidRDefault="00953B73" w:rsidP="00953B73">
      <w:pPr>
        <w:spacing w:before="22" w:line="360" w:lineRule="auto"/>
        <w:rPr>
          <w:rFonts w:ascii="Arial" w:hAnsi="Arial" w:cs="Arial"/>
        </w:rPr>
      </w:pPr>
      <w:r>
        <w:rPr>
          <w:rFonts w:ascii="Arial" w:hAnsi="Arial" w:cs="Arial"/>
        </w:rPr>
        <w:t>Frequently cited words include ‘learning</w:t>
      </w:r>
      <w:r w:rsidR="00110099">
        <w:rPr>
          <w:rFonts w:ascii="Arial" w:hAnsi="Arial" w:cs="Arial"/>
        </w:rPr>
        <w:t>’ and ‘challenge’, from which I have drawn the theme Learning; ‘community’, ‘friends’, ‘caring’, ‘people’ and ‘support’, which relate to the theme of Inclusion and Belonging and ‘choir’, singing’, ‘music’ and ‘express’, all of which relate to the theme of Group Singing and Self-Expression.</w:t>
      </w:r>
    </w:p>
    <w:p w14:paraId="211CFCFE" w14:textId="27CC36F5" w:rsidR="007D7D30" w:rsidRPr="007D7D30" w:rsidRDefault="00110099" w:rsidP="007D7D30">
      <w:pPr>
        <w:spacing w:before="22" w:line="360" w:lineRule="auto"/>
        <w:rPr>
          <w:sz w:val="16"/>
          <w:szCs w:val="16"/>
        </w:rPr>
      </w:pPr>
      <w:r>
        <w:rPr>
          <w:rFonts w:ascii="Arial" w:hAnsi="Arial" w:cs="Arial"/>
        </w:rPr>
        <w:t xml:space="preserve">This literature review will explore the themes of Learning, Inclusion and Belonging and Group singing and Self-Expression. </w:t>
      </w:r>
      <w:r w:rsidR="00CC7C55" w:rsidRPr="007B50AF">
        <w:rPr>
          <w:rFonts w:ascii="Arial" w:hAnsi="Arial" w:cs="Arial"/>
        </w:rPr>
        <w:t xml:space="preserve">Whilst the themes </w:t>
      </w:r>
      <w:r>
        <w:rPr>
          <w:rFonts w:ascii="Arial" w:hAnsi="Arial" w:cs="Arial"/>
        </w:rPr>
        <w:t>are taken from</w:t>
      </w:r>
      <w:r w:rsidR="00CC7C55" w:rsidRPr="007B50AF">
        <w:rPr>
          <w:rFonts w:ascii="Arial" w:hAnsi="Arial" w:cs="Arial"/>
        </w:rPr>
        <w:t xml:space="preserve"> both demographics, some themes have a different emphasis according to the differing priorities of each demographic.  </w:t>
      </w:r>
      <w:r w:rsidR="0044405B" w:rsidRPr="007B50AF">
        <w:rPr>
          <w:rFonts w:ascii="Arial" w:hAnsi="Arial" w:cs="Arial"/>
        </w:rPr>
        <w:t>Whilst my focus is on Carers</w:t>
      </w:r>
      <w:r w:rsidR="00FA56C7">
        <w:rPr>
          <w:rFonts w:ascii="Arial" w:hAnsi="Arial" w:cs="Arial"/>
        </w:rPr>
        <w:t>’</w:t>
      </w:r>
      <w:r w:rsidR="0044405B" w:rsidRPr="007B50AF">
        <w:rPr>
          <w:rFonts w:ascii="Arial" w:hAnsi="Arial" w:cs="Arial"/>
        </w:rPr>
        <w:t xml:space="preserve"> Voices, a choir for unpaid carers and former unpaid carers,</w:t>
      </w:r>
      <w:r w:rsidR="008946A5">
        <w:rPr>
          <w:rFonts w:ascii="Arial" w:hAnsi="Arial" w:cs="Arial"/>
        </w:rPr>
        <w:t xml:space="preserve"> a</w:t>
      </w:r>
      <w:r w:rsidR="00F7084F" w:rsidRPr="007B50AF">
        <w:rPr>
          <w:rFonts w:ascii="Arial" w:hAnsi="Arial" w:cs="Arial"/>
        </w:rPr>
        <w:t xml:space="preserve"> focus on another demographic which is also represented in Carers</w:t>
      </w:r>
      <w:r w:rsidR="00FA56C7">
        <w:rPr>
          <w:rFonts w:ascii="Arial" w:hAnsi="Arial" w:cs="Arial"/>
        </w:rPr>
        <w:t>’</w:t>
      </w:r>
      <w:r w:rsidR="00F7084F" w:rsidRPr="007B50AF">
        <w:rPr>
          <w:rFonts w:ascii="Arial" w:hAnsi="Arial" w:cs="Arial"/>
        </w:rPr>
        <w:t xml:space="preserve"> Voices </w:t>
      </w:r>
      <w:r w:rsidR="008946A5">
        <w:rPr>
          <w:rFonts w:ascii="Arial" w:hAnsi="Arial" w:cs="Arial"/>
        </w:rPr>
        <w:t>allow</w:t>
      </w:r>
      <w:r>
        <w:rPr>
          <w:rFonts w:ascii="Arial" w:hAnsi="Arial" w:cs="Arial"/>
        </w:rPr>
        <w:t>s for</w:t>
      </w:r>
      <w:r w:rsidR="008946A5">
        <w:rPr>
          <w:rFonts w:ascii="Arial" w:hAnsi="Arial" w:cs="Arial"/>
        </w:rPr>
        <w:t xml:space="preserve"> </w:t>
      </w:r>
      <w:r>
        <w:rPr>
          <w:rFonts w:ascii="Arial" w:hAnsi="Arial" w:cs="Arial"/>
        </w:rPr>
        <w:t>a greater number of</w:t>
      </w:r>
      <w:r w:rsidR="008946A5">
        <w:rPr>
          <w:rFonts w:ascii="Arial" w:hAnsi="Arial" w:cs="Arial"/>
        </w:rPr>
        <w:t xml:space="preserve"> studies to be examined,</w:t>
      </w:r>
      <w:r w:rsidR="00F7084F" w:rsidRPr="007B50AF">
        <w:rPr>
          <w:rFonts w:ascii="Arial" w:hAnsi="Arial" w:cs="Arial"/>
        </w:rPr>
        <w:t xml:space="preserve"> extend</w:t>
      </w:r>
      <w:r w:rsidR="008946A5">
        <w:rPr>
          <w:rFonts w:ascii="Arial" w:hAnsi="Arial" w:cs="Arial"/>
        </w:rPr>
        <w:t>ing</w:t>
      </w:r>
      <w:r w:rsidR="00F7084F" w:rsidRPr="007B50AF">
        <w:rPr>
          <w:rFonts w:ascii="Arial" w:hAnsi="Arial" w:cs="Arial"/>
        </w:rPr>
        <w:t xml:space="preserve"> the validity of this literature review.</w:t>
      </w:r>
      <w:bookmarkStart w:id="3" w:name="_Hlk134644553"/>
    </w:p>
    <w:p w14:paraId="52AF7761" w14:textId="7F096DF4" w:rsidR="00790F10" w:rsidRPr="007D7D30" w:rsidRDefault="007D7D30" w:rsidP="007D7D30">
      <w:pPr>
        <w:spacing w:before="22" w:line="360" w:lineRule="auto"/>
        <w:rPr>
          <w:rFonts w:ascii="Arial" w:hAnsi="Arial" w:cs="Arial"/>
          <w:u w:val="single"/>
        </w:rPr>
      </w:pPr>
      <w:r>
        <w:rPr>
          <w:rFonts w:ascii="Arial" w:hAnsi="Arial" w:cs="Arial"/>
          <w:u w:val="single"/>
        </w:rPr>
        <w:t>Learning</w:t>
      </w:r>
      <w:r w:rsidR="00423AB4" w:rsidRPr="007B50AF">
        <w:rPr>
          <w:rFonts w:ascii="Arial" w:hAnsi="Arial" w:cs="Arial"/>
          <w:u w:val="single"/>
        </w:rPr>
        <w:t xml:space="preserve"> </w:t>
      </w:r>
      <w:bookmarkEnd w:id="3"/>
      <w:r w:rsidR="00423AB4" w:rsidRPr="007B50AF">
        <w:rPr>
          <w:rFonts w:ascii="Arial" w:hAnsi="Arial" w:cs="Arial"/>
          <w:u w:val="single"/>
        </w:rPr>
        <w:t xml:space="preserve"> </w:t>
      </w:r>
    </w:p>
    <w:p w14:paraId="4FEF7CF8" w14:textId="109085C9" w:rsidR="00A923B3" w:rsidRPr="00DC767D" w:rsidRDefault="00546125" w:rsidP="007B50AF">
      <w:pPr>
        <w:spacing w:before="22" w:line="360" w:lineRule="auto"/>
        <w:rPr>
          <w:rFonts w:ascii="Arial" w:hAnsi="Arial" w:cs="Arial"/>
        </w:rPr>
      </w:pPr>
      <w:r w:rsidRPr="00DC767D">
        <w:rPr>
          <w:rFonts w:ascii="Arial" w:hAnsi="Arial" w:cs="Arial"/>
        </w:rPr>
        <w:t xml:space="preserve">Learning is seen as a valuable part of attending a choir </w:t>
      </w:r>
      <w:r w:rsidR="005A3CFD" w:rsidRPr="00DC767D">
        <w:rPr>
          <w:rFonts w:ascii="Arial" w:hAnsi="Arial" w:cs="Arial"/>
        </w:rPr>
        <w:t xml:space="preserve">which contributes positively to emotional wellbeing (Lamont </w:t>
      </w:r>
      <w:r w:rsidR="005A3CFD" w:rsidRPr="006B4D20">
        <w:rPr>
          <w:rFonts w:ascii="Arial" w:hAnsi="Arial" w:cs="Arial"/>
          <w:i/>
          <w:iCs/>
        </w:rPr>
        <w:t>et al</w:t>
      </w:r>
      <w:r w:rsidR="005A3CFD" w:rsidRPr="00DC767D">
        <w:rPr>
          <w:rFonts w:ascii="Arial" w:hAnsi="Arial" w:cs="Arial"/>
        </w:rPr>
        <w:t>., 201</w:t>
      </w:r>
      <w:r w:rsidR="007E4C6F">
        <w:rPr>
          <w:rFonts w:ascii="Arial" w:hAnsi="Arial" w:cs="Arial"/>
        </w:rPr>
        <w:t>8</w:t>
      </w:r>
      <w:r w:rsidR="005A3CFD" w:rsidRPr="00DC767D">
        <w:rPr>
          <w:rFonts w:ascii="Arial" w:hAnsi="Arial" w:cs="Arial"/>
        </w:rPr>
        <w:t>, Joseph and Van Nierkerk, 20</w:t>
      </w:r>
      <w:r w:rsidR="003701A8">
        <w:rPr>
          <w:rFonts w:ascii="Arial" w:hAnsi="Arial" w:cs="Arial"/>
        </w:rPr>
        <w:t>21</w:t>
      </w:r>
      <w:r w:rsidR="005A3CFD" w:rsidRPr="00DC767D">
        <w:rPr>
          <w:rFonts w:ascii="Arial" w:hAnsi="Arial" w:cs="Arial"/>
        </w:rPr>
        <w:t>; Gosine and Travasso, 2018; Summers, 2022</w:t>
      </w:r>
      <w:r w:rsidR="00500C83" w:rsidRPr="00DC767D">
        <w:rPr>
          <w:rFonts w:ascii="Arial" w:hAnsi="Arial" w:cs="Arial"/>
        </w:rPr>
        <w:t>)</w:t>
      </w:r>
      <w:r w:rsidRPr="00DC767D">
        <w:rPr>
          <w:rFonts w:ascii="Arial" w:hAnsi="Arial" w:cs="Arial"/>
        </w:rPr>
        <w:t>, whether developing skills in music reading (</w:t>
      </w:r>
      <w:r w:rsidR="00635AE2" w:rsidRPr="00DC767D">
        <w:rPr>
          <w:rFonts w:ascii="Arial" w:hAnsi="Arial" w:cs="Arial"/>
        </w:rPr>
        <w:t>Joseph and Southcott, 2015</w:t>
      </w:r>
      <w:r w:rsidRPr="00DC767D">
        <w:rPr>
          <w:rFonts w:ascii="Arial" w:hAnsi="Arial" w:cs="Arial"/>
        </w:rPr>
        <w:t xml:space="preserve">), vocal skills </w:t>
      </w:r>
      <w:r w:rsidR="00235993">
        <w:rPr>
          <w:rFonts w:ascii="Arial" w:hAnsi="Arial" w:cs="Arial"/>
        </w:rPr>
        <w:t xml:space="preserve">(Summers, 2022) </w:t>
      </w:r>
      <w:r w:rsidRPr="00DC767D">
        <w:rPr>
          <w:rFonts w:ascii="Arial" w:hAnsi="Arial" w:cs="Arial"/>
        </w:rPr>
        <w:t>or bo</w:t>
      </w:r>
      <w:r w:rsidR="00235993">
        <w:rPr>
          <w:rFonts w:ascii="Arial" w:hAnsi="Arial" w:cs="Arial"/>
        </w:rPr>
        <w:t>th.</w:t>
      </w:r>
      <w:r w:rsidRPr="00DC767D">
        <w:rPr>
          <w:rFonts w:ascii="Arial" w:hAnsi="Arial" w:cs="Arial"/>
        </w:rPr>
        <w:t xml:space="preserve"> </w:t>
      </w:r>
      <w:r w:rsidR="00D16B01" w:rsidRPr="00DC767D">
        <w:rPr>
          <w:rFonts w:ascii="Arial" w:hAnsi="Arial" w:cs="Arial"/>
        </w:rPr>
        <w:t xml:space="preserve">Due to </w:t>
      </w:r>
      <w:r w:rsidR="00794006" w:rsidRPr="00DC767D">
        <w:rPr>
          <w:rFonts w:ascii="Arial" w:hAnsi="Arial" w:cs="Arial"/>
        </w:rPr>
        <w:t>differ</w:t>
      </w:r>
      <w:r w:rsidR="00D16B01" w:rsidRPr="00DC767D">
        <w:rPr>
          <w:rFonts w:ascii="Arial" w:hAnsi="Arial" w:cs="Arial"/>
        </w:rPr>
        <w:t>ing</w:t>
      </w:r>
      <w:r w:rsidR="00794006" w:rsidRPr="00DC767D">
        <w:rPr>
          <w:rFonts w:ascii="Arial" w:hAnsi="Arial" w:cs="Arial"/>
        </w:rPr>
        <w:t xml:space="preserve"> musical experiences</w:t>
      </w:r>
      <w:r w:rsidR="001D7B9D" w:rsidRPr="00DC767D">
        <w:rPr>
          <w:rFonts w:ascii="Arial" w:hAnsi="Arial" w:cs="Arial"/>
        </w:rPr>
        <w:t>, choir members</w:t>
      </w:r>
      <w:r w:rsidR="00794006" w:rsidRPr="00DC767D">
        <w:rPr>
          <w:rFonts w:ascii="Arial" w:hAnsi="Arial" w:cs="Arial"/>
        </w:rPr>
        <w:t xml:space="preserve"> find some ways easier to learn than others</w:t>
      </w:r>
      <w:r w:rsidR="00E564FF" w:rsidRPr="00DC767D">
        <w:rPr>
          <w:rFonts w:ascii="Arial" w:hAnsi="Arial" w:cs="Arial"/>
        </w:rPr>
        <w:t>,</w:t>
      </w:r>
      <w:r w:rsidR="00CA1596" w:rsidRPr="00DC767D">
        <w:rPr>
          <w:rFonts w:ascii="Arial" w:hAnsi="Arial" w:cs="Arial"/>
        </w:rPr>
        <w:t xml:space="preserve"> </w:t>
      </w:r>
      <w:r w:rsidR="00E564FF" w:rsidRPr="00DC767D">
        <w:rPr>
          <w:rFonts w:ascii="Arial" w:hAnsi="Arial" w:cs="Arial"/>
        </w:rPr>
        <w:t xml:space="preserve">with some preferring to learn with music notation and others by ear </w:t>
      </w:r>
      <w:r w:rsidR="00794006" w:rsidRPr="00DC767D">
        <w:rPr>
          <w:rFonts w:ascii="Arial" w:hAnsi="Arial" w:cs="Arial"/>
        </w:rPr>
        <w:t>(Summers, 2022), however, d</w:t>
      </w:r>
      <w:r w:rsidR="00693590" w:rsidRPr="00DC767D">
        <w:rPr>
          <w:rFonts w:ascii="Arial" w:hAnsi="Arial" w:cs="Arial"/>
        </w:rPr>
        <w:t>eveloping new skills enables older adults to keep their brains active</w:t>
      </w:r>
      <w:r w:rsidR="00794006" w:rsidRPr="00DC767D">
        <w:rPr>
          <w:rFonts w:ascii="Arial" w:hAnsi="Arial" w:cs="Arial"/>
        </w:rPr>
        <w:t xml:space="preserve"> (Joseph and Van Nierkerk, 20</w:t>
      </w:r>
      <w:r w:rsidR="003701A8">
        <w:rPr>
          <w:rFonts w:ascii="Arial" w:hAnsi="Arial" w:cs="Arial"/>
        </w:rPr>
        <w:t>21</w:t>
      </w:r>
      <w:r w:rsidR="00794006" w:rsidRPr="00DC767D">
        <w:rPr>
          <w:rFonts w:ascii="Arial" w:hAnsi="Arial" w:cs="Arial"/>
        </w:rPr>
        <w:t>)</w:t>
      </w:r>
      <w:r w:rsidR="00D16B01" w:rsidRPr="00DC767D">
        <w:rPr>
          <w:rFonts w:ascii="Arial" w:hAnsi="Arial" w:cs="Arial"/>
        </w:rPr>
        <w:t xml:space="preserve">. Whilst Joseph and Southcott (2015) found that the opportunity to read music was appreciated by participants, </w:t>
      </w:r>
      <w:r w:rsidR="001D7B9D" w:rsidRPr="00DC767D">
        <w:rPr>
          <w:rFonts w:ascii="Arial" w:hAnsi="Arial" w:cs="Arial"/>
        </w:rPr>
        <w:t>members of other choirs enjoyed the challenge of learning harmonies (Gosine and Travasso, 2018).</w:t>
      </w:r>
      <w:r w:rsidR="00D94C3C">
        <w:rPr>
          <w:rFonts w:ascii="Arial" w:hAnsi="Arial" w:cs="Arial"/>
        </w:rPr>
        <w:t xml:space="preserve"> </w:t>
      </w:r>
      <w:r w:rsidR="00A923B3" w:rsidRPr="00DC767D">
        <w:rPr>
          <w:rFonts w:ascii="Arial" w:hAnsi="Arial" w:cs="Arial"/>
        </w:rPr>
        <w:t xml:space="preserve">Reading musical notation and learning harmonies are both skills involved </w:t>
      </w:r>
      <w:r w:rsidR="00A923B3" w:rsidRPr="00DC767D">
        <w:rPr>
          <w:rFonts w:ascii="Arial" w:hAnsi="Arial" w:cs="Arial"/>
        </w:rPr>
        <w:lastRenderedPageBreak/>
        <w:t>in learning to sing songs</w:t>
      </w:r>
      <w:r w:rsidR="00D94C3C">
        <w:rPr>
          <w:rFonts w:ascii="Arial" w:hAnsi="Arial" w:cs="Arial"/>
        </w:rPr>
        <w:t xml:space="preserve"> and c</w:t>
      </w:r>
      <w:r w:rsidR="00F968AB" w:rsidRPr="00DC767D">
        <w:rPr>
          <w:rFonts w:ascii="Arial" w:hAnsi="Arial" w:cs="Arial"/>
        </w:rPr>
        <w:t>hoice of repertoire was seen as an important factor in developing musical skills (Joseph and Southcott, 2015; Joseph and Van Nierkerk, 20</w:t>
      </w:r>
      <w:r w:rsidR="003701A8">
        <w:rPr>
          <w:rFonts w:ascii="Arial" w:hAnsi="Arial" w:cs="Arial"/>
        </w:rPr>
        <w:t>21</w:t>
      </w:r>
      <w:r w:rsidR="00F968AB" w:rsidRPr="00DC767D">
        <w:rPr>
          <w:rFonts w:ascii="Arial" w:hAnsi="Arial" w:cs="Arial"/>
        </w:rPr>
        <w:t>).</w:t>
      </w:r>
      <w:r w:rsidR="001F479C">
        <w:rPr>
          <w:rFonts w:ascii="Arial" w:hAnsi="Arial" w:cs="Arial"/>
        </w:rPr>
        <w:t xml:space="preserve"> </w:t>
      </w:r>
    </w:p>
    <w:p w14:paraId="1703F308" w14:textId="2E843705" w:rsidR="00700F30" w:rsidRPr="00DC767D" w:rsidRDefault="00AE6CF7" w:rsidP="007B50AF">
      <w:pPr>
        <w:spacing w:before="22" w:line="360" w:lineRule="auto"/>
        <w:rPr>
          <w:rFonts w:ascii="Arial" w:hAnsi="Arial" w:cs="Arial"/>
        </w:rPr>
      </w:pPr>
      <w:r w:rsidRPr="00DC767D">
        <w:rPr>
          <w:rFonts w:ascii="Arial" w:hAnsi="Arial" w:cs="Arial"/>
        </w:rPr>
        <w:t>In a U3A</w:t>
      </w:r>
      <w:r w:rsidR="00D94C3C">
        <w:rPr>
          <w:rFonts w:ascii="Arial" w:hAnsi="Arial" w:cs="Arial"/>
        </w:rPr>
        <w:t xml:space="preserve"> (University of the Third Age)</w:t>
      </w:r>
      <w:r w:rsidRPr="00DC767D">
        <w:rPr>
          <w:rFonts w:ascii="Arial" w:hAnsi="Arial" w:cs="Arial"/>
        </w:rPr>
        <w:t xml:space="preserve"> choir</w:t>
      </w:r>
      <w:r w:rsidR="00D94C3C">
        <w:rPr>
          <w:rFonts w:ascii="Arial" w:hAnsi="Arial" w:cs="Arial"/>
        </w:rPr>
        <w:t xml:space="preserve"> for older adults</w:t>
      </w:r>
      <w:r w:rsidRPr="00DC767D">
        <w:rPr>
          <w:rFonts w:ascii="Arial" w:hAnsi="Arial" w:cs="Arial"/>
        </w:rPr>
        <w:t xml:space="preserve">, </w:t>
      </w:r>
      <w:r w:rsidR="00A32408" w:rsidRPr="00DC767D">
        <w:rPr>
          <w:rFonts w:ascii="Arial" w:hAnsi="Arial" w:cs="Arial"/>
        </w:rPr>
        <w:t>the repertoire, chosen by the choir leaders, was not always popular but participants found value in singing works that they might not have chosen to sing or thought suitable for the group (</w:t>
      </w:r>
      <w:r w:rsidR="00C572BE" w:rsidRPr="00DC767D">
        <w:rPr>
          <w:rFonts w:ascii="Arial" w:hAnsi="Arial" w:cs="Arial"/>
        </w:rPr>
        <w:t>Joseph and Southcott, 2015</w:t>
      </w:r>
      <w:r w:rsidR="00A32408" w:rsidRPr="00DC767D">
        <w:rPr>
          <w:rFonts w:ascii="Arial" w:hAnsi="Arial" w:cs="Arial"/>
        </w:rPr>
        <w:t xml:space="preserve">).  Whilst this is an argument for teaching less familiar repertoire, those interviewed in the study were all members of other choirs and had previous musical experiences of varying levels.  Just five participants were interviewed, allowing for rich data to be examined, although positive bias may exist due to the musical experiences and commitment to music shown by the volunteers interviewed. This </w:t>
      </w:r>
      <w:r w:rsidR="00ED5D29" w:rsidRPr="00DC767D">
        <w:rPr>
          <w:rFonts w:ascii="Arial" w:hAnsi="Arial" w:cs="Arial"/>
        </w:rPr>
        <w:t>may</w:t>
      </w:r>
      <w:r w:rsidR="00A32408" w:rsidRPr="00DC767D">
        <w:rPr>
          <w:rFonts w:ascii="Arial" w:hAnsi="Arial" w:cs="Arial"/>
        </w:rPr>
        <w:t xml:space="preserve"> not necessarily</w:t>
      </w:r>
      <w:r w:rsidR="00700F30" w:rsidRPr="00DC767D">
        <w:rPr>
          <w:rFonts w:ascii="Arial" w:hAnsi="Arial" w:cs="Arial"/>
        </w:rPr>
        <w:t xml:space="preserve"> be</w:t>
      </w:r>
      <w:r w:rsidR="00A32408" w:rsidRPr="00DC767D">
        <w:rPr>
          <w:rFonts w:ascii="Arial" w:hAnsi="Arial" w:cs="Arial"/>
        </w:rPr>
        <w:t xml:space="preserve"> reflective of community choirs where not all members will have </w:t>
      </w:r>
      <w:r w:rsidR="00210952" w:rsidRPr="00DC767D">
        <w:rPr>
          <w:rFonts w:ascii="Arial" w:hAnsi="Arial" w:cs="Arial"/>
        </w:rPr>
        <w:t>existing skills or exposure to a wide variety of music.</w:t>
      </w:r>
    </w:p>
    <w:p w14:paraId="5D1CB7B8" w14:textId="4CAE6F72" w:rsidR="00A923B3" w:rsidRPr="00DC767D" w:rsidRDefault="00917D9E" w:rsidP="00A923B3">
      <w:pPr>
        <w:spacing w:before="22" w:line="360" w:lineRule="auto"/>
        <w:rPr>
          <w:rFonts w:ascii="Arial" w:hAnsi="Arial" w:cs="Arial"/>
        </w:rPr>
      </w:pPr>
      <w:r w:rsidRPr="00DC767D">
        <w:rPr>
          <w:rFonts w:ascii="Arial" w:hAnsi="Arial" w:cs="Arial"/>
        </w:rPr>
        <w:t>Another study, where 36 of 40 choir members responded to</w:t>
      </w:r>
      <w:r w:rsidR="000654C4" w:rsidRPr="00DC767D">
        <w:rPr>
          <w:rFonts w:ascii="Arial" w:hAnsi="Arial" w:cs="Arial"/>
        </w:rPr>
        <w:t xml:space="preserve"> a</w:t>
      </w:r>
      <w:r w:rsidRPr="00DC767D">
        <w:rPr>
          <w:rFonts w:ascii="Arial" w:hAnsi="Arial" w:cs="Arial"/>
        </w:rPr>
        <w:t xml:space="preserve"> questionnaire</w:t>
      </w:r>
      <w:r w:rsidR="000654C4" w:rsidRPr="00DC767D">
        <w:rPr>
          <w:rFonts w:ascii="Arial" w:hAnsi="Arial" w:cs="Arial"/>
        </w:rPr>
        <w:t xml:space="preserve"> (Joseph and Van Nierkerk, 20</w:t>
      </w:r>
      <w:r w:rsidR="003701A8">
        <w:rPr>
          <w:rFonts w:ascii="Arial" w:hAnsi="Arial" w:cs="Arial"/>
        </w:rPr>
        <w:t>21</w:t>
      </w:r>
      <w:r w:rsidR="000654C4" w:rsidRPr="00DC767D">
        <w:rPr>
          <w:rFonts w:ascii="Arial" w:hAnsi="Arial" w:cs="Arial"/>
        </w:rPr>
        <w:t xml:space="preserve">), found that learning familiar repertoire came more easily and was ‘fulfilling and rewarding’ (p.730).  </w:t>
      </w:r>
      <w:r w:rsidR="00BC33F5" w:rsidRPr="00DC767D">
        <w:rPr>
          <w:rFonts w:ascii="Arial" w:hAnsi="Arial" w:cs="Arial"/>
        </w:rPr>
        <w:t>Both studies found that learning songs become more challenging with age (Joseph and Southcott, 2015; Joseph and Van Nierkerk, 20</w:t>
      </w:r>
      <w:r w:rsidR="003701A8">
        <w:rPr>
          <w:rFonts w:ascii="Arial" w:hAnsi="Arial" w:cs="Arial"/>
        </w:rPr>
        <w:t>21</w:t>
      </w:r>
      <w:r w:rsidR="00BC33F5" w:rsidRPr="00DC767D">
        <w:rPr>
          <w:rFonts w:ascii="Arial" w:hAnsi="Arial" w:cs="Arial"/>
        </w:rPr>
        <w:t>).</w:t>
      </w:r>
      <w:r w:rsidR="00A923B3" w:rsidRPr="00DC767D">
        <w:rPr>
          <w:rFonts w:ascii="Arial" w:hAnsi="Arial" w:cs="Arial"/>
        </w:rPr>
        <w:t xml:space="preserve"> </w:t>
      </w:r>
    </w:p>
    <w:p w14:paraId="6EDB8D26" w14:textId="468764A0" w:rsidR="00A923B3" w:rsidRPr="00DC767D" w:rsidRDefault="00A923B3" w:rsidP="00A923B3">
      <w:pPr>
        <w:spacing w:before="22" w:line="360" w:lineRule="auto"/>
        <w:rPr>
          <w:rFonts w:ascii="Arial" w:hAnsi="Arial" w:cs="Arial"/>
        </w:rPr>
      </w:pPr>
      <w:r w:rsidRPr="00DC767D">
        <w:rPr>
          <w:rFonts w:ascii="Arial" w:hAnsi="Arial" w:cs="Arial"/>
        </w:rPr>
        <w:t>Learning is an opportunity to develop supportive relationships within a group</w:t>
      </w:r>
      <w:r w:rsidR="00E4400E">
        <w:rPr>
          <w:rFonts w:ascii="Arial" w:hAnsi="Arial" w:cs="Arial"/>
        </w:rPr>
        <w:t>, which is enhanced by</w:t>
      </w:r>
      <w:r w:rsidRPr="00DC767D">
        <w:rPr>
          <w:rFonts w:ascii="Arial" w:hAnsi="Arial" w:cs="Arial"/>
        </w:rPr>
        <w:t xml:space="preserve"> placing less confident singers close to more confident singers (Lamont </w:t>
      </w:r>
      <w:r w:rsidRPr="006B4D20">
        <w:rPr>
          <w:rFonts w:ascii="Arial" w:hAnsi="Arial" w:cs="Arial"/>
          <w:i/>
          <w:iCs/>
        </w:rPr>
        <w:t>et al</w:t>
      </w:r>
      <w:r w:rsidRPr="00DC767D">
        <w:rPr>
          <w:rFonts w:ascii="Arial" w:hAnsi="Arial" w:cs="Arial"/>
        </w:rPr>
        <w:t>., 201</w:t>
      </w:r>
      <w:r w:rsidR="007E4C6F">
        <w:rPr>
          <w:rFonts w:ascii="Arial" w:hAnsi="Arial" w:cs="Arial"/>
        </w:rPr>
        <w:t>8</w:t>
      </w:r>
      <w:r w:rsidRPr="00DC767D">
        <w:rPr>
          <w:rFonts w:ascii="Arial" w:hAnsi="Arial" w:cs="Arial"/>
        </w:rPr>
        <w:t>; Summers, 2022) and, by carefully placing stronger singers, they are able to ‘carry the voices of others’ (Joseph and Van Nierkerk, 20</w:t>
      </w:r>
      <w:r w:rsidR="003701A8">
        <w:rPr>
          <w:rFonts w:ascii="Arial" w:hAnsi="Arial" w:cs="Arial"/>
        </w:rPr>
        <w:t>21</w:t>
      </w:r>
      <w:r w:rsidRPr="00DC767D">
        <w:rPr>
          <w:rFonts w:ascii="Arial" w:hAnsi="Arial" w:cs="Arial"/>
        </w:rPr>
        <w:t xml:space="preserve">). </w:t>
      </w:r>
      <w:r w:rsidR="002E3AB1" w:rsidRPr="00DC767D">
        <w:rPr>
          <w:rFonts w:ascii="Arial" w:hAnsi="Arial" w:cs="Arial"/>
        </w:rPr>
        <w:t xml:space="preserve">This enables an inclusive environment where everyone feels that they have a place </w:t>
      </w:r>
      <w:r w:rsidR="00E4400E">
        <w:rPr>
          <w:rFonts w:ascii="Arial" w:hAnsi="Arial" w:cs="Arial"/>
        </w:rPr>
        <w:t>(Joseph and Van Nierkerk, 2021</w:t>
      </w:r>
      <w:r w:rsidR="002E3AB1" w:rsidRPr="00DC767D">
        <w:rPr>
          <w:rFonts w:ascii="Arial" w:hAnsi="Arial" w:cs="Arial"/>
        </w:rPr>
        <w:t>)</w:t>
      </w:r>
      <w:r w:rsidR="008E616C">
        <w:rPr>
          <w:rFonts w:ascii="Arial" w:hAnsi="Arial" w:cs="Arial"/>
        </w:rPr>
        <w:t>.</w:t>
      </w:r>
    </w:p>
    <w:p w14:paraId="004D1555" w14:textId="14A3F554" w:rsidR="00917D9E" w:rsidRPr="00DC767D" w:rsidRDefault="002E3AB1" w:rsidP="007B50AF">
      <w:pPr>
        <w:spacing w:before="22" w:line="360" w:lineRule="auto"/>
        <w:rPr>
          <w:rFonts w:ascii="Arial" w:hAnsi="Arial" w:cs="Arial"/>
        </w:rPr>
      </w:pPr>
      <w:r w:rsidRPr="00DC767D">
        <w:rPr>
          <w:rFonts w:ascii="Arial" w:hAnsi="Arial" w:cs="Arial"/>
        </w:rPr>
        <w:t xml:space="preserve">Research shows the importance of ensuring </w:t>
      </w:r>
      <w:r w:rsidR="00E4400E">
        <w:rPr>
          <w:rFonts w:ascii="Arial" w:hAnsi="Arial" w:cs="Arial"/>
        </w:rPr>
        <w:t xml:space="preserve">that </w:t>
      </w:r>
      <w:r w:rsidRPr="00DC767D">
        <w:rPr>
          <w:rFonts w:ascii="Arial" w:hAnsi="Arial" w:cs="Arial"/>
        </w:rPr>
        <w:t>repertoire is appropriate for the choir, with an appropriate level of challenge which takes into consideration the demographics/age of participants. Whilst challenge is seen as good for wel</w:t>
      </w:r>
      <w:r w:rsidR="00A0069C">
        <w:rPr>
          <w:rFonts w:ascii="Arial" w:hAnsi="Arial" w:cs="Arial"/>
        </w:rPr>
        <w:t>l</w:t>
      </w:r>
      <w:r w:rsidRPr="00DC767D">
        <w:rPr>
          <w:rFonts w:ascii="Arial" w:hAnsi="Arial" w:cs="Arial"/>
        </w:rPr>
        <w:t>being (</w:t>
      </w:r>
      <w:r w:rsidR="00E4400E">
        <w:rPr>
          <w:rFonts w:ascii="Arial" w:hAnsi="Arial" w:cs="Arial"/>
        </w:rPr>
        <w:t>Gosine and Travasso, 2018</w:t>
      </w:r>
      <w:r w:rsidRPr="00DC767D">
        <w:rPr>
          <w:rFonts w:ascii="Arial" w:hAnsi="Arial" w:cs="Arial"/>
        </w:rPr>
        <w:t xml:space="preserve">), age is </w:t>
      </w:r>
      <w:r w:rsidR="005651A9">
        <w:rPr>
          <w:rFonts w:ascii="Arial" w:hAnsi="Arial" w:cs="Arial"/>
        </w:rPr>
        <w:t xml:space="preserve">seen as </w:t>
      </w:r>
      <w:r w:rsidRPr="00DC767D">
        <w:rPr>
          <w:rFonts w:ascii="Arial" w:hAnsi="Arial" w:cs="Arial"/>
        </w:rPr>
        <w:t>a factor in ability to lear</w:t>
      </w:r>
      <w:r w:rsidR="005651A9">
        <w:rPr>
          <w:rFonts w:ascii="Arial" w:hAnsi="Arial" w:cs="Arial"/>
        </w:rPr>
        <w:t>n,</w:t>
      </w:r>
      <w:r w:rsidRPr="00DC767D">
        <w:rPr>
          <w:rFonts w:ascii="Arial" w:hAnsi="Arial" w:cs="Arial"/>
        </w:rPr>
        <w:t xml:space="preserve"> with </w:t>
      </w:r>
      <w:r w:rsidR="005651A9">
        <w:rPr>
          <w:rFonts w:ascii="Arial" w:hAnsi="Arial" w:cs="Arial"/>
        </w:rPr>
        <w:t xml:space="preserve">familiar </w:t>
      </w:r>
      <w:r w:rsidRPr="00DC767D">
        <w:rPr>
          <w:rFonts w:ascii="Arial" w:hAnsi="Arial" w:cs="Arial"/>
        </w:rPr>
        <w:t>songs from the era of the participants being seen as preferable for older adults (</w:t>
      </w:r>
      <w:r w:rsidR="008E616C">
        <w:rPr>
          <w:rFonts w:ascii="Arial" w:hAnsi="Arial" w:cs="Arial"/>
        </w:rPr>
        <w:t>Joseph and Van Nierkerk, 2021</w:t>
      </w:r>
      <w:r w:rsidRPr="00DC767D">
        <w:rPr>
          <w:rFonts w:ascii="Arial" w:hAnsi="Arial" w:cs="Arial"/>
        </w:rPr>
        <w:t>). Overall, the learning involved in attending choir would appear to be beneficial to emotional wellbeing, with consideration for the level of challenge wit</w:t>
      </w:r>
      <w:r w:rsidR="00C82303">
        <w:rPr>
          <w:rFonts w:ascii="Arial" w:hAnsi="Arial" w:cs="Arial"/>
        </w:rPr>
        <w:t>hin</w:t>
      </w:r>
      <w:r w:rsidRPr="00DC767D">
        <w:rPr>
          <w:rFonts w:ascii="Arial" w:hAnsi="Arial" w:cs="Arial"/>
        </w:rPr>
        <w:t xml:space="preserve"> appropriate repertoire.  Learning is also seen to encourage suppo</w:t>
      </w:r>
      <w:r w:rsidR="006210A8" w:rsidRPr="00DC767D">
        <w:rPr>
          <w:rFonts w:ascii="Arial" w:hAnsi="Arial" w:cs="Arial"/>
        </w:rPr>
        <w:t>rt and co-operation</w:t>
      </w:r>
      <w:r w:rsidRPr="00DC767D">
        <w:rPr>
          <w:rFonts w:ascii="Arial" w:hAnsi="Arial" w:cs="Arial"/>
        </w:rPr>
        <w:t>, which also fosters a sense of inclusion (</w:t>
      </w:r>
      <w:r w:rsidR="006210A8" w:rsidRPr="00DC767D">
        <w:rPr>
          <w:rFonts w:ascii="Arial" w:hAnsi="Arial" w:cs="Arial"/>
        </w:rPr>
        <w:t xml:space="preserve">Lamont </w:t>
      </w:r>
      <w:r w:rsidR="006210A8" w:rsidRPr="006B4D20">
        <w:rPr>
          <w:rFonts w:ascii="Arial" w:hAnsi="Arial" w:cs="Arial"/>
          <w:i/>
          <w:iCs/>
        </w:rPr>
        <w:t>et al</w:t>
      </w:r>
      <w:r w:rsidR="006210A8" w:rsidRPr="00DC767D">
        <w:rPr>
          <w:rFonts w:ascii="Arial" w:hAnsi="Arial" w:cs="Arial"/>
        </w:rPr>
        <w:t>., 201</w:t>
      </w:r>
      <w:r w:rsidR="007E4C6F">
        <w:rPr>
          <w:rFonts w:ascii="Arial" w:hAnsi="Arial" w:cs="Arial"/>
        </w:rPr>
        <w:t>8</w:t>
      </w:r>
      <w:r w:rsidRPr="00DC767D">
        <w:rPr>
          <w:rFonts w:ascii="Arial" w:hAnsi="Arial" w:cs="Arial"/>
        </w:rPr>
        <w:t>)</w:t>
      </w:r>
    </w:p>
    <w:p w14:paraId="53F02D3B" w14:textId="47B521B4" w:rsidR="00DA30C4" w:rsidRPr="006E6461" w:rsidRDefault="00DA30C4" w:rsidP="007B50AF">
      <w:pPr>
        <w:spacing w:before="22" w:line="360" w:lineRule="auto"/>
        <w:rPr>
          <w:rFonts w:ascii="Arial" w:hAnsi="Arial" w:cs="Arial"/>
          <w:u w:val="single"/>
        </w:rPr>
      </w:pPr>
      <w:bookmarkStart w:id="4" w:name="_Hlk134644624"/>
      <w:r w:rsidRPr="006E6461">
        <w:rPr>
          <w:rFonts w:ascii="Arial" w:hAnsi="Arial" w:cs="Arial"/>
          <w:u w:val="single"/>
        </w:rPr>
        <w:t>Inclusion</w:t>
      </w:r>
      <w:r w:rsidR="00B45B5D" w:rsidRPr="006E6461">
        <w:rPr>
          <w:rFonts w:ascii="Arial" w:hAnsi="Arial" w:cs="Arial"/>
          <w:u w:val="single"/>
        </w:rPr>
        <w:t xml:space="preserve"> and belonging</w:t>
      </w:r>
    </w:p>
    <w:p w14:paraId="7EC1D102" w14:textId="75423DAB" w:rsidR="001A142F" w:rsidRPr="00DC767D" w:rsidRDefault="00DF3540" w:rsidP="001A142F">
      <w:pPr>
        <w:spacing w:before="22" w:line="360" w:lineRule="auto"/>
        <w:rPr>
          <w:rFonts w:ascii="Arial" w:hAnsi="Arial" w:cs="Arial"/>
        </w:rPr>
      </w:pPr>
      <w:r w:rsidRPr="00DC767D">
        <w:rPr>
          <w:rFonts w:ascii="Arial" w:hAnsi="Arial" w:cs="Arial"/>
        </w:rPr>
        <w:t xml:space="preserve">An important aspect of group singing is that of </w:t>
      </w:r>
      <w:r w:rsidR="00E32250" w:rsidRPr="00DC767D">
        <w:rPr>
          <w:rFonts w:ascii="Arial" w:hAnsi="Arial" w:cs="Arial"/>
        </w:rPr>
        <w:t xml:space="preserve">inclusion and </w:t>
      </w:r>
      <w:r w:rsidRPr="00DC767D">
        <w:rPr>
          <w:rFonts w:ascii="Arial" w:hAnsi="Arial" w:cs="Arial"/>
        </w:rPr>
        <w:t>belonging (</w:t>
      </w:r>
      <w:r w:rsidR="00E32250" w:rsidRPr="00DC767D">
        <w:rPr>
          <w:rFonts w:ascii="Arial" w:hAnsi="Arial" w:cs="Arial"/>
        </w:rPr>
        <w:t xml:space="preserve">Lamont </w:t>
      </w:r>
      <w:r w:rsidR="00E32250" w:rsidRPr="006B4D20">
        <w:rPr>
          <w:rFonts w:ascii="Arial" w:hAnsi="Arial" w:cs="Arial"/>
          <w:i/>
          <w:iCs/>
        </w:rPr>
        <w:t>et al</w:t>
      </w:r>
      <w:r w:rsidR="00E32250" w:rsidRPr="00DC767D">
        <w:rPr>
          <w:rFonts w:ascii="Arial" w:hAnsi="Arial" w:cs="Arial"/>
        </w:rPr>
        <w:t>., 201</w:t>
      </w:r>
      <w:r w:rsidR="007E4C6F">
        <w:rPr>
          <w:rFonts w:ascii="Arial" w:hAnsi="Arial" w:cs="Arial"/>
        </w:rPr>
        <w:t>8</w:t>
      </w:r>
      <w:r w:rsidR="00E32250" w:rsidRPr="00DC767D">
        <w:rPr>
          <w:rFonts w:ascii="Arial" w:hAnsi="Arial" w:cs="Arial"/>
        </w:rPr>
        <w:t>)</w:t>
      </w:r>
      <w:r w:rsidRPr="00DC767D">
        <w:rPr>
          <w:rFonts w:ascii="Arial" w:hAnsi="Arial" w:cs="Arial"/>
        </w:rPr>
        <w:t xml:space="preserve"> </w:t>
      </w:r>
      <w:r w:rsidR="005525E5" w:rsidRPr="00DC767D">
        <w:rPr>
          <w:rFonts w:ascii="Arial" w:hAnsi="Arial" w:cs="Arial"/>
        </w:rPr>
        <w:t>where</w:t>
      </w:r>
      <w:r w:rsidRPr="00DC767D">
        <w:rPr>
          <w:rFonts w:ascii="Arial" w:hAnsi="Arial" w:cs="Arial"/>
        </w:rPr>
        <w:t xml:space="preserve"> choir participants feel included, </w:t>
      </w:r>
      <w:r w:rsidR="001F479C">
        <w:rPr>
          <w:rFonts w:ascii="Arial" w:hAnsi="Arial" w:cs="Arial"/>
        </w:rPr>
        <w:t>regardless of previous</w:t>
      </w:r>
      <w:r w:rsidRPr="00DC767D">
        <w:rPr>
          <w:rFonts w:ascii="Arial" w:hAnsi="Arial" w:cs="Arial"/>
        </w:rPr>
        <w:t xml:space="preserve"> musical experience</w:t>
      </w:r>
      <w:r w:rsidR="001F479C">
        <w:rPr>
          <w:rFonts w:ascii="Arial" w:hAnsi="Arial" w:cs="Arial"/>
        </w:rPr>
        <w:t>s</w:t>
      </w:r>
      <w:r w:rsidRPr="00DC767D">
        <w:rPr>
          <w:rFonts w:ascii="Arial" w:hAnsi="Arial" w:cs="Arial"/>
        </w:rPr>
        <w:t xml:space="preserve"> (Joseph and Southcott, 201</w:t>
      </w:r>
      <w:r w:rsidR="00E2129B">
        <w:rPr>
          <w:rFonts w:ascii="Arial" w:hAnsi="Arial" w:cs="Arial"/>
        </w:rPr>
        <w:t>5</w:t>
      </w:r>
      <w:r w:rsidRPr="00DC767D">
        <w:rPr>
          <w:rFonts w:ascii="Arial" w:hAnsi="Arial" w:cs="Arial"/>
        </w:rPr>
        <w:t>)</w:t>
      </w:r>
      <w:r w:rsidR="00E32250" w:rsidRPr="00DC767D">
        <w:rPr>
          <w:rFonts w:ascii="Arial" w:hAnsi="Arial" w:cs="Arial"/>
        </w:rPr>
        <w:t xml:space="preserve">. Being part of a community </w:t>
      </w:r>
      <w:r w:rsidR="005525E5" w:rsidRPr="00DC767D">
        <w:rPr>
          <w:rFonts w:ascii="Arial" w:hAnsi="Arial" w:cs="Arial"/>
        </w:rPr>
        <w:t>gives choir members something to commit to (Joseph and Van Nierkerk, 20</w:t>
      </w:r>
      <w:r w:rsidR="003701A8">
        <w:rPr>
          <w:rFonts w:ascii="Arial" w:hAnsi="Arial" w:cs="Arial"/>
        </w:rPr>
        <w:t>21</w:t>
      </w:r>
      <w:r w:rsidR="007703F5" w:rsidRPr="00DC767D">
        <w:rPr>
          <w:rFonts w:ascii="Arial" w:hAnsi="Arial" w:cs="Arial"/>
        </w:rPr>
        <w:t>; Joseph and Southcott, 201</w:t>
      </w:r>
      <w:r w:rsidR="00E2129B">
        <w:rPr>
          <w:rFonts w:ascii="Arial" w:hAnsi="Arial" w:cs="Arial"/>
        </w:rPr>
        <w:t>5</w:t>
      </w:r>
      <w:r w:rsidR="005525E5" w:rsidRPr="00DC767D">
        <w:rPr>
          <w:rFonts w:ascii="Arial" w:hAnsi="Arial" w:cs="Arial"/>
        </w:rPr>
        <w:t xml:space="preserve">) as they see themselves as </w:t>
      </w:r>
      <w:r w:rsidR="005525E5" w:rsidRPr="00DC767D">
        <w:rPr>
          <w:rFonts w:ascii="Arial" w:hAnsi="Arial" w:cs="Arial"/>
        </w:rPr>
        <w:lastRenderedPageBreak/>
        <w:t>being part of a team</w:t>
      </w:r>
      <w:r w:rsidR="00C771A0" w:rsidRPr="00DC767D">
        <w:rPr>
          <w:rFonts w:ascii="Arial" w:hAnsi="Arial" w:cs="Arial"/>
        </w:rPr>
        <w:t>, supporting each other</w:t>
      </w:r>
      <w:r w:rsidR="005525E5" w:rsidRPr="00DC767D">
        <w:rPr>
          <w:rFonts w:ascii="Arial" w:hAnsi="Arial" w:cs="Arial"/>
        </w:rPr>
        <w:t xml:space="preserve"> (Lamont </w:t>
      </w:r>
      <w:r w:rsidR="005525E5" w:rsidRPr="006B4D20">
        <w:rPr>
          <w:rFonts w:ascii="Arial" w:hAnsi="Arial" w:cs="Arial"/>
          <w:i/>
          <w:iCs/>
        </w:rPr>
        <w:t>et al</w:t>
      </w:r>
      <w:r w:rsidR="005525E5" w:rsidRPr="00DC767D">
        <w:rPr>
          <w:rFonts w:ascii="Arial" w:hAnsi="Arial" w:cs="Arial"/>
        </w:rPr>
        <w:t xml:space="preserve">., </w:t>
      </w:r>
      <w:r w:rsidR="007E4C6F">
        <w:rPr>
          <w:rFonts w:ascii="Arial" w:hAnsi="Arial" w:cs="Arial"/>
        </w:rPr>
        <w:t>2018)</w:t>
      </w:r>
      <w:r w:rsidR="00C771A0" w:rsidRPr="00DC767D">
        <w:rPr>
          <w:rFonts w:ascii="Arial" w:hAnsi="Arial" w:cs="Arial"/>
        </w:rPr>
        <w:t>.</w:t>
      </w:r>
      <w:r w:rsidR="007703F5" w:rsidRPr="00DC767D">
        <w:rPr>
          <w:rFonts w:ascii="Arial" w:hAnsi="Arial" w:cs="Arial"/>
        </w:rPr>
        <w:t xml:space="preserve"> Forming friendships within the choir</w:t>
      </w:r>
      <w:r w:rsidR="0039043C" w:rsidRPr="00DC767D">
        <w:rPr>
          <w:rFonts w:ascii="Arial" w:hAnsi="Arial" w:cs="Arial"/>
        </w:rPr>
        <w:t xml:space="preserve"> community</w:t>
      </w:r>
      <w:r w:rsidR="007703F5" w:rsidRPr="00DC767D">
        <w:rPr>
          <w:rFonts w:ascii="Arial" w:hAnsi="Arial" w:cs="Arial"/>
        </w:rPr>
        <w:t xml:space="preserve"> brings additional emotional wellbeing benefits, with Joseph and Southcott (201</w:t>
      </w:r>
      <w:r w:rsidR="00E2129B">
        <w:rPr>
          <w:rFonts w:ascii="Arial" w:hAnsi="Arial" w:cs="Arial"/>
        </w:rPr>
        <w:t>5</w:t>
      </w:r>
      <w:r w:rsidR="007703F5" w:rsidRPr="00DC767D">
        <w:rPr>
          <w:rFonts w:ascii="Arial" w:hAnsi="Arial" w:cs="Arial"/>
        </w:rPr>
        <w:t>) asserting that the ‘most common aspects of well</w:t>
      </w:r>
      <w:r w:rsidR="00A916E1">
        <w:rPr>
          <w:rFonts w:ascii="Arial" w:hAnsi="Arial" w:cs="Arial"/>
        </w:rPr>
        <w:t>-</w:t>
      </w:r>
      <w:r w:rsidR="007703F5" w:rsidRPr="00DC767D">
        <w:rPr>
          <w:rFonts w:ascii="Arial" w:hAnsi="Arial" w:cs="Arial"/>
        </w:rPr>
        <w:t>being described by choir singers relate to the joy and togetherness that membership of the ensemble offers’ (p.344).</w:t>
      </w:r>
      <w:r w:rsidR="009D5708" w:rsidRPr="00DC767D">
        <w:rPr>
          <w:rFonts w:ascii="Arial" w:hAnsi="Arial" w:cs="Arial"/>
        </w:rPr>
        <w:t xml:space="preserve"> For older adults, some of whom have lost loved ones, connecting with others in a community such as a choir is important to combat loneliness (</w:t>
      </w:r>
      <w:r w:rsidR="00E2129B">
        <w:rPr>
          <w:rFonts w:ascii="Arial" w:hAnsi="Arial" w:cs="Arial"/>
        </w:rPr>
        <w:t>Joseph</w:t>
      </w:r>
      <w:r w:rsidR="009D5708" w:rsidRPr="00DC767D">
        <w:rPr>
          <w:rFonts w:ascii="Arial" w:hAnsi="Arial" w:cs="Arial"/>
        </w:rPr>
        <w:t xml:space="preserve"> and Van Nierkerk, 20</w:t>
      </w:r>
      <w:r w:rsidR="003701A8">
        <w:rPr>
          <w:rFonts w:ascii="Arial" w:hAnsi="Arial" w:cs="Arial"/>
        </w:rPr>
        <w:t>21</w:t>
      </w:r>
      <w:r w:rsidR="009D5708" w:rsidRPr="00DC767D">
        <w:rPr>
          <w:rFonts w:ascii="Arial" w:hAnsi="Arial" w:cs="Arial"/>
        </w:rPr>
        <w:t xml:space="preserve">). </w:t>
      </w:r>
    </w:p>
    <w:p w14:paraId="025F8DBD" w14:textId="5B7CB657" w:rsidR="001A142F" w:rsidRPr="00DC767D" w:rsidRDefault="001A142F" w:rsidP="007B50AF">
      <w:pPr>
        <w:spacing w:before="22" w:line="360" w:lineRule="auto"/>
        <w:rPr>
          <w:rFonts w:ascii="Arial" w:hAnsi="Arial" w:cs="Arial"/>
        </w:rPr>
      </w:pPr>
      <w:r w:rsidRPr="00DC767D">
        <w:rPr>
          <w:rFonts w:ascii="Arial" w:hAnsi="Arial" w:cs="Arial"/>
        </w:rPr>
        <w:t>Participants in choirs for older adults discussed the benefits of meeting others with different life experiences from themselves but a shared interest in music (Joseph and Van Nierkerk, 20</w:t>
      </w:r>
      <w:r w:rsidR="003701A8">
        <w:rPr>
          <w:rFonts w:ascii="Arial" w:hAnsi="Arial" w:cs="Arial"/>
        </w:rPr>
        <w:t>21</w:t>
      </w:r>
      <w:r w:rsidRPr="00DC767D">
        <w:rPr>
          <w:rFonts w:ascii="Arial" w:hAnsi="Arial" w:cs="Arial"/>
        </w:rPr>
        <w:t>; Joseph and Southcott, 201</w:t>
      </w:r>
      <w:r w:rsidR="00E2129B">
        <w:rPr>
          <w:rFonts w:ascii="Arial" w:hAnsi="Arial" w:cs="Arial"/>
        </w:rPr>
        <w:t>5</w:t>
      </w:r>
      <w:r w:rsidRPr="00DC767D">
        <w:rPr>
          <w:rFonts w:ascii="Arial" w:hAnsi="Arial" w:cs="Arial"/>
        </w:rPr>
        <w:t xml:space="preserve">; Lamont </w:t>
      </w:r>
      <w:r w:rsidRPr="006B4D20">
        <w:rPr>
          <w:rFonts w:ascii="Arial" w:hAnsi="Arial" w:cs="Arial"/>
          <w:i/>
          <w:iCs/>
        </w:rPr>
        <w:t>et al</w:t>
      </w:r>
      <w:r w:rsidRPr="00DC767D">
        <w:rPr>
          <w:rFonts w:ascii="Arial" w:hAnsi="Arial" w:cs="Arial"/>
        </w:rPr>
        <w:t>., 201</w:t>
      </w:r>
      <w:r w:rsidR="007E4C6F">
        <w:rPr>
          <w:rFonts w:ascii="Arial" w:hAnsi="Arial" w:cs="Arial"/>
        </w:rPr>
        <w:t>8</w:t>
      </w:r>
      <w:r w:rsidRPr="00DC767D">
        <w:rPr>
          <w:rFonts w:ascii="Arial" w:hAnsi="Arial" w:cs="Arial"/>
        </w:rPr>
        <w:t>). Shared experiences are created as a group, including preparation and taking part in performances together (Joseph and Southcott, 201</w:t>
      </w:r>
      <w:r w:rsidR="00E2129B">
        <w:rPr>
          <w:rFonts w:ascii="Arial" w:hAnsi="Arial" w:cs="Arial"/>
        </w:rPr>
        <w:t>5</w:t>
      </w:r>
      <w:r w:rsidRPr="00DC767D">
        <w:rPr>
          <w:rFonts w:ascii="Arial" w:hAnsi="Arial" w:cs="Arial"/>
        </w:rPr>
        <w:t>) and supporting each other to learn repertoire (Joseph and Southcott, 201</w:t>
      </w:r>
      <w:r w:rsidR="00E2129B">
        <w:rPr>
          <w:rFonts w:ascii="Arial" w:hAnsi="Arial" w:cs="Arial"/>
        </w:rPr>
        <w:t>5</w:t>
      </w:r>
      <w:r w:rsidRPr="00DC767D">
        <w:rPr>
          <w:rFonts w:ascii="Arial" w:hAnsi="Arial" w:cs="Arial"/>
        </w:rPr>
        <w:t xml:space="preserve">; Lamont </w:t>
      </w:r>
      <w:r w:rsidRPr="006B4D20">
        <w:rPr>
          <w:rFonts w:ascii="Arial" w:hAnsi="Arial" w:cs="Arial"/>
          <w:i/>
          <w:iCs/>
        </w:rPr>
        <w:t>et al</w:t>
      </w:r>
      <w:r w:rsidRPr="00DC767D">
        <w:rPr>
          <w:rFonts w:ascii="Arial" w:hAnsi="Arial" w:cs="Arial"/>
        </w:rPr>
        <w:t>., 201</w:t>
      </w:r>
      <w:r w:rsidR="007E4C6F">
        <w:rPr>
          <w:rFonts w:ascii="Arial" w:hAnsi="Arial" w:cs="Arial"/>
        </w:rPr>
        <w:t>8</w:t>
      </w:r>
      <w:r w:rsidRPr="00DC767D">
        <w:rPr>
          <w:rFonts w:ascii="Arial" w:hAnsi="Arial" w:cs="Arial"/>
        </w:rPr>
        <w:t>), with everyone seen as an ‘adult learner’ (Joseph and Southcott, 201</w:t>
      </w:r>
      <w:r w:rsidR="00E2129B">
        <w:rPr>
          <w:rFonts w:ascii="Arial" w:hAnsi="Arial" w:cs="Arial"/>
        </w:rPr>
        <w:t>5</w:t>
      </w:r>
      <w:r w:rsidRPr="00DC767D">
        <w:rPr>
          <w:rFonts w:ascii="Arial" w:hAnsi="Arial" w:cs="Arial"/>
        </w:rPr>
        <w:t>, p. 342).</w:t>
      </w:r>
    </w:p>
    <w:p w14:paraId="34A47C40" w14:textId="2D6FB937" w:rsidR="008C4A63" w:rsidRDefault="007703F5" w:rsidP="007703F5">
      <w:pPr>
        <w:spacing w:before="22" w:line="360" w:lineRule="auto"/>
        <w:rPr>
          <w:rFonts w:ascii="Arial" w:hAnsi="Arial" w:cs="Arial"/>
        </w:rPr>
      </w:pPr>
      <w:r w:rsidRPr="00DC767D">
        <w:rPr>
          <w:rFonts w:ascii="Arial" w:hAnsi="Arial" w:cs="Arial"/>
        </w:rPr>
        <w:t>The sense of belonging is amplified by shared experiences, whether through singing together (</w:t>
      </w:r>
      <w:r w:rsidR="00E72D98">
        <w:rPr>
          <w:rFonts w:ascii="Arial" w:hAnsi="Arial" w:cs="Arial"/>
        </w:rPr>
        <w:t>Summers, 2022</w:t>
      </w:r>
      <w:r w:rsidRPr="00DC767D">
        <w:rPr>
          <w:rFonts w:ascii="Arial" w:hAnsi="Arial" w:cs="Arial"/>
        </w:rPr>
        <w:t xml:space="preserve">) or </w:t>
      </w:r>
      <w:r w:rsidR="005D3A0B" w:rsidRPr="00DC767D">
        <w:rPr>
          <w:rFonts w:ascii="Arial" w:hAnsi="Arial" w:cs="Arial"/>
        </w:rPr>
        <w:t xml:space="preserve">being with others who share the experience of caring for a friend or loved one.  </w:t>
      </w:r>
      <w:r w:rsidRPr="00DC767D">
        <w:rPr>
          <w:rFonts w:ascii="Arial" w:hAnsi="Arial" w:cs="Arial"/>
        </w:rPr>
        <w:t xml:space="preserve">According to </w:t>
      </w:r>
      <w:proofErr w:type="spellStart"/>
      <w:r w:rsidR="001574A3" w:rsidRPr="001574A3">
        <w:rPr>
          <w:rFonts w:ascii="Arial" w:hAnsi="Arial" w:cs="Arial"/>
        </w:rPr>
        <w:t>Fälth</w:t>
      </w:r>
      <w:proofErr w:type="spellEnd"/>
      <w:r w:rsidR="001574A3" w:rsidRPr="001574A3">
        <w:rPr>
          <w:rFonts w:ascii="Arial" w:hAnsi="Arial" w:cs="Arial"/>
        </w:rPr>
        <w:t xml:space="preserve"> </w:t>
      </w:r>
      <w:r w:rsidR="00146DDA">
        <w:rPr>
          <w:rFonts w:ascii="Arial" w:hAnsi="Arial" w:cs="Arial"/>
        </w:rPr>
        <w:t>et al (2022),</w:t>
      </w:r>
      <w:r w:rsidRPr="00DC767D">
        <w:rPr>
          <w:rFonts w:ascii="Arial" w:hAnsi="Arial" w:cs="Arial"/>
        </w:rPr>
        <w:t xml:space="preserve"> meeting others with caring responsibilities is important because it helps participants feel that they are not isolated with their challenges. This is echoed by several studies that have also highlighted the significance of groups and singing with 'like-minded' individuals or carers (</w:t>
      </w:r>
      <w:r w:rsidRPr="00B4763B">
        <w:rPr>
          <w:rFonts w:ascii="Arial" w:hAnsi="Arial" w:cs="Arial"/>
        </w:rPr>
        <w:t xml:space="preserve">Camic </w:t>
      </w:r>
      <w:r w:rsidRPr="00B4763B">
        <w:rPr>
          <w:rFonts w:ascii="Arial" w:hAnsi="Arial" w:cs="Arial"/>
          <w:i/>
          <w:iCs/>
        </w:rPr>
        <w:t>et al</w:t>
      </w:r>
      <w:r w:rsidR="006B4D20" w:rsidRPr="00B4763B">
        <w:rPr>
          <w:rFonts w:ascii="Arial" w:hAnsi="Arial" w:cs="Arial"/>
          <w:i/>
          <w:iCs/>
        </w:rPr>
        <w:t>.</w:t>
      </w:r>
      <w:r w:rsidRPr="00B4763B">
        <w:rPr>
          <w:rFonts w:ascii="Arial" w:hAnsi="Arial" w:cs="Arial"/>
        </w:rPr>
        <w:t>, 201</w:t>
      </w:r>
      <w:r w:rsidR="00B4763B" w:rsidRPr="00B4763B">
        <w:rPr>
          <w:rFonts w:ascii="Arial" w:hAnsi="Arial" w:cs="Arial"/>
        </w:rPr>
        <w:t>3</w:t>
      </w:r>
      <w:r w:rsidRPr="00B4763B">
        <w:rPr>
          <w:rFonts w:ascii="Arial" w:hAnsi="Arial" w:cs="Arial"/>
        </w:rPr>
        <w:t>;</w:t>
      </w:r>
      <w:r w:rsidRPr="00DC767D">
        <w:rPr>
          <w:rFonts w:ascii="Arial" w:hAnsi="Arial" w:cs="Arial"/>
        </w:rPr>
        <w:t xml:space="preserve"> Gosine and Travasso, 2018; Summers, 2022). </w:t>
      </w:r>
      <w:r w:rsidR="008C4A63" w:rsidRPr="00DC767D">
        <w:rPr>
          <w:rFonts w:ascii="Arial" w:hAnsi="Arial" w:cs="Arial"/>
        </w:rPr>
        <w:t>A benefit of being with other carers is that they have some understanding of challenges faced which allows for a non-judgemental environment (Gosine and Travasso, 2018</w:t>
      </w:r>
      <w:r w:rsidR="001A142F" w:rsidRPr="00DC767D">
        <w:rPr>
          <w:rFonts w:ascii="Arial" w:hAnsi="Arial" w:cs="Arial"/>
        </w:rPr>
        <w:t>), allowing everyone to feel secure as they express their emotions</w:t>
      </w:r>
      <w:r w:rsidR="000905B1" w:rsidRPr="00DC767D">
        <w:rPr>
          <w:rFonts w:ascii="Arial" w:hAnsi="Arial" w:cs="Arial"/>
        </w:rPr>
        <w:t>, allowing for freedom of self-expression</w:t>
      </w:r>
      <w:r w:rsidR="001A142F" w:rsidRPr="00DC767D">
        <w:rPr>
          <w:rFonts w:ascii="Arial" w:hAnsi="Arial" w:cs="Arial"/>
        </w:rPr>
        <w:t xml:space="preserve"> (Summers, 2022).</w:t>
      </w:r>
    </w:p>
    <w:p w14:paraId="1726F145" w14:textId="6DA2B1F0" w:rsidR="00DA30C4" w:rsidRPr="00DC767D" w:rsidRDefault="000841FF" w:rsidP="007B50AF">
      <w:pPr>
        <w:spacing w:before="22" w:line="360" w:lineRule="auto"/>
        <w:rPr>
          <w:rFonts w:ascii="Arial" w:hAnsi="Arial" w:cs="Arial"/>
        </w:rPr>
      </w:pPr>
      <w:r>
        <w:rPr>
          <w:rFonts w:ascii="Arial" w:hAnsi="Arial" w:cs="Arial"/>
        </w:rPr>
        <w:t>Whilst carers enjoy the benefits of being with like-minded people who understand the demands of being an unpaid carer (Gosine and Travasso, 2018; Summers, 2022), older adults enjoy being with others who gain enjoyment from singing together (</w:t>
      </w:r>
      <w:r w:rsidR="00BB0896">
        <w:rPr>
          <w:rFonts w:ascii="Arial" w:hAnsi="Arial" w:cs="Arial"/>
        </w:rPr>
        <w:t>Joseph and Van Nierkerk, 2021</w:t>
      </w:r>
      <w:r>
        <w:rPr>
          <w:rFonts w:ascii="Arial" w:hAnsi="Arial" w:cs="Arial"/>
        </w:rPr>
        <w:t>). For both communities, further shared experiences are gained as choir members learn and perform together (</w:t>
      </w:r>
      <w:r w:rsidR="00873918">
        <w:rPr>
          <w:rFonts w:ascii="Arial" w:hAnsi="Arial" w:cs="Arial"/>
        </w:rPr>
        <w:t>Joseph and Southcott, 2015; Gosine and Travasso, 2018</w:t>
      </w:r>
      <w:r>
        <w:rPr>
          <w:rFonts w:ascii="Arial" w:hAnsi="Arial" w:cs="Arial"/>
        </w:rPr>
        <w:t>).  A sense of inclusion is fostered within a community where previous musical experiences are varied and less confident singers and musicians are supported by those more confident than themselves (</w:t>
      </w:r>
      <w:r w:rsidR="001A053F">
        <w:rPr>
          <w:rFonts w:ascii="Arial" w:hAnsi="Arial" w:cs="Arial"/>
        </w:rPr>
        <w:t xml:space="preserve">Joseph and Southcott, 2015; Lamont </w:t>
      </w:r>
      <w:r w:rsidR="001A053F" w:rsidRPr="001A053F">
        <w:rPr>
          <w:rFonts w:ascii="Arial" w:hAnsi="Arial" w:cs="Arial"/>
          <w:i/>
          <w:iCs/>
        </w:rPr>
        <w:t>et al</w:t>
      </w:r>
      <w:r w:rsidR="001A053F">
        <w:rPr>
          <w:rFonts w:ascii="Arial" w:hAnsi="Arial" w:cs="Arial"/>
        </w:rPr>
        <w:t>., 2018</w:t>
      </w:r>
      <w:r>
        <w:rPr>
          <w:rFonts w:ascii="Arial" w:hAnsi="Arial" w:cs="Arial"/>
        </w:rPr>
        <w:t>).  A community that truly encompasses diversity allows all members to express themselves without fear of judgement.</w:t>
      </w:r>
      <w:bookmarkEnd w:id="4"/>
    </w:p>
    <w:p w14:paraId="19361BA7" w14:textId="342DE8F7" w:rsidR="00E564FF" w:rsidRPr="006E6461" w:rsidRDefault="000905B1" w:rsidP="007B50AF">
      <w:pPr>
        <w:spacing w:before="22" w:line="360" w:lineRule="auto"/>
        <w:rPr>
          <w:rFonts w:ascii="Arial" w:hAnsi="Arial" w:cs="Arial"/>
          <w:u w:val="single"/>
        </w:rPr>
      </w:pPr>
      <w:bookmarkStart w:id="5" w:name="_Hlk134644665"/>
      <w:r w:rsidRPr="006E6461">
        <w:rPr>
          <w:rFonts w:ascii="Arial" w:hAnsi="Arial" w:cs="Arial"/>
          <w:u w:val="single"/>
        </w:rPr>
        <w:t xml:space="preserve">Group Singing and </w:t>
      </w:r>
      <w:r w:rsidR="00DA30C4" w:rsidRPr="006E6461">
        <w:rPr>
          <w:rFonts w:ascii="Arial" w:hAnsi="Arial" w:cs="Arial"/>
          <w:u w:val="single"/>
        </w:rPr>
        <w:t>Self-Expression</w:t>
      </w:r>
      <w:r w:rsidR="00E564FF" w:rsidRPr="006E6461">
        <w:rPr>
          <w:rFonts w:ascii="Arial" w:hAnsi="Arial" w:cs="Arial"/>
          <w:u w:val="single"/>
        </w:rPr>
        <w:t xml:space="preserve"> </w:t>
      </w:r>
    </w:p>
    <w:p w14:paraId="7439A220" w14:textId="61F94D3F" w:rsidR="008E3740" w:rsidRPr="00DC767D" w:rsidRDefault="008E3740" w:rsidP="007B50AF">
      <w:pPr>
        <w:spacing w:before="22" w:line="360" w:lineRule="auto"/>
        <w:rPr>
          <w:rFonts w:ascii="Arial" w:hAnsi="Arial" w:cs="Arial"/>
        </w:rPr>
      </w:pPr>
      <w:r w:rsidRPr="00DC767D">
        <w:rPr>
          <w:rFonts w:ascii="Arial" w:hAnsi="Arial" w:cs="Arial"/>
        </w:rPr>
        <w:lastRenderedPageBreak/>
        <w:t xml:space="preserve">It could be argued that the act of singing requires an individual to express oneself to a certain extent, with one’s singing voice feeling particularly personal to each </w:t>
      </w:r>
      <w:r w:rsidRPr="000D4A37">
        <w:rPr>
          <w:rFonts w:ascii="Arial" w:hAnsi="Arial" w:cs="Arial"/>
        </w:rPr>
        <w:t xml:space="preserve">individual. </w:t>
      </w:r>
      <w:r w:rsidR="00DC767D" w:rsidRPr="000D4A37">
        <w:rPr>
          <w:rFonts w:ascii="Arial" w:hAnsi="Arial" w:cs="Arial"/>
        </w:rPr>
        <w:t>It</w:t>
      </w:r>
      <w:r w:rsidR="00DC767D" w:rsidRPr="00DC767D">
        <w:rPr>
          <w:rFonts w:ascii="Arial" w:hAnsi="Arial" w:cs="Arial"/>
        </w:rPr>
        <w:t xml:space="preserve"> is t</w:t>
      </w:r>
      <w:r w:rsidR="00D063F8" w:rsidRPr="00DC767D">
        <w:rPr>
          <w:rFonts w:ascii="Arial" w:hAnsi="Arial" w:cs="Arial"/>
        </w:rPr>
        <w:t>he ability to express emotions within a choir environment</w:t>
      </w:r>
      <w:r w:rsidR="00DC767D" w:rsidRPr="00DC767D">
        <w:rPr>
          <w:rFonts w:ascii="Arial" w:hAnsi="Arial" w:cs="Arial"/>
        </w:rPr>
        <w:t xml:space="preserve"> which</w:t>
      </w:r>
      <w:r w:rsidR="00D063F8" w:rsidRPr="00DC767D">
        <w:rPr>
          <w:rFonts w:ascii="Arial" w:hAnsi="Arial" w:cs="Arial"/>
        </w:rPr>
        <w:t xml:space="preserve"> is examined </w:t>
      </w:r>
      <w:r w:rsidR="000D4A37">
        <w:rPr>
          <w:rFonts w:ascii="Arial" w:hAnsi="Arial" w:cs="Arial"/>
        </w:rPr>
        <w:t>in this paper</w:t>
      </w:r>
      <w:r w:rsidR="006E6461">
        <w:rPr>
          <w:rFonts w:ascii="Arial" w:hAnsi="Arial" w:cs="Arial"/>
        </w:rPr>
        <w:t>.</w:t>
      </w:r>
    </w:p>
    <w:p w14:paraId="7173D72C" w14:textId="1C15F2B0" w:rsidR="00DA30C4" w:rsidRPr="00DC767D" w:rsidRDefault="00E564FF" w:rsidP="007B50AF">
      <w:pPr>
        <w:spacing w:before="22" w:line="360" w:lineRule="auto"/>
        <w:rPr>
          <w:rFonts w:ascii="Arial" w:hAnsi="Arial" w:cs="Arial"/>
        </w:rPr>
      </w:pPr>
      <w:r w:rsidRPr="00DC767D">
        <w:rPr>
          <w:rFonts w:ascii="Arial" w:hAnsi="Arial" w:cs="Arial"/>
        </w:rPr>
        <w:t>Group singing allows participants to express emotions (</w:t>
      </w:r>
      <w:proofErr w:type="spellStart"/>
      <w:r w:rsidRPr="00DC767D">
        <w:rPr>
          <w:rFonts w:ascii="Arial" w:hAnsi="Arial" w:cs="Arial"/>
        </w:rPr>
        <w:t>Josepth</w:t>
      </w:r>
      <w:proofErr w:type="spellEnd"/>
      <w:r w:rsidRPr="00DC767D">
        <w:rPr>
          <w:rFonts w:ascii="Arial" w:hAnsi="Arial" w:cs="Arial"/>
        </w:rPr>
        <w:t xml:space="preserve"> and Van Niekerk, 20</w:t>
      </w:r>
      <w:r w:rsidR="003701A8">
        <w:rPr>
          <w:rFonts w:ascii="Arial" w:hAnsi="Arial" w:cs="Arial"/>
        </w:rPr>
        <w:t>21</w:t>
      </w:r>
      <w:r w:rsidRPr="00DC767D">
        <w:rPr>
          <w:rFonts w:ascii="Arial" w:hAnsi="Arial" w:cs="Arial"/>
        </w:rPr>
        <w:t>)</w:t>
      </w:r>
      <w:r w:rsidR="00B71429" w:rsidRPr="00DC767D">
        <w:rPr>
          <w:rFonts w:ascii="Arial" w:hAnsi="Arial" w:cs="Arial"/>
        </w:rPr>
        <w:t xml:space="preserve">, </w:t>
      </w:r>
      <w:r w:rsidR="00426571" w:rsidRPr="00DC767D">
        <w:rPr>
          <w:rFonts w:ascii="Arial" w:hAnsi="Arial" w:cs="Arial"/>
        </w:rPr>
        <w:t xml:space="preserve">which can lead to an uplifting effect (Summers, 2022), </w:t>
      </w:r>
      <w:r w:rsidR="00B71429" w:rsidRPr="00DC767D">
        <w:rPr>
          <w:rFonts w:ascii="Arial" w:hAnsi="Arial" w:cs="Arial"/>
        </w:rPr>
        <w:t>with appropriate repertoire acting as a vehicle to express experiences (Gosine and Travasso, 2018)</w:t>
      </w:r>
      <w:r w:rsidR="00A8578E" w:rsidRPr="00DC767D">
        <w:rPr>
          <w:rFonts w:ascii="Arial" w:hAnsi="Arial" w:cs="Arial"/>
        </w:rPr>
        <w:t xml:space="preserve"> and some older adults finding that singing helps them to ‘connect their walk with God, uplifting their spirit’ (Joseph and Van Niekerk, 20</w:t>
      </w:r>
      <w:r w:rsidR="003701A8">
        <w:rPr>
          <w:rFonts w:ascii="Arial" w:hAnsi="Arial" w:cs="Arial"/>
        </w:rPr>
        <w:t>21</w:t>
      </w:r>
      <w:r w:rsidR="00A8578E" w:rsidRPr="00DC767D">
        <w:rPr>
          <w:rFonts w:ascii="Arial" w:hAnsi="Arial" w:cs="Arial"/>
        </w:rPr>
        <w:t>, p.731),</w:t>
      </w:r>
    </w:p>
    <w:p w14:paraId="25038A15" w14:textId="0F277069" w:rsidR="00310305" w:rsidRPr="00DC767D" w:rsidRDefault="00310305" w:rsidP="007B50AF">
      <w:pPr>
        <w:spacing w:before="22" w:line="360" w:lineRule="auto"/>
        <w:rPr>
          <w:rFonts w:ascii="Arial" w:hAnsi="Arial" w:cs="Arial"/>
        </w:rPr>
      </w:pPr>
      <w:r w:rsidRPr="00DC767D">
        <w:rPr>
          <w:rFonts w:ascii="Arial" w:hAnsi="Arial" w:cs="Arial"/>
        </w:rPr>
        <w:t>Of the eight studies examined,</w:t>
      </w:r>
      <w:r w:rsidR="003A6D24" w:rsidRPr="00DC767D">
        <w:rPr>
          <w:rFonts w:ascii="Arial" w:hAnsi="Arial" w:cs="Arial"/>
        </w:rPr>
        <w:t xml:space="preserve"> f</w:t>
      </w:r>
      <w:r w:rsidR="00F31AD9" w:rsidRPr="00DC767D">
        <w:rPr>
          <w:rFonts w:ascii="Arial" w:hAnsi="Arial" w:cs="Arial"/>
        </w:rPr>
        <w:t>ive</w:t>
      </w:r>
      <w:r w:rsidRPr="00DC767D">
        <w:rPr>
          <w:rFonts w:ascii="Arial" w:hAnsi="Arial" w:cs="Arial"/>
        </w:rPr>
        <w:t xml:space="preserve"> </w:t>
      </w:r>
      <w:r w:rsidR="00F31AD9" w:rsidRPr="00DC767D">
        <w:rPr>
          <w:rFonts w:ascii="Arial" w:hAnsi="Arial" w:cs="Arial"/>
        </w:rPr>
        <w:t>included discussion that can be linked to</w:t>
      </w:r>
      <w:r w:rsidRPr="00DC767D">
        <w:rPr>
          <w:rFonts w:ascii="Arial" w:hAnsi="Arial" w:cs="Arial"/>
        </w:rPr>
        <w:t xml:space="preserve"> self-expression</w:t>
      </w:r>
      <w:r w:rsidR="00CB6642" w:rsidRPr="00DC767D">
        <w:rPr>
          <w:rFonts w:ascii="Arial" w:hAnsi="Arial" w:cs="Arial"/>
        </w:rPr>
        <w:t xml:space="preserve"> within the demographic explored</w:t>
      </w:r>
      <w:r w:rsidR="00A5712F" w:rsidRPr="00DC767D">
        <w:rPr>
          <w:rFonts w:ascii="Arial" w:hAnsi="Arial" w:cs="Arial"/>
        </w:rPr>
        <w:t xml:space="preserve"> in this study</w:t>
      </w:r>
      <w:r w:rsidR="00CB6642" w:rsidRPr="00DC767D">
        <w:rPr>
          <w:rFonts w:ascii="Arial" w:hAnsi="Arial" w:cs="Arial"/>
        </w:rPr>
        <w:t>.</w:t>
      </w:r>
      <w:r w:rsidR="005F4EF7" w:rsidRPr="00DC767D">
        <w:rPr>
          <w:rFonts w:ascii="Arial" w:hAnsi="Arial" w:cs="Arial"/>
        </w:rPr>
        <w:t xml:space="preserve"> </w:t>
      </w:r>
      <w:r w:rsidR="008C5BD4" w:rsidRPr="00DC767D">
        <w:rPr>
          <w:rFonts w:ascii="Arial" w:hAnsi="Arial" w:cs="Arial"/>
        </w:rPr>
        <w:t>An additional</w:t>
      </w:r>
      <w:r w:rsidR="005F4EF7" w:rsidRPr="00DC767D">
        <w:rPr>
          <w:rFonts w:ascii="Arial" w:hAnsi="Arial" w:cs="Arial"/>
        </w:rPr>
        <w:t xml:space="preserve"> study about a choir for people with dementia with family and friends discussed moments where self-expression was evident</w:t>
      </w:r>
      <w:r w:rsidR="008C5BD4" w:rsidRPr="00DC767D">
        <w:rPr>
          <w:rFonts w:ascii="Arial" w:hAnsi="Arial" w:cs="Arial"/>
        </w:rPr>
        <w:t>.</w:t>
      </w:r>
      <w:r w:rsidR="005F4EF7" w:rsidRPr="00DC767D">
        <w:rPr>
          <w:rFonts w:ascii="Arial" w:hAnsi="Arial" w:cs="Arial"/>
        </w:rPr>
        <w:t xml:space="preserve"> </w:t>
      </w:r>
      <w:r w:rsidR="008C5BD4" w:rsidRPr="00DC767D">
        <w:rPr>
          <w:rFonts w:ascii="Arial" w:hAnsi="Arial" w:cs="Arial"/>
        </w:rPr>
        <w:t>A</w:t>
      </w:r>
      <w:r w:rsidR="005F4EF7" w:rsidRPr="00DC767D">
        <w:rPr>
          <w:rFonts w:ascii="Arial" w:hAnsi="Arial" w:cs="Arial"/>
        </w:rPr>
        <w:t>lthough</w:t>
      </w:r>
      <w:r w:rsidR="008C5BD4" w:rsidRPr="00DC767D">
        <w:rPr>
          <w:rFonts w:ascii="Arial" w:hAnsi="Arial" w:cs="Arial"/>
        </w:rPr>
        <w:t xml:space="preserve"> </w:t>
      </w:r>
      <w:r w:rsidR="005F4EF7" w:rsidRPr="00DC767D">
        <w:rPr>
          <w:rFonts w:ascii="Arial" w:hAnsi="Arial" w:cs="Arial"/>
        </w:rPr>
        <w:t xml:space="preserve">unclear whether this is due to </w:t>
      </w:r>
      <w:r w:rsidR="008C5BD4" w:rsidRPr="00DC767D">
        <w:rPr>
          <w:rFonts w:ascii="Arial" w:hAnsi="Arial" w:cs="Arial"/>
        </w:rPr>
        <w:t xml:space="preserve">the involvement of those with dementia, the ability for participants to ‘enjoy the moment’ suggests that all choir members are able to express their joy (Mittleman and </w:t>
      </w:r>
      <w:proofErr w:type="spellStart"/>
      <w:r w:rsidR="008C5BD4" w:rsidRPr="00DC767D">
        <w:rPr>
          <w:rFonts w:ascii="Arial" w:hAnsi="Arial" w:cs="Arial"/>
        </w:rPr>
        <w:t>Papayanno-Poulou</w:t>
      </w:r>
      <w:proofErr w:type="spellEnd"/>
      <w:r w:rsidR="008C5BD4" w:rsidRPr="00DC767D">
        <w:rPr>
          <w:rFonts w:ascii="Arial" w:hAnsi="Arial" w:cs="Arial"/>
        </w:rPr>
        <w:t>, 2018, p. 783)</w:t>
      </w:r>
      <w:r w:rsidR="008E3740" w:rsidRPr="00DC767D">
        <w:rPr>
          <w:rFonts w:ascii="Arial" w:hAnsi="Arial" w:cs="Arial"/>
        </w:rPr>
        <w:t>.</w:t>
      </w:r>
    </w:p>
    <w:p w14:paraId="29E18FC8" w14:textId="18FD69B7" w:rsidR="00E97032" w:rsidRPr="00DC767D" w:rsidRDefault="003A6D24" w:rsidP="007B50AF">
      <w:pPr>
        <w:spacing w:before="22" w:line="360" w:lineRule="auto"/>
        <w:rPr>
          <w:rFonts w:ascii="Arial" w:hAnsi="Arial" w:cs="Arial"/>
        </w:rPr>
      </w:pPr>
      <w:r w:rsidRPr="00DC767D">
        <w:rPr>
          <w:rFonts w:ascii="Arial" w:hAnsi="Arial" w:cs="Arial"/>
        </w:rPr>
        <w:t>One participant in a study for older adults discusses his personal view about older ladies in the choir feeling that it is ‘undignified’ to express oneself whilst clapping, stamping and singing (Joseph and Southcott, 2015, p. 341-2). This was discussed in particular reference to a specific style of repertoire</w:t>
      </w:r>
      <w:r w:rsidR="00134A76" w:rsidRPr="00DC767D">
        <w:rPr>
          <w:rFonts w:ascii="Arial" w:hAnsi="Arial" w:cs="Arial"/>
        </w:rPr>
        <w:t xml:space="preserve"> and the same participant expressed a desire for more opportunities to make expressive sounds and movement. This study only interviewed five participants, which may not reflect the view of the choir as a whole. It does suggest that repertoire </w:t>
      </w:r>
      <w:r w:rsidR="00F255DB" w:rsidRPr="00DC767D">
        <w:rPr>
          <w:rFonts w:ascii="Arial" w:hAnsi="Arial" w:cs="Arial"/>
        </w:rPr>
        <w:t>containing movement and different sounds can be used as a tool for encouraging self-expression.</w:t>
      </w:r>
    </w:p>
    <w:p w14:paraId="5E984DC6" w14:textId="6A5578E6" w:rsidR="005F67FA" w:rsidRPr="00DC767D" w:rsidRDefault="00F31AD9" w:rsidP="007B50AF">
      <w:pPr>
        <w:spacing w:before="22" w:line="360" w:lineRule="auto"/>
        <w:rPr>
          <w:rFonts w:ascii="Arial" w:hAnsi="Arial" w:cs="Arial"/>
        </w:rPr>
      </w:pPr>
      <w:r w:rsidRPr="00DC767D">
        <w:rPr>
          <w:rFonts w:ascii="Arial" w:hAnsi="Arial" w:cs="Arial"/>
        </w:rPr>
        <w:t xml:space="preserve">Words of songs are also deemed as important for expressing thoughts as a choir (Lamont </w:t>
      </w:r>
      <w:r w:rsidRPr="006B4D20">
        <w:rPr>
          <w:rFonts w:ascii="Arial" w:hAnsi="Arial" w:cs="Arial"/>
          <w:i/>
          <w:iCs/>
        </w:rPr>
        <w:t>et al</w:t>
      </w:r>
      <w:r w:rsidRPr="00DC767D">
        <w:rPr>
          <w:rFonts w:ascii="Arial" w:hAnsi="Arial" w:cs="Arial"/>
        </w:rPr>
        <w:t>.</w:t>
      </w:r>
      <w:r w:rsidR="007E4C6F">
        <w:rPr>
          <w:rFonts w:ascii="Arial" w:hAnsi="Arial" w:cs="Arial"/>
        </w:rPr>
        <w:t>, 2018</w:t>
      </w:r>
      <w:r w:rsidRPr="00DC767D">
        <w:rPr>
          <w:rFonts w:ascii="Arial" w:hAnsi="Arial" w:cs="Arial"/>
        </w:rPr>
        <w:t>; Gosine and Travasso,</w:t>
      </w:r>
      <w:r w:rsidR="007164FE">
        <w:rPr>
          <w:rFonts w:ascii="Arial" w:hAnsi="Arial" w:cs="Arial"/>
        </w:rPr>
        <w:t xml:space="preserve"> </w:t>
      </w:r>
      <w:r w:rsidR="00E2129B">
        <w:rPr>
          <w:rFonts w:ascii="Arial" w:hAnsi="Arial" w:cs="Arial"/>
        </w:rPr>
        <w:t>2018</w:t>
      </w:r>
      <w:r w:rsidRPr="00DC767D">
        <w:rPr>
          <w:rFonts w:ascii="Arial" w:hAnsi="Arial" w:cs="Arial"/>
        </w:rPr>
        <w:t xml:space="preserve">) and choir leaders choose songs specifically to allow members to explore emotions. One choir used ‘Silent Night’ to encourage discussion about peace throughout the world (Lamont </w:t>
      </w:r>
      <w:r w:rsidRPr="006B4D20">
        <w:rPr>
          <w:rFonts w:ascii="Arial" w:hAnsi="Arial" w:cs="Arial"/>
          <w:i/>
          <w:iCs/>
        </w:rPr>
        <w:t>et al</w:t>
      </w:r>
      <w:r w:rsidRPr="00DC767D">
        <w:rPr>
          <w:rFonts w:ascii="Arial" w:hAnsi="Arial" w:cs="Arial"/>
        </w:rPr>
        <w:t xml:space="preserve">., </w:t>
      </w:r>
      <w:r w:rsidR="007E4C6F">
        <w:rPr>
          <w:rFonts w:ascii="Arial" w:hAnsi="Arial" w:cs="Arial"/>
        </w:rPr>
        <w:t>2018</w:t>
      </w:r>
      <w:r w:rsidRPr="00DC767D">
        <w:rPr>
          <w:rFonts w:ascii="Arial" w:hAnsi="Arial" w:cs="Arial"/>
        </w:rPr>
        <w:t>, p. 432)</w:t>
      </w:r>
      <w:r w:rsidR="001C735D" w:rsidRPr="00DC767D">
        <w:rPr>
          <w:rFonts w:ascii="Arial" w:hAnsi="Arial" w:cs="Arial"/>
        </w:rPr>
        <w:t xml:space="preserve"> whereas another chooses songs to allow emotions to be explored in a purposefully therapeutic way, with support available from a Music Therapist (Gosine and Travasso, 2018). Whilst this allows choir members to move forward, for example in the process of grief, professional boundaries may give limitations as appropriate support may not be immediately available</w:t>
      </w:r>
      <w:r w:rsidR="008A75DB" w:rsidRPr="00DC767D">
        <w:rPr>
          <w:rFonts w:ascii="Arial" w:hAnsi="Arial" w:cs="Arial"/>
        </w:rPr>
        <w:t xml:space="preserve">. </w:t>
      </w:r>
    </w:p>
    <w:p w14:paraId="68A5578C" w14:textId="35FC56DD" w:rsidR="00F918D1" w:rsidRPr="00DC767D" w:rsidRDefault="008A75DB" w:rsidP="00F918D1">
      <w:pPr>
        <w:spacing w:before="22" w:line="360" w:lineRule="auto"/>
        <w:rPr>
          <w:rFonts w:ascii="Arial" w:hAnsi="Arial" w:cs="Arial"/>
        </w:rPr>
      </w:pPr>
      <w:r w:rsidRPr="00DC767D">
        <w:rPr>
          <w:rFonts w:ascii="Arial" w:hAnsi="Arial" w:cs="Arial"/>
        </w:rPr>
        <w:t>Repertoire and how it is approached by the choir leader is an important consideration, particularly when words directly reflect the experiences of those going through challenging times.</w:t>
      </w:r>
      <w:r w:rsidR="001C735D" w:rsidRPr="00DC767D">
        <w:rPr>
          <w:rFonts w:ascii="Arial" w:hAnsi="Arial" w:cs="Arial"/>
        </w:rPr>
        <w:t xml:space="preserve"> </w:t>
      </w:r>
      <w:bookmarkEnd w:id="5"/>
      <w:r w:rsidR="002B2377" w:rsidRPr="00DC767D">
        <w:rPr>
          <w:rFonts w:ascii="Arial" w:hAnsi="Arial" w:cs="Arial"/>
        </w:rPr>
        <w:t>This is explained fu</w:t>
      </w:r>
      <w:r w:rsidR="00DC767D" w:rsidRPr="00DC767D">
        <w:rPr>
          <w:rFonts w:ascii="Arial" w:hAnsi="Arial" w:cs="Arial"/>
        </w:rPr>
        <w:t>r</w:t>
      </w:r>
      <w:r w:rsidR="002B2377" w:rsidRPr="00DC767D">
        <w:rPr>
          <w:rFonts w:ascii="Arial" w:hAnsi="Arial" w:cs="Arial"/>
        </w:rPr>
        <w:t>ther</w:t>
      </w:r>
      <w:r w:rsidR="00F918D1" w:rsidRPr="00DC767D">
        <w:rPr>
          <w:rFonts w:ascii="Arial" w:hAnsi="Arial" w:cs="Arial"/>
        </w:rPr>
        <w:t xml:space="preserve"> by Hickson and Housley (1997), in their writings about ‘Creativity in Later Life’</w:t>
      </w:r>
      <w:r w:rsidR="007D3DA6">
        <w:rPr>
          <w:rFonts w:ascii="Arial" w:hAnsi="Arial" w:cs="Arial"/>
        </w:rPr>
        <w:t xml:space="preserve">, where they suggest that creativity </w:t>
      </w:r>
      <w:r w:rsidR="00A32A36">
        <w:rPr>
          <w:rFonts w:ascii="Arial" w:hAnsi="Arial" w:cs="Arial"/>
        </w:rPr>
        <w:t>might</w:t>
      </w:r>
      <w:r w:rsidR="007D3DA6">
        <w:rPr>
          <w:rFonts w:ascii="Arial" w:hAnsi="Arial" w:cs="Arial"/>
        </w:rPr>
        <w:t xml:space="preserve"> offer the older adult ‘a channel to respond to the limits and uncertainties of existence’ (p. 540).</w:t>
      </w:r>
    </w:p>
    <w:p w14:paraId="4DFA03C1" w14:textId="1715352B" w:rsidR="000841FF" w:rsidRPr="00DC767D" w:rsidRDefault="000841FF" w:rsidP="00F918D1">
      <w:pPr>
        <w:spacing w:before="22" w:line="360" w:lineRule="auto"/>
        <w:rPr>
          <w:rFonts w:ascii="Arial" w:hAnsi="Arial" w:cs="Arial"/>
        </w:rPr>
      </w:pPr>
      <w:r>
        <w:rPr>
          <w:rFonts w:ascii="Arial" w:hAnsi="Arial" w:cs="Arial"/>
        </w:rPr>
        <w:lastRenderedPageBreak/>
        <w:t>The ability to express oneself is considered to be an important aspect of being part of a choir community (</w:t>
      </w:r>
      <w:r w:rsidR="00720378">
        <w:rPr>
          <w:rFonts w:ascii="Arial" w:hAnsi="Arial" w:cs="Arial"/>
        </w:rPr>
        <w:t>Gosine and Travasso, 2018</w:t>
      </w:r>
      <w:r>
        <w:rPr>
          <w:rFonts w:ascii="Arial" w:hAnsi="Arial" w:cs="Arial"/>
        </w:rPr>
        <w:t>). For older adults, self-expression takes on a spiritual meaning</w:t>
      </w:r>
      <w:r w:rsidR="00B67471">
        <w:rPr>
          <w:rFonts w:ascii="Arial" w:hAnsi="Arial" w:cs="Arial"/>
        </w:rPr>
        <w:t>, allowing them to feel uplifted (</w:t>
      </w:r>
      <w:r w:rsidR="00720378">
        <w:rPr>
          <w:rFonts w:ascii="Arial" w:hAnsi="Arial" w:cs="Arial"/>
        </w:rPr>
        <w:t>Joseph and Van Nierkerk, 2021</w:t>
      </w:r>
      <w:r w:rsidR="00B67471">
        <w:rPr>
          <w:rFonts w:ascii="Arial" w:hAnsi="Arial" w:cs="Arial"/>
        </w:rPr>
        <w:t xml:space="preserve">) and for carers, it allows them to express difficult emotions (Gosine and Travasso, </w:t>
      </w:r>
      <w:r w:rsidR="00720378">
        <w:rPr>
          <w:rFonts w:ascii="Arial" w:hAnsi="Arial" w:cs="Arial"/>
        </w:rPr>
        <w:t>2018</w:t>
      </w:r>
      <w:r w:rsidR="00B67471">
        <w:rPr>
          <w:rFonts w:ascii="Arial" w:hAnsi="Arial" w:cs="Arial"/>
        </w:rPr>
        <w:t xml:space="preserve">). Whilst repertoire can help carers to face the challenges of their caring role, this can unearth intense emotions which might require professional help that a choir leader is unqualified to give. </w:t>
      </w:r>
    </w:p>
    <w:p w14:paraId="5023EFC2" w14:textId="4F0CF676" w:rsidR="00E24AAC" w:rsidRPr="007B50AF" w:rsidRDefault="00E24AAC" w:rsidP="007B50AF">
      <w:pPr>
        <w:spacing w:before="22" w:line="360" w:lineRule="auto"/>
        <w:rPr>
          <w:rFonts w:ascii="Arial" w:hAnsi="Arial" w:cs="Arial"/>
          <w:b/>
          <w:bCs/>
        </w:rPr>
      </w:pPr>
      <w:r w:rsidRPr="007B50AF">
        <w:rPr>
          <w:rFonts w:ascii="Arial" w:hAnsi="Arial" w:cs="Arial"/>
          <w:b/>
          <w:bCs/>
        </w:rPr>
        <w:t>Critical Reflection</w:t>
      </w:r>
    </w:p>
    <w:p w14:paraId="59162096" w14:textId="1CC60DAF" w:rsidR="00D45BD4" w:rsidRPr="007B50AF" w:rsidRDefault="006C1FB7" w:rsidP="007B50AF">
      <w:pPr>
        <w:spacing w:before="22" w:line="360" w:lineRule="auto"/>
        <w:rPr>
          <w:rFonts w:ascii="Arial" w:hAnsi="Arial" w:cs="Arial"/>
        </w:rPr>
      </w:pPr>
      <w:r w:rsidRPr="007B50AF">
        <w:rPr>
          <w:rFonts w:ascii="Arial" w:hAnsi="Arial" w:cs="Arial"/>
        </w:rPr>
        <w:t xml:space="preserve">It was important for me to find a values-based model of reflection which would help me to identify and stay true to my own </w:t>
      </w:r>
      <w:r w:rsidR="0026124C">
        <w:rPr>
          <w:rFonts w:ascii="Arial" w:hAnsi="Arial" w:cs="Arial"/>
        </w:rPr>
        <w:t>values.</w:t>
      </w:r>
      <w:r w:rsidRPr="007B50AF">
        <w:rPr>
          <w:rFonts w:ascii="Arial" w:hAnsi="Arial" w:cs="Arial"/>
        </w:rPr>
        <w:t xml:space="preserve"> I have, therefore, used the ‘me, my, more, must’ model</w:t>
      </w:r>
      <w:r w:rsidR="007E1F92" w:rsidRPr="007B50AF">
        <w:rPr>
          <w:rFonts w:ascii="Arial" w:hAnsi="Arial" w:cs="Arial"/>
        </w:rPr>
        <w:t>, which is relevant to health and social care</w:t>
      </w:r>
      <w:r w:rsidRPr="007B50AF">
        <w:rPr>
          <w:rFonts w:ascii="Arial" w:hAnsi="Arial" w:cs="Arial"/>
        </w:rPr>
        <w:t xml:space="preserve"> (Wareing, 2017).</w:t>
      </w:r>
      <w:r w:rsidR="007E1F92" w:rsidRPr="007B50AF">
        <w:rPr>
          <w:rFonts w:ascii="Arial" w:hAnsi="Arial" w:cs="Arial"/>
        </w:rPr>
        <w:t xml:space="preserve"> I found this to be particularly applicable as my study is concerned with emotional wellbeing and </w:t>
      </w:r>
      <w:r w:rsidR="00FA56C7">
        <w:rPr>
          <w:rFonts w:ascii="Arial" w:hAnsi="Arial" w:cs="Arial"/>
        </w:rPr>
        <w:t>HP</w:t>
      </w:r>
      <w:r w:rsidR="00D23244">
        <w:rPr>
          <w:rFonts w:ascii="Arial" w:hAnsi="Arial" w:cs="Arial"/>
        </w:rPr>
        <w:t>.</w:t>
      </w:r>
    </w:p>
    <w:p w14:paraId="6A88EDC5" w14:textId="57CA6944" w:rsidR="007E1F92" w:rsidRPr="007B50AF" w:rsidRDefault="007E1F92" w:rsidP="007B50AF">
      <w:pPr>
        <w:spacing w:before="22" w:line="360" w:lineRule="auto"/>
        <w:rPr>
          <w:rFonts w:ascii="Arial" w:hAnsi="Arial" w:cs="Arial"/>
          <w:u w:val="single"/>
        </w:rPr>
      </w:pPr>
      <w:r w:rsidRPr="007B50AF">
        <w:rPr>
          <w:rFonts w:ascii="Arial" w:hAnsi="Arial" w:cs="Arial"/>
          <w:u w:val="single"/>
        </w:rPr>
        <w:t>Me</w:t>
      </w:r>
    </w:p>
    <w:p w14:paraId="6F24BA3D" w14:textId="46515B6F" w:rsidR="007E1F92" w:rsidRPr="007B50AF" w:rsidRDefault="007E1F92" w:rsidP="007B50AF">
      <w:pPr>
        <w:spacing w:before="22" w:line="360" w:lineRule="auto"/>
        <w:rPr>
          <w:rFonts w:ascii="Arial" w:hAnsi="Arial" w:cs="Arial"/>
        </w:rPr>
      </w:pPr>
      <w:r w:rsidRPr="007B50AF">
        <w:rPr>
          <w:rFonts w:ascii="Arial" w:hAnsi="Arial" w:cs="Arial"/>
        </w:rPr>
        <w:t xml:space="preserve">As an adult, I have always considered myself to be an educator of some sort, from teaching the piano to teaching in schools and Nursery’s and then managing a team of staff who I enjoyed nurturing, empowering them to educate young children themselves. As a Choir Leader, I see myself </w:t>
      </w:r>
      <w:r w:rsidR="00740FEC" w:rsidRPr="007B50AF">
        <w:rPr>
          <w:rFonts w:ascii="Arial" w:hAnsi="Arial" w:cs="Arial"/>
        </w:rPr>
        <w:t xml:space="preserve">not only as an educator, but as somebody who can bring joy and relief, empowering singers to express themselves </w:t>
      </w:r>
      <w:r w:rsidR="004F43D7">
        <w:rPr>
          <w:rFonts w:ascii="Arial" w:hAnsi="Arial" w:cs="Arial"/>
        </w:rPr>
        <w:t xml:space="preserve">through singing. </w:t>
      </w:r>
      <w:r w:rsidR="008371B7">
        <w:rPr>
          <w:rFonts w:ascii="Arial" w:hAnsi="Arial" w:cs="Arial"/>
        </w:rPr>
        <w:t>I am always keen to be the best that I can be at what I do and m</w:t>
      </w:r>
      <w:r w:rsidR="003A498A">
        <w:rPr>
          <w:rFonts w:ascii="Arial" w:hAnsi="Arial" w:cs="Arial"/>
        </w:rPr>
        <w:t xml:space="preserve">y interest in psychology stems from the </w:t>
      </w:r>
      <w:r w:rsidR="001E49A3">
        <w:rPr>
          <w:rFonts w:ascii="Arial" w:hAnsi="Arial" w:cs="Arial"/>
        </w:rPr>
        <w:t>desire</w:t>
      </w:r>
      <w:r w:rsidR="003A498A">
        <w:rPr>
          <w:rFonts w:ascii="Arial" w:hAnsi="Arial" w:cs="Arial"/>
        </w:rPr>
        <w:t xml:space="preserve"> to </w:t>
      </w:r>
      <w:r w:rsidR="001E49A3">
        <w:rPr>
          <w:rFonts w:ascii="Arial" w:hAnsi="Arial" w:cs="Arial"/>
        </w:rPr>
        <w:t>understand the people I work with to adequately cater for their needs</w:t>
      </w:r>
      <w:r w:rsidR="008371B7">
        <w:rPr>
          <w:rFonts w:ascii="Arial" w:hAnsi="Arial" w:cs="Arial"/>
        </w:rPr>
        <w:t xml:space="preserve">. Whilst I get enjoyment from hearing progression in the choirs I work with, it is my interactions with choir members and their enjoyment of being in the space that I provide for them that </w:t>
      </w:r>
      <w:r w:rsidR="007168A0">
        <w:rPr>
          <w:rFonts w:ascii="Arial" w:hAnsi="Arial" w:cs="Arial"/>
        </w:rPr>
        <w:t xml:space="preserve">influences </w:t>
      </w:r>
      <w:r w:rsidR="0038778D">
        <w:rPr>
          <w:rFonts w:ascii="Arial" w:hAnsi="Arial" w:cs="Arial"/>
        </w:rPr>
        <w:t>reflection</w:t>
      </w:r>
      <w:r w:rsidR="007168A0">
        <w:rPr>
          <w:rFonts w:ascii="Arial" w:hAnsi="Arial" w:cs="Arial"/>
        </w:rPr>
        <w:t xml:space="preserve"> on</w:t>
      </w:r>
      <w:r w:rsidR="008371B7">
        <w:rPr>
          <w:rFonts w:ascii="Arial" w:hAnsi="Arial" w:cs="Arial"/>
        </w:rPr>
        <w:t xml:space="preserve"> my </w:t>
      </w:r>
      <w:r w:rsidR="007168A0">
        <w:rPr>
          <w:rFonts w:ascii="Arial" w:hAnsi="Arial" w:cs="Arial"/>
        </w:rPr>
        <w:t>practice</w:t>
      </w:r>
      <w:r w:rsidR="0038778D">
        <w:rPr>
          <w:rFonts w:ascii="Arial" w:hAnsi="Arial" w:cs="Arial"/>
        </w:rPr>
        <w:t>, as this feels more important to me.</w:t>
      </w:r>
      <w:r w:rsidR="007168A0">
        <w:rPr>
          <w:rFonts w:ascii="Arial" w:hAnsi="Arial" w:cs="Arial"/>
        </w:rPr>
        <w:t xml:space="preserve"> </w:t>
      </w:r>
      <w:r w:rsidR="00727C76">
        <w:rPr>
          <w:rFonts w:ascii="Arial" w:hAnsi="Arial" w:cs="Arial"/>
        </w:rPr>
        <w:t>This value aligns with the HP principles of valuing the individual person, which means embracing other HP principles such as diversity and compassion (Robbins,</w:t>
      </w:r>
      <w:r w:rsidR="007E4C6F">
        <w:rPr>
          <w:rFonts w:ascii="Arial" w:hAnsi="Arial" w:cs="Arial"/>
        </w:rPr>
        <w:t xml:space="preserve"> 2016</w:t>
      </w:r>
      <w:r w:rsidR="00727C76">
        <w:rPr>
          <w:rFonts w:ascii="Arial" w:hAnsi="Arial" w:cs="Arial"/>
        </w:rPr>
        <w:t xml:space="preserve">). I believe that, in developing my own knowledge of others, </w:t>
      </w:r>
      <w:r w:rsidR="0038778D">
        <w:rPr>
          <w:rFonts w:ascii="Arial" w:hAnsi="Arial" w:cs="Arial"/>
        </w:rPr>
        <w:t xml:space="preserve">I can continue to learn more about the individuals I work with which will enable me to develop my practice appropriately, allowing for increased diversity. </w:t>
      </w:r>
    </w:p>
    <w:p w14:paraId="66B7616A" w14:textId="1B4C7530" w:rsidR="007168A0" w:rsidRPr="007B50AF" w:rsidRDefault="009C3875" w:rsidP="007B50AF">
      <w:pPr>
        <w:spacing w:before="22" w:line="360" w:lineRule="auto"/>
        <w:rPr>
          <w:rFonts w:ascii="Arial" w:hAnsi="Arial" w:cs="Arial"/>
        </w:rPr>
      </w:pPr>
      <w:r w:rsidRPr="007B50AF">
        <w:rPr>
          <w:rFonts w:ascii="Arial" w:hAnsi="Arial" w:cs="Arial"/>
          <w:u w:val="single"/>
        </w:rPr>
        <w:t>My</w:t>
      </w:r>
      <w:r w:rsidR="00B12A23" w:rsidRPr="007B50AF">
        <w:rPr>
          <w:rFonts w:ascii="Arial" w:hAnsi="Arial" w:cs="Arial"/>
        </w:rPr>
        <w:t xml:space="preserve"> </w:t>
      </w:r>
    </w:p>
    <w:p w14:paraId="6DA93BD5" w14:textId="672E55CC" w:rsidR="00B12A23" w:rsidRPr="007B50AF" w:rsidRDefault="007168A0" w:rsidP="007B50AF">
      <w:pPr>
        <w:spacing w:before="22" w:line="360" w:lineRule="auto"/>
        <w:rPr>
          <w:rFonts w:ascii="Arial" w:hAnsi="Arial" w:cs="Arial"/>
        </w:rPr>
      </w:pPr>
      <w:r>
        <w:rPr>
          <w:rFonts w:ascii="Arial" w:hAnsi="Arial" w:cs="Arial"/>
        </w:rPr>
        <w:t>I am aware that high expectations of myself</w:t>
      </w:r>
      <w:r w:rsidR="00B12A23" w:rsidRPr="007B50AF">
        <w:rPr>
          <w:rFonts w:ascii="Arial" w:hAnsi="Arial" w:cs="Arial"/>
        </w:rPr>
        <w:t xml:space="preserve"> can hinder progress</w:t>
      </w:r>
      <w:r>
        <w:rPr>
          <w:rFonts w:ascii="Arial" w:hAnsi="Arial" w:cs="Arial"/>
        </w:rPr>
        <w:t>,</w:t>
      </w:r>
      <w:r w:rsidR="00B12A23" w:rsidRPr="007B50AF">
        <w:rPr>
          <w:rFonts w:ascii="Arial" w:hAnsi="Arial" w:cs="Arial"/>
        </w:rPr>
        <w:t xml:space="preserve"> as there have been occasions during my work and education</w:t>
      </w:r>
      <w:r>
        <w:rPr>
          <w:rFonts w:ascii="Arial" w:hAnsi="Arial" w:cs="Arial"/>
        </w:rPr>
        <w:t xml:space="preserve"> </w:t>
      </w:r>
      <w:r w:rsidR="00B12A23" w:rsidRPr="007B50AF">
        <w:rPr>
          <w:rFonts w:ascii="Arial" w:hAnsi="Arial" w:cs="Arial"/>
        </w:rPr>
        <w:t xml:space="preserve">where I have been told that my need to do well </w:t>
      </w:r>
      <w:r>
        <w:rPr>
          <w:rFonts w:ascii="Arial" w:hAnsi="Arial" w:cs="Arial"/>
        </w:rPr>
        <w:t>can hinder progression</w:t>
      </w:r>
      <w:r w:rsidR="00B12A23" w:rsidRPr="007B50AF">
        <w:rPr>
          <w:rFonts w:ascii="Arial" w:hAnsi="Arial" w:cs="Arial"/>
        </w:rPr>
        <w:t>. ‘Self-oriented perfectionism’ (Flett, 2008) means setting high goals for oneself and being self-critical when goals are not reached (Starley, 2019). This is something that I relate to and I realise that this leads to a fear of failure which stops me from starting to write my assignment before I’ve done lots of reading and thinking about how I am to approach to new topic.</w:t>
      </w:r>
      <w:r w:rsidR="004F43D7">
        <w:rPr>
          <w:rFonts w:ascii="Arial" w:hAnsi="Arial" w:cs="Arial"/>
        </w:rPr>
        <w:t xml:space="preserve"> Timeframes are particularly important to ensure that I keep on track </w:t>
      </w:r>
      <w:r w:rsidR="004F43D7">
        <w:rPr>
          <w:rFonts w:ascii="Arial" w:hAnsi="Arial" w:cs="Arial"/>
        </w:rPr>
        <w:lastRenderedPageBreak/>
        <w:t>to complete work.</w:t>
      </w:r>
      <w:r w:rsidR="009A4230">
        <w:rPr>
          <w:rFonts w:ascii="Arial" w:hAnsi="Arial" w:cs="Arial"/>
        </w:rPr>
        <w:t xml:space="preserve"> </w:t>
      </w:r>
      <w:r w:rsidR="009A4230" w:rsidRPr="00A357B0">
        <w:rPr>
          <w:rFonts w:ascii="Arial" w:hAnsi="Arial" w:cs="Arial"/>
        </w:rPr>
        <w:t>External motivators and accountability, such as tutorials</w:t>
      </w:r>
      <w:r w:rsidRPr="00A357B0">
        <w:rPr>
          <w:rFonts w:ascii="Arial" w:hAnsi="Arial" w:cs="Arial"/>
        </w:rPr>
        <w:t>,</w:t>
      </w:r>
      <w:r w:rsidR="009A4230" w:rsidRPr="00A357B0">
        <w:rPr>
          <w:rFonts w:ascii="Arial" w:hAnsi="Arial" w:cs="Arial"/>
        </w:rPr>
        <w:t xml:space="preserve"> have been useful for keeping on track, although I need to develop my independence in working without external accountability</w:t>
      </w:r>
      <w:r w:rsidR="00D23244">
        <w:rPr>
          <w:rFonts w:ascii="Arial" w:hAnsi="Arial" w:cs="Arial"/>
        </w:rPr>
        <w:t>.</w:t>
      </w:r>
      <w:r w:rsidR="009A4230" w:rsidRPr="00A357B0">
        <w:rPr>
          <w:rFonts w:ascii="Arial" w:hAnsi="Arial" w:cs="Arial"/>
        </w:rPr>
        <w:t xml:space="preserve"> Working with peers has also been a good way to give myself accountability as well as the opportunity for discussions </w:t>
      </w:r>
      <w:r w:rsidRPr="00A357B0">
        <w:rPr>
          <w:rFonts w:ascii="Arial" w:hAnsi="Arial" w:cs="Arial"/>
        </w:rPr>
        <w:t xml:space="preserve">and time to reflect </w:t>
      </w:r>
      <w:r w:rsidR="009A4230" w:rsidRPr="00A357B0">
        <w:rPr>
          <w:rFonts w:ascii="Arial" w:hAnsi="Arial" w:cs="Arial"/>
        </w:rPr>
        <w:t>with other professionals.</w:t>
      </w:r>
      <w:r w:rsidR="001E49A3" w:rsidRPr="00A357B0">
        <w:rPr>
          <w:rFonts w:ascii="Arial" w:hAnsi="Arial" w:cs="Arial"/>
        </w:rPr>
        <w:t xml:space="preserve"> I have spent time reading and making notes, trying to ensure that I have really understood Humanistic Psychology and how it relates to my work</w:t>
      </w:r>
      <w:r w:rsidR="000C7AC7" w:rsidRPr="00A357B0">
        <w:rPr>
          <w:rFonts w:ascii="Arial" w:hAnsi="Arial" w:cs="Arial"/>
        </w:rPr>
        <w:t xml:space="preserve"> before actually writing. I have realised that starting the writing process of this assignment allowed</w:t>
      </w:r>
      <w:r w:rsidR="000C7AC7">
        <w:rPr>
          <w:rFonts w:ascii="Arial" w:hAnsi="Arial" w:cs="Arial"/>
        </w:rPr>
        <w:t xml:space="preserve"> me to organise my thoughts in a more structured way and that starting this process earlier would allow me longer to develop</w:t>
      </w:r>
      <w:r w:rsidR="00F960D0">
        <w:rPr>
          <w:rFonts w:ascii="Arial" w:hAnsi="Arial" w:cs="Arial"/>
        </w:rPr>
        <w:t xml:space="preserve"> my critical analysis. This would mean being able to submit a more developed draft.</w:t>
      </w:r>
    </w:p>
    <w:p w14:paraId="106942FB" w14:textId="57801E05" w:rsidR="00B12A23" w:rsidRPr="007B50AF" w:rsidRDefault="00B12A23" w:rsidP="007B50AF">
      <w:pPr>
        <w:spacing w:before="22" w:line="360" w:lineRule="auto"/>
        <w:rPr>
          <w:rFonts w:ascii="Arial" w:hAnsi="Arial" w:cs="Arial"/>
        </w:rPr>
      </w:pPr>
      <w:r w:rsidRPr="007B50AF">
        <w:rPr>
          <w:rFonts w:ascii="Arial" w:hAnsi="Arial" w:cs="Arial"/>
        </w:rPr>
        <w:t xml:space="preserve">Since embarking upon this MA, I have noticed that my cognitive ability has changed and some days I find it more challenging to concentrate and make sense of what I am reading.  I believe this to be due to a hormone imbalance as I am experiencing other symptoms that are generally associated with peri-menopause. </w:t>
      </w:r>
      <w:r w:rsidR="00A256A5">
        <w:rPr>
          <w:rFonts w:ascii="Arial" w:hAnsi="Arial" w:cs="Arial"/>
        </w:rPr>
        <w:t xml:space="preserve">A study by </w:t>
      </w:r>
      <w:r w:rsidRPr="007B50AF">
        <w:rPr>
          <w:rFonts w:ascii="Arial" w:hAnsi="Arial" w:cs="Arial"/>
        </w:rPr>
        <w:t xml:space="preserve">Weber </w:t>
      </w:r>
      <w:r w:rsidRPr="00877586">
        <w:rPr>
          <w:rFonts w:ascii="Arial" w:hAnsi="Arial" w:cs="Arial"/>
        </w:rPr>
        <w:t>et al.</w:t>
      </w:r>
      <w:r w:rsidRPr="007B50AF">
        <w:rPr>
          <w:rFonts w:ascii="Arial" w:hAnsi="Arial" w:cs="Arial"/>
        </w:rPr>
        <w:t xml:space="preserve"> (201</w:t>
      </w:r>
      <w:r w:rsidR="007E4C6F">
        <w:rPr>
          <w:rFonts w:ascii="Arial" w:hAnsi="Arial" w:cs="Arial"/>
        </w:rPr>
        <w:t>4</w:t>
      </w:r>
      <w:r w:rsidRPr="007B50AF">
        <w:rPr>
          <w:rFonts w:ascii="Arial" w:hAnsi="Arial" w:cs="Arial"/>
        </w:rPr>
        <w:t>) conclud</w:t>
      </w:r>
      <w:r w:rsidR="00A256A5">
        <w:rPr>
          <w:rFonts w:ascii="Arial" w:hAnsi="Arial" w:cs="Arial"/>
        </w:rPr>
        <w:t>es</w:t>
      </w:r>
      <w:r w:rsidRPr="007B50AF">
        <w:rPr>
          <w:rFonts w:ascii="Arial" w:hAnsi="Arial" w:cs="Arial"/>
        </w:rPr>
        <w:t xml:space="preserve"> ‘The menopausal transition is a time of increased vulnerability to cognitive dec</w:t>
      </w:r>
      <w:r w:rsidR="004F43D7">
        <w:rPr>
          <w:rFonts w:ascii="Arial" w:hAnsi="Arial" w:cs="Arial"/>
        </w:rPr>
        <w:t xml:space="preserve">lines’. </w:t>
      </w:r>
      <w:r w:rsidR="00DC517E">
        <w:rPr>
          <w:rFonts w:ascii="Arial" w:hAnsi="Arial" w:cs="Arial"/>
        </w:rPr>
        <w:t>This has hindered my ability to analyse information on some days</w:t>
      </w:r>
      <w:r w:rsidR="00AC4854">
        <w:rPr>
          <w:rFonts w:ascii="Arial" w:hAnsi="Arial" w:cs="Arial"/>
        </w:rPr>
        <w:t xml:space="preserve">, which means </w:t>
      </w:r>
      <w:r w:rsidR="00D23244">
        <w:rPr>
          <w:rFonts w:ascii="Arial" w:hAnsi="Arial" w:cs="Arial"/>
        </w:rPr>
        <w:t>that it can</w:t>
      </w:r>
      <w:r w:rsidR="00AC4854">
        <w:rPr>
          <w:rFonts w:ascii="Arial" w:hAnsi="Arial" w:cs="Arial"/>
        </w:rPr>
        <w:t xml:space="preserve"> longer than I would like to come to conclusions.</w:t>
      </w:r>
      <w:r w:rsidR="0002180D">
        <w:rPr>
          <w:rFonts w:ascii="Arial" w:hAnsi="Arial" w:cs="Arial"/>
        </w:rPr>
        <w:t xml:space="preserve"> I have enjoyed the process and the moments where everything falls into place and the links between HP and my </w:t>
      </w:r>
      <w:r w:rsidR="007168A0">
        <w:rPr>
          <w:rFonts w:ascii="Arial" w:hAnsi="Arial" w:cs="Arial"/>
        </w:rPr>
        <w:t>practice</w:t>
      </w:r>
      <w:r w:rsidR="0002180D">
        <w:rPr>
          <w:rFonts w:ascii="Arial" w:hAnsi="Arial" w:cs="Arial"/>
        </w:rPr>
        <w:t xml:space="preserve"> have become clear but feel that this clarity has</w:t>
      </w:r>
      <w:r w:rsidR="007168A0">
        <w:rPr>
          <w:rFonts w:ascii="Arial" w:hAnsi="Arial" w:cs="Arial"/>
        </w:rPr>
        <w:t>, on occasion,</w:t>
      </w:r>
      <w:r w:rsidR="0002180D">
        <w:rPr>
          <w:rFonts w:ascii="Arial" w:hAnsi="Arial" w:cs="Arial"/>
        </w:rPr>
        <w:t xml:space="preserve"> taken longer than </w:t>
      </w:r>
      <w:r w:rsidR="007168A0">
        <w:rPr>
          <w:rFonts w:ascii="Arial" w:hAnsi="Arial" w:cs="Arial"/>
        </w:rPr>
        <w:t>is helpful</w:t>
      </w:r>
      <w:r w:rsidR="0002180D">
        <w:rPr>
          <w:rFonts w:ascii="Arial" w:hAnsi="Arial" w:cs="Arial"/>
        </w:rPr>
        <w:t xml:space="preserve">. </w:t>
      </w:r>
    </w:p>
    <w:p w14:paraId="4D9C8F86" w14:textId="46F56964" w:rsidR="00FF5EC5" w:rsidRPr="007B50AF" w:rsidRDefault="007E1F92" w:rsidP="007B50AF">
      <w:pPr>
        <w:spacing w:before="22" w:line="360" w:lineRule="auto"/>
        <w:rPr>
          <w:rFonts w:ascii="Arial" w:hAnsi="Arial" w:cs="Arial"/>
        </w:rPr>
      </w:pPr>
      <w:r w:rsidRPr="007B50AF">
        <w:rPr>
          <w:rFonts w:ascii="Arial" w:hAnsi="Arial" w:cs="Arial"/>
        </w:rPr>
        <w:t>Throughout my study, I have read and considered theories that I particularly connect with, from the Leadership theories, which helped me to identify my own style of leadership</w:t>
      </w:r>
      <w:r w:rsidR="009F251E">
        <w:rPr>
          <w:rFonts w:ascii="Arial" w:hAnsi="Arial" w:cs="Arial"/>
        </w:rPr>
        <w:t xml:space="preserve"> as a democratic model</w:t>
      </w:r>
      <w:r w:rsidRPr="007B50AF">
        <w:rPr>
          <w:rFonts w:ascii="Arial" w:hAnsi="Arial" w:cs="Arial"/>
        </w:rPr>
        <w:t>, to the Feministic Ethic of Care</w:t>
      </w:r>
      <w:r w:rsidR="009C3875" w:rsidRPr="007B50AF">
        <w:rPr>
          <w:rFonts w:ascii="Arial" w:hAnsi="Arial" w:cs="Arial"/>
        </w:rPr>
        <w:t>, which I can relate to my own reflective way of working.</w:t>
      </w:r>
      <w:r w:rsidR="00877586">
        <w:rPr>
          <w:rFonts w:ascii="Arial" w:hAnsi="Arial" w:cs="Arial"/>
        </w:rPr>
        <w:t xml:space="preserve"> </w:t>
      </w:r>
      <w:r w:rsidR="007168A0">
        <w:rPr>
          <w:rFonts w:ascii="Arial" w:hAnsi="Arial" w:cs="Arial"/>
        </w:rPr>
        <w:t>This has helped me to consider my practice in a way that aligns with my own values</w:t>
      </w:r>
      <w:r w:rsidR="009C60CE">
        <w:rPr>
          <w:rFonts w:ascii="Arial" w:hAnsi="Arial" w:cs="Arial"/>
        </w:rPr>
        <w:t>, ensuring that I continue to develop in a way that reflects my core beliefs.</w:t>
      </w:r>
    </w:p>
    <w:p w14:paraId="38B88F01" w14:textId="0E278040" w:rsidR="001E2BE9" w:rsidRPr="007B50AF" w:rsidRDefault="001E2BE9" w:rsidP="007B50AF">
      <w:pPr>
        <w:spacing w:before="22" w:line="360" w:lineRule="auto"/>
        <w:rPr>
          <w:rFonts w:ascii="Arial" w:hAnsi="Arial" w:cs="Arial"/>
        </w:rPr>
      </w:pPr>
      <w:r w:rsidRPr="007B50AF">
        <w:rPr>
          <w:rFonts w:ascii="Arial" w:hAnsi="Arial" w:cs="Arial"/>
        </w:rPr>
        <w:t>The Feministic Ethic of Care requires a responsive approach which requires empathy.</w:t>
      </w:r>
      <w:r w:rsidR="007B014F" w:rsidRPr="007B50AF">
        <w:rPr>
          <w:rFonts w:ascii="Arial" w:hAnsi="Arial" w:cs="Arial"/>
        </w:rPr>
        <w:t xml:space="preserve"> I have always believed that I am empathetic in nature and have been quick to pick up on the emotions of my choir members and respond appropriately. Reading about social empathy has made me realise that it is likely to be worthy of further reflection. </w:t>
      </w:r>
      <w:r w:rsidR="007B014F" w:rsidRPr="00877586">
        <w:rPr>
          <w:rFonts w:ascii="Arial" w:hAnsi="Arial" w:cs="Arial"/>
        </w:rPr>
        <w:t>Segal (2018)</w:t>
      </w:r>
      <w:r w:rsidR="007B014F" w:rsidRPr="007B50AF">
        <w:rPr>
          <w:rFonts w:ascii="Arial" w:hAnsi="Arial" w:cs="Arial"/>
        </w:rPr>
        <w:t xml:space="preserve"> argues that</w:t>
      </w:r>
      <w:r w:rsidR="000660DF">
        <w:rPr>
          <w:rFonts w:ascii="Arial" w:hAnsi="Arial" w:cs="Arial"/>
        </w:rPr>
        <w:t xml:space="preserve"> to</w:t>
      </w:r>
      <w:r w:rsidR="007B014F" w:rsidRPr="007B50AF">
        <w:rPr>
          <w:rFonts w:ascii="Arial" w:hAnsi="Arial" w:cs="Arial"/>
        </w:rPr>
        <w:t xml:space="preserve"> develop one’s interpersonal empathy skills is just one part of the picture, with work needed to build on those skills in order to become socially empathic. Carers</w:t>
      </w:r>
      <w:r w:rsidR="00FA56C7">
        <w:rPr>
          <w:rFonts w:ascii="Arial" w:hAnsi="Arial" w:cs="Arial"/>
        </w:rPr>
        <w:t>’</w:t>
      </w:r>
      <w:r w:rsidR="007B014F" w:rsidRPr="007B50AF">
        <w:rPr>
          <w:rFonts w:ascii="Arial" w:hAnsi="Arial" w:cs="Arial"/>
        </w:rPr>
        <w:t xml:space="preserve"> Voices is in an area where </w:t>
      </w:r>
      <w:r w:rsidR="007B014F" w:rsidRPr="00ED683C">
        <w:rPr>
          <w:rFonts w:ascii="Arial" w:hAnsi="Arial" w:cs="Arial"/>
        </w:rPr>
        <w:t xml:space="preserve">many cultures are represented. </w:t>
      </w:r>
      <w:r w:rsidR="00877586" w:rsidRPr="00ED683C">
        <w:rPr>
          <w:rFonts w:ascii="Arial" w:hAnsi="Arial" w:cs="Arial"/>
        </w:rPr>
        <w:t>Currently</w:t>
      </w:r>
      <w:r w:rsidR="007B014F" w:rsidRPr="00ED683C">
        <w:rPr>
          <w:rFonts w:ascii="Arial" w:hAnsi="Arial" w:cs="Arial"/>
        </w:rPr>
        <w:t xml:space="preserve">, </w:t>
      </w:r>
      <w:r w:rsidR="00877586" w:rsidRPr="00ED683C">
        <w:rPr>
          <w:rFonts w:ascii="Arial" w:hAnsi="Arial" w:cs="Arial"/>
        </w:rPr>
        <w:t xml:space="preserve">however, </w:t>
      </w:r>
      <w:r w:rsidR="007B014F" w:rsidRPr="00ED683C">
        <w:rPr>
          <w:rFonts w:ascii="Arial" w:hAnsi="Arial" w:cs="Arial"/>
        </w:rPr>
        <w:t>every member of the group is of</w:t>
      </w:r>
      <w:r w:rsidR="009F251E" w:rsidRPr="00ED683C">
        <w:rPr>
          <w:rFonts w:ascii="Arial" w:hAnsi="Arial" w:cs="Arial"/>
        </w:rPr>
        <w:t xml:space="preserve"> white,</w:t>
      </w:r>
      <w:r w:rsidR="007B014F" w:rsidRPr="00ED683C">
        <w:rPr>
          <w:rFonts w:ascii="Arial" w:hAnsi="Arial" w:cs="Arial"/>
        </w:rPr>
        <w:t xml:space="preserve"> British origin. </w:t>
      </w:r>
      <w:r w:rsidR="000C0F00" w:rsidRPr="00ED683C">
        <w:rPr>
          <w:rFonts w:ascii="Arial" w:hAnsi="Arial" w:cs="Arial"/>
        </w:rPr>
        <w:t>Hoffman et al (</w:t>
      </w:r>
      <w:r w:rsidR="00ED683C" w:rsidRPr="00ED683C">
        <w:rPr>
          <w:rFonts w:ascii="Arial" w:hAnsi="Arial" w:cs="Arial"/>
        </w:rPr>
        <w:t>2015)</w:t>
      </w:r>
      <w:r w:rsidR="00B12A23" w:rsidRPr="00ED683C">
        <w:rPr>
          <w:rFonts w:ascii="Arial" w:hAnsi="Arial" w:cs="Arial"/>
        </w:rPr>
        <w:t xml:space="preserve"> recognise a need</w:t>
      </w:r>
      <w:r w:rsidR="00B12A23" w:rsidRPr="007B50AF">
        <w:rPr>
          <w:rFonts w:ascii="Arial" w:hAnsi="Arial" w:cs="Arial"/>
        </w:rPr>
        <w:t xml:space="preserve"> </w:t>
      </w:r>
      <w:r w:rsidR="00731274">
        <w:rPr>
          <w:rFonts w:ascii="Arial" w:hAnsi="Arial" w:cs="Arial"/>
        </w:rPr>
        <w:t xml:space="preserve">for HP </w:t>
      </w:r>
      <w:r w:rsidR="00B12A23" w:rsidRPr="007B50AF">
        <w:rPr>
          <w:rFonts w:ascii="Arial" w:hAnsi="Arial" w:cs="Arial"/>
        </w:rPr>
        <w:t>to become more accessible and relevant globally</w:t>
      </w:r>
      <w:r w:rsidR="004A2ACD">
        <w:rPr>
          <w:rFonts w:ascii="Arial" w:hAnsi="Arial" w:cs="Arial"/>
        </w:rPr>
        <w:t>.</w:t>
      </w:r>
      <w:r w:rsidR="005E688B">
        <w:rPr>
          <w:rFonts w:ascii="Arial" w:hAnsi="Arial" w:cs="Arial"/>
        </w:rPr>
        <w:t xml:space="preserve"> For me to become more inclusive in my practice, it may be necessary to look outside of HP to better understand how to encourage more diversity.</w:t>
      </w:r>
    </w:p>
    <w:p w14:paraId="56F52ACA" w14:textId="26EF0346" w:rsidR="00B12A23" w:rsidRPr="007B50AF" w:rsidRDefault="00B12A23" w:rsidP="007B50AF">
      <w:pPr>
        <w:spacing w:before="22" w:line="360" w:lineRule="auto"/>
        <w:rPr>
          <w:rFonts w:ascii="Arial" w:hAnsi="Arial" w:cs="Arial"/>
        </w:rPr>
      </w:pPr>
      <w:r w:rsidRPr="007B50AF">
        <w:rPr>
          <w:rFonts w:ascii="Arial" w:hAnsi="Arial" w:cs="Arial"/>
        </w:rPr>
        <w:lastRenderedPageBreak/>
        <w:t xml:space="preserve">I started my research into HP believing that it was a good fit for my values, after reading words such as ‘authenticity’, ‘self-actualisation’ and ‘self-concept’ which are related to HP.  As I researched </w:t>
      </w:r>
      <w:r w:rsidR="008D08F3" w:rsidRPr="007B50AF">
        <w:rPr>
          <w:rFonts w:ascii="Arial" w:hAnsi="Arial" w:cs="Arial"/>
        </w:rPr>
        <w:t>HP,</w:t>
      </w:r>
      <w:r w:rsidRPr="007B50AF">
        <w:rPr>
          <w:rFonts w:ascii="Arial" w:hAnsi="Arial" w:cs="Arial"/>
        </w:rPr>
        <w:t xml:space="preserve"> I realised that I had made various assumptions which were not always correct</w:t>
      </w:r>
      <w:r w:rsidR="00967AD3">
        <w:rPr>
          <w:rFonts w:ascii="Arial" w:hAnsi="Arial" w:cs="Arial"/>
        </w:rPr>
        <w:t>, although the</w:t>
      </w:r>
      <w:r w:rsidR="005E688B">
        <w:rPr>
          <w:rFonts w:ascii="Arial" w:hAnsi="Arial" w:cs="Arial"/>
        </w:rPr>
        <w:t xml:space="preserve"> core</w:t>
      </w:r>
      <w:r w:rsidR="00967AD3">
        <w:rPr>
          <w:rFonts w:ascii="Arial" w:hAnsi="Arial" w:cs="Arial"/>
        </w:rPr>
        <w:t xml:space="preserve"> principles of HP </w:t>
      </w:r>
      <w:r w:rsidR="005E688B">
        <w:rPr>
          <w:rFonts w:ascii="Arial" w:hAnsi="Arial" w:cs="Arial"/>
        </w:rPr>
        <w:t xml:space="preserve">do </w:t>
      </w:r>
      <w:r w:rsidR="00967AD3">
        <w:rPr>
          <w:rFonts w:ascii="Arial" w:hAnsi="Arial" w:cs="Arial"/>
        </w:rPr>
        <w:t xml:space="preserve">continue to align with </w:t>
      </w:r>
      <w:r w:rsidR="00A26294">
        <w:rPr>
          <w:rFonts w:ascii="Arial" w:hAnsi="Arial" w:cs="Arial"/>
        </w:rPr>
        <w:t>my own valu</w:t>
      </w:r>
      <w:r w:rsidR="005E688B">
        <w:rPr>
          <w:rFonts w:ascii="Arial" w:hAnsi="Arial" w:cs="Arial"/>
        </w:rPr>
        <w:t xml:space="preserve">es. I had not, for example, realised that ‘self-actualisation’ was so closely related to </w:t>
      </w:r>
      <w:r w:rsidR="00642A82">
        <w:rPr>
          <w:rFonts w:ascii="Arial" w:hAnsi="Arial" w:cs="Arial"/>
        </w:rPr>
        <w:t>creativity, which only increases its relevance to both me and my work. I had thought that ‘authenticity’ would relate to choir work through singing repertoire that reflected the diversity of the group, only to find that it is about the personality of the individual and, therefore, related more closely to self-expression.</w:t>
      </w:r>
      <w:r w:rsidRPr="007B50AF">
        <w:rPr>
          <w:rFonts w:ascii="Arial" w:hAnsi="Arial" w:cs="Arial"/>
        </w:rPr>
        <w:t xml:space="preserve"> Whilst this means that I have learnt much from the experience, it is a reminder </w:t>
      </w:r>
      <w:r w:rsidR="009A6F4E" w:rsidRPr="007B50AF">
        <w:rPr>
          <w:rFonts w:ascii="Arial" w:hAnsi="Arial" w:cs="Arial"/>
        </w:rPr>
        <w:t xml:space="preserve">of the value </w:t>
      </w:r>
      <w:r w:rsidR="009C60CE">
        <w:rPr>
          <w:rFonts w:ascii="Arial" w:hAnsi="Arial" w:cs="Arial"/>
        </w:rPr>
        <w:t>to be gained in retaining an objective starting point to research.</w:t>
      </w:r>
    </w:p>
    <w:p w14:paraId="1FA90A01" w14:textId="4BB727D0" w:rsidR="004A7505" w:rsidRPr="007B50AF" w:rsidRDefault="004A7505" w:rsidP="007B50AF">
      <w:pPr>
        <w:spacing w:before="22" w:line="360" w:lineRule="auto"/>
        <w:rPr>
          <w:rFonts w:ascii="Arial" w:hAnsi="Arial" w:cs="Arial"/>
          <w:u w:val="single"/>
        </w:rPr>
      </w:pPr>
      <w:r w:rsidRPr="007B50AF">
        <w:rPr>
          <w:rFonts w:ascii="Arial" w:hAnsi="Arial" w:cs="Arial"/>
          <w:u w:val="single"/>
        </w:rPr>
        <w:t>More</w:t>
      </w:r>
    </w:p>
    <w:p w14:paraId="41C394BA" w14:textId="25421AAB" w:rsidR="005F2F16" w:rsidRDefault="002C13AD" w:rsidP="007B50AF">
      <w:pPr>
        <w:spacing w:before="22" w:line="360" w:lineRule="auto"/>
        <w:rPr>
          <w:rFonts w:ascii="Arial" w:hAnsi="Arial" w:cs="Arial"/>
        </w:rPr>
      </w:pPr>
      <w:r>
        <w:rPr>
          <w:rFonts w:ascii="Arial" w:hAnsi="Arial" w:cs="Arial"/>
        </w:rPr>
        <w:t>I need to research social empathy</w:t>
      </w:r>
      <w:r w:rsidR="002D71FE">
        <w:rPr>
          <w:rFonts w:ascii="Arial" w:hAnsi="Arial" w:cs="Arial"/>
        </w:rPr>
        <w:t xml:space="preserve"> to ensure that I am able to develop empathetic skills in a culturally inclusive way.</w:t>
      </w:r>
      <w:r>
        <w:rPr>
          <w:rFonts w:ascii="Arial" w:hAnsi="Arial" w:cs="Arial"/>
        </w:rPr>
        <w:t xml:space="preserve"> </w:t>
      </w:r>
      <w:r w:rsidR="002D71FE">
        <w:rPr>
          <w:rFonts w:ascii="Arial" w:hAnsi="Arial" w:cs="Arial"/>
        </w:rPr>
        <w:t>To support this, I also need to</w:t>
      </w:r>
      <w:r>
        <w:rPr>
          <w:rFonts w:ascii="Arial" w:hAnsi="Arial" w:cs="Arial"/>
        </w:rPr>
        <w:t xml:space="preserve"> look at whether or not HP can be adapted to ensure that other cultures feel welcome and are able to thrive </w:t>
      </w:r>
      <w:r w:rsidR="005F2F16">
        <w:rPr>
          <w:rFonts w:ascii="Arial" w:hAnsi="Arial" w:cs="Arial"/>
        </w:rPr>
        <w:t>within a humanistic value system</w:t>
      </w:r>
      <w:r w:rsidR="002D71FE">
        <w:rPr>
          <w:rFonts w:ascii="Arial" w:hAnsi="Arial" w:cs="Arial"/>
        </w:rPr>
        <w:t xml:space="preserve">, </w:t>
      </w:r>
      <w:r w:rsidR="00A10BD3">
        <w:rPr>
          <w:rFonts w:ascii="Arial" w:hAnsi="Arial" w:cs="Arial"/>
        </w:rPr>
        <w:t>should this be</w:t>
      </w:r>
      <w:r w:rsidR="002D71FE">
        <w:rPr>
          <w:rFonts w:ascii="Arial" w:hAnsi="Arial" w:cs="Arial"/>
        </w:rPr>
        <w:t xml:space="preserve"> something that I</w:t>
      </w:r>
      <w:r w:rsidR="00A10BD3">
        <w:rPr>
          <w:rFonts w:ascii="Arial" w:hAnsi="Arial" w:cs="Arial"/>
        </w:rPr>
        <w:t xml:space="preserve"> decide</w:t>
      </w:r>
      <w:r w:rsidR="002D71FE">
        <w:rPr>
          <w:rFonts w:ascii="Arial" w:hAnsi="Arial" w:cs="Arial"/>
        </w:rPr>
        <w:t xml:space="preserve"> take forward in my practice.</w:t>
      </w:r>
    </w:p>
    <w:p w14:paraId="11EB114B" w14:textId="3A5D5432" w:rsidR="009959F5" w:rsidRPr="007B50AF" w:rsidRDefault="00A10BD3" w:rsidP="007B50AF">
      <w:pPr>
        <w:spacing w:before="22" w:line="360" w:lineRule="auto"/>
        <w:rPr>
          <w:rFonts w:ascii="Arial" w:hAnsi="Arial" w:cs="Arial"/>
        </w:rPr>
      </w:pPr>
      <w:r>
        <w:rPr>
          <w:rFonts w:ascii="Arial" w:hAnsi="Arial" w:cs="Arial"/>
        </w:rPr>
        <w:t xml:space="preserve">To ensure that I continue to learn in a meaningful way, I need to ensure I remain objective as I start new projects, allowing opinions to form as I analyse available literature, searching for both positive and negative views. I might find it useful to break down timeframes further into dates, ensuring that the writing process begins as early as is practical. </w:t>
      </w:r>
    </w:p>
    <w:p w14:paraId="1F58384A" w14:textId="364770B5" w:rsidR="004A7505" w:rsidRPr="007B50AF" w:rsidRDefault="004A7505" w:rsidP="007B50AF">
      <w:pPr>
        <w:spacing w:before="22" w:line="360" w:lineRule="auto"/>
        <w:rPr>
          <w:rFonts w:ascii="Arial" w:hAnsi="Arial" w:cs="Arial"/>
          <w:u w:val="single"/>
        </w:rPr>
      </w:pPr>
      <w:r w:rsidRPr="007B50AF">
        <w:rPr>
          <w:rFonts w:ascii="Arial" w:hAnsi="Arial" w:cs="Arial"/>
          <w:u w:val="single"/>
        </w:rPr>
        <w:t>Must</w:t>
      </w:r>
    </w:p>
    <w:p w14:paraId="51779422" w14:textId="69D81649" w:rsidR="004A7505" w:rsidRDefault="005F2F16" w:rsidP="007B50AF">
      <w:pPr>
        <w:spacing w:before="22" w:line="360" w:lineRule="auto"/>
        <w:rPr>
          <w:rFonts w:ascii="Arial" w:hAnsi="Arial" w:cs="Arial"/>
        </w:rPr>
      </w:pPr>
      <w:r>
        <w:rPr>
          <w:rFonts w:ascii="Arial" w:hAnsi="Arial" w:cs="Arial"/>
        </w:rPr>
        <w:t>In order to find and act on appropriate learning goals I need to research value systems in other cultures, particularly those within the demographic of my location.</w:t>
      </w:r>
      <w:r w:rsidR="0078069B">
        <w:rPr>
          <w:rFonts w:ascii="Arial" w:hAnsi="Arial" w:cs="Arial"/>
        </w:rPr>
        <w:t xml:space="preserve"> I also need to further research HP in order to establish the continuing viability of using HP to encourage participation from cultures relevant to my local demographic.</w:t>
      </w:r>
    </w:p>
    <w:p w14:paraId="4027DCC6" w14:textId="7859D84A" w:rsidR="001E2BE9" w:rsidRPr="007B50AF" w:rsidRDefault="00A10BD3" w:rsidP="007B50AF">
      <w:pPr>
        <w:spacing w:before="22" w:line="360" w:lineRule="auto"/>
        <w:rPr>
          <w:rFonts w:ascii="Arial" w:hAnsi="Arial" w:cs="Arial"/>
        </w:rPr>
      </w:pPr>
      <w:r>
        <w:rPr>
          <w:rFonts w:ascii="Arial" w:hAnsi="Arial" w:cs="Arial"/>
        </w:rPr>
        <w:t xml:space="preserve">I will </w:t>
      </w:r>
      <w:r w:rsidR="00F6309D">
        <w:rPr>
          <w:rFonts w:ascii="Arial" w:hAnsi="Arial" w:cs="Arial"/>
        </w:rPr>
        <w:t xml:space="preserve">also endeavour to </w:t>
      </w:r>
      <w:r>
        <w:rPr>
          <w:rFonts w:ascii="Arial" w:hAnsi="Arial" w:cs="Arial"/>
        </w:rPr>
        <w:t>begin my next assignment with a detailed timeframe, to include dates.</w:t>
      </w:r>
      <w:r w:rsidR="001479D3">
        <w:rPr>
          <w:rFonts w:ascii="Arial" w:hAnsi="Arial" w:cs="Arial"/>
        </w:rPr>
        <w:t xml:space="preserve"> </w:t>
      </w:r>
    </w:p>
    <w:p w14:paraId="602C329B" w14:textId="031831D4" w:rsidR="00D45BD4" w:rsidRDefault="00361023" w:rsidP="007B50AF">
      <w:pPr>
        <w:spacing w:before="22" w:line="360" w:lineRule="auto"/>
        <w:rPr>
          <w:rFonts w:ascii="Arial" w:hAnsi="Arial" w:cs="Arial"/>
          <w:b/>
          <w:bCs/>
          <w:u w:val="single"/>
        </w:rPr>
      </w:pPr>
      <w:r w:rsidRPr="002C13AD">
        <w:rPr>
          <w:rFonts w:ascii="Arial" w:hAnsi="Arial" w:cs="Arial"/>
          <w:b/>
          <w:bCs/>
          <w:u w:val="single"/>
        </w:rPr>
        <w:t>P</w:t>
      </w:r>
      <w:r w:rsidR="002C13AD" w:rsidRPr="002C13AD">
        <w:rPr>
          <w:rFonts w:ascii="Arial" w:hAnsi="Arial" w:cs="Arial"/>
          <w:b/>
          <w:bCs/>
          <w:u w:val="single"/>
        </w:rPr>
        <w:t>art 2 – written assignment</w:t>
      </w:r>
    </w:p>
    <w:p w14:paraId="08425E39" w14:textId="6A386C64" w:rsidR="00FE67D9" w:rsidRPr="00FE67D9" w:rsidRDefault="00FE67D9" w:rsidP="007B50AF">
      <w:pPr>
        <w:spacing w:before="22" w:line="360" w:lineRule="auto"/>
        <w:rPr>
          <w:rFonts w:ascii="Arial" w:hAnsi="Arial" w:cs="Arial"/>
          <w:u w:val="single"/>
        </w:rPr>
      </w:pPr>
      <w:r w:rsidRPr="00FE67D9">
        <w:rPr>
          <w:rFonts w:ascii="Arial" w:hAnsi="Arial" w:cs="Arial"/>
          <w:u w:val="single"/>
        </w:rPr>
        <w:t>Introduction</w:t>
      </w:r>
    </w:p>
    <w:p w14:paraId="21755698" w14:textId="4AB3DCAA" w:rsidR="00974F6D" w:rsidRPr="007B50AF" w:rsidRDefault="00974F6D" w:rsidP="007B50AF">
      <w:pPr>
        <w:spacing w:before="22" w:line="360" w:lineRule="auto"/>
        <w:rPr>
          <w:rFonts w:ascii="Arial" w:hAnsi="Arial" w:cs="Arial"/>
        </w:rPr>
      </w:pPr>
      <w:r w:rsidRPr="007B50AF">
        <w:rPr>
          <w:rFonts w:ascii="Arial" w:hAnsi="Arial" w:cs="Arial"/>
        </w:rPr>
        <w:t xml:space="preserve">I lead a choir for unpaid carers, many of whom attend for emotional wellbeing.  The choir leaders role is an important factor in ensuring that emotional wellbeing is </w:t>
      </w:r>
      <w:r w:rsidR="00332040">
        <w:rPr>
          <w:rFonts w:ascii="Arial" w:hAnsi="Arial" w:cs="Arial"/>
        </w:rPr>
        <w:t>a priority</w:t>
      </w:r>
      <w:r w:rsidRPr="007B50AF">
        <w:rPr>
          <w:rFonts w:ascii="Arial" w:hAnsi="Arial" w:cs="Arial"/>
        </w:rPr>
        <w:t xml:space="preserve"> (</w:t>
      </w:r>
      <w:r w:rsidR="00672D7E">
        <w:rPr>
          <w:rFonts w:ascii="Arial" w:hAnsi="Arial" w:cs="Arial"/>
        </w:rPr>
        <w:t xml:space="preserve">Hendry, </w:t>
      </w:r>
      <w:r w:rsidR="00672D7E" w:rsidRPr="006B4D20">
        <w:rPr>
          <w:rFonts w:ascii="Arial" w:hAnsi="Arial" w:cs="Arial"/>
          <w:i/>
          <w:iCs/>
        </w:rPr>
        <w:t>et al</w:t>
      </w:r>
      <w:r w:rsidR="00672D7E">
        <w:rPr>
          <w:rFonts w:ascii="Arial" w:hAnsi="Arial" w:cs="Arial"/>
        </w:rPr>
        <w:t>.,</w:t>
      </w:r>
      <w:r w:rsidRPr="007B50AF">
        <w:rPr>
          <w:rFonts w:ascii="Arial" w:hAnsi="Arial" w:cs="Arial"/>
        </w:rPr>
        <w:t xml:space="preserve"> </w:t>
      </w:r>
      <w:r w:rsidR="003D099E">
        <w:rPr>
          <w:rFonts w:ascii="Arial" w:hAnsi="Arial" w:cs="Arial"/>
        </w:rPr>
        <w:t>2022</w:t>
      </w:r>
      <w:r w:rsidRPr="007B50AF">
        <w:rPr>
          <w:rFonts w:ascii="Arial" w:hAnsi="Arial" w:cs="Arial"/>
        </w:rPr>
        <w:t>). The demographic of the choir</w:t>
      </w:r>
      <w:r w:rsidR="00BB33FE">
        <w:rPr>
          <w:rFonts w:ascii="Arial" w:hAnsi="Arial" w:cs="Arial"/>
        </w:rPr>
        <w:t xml:space="preserve"> that</w:t>
      </w:r>
      <w:r w:rsidRPr="007B50AF">
        <w:rPr>
          <w:rFonts w:ascii="Arial" w:hAnsi="Arial" w:cs="Arial"/>
        </w:rPr>
        <w:t xml:space="preserve"> I lead, Carers</w:t>
      </w:r>
      <w:r w:rsidR="00FA56C7">
        <w:rPr>
          <w:rFonts w:ascii="Arial" w:hAnsi="Arial" w:cs="Arial"/>
        </w:rPr>
        <w:t>’</w:t>
      </w:r>
      <w:r w:rsidRPr="007B50AF">
        <w:rPr>
          <w:rFonts w:ascii="Arial" w:hAnsi="Arial" w:cs="Arial"/>
        </w:rPr>
        <w:t xml:space="preserve"> Voices</w:t>
      </w:r>
      <w:r w:rsidR="00BB33FE">
        <w:rPr>
          <w:rFonts w:ascii="Arial" w:hAnsi="Arial" w:cs="Arial"/>
        </w:rPr>
        <w:t>,</w:t>
      </w:r>
      <w:r w:rsidR="00FA56C7">
        <w:rPr>
          <w:rFonts w:ascii="Arial" w:hAnsi="Arial" w:cs="Arial"/>
        </w:rPr>
        <w:t xml:space="preserve"> </w:t>
      </w:r>
      <w:r w:rsidRPr="007B50AF">
        <w:rPr>
          <w:rFonts w:ascii="Arial" w:hAnsi="Arial" w:cs="Arial"/>
        </w:rPr>
        <w:t>is in the main older adults, all of whom are caring for another person or have</w:t>
      </w:r>
      <w:r w:rsidR="00BB33FE">
        <w:rPr>
          <w:rFonts w:ascii="Arial" w:hAnsi="Arial" w:cs="Arial"/>
        </w:rPr>
        <w:t xml:space="preserve"> previously</w:t>
      </w:r>
      <w:r w:rsidRPr="007B50AF">
        <w:rPr>
          <w:rFonts w:ascii="Arial" w:hAnsi="Arial" w:cs="Arial"/>
        </w:rPr>
        <w:t xml:space="preserve"> cared for another </w:t>
      </w:r>
      <w:r w:rsidRPr="007B50AF">
        <w:rPr>
          <w:rFonts w:ascii="Arial" w:hAnsi="Arial" w:cs="Arial"/>
        </w:rPr>
        <w:lastRenderedPageBreak/>
        <w:t>person, most are retired and some bereaved and living alone. Most of the choir are women, with only one man currently attending.</w:t>
      </w:r>
      <w:r w:rsidR="00D1675D" w:rsidRPr="007B50AF">
        <w:rPr>
          <w:rFonts w:ascii="Arial" w:hAnsi="Arial" w:cs="Arial"/>
        </w:rPr>
        <w:t xml:space="preserve">  </w:t>
      </w:r>
    </w:p>
    <w:p w14:paraId="42E3534B" w14:textId="07BDE554" w:rsidR="00D1675D" w:rsidRPr="007B50AF" w:rsidRDefault="00D1675D" w:rsidP="007B50AF">
      <w:pPr>
        <w:spacing w:before="22" w:line="360" w:lineRule="auto"/>
        <w:rPr>
          <w:rFonts w:ascii="Arial" w:hAnsi="Arial" w:cs="Arial"/>
        </w:rPr>
      </w:pPr>
      <w:r w:rsidRPr="007B50AF">
        <w:rPr>
          <w:rFonts w:ascii="Arial" w:hAnsi="Arial" w:cs="Arial"/>
        </w:rPr>
        <w:t>Taking into consideration the specific needs of the demographic of Carers</w:t>
      </w:r>
      <w:r w:rsidR="00FA56C7">
        <w:rPr>
          <w:rFonts w:ascii="Arial" w:hAnsi="Arial" w:cs="Arial"/>
        </w:rPr>
        <w:t>’</w:t>
      </w:r>
      <w:r w:rsidRPr="007B50AF">
        <w:rPr>
          <w:rFonts w:ascii="Arial" w:hAnsi="Arial" w:cs="Arial"/>
        </w:rPr>
        <w:t xml:space="preserve"> Voices, I </w:t>
      </w:r>
      <w:r w:rsidR="00570BBC">
        <w:rPr>
          <w:rFonts w:ascii="Arial" w:hAnsi="Arial" w:cs="Arial"/>
        </w:rPr>
        <w:t>hope to create</w:t>
      </w:r>
      <w:r w:rsidRPr="007B50AF">
        <w:rPr>
          <w:rFonts w:ascii="Arial" w:hAnsi="Arial" w:cs="Arial"/>
        </w:rPr>
        <w:t xml:space="preserve"> a</w:t>
      </w:r>
      <w:r w:rsidR="00570BBC">
        <w:rPr>
          <w:rFonts w:ascii="Arial" w:hAnsi="Arial" w:cs="Arial"/>
        </w:rPr>
        <w:t xml:space="preserve"> more</w:t>
      </w:r>
      <w:r w:rsidRPr="007B50AF">
        <w:rPr>
          <w:rFonts w:ascii="Arial" w:hAnsi="Arial" w:cs="Arial"/>
        </w:rPr>
        <w:t xml:space="preserve"> structured approach to choir leading that would enhance the emotional wellbeing of choir members.  </w:t>
      </w:r>
      <w:r w:rsidR="00FA56C7">
        <w:rPr>
          <w:rFonts w:ascii="Arial" w:hAnsi="Arial" w:cs="Arial"/>
        </w:rPr>
        <w:t>Humanistic Psychology (HP)</w:t>
      </w:r>
      <w:r w:rsidRPr="007B50AF">
        <w:rPr>
          <w:rFonts w:ascii="Arial" w:hAnsi="Arial" w:cs="Arial"/>
        </w:rPr>
        <w:t xml:space="preserve"> aligns with my preferred democratic style of leadership and is </w:t>
      </w:r>
      <w:r w:rsidR="00B74845">
        <w:rPr>
          <w:rFonts w:ascii="Arial" w:hAnsi="Arial" w:cs="Arial"/>
        </w:rPr>
        <w:t>very relevant</w:t>
      </w:r>
      <w:r w:rsidRPr="007B50AF">
        <w:rPr>
          <w:rFonts w:ascii="Arial" w:hAnsi="Arial" w:cs="Arial"/>
        </w:rPr>
        <w:t xml:space="preserve"> </w:t>
      </w:r>
      <w:r w:rsidR="00B74845">
        <w:rPr>
          <w:rFonts w:ascii="Arial" w:hAnsi="Arial" w:cs="Arial"/>
        </w:rPr>
        <w:t>to</w:t>
      </w:r>
      <w:r w:rsidRPr="007B50AF">
        <w:rPr>
          <w:rFonts w:ascii="Arial" w:hAnsi="Arial" w:cs="Arial"/>
        </w:rPr>
        <w:t xml:space="preserve"> </w:t>
      </w:r>
      <w:r w:rsidRPr="00570BBC">
        <w:rPr>
          <w:rFonts w:ascii="Arial" w:hAnsi="Arial" w:cs="Arial"/>
        </w:rPr>
        <w:t>creativity</w:t>
      </w:r>
      <w:r w:rsidR="00C7485A" w:rsidRPr="00570BBC">
        <w:rPr>
          <w:rFonts w:ascii="Arial" w:hAnsi="Arial" w:cs="Arial"/>
        </w:rPr>
        <w:t xml:space="preserve"> (</w:t>
      </w:r>
      <w:r w:rsidR="00D57853" w:rsidRPr="00570BBC">
        <w:rPr>
          <w:rFonts w:ascii="Arial" w:hAnsi="Arial" w:cs="Arial"/>
        </w:rPr>
        <w:t xml:space="preserve">Rowan and </w:t>
      </w:r>
      <w:proofErr w:type="spellStart"/>
      <w:r w:rsidR="00D57853" w:rsidRPr="00570BBC">
        <w:rPr>
          <w:rFonts w:ascii="Arial" w:hAnsi="Arial" w:cs="Arial"/>
        </w:rPr>
        <w:t>Glouberman</w:t>
      </w:r>
      <w:proofErr w:type="spellEnd"/>
      <w:r w:rsidR="00D57853" w:rsidRPr="00570BBC">
        <w:rPr>
          <w:rFonts w:ascii="Arial" w:hAnsi="Arial" w:cs="Arial"/>
        </w:rPr>
        <w:t>, 2018</w:t>
      </w:r>
      <w:r w:rsidR="00C7485A" w:rsidRPr="00570BBC">
        <w:rPr>
          <w:rFonts w:ascii="Arial" w:hAnsi="Arial" w:cs="Arial"/>
        </w:rPr>
        <w:t>)</w:t>
      </w:r>
      <w:r w:rsidR="00570BBC">
        <w:rPr>
          <w:rFonts w:ascii="Arial" w:hAnsi="Arial" w:cs="Arial"/>
        </w:rPr>
        <w:t xml:space="preserve"> and I will be scrutinising the principles of HP to assess the viability of using them within the role of Choir Leader. </w:t>
      </w:r>
    </w:p>
    <w:p w14:paraId="7A763D6F" w14:textId="3FB9BD4F" w:rsidR="00AC5EEA" w:rsidRPr="00AC5EEA" w:rsidRDefault="00AC5EEA" w:rsidP="007B50AF">
      <w:pPr>
        <w:spacing w:before="22" w:line="360" w:lineRule="auto"/>
        <w:rPr>
          <w:rFonts w:ascii="Arial" w:hAnsi="Arial" w:cs="Arial"/>
        </w:rPr>
      </w:pPr>
      <w:r w:rsidRPr="00AC5EEA">
        <w:rPr>
          <w:rFonts w:ascii="Arial" w:hAnsi="Arial" w:cs="Arial"/>
        </w:rPr>
        <w:t>Using studies of choirs for unpaid carers and older adults, qualitative data</w:t>
      </w:r>
      <w:r w:rsidR="001E4BE6">
        <w:rPr>
          <w:rFonts w:ascii="Arial" w:hAnsi="Arial" w:cs="Arial"/>
        </w:rPr>
        <w:t xml:space="preserve"> was </w:t>
      </w:r>
      <w:r w:rsidR="00D57853">
        <w:rPr>
          <w:rFonts w:ascii="Arial" w:hAnsi="Arial" w:cs="Arial"/>
        </w:rPr>
        <w:t xml:space="preserve">previously </w:t>
      </w:r>
      <w:r w:rsidR="001E4BE6">
        <w:rPr>
          <w:rFonts w:ascii="Arial" w:hAnsi="Arial" w:cs="Arial"/>
        </w:rPr>
        <w:t>examined</w:t>
      </w:r>
      <w:r w:rsidRPr="00AC5EEA">
        <w:rPr>
          <w:rFonts w:ascii="Arial" w:hAnsi="Arial" w:cs="Arial"/>
        </w:rPr>
        <w:t xml:space="preserve"> to find participants</w:t>
      </w:r>
      <w:r w:rsidR="001E4BE6">
        <w:rPr>
          <w:rFonts w:ascii="Arial" w:hAnsi="Arial" w:cs="Arial"/>
        </w:rPr>
        <w:t xml:space="preserve"> reasons for</w:t>
      </w:r>
      <w:r w:rsidRPr="00AC5EEA">
        <w:rPr>
          <w:rFonts w:ascii="Arial" w:hAnsi="Arial" w:cs="Arial"/>
        </w:rPr>
        <w:t xml:space="preserve"> attend</w:t>
      </w:r>
      <w:r w:rsidR="001E4BE6">
        <w:rPr>
          <w:rFonts w:ascii="Arial" w:hAnsi="Arial" w:cs="Arial"/>
        </w:rPr>
        <w:t>ance</w:t>
      </w:r>
      <w:r w:rsidR="00BB33FE">
        <w:rPr>
          <w:rFonts w:ascii="Arial" w:hAnsi="Arial" w:cs="Arial"/>
        </w:rPr>
        <w:t xml:space="preserve"> and their</w:t>
      </w:r>
      <w:r w:rsidRPr="00AC5EEA">
        <w:rPr>
          <w:rFonts w:ascii="Arial" w:hAnsi="Arial" w:cs="Arial"/>
        </w:rPr>
        <w:t xml:space="preserve"> perce</w:t>
      </w:r>
      <w:r w:rsidR="001E4BE6">
        <w:rPr>
          <w:rFonts w:ascii="Arial" w:hAnsi="Arial" w:cs="Arial"/>
        </w:rPr>
        <w:t>ptions of</w:t>
      </w:r>
      <w:r w:rsidRPr="00AC5EEA">
        <w:rPr>
          <w:rFonts w:ascii="Arial" w:hAnsi="Arial" w:cs="Arial"/>
        </w:rPr>
        <w:t xml:space="preserve"> benefits to emotional wellbeing.  Using coding</w:t>
      </w:r>
      <w:r w:rsidR="001E4BE6">
        <w:rPr>
          <w:rFonts w:ascii="Arial" w:hAnsi="Arial" w:cs="Arial"/>
        </w:rPr>
        <w:t>,</w:t>
      </w:r>
      <w:r w:rsidRPr="00AC5EEA">
        <w:rPr>
          <w:rFonts w:ascii="Arial" w:hAnsi="Arial" w:cs="Arial"/>
        </w:rPr>
        <w:t xml:space="preserve"> themes</w:t>
      </w:r>
      <w:r w:rsidR="00FE4D6F">
        <w:rPr>
          <w:rFonts w:ascii="Arial" w:hAnsi="Arial" w:cs="Arial"/>
        </w:rPr>
        <w:t xml:space="preserve"> were identified and</w:t>
      </w:r>
      <w:r w:rsidRPr="00AC5EEA">
        <w:rPr>
          <w:rFonts w:ascii="Arial" w:hAnsi="Arial" w:cs="Arial"/>
        </w:rPr>
        <w:t xml:space="preserve"> categorised as </w:t>
      </w:r>
      <w:r w:rsidR="007A5F10">
        <w:rPr>
          <w:rFonts w:ascii="Arial" w:hAnsi="Arial" w:cs="Arial"/>
        </w:rPr>
        <w:t>‘</w:t>
      </w:r>
      <w:r w:rsidRPr="00AC5EEA">
        <w:rPr>
          <w:rFonts w:ascii="Arial" w:hAnsi="Arial" w:cs="Arial"/>
        </w:rPr>
        <w:t>Learning</w:t>
      </w:r>
      <w:r w:rsidR="007A5F10">
        <w:rPr>
          <w:rFonts w:ascii="Arial" w:hAnsi="Arial" w:cs="Arial"/>
        </w:rPr>
        <w:t>’</w:t>
      </w:r>
      <w:r w:rsidRPr="00AC5EEA">
        <w:rPr>
          <w:rFonts w:ascii="Arial" w:hAnsi="Arial" w:cs="Arial"/>
        </w:rPr>
        <w:t xml:space="preserve">, </w:t>
      </w:r>
      <w:r w:rsidR="007A5F10">
        <w:rPr>
          <w:rFonts w:ascii="Arial" w:hAnsi="Arial" w:cs="Arial"/>
        </w:rPr>
        <w:t>‘</w:t>
      </w:r>
      <w:r w:rsidRPr="00AC5EEA">
        <w:rPr>
          <w:rFonts w:ascii="Arial" w:hAnsi="Arial" w:cs="Arial"/>
        </w:rPr>
        <w:t>Inclusion</w:t>
      </w:r>
      <w:r w:rsidR="00BB33FE">
        <w:rPr>
          <w:rFonts w:ascii="Arial" w:hAnsi="Arial" w:cs="Arial"/>
        </w:rPr>
        <w:t xml:space="preserve"> and Belonging</w:t>
      </w:r>
      <w:r w:rsidR="007A5F10">
        <w:rPr>
          <w:rFonts w:ascii="Arial" w:hAnsi="Arial" w:cs="Arial"/>
        </w:rPr>
        <w:t>’</w:t>
      </w:r>
      <w:r w:rsidRPr="00AC5EEA">
        <w:rPr>
          <w:rFonts w:ascii="Arial" w:hAnsi="Arial" w:cs="Arial"/>
        </w:rPr>
        <w:t xml:space="preserve"> and</w:t>
      </w:r>
      <w:r w:rsidR="00BB33FE">
        <w:rPr>
          <w:rFonts w:ascii="Arial" w:hAnsi="Arial" w:cs="Arial"/>
        </w:rPr>
        <w:t xml:space="preserve"> </w:t>
      </w:r>
      <w:r w:rsidR="007A5F10">
        <w:rPr>
          <w:rFonts w:ascii="Arial" w:hAnsi="Arial" w:cs="Arial"/>
        </w:rPr>
        <w:t>‘</w:t>
      </w:r>
      <w:r w:rsidR="00BB33FE">
        <w:rPr>
          <w:rFonts w:ascii="Arial" w:hAnsi="Arial" w:cs="Arial"/>
        </w:rPr>
        <w:t>Group Singing and</w:t>
      </w:r>
      <w:r>
        <w:rPr>
          <w:rFonts w:ascii="Arial" w:hAnsi="Arial" w:cs="Arial"/>
        </w:rPr>
        <w:t xml:space="preserve"> </w:t>
      </w:r>
      <w:r w:rsidR="00BB33FE">
        <w:rPr>
          <w:rFonts w:ascii="Arial" w:hAnsi="Arial" w:cs="Arial"/>
        </w:rPr>
        <w:t>S</w:t>
      </w:r>
      <w:r>
        <w:rPr>
          <w:rFonts w:ascii="Arial" w:hAnsi="Arial" w:cs="Arial"/>
        </w:rPr>
        <w:t>elf-</w:t>
      </w:r>
      <w:r w:rsidR="00BB33FE">
        <w:rPr>
          <w:rFonts w:ascii="Arial" w:hAnsi="Arial" w:cs="Arial"/>
        </w:rPr>
        <w:t>E</w:t>
      </w:r>
      <w:r>
        <w:rPr>
          <w:rFonts w:ascii="Arial" w:hAnsi="Arial" w:cs="Arial"/>
        </w:rPr>
        <w:t>xpression</w:t>
      </w:r>
      <w:r w:rsidR="007A5F10">
        <w:rPr>
          <w:rFonts w:ascii="Arial" w:hAnsi="Arial" w:cs="Arial"/>
        </w:rPr>
        <w:t>’</w:t>
      </w:r>
      <w:r>
        <w:rPr>
          <w:rFonts w:ascii="Arial" w:hAnsi="Arial" w:cs="Arial"/>
        </w:rPr>
        <w:t xml:space="preserve">. </w:t>
      </w:r>
      <w:r w:rsidRPr="00AC5EEA">
        <w:rPr>
          <w:rFonts w:ascii="Arial" w:hAnsi="Arial" w:cs="Arial"/>
        </w:rPr>
        <w:t>In order to provide further context for this study, a brief overview of HP will be given</w:t>
      </w:r>
      <w:r w:rsidR="00D33960" w:rsidRPr="00D33960">
        <w:t xml:space="preserve"> </w:t>
      </w:r>
      <w:r w:rsidR="00D33960" w:rsidRPr="00D33960">
        <w:rPr>
          <w:rFonts w:ascii="Arial" w:hAnsi="Arial" w:cs="Arial"/>
        </w:rPr>
        <w:t xml:space="preserve">before exploring </w:t>
      </w:r>
      <w:r w:rsidR="00FE4D6F">
        <w:rPr>
          <w:rFonts w:ascii="Arial" w:hAnsi="Arial" w:cs="Arial"/>
        </w:rPr>
        <w:t>the specific theorie</w:t>
      </w:r>
      <w:r w:rsidR="00D33960" w:rsidRPr="00D33960">
        <w:rPr>
          <w:rFonts w:ascii="Arial" w:hAnsi="Arial" w:cs="Arial"/>
        </w:rPr>
        <w:t xml:space="preserve">s </w:t>
      </w:r>
      <w:r w:rsidR="00D57853">
        <w:rPr>
          <w:rFonts w:ascii="Arial" w:hAnsi="Arial" w:cs="Arial"/>
        </w:rPr>
        <w:t>and their usefulness within a choir setting</w:t>
      </w:r>
      <w:r w:rsidR="00D33960" w:rsidRPr="00D33960">
        <w:rPr>
          <w:rFonts w:ascii="Arial" w:hAnsi="Arial" w:cs="Arial"/>
        </w:rPr>
        <w:t>. To remain</w:t>
      </w:r>
      <w:r w:rsidR="00D33960">
        <w:rPr>
          <w:rFonts w:ascii="Arial" w:hAnsi="Arial" w:cs="Arial"/>
        </w:rPr>
        <w:t xml:space="preserve"> true to the </w:t>
      </w:r>
      <w:r w:rsidR="00764479" w:rsidRPr="00D33960">
        <w:rPr>
          <w:rFonts w:ascii="Arial" w:hAnsi="Arial" w:cs="Arial"/>
        </w:rPr>
        <w:t>lens</w:t>
      </w:r>
      <w:r w:rsidR="00D33960" w:rsidRPr="00D33960">
        <w:rPr>
          <w:rFonts w:ascii="Arial" w:hAnsi="Arial" w:cs="Arial"/>
        </w:rPr>
        <w:t xml:space="preserve"> of HP, the focus is on the writing of Humanistic Psychologists and those specifically</w:t>
      </w:r>
      <w:r w:rsidR="00D33960">
        <w:rPr>
          <w:rFonts w:ascii="Arial" w:hAnsi="Arial" w:cs="Arial"/>
        </w:rPr>
        <w:t xml:space="preserve"> discussing </w:t>
      </w:r>
      <w:r w:rsidR="00D33960" w:rsidRPr="00D33960">
        <w:rPr>
          <w:rFonts w:ascii="Arial" w:hAnsi="Arial" w:cs="Arial"/>
        </w:rPr>
        <w:t>Humanistic Psychologists. This ensures that strengths and limitations of applying HP to choir</w:t>
      </w:r>
      <w:r w:rsidR="00D33960">
        <w:rPr>
          <w:rFonts w:ascii="Arial" w:hAnsi="Arial" w:cs="Arial"/>
        </w:rPr>
        <w:t xml:space="preserve"> leading </w:t>
      </w:r>
      <w:r w:rsidR="00D33960" w:rsidRPr="00D33960">
        <w:rPr>
          <w:rFonts w:ascii="Arial" w:hAnsi="Arial" w:cs="Arial"/>
        </w:rPr>
        <w:t>are explored from an authentic HP starting point.</w:t>
      </w:r>
      <w:r w:rsidR="00D33960">
        <w:rPr>
          <w:rFonts w:ascii="Arial" w:hAnsi="Arial" w:cs="Arial"/>
        </w:rPr>
        <w:t xml:space="preserve"> </w:t>
      </w:r>
    </w:p>
    <w:p w14:paraId="443ABE20" w14:textId="79FD60D4" w:rsidR="00AF1CDF" w:rsidRPr="00C713FE" w:rsidRDefault="00AF1CDF" w:rsidP="007B50AF">
      <w:pPr>
        <w:spacing w:before="22" w:line="360" w:lineRule="auto"/>
        <w:rPr>
          <w:rFonts w:ascii="Arial" w:hAnsi="Arial" w:cs="Arial"/>
        </w:rPr>
      </w:pPr>
      <w:r w:rsidRPr="007B50AF">
        <w:rPr>
          <w:rFonts w:ascii="Arial" w:hAnsi="Arial" w:cs="Arial"/>
          <w:u w:val="single"/>
        </w:rPr>
        <w:t>Humanistic Psychology</w:t>
      </w:r>
      <w:r w:rsidR="00AD0888" w:rsidRPr="00AD0888">
        <w:rPr>
          <w:rFonts w:ascii="Arial" w:hAnsi="Arial" w:cs="Arial"/>
        </w:rPr>
        <w:t xml:space="preserve"> </w:t>
      </w:r>
    </w:p>
    <w:p w14:paraId="170B413F" w14:textId="2E6EEBF9" w:rsidR="00DC1FC7" w:rsidRDefault="00EC11F3" w:rsidP="00DC1FC7">
      <w:pPr>
        <w:spacing w:before="22" w:line="360" w:lineRule="auto"/>
        <w:rPr>
          <w:rFonts w:ascii="Arial" w:hAnsi="Arial" w:cs="Arial"/>
        </w:rPr>
      </w:pPr>
      <w:r>
        <w:rPr>
          <w:rFonts w:ascii="Arial" w:hAnsi="Arial" w:cs="Arial"/>
        </w:rPr>
        <w:t>HP</w:t>
      </w:r>
      <w:r w:rsidR="00944D4E" w:rsidRPr="007B50AF">
        <w:rPr>
          <w:rFonts w:ascii="Arial" w:hAnsi="Arial" w:cs="Arial"/>
        </w:rPr>
        <w:t xml:space="preserve"> began with a meeting of Maslow and Anthony Sutich</w:t>
      </w:r>
      <w:r w:rsidR="00D34378" w:rsidRPr="007B50AF">
        <w:rPr>
          <w:rFonts w:ascii="Arial" w:hAnsi="Arial" w:cs="Arial"/>
        </w:rPr>
        <w:t xml:space="preserve"> in 1959,</w:t>
      </w:r>
      <w:r w:rsidR="00944D4E" w:rsidRPr="007B50AF">
        <w:rPr>
          <w:rFonts w:ascii="Arial" w:hAnsi="Arial" w:cs="Arial"/>
        </w:rPr>
        <w:t xml:space="preserve"> wh</w:t>
      </w:r>
      <w:r w:rsidR="00D34378" w:rsidRPr="007B50AF">
        <w:rPr>
          <w:rFonts w:ascii="Arial" w:hAnsi="Arial" w:cs="Arial"/>
        </w:rPr>
        <w:t>en they</w:t>
      </w:r>
      <w:r w:rsidR="00944D4E" w:rsidRPr="007B50AF">
        <w:rPr>
          <w:rFonts w:ascii="Arial" w:hAnsi="Arial" w:cs="Arial"/>
        </w:rPr>
        <w:t xml:space="preserve"> agreed to work together to develop a new psychology</w:t>
      </w:r>
      <w:r w:rsidR="00D34378" w:rsidRPr="007B50AF">
        <w:rPr>
          <w:rFonts w:ascii="Arial" w:hAnsi="Arial" w:cs="Arial"/>
        </w:rPr>
        <w:t>.  In 1961, the first ‘Journal of Humanistic Psychology’ appeared</w:t>
      </w:r>
      <w:r w:rsidR="00944D4E" w:rsidRPr="007B50AF">
        <w:rPr>
          <w:rFonts w:ascii="Arial" w:hAnsi="Arial" w:cs="Arial"/>
        </w:rPr>
        <w:t xml:space="preserve"> (Rowan, </w:t>
      </w:r>
      <w:r w:rsidR="00AB3351" w:rsidRPr="007B50AF">
        <w:rPr>
          <w:rFonts w:ascii="Arial" w:hAnsi="Arial" w:cs="Arial"/>
        </w:rPr>
        <w:t>2004</w:t>
      </w:r>
      <w:r w:rsidR="00944D4E" w:rsidRPr="007B50AF">
        <w:rPr>
          <w:rFonts w:ascii="Arial" w:hAnsi="Arial" w:cs="Arial"/>
        </w:rPr>
        <w:t xml:space="preserve">).  This psychology would be a move away from </w:t>
      </w:r>
      <w:r w:rsidR="00D57853">
        <w:rPr>
          <w:rFonts w:ascii="Arial" w:hAnsi="Arial" w:cs="Arial"/>
        </w:rPr>
        <w:t xml:space="preserve">previous </w:t>
      </w:r>
      <w:r w:rsidR="00944D4E" w:rsidRPr="007B50AF">
        <w:rPr>
          <w:rFonts w:ascii="Arial" w:hAnsi="Arial" w:cs="Arial"/>
        </w:rPr>
        <w:t>medical models in favour of democratic and holistic approach and it would be ‘based on fostering communication, creativity, and personal development</w:t>
      </w:r>
      <w:r w:rsidR="001A07F8">
        <w:rPr>
          <w:rFonts w:ascii="Arial" w:hAnsi="Arial" w:cs="Arial"/>
        </w:rPr>
        <w:t xml:space="preserve">’ </w:t>
      </w:r>
      <w:r w:rsidR="00944D4E" w:rsidRPr="007B50AF">
        <w:rPr>
          <w:rFonts w:ascii="Arial" w:hAnsi="Arial" w:cs="Arial"/>
        </w:rPr>
        <w:t>(</w:t>
      </w:r>
      <w:r w:rsidR="00F62A04" w:rsidRPr="007B50AF">
        <w:rPr>
          <w:rFonts w:ascii="Arial" w:hAnsi="Arial" w:cs="Arial"/>
        </w:rPr>
        <w:t xml:space="preserve">Rowan and </w:t>
      </w:r>
      <w:proofErr w:type="spellStart"/>
      <w:r w:rsidR="00F62A04" w:rsidRPr="007B50AF">
        <w:rPr>
          <w:rFonts w:ascii="Arial" w:hAnsi="Arial" w:cs="Arial"/>
        </w:rPr>
        <w:t>Glouberman</w:t>
      </w:r>
      <w:proofErr w:type="spellEnd"/>
      <w:r w:rsidR="00F62A04" w:rsidRPr="007B50AF">
        <w:rPr>
          <w:rFonts w:ascii="Arial" w:hAnsi="Arial" w:cs="Arial"/>
        </w:rPr>
        <w:t>, 2018, p.17).</w:t>
      </w:r>
      <w:r w:rsidR="00DC1FC7" w:rsidRPr="00DC1FC7">
        <w:rPr>
          <w:rFonts w:ascii="Arial" w:hAnsi="Arial" w:cs="Arial"/>
        </w:rPr>
        <w:t xml:space="preserve"> </w:t>
      </w:r>
    </w:p>
    <w:p w14:paraId="215EC994" w14:textId="48E3B9B6" w:rsidR="00E727E9" w:rsidRDefault="009012EB" w:rsidP="00164861">
      <w:pPr>
        <w:spacing w:before="22" w:line="360" w:lineRule="auto"/>
        <w:rPr>
          <w:rFonts w:ascii="Arial" w:hAnsi="Arial" w:cs="Arial"/>
        </w:rPr>
      </w:pPr>
      <w:r>
        <w:rPr>
          <w:rFonts w:ascii="Arial" w:hAnsi="Arial" w:cs="Arial"/>
        </w:rPr>
        <w:t xml:space="preserve">Whilst there are themes that remain consistent within HP, with Creativity being incorporated by many humanistic practitioners, HP was </w:t>
      </w:r>
      <w:r w:rsidRPr="007B50AF">
        <w:rPr>
          <w:rFonts w:ascii="Arial" w:hAnsi="Arial" w:cs="Arial"/>
        </w:rPr>
        <w:t xml:space="preserve">pioneered by individuals and so there is no single theory that is accepted as HP (Rowan and </w:t>
      </w:r>
      <w:proofErr w:type="spellStart"/>
      <w:r w:rsidRPr="007B50AF">
        <w:rPr>
          <w:rFonts w:ascii="Arial" w:hAnsi="Arial" w:cs="Arial"/>
        </w:rPr>
        <w:t>Glouberman</w:t>
      </w:r>
      <w:proofErr w:type="spellEnd"/>
      <w:r w:rsidRPr="007B50AF">
        <w:rPr>
          <w:rFonts w:ascii="Arial" w:hAnsi="Arial" w:cs="Arial"/>
        </w:rPr>
        <w:t>, 2018).</w:t>
      </w:r>
      <w:r>
        <w:rPr>
          <w:rFonts w:ascii="Arial" w:hAnsi="Arial" w:cs="Arial"/>
        </w:rPr>
        <w:t xml:space="preserve"> </w:t>
      </w:r>
      <w:r w:rsidRPr="007B50AF">
        <w:rPr>
          <w:rFonts w:ascii="Arial" w:hAnsi="Arial" w:cs="Arial"/>
        </w:rPr>
        <w:t xml:space="preserve">Whilst this might feel a little fragmented (Rowan, </w:t>
      </w:r>
      <w:r w:rsidR="007E4C6F">
        <w:rPr>
          <w:rFonts w:ascii="Arial" w:hAnsi="Arial" w:cs="Arial"/>
        </w:rPr>
        <w:t>2004</w:t>
      </w:r>
      <w:r w:rsidRPr="007B50AF">
        <w:rPr>
          <w:rFonts w:ascii="Arial" w:hAnsi="Arial" w:cs="Arial"/>
        </w:rPr>
        <w:t xml:space="preserve">), it does allow for many interpretations to be drawn upon, giving some possible flexibility in finding a suitable approach for choir </w:t>
      </w:r>
      <w:r w:rsidR="00760BDE">
        <w:rPr>
          <w:rFonts w:ascii="Arial" w:hAnsi="Arial" w:cs="Arial"/>
        </w:rPr>
        <w:t>leading.</w:t>
      </w:r>
    </w:p>
    <w:p w14:paraId="57065FDA" w14:textId="27BCAE98" w:rsidR="00E727E9" w:rsidRPr="00E727E9" w:rsidRDefault="00E727E9" w:rsidP="00164861">
      <w:pPr>
        <w:spacing w:before="22" w:line="360" w:lineRule="auto"/>
        <w:rPr>
          <w:rFonts w:ascii="Arial" w:hAnsi="Arial" w:cs="Arial"/>
          <w:u w:val="single"/>
        </w:rPr>
      </w:pPr>
      <w:r w:rsidRPr="00E727E9">
        <w:rPr>
          <w:rFonts w:ascii="Arial" w:hAnsi="Arial" w:cs="Arial"/>
          <w:u w:val="single"/>
        </w:rPr>
        <w:t>Self-Actuali</w:t>
      </w:r>
      <w:r w:rsidR="003D7A0D">
        <w:rPr>
          <w:rFonts w:ascii="Arial" w:hAnsi="Arial" w:cs="Arial"/>
          <w:u w:val="single"/>
        </w:rPr>
        <w:t>s</w:t>
      </w:r>
      <w:r w:rsidRPr="00E727E9">
        <w:rPr>
          <w:rFonts w:ascii="Arial" w:hAnsi="Arial" w:cs="Arial"/>
          <w:u w:val="single"/>
        </w:rPr>
        <w:t>ation and Self-Transcenden</w:t>
      </w:r>
      <w:r>
        <w:rPr>
          <w:rFonts w:ascii="Arial" w:hAnsi="Arial" w:cs="Arial"/>
          <w:u w:val="single"/>
        </w:rPr>
        <w:t>c</w:t>
      </w:r>
      <w:r w:rsidRPr="00E727E9">
        <w:rPr>
          <w:rFonts w:ascii="Arial" w:hAnsi="Arial" w:cs="Arial"/>
          <w:u w:val="single"/>
        </w:rPr>
        <w:t>e</w:t>
      </w:r>
    </w:p>
    <w:p w14:paraId="78952121" w14:textId="36BFBF87" w:rsidR="00164861" w:rsidRDefault="00164861" w:rsidP="00164861">
      <w:pPr>
        <w:spacing w:before="22" w:line="360" w:lineRule="auto"/>
        <w:rPr>
          <w:rFonts w:ascii="Arial" w:hAnsi="Arial" w:cs="Arial"/>
        </w:rPr>
      </w:pPr>
      <w:r>
        <w:rPr>
          <w:rFonts w:ascii="Arial" w:hAnsi="Arial" w:cs="Arial"/>
        </w:rPr>
        <w:t>Maslow’s theory of self and self-actuali</w:t>
      </w:r>
      <w:r w:rsidR="003D7A0D">
        <w:rPr>
          <w:rFonts w:ascii="Arial" w:hAnsi="Arial" w:cs="Arial"/>
        </w:rPr>
        <w:t>s</w:t>
      </w:r>
      <w:r>
        <w:rPr>
          <w:rFonts w:ascii="Arial" w:hAnsi="Arial" w:cs="Arial"/>
        </w:rPr>
        <w:t xml:space="preserve">ation </w:t>
      </w:r>
      <w:r w:rsidR="00D57853">
        <w:rPr>
          <w:rFonts w:ascii="Arial" w:hAnsi="Arial" w:cs="Arial"/>
        </w:rPr>
        <w:t>wa</w:t>
      </w:r>
      <w:r>
        <w:rPr>
          <w:rFonts w:ascii="Arial" w:hAnsi="Arial" w:cs="Arial"/>
        </w:rPr>
        <w:t>s the groundwork for subsequent humanistic psychologists (Moss, 2015). Since Maslow proposed his hierarchy of needs</w:t>
      </w:r>
      <w:r w:rsidR="008D3517">
        <w:rPr>
          <w:rFonts w:ascii="Arial" w:hAnsi="Arial" w:cs="Arial"/>
        </w:rPr>
        <w:t xml:space="preserve">, where he suggests that </w:t>
      </w:r>
      <w:r w:rsidR="002F0DBE">
        <w:rPr>
          <w:rFonts w:ascii="Arial" w:hAnsi="Arial" w:cs="Arial"/>
        </w:rPr>
        <w:t>basic human needs</w:t>
      </w:r>
      <w:r w:rsidR="008D3517">
        <w:rPr>
          <w:rFonts w:ascii="Arial" w:hAnsi="Arial" w:cs="Arial"/>
        </w:rPr>
        <w:t>, such as food and shelter,</w:t>
      </w:r>
      <w:r w:rsidR="002F0DBE">
        <w:rPr>
          <w:rFonts w:ascii="Arial" w:hAnsi="Arial" w:cs="Arial"/>
        </w:rPr>
        <w:t xml:space="preserve"> are met before humans would begin to </w:t>
      </w:r>
      <w:r w:rsidR="00D57853" w:rsidRPr="006F5BBA">
        <w:rPr>
          <w:rFonts w:ascii="Arial" w:hAnsi="Arial" w:cs="Arial"/>
        </w:rPr>
        <w:t>work towards a truly authentic version of themselves</w:t>
      </w:r>
      <w:r w:rsidR="006F5BBA" w:rsidRPr="006F5BBA">
        <w:rPr>
          <w:rFonts w:ascii="Arial" w:hAnsi="Arial" w:cs="Arial"/>
        </w:rPr>
        <w:t xml:space="preserve"> and realise their full potential</w:t>
      </w:r>
      <w:r w:rsidR="00D57853">
        <w:rPr>
          <w:rFonts w:ascii="Arial" w:hAnsi="Arial" w:cs="Arial"/>
        </w:rPr>
        <w:t xml:space="preserve"> </w:t>
      </w:r>
      <w:r w:rsidR="002F0DBE">
        <w:rPr>
          <w:rFonts w:ascii="Arial" w:hAnsi="Arial" w:cs="Arial"/>
        </w:rPr>
        <w:lastRenderedPageBreak/>
        <w:t>(</w:t>
      </w:r>
      <w:r w:rsidR="008D3517">
        <w:rPr>
          <w:rFonts w:ascii="Arial" w:hAnsi="Arial" w:cs="Arial"/>
        </w:rPr>
        <w:t xml:space="preserve">Brinich and </w:t>
      </w:r>
      <w:r w:rsidR="005254B2">
        <w:rPr>
          <w:rFonts w:ascii="Arial" w:hAnsi="Arial" w:cs="Arial"/>
        </w:rPr>
        <w:t xml:space="preserve">Shelley, 2002; </w:t>
      </w:r>
      <w:r w:rsidR="002F0DBE">
        <w:rPr>
          <w:rFonts w:ascii="Arial" w:hAnsi="Arial" w:cs="Arial"/>
        </w:rPr>
        <w:t xml:space="preserve">Polkinghorn, 2015), it </w:t>
      </w:r>
      <w:r w:rsidR="001972FE">
        <w:rPr>
          <w:rFonts w:ascii="Arial" w:hAnsi="Arial" w:cs="Arial"/>
        </w:rPr>
        <w:t>ha</w:t>
      </w:r>
      <w:r w:rsidR="002F0DBE">
        <w:rPr>
          <w:rFonts w:ascii="Arial" w:hAnsi="Arial" w:cs="Arial"/>
        </w:rPr>
        <w:t>s been updated by Maslow (1969) to include Self-</w:t>
      </w:r>
      <w:r w:rsidR="00685EC5">
        <w:rPr>
          <w:rFonts w:ascii="Arial" w:hAnsi="Arial" w:cs="Arial"/>
        </w:rPr>
        <w:t>T</w:t>
      </w:r>
      <w:r w:rsidR="002F0DBE">
        <w:rPr>
          <w:rFonts w:ascii="Arial" w:hAnsi="Arial" w:cs="Arial"/>
        </w:rPr>
        <w:t xml:space="preserve">ranscendence </w:t>
      </w:r>
      <w:r w:rsidR="005254B2">
        <w:rPr>
          <w:rFonts w:ascii="Arial" w:hAnsi="Arial" w:cs="Arial"/>
        </w:rPr>
        <w:t>(Llanos and Martinez Verduzco, 2022)</w:t>
      </w:r>
      <w:r w:rsidR="002F0DBE">
        <w:rPr>
          <w:rFonts w:ascii="Arial" w:hAnsi="Arial" w:cs="Arial"/>
        </w:rPr>
        <w:t xml:space="preserve">.  Llanos and Martinez Verduzco </w:t>
      </w:r>
      <w:r w:rsidR="00685EC5">
        <w:rPr>
          <w:rFonts w:ascii="Arial" w:hAnsi="Arial" w:cs="Arial"/>
        </w:rPr>
        <w:t xml:space="preserve">(2022) </w:t>
      </w:r>
      <w:r w:rsidR="002F0DBE">
        <w:rPr>
          <w:rFonts w:ascii="Arial" w:hAnsi="Arial" w:cs="Arial"/>
        </w:rPr>
        <w:t xml:space="preserve">suggest that Self-Transcendence can be split into Self-Transcendence Personal and Self-Transcendence Collective. These more recent proposals and interpretations allow for </w:t>
      </w:r>
      <w:r w:rsidR="006F5BBA">
        <w:rPr>
          <w:rFonts w:ascii="Arial" w:hAnsi="Arial" w:cs="Arial"/>
        </w:rPr>
        <w:t>additional</w:t>
      </w:r>
      <w:r w:rsidR="000C351F">
        <w:rPr>
          <w:rFonts w:ascii="Arial" w:hAnsi="Arial" w:cs="Arial"/>
        </w:rPr>
        <w:t xml:space="preserve"> </w:t>
      </w:r>
      <w:r w:rsidR="002F0DBE">
        <w:rPr>
          <w:rFonts w:ascii="Arial" w:hAnsi="Arial" w:cs="Arial"/>
        </w:rPr>
        <w:t xml:space="preserve">options that can be explored to find the </w:t>
      </w:r>
      <w:r w:rsidR="006F5BBA">
        <w:rPr>
          <w:rFonts w:ascii="Arial" w:hAnsi="Arial" w:cs="Arial"/>
        </w:rPr>
        <w:t>most appropriate</w:t>
      </w:r>
      <w:r w:rsidR="002F0DBE">
        <w:rPr>
          <w:rFonts w:ascii="Arial" w:hAnsi="Arial" w:cs="Arial"/>
        </w:rPr>
        <w:t xml:space="preserve"> for a choir environment.</w:t>
      </w:r>
    </w:p>
    <w:p w14:paraId="36C40A90" w14:textId="72AE988F" w:rsidR="009012EB" w:rsidRPr="009018AA" w:rsidRDefault="009018AA" w:rsidP="009012EB">
      <w:pPr>
        <w:spacing w:before="22" w:line="360" w:lineRule="auto"/>
        <w:rPr>
          <w:rFonts w:ascii="Arial" w:hAnsi="Arial" w:cs="Arial"/>
          <w:u w:val="single"/>
        </w:rPr>
      </w:pPr>
      <w:r w:rsidRPr="009018AA">
        <w:rPr>
          <w:rFonts w:ascii="Arial" w:hAnsi="Arial" w:cs="Arial"/>
          <w:u w:val="single"/>
        </w:rPr>
        <w:t>The Real Self</w:t>
      </w:r>
    </w:p>
    <w:p w14:paraId="7547F4DB" w14:textId="6DBA47A2" w:rsidR="00164861" w:rsidRDefault="00164861" w:rsidP="00164861">
      <w:pPr>
        <w:spacing w:before="22" w:line="360" w:lineRule="auto"/>
        <w:rPr>
          <w:rFonts w:ascii="Arial" w:hAnsi="Arial" w:cs="Arial"/>
        </w:rPr>
      </w:pPr>
      <w:r>
        <w:rPr>
          <w:rFonts w:ascii="Arial" w:hAnsi="Arial" w:cs="Arial"/>
        </w:rPr>
        <w:t>Whereas m</w:t>
      </w:r>
      <w:r w:rsidRPr="007B50AF">
        <w:rPr>
          <w:rFonts w:ascii="Arial" w:hAnsi="Arial" w:cs="Arial"/>
        </w:rPr>
        <w:t xml:space="preserve">any other psychological theories </w:t>
      </w:r>
      <w:r>
        <w:rPr>
          <w:rFonts w:ascii="Arial" w:hAnsi="Arial" w:cs="Arial"/>
        </w:rPr>
        <w:t>begin with the assumption</w:t>
      </w:r>
      <w:r w:rsidRPr="007B50AF">
        <w:rPr>
          <w:rFonts w:ascii="Arial" w:hAnsi="Arial" w:cs="Arial"/>
        </w:rPr>
        <w:t xml:space="preserve"> that</w:t>
      </w:r>
      <w:r w:rsidR="001972FE">
        <w:rPr>
          <w:rFonts w:ascii="Arial" w:hAnsi="Arial" w:cs="Arial"/>
        </w:rPr>
        <w:t xml:space="preserve"> an individual’s values are externally acquired, from cultural and societal influences </w:t>
      </w:r>
      <w:r w:rsidRPr="007B50AF">
        <w:rPr>
          <w:rFonts w:ascii="Arial" w:hAnsi="Arial" w:cs="Arial"/>
        </w:rPr>
        <w:t>(</w:t>
      </w:r>
      <w:proofErr w:type="spellStart"/>
      <w:r w:rsidRPr="007B50AF">
        <w:rPr>
          <w:rFonts w:ascii="Arial" w:hAnsi="Arial" w:cs="Arial"/>
        </w:rPr>
        <w:t>Gendlin</w:t>
      </w:r>
      <w:proofErr w:type="spellEnd"/>
      <w:r w:rsidR="001972FE">
        <w:rPr>
          <w:rFonts w:ascii="Arial" w:hAnsi="Arial" w:cs="Arial"/>
        </w:rPr>
        <w:t xml:space="preserve">, </w:t>
      </w:r>
      <w:r w:rsidR="00DA5554">
        <w:rPr>
          <w:rFonts w:ascii="Arial" w:hAnsi="Arial" w:cs="Arial"/>
        </w:rPr>
        <w:t>1992</w:t>
      </w:r>
      <w:r w:rsidRPr="007B50AF">
        <w:rPr>
          <w:rFonts w:ascii="Arial" w:hAnsi="Arial" w:cs="Arial"/>
        </w:rPr>
        <w:t>)</w:t>
      </w:r>
      <w:r>
        <w:rPr>
          <w:rFonts w:ascii="Arial" w:hAnsi="Arial" w:cs="Arial"/>
        </w:rPr>
        <w:t>,</w:t>
      </w:r>
      <w:r w:rsidRPr="007B50AF">
        <w:rPr>
          <w:rFonts w:ascii="Arial" w:hAnsi="Arial" w:cs="Arial"/>
        </w:rPr>
        <w:t xml:space="preserve"> the endeavour to understand the whole person is the aspect of HP which is most commonly agreed upon (Buhler</w:t>
      </w:r>
      <w:r w:rsidR="007278D7">
        <w:rPr>
          <w:rFonts w:ascii="Arial" w:hAnsi="Arial" w:cs="Arial"/>
        </w:rPr>
        <w:t>, 1971</w:t>
      </w:r>
      <w:r w:rsidRPr="007B50AF">
        <w:rPr>
          <w:rFonts w:ascii="Arial" w:hAnsi="Arial" w:cs="Arial"/>
        </w:rPr>
        <w:t>)</w:t>
      </w:r>
      <w:r>
        <w:rPr>
          <w:rFonts w:ascii="Arial" w:hAnsi="Arial" w:cs="Arial"/>
        </w:rPr>
        <w:t xml:space="preserve">. As such, the self and the notion of the ‘real self’ is a key humanistic concept (Rowan and </w:t>
      </w:r>
      <w:proofErr w:type="spellStart"/>
      <w:r>
        <w:rPr>
          <w:rFonts w:ascii="Arial" w:hAnsi="Arial" w:cs="Arial"/>
        </w:rPr>
        <w:t>Glouberman</w:t>
      </w:r>
      <w:proofErr w:type="spellEnd"/>
      <w:r>
        <w:rPr>
          <w:rFonts w:ascii="Arial" w:hAnsi="Arial" w:cs="Arial"/>
        </w:rPr>
        <w:t xml:space="preserve">, 2018). </w:t>
      </w:r>
    </w:p>
    <w:p w14:paraId="4D18B659" w14:textId="6CCF09DE" w:rsidR="009012EB" w:rsidRPr="007B50AF" w:rsidRDefault="009012EB" w:rsidP="009012EB">
      <w:pPr>
        <w:spacing w:before="22" w:line="360" w:lineRule="auto"/>
        <w:rPr>
          <w:rFonts w:ascii="Arial" w:hAnsi="Arial" w:cs="Arial"/>
        </w:rPr>
      </w:pPr>
      <w:r w:rsidRPr="007B50AF">
        <w:rPr>
          <w:rFonts w:ascii="Arial" w:hAnsi="Arial" w:cs="Arial"/>
        </w:rPr>
        <w:t xml:space="preserve">How people see themselves, referred to as self-concept, can be distorted by a need for social acceptance. This distorted vision of the self is said to be incongruent, whilst the accurate depiction of oneself is congruent. </w:t>
      </w:r>
      <w:r w:rsidR="006746F0">
        <w:rPr>
          <w:rFonts w:ascii="Arial" w:hAnsi="Arial" w:cs="Arial"/>
        </w:rPr>
        <w:t>When an individual’s self-concept reflects their real self, they can move towards becoming a more fully functioning and, therefore psychologically healthy version of themselves</w:t>
      </w:r>
      <w:r w:rsidR="00685EC5">
        <w:rPr>
          <w:rFonts w:ascii="Arial" w:hAnsi="Arial" w:cs="Arial"/>
        </w:rPr>
        <w:t xml:space="preserve"> </w:t>
      </w:r>
      <w:r w:rsidR="006746F0">
        <w:rPr>
          <w:rFonts w:ascii="Arial" w:hAnsi="Arial" w:cs="Arial"/>
        </w:rPr>
        <w:t>(</w:t>
      </w:r>
      <w:bookmarkStart w:id="6" w:name="_Hlk136958245"/>
      <w:r w:rsidRPr="007B50AF">
        <w:rPr>
          <w:rFonts w:ascii="Arial" w:hAnsi="Arial" w:cs="Arial"/>
        </w:rPr>
        <w:t>Polkinghorne</w:t>
      </w:r>
      <w:r w:rsidR="006746F0">
        <w:rPr>
          <w:rFonts w:ascii="Arial" w:hAnsi="Arial" w:cs="Arial"/>
        </w:rPr>
        <w:t xml:space="preserve">, </w:t>
      </w:r>
      <w:r>
        <w:rPr>
          <w:rFonts w:ascii="Arial" w:hAnsi="Arial" w:cs="Arial"/>
        </w:rPr>
        <w:t>2015</w:t>
      </w:r>
      <w:bookmarkEnd w:id="6"/>
      <w:r>
        <w:rPr>
          <w:rFonts w:ascii="Arial" w:hAnsi="Arial" w:cs="Arial"/>
        </w:rPr>
        <w:t>)</w:t>
      </w:r>
      <w:r w:rsidR="006746F0">
        <w:rPr>
          <w:rFonts w:ascii="Arial" w:hAnsi="Arial" w:cs="Arial"/>
        </w:rPr>
        <w:t>.</w:t>
      </w:r>
    </w:p>
    <w:p w14:paraId="3D684E87" w14:textId="35873018" w:rsidR="009012EB" w:rsidRPr="004D779A" w:rsidRDefault="00A92A33" w:rsidP="009012EB">
      <w:pPr>
        <w:spacing w:before="22" w:line="360" w:lineRule="auto"/>
        <w:rPr>
          <w:rFonts w:ascii="Arial" w:hAnsi="Arial" w:cs="Arial"/>
          <w:u w:val="single"/>
        </w:rPr>
      </w:pPr>
      <w:r w:rsidRPr="004D779A">
        <w:rPr>
          <w:rFonts w:ascii="Arial" w:hAnsi="Arial" w:cs="Arial"/>
          <w:u w:val="single"/>
        </w:rPr>
        <w:t>Humanistic Psychology and Choirs</w:t>
      </w:r>
    </w:p>
    <w:p w14:paraId="50137232" w14:textId="7FD594C8" w:rsidR="00954D8C" w:rsidRPr="007B50AF" w:rsidRDefault="00DC3A16" w:rsidP="007B50AF">
      <w:pPr>
        <w:spacing w:before="22" w:line="360" w:lineRule="auto"/>
        <w:rPr>
          <w:rFonts w:ascii="Arial" w:hAnsi="Arial" w:cs="Arial"/>
        </w:rPr>
      </w:pPr>
      <w:r w:rsidRPr="00FE67D9">
        <w:rPr>
          <w:rFonts w:ascii="Arial" w:hAnsi="Arial" w:cs="Arial"/>
        </w:rPr>
        <w:t xml:space="preserve">Having </w:t>
      </w:r>
      <w:r w:rsidR="00934008">
        <w:rPr>
          <w:rFonts w:ascii="Arial" w:hAnsi="Arial" w:cs="Arial"/>
        </w:rPr>
        <w:t xml:space="preserve">previously </w:t>
      </w:r>
      <w:r w:rsidRPr="00FE67D9">
        <w:rPr>
          <w:rFonts w:ascii="Arial" w:hAnsi="Arial" w:cs="Arial"/>
        </w:rPr>
        <w:t>established themes from choirs for the demographic</w:t>
      </w:r>
      <w:r w:rsidR="0022410D">
        <w:rPr>
          <w:rFonts w:ascii="Arial" w:hAnsi="Arial" w:cs="Arial"/>
        </w:rPr>
        <w:t xml:space="preserve"> of unpaid carers and older adults in a choir setting,</w:t>
      </w:r>
      <w:r w:rsidR="007E6316">
        <w:rPr>
          <w:rFonts w:ascii="Arial" w:hAnsi="Arial" w:cs="Arial"/>
        </w:rPr>
        <w:t xml:space="preserve"> of</w:t>
      </w:r>
      <w:r w:rsidRPr="00FE67D9">
        <w:rPr>
          <w:rFonts w:ascii="Arial" w:hAnsi="Arial" w:cs="Arial"/>
        </w:rPr>
        <w:t xml:space="preserve"> ‘Learning’, ‘Inclusion and belonging’ and ‘Group singing and self-expression’, principles of HP have been scrutinised to find </w:t>
      </w:r>
      <w:r w:rsidR="006D0C52">
        <w:rPr>
          <w:rFonts w:ascii="Arial" w:hAnsi="Arial" w:cs="Arial"/>
        </w:rPr>
        <w:t>ways in</w:t>
      </w:r>
      <w:r w:rsidR="00FE67D9">
        <w:rPr>
          <w:rFonts w:ascii="Arial" w:hAnsi="Arial" w:cs="Arial"/>
        </w:rPr>
        <w:t xml:space="preserve"> which</w:t>
      </w:r>
      <w:r w:rsidR="006D0C52">
        <w:rPr>
          <w:rFonts w:ascii="Arial" w:hAnsi="Arial" w:cs="Arial"/>
        </w:rPr>
        <w:t xml:space="preserve"> they</w:t>
      </w:r>
      <w:r w:rsidR="00FE67D9">
        <w:rPr>
          <w:rFonts w:ascii="Arial" w:hAnsi="Arial" w:cs="Arial"/>
        </w:rPr>
        <w:t xml:space="preserve"> might be used to support choir members in a way </w:t>
      </w:r>
      <w:r w:rsidR="00FE67D9" w:rsidRPr="00685EC5">
        <w:rPr>
          <w:rFonts w:ascii="Arial" w:hAnsi="Arial" w:cs="Arial"/>
        </w:rPr>
        <w:t>that is beneficial to emotional wellbeing.</w:t>
      </w:r>
      <w:r w:rsidR="00934008">
        <w:rPr>
          <w:rFonts w:ascii="Arial" w:hAnsi="Arial" w:cs="Arial"/>
        </w:rPr>
        <w:t xml:space="preserve"> Themes have then been developed and amended to reflect the elements of HP discussed in each section. </w:t>
      </w:r>
    </w:p>
    <w:p w14:paraId="4782ABFE" w14:textId="7F2373F2" w:rsidR="00DF6688" w:rsidRPr="00911D7C" w:rsidRDefault="0043453E" w:rsidP="00DF6688">
      <w:pPr>
        <w:spacing w:before="22" w:line="360" w:lineRule="auto"/>
        <w:rPr>
          <w:rFonts w:ascii="Arial" w:hAnsi="Arial" w:cs="Arial"/>
          <w:u w:val="single"/>
        </w:rPr>
      </w:pPr>
      <w:r w:rsidRPr="00911D7C">
        <w:rPr>
          <w:rFonts w:ascii="Arial" w:hAnsi="Arial" w:cs="Arial"/>
          <w:u w:val="single"/>
        </w:rPr>
        <w:t>Learning</w:t>
      </w:r>
      <w:r w:rsidR="00032C28" w:rsidRPr="00911D7C">
        <w:rPr>
          <w:rFonts w:ascii="Arial" w:hAnsi="Arial" w:cs="Arial"/>
          <w:u w:val="single"/>
        </w:rPr>
        <w:t xml:space="preserve"> </w:t>
      </w:r>
      <w:r w:rsidR="001904EB">
        <w:rPr>
          <w:rFonts w:ascii="Arial" w:hAnsi="Arial" w:cs="Arial"/>
          <w:u w:val="single"/>
        </w:rPr>
        <w:t>and the role of Self-Actualisation</w:t>
      </w:r>
    </w:p>
    <w:p w14:paraId="75D62CCA" w14:textId="1FCE0FAB" w:rsidR="00DF6688" w:rsidRPr="00911D7C" w:rsidRDefault="00DF6688" w:rsidP="00DF6688">
      <w:pPr>
        <w:spacing w:before="22" w:line="360" w:lineRule="auto"/>
        <w:rPr>
          <w:rFonts w:ascii="Arial" w:hAnsi="Arial" w:cs="Arial"/>
        </w:rPr>
      </w:pPr>
      <w:r w:rsidRPr="00911D7C">
        <w:rPr>
          <w:rFonts w:ascii="Arial" w:hAnsi="Arial" w:cs="Arial"/>
        </w:rPr>
        <w:t xml:space="preserve">One of the benefits of choir attendance is learning and gaining new skills, whether in reading musical notation, developing vocal technique or learning harmonies in songs, which may </w:t>
      </w:r>
      <w:r w:rsidR="00685EC5">
        <w:rPr>
          <w:rFonts w:ascii="Arial" w:hAnsi="Arial" w:cs="Arial"/>
        </w:rPr>
        <w:t>in themselves</w:t>
      </w:r>
      <w:r w:rsidRPr="00911D7C">
        <w:rPr>
          <w:rFonts w:ascii="Arial" w:hAnsi="Arial" w:cs="Arial"/>
        </w:rPr>
        <w:t xml:space="preserve"> be new to choir members (</w:t>
      </w:r>
      <w:r w:rsidR="0019643B">
        <w:rPr>
          <w:rFonts w:ascii="Arial" w:hAnsi="Arial" w:cs="Arial"/>
        </w:rPr>
        <w:t>Joseph and Southcott, 2015</w:t>
      </w:r>
      <w:r w:rsidRPr="00911D7C">
        <w:rPr>
          <w:rFonts w:ascii="Arial" w:hAnsi="Arial" w:cs="Arial"/>
        </w:rPr>
        <w:t>). The learning process brings emotional wellbeing benefits</w:t>
      </w:r>
      <w:r w:rsidR="0022410D" w:rsidRPr="00911D7C">
        <w:rPr>
          <w:rFonts w:ascii="Arial" w:hAnsi="Arial" w:cs="Arial"/>
        </w:rPr>
        <w:t xml:space="preserve"> to unpaid carers and older adults</w:t>
      </w:r>
      <w:r w:rsidRPr="00911D7C">
        <w:rPr>
          <w:rFonts w:ascii="Arial" w:hAnsi="Arial" w:cs="Arial"/>
        </w:rPr>
        <w:t>, includin</w:t>
      </w:r>
      <w:r w:rsidR="00BD5B73" w:rsidRPr="00911D7C">
        <w:rPr>
          <w:rFonts w:ascii="Arial" w:hAnsi="Arial" w:cs="Arial"/>
        </w:rPr>
        <w:t>g</w:t>
      </w:r>
      <w:r w:rsidR="005512BF" w:rsidRPr="00911D7C">
        <w:rPr>
          <w:rFonts w:ascii="Arial" w:hAnsi="Arial" w:cs="Arial"/>
        </w:rPr>
        <w:t xml:space="preserve"> gaining a sense</w:t>
      </w:r>
      <w:r w:rsidR="00BD5B73" w:rsidRPr="00911D7C">
        <w:rPr>
          <w:rFonts w:ascii="Arial" w:hAnsi="Arial" w:cs="Arial"/>
        </w:rPr>
        <w:t xml:space="preserve"> of</w:t>
      </w:r>
      <w:r w:rsidR="005512BF" w:rsidRPr="00911D7C">
        <w:rPr>
          <w:rFonts w:ascii="Arial" w:hAnsi="Arial" w:cs="Arial"/>
        </w:rPr>
        <w:t xml:space="preserve"> accomplishment</w:t>
      </w:r>
      <w:r w:rsidR="00BD5B73" w:rsidRPr="00911D7C">
        <w:rPr>
          <w:rFonts w:ascii="Arial" w:hAnsi="Arial" w:cs="Arial"/>
        </w:rPr>
        <w:t xml:space="preserve"> (</w:t>
      </w:r>
      <w:r w:rsidR="005512BF" w:rsidRPr="00911D7C">
        <w:rPr>
          <w:rFonts w:ascii="Arial" w:hAnsi="Arial" w:cs="Arial"/>
        </w:rPr>
        <w:t>Joseph and Southcott</w:t>
      </w:r>
      <w:r w:rsidR="004805DD">
        <w:rPr>
          <w:rFonts w:ascii="Arial" w:hAnsi="Arial" w:cs="Arial"/>
        </w:rPr>
        <w:t>,</w:t>
      </w:r>
      <w:r w:rsidR="00E2129B">
        <w:rPr>
          <w:rFonts w:ascii="Arial" w:hAnsi="Arial" w:cs="Arial"/>
        </w:rPr>
        <w:t xml:space="preserve"> 2015</w:t>
      </w:r>
      <w:r w:rsidR="00BD5B73" w:rsidRPr="00911D7C">
        <w:rPr>
          <w:rFonts w:ascii="Arial" w:hAnsi="Arial" w:cs="Arial"/>
        </w:rPr>
        <w:t>)</w:t>
      </w:r>
      <w:r w:rsidR="00E932D3" w:rsidRPr="00911D7C">
        <w:rPr>
          <w:rFonts w:ascii="Arial" w:hAnsi="Arial" w:cs="Arial"/>
        </w:rPr>
        <w:t xml:space="preserve"> and increased</w:t>
      </w:r>
      <w:r w:rsidR="005512BF" w:rsidRPr="00911D7C">
        <w:rPr>
          <w:rFonts w:ascii="Arial" w:hAnsi="Arial" w:cs="Arial"/>
        </w:rPr>
        <w:t xml:space="preserve"> self-confidence (Gosine and Travasso</w:t>
      </w:r>
      <w:r w:rsidR="00E2129B">
        <w:rPr>
          <w:rFonts w:ascii="Arial" w:hAnsi="Arial" w:cs="Arial"/>
        </w:rPr>
        <w:t>, 2018</w:t>
      </w:r>
      <w:r w:rsidR="005512BF" w:rsidRPr="00911D7C">
        <w:rPr>
          <w:rFonts w:ascii="Arial" w:hAnsi="Arial" w:cs="Arial"/>
        </w:rPr>
        <w:t>)</w:t>
      </w:r>
      <w:r w:rsidR="006F5BBA">
        <w:rPr>
          <w:rFonts w:ascii="Arial" w:hAnsi="Arial" w:cs="Arial"/>
        </w:rPr>
        <w:t>.</w:t>
      </w:r>
      <w:r w:rsidR="00221840" w:rsidRPr="00911D7C">
        <w:rPr>
          <w:rFonts w:ascii="Arial" w:hAnsi="Arial" w:cs="Arial"/>
        </w:rPr>
        <w:t xml:space="preserve"> Working towards goals was found to positively impact emotional wellbeing (Lamont </w:t>
      </w:r>
      <w:r w:rsidR="00221840" w:rsidRPr="006B4D20">
        <w:rPr>
          <w:rFonts w:ascii="Arial" w:hAnsi="Arial" w:cs="Arial"/>
          <w:i/>
          <w:iCs/>
        </w:rPr>
        <w:t>et al</w:t>
      </w:r>
      <w:r w:rsidR="00221840" w:rsidRPr="00911D7C">
        <w:rPr>
          <w:rFonts w:ascii="Arial" w:hAnsi="Arial" w:cs="Arial"/>
        </w:rPr>
        <w:t xml:space="preserve">., </w:t>
      </w:r>
      <w:r w:rsidR="007E4C6F">
        <w:rPr>
          <w:rFonts w:ascii="Arial" w:hAnsi="Arial" w:cs="Arial"/>
        </w:rPr>
        <w:t>2018</w:t>
      </w:r>
      <w:r w:rsidR="00221840" w:rsidRPr="00911D7C">
        <w:rPr>
          <w:rFonts w:ascii="Arial" w:hAnsi="Arial" w:cs="Arial"/>
        </w:rPr>
        <w:t>)</w:t>
      </w:r>
      <w:r w:rsidR="00E932D3" w:rsidRPr="00911D7C">
        <w:rPr>
          <w:rFonts w:ascii="Arial" w:hAnsi="Arial" w:cs="Arial"/>
        </w:rPr>
        <w:t xml:space="preserve"> with </w:t>
      </w:r>
      <w:r w:rsidR="00685EC5">
        <w:rPr>
          <w:rFonts w:ascii="Arial" w:hAnsi="Arial" w:cs="Arial"/>
        </w:rPr>
        <w:t>added</w:t>
      </w:r>
      <w:r w:rsidR="00E932D3" w:rsidRPr="00911D7C">
        <w:rPr>
          <w:rFonts w:ascii="Arial" w:hAnsi="Arial" w:cs="Arial"/>
        </w:rPr>
        <w:t xml:space="preserve"> value </w:t>
      </w:r>
      <w:r w:rsidR="00685EC5">
        <w:rPr>
          <w:rFonts w:ascii="Arial" w:hAnsi="Arial" w:cs="Arial"/>
        </w:rPr>
        <w:t>to be found in</w:t>
      </w:r>
      <w:r w:rsidR="00E932D3" w:rsidRPr="00911D7C">
        <w:rPr>
          <w:rFonts w:ascii="Arial" w:hAnsi="Arial" w:cs="Arial"/>
        </w:rPr>
        <w:t xml:space="preserve"> working together to achieve goals</w:t>
      </w:r>
      <w:r w:rsidR="00685EC5">
        <w:rPr>
          <w:rFonts w:ascii="Arial" w:hAnsi="Arial" w:cs="Arial"/>
        </w:rPr>
        <w:t>. In addition,</w:t>
      </w:r>
      <w:r w:rsidR="00E932D3" w:rsidRPr="00911D7C">
        <w:rPr>
          <w:rFonts w:ascii="Arial" w:hAnsi="Arial" w:cs="Arial"/>
        </w:rPr>
        <w:t xml:space="preserve"> being part of a choir which is seen as ‘very, very good’ add</w:t>
      </w:r>
      <w:r w:rsidR="00685EC5">
        <w:rPr>
          <w:rFonts w:ascii="Arial" w:hAnsi="Arial" w:cs="Arial"/>
        </w:rPr>
        <w:t>s</w:t>
      </w:r>
      <w:r w:rsidR="00E932D3" w:rsidRPr="00911D7C">
        <w:rPr>
          <w:rFonts w:ascii="Arial" w:hAnsi="Arial" w:cs="Arial"/>
        </w:rPr>
        <w:t xml:space="preserve"> to a sense of satisfaction (</w:t>
      </w:r>
      <w:r w:rsidR="00685EC5">
        <w:rPr>
          <w:rFonts w:ascii="Arial" w:hAnsi="Arial" w:cs="Arial"/>
        </w:rPr>
        <w:t xml:space="preserve">Lamont </w:t>
      </w:r>
      <w:r w:rsidR="00685EC5" w:rsidRPr="00685EC5">
        <w:rPr>
          <w:rFonts w:ascii="Arial" w:hAnsi="Arial" w:cs="Arial"/>
          <w:i/>
          <w:iCs/>
        </w:rPr>
        <w:t>et al</w:t>
      </w:r>
      <w:r w:rsidR="00685EC5">
        <w:rPr>
          <w:rFonts w:ascii="Arial" w:hAnsi="Arial" w:cs="Arial"/>
        </w:rPr>
        <w:t xml:space="preserve">., 2018, </w:t>
      </w:r>
      <w:r w:rsidR="00E932D3" w:rsidRPr="00911D7C">
        <w:rPr>
          <w:rFonts w:ascii="Arial" w:hAnsi="Arial" w:cs="Arial"/>
        </w:rPr>
        <w:t>p. 432).</w:t>
      </w:r>
    </w:p>
    <w:p w14:paraId="7D62B8B6" w14:textId="751F42E6" w:rsidR="00095A7F" w:rsidRPr="00911D7C" w:rsidRDefault="001A4A58" w:rsidP="00095A7F">
      <w:pPr>
        <w:spacing w:before="22" w:line="360" w:lineRule="auto"/>
        <w:rPr>
          <w:rFonts w:ascii="Arial" w:hAnsi="Arial" w:cs="Arial"/>
        </w:rPr>
      </w:pPr>
      <w:r w:rsidRPr="00911D7C">
        <w:rPr>
          <w:rFonts w:ascii="Arial" w:hAnsi="Arial" w:cs="Arial"/>
        </w:rPr>
        <w:lastRenderedPageBreak/>
        <w:t>Creative self-development could be supported by Maslow’s</w:t>
      </w:r>
      <w:r w:rsidR="00E94D0B" w:rsidRPr="00911D7C">
        <w:rPr>
          <w:rFonts w:ascii="Arial" w:hAnsi="Arial" w:cs="Arial"/>
        </w:rPr>
        <w:t xml:space="preserve"> </w:t>
      </w:r>
      <w:r w:rsidRPr="00911D7C">
        <w:rPr>
          <w:rFonts w:ascii="Arial" w:hAnsi="Arial" w:cs="Arial"/>
        </w:rPr>
        <w:t xml:space="preserve">notion of </w:t>
      </w:r>
      <w:r w:rsidR="00E94D0B" w:rsidRPr="00911D7C">
        <w:rPr>
          <w:rFonts w:ascii="Arial" w:hAnsi="Arial" w:cs="Arial"/>
        </w:rPr>
        <w:t>Self-</w:t>
      </w:r>
      <w:r w:rsidRPr="00911D7C">
        <w:rPr>
          <w:rFonts w:ascii="Arial" w:hAnsi="Arial" w:cs="Arial"/>
        </w:rPr>
        <w:t>A</w:t>
      </w:r>
      <w:r w:rsidR="00E94D0B" w:rsidRPr="00911D7C">
        <w:rPr>
          <w:rFonts w:ascii="Arial" w:hAnsi="Arial" w:cs="Arial"/>
        </w:rPr>
        <w:t>ctuali</w:t>
      </w:r>
      <w:r w:rsidR="003D7A0D">
        <w:rPr>
          <w:rFonts w:ascii="Arial" w:hAnsi="Arial" w:cs="Arial"/>
        </w:rPr>
        <w:t>s</w:t>
      </w:r>
      <w:r w:rsidR="00E94D0B" w:rsidRPr="00911D7C">
        <w:rPr>
          <w:rFonts w:ascii="Arial" w:hAnsi="Arial" w:cs="Arial"/>
        </w:rPr>
        <w:t>ation</w:t>
      </w:r>
      <w:r w:rsidRPr="00911D7C">
        <w:rPr>
          <w:rFonts w:ascii="Arial" w:hAnsi="Arial" w:cs="Arial"/>
        </w:rPr>
        <w:t xml:space="preserve">, which can be described as an individual’s ‘quest </w:t>
      </w:r>
      <w:r w:rsidR="00E94D0B" w:rsidRPr="00911D7C">
        <w:rPr>
          <w:rFonts w:ascii="Arial" w:hAnsi="Arial" w:cs="Arial"/>
        </w:rPr>
        <w:t>to be creative, to grow, to acquire knowledge, and to develop one’s abilities’</w:t>
      </w:r>
      <w:r w:rsidRPr="00911D7C">
        <w:rPr>
          <w:rFonts w:ascii="Arial" w:hAnsi="Arial" w:cs="Arial"/>
        </w:rPr>
        <w:t xml:space="preserve"> </w:t>
      </w:r>
      <w:r w:rsidR="006A3449" w:rsidRPr="00911D7C">
        <w:rPr>
          <w:rFonts w:ascii="Arial" w:hAnsi="Arial" w:cs="Arial"/>
        </w:rPr>
        <w:t>and as something to be ‘enjoyed in its own right’, offering ‘intrinsic rewards’ (</w:t>
      </w:r>
      <w:proofErr w:type="spellStart"/>
      <w:r w:rsidRPr="00911D7C">
        <w:rPr>
          <w:rFonts w:ascii="Arial" w:hAnsi="Arial" w:cs="Arial"/>
        </w:rPr>
        <w:t>Ivtzan</w:t>
      </w:r>
      <w:proofErr w:type="spellEnd"/>
      <w:r w:rsidRPr="00911D7C">
        <w:rPr>
          <w:rFonts w:ascii="Arial" w:hAnsi="Arial" w:cs="Arial"/>
        </w:rPr>
        <w:t xml:space="preserve">, 2013, </w:t>
      </w:r>
      <w:r w:rsidR="006A3449" w:rsidRPr="00911D7C">
        <w:rPr>
          <w:rFonts w:ascii="Arial" w:hAnsi="Arial" w:cs="Arial"/>
        </w:rPr>
        <w:t xml:space="preserve">p 120). </w:t>
      </w:r>
      <w:r w:rsidR="001B0388" w:rsidRPr="00911D7C">
        <w:rPr>
          <w:rFonts w:ascii="Arial" w:hAnsi="Arial" w:cs="Arial"/>
        </w:rPr>
        <w:t>This self-actuali</w:t>
      </w:r>
      <w:r w:rsidR="003D7A0D">
        <w:rPr>
          <w:rFonts w:ascii="Arial" w:hAnsi="Arial" w:cs="Arial"/>
        </w:rPr>
        <w:t>s</w:t>
      </w:r>
      <w:r w:rsidR="001B0388" w:rsidRPr="00911D7C">
        <w:rPr>
          <w:rFonts w:ascii="Arial" w:hAnsi="Arial" w:cs="Arial"/>
        </w:rPr>
        <w:t xml:space="preserve">ation is not necessarily based on a talent that can be assessed externally, but rather an individual’s development </w:t>
      </w:r>
      <w:r w:rsidR="004805DD">
        <w:rPr>
          <w:rFonts w:ascii="Arial" w:hAnsi="Arial" w:cs="Arial"/>
        </w:rPr>
        <w:t>which evolves internally</w:t>
      </w:r>
      <w:r w:rsidR="001B0388" w:rsidRPr="00911D7C">
        <w:rPr>
          <w:rFonts w:ascii="Arial" w:hAnsi="Arial" w:cs="Arial"/>
        </w:rPr>
        <w:t xml:space="preserve"> (Arons, 19</w:t>
      </w:r>
      <w:r w:rsidR="003D099E">
        <w:rPr>
          <w:rFonts w:ascii="Arial" w:hAnsi="Arial" w:cs="Arial"/>
        </w:rPr>
        <w:t>9</w:t>
      </w:r>
      <w:r w:rsidR="001B0388" w:rsidRPr="00911D7C">
        <w:rPr>
          <w:rFonts w:ascii="Arial" w:hAnsi="Arial" w:cs="Arial"/>
        </w:rPr>
        <w:t>2)</w:t>
      </w:r>
      <w:r w:rsidR="004805DD">
        <w:rPr>
          <w:rFonts w:ascii="Arial" w:hAnsi="Arial" w:cs="Arial"/>
        </w:rPr>
        <w:t>. This</w:t>
      </w:r>
      <w:r w:rsidR="00835444" w:rsidRPr="00911D7C">
        <w:rPr>
          <w:rFonts w:ascii="Arial" w:hAnsi="Arial" w:cs="Arial"/>
        </w:rPr>
        <w:t xml:space="preserve"> </w:t>
      </w:r>
      <w:r w:rsidR="00225099" w:rsidRPr="00911D7C">
        <w:rPr>
          <w:rFonts w:ascii="Arial" w:hAnsi="Arial" w:cs="Arial"/>
        </w:rPr>
        <w:t xml:space="preserve">would </w:t>
      </w:r>
      <w:r w:rsidR="00835444" w:rsidRPr="00911D7C">
        <w:rPr>
          <w:rFonts w:ascii="Arial" w:hAnsi="Arial" w:cs="Arial"/>
        </w:rPr>
        <w:t xml:space="preserve">align with an approach where new choir members are not auditioned and </w:t>
      </w:r>
      <w:r w:rsidR="00835444" w:rsidRPr="00361C65">
        <w:rPr>
          <w:rFonts w:ascii="Arial" w:hAnsi="Arial" w:cs="Arial"/>
        </w:rPr>
        <w:t>are therefore not accepted on an</w:t>
      </w:r>
      <w:r w:rsidR="00361C65">
        <w:rPr>
          <w:rFonts w:ascii="Arial" w:hAnsi="Arial" w:cs="Arial"/>
        </w:rPr>
        <w:t>y</w:t>
      </w:r>
      <w:r w:rsidR="00835444" w:rsidRPr="00361C65">
        <w:rPr>
          <w:rFonts w:ascii="Arial" w:hAnsi="Arial" w:cs="Arial"/>
        </w:rPr>
        <w:t xml:space="preserve"> external judgement of talent.</w:t>
      </w:r>
      <w:r w:rsidR="00C06008" w:rsidRPr="00361C65">
        <w:rPr>
          <w:rFonts w:ascii="Arial" w:hAnsi="Arial" w:cs="Arial"/>
        </w:rPr>
        <w:t xml:space="preserve"> This is conducive to a </w:t>
      </w:r>
      <w:r w:rsidR="00095A7F" w:rsidRPr="00361C65">
        <w:rPr>
          <w:rFonts w:ascii="Arial" w:hAnsi="Arial" w:cs="Arial"/>
        </w:rPr>
        <w:t>commu</w:t>
      </w:r>
      <w:r w:rsidR="00095A7F" w:rsidRPr="00911D7C">
        <w:rPr>
          <w:rFonts w:ascii="Arial" w:hAnsi="Arial" w:cs="Arial"/>
        </w:rPr>
        <w:t>nity with a diverse skill set</w:t>
      </w:r>
      <w:r w:rsidR="006F5BBA">
        <w:rPr>
          <w:rFonts w:ascii="Arial" w:hAnsi="Arial" w:cs="Arial"/>
        </w:rPr>
        <w:t xml:space="preserve">, for example, </w:t>
      </w:r>
      <w:r w:rsidR="00895805">
        <w:rPr>
          <w:rFonts w:ascii="Arial" w:hAnsi="Arial" w:cs="Arial"/>
        </w:rPr>
        <w:t>one person may be able to read music well but not pitch notes accurately, whereas another might have a well-trained singing voice but no previous knowledge of music notation</w:t>
      </w:r>
      <w:r w:rsidR="00095A7F" w:rsidRPr="00911D7C">
        <w:rPr>
          <w:rFonts w:ascii="Arial" w:hAnsi="Arial" w:cs="Arial"/>
        </w:rPr>
        <w:t xml:space="preserve">. Providing opportunities for continual development in a choir of </w:t>
      </w:r>
      <w:r w:rsidR="00895805">
        <w:rPr>
          <w:rFonts w:ascii="Arial" w:hAnsi="Arial" w:cs="Arial"/>
        </w:rPr>
        <w:t xml:space="preserve">varied </w:t>
      </w:r>
      <w:r w:rsidR="00095A7F" w:rsidRPr="00911D7C">
        <w:rPr>
          <w:rFonts w:ascii="Arial" w:hAnsi="Arial" w:cs="Arial"/>
        </w:rPr>
        <w:t>abilit</w:t>
      </w:r>
      <w:r w:rsidR="00895805">
        <w:rPr>
          <w:rFonts w:ascii="Arial" w:hAnsi="Arial" w:cs="Arial"/>
        </w:rPr>
        <w:t>ies</w:t>
      </w:r>
      <w:r w:rsidR="00095A7F" w:rsidRPr="00911D7C">
        <w:rPr>
          <w:rFonts w:ascii="Arial" w:hAnsi="Arial" w:cs="Arial"/>
        </w:rPr>
        <w:t xml:space="preserve"> might feel challenging. Whilst more confident singers are able to support less confident singers on their journey of self-development (</w:t>
      </w:r>
      <w:r w:rsidR="00343AE5">
        <w:rPr>
          <w:rFonts w:ascii="Arial" w:hAnsi="Arial" w:cs="Arial"/>
        </w:rPr>
        <w:t>Joseph and Southcott, 2015</w:t>
      </w:r>
      <w:r w:rsidR="00095A7F" w:rsidRPr="00911D7C">
        <w:rPr>
          <w:rFonts w:ascii="Arial" w:hAnsi="Arial" w:cs="Arial"/>
        </w:rPr>
        <w:t xml:space="preserve">), more able singers may feel that they are not developing new skills. </w:t>
      </w:r>
    </w:p>
    <w:p w14:paraId="6B38647E" w14:textId="37B7635C" w:rsidR="00BD6A25" w:rsidRDefault="00C561CE" w:rsidP="00A87878">
      <w:pPr>
        <w:spacing w:before="22" w:line="360" w:lineRule="auto"/>
        <w:rPr>
          <w:rFonts w:ascii="Arial" w:hAnsi="Arial" w:cs="Arial"/>
        </w:rPr>
      </w:pPr>
      <w:r w:rsidRPr="00911D7C">
        <w:rPr>
          <w:rFonts w:ascii="Arial" w:hAnsi="Arial" w:cs="Arial"/>
        </w:rPr>
        <w:t>One way of ensuring that confident singers are still able to feel the benefits of self-development, could be to invite soloists to perform at concert</w:t>
      </w:r>
      <w:r w:rsidR="00895805">
        <w:rPr>
          <w:rFonts w:ascii="Arial" w:hAnsi="Arial" w:cs="Arial"/>
        </w:rPr>
        <w:t>s</w:t>
      </w:r>
      <w:r w:rsidRPr="00911D7C">
        <w:rPr>
          <w:rFonts w:ascii="Arial" w:hAnsi="Arial" w:cs="Arial"/>
        </w:rPr>
        <w:t xml:space="preserve">, where emotional wellbeing benefits </w:t>
      </w:r>
      <w:r w:rsidR="006343BD">
        <w:rPr>
          <w:rFonts w:ascii="Arial" w:hAnsi="Arial" w:cs="Arial"/>
        </w:rPr>
        <w:t>are</w:t>
      </w:r>
      <w:r w:rsidRPr="00911D7C">
        <w:rPr>
          <w:rFonts w:ascii="Arial" w:hAnsi="Arial" w:cs="Arial"/>
        </w:rPr>
        <w:t xml:space="preserve"> felt through a ‘sense of validation’ (</w:t>
      </w:r>
      <w:r w:rsidR="00895805">
        <w:rPr>
          <w:rFonts w:ascii="Arial" w:hAnsi="Arial" w:cs="Arial"/>
        </w:rPr>
        <w:t>Joseph and Van Nierkerk</w:t>
      </w:r>
      <w:r w:rsidR="00D424A9">
        <w:rPr>
          <w:rFonts w:ascii="Arial" w:hAnsi="Arial" w:cs="Arial"/>
        </w:rPr>
        <w:t xml:space="preserve">, </w:t>
      </w:r>
      <w:r w:rsidR="003701A8">
        <w:rPr>
          <w:rFonts w:ascii="Arial" w:hAnsi="Arial" w:cs="Arial"/>
        </w:rPr>
        <w:t>2021</w:t>
      </w:r>
      <w:r w:rsidR="00D424A9">
        <w:rPr>
          <w:rFonts w:ascii="Arial" w:hAnsi="Arial" w:cs="Arial"/>
        </w:rPr>
        <w:t xml:space="preserve">, </w:t>
      </w:r>
      <w:r w:rsidRPr="00911D7C">
        <w:rPr>
          <w:rFonts w:ascii="Arial" w:hAnsi="Arial" w:cs="Arial"/>
        </w:rPr>
        <w:t>p</w:t>
      </w:r>
      <w:r w:rsidR="00D424A9">
        <w:rPr>
          <w:rFonts w:ascii="Arial" w:hAnsi="Arial" w:cs="Arial"/>
        </w:rPr>
        <w:t>. 731</w:t>
      </w:r>
      <w:r w:rsidRPr="00911D7C">
        <w:rPr>
          <w:rFonts w:ascii="Arial" w:hAnsi="Arial" w:cs="Arial"/>
        </w:rPr>
        <w:t xml:space="preserve">). </w:t>
      </w:r>
      <w:r w:rsidR="00095A7F" w:rsidRPr="00911D7C">
        <w:rPr>
          <w:rFonts w:ascii="Arial" w:hAnsi="Arial" w:cs="Arial"/>
        </w:rPr>
        <w:t>It is also possible that their skills might be used to support less able choir members</w:t>
      </w:r>
      <w:r w:rsidR="00895805">
        <w:rPr>
          <w:rFonts w:ascii="Arial" w:hAnsi="Arial" w:cs="Arial"/>
        </w:rPr>
        <w:t>,</w:t>
      </w:r>
      <w:r w:rsidR="00095A7F" w:rsidRPr="00911D7C">
        <w:rPr>
          <w:rFonts w:ascii="Arial" w:hAnsi="Arial" w:cs="Arial"/>
        </w:rPr>
        <w:t xml:space="preserve"> which could also offer</w:t>
      </w:r>
      <w:r w:rsidR="00895805">
        <w:rPr>
          <w:rFonts w:ascii="Arial" w:hAnsi="Arial" w:cs="Arial"/>
        </w:rPr>
        <w:t xml:space="preserve"> </w:t>
      </w:r>
      <w:r w:rsidR="0088066D">
        <w:rPr>
          <w:rFonts w:ascii="Arial" w:hAnsi="Arial" w:cs="Arial"/>
        </w:rPr>
        <w:t>additional</w:t>
      </w:r>
      <w:r w:rsidR="00095A7F" w:rsidRPr="00911D7C">
        <w:rPr>
          <w:rFonts w:ascii="Arial" w:hAnsi="Arial" w:cs="Arial"/>
        </w:rPr>
        <w:t xml:space="preserve"> emotional wellbeing benefits</w:t>
      </w:r>
      <w:r w:rsidR="00895805">
        <w:rPr>
          <w:rFonts w:ascii="Arial" w:hAnsi="Arial" w:cs="Arial"/>
        </w:rPr>
        <w:t xml:space="preserve"> </w:t>
      </w:r>
      <w:r w:rsidRPr="00911D7C">
        <w:rPr>
          <w:rFonts w:ascii="Arial" w:hAnsi="Arial" w:cs="Arial"/>
        </w:rPr>
        <w:t>associated with helping others.</w:t>
      </w:r>
      <w:r w:rsidR="0088066D">
        <w:rPr>
          <w:rFonts w:ascii="Arial" w:hAnsi="Arial" w:cs="Arial"/>
        </w:rPr>
        <w:t xml:space="preserve"> </w:t>
      </w:r>
      <w:r w:rsidRPr="00911D7C">
        <w:rPr>
          <w:rFonts w:ascii="Arial" w:hAnsi="Arial" w:cs="Arial"/>
        </w:rPr>
        <w:t xml:space="preserve">This would, however, suggest recognition of talent rather than the more individual expression of creativity </w:t>
      </w:r>
      <w:r w:rsidR="00BD31B8">
        <w:rPr>
          <w:rFonts w:ascii="Arial" w:hAnsi="Arial" w:cs="Arial"/>
        </w:rPr>
        <w:t xml:space="preserve">which is </w:t>
      </w:r>
      <w:r w:rsidRPr="00911D7C">
        <w:rPr>
          <w:rFonts w:ascii="Arial" w:hAnsi="Arial" w:cs="Arial"/>
        </w:rPr>
        <w:t xml:space="preserve">described by Maslow </w:t>
      </w:r>
      <w:r w:rsidR="00BD6A25">
        <w:rPr>
          <w:rFonts w:ascii="Arial" w:hAnsi="Arial" w:cs="Arial"/>
        </w:rPr>
        <w:t>as something that cannot be judged by an external view of talent (</w:t>
      </w:r>
      <w:r w:rsidR="009358E3">
        <w:rPr>
          <w:rFonts w:ascii="Arial" w:hAnsi="Arial" w:cs="Arial"/>
        </w:rPr>
        <w:t xml:space="preserve">Arons and Richards, </w:t>
      </w:r>
      <w:r w:rsidR="00AB40DF">
        <w:rPr>
          <w:rFonts w:ascii="Arial" w:hAnsi="Arial" w:cs="Arial"/>
        </w:rPr>
        <w:t>2015</w:t>
      </w:r>
      <w:r w:rsidR="00BD6A25">
        <w:rPr>
          <w:rFonts w:ascii="Arial" w:hAnsi="Arial" w:cs="Arial"/>
        </w:rPr>
        <w:t>). T</w:t>
      </w:r>
      <w:r w:rsidR="008E0B02" w:rsidRPr="00911D7C">
        <w:rPr>
          <w:rFonts w:ascii="Arial" w:hAnsi="Arial" w:cs="Arial"/>
        </w:rPr>
        <w:t>here could</w:t>
      </w:r>
      <w:r w:rsidR="00BD6A25">
        <w:rPr>
          <w:rFonts w:ascii="Arial" w:hAnsi="Arial" w:cs="Arial"/>
        </w:rPr>
        <w:t>, therefore,</w:t>
      </w:r>
      <w:r w:rsidR="008E0B02" w:rsidRPr="00911D7C">
        <w:rPr>
          <w:rFonts w:ascii="Arial" w:hAnsi="Arial" w:cs="Arial"/>
        </w:rPr>
        <w:t xml:space="preserve"> be an argument for celebrating the diversity </w:t>
      </w:r>
      <w:r w:rsidR="00A87878" w:rsidRPr="00911D7C">
        <w:rPr>
          <w:rFonts w:ascii="Arial" w:hAnsi="Arial" w:cs="Arial"/>
        </w:rPr>
        <w:t>and</w:t>
      </w:r>
      <w:r w:rsidR="008E0B02" w:rsidRPr="00911D7C">
        <w:rPr>
          <w:rFonts w:ascii="Arial" w:hAnsi="Arial" w:cs="Arial"/>
        </w:rPr>
        <w:t xml:space="preserve"> individual</w:t>
      </w:r>
      <w:r w:rsidR="00A87878" w:rsidRPr="00911D7C">
        <w:rPr>
          <w:rFonts w:ascii="Arial" w:hAnsi="Arial" w:cs="Arial"/>
        </w:rPr>
        <w:t>ity of</w:t>
      </w:r>
      <w:r w:rsidR="008E0B02" w:rsidRPr="00911D7C">
        <w:rPr>
          <w:rFonts w:ascii="Arial" w:hAnsi="Arial" w:cs="Arial"/>
        </w:rPr>
        <w:t xml:space="preserve"> voices</w:t>
      </w:r>
      <w:r w:rsidR="00A87878" w:rsidRPr="00911D7C">
        <w:rPr>
          <w:rFonts w:ascii="Arial" w:hAnsi="Arial" w:cs="Arial"/>
        </w:rPr>
        <w:t xml:space="preserve"> whether they have a sound that is considered good by others or not</w:t>
      </w:r>
      <w:r w:rsidR="00BD6A25">
        <w:rPr>
          <w:rFonts w:ascii="Arial" w:hAnsi="Arial" w:cs="Arial"/>
        </w:rPr>
        <w:t xml:space="preserve">. Whilst this could be seen as a good thing, within the context of HP, this might also include choir members who find it challenging to correctly pitch notes, </w:t>
      </w:r>
      <w:r w:rsidR="00BD31B8">
        <w:rPr>
          <w:rFonts w:ascii="Arial" w:hAnsi="Arial" w:cs="Arial"/>
        </w:rPr>
        <w:t xml:space="preserve">which could </w:t>
      </w:r>
      <w:r w:rsidR="00BD6A25">
        <w:rPr>
          <w:rFonts w:ascii="Arial" w:hAnsi="Arial" w:cs="Arial"/>
        </w:rPr>
        <w:t xml:space="preserve">adversely </w:t>
      </w:r>
      <w:proofErr w:type="spellStart"/>
      <w:proofErr w:type="gramStart"/>
      <w:r w:rsidR="001F4099">
        <w:rPr>
          <w:rFonts w:ascii="Arial" w:hAnsi="Arial" w:cs="Arial"/>
        </w:rPr>
        <w:t>e</w:t>
      </w:r>
      <w:r w:rsidR="00BD6A25">
        <w:rPr>
          <w:rFonts w:ascii="Arial" w:hAnsi="Arial" w:cs="Arial"/>
        </w:rPr>
        <w:t>ffecting</w:t>
      </w:r>
      <w:proofErr w:type="spellEnd"/>
      <w:proofErr w:type="gramEnd"/>
      <w:r w:rsidR="00BD6A25">
        <w:rPr>
          <w:rFonts w:ascii="Arial" w:hAnsi="Arial" w:cs="Arial"/>
        </w:rPr>
        <w:t xml:space="preserve"> the overall sound of the choir. In this case, the emotional wellbeing benefits of satisfaction might be hindered for other singers and the benefits to emotional wellbeing </w:t>
      </w:r>
      <w:r w:rsidR="008E0B02" w:rsidRPr="00911D7C">
        <w:rPr>
          <w:rFonts w:ascii="Arial" w:hAnsi="Arial" w:cs="Arial"/>
        </w:rPr>
        <w:t xml:space="preserve">which can be </w:t>
      </w:r>
      <w:r w:rsidR="00BD6A25">
        <w:rPr>
          <w:rFonts w:ascii="Arial" w:hAnsi="Arial" w:cs="Arial"/>
        </w:rPr>
        <w:t>gained</w:t>
      </w:r>
      <w:r w:rsidR="008E0B02" w:rsidRPr="00911D7C">
        <w:rPr>
          <w:rFonts w:ascii="Arial" w:hAnsi="Arial" w:cs="Arial"/>
        </w:rPr>
        <w:t xml:space="preserve"> by working together</w:t>
      </w:r>
      <w:r w:rsidR="00895805">
        <w:rPr>
          <w:rFonts w:ascii="Arial" w:hAnsi="Arial" w:cs="Arial"/>
        </w:rPr>
        <w:t xml:space="preserve"> and </w:t>
      </w:r>
      <w:r w:rsidR="008E0B02" w:rsidRPr="00911D7C">
        <w:rPr>
          <w:rFonts w:ascii="Arial" w:hAnsi="Arial" w:cs="Arial"/>
        </w:rPr>
        <w:t>supporting each other towards a common goal</w:t>
      </w:r>
      <w:r w:rsidR="00B81FEE">
        <w:rPr>
          <w:rFonts w:ascii="Arial" w:hAnsi="Arial" w:cs="Arial"/>
        </w:rPr>
        <w:t xml:space="preserve"> could be lost.</w:t>
      </w:r>
      <w:r w:rsidR="008E0B02" w:rsidRPr="00911D7C">
        <w:rPr>
          <w:rFonts w:ascii="Arial" w:hAnsi="Arial" w:cs="Arial"/>
        </w:rPr>
        <w:t xml:space="preserve"> </w:t>
      </w:r>
    </w:p>
    <w:p w14:paraId="1C232465" w14:textId="4F9C5D72" w:rsidR="00A87878" w:rsidRDefault="00A87878" w:rsidP="00A87878">
      <w:pPr>
        <w:spacing w:before="22" w:line="360" w:lineRule="auto"/>
        <w:rPr>
          <w:rFonts w:ascii="Arial" w:hAnsi="Arial" w:cs="Arial"/>
        </w:rPr>
      </w:pPr>
      <w:r w:rsidRPr="00911D7C">
        <w:rPr>
          <w:rFonts w:ascii="Arial" w:hAnsi="Arial" w:cs="Arial"/>
        </w:rPr>
        <w:t xml:space="preserve">In one choir, a sense of frustration for one participant, at not being able to achieve what was wanted was discussed but this then gave motivation to return in order to improve (Lamont </w:t>
      </w:r>
      <w:r w:rsidRPr="006B4D20">
        <w:rPr>
          <w:rFonts w:ascii="Arial" w:hAnsi="Arial" w:cs="Arial"/>
          <w:i/>
          <w:iCs/>
        </w:rPr>
        <w:t>et al</w:t>
      </w:r>
      <w:r w:rsidRPr="00911D7C">
        <w:rPr>
          <w:rFonts w:ascii="Arial" w:hAnsi="Arial" w:cs="Arial"/>
        </w:rPr>
        <w:t>, 201</w:t>
      </w:r>
      <w:r w:rsidR="007E4C6F">
        <w:rPr>
          <w:rFonts w:ascii="Arial" w:hAnsi="Arial" w:cs="Arial"/>
        </w:rPr>
        <w:t>8</w:t>
      </w:r>
      <w:r w:rsidRPr="00911D7C">
        <w:rPr>
          <w:rFonts w:ascii="Arial" w:hAnsi="Arial" w:cs="Arial"/>
        </w:rPr>
        <w:t>).  This ‘creative tension’ was discussed by Buhler (1971) where sh</w:t>
      </w:r>
      <w:r w:rsidR="000332DE">
        <w:rPr>
          <w:rFonts w:ascii="Arial" w:hAnsi="Arial" w:cs="Arial"/>
        </w:rPr>
        <w:t xml:space="preserve">e asserts that the most up-to-date American research regarding creativity has found that a ‘creative </w:t>
      </w:r>
      <w:r w:rsidRPr="00911D7C">
        <w:rPr>
          <w:rFonts w:ascii="Arial" w:hAnsi="Arial" w:cs="Arial"/>
        </w:rPr>
        <w:t>person's predilection for problems that have to be resolved and are not avoided’ (p.383)</w:t>
      </w:r>
      <w:r w:rsidR="005244EF">
        <w:rPr>
          <w:rFonts w:ascii="Arial" w:hAnsi="Arial" w:cs="Arial"/>
        </w:rPr>
        <w:t>.</w:t>
      </w:r>
    </w:p>
    <w:p w14:paraId="4B0A16F9" w14:textId="7F68C1FB" w:rsidR="002D0776" w:rsidRPr="00911D7C" w:rsidRDefault="00A87878" w:rsidP="002D0776">
      <w:pPr>
        <w:spacing w:before="22" w:line="360" w:lineRule="auto"/>
        <w:rPr>
          <w:rFonts w:ascii="Arial" w:hAnsi="Arial" w:cs="Arial"/>
        </w:rPr>
      </w:pPr>
      <w:r w:rsidRPr="00911D7C">
        <w:rPr>
          <w:rFonts w:ascii="Arial" w:hAnsi="Arial" w:cs="Arial"/>
        </w:rPr>
        <w:lastRenderedPageBreak/>
        <w:t xml:space="preserve">Whilst this might contribute to positive emotional wellbeing for some, it may not be as applicable to </w:t>
      </w:r>
      <w:r w:rsidR="009B383A" w:rsidRPr="00911D7C">
        <w:rPr>
          <w:rFonts w:ascii="Arial" w:hAnsi="Arial" w:cs="Arial"/>
        </w:rPr>
        <w:t>unpaid carers who are</w:t>
      </w:r>
      <w:r w:rsidRPr="00911D7C">
        <w:rPr>
          <w:rFonts w:ascii="Arial" w:hAnsi="Arial" w:cs="Arial"/>
        </w:rPr>
        <w:t xml:space="preserve"> experiencing many challenges outside of choir. One choir stud</w:t>
      </w:r>
      <w:r w:rsidR="00FE387B">
        <w:rPr>
          <w:rFonts w:ascii="Arial" w:hAnsi="Arial" w:cs="Arial"/>
        </w:rPr>
        <w:t>y</w:t>
      </w:r>
      <w:r w:rsidRPr="00911D7C">
        <w:rPr>
          <w:rFonts w:ascii="Arial" w:hAnsi="Arial" w:cs="Arial"/>
        </w:rPr>
        <w:t xml:space="preserve"> found that the challenge of learning mirrored the challenge of the caring roles being experienced by participants and was</w:t>
      </w:r>
      <w:r w:rsidR="004C053B">
        <w:rPr>
          <w:rFonts w:ascii="Arial" w:hAnsi="Arial" w:cs="Arial"/>
        </w:rPr>
        <w:t>, therefore,</w:t>
      </w:r>
      <w:r w:rsidRPr="00911D7C">
        <w:rPr>
          <w:rFonts w:ascii="Arial" w:hAnsi="Arial" w:cs="Arial"/>
        </w:rPr>
        <w:t xml:space="preserve"> seen in a positive light (Gosine and Travasso, 2018)</w:t>
      </w:r>
      <w:r w:rsidR="00D2375F">
        <w:rPr>
          <w:rFonts w:ascii="Arial" w:hAnsi="Arial" w:cs="Arial"/>
        </w:rPr>
        <w:t>. Members of this choir were parents of children in a hospice as well as those who worked in the hospice</w:t>
      </w:r>
      <w:r w:rsidR="001D17C4">
        <w:rPr>
          <w:rFonts w:ascii="Arial" w:hAnsi="Arial" w:cs="Arial"/>
        </w:rPr>
        <w:t>. This</w:t>
      </w:r>
      <w:r w:rsidR="00D2375F">
        <w:rPr>
          <w:rFonts w:ascii="Arial" w:hAnsi="Arial" w:cs="Arial"/>
        </w:rPr>
        <w:t xml:space="preserve"> would suggest a demographic of working aged adults.</w:t>
      </w:r>
      <w:r w:rsidRPr="00911D7C">
        <w:rPr>
          <w:rFonts w:ascii="Arial" w:hAnsi="Arial" w:cs="Arial"/>
        </w:rPr>
        <w:t xml:space="preserve"> </w:t>
      </w:r>
      <w:r w:rsidR="00B81FEE">
        <w:rPr>
          <w:rFonts w:ascii="Arial" w:hAnsi="Arial" w:cs="Arial"/>
        </w:rPr>
        <w:t>Choirs</w:t>
      </w:r>
      <w:r w:rsidRPr="00911D7C">
        <w:rPr>
          <w:rFonts w:ascii="Arial" w:hAnsi="Arial" w:cs="Arial"/>
        </w:rPr>
        <w:t xml:space="preserve"> for older adults, noted that participants found it more difficult to learn with age (Joseph and Southcott, 201</w:t>
      </w:r>
      <w:r w:rsidR="00E2129B">
        <w:rPr>
          <w:rFonts w:ascii="Arial" w:hAnsi="Arial" w:cs="Arial"/>
        </w:rPr>
        <w:t>5</w:t>
      </w:r>
      <w:r w:rsidRPr="00911D7C">
        <w:rPr>
          <w:rFonts w:ascii="Arial" w:hAnsi="Arial" w:cs="Arial"/>
        </w:rPr>
        <w:t xml:space="preserve">; Joseph and Van </w:t>
      </w:r>
      <w:proofErr w:type="spellStart"/>
      <w:r w:rsidRPr="00911D7C">
        <w:rPr>
          <w:rFonts w:ascii="Arial" w:hAnsi="Arial" w:cs="Arial"/>
        </w:rPr>
        <w:t>Nierker</w:t>
      </w:r>
      <w:proofErr w:type="spellEnd"/>
      <w:r w:rsidRPr="00911D7C">
        <w:rPr>
          <w:rFonts w:ascii="Arial" w:hAnsi="Arial" w:cs="Arial"/>
        </w:rPr>
        <w:t>, 20</w:t>
      </w:r>
      <w:r w:rsidR="003701A8">
        <w:rPr>
          <w:rFonts w:ascii="Arial" w:hAnsi="Arial" w:cs="Arial"/>
        </w:rPr>
        <w:t>21</w:t>
      </w:r>
      <w:r w:rsidRPr="00911D7C">
        <w:rPr>
          <w:rFonts w:ascii="Arial" w:hAnsi="Arial" w:cs="Arial"/>
        </w:rPr>
        <w:t>)</w:t>
      </w:r>
      <w:r w:rsidR="00D2375F">
        <w:rPr>
          <w:rFonts w:ascii="Arial" w:hAnsi="Arial" w:cs="Arial"/>
        </w:rPr>
        <w:t>. O</w:t>
      </w:r>
      <w:r w:rsidR="009F7A1C">
        <w:rPr>
          <w:rFonts w:ascii="Arial" w:hAnsi="Arial" w:cs="Arial"/>
        </w:rPr>
        <w:t>ne choir with older adults who are also unpaid carers found that members find that learning can be more challenging with the demands of their caring role (Summers, 2022)</w:t>
      </w:r>
      <w:r w:rsidR="00DA4800">
        <w:rPr>
          <w:rFonts w:ascii="Arial" w:hAnsi="Arial" w:cs="Arial"/>
        </w:rPr>
        <w:t xml:space="preserve">. This research, searching for the benefits of emotional wellbeing as perceived by members </w:t>
      </w:r>
      <w:r w:rsidR="001D17C4">
        <w:rPr>
          <w:rFonts w:ascii="Arial" w:hAnsi="Arial" w:cs="Arial"/>
        </w:rPr>
        <w:t xml:space="preserve">of </w:t>
      </w:r>
      <w:r w:rsidR="00DA4800">
        <w:rPr>
          <w:rFonts w:ascii="Arial" w:hAnsi="Arial" w:cs="Arial"/>
        </w:rPr>
        <w:t>Carers’ Voices</w:t>
      </w:r>
      <w:r w:rsidR="001D17C4">
        <w:rPr>
          <w:rFonts w:ascii="Arial" w:hAnsi="Arial" w:cs="Arial"/>
        </w:rPr>
        <w:t>,</w:t>
      </w:r>
      <w:r w:rsidR="00DA4800">
        <w:rPr>
          <w:rFonts w:ascii="Arial" w:hAnsi="Arial" w:cs="Arial"/>
        </w:rPr>
        <w:t xml:space="preserve"> </w:t>
      </w:r>
      <w:r w:rsidR="00D2375F">
        <w:rPr>
          <w:rFonts w:ascii="Arial" w:hAnsi="Arial" w:cs="Arial"/>
        </w:rPr>
        <w:t xml:space="preserve">was undertaken </w:t>
      </w:r>
      <w:r w:rsidR="008E7194">
        <w:rPr>
          <w:rFonts w:ascii="Arial" w:hAnsi="Arial" w:cs="Arial"/>
        </w:rPr>
        <w:t>during a</w:t>
      </w:r>
      <w:r w:rsidR="00D2375F">
        <w:rPr>
          <w:rFonts w:ascii="Arial" w:hAnsi="Arial" w:cs="Arial"/>
        </w:rPr>
        <w:t xml:space="preserve"> </w:t>
      </w:r>
      <w:r w:rsidR="00DA4800">
        <w:rPr>
          <w:rFonts w:ascii="Arial" w:hAnsi="Arial" w:cs="Arial"/>
        </w:rPr>
        <w:t xml:space="preserve">study completed by myself as part of the Voice Study Centre’s </w:t>
      </w:r>
      <w:r w:rsidR="00FF1061">
        <w:rPr>
          <w:rFonts w:ascii="Arial" w:hAnsi="Arial" w:cs="Arial"/>
        </w:rPr>
        <w:t xml:space="preserve">MA in </w:t>
      </w:r>
      <w:r w:rsidR="00DA4800">
        <w:rPr>
          <w:rFonts w:ascii="Arial" w:hAnsi="Arial" w:cs="Arial"/>
        </w:rPr>
        <w:t>Vocal Pedagogy</w:t>
      </w:r>
      <w:r w:rsidR="00E514B0">
        <w:rPr>
          <w:rFonts w:ascii="Arial" w:hAnsi="Arial" w:cs="Arial"/>
        </w:rPr>
        <w:t xml:space="preserve"> which is not published.</w:t>
      </w:r>
      <w:r w:rsidR="00FF1061">
        <w:rPr>
          <w:rFonts w:ascii="Arial" w:hAnsi="Arial" w:cs="Arial"/>
        </w:rPr>
        <w:t xml:space="preserve"> </w:t>
      </w:r>
      <w:r w:rsidR="00DA4800">
        <w:rPr>
          <w:rFonts w:ascii="Arial" w:hAnsi="Arial" w:cs="Arial"/>
        </w:rPr>
        <w:t xml:space="preserve">In terms of </w:t>
      </w:r>
      <w:r w:rsidR="00FF1061">
        <w:rPr>
          <w:rFonts w:ascii="Arial" w:hAnsi="Arial" w:cs="Arial"/>
        </w:rPr>
        <w:t xml:space="preserve">my own practice and the possibility of </w:t>
      </w:r>
      <w:r w:rsidR="00DA4800">
        <w:rPr>
          <w:rFonts w:ascii="Arial" w:hAnsi="Arial" w:cs="Arial"/>
        </w:rPr>
        <w:t>applying my newly found knowledge of HP to</w:t>
      </w:r>
      <w:r w:rsidR="008E7194">
        <w:rPr>
          <w:rFonts w:ascii="Arial" w:hAnsi="Arial" w:cs="Arial"/>
        </w:rPr>
        <w:t xml:space="preserve"> my own practice</w:t>
      </w:r>
      <w:r w:rsidR="00DA4800">
        <w:rPr>
          <w:rFonts w:ascii="Arial" w:hAnsi="Arial" w:cs="Arial"/>
        </w:rPr>
        <w:t xml:space="preserve"> this </w:t>
      </w:r>
      <w:r w:rsidR="00D2375F">
        <w:rPr>
          <w:rFonts w:ascii="Arial" w:hAnsi="Arial" w:cs="Arial"/>
        </w:rPr>
        <w:t>research is relevant</w:t>
      </w:r>
      <w:r w:rsidR="008E7194">
        <w:rPr>
          <w:rFonts w:ascii="Arial" w:hAnsi="Arial" w:cs="Arial"/>
        </w:rPr>
        <w:t>,</w:t>
      </w:r>
      <w:r w:rsidR="00D2375F">
        <w:rPr>
          <w:rFonts w:ascii="Arial" w:hAnsi="Arial" w:cs="Arial"/>
        </w:rPr>
        <w:t xml:space="preserve"> but the external validity might be considered limited. </w:t>
      </w:r>
      <w:r w:rsidR="00576417">
        <w:rPr>
          <w:rFonts w:ascii="Arial" w:hAnsi="Arial" w:cs="Arial"/>
        </w:rPr>
        <w:t>When weighing up the evidence across the research papers</w:t>
      </w:r>
      <w:r w:rsidR="00B81FEE">
        <w:rPr>
          <w:rFonts w:ascii="Arial" w:hAnsi="Arial" w:cs="Arial"/>
        </w:rPr>
        <w:t>, these findings suggest that i</w:t>
      </w:r>
      <w:r w:rsidRPr="00911D7C">
        <w:rPr>
          <w:rFonts w:ascii="Arial" w:hAnsi="Arial" w:cs="Arial"/>
        </w:rPr>
        <w:t>t m</w:t>
      </w:r>
      <w:r w:rsidR="00B81FEE">
        <w:rPr>
          <w:rFonts w:ascii="Arial" w:hAnsi="Arial" w:cs="Arial"/>
        </w:rPr>
        <w:t>ight</w:t>
      </w:r>
      <w:r w:rsidRPr="00911D7C">
        <w:rPr>
          <w:rFonts w:ascii="Arial" w:hAnsi="Arial" w:cs="Arial"/>
        </w:rPr>
        <w:t xml:space="preserve"> be difficult for the Choir Leader to consistently achieve </w:t>
      </w:r>
      <w:r w:rsidR="009B383A" w:rsidRPr="00911D7C">
        <w:rPr>
          <w:rFonts w:ascii="Arial" w:hAnsi="Arial" w:cs="Arial"/>
        </w:rPr>
        <w:t>a</w:t>
      </w:r>
      <w:r w:rsidRPr="00911D7C">
        <w:rPr>
          <w:rFonts w:ascii="Arial" w:hAnsi="Arial" w:cs="Arial"/>
        </w:rPr>
        <w:t xml:space="preserve"> balance</w:t>
      </w:r>
      <w:r w:rsidR="009B383A" w:rsidRPr="00911D7C">
        <w:rPr>
          <w:rFonts w:ascii="Arial" w:hAnsi="Arial" w:cs="Arial"/>
        </w:rPr>
        <w:t xml:space="preserve"> that would suit every choir member</w:t>
      </w:r>
      <w:r w:rsidRPr="00911D7C">
        <w:rPr>
          <w:rFonts w:ascii="Arial" w:hAnsi="Arial" w:cs="Arial"/>
        </w:rPr>
        <w:t xml:space="preserve">, </w:t>
      </w:r>
      <w:r w:rsidR="00B81FEE">
        <w:rPr>
          <w:rFonts w:ascii="Arial" w:hAnsi="Arial" w:cs="Arial"/>
        </w:rPr>
        <w:t xml:space="preserve">with the varied skills </w:t>
      </w:r>
      <w:r w:rsidR="00576417">
        <w:rPr>
          <w:rFonts w:ascii="Arial" w:hAnsi="Arial" w:cs="Arial"/>
        </w:rPr>
        <w:t>and personal challenges of members within</w:t>
      </w:r>
      <w:r w:rsidR="00B81FEE">
        <w:rPr>
          <w:rFonts w:ascii="Arial" w:hAnsi="Arial" w:cs="Arial"/>
        </w:rPr>
        <w:t xml:space="preserve"> a choir</w:t>
      </w:r>
      <w:r w:rsidR="00576417">
        <w:rPr>
          <w:rFonts w:ascii="Arial" w:hAnsi="Arial" w:cs="Arial"/>
        </w:rPr>
        <w:t xml:space="preserve"> of this demographic. </w:t>
      </w:r>
      <w:r w:rsidRPr="00911D7C">
        <w:rPr>
          <w:rFonts w:ascii="Arial" w:hAnsi="Arial" w:cs="Arial"/>
        </w:rPr>
        <w:t>It is possible that a responsive Ethical Framework</w:t>
      </w:r>
      <w:r w:rsidR="009F7A1C">
        <w:rPr>
          <w:rFonts w:ascii="Arial" w:hAnsi="Arial" w:cs="Arial"/>
        </w:rPr>
        <w:t>, such as that found in Appendix 1,</w:t>
      </w:r>
      <w:r w:rsidRPr="00911D7C">
        <w:rPr>
          <w:rFonts w:ascii="Arial" w:hAnsi="Arial" w:cs="Arial"/>
        </w:rPr>
        <w:t xml:space="preserve"> may aid a Choir Leader in decisions regarding creative challenge in order to ensure that changing and individual needs are responded to as they emerge and a focus on emotional wellbeing remains.</w:t>
      </w:r>
      <w:r w:rsidR="002D0776" w:rsidRPr="00911D7C">
        <w:rPr>
          <w:rFonts w:ascii="Arial" w:hAnsi="Arial" w:cs="Arial"/>
        </w:rPr>
        <w:t xml:space="preserve"> </w:t>
      </w:r>
      <w:r w:rsidR="00B81FEE">
        <w:rPr>
          <w:rFonts w:ascii="Arial" w:hAnsi="Arial" w:cs="Arial"/>
        </w:rPr>
        <w:t xml:space="preserve">The support systems created within a choir may also help to overcome this </w:t>
      </w:r>
      <w:r w:rsidR="00B81FEE" w:rsidRPr="00576417">
        <w:rPr>
          <w:rFonts w:ascii="Arial" w:hAnsi="Arial" w:cs="Arial"/>
        </w:rPr>
        <w:t>challenge.</w:t>
      </w:r>
    </w:p>
    <w:p w14:paraId="767D2D71" w14:textId="2CD0E010" w:rsidR="00BF1B85" w:rsidRPr="007B50AF" w:rsidRDefault="00911D7C" w:rsidP="00911D7C">
      <w:pPr>
        <w:spacing w:before="22" w:line="360" w:lineRule="auto"/>
        <w:rPr>
          <w:rFonts w:ascii="Arial" w:hAnsi="Arial" w:cs="Arial"/>
        </w:rPr>
      </w:pPr>
      <w:r w:rsidRPr="00911D7C">
        <w:rPr>
          <w:rFonts w:ascii="Arial" w:hAnsi="Arial" w:cs="Arial"/>
        </w:rPr>
        <w:t>Creative s</w:t>
      </w:r>
      <w:r w:rsidR="002D0776" w:rsidRPr="00911D7C">
        <w:rPr>
          <w:rFonts w:ascii="Arial" w:hAnsi="Arial" w:cs="Arial"/>
        </w:rPr>
        <w:t>elf-</w:t>
      </w:r>
      <w:r w:rsidRPr="00911D7C">
        <w:rPr>
          <w:rFonts w:ascii="Arial" w:hAnsi="Arial" w:cs="Arial"/>
        </w:rPr>
        <w:t>development and t</w:t>
      </w:r>
      <w:r w:rsidR="002D0776" w:rsidRPr="00911D7C">
        <w:rPr>
          <w:rFonts w:ascii="Arial" w:hAnsi="Arial" w:cs="Arial"/>
        </w:rPr>
        <w:t>he learning involved in working towards goals</w:t>
      </w:r>
      <w:r w:rsidR="009F7A1C">
        <w:rPr>
          <w:rFonts w:ascii="Arial" w:hAnsi="Arial" w:cs="Arial"/>
        </w:rPr>
        <w:t xml:space="preserve"> does</w:t>
      </w:r>
      <w:r w:rsidR="002D0776" w:rsidRPr="00911D7C">
        <w:rPr>
          <w:rFonts w:ascii="Arial" w:hAnsi="Arial" w:cs="Arial"/>
        </w:rPr>
        <w:t xml:space="preserve"> appear to be an important element for many choir members</w:t>
      </w:r>
      <w:r w:rsidR="00B13CC0">
        <w:rPr>
          <w:rFonts w:ascii="Arial" w:hAnsi="Arial" w:cs="Arial"/>
        </w:rPr>
        <w:t xml:space="preserve">. </w:t>
      </w:r>
      <w:r w:rsidR="002D0776" w:rsidRPr="00911D7C">
        <w:rPr>
          <w:rFonts w:ascii="Arial" w:hAnsi="Arial" w:cs="Arial"/>
        </w:rPr>
        <w:t xml:space="preserve">Whilst remaining aware that some </w:t>
      </w:r>
      <w:r w:rsidRPr="00911D7C">
        <w:rPr>
          <w:rFonts w:ascii="Arial" w:hAnsi="Arial" w:cs="Arial"/>
        </w:rPr>
        <w:t>unpaid carers</w:t>
      </w:r>
      <w:r w:rsidR="002D0776" w:rsidRPr="00911D7C">
        <w:rPr>
          <w:rFonts w:ascii="Arial" w:hAnsi="Arial" w:cs="Arial"/>
        </w:rPr>
        <w:t xml:space="preserve"> find it difficult to focus on learning, when their lives are particularly challenging</w:t>
      </w:r>
      <w:r w:rsidR="009B383A" w:rsidRPr="00911D7C">
        <w:rPr>
          <w:rFonts w:ascii="Arial" w:hAnsi="Arial" w:cs="Arial"/>
        </w:rPr>
        <w:t xml:space="preserve"> (Summers, 2022)</w:t>
      </w:r>
      <w:r w:rsidR="002D0776" w:rsidRPr="00911D7C">
        <w:rPr>
          <w:rFonts w:ascii="Arial" w:hAnsi="Arial" w:cs="Arial"/>
        </w:rPr>
        <w:t>, and older adults can find the learning process in itself a challenging</w:t>
      </w:r>
      <w:r w:rsidR="003B7CEA">
        <w:rPr>
          <w:rFonts w:ascii="Arial" w:hAnsi="Arial" w:cs="Arial"/>
        </w:rPr>
        <w:t xml:space="preserve"> (</w:t>
      </w:r>
      <w:r w:rsidR="00B13CC0">
        <w:rPr>
          <w:rFonts w:ascii="Arial" w:hAnsi="Arial" w:cs="Arial"/>
        </w:rPr>
        <w:t>Joseph and Van Nierkerk, 2021</w:t>
      </w:r>
      <w:r w:rsidR="003B7CEA">
        <w:rPr>
          <w:rFonts w:ascii="Arial" w:hAnsi="Arial" w:cs="Arial"/>
        </w:rPr>
        <w:t>)</w:t>
      </w:r>
      <w:r w:rsidR="002D0776" w:rsidRPr="00911D7C">
        <w:rPr>
          <w:rFonts w:ascii="Arial" w:hAnsi="Arial" w:cs="Arial"/>
        </w:rPr>
        <w:t>, it does seem that developing skills can be helpful in giving a purpose in life and maintaining psychological wellbeing. Ensuring a flexible and responsive approach within this is also likely to be useful. Performances would appear to be another tool for progress towards self-actualisation and are also seen to promote wellbeing among the choir demographics explored</w:t>
      </w:r>
      <w:r w:rsidR="003B7CEA">
        <w:rPr>
          <w:rFonts w:ascii="Arial" w:hAnsi="Arial" w:cs="Arial"/>
        </w:rPr>
        <w:t xml:space="preserve"> (</w:t>
      </w:r>
      <w:r w:rsidR="00B13CC0">
        <w:rPr>
          <w:rFonts w:ascii="Arial" w:hAnsi="Arial" w:cs="Arial"/>
        </w:rPr>
        <w:t>Joseph and Southcott, 2018</w:t>
      </w:r>
      <w:r w:rsidR="003B7CEA">
        <w:rPr>
          <w:rFonts w:ascii="Arial" w:hAnsi="Arial" w:cs="Arial"/>
        </w:rPr>
        <w:t>)</w:t>
      </w:r>
      <w:r w:rsidR="002D0776" w:rsidRPr="00911D7C">
        <w:rPr>
          <w:rFonts w:ascii="Arial" w:hAnsi="Arial" w:cs="Arial"/>
        </w:rPr>
        <w:t>. Choirs for older adults</w:t>
      </w:r>
      <w:r w:rsidR="00BF4E65">
        <w:rPr>
          <w:rFonts w:ascii="Arial" w:hAnsi="Arial" w:cs="Arial"/>
        </w:rPr>
        <w:t xml:space="preserve"> also</w:t>
      </w:r>
      <w:r w:rsidR="002D0776" w:rsidRPr="00911D7C">
        <w:rPr>
          <w:rFonts w:ascii="Arial" w:hAnsi="Arial" w:cs="Arial"/>
        </w:rPr>
        <w:t xml:space="preserve"> found benefit in solo performances (</w:t>
      </w:r>
      <w:r w:rsidR="00BF4E65">
        <w:rPr>
          <w:rFonts w:ascii="Arial" w:hAnsi="Arial" w:cs="Arial"/>
        </w:rPr>
        <w:t>Joseph and Van Nierkerk, 2021</w:t>
      </w:r>
      <w:r w:rsidR="002D0776" w:rsidRPr="00911D7C">
        <w:rPr>
          <w:rFonts w:ascii="Arial" w:hAnsi="Arial" w:cs="Arial"/>
        </w:rPr>
        <w:t>)</w:t>
      </w:r>
      <w:r w:rsidR="003B7CEA">
        <w:rPr>
          <w:rFonts w:ascii="Arial" w:hAnsi="Arial" w:cs="Arial"/>
        </w:rPr>
        <w:t xml:space="preserve">. </w:t>
      </w:r>
      <w:r w:rsidR="002D0776" w:rsidRPr="00911D7C">
        <w:rPr>
          <w:rFonts w:ascii="Arial" w:hAnsi="Arial" w:cs="Arial"/>
        </w:rPr>
        <w:t>By embracing an ethos where every choir member is on their own journey of self-development, which can be seen as self-actuali</w:t>
      </w:r>
      <w:r w:rsidR="00BF4E65">
        <w:rPr>
          <w:rFonts w:ascii="Arial" w:hAnsi="Arial" w:cs="Arial"/>
        </w:rPr>
        <w:t>s</w:t>
      </w:r>
      <w:r w:rsidR="002D0776" w:rsidRPr="00911D7C">
        <w:rPr>
          <w:rFonts w:ascii="Arial" w:hAnsi="Arial" w:cs="Arial"/>
        </w:rPr>
        <w:t xml:space="preserve">ing, </w:t>
      </w:r>
      <w:r w:rsidR="003B7CEA">
        <w:rPr>
          <w:rFonts w:ascii="Arial" w:hAnsi="Arial" w:cs="Arial"/>
        </w:rPr>
        <w:t>the Choir Leader</w:t>
      </w:r>
      <w:r w:rsidR="002D0776" w:rsidRPr="00911D7C">
        <w:rPr>
          <w:rFonts w:ascii="Arial" w:hAnsi="Arial" w:cs="Arial"/>
        </w:rPr>
        <w:t xml:space="preserve"> must also accept the individuality of each person’s starting point and level of challenge that feels right to them at any one time. </w:t>
      </w:r>
      <w:r w:rsidR="003B7CEA">
        <w:rPr>
          <w:rFonts w:ascii="Arial" w:hAnsi="Arial" w:cs="Arial"/>
        </w:rPr>
        <w:t>Whilst t</w:t>
      </w:r>
      <w:r w:rsidR="002D0776" w:rsidRPr="00911D7C">
        <w:rPr>
          <w:rFonts w:ascii="Arial" w:hAnsi="Arial" w:cs="Arial"/>
        </w:rPr>
        <w:t>his can be complex</w:t>
      </w:r>
      <w:r w:rsidR="003B7CEA">
        <w:rPr>
          <w:rFonts w:ascii="Arial" w:hAnsi="Arial" w:cs="Arial"/>
        </w:rPr>
        <w:t>, i</w:t>
      </w:r>
      <w:r w:rsidR="002D0776" w:rsidRPr="00911D7C">
        <w:rPr>
          <w:rFonts w:ascii="Arial" w:hAnsi="Arial" w:cs="Arial"/>
        </w:rPr>
        <w:t>t can</w:t>
      </w:r>
      <w:r w:rsidR="003B7CEA">
        <w:rPr>
          <w:rFonts w:ascii="Arial" w:hAnsi="Arial" w:cs="Arial"/>
        </w:rPr>
        <w:t xml:space="preserve"> </w:t>
      </w:r>
      <w:r w:rsidR="002D0776" w:rsidRPr="00911D7C">
        <w:rPr>
          <w:rFonts w:ascii="Arial" w:hAnsi="Arial" w:cs="Arial"/>
        </w:rPr>
        <w:t xml:space="preserve">nurture a supportive environment where choir members work together to </w:t>
      </w:r>
      <w:r w:rsidR="002D0776" w:rsidRPr="00911D7C">
        <w:rPr>
          <w:rFonts w:ascii="Arial" w:hAnsi="Arial" w:cs="Arial"/>
        </w:rPr>
        <w:lastRenderedPageBreak/>
        <w:t xml:space="preserve">achieve goals </w:t>
      </w:r>
      <w:r w:rsidR="008F4C2F" w:rsidRPr="00911D7C">
        <w:rPr>
          <w:rFonts w:ascii="Arial" w:hAnsi="Arial" w:cs="Arial"/>
        </w:rPr>
        <w:t>in</w:t>
      </w:r>
      <w:r w:rsidR="002D0776" w:rsidRPr="00911D7C">
        <w:rPr>
          <w:rFonts w:ascii="Arial" w:hAnsi="Arial" w:cs="Arial"/>
        </w:rPr>
        <w:t xml:space="preserve"> a team where everyone is valued. For this to happen, how inclusivity and a sense of belonging are encouraged is also an important consideration.</w:t>
      </w:r>
    </w:p>
    <w:p w14:paraId="09A8399E" w14:textId="0BF493AA" w:rsidR="0043453E" w:rsidRPr="008F5777" w:rsidRDefault="00934008" w:rsidP="007B50AF">
      <w:pPr>
        <w:spacing w:before="22" w:line="360" w:lineRule="auto"/>
        <w:rPr>
          <w:rFonts w:ascii="Arial" w:hAnsi="Arial" w:cs="Arial"/>
          <w:u w:val="single"/>
        </w:rPr>
      </w:pPr>
      <w:r w:rsidRPr="008F5777">
        <w:rPr>
          <w:rFonts w:ascii="Arial" w:hAnsi="Arial" w:cs="Arial"/>
          <w:u w:val="single"/>
        </w:rPr>
        <w:t>The effectiveness of Self-Actualisation in supporting inclusion and belonging in a choir</w:t>
      </w:r>
    </w:p>
    <w:p w14:paraId="5747B76E" w14:textId="7F657011" w:rsidR="001A17BA" w:rsidRPr="001F4099" w:rsidRDefault="001A17BA" w:rsidP="007B50AF">
      <w:pPr>
        <w:spacing w:before="22" w:line="360" w:lineRule="auto"/>
        <w:rPr>
          <w:rFonts w:ascii="Arial" w:hAnsi="Arial" w:cs="Arial"/>
        </w:rPr>
      </w:pPr>
      <w:r w:rsidRPr="001F4099">
        <w:rPr>
          <w:rFonts w:ascii="Arial" w:hAnsi="Arial" w:cs="Arial"/>
        </w:rPr>
        <w:t xml:space="preserve">Feeling included and belonging to a community was a strongly articulated theme for both unpaid carers and older adults, with participants making reference to being part of a </w:t>
      </w:r>
      <w:r w:rsidR="005753A2" w:rsidRPr="001F4099">
        <w:rPr>
          <w:rFonts w:ascii="Arial" w:hAnsi="Arial" w:cs="Arial"/>
        </w:rPr>
        <w:t>‘</w:t>
      </w:r>
      <w:r w:rsidRPr="001F4099">
        <w:rPr>
          <w:rFonts w:ascii="Arial" w:hAnsi="Arial" w:cs="Arial"/>
        </w:rPr>
        <w:t>team</w:t>
      </w:r>
      <w:r w:rsidR="005753A2" w:rsidRPr="001F4099">
        <w:rPr>
          <w:rFonts w:ascii="Arial" w:hAnsi="Arial" w:cs="Arial"/>
        </w:rPr>
        <w:t>’</w:t>
      </w:r>
      <w:r w:rsidRPr="001F4099">
        <w:rPr>
          <w:rFonts w:ascii="Arial" w:hAnsi="Arial" w:cs="Arial"/>
        </w:rPr>
        <w:t xml:space="preserve"> (</w:t>
      </w:r>
      <w:r w:rsidR="005753A2" w:rsidRPr="001F4099">
        <w:rPr>
          <w:rFonts w:ascii="Arial" w:hAnsi="Arial" w:cs="Arial"/>
        </w:rPr>
        <w:t>Joseph and Nierkerk,</w:t>
      </w:r>
      <w:r w:rsidRPr="001F4099">
        <w:rPr>
          <w:rFonts w:ascii="Arial" w:hAnsi="Arial" w:cs="Arial"/>
        </w:rPr>
        <w:t xml:space="preserve"> </w:t>
      </w:r>
      <w:r w:rsidR="005753A2" w:rsidRPr="001F4099">
        <w:rPr>
          <w:rFonts w:ascii="Arial" w:hAnsi="Arial" w:cs="Arial"/>
        </w:rPr>
        <w:t>2021,</w:t>
      </w:r>
      <w:r w:rsidRPr="001F4099">
        <w:rPr>
          <w:rFonts w:ascii="Arial" w:hAnsi="Arial" w:cs="Arial"/>
        </w:rPr>
        <w:t xml:space="preserve"> </w:t>
      </w:r>
      <w:r w:rsidR="005753A2" w:rsidRPr="001F4099">
        <w:rPr>
          <w:rFonts w:ascii="Arial" w:hAnsi="Arial" w:cs="Arial"/>
        </w:rPr>
        <w:t>p. 731</w:t>
      </w:r>
      <w:r w:rsidRPr="001F4099">
        <w:rPr>
          <w:rFonts w:ascii="Arial" w:hAnsi="Arial" w:cs="Arial"/>
        </w:rPr>
        <w:t>)</w:t>
      </w:r>
      <w:r w:rsidR="009D78B7" w:rsidRPr="001F4099">
        <w:rPr>
          <w:rFonts w:ascii="Arial" w:hAnsi="Arial" w:cs="Arial"/>
        </w:rPr>
        <w:t xml:space="preserve"> and gaining the emotional wellbeing benefits associated with being part of a supportive community</w:t>
      </w:r>
      <w:r w:rsidRPr="001F4099">
        <w:rPr>
          <w:rFonts w:ascii="Arial" w:hAnsi="Arial" w:cs="Arial"/>
        </w:rPr>
        <w:t xml:space="preserve">. </w:t>
      </w:r>
      <w:r w:rsidR="00044242" w:rsidRPr="001F4099">
        <w:rPr>
          <w:rFonts w:ascii="Arial" w:hAnsi="Arial" w:cs="Arial"/>
        </w:rPr>
        <w:t>In the environment of a community choir, inclusion can be fostered by ensuring that musical knowledge and vocal skills are not a barrier to attendance</w:t>
      </w:r>
      <w:r w:rsidR="001F4099">
        <w:rPr>
          <w:rFonts w:ascii="Arial" w:hAnsi="Arial" w:cs="Arial"/>
        </w:rPr>
        <w:t>.</w:t>
      </w:r>
    </w:p>
    <w:p w14:paraId="540BD269" w14:textId="423A4B41" w:rsidR="00867A1C" w:rsidRPr="001F4099" w:rsidRDefault="00867A1C" w:rsidP="007B50AF">
      <w:pPr>
        <w:spacing w:before="22" w:line="360" w:lineRule="auto"/>
        <w:rPr>
          <w:rFonts w:ascii="Arial" w:hAnsi="Arial" w:cs="Arial"/>
        </w:rPr>
      </w:pPr>
      <w:r w:rsidRPr="001F4099">
        <w:rPr>
          <w:rFonts w:ascii="Arial" w:hAnsi="Arial" w:cs="Arial"/>
        </w:rPr>
        <w:t xml:space="preserve">In addition to the team work involved in working on songs together, participants develop friendships that become important to them </w:t>
      </w:r>
      <w:r w:rsidR="001F4099">
        <w:rPr>
          <w:rFonts w:ascii="Arial" w:hAnsi="Arial" w:cs="Arial"/>
        </w:rPr>
        <w:t>(Summers, 2022)</w:t>
      </w:r>
      <w:r w:rsidRPr="001F4099">
        <w:rPr>
          <w:rFonts w:ascii="Arial" w:hAnsi="Arial" w:cs="Arial"/>
        </w:rPr>
        <w:t>. Unpaid carers enjoy meeting and being with others who understand the challenges that they face outside of choir (</w:t>
      </w:r>
      <w:r w:rsidR="004010C6" w:rsidRPr="001F4099">
        <w:rPr>
          <w:rFonts w:ascii="Arial" w:hAnsi="Arial" w:cs="Arial"/>
        </w:rPr>
        <w:t>Camic, 2013; Gosine and Travasso, 2018; Summers, 2022</w:t>
      </w:r>
      <w:r w:rsidRPr="001F4099">
        <w:rPr>
          <w:rFonts w:ascii="Arial" w:hAnsi="Arial" w:cs="Arial"/>
        </w:rPr>
        <w:t>) and older adults can come to rely on the regular opportunity to leave their homes, combatting feelings of loneliness and isolation (</w:t>
      </w:r>
      <w:r w:rsidR="00F8112A" w:rsidRPr="001F4099">
        <w:rPr>
          <w:rFonts w:ascii="Arial" w:hAnsi="Arial" w:cs="Arial"/>
        </w:rPr>
        <w:t>Joseph and Van Nierkerk, 2021</w:t>
      </w:r>
      <w:r w:rsidR="00331763" w:rsidRPr="001F4099">
        <w:rPr>
          <w:rFonts w:ascii="Arial" w:hAnsi="Arial" w:cs="Arial"/>
        </w:rPr>
        <w:t>).</w:t>
      </w:r>
    </w:p>
    <w:p w14:paraId="6E336EBA" w14:textId="5C9C5478" w:rsidR="00BC7D6C" w:rsidRPr="001F4099" w:rsidRDefault="00BC7D6C" w:rsidP="00BC7D6C">
      <w:pPr>
        <w:spacing w:before="22" w:line="360" w:lineRule="auto"/>
        <w:rPr>
          <w:rFonts w:ascii="Arial" w:hAnsi="Arial" w:cs="Arial"/>
        </w:rPr>
      </w:pPr>
      <w:r w:rsidRPr="001F4099">
        <w:rPr>
          <w:rFonts w:ascii="Arial" w:hAnsi="Arial" w:cs="Arial"/>
        </w:rPr>
        <w:t xml:space="preserve">Whilst the research explored with the chosen demographic shows the participants to be supportive of others, </w:t>
      </w:r>
      <w:r w:rsidR="007B4E7B" w:rsidRPr="001F4099">
        <w:rPr>
          <w:rFonts w:ascii="Arial" w:hAnsi="Arial" w:cs="Arial"/>
        </w:rPr>
        <w:t xml:space="preserve">nurturing an ethos of </w:t>
      </w:r>
      <w:r w:rsidR="00A77C85" w:rsidRPr="001F4099">
        <w:rPr>
          <w:rFonts w:ascii="Arial" w:hAnsi="Arial" w:cs="Arial"/>
        </w:rPr>
        <w:t xml:space="preserve">support and </w:t>
      </w:r>
      <w:r w:rsidR="007B4E7B" w:rsidRPr="001F4099">
        <w:rPr>
          <w:rFonts w:ascii="Arial" w:hAnsi="Arial" w:cs="Arial"/>
        </w:rPr>
        <w:t>belonging</w:t>
      </w:r>
      <w:r w:rsidR="00A77C85" w:rsidRPr="001F4099">
        <w:rPr>
          <w:rFonts w:ascii="Arial" w:hAnsi="Arial" w:cs="Arial"/>
        </w:rPr>
        <w:t xml:space="preserve"> (</w:t>
      </w:r>
      <w:r w:rsidR="001F4099">
        <w:rPr>
          <w:rFonts w:ascii="Arial" w:hAnsi="Arial" w:cs="Arial"/>
        </w:rPr>
        <w:t xml:space="preserve">Joseph and </w:t>
      </w:r>
      <w:r w:rsidR="00E07B56">
        <w:rPr>
          <w:rFonts w:ascii="Arial" w:hAnsi="Arial" w:cs="Arial"/>
        </w:rPr>
        <w:t xml:space="preserve">Van </w:t>
      </w:r>
      <w:r w:rsidR="001F4099">
        <w:rPr>
          <w:rFonts w:ascii="Arial" w:hAnsi="Arial" w:cs="Arial"/>
        </w:rPr>
        <w:t>Nierkerk, 2021</w:t>
      </w:r>
      <w:r w:rsidR="00A77C85" w:rsidRPr="001F4099">
        <w:rPr>
          <w:rFonts w:ascii="Arial" w:hAnsi="Arial" w:cs="Arial"/>
        </w:rPr>
        <w:t>)</w:t>
      </w:r>
      <w:r w:rsidR="007B4E7B" w:rsidRPr="001F4099">
        <w:rPr>
          <w:rFonts w:ascii="Arial" w:hAnsi="Arial" w:cs="Arial"/>
        </w:rPr>
        <w:t>,</w:t>
      </w:r>
      <w:r w:rsidRPr="001F4099">
        <w:rPr>
          <w:rFonts w:ascii="Arial" w:hAnsi="Arial" w:cs="Arial"/>
        </w:rPr>
        <w:t xml:space="preserve"> emotional wellbeing is dependent on factors which include that of choir member dynamics (</w:t>
      </w:r>
      <w:r w:rsidR="00A77C85" w:rsidRPr="001F4099">
        <w:rPr>
          <w:rFonts w:ascii="Arial" w:hAnsi="Arial" w:cs="Arial"/>
        </w:rPr>
        <w:t xml:space="preserve">Hendry </w:t>
      </w:r>
      <w:r w:rsidR="00A77C85" w:rsidRPr="001F4099">
        <w:rPr>
          <w:rFonts w:ascii="Arial" w:hAnsi="Arial" w:cs="Arial"/>
          <w:i/>
          <w:iCs/>
        </w:rPr>
        <w:t>et al</w:t>
      </w:r>
      <w:r w:rsidR="00A77C85" w:rsidRPr="001F4099">
        <w:rPr>
          <w:rFonts w:ascii="Arial" w:hAnsi="Arial" w:cs="Arial"/>
        </w:rPr>
        <w:t>.,</w:t>
      </w:r>
      <w:r w:rsidR="00F8112A" w:rsidRPr="001F4099">
        <w:rPr>
          <w:rFonts w:ascii="Arial" w:hAnsi="Arial" w:cs="Arial"/>
        </w:rPr>
        <w:t xml:space="preserve"> </w:t>
      </w:r>
      <w:r w:rsidR="003D099E" w:rsidRPr="001F4099">
        <w:rPr>
          <w:rFonts w:ascii="Arial" w:hAnsi="Arial" w:cs="Arial"/>
        </w:rPr>
        <w:t>2022</w:t>
      </w:r>
      <w:r w:rsidRPr="001F4099">
        <w:rPr>
          <w:rFonts w:ascii="Arial" w:hAnsi="Arial" w:cs="Arial"/>
        </w:rPr>
        <w:t>).</w:t>
      </w:r>
    </w:p>
    <w:p w14:paraId="176204F6" w14:textId="398A9152" w:rsidR="00BC7D6C" w:rsidRPr="001F4099" w:rsidRDefault="00E62FCB" w:rsidP="00BC7D6C">
      <w:pPr>
        <w:spacing w:before="22" w:line="360" w:lineRule="auto"/>
        <w:rPr>
          <w:rFonts w:ascii="Arial" w:hAnsi="Arial" w:cs="Arial"/>
        </w:rPr>
      </w:pPr>
      <w:r>
        <w:rPr>
          <w:rFonts w:ascii="Arial" w:hAnsi="Arial" w:cs="Arial"/>
        </w:rPr>
        <w:t>Although commonly</w:t>
      </w:r>
      <w:r w:rsidR="00B83CA2" w:rsidRPr="001F4099">
        <w:rPr>
          <w:rFonts w:ascii="Arial" w:hAnsi="Arial" w:cs="Arial"/>
        </w:rPr>
        <w:t xml:space="preserve"> associated with creativity (</w:t>
      </w:r>
      <w:r w:rsidR="0037187F">
        <w:rPr>
          <w:rFonts w:ascii="Arial" w:hAnsi="Arial" w:cs="Arial"/>
        </w:rPr>
        <w:t>Arons and Richards, 2015</w:t>
      </w:r>
      <w:r w:rsidR="00B83CA2" w:rsidRPr="001F4099">
        <w:rPr>
          <w:rFonts w:ascii="Arial" w:hAnsi="Arial" w:cs="Arial"/>
        </w:rPr>
        <w:t>), self-actuali</w:t>
      </w:r>
      <w:r w:rsidR="003D7A0D" w:rsidRPr="001F4099">
        <w:rPr>
          <w:rFonts w:ascii="Arial" w:hAnsi="Arial" w:cs="Arial"/>
        </w:rPr>
        <w:t>s</w:t>
      </w:r>
      <w:r w:rsidR="00B83CA2" w:rsidRPr="001F4099">
        <w:rPr>
          <w:rFonts w:ascii="Arial" w:hAnsi="Arial" w:cs="Arial"/>
        </w:rPr>
        <w:t>ation is also about being an authentic person, unshaped by society (</w:t>
      </w:r>
      <w:r w:rsidR="0037187F" w:rsidRPr="0037187F">
        <w:rPr>
          <w:rFonts w:ascii="Arial" w:hAnsi="Arial" w:cs="Arial"/>
        </w:rPr>
        <w:t>Polkinghorne, 2015</w:t>
      </w:r>
      <w:r w:rsidR="00B83CA2" w:rsidRPr="001F4099">
        <w:rPr>
          <w:rFonts w:ascii="Arial" w:hAnsi="Arial" w:cs="Arial"/>
        </w:rPr>
        <w:t xml:space="preserve">). </w:t>
      </w:r>
      <w:r w:rsidR="00C807AC" w:rsidRPr="001F4099">
        <w:rPr>
          <w:rFonts w:ascii="Arial" w:hAnsi="Arial" w:cs="Arial"/>
        </w:rPr>
        <w:t>Carl Rogers (1961), discussed the ability of a fully functioning individual to make their own choices, without being governed by external values</w:t>
      </w:r>
      <w:r w:rsidR="00B9081D">
        <w:rPr>
          <w:rFonts w:ascii="Arial" w:hAnsi="Arial" w:cs="Arial"/>
        </w:rPr>
        <w:t xml:space="preserve"> and to</w:t>
      </w:r>
      <w:r w:rsidR="00C807AC" w:rsidRPr="001F4099">
        <w:rPr>
          <w:rFonts w:ascii="Arial" w:hAnsi="Arial" w:cs="Arial"/>
        </w:rPr>
        <w:t xml:space="preserve"> be open to new experiences and live in the present (Murphy </w:t>
      </w:r>
      <w:r w:rsidR="00C807AC" w:rsidRPr="001F4099">
        <w:rPr>
          <w:rFonts w:ascii="Arial" w:hAnsi="Arial" w:cs="Arial"/>
          <w:i/>
          <w:iCs/>
        </w:rPr>
        <w:t>et al</w:t>
      </w:r>
      <w:r w:rsidR="00C807AC" w:rsidRPr="001F4099">
        <w:rPr>
          <w:rFonts w:ascii="Arial" w:hAnsi="Arial" w:cs="Arial"/>
        </w:rPr>
        <w:t>., 2020).  This would allow for individuality</w:t>
      </w:r>
      <w:r w:rsidR="00331763" w:rsidRPr="001F4099">
        <w:rPr>
          <w:rFonts w:ascii="Arial" w:hAnsi="Arial" w:cs="Arial"/>
        </w:rPr>
        <w:t xml:space="preserve"> to be nurtured in an accepting environment, however, there are ethical considerations to be considered, as individual behaviour can have both positive and negative effects on others.</w:t>
      </w:r>
    </w:p>
    <w:p w14:paraId="376DE6A6" w14:textId="746161BF" w:rsidR="00C807AC" w:rsidRPr="001F4099" w:rsidRDefault="00CD30DE" w:rsidP="00C807AC">
      <w:pPr>
        <w:spacing w:before="22" w:line="360" w:lineRule="auto"/>
        <w:rPr>
          <w:rFonts w:ascii="Arial" w:hAnsi="Arial" w:cs="Arial"/>
        </w:rPr>
      </w:pPr>
      <w:r w:rsidRPr="001F4099">
        <w:rPr>
          <w:rFonts w:ascii="Arial" w:hAnsi="Arial" w:cs="Arial"/>
        </w:rPr>
        <w:t xml:space="preserve">Whilst HP is seen to start from the perspective that everyone is ‘OK’ (Rowan and </w:t>
      </w:r>
      <w:proofErr w:type="spellStart"/>
      <w:r w:rsidRPr="001F4099">
        <w:rPr>
          <w:rFonts w:ascii="Arial" w:hAnsi="Arial" w:cs="Arial"/>
        </w:rPr>
        <w:t>Glouberman</w:t>
      </w:r>
      <w:proofErr w:type="spellEnd"/>
      <w:r w:rsidRPr="001F4099">
        <w:rPr>
          <w:rFonts w:ascii="Arial" w:hAnsi="Arial" w:cs="Arial"/>
        </w:rPr>
        <w:t xml:space="preserve">, </w:t>
      </w:r>
      <w:r w:rsidR="003D099E" w:rsidRPr="001F4099">
        <w:rPr>
          <w:rFonts w:ascii="Arial" w:hAnsi="Arial" w:cs="Arial"/>
        </w:rPr>
        <w:t>2018</w:t>
      </w:r>
      <w:r w:rsidRPr="001F4099">
        <w:rPr>
          <w:rFonts w:ascii="Arial" w:hAnsi="Arial" w:cs="Arial"/>
        </w:rPr>
        <w:t xml:space="preserve">, p. 19), </w:t>
      </w:r>
      <w:r w:rsidR="00152781" w:rsidRPr="001F4099">
        <w:rPr>
          <w:rFonts w:ascii="Arial" w:hAnsi="Arial" w:cs="Arial"/>
        </w:rPr>
        <w:t>this has later been questioned (</w:t>
      </w:r>
      <w:r w:rsidR="00327DFD">
        <w:rPr>
          <w:rFonts w:ascii="Arial" w:hAnsi="Arial" w:cs="Arial"/>
        </w:rPr>
        <w:t>Hoffman</w:t>
      </w:r>
      <w:r w:rsidR="00257511">
        <w:rPr>
          <w:rFonts w:ascii="Arial" w:hAnsi="Arial" w:cs="Arial"/>
        </w:rPr>
        <w:t>, 1992</w:t>
      </w:r>
      <w:r w:rsidR="00152781" w:rsidRPr="001F4099">
        <w:rPr>
          <w:rFonts w:ascii="Arial" w:hAnsi="Arial" w:cs="Arial"/>
        </w:rPr>
        <w:t>) and</w:t>
      </w:r>
      <w:r w:rsidR="008F4C2F" w:rsidRPr="001F4099">
        <w:rPr>
          <w:rFonts w:ascii="Arial" w:hAnsi="Arial" w:cs="Arial"/>
        </w:rPr>
        <w:t xml:space="preserve"> there has been a re-framing to an ‘actualizing process’ (Mearns and Thorne 2013) which is dependent on a balance between the ideals of individual freedom and social responsibility (McArthur and Cooper, 2018). Whilst this might hinder some individuals in their desire to be able to self-express in a fully authentic way, it would be appropriate in a group setting where everyone has the right to feel safe and respected. </w:t>
      </w:r>
    </w:p>
    <w:p w14:paraId="5D6592BF" w14:textId="18DFC57B" w:rsidR="005A513C" w:rsidRPr="001F4099" w:rsidRDefault="005A513C" w:rsidP="005A513C">
      <w:pPr>
        <w:spacing w:before="22" w:line="360" w:lineRule="auto"/>
        <w:rPr>
          <w:rFonts w:ascii="Arial" w:hAnsi="Arial" w:cs="Arial"/>
        </w:rPr>
      </w:pPr>
      <w:r w:rsidRPr="001F4099">
        <w:rPr>
          <w:rFonts w:ascii="Arial" w:hAnsi="Arial" w:cs="Arial"/>
        </w:rPr>
        <w:lastRenderedPageBreak/>
        <w:t>If we are able to create an environment where choir members do not feel judged by others, it would follow that their self-concept is congruent, allowing</w:t>
      </w:r>
      <w:r w:rsidR="00F97DF5" w:rsidRPr="001F4099">
        <w:rPr>
          <w:rFonts w:ascii="Arial" w:hAnsi="Arial" w:cs="Arial"/>
        </w:rPr>
        <w:t xml:space="preserve"> for</w:t>
      </w:r>
      <w:r w:rsidRPr="001F4099">
        <w:rPr>
          <w:rFonts w:ascii="Arial" w:hAnsi="Arial" w:cs="Arial"/>
        </w:rPr>
        <w:t xml:space="preserve"> authentic self-expression</w:t>
      </w:r>
      <w:r w:rsidR="00AB72C4" w:rsidRPr="001F4099">
        <w:rPr>
          <w:rFonts w:ascii="Arial" w:hAnsi="Arial" w:cs="Arial"/>
        </w:rPr>
        <w:t xml:space="preserve"> (</w:t>
      </w:r>
      <w:r w:rsidR="00BC640C" w:rsidRPr="00BC640C">
        <w:rPr>
          <w:rFonts w:ascii="Arial" w:hAnsi="Arial" w:cs="Arial"/>
        </w:rPr>
        <w:t>Polkinghorne</w:t>
      </w:r>
      <w:r w:rsidR="00BC640C">
        <w:rPr>
          <w:rFonts w:ascii="Arial" w:hAnsi="Arial" w:cs="Arial"/>
        </w:rPr>
        <w:t>, 2015</w:t>
      </w:r>
      <w:r w:rsidR="00AB72C4" w:rsidRPr="001F4099">
        <w:rPr>
          <w:rFonts w:ascii="Arial" w:hAnsi="Arial" w:cs="Arial"/>
        </w:rPr>
        <w:t>)</w:t>
      </w:r>
      <w:r w:rsidRPr="001F4099">
        <w:rPr>
          <w:rFonts w:ascii="Arial" w:hAnsi="Arial" w:cs="Arial"/>
        </w:rPr>
        <w:t>. This is not only important for them in terms of feeling able to show their feelings as they interact with each other but it also allows them to use singing as a means of self-expression. It would also then follow that the Choir Leader should allow for individual singers to choose how they wish to express their emotions as they sing words which may have different meanings to different people.</w:t>
      </w:r>
      <w:r w:rsidR="00BC640C">
        <w:rPr>
          <w:rFonts w:ascii="Arial" w:hAnsi="Arial" w:cs="Arial"/>
        </w:rPr>
        <w:t xml:space="preserve"> This is something that is reflected in a choir for carers as they sing songs that take on their own meaning as choir members make sense of their own lives (Gosine and Travasso, 2018).</w:t>
      </w:r>
    </w:p>
    <w:p w14:paraId="438A1432" w14:textId="714E0B73" w:rsidR="00852C83" w:rsidRPr="001F4099" w:rsidRDefault="001904EB" w:rsidP="007B50AF">
      <w:pPr>
        <w:spacing w:before="22" w:line="360" w:lineRule="auto"/>
        <w:rPr>
          <w:rFonts w:ascii="Arial" w:hAnsi="Arial" w:cs="Arial"/>
          <w:u w:val="single"/>
        </w:rPr>
      </w:pPr>
      <w:r w:rsidRPr="001F4099">
        <w:rPr>
          <w:rFonts w:ascii="Arial" w:hAnsi="Arial" w:cs="Arial"/>
          <w:u w:val="single"/>
        </w:rPr>
        <w:t>The role of Self-Transcendence in supporting Self-Expression in choirs</w:t>
      </w:r>
    </w:p>
    <w:p w14:paraId="6E39DAA6" w14:textId="24E036BE" w:rsidR="00423428" w:rsidRPr="001F4099" w:rsidRDefault="006214F9" w:rsidP="00423428">
      <w:pPr>
        <w:spacing w:before="22" w:line="360" w:lineRule="auto"/>
        <w:rPr>
          <w:rFonts w:ascii="Arial" w:hAnsi="Arial" w:cs="Arial"/>
        </w:rPr>
      </w:pPr>
      <w:r w:rsidRPr="001F4099">
        <w:rPr>
          <w:rFonts w:ascii="Arial" w:hAnsi="Arial" w:cs="Arial"/>
        </w:rPr>
        <w:t xml:space="preserve">Singing with others is known to increase the emotional wellbeing benefits of singing </w:t>
      </w:r>
      <w:r w:rsidR="00BC640C">
        <w:rPr>
          <w:rFonts w:ascii="Arial" w:hAnsi="Arial" w:cs="Arial"/>
        </w:rPr>
        <w:t>(</w:t>
      </w:r>
      <w:r w:rsidR="00BC640C" w:rsidRPr="00BC640C">
        <w:rPr>
          <w:rFonts w:ascii="Arial" w:hAnsi="Arial" w:cs="Arial"/>
        </w:rPr>
        <w:t>Densley and Andrews, 2021</w:t>
      </w:r>
      <w:r w:rsidR="00ED3BF2">
        <w:rPr>
          <w:rFonts w:ascii="Arial" w:hAnsi="Arial" w:cs="Arial"/>
        </w:rPr>
        <w:t>;</w:t>
      </w:r>
      <w:r w:rsidR="00ED3BF2" w:rsidRPr="00ED3BF2">
        <w:rPr>
          <w:rFonts w:ascii="Arial" w:hAnsi="Arial" w:cs="Arial"/>
        </w:rPr>
        <w:t xml:space="preserve"> </w:t>
      </w:r>
      <w:r w:rsidR="00ED3BF2" w:rsidRPr="00BC640C">
        <w:rPr>
          <w:rFonts w:ascii="Arial" w:hAnsi="Arial" w:cs="Arial"/>
        </w:rPr>
        <w:t>Good and Russo, 2022</w:t>
      </w:r>
      <w:r w:rsidR="00ED3BF2">
        <w:rPr>
          <w:rFonts w:ascii="Arial" w:hAnsi="Arial" w:cs="Arial"/>
        </w:rPr>
        <w:t>:</w:t>
      </w:r>
      <w:r w:rsidR="00ED3BF2" w:rsidRPr="00ED3BF2">
        <w:rPr>
          <w:rFonts w:ascii="Arial" w:hAnsi="Arial" w:cs="Arial"/>
        </w:rPr>
        <w:t xml:space="preserve"> </w:t>
      </w:r>
      <w:r w:rsidR="00ED3BF2" w:rsidRPr="00BC640C">
        <w:rPr>
          <w:rFonts w:ascii="Arial" w:hAnsi="Arial" w:cs="Arial"/>
        </w:rPr>
        <w:t>Unwin et al., 2002</w:t>
      </w:r>
      <w:r w:rsidRPr="001F4099">
        <w:rPr>
          <w:rFonts w:ascii="Arial" w:hAnsi="Arial" w:cs="Arial"/>
        </w:rPr>
        <w:t>) and c</w:t>
      </w:r>
      <w:r w:rsidR="00D241C4" w:rsidRPr="001F4099">
        <w:rPr>
          <w:rFonts w:ascii="Arial" w:hAnsi="Arial" w:cs="Arial"/>
        </w:rPr>
        <w:t>hoir members experience the uplifting benefits of singing together as they express their emotions through song (Summers, 2022)</w:t>
      </w:r>
      <w:r w:rsidRPr="001F4099">
        <w:rPr>
          <w:rFonts w:ascii="Arial" w:hAnsi="Arial" w:cs="Arial"/>
        </w:rPr>
        <w:t>, with a</w:t>
      </w:r>
      <w:r w:rsidR="00D241C4" w:rsidRPr="001F4099">
        <w:rPr>
          <w:rFonts w:ascii="Arial" w:hAnsi="Arial" w:cs="Arial"/>
        </w:rPr>
        <w:t>ppropriate repertoire allow</w:t>
      </w:r>
      <w:r w:rsidRPr="001F4099">
        <w:rPr>
          <w:rFonts w:ascii="Arial" w:hAnsi="Arial" w:cs="Arial"/>
        </w:rPr>
        <w:t>ing</w:t>
      </w:r>
      <w:r w:rsidR="00D241C4" w:rsidRPr="001F4099">
        <w:rPr>
          <w:rFonts w:ascii="Arial" w:hAnsi="Arial" w:cs="Arial"/>
        </w:rPr>
        <w:t xml:space="preserve"> singers to </w:t>
      </w:r>
      <w:r w:rsidR="0004208A">
        <w:rPr>
          <w:rFonts w:ascii="Arial" w:hAnsi="Arial" w:cs="Arial"/>
        </w:rPr>
        <w:t>acknowledge and validate</w:t>
      </w:r>
      <w:r w:rsidR="00D241C4" w:rsidRPr="001F4099">
        <w:rPr>
          <w:rFonts w:ascii="Arial" w:hAnsi="Arial" w:cs="Arial"/>
        </w:rPr>
        <w:t xml:space="preserve"> experiences (Gosine and Travasso,  </w:t>
      </w:r>
      <w:r w:rsidR="007F3737" w:rsidRPr="001F4099">
        <w:rPr>
          <w:rFonts w:ascii="Arial" w:hAnsi="Arial" w:cs="Arial"/>
        </w:rPr>
        <w:t>2018</w:t>
      </w:r>
      <w:r w:rsidRPr="001F4099">
        <w:rPr>
          <w:rFonts w:ascii="Arial" w:hAnsi="Arial" w:cs="Arial"/>
        </w:rPr>
        <w:t>).</w:t>
      </w:r>
    </w:p>
    <w:p w14:paraId="4AA3FCC8" w14:textId="518E109C" w:rsidR="00423428" w:rsidRPr="001F4099" w:rsidRDefault="00564700" w:rsidP="00423428">
      <w:pPr>
        <w:spacing w:before="22" w:line="360" w:lineRule="auto"/>
        <w:rPr>
          <w:rFonts w:ascii="Arial" w:hAnsi="Arial" w:cs="Arial"/>
        </w:rPr>
      </w:pPr>
      <w:r w:rsidRPr="001F4099">
        <w:rPr>
          <w:rFonts w:ascii="Arial" w:hAnsi="Arial" w:cs="Arial"/>
        </w:rPr>
        <w:t>One choir of older adults discussed the spirituality involved in singing together (</w:t>
      </w:r>
      <w:r w:rsidR="005616E3">
        <w:rPr>
          <w:rFonts w:ascii="Arial" w:hAnsi="Arial" w:cs="Arial"/>
        </w:rPr>
        <w:t>Joseph and Van Nierkerk, 2021</w:t>
      </w:r>
      <w:r w:rsidRPr="001F4099">
        <w:rPr>
          <w:rFonts w:ascii="Arial" w:hAnsi="Arial" w:cs="Arial"/>
        </w:rPr>
        <w:t xml:space="preserve">). </w:t>
      </w:r>
      <w:r w:rsidR="00423428" w:rsidRPr="001F4099">
        <w:rPr>
          <w:rFonts w:ascii="Arial" w:hAnsi="Arial" w:cs="Arial"/>
        </w:rPr>
        <w:t>This would suggest that a feeling of ‘self-transcendence’ is being achieved. In HP, self-transcendence was recognised by Maslow (1971) as a ‘oneness with the work undertaken’ which might involve ‘a profound sense of absorption’ and ‘a narrowing of consciousness into present time and work’ (Worth and Smith, 2021, p. 2)</w:t>
      </w:r>
    </w:p>
    <w:p w14:paraId="79561F81" w14:textId="6F421AD8" w:rsidR="00735F6C" w:rsidRDefault="00564700" w:rsidP="007B50AF">
      <w:pPr>
        <w:spacing w:before="22" w:line="360" w:lineRule="auto"/>
        <w:rPr>
          <w:rFonts w:ascii="Arial" w:hAnsi="Arial" w:cs="Arial"/>
        </w:rPr>
      </w:pPr>
      <w:r w:rsidRPr="001F4099">
        <w:rPr>
          <w:rFonts w:ascii="Arial" w:hAnsi="Arial" w:cs="Arial"/>
        </w:rPr>
        <w:t xml:space="preserve">Where self-actualisation is about actualising one’s own potential (Greene and Burke, 2007            ), self-transcendence is about connecting to </w:t>
      </w:r>
      <w:r w:rsidR="00887156" w:rsidRPr="001F4099">
        <w:rPr>
          <w:rFonts w:ascii="Arial" w:hAnsi="Arial" w:cs="Arial"/>
        </w:rPr>
        <w:t>something which is external to the individual</w:t>
      </w:r>
      <w:r w:rsidR="00E07B56">
        <w:rPr>
          <w:rFonts w:ascii="Arial" w:hAnsi="Arial" w:cs="Arial"/>
        </w:rPr>
        <w:t xml:space="preserve"> self</w:t>
      </w:r>
      <w:r w:rsidRPr="001F4099">
        <w:rPr>
          <w:rFonts w:ascii="Arial" w:hAnsi="Arial" w:cs="Arial"/>
        </w:rPr>
        <w:t xml:space="preserve"> (</w:t>
      </w:r>
      <w:proofErr w:type="spellStart"/>
      <w:r w:rsidRPr="001F4099">
        <w:rPr>
          <w:rFonts w:ascii="Arial" w:hAnsi="Arial" w:cs="Arial"/>
        </w:rPr>
        <w:t>Kolto</w:t>
      </w:r>
      <w:proofErr w:type="spellEnd"/>
      <w:r w:rsidRPr="001F4099">
        <w:rPr>
          <w:rFonts w:ascii="Arial" w:hAnsi="Arial" w:cs="Arial"/>
        </w:rPr>
        <w:t xml:space="preserve">-Rivera, 2006). </w:t>
      </w:r>
      <w:r w:rsidR="00235788" w:rsidRPr="001F4099">
        <w:rPr>
          <w:rFonts w:ascii="Arial" w:hAnsi="Arial" w:cs="Arial"/>
        </w:rPr>
        <w:t xml:space="preserve">Llanos and Martinez Verduzco (2022) </w:t>
      </w:r>
      <w:r w:rsidR="00887156" w:rsidRPr="001F4099">
        <w:rPr>
          <w:rFonts w:ascii="Arial" w:hAnsi="Arial" w:cs="Arial"/>
        </w:rPr>
        <w:t>prop</w:t>
      </w:r>
      <w:r w:rsidR="00E07B56">
        <w:rPr>
          <w:rFonts w:ascii="Arial" w:hAnsi="Arial" w:cs="Arial"/>
        </w:rPr>
        <w:t>os</w:t>
      </w:r>
      <w:r w:rsidR="00887156" w:rsidRPr="001F4099">
        <w:rPr>
          <w:rFonts w:ascii="Arial" w:hAnsi="Arial" w:cs="Arial"/>
        </w:rPr>
        <w:t>e</w:t>
      </w:r>
      <w:r w:rsidR="00235788" w:rsidRPr="001F4099">
        <w:rPr>
          <w:rFonts w:ascii="Arial" w:hAnsi="Arial" w:cs="Arial"/>
        </w:rPr>
        <w:t xml:space="preserve"> that Self-Transcendence can be </w:t>
      </w:r>
      <w:r w:rsidR="003F4DEB" w:rsidRPr="001F4099">
        <w:rPr>
          <w:rFonts w:ascii="Arial" w:hAnsi="Arial" w:cs="Arial"/>
        </w:rPr>
        <w:t>personal or collective. Through the act of group singing, it is possible that a collective Self</w:t>
      </w:r>
      <w:r w:rsidR="006E4412" w:rsidRPr="001F4099">
        <w:rPr>
          <w:rFonts w:ascii="Arial" w:hAnsi="Arial" w:cs="Arial"/>
        </w:rPr>
        <w:t>-</w:t>
      </w:r>
      <w:r w:rsidR="003F4DEB" w:rsidRPr="001F4099">
        <w:rPr>
          <w:rFonts w:ascii="Arial" w:hAnsi="Arial" w:cs="Arial"/>
        </w:rPr>
        <w:t xml:space="preserve">Transcendence is being achieved.  </w:t>
      </w:r>
      <w:r w:rsidR="000530FA" w:rsidRPr="001F4099">
        <w:rPr>
          <w:rFonts w:ascii="Arial" w:hAnsi="Arial" w:cs="Arial"/>
        </w:rPr>
        <w:t>Self-transcendence means that people are able to view themselves in terms of in relation to others and their purpose in the world on a larger scale (Venter, 201</w:t>
      </w:r>
      <w:r w:rsidR="00BA2891" w:rsidRPr="001F4099">
        <w:rPr>
          <w:rFonts w:ascii="Arial" w:hAnsi="Arial" w:cs="Arial"/>
        </w:rPr>
        <w:t>7</w:t>
      </w:r>
      <w:r w:rsidR="000530FA" w:rsidRPr="001F4099">
        <w:rPr>
          <w:rFonts w:ascii="Arial" w:hAnsi="Arial" w:cs="Arial"/>
        </w:rPr>
        <w:t>).</w:t>
      </w:r>
      <w:r w:rsidR="006E4412" w:rsidRPr="001F4099">
        <w:rPr>
          <w:rFonts w:ascii="Arial" w:hAnsi="Arial" w:cs="Arial"/>
        </w:rPr>
        <w:t xml:space="preserve"> Unpaid carers expressed a desire to help others, whether within the choir (Summers, 2022) or in the wider community (Gosine and Travasso, </w:t>
      </w:r>
      <w:r w:rsidR="007F3737" w:rsidRPr="001F4099">
        <w:rPr>
          <w:rFonts w:ascii="Arial" w:hAnsi="Arial" w:cs="Arial"/>
        </w:rPr>
        <w:t>2018</w:t>
      </w:r>
      <w:r w:rsidR="006E4412" w:rsidRPr="001F4099">
        <w:rPr>
          <w:rFonts w:ascii="Arial" w:hAnsi="Arial" w:cs="Arial"/>
        </w:rPr>
        <w:t>). As a group of people, working together, collective</w:t>
      </w:r>
      <w:r w:rsidR="00735F6C" w:rsidRPr="001F4099">
        <w:rPr>
          <w:rFonts w:ascii="Arial" w:hAnsi="Arial" w:cs="Arial"/>
        </w:rPr>
        <w:t xml:space="preserve"> self-transcendence </w:t>
      </w:r>
      <w:r w:rsidR="006E4412" w:rsidRPr="001F4099">
        <w:rPr>
          <w:rFonts w:ascii="Arial" w:hAnsi="Arial" w:cs="Arial"/>
        </w:rPr>
        <w:t>could be realised in performances where choirs express their emotions through singing to audiences or</w:t>
      </w:r>
      <w:r w:rsidR="00735F6C" w:rsidRPr="001F4099">
        <w:rPr>
          <w:rFonts w:ascii="Arial" w:hAnsi="Arial" w:cs="Arial"/>
        </w:rPr>
        <w:t xml:space="preserve"> through the act of reaching out to communities to educate or to draw them in, recruiting others into their communities</w:t>
      </w:r>
      <w:r w:rsidR="002D4F7F" w:rsidRPr="001F4099">
        <w:rPr>
          <w:rFonts w:ascii="Arial" w:hAnsi="Arial" w:cs="Arial"/>
        </w:rPr>
        <w:t>.</w:t>
      </w:r>
      <w:r w:rsidR="007F3737" w:rsidRPr="001F4099">
        <w:rPr>
          <w:rFonts w:ascii="Arial" w:hAnsi="Arial" w:cs="Arial"/>
        </w:rPr>
        <w:t xml:space="preserve"> One choir felt it important to spread awareness of the positives that can be found within the hospice where their children were being cared for (Gosine </w:t>
      </w:r>
      <w:r w:rsidR="007F3737" w:rsidRPr="007F3737">
        <w:rPr>
          <w:rFonts w:ascii="Arial" w:hAnsi="Arial" w:cs="Arial"/>
        </w:rPr>
        <w:t>and Travasso, 2018), seeing</w:t>
      </w:r>
      <w:r w:rsidR="007F3737">
        <w:rPr>
          <w:rFonts w:ascii="Arial" w:hAnsi="Arial" w:cs="Arial"/>
        </w:rPr>
        <w:t xml:space="preserve"> public performances as an important part of their choir. This might be seen as an example of collective Self-Transcendence.</w:t>
      </w:r>
    </w:p>
    <w:p w14:paraId="056020AF" w14:textId="1E70B7E1" w:rsidR="00DF4043" w:rsidRDefault="00DF4043" w:rsidP="007B50AF">
      <w:pPr>
        <w:spacing w:before="22" w:line="360" w:lineRule="auto"/>
        <w:rPr>
          <w:rFonts w:ascii="Arial" w:hAnsi="Arial" w:cs="Arial"/>
        </w:rPr>
      </w:pPr>
      <w:r>
        <w:rPr>
          <w:rFonts w:ascii="Arial" w:hAnsi="Arial" w:cs="Arial"/>
        </w:rPr>
        <w:lastRenderedPageBreak/>
        <w:t>In the context of choirs, self-transcendence being placed above self-actualisation would suggest the that learning process has already taken place and connecting to an external or, for some, spiritual force would happen when singers can fully emerge themselves into the experience of singing together, whether this be for rehearsal or performance.  There then follows an argument for revisiting repertoire that has already been fully learnt in order to allow this process to take place. As choir leader of Carers’ Voices, I know that there is one song that brings pure joy to the choir members.  As we sing, I can see how choir members appear to be taken away from their worries and express themselves in other ways, dancing as they sing and interacting with each other with smiles</w:t>
      </w:r>
      <w:r w:rsidR="00E07B56">
        <w:rPr>
          <w:rFonts w:ascii="Arial" w:hAnsi="Arial" w:cs="Arial"/>
        </w:rPr>
        <w:t xml:space="preserve"> (Summers, 2022)</w:t>
      </w:r>
      <w:r>
        <w:rPr>
          <w:rFonts w:ascii="Arial" w:hAnsi="Arial" w:cs="Arial"/>
        </w:rPr>
        <w:t>. I often finish sessions with this song because they leave the rehearsal room happy and animated, chatting easily to each other.</w:t>
      </w:r>
    </w:p>
    <w:p w14:paraId="7AC727FE" w14:textId="4C02486B" w:rsidR="00DF4043" w:rsidRDefault="00DF4043" w:rsidP="007B50AF">
      <w:pPr>
        <w:spacing w:before="22" w:line="360" w:lineRule="auto"/>
        <w:rPr>
          <w:rFonts w:ascii="Arial" w:hAnsi="Arial" w:cs="Arial"/>
          <w:u w:val="single"/>
        </w:rPr>
      </w:pPr>
      <w:r>
        <w:rPr>
          <w:rFonts w:ascii="Arial" w:hAnsi="Arial" w:cs="Arial"/>
          <w:u w:val="single"/>
        </w:rPr>
        <w:t>Conclusion</w:t>
      </w:r>
    </w:p>
    <w:p w14:paraId="373F833A" w14:textId="7DEACB93" w:rsidR="003B256E" w:rsidRPr="00A0069C" w:rsidRDefault="003B256E" w:rsidP="007B50AF">
      <w:pPr>
        <w:spacing w:before="22" w:line="360" w:lineRule="auto"/>
        <w:rPr>
          <w:rFonts w:ascii="Arial" w:hAnsi="Arial" w:cs="Arial"/>
        </w:rPr>
      </w:pPr>
      <w:r>
        <w:rPr>
          <w:rFonts w:ascii="Arial" w:hAnsi="Arial" w:cs="Arial"/>
        </w:rPr>
        <w:t>As I have developed my knowledge of HP, I have found that many elements</w:t>
      </w:r>
      <w:r w:rsidR="005E5886">
        <w:rPr>
          <w:rFonts w:ascii="Arial" w:hAnsi="Arial" w:cs="Arial"/>
        </w:rPr>
        <w:t>, particularly those of self-actualisation and self-transcendence can be</w:t>
      </w:r>
      <w:r>
        <w:rPr>
          <w:rFonts w:ascii="Arial" w:hAnsi="Arial" w:cs="Arial"/>
        </w:rPr>
        <w:t xml:space="preserve"> relate</w:t>
      </w:r>
      <w:r w:rsidR="005E5886">
        <w:rPr>
          <w:rFonts w:ascii="Arial" w:hAnsi="Arial" w:cs="Arial"/>
        </w:rPr>
        <w:t>d</w:t>
      </w:r>
      <w:r>
        <w:rPr>
          <w:rFonts w:ascii="Arial" w:hAnsi="Arial" w:cs="Arial"/>
        </w:rPr>
        <w:t xml:space="preserve"> to the choir </w:t>
      </w:r>
      <w:r w:rsidR="005E5886">
        <w:rPr>
          <w:rFonts w:ascii="Arial" w:hAnsi="Arial" w:cs="Arial"/>
        </w:rPr>
        <w:t xml:space="preserve">environment. </w:t>
      </w:r>
      <w:r w:rsidR="00044242" w:rsidRPr="00A0069C">
        <w:rPr>
          <w:rFonts w:ascii="Arial" w:hAnsi="Arial" w:cs="Arial"/>
        </w:rPr>
        <w:t xml:space="preserve">Choir members </w:t>
      </w:r>
      <w:r w:rsidR="003D2FC5" w:rsidRPr="00A0069C">
        <w:rPr>
          <w:rFonts w:ascii="Arial" w:hAnsi="Arial" w:cs="Arial"/>
        </w:rPr>
        <w:t>feel the benefits to emotional wellbeing by being part of an inclusive community where they can work toward both individual and collective goals</w:t>
      </w:r>
      <w:r w:rsidR="005E5886">
        <w:rPr>
          <w:rFonts w:ascii="Arial" w:hAnsi="Arial" w:cs="Arial"/>
        </w:rPr>
        <w:t>, reflecting the HP self-actualisation process</w:t>
      </w:r>
      <w:r w:rsidR="003D2FC5" w:rsidRPr="00A0069C">
        <w:rPr>
          <w:rFonts w:ascii="Arial" w:hAnsi="Arial" w:cs="Arial"/>
        </w:rPr>
        <w:t>. By working towards the HP principles of Self-Actuali</w:t>
      </w:r>
      <w:r w:rsidR="003D7A0D">
        <w:rPr>
          <w:rFonts w:ascii="Arial" w:hAnsi="Arial" w:cs="Arial"/>
        </w:rPr>
        <w:t>s</w:t>
      </w:r>
      <w:r w:rsidR="003D2FC5" w:rsidRPr="00A0069C">
        <w:rPr>
          <w:rFonts w:ascii="Arial" w:hAnsi="Arial" w:cs="Arial"/>
        </w:rPr>
        <w:t xml:space="preserve">ation and Self-Transcendence, an ethos of self-development and support can contribute to emotional wellbeing, ensuring that </w:t>
      </w:r>
      <w:r w:rsidR="00217A3D" w:rsidRPr="00A0069C">
        <w:rPr>
          <w:rFonts w:ascii="Arial" w:hAnsi="Arial" w:cs="Arial"/>
        </w:rPr>
        <w:t>emotional wellbeing remains a focus.</w:t>
      </w:r>
      <w:r w:rsidR="005A513C" w:rsidRPr="00A0069C">
        <w:rPr>
          <w:rFonts w:ascii="Arial" w:hAnsi="Arial" w:cs="Arial"/>
        </w:rPr>
        <w:t xml:space="preserve"> Consideration of the true self, as defined within HP can</w:t>
      </w:r>
      <w:r w:rsidR="005E5886">
        <w:rPr>
          <w:rFonts w:ascii="Arial" w:hAnsi="Arial" w:cs="Arial"/>
        </w:rPr>
        <w:t xml:space="preserve"> also</w:t>
      </w:r>
      <w:r w:rsidR="005A513C" w:rsidRPr="00A0069C">
        <w:rPr>
          <w:rFonts w:ascii="Arial" w:hAnsi="Arial" w:cs="Arial"/>
        </w:rPr>
        <w:t xml:space="preserve"> enhance emotional wellbeing by allowing choir members to express themselves, whilst respecting </w:t>
      </w:r>
      <w:r w:rsidR="00A0069C" w:rsidRPr="00A0069C">
        <w:rPr>
          <w:rFonts w:ascii="Arial" w:hAnsi="Arial" w:cs="Arial"/>
        </w:rPr>
        <w:t>ot</w:t>
      </w:r>
      <w:r w:rsidR="005A513C" w:rsidRPr="00A0069C">
        <w:rPr>
          <w:rFonts w:ascii="Arial" w:hAnsi="Arial" w:cs="Arial"/>
        </w:rPr>
        <w:t>hers.</w:t>
      </w:r>
      <w:r>
        <w:rPr>
          <w:rFonts w:ascii="Arial" w:hAnsi="Arial" w:cs="Arial"/>
        </w:rPr>
        <w:t xml:space="preserve"> </w:t>
      </w:r>
    </w:p>
    <w:p w14:paraId="1B6DAC61" w14:textId="1C21F129" w:rsidR="009C32E8" w:rsidRPr="007B50AF" w:rsidRDefault="007B06BF" w:rsidP="007B50AF">
      <w:pPr>
        <w:spacing w:before="22" w:line="360" w:lineRule="auto"/>
        <w:rPr>
          <w:rFonts w:ascii="Arial" w:hAnsi="Arial" w:cs="Arial"/>
          <w:u w:val="single"/>
        </w:rPr>
      </w:pPr>
      <w:r>
        <w:rPr>
          <w:rFonts w:ascii="Arial" w:hAnsi="Arial" w:cs="Arial"/>
          <w:u w:val="single"/>
        </w:rPr>
        <w:t>Potential i</w:t>
      </w:r>
      <w:r w:rsidR="009C32E8" w:rsidRPr="007B50AF">
        <w:rPr>
          <w:rFonts w:ascii="Arial" w:hAnsi="Arial" w:cs="Arial"/>
          <w:u w:val="single"/>
        </w:rPr>
        <w:t>mpact to practice</w:t>
      </w:r>
    </w:p>
    <w:p w14:paraId="0AC62A17" w14:textId="1E898E01" w:rsidR="00380FF3" w:rsidRPr="007E6261" w:rsidRDefault="006E4412" w:rsidP="007B50AF">
      <w:pPr>
        <w:spacing w:before="22" w:line="360" w:lineRule="auto"/>
        <w:rPr>
          <w:rFonts w:ascii="Arial" w:hAnsi="Arial" w:cs="Arial"/>
        </w:rPr>
      </w:pPr>
      <w:r w:rsidRPr="007E6261">
        <w:rPr>
          <w:rFonts w:ascii="Arial" w:hAnsi="Arial" w:cs="Arial"/>
        </w:rPr>
        <w:t>By considering Maslow’s Self-Actualisation and Self-Transcendence, choir leaders could be supported to help choir members in their journey of creative self-development and in having an impact on others</w:t>
      </w:r>
      <w:r w:rsidR="005E5886">
        <w:rPr>
          <w:rFonts w:ascii="Arial" w:hAnsi="Arial" w:cs="Arial"/>
        </w:rPr>
        <w:t xml:space="preserve"> which</w:t>
      </w:r>
      <w:r w:rsidRPr="007E6261">
        <w:rPr>
          <w:rFonts w:ascii="Arial" w:hAnsi="Arial" w:cs="Arial"/>
        </w:rPr>
        <w:t xml:space="preserve"> h</w:t>
      </w:r>
      <w:r w:rsidR="005E5886">
        <w:rPr>
          <w:rFonts w:ascii="Arial" w:hAnsi="Arial" w:cs="Arial"/>
        </w:rPr>
        <w:t>as</w:t>
      </w:r>
      <w:r w:rsidRPr="007E6261">
        <w:rPr>
          <w:rFonts w:ascii="Arial" w:hAnsi="Arial" w:cs="Arial"/>
        </w:rPr>
        <w:t xml:space="preserve"> the potential to enhance emotional wellbeing.</w:t>
      </w:r>
    </w:p>
    <w:p w14:paraId="79D22F20" w14:textId="54EC4E59" w:rsidR="006E4412" w:rsidRDefault="006E4412" w:rsidP="007B50AF">
      <w:pPr>
        <w:spacing w:before="22" w:line="360" w:lineRule="auto"/>
        <w:rPr>
          <w:rFonts w:ascii="Arial" w:hAnsi="Arial" w:cs="Arial"/>
        </w:rPr>
      </w:pPr>
      <w:r w:rsidRPr="007E6261">
        <w:rPr>
          <w:rFonts w:ascii="Arial" w:hAnsi="Arial" w:cs="Arial"/>
        </w:rPr>
        <w:t>Within the boundaries of an ethical framework that considers everyone’s right to be themselves as well as respecting others, the humanistic</w:t>
      </w:r>
      <w:r w:rsidR="005A513C" w:rsidRPr="007E6261">
        <w:rPr>
          <w:rFonts w:ascii="Arial" w:hAnsi="Arial" w:cs="Arial"/>
        </w:rPr>
        <w:t xml:space="preserve"> psychology perspective of the true self can be considered in order to promote both inclusion and self-expression in the choir environment.</w:t>
      </w:r>
    </w:p>
    <w:p w14:paraId="1D362E76" w14:textId="56C70D97" w:rsidR="003E223B" w:rsidRDefault="003E223B" w:rsidP="007B50AF">
      <w:pPr>
        <w:spacing w:before="22" w:line="360" w:lineRule="auto"/>
        <w:rPr>
          <w:rFonts w:ascii="Arial" w:hAnsi="Arial" w:cs="Arial"/>
        </w:rPr>
      </w:pPr>
      <w:r>
        <w:rPr>
          <w:rFonts w:ascii="Arial" w:hAnsi="Arial" w:cs="Arial"/>
        </w:rPr>
        <w:t>To achieve greater impact to practice, the choir leaders role should be explored further</w:t>
      </w:r>
      <w:r w:rsidR="00233E92">
        <w:rPr>
          <w:rFonts w:ascii="Arial" w:hAnsi="Arial" w:cs="Arial"/>
        </w:rPr>
        <w:t xml:space="preserve">. This could be achieved by examining the choir leaders voice in qualitative data, where the practicalities of implementing HP principals can be explored further. A suitable ethical framework, such as proposed in Appendix 1, would be useful to implement and this is something that I intend to start in my own practice. </w:t>
      </w:r>
    </w:p>
    <w:p w14:paraId="0573608E" w14:textId="6907E872" w:rsidR="00233E92" w:rsidRPr="007E6261" w:rsidRDefault="00233E92" w:rsidP="007B50AF">
      <w:pPr>
        <w:spacing w:before="22" w:line="360" w:lineRule="auto"/>
        <w:rPr>
          <w:rFonts w:ascii="Arial" w:hAnsi="Arial" w:cs="Arial"/>
        </w:rPr>
      </w:pPr>
      <w:r>
        <w:rPr>
          <w:rFonts w:ascii="Arial" w:hAnsi="Arial" w:cs="Arial"/>
        </w:rPr>
        <w:lastRenderedPageBreak/>
        <w:t>Further examination of social empathy could impact practice by ensuring that diversity is welcomed within the community that my own choir is placed and this is something that I will explore further.</w:t>
      </w:r>
    </w:p>
    <w:p w14:paraId="737BA4AD" w14:textId="404281DB" w:rsidR="00D45BD4" w:rsidRPr="007B50AF" w:rsidRDefault="00D45BD4" w:rsidP="007B50AF">
      <w:pPr>
        <w:spacing w:before="22" w:line="360" w:lineRule="auto"/>
        <w:rPr>
          <w:rFonts w:ascii="Arial" w:hAnsi="Arial" w:cs="Arial"/>
          <w:u w:val="single"/>
        </w:rPr>
      </w:pPr>
      <w:r w:rsidRPr="007B50AF">
        <w:rPr>
          <w:rFonts w:ascii="Arial" w:hAnsi="Arial" w:cs="Arial"/>
          <w:u w:val="single"/>
        </w:rPr>
        <w:t>Limitations of this study</w:t>
      </w:r>
    </w:p>
    <w:p w14:paraId="1CFAB517" w14:textId="3E472940" w:rsidR="000B74C7" w:rsidRPr="00AA48F0" w:rsidRDefault="009F7B3D" w:rsidP="00AA48F0">
      <w:pPr>
        <w:spacing w:before="22" w:line="360" w:lineRule="auto"/>
        <w:rPr>
          <w:rFonts w:ascii="Arial" w:hAnsi="Arial" w:cs="Arial"/>
        </w:rPr>
      </w:pPr>
      <w:r w:rsidRPr="00AA48F0">
        <w:rPr>
          <w:rFonts w:ascii="Arial" w:hAnsi="Arial" w:cs="Arial"/>
        </w:rPr>
        <w:t>As this is my first Literature Review</w:t>
      </w:r>
      <w:r w:rsidR="00540B5E" w:rsidRPr="00AA48F0">
        <w:rPr>
          <w:rFonts w:ascii="Arial" w:hAnsi="Arial" w:cs="Arial"/>
        </w:rPr>
        <w:t>,</w:t>
      </w:r>
      <w:r w:rsidRPr="00AA48F0">
        <w:rPr>
          <w:rFonts w:ascii="Arial" w:hAnsi="Arial" w:cs="Arial"/>
        </w:rPr>
        <w:t xml:space="preserve"> I am still developing my skills in this area.</w:t>
      </w:r>
      <w:r w:rsidR="00AA48F0">
        <w:rPr>
          <w:rFonts w:ascii="Arial" w:hAnsi="Arial" w:cs="Arial"/>
        </w:rPr>
        <w:t xml:space="preserve"> </w:t>
      </w:r>
      <w:r w:rsidR="00974354" w:rsidRPr="00AA48F0">
        <w:rPr>
          <w:rFonts w:ascii="Arial" w:hAnsi="Arial" w:cs="Arial"/>
        </w:rPr>
        <w:t xml:space="preserve">The decision to use only qualitative data could be construed as a limitation although it has enabled me to stay true to the phenomenological approach that I chose to focus </w:t>
      </w:r>
      <w:r w:rsidR="00DF4043" w:rsidRPr="00AA48F0">
        <w:rPr>
          <w:rFonts w:ascii="Arial" w:hAnsi="Arial" w:cs="Arial"/>
        </w:rPr>
        <w:t>on.</w:t>
      </w:r>
      <w:r w:rsidR="00AA48F0">
        <w:rPr>
          <w:rFonts w:ascii="Arial" w:hAnsi="Arial" w:cs="Arial"/>
        </w:rPr>
        <w:t xml:space="preserve"> </w:t>
      </w:r>
      <w:r w:rsidR="000B74C7" w:rsidRPr="00AA48F0">
        <w:rPr>
          <w:rFonts w:ascii="Arial" w:hAnsi="Arial" w:cs="Arial"/>
        </w:rPr>
        <w:t xml:space="preserve">The number of single choir studies currently available for the demographic being studied is limited, with the only study </w:t>
      </w:r>
      <w:r w:rsidR="00AA48F0">
        <w:rPr>
          <w:rFonts w:ascii="Arial" w:hAnsi="Arial" w:cs="Arial"/>
        </w:rPr>
        <w:t>involving</w:t>
      </w:r>
      <w:r w:rsidR="000B74C7" w:rsidRPr="00AA48F0">
        <w:rPr>
          <w:rFonts w:ascii="Arial" w:hAnsi="Arial" w:cs="Arial"/>
        </w:rPr>
        <w:t xml:space="preserve"> the specific demographic of Unpaid Carers without the person they care for </w:t>
      </w:r>
      <w:r w:rsidR="00AA48F0">
        <w:rPr>
          <w:rFonts w:ascii="Arial" w:hAnsi="Arial" w:cs="Arial"/>
        </w:rPr>
        <w:t xml:space="preserve">being </w:t>
      </w:r>
      <w:r w:rsidR="000B74C7" w:rsidRPr="00AA48F0">
        <w:rPr>
          <w:rFonts w:ascii="Arial" w:hAnsi="Arial" w:cs="Arial"/>
        </w:rPr>
        <w:t>a study I undertook with Carers’ Voices. This</w:t>
      </w:r>
      <w:r w:rsidR="00EA39EF" w:rsidRPr="00AA48F0">
        <w:rPr>
          <w:rFonts w:ascii="Arial" w:hAnsi="Arial" w:cs="Arial"/>
        </w:rPr>
        <w:t xml:space="preserve"> reliance on limited studies</w:t>
      </w:r>
      <w:r w:rsidR="000B74C7" w:rsidRPr="00AA48F0">
        <w:rPr>
          <w:rFonts w:ascii="Arial" w:hAnsi="Arial" w:cs="Arial"/>
        </w:rPr>
        <w:t xml:space="preserve"> reduces the external validity of this literature review. </w:t>
      </w:r>
      <w:r w:rsidR="00E65FD3" w:rsidRPr="00AA48F0">
        <w:rPr>
          <w:rFonts w:ascii="Arial" w:hAnsi="Arial" w:cs="Arial"/>
        </w:rPr>
        <w:t>The inclusion of my own study does, however,</w:t>
      </w:r>
      <w:r w:rsidR="000B74C7" w:rsidRPr="00AA48F0">
        <w:rPr>
          <w:rFonts w:ascii="Arial" w:hAnsi="Arial" w:cs="Arial"/>
        </w:rPr>
        <w:t xml:space="preserve"> make it particularly relevant for informing my own practice with Carers</w:t>
      </w:r>
      <w:r w:rsidR="00FA56C7" w:rsidRPr="00AA48F0">
        <w:rPr>
          <w:rFonts w:ascii="Arial" w:hAnsi="Arial" w:cs="Arial"/>
        </w:rPr>
        <w:t>’</w:t>
      </w:r>
      <w:r w:rsidR="000B74C7" w:rsidRPr="00AA48F0">
        <w:rPr>
          <w:rFonts w:ascii="Arial" w:hAnsi="Arial" w:cs="Arial"/>
        </w:rPr>
        <w:t xml:space="preserve"> Voi</w:t>
      </w:r>
      <w:r w:rsidR="00EA39EF" w:rsidRPr="00AA48F0">
        <w:rPr>
          <w:rFonts w:ascii="Arial" w:hAnsi="Arial" w:cs="Arial"/>
        </w:rPr>
        <w:t>ces.</w:t>
      </w:r>
    </w:p>
    <w:p w14:paraId="7913AFCD" w14:textId="0F1101B3" w:rsidR="00815298" w:rsidRPr="007B50AF" w:rsidRDefault="00815298" w:rsidP="007B50AF">
      <w:pPr>
        <w:spacing w:before="22" w:line="360" w:lineRule="auto"/>
        <w:rPr>
          <w:rFonts w:ascii="Arial" w:hAnsi="Arial" w:cs="Arial"/>
          <w:u w:val="single"/>
        </w:rPr>
      </w:pPr>
      <w:r w:rsidRPr="007B50AF">
        <w:rPr>
          <w:rFonts w:ascii="Arial" w:hAnsi="Arial" w:cs="Arial"/>
          <w:u w:val="single"/>
        </w:rPr>
        <w:t>Recommendations for further research</w:t>
      </w:r>
    </w:p>
    <w:p w14:paraId="76F2637B" w14:textId="1D96A6FE" w:rsidR="00815298" w:rsidRPr="007B50AF" w:rsidRDefault="00815298" w:rsidP="007B50AF">
      <w:pPr>
        <w:pStyle w:val="ListParagraph"/>
        <w:numPr>
          <w:ilvl w:val="0"/>
          <w:numId w:val="5"/>
        </w:numPr>
        <w:spacing w:before="22" w:line="360" w:lineRule="auto"/>
        <w:rPr>
          <w:rFonts w:ascii="Arial" w:hAnsi="Arial" w:cs="Arial"/>
        </w:rPr>
      </w:pPr>
      <w:r w:rsidRPr="007B50AF">
        <w:rPr>
          <w:rFonts w:ascii="Arial" w:hAnsi="Arial" w:cs="Arial"/>
        </w:rPr>
        <w:t>Further exploration into the practicalities of a Choir Leader introducing HP principles</w:t>
      </w:r>
      <w:r w:rsidR="00C93A7A" w:rsidRPr="007B50AF">
        <w:rPr>
          <w:rFonts w:ascii="Arial" w:hAnsi="Arial" w:cs="Arial"/>
        </w:rPr>
        <w:t>, including guidance into how this could be achieved,</w:t>
      </w:r>
      <w:r w:rsidRPr="007B50AF">
        <w:rPr>
          <w:rFonts w:ascii="Arial" w:hAnsi="Arial" w:cs="Arial"/>
        </w:rPr>
        <w:t xml:space="preserve"> is needed.</w:t>
      </w:r>
    </w:p>
    <w:p w14:paraId="1E736544" w14:textId="56C5DF9B" w:rsidR="00C06A89" w:rsidRDefault="00C06A89" w:rsidP="007B50AF">
      <w:pPr>
        <w:pStyle w:val="ListParagraph"/>
        <w:numPr>
          <w:ilvl w:val="0"/>
          <w:numId w:val="5"/>
        </w:numPr>
        <w:spacing w:before="22" w:line="360" w:lineRule="auto"/>
        <w:rPr>
          <w:rFonts w:ascii="Arial" w:hAnsi="Arial" w:cs="Arial"/>
        </w:rPr>
      </w:pPr>
      <w:r w:rsidRPr="007B50AF">
        <w:rPr>
          <w:rFonts w:ascii="Arial" w:hAnsi="Arial" w:cs="Arial"/>
        </w:rPr>
        <w:t>Further research in choirs for older adults in an unpaid caring role would be useful in establishing the</w:t>
      </w:r>
      <w:r w:rsidR="00B37AC8" w:rsidRPr="007B50AF">
        <w:rPr>
          <w:rFonts w:ascii="Arial" w:hAnsi="Arial" w:cs="Arial"/>
        </w:rPr>
        <w:t xml:space="preserve"> appropriate level of challenge in learning.</w:t>
      </w:r>
    </w:p>
    <w:p w14:paraId="1E47A602" w14:textId="4DC15A04" w:rsidR="00C7485A" w:rsidRDefault="00C7485A" w:rsidP="007B50AF">
      <w:pPr>
        <w:pStyle w:val="ListParagraph"/>
        <w:numPr>
          <w:ilvl w:val="0"/>
          <w:numId w:val="5"/>
        </w:numPr>
        <w:spacing w:before="22" w:line="360" w:lineRule="auto"/>
        <w:rPr>
          <w:rFonts w:ascii="Arial" w:hAnsi="Arial" w:cs="Arial"/>
        </w:rPr>
      </w:pPr>
      <w:r>
        <w:rPr>
          <w:rFonts w:ascii="Arial" w:hAnsi="Arial" w:cs="Arial"/>
        </w:rPr>
        <w:t>Further research into how the use of HP theories will remain viable in a multi-cultural sense.</w:t>
      </w:r>
    </w:p>
    <w:p w14:paraId="73407656" w14:textId="77777777" w:rsidR="00814C7C" w:rsidRDefault="00814C7C" w:rsidP="00814C7C">
      <w:pPr>
        <w:spacing w:before="22" w:line="360" w:lineRule="auto"/>
        <w:rPr>
          <w:rFonts w:ascii="Arial" w:hAnsi="Arial" w:cs="Arial"/>
        </w:rPr>
      </w:pPr>
    </w:p>
    <w:p w14:paraId="67F25B2E" w14:textId="77777777" w:rsidR="00814C7C" w:rsidRDefault="00814C7C" w:rsidP="00814C7C">
      <w:pPr>
        <w:spacing w:before="22" w:line="360" w:lineRule="auto"/>
        <w:rPr>
          <w:rFonts w:ascii="Arial" w:hAnsi="Arial" w:cs="Arial"/>
        </w:rPr>
      </w:pPr>
    </w:p>
    <w:p w14:paraId="50A6B8A0" w14:textId="77777777" w:rsidR="00814C7C" w:rsidRDefault="00814C7C" w:rsidP="00814C7C">
      <w:pPr>
        <w:spacing w:before="22" w:line="360" w:lineRule="auto"/>
        <w:rPr>
          <w:rFonts w:ascii="Arial" w:hAnsi="Arial" w:cs="Arial"/>
        </w:rPr>
      </w:pPr>
    </w:p>
    <w:p w14:paraId="1F891592" w14:textId="77777777" w:rsidR="00814C7C" w:rsidRDefault="00814C7C" w:rsidP="00814C7C">
      <w:pPr>
        <w:spacing w:before="22" w:line="360" w:lineRule="auto"/>
        <w:rPr>
          <w:rFonts w:ascii="Arial" w:hAnsi="Arial" w:cs="Arial"/>
        </w:rPr>
      </w:pPr>
    </w:p>
    <w:p w14:paraId="3A88BD9A" w14:textId="77777777" w:rsidR="00814C7C" w:rsidRDefault="00814C7C" w:rsidP="00814C7C">
      <w:pPr>
        <w:spacing w:before="22" w:line="360" w:lineRule="auto"/>
        <w:rPr>
          <w:rFonts w:ascii="Arial" w:hAnsi="Arial" w:cs="Arial"/>
        </w:rPr>
      </w:pPr>
    </w:p>
    <w:p w14:paraId="352F3284" w14:textId="77777777" w:rsidR="00814C7C" w:rsidRDefault="00814C7C" w:rsidP="00814C7C">
      <w:pPr>
        <w:spacing w:before="22" w:line="360" w:lineRule="auto"/>
        <w:rPr>
          <w:rFonts w:ascii="Arial" w:hAnsi="Arial" w:cs="Arial"/>
        </w:rPr>
      </w:pPr>
    </w:p>
    <w:p w14:paraId="3FC028AF" w14:textId="77777777" w:rsidR="002A2F51" w:rsidRDefault="002A2F51" w:rsidP="00814C7C">
      <w:pPr>
        <w:spacing w:before="22" w:line="360" w:lineRule="auto"/>
        <w:rPr>
          <w:rFonts w:ascii="Arial" w:hAnsi="Arial" w:cs="Arial"/>
        </w:rPr>
      </w:pPr>
    </w:p>
    <w:p w14:paraId="090F1D1B" w14:textId="77777777" w:rsidR="002A2F51" w:rsidRDefault="002A2F51" w:rsidP="00814C7C">
      <w:pPr>
        <w:spacing w:before="22" w:line="360" w:lineRule="auto"/>
        <w:rPr>
          <w:rFonts w:ascii="Arial" w:hAnsi="Arial" w:cs="Arial"/>
        </w:rPr>
      </w:pPr>
    </w:p>
    <w:p w14:paraId="5474CE33" w14:textId="77777777" w:rsidR="002A2F51" w:rsidRDefault="002A2F51" w:rsidP="00814C7C">
      <w:pPr>
        <w:spacing w:before="22" w:line="360" w:lineRule="auto"/>
        <w:rPr>
          <w:rFonts w:ascii="Arial" w:hAnsi="Arial" w:cs="Arial"/>
        </w:rPr>
      </w:pPr>
    </w:p>
    <w:p w14:paraId="3BE0F6BE" w14:textId="77777777" w:rsidR="002A2F51" w:rsidRDefault="002A2F51" w:rsidP="00814C7C">
      <w:pPr>
        <w:spacing w:before="22" w:line="360" w:lineRule="auto"/>
        <w:rPr>
          <w:rFonts w:ascii="Arial" w:hAnsi="Arial" w:cs="Arial"/>
        </w:rPr>
      </w:pPr>
    </w:p>
    <w:p w14:paraId="571E4FC9" w14:textId="77777777" w:rsidR="00587D69" w:rsidRDefault="00587D69" w:rsidP="007B50AF">
      <w:pPr>
        <w:spacing w:before="22" w:line="360" w:lineRule="auto"/>
        <w:rPr>
          <w:rFonts w:ascii="Arial" w:hAnsi="Arial" w:cs="Arial"/>
        </w:rPr>
      </w:pPr>
    </w:p>
    <w:p w14:paraId="5C27454F" w14:textId="263C5266" w:rsidR="008C78BA" w:rsidRDefault="001A0C8F" w:rsidP="007B50AF">
      <w:pPr>
        <w:spacing w:before="22" w:line="360" w:lineRule="auto"/>
        <w:rPr>
          <w:rFonts w:ascii="Arial" w:hAnsi="Arial" w:cs="Arial"/>
        </w:rPr>
      </w:pPr>
      <w:r>
        <w:rPr>
          <w:rFonts w:ascii="Arial" w:hAnsi="Arial" w:cs="Arial"/>
        </w:rPr>
        <w:lastRenderedPageBreak/>
        <w:t>References</w:t>
      </w:r>
    </w:p>
    <w:p w14:paraId="0245FC54" w14:textId="2FB28F3F" w:rsidR="00F70EDF" w:rsidRDefault="00F70EDF" w:rsidP="006B637A">
      <w:pPr>
        <w:spacing w:before="22" w:line="360" w:lineRule="auto"/>
        <w:rPr>
          <w:rFonts w:ascii="Arial" w:hAnsi="Arial" w:cs="Arial"/>
        </w:rPr>
      </w:pPr>
      <w:r>
        <w:rPr>
          <w:rFonts w:ascii="Arial" w:hAnsi="Arial" w:cs="Arial"/>
        </w:rPr>
        <w:t xml:space="preserve">Aveyard, H. (2019) </w:t>
      </w:r>
      <w:r w:rsidRPr="00F70EDF">
        <w:rPr>
          <w:rFonts w:ascii="Arial" w:hAnsi="Arial" w:cs="Arial"/>
          <w:i/>
          <w:iCs/>
        </w:rPr>
        <w:t>Doing a Literature Review in Health and Social Care A practical guide</w:t>
      </w:r>
      <w:r>
        <w:rPr>
          <w:rFonts w:ascii="Arial" w:hAnsi="Arial" w:cs="Arial"/>
          <w:i/>
          <w:iCs/>
        </w:rPr>
        <w:t>.</w:t>
      </w:r>
      <w:r>
        <w:rPr>
          <w:rFonts w:ascii="Arial" w:hAnsi="Arial" w:cs="Arial"/>
        </w:rPr>
        <w:t xml:space="preserve"> 4th </w:t>
      </w:r>
      <w:proofErr w:type="spellStart"/>
      <w:r>
        <w:rPr>
          <w:rFonts w:ascii="Arial" w:hAnsi="Arial" w:cs="Arial"/>
        </w:rPr>
        <w:t>edn</w:t>
      </w:r>
      <w:proofErr w:type="spellEnd"/>
      <w:r>
        <w:rPr>
          <w:rFonts w:ascii="Arial" w:hAnsi="Arial" w:cs="Arial"/>
        </w:rPr>
        <w:t>. London: Open University Press.</w:t>
      </w:r>
    </w:p>
    <w:p w14:paraId="33E817F3" w14:textId="73C5B1E1" w:rsidR="006B637A" w:rsidRPr="00F70EDF" w:rsidRDefault="006B637A" w:rsidP="006B637A">
      <w:pPr>
        <w:spacing w:before="22" w:line="360" w:lineRule="auto"/>
        <w:rPr>
          <w:rStyle w:val="Hyperlink"/>
          <w:rFonts w:ascii="Arial" w:hAnsi="Arial" w:cs="Arial"/>
          <w:color w:val="auto"/>
          <w:u w:val="none"/>
        </w:rPr>
      </w:pPr>
      <w:r w:rsidRPr="00133D9A">
        <w:rPr>
          <w:rFonts w:ascii="Arial" w:hAnsi="Arial" w:cs="Arial"/>
        </w:rPr>
        <w:t xml:space="preserve">Arons, M. (1992) </w:t>
      </w:r>
      <w:r>
        <w:rPr>
          <w:rFonts w:ascii="Arial" w:hAnsi="Arial" w:cs="Arial"/>
        </w:rPr>
        <w:t>‘</w:t>
      </w:r>
      <w:r w:rsidRPr="00133D9A">
        <w:rPr>
          <w:rFonts w:ascii="Arial" w:hAnsi="Arial" w:cs="Arial"/>
        </w:rPr>
        <w:t>Creativity, humanistic psychology and the American zeitgeist</w:t>
      </w:r>
      <w:r>
        <w:rPr>
          <w:rFonts w:ascii="Arial" w:hAnsi="Arial" w:cs="Arial"/>
        </w:rPr>
        <w:t>’,</w:t>
      </w:r>
      <w:r w:rsidRPr="00133D9A">
        <w:rPr>
          <w:rFonts w:ascii="Arial" w:hAnsi="Arial" w:cs="Arial"/>
        </w:rPr>
        <w:t xml:space="preserve"> </w:t>
      </w:r>
      <w:r w:rsidRPr="00133D9A">
        <w:rPr>
          <w:rFonts w:ascii="Arial" w:hAnsi="Arial" w:cs="Arial"/>
          <w:i/>
          <w:iCs/>
        </w:rPr>
        <w:t>The Humanistic Psychologist</w:t>
      </w:r>
      <w:r w:rsidRPr="00133D9A">
        <w:rPr>
          <w:rFonts w:ascii="Arial" w:hAnsi="Arial" w:cs="Arial"/>
        </w:rPr>
        <w:t xml:space="preserve">, 20(2-3), </w:t>
      </w:r>
      <w:r>
        <w:rPr>
          <w:rFonts w:ascii="Arial" w:hAnsi="Arial" w:cs="Arial"/>
        </w:rPr>
        <w:t>pp.</w:t>
      </w:r>
      <w:r w:rsidRPr="00133D9A">
        <w:rPr>
          <w:rFonts w:ascii="Arial" w:hAnsi="Arial" w:cs="Arial"/>
        </w:rPr>
        <w:t>158–174.</w:t>
      </w:r>
      <w:r>
        <w:rPr>
          <w:rFonts w:ascii="Arial" w:hAnsi="Arial" w:cs="Arial"/>
        </w:rPr>
        <w:t xml:space="preserve"> Available at: </w:t>
      </w:r>
      <w:hyperlink r:id="rId8" w:history="1">
        <w:r w:rsidRPr="009A32F1">
          <w:rPr>
            <w:rStyle w:val="Hyperlink"/>
            <w:rFonts w:ascii="Arial" w:hAnsi="Arial" w:cs="Arial"/>
          </w:rPr>
          <w:t>https://doi.org/10.1080/08873267.1992.9986788</w:t>
        </w:r>
      </w:hyperlink>
    </w:p>
    <w:p w14:paraId="4864F9B7" w14:textId="6B90AF85" w:rsidR="009358E3" w:rsidRPr="009358E3" w:rsidRDefault="009358E3" w:rsidP="006B637A">
      <w:pPr>
        <w:spacing w:before="22" w:line="360" w:lineRule="auto"/>
        <w:rPr>
          <w:rStyle w:val="Hyperlink"/>
          <w:rFonts w:ascii="Arial" w:hAnsi="Arial" w:cs="Arial"/>
          <w:color w:val="auto"/>
          <w:u w:val="none"/>
        </w:rPr>
      </w:pPr>
      <w:r w:rsidRPr="009358E3">
        <w:rPr>
          <w:rStyle w:val="Hyperlink"/>
          <w:rFonts w:ascii="Arial" w:hAnsi="Arial" w:cs="Arial"/>
          <w:color w:val="auto"/>
          <w:u w:val="none"/>
        </w:rPr>
        <w:t xml:space="preserve">Arons M. and Richards R. (2015) ‘Two Noble Insurgencies: Creativity and Humanistic Psychology’, in K. J. Schneider, J. F. Piersons and J. F. T. Bugental (eds) The Handbook of Humanistic Psychology : Theory, Research, and Practice. 2nd </w:t>
      </w:r>
      <w:proofErr w:type="spellStart"/>
      <w:r w:rsidRPr="009358E3">
        <w:rPr>
          <w:rStyle w:val="Hyperlink"/>
          <w:rFonts w:ascii="Arial" w:hAnsi="Arial" w:cs="Arial"/>
          <w:color w:val="auto"/>
          <w:u w:val="none"/>
        </w:rPr>
        <w:t>edn</w:t>
      </w:r>
      <w:proofErr w:type="spellEnd"/>
      <w:r w:rsidRPr="009358E3">
        <w:rPr>
          <w:rStyle w:val="Hyperlink"/>
          <w:rFonts w:ascii="Arial" w:hAnsi="Arial" w:cs="Arial"/>
          <w:color w:val="auto"/>
          <w:u w:val="none"/>
        </w:rPr>
        <w:t xml:space="preserve">. Sage Publications, Inc, pp. 723-734.  </w:t>
      </w:r>
    </w:p>
    <w:p w14:paraId="5CD11324" w14:textId="77777777" w:rsidR="00785170" w:rsidRDefault="00785170" w:rsidP="00785170">
      <w:pPr>
        <w:spacing w:before="22" w:line="360" w:lineRule="auto"/>
        <w:rPr>
          <w:rFonts w:ascii="Arial" w:hAnsi="Arial" w:cs="Arial"/>
        </w:rPr>
      </w:pPr>
      <w:bookmarkStart w:id="7" w:name="_Hlk136944580"/>
      <w:r w:rsidRPr="00682130">
        <w:rPr>
          <w:rFonts w:ascii="Arial" w:hAnsi="Arial" w:cs="Arial"/>
        </w:rPr>
        <w:t xml:space="preserve">Braun, V., Clarke, V., Hayfield, N., </w:t>
      </w:r>
      <w:r>
        <w:rPr>
          <w:rFonts w:ascii="Arial" w:hAnsi="Arial" w:cs="Arial"/>
        </w:rPr>
        <w:t>and</w:t>
      </w:r>
      <w:r w:rsidRPr="00682130">
        <w:rPr>
          <w:rFonts w:ascii="Arial" w:hAnsi="Arial" w:cs="Arial"/>
        </w:rPr>
        <w:t xml:space="preserve"> Terry. G. (2019) ‘Thematic analysis’ in P. Liamputtong</w:t>
      </w:r>
      <w:r>
        <w:rPr>
          <w:rFonts w:ascii="Arial" w:hAnsi="Arial" w:cs="Arial"/>
        </w:rPr>
        <w:t xml:space="preserve"> </w:t>
      </w:r>
      <w:r w:rsidRPr="00682130">
        <w:rPr>
          <w:rFonts w:ascii="Arial" w:hAnsi="Arial" w:cs="Arial"/>
        </w:rPr>
        <w:t xml:space="preserve">(ed) </w:t>
      </w:r>
      <w:r w:rsidRPr="00682130">
        <w:rPr>
          <w:rFonts w:ascii="Arial" w:hAnsi="Arial" w:cs="Arial"/>
          <w:i/>
          <w:iCs/>
        </w:rPr>
        <w:t>Handbook of research methods in health social sciences.</w:t>
      </w:r>
      <w:r w:rsidRPr="00682130">
        <w:rPr>
          <w:rFonts w:ascii="Arial" w:hAnsi="Arial" w:cs="Arial"/>
        </w:rPr>
        <w:t xml:space="preserve"> Springer, pp. 843-860. </w:t>
      </w:r>
    </w:p>
    <w:bookmarkEnd w:id="7"/>
    <w:p w14:paraId="60F2F003" w14:textId="0D8D86F8" w:rsidR="008D3517" w:rsidRPr="008D3517" w:rsidRDefault="008D3517" w:rsidP="008D3517">
      <w:pPr>
        <w:spacing w:before="22" w:line="360" w:lineRule="auto"/>
        <w:rPr>
          <w:rFonts w:ascii="Arial" w:hAnsi="Arial" w:cs="Arial"/>
          <w:i/>
          <w:iCs/>
        </w:rPr>
      </w:pPr>
      <w:r w:rsidRPr="008D3517">
        <w:rPr>
          <w:rFonts w:ascii="Arial" w:hAnsi="Arial" w:cs="Arial"/>
        </w:rPr>
        <w:t>Brinich</w:t>
      </w:r>
      <w:r>
        <w:rPr>
          <w:rFonts w:ascii="Arial" w:hAnsi="Arial" w:cs="Arial"/>
        </w:rPr>
        <w:t>, P.</w:t>
      </w:r>
      <w:r w:rsidRPr="008D3517">
        <w:rPr>
          <w:rFonts w:ascii="Arial" w:hAnsi="Arial" w:cs="Arial"/>
        </w:rPr>
        <w:t xml:space="preserve"> and Shelley</w:t>
      </w:r>
      <w:r>
        <w:rPr>
          <w:rFonts w:ascii="Arial" w:hAnsi="Arial" w:cs="Arial"/>
        </w:rPr>
        <w:t xml:space="preserve">, C. (2002) </w:t>
      </w:r>
      <w:r w:rsidRPr="008D3517">
        <w:rPr>
          <w:rFonts w:ascii="Arial" w:hAnsi="Arial" w:cs="Arial"/>
          <w:i/>
          <w:iCs/>
        </w:rPr>
        <w:t>The self and personality structure</w:t>
      </w:r>
      <w:r>
        <w:rPr>
          <w:rFonts w:ascii="Arial" w:hAnsi="Arial" w:cs="Arial"/>
          <w:i/>
          <w:iCs/>
        </w:rPr>
        <w:t>.</w:t>
      </w:r>
      <w:r w:rsidRPr="008D3517">
        <w:rPr>
          <w:rFonts w:ascii="Arial" w:hAnsi="Arial" w:cs="Arial"/>
        </w:rPr>
        <w:t xml:space="preserve"> Open University Press</w:t>
      </w:r>
      <w:r>
        <w:rPr>
          <w:rFonts w:ascii="Arial" w:hAnsi="Arial" w:cs="Arial"/>
        </w:rPr>
        <w:t>.</w:t>
      </w:r>
    </w:p>
    <w:p w14:paraId="282145E3" w14:textId="77777777" w:rsidR="006F2324" w:rsidRDefault="006F2324" w:rsidP="006F2324">
      <w:pPr>
        <w:spacing w:before="22" w:line="360" w:lineRule="auto"/>
        <w:rPr>
          <w:rFonts w:ascii="Arial" w:hAnsi="Arial" w:cs="Arial"/>
        </w:rPr>
      </w:pPr>
      <w:r w:rsidRPr="0097789C">
        <w:rPr>
          <w:rFonts w:ascii="Arial" w:hAnsi="Arial" w:cs="Arial"/>
        </w:rPr>
        <w:t>Buhler, C. (1971)</w:t>
      </w:r>
      <w:r>
        <w:rPr>
          <w:rFonts w:ascii="Arial" w:hAnsi="Arial" w:cs="Arial"/>
        </w:rPr>
        <w:t>,</w:t>
      </w:r>
      <w:r w:rsidRPr="0097789C">
        <w:rPr>
          <w:rFonts w:ascii="Arial" w:hAnsi="Arial" w:cs="Arial"/>
        </w:rPr>
        <w:t xml:space="preserve"> </w:t>
      </w:r>
      <w:r>
        <w:rPr>
          <w:rFonts w:ascii="Arial" w:hAnsi="Arial" w:cs="Arial"/>
        </w:rPr>
        <w:t>‘</w:t>
      </w:r>
      <w:r w:rsidRPr="0097789C">
        <w:rPr>
          <w:rFonts w:ascii="Arial" w:hAnsi="Arial" w:cs="Arial"/>
        </w:rPr>
        <w:t>Basic theoretical concepts of humanistic psychology</w:t>
      </w:r>
      <w:r>
        <w:rPr>
          <w:rFonts w:ascii="Arial" w:hAnsi="Arial" w:cs="Arial"/>
        </w:rPr>
        <w:t xml:space="preserve">’, </w:t>
      </w:r>
      <w:r w:rsidRPr="0097789C">
        <w:rPr>
          <w:rFonts w:ascii="Arial" w:hAnsi="Arial" w:cs="Arial"/>
        </w:rPr>
        <w:t xml:space="preserve"> </w:t>
      </w:r>
      <w:r w:rsidRPr="0097789C">
        <w:rPr>
          <w:rFonts w:ascii="Arial" w:hAnsi="Arial" w:cs="Arial"/>
          <w:i/>
          <w:iCs/>
        </w:rPr>
        <w:t>American Psychologist</w:t>
      </w:r>
      <w:r w:rsidRPr="0097789C">
        <w:rPr>
          <w:rFonts w:ascii="Arial" w:hAnsi="Arial" w:cs="Arial"/>
        </w:rPr>
        <w:t xml:space="preserve">, 26(4), </w:t>
      </w:r>
      <w:r>
        <w:rPr>
          <w:rFonts w:ascii="Arial" w:hAnsi="Arial" w:cs="Arial"/>
        </w:rPr>
        <w:t>pp.</w:t>
      </w:r>
      <w:r w:rsidRPr="0097789C">
        <w:rPr>
          <w:rFonts w:ascii="Arial" w:hAnsi="Arial" w:cs="Arial"/>
        </w:rPr>
        <w:t xml:space="preserve">378–386. </w:t>
      </w:r>
      <w:r>
        <w:rPr>
          <w:rFonts w:ascii="Arial" w:hAnsi="Arial" w:cs="Arial"/>
        </w:rPr>
        <w:t xml:space="preserve">Available at: </w:t>
      </w:r>
      <w:hyperlink r:id="rId9" w:history="1">
        <w:r w:rsidRPr="009A32F1">
          <w:rPr>
            <w:rStyle w:val="Hyperlink"/>
            <w:rFonts w:ascii="Arial" w:hAnsi="Arial" w:cs="Arial"/>
          </w:rPr>
          <w:t>https://doi.org/10.1037/h0032049</w:t>
        </w:r>
      </w:hyperlink>
    </w:p>
    <w:p w14:paraId="1DFDB547" w14:textId="77777777" w:rsidR="00EF49BD" w:rsidRPr="00C0436E" w:rsidRDefault="00EF49BD" w:rsidP="00EF49BD">
      <w:pPr>
        <w:spacing w:before="22" w:line="360" w:lineRule="auto"/>
        <w:rPr>
          <w:rFonts w:ascii="Arial" w:hAnsi="Arial" w:cs="Arial"/>
        </w:rPr>
      </w:pPr>
      <w:r w:rsidRPr="00C0436E">
        <w:rPr>
          <w:rFonts w:ascii="Arial" w:hAnsi="Arial" w:cs="Arial"/>
        </w:rPr>
        <w:t xml:space="preserve">Bungay, H., Clift, S. and </w:t>
      </w:r>
      <w:proofErr w:type="spellStart"/>
      <w:r w:rsidRPr="00C0436E">
        <w:rPr>
          <w:rFonts w:ascii="Arial" w:hAnsi="Arial" w:cs="Arial"/>
        </w:rPr>
        <w:t>Skingley</w:t>
      </w:r>
      <w:proofErr w:type="spellEnd"/>
      <w:r w:rsidRPr="00C0436E">
        <w:rPr>
          <w:rFonts w:ascii="Arial" w:hAnsi="Arial" w:cs="Arial"/>
        </w:rPr>
        <w:t>, A.</w:t>
      </w:r>
      <w:r>
        <w:rPr>
          <w:rFonts w:ascii="Arial" w:hAnsi="Arial" w:cs="Arial"/>
        </w:rPr>
        <w:t xml:space="preserve"> (2010)</w:t>
      </w:r>
      <w:r w:rsidRPr="00C0436E">
        <w:rPr>
          <w:rFonts w:ascii="Arial" w:hAnsi="Arial" w:cs="Arial"/>
        </w:rPr>
        <w:t xml:space="preserve"> ‘The Silver Song Club Project: A sense of well-being through participatory singing’, </w:t>
      </w:r>
      <w:r w:rsidRPr="00C0436E">
        <w:rPr>
          <w:rFonts w:ascii="Arial" w:hAnsi="Arial" w:cs="Arial"/>
          <w:i/>
          <w:iCs/>
        </w:rPr>
        <w:t>Journal of applied arts &amp; health</w:t>
      </w:r>
      <w:r w:rsidRPr="00C0436E">
        <w:rPr>
          <w:rFonts w:ascii="Arial" w:hAnsi="Arial" w:cs="Arial"/>
        </w:rPr>
        <w:t>,1(2), pp.165-178.</w:t>
      </w:r>
    </w:p>
    <w:p w14:paraId="0D652539" w14:textId="77777777" w:rsidR="008D14FD" w:rsidRPr="005333FD" w:rsidRDefault="008D14FD" w:rsidP="008D14FD">
      <w:pPr>
        <w:spacing w:before="22" w:line="360" w:lineRule="auto"/>
        <w:rPr>
          <w:rFonts w:ascii="Arial" w:hAnsi="Arial" w:cs="Arial"/>
        </w:rPr>
      </w:pPr>
      <w:r w:rsidRPr="005333FD">
        <w:rPr>
          <w:rFonts w:ascii="Arial" w:hAnsi="Arial" w:cs="Arial"/>
        </w:rPr>
        <w:t xml:space="preserve">Camic, P., Livesey, L., Morrison, I. and Clift, S. (2012) ‘Benefits of choral singing for social and mental wellbeing: qualitative findings from a cross-national survey of choir members’, </w:t>
      </w:r>
      <w:r w:rsidRPr="005333FD">
        <w:rPr>
          <w:rFonts w:ascii="Arial" w:hAnsi="Arial" w:cs="Arial"/>
          <w:i/>
          <w:iCs/>
        </w:rPr>
        <w:t>Journal of public mental health</w:t>
      </w:r>
      <w:r w:rsidRPr="005333FD">
        <w:rPr>
          <w:rFonts w:ascii="Arial" w:hAnsi="Arial" w:cs="Arial"/>
        </w:rPr>
        <w:t>,11(1), pp.10-26</w:t>
      </w:r>
    </w:p>
    <w:p w14:paraId="65A834FC" w14:textId="1491B6D4" w:rsidR="00FA1779" w:rsidRDefault="00FA1779" w:rsidP="007B50AF">
      <w:pPr>
        <w:spacing w:before="22" w:line="360" w:lineRule="auto"/>
        <w:rPr>
          <w:rFonts w:ascii="Arial" w:hAnsi="Arial" w:cs="Arial"/>
        </w:rPr>
      </w:pPr>
      <w:r w:rsidRPr="00167288">
        <w:rPr>
          <w:rFonts w:ascii="Arial" w:hAnsi="Arial" w:cs="Arial"/>
        </w:rPr>
        <w:t>Camic, P</w:t>
      </w:r>
      <w:r>
        <w:rPr>
          <w:rFonts w:ascii="Arial" w:hAnsi="Arial" w:cs="Arial"/>
        </w:rPr>
        <w:t xml:space="preserve">. M., </w:t>
      </w:r>
      <w:r w:rsidRPr="00167288">
        <w:rPr>
          <w:rFonts w:ascii="Arial" w:hAnsi="Arial" w:cs="Arial"/>
        </w:rPr>
        <w:t>Williams, C</w:t>
      </w:r>
      <w:r>
        <w:rPr>
          <w:rFonts w:ascii="Arial" w:hAnsi="Arial" w:cs="Arial"/>
        </w:rPr>
        <w:t>. M. and</w:t>
      </w:r>
      <w:r w:rsidRPr="00167288">
        <w:rPr>
          <w:rFonts w:ascii="Arial" w:hAnsi="Arial" w:cs="Arial"/>
        </w:rPr>
        <w:t xml:space="preserve"> Meeten, F</w:t>
      </w:r>
      <w:r>
        <w:rPr>
          <w:rFonts w:ascii="Arial" w:hAnsi="Arial" w:cs="Arial"/>
        </w:rPr>
        <w:t>. (2013), ‘</w:t>
      </w:r>
      <w:r w:rsidRPr="0056713C">
        <w:rPr>
          <w:rFonts w:ascii="Arial" w:hAnsi="Arial" w:cs="Arial"/>
        </w:rPr>
        <w:t>Does a ‘Singing Together Group’ improve the quality of life of people with a dementia and their carers? A pilot evaluation study</w:t>
      </w:r>
      <w:r>
        <w:rPr>
          <w:rFonts w:ascii="Arial" w:hAnsi="Arial" w:cs="Arial"/>
        </w:rPr>
        <w:t xml:space="preserve">’, </w:t>
      </w:r>
      <w:r w:rsidRPr="001A0628">
        <w:rPr>
          <w:rFonts w:ascii="Arial" w:hAnsi="Arial" w:cs="Arial"/>
          <w:i/>
          <w:iCs/>
        </w:rPr>
        <w:t>Dementia (London, England),</w:t>
      </w:r>
      <w:r>
        <w:rPr>
          <w:rFonts w:ascii="Arial" w:hAnsi="Arial" w:cs="Arial"/>
        </w:rPr>
        <w:t xml:space="preserve"> 12(2), pp.157-176        </w:t>
      </w:r>
    </w:p>
    <w:p w14:paraId="27B43530" w14:textId="77777777" w:rsidR="00FA1779" w:rsidRPr="007B50AF" w:rsidRDefault="00FA1779" w:rsidP="00FA1779">
      <w:pPr>
        <w:spacing w:before="22" w:line="360" w:lineRule="auto"/>
        <w:rPr>
          <w:rFonts w:ascii="Arial" w:hAnsi="Arial" w:cs="Arial"/>
        </w:rPr>
      </w:pPr>
      <w:r w:rsidRPr="00636722">
        <w:rPr>
          <w:rFonts w:ascii="Arial" w:hAnsi="Arial" w:cs="Arial"/>
        </w:rPr>
        <w:t xml:space="preserve">Carers UK (2022) </w:t>
      </w:r>
      <w:r w:rsidRPr="00BB40DD">
        <w:rPr>
          <w:rFonts w:ascii="Arial" w:hAnsi="Arial" w:cs="Arial"/>
          <w:i/>
          <w:iCs/>
        </w:rPr>
        <w:t>State of Caring</w:t>
      </w:r>
      <w:r w:rsidRPr="00636722">
        <w:rPr>
          <w:rFonts w:ascii="Arial" w:hAnsi="Arial" w:cs="Arial"/>
        </w:rPr>
        <w:t>.</w:t>
      </w:r>
      <w:r>
        <w:rPr>
          <w:rFonts w:ascii="Arial" w:hAnsi="Arial" w:cs="Arial"/>
        </w:rPr>
        <w:t xml:space="preserve"> </w:t>
      </w:r>
      <w:r w:rsidRPr="00636722">
        <w:rPr>
          <w:rFonts w:ascii="Arial" w:hAnsi="Arial" w:cs="Arial"/>
        </w:rPr>
        <w:t xml:space="preserve">https://www.carersuk.org/reports/state-of-caring-2022-report/ (Accessed: </w:t>
      </w:r>
      <w:r>
        <w:rPr>
          <w:rFonts w:ascii="Arial" w:hAnsi="Arial" w:cs="Arial"/>
        </w:rPr>
        <w:t>2nd</w:t>
      </w:r>
      <w:r w:rsidRPr="00636722">
        <w:rPr>
          <w:rFonts w:ascii="Arial" w:hAnsi="Arial" w:cs="Arial"/>
        </w:rPr>
        <w:t xml:space="preserve"> J</w:t>
      </w:r>
      <w:r>
        <w:rPr>
          <w:rFonts w:ascii="Arial" w:hAnsi="Arial" w:cs="Arial"/>
        </w:rPr>
        <w:t>une</w:t>
      </w:r>
      <w:r w:rsidRPr="00636722">
        <w:rPr>
          <w:rFonts w:ascii="Arial" w:hAnsi="Arial" w:cs="Arial"/>
        </w:rPr>
        <w:t xml:space="preserve"> 2023).</w:t>
      </w:r>
    </w:p>
    <w:p w14:paraId="2AA670FF" w14:textId="77777777" w:rsidR="003B1569" w:rsidRPr="005D7E19" w:rsidRDefault="003B1569" w:rsidP="003B1569">
      <w:pPr>
        <w:spacing w:before="22" w:line="360" w:lineRule="auto"/>
        <w:rPr>
          <w:rFonts w:ascii="Arial" w:hAnsi="Arial" w:cs="Arial"/>
        </w:rPr>
      </w:pPr>
      <w:r w:rsidRPr="005D7E19">
        <w:rPr>
          <w:rFonts w:ascii="Arial" w:hAnsi="Arial" w:cs="Arial"/>
        </w:rPr>
        <w:t xml:space="preserve">Clift, S., Hancox, G., Morrison, I., Hess, B., Kreutz, G. and Stewart, D. (2010) ‘Choral singing and psychological wellbeing: Quantitative and qualitative findings from English choirs in a cross-national survey’, </w:t>
      </w:r>
      <w:r w:rsidRPr="005D7E19">
        <w:rPr>
          <w:rFonts w:ascii="Arial" w:hAnsi="Arial" w:cs="Arial"/>
          <w:i/>
          <w:iCs/>
        </w:rPr>
        <w:t>Journal of Applied Arts and Health</w:t>
      </w:r>
      <w:r w:rsidRPr="005D7E19">
        <w:rPr>
          <w:rFonts w:ascii="Arial" w:hAnsi="Arial" w:cs="Arial"/>
        </w:rPr>
        <w:t>, 1(1), pp.19-34.</w:t>
      </w:r>
    </w:p>
    <w:p w14:paraId="5249A5A5" w14:textId="77777777" w:rsidR="00FA1779" w:rsidRDefault="00FA1779" w:rsidP="00FA1779">
      <w:pPr>
        <w:spacing w:before="22" w:line="360" w:lineRule="auto"/>
        <w:rPr>
          <w:rFonts w:ascii="Arial" w:hAnsi="Arial" w:cs="Arial"/>
        </w:rPr>
      </w:pPr>
      <w:proofErr w:type="spellStart"/>
      <w:r w:rsidRPr="00724B66">
        <w:rPr>
          <w:rFonts w:ascii="Arial" w:hAnsi="Arial" w:cs="Arial"/>
        </w:rPr>
        <w:t>Cottagiri</w:t>
      </w:r>
      <w:proofErr w:type="spellEnd"/>
      <w:r w:rsidRPr="00724B66">
        <w:rPr>
          <w:rFonts w:ascii="Arial" w:hAnsi="Arial" w:cs="Arial"/>
        </w:rPr>
        <w:t xml:space="preserve">, S. and Sykes, P. (2019) ‘Key health impacts and support systems for informal carers in the UK: A thematic review’, </w:t>
      </w:r>
      <w:r w:rsidRPr="00761A5E">
        <w:rPr>
          <w:rFonts w:ascii="Arial" w:hAnsi="Arial" w:cs="Arial"/>
          <w:i/>
          <w:iCs/>
        </w:rPr>
        <w:t>Journal of Health and Social Sciences</w:t>
      </w:r>
      <w:r w:rsidRPr="00724B66">
        <w:rPr>
          <w:rFonts w:ascii="Arial" w:hAnsi="Arial" w:cs="Arial"/>
        </w:rPr>
        <w:t>, 4(2) pp.173-198</w:t>
      </w:r>
      <w:r>
        <w:rPr>
          <w:rFonts w:ascii="Arial" w:hAnsi="Arial" w:cs="Arial"/>
        </w:rPr>
        <w:t>.</w:t>
      </w:r>
    </w:p>
    <w:p w14:paraId="569FB7B2" w14:textId="77777777" w:rsidR="009107C9" w:rsidRPr="00C0436E" w:rsidRDefault="009107C9" w:rsidP="009107C9">
      <w:pPr>
        <w:spacing w:before="22" w:line="360" w:lineRule="auto"/>
        <w:rPr>
          <w:rFonts w:ascii="Arial" w:hAnsi="Arial" w:cs="Arial"/>
        </w:rPr>
      </w:pPr>
      <w:bookmarkStart w:id="8" w:name="_Hlk136866299"/>
      <w:r w:rsidRPr="00C0436E">
        <w:rPr>
          <w:rFonts w:ascii="Arial" w:hAnsi="Arial" w:cs="Arial"/>
        </w:rPr>
        <w:lastRenderedPageBreak/>
        <w:t xml:space="preserve">Densley, B. and Andrews, K. (2021) ‘How participants in group singing in the community impacts on emotional wellbeing: A qualitative study ono the perspectives of group singing participants’,  </w:t>
      </w:r>
      <w:r w:rsidRPr="00C0436E">
        <w:rPr>
          <w:rFonts w:ascii="Arial" w:hAnsi="Arial" w:cs="Arial"/>
          <w:i/>
          <w:iCs/>
        </w:rPr>
        <w:t>Australian Journal of Music Therapy</w:t>
      </w:r>
      <w:r w:rsidRPr="00C0436E">
        <w:rPr>
          <w:rFonts w:ascii="Arial" w:hAnsi="Arial" w:cs="Arial"/>
        </w:rPr>
        <w:t>, 32(2)</w:t>
      </w:r>
      <w:r>
        <w:rPr>
          <w:rFonts w:ascii="Arial" w:hAnsi="Arial" w:cs="Arial"/>
        </w:rPr>
        <w:t>, pp.39-56.</w:t>
      </w:r>
    </w:p>
    <w:p w14:paraId="7F0696F9" w14:textId="77460683" w:rsidR="00785DA7" w:rsidRDefault="00785DA7" w:rsidP="00293A55">
      <w:pPr>
        <w:spacing w:before="22" w:line="360" w:lineRule="auto"/>
        <w:rPr>
          <w:rFonts w:ascii="Arial" w:hAnsi="Arial" w:cs="Arial"/>
        </w:rPr>
      </w:pPr>
      <w:r>
        <w:rPr>
          <w:rFonts w:ascii="Arial" w:hAnsi="Arial" w:cs="Arial"/>
        </w:rPr>
        <w:t xml:space="preserve">Ethicsofcare.org (2011) </w:t>
      </w:r>
      <w:r w:rsidRPr="00785DA7">
        <w:rPr>
          <w:rFonts w:ascii="Arial" w:hAnsi="Arial" w:cs="Arial"/>
          <w:i/>
          <w:iCs/>
        </w:rPr>
        <w:t>Carol Gilligan</w:t>
      </w:r>
      <w:r>
        <w:rPr>
          <w:rFonts w:ascii="Arial" w:hAnsi="Arial" w:cs="Arial"/>
        </w:rPr>
        <w:t xml:space="preserve">. </w:t>
      </w:r>
      <w:hyperlink r:id="rId10" w:history="1">
        <w:r w:rsidRPr="009A32F1">
          <w:rPr>
            <w:rStyle w:val="Hyperlink"/>
            <w:rFonts w:ascii="Arial" w:hAnsi="Arial" w:cs="Arial"/>
          </w:rPr>
          <w:t>https://ethicsofcare.org/carol-gilligan/</w:t>
        </w:r>
      </w:hyperlink>
      <w:r>
        <w:rPr>
          <w:rFonts w:ascii="Arial" w:hAnsi="Arial" w:cs="Arial"/>
        </w:rPr>
        <w:t xml:space="preserve"> (Accessed: 6th June 2023).</w:t>
      </w:r>
    </w:p>
    <w:p w14:paraId="46959023" w14:textId="77777777" w:rsidR="00154611" w:rsidRPr="007B50AF" w:rsidRDefault="00154611" w:rsidP="00154611">
      <w:pPr>
        <w:spacing w:before="22" w:line="360" w:lineRule="auto"/>
        <w:rPr>
          <w:rFonts w:ascii="Arial" w:hAnsi="Arial" w:cs="Arial"/>
        </w:rPr>
      </w:pPr>
      <w:proofErr w:type="spellStart"/>
      <w:r w:rsidRPr="0056713C">
        <w:rPr>
          <w:rFonts w:ascii="Arial" w:hAnsi="Arial" w:cs="Arial"/>
        </w:rPr>
        <w:t>Fälth</w:t>
      </w:r>
      <w:bookmarkEnd w:id="8"/>
      <w:proofErr w:type="spellEnd"/>
      <w:r w:rsidRPr="0056713C">
        <w:rPr>
          <w:rFonts w:ascii="Arial" w:hAnsi="Arial" w:cs="Arial"/>
        </w:rPr>
        <w:t xml:space="preserve">, </w:t>
      </w:r>
      <w:r>
        <w:rPr>
          <w:rFonts w:ascii="Arial" w:hAnsi="Arial" w:cs="Arial"/>
        </w:rPr>
        <w:t>N.,</w:t>
      </w:r>
      <w:r w:rsidRPr="0056713C">
        <w:rPr>
          <w:rFonts w:ascii="Arial" w:hAnsi="Arial" w:cs="Arial"/>
        </w:rPr>
        <w:t xml:space="preserve"> Brorsson,</w:t>
      </w:r>
      <w:r>
        <w:rPr>
          <w:rFonts w:ascii="Arial" w:hAnsi="Arial" w:cs="Arial"/>
        </w:rPr>
        <w:t xml:space="preserve"> A. and </w:t>
      </w:r>
      <w:r w:rsidRPr="0056713C">
        <w:rPr>
          <w:rFonts w:ascii="Arial" w:hAnsi="Arial" w:cs="Arial"/>
        </w:rPr>
        <w:t xml:space="preserve">Londos, </w:t>
      </w:r>
      <w:r>
        <w:rPr>
          <w:rFonts w:ascii="Arial" w:hAnsi="Arial" w:cs="Arial"/>
        </w:rPr>
        <w:t>E. (2022), ‘</w:t>
      </w:r>
      <w:r w:rsidRPr="0056713C">
        <w:rPr>
          <w:rFonts w:ascii="Arial" w:hAnsi="Arial" w:cs="Arial"/>
        </w:rPr>
        <w:t>Choral Singing Enriches Everyday Life for People With Mild to Moderate Dementia and Their Family Caregivers</w:t>
      </w:r>
      <w:r>
        <w:rPr>
          <w:rFonts w:ascii="Arial" w:hAnsi="Arial" w:cs="Arial"/>
        </w:rPr>
        <w:t xml:space="preserve">’, </w:t>
      </w:r>
      <w:r w:rsidRPr="000A7500">
        <w:rPr>
          <w:rFonts w:ascii="Arial" w:hAnsi="Arial" w:cs="Arial"/>
          <w:i/>
          <w:iCs/>
        </w:rPr>
        <w:t>Journal of psychosocial nursing and mental health services</w:t>
      </w:r>
      <w:r>
        <w:rPr>
          <w:rFonts w:ascii="Arial" w:hAnsi="Arial" w:cs="Arial"/>
        </w:rPr>
        <w:t xml:space="preserve">, </w:t>
      </w:r>
      <w:r w:rsidRPr="000A7500">
        <w:rPr>
          <w:rFonts w:ascii="Arial" w:hAnsi="Arial" w:cs="Arial"/>
        </w:rPr>
        <w:t>60(5), p</w:t>
      </w:r>
      <w:r>
        <w:rPr>
          <w:rFonts w:ascii="Arial" w:hAnsi="Arial" w:cs="Arial"/>
        </w:rPr>
        <w:t>p</w:t>
      </w:r>
      <w:r w:rsidRPr="000A7500">
        <w:rPr>
          <w:rFonts w:ascii="Arial" w:hAnsi="Arial" w:cs="Arial"/>
        </w:rPr>
        <w:t>.29-36</w:t>
      </w:r>
      <w:r>
        <w:rPr>
          <w:rFonts w:ascii="Arial" w:hAnsi="Arial" w:cs="Arial"/>
        </w:rPr>
        <w:t>.</w:t>
      </w:r>
    </w:p>
    <w:p w14:paraId="650940B5" w14:textId="77777777" w:rsidR="00FA1779" w:rsidRDefault="00FA1779" w:rsidP="00FA1779">
      <w:pPr>
        <w:spacing w:before="22" w:line="360" w:lineRule="auto"/>
        <w:rPr>
          <w:rFonts w:ascii="Arial" w:hAnsi="Arial" w:cs="Arial"/>
        </w:rPr>
      </w:pPr>
      <w:r>
        <w:rPr>
          <w:rFonts w:ascii="Arial" w:hAnsi="Arial" w:cs="Arial"/>
        </w:rPr>
        <w:t>Ferrari, R. (2015), ‘</w:t>
      </w:r>
      <w:r w:rsidRPr="007B50AF">
        <w:rPr>
          <w:rFonts w:ascii="Arial" w:hAnsi="Arial" w:cs="Arial"/>
        </w:rPr>
        <w:t>Writing narrative style literature reviews</w:t>
      </w:r>
      <w:r>
        <w:rPr>
          <w:rFonts w:ascii="Arial" w:hAnsi="Arial" w:cs="Arial"/>
        </w:rPr>
        <w:t>’</w:t>
      </w:r>
      <w:r w:rsidRPr="007B50AF">
        <w:rPr>
          <w:rFonts w:ascii="Arial" w:hAnsi="Arial" w:cs="Arial"/>
        </w:rPr>
        <w:t xml:space="preserve">, </w:t>
      </w:r>
      <w:r w:rsidRPr="00FF1094">
        <w:rPr>
          <w:rFonts w:ascii="Arial" w:hAnsi="Arial" w:cs="Arial"/>
          <w:i/>
          <w:iCs/>
        </w:rPr>
        <w:t>Medical writing</w:t>
      </w:r>
      <w:r>
        <w:rPr>
          <w:rFonts w:ascii="Arial" w:hAnsi="Arial" w:cs="Arial"/>
        </w:rPr>
        <w:t>, 24(4), pp.230.235.</w:t>
      </w:r>
    </w:p>
    <w:p w14:paraId="18338B6B" w14:textId="77777777" w:rsidR="00FA1779" w:rsidRDefault="00FA1779" w:rsidP="00FA1779">
      <w:pPr>
        <w:spacing w:before="22" w:line="360" w:lineRule="auto"/>
        <w:rPr>
          <w:rFonts w:ascii="Arial" w:hAnsi="Arial" w:cs="Arial"/>
        </w:rPr>
      </w:pPr>
      <w:r w:rsidRPr="007B50AF">
        <w:rPr>
          <w:rFonts w:ascii="Arial" w:hAnsi="Arial" w:cs="Arial"/>
        </w:rPr>
        <w:t>Flett, G. L., Hewitt, P. L.</w:t>
      </w:r>
      <w:r>
        <w:rPr>
          <w:rFonts w:ascii="Arial" w:hAnsi="Arial" w:cs="Arial"/>
        </w:rPr>
        <w:t xml:space="preserve"> and</w:t>
      </w:r>
      <w:r w:rsidRPr="007B50AF">
        <w:rPr>
          <w:rFonts w:ascii="Arial" w:hAnsi="Arial" w:cs="Arial"/>
        </w:rPr>
        <w:t xml:space="preserve"> Cheng, W. M. W. (2008)</w:t>
      </w:r>
      <w:r>
        <w:rPr>
          <w:rFonts w:ascii="Arial" w:hAnsi="Arial" w:cs="Arial"/>
        </w:rPr>
        <w:t>,</w:t>
      </w:r>
      <w:r w:rsidRPr="007B50AF">
        <w:rPr>
          <w:rFonts w:ascii="Arial" w:hAnsi="Arial" w:cs="Arial"/>
        </w:rPr>
        <w:t xml:space="preserve"> </w:t>
      </w:r>
      <w:r>
        <w:rPr>
          <w:rFonts w:ascii="Arial" w:hAnsi="Arial" w:cs="Arial"/>
        </w:rPr>
        <w:t>‘</w:t>
      </w:r>
      <w:r w:rsidRPr="007B50AF">
        <w:rPr>
          <w:rFonts w:ascii="Arial" w:hAnsi="Arial" w:cs="Arial"/>
        </w:rPr>
        <w:t>Perfectionism, distress, and irrational beliefs in high school students: Analyses with an abbreviated survey of personal beliefs for adolescents</w:t>
      </w:r>
      <w:r>
        <w:rPr>
          <w:rFonts w:ascii="Arial" w:hAnsi="Arial" w:cs="Arial"/>
        </w:rPr>
        <w:t>’,</w:t>
      </w:r>
      <w:r w:rsidRPr="007B50AF">
        <w:rPr>
          <w:rFonts w:ascii="Arial" w:hAnsi="Arial" w:cs="Arial"/>
        </w:rPr>
        <w:t xml:space="preserve"> </w:t>
      </w:r>
      <w:r w:rsidRPr="00F52EAB">
        <w:rPr>
          <w:rFonts w:ascii="Arial" w:hAnsi="Arial" w:cs="Arial"/>
          <w:i/>
          <w:iCs/>
        </w:rPr>
        <w:t>Journal of Rational-Emotive and Cognitive-</w:t>
      </w:r>
      <w:proofErr w:type="spellStart"/>
      <w:r w:rsidRPr="00F52EAB">
        <w:rPr>
          <w:rFonts w:ascii="Arial" w:hAnsi="Arial" w:cs="Arial"/>
          <w:i/>
          <w:iCs/>
        </w:rPr>
        <w:t>Behavior</w:t>
      </w:r>
      <w:proofErr w:type="spellEnd"/>
      <w:r w:rsidRPr="00F52EAB">
        <w:rPr>
          <w:rFonts w:ascii="Arial" w:hAnsi="Arial" w:cs="Arial"/>
          <w:i/>
          <w:iCs/>
        </w:rPr>
        <w:t xml:space="preserve"> Therapy,</w:t>
      </w:r>
      <w:r w:rsidRPr="007B50AF">
        <w:rPr>
          <w:rFonts w:ascii="Arial" w:hAnsi="Arial" w:cs="Arial"/>
        </w:rPr>
        <w:t xml:space="preserve"> 26(3), </w:t>
      </w:r>
      <w:r>
        <w:rPr>
          <w:rFonts w:ascii="Arial" w:hAnsi="Arial" w:cs="Arial"/>
        </w:rPr>
        <w:t>pp.</w:t>
      </w:r>
      <w:r w:rsidRPr="007B50AF">
        <w:rPr>
          <w:rFonts w:ascii="Arial" w:hAnsi="Arial" w:cs="Arial"/>
        </w:rPr>
        <w:t>194–205.</w:t>
      </w:r>
    </w:p>
    <w:p w14:paraId="5DD025C3" w14:textId="77777777" w:rsidR="004E070F" w:rsidRDefault="004E070F" w:rsidP="004E070F">
      <w:pPr>
        <w:spacing w:before="22" w:line="360" w:lineRule="auto"/>
        <w:rPr>
          <w:rFonts w:ascii="Arial" w:hAnsi="Arial" w:cs="Arial"/>
        </w:rPr>
      </w:pPr>
      <w:proofErr w:type="spellStart"/>
      <w:r w:rsidRPr="00DA5554">
        <w:rPr>
          <w:rFonts w:ascii="Arial" w:hAnsi="Arial" w:cs="Arial"/>
        </w:rPr>
        <w:t>Gendlin</w:t>
      </w:r>
      <w:proofErr w:type="spellEnd"/>
      <w:r w:rsidRPr="00DA5554">
        <w:rPr>
          <w:rFonts w:ascii="Arial" w:hAnsi="Arial" w:cs="Arial"/>
        </w:rPr>
        <w:t>, E</w:t>
      </w:r>
      <w:r>
        <w:rPr>
          <w:rFonts w:ascii="Arial" w:hAnsi="Arial" w:cs="Arial"/>
        </w:rPr>
        <w:t>.</w:t>
      </w:r>
      <w:r w:rsidRPr="00DA5554">
        <w:rPr>
          <w:rFonts w:ascii="Arial" w:hAnsi="Arial" w:cs="Arial"/>
        </w:rPr>
        <w:t xml:space="preserve"> T</w:t>
      </w:r>
      <w:r>
        <w:rPr>
          <w:rFonts w:ascii="Arial" w:hAnsi="Arial" w:cs="Arial"/>
        </w:rPr>
        <w:t xml:space="preserve">. (1992), ‘Celebrations and Problems of Humanistic Psychology’, </w:t>
      </w:r>
      <w:r w:rsidRPr="00DA5554">
        <w:rPr>
          <w:rFonts w:ascii="Arial" w:hAnsi="Arial" w:cs="Arial"/>
          <w:i/>
          <w:iCs/>
        </w:rPr>
        <w:t>The Humanistic psychologist</w:t>
      </w:r>
      <w:r>
        <w:rPr>
          <w:rFonts w:ascii="Arial" w:hAnsi="Arial" w:cs="Arial"/>
          <w:i/>
          <w:iCs/>
        </w:rPr>
        <w:t xml:space="preserve">, </w:t>
      </w:r>
      <w:r>
        <w:rPr>
          <w:rFonts w:ascii="Arial" w:hAnsi="Arial" w:cs="Arial"/>
        </w:rPr>
        <w:t>20(2-3), pp.447-460.</w:t>
      </w:r>
    </w:p>
    <w:p w14:paraId="6BF74320" w14:textId="22CAD9E3" w:rsidR="006118AD" w:rsidRPr="006118AD" w:rsidRDefault="006118AD" w:rsidP="006118AD">
      <w:pPr>
        <w:spacing w:before="22" w:line="360" w:lineRule="auto"/>
        <w:rPr>
          <w:rFonts w:ascii="Arial" w:hAnsi="Arial" w:cs="Arial"/>
        </w:rPr>
      </w:pPr>
      <w:r>
        <w:rPr>
          <w:rFonts w:ascii="Arial" w:hAnsi="Arial" w:cs="Arial"/>
        </w:rPr>
        <w:t>Gillian, C. (2014), ‘</w:t>
      </w:r>
      <w:r w:rsidRPr="006118AD">
        <w:rPr>
          <w:rFonts w:ascii="Arial" w:hAnsi="Arial" w:cs="Arial"/>
        </w:rPr>
        <w:t>Moral Injury and the Ethic of Care: Reframing the Conversation about Differences</w:t>
      </w:r>
      <w:r>
        <w:rPr>
          <w:rFonts w:ascii="Arial" w:hAnsi="Arial" w:cs="Arial"/>
        </w:rPr>
        <w:t xml:space="preserve">’, </w:t>
      </w:r>
      <w:r w:rsidRPr="006118AD">
        <w:rPr>
          <w:rFonts w:ascii="Arial" w:hAnsi="Arial" w:cs="Arial"/>
          <w:i/>
          <w:iCs/>
        </w:rPr>
        <w:t>Journal of social philosophy</w:t>
      </w:r>
      <w:r>
        <w:rPr>
          <w:rFonts w:ascii="Arial" w:hAnsi="Arial" w:cs="Arial"/>
          <w:i/>
          <w:iCs/>
        </w:rPr>
        <w:t xml:space="preserve">, </w:t>
      </w:r>
      <w:r w:rsidRPr="006118AD">
        <w:rPr>
          <w:rFonts w:ascii="Arial" w:hAnsi="Arial" w:cs="Arial"/>
        </w:rPr>
        <w:t xml:space="preserve">45(1), </w:t>
      </w:r>
      <w:r>
        <w:rPr>
          <w:rFonts w:ascii="Arial" w:hAnsi="Arial" w:cs="Arial"/>
        </w:rPr>
        <w:t>p</w:t>
      </w:r>
      <w:r w:rsidRPr="006118AD">
        <w:rPr>
          <w:rFonts w:ascii="Arial" w:hAnsi="Arial" w:cs="Arial"/>
        </w:rPr>
        <w:t>p.89-106</w:t>
      </w:r>
      <w:r>
        <w:rPr>
          <w:rFonts w:ascii="Arial" w:hAnsi="Arial" w:cs="Arial"/>
        </w:rPr>
        <w:t>.</w:t>
      </w:r>
    </w:p>
    <w:p w14:paraId="3C744075" w14:textId="77777777" w:rsidR="00FA1779" w:rsidRPr="00164B75" w:rsidRDefault="00FA1779" w:rsidP="00FA1779">
      <w:pPr>
        <w:spacing w:before="22" w:line="360" w:lineRule="auto"/>
        <w:rPr>
          <w:rFonts w:ascii="Arial" w:hAnsi="Arial" w:cs="Arial"/>
          <w:i/>
          <w:iCs/>
        </w:rPr>
      </w:pPr>
      <w:r>
        <w:rPr>
          <w:rFonts w:ascii="Arial" w:hAnsi="Arial" w:cs="Arial"/>
        </w:rPr>
        <w:t xml:space="preserve">Good, A. and Russo, F. A. (2022), ‘Changes in mood, oxytocin, and cortisol following group and individual singing: A pilot study’, </w:t>
      </w:r>
      <w:r w:rsidRPr="00164B75">
        <w:rPr>
          <w:rFonts w:ascii="Arial" w:hAnsi="Arial" w:cs="Arial"/>
          <w:i/>
          <w:iCs/>
        </w:rPr>
        <w:t>Psychology of music</w:t>
      </w:r>
      <w:r>
        <w:rPr>
          <w:rFonts w:ascii="Arial" w:hAnsi="Arial" w:cs="Arial"/>
        </w:rPr>
        <w:t>, 50(4), pp.1340-1347.</w:t>
      </w:r>
    </w:p>
    <w:p w14:paraId="56E77FA7" w14:textId="77777777" w:rsidR="00FA1779" w:rsidRDefault="00FA1779" w:rsidP="00FA1779">
      <w:pPr>
        <w:spacing w:before="22" w:line="360" w:lineRule="auto"/>
        <w:rPr>
          <w:rFonts w:ascii="Arial" w:hAnsi="Arial" w:cs="Arial"/>
        </w:rPr>
      </w:pPr>
      <w:r>
        <w:rPr>
          <w:rFonts w:ascii="Arial" w:hAnsi="Arial" w:cs="Arial"/>
        </w:rPr>
        <w:t>Gosine, J. and Travasso, R. (2018), ‘</w:t>
      </w:r>
      <w:r w:rsidRPr="0056713C">
        <w:rPr>
          <w:rFonts w:ascii="Arial" w:hAnsi="Arial" w:cs="Arial"/>
        </w:rPr>
        <w:t>Building community through song: The therapeutic hospice</w:t>
      </w:r>
      <w:r>
        <w:rPr>
          <w:rFonts w:ascii="Arial" w:hAnsi="Arial" w:cs="Arial"/>
        </w:rPr>
        <w:t xml:space="preserve"> </w:t>
      </w:r>
      <w:r w:rsidRPr="0056713C">
        <w:rPr>
          <w:rFonts w:ascii="Arial" w:hAnsi="Arial" w:cs="Arial"/>
        </w:rPr>
        <w:t>choir</w:t>
      </w:r>
      <w:r>
        <w:rPr>
          <w:rFonts w:ascii="Arial" w:hAnsi="Arial" w:cs="Arial"/>
        </w:rPr>
        <w:t xml:space="preserve">’, </w:t>
      </w:r>
      <w:r w:rsidRPr="00523126">
        <w:rPr>
          <w:rFonts w:ascii="Arial" w:hAnsi="Arial" w:cs="Arial"/>
          <w:i/>
          <w:iCs/>
        </w:rPr>
        <w:t>British journal of music therapy</w:t>
      </w:r>
      <w:r>
        <w:rPr>
          <w:rFonts w:ascii="Arial" w:hAnsi="Arial" w:cs="Arial"/>
        </w:rPr>
        <w:t xml:space="preserve">, </w:t>
      </w:r>
      <w:r w:rsidRPr="00523126">
        <w:rPr>
          <w:rFonts w:ascii="Arial" w:hAnsi="Arial" w:cs="Arial"/>
        </w:rPr>
        <w:t>32(1), p</w:t>
      </w:r>
      <w:r>
        <w:rPr>
          <w:rFonts w:ascii="Arial" w:hAnsi="Arial" w:cs="Arial"/>
        </w:rPr>
        <w:t>p</w:t>
      </w:r>
      <w:r w:rsidRPr="00523126">
        <w:rPr>
          <w:rFonts w:ascii="Arial" w:hAnsi="Arial" w:cs="Arial"/>
        </w:rPr>
        <w:t>.18-26</w:t>
      </w:r>
      <w:r>
        <w:rPr>
          <w:rFonts w:ascii="Arial" w:hAnsi="Arial" w:cs="Arial"/>
        </w:rPr>
        <w:t xml:space="preserve">.    </w:t>
      </w:r>
    </w:p>
    <w:p w14:paraId="59A1BA81" w14:textId="77777777" w:rsidR="0098671F" w:rsidRPr="007C531B" w:rsidRDefault="0098671F" w:rsidP="0098671F">
      <w:pPr>
        <w:spacing w:before="22" w:line="360" w:lineRule="auto"/>
        <w:rPr>
          <w:rFonts w:ascii="Arial" w:hAnsi="Arial" w:cs="Arial"/>
        </w:rPr>
      </w:pPr>
      <w:r w:rsidRPr="007C531B">
        <w:rPr>
          <w:rFonts w:ascii="Arial" w:hAnsi="Arial" w:cs="Arial"/>
        </w:rPr>
        <w:t>Grady, P</w:t>
      </w:r>
      <w:r>
        <w:rPr>
          <w:rFonts w:ascii="Arial" w:hAnsi="Arial" w:cs="Arial"/>
        </w:rPr>
        <w:t>.</w:t>
      </w:r>
      <w:r w:rsidRPr="007C531B">
        <w:rPr>
          <w:rFonts w:ascii="Arial" w:hAnsi="Arial" w:cs="Arial"/>
        </w:rPr>
        <w:t xml:space="preserve"> A. ; Rosenbaum, L</w:t>
      </w:r>
      <w:r>
        <w:rPr>
          <w:rFonts w:ascii="Arial" w:hAnsi="Arial" w:cs="Arial"/>
        </w:rPr>
        <w:t>.</w:t>
      </w:r>
      <w:r w:rsidRPr="007C531B">
        <w:rPr>
          <w:rFonts w:ascii="Arial" w:hAnsi="Arial" w:cs="Arial"/>
        </w:rPr>
        <w:t xml:space="preserve"> M. (2015) ‘The Science of Caregiver Health’, </w:t>
      </w:r>
      <w:r w:rsidRPr="007C531B">
        <w:rPr>
          <w:rFonts w:ascii="Arial" w:hAnsi="Arial" w:cs="Arial"/>
          <w:i/>
          <w:iCs/>
        </w:rPr>
        <w:t xml:space="preserve">Journal of Nursing Scholarship, </w:t>
      </w:r>
      <w:r w:rsidRPr="007C531B">
        <w:rPr>
          <w:rFonts w:ascii="Arial" w:hAnsi="Arial" w:cs="Arial"/>
        </w:rPr>
        <w:t>47(3), pp.197-199.</w:t>
      </w:r>
    </w:p>
    <w:p w14:paraId="788EF501" w14:textId="77BC971A" w:rsidR="00F87B72" w:rsidRDefault="00F87B72" w:rsidP="007B50AF">
      <w:pPr>
        <w:spacing w:before="22" w:line="360" w:lineRule="auto"/>
        <w:rPr>
          <w:rFonts w:ascii="Arial" w:hAnsi="Arial" w:cs="Arial"/>
        </w:rPr>
      </w:pPr>
      <w:r>
        <w:rPr>
          <w:rFonts w:ascii="Arial" w:hAnsi="Arial" w:cs="Arial"/>
        </w:rPr>
        <w:t>Greene, L.</w:t>
      </w:r>
      <w:r w:rsidR="00164B75">
        <w:rPr>
          <w:rFonts w:ascii="Arial" w:hAnsi="Arial" w:cs="Arial"/>
        </w:rPr>
        <w:t xml:space="preserve"> and</w:t>
      </w:r>
      <w:r>
        <w:rPr>
          <w:rFonts w:ascii="Arial" w:hAnsi="Arial" w:cs="Arial"/>
        </w:rPr>
        <w:t xml:space="preserve"> Burke, G. (2007), ‘Beyond self-actualization’, </w:t>
      </w:r>
      <w:r w:rsidRPr="00A032CA">
        <w:rPr>
          <w:rFonts w:ascii="Arial" w:hAnsi="Arial" w:cs="Arial"/>
          <w:i/>
          <w:iCs/>
        </w:rPr>
        <w:t>Journal of Health and Human Services Administration</w:t>
      </w:r>
      <w:r>
        <w:rPr>
          <w:rFonts w:ascii="Arial" w:hAnsi="Arial" w:cs="Arial"/>
        </w:rPr>
        <w:t>, 30(2)</w:t>
      </w:r>
      <w:r w:rsidR="00FF1094">
        <w:rPr>
          <w:rFonts w:ascii="Arial" w:hAnsi="Arial" w:cs="Arial"/>
        </w:rPr>
        <w:t>,</w:t>
      </w:r>
      <w:r>
        <w:rPr>
          <w:rFonts w:ascii="Arial" w:hAnsi="Arial" w:cs="Arial"/>
        </w:rPr>
        <w:t xml:space="preserve"> pp.116-128</w:t>
      </w:r>
      <w:r w:rsidR="007F12C6">
        <w:rPr>
          <w:rFonts w:ascii="Arial" w:hAnsi="Arial" w:cs="Arial"/>
        </w:rPr>
        <w:t>.</w:t>
      </w:r>
    </w:p>
    <w:p w14:paraId="657B7AB8" w14:textId="77777777" w:rsidR="00115235" w:rsidRDefault="00115235" w:rsidP="00115235">
      <w:pPr>
        <w:spacing w:before="22" w:line="360" w:lineRule="auto"/>
        <w:rPr>
          <w:rFonts w:ascii="Arial" w:hAnsi="Arial" w:cs="Arial"/>
        </w:rPr>
      </w:pPr>
      <w:bookmarkStart w:id="9" w:name="_Hlk136953246"/>
      <w:r>
        <w:rPr>
          <w:rFonts w:ascii="Arial" w:hAnsi="Arial" w:cs="Arial"/>
        </w:rPr>
        <w:t xml:space="preserve">Health &amp; Carer Professionals Council (2016) </w:t>
      </w:r>
      <w:bookmarkEnd w:id="9"/>
      <w:r w:rsidRPr="006A6967">
        <w:rPr>
          <w:rFonts w:ascii="Arial" w:hAnsi="Arial" w:cs="Arial"/>
          <w:i/>
          <w:iCs/>
        </w:rPr>
        <w:t xml:space="preserve">Standards of Conduct, Performance and Ethics. </w:t>
      </w:r>
      <w:r w:rsidRPr="006A6967">
        <w:rPr>
          <w:rFonts w:ascii="Arial" w:hAnsi="Arial" w:cs="Arial"/>
        </w:rPr>
        <w:t>Available at:</w:t>
      </w:r>
      <w:r>
        <w:rPr>
          <w:rFonts w:ascii="Arial" w:hAnsi="Arial" w:cs="Arial"/>
          <w:i/>
          <w:iCs/>
        </w:rPr>
        <w:t xml:space="preserve"> </w:t>
      </w:r>
      <w:hyperlink r:id="rId11" w:history="1">
        <w:r w:rsidRPr="009A32F1">
          <w:rPr>
            <w:rStyle w:val="Hyperlink"/>
            <w:rFonts w:ascii="Arial" w:hAnsi="Arial" w:cs="Arial"/>
          </w:rPr>
          <w:t>https://www.hcpc-uk.org/globalassets/resources/standards/standards-of-conduct-performance-and-ethics.pdf</w:t>
        </w:r>
      </w:hyperlink>
      <w:r w:rsidRPr="00495630">
        <w:rPr>
          <w:rFonts w:ascii="Arial" w:hAnsi="Arial" w:cs="Arial"/>
        </w:rPr>
        <w:t xml:space="preserve">  </w:t>
      </w:r>
      <w:r>
        <w:rPr>
          <w:rFonts w:ascii="Arial" w:hAnsi="Arial" w:cs="Arial"/>
        </w:rPr>
        <w:t>(Accessed: 5 June 2023).</w:t>
      </w:r>
    </w:p>
    <w:p w14:paraId="63AB3131" w14:textId="6AF45331" w:rsidR="00056509" w:rsidRDefault="00056509" w:rsidP="00056509">
      <w:pPr>
        <w:spacing w:before="22" w:line="360" w:lineRule="auto"/>
        <w:rPr>
          <w:rFonts w:ascii="Arial" w:hAnsi="Arial" w:cs="Arial"/>
        </w:rPr>
      </w:pPr>
      <w:proofErr w:type="spellStart"/>
      <w:r w:rsidRPr="00056509">
        <w:rPr>
          <w:rFonts w:ascii="Arial" w:hAnsi="Arial" w:cs="Arial"/>
        </w:rPr>
        <w:t>Helitzer</w:t>
      </w:r>
      <w:proofErr w:type="spellEnd"/>
      <w:r w:rsidRPr="00056509">
        <w:rPr>
          <w:rFonts w:ascii="Arial" w:hAnsi="Arial" w:cs="Arial"/>
        </w:rPr>
        <w:t>, E</w:t>
      </w:r>
      <w:r>
        <w:rPr>
          <w:rFonts w:ascii="Arial" w:hAnsi="Arial" w:cs="Arial"/>
        </w:rPr>
        <w:t>.,</w:t>
      </w:r>
      <w:r w:rsidRPr="00056509">
        <w:rPr>
          <w:rFonts w:ascii="Arial" w:hAnsi="Arial" w:cs="Arial"/>
        </w:rPr>
        <w:t xml:space="preserve"> Moss, H</w:t>
      </w:r>
      <w:r>
        <w:rPr>
          <w:rFonts w:ascii="Arial" w:hAnsi="Arial" w:cs="Arial"/>
        </w:rPr>
        <w:t xml:space="preserve">. and </w:t>
      </w:r>
      <w:r w:rsidRPr="00056509">
        <w:rPr>
          <w:rFonts w:ascii="Arial" w:hAnsi="Arial" w:cs="Arial"/>
        </w:rPr>
        <w:t>O'Donoghue, J</w:t>
      </w:r>
      <w:r>
        <w:rPr>
          <w:rFonts w:ascii="Arial" w:hAnsi="Arial" w:cs="Arial"/>
        </w:rPr>
        <w:t>. (2022) ‘</w:t>
      </w:r>
      <w:r w:rsidRPr="00056509">
        <w:rPr>
          <w:rFonts w:ascii="Arial" w:hAnsi="Arial" w:cs="Arial"/>
        </w:rPr>
        <w:t>Lifting spirits and building community: the social, emotional and practical benefits of all-female group singing</w:t>
      </w:r>
      <w:r>
        <w:rPr>
          <w:rFonts w:ascii="Arial" w:hAnsi="Arial" w:cs="Arial"/>
        </w:rPr>
        <w:t xml:space="preserve">’, </w:t>
      </w:r>
      <w:r w:rsidRPr="00056509">
        <w:rPr>
          <w:rFonts w:ascii="Arial" w:hAnsi="Arial" w:cs="Arial"/>
          <w:i/>
          <w:iCs/>
        </w:rPr>
        <w:t>Health promotion international</w:t>
      </w:r>
      <w:r>
        <w:rPr>
          <w:rFonts w:ascii="Arial" w:hAnsi="Arial" w:cs="Arial"/>
          <w:i/>
          <w:iCs/>
        </w:rPr>
        <w:t>,</w:t>
      </w:r>
      <w:r>
        <w:rPr>
          <w:rFonts w:ascii="Arial" w:hAnsi="Arial" w:cs="Arial"/>
        </w:rPr>
        <w:t xml:space="preserve"> </w:t>
      </w:r>
      <w:r w:rsidRPr="00056509">
        <w:rPr>
          <w:rFonts w:ascii="Arial" w:hAnsi="Arial" w:cs="Arial"/>
        </w:rPr>
        <w:t>37(6)</w:t>
      </w:r>
      <w:r>
        <w:rPr>
          <w:rFonts w:ascii="Arial" w:hAnsi="Arial" w:cs="Arial"/>
        </w:rPr>
        <w:t>, pp.1-11.</w:t>
      </w:r>
    </w:p>
    <w:p w14:paraId="13FBE2A8" w14:textId="77777777" w:rsidR="00DC2463" w:rsidRPr="00C14358" w:rsidRDefault="00DC2463" w:rsidP="00DC2463">
      <w:pPr>
        <w:spacing w:before="22" w:line="360" w:lineRule="auto"/>
        <w:rPr>
          <w:rFonts w:ascii="Arial" w:hAnsi="Arial" w:cs="Arial"/>
        </w:rPr>
      </w:pPr>
      <w:r w:rsidRPr="00C14358">
        <w:rPr>
          <w:rFonts w:ascii="Arial" w:hAnsi="Arial" w:cs="Arial"/>
        </w:rPr>
        <w:lastRenderedPageBreak/>
        <w:t>Hendry, N., Lynam, D.</w:t>
      </w:r>
      <w:r>
        <w:rPr>
          <w:rFonts w:ascii="Arial" w:hAnsi="Arial" w:cs="Arial"/>
        </w:rPr>
        <w:t xml:space="preserve"> and </w:t>
      </w:r>
      <w:r w:rsidRPr="00C14358">
        <w:rPr>
          <w:rFonts w:ascii="Arial" w:hAnsi="Arial" w:cs="Arial"/>
        </w:rPr>
        <w:t xml:space="preserve">Lafarge, C. (2022) ‘Singing for Wellbeing: Formulating a Model for Community Group Singing Interventions’, </w:t>
      </w:r>
      <w:r w:rsidRPr="00236D05">
        <w:rPr>
          <w:rFonts w:ascii="Arial" w:hAnsi="Arial" w:cs="Arial"/>
          <w:i/>
          <w:iCs/>
        </w:rPr>
        <w:t>Qualitative Health Research</w:t>
      </w:r>
      <w:r w:rsidRPr="00C14358">
        <w:rPr>
          <w:rFonts w:ascii="Arial" w:hAnsi="Arial" w:cs="Arial"/>
        </w:rPr>
        <w:t>, 32(8-9), pp.1399-1414</w:t>
      </w:r>
      <w:r>
        <w:rPr>
          <w:rFonts w:ascii="Arial" w:hAnsi="Arial" w:cs="Arial"/>
        </w:rPr>
        <w:t>.</w:t>
      </w:r>
    </w:p>
    <w:p w14:paraId="6931E322" w14:textId="77777777" w:rsidR="00870D5F" w:rsidRDefault="00870D5F" w:rsidP="00870D5F">
      <w:pPr>
        <w:spacing w:before="22" w:line="360" w:lineRule="auto"/>
        <w:rPr>
          <w:rStyle w:val="Hyperlink"/>
          <w:rFonts w:ascii="Arial" w:hAnsi="Arial" w:cs="Arial"/>
          <w:color w:val="auto"/>
          <w:u w:val="none"/>
        </w:rPr>
      </w:pPr>
      <w:r w:rsidRPr="00140732">
        <w:rPr>
          <w:rStyle w:val="Hyperlink"/>
          <w:rFonts w:ascii="Arial" w:hAnsi="Arial" w:cs="Arial"/>
          <w:color w:val="auto"/>
          <w:u w:val="none"/>
        </w:rPr>
        <w:t>Hickson, J</w:t>
      </w:r>
      <w:r>
        <w:rPr>
          <w:rStyle w:val="Hyperlink"/>
          <w:rFonts w:ascii="Arial" w:hAnsi="Arial" w:cs="Arial"/>
          <w:color w:val="auto"/>
          <w:u w:val="none"/>
        </w:rPr>
        <w:t xml:space="preserve">. and </w:t>
      </w:r>
      <w:r w:rsidRPr="00140732">
        <w:rPr>
          <w:rStyle w:val="Hyperlink"/>
          <w:rFonts w:ascii="Arial" w:hAnsi="Arial" w:cs="Arial"/>
          <w:color w:val="auto"/>
          <w:u w:val="none"/>
        </w:rPr>
        <w:t>Housley, W</w:t>
      </w:r>
      <w:r>
        <w:rPr>
          <w:rStyle w:val="Hyperlink"/>
          <w:rFonts w:ascii="Arial" w:hAnsi="Arial" w:cs="Arial"/>
          <w:color w:val="auto"/>
          <w:u w:val="none"/>
        </w:rPr>
        <w:t>. (1997) ‘</w:t>
      </w:r>
      <w:r w:rsidRPr="00140732">
        <w:rPr>
          <w:rStyle w:val="Hyperlink"/>
          <w:rFonts w:ascii="Arial" w:hAnsi="Arial" w:cs="Arial"/>
          <w:color w:val="auto"/>
          <w:u w:val="none"/>
        </w:rPr>
        <w:t>C</w:t>
      </w:r>
      <w:r>
        <w:rPr>
          <w:rStyle w:val="Hyperlink"/>
          <w:rFonts w:ascii="Arial" w:hAnsi="Arial" w:cs="Arial"/>
          <w:color w:val="auto"/>
          <w:u w:val="none"/>
        </w:rPr>
        <w:t xml:space="preserve">reativity in later life’, </w:t>
      </w:r>
      <w:r w:rsidRPr="00140732">
        <w:rPr>
          <w:rStyle w:val="Hyperlink"/>
          <w:rFonts w:ascii="Arial" w:hAnsi="Arial" w:cs="Arial"/>
          <w:i/>
          <w:iCs/>
          <w:color w:val="auto"/>
          <w:u w:val="none"/>
        </w:rPr>
        <w:t>Educational gerontology</w:t>
      </w:r>
      <w:r>
        <w:rPr>
          <w:rStyle w:val="Hyperlink"/>
          <w:rFonts w:ascii="Arial" w:hAnsi="Arial" w:cs="Arial"/>
          <w:color w:val="auto"/>
          <w:u w:val="none"/>
        </w:rPr>
        <w:t xml:space="preserve">, </w:t>
      </w:r>
      <w:r w:rsidRPr="00140732">
        <w:rPr>
          <w:rStyle w:val="Hyperlink"/>
          <w:rFonts w:ascii="Arial" w:hAnsi="Arial" w:cs="Arial"/>
          <w:color w:val="auto"/>
          <w:u w:val="none"/>
        </w:rPr>
        <w:t xml:space="preserve">23(6), </w:t>
      </w:r>
      <w:r>
        <w:rPr>
          <w:rStyle w:val="Hyperlink"/>
          <w:rFonts w:ascii="Arial" w:hAnsi="Arial" w:cs="Arial"/>
          <w:color w:val="auto"/>
          <w:u w:val="none"/>
        </w:rPr>
        <w:t>p</w:t>
      </w:r>
      <w:r w:rsidRPr="00140732">
        <w:rPr>
          <w:rStyle w:val="Hyperlink"/>
          <w:rFonts w:ascii="Arial" w:hAnsi="Arial" w:cs="Arial"/>
          <w:color w:val="auto"/>
          <w:u w:val="none"/>
        </w:rPr>
        <w:t>p.539-547</w:t>
      </w:r>
      <w:r>
        <w:rPr>
          <w:rStyle w:val="Hyperlink"/>
          <w:rFonts w:ascii="Arial" w:hAnsi="Arial" w:cs="Arial"/>
          <w:color w:val="auto"/>
          <w:u w:val="none"/>
        </w:rPr>
        <w:t>.</w:t>
      </w:r>
    </w:p>
    <w:p w14:paraId="5DA3896B" w14:textId="7A4AC2DF" w:rsidR="000C0F00" w:rsidRDefault="000C0F00" w:rsidP="00F20E2D">
      <w:pPr>
        <w:spacing w:before="22" w:line="360" w:lineRule="auto"/>
        <w:rPr>
          <w:rFonts w:ascii="Arial" w:hAnsi="Arial" w:cs="Arial"/>
        </w:rPr>
      </w:pPr>
      <w:bookmarkStart w:id="10" w:name="_Hlk136946386"/>
      <w:r>
        <w:rPr>
          <w:rFonts w:ascii="Arial" w:hAnsi="Arial" w:cs="Arial"/>
        </w:rPr>
        <w:t>Hoffman, L., Cleare-Hoffman, H. and Jackson, T</w:t>
      </w:r>
      <w:r w:rsidRPr="000C0F00">
        <w:rPr>
          <w:rFonts w:ascii="Arial" w:hAnsi="Arial" w:cs="Arial"/>
        </w:rPr>
        <w:t xml:space="preserve">. (2015) ‘Humanistic Psychology and Multiculturalism: History, Current Status, and Advancements’, in K. J. Schneider, J. F. Piersons and J. F. T. Bugental (eds) The Handbook of Humanistic Psychology : Theory, Research, and Practice. 2nd </w:t>
      </w:r>
      <w:proofErr w:type="spellStart"/>
      <w:r w:rsidRPr="000C0F00">
        <w:rPr>
          <w:rFonts w:ascii="Arial" w:hAnsi="Arial" w:cs="Arial"/>
        </w:rPr>
        <w:t>edn</w:t>
      </w:r>
      <w:proofErr w:type="spellEnd"/>
      <w:r w:rsidRPr="000C0F00">
        <w:rPr>
          <w:rFonts w:ascii="Arial" w:hAnsi="Arial" w:cs="Arial"/>
        </w:rPr>
        <w:t xml:space="preserve">. Sage Publications, Inc, pp. 723-734.  </w:t>
      </w:r>
    </w:p>
    <w:p w14:paraId="794463A1" w14:textId="5B974446" w:rsidR="00327DFD" w:rsidRPr="00327DFD" w:rsidRDefault="00327DFD" w:rsidP="00327DFD">
      <w:pPr>
        <w:spacing w:before="22" w:line="360" w:lineRule="auto"/>
        <w:rPr>
          <w:rFonts w:ascii="Arial" w:hAnsi="Arial" w:cs="Arial"/>
          <w:i/>
          <w:iCs/>
        </w:rPr>
      </w:pPr>
      <w:r>
        <w:rPr>
          <w:rFonts w:ascii="Arial" w:hAnsi="Arial" w:cs="Arial"/>
        </w:rPr>
        <w:t>Hoffman E. (1992) ‘</w:t>
      </w:r>
      <w:r w:rsidRPr="00327DFD">
        <w:rPr>
          <w:rFonts w:ascii="Arial" w:hAnsi="Arial" w:cs="Arial"/>
        </w:rPr>
        <w:t>The last interview of Abraham Maslow. (conducted in 1968)</w:t>
      </w:r>
      <w:r>
        <w:rPr>
          <w:rFonts w:ascii="Arial" w:hAnsi="Arial" w:cs="Arial"/>
        </w:rPr>
        <w:t>’,</w:t>
      </w:r>
      <w:r w:rsidRPr="00327DFD">
        <w:rPr>
          <w:rFonts w:ascii="Arial" w:hAnsi="Arial" w:cs="Arial"/>
        </w:rPr>
        <w:t xml:space="preserve"> </w:t>
      </w:r>
      <w:r w:rsidRPr="00327DFD">
        <w:rPr>
          <w:rFonts w:ascii="Arial" w:hAnsi="Arial" w:cs="Arial"/>
          <w:i/>
          <w:iCs/>
        </w:rPr>
        <w:t>Psychology today</w:t>
      </w:r>
      <w:r>
        <w:rPr>
          <w:rFonts w:ascii="Arial" w:hAnsi="Arial" w:cs="Arial"/>
          <w:i/>
          <w:iCs/>
        </w:rPr>
        <w:t xml:space="preserve">, </w:t>
      </w:r>
      <w:r w:rsidRPr="00327DFD">
        <w:rPr>
          <w:rFonts w:ascii="Arial" w:hAnsi="Arial" w:cs="Arial"/>
        </w:rPr>
        <w:t xml:space="preserve">25(1), </w:t>
      </w:r>
      <w:r>
        <w:rPr>
          <w:rFonts w:ascii="Arial" w:hAnsi="Arial" w:cs="Arial"/>
        </w:rPr>
        <w:t>p</w:t>
      </w:r>
      <w:r w:rsidRPr="00327DFD">
        <w:rPr>
          <w:rFonts w:ascii="Arial" w:hAnsi="Arial" w:cs="Arial"/>
        </w:rPr>
        <w:t>p.68</w:t>
      </w:r>
      <w:r>
        <w:rPr>
          <w:rFonts w:ascii="Arial" w:hAnsi="Arial" w:cs="Arial"/>
        </w:rPr>
        <w:t>.</w:t>
      </w:r>
    </w:p>
    <w:bookmarkEnd w:id="10"/>
    <w:p w14:paraId="56207AFE" w14:textId="77777777" w:rsidR="00065183" w:rsidRPr="008470D9" w:rsidRDefault="00065183" w:rsidP="00065183">
      <w:pPr>
        <w:spacing w:before="22" w:line="360" w:lineRule="auto"/>
        <w:rPr>
          <w:rFonts w:ascii="Arial" w:hAnsi="Arial" w:cs="Arial"/>
        </w:rPr>
      </w:pPr>
      <w:proofErr w:type="spellStart"/>
      <w:r w:rsidRPr="006E51E5">
        <w:rPr>
          <w:rFonts w:ascii="Arial" w:hAnsi="Arial" w:cs="Arial"/>
        </w:rPr>
        <w:t>Ivtzan</w:t>
      </w:r>
      <w:proofErr w:type="spellEnd"/>
      <w:r w:rsidRPr="006E51E5">
        <w:rPr>
          <w:rFonts w:ascii="Arial" w:hAnsi="Arial" w:cs="Arial"/>
        </w:rPr>
        <w:t xml:space="preserve">, I., Gardner, H. E., Bernard, I., Sekhon, M., &amp; Hart, R. (2013). </w:t>
      </w:r>
      <w:r>
        <w:rPr>
          <w:rFonts w:ascii="Arial" w:hAnsi="Arial" w:cs="Arial"/>
        </w:rPr>
        <w:t>‘</w:t>
      </w:r>
      <w:r w:rsidRPr="006E51E5">
        <w:rPr>
          <w:rFonts w:ascii="Arial" w:hAnsi="Arial" w:cs="Arial"/>
        </w:rPr>
        <w:t>Wellbeing through self-fulfilment: Examining developmental aspects of self-actualization</w:t>
      </w:r>
      <w:r>
        <w:rPr>
          <w:rFonts w:ascii="Arial" w:hAnsi="Arial" w:cs="Arial"/>
        </w:rPr>
        <w:t>’,</w:t>
      </w:r>
      <w:r w:rsidRPr="006E51E5">
        <w:rPr>
          <w:rFonts w:ascii="Arial" w:hAnsi="Arial" w:cs="Arial"/>
        </w:rPr>
        <w:t xml:space="preserve"> </w:t>
      </w:r>
      <w:r w:rsidRPr="006E51E5">
        <w:rPr>
          <w:rFonts w:ascii="Arial" w:hAnsi="Arial" w:cs="Arial"/>
          <w:i/>
          <w:iCs/>
        </w:rPr>
        <w:t>The Humanistic Psychologist</w:t>
      </w:r>
      <w:r w:rsidRPr="006E51E5">
        <w:rPr>
          <w:rFonts w:ascii="Arial" w:hAnsi="Arial" w:cs="Arial"/>
        </w:rPr>
        <w:t xml:space="preserve">, 41(2), </w:t>
      </w:r>
      <w:r>
        <w:rPr>
          <w:rFonts w:ascii="Arial" w:hAnsi="Arial" w:cs="Arial"/>
        </w:rPr>
        <w:t>pp.</w:t>
      </w:r>
      <w:r w:rsidRPr="006E51E5">
        <w:rPr>
          <w:rFonts w:ascii="Arial" w:hAnsi="Arial" w:cs="Arial"/>
        </w:rPr>
        <w:t>119–132.</w:t>
      </w:r>
      <w:r>
        <w:rPr>
          <w:rFonts w:ascii="Arial" w:hAnsi="Arial" w:cs="Arial"/>
        </w:rPr>
        <w:t xml:space="preserve"> Available at: </w:t>
      </w:r>
      <w:r w:rsidRPr="006E51E5">
        <w:rPr>
          <w:rFonts w:ascii="Arial" w:hAnsi="Arial" w:cs="Arial"/>
        </w:rPr>
        <w:t xml:space="preserve"> https://doi.org/10.1080/08873267.2012.712076</w:t>
      </w:r>
    </w:p>
    <w:p w14:paraId="2463ECAD" w14:textId="77777777" w:rsidR="00FA1779" w:rsidRDefault="00FA1779" w:rsidP="00FA1779">
      <w:pPr>
        <w:spacing w:before="22" w:line="360" w:lineRule="auto"/>
        <w:rPr>
          <w:rFonts w:ascii="Arial" w:hAnsi="Arial" w:cs="Arial"/>
        </w:rPr>
      </w:pPr>
      <w:r w:rsidRPr="00210952">
        <w:rPr>
          <w:rFonts w:ascii="Arial" w:hAnsi="Arial" w:cs="Arial"/>
        </w:rPr>
        <w:t>Joseph</w:t>
      </w:r>
      <w:r>
        <w:rPr>
          <w:rFonts w:ascii="Arial" w:hAnsi="Arial" w:cs="Arial"/>
        </w:rPr>
        <w:t>, D.</w:t>
      </w:r>
      <w:r w:rsidRPr="00210952">
        <w:rPr>
          <w:rFonts w:ascii="Arial" w:hAnsi="Arial" w:cs="Arial"/>
        </w:rPr>
        <w:t xml:space="preserve"> </w:t>
      </w:r>
      <w:r>
        <w:rPr>
          <w:rFonts w:ascii="Arial" w:hAnsi="Arial" w:cs="Arial"/>
        </w:rPr>
        <w:t>and</w:t>
      </w:r>
      <w:r w:rsidRPr="00210952">
        <w:rPr>
          <w:rFonts w:ascii="Arial" w:hAnsi="Arial" w:cs="Arial"/>
        </w:rPr>
        <w:t xml:space="preserve"> Southcott</w:t>
      </w:r>
      <w:r>
        <w:rPr>
          <w:rFonts w:ascii="Arial" w:hAnsi="Arial" w:cs="Arial"/>
        </w:rPr>
        <w:t>, J.</w:t>
      </w:r>
      <w:r w:rsidRPr="00210952">
        <w:rPr>
          <w:rFonts w:ascii="Arial" w:hAnsi="Arial" w:cs="Arial"/>
        </w:rPr>
        <w:t xml:space="preserve"> (2015)</w:t>
      </w:r>
      <w:r>
        <w:rPr>
          <w:rFonts w:ascii="Arial" w:hAnsi="Arial" w:cs="Arial"/>
        </w:rPr>
        <w:t>,</w:t>
      </w:r>
      <w:r w:rsidRPr="00210952">
        <w:rPr>
          <w:rFonts w:ascii="Arial" w:hAnsi="Arial" w:cs="Arial"/>
        </w:rPr>
        <w:t xml:space="preserve"> </w:t>
      </w:r>
      <w:r>
        <w:rPr>
          <w:rFonts w:ascii="Arial" w:hAnsi="Arial" w:cs="Arial"/>
        </w:rPr>
        <w:t>‘</w:t>
      </w:r>
      <w:r w:rsidRPr="00210952">
        <w:rPr>
          <w:rFonts w:ascii="Arial" w:hAnsi="Arial" w:cs="Arial"/>
        </w:rPr>
        <w:t>Singing and companionship in</w:t>
      </w:r>
      <w:r>
        <w:rPr>
          <w:rFonts w:ascii="Arial" w:hAnsi="Arial" w:cs="Arial"/>
        </w:rPr>
        <w:t xml:space="preserve"> </w:t>
      </w:r>
      <w:r w:rsidRPr="00210952">
        <w:rPr>
          <w:rFonts w:ascii="Arial" w:hAnsi="Arial" w:cs="Arial"/>
        </w:rPr>
        <w:t>the Hawthorn University of the Third-Age Choir, Australia</w:t>
      </w:r>
      <w:r>
        <w:rPr>
          <w:rFonts w:ascii="Arial" w:hAnsi="Arial" w:cs="Arial"/>
        </w:rPr>
        <w:t>’</w:t>
      </w:r>
      <w:r w:rsidRPr="00210952">
        <w:rPr>
          <w:rFonts w:ascii="Arial" w:hAnsi="Arial" w:cs="Arial"/>
        </w:rPr>
        <w:t xml:space="preserve">, </w:t>
      </w:r>
      <w:r w:rsidRPr="009A5D46">
        <w:rPr>
          <w:rFonts w:ascii="Arial" w:hAnsi="Arial" w:cs="Arial"/>
          <w:i/>
          <w:iCs/>
        </w:rPr>
        <w:t>International Journal of Lifelong Education</w:t>
      </w:r>
      <w:r w:rsidRPr="00210952">
        <w:rPr>
          <w:rFonts w:ascii="Arial" w:hAnsi="Arial" w:cs="Arial"/>
        </w:rPr>
        <w:t>, 34</w:t>
      </w:r>
      <w:r>
        <w:rPr>
          <w:rFonts w:ascii="Arial" w:hAnsi="Arial" w:cs="Arial"/>
        </w:rPr>
        <w:t>(</w:t>
      </w:r>
      <w:r w:rsidRPr="00210952">
        <w:rPr>
          <w:rFonts w:ascii="Arial" w:hAnsi="Arial" w:cs="Arial"/>
        </w:rPr>
        <w:t>3</w:t>
      </w:r>
      <w:r>
        <w:rPr>
          <w:rFonts w:ascii="Arial" w:hAnsi="Arial" w:cs="Arial"/>
        </w:rPr>
        <w:t>)</w:t>
      </w:r>
      <w:r w:rsidRPr="00210952">
        <w:rPr>
          <w:rFonts w:ascii="Arial" w:hAnsi="Arial" w:cs="Arial"/>
        </w:rPr>
        <w:t xml:space="preserve"> </w:t>
      </w:r>
      <w:r>
        <w:rPr>
          <w:rFonts w:ascii="Arial" w:hAnsi="Arial" w:cs="Arial"/>
        </w:rPr>
        <w:t>pp.</w:t>
      </w:r>
      <w:r w:rsidRPr="00210952">
        <w:rPr>
          <w:rFonts w:ascii="Arial" w:hAnsi="Arial" w:cs="Arial"/>
        </w:rPr>
        <w:t>334-347</w:t>
      </w:r>
      <w:r>
        <w:rPr>
          <w:rFonts w:ascii="Arial" w:hAnsi="Arial" w:cs="Arial"/>
        </w:rPr>
        <w:t xml:space="preserve">. Available at: </w:t>
      </w:r>
      <w:hyperlink r:id="rId12" w:history="1">
        <w:r w:rsidRPr="009A32F1">
          <w:rPr>
            <w:rStyle w:val="Hyperlink"/>
            <w:rFonts w:ascii="Arial" w:hAnsi="Arial" w:cs="Arial"/>
          </w:rPr>
          <w:t>http://dx.doi.org/10.1080/02601370.2014.991951</w:t>
        </w:r>
      </w:hyperlink>
      <w:r>
        <w:rPr>
          <w:rFonts w:ascii="Arial" w:hAnsi="Arial" w:cs="Arial"/>
        </w:rPr>
        <w:t xml:space="preserve">                             </w:t>
      </w:r>
    </w:p>
    <w:p w14:paraId="6222EBDD" w14:textId="77777777" w:rsidR="00F16C64" w:rsidRPr="007C531B" w:rsidRDefault="00F16C64" w:rsidP="00F16C64">
      <w:pPr>
        <w:spacing w:before="22" w:line="360" w:lineRule="auto"/>
        <w:rPr>
          <w:rFonts w:ascii="Arial" w:hAnsi="Arial" w:cs="Arial"/>
        </w:rPr>
      </w:pPr>
      <w:r w:rsidRPr="007C531B">
        <w:rPr>
          <w:rFonts w:ascii="Arial" w:hAnsi="Arial" w:cs="Arial"/>
        </w:rPr>
        <w:t xml:space="preserve">Joseph, D., Southcott, J. (2020) ‘“Compassionate Dictatorship”: Leading Old Singers in Community Choirs in Australia’, </w:t>
      </w:r>
      <w:r w:rsidRPr="007C531B">
        <w:rPr>
          <w:rFonts w:ascii="Arial" w:hAnsi="Arial" w:cs="Arial"/>
          <w:i/>
          <w:iCs/>
        </w:rPr>
        <w:t>Qualitative report</w:t>
      </w:r>
      <w:r w:rsidRPr="007C531B">
        <w:rPr>
          <w:rFonts w:ascii="Arial" w:hAnsi="Arial" w:cs="Arial"/>
        </w:rPr>
        <w:t>, 25(6), pp.1489-1504.</w:t>
      </w:r>
    </w:p>
    <w:p w14:paraId="7EE19CD1" w14:textId="6B512E23" w:rsidR="00FA1779" w:rsidRDefault="00FA1779" w:rsidP="00FA1779">
      <w:pPr>
        <w:spacing w:before="22" w:line="360" w:lineRule="auto"/>
        <w:rPr>
          <w:rFonts w:ascii="Arial" w:hAnsi="Arial" w:cs="Arial"/>
        </w:rPr>
      </w:pPr>
      <w:r>
        <w:rPr>
          <w:rFonts w:ascii="Arial" w:hAnsi="Arial" w:cs="Arial"/>
        </w:rPr>
        <w:t>Joseph, D., and Van Niekerk, C. (2021), ‘</w:t>
      </w:r>
      <w:proofErr w:type="spellStart"/>
      <w:r w:rsidRPr="0056713C">
        <w:rPr>
          <w:rFonts w:ascii="Arial" w:hAnsi="Arial" w:cs="Arial"/>
        </w:rPr>
        <w:t>Particip</w:t>
      </w:r>
      <w:proofErr w:type="spellEnd"/>
      <w:r w:rsidRPr="0056713C">
        <w:rPr>
          <w:rFonts w:ascii="Arial" w:hAnsi="Arial" w:cs="Arial"/>
        </w:rPr>
        <w:t>-active Musical Performance:</w:t>
      </w:r>
      <w:r>
        <w:rPr>
          <w:rFonts w:ascii="Arial" w:hAnsi="Arial" w:cs="Arial"/>
        </w:rPr>
        <w:t xml:space="preserve"> </w:t>
      </w:r>
      <w:r w:rsidRPr="0056713C">
        <w:rPr>
          <w:rFonts w:ascii="Arial" w:hAnsi="Arial" w:cs="Arial"/>
        </w:rPr>
        <w:t>Quality of Life at a Seniors’ Village in South Africa</w:t>
      </w:r>
      <w:r>
        <w:rPr>
          <w:rFonts w:ascii="Arial" w:hAnsi="Arial" w:cs="Arial"/>
        </w:rPr>
        <w:t xml:space="preserve">’, </w:t>
      </w:r>
      <w:r w:rsidRPr="002A479B">
        <w:rPr>
          <w:rFonts w:ascii="Arial" w:hAnsi="Arial" w:cs="Arial"/>
          <w:i/>
          <w:iCs/>
        </w:rPr>
        <w:t>Applied Research in Quality of Life</w:t>
      </w:r>
      <w:r w:rsidRPr="002A479B">
        <w:rPr>
          <w:rFonts w:ascii="Arial" w:hAnsi="Arial" w:cs="Arial"/>
        </w:rPr>
        <w:t>,16(2), p.723-737</w:t>
      </w:r>
      <w:r>
        <w:rPr>
          <w:rFonts w:ascii="Arial" w:hAnsi="Arial" w:cs="Arial"/>
        </w:rPr>
        <w:t>.</w:t>
      </w:r>
    </w:p>
    <w:p w14:paraId="44121183" w14:textId="77777777" w:rsidR="00155C6A" w:rsidRPr="00140732" w:rsidRDefault="00155C6A" w:rsidP="00155C6A">
      <w:pPr>
        <w:spacing w:before="22" w:line="360" w:lineRule="auto"/>
        <w:rPr>
          <w:rFonts w:ascii="Arial" w:hAnsi="Arial" w:cs="Arial"/>
        </w:rPr>
      </w:pPr>
      <w:r w:rsidRPr="00140732">
        <w:rPr>
          <w:rFonts w:ascii="Arial" w:hAnsi="Arial" w:cs="Arial"/>
        </w:rPr>
        <w:t xml:space="preserve">Kelly, M. (2010) ‘Who cares............For the carers?’, </w:t>
      </w:r>
      <w:r w:rsidRPr="00140732">
        <w:rPr>
          <w:rFonts w:ascii="Arial" w:hAnsi="Arial" w:cs="Arial"/>
          <w:i/>
          <w:iCs/>
        </w:rPr>
        <w:t>J Ren Care</w:t>
      </w:r>
      <w:r w:rsidRPr="00140732">
        <w:rPr>
          <w:rFonts w:ascii="Arial" w:hAnsi="Arial" w:cs="Arial"/>
        </w:rPr>
        <w:t>, 36(1), pp.16-20.</w:t>
      </w:r>
    </w:p>
    <w:p w14:paraId="17E79651" w14:textId="77777777" w:rsidR="00D85236" w:rsidRDefault="00D85236" w:rsidP="00D85236">
      <w:pPr>
        <w:spacing w:before="22" w:line="360" w:lineRule="auto"/>
        <w:rPr>
          <w:rFonts w:ascii="Arial" w:hAnsi="Arial" w:cs="Arial"/>
        </w:rPr>
      </w:pPr>
      <w:r w:rsidRPr="00797039">
        <w:rPr>
          <w:rFonts w:ascii="Arial" w:hAnsi="Arial" w:cs="Arial"/>
        </w:rPr>
        <w:t xml:space="preserve">Kenrick, D. T., </w:t>
      </w:r>
      <w:proofErr w:type="spellStart"/>
      <w:r w:rsidRPr="00797039">
        <w:rPr>
          <w:rFonts w:ascii="Arial" w:hAnsi="Arial" w:cs="Arial"/>
        </w:rPr>
        <w:t>Griskevicius</w:t>
      </w:r>
      <w:proofErr w:type="spellEnd"/>
      <w:r w:rsidRPr="00797039">
        <w:rPr>
          <w:rFonts w:ascii="Arial" w:hAnsi="Arial" w:cs="Arial"/>
        </w:rPr>
        <w:t xml:space="preserve">, V., Neuberg, S. L. and Schaller, M. (2010) ‘Renovating the Pyramid of Needs: Contemporary Extensions Built Upon Ancient Foundations’, </w:t>
      </w:r>
      <w:r w:rsidRPr="00797039">
        <w:rPr>
          <w:rFonts w:ascii="Arial" w:hAnsi="Arial" w:cs="Arial"/>
          <w:i/>
          <w:iCs/>
        </w:rPr>
        <w:t>Perspectives on Psychological Science</w:t>
      </w:r>
      <w:r w:rsidRPr="00797039">
        <w:rPr>
          <w:rFonts w:ascii="Arial" w:hAnsi="Arial" w:cs="Arial"/>
        </w:rPr>
        <w:t>, 5(3), pp.292–314.</w:t>
      </w:r>
    </w:p>
    <w:p w14:paraId="473FF253" w14:textId="77777777" w:rsidR="007F6129" w:rsidRDefault="007F6129" w:rsidP="007F6129">
      <w:pPr>
        <w:spacing w:before="22" w:line="360" w:lineRule="auto"/>
        <w:rPr>
          <w:rFonts w:ascii="Arial" w:hAnsi="Arial" w:cs="Arial"/>
        </w:rPr>
      </w:pPr>
      <w:proofErr w:type="spellStart"/>
      <w:r w:rsidRPr="009A20C6">
        <w:rPr>
          <w:rFonts w:ascii="Arial" w:hAnsi="Arial" w:cs="Arial"/>
        </w:rPr>
        <w:t>Kolto</w:t>
      </w:r>
      <w:proofErr w:type="spellEnd"/>
      <w:r w:rsidRPr="009A20C6">
        <w:rPr>
          <w:rFonts w:ascii="Arial" w:hAnsi="Arial" w:cs="Arial"/>
        </w:rPr>
        <w:t xml:space="preserve">-Rivera, M., E. (2006) ‘Rediscovering the later version of Maslow’s Hierarchy of Needs: Self-transcendence and opportunities for Theory, research and Unification’, </w:t>
      </w:r>
      <w:r w:rsidRPr="009A20C6">
        <w:rPr>
          <w:rFonts w:ascii="Arial" w:hAnsi="Arial" w:cs="Arial"/>
          <w:i/>
          <w:iCs/>
        </w:rPr>
        <w:t xml:space="preserve">Review of general psychology, </w:t>
      </w:r>
      <w:r w:rsidRPr="009A20C6">
        <w:rPr>
          <w:rFonts w:ascii="Arial" w:hAnsi="Arial" w:cs="Arial"/>
        </w:rPr>
        <w:t>10(4), pp.302-317.</w:t>
      </w:r>
    </w:p>
    <w:p w14:paraId="69AEDEC4" w14:textId="0A092A5B" w:rsidR="009841B3" w:rsidRDefault="009841B3" w:rsidP="007F6129">
      <w:pPr>
        <w:spacing w:before="22" w:line="360" w:lineRule="auto"/>
        <w:rPr>
          <w:rFonts w:ascii="Arial" w:hAnsi="Arial" w:cs="Arial"/>
        </w:rPr>
      </w:pPr>
      <w:r>
        <w:rPr>
          <w:rFonts w:ascii="Arial" w:hAnsi="Arial" w:cs="Arial"/>
        </w:rPr>
        <w:t xml:space="preserve">Kaleem, Y., Asad, S. and Khan, H. (2016) ‘Leadership styles &amp; using appropriate styles in different circumstances’, </w:t>
      </w:r>
      <w:r w:rsidRPr="009841B3">
        <w:rPr>
          <w:rFonts w:ascii="Arial" w:hAnsi="Arial" w:cs="Arial"/>
          <w:i/>
          <w:iCs/>
        </w:rPr>
        <w:t>Sir Syed University of Engineering and Technology.</w:t>
      </w:r>
    </w:p>
    <w:p w14:paraId="42EB5982" w14:textId="77777777" w:rsidR="00FA1779" w:rsidRDefault="00FA1779" w:rsidP="00FA1779">
      <w:pPr>
        <w:spacing w:before="22" w:line="360" w:lineRule="auto"/>
        <w:rPr>
          <w:rFonts w:ascii="Arial" w:hAnsi="Arial" w:cs="Arial"/>
        </w:rPr>
      </w:pPr>
      <w:r>
        <w:rPr>
          <w:rFonts w:ascii="Arial" w:hAnsi="Arial" w:cs="Arial"/>
        </w:rPr>
        <w:lastRenderedPageBreak/>
        <w:t xml:space="preserve">Lamont, A., Murray, M., Hale, R. and Wright-Bevan, K. (2018), ‘Singing in later life: The anatomy of a community choir’, </w:t>
      </w:r>
      <w:r w:rsidRPr="007F12C6">
        <w:rPr>
          <w:rFonts w:ascii="Arial" w:hAnsi="Arial" w:cs="Arial"/>
          <w:i/>
          <w:iCs/>
        </w:rPr>
        <w:t>Psychology of music</w:t>
      </w:r>
      <w:r w:rsidRPr="007F12C6">
        <w:rPr>
          <w:rFonts w:ascii="Arial" w:hAnsi="Arial" w:cs="Arial"/>
        </w:rPr>
        <w:t>,</w:t>
      </w:r>
      <w:r>
        <w:rPr>
          <w:rFonts w:ascii="Arial" w:hAnsi="Arial" w:cs="Arial"/>
        </w:rPr>
        <w:t xml:space="preserve"> </w:t>
      </w:r>
      <w:r w:rsidRPr="007F12C6">
        <w:rPr>
          <w:rFonts w:ascii="Arial" w:hAnsi="Arial" w:cs="Arial"/>
        </w:rPr>
        <w:t>46(3), p</w:t>
      </w:r>
      <w:r>
        <w:rPr>
          <w:rFonts w:ascii="Arial" w:hAnsi="Arial" w:cs="Arial"/>
        </w:rPr>
        <w:t>p</w:t>
      </w:r>
      <w:r w:rsidRPr="007F12C6">
        <w:rPr>
          <w:rFonts w:ascii="Arial" w:hAnsi="Arial" w:cs="Arial"/>
        </w:rPr>
        <w:t>.424-439</w:t>
      </w:r>
      <w:r>
        <w:rPr>
          <w:rFonts w:ascii="Arial" w:hAnsi="Arial" w:cs="Arial"/>
        </w:rPr>
        <w:t>.</w:t>
      </w:r>
    </w:p>
    <w:p w14:paraId="3101095D" w14:textId="77777777" w:rsidR="00995A21" w:rsidRPr="00140732" w:rsidRDefault="00995A21" w:rsidP="00995A21">
      <w:pPr>
        <w:spacing w:before="22" w:line="360" w:lineRule="auto"/>
        <w:rPr>
          <w:rFonts w:ascii="Arial" w:hAnsi="Arial" w:cs="Arial"/>
        </w:rPr>
      </w:pPr>
      <w:r>
        <w:rPr>
          <w:rFonts w:ascii="Arial" w:hAnsi="Arial" w:cs="Arial"/>
        </w:rPr>
        <w:t>Llanos, L. F. and Verduzco, L. M. (</w:t>
      </w:r>
      <w:r w:rsidRPr="00C0436E">
        <w:rPr>
          <w:rFonts w:ascii="Arial" w:hAnsi="Arial" w:cs="Arial"/>
        </w:rPr>
        <w:t xml:space="preserve">2022), ‘From Self-Transcendence to Collective Transcendence: In Search of the Order of Hierarchies in Maslow’s Transcendence’  , </w:t>
      </w:r>
      <w:r w:rsidRPr="00C0436E">
        <w:rPr>
          <w:rFonts w:ascii="Arial" w:hAnsi="Arial" w:cs="Arial"/>
          <w:i/>
          <w:iCs/>
        </w:rPr>
        <w:t>Frontiers in psychology</w:t>
      </w:r>
      <w:r w:rsidRPr="00C0436E">
        <w:rPr>
          <w:rFonts w:ascii="Arial" w:hAnsi="Arial" w:cs="Arial"/>
        </w:rPr>
        <w:t xml:space="preserve">, 13, pp.1-9.       </w:t>
      </w:r>
    </w:p>
    <w:p w14:paraId="501C46A7" w14:textId="77777777" w:rsidR="00995A21" w:rsidRDefault="00995A21" w:rsidP="00995A21">
      <w:pPr>
        <w:spacing w:before="22" w:line="360" w:lineRule="auto"/>
        <w:rPr>
          <w:rFonts w:ascii="Arial" w:hAnsi="Arial" w:cs="Arial"/>
        </w:rPr>
      </w:pPr>
      <w:bookmarkStart w:id="11" w:name="_Hlk136612922"/>
      <w:r w:rsidRPr="00140732">
        <w:rPr>
          <w:rFonts w:ascii="Arial" w:hAnsi="Arial" w:cs="Arial"/>
        </w:rPr>
        <w:t xml:space="preserve">Larkin, M., and Milne, A. (2017) </w:t>
      </w:r>
      <w:bookmarkEnd w:id="11"/>
      <w:r w:rsidRPr="00140732">
        <w:rPr>
          <w:rFonts w:ascii="Arial" w:hAnsi="Arial" w:cs="Arial"/>
        </w:rPr>
        <w:t xml:space="preserve">‘What do we know about older former carers? Key issues and themes’, </w:t>
      </w:r>
      <w:r w:rsidRPr="00140732">
        <w:rPr>
          <w:rFonts w:ascii="Arial" w:hAnsi="Arial" w:cs="Arial"/>
          <w:i/>
          <w:iCs/>
        </w:rPr>
        <w:t>Health and Social Care in the Community</w:t>
      </w:r>
      <w:r w:rsidRPr="00140732">
        <w:rPr>
          <w:rFonts w:ascii="Arial" w:hAnsi="Arial" w:cs="Arial"/>
        </w:rPr>
        <w:t>, 25(4) July, pp.1396-1403.</w:t>
      </w:r>
    </w:p>
    <w:p w14:paraId="6BE6246F" w14:textId="77777777" w:rsidR="00995A21" w:rsidRPr="009A20C6" w:rsidRDefault="00995A21" w:rsidP="00995A21">
      <w:pPr>
        <w:spacing w:before="22" w:line="360" w:lineRule="auto"/>
        <w:rPr>
          <w:rFonts w:ascii="Arial" w:hAnsi="Arial" w:cs="Arial"/>
        </w:rPr>
      </w:pPr>
      <w:r w:rsidRPr="007C531B">
        <w:rPr>
          <w:rFonts w:ascii="Arial" w:hAnsi="Arial" w:cs="Arial"/>
        </w:rPr>
        <w:t xml:space="preserve">Liedtka, J. M. (1996) ‘Feminist Morality and Competitive Reality: A Role for an Ethic of Care?’, </w:t>
      </w:r>
      <w:r w:rsidRPr="007C531B">
        <w:rPr>
          <w:rFonts w:ascii="Arial" w:hAnsi="Arial" w:cs="Arial"/>
          <w:i/>
          <w:iCs/>
        </w:rPr>
        <w:t>Business Ethics Quarterly</w:t>
      </w:r>
      <w:r w:rsidRPr="007C531B">
        <w:rPr>
          <w:rFonts w:ascii="Arial" w:hAnsi="Arial" w:cs="Arial"/>
        </w:rPr>
        <w:t xml:space="preserve">, 6(2), </w:t>
      </w:r>
      <w:r>
        <w:rPr>
          <w:rFonts w:ascii="Arial" w:hAnsi="Arial" w:cs="Arial"/>
        </w:rPr>
        <w:t>p</w:t>
      </w:r>
      <w:r w:rsidRPr="007C531B">
        <w:rPr>
          <w:rFonts w:ascii="Arial" w:hAnsi="Arial" w:cs="Arial"/>
        </w:rPr>
        <w:t>p.179-200</w:t>
      </w:r>
      <w:r>
        <w:rPr>
          <w:rFonts w:ascii="Arial" w:hAnsi="Arial" w:cs="Arial"/>
        </w:rPr>
        <w:t>.</w:t>
      </w:r>
    </w:p>
    <w:p w14:paraId="4F266450" w14:textId="77777777" w:rsidR="003C7863" w:rsidRPr="00797039" w:rsidRDefault="003C7863" w:rsidP="003C7863">
      <w:pPr>
        <w:spacing w:before="22" w:line="360" w:lineRule="auto"/>
        <w:rPr>
          <w:rFonts w:ascii="Arial" w:hAnsi="Arial" w:cs="Arial"/>
        </w:rPr>
      </w:pPr>
      <w:r w:rsidRPr="00587D69">
        <w:rPr>
          <w:rFonts w:ascii="Arial" w:hAnsi="Arial" w:cs="Arial"/>
        </w:rPr>
        <w:t xml:space="preserve">Maslow A. H. (1943) A theory of human motivation; </w:t>
      </w:r>
      <w:r w:rsidRPr="00587D69">
        <w:rPr>
          <w:rFonts w:ascii="Arial" w:hAnsi="Arial" w:cs="Arial"/>
          <w:i/>
          <w:iCs/>
        </w:rPr>
        <w:t xml:space="preserve">Psychological Review, </w:t>
      </w:r>
      <w:r w:rsidRPr="00587D69">
        <w:rPr>
          <w:rFonts w:ascii="Arial" w:hAnsi="Arial" w:cs="Arial"/>
        </w:rPr>
        <w:t>50,</w:t>
      </w:r>
      <w:r w:rsidRPr="00587D69">
        <w:rPr>
          <w:rFonts w:ascii="Arial" w:hAnsi="Arial" w:cs="Arial"/>
          <w:i/>
          <w:iCs/>
        </w:rPr>
        <w:t xml:space="preserve"> </w:t>
      </w:r>
      <w:r w:rsidRPr="00587D69">
        <w:rPr>
          <w:rFonts w:ascii="Arial" w:hAnsi="Arial" w:cs="Arial"/>
        </w:rPr>
        <w:t>pp. 370–396.</w:t>
      </w:r>
    </w:p>
    <w:p w14:paraId="44A0C8EE" w14:textId="77777777" w:rsidR="00B673EA" w:rsidRDefault="00B673EA" w:rsidP="00CC514E">
      <w:pPr>
        <w:spacing w:before="22" w:line="360" w:lineRule="auto"/>
        <w:rPr>
          <w:rFonts w:ascii="Arial" w:hAnsi="Arial" w:cs="Arial"/>
        </w:rPr>
      </w:pPr>
      <w:r w:rsidRPr="001972FE">
        <w:rPr>
          <w:rFonts w:ascii="Arial" w:hAnsi="Arial" w:cs="Arial"/>
        </w:rPr>
        <w:t xml:space="preserve">Maslow, A. H. (1969), ‘The farther reaches of human nature’, </w:t>
      </w:r>
      <w:r w:rsidRPr="001972FE">
        <w:rPr>
          <w:rFonts w:ascii="Arial" w:hAnsi="Arial" w:cs="Arial"/>
          <w:i/>
          <w:iCs/>
        </w:rPr>
        <w:t>Journal of Transpersonal Psychology</w:t>
      </w:r>
      <w:r w:rsidRPr="001972FE">
        <w:rPr>
          <w:rFonts w:ascii="Arial" w:hAnsi="Arial" w:cs="Arial"/>
        </w:rPr>
        <w:t>, 1(1), pp.1–9.</w:t>
      </w:r>
    </w:p>
    <w:p w14:paraId="2EDC5286" w14:textId="6C70F62B" w:rsidR="00F87B72" w:rsidRDefault="00FA1779" w:rsidP="00CC514E">
      <w:pPr>
        <w:spacing w:before="22" w:line="360" w:lineRule="auto"/>
        <w:rPr>
          <w:rFonts w:ascii="Arial" w:hAnsi="Arial" w:cs="Arial"/>
        </w:rPr>
      </w:pPr>
      <w:r w:rsidRPr="007B50AF">
        <w:rPr>
          <w:rFonts w:ascii="Arial" w:hAnsi="Arial" w:cs="Arial"/>
        </w:rPr>
        <w:t>Maslow, A. H. (1971)</w:t>
      </w:r>
      <w:r>
        <w:rPr>
          <w:rFonts w:ascii="Arial" w:hAnsi="Arial" w:cs="Arial"/>
        </w:rPr>
        <w:t xml:space="preserve"> </w:t>
      </w:r>
      <w:r w:rsidRPr="00BB40DD">
        <w:rPr>
          <w:rFonts w:ascii="Arial" w:hAnsi="Arial" w:cs="Arial"/>
          <w:i/>
          <w:iCs/>
        </w:rPr>
        <w:t>The farther reaches of human nature</w:t>
      </w:r>
      <w:r w:rsidRPr="007B50AF">
        <w:rPr>
          <w:rFonts w:ascii="Arial" w:hAnsi="Arial" w:cs="Arial"/>
        </w:rPr>
        <w:t>. New York: Viking Press</w:t>
      </w:r>
      <w:r>
        <w:rPr>
          <w:rFonts w:ascii="Arial" w:hAnsi="Arial" w:cs="Arial"/>
        </w:rPr>
        <w:t xml:space="preserve"> </w:t>
      </w:r>
      <w:r w:rsidR="00F87B72">
        <w:rPr>
          <w:rFonts w:ascii="Arial" w:hAnsi="Arial" w:cs="Arial"/>
        </w:rPr>
        <w:t>Robbins, B.</w:t>
      </w:r>
      <w:r w:rsidR="00A032CA">
        <w:rPr>
          <w:rFonts w:ascii="Arial" w:hAnsi="Arial" w:cs="Arial"/>
        </w:rPr>
        <w:t xml:space="preserve"> D. (2016), ‘The Heart of Humanistic Psychology: Human Dignity Disclosed Through a Hermeneutic of Love’, </w:t>
      </w:r>
      <w:r w:rsidR="00A032CA" w:rsidRPr="00A032CA">
        <w:rPr>
          <w:rFonts w:ascii="Arial" w:hAnsi="Arial" w:cs="Arial"/>
          <w:i/>
          <w:iCs/>
        </w:rPr>
        <w:t>Journal of Humanistic Psychology</w:t>
      </w:r>
      <w:r w:rsidR="00A032CA">
        <w:rPr>
          <w:rFonts w:ascii="Arial" w:hAnsi="Arial" w:cs="Arial"/>
        </w:rPr>
        <w:t>, 56(3), pp.223-237</w:t>
      </w:r>
      <w:r w:rsidR="007F12C6">
        <w:rPr>
          <w:rFonts w:ascii="Arial" w:hAnsi="Arial" w:cs="Arial"/>
        </w:rPr>
        <w:t>.</w:t>
      </w:r>
    </w:p>
    <w:p w14:paraId="2A79D447" w14:textId="77777777" w:rsidR="00EF6E1C" w:rsidRDefault="00EF6E1C" w:rsidP="00EF6E1C">
      <w:pPr>
        <w:spacing w:before="22" w:line="360" w:lineRule="auto"/>
        <w:rPr>
          <w:rFonts w:ascii="Arial" w:hAnsi="Arial" w:cs="Arial"/>
        </w:rPr>
      </w:pPr>
      <w:r>
        <w:rPr>
          <w:rFonts w:ascii="Arial" w:hAnsi="Arial" w:cs="Arial"/>
        </w:rPr>
        <w:t>McArthur</w:t>
      </w:r>
      <w:r w:rsidRPr="004456FE">
        <w:rPr>
          <w:rFonts w:ascii="Arial" w:hAnsi="Arial" w:cs="Arial"/>
        </w:rPr>
        <w:t xml:space="preserve">, </w:t>
      </w:r>
      <w:r>
        <w:rPr>
          <w:rFonts w:ascii="Arial" w:hAnsi="Arial" w:cs="Arial"/>
        </w:rPr>
        <w:t>K</w:t>
      </w:r>
      <w:r w:rsidRPr="004456FE">
        <w:rPr>
          <w:rFonts w:ascii="Arial" w:hAnsi="Arial" w:cs="Arial"/>
        </w:rPr>
        <w:t xml:space="preserve">. and </w:t>
      </w:r>
      <w:r>
        <w:rPr>
          <w:rFonts w:ascii="Arial" w:hAnsi="Arial" w:cs="Arial"/>
        </w:rPr>
        <w:t>Cooper</w:t>
      </w:r>
      <w:r w:rsidRPr="004456FE">
        <w:rPr>
          <w:rFonts w:ascii="Arial" w:hAnsi="Arial" w:cs="Arial"/>
        </w:rPr>
        <w:t xml:space="preserve">, </w:t>
      </w:r>
      <w:r>
        <w:rPr>
          <w:rFonts w:ascii="Arial" w:hAnsi="Arial" w:cs="Arial"/>
        </w:rPr>
        <w:t>M</w:t>
      </w:r>
      <w:r w:rsidRPr="004456FE">
        <w:rPr>
          <w:rFonts w:ascii="Arial" w:hAnsi="Arial" w:cs="Arial"/>
        </w:rPr>
        <w:t xml:space="preserve">. (2018) ‘The future of Humanistic Psychology: autonomy, relatedness and competence’, in House R., Kalisch D. and </w:t>
      </w:r>
      <w:proofErr w:type="spellStart"/>
      <w:r w:rsidRPr="004456FE">
        <w:rPr>
          <w:rFonts w:ascii="Arial" w:hAnsi="Arial" w:cs="Arial"/>
        </w:rPr>
        <w:t>Maidman</w:t>
      </w:r>
      <w:proofErr w:type="spellEnd"/>
      <w:r w:rsidRPr="004456FE">
        <w:rPr>
          <w:rFonts w:ascii="Arial" w:hAnsi="Arial" w:cs="Arial"/>
        </w:rPr>
        <w:t xml:space="preserve"> J. (eds) Humanistic </w:t>
      </w:r>
      <w:proofErr w:type="spellStart"/>
      <w:r w:rsidRPr="004456FE">
        <w:rPr>
          <w:rFonts w:ascii="Arial" w:hAnsi="Arial" w:cs="Arial"/>
        </w:rPr>
        <w:t>Pscychology</w:t>
      </w:r>
      <w:proofErr w:type="spellEnd"/>
      <w:r w:rsidRPr="004456FE">
        <w:rPr>
          <w:rFonts w:ascii="Arial" w:hAnsi="Arial" w:cs="Arial"/>
        </w:rPr>
        <w:t xml:space="preserve"> – current trends and future prospects. London and New York: Routledge Taylor &amp; Francis Group, pp. 1</w:t>
      </w:r>
      <w:r>
        <w:rPr>
          <w:rFonts w:ascii="Arial" w:hAnsi="Arial" w:cs="Arial"/>
        </w:rPr>
        <w:t>60-166</w:t>
      </w:r>
      <w:r w:rsidRPr="004456FE">
        <w:rPr>
          <w:rFonts w:ascii="Arial" w:hAnsi="Arial" w:cs="Arial"/>
        </w:rPr>
        <w:t>.</w:t>
      </w:r>
    </w:p>
    <w:p w14:paraId="420EA1A6" w14:textId="77777777" w:rsidR="00871813" w:rsidRDefault="00871813" w:rsidP="00871813">
      <w:pPr>
        <w:spacing w:before="22" w:line="360" w:lineRule="auto"/>
        <w:rPr>
          <w:rFonts w:ascii="Arial" w:hAnsi="Arial" w:cs="Arial"/>
        </w:rPr>
      </w:pPr>
      <w:r>
        <w:rPr>
          <w:rFonts w:ascii="Arial" w:hAnsi="Arial" w:cs="Arial"/>
        </w:rPr>
        <w:t xml:space="preserve">Mearns, D. and Thorne, B. (2013) </w:t>
      </w:r>
      <w:r w:rsidRPr="00E63519">
        <w:rPr>
          <w:rFonts w:ascii="Arial" w:hAnsi="Arial" w:cs="Arial"/>
          <w:i/>
          <w:iCs/>
        </w:rPr>
        <w:t>Person Centred Counselling in Action</w:t>
      </w:r>
      <w:r>
        <w:rPr>
          <w:rFonts w:ascii="Arial" w:hAnsi="Arial" w:cs="Arial"/>
          <w:i/>
          <w:iCs/>
        </w:rPr>
        <w:t xml:space="preserve">. </w:t>
      </w:r>
      <w:r w:rsidRPr="00E63519">
        <w:rPr>
          <w:rFonts w:ascii="Arial" w:hAnsi="Arial" w:cs="Arial"/>
        </w:rPr>
        <w:t>4</w:t>
      </w:r>
      <w:r w:rsidRPr="00E63519">
        <w:rPr>
          <w:rFonts w:ascii="Arial" w:hAnsi="Arial" w:cs="Arial"/>
          <w:vertAlign w:val="superscript"/>
        </w:rPr>
        <w:t>th</w:t>
      </w:r>
      <w:r w:rsidRPr="00E63519">
        <w:rPr>
          <w:rFonts w:ascii="Arial" w:hAnsi="Arial" w:cs="Arial"/>
        </w:rPr>
        <w:t xml:space="preserve"> </w:t>
      </w:r>
      <w:proofErr w:type="spellStart"/>
      <w:r w:rsidRPr="00E63519">
        <w:rPr>
          <w:rFonts w:ascii="Arial" w:hAnsi="Arial" w:cs="Arial"/>
        </w:rPr>
        <w:t>edn</w:t>
      </w:r>
      <w:proofErr w:type="spellEnd"/>
      <w:r w:rsidRPr="00E63519">
        <w:rPr>
          <w:rFonts w:ascii="Arial" w:hAnsi="Arial" w:cs="Arial"/>
        </w:rPr>
        <w:t>. London: Sage.</w:t>
      </w:r>
    </w:p>
    <w:p w14:paraId="53E2C02A" w14:textId="77777777" w:rsidR="00FA1779" w:rsidRDefault="00FA1779" w:rsidP="00FA1779">
      <w:pPr>
        <w:spacing w:before="22" w:line="360" w:lineRule="auto"/>
        <w:rPr>
          <w:rFonts w:ascii="Arial" w:hAnsi="Arial" w:cs="Arial"/>
        </w:rPr>
      </w:pPr>
      <w:r>
        <w:rPr>
          <w:rFonts w:ascii="Arial" w:hAnsi="Arial" w:cs="Arial"/>
        </w:rPr>
        <w:t xml:space="preserve">Mittleman, M. S. and </w:t>
      </w:r>
      <w:proofErr w:type="spellStart"/>
      <w:r>
        <w:rPr>
          <w:rFonts w:ascii="Arial" w:hAnsi="Arial" w:cs="Arial"/>
        </w:rPr>
        <w:t>Papayannopoulou</w:t>
      </w:r>
      <w:proofErr w:type="spellEnd"/>
      <w:r>
        <w:rPr>
          <w:rFonts w:ascii="Arial" w:hAnsi="Arial" w:cs="Arial"/>
        </w:rPr>
        <w:t>, P. M. (2018), ‘</w:t>
      </w:r>
      <w:r w:rsidRPr="0056713C">
        <w:rPr>
          <w:rFonts w:ascii="Arial" w:hAnsi="Arial" w:cs="Arial"/>
        </w:rPr>
        <w:t xml:space="preserve">The </w:t>
      </w:r>
      <w:proofErr w:type="spellStart"/>
      <w:r w:rsidRPr="0056713C">
        <w:rPr>
          <w:rFonts w:ascii="Arial" w:hAnsi="Arial" w:cs="Arial"/>
        </w:rPr>
        <w:t>Unforgettables</w:t>
      </w:r>
      <w:proofErr w:type="spellEnd"/>
      <w:r w:rsidRPr="0056713C">
        <w:rPr>
          <w:rFonts w:ascii="Arial" w:hAnsi="Arial" w:cs="Arial"/>
        </w:rPr>
        <w:t>: a chorus for people with dementia with their family members and friends</w:t>
      </w:r>
      <w:r>
        <w:rPr>
          <w:rFonts w:ascii="Arial" w:hAnsi="Arial" w:cs="Arial"/>
        </w:rPr>
        <w:t xml:space="preserve">’, </w:t>
      </w:r>
      <w:r w:rsidRPr="00167288">
        <w:rPr>
          <w:rFonts w:ascii="Arial" w:hAnsi="Arial" w:cs="Arial"/>
          <w:i/>
          <w:iCs/>
        </w:rPr>
        <w:t>International psychogeriatrics</w:t>
      </w:r>
      <w:r>
        <w:rPr>
          <w:rFonts w:ascii="Arial" w:hAnsi="Arial" w:cs="Arial"/>
        </w:rPr>
        <w:t>, 30(6), pp.779-789.</w:t>
      </w:r>
    </w:p>
    <w:p w14:paraId="1AA632A0" w14:textId="1EBFEFFE" w:rsidR="006A699C" w:rsidRDefault="006A699C" w:rsidP="006A699C">
      <w:pPr>
        <w:spacing w:before="22" w:line="360" w:lineRule="auto"/>
        <w:rPr>
          <w:rFonts w:ascii="Arial" w:hAnsi="Arial" w:cs="Arial"/>
        </w:rPr>
      </w:pPr>
      <w:r w:rsidRPr="006A699C">
        <w:rPr>
          <w:rFonts w:ascii="Arial" w:hAnsi="Arial" w:cs="Arial"/>
        </w:rPr>
        <w:t xml:space="preserve">Morgan, H. (2022) </w:t>
      </w:r>
      <w:r>
        <w:rPr>
          <w:rFonts w:ascii="Arial" w:hAnsi="Arial" w:cs="Arial"/>
        </w:rPr>
        <w:t>‘</w:t>
      </w:r>
      <w:r w:rsidRPr="006A699C">
        <w:rPr>
          <w:rFonts w:ascii="Arial" w:hAnsi="Arial" w:cs="Arial"/>
        </w:rPr>
        <w:t>Conducting a Qualitative Document Analysis</w:t>
      </w:r>
      <w:r>
        <w:rPr>
          <w:rFonts w:ascii="Arial" w:hAnsi="Arial" w:cs="Arial"/>
        </w:rPr>
        <w:t>’,</w:t>
      </w:r>
      <w:r w:rsidRPr="006A699C">
        <w:rPr>
          <w:rFonts w:ascii="Arial" w:hAnsi="Arial" w:cs="Arial"/>
        </w:rPr>
        <w:t xml:space="preserve"> </w:t>
      </w:r>
      <w:r w:rsidRPr="006A699C">
        <w:rPr>
          <w:rFonts w:ascii="Arial" w:hAnsi="Arial" w:cs="Arial"/>
          <w:i/>
          <w:iCs/>
        </w:rPr>
        <w:t>The Qualitative Report</w:t>
      </w:r>
      <w:r w:rsidRPr="006A699C">
        <w:rPr>
          <w:rFonts w:ascii="Arial" w:hAnsi="Arial" w:cs="Arial"/>
        </w:rPr>
        <w:t xml:space="preserve">, 27(1), </w:t>
      </w:r>
      <w:r>
        <w:rPr>
          <w:rFonts w:ascii="Arial" w:hAnsi="Arial" w:cs="Arial"/>
        </w:rPr>
        <w:t>pp.</w:t>
      </w:r>
      <w:r w:rsidRPr="006A699C">
        <w:rPr>
          <w:rFonts w:ascii="Arial" w:hAnsi="Arial" w:cs="Arial"/>
        </w:rPr>
        <w:t>64-77.</w:t>
      </w:r>
      <w:r>
        <w:rPr>
          <w:rFonts w:ascii="Arial" w:hAnsi="Arial" w:cs="Arial"/>
        </w:rPr>
        <w:t xml:space="preserve"> Available at: </w:t>
      </w:r>
      <w:r w:rsidRPr="006A699C">
        <w:rPr>
          <w:rFonts w:ascii="Arial" w:hAnsi="Arial" w:cs="Arial"/>
        </w:rPr>
        <w:t>https://doi.org/10.46743/2160-3715/2022.5044</w:t>
      </w:r>
    </w:p>
    <w:p w14:paraId="077256AD" w14:textId="77777777" w:rsidR="00777453" w:rsidRPr="00797039" w:rsidRDefault="00777453" w:rsidP="00777453">
      <w:pPr>
        <w:spacing w:before="22" w:line="360" w:lineRule="auto"/>
        <w:rPr>
          <w:rFonts w:ascii="Arial" w:hAnsi="Arial" w:cs="Arial"/>
        </w:rPr>
      </w:pPr>
      <w:bookmarkStart w:id="12" w:name="_Hlk136900080"/>
      <w:r>
        <w:rPr>
          <w:rFonts w:ascii="Arial" w:hAnsi="Arial" w:cs="Arial"/>
        </w:rPr>
        <w:t>Moss, D</w:t>
      </w:r>
      <w:r w:rsidRPr="00797039">
        <w:rPr>
          <w:rFonts w:ascii="Arial" w:hAnsi="Arial" w:cs="Arial"/>
        </w:rPr>
        <w:t xml:space="preserve">. (2015) ‘The Roots and Genealogy Humanistic Psychology’, in K. J. Schneider, J. F. Piersons and J. F. T. Bugental (eds) The Handbook of Humanistic Psychology : Theory, Research, and Practice. 2nd </w:t>
      </w:r>
      <w:proofErr w:type="spellStart"/>
      <w:r w:rsidRPr="00797039">
        <w:rPr>
          <w:rFonts w:ascii="Arial" w:hAnsi="Arial" w:cs="Arial"/>
        </w:rPr>
        <w:t>edn</w:t>
      </w:r>
      <w:proofErr w:type="spellEnd"/>
      <w:r w:rsidRPr="00797039">
        <w:rPr>
          <w:rFonts w:ascii="Arial" w:hAnsi="Arial" w:cs="Arial"/>
        </w:rPr>
        <w:t xml:space="preserve">. Sage Publications, Inc, pp. 87-101.  </w:t>
      </w:r>
    </w:p>
    <w:p w14:paraId="03E701CC" w14:textId="77777777" w:rsidR="00112222" w:rsidRDefault="00112222" w:rsidP="00112222">
      <w:pPr>
        <w:spacing w:before="22" w:line="360" w:lineRule="auto"/>
        <w:rPr>
          <w:rFonts w:ascii="Arial" w:hAnsi="Arial" w:cs="Arial"/>
        </w:rPr>
      </w:pPr>
      <w:r w:rsidRPr="001431A3">
        <w:rPr>
          <w:rFonts w:ascii="Arial" w:hAnsi="Arial" w:cs="Arial"/>
        </w:rPr>
        <w:t>Murphy, D</w:t>
      </w:r>
      <w:r>
        <w:rPr>
          <w:rFonts w:ascii="Arial" w:hAnsi="Arial" w:cs="Arial"/>
        </w:rPr>
        <w:t xml:space="preserve">., </w:t>
      </w:r>
      <w:r w:rsidRPr="001431A3">
        <w:rPr>
          <w:rFonts w:ascii="Arial" w:hAnsi="Arial" w:cs="Arial"/>
        </w:rPr>
        <w:t>Joseph, S</w:t>
      </w:r>
      <w:r>
        <w:rPr>
          <w:rFonts w:ascii="Arial" w:hAnsi="Arial" w:cs="Arial"/>
        </w:rPr>
        <w:t xml:space="preserve">., </w:t>
      </w:r>
      <w:r w:rsidRPr="001431A3">
        <w:rPr>
          <w:rFonts w:ascii="Arial" w:hAnsi="Arial" w:cs="Arial"/>
        </w:rPr>
        <w:t>Demetriou, E</w:t>
      </w:r>
      <w:r>
        <w:rPr>
          <w:rFonts w:ascii="Arial" w:hAnsi="Arial" w:cs="Arial"/>
        </w:rPr>
        <w:t xml:space="preserve">. and </w:t>
      </w:r>
      <w:r w:rsidRPr="001431A3">
        <w:rPr>
          <w:rFonts w:ascii="Arial" w:hAnsi="Arial" w:cs="Arial"/>
        </w:rPr>
        <w:t>Karimi-</w:t>
      </w:r>
      <w:proofErr w:type="spellStart"/>
      <w:r w:rsidRPr="001431A3">
        <w:rPr>
          <w:rFonts w:ascii="Arial" w:hAnsi="Arial" w:cs="Arial"/>
        </w:rPr>
        <w:t>Mofrad</w:t>
      </w:r>
      <w:proofErr w:type="spellEnd"/>
      <w:r w:rsidRPr="001431A3">
        <w:rPr>
          <w:rFonts w:ascii="Arial" w:hAnsi="Arial" w:cs="Arial"/>
        </w:rPr>
        <w:t>, P</w:t>
      </w:r>
      <w:r>
        <w:rPr>
          <w:rFonts w:ascii="Arial" w:hAnsi="Arial" w:cs="Arial"/>
        </w:rPr>
        <w:t>. (2020) ‘</w:t>
      </w:r>
      <w:r w:rsidRPr="001431A3">
        <w:rPr>
          <w:rFonts w:ascii="Arial" w:hAnsi="Arial" w:cs="Arial"/>
        </w:rPr>
        <w:t>Unconditional Positive Self-Regard, Intrinsic Aspirations and Authenticity: Pathways to Psychological Well-being</w:t>
      </w:r>
      <w:r>
        <w:rPr>
          <w:rFonts w:ascii="Arial" w:hAnsi="Arial" w:cs="Arial"/>
        </w:rPr>
        <w:t xml:space="preserve">’, </w:t>
      </w:r>
      <w:r w:rsidRPr="001431A3">
        <w:rPr>
          <w:rFonts w:ascii="Arial" w:hAnsi="Arial" w:cs="Arial"/>
          <w:i/>
          <w:iCs/>
        </w:rPr>
        <w:t>The Journal of humanistic psychology</w:t>
      </w:r>
      <w:r>
        <w:rPr>
          <w:rFonts w:ascii="Arial" w:hAnsi="Arial" w:cs="Arial"/>
        </w:rPr>
        <w:t xml:space="preserve">, </w:t>
      </w:r>
      <w:r w:rsidRPr="001431A3">
        <w:rPr>
          <w:rFonts w:ascii="Arial" w:hAnsi="Arial" w:cs="Arial"/>
        </w:rPr>
        <w:t xml:space="preserve">60(2), </w:t>
      </w:r>
      <w:r>
        <w:rPr>
          <w:rFonts w:ascii="Arial" w:hAnsi="Arial" w:cs="Arial"/>
        </w:rPr>
        <w:t>p</w:t>
      </w:r>
      <w:r w:rsidRPr="001431A3">
        <w:rPr>
          <w:rFonts w:ascii="Arial" w:hAnsi="Arial" w:cs="Arial"/>
        </w:rPr>
        <w:t>p.258-279</w:t>
      </w:r>
      <w:r>
        <w:rPr>
          <w:rFonts w:ascii="Arial" w:hAnsi="Arial" w:cs="Arial"/>
        </w:rPr>
        <w:t>.</w:t>
      </w:r>
    </w:p>
    <w:p w14:paraId="1A213DB9" w14:textId="77777777" w:rsidR="00711F50" w:rsidRDefault="00711F50" w:rsidP="00711F50">
      <w:pPr>
        <w:spacing w:before="22" w:line="360" w:lineRule="auto"/>
        <w:rPr>
          <w:rFonts w:ascii="Arial" w:hAnsi="Arial" w:cs="Arial"/>
        </w:rPr>
      </w:pPr>
      <w:bookmarkStart w:id="13" w:name="_Hlk136958724"/>
      <w:r>
        <w:rPr>
          <w:rFonts w:ascii="Arial" w:hAnsi="Arial" w:cs="Arial"/>
        </w:rPr>
        <w:lastRenderedPageBreak/>
        <w:t>Polkinghorne</w:t>
      </w:r>
      <w:bookmarkEnd w:id="13"/>
      <w:r>
        <w:rPr>
          <w:rFonts w:ascii="Arial" w:hAnsi="Arial" w:cs="Arial"/>
        </w:rPr>
        <w:t>, D. E.</w:t>
      </w:r>
      <w:r w:rsidRPr="00EA6BAC">
        <w:rPr>
          <w:rFonts w:ascii="Arial" w:hAnsi="Arial" w:cs="Arial"/>
        </w:rPr>
        <w:t xml:space="preserve"> (2015) ‘</w:t>
      </w:r>
      <w:r>
        <w:rPr>
          <w:rFonts w:ascii="Arial" w:hAnsi="Arial" w:cs="Arial"/>
        </w:rPr>
        <w:t xml:space="preserve">The Self and </w:t>
      </w:r>
      <w:r w:rsidRPr="00EA6BAC">
        <w:rPr>
          <w:rFonts w:ascii="Arial" w:hAnsi="Arial" w:cs="Arial"/>
        </w:rPr>
        <w:t xml:space="preserve">Humanistic Psychology’, in K. J. Schneider, J. F. Piersons and J. F. T. Bugental (eds) The Handbook of Humanistic Psychology : Theory, Research, and Practice. 2nd </w:t>
      </w:r>
      <w:proofErr w:type="spellStart"/>
      <w:r w:rsidRPr="00EA6BAC">
        <w:rPr>
          <w:rFonts w:ascii="Arial" w:hAnsi="Arial" w:cs="Arial"/>
        </w:rPr>
        <w:t>edn</w:t>
      </w:r>
      <w:proofErr w:type="spellEnd"/>
      <w:r w:rsidRPr="00EA6BAC">
        <w:rPr>
          <w:rFonts w:ascii="Arial" w:hAnsi="Arial" w:cs="Arial"/>
        </w:rPr>
        <w:t xml:space="preserve">. Sage Publications, Inc, pp. </w:t>
      </w:r>
      <w:r>
        <w:rPr>
          <w:rFonts w:ascii="Arial" w:hAnsi="Arial" w:cs="Arial"/>
        </w:rPr>
        <w:t>87-101</w:t>
      </w:r>
      <w:r w:rsidRPr="00EA6BAC">
        <w:rPr>
          <w:rFonts w:ascii="Arial" w:hAnsi="Arial" w:cs="Arial"/>
        </w:rPr>
        <w:t xml:space="preserve">.  </w:t>
      </w:r>
    </w:p>
    <w:bookmarkEnd w:id="12"/>
    <w:p w14:paraId="2B164BEF" w14:textId="77777777" w:rsidR="006D74E9" w:rsidRPr="00140732" w:rsidRDefault="006D74E9" w:rsidP="006D74E9">
      <w:pPr>
        <w:spacing w:before="22" w:line="360" w:lineRule="auto"/>
        <w:rPr>
          <w:rFonts w:ascii="Arial" w:hAnsi="Arial" w:cs="Arial"/>
        </w:rPr>
      </w:pPr>
      <w:r w:rsidRPr="00140732">
        <w:rPr>
          <w:rFonts w:ascii="Arial" w:hAnsi="Arial" w:cs="Arial"/>
        </w:rPr>
        <w:t xml:space="preserve">Public Health England (2021) </w:t>
      </w:r>
      <w:r w:rsidRPr="00140732">
        <w:rPr>
          <w:rFonts w:ascii="Arial" w:hAnsi="Arial" w:cs="Arial"/>
          <w:i/>
          <w:iCs/>
        </w:rPr>
        <w:t>Caring as a social determinant of health Findings from a rapid review of reviews and analysis of the GP Patient Survey Report and key findings</w:t>
      </w:r>
      <w:r>
        <w:rPr>
          <w:rFonts w:ascii="Arial" w:hAnsi="Arial" w:cs="Arial"/>
          <w:i/>
          <w:iCs/>
        </w:rPr>
        <w:t>.</w:t>
      </w:r>
      <w:r w:rsidRPr="00140732">
        <w:rPr>
          <w:rFonts w:ascii="Arial" w:hAnsi="Arial" w:cs="Arial"/>
        </w:rPr>
        <w:t xml:space="preserve"> Available at: https://assets.publishing.service.gov.uk/government/uploads/system/uploads/attachment_data/file/971115/Caring_as_a_social_determinant_report.pdf (Accessed: 2nd June 2023).</w:t>
      </w:r>
    </w:p>
    <w:p w14:paraId="1347BF82" w14:textId="77777777" w:rsidR="00FA1779" w:rsidRPr="007B50AF" w:rsidRDefault="00FA1779" w:rsidP="00FA1779">
      <w:pPr>
        <w:spacing w:before="22" w:line="360" w:lineRule="auto"/>
        <w:rPr>
          <w:rFonts w:ascii="Arial" w:hAnsi="Arial" w:cs="Arial"/>
        </w:rPr>
      </w:pPr>
      <w:r w:rsidRPr="007B50AF">
        <w:rPr>
          <w:rFonts w:ascii="Arial" w:hAnsi="Arial" w:cs="Arial"/>
        </w:rPr>
        <w:t xml:space="preserve">Rogers, C. R. (1961) </w:t>
      </w:r>
      <w:r w:rsidRPr="00BB40DD">
        <w:rPr>
          <w:rFonts w:ascii="Arial" w:hAnsi="Arial" w:cs="Arial"/>
          <w:i/>
          <w:iCs/>
        </w:rPr>
        <w:t>On becoming a person</w:t>
      </w:r>
      <w:r w:rsidRPr="007B50AF">
        <w:rPr>
          <w:rFonts w:ascii="Arial" w:hAnsi="Arial" w:cs="Arial"/>
        </w:rPr>
        <w:t>. London: Constable</w:t>
      </w:r>
      <w:r>
        <w:rPr>
          <w:rFonts w:ascii="Arial" w:hAnsi="Arial" w:cs="Arial"/>
        </w:rPr>
        <w:t>.</w:t>
      </w:r>
    </w:p>
    <w:p w14:paraId="7127DAFE" w14:textId="2D1430CD" w:rsidR="008C78BA" w:rsidRPr="00BB40DD" w:rsidRDefault="00BB40DD" w:rsidP="007B50AF">
      <w:pPr>
        <w:spacing w:before="22" w:line="360" w:lineRule="auto"/>
        <w:rPr>
          <w:rFonts w:ascii="Arial" w:hAnsi="Arial" w:cs="Arial"/>
        </w:rPr>
      </w:pPr>
      <w:r>
        <w:rPr>
          <w:rFonts w:ascii="Arial" w:hAnsi="Arial" w:cs="Arial"/>
        </w:rPr>
        <w:t>Rowan, J. (2004), ‘</w:t>
      </w:r>
      <w:r w:rsidR="008C78BA" w:rsidRPr="007B50AF">
        <w:rPr>
          <w:rFonts w:ascii="Arial" w:hAnsi="Arial" w:cs="Arial"/>
        </w:rPr>
        <w:t>Some History of Humanistic Psycholog</w:t>
      </w:r>
      <w:r>
        <w:rPr>
          <w:rFonts w:ascii="Arial" w:hAnsi="Arial" w:cs="Arial"/>
        </w:rPr>
        <w:t>y’</w:t>
      </w:r>
      <w:r w:rsidR="008C78BA" w:rsidRPr="007B50AF">
        <w:rPr>
          <w:rFonts w:ascii="Arial" w:hAnsi="Arial" w:cs="Arial"/>
        </w:rPr>
        <w:t>,</w:t>
      </w:r>
      <w:r>
        <w:rPr>
          <w:rFonts w:ascii="Arial" w:hAnsi="Arial" w:cs="Arial"/>
        </w:rPr>
        <w:t xml:space="preserve"> </w:t>
      </w:r>
      <w:r w:rsidRPr="00BB40DD">
        <w:rPr>
          <w:rFonts w:ascii="Arial" w:hAnsi="Arial" w:cs="Arial"/>
          <w:i/>
          <w:iCs/>
        </w:rPr>
        <w:t>The Humanistic psychologist</w:t>
      </w:r>
      <w:r>
        <w:rPr>
          <w:rFonts w:ascii="Arial" w:hAnsi="Arial" w:cs="Arial"/>
          <w:i/>
          <w:iCs/>
        </w:rPr>
        <w:t xml:space="preserve">, </w:t>
      </w:r>
      <w:r>
        <w:rPr>
          <w:rFonts w:ascii="Arial" w:hAnsi="Arial" w:cs="Arial"/>
        </w:rPr>
        <w:t>32(3), pp.221-238</w:t>
      </w:r>
      <w:r w:rsidR="007F12C6">
        <w:rPr>
          <w:rFonts w:ascii="Arial" w:hAnsi="Arial" w:cs="Arial"/>
        </w:rPr>
        <w:t>.</w:t>
      </w:r>
    </w:p>
    <w:p w14:paraId="5EA8A53C" w14:textId="77777777" w:rsidR="00CE3389" w:rsidRDefault="00CE3389" w:rsidP="00CE3389">
      <w:pPr>
        <w:spacing w:before="22" w:line="360" w:lineRule="auto"/>
        <w:rPr>
          <w:rFonts w:ascii="Arial" w:hAnsi="Arial" w:cs="Arial"/>
        </w:rPr>
      </w:pPr>
      <w:r>
        <w:rPr>
          <w:rFonts w:ascii="Arial" w:hAnsi="Arial" w:cs="Arial"/>
        </w:rPr>
        <w:t xml:space="preserve">Rowan, J. and </w:t>
      </w:r>
      <w:proofErr w:type="spellStart"/>
      <w:r>
        <w:rPr>
          <w:rFonts w:ascii="Arial" w:hAnsi="Arial" w:cs="Arial"/>
        </w:rPr>
        <w:t>Glouberman</w:t>
      </w:r>
      <w:proofErr w:type="spellEnd"/>
      <w:r>
        <w:rPr>
          <w:rFonts w:ascii="Arial" w:hAnsi="Arial" w:cs="Arial"/>
        </w:rPr>
        <w:t xml:space="preserve">, D. (2018) ‘What is Humanistic Psychology?’, in House R., Kalisch D. and </w:t>
      </w:r>
      <w:proofErr w:type="spellStart"/>
      <w:r>
        <w:rPr>
          <w:rFonts w:ascii="Arial" w:hAnsi="Arial" w:cs="Arial"/>
        </w:rPr>
        <w:t>Maidman</w:t>
      </w:r>
      <w:proofErr w:type="spellEnd"/>
      <w:r>
        <w:rPr>
          <w:rFonts w:ascii="Arial" w:hAnsi="Arial" w:cs="Arial"/>
        </w:rPr>
        <w:t xml:space="preserve"> J. (eds) </w:t>
      </w:r>
      <w:r w:rsidRPr="009F26EC">
        <w:rPr>
          <w:rFonts w:ascii="Arial" w:hAnsi="Arial" w:cs="Arial"/>
          <w:i/>
          <w:iCs/>
        </w:rPr>
        <w:t xml:space="preserve">Humanistic </w:t>
      </w:r>
      <w:proofErr w:type="spellStart"/>
      <w:r w:rsidRPr="009F26EC">
        <w:rPr>
          <w:rFonts w:ascii="Arial" w:hAnsi="Arial" w:cs="Arial"/>
          <w:i/>
          <w:iCs/>
        </w:rPr>
        <w:t>Pscychology</w:t>
      </w:r>
      <w:proofErr w:type="spellEnd"/>
      <w:r w:rsidRPr="009F26EC">
        <w:rPr>
          <w:rFonts w:ascii="Arial" w:hAnsi="Arial" w:cs="Arial"/>
          <w:i/>
          <w:iCs/>
        </w:rPr>
        <w:t xml:space="preserve"> – current trends and future prospects</w:t>
      </w:r>
      <w:r>
        <w:rPr>
          <w:rFonts w:ascii="Arial" w:hAnsi="Arial" w:cs="Arial"/>
          <w:i/>
          <w:iCs/>
        </w:rPr>
        <w:t xml:space="preserve">. </w:t>
      </w:r>
      <w:r>
        <w:rPr>
          <w:rFonts w:ascii="Arial" w:hAnsi="Arial" w:cs="Arial"/>
        </w:rPr>
        <w:t>London and New York: Routledge Taylor &amp; Francis Group, pp. 17-33.</w:t>
      </w:r>
    </w:p>
    <w:p w14:paraId="38338AAF" w14:textId="2954DE81" w:rsidR="001A04ED" w:rsidRPr="001A04ED" w:rsidRDefault="001A04ED" w:rsidP="001A04ED">
      <w:pPr>
        <w:spacing w:before="22" w:line="360" w:lineRule="auto"/>
        <w:rPr>
          <w:rFonts w:ascii="Arial" w:hAnsi="Arial" w:cs="Arial"/>
        </w:rPr>
      </w:pPr>
      <w:r w:rsidRPr="001A04ED">
        <w:rPr>
          <w:rFonts w:ascii="Arial" w:hAnsi="Arial" w:cs="Arial"/>
        </w:rPr>
        <w:t>Rubin, E</w:t>
      </w:r>
      <w:r>
        <w:rPr>
          <w:rFonts w:ascii="Arial" w:hAnsi="Arial" w:cs="Arial"/>
        </w:rPr>
        <w:t>.</w:t>
      </w:r>
      <w:r w:rsidRPr="001A04ED">
        <w:rPr>
          <w:rFonts w:ascii="Arial" w:hAnsi="Arial" w:cs="Arial"/>
        </w:rPr>
        <w:t xml:space="preserve"> N</w:t>
      </w:r>
      <w:r>
        <w:rPr>
          <w:rFonts w:ascii="Arial" w:hAnsi="Arial" w:cs="Arial"/>
        </w:rPr>
        <w:t>. (2013),</w:t>
      </w:r>
      <w:r w:rsidRPr="001A04ED">
        <w:rPr>
          <w:rFonts w:ascii="Arial" w:hAnsi="Arial" w:cs="Arial"/>
        </w:rPr>
        <w:t xml:space="preserve"> </w:t>
      </w:r>
      <w:r>
        <w:rPr>
          <w:rFonts w:ascii="Arial" w:hAnsi="Arial" w:cs="Arial"/>
        </w:rPr>
        <w:t>‘</w:t>
      </w:r>
      <w:r w:rsidRPr="001A04ED">
        <w:rPr>
          <w:rFonts w:ascii="Arial" w:hAnsi="Arial" w:cs="Arial"/>
        </w:rPr>
        <w:t>Assessing Your Leadership Style to Achieve Organizational Objectives</w:t>
      </w:r>
      <w:r>
        <w:rPr>
          <w:rFonts w:ascii="Arial" w:hAnsi="Arial" w:cs="Arial"/>
        </w:rPr>
        <w:t>’,</w:t>
      </w:r>
      <w:r w:rsidRPr="001A04ED">
        <w:rPr>
          <w:rFonts w:ascii="Arial" w:hAnsi="Arial" w:cs="Arial"/>
        </w:rPr>
        <w:t xml:space="preserve"> </w:t>
      </w:r>
      <w:r w:rsidRPr="001A04ED">
        <w:rPr>
          <w:rFonts w:ascii="Arial" w:hAnsi="Arial" w:cs="Arial"/>
          <w:i/>
          <w:iCs/>
        </w:rPr>
        <w:t>Global Business and Organizational Excellence</w:t>
      </w:r>
      <w:r>
        <w:rPr>
          <w:rFonts w:ascii="Arial" w:hAnsi="Arial" w:cs="Arial"/>
        </w:rPr>
        <w:t xml:space="preserve">, </w:t>
      </w:r>
      <w:r w:rsidRPr="001A04ED">
        <w:rPr>
          <w:rFonts w:ascii="Arial" w:hAnsi="Arial" w:cs="Arial"/>
        </w:rPr>
        <w:t xml:space="preserve">32 (6), </w:t>
      </w:r>
      <w:r>
        <w:rPr>
          <w:rFonts w:ascii="Arial" w:hAnsi="Arial" w:cs="Arial"/>
        </w:rPr>
        <w:t>p</w:t>
      </w:r>
      <w:r w:rsidRPr="001A04ED">
        <w:rPr>
          <w:rFonts w:ascii="Arial" w:hAnsi="Arial" w:cs="Arial"/>
        </w:rPr>
        <w:t>p.55-66</w:t>
      </w:r>
      <w:r>
        <w:rPr>
          <w:rFonts w:ascii="Arial" w:hAnsi="Arial" w:cs="Arial"/>
        </w:rPr>
        <w:t>.</w:t>
      </w:r>
    </w:p>
    <w:p w14:paraId="680F4FB0" w14:textId="6DE05B4B" w:rsidR="00467E2E" w:rsidRDefault="00467E2E" w:rsidP="00467E2E">
      <w:pPr>
        <w:spacing w:before="22" w:line="360" w:lineRule="auto"/>
        <w:rPr>
          <w:rFonts w:ascii="Arial" w:hAnsi="Arial" w:cs="Arial"/>
        </w:rPr>
      </w:pPr>
      <w:r w:rsidRPr="00467E2E">
        <w:rPr>
          <w:rFonts w:ascii="Arial" w:hAnsi="Arial" w:cs="Arial"/>
        </w:rPr>
        <w:t xml:space="preserve">Saldana, J. (2016) </w:t>
      </w:r>
      <w:r w:rsidRPr="00467E2E">
        <w:rPr>
          <w:rFonts w:ascii="Arial" w:hAnsi="Arial" w:cs="Arial"/>
          <w:i/>
          <w:iCs/>
        </w:rPr>
        <w:t>The Coding Manual for Qualitative Researchers</w:t>
      </w:r>
      <w:r w:rsidRPr="00467E2E">
        <w:rPr>
          <w:rFonts w:ascii="Arial" w:hAnsi="Arial" w:cs="Arial"/>
        </w:rPr>
        <w:t xml:space="preserve">. </w:t>
      </w:r>
      <w:r>
        <w:rPr>
          <w:rFonts w:ascii="Arial" w:hAnsi="Arial" w:cs="Arial"/>
        </w:rPr>
        <w:t>5th</w:t>
      </w:r>
      <w:r w:rsidRPr="00467E2E">
        <w:rPr>
          <w:rFonts w:ascii="Arial" w:hAnsi="Arial" w:cs="Arial"/>
        </w:rPr>
        <w:t xml:space="preserve"> </w:t>
      </w:r>
      <w:proofErr w:type="spellStart"/>
      <w:r>
        <w:rPr>
          <w:rFonts w:ascii="Arial" w:hAnsi="Arial" w:cs="Arial"/>
        </w:rPr>
        <w:t>edn</w:t>
      </w:r>
      <w:proofErr w:type="spellEnd"/>
      <w:r>
        <w:rPr>
          <w:rFonts w:ascii="Arial" w:hAnsi="Arial" w:cs="Arial"/>
        </w:rPr>
        <w:t xml:space="preserve">, </w:t>
      </w:r>
      <w:r w:rsidRPr="00467E2E">
        <w:rPr>
          <w:rFonts w:ascii="Arial" w:hAnsi="Arial" w:cs="Arial"/>
        </w:rPr>
        <w:t>London: Sage Publications.</w:t>
      </w:r>
    </w:p>
    <w:p w14:paraId="76375C3A" w14:textId="0D7D9E4B" w:rsidR="00DB1DCA" w:rsidRDefault="00DB1DCA" w:rsidP="00467E2E">
      <w:pPr>
        <w:spacing w:before="22" w:line="360" w:lineRule="auto"/>
        <w:rPr>
          <w:rFonts w:ascii="Arial" w:hAnsi="Arial" w:cs="Arial"/>
        </w:rPr>
      </w:pPr>
      <w:r>
        <w:rPr>
          <w:rFonts w:ascii="Arial" w:hAnsi="Arial" w:cs="Arial"/>
        </w:rPr>
        <w:t xml:space="preserve">Segal, E (2018) </w:t>
      </w:r>
      <w:r w:rsidRPr="00DB1DCA">
        <w:rPr>
          <w:rFonts w:ascii="Arial" w:hAnsi="Arial" w:cs="Arial"/>
          <w:i/>
          <w:iCs/>
        </w:rPr>
        <w:t>Social Empathy : The Art of Understanding Others</w:t>
      </w:r>
      <w:r>
        <w:rPr>
          <w:rFonts w:ascii="Arial" w:hAnsi="Arial" w:cs="Arial"/>
        </w:rPr>
        <w:t>.  Columbia University Press.</w:t>
      </w:r>
    </w:p>
    <w:p w14:paraId="05782506" w14:textId="3D86E77B" w:rsidR="00FA1779" w:rsidRPr="007B50AF" w:rsidRDefault="00FA1779" w:rsidP="00FA1779">
      <w:pPr>
        <w:spacing w:before="22" w:line="360" w:lineRule="auto"/>
        <w:rPr>
          <w:rFonts w:ascii="Arial" w:hAnsi="Arial" w:cs="Arial"/>
        </w:rPr>
      </w:pPr>
      <w:r>
        <w:rPr>
          <w:rFonts w:ascii="Arial" w:hAnsi="Arial" w:cs="Arial"/>
        </w:rPr>
        <w:t>Starley, D. (2019), ‘</w:t>
      </w:r>
      <w:r w:rsidRPr="007B50AF">
        <w:rPr>
          <w:rFonts w:ascii="Arial" w:hAnsi="Arial" w:cs="Arial"/>
        </w:rPr>
        <w:t>Perfectionism: a challenging but worthwhile research area for</w:t>
      </w:r>
      <w:r>
        <w:rPr>
          <w:rFonts w:ascii="Arial" w:hAnsi="Arial" w:cs="Arial"/>
        </w:rPr>
        <w:t xml:space="preserve"> </w:t>
      </w:r>
      <w:r w:rsidRPr="007B50AF">
        <w:rPr>
          <w:rFonts w:ascii="Arial" w:hAnsi="Arial" w:cs="Arial"/>
        </w:rPr>
        <w:t>educational psychology</w:t>
      </w:r>
      <w:r>
        <w:rPr>
          <w:rFonts w:ascii="Arial" w:hAnsi="Arial" w:cs="Arial"/>
        </w:rPr>
        <w:t xml:space="preserve">’, </w:t>
      </w:r>
      <w:r w:rsidRPr="007F12C6">
        <w:rPr>
          <w:rFonts w:ascii="Arial" w:hAnsi="Arial" w:cs="Arial"/>
          <w:i/>
          <w:iCs/>
        </w:rPr>
        <w:t>Educational psychology in practice</w:t>
      </w:r>
      <w:r w:rsidRPr="007F12C6">
        <w:rPr>
          <w:rFonts w:ascii="Arial" w:hAnsi="Arial" w:cs="Arial"/>
        </w:rPr>
        <w:t>, 35(2), p</w:t>
      </w:r>
      <w:r>
        <w:rPr>
          <w:rFonts w:ascii="Arial" w:hAnsi="Arial" w:cs="Arial"/>
        </w:rPr>
        <w:t>p</w:t>
      </w:r>
      <w:r w:rsidRPr="007F12C6">
        <w:rPr>
          <w:rFonts w:ascii="Arial" w:hAnsi="Arial" w:cs="Arial"/>
        </w:rPr>
        <w:t>.121-146</w:t>
      </w:r>
      <w:r>
        <w:rPr>
          <w:rFonts w:ascii="Arial" w:hAnsi="Arial" w:cs="Arial"/>
        </w:rPr>
        <w:t>.</w:t>
      </w:r>
    </w:p>
    <w:p w14:paraId="3BB96B03" w14:textId="77777777" w:rsidR="00050628" w:rsidRDefault="00050628" w:rsidP="00050628">
      <w:pPr>
        <w:spacing w:before="22" w:line="360" w:lineRule="auto"/>
        <w:rPr>
          <w:rFonts w:ascii="Arial" w:hAnsi="Arial" w:cs="Arial"/>
        </w:rPr>
      </w:pPr>
      <w:r w:rsidRPr="00C0436E">
        <w:rPr>
          <w:rFonts w:ascii="Arial" w:hAnsi="Arial" w:cs="Arial"/>
        </w:rPr>
        <w:t xml:space="preserve">Stewart, N. and Lonsdale, A. (2016) ‘It's better together: The psychological benefits of singing in a choir’, </w:t>
      </w:r>
      <w:r w:rsidRPr="00C0436E">
        <w:rPr>
          <w:rFonts w:ascii="Arial" w:hAnsi="Arial" w:cs="Arial"/>
          <w:i/>
          <w:iCs/>
        </w:rPr>
        <w:t>Psychology of Music</w:t>
      </w:r>
      <w:r w:rsidRPr="00C0436E">
        <w:rPr>
          <w:rFonts w:ascii="Arial" w:hAnsi="Arial" w:cs="Arial"/>
        </w:rPr>
        <w:t>, 44(6) November, pp.1240-1254</w:t>
      </w:r>
      <w:r>
        <w:rPr>
          <w:rFonts w:ascii="Arial" w:hAnsi="Arial" w:cs="Arial"/>
        </w:rPr>
        <w:t>.</w:t>
      </w:r>
    </w:p>
    <w:p w14:paraId="65D0EDD3" w14:textId="29733484" w:rsidR="00C27B95" w:rsidRPr="00C0436E" w:rsidRDefault="00863EA0" w:rsidP="00050628">
      <w:pPr>
        <w:spacing w:before="22" w:line="360" w:lineRule="auto"/>
        <w:rPr>
          <w:rFonts w:ascii="Arial" w:hAnsi="Arial" w:cs="Arial"/>
        </w:rPr>
      </w:pPr>
      <w:r>
        <w:rPr>
          <w:rFonts w:ascii="Arial" w:hAnsi="Arial" w:cs="Arial"/>
        </w:rPr>
        <w:t>Summers, S.</w:t>
      </w:r>
      <w:r w:rsidR="00C27B95">
        <w:rPr>
          <w:rFonts w:ascii="Arial" w:hAnsi="Arial" w:cs="Arial"/>
        </w:rPr>
        <w:t xml:space="preserve"> (2022) ‘</w:t>
      </w:r>
      <w:r w:rsidR="00C27B95" w:rsidRPr="00C27B95">
        <w:rPr>
          <w:rFonts w:ascii="Arial" w:hAnsi="Arial" w:cs="Arial"/>
        </w:rPr>
        <w:t>What is the value of a choir for Unpaid Carers?  Finding the benefits to emotional wellbeing in order to secure investment and funding to support this community</w:t>
      </w:r>
      <w:r w:rsidR="00C27B95">
        <w:rPr>
          <w:rFonts w:ascii="Arial" w:hAnsi="Arial" w:cs="Arial"/>
        </w:rPr>
        <w:t>’, Assignment for BMPF7008, MA Voice Pedagogy, Voice Study Centre. Unpublished.</w:t>
      </w:r>
    </w:p>
    <w:p w14:paraId="666A4F28" w14:textId="77777777" w:rsidR="006D74E9" w:rsidRPr="005D7E19" w:rsidRDefault="006D74E9" w:rsidP="006D74E9">
      <w:pPr>
        <w:spacing w:before="22" w:line="360" w:lineRule="auto"/>
        <w:rPr>
          <w:rFonts w:ascii="Arial" w:hAnsi="Arial" w:cs="Arial"/>
        </w:rPr>
      </w:pPr>
      <w:r w:rsidRPr="005D7E19">
        <w:rPr>
          <w:rFonts w:ascii="Arial" w:hAnsi="Arial" w:cs="Arial"/>
        </w:rPr>
        <w:t xml:space="preserve">Unwin, M. M., Kenny, D. T. and Davis, P. J. (2002) ‘The Effects of Group Singing on Mood’, </w:t>
      </w:r>
      <w:r w:rsidRPr="005D7E19">
        <w:rPr>
          <w:rFonts w:ascii="Arial" w:hAnsi="Arial" w:cs="Arial"/>
          <w:i/>
          <w:iCs/>
        </w:rPr>
        <w:t>Psychology of music</w:t>
      </w:r>
      <w:r w:rsidRPr="005D7E19">
        <w:rPr>
          <w:rFonts w:ascii="Arial" w:hAnsi="Arial" w:cs="Arial"/>
        </w:rPr>
        <w:t>, 30(2), pp.175-185.</w:t>
      </w:r>
    </w:p>
    <w:p w14:paraId="010DE6B4" w14:textId="77777777" w:rsidR="00257104" w:rsidRDefault="00257104" w:rsidP="00257104">
      <w:pPr>
        <w:spacing w:before="22" w:line="360" w:lineRule="auto"/>
        <w:rPr>
          <w:rFonts w:ascii="Arial" w:hAnsi="Arial" w:cs="Arial"/>
        </w:rPr>
      </w:pPr>
      <w:r w:rsidRPr="00797039">
        <w:rPr>
          <w:rFonts w:ascii="Arial" w:hAnsi="Arial" w:cs="Arial"/>
        </w:rPr>
        <w:t xml:space="preserve">Venter, H. J. (2017) ‘Self-Transcendence: Maslow’s Answer to Cultural Closeness’, </w:t>
      </w:r>
      <w:r w:rsidRPr="00797039">
        <w:rPr>
          <w:rFonts w:ascii="Arial" w:hAnsi="Arial" w:cs="Arial"/>
          <w:i/>
          <w:iCs/>
        </w:rPr>
        <w:t>Journal of Innovation Management</w:t>
      </w:r>
      <w:r w:rsidRPr="00797039">
        <w:rPr>
          <w:rFonts w:ascii="Arial" w:hAnsi="Arial" w:cs="Arial"/>
        </w:rPr>
        <w:t>, 4(4), pp.3-7.</w:t>
      </w:r>
    </w:p>
    <w:p w14:paraId="2C9C8BB5" w14:textId="6CDBA144" w:rsidR="00863EA0" w:rsidRDefault="00863EA0" w:rsidP="00257104">
      <w:pPr>
        <w:spacing w:before="22" w:line="360" w:lineRule="auto"/>
        <w:rPr>
          <w:rFonts w:ascii="Arial" w:hAnsi="Arial" w:cs="Arial"/>
        </w:rPr>
      </w:pPr>
      <w:r w:rsidRPr="00863EA0">
        <w:rPr>
          <w:rFonts w:ascii="Arial" w:hAnsi="Arial" w:cs="Arial"/>
        </w:rPr>
        <w:lastRenderedPageBreak/>
        <w:t xml:space="preserve">Wareing, M. (2016). Becoming a learner in the workplace: </w:t>
      </w:r>
      <w:r w:rsidRPr="00863EA0">
        <w:rPr>
          <w:rFonts w:ascii="Arial" w:hAnsi="Arial" w:cs="Arial"/>
          <w:i/>
          <w:iCs/>
        </w:rPr>
        <w:t>A student’s guide to practice-based and work-based learning in health and social care</w:t>
      </w:r>
      <w:r w:rsidRPr="00863EA0">
        <w:rPr>
          <w:rFonts w:ascii="Arial" w:hAnsi="Arial" w:cs="Arial"/>
        </w:rPr>
        <w:t>. London: Quay Books</w:t>
      </w:r>
      <w:r>
        <w:rPr>
          <w:rFonts w:ascii="Arial" w:hAnsi="Arial" w:cs="Arial"/>
        </w:rPr>
        <w:t>.</w:t>
      </w:r>
    </w:p>
    <w:p w14:paraId="745D9D73" w14:textId="1DA2B356" w:rsidR="00F31B01" w:rsidRDefault="00F31B01" w:rsidP="00257104">
      <w:pPr>
        <w:spacing w:before="22" w:line="360" w:lineRule="auto"/>
        <w:rPr>
          <w:rFonts w:ascii="Arial" w:hAnsi="Arial" w:cs="Arial"/>
        </w:rPr>
      </w:pPr>
      <w:r>
        <w:rPr>
          <w:rFonts w:ascii="Arial" w:hAnsi="Arial" w:cs="Arial"/>
        </w:rPr>
        <w:t>Wareing, M. (2017) ‘</w:t>
      </w:r>
      <w:r w:rsidRPr="00F31B01">
        <w:rPr>
          <w:rFonts w:ascii="Arial" w:hAnsi="Arial" w:cs="Arial"/>
        </w:rPr>
        <w:t>Me, my, more, must: a values-based model of reflection</w:t>
      </w:r>
      <w:r>
        <w:rPr>
          <w:rFonts w:ascii="Arial" w:hAnsi="Arial" w:cs="Arial"/>
        </w:rPr>
        <w:t xml:space="preserve">’, </w:t>
      </w:r>
      <w:r w:rsidRPr="00F31B01">
        <w:rPr>
          <w:rFonts w:ascii="Arial" w:hAnsi="Arial" w:cs="Arial"/>
          <w:i/>
          <w:iCs/>
        </w:rPr>
        <w:t>Reflective Practice</w:t>
      </w:r>
      <w:r w:rsidRPr="00F31B01">
        <w:rPr>
          <w:rFonts w:ascii="Arial" w:hAnsi="Arial" w:cs="Arial"/>
        </w:rPr>
        <w:t>, 18</w:t>
      </w:r>
      <w:r>
        <w:rPr>
          <w:rFonts w:ascii="Arial" w:hAnsi="Arial" w:cs="Arial"/>
        </w:rPr>
        <w:t>(</w:t>
      </w:r>
      <w:r w:rsidRPr="00F31B01">
        <w:rPr>
          <w:rFonts w:ascii="Arial" w:hAnsi="Arial" w:cs="Arial"/>
        </w:rPr>
        <w:t>2</w:t>
      </w:r>
      <w:r>
        <w:rPr>
          <w:rFonts w:ascii="Arial" w:hAnsi="Arial" w:cs="Arial"/>
        </w:rPr>
        <w:t>), pp.</w:t>
      </w:r>
      <w:r w:rsidRPr="00F31B01">
        <w:rPr>
          <w:rFonts w:ascii="Arial" w:hAnsi="Arial" w:cs="Arial"/>
        </w:rPr>
        <w:t>268–279</w:t>
      </w:r>
      <w:r>
        <w:rPr>
          <w:rFonts w:ascii="Arial" w:hAnsi="Arial" w:cs="Arial"/>
        </w:rPr>
        <w:t xml:space="preserve">. Available at: </w:t>
      </w:r>
      <w:r w:rsidRPr="00F31B01">
        <w:rPr>
          <w:rFonts w:ascii="Arial" w:hAnsi="Arial" w:cs="Arial"/>
        </w:rPr>
        <w:t>http://dx.doi.org/10.1080/14623943.2016.1269002</w:t>
      </w:r>
    </w:p>
    <w:p w14:paraId="5E997D66" w14:textId="1F9919C9" w:rsidR="008C78BA" w:rsidRPr="007B50AF" w:rsidRDefault="00A815AE" w:rsidP="007B50AF">
      <w:pPr>
        <w:spacing w:before="22" w:line="360" w:lineRule="auto"/>
        <w:rPr>
          <w:rFonts w:ascii="Arial" w:hAnsi="Arial" w:cs="Arial"/>
        </w:rPr>
      </w:pPr>
      <w:r w:rsidRPr="00780645">
        <w:rPr>
          <w:rFonts w:ascii="Arial" w:hAnsi="Arial" w:cs="Arial"/>
        </w:rPr>
        <w:t>Wang</w:t>
      </w:r>
      <w:r>
        <w:rPr>
          <w:rFonts w:ascii="Arial" w:hAnsi="Arial" w:cs="Arial"/>
        </w:rPr>
        <w:t xml:space="preserve">, H. and </w:t>
      </w:r>
      <w:r w:rsidRPr="00780645">
        <w:rPr>
          <w:rFonts w:ascii="Arial" w:hAnsi="Arial" w:cs="Arial"/>
        </w:rPr>
        <w:t>Guan</w:t>
      </w:r>
      <w:r>
        <w:rPr>
          <w:rFonts w:ascii="Arial" w:hAnsi="Arial" w:cs="Arial"/>
        </w:rPr>
        <w:t>, B. (2018) ‘</w:t>
      </w:r>
      <w:r w:rsidRPr="00780645">
        <w:rPr>
          <w:rFonts w:ascii="Arial" w:hAnsi="Arial" w:cs="Arial"/>
        </w:rPr>
        <w:t>The Positive Effect of Authoritarian Leadership on Employee Performance: The Moderating Role of Power Distance</w:t>
      </w:r>
      <w:r>
        <w:rPr>
          <w:rFonts w:ascii="Arial" w:hAnsi="Arial" w:cs="Arial"/>
        </w:rPr>
        <w:t xml:space="preserve">’, </w:t>
      </w:r>
      <w:r w:rsidRPr="00236D05">
        <w:rPr>
          <w:rFonts w:ascii="Arial" w:hAnsi="Arial" w:cs="Arial"/>
          <w:i/>
          <w:iCs/>
        </w:rPr>
        <w:t>Frontiers in psychology</w:t>
      </w:r>
      <w:r>
        <w:rPr>
          <w:rFonts w:ascii="Arial" w:hAnsi="Arial" w:cs="Arial"/>
          <w:i/>
          <w:iCs/>
        </w:rPr>
        <w:t xml:space="preserve">, </w:t>
      </w:r>
      <w:r w:rsidRPr="00780645">
        <w:rPr>
          <w:rFonts w:ascii="Arial" w:hAnsi="Arial" w:cs="Arial"/>
        </w:rPr>
        <w:t>9</w:t>
      </w:r>
      <w:r>
        <w:rPr>
          <w:rFonts w:ascii="Arial" w:hAnsi="Arial" w:cs="Arial"/>
        </w:rPr>
        <w:t xml:space="preserve">. Available at: </w:t>
      </w:r>
      <w:r w:rsidRPr="00236D05">
        <w:rPr>
          <w:rFonts w:ascii="Arial" w:hAnsi="Arial" w:cs="Arial"/>
        </w:rPr>
        <w:t>https://doi.org/10.3389/fpsyg.2018.00357</w:t>
      </w:r>
    </w:p>
    <w:p w14:paraId="5B0EABD3" w14:textId="760C1473" w:rsidR="00FF1094" w:rsidRDefault="00FF1094" w:rsidP="007B50AF">
      <w:pPr>
        <w:spacing w:before="22" w:line="360" w:lineRule="auto"/>
        <w:rPr>
          <w:rFonts w:ascii="Arial" w:hAnsi="Arial" w:cs="Arial"/>
        </w:rPr>
      </w:pPr>
      <w:r>
        <w:rPr>
          <w:rFonts w:ascii="Arial" w:hAnsi="Arial" w:cs="Arial"/>
        </w:rPr>
        <w:t>Weber, M. T., Makie, P. M. and McDermott, M. P. (2014), ‘</w:t>
      </w:r>
      <w:r w:rsidRPr="007B50AF">
        <w:rPr>
          <w:rFonts w:ascii="Arial" w:hAnsi="Arial" w:cs="Arial"/>
        </w:rPr>
        <w:t>Cognition and mood in perimenopause: A systematic review and meta-analysis</w:t>
      </w:r>
      <w:r>
        <w:rPr>
          <w:rFonts w:ascii="Arial" w:hAnsi="Arial" w:cs="Arial"/>
        </w:rPr>
        <w:t xml:space="preserve">’, </w:t>
      </w:r>
      <w:r w:rsidRPr="00FF1094">
        <w:rPr>
          <w:rFonts w:ascii="Arial" w:hAnsi="Arial" w:cs="Arial"/>
          <w:i/>
          <w:iCs/>
        </w:rPr>
        <w:t>The Journal of steroid biochemistry and molecular biology</w:t>
      </w:r>
      <w:r>
        <w:rPr>
          <w:rFonts w:ascii="Arial" w:hAnsi="Arial" w:cs="Arial"/>
          <w:i/>
          <w:iCs/>
        </w:rPr>
        <w:t xml:space="preserve">, </w:t>
      </w:r>
      <w:r>
        <w:rPr>
          <w:rFonts w:ascii="Arial" w:hAnsi="Arial" w:cs="Arial"/>
        </w:rPr>
        <w:t>142, pp.90-98</w:t>
      </w:r>
      <w:r w:rsidR="007F12C6">
        <w:rPr>
          <w:rFonts w:ascii="Arial" w:hAnsi="Arial" w:cs="Arial"/>
        </w:rPr>
        <w:t>.</w:t>
      </w:r>
      <w:r w:rsidRPr="007B50AF">
        <w:rPr>
          <w:rFonts w:ascii="Arial" w:hAnsi="Arial" w:cs="Arial"/>
        </w:rPr>
        <w:t xml:space="preserve">        </w:t>
      </w:r>
    </w:p>
    <w:p w14:paraId="428CB8A6" w14:textId="77777777" w:rsidR="00F856EC" w:rsidRPr="00B575F3" w:rsidRDefault="00F856EC" w:rsidP="00F856EC">
      <w:pPr>
        <w:spacing w:before="22" w:line="360" w:lineRule="auto"/>
        <w:rPr>
          <w:rFonts w:ascii="Arial" w:hAnsi="Arial" w:cs="Arial"/>
        </w:rPr>
      </w:pPr>
      <w:r>
        <w:rPr>
          <w:rFonts w:ascii="Arial" w:hAnsi="Arial" w:cs="Arial"/>
        </w:rPr>
        <w:t>Worth P. and Smith M. D. (2021) ‘</w:t>
      </w:r>
      <w:r w:rsidRPr="000C76CB">
        <w:rPr>
          <w:rFonts w:ascii="Arial" w:hAnsi="Arial" w:cs="Arial"/>
        </w:rPr>
        <w:t>Clearing the pathways to self-transcendence</w:t>
      </w:r>
      <w:r>
        <w:rPr>
          <w:rFonts w:ascii="Arial" w:hAnsi="Arial" w:cs="Arial"/>
        </w:rPr>
        <w:t xml:space="preserve">’, </w:t>
      </w:r>
      <w:r w:rsidRPr="00B575F3">
        <w:rPr>
          <w:rFonts w:ascii="Arial" w:hAnsi="Arial" w:cs="Arial"/>
          <w:i/>
          <w:iCs/>
        </w:rPr>
        <w:t>Frontiers in psychology</w:t>
      </w:r>
      <w:r>
        <w:rPr>
          <w:rFonts w:ascii="Arial" w:hAnsi="Arial" w:cs="Arial"/>
          <w:i/>
          <w:iCs/>
        </w:rPr>
        <w:t xml:space="preserve">, </w:t>
      </w:r>
      <w:r w:rsidRPr="000C76CB">
        <w:rPr>
          <w:rFonts w:ascii="Arial" w:hAnsi="Arial" w:cs="Arial"/>
        </w:rPr>
        <w:t>12</w:t>
      </w:r>
      <w:r>
        <w:rPr>
          <w:rFonts w:ascii="Arial" w:hAnsi="Arial" w:cs="Arial"/>
        </w:rPr>
        <w:t xml:space="preserve">, pp.1-6.  Available at: </w:t>
      </w:r>
      <w:r w:rsidRPr="00962776">
        <w:rPr>
          <w:rFonts w:ascii="Arial" w:hAnsi="Arial" w:cs="Arial"/>
        </w:rPr>
        <w:t>https://doi.org/10.3389/fpsyg.2021.648381</w:t>
      </w:r>
    </w:p>
    <w:p w14:paraId="03B2D960" w14:textId="238592FA" w:rsidR="0056713C" w:rsidRDefault="000A7500" w:rsidP="00587D69">
      <w:pPr>
        <w:spacing w:before="22" w:line="360" w:lineRule="auto"/>
        <w:rPr>
          <w:rFonts w:ascii="Arial" w:hAnsi="Arial" w:cs="Arial"/>
        </w:rPr>
      </w:pPr>
      <w:r>
        <w:rPr>
          <w:rFonts w:ascii="Arial" w:hAnsi="Arial" w:cs="Arial"/>
        </w:rPr>
        <w:t xml:space="preserve">  </w:t>
      </w:r>
    </w:p>
    <w:p w14:paraId="611C8C67" w14:textId="77777777" w:rsidR="00587D69" w:rsidRDefault="00587D69" w:rsidP="00587D69">
      <w:pPr>
        <w:spacing w:before="22" w:line="360" w:lineRule="auto"/>
        <w:rPr>
          <w:rFonts w:ascii="Arial" w:hAnsi="Arial" w:cs="Arial"/>
        </w:rPr>
      </w:pPr>
    </w:p>
    <w:p w14:paraId="72125771" w14:textId="77777777" w:rsidR="00587D69" w:rsidRDefault="00587D69" w:rsidP="00587D69">
      <w:pPr>
        <w:spacing w:before="22" w:line="360" w:lineRule="auto"/>
        <w:rPr>
          <w:rFonts w:ascii="Arial" w:hAnsi="Arial" w:cs="Arial"/>
        </w:rPr>
      </w:pPr>
    </w:p>
    <w:p w14:paraId="68CCE00C" w14:textId="77777777" w:rsidR="00587D69" w:rsidRDefault="00587D69" w:rsidP="00587D69">
      <w:pPr>
        <w:spacing w:before="22" w:line="360" w:lineRule="auto"/>
        <w:rPr>
          <w:rFonts w:ascii="Arial" w:hAnsi="Arial" w:cs="Arial"/>
        </w:rPr>
      </w:pPr>
    </w:p>
    <w:p w14:paraId="491823BD" w14:textId="77777777" w:rsidR="00587D69" w:rsidRDefault="00587D69" w:rsidP="00587D69">
      <w:pPr>
        <w:spacing w:before="22" w:line="360" w:lineRule="auto"/>
        <w:rPr>
          <w:rFonts w:ascii="Arial" w:hAnsi="Arial" w:cs="Arial"/>
        </w:rPr>
      </w:pPr>
    </w:p>
    <w:p w14:paraId="688CD57D" w14:textId="77777777" w:rsidR="00587D69" w:rsidRDefault="00587D69" w:rsidP="00587D69">
      <w:pPr>
        <w:spacing w:before="22" w:line="360" w:lineRule="auto"/>
        <w:rPr>
          <w:rFonts w:ascii="Arial" w:hAnsi="Arial" w:cs="Arial"/>
        </w:rPr>
      </w:pPr>
    </w:p>
    <w:p w14:paraId="23E8BFBD" w14:textId="77777777" w:rsidR="00587D69" w:rsidRDefault="00587D69" w:rsidP="00587D69">
      <w:pPr>
        <w:spacing w:before="22" w:line="360" w:lineRule="auto"/>
        <w:rPr>
          <w:rFonts w:ascii="Arial" w:hAnsi="Arial" w:cs="Arial"/>
        </w:rPr>
      </w:pPr>
    </w:p>
    <w:p w14:paraId="1A27D829" w14:textId="77777777" w:rsidR="00587D69" w:rsidRDefault="00587D69" w:rsidP="00587D69">
      <w:pPr>
        <w:spacing w:before="22" w:line="360" w:lineRule="auto"/>
        <w:rPr>
          <w:rFonts w:ascii="Arial" w:hAnsi="Arial" w:cs="Arial"/>
        </w:rPr>
      </w:pPr>
    </w:p>
    <w:p w14:paraId="5CDA6F1C" w14:textId="77777777" w:rsidR="00587D69" w:rsidRDefault="00587D69" w:rsidP="00587D69">
      <w:pPr>
        <w:spacing w:before="22" w:line="360" w:lineRule="auto"/>
        <w:rPr>
          <w:rFonts w:ascii="Arial" w:hAnsi="Arial" w:cs="Arial"/>
        </w:rPr>
      </w:pPr>
    </w:p>
    <w:p w14:paraId="73D40F42" w14:textId="77777777" w:rsidR="00587D69" w:rsidRDefault="00587D69" w:rsidP="00587D69">
      <w:pPr>
        <w:spacing w:before="22" w:line="360" w:lineRule="auto"/>
        <w:rPr>
          <w:rFonts w:ascii="Arial" w:hAnsi="Arial" w:cs="Arial"/>
        </w:rPr>
      </w:pPr>
    </w:p>
    <w:p w14:paraId="0B1142FA" w14:textId="77777777" w:rsidR="00587D69" w:rsidRDefault="00587D69" w:rsidP="00587D69">
      <w:pPr>
        <w:spacing w:before="22" w:line="360" w:lineRule="auto"/>
        <w:rPr>
          <w:rFonts w:ascii="Arial" w:hAnsi="Arial" w:cs="Arial"/>
        </w:rPr>
      </w:pPr>
    </w:p>
    <w:p w14:paraId="1BA0601A" w14:textId="77777777" w:rsidR="00587D69" w:rsidRDefault="00587D69" w:rsidP="00587D69">
      <w:pPr>
        <w:spacing w:before="22" w:line="360" w:lineRule="auto"/>
        <w:rPr>
          <w:rFonts w:ascii="Arial" w:hAnsi="Arial" w:cs="Arial"/>
        </w:rPr>
      </w:pPr>
    </w:p>
    <w:p w14:paraId="20A68F7C" w14:textId="77777777" w:rsidR="00587D69" w:rsidRDefault="00587D69" w:rsidP="00587D69">
      <w:pPr>
        <w:spacing w:before="22" w:line="360" w:lineRule="auto"/>
        <w:rPr>
          <w:rFonts w:ascii="Arial" w:hAnsi="Arial" w:cs="Arial"/>
        </w:rPr>
      </w:pPr>
    </w:p>
    <w:p w14:paraId="3B728772" w14:textId="77777777" w:rsidR="007E4C6F" w:rsidRPr="00797039" w:rsidRDefault="007E4C6F" w:rsidP="000530FA">
      <w:pPr>
        <w:spacing w:before="22" w:line="360" w:lineRule="auto"/>
        <w:rPr>
          <w:rFonts w:ascii="Arial" w:hAnsi="Arial" w:cs="Arial"/>
        </w:rPr>
      </w:pPr>
    </w:p>
    <w:p w14:paraId="1858CBE3" w14:textId="77777777" w:rsidR="009833C3" w:rsidRDefault="009833C3" w:rsidP="007B50AF">
      <w:pPr>
        <w:spacing w:before="22" w:line="360" w:lineRule="auto"/>
        <w:rPr>
          <w:rFonts w:ascii="Arial" w:hAnsi="Arial" w:cs="Arial"/>
        </w:rPr>
      </w:pPr>
    </w:p>
    <w:p w14:paraId="0D0914C9" w14:textId="77777777" w:rsidR="009833C3" w:rsidRDefault="009833C3" w:rsidP="007B50AF">
      <w:pPr>
        <w:spacing w:before="22" w:line="360" w:lineRule="auto"/>
        <w:rPr>
          <w:rFonts w:ascii="Arial" w:hAnsi="Arial" w:cs="Arial"/>
        </w:rPr>
      </w:pPr>
    </w:p>
    <w:p w14:paraId="656F0829" w14:textId="2192851B" w:rsidR="00592639" w:rsidRPr="007B50AF" w:rsidRDefault="00592639" w:rsidP="007B50AF">
      <w:pPr>
        <w:spacing w:before="22" w:line="360" w:lineRule="auto"/>
        <w:rPr>
          <w:rFonts w:ascii="Arial" w:hAnsi="Arial" w:cs="Arial"/>
        </w:rPr>
      </w:pPr>
      <w:r w:rsidRPr="007B50AF">
        <w:rPr>
          <w:rFonts w:ascii="Arial" w:hAnsi="Arial" w:cs="Arial"/>
        </w:rPr>
        <w:lastRenderedPageBreak/>
        <w:t xml:space="preserve">Appendix </w:t>
      </w:r>
      <w:r w:rsidR="00587D69">
        <w:rPr>
          <w:rFonts w:ascii="Arial" w:hAnsi="Arial" w:cs="Arial"/>
        </w:rPr>
        <w:t>1</w:t>
      </w:r>
    </w:p>
    <w:p w14:paraId="0A3856E1" w14:textId="77777777" w:rsidR="00592639" w:rsidRPr="007B50AF" w:rsidRDefault="00592639" w:rsidP="007B50AF">
      <w:pPr>
        <w:spacing w:before="22" w:line="360" w:lineRule="auto"/>
        <w:rPr>
          <w:rFonts w:ascii="Arial" w:hAnsi="Arial" w:cs="Arial"/>
        </w:rPr>
      </w:pPr>
      <w:r w:rsidRPr="007B50AF">
        <w:rPr>
          <w:rFonts w:ascii="Arial" w:hAnsi="Arial" w:cs="Arial"/>
        </w:rPr>
        <w:t xml:space="preserve">ETHICS TO BE CONSIDERED, SHOULD A HUMANISTIC PSYCHOLOGY APPROACH BE USED TO LEAD A CHOIR FOR UNPAID CARERS. </w:t>
      </w:r>
    </w:p>
    <w:p w14:paraId="2E69BD5F" w14:textId="036AD2D5" w:rsidR="00592639" w:rsidRPr="007B50AF" w:rsidRDefault="00EC11F3" w:rsidP="007B50AF">
      <w:pPr>
        <w:pStyle w:val="ListParagraph"/>
        <w:numPr>
          <w:ilvl w:val="0"/>
          <w:numId w:val="6"/>
        </w:numPr>
        <w:spacing w:before="22" w:line="360" w:lineRule="auto"/>
        <w:rPr>
          <w:rFonts w:ascii="Arial" w:hAnsi="Arial" w:cs="Arial"/>
        </w:rPr>
      </w:pPr>
      <w:r>
        <w:rPr>
          <w:rFonts w:ascii="Arial" w:hAnsi="Arial" w:cs="Arial"/>
        </w:rPr>
        <w:t>How choirs will be inclusive, in line with the authentic principle of humanistic psychology.  This means that choir members should feel able to ‘be themselves’.  An environment of respect should also be encouraged, with everyone having a responsibility to behave in a respectful way.</w:t>
      </w:r>
      <w:r w:rsidR="00E163D8">
        <w:rPr>
          <w:rFonts w:ascii="Arial" w:hAnsi="Arial" w:cs="Arial"/>
        </w:rPr>
        <w:t xml:space="preserve"> </w:t>
      </w:r>
    </w:p>
    <w:p w14:paraId="2992B1DE" w14:textId="5075AF17" w:rsidR="00592639" w:rsidRPr="007B50AF" w:rsidRDefault="00592639" w:rsidP="007B50AF">
      <w:pPr>
        <w:pStyle w:val="ListParagraph"/>
        <w:numPr>
          <w:ilvl w:val="0"/>
          <w:numId w:val="6"/>
        </w:numPr>
        <w:spacing w:before="22" w:line="360" w:lineRule="auto"/>
        <w:rPr>
          <w:rFonts w:ascii="Arial" w:hAnsi="Arial" w:cs="Arial"/>
        </w:rPr>
      </w:pPr>
      <w:r w:rsidRPr="007B50AF">
        <w:rPr>
          <w:rFonts w:ascii="Arial" w:hAnsi="Arial" w:cs="Arial"/>
        </w:rPr>
        <w:t>T</w:t>
      </w:r>
      <w:r w:rsidR="00E163D8">
        <w:rPr>
          <w:rFonts w:ascii="Arial" w:hAnsi="Arial" w:cs="Arial"/>
        </w:rPr>
        <w:t>o ensure that unpaid carers in the area have access to the choir, it is important to ensure that those who have a need or desire to join actually know about the choir.  Local organisations should have information about the choir.</w:t>
      </w:r>
    </w:p>
    <w:p w14:paraId="7BBE48A4" w14:textId="6342CBEF" w:rsidR="00592639" w:rsidRPr="007B50AF" w:rsidRDefault="00592639" w:rsidP="007B50AF">
      <w:pPr>
        <w:pStyle w:val="ListParagraph"/>
        <w:numPr>
          <w:ilvl w:val="0"/>
          <w:numId w:val="6"/>
        </w:numPr>
        <w:spacing w:before="22" w:line="360" w:lineRule="auto"/>
        <w:rPr>
          <w:rFonts w:ascii="Arial" w:hAnsi="Arial" w:cs="Arial"/>
        </w:rPr>
      </w:pPr>
      <w:r w:rsidRPr="007B50AF">
        <w:rPr>
          <w:rFonts w:ascii="Arial" w:hAnsi="Arial" w:cs="Arial"/>
        </w:rPr>
        <w:t>C</w:t>
      </w:r>
      <w:r w:rsidR="00E163D8">
        <w:rPr>
          <w:rFonts w:ascii="Arial" w:hAnsi="Arial" w:cs="Arial"/>
        </w:rPr>
        <w:t>hoir members are limited to those who are caring or have unpaid caring experience.  This is not a choir for the persons cared for to attend because allowing time away from the caring role is a primary reason for attendance.</w:t>
      </w:r>
      <w:r w:rsidRPr="007B50AF">
        <w:rPr>
          <w:rFonts w:ascii="Arial" w:hAnsi="Arial" w:cs="Arial"/>
        </w:rPr>
        <w:t xml:space="preserve"> </w:t>
      </w:r>
    </w:p>
    <w:p w14:paraId="4DF5C838" w14:textId="6B5B5AA4" w:rsidR="00592639" w:rsidRPr="007B50AF" w:rsidRDefault="00592639" w:rsidP="007B50AF">
      <w:pPr>
        <w:pStyle w:val="ListParagraph"/>
        <w:numPr>
          <w:ilvl w:val="0"/>
          <w:numId w:val="6"/>
        </w:numPr>
        <w:spacing w:before="22" w:line="360" w:lineRule="auto"/>
        <w:rPr>
          <w:rFonts w:ascii="Arial" w:hAnsi="Arial" w:cs="Arial"/>
        </w:rPr>
      </w:pPr>
      <w:r w:rsidRPr="007B50AF">
        <w:rPr>
          <w:rFonts w:ascii="Arial" w:hAnsi="Arial" w:cs="Arial"/>
        </w:rPr>
        <w:t>C</w:t>
      </w:r>
      <w:r w:rsidR="00E163D8">
        <w:rPr>
          <w:rFonts w:ascii="Arial" w:hAnsi="Arial" w:cs="Arial"/>
        </w:rPr>
        <w:t>hoir members need to be made aware of the principles of humanistic psychology that are to be embedded into the approach used to run the choir. A list of the principles and how these are applied need to be displayed, and made available, for all choir members to see.</w:t>
      </w:r>
    </w:p>
    <w:p w14:paraId="11573F17" w14:textId="77777777" w:rsidR="00EC11F3" w:rsidRDefault="00592639" w:rsidP="007B50AF">
      <w:pPr>
        <w:pStyle w:val="ListParagraph"/>
        <w:numPr>
          <w:ilvl w:val="0"/>
          <w:numId w:val="6"/>
        </w:numPr>
        <w:spacing w:before="22" w:line="360" w:lineRule="auto"/>
        <w:rPr>
          <w:rFonts w:ascii="Arial" w:hAnsi="Arial" w:cs="Arial"/>
        </w:rPr>
      </w:pPr>
      <w:r w:rsidRPr="007B50AF">
        <w:rPr>
          <w:rFonts w:ascii="Arial" w:hAnsi="Arial" w:cs="Arial"/>
        </w:rPr>
        <w:t>A</w:t>
      </w:r>
      <w:r w:rsidR="00EC11F3">
        <w:rPr>
          <w:rFonts w:ascii="Arial" w:hAnsi="Arial" w:cs="Arial"/>
        </w:rPr>
        <w:t>s the nature of the choir will encourage support through social connection with other unpaid carers who have similar experiences , it is possible that this will result in choir members having conversations that may raise concerns of a safe-guarding nature.  Sign-posting information will be made available.  Training in mental health first aid could help to ensure that signposting will be appropriate.</w:t>
      </w:r>
      <w:r w:rsidRPr="007B50AF">
        <w:rPr>
          <w:rFonts w:ascii="Arial" w:hAnsi="Arial" w:cs="Arial"/>
        </w:rPr>
        <w:t xml:space="preserve"> </w:t>
      </w:r>
    </w:p>
    <w:p w14:paraId="7B4B2E9F" w14:textId="6EDC6516" w:rsidR="00592639" w:rsidRPr="00E163D8" w:rsidRDefault="00592639" w:rsidP="00E163D8">
      <w:pPr>
        <w:pStyle w:val="ListParagraph"/>
        <w:numPr>
          <w:ilvl w:val="0"/>
          <w:numId w:val="6"/>
        </w:numPr>
        <w:spacing w:before="22" w:line="360" w:lineRule="auto"/>
        <w:rPr>
          <w:rFonts w:ascii="Arial" w:hAnsi="Arial" w:cs="Arial"/>
        </w:rPr>
      </w:pPr>
      <w:r w:rsidRPr="00E163D8">
        <w:rPr>
          <w:rFonts w:ascii="Arial" w:hAnsi="Arial" w:cs="Arial"/>
        </w:rPr>
        <w:t>Although</w:t>
      </w:r>
      <w:r w:rsidR="00E163D8">
        <w:rPr>
          <w:rFonts w:ascii="Arial" w:hAnsi="Arial" w:cs="Arial"/>
        </w:rPr>
        <w:t xml:space="preserve"> </w:t>
      </w:r>
      <w:r w:rsidRPr="00E163D8">
        <w:rPr>
          <w:rFonts w:ascii="Arial" w:hAnsi="Arial" w:cs="Arial"/>
        </w:rPr>
        <w:t xml:space="preserve">not registered with the Health and Care Professionals Council, their Standards of Conduct, Performance and Ethics </w:t>
      </w:r>
      <w:r w:rsidR="00E163D8">
        <w:rPr>
          <w:rFonts w:ascii="Arial" w:hAnsi="Arial" w:cs="Arial"/>
        </w:rPr>
        <w:t xml:space="preserve">should be followed, </w:t>
      </w:r>
      <w:r w:rsidRPr="00E163D8">
        <w:rPr>
          <w:rFonts w:ascii="Arial" w:hAnsi="Arial" w:cs="Arial"/>
        </w:rPr>
        <w:t>includ</w:t>
      </w:r>
      <w:r w:rsidR="00E163D8">
        <w:rPr>
          <w:rFonts w:ascii="Arial" w:hAnsi="Arial" w:cs="Arial"/>
        </w:rPr>
        <w:t>ing</w:t>
      </w:r>
      <w:r w:rsidRPr="00E163D8">
        <w:rPr>
          <w:rFonts w:ascii="Arial" w:hAnsi="Arial" w:cs="Arial"/>
        </w:rPr>
        <w:t>:</w:t>
      </w:r>
    </w:p>
    <w:p w14:paraId="0E48920F" w14:textId="05CD9565" w:rsidR="00592639" w:rsidRPr="007B50AF" w:rsidRDefault="00F54CDD" w:rsidP="007B50AF">
      <w:pPr>
        <w:pStyle w:val="ListParagraph"/>
        <w:spacing w:before="22" w:line="360" w:lineRule="auto"/>
        <w:rPr>
          <w:rFonts w:ascii="Arial" w:hAnsi="Arial" w:cs="Arial"/>
        </w:rPr>
      </w:pPr>
      <w:r>
        <w:rPr>
          <w:rFonts w:ascii="Arial" w:hAnsi="Arial" w:cs="Arial"/>
        </w:rPr>
        <w:t>‘</w:t>
      </w:r>
      <w:r w:rsidR="00592639" w:rsidRPr="007B50AF">
        <w:rPr>
          <w:rFonts w:ascii="Arial" w:hAnsi="Arial" w:cs="Arial"/>
        </w:rPr>
        <w:t>3 Work within the limits of your knowledge</w:t>
      </w:r>
    </w:p>
    <w:p w14:paraId="11180C83" w14:textId="77777777" w:rsidR="00592639" w:rsidRPr="007B50AF" w:rsidRDefault="00592639" w:rsidP="007B50AF">
      <w:pPr>
        <w:pStyle w:val="ListParagraph"/>
        <w:spacing w:before="22" w:line="360" w:lineRule="auto"/>
        <w:rPr>
          <w:rFonts w:ascii="Arial" w:hAnsi="Arial" w:cs="Arial"/>
        </w:rPr>
      </w:pPr>
      <w:r w:rsidRPr="007B50AF">
        <w:rPr>
          <w:rFonts w:ascii="Arial" w:hAnsi="Arial" w:cs="Arial"/>
        </w:rPr>
        <w:t>and skills</w:t>
      </w:r>
    </w:p>
    <w:p w14:paraId="62A4C6DE" w14:textId="77777777" w:rsidR="00592639" w:rsidRPr="007B50AF" w:rsidRDefault="00592639" w:rsidP="007B50AF">
      <w:pPr>
        <w:pStyle w:val="ListParagraph"/>
        <w:spacing w:before="22" w:line="360" w:lineRule="auto"/>
        <w:rPr>
          <w:rFonts w:ascii="Arial" w:hAnsi="Arial" w:cs="Arial"/>
        </w:rPr>
      </w:pPr>
      <w:r w:rsidRPr="007B50AF">
        <w:rPr>
          <w:rFonts w:ascii="Arial" w:hAnsi="Arial" w:cs="Arial"/>
        </w:rPr>
        <w:t>Keep within your scope of practice</w:t>
      </w:r>
    </w:p>
    <w:p w14:paraId="666E2536" w14:textId="77777777" w:rsidR="00592639" w:rsidRPr="007B50AF" w:rsidRDefault="00592639" w:rsidP="007B50AF">
      <w:pPr>
        <w:pStyle w:val="ListParagraph"/>
        <w:spacing w:before="22" w:line="360" w:lineRule="auto"/>
        <w:rPr>
          <w:rFonts w:ascii="Arial" w:hAnsi="Arial" w:cs="Arial"/>
        </w:rPr>
      </w:pPr>
      <w:r w:rsidRPr="007B50AF">
        <w:rPr>
          <w:rFonts w:ascii="Arial" w:hAnsi="Arial" w:cs="Arial"/>
        </w:rPr>
        <w:t>3.1 You must keep within your scope of practice by only practising</w:t>
      </w:r>
    </w:p>
    <w:p w14:paraId="2A967E68" w14:textId="77777777" w:rsidR="00592639" w:rsidRPr="007B50AF" w:rsidRDefault="00592639" w:rsidP="007B50AF">
      <w:pPr>
        <w:pStyle w:val="ListParagraph"/>
        <w:spacing w:before="22" w:line="360" w:lineRule="auto"/>
        <w:rPr>
          <w:rFonts w:ascii="Arial" w:hAnsi="Arial" w:cs="Arial"/>
        </w:rPr>
      </w:pPr>
      <w:r w:rsidRPr="007B50AF">
        <w:rPr>
          <w:rFonts w:ascii="Arial" w:hAnsi="Arial" w:cs="Arial"/>
        </w:rPr>
        <w:t>in the areas you have appropriate knowledge, skills and</w:t>
      </w:r>
    </w:p>
    <w:p w14:paraId="6A7C23EF" w14:textId="77777777" w:rsidR="00592639" w:rsidRPr="007B50AF" w:rsidRDefault="00592639" w:rsidP="007B50AF">
      <w:pPr>
        <w:pStyle w:val="ListParagraph"/>
        <w:spacing w:before="22" w:line="360" w:lineRule="auto"/>
        <w:rPr>
          <w:rFonts w:ascii="Arial" w:hAnsi="Arial" w:cs="Arial"/>
        </w:rPr>
      </w:pPr>
      <w:r w:rsidRPr="007B50AF">
        <w:rPr>
          <w:rFonts w:ascii="Arial" w:hAnsi="Arial" w:cs="Arial"/>
        </w:rPr>
        <w:t>experience for.</w:t>
      </w:r>
    </w:p>
    <w:p w14:paraId="377B84F5" w14:textId="77777777" w:rsidR="00592639" w:rsidRPr="007B50AF" w:rsidRDefault="00592639" w:rsidP="007B50AF">
      <w:pPr>
        <w:pStyle w:val="ListParagraph"/>
        <w:spacing w:before="22" w:line="360" w:lineRule="auto"/>
        <w:rPr>
          <w:rFonts w:ascii="Arial" w:hAnsi="Arial" w:cs="Arial"/>
        </w:rPr>
      </w:pPr>
      <w:r w:rsidRPr="007B50AF">
        <w:rPr>
          <w:rFonts w:ascii="Arial" w:hAnsi="Arial" w:cs="Arial"/>
        </w:rPr>
        <w:t>3.2 You must refer a service user to another practitioner if the care,</w:t>
      </w:r>
    </w:p>
    <w:p w14:paraId="18A86B85" w14:textId="77777777" w:rsidR="00592639" w:rsidRPr="007B50AF" w:rsidRDefault="00592639" w:rsidP="007B50AF">
      <w:pPr>
        <w:pStyle w:val="ListParagraph"/>
        <w:spacing w:before="22" w:line="360" w:lineRule="auto"/>
        <w:rPr>
          <w:rFonts w:ascii="Arial" w:hAnsi="Arial" w:cs="Arial"/>
        </w:rPr>
      </w:pPr>
      <w:r w:rsidRPr="007B50AF">
        <w:rPr>
          <w:rFonts w:ascii="Arial" w:hAnsi="Arial" w:cs="Arial"/>
        </w:rPr>
        <w:t>treatment or other services they need are beyond your scope</w:t>
      </w:r>
    </w:p>
    <w:p w14:paraId="10318FDB" w14:textId="36C2736F" w:rsidR="00592639" w:rsidRPr="007B50AF" w:rsidRDefault="00592639" w:rsidP="007B50AF">
      <w:pPr>
        <w:pStyle w:val="ListParagraph"/>
        <w:spacing w:before="22" w:line="360" w:lineRule="auto"/>
        <w:rPr>
          <w:rFonts w:ascii="Arial" w:hAnsi="Arial" w:cs="Arial"/>
        </w:rPr>
      </w:pPr>
      <w:r w:rsidRPr="007B50AF">
        <w:rPr>
          <w:rFonts w:ascii="Arial" w:hAnsi="Arial" w:cs="Arial"/>
        </w:rPr>
        <w:t>of practice.</w:t>
      </w:r>
      <w:r w:rsidR="00F54CDD">
        <w:rPr>
          <w:rFonts w:ascii="Arial" w:hAnsi="Arial" w:cs="Arial"/>
        </w:rPr>
        <w:t>’ (</w:t>
      </w:r>
      <w:r w:rsidR="00F54CDD" w:rsidRPr="00F54CDD">
        <w:rPr>
          <w:rFonts w:ascii="Arial" w:hAnsi="Arial" w:cs="Arial"/>
        </w:rPr>
        <w:t>Health &amp; Carer Professionals Council</w:t>
      </w:r>
      <w:r w:rsidR="00F54CDD">
        <w:rPr>
          <w:rFonts w:ascii="Arial" w:hAnsi="Arial" w:cs="Arial"/>
        </w:rPr>
        <w:t xml:space="preserve">, </w:t>
      </w:r>
      <w:r w:rsidR="00F54CDD" w:rsidRPr="00F54CDD">
        <w:rPr>
          <w:rFonts w:ascii="Arial" w:hAnsi="Arial" w:cs="Arial"/>
        </w:rPr>
        <w:t>2016)</w:t>
      </w:r>
    </w:p>
    <w:p w14:paraId="15FF5053" w14:textId="1B9AC2A0" w:rsidR="00592639" w:rsidRPr="00EC11F3" w:rsidRDefault="00592639" w:rsidP="007B50AF">
      <w:pPr>
        <w:pStyle w:val="ListParagraph"/>
        <w:numPr>
          <w:ilvl w:val="0"/>
          <w:numId w:val="6"/>
        </w:numPr>
        <w:spacing w:before="22" w:line="360" w:lineRule="auto"/>
        <w:rPr>
          <w:rFonts w:ascii="Arial" w:hAnsi="Arial" w:cs="Arial"/>
        </w:rPr>
      </w:pPr>
      <w:r w:rsidRPr="00EC11F3">
        <w:rPr>
          <w:rFonts w:ascii="Arial" w:hAnsi="Arial" w:cs="Arial"/>
        </w:rPr>
        <w:t>T</w:t>
      </w:r>
      <w:r w:rsidR="00EC11F3" w:rsidRPr="00EC11F3">
        <w:rPr>
          <w:rFonts w:ascii="Arial" w:hAnsi="Arial" w:cs="Arial"/>
        </w:rPr>
        <w:t>o be mindful of the changing needs of the group (ethics of care)</w:t>
      </w:r>
      <w:r w:rsidRPr="00EC11F3">
        <w:rPr>
          <w:rFonts w:ascii="Arial" w:hAnsi="Arial" w:cs="Arial"/>
        </w:rPr>
        <w:t xml:space="preserve"> </w:t>
      </w:r>
    </w:p>
    <w:p w14:paraId="0F538F1E" w14:textId="0501AB4B" w:rsidR="00252534" w:rsidRPr="00F879AD" w:rsidRDefault="00252534" w:rsidP="00E66AB6"/>
    <w:sectPr w:rsidR="00252534" w:rsidRPr="00F879A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F3E27" w14:textId="77777777" w:rsidR="00A47AE7" w:rsidRDefault="00A47AE7" w:rsidP="00E727E9">
      <w:pPr>
        <w:spacing w:after="0" w:line="240" w:lineRule="auto"/>
      </w:pPr>
      <w:r>
        <w:separator/>
      </w:r>
    </w:p>
  </w:endnote>
  <w:endnote w:type="continuationSeparator" w:id="0">
    <w:p w14:paraId="57561C46" w14:textId="77777777" w:rsidR="00A47AE7" w:rsidRDefault="00A47AE7" w:rsidP="00E72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190715"/>
      <w:docPartObj>
        <w:docPartGallery w:val="Page Numbers (Bottom of Page)"/>
        <w:docPartUnique/>
      </w:docPartObj>
    </w:sdtPr>
    <w:sdtEndPr>
      <w:rPr>
        <w:noProof/>
      </w:rPr>
    </w:sdtEndPr>
    <w:sdtContent>
      <w:p w14:paraId="1DB757CC" w14:textId="61FE8B50" w:rsidR="00204FE2" w:rsidRDefault="00204F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296E28" w14:textId="77777777" w:rsidR="00204FE2" w:rsidRDefault="00204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47026" w14:textId="77777777" w:rsidR="00A47AE7" w:rsidRDefault="00A47AE7" w:rsidP="00E727E9">
      <w:pPr>
        <w:spacing w:after="0" w:line="240" w:lineRule="auto"/>
      </w:pPr>
      <w:r>
        <w:separator/>
      </w:r>
    </w:p>
  </w:footnote>
  <w:footnote w:type="continuationSeparator" w:id="0">
    <w:p w14:paraId="38458471" w14:textId="77777777" w:rsidR="00A47AE7" w:rsidRDefault="00A47AE7" w:rsidP="00E727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357E"/>
    <w:multiLevelType w:val="hybridMultilevel"/>
    <w:tmpl w:val="C6624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5316D"/>
    <w:multiLevelType w:val="hybridMultilevel"/>
    <w:tmpl w:val="B5003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E92C67"/>
    <w:multiLevelType w:val="hybridMultilevel"/>
    <w:tmpl w:val="B9D4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D5CD7"/>
    <w:multiLevelType w:val="hybridMultilevel"/>
    <w:tmpl w:val="F814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055385"/>
    <w:multiLevelType w:val="hybridMultilevel"/>
    <w:tmpl w:val="C8945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4C6641"/>
    <w:multiLevelType w:val="hybridMultilevel"/>
    <w:tmpl w:val="577EECA8"/>
    <w:lvl w:ilvl="0" w:tplc="F08A9EF2">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2036314">
    <w:abstractNumId w:val="5"/>
  </w:num>
  <w:num w:numId="2" w16cid:durableId="2100716610">
    <w:abstractNumId w:val="0"/>
  </w:num>
  <w:num w:numId="3" w16cid:durableId="54478417">
    <w:abstractNumId w:val="4"/>
  </w:num>
  <w:num w:numId="4" w16cid:durableId="34476169">
    <w:abstractNumId w:val="1"/>
  </w:num>
  <w:num w:numId="5" w16cid:durableId="1340621334">
    <w:abstractNumId w:val="3"/>
  </w:num>
  <w:num w:numId="6" w16cid:durableId="1749114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356"/>
    <w:rsid w:val="00004FFC"/>
    <w:rsid w:val="00007678"/>
    <w:rsid w:val="00011F3A"/>
    <w:rsid w:val="0001765A"/>
    <w:rsid w:val="0002180D"/>
    <w:rsid w:val="00022118"/>
    <w:rsid w:val="0002299D"/>
    <w:rsid w:val="00022E6B"/>
    <w:rsid w:val="0002526A"/>
    <w:rsid w:val="00027B40"/>
    <w:rsid w:val="00031AB3"/>
    <w:rsid w:val="00032C28"/>
    <w:rsid w:val="000332DE"/>
    <w:rsid w:val="000335DE"/>
    <w:rsid w:val="00035D7F"/>
    <w:rsid w:val="00041842"/>
    <w:rsid w:val="0004208A"/>
    <w:rsid w:val="00044242"/>
    <w:rsid w:val="000460B2"/>
    <w:rsid w:val="00046D2E"/>
    <w:rsid w:val="00050628"/>
    <w:rsid w:val="0005084D"/>
    <w:rsid w:val="00052CDA"/>
    <w:rsid w:val="000530FA"/>
    <w:rsid w:val="000547F4"/>
    <w:rsid w:val="00056509"/>
    <w:rsid w:val="00060D78"/>
    <w:rsid w:val="00065183"/>
    <w:rsid w:val="000654C4"/>
    <w:rsid w:val="000660DF"/>
    <w:rsid w:val="000706FC"/>
    <w:rsid w:val="00075503"/>
    <w:rsid w:val="00075676"/>
    <w:rsid w:val="0007742C"/>
    <w:rsid w:val="00077DAB"/>
    <w:rsid w:val="00077F2E"/>
    <w:rsid w:val="000841FF"/>
    <w:rsid w:val="00085634"/>
    <w:rsid w:val="000905B1"/>
    <w:rsid w:val="00092AF9"/>
    <w:rsid w:val="0009438C"/>
    <w:rsid w:val="00095A7F"/>
    <w:rsid w:val="000A6F22"/>
    <w:rsid w:val="000A7500"/>
    <w:rsid w:val="000B1068"/>
    <w:rsid w:val="000B4AE8"/>
    <w:rsid w:val="000B6919"/>
    <w:rsid w:val="000B74C7"/>
    <w:rsid w:val="000C0F00"/>
    <w:rsid w:val="000C1A91"/>
    <w:rsid w:val="000C351F"/>
    <w:rsid w:val="000C6817"/>
    <w:rsid w:val="000C6F7F"/>
    <w:rsid w:val="000C76CB"/>
    <w:rsid w:val="000C7AC7"/>
    <w:rsid w:val="000D07F9"/>
    <w:rsid w:val="000D4A37"/>
    <w:rsid w:val="000D562B"/>
    <w:rsid w:val="000E2776"/>
    <w:rsid w:val="000E4BC1"/>
    <w:rsid w:val="000E5B48"/>
    <w:rsid w:val="000F4B89"/>
    <w:rsid w:val="000F6999"/>
    <w:rsid w:val="00100132"/>
    <w:rsid w:val="00100EFD"/>
    <w:rsid w:val="0010134A"/>
    <w:rsid w:val="00107678"/>
    <w:rsid w:val="00110099"/>
    <w:rsid w:val="001116CA"/>
    <w:rsid w:val="00111F91"/>
    <w:rsid w:val="00112222"/>
    <w:rsid w:val="00112E20"/>
    <w:rsid w:val="00115235"/>
    <w:rsid w:val="00115B05"/>
    <w:rsid w:val="001213DD"/>
    <w:rsid w:val="0012185F"/>
    <w:rsid w:val="00121925"/>
    <w:rsid w:val="001219E7"/>
    <w:rsid w:val="00123159"/>
    <w:rsid w:val="00125527"/>
    <w:rsid w:val="00127123"/>
    <w:rsid w:val="0013087A"/>
    <w:rsid w:val="00133696"/>
    <w:rsid w:val="00133D9A"/>
    <w:rsid w:val="00134589"/>
    <w:rsid w:val="00134A76"/>
    <w:rsid w:val="00135983"/>
    <w:rsid w:val="001403F5"/>
    <w:rsid w:val="00140732"/>
    <w:rsid w:val="0014267D"/>
    <w:rsid w:val="001431A3"/>
    <w:rsid w:val="00143B52"/>
    <w:rsid w:val="00146DDA"/>
    <w:rsid w:val="001479D3"/>
    <w:rsid w:val="0015018D"/>
    <w:rsid w:val="00150F80"/>
    <w:rsid w:val="00152781"/>
    <w:rsid w:val="00154611"/>
    <w:rsid w:val="001553A7"/>
    <w:rsid w:val="00155C6A"/>
    <w:rsid w:val="001574A3"/>
    <w:rsid w:val="001642C5"/>
    <w:rsid w:val="00164861"/>
    <w:rsid w:val="00164B75"/>
    <w:rsid w:val="00167288"/>
    <w:rsid w:val="00170C2E"/>
    <w:rsid w:val="00173428"/>
    <w:rsid w:val="001735F7"/>
    <w:rsid w:val="00177569"/>
    <w:rsid w:val="0017781B"/>
    <w:rsid w:val="00177E33"/>
    <w:rsid w:val="00183433"/>
    <w:rsid w:val="00183719"/>
    <w:rsid w:val="00186401"/>
    <w:rsid w:val="00187360"/>
    <w:rsid w:val="001878E1"/>
    <w:rsid w:val="00190374"/>
    <w:rsid w:val="001904EB"/>
    <w:rsid w:val="00194C09"/>
    <w:rsid w:val="0019643B"/>
    <w:rsid w:val="001972FE"/>
    <w:rsid w:val="0019740F"/>
    <w:rsid w:val="001A03B9"/>
    <w:rsid w:val="001A04ED"/>
    <w:rsid w:val="001A053F"/>
    <w:rsid w:val="001A0628"/>
    <w:rsid w:val="001A07F8"/>
    <w:rsid w:val="001A0C8F"/>
    <w:rsid w:val="001A142F"/>
    <w:rsid w:val="001A17BA"/>
    <w:rsid w:val="001A2DE8"/>
    <w:rsid w:val="001A381C"/>
    <w:rsid w:val="001A4A58"/>
    <w:rsid w:val="001A6DC4"/>
    <w:rsid w:val="001B0388"/>
    <w:rsid w:val="001B3DCD"/>
    <w:rsid w:val="001B5522"/>
    <w:rsid w:val="001B66DD"/>
    <w:rsid w:val="001C246B"/>
    <w:rsid w:val="001C2B66"/>
    <w:rsid w:val="001C3696"/>
    <w:rsid w:val="001C6DD1"/>
    <w:rsid w:val="001C735D"/>
    <w:rsid w:val="001D17C4"/>
    <w:rsid w:val="001D23C3"/>
    <w:rsid w:val="001D63B2"/>
    <w:rsid w:val="001D734E"/>
    <w:rsid w:val="001D7B9D"/>
    <w:rsid w:val="001E2BE9"/>
    <w:rsid w:val="001E49A3"/>
    <w:rsid w:val="001E4BE6"/>
    <w:rsid w:val="001E50C7"/>
    <w:rsid w:val="001E6C59"/>
    <w:rsid w:val="001F20FC"/>
    <w:rsid w:val="001F3B76"/>
    <w:rsid w:val="001F4099"/>
    <w:rsid w:val="001F479C"/>
    <w:rsid w:val="001F5B04"/>
    <w:rsid w:val="00201442"/>
    <w:rsid w:val="002029FC"/>
    <w:rsid w:val="00204FE2"/>
    <w:rsid w:val="00206EB2"/>
    <w:rsid w:val="002075E2"/>
    <w:rsid w:val="00210952"/>
    <w:rsid w:val="002109CA"/>
    <w:rsid w:val="002147AA"/>
    <w:rsid w:val="00217A3D"/>
    <w:rsid w:val="00221840"/>
    <w:rsid w:val="00222A4B"/>
    <w:rsid w:val="0022410D"/>
    <w:rsid w:val="00225099"/>
    <w:rsid w:val="0023028D"/>
    <w:rsid w:val="0023081C"/>
    <w:rsid w:val="00230FE2"/>
    <w:rsid w:val="00233419"/>
    <w:rsid w:val="00233E92"/>
    <w:rsid w:val="002351EE"/>
    <w:rsid w:val="002354FE"/>
    <w:rsid w:val="00235788"/>
    <w:rsid w:val="00235993"/>
    <w:rsid w:val="00236D05"/>
    <w:rsid w:val="00247125"/>
    <w:rsid w:val="00247751"/>
    <w:rsid w:val="00252534"/>
    <w:rsid w:val="00254984"/>
    <w:rsid w:val="00257104"/>
    <w:rsid w:val="00257511"/>
    <w:rsid w:val="002608FA"/>
    <w:rsid w:val="002611C5"/>
    <w:rsid w:val="0026124C"/>
    <w:rsid w:val="0026226D"/>
    <w:rsid w:val="00275706"/>
    <w:rsid w:val="002758FB"/>
    <w:rsid w:val="00275BFF"/>
    <w:rsid w:val="002775D4"/>
    <w:rsid w:val="0027797F"/>
    <w:rsid w:val="002803F1"/>
    <w:rsid w:val="00282887"/>
    <w:rsid w:val="00293A55"/>
    <w:rsid w:val="00296036"/>
    <w:rsid w:val="002A2F51"/>
    <w:rsid w:val="002A479B"/>
    <w:rsid w:val="002A5A08"/>
    <w:rsid w:val="002A74D7"/>
    <w:rsid w:val="002B2377"/>
    <w:rsid w:val="002B48BE"/>
    <w:rsid w:val="002B68BA"/>
    <w:rsid w:val="002C0862"/>
    <w:rsid w:val="002C13AD"/>
    <w:rsid w:val="002C26F1"/>
    <w:rsid w:val="002C320F"/>
    <w:rsid w:val="002C6A6D"/>
    <w:rsid w:val="002C6AAB"/>
    <w:rsid w:val="002D0776"/>
    <w:rsid w:val="002D18A7"/>
    <w:rsid w:val="002D4F7F"/>
    <w:rsid w:val="002D6222"/>
    <w:rsid w:val="002D65C4"/>
    <w:rsid w:val="002D6EDD"/>
    <w:rsid w:val="002D71FE"/>
    <w:rsid w:val="002D75DC"/>
    <w:rsid w:val="002E134E"/>
    <w:rsid w:val="002E3AB1"/>
    <w:rsid w:val="002E3D8C"/>
    <w:rsid w:val="002F0DBE"/>
    <w:rsid w:val="002F43BC"/>
    <w:rsid w:val="0030073C"/>
    <w:rsid w:val="00307994"/>
    <w:rsid w:val="00310305"/>
    <w:rsid w:val="00323039"/>
    <w:rsid w:val="00326566"/>
    <w:rsid w:val="00327DFD"/>
    <w:rsid w:val="00331763"/>
    <w:rsid w:val="00332040"/>
    <w:rsid w:val="003342AC"/>
    <w:rsid w:val="00334C28"/>
    <w:rsid w:val="00334DBB"/>
    <w:rsid w:val="00335488"/>
    <w:rsid w:val="00337D00"/>
    <w:rsid w:val="00343AE5"/>
    <w:rsid w:val="00345D0E"/>
    <w:rsid w:val="00353D11"/>
    <w:rsid w:val="00354302"/>
    <w:rsid w:val="00354832"/>
    <w:rsid w:val="00361023"/>
    <w:rsid w:val="00361114"/>
    <w:rsid w:val="00361C65"/>
    <w:rsid w:val="003638BA"/>
    <w:rsid w:val="00365713"/>
    <w:rsid w:val="00366C0E"/>
    <w:rsid w:val="003701A8"/>
    <w:rsid w:val="0037187F"/>
    <w:rsid w:val="00371C81"/>
    <w:rsid w:val="00373BCC"/>
    <w:rsid w:val="00374D50"/>
    <w:rsid w:val="00377EFC"/>
    <w:rsid w:val="00377F7F"/>
    <w:rsid w:val="00380FF3"/>
    <w:rsid w:val="0038327F"/>
    <w:rsid w:val="00386E13"/>
    <w:rsid w:val="0038778D"/>
    <w:rsid w:val="0039043C"/>
    <w:rsid w:val="003933C2"/>
    <w:rsid w:val="0039614A"/>
    <w:rsid w:val="0039633B"/>
    <w:rsid w:val="003971F5"/>
    <w:rsid w:val="003A498A"/>
    <w:rsid w:val="003A6D24"/>
    <w:rsid w:val="003A7162"/>
    <w:rsid w:val="003A7692"/>
    <w:rsid w:val="003A7782"/>
    <w:rsid w:val="003A7A86"/>
    <w:rsid w:val="003A7CE5"/>
    <w:rsid w:val="003B1569"/>
    <w:rsid w:val="003B197E"/>
    <w:rsid w:val="003B2042"/>
    <w:rsid w:val="003B256E"/>
    <w:rsid w:val="003B3759"/>
    <w:rsid w:val="003B68D6"/>
    <w:rsid w:val="003B7CEA"/>
    <w:rsid w:val="003C0263"/>
    <w:rsid w:val="003C23F1"/>
    <w:rsid w:val="003C3076"/>
    <w:rsid w:val="003C5717"/>
    <w:rsid w:val="003C6ABA"/>
    <w:rsid w:val="003C7863"/>
    <w:rsid w:val="003D099E"/>
    <w:rsid w:val="003D2459"/>
    <w:rsid w:val="003D2FC5"/>
    <w:rsid w:val="003D30ED"/>
    <w:rsid w:val="003D3791"/>
    <w:rsid w:val="003D40BE"/>
    <w:rsid w:val="003D44EF"/>
    <w:rsid w:val="003D7A0D"/>
    <w:rsid w:val="003E039E"/>
    <w:rsid w:val="003E223B"/>
    <w:rsid w:val="003E3DE2"/>
    <w:rsid w:val="003E5040"/>
    <w:rsid w:val="003E6DA7"/>
    <w:rsid w:val="003E7C13"/>
    <w:rsid w:val="003F0B51"/>
    <w:rsid w:val="003F2FE8"/>
    <w:rsid w:val="003F34FB"/>
    <w:rsid w:val="003F3D33"/>
    <w:rsid w:val="003F4DEB"/>
    <w:rsid w:val="003F545C"/>
    <w:rsid w:val="004010C6"/>
    <w:rsid w:val="0040110C"/>
    <w:rsid w:val="00402804"/>
    <w:rsid w:val="00406E15"/>
    <w:rsid w:val="0041096E"/>
    <w:rsid w:val="00410E99"/>
    <w:rsid w:val="00411E66"/>
    <w:rsid w:val="004142AF"/>
    <w:rsid w:val="00415DB8"/>
    <w:rsid w:val="00416645"/>
    <w:rsid w:val="00420730"/>
    <w:rsid w:val="004217CD"/>
    <w:rsid w:val="00423428"/>
    <w:rsid w:val="00423AB4"/>
    <w:rsid w:val="00426571"/>
    <w:rsid w:val="0042670B"/>
    <w:rsid w:val="00430DD3"/>
    <w:rsid w:val="0043453E"/>
    <w:rsid w:val="00434559"/>
    <w:rsid w:val="0044231B"/>
    <w:rsid w:val="00443F25"/>
    <w:rsid w:val="0044405B"/>
    <w:rsid w:val="0044458D"/>
    <w:rsid w:val="004456FE"/>
    <w:rsid w:val="0045676C"/>
    <w:rsid w:val="004579CA"/>
    <w:rsid w:val="0046485C"/>
    <w:rsid w:val="0046493B"/>
    <w:rsid w:val="00467E2E"/>
    <w:rsid w:val="00471FD8"/>
    <w:rsid w:val="00473AF8"/>
    <w:rsid w:val="00474F1F"/>
    <w:rsid w:val="004775E7"/>
    <w:rsid w:val="004805DD"/>
    <w:rsid w:val="00481793"/>
    <w:rsid w:val="00483B25"/>
    <w:rsid w:val="00485A67"/>
    <w:rsid w:val="00486124"/>
    <w:rsid w:val="00490146"/>
    <w:rsid w:val="0049065E"/>
    <w:rsid w:val="00495630"/>
    <w:rsid w:val="00497DEC"/>
    <w:rsid w:val="004A0F96"/>
    <w:rsid w:val="004A2ACD"/>
    <w:rsid w:val="004A372F"/>
    <w:rsid w:val="004A4A35"/>
    <w:rsid w:val="004A7505"/>
    <w:rsid w:val="004B395E"/>
    <w:rsid w:val="004B4CFF"/>
    <w:rsid w:val="004B4E55"/>
    <w:rsid w:val="004B52E4"/>
    <w:rsid w:val="004B623E"/>
    <w:rsid w:val="004B6F4E"/>
    <w:rsid w:val="004C053B"/>
    <w:rsid w:val="004C1B9F"/>
    <w:rsid w:val="004C2DE7"/>
    <w:rsid w:val="004C6C29"/>
    <w:rsid w:val="004D0731"/>
    <w:rsid w:val="004D1415"/>
    <w:rsid w:val="004D290A"/>
    <w:rsid w:val="004D6665"/>
    <w:rsid w:val="004D779A"/>
    <w:rsid w:val="004E070F"/>
    <w:rsid w:val="004E16DA"/>
    <w:rsid w:val="004E1A1C"/>
    <w:rsid w:val="004E3F0B"/>
    <w:rsid w:val="004E6C47"/>
    <w:rsid w:val="004F43D7"/>
    <w:rsid w:val="004F6F2D"/>
    <w:rsid w:val="004F7288"/>
    <w:rsid w:val="00500C83"/>
    <w:rsid w:val="00501493"/>
    <w:rsid w:val="00502CAF"/>
    <w:rsid w:val="00504770"/>
    <w:rsid w:val="00506A09"/>
    <w:rsid w:val="00507C06"/>
    <w:rsid w:val="005157FD"/>
    <w:rsid w:val="005221FD"/>
    <w:rsid w:val="00523126"/>
    <w:rsid w:val="00523AB4"/>
    <w:rsid w:val="00524448"/>
    <w:rsid w:val="005244EF"/>
    <w:rsid w:val="00524993"/>
    <w:rsid w:val="005254B2"/>
    <w:rsid w:val="005261BE"/>
    <w:rsid w:val="005333FD"/>
    <w:rsid w:val="00534430"/>
    <w:rsid w:val="00535C2D"/>
    <w:rsid w:val="00540686"/>
    <w:rsid w:val="00540B5E"/>
    <w:rsid w:val="00541716"/>
    <w:rsid w:val="0054496C"/>
    <w:rsid w:val="00546125"/>
    <w:rsid w:val="005512BF"/>
    <w:rsid w:val="005525E5"/>
    <w:rsid w:val="0055562D"/>
    <w:rsid w:val="00560EDF"/>
    <w:rsid w:val="005616E3"/>
    <w:rsid w:val="00562437"/>
    <w:rsid w:val="00564700"/>
    <w:rsid w:val="005651A9"/>
    <w:rsid w:val="0056713C"/>
    <w:rsid w:val="00570BBC"/>
    <w:rsid w:val="00572D9F"/>
    <w:rsid w:val="0057358A"/>
    <w:rsid w:val="0057433C"/>
    <w:rsid w:val="00574C09"/>
    <w:rsid w:val="00574FD8"/>
    <w:rsid w:val="005753A2"/>
    <w:rsid w:val="00576417"/>
    <w:rsid w:val="005816E3"/>
    <w:rsid w:val="00585929"/>
    <w:rsid w:val="00587D69"/>
    <w:rsid w:val="00592639"/>
    <w:rsid w:val="0059329B"/>
    <w:rsid w:val="00594730"/>
    <w:rsid w:val="005966F8"/>
    <w:rsid w:val="005A3CFD"/>
    <w:rsid w:val="005A3FCC"/>
    <w:rsid w:val="005A4B69"/>
    <w:rsid w:val="005A4E6C"/>
    <w:rsid w:val="005A513C"/>
    <w:rsid w:val="005B2022"/>
    <w:rsid w:val="005B2B5B"/>
    <w:rsid w:val="005B6E97"/>
    <w:rsid w:val="005C25A8"/>
    <w:rsid w:val="005C3626"/>
    <w:rsid w:val="005C3EBD"/>
    <w:rsid w:val="005C731F"/>
    <w:rsid w:val="005D020D"/>
    <w:rsid w:val="005D1983"/>
    <w:rsid w:val="005D2AB7"/>
    <w:rsid w:val="005D2C34"/>
    <w:rsid w:val="005D3A0B"/>
    <w:rsid w:val="005D5265"/>
    <w:rsid w:val="005D7E19"/>
    <w:rsid w:val="005E0C7D"/>
    <w:rsid w:val="005E3EAD"/>
    <w:rsid w:val="005E3F09"/>
    <w:rsid w:val="005E4F87"/>
    <w:rsid w:val="005E5886"/>
    <w:rsid w:val="005E688B"/>
    <w:rsid w:val="005F2F16"/>
    <w:rsid w:val="005F34F6"/>
    <w:rsid w:val="005F4EF7"/>
    <w:rsid w:val="005F5B5C"/>
    <w:rsid w:val="005F67FA"/>
    <w:rsid w:val="005F738D"/>
    <w:rsid w:val="0060003B"/>
    <w:rsid w:val="00602C52"/>
    <w:rsid w:val="006118AD"/>
    <w:rsid w:val="0061260D"/>
    <w:rsid w:val="006156A4"/>
    <w:rsid w:val="00616245"/>
    <w:rsid w:val="006210A8"/>
    <w:rsid w:val="006214F9"/>
    <w:rsid w:val="00622F48"/>
    <w:rsid w:val="00623A1C"/>
    <w:rsid w:val="006278C8"/>
    <w:rsid w:val="0063123A"/>
    <w:rsid w:val="00633727"/>
    <w:rsid w:val="006343BD"/>
    <w:rsid w:val="00635AE2"/>
    <w:rsid w:val="00636722"/>
    <w:rsid w:val="006428AE"/>
    <w:rsid w:val="00642A82"/>
    <w:rsid w:val="00646AB4"/>
    <w:rsid w:val="00650A75"/>
    <w:rsid w:val="00654DE7"/>
    <w:rsid w:val="00660812"/>
    <w:rsid w:val="00662382"/>
    <w:rsid w:val="00663356"/>
    <w:rsid w:val="00663609"/>
    <w:rsid w:val="00663D99"/>
    <w:rsid w:val="0066768E"/>
    <w:rsid w:val="0067231D"/>
    <w:rsid w:val="00672D7E"/>
    <w:rsid w:val="006746F0"/>
    <w:rsid w:val="00675797"/>
    <w:rsid w:val="00681B8F"/>
    <w:rsid w:val="00682130"/>
    <w:rsid w:val="00682B7E"/>
    <w:rsid w:val="00685EC5"/>
    <w:rsid w:val="00693590"/>
    <w:rsid w:val="00694D83"/>
    <w:rsid w:val="00695897"/>
    <w:rsid w:val="006A0072"/>
    <w:rsid w:val="006A2625"/>
    <w:rsid w:val="006A3449"/>
    <w:rsid w:val="006A6967"/>
    <w:rsid w:val="006A699C"/>
    <w:rsid w:val="006A77F0"/>
    <w:rsid w:val="006B111C"/>
    <w:rsid w:val="006B4D20"/>
    <w:rsid w:val="006B637A"/>
    <w:rsid w:val="006B640F"/>
    <w:rsid w:val="006C1FB7"/>
    <w:rsid w:val="006D0C3F"/>
    <w:rsid w:val="006D0C52"/>
    <w:rsid w:val="006D0D5F"/>
    <w:rsid w:val="006D112D"/>
    <w:rsid w:val="006D198D"/>
    <w:rsid w:val="006D33A3"/>
    <w:rsid w:val="006D43F5"/>
    <w:rsid w:val="006D4DA4"/>
    <w:rsid w:val="006D74E9"/>
    <w:rsid w:val="006E30E0"/>
    <w:rsid w:val="006E4412"/>
    <w:rsid w:val="006E51E5"/>
    <w:rsid w:val="006E6461"/>
    <w:rsid w:val="006F2324"/>
    <w:rsid w:val="006F2A7E"/>
    <w:rsid w:val="006F3BC8"/>
    <w:rsid w:val="006F5BBA"/>
    <w:rsid w:val="00700F30"/>
    <w:rsid w:val="00701BC0"/>
    <w:rsid w:val="00711F50"/>
    <w:rsid w:val="00713852"/>
    <w:rsid w:val="00715F5D"/>
    <w:rsid w:val="007164FE"/>
    <w:rsid w:val="007168A0"/>
    <w:rsid w:val="00720378"/>
    <w:rsid w:val="00721DE8"/>
    <w:rsid w:val="00722320"/>
    <w:rsid w:val="00724B66"/>
    <w:rsid w:val="007278D7"/>
    <w:rsid w:val="00727C76"/>
    <w:rsid w:val="00731274"/>
    <w:rsid w:val="00732406"/>
    <w:rsid w:val="007327F1"/>
    <w:rsid w:val="00735F6C"/>
    <w:rsid w:val="00740FEC"/>
    <w:rsid w:val="0074781D"/>
    <w:rsid w:val="007504CF"/>
    <w:rsid w:val="00750651"/>
    <w:rsid w:val="00752EAB"/>
    <w:rsid w:val="00753418"/>
    <w:rsid w:val="0076071C"/>
    <w:rsid w:val="00760BDE"/>
    <w:rsid w:val="00761A5E"/>
    <w:rsid w:val="00764479"/>
    <w:rsid w:val="00765649"/>
    <w:rsid w:val="007703F5"/>
    <w:rsid w:val="00773165"/>
    <w:rsid w:val="00775457"/>
    <w:rsid w:val="007758B4"/>
    <w:rsid w:val="00775BF8"/>
    <w:rsid w:val="0077647E"/>
    <w:rsid w:val="00777453"/>
    <w:rsid w:val="00780645"/>
    <w:rsid w:val="0078069B"/>
    <w:rsid w:val="00780CEF"/>
    <w:rsid w:val="007844F3"/>
    <w:rsid w:val="00785170"/>
    <w:rsid w:val="00785DA7"/>
    <w:rsid w:val="00790830"/>
    <w:rsid w:val="00790F10"/>
    <w:rsid w:val="007923F4"/>
    <w:rsid w:val="00792798"/>
    <w:rsid w:val="00794006"/>
    <w:rsid w:val="00797039"/>
    <w:rsid w:val="007A049E"/>
    <w:rsid w:val="007A2F31"/>
    <w:rsid w:val="007A59F5"/>
    <w:rsid w:val="007A5F10"/>
    <w:rsid w:val="007B014F"/>
    <w:rsid w:val="007B06BF"/>
    <w:rsid w:val="007B2223"/>
    <w:rsid w:val="007B4E7B"/>
    <w:rsid w:val="007B50AF"/>
    <w:rsid w:val="007B511F"/>
    <w:rsid w:val="007B5959"/>
    <w:rsid w:val="007C383E"/>
    <w:rsid w:val="007C531B"/>
    <w:rsid w:val="007D15B7"/>
    <w:rsid w:val="007D3DA6"/>
    <w:rsid w:val="007D62D2"/>
    <w:rsid w:val="007D7D30"/>
    <w:rsid w:val="007E1F92"/>
    <w:rsid w:val="007E33CA"/>
    <w:rsid w:val="007E3B09"/>
    <w:rsid w:val="007E459A"/>
    <w:rsid w:val="007E4C6F"/>
    <w:rsid w:val="007E6261"/>
    <w:rsid w:val="007E6316"/>
    <w:rsid w:val="007E643C"/>
    <w:rsid w:val="007F12C6"/>
    <w:rsid w:val="007F27F5"/>
    <w:rsid w:val="007F3737"/>
    <w:rsid w:val="007F3F5A"/>
    <w:rsid w:val="007F561C"/>
    <w:rsid w:val="007F6129"/>
    <w:rsid w:val="007F7544"/>
    <w:rsid w:val="008005D6"/>
    <w:rsid w:val="008018D6"/>
    <w:rsid w:val="008036C8"/>
    <w:rsid w:val="008067FB"/>
    <w:rsid w:val="0080743B"/>
    <w:rsid w:val="00812449"/>
    <w:rsid w:val="00814C7C"/>
    <w:rsid w:val="00815298"/>
    <w:rsid w:val="00817A8B"/>
    <w:rsid w:val="008268CC"/>
    <w:rsid w:val="0083472D"/>
    <w:rsid w:val="00835444"/>
    <w:rsid w:val="008371B7"/>
    <w:rsid w:val="00841E29"/>
    <w:rsid w:val="00841E9C"/>
    <w:rsid w:val="008470D9"/>
    <w:rsid w:val="008502B5"/>
    <w:rsid w:val="00850C8B"/>
    <w:rsid w:val="00850D22"/>
    <w:rsid w:val="0085163E"/>
    <w:rsid w:val="00852564"/>
    <w:rsid w:val="00852C83"/>
    <w:rsid w:val="00860121"/>
    <w:rsid w:val="00860A46"/>
    <w:rsid w:val="00860C55"/>
    <w:rsid w:val="00863C5D"/>
    <w:rsid w:val="00863EA0"/>
    <w:rsid w:val="00867A1C"/>
    <w:rsid w:val="00870D5F"/>
    <w:rsid w:val="00870E7C"/>
    <w:rsid w:val="00871813"/>
    <w:rsid w:val="00873918"/>
    <w:rsid w:val="0087473A"/>
    <w:rsid w:val="008748C2"/>
    <w:rsid w:val="00877586"/>
    <w:rsid w:val="0088066D"/>
    <w:rsid w:val="00881E5C"/>
    <w:rsid w:val="00884DAF"/>
    <w:rsid w:val="00887156"/>
    <w:rsid w:val="00890408"/>
    <w:rsid w:val="0089377E"/>
    <w:rsid w:val="008946A5"/>
    <w:rsid w:val="00895805"/>
    <w:rsid w:val="008A0252"/>
    <w:rsid w:val="008A2FC0"/>
    <w:rsid w:val="008A31E1"/>
    <w:rsid w:val="008A472E"/>
    <w:rsid w:val="008A67EC"/>
    <w:rsid w:val="008A75DB"/>
    <w:rsid w:val="008B5B03"/>
    <w:rsid w:val="008B6159"/>
    <w:rsid w:val="008C2E82"/>
    <w:rsid w:val="008C4A63"/>
    <w:rsid w:val="008C5BD4"/>
    <w:rsid w:val="008C5D4E"/>
    <w:rsid w:val="008C6EF0"/>
    <w:rsid w:val="008C78BA"/>
    <w:rsid w:val="008D08F3"/>
    <w:rsid w:val="008D14FD"/>
    <w:rsid w:val="008D1AA7"/>
    <w:rsid w:val="008D3517"/>
    <w:rsid w:val="008D434A"/>
    <w:rsid w:val="008E0B02"/>
    <w:rsid w:val="008E3740"/>
    <w:rsid w:val="008E616C"/>
    <w:rsid w:val="008E7194"/>
    <w:rsid w:val="008F4C2F"/>
    <w:rsid w:val="008F5777"/>
    <w:rsid w:val="008F709D"/>
    <w:rsid w:val="009011BB"/>
    <w:rsid w:val="009012EB"/>
    <w:rsid w:val="009018AA"/>
    <w:rsid w:val="0091004F"/>
    <w:rsid w:val="00910074"/>
    <w:rsid w:val="009107C9"/>
    <w:rsid w:val="00911D7C"/>
    <w:rsid w:val="00913809"/>
    <w:rsid w:val="00913DB1"/>
    <w:rsid w:val="00917A07"/>
    <w:rsid w:val="00917D9E"/>
    <w:rsid w:val="0092046A"/>
    <w:rsid w:val="009233F8"/>
    <w:rsid w:val="00924B31"/>
    <w:rsid w:val="00924EA6"/>
    <w:rsid w:val="00925945"/>
    <w:rsid w:val="00934008"/>
    <w:rsid w:val="009358E3"/>
    <w:rsid w:val="00944D4E"/>
    <w:rsid w:val="00946D6F"/>
    <w:rsid w:val="00947906"/>
    <w:rsid w:val="00952ABD"/>
    <w:rsid w:val="00952FC6"/>
    <w:rsid w:val="00953B73"/>
    <w:rsid w:val="00954D8C"/>
    <w:rsid w:val="00956939"/>
    <w:rsid w:val="00957217"/>
    <w:rsid w:val="00960C1B"/>
    <w:rsid w:val="009620E7"/>
    <w:rsid w:val="00962776"/>
    <w:rsid w:val="00965710"/>
    <w:rsid w:val="00965B48"/>
    <w:rsid w:val="00967AD3"/>
    <w:rsid w:val="00967CCC"/>
    <w:rsid w:val="009703AA"/>
    <w:rsid w:val="00970465"/>
    <w:rsid w:val="0097148F"/>
    <w:rsid w:val="00974354"/>
    <w:rsid w:val="00974F6D"/>
    <w:rsid w:val="0097630E"/>
    <w:rsid w:val="0097789C"/>
    <w:rsid w:val="0098268B"/>
    <w:rsid w:val="009833C3"/>
    <w:rsid w:val="00983CCB"/>
    <w:rsid w:val="009841B3"/>
    <w:rsid w:val="0098671F"/>
    <w:rsid w:val="009952C2"/>
    <w:rsid w:val="009959F5"/>
    <w:rsid w:val="00995A21"/>
    <w:rsid w:val="00997E7C"/>
    <w:rsid w:val="009A20C6"/>
    <w:rsid w:val="009A4230"/>
    <w:rsid w:val="009A52C2"/>
    <w:rsid w:val="009A561A"/>
    <w:rsid w:val="009A5D46"/>
    <w:rsid w:val="009A6F4E"/>
    <w:rsid w:val="009B383A"/>
    <w:rsid w:val="009B55E3"/>
    <w:rsid w:val="009C32E8"/>
    <w:rsid w:val="009C3361"/>
    <w:rsid w:val="009C3875"/>
    <w:rsid w:val="009C56ED"/>
    <w:rsid w:val="009C60CE"/>
    <w:rsid w:val="009C60F3"/>
    <w:rsid w:val="009D406A"/>
    <w:rsid w:val="009D5708"/>
    <w:rsid w:val="009D57E8"/>
    <w:rsid w:val="009D7398"/>
    <w:rsid w:val="009D7453"/>
    <w:rsid w:val="009D78B7"/>
    <w:rsid w:val="009E051D"/>
    <w:rsid w:val="009E0D25"/>
    <w:rsid w:val="009E2822"/>
    <w:rsid w:val="009E5750"/>
    <w:rsid w:val="009F07FE"/>
    <w:rsid w:val="009F0B8D"/>
    <w:rsid w:val="009F251E"/>
    <w:rsid w:val="009F26EC"/>
    <w:rsid w:val="009F7A1C"/>
    <w:rsid w:val="009F7B3D"/>
    <w:rsid w:val="00A0069C"/>
    <w:rsid w:val="00A01009"/>
    <w:rsid w:val="00A032CA"/>
    <w:rsid w:val="00A076EE"/>
    <w:rsid w:val="00A10BD3"/>
    <w:rsid w:val="00A16263"/>
    <w:rsid w:val="00A210E5"/>
    <w:rsid w:val="00A23248"/>
    <w:rsid w:val="00A233E4"/>
    <w:rsid w:val="00A234BE"/>
    <w:rsid w:val="00A256A5"/>
    <w:rsid w:val="00A26294"/>
    <w:rsid w:val="00A2792E"/>
    <w:rsid w:val="00A30C8B"/>
    <w:rsid w:val="00A32408"/>
    <w:rsid w:val="00A32A36"/>
    <w:rsid w:val="00A332B5"/>
    <w:rsid w:val="00A3338B"/>
    <w:rsid w:val="00A357B0"/>
    <w:rsid w:val="00A36BF4"/>
    <w:rsid w:val="00A37442"/>
    <w:rsid w:val="00A416CD"/>
    <w:rsid w:val="00A42B0A"/>
    <w:rsid w:val="00A45FB1"/>
    <w:rsid w:val="00A47AE7"/>
    <w:rsid w:val="00A5712F"/>
    <w:rsid w:val="00A62185"/>
    <w:rsid w:val="00A65122"/>
    <w:rsid w:val="00A668EF"/>
    <w:rsid w:val="00A71484"/>
    <w:rsid w:val="00A74662"/>
    <w:rsid w:val="00A77C3F"/>
    <w:rsid w:val="00A77C85"/>
    <w:rsid w:val="00A77E92"/>
    <w:rsid w:val="00A80ED0"/>
    <w:rsid w:val="00A815AE"/>
    <w:rsid w:val="00A82BE7"/>
    <w:rsid w:val="00A8578E"/>
    <w:rsid w:val="00A8759E"/>
    <w:rsid w:val="00A87878"/>
    <w:rsid w:val="00A87D53"/>
    <w:rsid w:val="00A916E1"/>
    <w:rsid w:val="00A923B3"/>
    <w:rsid w:val="00A92A33"/>
    <w:rsid w:val="00A94C76"/>
    <w:rsid w:val="00A95178"/>
    <w:rsid w:val="00A9551B"/>
    <w:rsid w:val="00AA0001"/>
    <w:rsid w:val="00AA48F0"/>
    <w:rsid w:val="00AA6D77"/>
    <w:rsid w:val="00AA7A71"/>
    <w:rsid w:val="00AB1D8F"/>
    <w:rsid w:val="00AB3351"/>
    <w:rsid w:val="00AB3BE4"/>
    <w:rsid w:val="00AB3FCE"/>
    <w:rsid w:val="00AB40DF"/>
    <w:rsid w:val="00AB64D4"/>
    <w:rsid w:val="00AB6A34"/>
    <w:rsid w:val="00AB72C4"/>
    <w:rsid w:val="00AC4854"/>
    <w:rsid w:val="00AC4DA2"/>
    <w:rsid w:val="00AC5EEA"/>
    <w:rsid w:val="00AC6599"/>
    <w:rsid w:val="00AC7AF2"/>
    <w:rsid w:val="00AD06C1"/>
    <w:rsid w:val="00AD0888"/>
    <w:rsid w:val="00AD0B3C"/>
    <w:rsid w:val="00AD177E"/>
    <w:rsid w:val="00AD2D49"/>
    <w:rsid w:val="00AD33C0"/>
    <w:rsid w:val="00AD4ED9"/>
    <w:rsid w:val="00AE0677"/>
    <w:rsid w:val="00AE1904"/>
    <w:rsid w:val="00AE3E84"/>
    <w:rsid w:val="00AE5711"/>
    <w:rsid w:val="00AE6CF7"/>
    <w:rsid w:val="00AE6E6C"/>
    <w:rsid w:val="00AF05C6"/>
    <w:rsid w:val="00AF10F2"/>
    <w:rsid w:val="00AF1CDF"/>
    <w:rsid w:val="00AF4073"/>
    <w:rsid w:val="00AF608C"/>
    <w:rsid w:val="00AF6277"/>
    <w:rsid w:val="00AF658B"/>
    <w:rsid w:val="00AF78CF"/>
    <w:rsid w:val="00B011EE"/>
    <w:rsid w:val="00B0150D"/>
    <w:rsid w:val="00B03BD9"/>
    <w:rsid w:val="00B04DEE"/>
    <w:rsid w:val="00B10654"/>
    <w:rsid w:val="00B10E07"/>
    <w:rsid w:val="00B12A23"/>
    <w:rsid w:val="00B12BB7"/>
    <w:rsid w:val="00B13CC0"/>
    <w:rsid w:val="00B14B00"/>
    <w:rsid w:val="00B31225"/>
    <w:rsid w:val="00B349A6"/>
    <w:rsid w:val="00B37AC8"/>
    <w:rsid w:val="00B4213E"/>
    <w:rsid w:val="00B43A70"/>
    <w:rsid w:val="00B45B5D"/>
    <w:rsid w:val="00B45CB4"/>
    <w:rsid w:val="00B46490"/>
    <w:rsid w:val="00B4763B"/>
    <w:rsid w:val="00B47FE0"/>
    <w:rsid w:val="00B5181A"/>
    <w:rsid w:val="00B53967"/>
    <w:rsid w:val="00B544B0"/>
    <w:rsid w:val="00B5560F"/>
    <w:rsid w:val="00B575F3"/>
    <w:rsid w:val="00B606D3"/>
    <w:rsid w:val="00B637AA"/>
    <w:rsid w:val="00B656A5"/>
    <w:rsid w:val="00B673EA"/>
    <w:rsid w:val="00B67471"/>
    <w:rsid w:val="00B67B35"/>
    <w:rsid w:val="00B701E8"/>
    <w:rsid w:val="00B71429"/>
    <w:rsid w:val="00B71AAB"/>
    <w:rsid w:val="00B71EBA"/>
    <w:rsid w:val="00B72623"/>
    <w:rsid w:val="00B74845"/>
    <w:rsid w:val="00B7732D"/>
    <w:rsid w:val="00B81FEE"/>
    <w:rsid w:val="00B834E8"/>
    <w:rsid w:val="00B83CA2"/>
    <w:rsid w:val="00B85A2E"/>
    <w:rsid w:val="00B9081D"/>
    <w:rsid w:val="00B953FD"/>
    <w:rsid w:val="00B95A91"/>
    <w:rsid w:val="00B97C80"/>
    <w:rsid w:val="00BA055C"/>
    <w:rsid w:val="00BA0881"/>
    <w:rsid w:val="00BA245C"/>
    <w:rsid w:val="00BA2891"/>
    <w:rsid w:val="00BB0896"/>
    <w:rsid w:val="00BB3383"/>
    <w:rsid w:val="00BB33FE"/>
    <w:rsid w:val="00BB40DD"/>
    <w:rsid w:val="00BB59FC"/>
    <w:rsid w:val="00BB5CF2"/>
    <w:rsid w:val="00BC0064"/>
    <w:rsid w:val="00BC1004"/>
    <w:rsid w:val="00BC175B"/>
    <w:rsid w:val="00BC33F5"/>
    <w:rsid w:val="00BC5D17"/>
    <w:rsid w:val="00BC63F7"/>
    <w:rsid w:val="00BC640C"/>
    <w:rsid w:val="00BC7D6C"/>
    <w:rsid w:val="00BD31B8"/>
    <w:rsid w:val="00BD5B73"/>
    <w:rsid w:val="00BD641A"/>
    <w:rsid w:val="00BD6A25"/>
    <w:rsid w:val="00BE1484"/>
    <w:rsid w:val="00BE14F4"/>
    <w:rsid w:val="00BE5FCD"/>
    <w:rsid w:val="00BE7508"/>
    <w:rsid w:val="00BF1B85"/>
    <w:rsid w:val="00BF437F"/>
    <w:rsid w:val="00BF4E65"/>
    <w:rsid w:val="00BF729F"/>
    <w:rsid w:val="00C0230A"/>
    <w:rsid w:val="00C02C29"/>
    <w:rsid w:val="00C0436E"/>
    <w:rsid w:val="00C06008"/>
    <w:rsid w:val="00C0619E"/>
    <w:rsid w:val="00C06A89"/>
    <w:rsid w:val="00C11F0B"/>
    <w:rsid w:val="00C14358"/>
    <w:rsid w:val="00C27B95"/>
    <w:rsid w:val="00C35FAA"/>
    <w:rsid w:val="00C40548"/>
    <w:rsid w:val="00C40E70"/>
    <w:rsid w:val="00C40F20"/>
    <w:rsid w:val="00C41B09"/>
    <w:rsid w:val="00C430BD"/>
    <w:rsid w:val="00C43F50"/>
    <w:rsid w:val="00C45A0F"/>
    <w:rsid w:val="00C52312"/>
    <w:rsid w:val="00C5420A"/>
    <w:rsid w:val="00C54700"/>
    <w:rsid w:val="00C54AF2"/>
    <w:rsid w:val="00C561CE"/>
    <w:rsid w:val="00C56316"/>
    <w:rsid w:val="00C56C49"/>
    <w:rsid w:val="00C56C91"/>
    <w:rsid w:val="00C56D0D"/>
    <w:rsid w:val="00C572BE"/>
    <w:rsid w:val="00C63A31"/>
    <w:rsid w:val="00C70AD6"/>
    <w:rsid w:val="00C713FE"/>
    <w:rsid w:val="00C72E29"/>
    <w:rsid w:val="00C7485A"/>
    <w:rsid w:val="00C74880"/>
    <w:rsid w:val="00C759B7"/>
    <w:rsid w:val="00C771A0"/>
    <w:rsid w:val="00C807AC"/>
    <w:rsid w:val="00C82303"/>
    <w:rsid w:val="00C8266C"/>
    <w:rsid w:val="00C84991"/>
    <w:rsid w:val="00C85329"/>
    <w:rsid w:val="00C85E6B"/>
    <w:rsid w:val="00C85FDD"/>
    <w:rsid w:val="00C9185B"/>
    <w:rsid w:val="00C93A7A"/>
    <w:rsid w:val="00CA1596"/>
    <w:rsid w:val="00CA25BD"/>
    <w:rsid w:val="00CA2CEE"/>
    <w:rsid w:val="00CA5A93"/>
    <w:rsid w:val="00CA7FCD"/>
    <w:rsid w:val="00CB0D2F"/>
    <w:rsid w:val="00CB2BAA"/>
    <w:rsid w:val="00CB3033"/>
    <w:rsid w:val="00CB4046"/>
    <w:rsid w:val="00CB4BBB"/>
    <w:rsid w:val="00CB6642"/>
    <w:rsid w:val="00CB6C2B"/>
    <w:rsid w:val="00CC22C8"/>
    <w:rsid w:val="00CC514E"/>
    <w:rsid w:val="00CC7C55"/>
    <w:rsid w:val="00CD30DE"/>
    <w:rsid w:val="00CE3389"/>
    <w:rsid w:val="00CE7A5D"/>
    <w:rsid w:val="00CF1856"/>
    <w:rsid w:val="00CF295A"/>
    <w:rsid w:val="00CF29C1"/>
    <w:rsid w:val="00D0226A"/>
    <w:rsid w:val="00D02652"/>
    <w:rsid w:val="00D045CB"/>
    <w:rsid w:val="00D063F8"/>
    <w:rsid w:val="00D11075"/>
    <w:rsid w:val="00D12447"/>
    <w:rsid w:val="00D12AFE"/>
    <w:rsid w:val="00D1648D"/>
    <w:rsid w:val="00D1675D"/>
    <w:rsid w:val="00D16B01"/>
    <w:rsid w:val="00D22E14"/>
    <w:rsid w:val="00D230AE"/>
    <w:rsid w:val="00D23244"/>
    <w:rsid w:val="00D23648"/>
    <w:rsid w:val="00D2375F"/>
    <w:rsid w:val="00D23BC1"/>
    <w:rsid w:val="00D241C4"/>
    <w:rsid w:val="00D242F4"/>
    <w:rsid w:val="00D24A02"/>
    <w:rsid w:val="00D27F17"/>
    <w:rsid w:val="00D33200"/>
    <w:rsid w:val="00D33960"/>
    <w:rsid w:val="00D34378"/>
    <w:rsid w:val="00D36970"/>
    <w:rsid w:val="00D424A9"/>
    <w:rsid w:val="00D43630"/>
    <w:rsid w:val="00D4443B"/>
    <w:rsid w:val="00D447C8"/>
    <w:rsid w:val="00D45BD4"/>
    <w:rsid w:val="00D463A6"/>
    <w:rsid w:val="00D5148D"/>
    <w:rsid w:val="00D516AC"/>
    <w:rsid w:val="00D51873"/>
    <w:rsid w:val="00D52FC0"/>
    <w:rsid w:val="00D546EC"/>
    <w:rsid w:val="00D57388"/>
    <w:rsid w:val="00D57853"/>
    <w:rsid w:val="00D62CAE"/>
    <w:rsid w:val="00D65207"/>
    <w:rsid w:val="00D730D0"/>
    <w:rsid w:val="00D7329F"/>
    <w:rsid w:val="00D85236"/>
    <w:rsid w:val="00D85ED6"/>
    <w:rsid w:val="00D9358A"/>
    <w:rsid w:val="00D9406A"/>
    <w:rsid w:val="00D94C3C"/>
    <w:rsid w:val="00D95F07"/>
    <w:rsid w:val="00D960D6"/>
    <w:rsid w:val="00D967BD"/>
    <w:rsid w:val="00DA106F"/>
    <w:rsid w:val="00DA30C4"/>
    <w:rsid w:val="00DA40B3"/>
    <w:rsid w:val="00DA4800"/>
    <w:rsid w:val="00DA4F76"/>
    <w:rsid w:val="00DA5554"/>
    <w:rsid w:val="00DA7235"/>
    <w:rsid w:val="00DB021B"/>
    <w:rsid w:val="00DB089E"/>
    <w:rsid w:val="00DB0F3E"/>
    <w:rsid w:val="00DB1DCA"/>
    <w:rsid w:val="00DB2C88"/>
    <w:rsid w:val="00DB2FE8"/>
    <w:rsid w:val="00DB322D"/>
    <w:rsid w:val="00DB4B01"/>
    <w:rsid w:val="00DB55C6"/>
    <w:rsid w:val="00DB6EA9"/>
    <w:rsid w:val="00DB6FCA"/>
    <w:rsid w:val="00DC186E"/>
    <w:rsid w:val="00DC1E4C"/>
    <w:rsid w:val="00DC1FC7"/>
    <w:rsid w:val="00DC2463"/>
    <w:rsid w:val="00DC2C75"/>
    <w:rsid w:val="00DC3A16"/>
    <w:rsid w:val="00DC4837"/>
    <w:rsid w:val="00DC517E"/>
    <w:rsid w:val="00DC5AC6"/>
    <w:rsid w:val="00DC767D"/>
    <w:rsid w:val="00DC7B14"/>
    <w:rsid w:val="00DD0B31"/>
    <w:rsid w:val="00DD0E19"/>
    <w:rsid w:val="00DD21CE"/>
    <w:rsid w:val="00DD75EC"/>
    <w:rsid w:val="00DE0771"/>
    <w:rsid w:val="00DE1D65"/>
    <w:rsid w:val="00DE27F3"/>
    <w:rsid w:val="00DE286D"/>
    <w:rsid w:val="00DE43AD"/>
    <w:rsid w:val="00DE46BD"/>
    <w:rsid w:val="00DE56CE"/>
    <w:rsid w:val="00DF1802"/>
    <w:rsid w:val="00DF1FE2"/>
    <w:rsid w:val="00DF30F3"/>
    <w:rsid w:val="00DF3540"/>
    <w:rsid w:val="00DF4043"/>
    <w:rsid w:val="00DF6688"/>
    <w:rsid w:val="00E01898"/>
    <w:rsid w:val="00E02CD2"/>
    <w:rsid w:val="00E036C1"/>
    <w:rsid w:val="00E07B56"/>
    <w:rsid w:val="00E11CFE"/>
    <w:rsid w:val="00E14C63"/>
    <w:rsid w:val="00E14DE4"/>
    <w:rsid w:val="00E163D8"/>
    <w:rsid w:val="00E16B91"/>
    <w:rsid w:val="00E2129B"/>
    <w:rsid w:val="00E241B5"/>
    <w:rsid w:val="00E24AAC"/>
    <w:rsid w:val="00E25989"/>
    <w:rsid w:val="00E2772D"/>
    <w:rsid w:val="00E30142"/>
    <w:rsid w:val="00E30A50"/>
    <w:rsid w:val="00E32250"/>
    <w:rsid w:val="00E34887"/>
    <w:rsid w:val="00E415FA"/>
    <w:rsid w:val="00E43E88"/>
    <w:rsid w:val="00E4400E"/>
    <w:rsid w:val="00E458EF"/>
    <w:rsid w:val="00E51002"/>
    <w:rsid w:val="00E514B0"/>
    <w:rsid w:val="00E564FF"/>
    <w:rsid w:val="00E571D1"/>
    <w:rsid w:val="00E62446"/>
    <w:rsid w:val="00E62FCB"/>
    <w:rsid w:val="00E63519"/>
    <w:rsid w:val="00E65FD3"/>
    <w:rsid w:val="00E66AB6"/>
    <w:rsid w:val="00E71F3E"/>
    <w:rsid w:val="00E727E9"/>
    <w:rsid w:val="00E72B24"/>
    <w:rsid w:val="00E72D98"/>
    <w:rsid w:val="00E75DE7"/>
    <w:rsid w:val="00E775B8"/>
    <w:rsid w:val="00E83600"/>
    <w:rsid w:val="00E91AD3"/>
    <w:rsid w:val="00E91C0D"/>
    <w:rsid w:val="00E92B93"/>
    <w:rsid w:val="00E92E35"/>
    <w:rsid w:val="00E92FE0"/>
    <w:rsid w:val="00E932D3"/>
    <w:rsid w:val="00E94D0B"/>
    <w:rsid w:val="00E97032"/>
    <w:rsid w:val="00E97E3E"/>
    <w:rsid w:val="00EA0AD1"/>
    <w:rsid w:val="00EA1D7A"/>
    <w:rsid w:val="00EA39EF"/>
    <w:rsid w:val="00EA647A"/>
    <w:rsid w:val="00EA6BAC"/>
    <w:rsid w:val="00EB0295"/>
    <w:rsid w:val="00EB4621"/>
    <w:rsid w:val="00EC11F3"/>
    <w:rsid w:val="00EC162B"/>
    <w:rsid w:val="00EC2AA3"/>
    <w:rsid w:val="00EC47DF"/>
    <w:rsid w:val="00EC5551"/>
    <w:rsid w:val="00EC7E01"/>
    <w:rsid w:val="00ED38DE"/>
    <w:rsid w:val="00ED3BF2"/>
    <w:rsid w:val="00ED3F5F"/>
    <w:rsid w:val="00ED5A7F"/>
    <w:rsid w:val="00ED5B38"/>
    <w:rsid w:val="00ED5D29"/>
    <w:rsid w:val="00ED683C"/>
    <w:rsid w:val="00EE1897"/>
    <w:rsid w:val="00EE1DD3"/>
    <w:rsid w:val="00EE2BD3"/>
    <w:rsid w:val="00EE4D4B"/>
    <w:rsid w:val="00EE59B2"/>
    <w:rsid w:val="00EE70A3"/>
    <w:rsid w:val="00EF49BD"/>
    <w:rsid w:val="00EF6E1C"/>
    <w:rsid w:val="00F01309"/>
    <w:rsid w:val="00F02E6A"/>
    <w:rsid w:val="00F03C9D"/>
    <w:rsid w:val="00F11B29"/>
    <w:rsid w:val="00F12032"/>
    <w:rsid w:val="00F13CBD"/>
    <w:rsid w:val="00F15EE3"/>
    <w:rsid w:val="00F16C64"/>
    <w:rsid w:val="00F20E2D"/>
    <w:rsid w:val="00F2411C"/>
    <w:rsid w:val="00F24BF0"/>
    <w:rsid w:val="00F255DB"/>
    <w:rsid w:val="00F26E1C"/>
    <w:rsid w:val="00F27025"/>
    <w:rsid w:val="00F31AD9"/>
    <w:rsid w:val="00F31B01"/>
    <w:rsid w:val="00F413A5"/>
    <w:rsid w:val="00F47188"/>
    <w:rsid w:val="00F50EDD"/>
    <w:rsid w:val="00F51A2D"/>
    <w:rsid w:val="00F52EAB"/>
    <w:rsid w:val="00F52FC7"/>
    <w:rsid w:val="00F54530"/>
    <w:rsid w:val="00F54CDD"/>
    <w:rsid w:val="00F62A04"/>
    <w:rsid w:val="00F62EE0"/>
    <w:rsid w:val="00F6309D"/>
    <w:rsid w:val="00F642D7"/>
    <w:rsid w:val="00F644BF"/>
    <w:rsid w:val="00F7084F"/>
    <w:rsid w:val="00F70EDF"/>
    <w:rsid w:val="00F73248"/>
    <w:rsid w:val="00F74A2E"/>
    <w:rsid w:val="00F80039"/>
    <w:rsid w:val="00F80C57"/>
    <w:rsid w:val="00F8112A"/>
    <w:rsid w:val="00F8341F"/>
    <w:rsid w:val="00F83F1F"/>
    <w:rsid w:val="00F840EF"/>
    <w:rsid w:val="00F856EC"/>
    <w:rsid w:val="00F85B69"/>
    <w:rsid w:val="00F85CD5"/>
    <w:rsid w:val="00F879AD"/>
    <w:rsid w:val="00F87B72"/>
    <w:rsid w:val="00F918D1"/>
    <w:rsid w:val="00F9254E"/>
    <w:rsid w:val="00F95455"/>
    <w:rsid w:val="00F960D0"/>
    <w:rsid w:val="00F968AB"/>
    <w:rsid w:val="00F97DF5"/>
    <w:rsid w:val="00FA1779"/>
    <w:rsid w:val="00FA1DFA"/>
    <w:rsid w:val="00FA32D0"/>
    <w:rsid w:val="00FA56C7"/>
    <w:rsid w:val="00FA6092"/>
    <w:rsid w:val="00FA7954"/>
    <w:rsid w:val="00FB0422"/>
    <w:rsid w:val="00FB30B5"/>
    <w:rsid w:val="00FB680B"/>
    <w:rsid w:val="00FC13C9"/>
    <w:rsid w:val="00FC2D63"/>
    <w:rsid w:val="00FC2FA3"/>
    <w:rsid w:val="00FD08CC"/>
    <w:rsid w:val="00FD0B39"/>
    <w:rsid w:val="00FD2D27"/>
    <w:rsid w:val="00FE09B5"/>
    <w:rsid w:val="00FE1065"/>
    <w:rsid w:val="00FE11C3"/>
    <w:rsid w:val="00FE274F"/>
    <w:rsid w:val="00FE387B"/>
    <w:rsid w:val="00FE4D6F"/>
    <w:rsid w:val="00FE67D9"/>
    <w:rsid w:val="00FF1061"/>
    <w:rsid w:val="00FF1094"/>
    <w:rsid w:val="00FF2632"/>
    <w:rsid w:val="00FF5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6EE9F"/>
  <w15:chartTrackingRefBased/>
  <w15:docId w15:val="{64B1E067-BC4D-41C2-B61C-CD14F3501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1E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7B35"/>
    <w:pPr>
      <w:ind w:left="720"/>
      <w:contextualSpacing/>
    </w:pPr>
  </w:style>
  <w:style w:type="character" w:styleId="Hyperlink">
    <w:name w:val="Hyperlink"/>
    <w:basedOn w:val="DefaultParagraphFont"/>
    <w:uiPriority w:val="99"/>
    <w:unhideWhenUsed/>
    <w:rsid w:val="00592639"/>
    <w:rPr>
      <w:color w:val="0563C1" w:themeColor="hyperlink"/>
      <w:u w:val="single"/>
    </w:rPr>
  </w:style>
  <w:style w:type="character" w:styleId="UnresolvedMention">
    <w:name w:val="Unresolved Mention"/>
    <w:basedOn w:val="DefaultParagraphFont"/>
    <w:uiPriority w:val="99"/>
    <w:semiHidden/>
    <w:unhideWhenUsed/>
    <w:rsid w:val="00E163D8"/>
    <w:rPr>
      <w:color w:val="605E5C"/>
      <w:shd w:val="clear" w:color="auto" w:fill="E1DFDD"/>
    </w:rPr>
  </w:style>
  <w:style w:type="character" w:styleId="CommentReference">
    <w:name w:val="annotation reference"/>
    <w:basedOn w:val="DefaultParagraphFont"/>
    <w:uiPriority w:val="99"/>
    <w:semiHidden/>
    <w:unhideWhenUsed/>
    <w:rsid w:val="0091004F"/>
    <w:rPr>
      <w:sz w:val="16"/>
      <w:szCs w:val="16"/>
    </w:rPr>
  </w:style>
  <w:style w:type="paragraph" w:styleId="CommentText">
    <w:name w:val="annotation text"/>
    <w:basedOn w:val="Normal"/>
    <w:link w:val="CommentTextChar"/>
    <w:uiPriority w:val="99"/>
    <w:unhideWhenUsed/>
    <w:rsid w:val="0091004F"/>
    <w:pPr>
      <w:spacing w:line="240" w:lineRule="auto"/>
    </w:pPr>
    <w:rPr>
      <w:sz w:val="20"/>
      <w:szCs w:val="20"/>
    </w:rPr>
  </w:style>
  <w:style w:type="character" w:customStyle="1" w:styleId="CommentTextChar">
    <w:name w:val="Comment Text Char"/>
    <w:basedOn w:val="DefaultParagraphFont"/>
    <w:link w:val="CommentText"/>
    <w:uiPriority w:val="99"/>
    <w:rsid w:val="0091004F"/>
    <w:rPr>
      <w:sz w:val="20"/>
      <w:szCs w:val="20"/>
    </w:rPr>
  </w:style>
  <w:style w:type="paragraph" w:styleId="CommentSubject">
    <w:name w:val="annotation subject"/>
    <w:basedOn w:val="CommentText"/>
    <w:next w:val="CommentText"/>
    <w:link w:val="CommentSubjectChar"/>
    <w:uiPriority w:val="99"/>
    <w:semiHidden/>
    <w:unhideWhenUsed/>
    <w:rsid w:val="0091004F"/>
    <w:rPr>
      <w:b/>
      <w:bCs/>
    </w:rPr>
  </w:style>
  <w:style w:type="character" w:customStyle="1" w:styleId="CommentSubjectChar">
    <w:name w:val="Comment Subject Char"/>
    <w:basedOn w:val="CommentTextChar"/>
    <w:link w:val="CommentSubject"/>
    <w:uiPriority w:val="99"/>
    <w:semiHidden/>
    <w:rsid w:val="0091004F"/>
    <w:rPr>
      <w:b/>
      <w:bCs/>
      <w:sz w:val="20"/>
      <w:szCs w:val="20"/>
    </w:rPr>
  </w:style>
  <w:style w:type="paragraph" w:styleId="Header">
    <w:name w:val="header"/>
    <w:basedOn w:val="Normal"/>
    <w:link w:val="HeaderChar"/>
    <w:uiPriority w:val="99"/>
    <w:unhideWhenUsed/>
    <w:rsid w:val="00E727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7E9"/>
  </w:style>
  <w:style w:type="paragraph" w:styleId="Footer">
    <w:name w:val="footer"/>
    <w:basedOn w:val="Normal"/>
    <w:link w:val="FooterChar"/>
    <w:uiPriority w:val="99"/>
    <w:unhideWhenUsed/>
    <w:rsid w:val="00E727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873267.1992.998678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dx.doi.org/10.1080/02601370.2014.9919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cpc-uk.org/globalassets/resources/standards/standards-of-conduct-performance-and-ethics.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thicsofcare.org/carol-gilligan/" TargetMode="External"/><Relationship Id="rId4" Type="http://schemas.openxmlformats.org/officeDocument/2006/relationships/webSettings" Target="webSettings.xml"/><Relationship Id="rId9" Type="http://schemas.openxmlformats.org/officeDocument/2006/relationships/hyperlink" Target="https://doi.org/10.1037/h003204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10256</Words>
  <Characters>58463</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Summers</dc:creator>
  <cp:keywords/>
  <dc:description/>
  <cp:lastModifiedBy>Sarah Summers</cp:lastModifiedBy>
  <cp:revision>2</cp:revision>
  <cp:lastPrinted>2023-06-06T01:40:00Z</cp:lastPrinted>
  <dcterms:created xsi:type="dcterms:W3CDTF">2023-06-06T15:43:00Z</dcterms:created>
  <dcterms:modified xsi:type="dcterms:W3CDTF">2023-06-06T15:43:00Z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98aaebbb7dbc5904d55649ee2784ecca7eadd6aa8857da1453ecc29ee67a03ca</vt:lpwstr>
  </property>
</Properties>
</file>