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681815136"/>
        <w:docPartObj>
          <w:docPartGallery w:val="Cover Pages"/>
          <w:docPartUnique/>
        </w:docPartObj>
      </w:sdtPr>
      <w:sdtEndPr>
        <w:rPr>
          <w:rFonts w:ascii="Times New Roman" w:eastAsia="Times New Roman" w:hAnsi="Times New Roman" w:cs="Times New Roman"/>
          <w:b/>
          <w:color w:val="000000" w:themeColor="text1"/>
          <w:sz w:val="24"/>
          <w:szCs w:val="24"/>
          <w:lang w:val="en-GB"/>
        </w:rPr>
      </w:sdtEndPr>
      <w:sdtContent>
        <w:p w:rsidR="009B22A7" w:rsidRDefault="009B22A7">
          <w:r>
            <w:rPr>
              <w:noProof/>
            </w:rPr>
            <mc:AlternateContent>
              <mc:Choice Requires="wps">
                <w:drawing>
                  <wp:anchor distT="0" distB="0" distL="114300" distR="114300" simplePos="0" relativeHeight="251660288" behindDoc="1" locked="0" layoutInCell="1" allowOverlap="1">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792B59B3"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" strokecolor="#272727 [2749]" strokeweight="2.25pt">
                    <w10:wrap anchorx="page" anchory="page"/>
                  </v:line>
                </w:pict>
              </mc:Fallback>
            </mc:AlternateContent>
          </w:r>
        </w:p>
        <w:p w:rsidR="009B22A7" w:rsidRDefault="009B22A7">
          <w:pPr>
            <w:rPr>
              <w:rFonts w:ascii="Times New Roman" w:eastAsia="Times New Roman" w:hAnsi="Times New Roman" w:cs="Times New Roman"/>
              <w:b/>
              <w:color w:val="000000" w:themeColor="text1"/>
              <w:sz w:val="24"/>
              <w:szCs w:val="24"/>
              <w:lang w:val="en-GB"/>
            </w:rPr>
          </w:pPr>
        </w:p>
      </w:sdtContent>
    </w:sdt>
    <w:p w:rsidR="00365D1E" w:rsidRPr="007C1D62" w:rsidRDefault="00365D1E" w:rsidP="009B22A7">
      <w:pPr>
        <w:spacing w:line="360" w:lineRule="auto"/>
        <w:rPr>
          <w:rFonts w:ascii="Times New Roman" w:eastAsia="Times New Roman" w:hAnsi="Times New Roman" w:cs="Times New Roman"/>
          <w:b/>
          <w:color w:val="000000" w:themeColor="text1"/>
          <w:sz w:val="32"/>
          <w:szCs w:val="32"/>
          <w:lang w:val="en-GB"/>
        </w:rPr>
      </w:pPr>
    </w:p>
    <w:p w:rsidR="00365D1E" w:rsidRDefault="00365D1E">
      <w:pPr>
        <w:spacing w:line="360" w:lineRule="auto"/>
        <w:jc w:val="center"/>
        <w:rPr>
          <w:rFonts w:ascii="Times New Roman" w:eastAsia="Times New Roman" w:hAnsi="Times New Roman" w:cs="Times New Roman"/>
          <w:b/>
          <w:color w:val="000000" w:themeColor="text1"/>
          <w:sz w:val="32"/>
          <w:szCs w:val="32"/>
          <w:lang w:val="en-GB"/>
        </w:rPr>
      </w:pPr>
    </w:p>
    <w:p w:rsidR="009B22A7" w:rsidRDefault="009B22A7">
      <w:pPr>
        <w:spacing w:line="360" w:lineRule="auto"/>
        <w:jc w:val="center"/>
        <w:rPr>
          <w:rFonts w:ascii="Times New Roman" w:eastAsia="Times New Roman" w:hAnsi="Times New Roman" w:cs="Times New Roman"/>
          <w:b/>
          <w:color w:val="000000" w:themeColor="text1"/>
          <w:sz w:val="32"/>
          <w:szCs w:val="32"/>
          <w:lang w:val="en-GB"/>
        </w:rPr>
      </w:pPr>
    </w:p>
    <w:p w:rsidR="009B22A7" w:rsidRPr="007C1D62" w:rsidRDefault="009B22A7">
      <w:pPr>
        <w:spacing w:line="360" w:lineRule="auto"/>
        <w:jc w:val="center"/>
        <w:rPr>
          <w:rFonts w:ascii="Times New Roman" w:eastAsia="Times New Roman" w:hAnsi="Times New Roman" w:cs="Times New Roman"/>
          <w:b/>
          <w:color w:val="000000" w:themeColor="text1"/>
          <w:sz w:val="32"/>
          <w:szCs w:val="32"/>
          <w:lang w:val="en-GB"/>
        </w:rPr>
      </w:pPr>
    </w:p>
    <w:p w:rsidR="009B22A7" w:rsidRDefault="009B22A7" w:rsidP="009B22A7">
      <w:pPr>
        <w:pStyle w:val="NoSpacing"/>
        <w:spacing w:after="900"/>
        <w:ind w:left="520"/>
        <w:rPr>
          <w:rFonts w:ascii="Times New Roman" w:eastAsia="Times New Roman" w:hAnsi="Times New Roman" w:cs="Times New Roman"/>
          <w:b/>
          <w:sz w:val="52"/>
          <w:szCs w:val="52"/>
          <w:lang w:val="en-GB"/>
        </w:rPr>
      </w:pPr>
      <w:r w:rsidRPr="007C5174">
        <w:rPr>
          <w:rFonts w:ascii="Times New Roman" w:eastAsia="Times New Roman" w:hAnsi="Times New Roman" w:cs="Times New Roman"/>
          <w:b/>
          <w:sz w:val="52"/>
          <w:szCs w:val="52"/>
          <w:lang w:val="en-GB"/>
        </w:rPr>
        <w:t>EFFECTIVE TEAMWORK AND</w:t>
      </w:r>
      <w:r>
        <w:rPr>
          <w:rFonts w:ascii="Times New Roman" w:eastAsia="Times New Roman" w:hAnsi="Times New Roman" w:cs="Times New Roman"/>
          <w:b/>
          <w:sz w:val="52"/>
          <w:szCs w:val="52"/>
          <w:lang w:val="en-GB"/>
        </w:rPr>
        <w:t xml:space="preserve">                </w:t>
      </w:r>
      <w:r w:rsidRPr="007C5174">
        <w:rPr>
          <w:rFonts w:ascii="Times New Roman" w:eastAsia="Times New Roman" w:hAnsi="Times New Roman" w:cs="Times New Roman"/>
          <w:b/>
          <w:sz w:val="52"/>
          <w:szCs w:val="52"/>
          <w:lang w:val="en-GB"/>
        </w:rPr>
        <w:t>COMMUNICATION</w:t>
      </w:r>
    </w:p>
    <w:p w:rsidR="009B22A7" w:rsidRDefault="009B22A7" w:rsidP="009B22A7">
      <w:pPr>
        <w:pStyle w:val="NoSpacing"/>
        <w:spacing w:after="900"/>
        <w:rPr>
          <w:rFonts w:ascii="Times New Roman" w:eastAsia="Times New Roman" w:hAnsi="Times New Roman" w:cs="Times New Roman"/>
          <w:b/>
          <w:sz w:val="48"/>
          <w:szCs w:val="48"/>
          <w:lang w:val="en-GB"/>
        </w:rPr>
      </w:pPr>
      <w:r>
        <w:rPr>
          <w:rFonts w:ascii="Times New Roman" w:eastAsia="Times New Roman" w:hAnsi="Times New Roman" w:cs="Times New Roman"/>
          <w:b/>
          <w:sz w:val="48"/>
          <w:szCs w:val="48"/>
          <w:lang w:val="en-GB"/>
        </w:rPr>
        <w:t xml:space="preserve">     </w:t>
      </w:r>
      <w:r>
        <w:rPr>
          <w:rFonts w:ascii="Times New Roman" w:eastAsia="Times New Roman" w:hAnsi="Times New Roman" w:cs="Times New Roman"/>
          <w:b/>
          <w:sz w:val="48"/>
          <w:szCs w:val="48"/>
          <w:lang w:val="en-GB"/>
        </w:rPr>
        <w:t>BMSW4002_LON</w:t>
      </w:r>
    </w:p>
    <w:p w:rsidR="009B22A7" w:rsidRDefault="009B22A7" w:rsidP="009B22A7">
      <w:pPr>
        <w:pStyle w:val="NoSpacing"/>
        <w:spacing w:after="900"/>
        <w:rPr>
          <w:rFonts w:ascii="Times New Roman" w:eastAsia="Times New Roman" w:hAnsi="Times New Roman" w:cs="Times New Roman"/>
          <w:b/>
          <w:sz w:val="48"/>
          <w:szCs w:val="48"/>
          <w:lang w:val="en-GB"/>
        </w:rPr>
      </w:pPr>
      <w:r>
        <w:rPr>
          <w:rFonts w:ascii="Times New Roman" w:eastAsia="Times New Roman" w:hAnsi="Times New Roman" w:cs="Times New Roman"/>
          <w:b/>
          <w:sz w:val="48"/>
          <w:szCs w:val="48"/>
          <w:lang w:val="en-GB"/>
        </w:rPr>
        <w:t xml:space="preserve">     </w:t>
      </w:r>
      <w:r>
        <w:rPr>
          <w:rFonts w:ascii="Times New Roman" w:eastAsia="Times New Roman" w:hAnsi="Times New Roman" w:cs="Times New Roman"/>
          <w:b/>
          <w:sz w:val="48"/>
          <w:szCs w:val="48"/>
          <w:lang w:val="en-GB"/>
        </w:rPr>
        <w:t>June 2020</w:t>
      </w:r>
    </w:p>
    <w:p w:rsidR="009B22A7" w:rsidRDefault="009B22A7" w:rsidP="009B22A7">
      <w:pPr>
        <w:pStyle w:val="NoSpacing"/>
        <w:spacing w:after="900"/>
        <w:rPr>
          <w:rFonts w:ascii="Times New Roman" w:eastAsia="Times New Roman" w:hAnsi="Times New Roman" w:cs="Times New Roman"/>
          <w:b/>
          <w:sz w:val="48"/>
          <w:szCs w:val="48"/>
          <w:lang w:val="en-GB"/>
        </w:rPr>
      </w:pPr>
      <w:r>
        <w:rPr>
          <w:rFonts w:ascii="Times New Roman" w:eastAsia="Times New Roman" w:hAnsi="Times New Roman" w:cs="Times New Roman"/>
          <w:b/>
          <w:sz w:val="48"/>
          <w:szCs w:val="48"/>
          <w:lang w:val="en-GB"/>
        </w:rPr>
        <w:t xml:space="preserve">     </w:t>
      </w:r>
      <w:proofErr w:type="spellStart"/>
      <w:r>
        <w:rPr>
          <w:rFonts w:ascii="Times New Roman" w:eastAsia="Times New Roman" w:hAnsi="Times New Roman" w:cs="Times New Roman"/>
          <w:b/>
          <w:sz w:val="48"/>
          <w:szCs w:val="48"/>
          <w:lang w:val="en-GB"/>
        </w:rPr>
        <w:t>Oana</w:t>
      </w:r>
      <w:proofErr w:type="spellEnd"/>
      <w:r>
        <w:rPr>
          <w:rFonts w:ascii="Times New Roman" w:eastAsia="Times New Roman" w:hAnsi="Times New Roman" w:cs="Times New Roman"/>
          <w:b/>
          <w:sz w:val="48"/>
          <w:szCs w:val="48"/>
          <w:lang w:val="en-GB"/>
        </w:rPr>
        <w:t xml:space="preserve"> Maria </w:t>
      </w:r>
      <w:proofErr w:type="spellStart"/>
      <w:proofErr w:type="gramStart"/>
      <w:r>
        <w:rPr>
          <w:rFonts w:ascii="Times New Roman" w:eastAsia="Times New Roman" w:hAnsi="Times New Roman" w:cs="Times New Roman"/>
          <w:b/>
          <w:sz w:val="48"/>
          <w:szCs w:val="48"/>
          <w:lang w:val="en-GB"/>
        </w:rPr>
        <w:t>Shega</w:t>
      </w:r>
      <w:proofErr w:type="spellEnd"/>
      <w:r>
        <w:rPr>
          <w:rFonts w:ascii="Times New Roman" w:eastAsia="Times New Roman" w:hAnsi="Times New Roman" w:cs="Times New Roman"/>
          <w:b/>
          <w:sz w:val="48"/>
          <w:szCs w:val="48"/>
          <w:lang w:val="en-GB"/>
        </w:rPr>
        <w:t xml:space="preserve">  1921778</w:t>
      </w:r>
      <w:proofErr w:type="gramEnd"/>
    </w:p>
    <w:p w:rsidR="009B22A7" w:rsidRDefault="009B22A7" w:rsidP="009B22A7">
      <w:pPr>
        <w:pStyle w:val="NoSpacing"/>
        <w:spacing w:after="900"/>
        <w:rPr>
          <w:rFonts w:ascii="Times New Roman" w:eastAsia="Times New Roman" w:hAnsi="Times New Roman" w:cs="Times New Roman"/>
          <w:b/>
          <w:sz w:val="48"/>
          <w:szCs w:val="48"/>
          <w:lang w:val="en-GB"/>
        </w:rPr>
      </w:pPr>
      <w:r>
        <w:rPr>
          <w:rFonts w:ascii="Times New Roman" w:eastAsia="Times New Roman" w:hAnsi="Times New Roman" w:cs="Times New Roman"/>
          <w:b/>
          <w:sz w:val="48"/>
          <w:szCs w:val="48"/>
          <w:lang w:val="en-GB"/>
        </w:rPr>
        <w:t xml:space="preserve">    </w:t>
      </w:r>
      <w:r>
        <w:rPr>
          <w:rFonts w:ascii="Times New Roman" w:eastAsia="Times New Roman" w:hAnsi="Times New Roman" w:cs="Times New Roman"/>
          <w:b/>
          <w:sz w:val="48"/>
          <w:szCs w:val="48"/>
          <w:lang w:val="en-GB"/>
        </w:rPr>
        <w:t xml:space="preserve">Lecturer: Saqib Shamim </w:t>
      </w:r>
    </w:p>
    <w:p w:rsidR="009B22A7" w:rsidRPr="007C5174" w:rsidRDefault="009B22A7" w:rsidP="009B22A7">
      <w:pPr>
        <w:pStyle w:val="NoSpacing"/>
        <w:spacing w:after="900"/>
        <w:rPr>
          <w:rFonts w:ascii="Times New Roman" w:eastAsia="Times New Roman" w:hAnsi="Times New Roman" w:cs="Times New Roman"/>
          <w:b/>
          <w:sz w:val="44"/>
          <w:szCs w:val="44"/>
          <w:lang w:val="en-GB"/>
        </w:rPr>
      </w:pPr>
      <w:r>
        <w:rPr>
          <w:rFonts w:ascii="Times New Roman" w:eastAsia="Times New Roman" w:hAnsi="Times New Roman" w:cs="Times New Roman"/>
          <w:b/>
          <w:sz w:val="44"/>
          <w:szCs w:val="44"/>
          <w:lang w:val="en-GB"/>
        </w:rPr>
        <w:t xml:space="preserve">      </w:t>
      </w:r>
      <w:r>
        <w:rPr>
          <w:rFonts w:ascii="Times New Roman" w:eastAsia="Times New Roman" w:hAnsi="Times New Roman" w:cs="Times New Roman"/>
          <w:b/>
          <w:sz w:val="44"/>
          <w:szCs w:val="44"/>
          <w:lang w:val="en-GB"/>
        </w:rPr>
        <w:t>University of Wales Trinity St. David</w:t>
      </w:r>
    </w:p>
    <w:p w:rsidR="00756615" w:rsidRPr="007C1D62" w:rsidRDefault="00756615">
      <w:pPr>
        <w:spacing w:line="360" w:lineRule="auto"/>
        <w:jc w:val="center"/>
        <w:rPr>
          <w:rFonts w:ascii="Times New Roman" w:eastAsia="Times New Roman" w:hAnsi="Times New Roman" w:cs="Times New Roman"/>
          <w:b/>
          <w:color w:val="000000" w:themeColor="text1"/>
          <w:sz w:val="32"/>
          <w:szCs w:val="32"/>
          <w:lang w:val="en-GB"/>
        </w:rPr>
      </w:pPr>
    </w:p>
    <w:p w:rsidR="00756615" w:rsidRPr="007C1D62" w:rsidRDefault="00756615" w:rsidP="009B22A7">
      <w:pPr>
        <w:spacing w:line="360" w:lineRule="auto"/>
        <w:rPr>
          <w:rFonts w:ascii="Times New Roman" w:eastAsia="Times New Roman" w:hAnsi="Times New Roman" w:cs="Times New Roman"/>
          <w:b/>
          <w:color w:val="000000" w:themeColor="text1"/>
          <w:sz w:val="32"/>
          <w:szCs w:val="32"/>
          <w:lang w:val="en-GB"/>
        </w:rPr>
      </w:pPr>
    </w:p>
    <w:p w:rsidR="00756615" w:rsidRPr="007C1D62" w:rsidRDefault="00756615">
      <w:pPr>
        <w:spacing w:line="360" w:lineRule="auto"/>
        <w:jc w:val="center"/>
        <w:rPr>
          <w:rFonts w:ascii="Times New Roman" w:eastAsia="Times New Roman" w:hAnsi="Times New Roman" w:cs="Times New Roman"/>
          <w:b/>
          <w:color w:val="000000" w:themeColor="text1"/>
          <w:sz w:val="32"/>
          <w:szCs w:val="32"/>
          <w:lang w:val="en-GB"/>
        </w:rPr>
      </w:pPr>
    </w:p>
    <w:p w:rsidR="00756615" w:rsidRPr="007C1D62" w:rsidRDefault="00756615">
      <w:pPr>
        <w:spacing w:line="360" w:lineRule="auto"/>
        <w:jc w:val="center"/>
        <w:rPr>
          <w:rFonts w:ascii="Times New Roman" w:eastAsia="Times New Roman" w:hAnsi="Times New Roman" w:cs="Times New Roman"/>
          <w:b/>
          <w:color w:val="000000" w:themeColor="text1"/>
          <w:sz w:val="32"/>
          <w:szCs w:val="32"/>
          <w:lang w:val="en-GB"/>
        </w:rPr>
      </w:pPr>
    </w:p>
    <w:p w:rsidR="00756615" w:rsidRPr="007C1D62" w:rsidRDefault="00756615">
      <w:pPr>
        <w:spacing w:line="360" w:lineRule="auto"/>
        <w:jc w:val="center"/>
        <w:rPr>
          <w:rFonts w:ascii="Times New Roman" w:eastAsia="Times New Roman" w:hAnsi="Times New Roman" w:cs="Times New Roman"/>
          <w:b/>
          <w:color w:val="000000" w:themeColor="text1"/>
          <w:sz w:val="32"/>
          <w:szCs w:val="32"/>
          <w:lang w:val="en-GB"/>
        </w:rPr>
      </w:pPr>
    </w:p>
    <w:p w:rsidR="00756615" w:rsidRPr="007C1D62" w:rsidRDefault="00756615">
      <w:pPr>
        <w:spacing w:line="360" w:lineRule="auto"/>
        <w:jc w:val="center"/>
        <w:rPr>
          <w:rFonts w:ascii="Times New Roman" w:eastAsia="Times New Roman" w:hAnsi="Times New Roman" w:cs="Times New Roman"/>
          <w:b/>
          <w:color w:val="000000" w:themeColor="text1"/>
          <w:sz w:val="32"/>
          <w:szCs w:val="32"/>
          <w:lang w:val="en-GB"/>
        </w:rPr>
      </w:pPr>
    </w:p>
    <w:p w:rsidR="00756615" w:rsidRPr="007C1D62" w:rsidRDefault="00756615">
      <w:pPr>
        <w:spacing w:line="360" w:lineRule="auto"/>
        <w:jc w:val="center"/>
        <w:rPr>
          <w:rFonts w:ascii="Times New Roman" w:eastAsia="Times New Roman" w:hAnsi="Times New Roman" w:cs="Times New Roman"/>
          <w:b/>
          <w:color w:val="000000" w:themeColor="text1"/>
          <w:sz w:val="32"/>
          <w:szCs w:val="32"/>
          <w:lang w:val="en-GB"/>
        </w:rPr>
      </w:pPr>
    </w:p>
    <w:p w:rsidR="009B22A7" w:rsidRDefault="009B22A7">
      <w:pPr>
        <w:rPr>
          <w:rFonts w:ascii="Times New Roman" w:eastAsia="Times New Roman" w:hAnsi="Times New Roman" w:cs="Times New Roman"/>
          <w:b/>
          <w:color w:val="000000" w:themeColor="text1"/>
          <w:sz w:val="32"/>
          <w:szCs w:val="32"/>
          <w:lang w:val="en-GB"/>
        </w:rPr>
      </w:pPr>
    </w:p>
    <w:p w:rsidR="009B22A7" w:rsidRDefault="009B22A7" w:rsidP="000B11C1">
      <w:pPr>
        <w:spacing w:line="360" w:lineRule="auto"/>
        <w:jc w:val="center"/>
        <w:rPr>
          <w:rFonts w:ascii="Times New Roman" w:eastAsia="Times New Roman" w:hAnsi="Times New Roman" w:cs="Times New Roman"/>
          <w:b/>
          <w:color w:val="000000" w:themeColor="text1"/>
          <w:sz w:val="24"/>
          <w:szCs w:val="24"/>
          <w:lang w:val="en-GB"/>
        </w:rPr>
      </w:pPr>
    </w:p>
    <w:p w:rsidR="000B11C1" w:rsidRDefault="009B22A7" w:rsidP="009B22A7">
      <w:pP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 xml:space="preserve">                                 </w:t>
      </w:r>
      <w:r w:rsidR="00632CCC" w:rsidRPr="009B22A7">
        <w:rPr>
          <w:rFonts w:ascii="Times New Roman" w:eastAsia="Times New Roman" w:hAnsi="Times New Roman" w:cs="Times New Roman"/>
          <w:b/>
          <w:color w:val="000000" w:themeColor="text1"/>
          <w:sz w:val="32"/>
          <w:szCs w:val="32"/>
          <w:lang w:val="en-GB"/>
        </w:rPr>
        <w:t>Executive Summary</w:t>
      </w:r>
    </w:p>
    <w:p w:rsidR="009B22A7" w:rsidRPr="009B22A7" w:rsidRDefault="009B22A7" w:rsidP="009B22A7">
      <w:pPr>
        <w:rPr>
          <w:rFonts w:ascii="Times New Roman" w:eastAsia="Times New Roman" w:hAnsi="Times New Roman" w:cs="Times New Roman"/>
          <w:b/>
          <w:color w:val="000000" w:themeColor="text1"/>
          <w:sz w:val="24"/>
          <w:szCs w:val="24"/>
          <w:lang w:val="en-GB"/>
        </w:rPr>
      </w:pPr>
    </w:p>
    <w:p w:rsidR="000B11C1" w:rsidRPr="009B22A7" w:rsidRDefault="00632CCC" w:rsidP="000B11C1">
      <w:pPr>
        <w:spacing w:line="360" w:lineRule="auto"/>
        <w:jc w:val="both"/>
        <w:rPr>
          <w:rFonts w:ascii="Times New Roman" w:eastAsia="Times New Roman" w:hAnsi="Times New Roman" w:cs="Times New Roman"/>
          <w:color w:val="000000" w:themeColor="text1"/>
          <w:sz w:val="28"/>
          <w:szCs w:val="28"/>
          <w:lang w:val="en-GB"/>
        </w:rPr>
      </w:pPr>
      <w:r w:rsidRPr="009B22A7">
        <w:rPr>
          <w:rFonts w:ascii="Times New Roman" w:eastAsia="Times New Roman" w:hAnsi="Times New Roman" w:cs="Times New Roman"/>
          <w:color w:val="000000" w:themeColor="text1"/>
          <w:sz w:val="28"/>
          <w:szCs w:val="28"/>
          <w:lang w:val="en-GB"/>
        </w:rPr>
        <w:t xml:space="preserve">Effective communication skills increase the value of an individual by demonstrating his/her existing knowledge and expertise for promoting team building and functions in an obvious way. This report sheds light on different models of communication and their attributes for enhancing the dynamic of an individual's performances. In fact, Shannon and Weaver's model, </w:t>
      </w:r>
      <w:r w:rsidR="00DA5DEE" w:rsidRPr="009B22A7">
        <w:rPr>
          <w:rFonts w:ascii="Times New Roman" w:eastAsia="Times New Roman" w:hAnsi="Times New Roman" w:cs="Times New Roman"/>
          <w:color w:val="000000" w:themeColor="text1"/>
          <w:sz w:val="28"/>
          <w:szCs w:val="28"/>
          <w:lang w:val="en-GB"/>
        </w:rPr>
        <w:t>Schramm’s</w:t>
      </w:r>
      <w:r w:rsidRPr="009B22A7">
        <w:rPr>
          <w:rFonts w:ascii="Times New Roman" w:eastAsia="Times New Roman" w:hAnsi="Times New Roman" w:cs="Times New Roman"/>
          <w:color w:val="000000" w:themeColor="text1"/>
          <w:sz w:val="28"/>
          <w:szCs w:val="28"/>
          <w:lang w:val="en-GB"/>
        </w:rPr>
        <w:t xml:space="preserve"> </w:t>
      </w:r>
      <w:r w:rsidR="00DA5DEE" w:rsidRPr="009B22A7">
        <w:rPr>
          <w:rFonts w:ascii="Times New Roman" w:eastAsia="Times New Roman" w:hAnsi="Times New Roman" w:cs="Times New Roman"/>
          <w:color w:val="000000" w:themeColor="text1"/>
          <w:sz w:val="28"/>
          <w:szCs w:val="28"/>
          <w:lang w:val="en-GB"/>
        </w:rPr>
        <w:t>model and</w:t>
      </w:r>
      <w:r w:rsidRPr="009B22A7">
        <w:rPr>
          <w:rFonts w:ascii="Times New Roman" w:eastAsia="Times New Roman" w:hAnsi="Times New Roman" w:cs="Times New Roman"/>
          <w:color w:val="000000" w:themeColor="text1"/>
          <w:sz w:val="28"/>
          <w:szCs w:val="28"/>
          <w:lang w:val="en-GB"/>
        </w:rPr>
        <w:t xml:space="preserve"> </w:t>
      </w:r>
      <w:proofErr w:type="spellStart"/>
      <w:r w:rsidRPr="009B22A7">
        <w:rPr>
          <w:rFonts w:ascii="Times New Roman" w:eastAsia="Times New Roman" w:hAnsi="Times New Roman" w:cs="Times New Roman"/>
          <w:color w:val="000000" w:themeColor="text1"/>
          <w:sz w:val="28"/>
          <w:szCs w:val="28"/>
          <w:lang w:val="en-GB"/>
        </w:rPr>
        <w:t>Berlo’s</w:t>
      </w:r>
      <w:proofErr w:type="spellEnd"/>
      <w:r w:rsidRPr="009B22A7">
        <w:rPr>
          <w:rFonts w:ascii="Times New Roman" w:eastAsia="Times New Roman" w:hAnsi="Times New Roman" w:cs="Times New Roman"/>
          <w:color w:val="000000" w:themeColor="text1"/>
          <w:sz w:val="28"/>
          <w:szCs w:val="28"/>
          <w:lang w:val="en-GB"/>
        </w:rPr>
        <w:t xml:space="preserve"> concept have been </w:t>
      </w:r>
      <w:r w:rsidR="00DA5DEE" w:rsidRPr="009B22A7">
        <w:rPr>
          <w:rFonts w:ascii="Times New Roman" w:eastAsia="Times New Roman" w:hAnsi="Times New Roman" w:cs="Times New Roman"/>
          <w:color w:val="000000" w:themeColor="text1"/>
          <w:sz w:val="28"/>
          <w:szCs w:val="28"/>
          <w:lang w:val="en-GB"/>
        </w:rPr>
        <w:t>obtained</w:t>
      </w:r>
      <w:r w:rsidRPr="009B22A7">
        <w:rPr>
          <w:rFonts w:ascii="Times New Roman" w:eastAsia="Times New Roman" w:hAnsi="Times New Roman" w:cs="Times New Roman"/>
          <w:color w:val="000000" w:themeColor="text1"/>
          <w:sz w:val="28"/>
          <w:szCs w:val="28"/>
          <w:lang w:val="en-GB"/>
        </w:rPr>
        <w:t xml:space="preserve"> and appraised in this report to support its core context. A case study </w:t>
      </w:r>
      <w:r w:rsidR="005E6DE5" w:rsidRPr="009B22A7">
        <w:rPr>
          <w:rFonts w:ascii="Times New Roman" w:eastAsia="Times New Roman" w:hAnsi="Times New Roman" w:cs="Times New Roman"/>
          <w:color w:val="000000" w:themeColor="text1"/>
          <w:sz w:val="28"/>
          <w:szCs w:val="28"/>
          <w:lang w:val="en-GB"/>
        </w:rPr>
        <w:t xml:space="preserve">of Maria and Pedro </w:t>
      </w:r>
      <w:r w:rsidRPr="009B22A7">
        <w:rPr>
          <w:rFonts w:ascii="Times New Roman" w:eastAsia="Times New Roman" w:hAnsi="Times New Roman" w:cs="Times New Roman"/>
          <w:color w:val="000000" w:themeColor="text1"/>
          <w:sz w:val="28"/>
          <w:szCs w:val="28"/>
          <w:lang w:val="en-GB"/>
        </w:rPr>
        <w:t xml:space="preserve">has been addressed in this report with relevant recommendations to illustrate </w:t>
      </w:r>
      <w:r w:rsidR="005E6DE5" w:rsidRPr="009B22A7">
        <w:rPr>
          <w:rFonts w:ascii="Times New Roman" w:eastAsia="Times New Roman" w:hAnsi="Times New Roman" w:cs="Times New Roman"/>
          <w:color w:val="000000" w:themeColor="text1"/>
          <w:sz w:val="28"/>
          <w:szCs w:val="28"/>
          <w:lang w:val="en-GB"/>
        </w:rPr>
        <w:t xml:space="preserve">the importance and significant </w:t>
      </w:r>
      <w:r w:rsidRPr="009B22A7">
        <w:rPr>
          <w:rFonts w:ascii="Times New Roman" w:eastAsia="Times New Roman" w:hAnsi="Times New Roman" w:cs="Times New Roman"/>
          <w:color w:val="000000" w:themeColor="text1"/>
          <w:sz w:val="28"/>
          <w:szCs w:val="28"/>
          <w:lang w:val="en-GB"/>
        </w:rPr>
        <w:t xml:space="preserve">communications skills.  </w:t>
      </w:r>
    </w:p>
    <w:p w:rsidR="000B11C1" w:rsidRPr="007C1D62" w:rsidRDefault="000B11C1" w:rsidP="000B11C1">
      <w:pPr>
        <w:rPr>
          <w:rFonts w:ascii="Times New Roman" w:eastAsia="Times New Roman" w:hAnsi="Times New Roman" w:cs="Times New Roman"/>
          <w:color w:val="000000" w:themeColor="text1"/>
          <w:sz w:val="24"/>
          <w:szCs w:val="24"/>
          <w:lang w:val="en-GB"/>
        </w:rPr>
      </w:pPr>
      <w:bookmarkStart w:id="0" w:name="_Toc46227714"/>
    </w:p>
    <w:p w:rsidR="003E5434" w:rsidRPr="009B22A7" w:rsidRDefault="00632CCC" w:rsidP="003E5434">
      <w:pPr>
        <w:spacing w:line="360" w:lineRule="auto"/>
        <w:jc w:val="center"/>
        <w:rPr>
          <w:rFonts w:ascii="Times New Roman" w:hAnsi="Times New Roman" w:cs="Times New Roman"/>
          <w:b/>
          <w:color w:val="000000" w:themeColor="text1"/>
          <w:sz w:val="32"/>
          <w:szCs w:val="32"/>
          <w:lang w:val="en-GB"/>
        </w:rPr>
      </w:pPr>
      <w:r w:rsidRPr="007C1D62">
        <w:rPr>
          <w:rFonts w:ascii="Times New Roman" w:hAnsi="Times New Roman" w:cs="Times New Roman"/>
          <w:b/>
          <w:color w:val="000000" w:themeColor="text1"/>
          <w:sz w:val="24"/>
          <w:szCs w:val="24"/>
          <w:lang w:val="en-GB"/>
        </w:rPr>
        <w:br w:type="page"/>
      </w:r>
      <w:r w:rsidR="003E5434" w:rsidRPr="009B22A7">
        <w:rPr>
          <w:rFonts w:ascii="Times New Roman" w:hAnsi="Times New Roman" w:cs="Times New Roman"/>
          <w:b/>
          <w:color w:val="000000" w:themeColor="text1"/>
          <w:sz w:val="32"/>
          <w:szCs w:val="32"/>
          <w:lang w:val="en-GB"/>
        </w:rPr>
        <w:lastRenderedPageBreak/>
        <w:t>Table of contents</w:t>
      </w:r>
    </w:p>
    <w:sdt>
      <w:sdtPr>
        <w:rPr>
          <w:color w:val="000000" w:themeColor="text1"/>
        </w:rPr>
        <w:id w:val="1499467842"/>
        <w:docPartObj>
          <w:docPartGallery w:val="Table of Contents"/>
          <w:docPartUnique/>
        </w:docPartObj>
      </w:sdtPr>
      <w:sdtEndPr>
        <w:rPr>
          <w:rFonts w:ascii="Times New Roman" w:hAnsi="Times New Roman" w:cs="Times New Roman"/>
          <w:b/>
          <w:bCs/>
          <w:noProof/>
          <w:sz w:val="24"/>
          <w:szCs w:val="24"/>
        </w:rPr>
      </w:sdtEndPr>
      <w:sdtContent>
        <w:p w:rsidR="001147B6" w:rsidRPr="009B22A7" w:rsidRDefault="00BE76BE" w:rsidP="001147B6">
          <w:pPr>
            <w:pStyle w:val="TOC1"/>
            <w:tabs>
              <w:tab w:val="right" w:leader="dot" w:pos="9019"/>
            </w:tabs>
            <w:spacing w:line="360" w:lineRule="auto"/>
            <w:jc w:val="both"/>
            <w:rPr>
              <w:rFonts w:ascii="Times New Roman" w:eastAsiaTheme="minorEastAsia" w:hAnsi="Times New Roman" w:cs="Times New Roman"/>
              <w:noProof/>
              <w:color w:val="000000" w:themeColor="text1"/>
              <w:sz w:val="28"/>
              <w:szCs w:val="28"/>
              <w:lang w:val="en-US" w:eastAsia="en-US"/>
            </w:rPr>
          </w:pPr>
          <w:r w:rsidRPr="007C1D62">
            <w:rPr>
              <w:rFonts w:ascii="Times New Roman" w:hAnsi="Times New Roman" w:cs="Times New Roman"/>
              <w:color w:val="000000" w:themeColor="text1"/>
              <w:sz w:val="24"/>
              <w:szCs w:val="24"/>
            </w:rPr>
            <w:fldChar w:fldCharType="begin"/>
          </w:r>
          <w:r w:rsidRPr="007C1D62">
            <w:rPr>
              <w:rFonts w:ascii="Times New Roman" w:hAnsi="Times New Roman" w:cs="Times New Roman"/>
              <w:color w:val="000000" w:themeColor="text1"/>
              <w:sz w:val="24"/>
              <w:szCs w:val="24"/>
            </w:rPr>
            <w:instrText xml:space="preserve"> TOC \o "1-3" \h \z \u </w:instrText>
          </w:r>
          <w:r w:rsidRPr="007C1D62">
            <w:rPr>
              <w:rFonts w:ascii="Times New Roman" w:hAnsi="Times New Roman" w:cs="Times New Roman"/>
              <w:color w:val="000000" w:themeColor="text1"/>
              <w:sz w:val="24"/>
              <w:szCs w:val="24"/>
            </w:rPr>
            <w:fldChar w:fldCharType="separate"/>
          </w:r>
          <w:hyperlink w:anchor="_Toc48560061" w:history="1">
            <w:r w:rsidR="001147B6" w:rsidRPr="009B22A7">
              <w:rPr>
                <w:rStyle w:val="Hyperlink"/>
                <w:rFonts w:ascii="Times New Roman" w:hAnsi="Times New Roman" w:cs="Times New Roman"/>
                <w:noProof/>
                <w:color w:val="000000" w:themeColor="text1"/>
                <w:sz w:val="28"/>
                <w:szCs w:val="28"/>
                <w:lang w:val="en-GB"/>
              </w:rPr>
              <w:t>Introduction</w:t>
            </w:r>
            <w:r w:rsidR="001147B6" w:rsidRPr="009B22A7">
              <w:rPr>
                <w:rFonts w:ascii="Times New Roman" w:hAnsi="Times New Roman" w:cs="Times New Roman"/>
                <w:noProof/>
                <w:webHidden/>
                <w:color w:val="000000" w:themeColor="text1"/>
                <w:sz w:val="28"/>
                <w:szCs w:val="28"/>
              </w:rPr>
              <w:tab/>
            </w:r>
            <w:r w:rsidR="001147B6" w:rsidRPr="009B22A7">
              <w:rPr>
                <w:rFonts w:ascii="Times New Roman" w:hAnsi="Times New Roman" w:cs="Times New Roman"/>
                <w:noProof/>
                <w:webHidden/>
                <w:color w:val="000000" w:themeColor="text1"/>
                <w:sz w:val="28"/>
                <w:szCs w:val="28"/>
              </w:rPr>
              <w:fldChar w:fldCharType="begin"/>
            </w:r>
            <w:r w:rsidR="001147B6" w:rsidRPr="009B22A7">
              <w:rPr>
                <w:rFonts w:ascii="Times New Roman" w:hAnsi="Times New Roman" w:cs="Times New Roman"/>
                <w:noProof/>
                <w:webHidden/>
                <w:color w:val="000000" w:themeColor="text1"/>
                <w:sz w:val="28"/>
                <w:szCs w:val="28"/>
              </w:rPr>
              <w:instrText xml:space="preserve"> PAGEREF _Toc48560061 \h </w:instrText>
            </w:r>
            <w:r w:rsidR="001147B6" w:rsidRPr="009B22A7">
              <w:rPr>
                <w:rFonts w:ascii="Times New Roman" w:hAnsi="Times New Roman" w:cs="Times New Roman"/>
                <w:noProof/>
                <w:webHidden/>
                <w:color w:val="000000" w:themeColor="text1"/>
                <w:sz w:val="28"/>
                <w:szCs w:val="28"/>
              </w:rPr>
            </w:r>
            <w:r w:rsidR="001147B6" w:rsidRPr="009B22A7">
              <w:rPr>
                <w:rFonts w:ascii="Times New Roman" w:hAnsi="Times New Roman" w:cs="Times New Roman"/>
                <w:noProof/>
                <w:webHidden/>
                <w:color w:val="000000" w:themeColor="text1"/>
                <w:sz w:val="28"/>
                <w:szCs w:val="28"/>
              </w:rPr>
              <w:fldChar w:fldCharType="separate"/>
            </w:r>
            <w:r w:rsidR="001147B6" w:rsidRPr="009B22A7">
              <w:rPr>
                <w:rFonts w:ascii="Times New Roman" w:hAnsi="Times New Roman" w:cs="Times New Roman"/>
                <w:noProof/>
                <w:webHidden/>
                <w:color w:val="000000" w:themeColor="text1"/>
                <w:sz w:val="28"/>
                <w:szCs w:val="28"/>
              </w:rPr>
              <w:t>3</w:t>
            </w:r>
            <w:r w:rsidR="001147B6" w:rsidRPr="009B22A7">
              <w:rPr>
                <w:rFonts w:ascii="Times New Roman" w:hAnsi="Times New Roman" w:cs="Times New Roman"/>
                <w:noProof/>
                <w:webHidden/>
                <w:color w:val="000000" w:themeColor="text1"/>
                <w:sz w:val="28"/>
                <w:szCs w:val="28"/>
              </w:rPr>
              <w:fldChar w:fldCharType="end"/>
            </w:r>
          </w:hyperlink>
        </w:p>
        <w:p w:rsidR="001147B6" w:rsidRPr="009B22A7" w:rsidRDefault="004C7957" w:rsidP="001147B6">
          <w:pPr>
            <w:pStyle w:val="TOC1"/>
            <w:tabs>
              <w:tab w:val="right" w:leader="dot" w:pos="9019"/>
            </w:tabs>
            <w:spacing w:line="360" w:lineRule="auto"/>
            <w:jc w:val="both"/>
            <w:rPr>
              <w:rFonts w:ascii="Times New Roman" w:eastAsiaTheme="minorEastAsia" w:hAnsi="Times New Roman" w:cs="Times New Roman"/>
              <w:noProof/>
              <w:color w:val="000000" w:themeColor="text1"/>
              <w:sz w:val="28"/>
              <w:szCs w:val="28"/>
              <w:lang w:val="en-US" w:eastAsia="en-US"/>
            </w:rPr>
          </w:pPr>
          <w:hyperlink w:anchor="_Toc48560062" w:history="1">
            <w:r w:rsidR="001147B6" w:rsidRPr="009B22A7">
              <w:rPr>
                <w:rStyle w:val="Hyperlink"/>
                <w:rFonts w:ascii="Times New Roman" w:hAnsi="Times New Roman" w:cs="Times New Roman"/>
                <w:noProof/>
                <w:color w:val="000000" w:themeColor="text1"/>
                <w:sz w:val="28"/>
                <w:szCs w:val="28"/>
                <w:lang w:val="en-GB"/>
              </w:rPr>
              <w:t>Models of communications</w:t>
            </w:r>
            <w:r w:rsidR="001147B6" w:rsidRPr="009B22A7">
              <w:rPr>
                <w:rFonts w:ascii="Times New Roman" w:hAnsi="Times New Roman" w:cs="Times New Roman"/>
                <w:noProof/>
                <w:webHidden/>
                <w:color w:val="000000" w:themeColor="text1"/>
                <w:sz w:val="28"/>
                <w:szCs w:val="28"/>
              </w:rPr>
              <w:tab/>
            </w:r>
            <w:r w:rsidR="001147B6" w:rsidRPr="009B22A7">
              <w:rPr>
                <w:rFonts w:ascii="Times New Roman" w:hAnsi="Times New Roman" w:cs="Times New Roman"/>
                <w:noProof/>
                <w:webHidden/>
                <w:color w:val="000000" w:themeColor="text1"/>
                <w:sz w:val="28"/>
                <w:szCs w:val="28"/>
              </w:rPr>
              <w:fldChar w:fldCharType="begin"/>
            </w:r>
            <w:r w:rsidR="001147B6" w:rsidRPr="009B22A7">
              <w:rPr>
                <w:rFonts w:ascii="Times New Roman" w:hAnsi="Times New Roman" w:cs="Times New Roman"/>
                <w:noProof/>
                <w:webHidden/>
                <w:color w:val="000000" w:themeColor="text1"/>
                <w:sz w:val="28"/>
                <w:szCs w:val="28"/>
              </w:rPr>
              <w:instrText xml:space="preserve"> PAGEREF _Toc48560062 \h </w:instrText>
            </w:r>
            <w:r w:rsidR="001147B6" w:rsidRPr="009B22A7">
              <w:rPr>
                <w:rFonts w:ascii="Times New Roman" w:hAnsi="Times New Roman" w:cs="Times New Roman"/>
                <w:noProof/>
                <w:webHidden/>
                <w:color w:val="000000" w:themeColor="text1"/>
                <w:sz w:val="28"/>
                <w:szCs w:val="28"/>
              </w:rPr>
            </w:r>
            <w:r w:rsidR="001147B6" w:rsidRPr="009B22A7">
              <w:rPr>
                <w:rFonts w:ascii="Times New Roman" w:hAnsi="Times New Roman" w:cs="Times New Roman"/>
                <w:noProof/>
                <w:webHidden/>
                <w:color w:val="000000" w:themeColor="text1"/>
                <w:sz w:val="28"/>
                <w:szCs w:val="28"/>
              </w:rPr>
              <w:fldChar w:fldCharType="separate"/>
            </w:r>
            <w:r w:rsidR="001147B6" w:rsidRPr="009B22A7">
              <w:rPr>
                <w:rFonts w:ascii="Times New Roman" w:hAnsi="Times New Roman" w:cs="Times New Roman"/>
                <w:noProof/>
                <w:webHidden/>
                <w:color w:val="000000" w:themeColor="text1"/>
                <w:sz w:val="28"/>
                <w:szCs w:val="28"/>
              </w:rPr>
              <w:t>3</w:t>
            </w:r>
            <w:r w:rsidR="001147B6" w:rsidRPr="009B22A7">
              <w:rPr>
                <w:rFonts w:ascii="Times New Roman" w:hAnsi="Times New Roman" w:cs="Times New Roman"/>
                <w:noProof/>
                <w:webHidden/>
                <w:color w:val="000000" w:themeColor="text1"/>
                <w:sz w:val="28"/>
                <w:szCs w:val="28"/>
              </w:rPr>
              <w:fldChar w:fldCharType="end"/>
            </w:r>
          </w:hyperlink>
        </w:p>
        <w:p w:rsidR="001147B6" w:rsidRPr="009B22A7" w:rsidRDefault="004C7957" w:rsidP="001147B6">
          <w:pPr>
            <w:pStyle w:val="TOC1"/>
            <w:tabs>
              <w:tab w:val="right" w:leader="dot" w:pos="9019"/>
            </w:tabs>
            <w:spacing w:line="360" w:lineRule="auto"/>
            <w:jc w:val="both"/>
            <w:rPr>
              <w:rFonts w:ascii="Times New Roman" w:eastAsiaTheme="minorEastAsia" w:hAnsi="Times New Roman" w:cs="Times New Roman"/>
              <w:noProof/>
              <w:color w:val="000000" w:themeColor="text1"/>
              <w:sz w:val="28"/>
              <w:szCs w:val="28"/>
              <w:lang w:val="en-US" w:eastAsia="en-US"/>
            </w:rPr>
          </w:pPr>
          <w:hyperlink w:anchor="_Toc48560063" w:history="1">
            <w:r w:rsidR="001147B6" w:rsidRPr="009B22A7">
              <w:rPr>
                <w:rStyle w:val="Hyperlink"/>
                <w:rFonts w:ascii="Times New Roman" w:hAnsi="Times New Roman" w:cs="Times New Roman"/>
                <w:noProof/>
                <w:color w:val="000000" w:themeColor="text1"/>
                <w:sz w:val="28"/>
                <w:szCs w:val="28"/>
                <w:lang w:val="en-GB"/>
              </w:rPr>
              <w:t>Shannon and Weaver’s Communication Model</w:t>
            </w:r>
            <w:r w:rsidR="001147B6" w:rsidRPr="009B22A7">
              <w:rPr>
                <w:rFonts w:ascii="Times New Roman" w:hAnsi="Times New Roman" w:cs="Times New Roman"/>
                <w:noProof/>
                <w:webHidden/>
                <w:color w:val="000000" w:themeColor="text1"/>
                <w:sz w:val="28"/>
                <w:szCs w:val="28"/>
              </w:rPr>
              <w:tab/>
            </w:r>
            <w:r w:rsidR="001147B6" w:rsidRPr="009B22A7">
              <w:rPr>
                <w:rFonts w:ascii="Times New Roman" w:hAnsi="Times New Roman" w:cs="Times New Roman"/>
                <w:noProof/>
                <w:webHidden/>
                <w:color w:val="000000" w:themeColor="text1"/>
                <w:sz w:val="28"/>
                <w:szCs w:val="28"/>
              </w:rPr>
              <w:fldChar w:fldCharType="begin"/>
            </w:r>
            <w:r w:rsidR="001147B6" w:rsidRPr="009B22A7">
              <w:rPr>
                <w:rFonts w:ascii="Times New Roman" w:hAnsi="Times New Roman" w:cs="Times New Roman"/>
                <w:noProof/>
                <w:webHidden/>
                <w:color w:val="000000" w:themeColor="text1"/>
                <w:sz w:val="28"/>
                <w:szCs w:val="28"/>
              </w:rPr>
              <w:instrText xml:space="preserve"> PAGEREF _Toc48560063 \h </w:instrText>
            </w:r>
            <w:r w:rsidR="001147B6" w:rsidRPr="009B22A7">
              <w:rPr>
                <w:rFonts w:ascii="Times New Roman" w:hAnsi="Times New Roman" w:cs="Times New Roman"/>
                <w:noProof/>
                <w:webHidden/>
                <w:color w:val="000000" w:themeColor="text1"/>
                <w:sz w:val="28"/>
                <w:szCs w:val="28"/>
              </w:rPr>
            </w:r>
            <w:r w:rsidR="001147B6" w:rsidRPr="009B22A7">
              <w:rPr>
                <w:rFonts w:ascii="Times New Roman" w:hAnsi="Times New Roman" w:cs="Times New Roman"/>
                <w:noProof/>
                <w:webHidden/>
                <w:color w:val="000000" w:themeColor="text1"/>
                <w:sz w:val="28"/>
                <w:szCs w:val="28"/>
              </w:rPr>
              <w:fldChar w:fldCharType="separate"/>
            </w:r>
            <w:r w:rsidR="001147B6" w:rsidRPr="009B22A7">
              <w:rPr>
                <w:rFonts w:ascii="Times New Roman" w:hAnsi="Times New Roman" w:cs="Times New Roman"/>
                <w:noProof/>
                <w:webHidden/>
                <w:color w:val="000000" w:themeColor="text1"/>
                <w:sz w:val="28"/>
                <w:szCs w:val="28"/>
              </w:rPr>
              <w:t>3</w:t>
            </w:r>
            <w:r w:rsidR="001147B6" w:rsidRPr="009B22A7">
              <w:rPr>
                <w:rFonts w:ascii="Times New Roman" w:hAnsi="Times New Roman" w:cs="Times New Roman"/>
                <w:noProof/>
                <w:webHidden/>
                <w:color w:val="000000" w:themeColor="text1"/>
                <w:sz w:val="28"/>
                <w:szCs w:val="28"/>
              </w:rPr>
              <w:fldChar w:fldCharType="end"/>
            </w:r>
          </w:hyperlink>
        </w:p>
        <w:p w:rsidR="001147B6" w:rsidRPr="009B22A7" w:rsidRDefault="004C7957" w:rsidP="001147B6">
          <w:pPr>
            <w:pStyle w:val="TOC1"/>
            <w:tabs>
              <w:tab w:val="right" w:leader="dot" w:pos="9019"/>
            </w:tabs>
            <w:spacing w:line="360" w:lineRule="auto"/>
            <w:jc w:val="both"/>
            <w:rPr>
              <w:rFonts w:ascii="Times New Roman" w:eastAsiaTheme="minorEastAsia" w:hAnsi="Times New Roman" w:cs="Times New Roman"/>
              <w:noProof/>
              <w:color w:val="000000" w:themeColor="text1"/>
              <w:sz w:val="28"/>
              <w:szCs w:val="28"/>
              <w:lang w:val="en-US" w:eastAsia="en-US"/>
            </w:rPr>
          </w:pPr>
          <w:hyperlink w:anchor="_Toc48560064" w:history="1">
            <w:r w:rsidR="001147B6" w:rsidRPr="009B22A7">
              <w:rPr>
                <w:rStyle w:val="Hyperlink"/>
                <w:rFonts w:ascii="Times New Roman" w:hAnsi="Times New Roman" w:cs="Times New Roman"/>
                <w:noProof/>
                <w:color w:val="000000" w:themeColor="text1"/>
                <w:sz w:val="28"/>
                <w:szCs w:val="28"/>
                <w:lang w:val="en-GB"/>
              </w:rPr>
              <w:t>Schramm Model of Communication</w:t>
            </w:r>
            <w:r w:rsidR="001147B6" w:rsidRPr="009B22A7">
              <w:rPr>
                <w:rFonts w:ascii="Times New Roman" w:hAnsi="Times New Roman" w:cs="Times New Roman"/>
                <w:noProof/>
                <w:webHidden/>
                <w:color w:val="000000" w:themeColor="text1"/>
                <w:sz w:val="28"/>
                <w:szCs w:val="28"/>
              </w:rPr>
              <w:tab/>
            </w:r>
            <w:r w:rsidR="001147B6" w:rsidRPr="009B22A7">
              <w:rPr>
                <w:rFonts w:ascii="Times New Roman" w:hAnsi="Times New Roman" w:cs="Times New Roman"/>
                <w:noProof/>
                <w:webHidden/>
                <w:color w:val="000000" w:themeColor="text1"/>
                <w:sz w:val="28"/>
                <w:szCs w:val="28"/>
              </w:rPr>
              <w:fldChar w:fldCharType="begin"/>
            </w:r>
            <w:r w:rsidR="001147B6" w:rsidRPr="009B22A7">
              <w:rPr>
                <w:rFonts w:ascii="Times New Roman" w:hAnsi="Times New Roman" w:cs="Times New Roman"/>
                <w:noProof/>
                <w:webHidden/>
                <w:color w:val="000000" w:themeColor="text1"/>
                <w:sz w:val="28"/>
                <w:szCs w:val="28"/>
              </w:rPr>
              <w:instrText xml:space="preserve"> PAGEREF _Toc48560064 \h </w:instrText>
            </w:r>
            <w:r w:rsidR="001147B6" w:rsidRPr="009B22A7">
              <w:rPr>
                <w:rFonts w:ascii="Times New Roman" w:hAnsi="Times New Roman" w:cs="Times New Roman"/>
                <w:noProof/>
                <w:webHidden/>
                <w:color w:val="000000" w:themeColor="text1"/>
                <w:sz w:val="28"/>
                <w:szCs w:val="28"/>
              </w:rPr>
            </w:r>
            <w:r w:rsidR="001147B6" w:rsidRPr="009B22A7">
              <w:rPr>
                <w:rFonts w:ascii="Times New Roman" w:hAnsi="Times New Roman" w:cs="Times New Roman"/>
                <w:noProof/>
                <w:webHidden/>
                <w:color w:val="000000" w:themeColor="text1"/>
                <w:sz w:val="28"/>
                <w:szCs w:val="28"/>
              </w:rPr>
              <w:fldChar w:fldCharType="separate"/>
            </w:r>
            <w:r w:rsidR="001147B6" w:rsidRPr="009B22A7">
              <w:rPr>
                <w:rFonts w:ascii="Times New Roman" w:hAnsi="Times New Roman" w:cs="Times New Roman"/>
                <w:noProof/>
                <w:webHidden/>
                <w:color w:val="000000" w:themeColor="text1"/>
                <w:sz w:val="28"/>
                <w:szCs w:val="28"/>
              </w:rPr>
              <w:t>4</w:t>
            </w:r>
            <w:r w:rsidR="001147B6" w:rsidRPr="009B22A7">
              <w:rPr>
                <w:rFonts w:ascii="Times New Roman" w:hAnsi="Times New Roman" w:cs="Times New Roman"/>
                <w:noProof/>
                <w:webHidden/>
                <w:color w:val="000000" w:themeColor="text1"/>
                <w:sz w:val="28"/>
                <w:szCs w:val="28"/>
              </w:rPr>
              <w:fldChar w:fldCharType="end"/>
            </w:r>
          </w:hyperlink>
        </w:p>
        <w:p w:rsidR="001147B6" w:rsidRPr="009B22A7" w:rsidRDefault="004C7957" w:rsidP="001147B6">
          <w:pPr>
            <w:pStyle w:val="TOC1"/>
            <w:tabs>
              <w:tab w:val="right" w:leader="dot" w:pos="9019"/>
            </w:tabs>
            <w:spacing w:line="360" w:lineRule="auto"/>
            <w:jc w:val="both"/>
            <w:rPr>
              <w:rFonts w:ascii="Times New Roman" w:eastAsiaTheme="minorEastAsia" w:hAnsi="Times New Roman" w:cs="Times New Roman"/>
              <w:noProof/>
              <w:color w:val="000000" w:themeColor="text1"/>
              <w:sz w:val="28"/>
              <w:szCs w:val="28"/>
              <w:lang w:val="en-US" w:eastAsia="en-US"/>
            </w:rPr>
          </w:pPr>
          <w:hyperlink w:anchor="_Toc48560065" w:history="1">
            <w:r w:rsidR="001147B6" w:rsidRPr="009B22A7">
              <w:rPr>
                <w:rStyle w:val="Hyperlink"/>
                <w:rFonts w:ascii="Times New Roman" w:hAnsi="Times New Roman" w:cs="Times New Roman"/>
                <w:noProof/>
                <w:color w:val="000000" w:themeColor="text1"/>
                <w:sz w:val="28"/>
                <w:szCs w:val="28"/>
                <w:lang w:val="en-GB"/>
              </w:rPr>
              <w:t>Berlo’s Model of Communication</w:t>
            </w:r>
            <w:r w:rsidR="001147B6" w:rsidRPr="009B22A7">
              <w:rPr>
                <w:rFonts w:ascii="Times New Roman" w:hAnsi="Times New Roman" w:cs="Times New Roman"/>
                <w:noProof/>
                <w:webHidden/>
                <w:color w:val="000000" w:themeColor="text1"/>
                <w:sz w:val="28"/>
                <w:szCs w:val="28"/>
              </w:rPr>
              <w:tab/>
            </w:r>
            <w:r w:rsidR="001147B6" w:rsidRPr="009B22A7">
              <w:rPr>
                <w:rFonts w:ascii="Times New Roman" w:hAnsi="Times New Roman" w:cs="Times New Roman"/>
                <w:noProof/>
                <w:webHidden/>
                <w:color w:val="000000" w:themeColor="text1"/>
                <w:sz w:val="28"/>
                <w:szCs w:val="28"/>
              </w:rPr>
              <w:fldChar w:fldCharType="begin"/>
            </w:r>
            <w:r w:rsidR="001147B6" w:rsidRPr="009B22A7">
              <w:rPr>
                <w:rFonts w:ascii="Times New Roman" w:hAnsi="Times New Roman" w:cs="Times New Roman"/>
                <w:noProof/>
                <w:webHidden/>
                <w:color w:val="000000" w:themeColor="text1"/>
                <w:sz w:val="28"/>
                <w:szCs w:val="28"/>
              </w:rPr>
              <w:instrText xml:space="preserve"> PAGEREF _Toc48560065 \h </w:instrText>
            </w:r>
            <w:r w:rsidR="001147B6" w:rsidRPr="009B22A7">
              <w:rPr>
                <w:rFonts w:ascii="Times New Roman" w:hAnsi="Times New Roman" w:cs="Times New Roman"/>
                <w:noProof/>
                <w:webHidden/>
                <w:color w:val="000000" w:themeColor="text1"/>
                <w:sz w:val="28"/>
                <w:szCs w:val="28"/>
              </w:rPr>
            </w:r>
            <w:r w:rsidR="001147B6" w:rsidRPr="009B22A7">
              <w:rPr>
                <w:rFonts w:ascii="Times New Roman" w:hAnsi="Times New Roman" w:cs="Times New Roman"/>
                <w:noProof/>
                <w:webHidden/>
                <w:color w:val="000000" w:themeColor="text1"/>
                <w:sz w:val="28"/>
                <w:szCs w:val="28"/>
              </w:rPr>
              <w:fldChar w:fldCharType="separate"/>
            </w:r>
            <w:r w:rsidR="001147B6" w:rsidRPr="009B22A7">
              <w:rPr>
                <w:rFonts w:ascii="Times New Roman" w:hAnsi="Times New Roman" w:cs="Times New Roman"/>
                <w:noProof/>
                <w:webHidden/>
                <w:color w:val="000000" w:themeColor="text1"/>
                <w:sz w:val="28"/>
                <w:szCs w:val="28"/>
              </w:rPr>
              <w:t>4</w:t>
            </w:r>
            <w:r w:rsidR="001147B6" w:rsidRPr="009B22A7">
              <w:rPr>
                <w:rFonts w:ascii="Times New Roman" w:hAnsi="Times New Roman" w:cs="Times New Roman"/>
                <w:noProof/>
                <w:webHidden/>
                <w:color w:val="000000" w:themeColor="text1"/>
                <w:sz w:val="28"/>
                <w:szCs w:val="28"/>
              </w:rPr>
              <w:fldChar w:fldCharType="end"/>
            </w:r>
          </w:hyperlink>
        </w:p>
        <w:p w:rsidR="001147B6" w:rsidRPr="009B22A7" w:rsidRDefault="004C7957" w:rsidP="001147B6">
          <w:pPr>
            <w:pStyle w:val="TOC1"/>
            <w:tabs>
              <w:tab w:val="right" w:leader="dot" w:pos="9019"/>
            </w:tabs>
            <w:spacing w:line="360" w:lineRule="auto"/>
            <w:jc w:val="both"/>
            <w:rPr>
              <w:rFonts w:ascii="Times New Roman" w:eastAsiaTheme="minorEastAsia" w:hAnsi="Times New Roman" w:cs="Times New Roman"/>
              <w:noProof/>
              <w:color w:val="000000" w:themeColor="text1"/>
              <w:sz w:val="28"/>
              <w:szCs w:val="28"/>
              <w:lang w:val="en-US" w:eastAsia="en-US"/>
            </w:rPr>
          </w:pPr>
          <w:hyperlink w:anchor="_Toc48560066" w:history="1">
            <w:r w:rsidR="001147B6" w:rsidRPr="009B22A7">
              <w:rPr>
                <w:rStyle w:val="Hyperlink"/>
                <w:rFonts w:ascii="Times New Roman" w:hAnsi="Times New Roman" w:cs="Times New Roman"/>
                <w:noProof/>
                <w:color w:val="000000" w:themeColor="text1"/>
                <w:sz w:val="28"/>
                <w:szCs w:val="28"/>
                <w:lang w:val="en-GB"/>
              </w:rPr>
              <w:t>Communication skills</w:t>
            </w:r>
            <w:r w:rsidR="001147B6" w:rsidRPr="009B22A7">
              <w:rPr>
                <w:rFonts w:ascii="Times New Roman" w:hAnsi="Times New Roman" w:cs="Times New Roman"/>
                <w:noProof/>
                <w:webHidden/>
                <w:color w:val="000000" w:themeColor="text1"/>
                <w:sz w:val="28"/>
                <w:szCs w:val="28"/>
              </w:rPr>
              <w:tab/>
            </w:r>
            <w:r w:rsidR="001147B6" w:rsidRPr="009B22A7">
              <w:rPr>
                <w:rFonts w:ascii="Times New Roman" w:hAnsi="Times New Roman" w:cs="Times New Roman"/>
                <w:noProof/>
                <w:webHidden/>
                <w:color w:val="000000" w:themeColor="text1"/>
                <w:sz w:val="28"/>
                <w:szCs w:val="28"/>
              </w:rPr>
              <w:fldChar w:fldCharType="begin"/>
            </w:r>
            <w:r w:rsidR="001147B6" w:rsidRPr="009B22A7">
              <w:rPr>
                <w:rFonts w:ascii="Times New Roman" w:hAnsi="Times New Roman" w:cs="Times New Roman"/>
                <w:noProof/>
                <w:webHidden/>
                <w:color w:val="000000" w:themeColor="text1"/>
                <w:sz w:val="28"/>
                <w:szCs w:val="28"/>
              </w:rPr>
              <w:instrText xml:space="preserve"> PAGEREF _Toc48560066 \h </w:instrText>
            </w:r>
            <w:r w:rsidR="001147B6" w:rsidRPr="009B22A7">
              <w:rPr>
                <w:rFonts w:ascii="Times New Roman" w:hAnsi="Times New Roman" w:cs="Times New Roman"/>
                <w:noProof/>
                <w:webHidden/>
                <w:color w:val="000000" w:themeColor="text1"/>
                <w:sz w:val="28"/>
                <w:szCs w:val="28"/>
              </w:rPr>
            </w:r>
            <w:r w:rsidR="001147B6" w:rsidRPr="009B22A7">
              <w:rPr>
                <w:rFonts w:ascii="Times New Roman" w:hAnsi="Times New Roman" w:cs="Times New Roman"/>
                <w:noProof/>
                <w:webHidden/>
                <w:color w:val="000000" w:themeColor="text1"/>
                <w:sz w:val="28"/>
                <w:szCs w:val="28"/>
              </w:rPr>
              <w:fldChar w:fldCharType="separate"/>
            </w:r>
            <w:r w:rsidR="001147B6" w:rsidRPr="009B22A7">
              <w:rPr>
                <w:rFonts w:ascii="Times New Roman" w:hAnsi="Times New Roman" w:cs="Times New Roman"/>
                <w:noProof/>
                <w:webHidden/>
                <w:color w:val="000000" w:themeColor="text1"/>
                <w:sz w:val="28"/>
                <w:szCs w:val="28"/>
              </w:rPr>
              <w:t>5</w:t>
            </w:r>
            <w:r w:rsidR="001147B6" w:rsidRPr="009B22A7">
              <w:rPr>
                <w:rFonts w:ascii="Times New Roman" w:hAnsi="Times New Roman" w:cs="Times New Roman"/>
                <w:noProof/>
                <w:webHidden/>
                <w:color w:val="000000" w:themeColor="text1"/>
                <w:sz w:val="28"/>
                <w:szCs w:val="28"/>
              </w:rPr>
              <w:fldChar w:fldCharType="end"/>
            </w:r>
          </w:hyperlink>
        </w:p>
        <w:p w:rsidR="001147B6" w:rsidRPr="009B22A7" w:rsidRDefault="004C7957" w:rsidP="001147B6">
          <w:pPr>
            <w:pStyle w:val="TOC1"/>
            <w:tabs>
              <w:tab w:val="right" w:leader="dot" w:pos="9019"/>
            </w:tabs>
            <w:spacing w:line="360" w:lineRule="auto"/>
            <w:jc w:val="both"/>
            <w:rPr>
              <w:rFonts w:ascii="Times New Roman" w:eastAsiaTheme="minorEastAsia" w:hAnsi="Times New Roman" w:cs="Times New Roman"/>
              <w:noProof/>
              <w:color w:val="000000" w:themeColor="text1"/>
              <w:sz w:val="28"/>
              <w:szCs w:val="28"/>
              <w:lang w:val="en-US" w:eastAsia="en-US"/>
            </w:rPr>
          </w:pPr>
          <w:hyperlink w:anchor="_Toc48560067" w:history="1">
            <w:r w:rsidR="001147B6" w:rsidRPr="009B22A7">
              <w:rPr>
                <w:rStyle w:val="Hyperlink"/>
                <w:rFonts w:ascii="Times New Roman" w:hAnsi="Times New Roman" w:cs="Times New Roman"/>
                <w:noProof/>
                <w:color w:val="000000" w:themeColor="text1"/>
                <w:sz w:val="28"/>
                <w:szCs w:val="28"/>
                <w:lang w:val="en-GB"/>
              </w:rPr>
              <w:t>Case study analysis</w:t>
            </w:r>
            <w:r w:rsidR="001147B6" w:rsidRPr="009B22A7">
              <w:rPr>
                <w:rFonts w:ascii="Times New Roman" w:hAnsi="Times New Roman" w:cs="Times New Roman"/>
                <w:noProof/>
                <w:webHidden/>
                <w:color w:val="000000" w:themeColor="text1"/>
                <w:sz w:val="28"/>
                <w:szCs w:val="28"/>
              </w:rPr>
              <w:tab/>
            </w:r>
            <w:r w:rsidR="001147B6" w:rsidRPr="009B22A7">
              <w:rPr>
                <w:rFonts w:ascii="Times New Roman" w:hAnsi="Times New Roman" w:cs="Times New Roman"/>
                <w:noProof/>
                <w:webHidden/>
                <w:color w:val="000000" w:themeColor="text1"/>
                <w:sz w:val="28"/>
                <w:szCs w:val="28"/>
              </w:rPr>
              <w:fldChar w:fldCharType="begin"/>
            </w:r>
            <w:r w:rsidR="001147B6" w:rsidRPr="009B22A7">
              <w:rPr>
                <w:rFonts w:ascii="Times New Roman" w:hAnsi="Times New Roman" w:cs="Times New Roman"/>
                <w:noProof/>
                <w:webHidden/>
                <w:color w:val="000000" w:themeColor="text1"/>
                <w:sz w:val="28"/>
                <w:szCs w:val="28"/>
              </w:rPr>
              <w:instrText xml:space="preserve"> PAGEREF _Toc48560067 \h </w:instrText>
            </w:r>
            <w:r w:rsidR="001147B6" w:rsidRPr="009B22A7">
              <w:rPr>
                <w:rFonts w:ascii="Times New Roman" w:hAnsi="Times New Roman" w:cs="Times New Roman"/>
                <w:noProof/>
                <w:webHidden/>
                <w:color w:val="000000" w:themeColor="text1"/>
                <w:sz w:val="28"/>
                <w:szCs w:val="28"/>
              </w:rPr>
            </w:r>
            <w:r w:rsidR="001147B6" w:rsidRPr="009B22A7">
              <w:rPr>
                <w:rFonts w:ascii="Times New Roman" w:hAnsi="Times New Roman" w:cs="Times New Roman"/>
                <w:noProof/>
                <w:webHidden/>
                <w:color w:val="000000" w:themeColor="text1"/>
                <w:sz w:val="28"/>
                <w:szCs w:val="28"/>
              </w:rPr>
              <w:fldChar w:fldCharType="separate"/>
            </w:r>
            <w:r w:rsidR="001147B6" w:rsidRPr="009B22A7">
              <w:rPr>
                <w:rFonts w:ascii="Times New Roman" w:hAnsi="Times New Roman" w:cs="Times New Roman"/>
                <w:noProof/>
                <w:webHidden/>
                <w:color w:val="000000" w:themeColor="text1"/>
                <w:sz w:val="28"/>
                <w:szCs w:val="28"/>
              </w:rPr>
              <w:t>7</w:t>
            </w:r>
            <w:r w:rsidR="001147B6" w:rsidRPr="009B22A7">
              <w:rPr>
                <w:rFonts w:ascii="Times New Roman" w:hAnsi="Times New Roman" w:cs="Times New Roman"/>
                <w:noProof/>
                <w:webHidden/>
                <w:color w:val="000000" w:themeColor="text1"/>
                <w:sz w:val="28"/>
                <w:szCs w:val="28"/>
              </w:rPr>
              <w:fldChar w:fldCharType="end"/>
            </w:r>
          </w:hyperlink>
        </w:p>
        <w:p w:rsidR="001147B6" w:rsidRPr="009B22A7" w:rsidRDefault="004C7957" w:rsidP="001147B6">
          <w:pPr>
            <w:pStyle w:val="TOC1"/>
            <w:tabs>
              <w:tab w:val="right" w:leader="dot" w:pos="9019"/>
            </w:tabs>
            <w:spacing w:line="360" w:lineRule="auto"/>
            <w:jc w:val="both"/>
            <w:rPr>
              <w:rFonts w:ascii="Times New Roman" w:eastAsiaTheme="minorEastAsia" w:hAnsi="Times New Roman" w:cs="Times New Roman"/>
              <w:noProof/>
              <w:color w:val="000000" w:themeColor="text1"/>
              <w:sz w:val="28"/>
              <w:szCs w:val="28"/>
              <w:lang w:val="en-US" w:eastAsia="en-US"/>
            </w:rPr>
          </w:pPr>
          <w:hyperlink w:anchor="_Toc48560068" w:history="1">
            <w:r w:rsidR="001147B6" w:rsidRPr="009B22A7">
              <w:rPr>
                <w:rStyle w:val="Hyperlink"/>
                <w:rFonts w:ascii="Times New Roman" w:hAnsi="Times New Roman" w:cs="Times New Roman"/>
                <w:noProof/>
                <w:color w:val="000000" w:themeColor="text1"/>
                <w:sz w:val="28"/>
                <w:szCs w:val="28"/>
                <w:lang w:val="en-GB"/>
              </w:rPr>
              <w:t>Analysis of own experience at workplace</w:t>
            </w:r>
            <w:r w:rsidR="001147B6" w:rsidRPr="009B22A7">
              <w:rPr>
                <w:rFonts w:ascii="Times New Roman" w:hAnsi="Times New Roman" w:cs="Times New Roman"/>
                <w:noProof/>
                <w:webHidden/>
                <w:color w:val="000000" w:themeColor="text1"/>
                <w:sz w:val="28"/>
                <w:szCs w:val="28"/>
              </w:rPr>
              <w:tab/>
            </w:r>
            <w:r w:rsidR="001147B6" w:rsidRPr="009B22A7">
              <w:rPr>
                <w:rFonts w:ascii="Times New Roman" w:hAnsi="Times New Roman" w:cs="Times New Roman"/>
                <w:noProof/>
                <w:webHidden/>
                <w:color w:val="000000" w:themeColor="text1"/>
                <w:sz w:val="28"/>
                <w:szCs w:val="28"/>
              </w:rPr>
              <w:fldChar w:fldCharType="begin"/>
            </w:r>
            <w:r w:rsidR="001147B6" w:rsidRPr="009B22A7">
              <w:rPr>
                <w:rFonts w:ascii="Times New Roman" w:hAnsi="Times New Roman" w:cs="Times New Roman"/>
                <w:noProof/>
                <w:webHidden/>
                <w:color w:val="000000" w:themeColor="text1"/>
                <w:sz w:val="28"/>
                <w:szCs w:val="28"/>
              </w:rPr>
              <w:instrText xml:space="preserve"> PAGEREF _Toc48560068 \h </w:instrText>
            </w:r>
            <w:r w:rsidR="001147B6" w:rsidRPr="009B22A7">
              <w:rPr>
                <w:rFonts w:ascii="Times New Roman" w:hAnsi="Times New Roman" w:cs="Times New Roman"/>
                <w:noProof/>
                <w:webHidden/>
                <w:color w:val="000000" w:themeColor="text1"/>
                <w:sz w:val="28"/>
                <w:szCs w:val="28"/>
              </w:rPr>
            </w:r>
            <w:r w:rsidR="001147B6" w:rsidRPr="009B22A7">
              <w:rPr>
                <w:rFonts w:ascii="Times New Roman" w:hAnsi="Times New Roman" w:cs="Times New Roman"/>
                <w:noProof/>
                <w:webHidden/>
                <w:color w:val="000000" w:themeColor="text1"/>
                <w:sz w:val="28"/>
                <w:szCs w:val="28"/>
              </w:rPr>
              <w:fldChar w:fldCharType="separate"/>
            </w:r>
            <w:r w:rsidR="001147B6" w:rsidRPr="009B22A7">
              <w:rPr>
                <w:rFonts w:ascii="Times New Roman" w:hAnsi="Times New Roman" w:cs="Times New Roman"/>
                <w:noProof/>
                <w:webHidden/>
                <w:color w:val="000000" w:themeColor="text1"/>
                <w:sz w:val="28"/>
                <w:szCs w:val="28"/>
              </w:rPr>
              <w:t>8</w:t>
            </w:r>
            <w:r w:rsidR="001147B6" w:rsidRPr="009B22A7">
              <w:rPr>
                <w:rFonts w:ascii="Times New Roman" w:hAnsi="Times New Roman" w:cs="Times New Roman"/>
                <w:noProof/>
                <w:webHidden/>
                <w:color w:val="000000" w:themeColor="text1"/>
                <w:sz w:val="28"/>
                <w:szCs w:val="28"/>
              </w:rPr>
              <w:fldChar w:fldCharType="end"/>
            </w:r>
          </w:hyperlink>
        </w:p>
        <w:p w:rsidR="001147B6" w:rsidRPr="009B22A7" w:rsidRDefault="004C7957" w:rsidP="001147B6">
          <w:pPr>
            <w:pStyle w:val="TOC1"/>
            <w:tabs>
              <w:tab w:val="right" w:leader="dot" w:pos="9019"/>
            </w:tabs>
            <w:spacing w:line="360" w:lineRule="auto"/>
            <w:jc w:val="both"/>
            <w:rPr>
              <w:rFonts w:ascii="Times New Roman" w:eastAsiaTheme="minorEastAsia" w:hAnsi="Times New Roman" w:cs="Times New Roman"/>
              <w:noProof/>
              <w:color w:val="000000" w:themeColor="text1"/>
              <w:sz w:val="28"/>
              <w:szCs w:val="28"/>
              <w:lang w:val="en-US" w:eastAsia="en-US"/>
            </w:rPr>
          </w:pPr>
          <w:hyperlink w:anchor="_Toc48560069" w:history="1">
            <w:r w:rsidR="001147B6" w:rsidRPr="009B22A7">
              <w:rPr>
                <w:rStyle w:val="Hyperlink"/>
                <w:rFonts w:ascii="Times New Roman" w:hAnsi="Times New Roman" w:cs="Times New Roman"/>
                <w:noProof/>
                <w:color w:val="000000" w:themeColor="text1"/>
                <w:sz w:val="28"/>
                <w:szCs w:val="28"/>
                <w:lang w:val="en-GB"/>
              </w:rPr>
              <w:t>Recommendation</w:t>
            </w:r>
            <w:r w:rsidR="001147B6" w:rsidRPr="009B22A7">
              <w:rPr>
                <w:rFonts w:ascii="Times New Roman" w:hAnsi="Times New Roman" w:cs="Times New Roman"/>
                <w:noProof/>
                <w:webHidden/>
                <w:color w:val="000000" w:themeColor="text1"/>
                <w:sz w:val="28"/>
                <w:szCs w:val="28"/>
              </w:rPr>
              <w:tab/>
            </w:r>
            <w:r w:rsidR="001147B6" w:rsidRPr="009B22A7">
              <w:rPr>
                <w:rFonts w:ascii="Times New Roman" w:hAnsi="Times New Roman" w:cs="Times New Roman"/>
                <w:noProof/>
                <w:webHidden/>
                <w:color w:val="000000" w:themeColor="text1"/>
                <w:sz w:val="28"/>
                <w:szCs w:val="28"/>
              </w:rPr>
              <w:fldChar w:fldCharType="begin"/>
            </w:r>
            <w:r w:rsidR="001147B6" w:rsidRPr="009B22A7">
              <w:rPr>
                <w:rFonts w:ascii="Times New Roman" w:hAnsi="Times New Roman" w:cs="Times New Roman"/>
                <w:noProof/>
                <w:webHidden/>
                <w:color w:val="000000" w:themeColor="text1"/>
                <w:sz w:val="28"/>
                <w:szCs w:val="28"/>
              </w:rPr>
              <w:instrText xml:space="preserve"> PAGEREF _Toc48560069 \h </w:instrText>
            </w:r>
            <w:r w:rsidR="001147B6" w:rsidRPr="009B22A7">
              <w:rPr>
                <w:rFonts w:ascii="Times New Roman" w:hAnsi="Times New Roman" w:cs="Times New Roman"/>
                <w:noProof/>
                <w:webHidden/>
                <w:color w:val="000000" w:themeColor="text1"/>
                <w:sz w:val="28"/>
                <w:szCs w:val="28"/>
              </w:rPr>
            </w:r>
            <w:r w:rsidR="001147B6" w:rsidRPr="009B22A7">
              <w:rPr>
                <w:rFonts w:ascii="Times New Roman" w:hAnsi="Times New Roman" w:cs="Times New Roman"/>
                <w:noProof/>
                <w:webHidden/>
                <w:color w:val="000000" w:themeColor="text1"/>
                <w:sz w:val="28"/>
                <w:szCs w:val="28"/>
              </w:rPr>
              <w:fldChar w:fldCharType="separate"/>
            </w:r>
            <w:r w:rsidR="001147B6" w:rsidRPr="009B22A7">
              <w:rPr>
                <w:rFonts w:ascii="Times New Roman" w:hAnsi="Times New Roman" w:cs="Times New Roman"/>
                <w:noProof/>
                <w:webHidden/>
                <w:color w:val="000000" w:themeColor="text1"/>
                <w:sz w:val="28"/>
                <w:szCs w:val="28"/>
              </w:rPr>
              <w:t>9</w:t>
            </w:r>
            <w:r w:rsidR="001147B6" w:rsidRPr="009B22A7">
              <w:rPr>
                <w:rFonts w:ascii="Times New Roman" w:hAnsi="Times New Roman" w:cs="Times New Roman"/>
                <w:noProof/>
                <w:webHidden/>
                <w:color w:val="000000" w:themeColor="text1"/>
                <w:sz w:val="28"/>
                <w:szCs w:val="28"/>
              </w:rPr>
              <w:fldChar w:fldCharType="end"/>
            </w:r>
          </w:hyperlink>
        </w:p>
        <w:p w:rsidR="001147B6" w:rsidRPr="009B22A7" w:rsidRDefault="004C7957" w:rsidP="001147B6">
          <w:pPr>
            <w:pStyle w:val="TOC1"/>
            <w:tabs>
              <w:tab w:val="right" w:leader="dot" w:pos="9019"/>
            </w:tabs>
            <w:spacing w:line="360" w:lineRule="auto"/>
            <w:jc w:val="both"/>
            <w:rPr>
              <w:rFonts w:ascii="Times New Roman" w:eastAsiaTheme="minorEastAsia" w:hAnsi="Times New Roman" w:cs="Times New Roman"/>
              <w:noProof/>
              <w:color w:val="000000" w:themeColor="text1"/>
              <w:sz w:val="28"/>
              <w:szCs w:val="28"/>
              <w:lang w:val="en-US" w:eastAsia="en-US"/>
            </w:rPr>
          </w:pPr>
          <w:hyperlink w:anchor="_Toc48560070" w:history="1">
            <w:r w:rsidR="001147B6" w:rsidRPr="009B22A7">
              <w:rPr>
                <w:rStyle w:val="Hyperlink"/>
                <w:rFonts w:ascii="Times New Roman" w:hAnsi="Times New Roman" w:cs="Times New Roman"/>
                <w:noProof/>
                <w:color w:val="000000" w:themeColor="text1"/>
                <w:sz w:val="28"/>
                <w:szCs w:val="28"/>
                <w:lang w:val="en-GB"/>
              </w:rPr>
              <w:t>Conclusion</w:t>
            </w:r>
            <w:r w:rsidR="001147B6" w:rsidRPr="009B22A7">
              <w:rPr>
                <w:rFonts w:ascii="Times New Roman" w:hAnsi="Times New Roman" w:cs="Times New Roman"/>
                <w:noProof/>
                <w:webHidden/>
                <w:color w:val="000000" w:themeColor="text1"/>
                <w:sz w:val="28"/>
                <w:szCs w:val="28"/>
              </w:rPr>
              <w:tab/>
            </w:r>
            <w:r w:rsidR="001147B6" w:rsidRPr="009B22A7">
              <w:rPr>
                <w:rFonts w:ascii="Times New Roman" w:hAnsi="Times New Roman" w:cs="Times New Roman"/>
                <w:noProof/>
                <w:webHidden/>
                <w:color w:val="000000" w:themeColor="text1"/>
                <w:sz w:val="28"/>
                <w:szCs w:val="28"/>
              </w:rPr>
              <w:fldChar w:fldCharType="begin"/>
            </w:r>
            <w:r w:rsidR="001147B6" w:rsidRPr="009B22A7">
              <w:rPr>
                <w:rFonts w:ascii="Times New Roman" w:hAnsi="Times New Roman" w:cs="Times New Roman"/>
                <w:noProof/>
                <w:webHidden/>
                <w:color w:val="000000" w:themeColor="text1"/>
                <w:sz w:val="28"/>
                <w:szCs w:val="28"/>
              </w:rPr>
              <w:instrText xml:space="preserve"> PAGEREF _Toc48560070 \h </w:instrText>
            </w:r>
            <w:r w:rsidR="001147B6" w:rsidRPr="009B22A7">
              <w:rPr>
                <w:rFonts w:ascii="Times New Roman" w:hAnsi="Times New Roman" w:cs="Times New Roman"/>
                <w:noProof/>
                <w:webHidden/>
                <w:color w:val="000000" w:themeColor="text1"/>
                <w:sz w:val="28"/>
                <w:szCs w:val="28"/>
              </w:rPr>
            </w:r>
            <w:r w:rsidR="001147B6" w:rsidRPr="009B22A7">
              <w:rPr>
                <w:rFonts w:ascii="Times New Roman" w:hAnsi="Times New Roman" w:cs="Times New Roman"/>
                <w:noProof/>
                <w:webHidden/>
                <w:color w:val="000000" w:themeColor="text1"/>
                <w:sz w:val="28"/>
                <w:szCs w:val="28"/>
              </w:rPr>
              <w:fldChar w:fldCharType="separate"/>
            </w:r>
            <w:r w:rsidR="001147B6" w:rsidRPr="009B22A7">
              <w:rPr>
                <w:rFonts w:ascii="Times New Roman" w:hAnsi="Times New Roman" w:cs="Times New Roman"/>
                <w:noProof/>
                <w:webHidden/>
                <w:color w:val="000000" w:themeColor="text1"/>
                <w:sz w:val="28"/>
                <w:szCs w:val="28"/>
              </w:rPr>
              <w:t>10</w:t>
            </w:r>
            <w:r w:rsidR="001147B6" w:rsidRPr="009B22A7">
              <w:rPr>
                <w:rFonts w:ascii="Times New Roman" w:hAnsi="Times New Roman" w:cs="Times New Roman"/>
                <w:noProof/>
                <w:webHidden/>
                <w:color w:val="000000" w:themeColor="text1"/>
                <w:sz w:val="28"/>
                <w:szCs w:val="28"/>
              </w:rPr>
              <w:fldChar w:fldCharType="end"/>
            </w:r>
          </w:hyperlink>
        </w:p>
        <w:p w:rsidR="001147B6" w:rsidRDefault="004C7957" w:rsidP="001147B6">
          <w:pPr>
            <w:pStyle w:val="TOC1"/>
            <w:tabs>
              <w:tab w:val="right" w:leader="dot" w:pos="9019"/>
            </w:tabs>
            <w:spacing w:line="360" w:lineRule="auto"/>
            <w:jc w:val="both"/>
            <w:rPr>
              <w:rFonts w:asciiTheme="minorHAnsi" w:eastAsiaTheme="minorEastAsia" w:hAnsiTheme="minorHAnsi" w:cstheme="minorBidi"/>
              <w:noProof/>
              <w:lang w:val="en-US" w:eastAsia="en-US"/>
            </w:rPr>
          </w:pPr>
          <w:hyperlink w:anchor="_Toc48560071" w:history="1">
            <w:r w:rsidR="001147B6" w:rsidRPr="009B22A7">
              <w:rPr>
                <w:rStyle w:val="Hyperlink"/>
                <w:rFonts w:ascii="Times New Roman" w:hAnsi="Times New Roman" w:cs="Times New Roman"/>
                <w:noProof/>
                <w:color w:val="000000" w:themeColor="text1"/>
                <w:sz w:val="28"/>
                <w:szCs w:val="28"/>
              </w:rPr>
              <w:t>Reference List</w:t>
            </w:r>
            <w:r w:rsidR="001147B6" w:rsidRPr="009B22A7">
              <w:rPr>
                <w:rFonts w:ascii="Times New Roman" w:hAnsi="Times New Roman" w:cs="Times New Roman"/>
                <w:noProof/>
                <w:webHidden/>
                <w:color w:val="000000" w:themeColor="text1"/>
                <w:sz w:val="28"/>
                <w:szCs w:val="28"/>
              </w:rPr>
              <w:tab/>
            </w:r>
            <w:r w:rsidR="001147B6" w:rsidRPr="009B22A7">
              <w:rPr>
                <w:rFonts w:ascii="Times New Roman" w:hAnsi="Times New Roman" w:cs="Times New Roman"/>
                <w:noProof/>
                <w:webHidden/>
                <w:color w:val="000000" w:themeColor="text1"/>
                <w:sz w:val="28"/>
                <w:szCs w:val="28"/>
              </w:rPr>
              <w:fldChar w:fldCharType="begin"/>
            </w:r>
            <w:r w:rsidR="001147B6" w:rsidRPr="009B22A7">
              <w:rPr>
                <w:rFonts w:ascii="Times New Roman" w:hAnsi="Times New Roman" w:cs="Times New Roman"/>
                <w:noProof/>
                <w:webHidden/>
                <w:color w:val="000000" w:themeColor="text1"/>
                <w:sz w:val="28"/>
                <w:szCs w:val="28"/>
              </w:rPr>
              <w:instrText xml:space="preserve"> PAGEREF _Toc48560071 \h </w:instrText>
            </w:r>
            <w:r w:rsidR="001147B6" w:rsidRPr="009B22A7">
              <w:rPr>
                <w:rFonts w:ascii="Times New Roman" w:hAnsi="Times New Roman" w:cs="Times New Roman"/>
                <w:noProof/>
                <w:webHidden/>
                <w:color w:val="000000" w:themeColor="text1"/>
                <w:sz w:val="28"/>
                <w:szCs w:val="28"/>
              </w:rPr>
            </w:r>
            <w:r w:rsidR="001147B6" w:rsidRPr="009B22A7">
              <w:rPr>
                <w:rFonts w:ascii="Times New Roman" w:hAnsi="Times New Roman" w:cs="Times New Roman"/>
                <w:noProof/>
                <w:webHidden/>
                <w:color w:val="000000" w:themeColor="text1"/>
                <w:sz w:val="28"/>
                <w:szCs w:val="28"/>
              </w:rPr>
              <w:fldChar w:fldCharType="separate"/>
            </w:r>
            <w:r w:rsidR="001147B6" w:rsidRPr="009B22A7">
              <w:rPr>
                <w:rFonts w:ascii="Times New Roman" w:hAnsi="Times New Roman" w:cs="Times New Roman"/>
                <w:noProof/>
                <w:webHidden/>
                <w:color w:val="000000" w:themeColor="text1"/>
                <w:sz w:val="28"/>
                <w:szCs w:val="28"/>
              </w:rPr>
              <w:t>11</w:t>
            </w:r>
            <w:r w:rsidR="001147B6" w:rsidRPr="009B22A7">
              <w:rPr>
                <w:rFonts w:ascii="Times New Roman" w:hAnsi="Times New Roman" w:cs="Times New Roman"/>
                <w:noProof/>
                <w:webHidden/>
                <w:color w:val="000000" w:themeColor="text1"/>
                <w:sz w:val="28"/>
                <w:szCs w:val="28"/>
              </w:rPr>
              <w:fldChar w:fldCharType="end"/>
            </w:r>
          </w:hyperlink>
        </w:p>
        <w:p w:rsidR="00BE76BE" w:rsidRPr="007C1D62" w:rsidRDefault="00BE76BE" w:rsidP="00BE76BE">
          <w:pPr>
            <w:spacing w:line="360" w:lineRule="auto"/>
            <w:jc w:val="both"/>
            <w:rPr>
              <w:rFonts w:ascii="Times New Roman" w:hAnsi="Times New Roman" w:cs="Times New Roman"/>
              <w:color w:val="000000" w:themeColor="text1"/>
              <w:sz w:val="24"/>
              <w:szCs w:val="24"/>
            </w:rPr>
          </w:pPr>
          <w:r w:rsidRPr="007C1D62">
            <w:rPr>
              <w:rFonts w:ascii="Times New Roman" w:hAnsi="Times New Roman" w:cs="Times New Roman"/>
              <w:b/>
              <w:bCs/>
              <w:noProof/>
              <w:color w:val="000000" w:themeColor="text1"/>
              <w:sz w:val="24"/>
              <w:szCs w:val="24"/>
            </w:rPr>
            <w:fldChar w:fldCharType="end"/>
          </w:r>
        </w:p>
      </w:sdtContent>
    </w:sdt>
    <w:p w:rsidR="00BE76BE" w:rsidRPr="007C1D62" w:rsidRDefault="00BE76BE" w:rsidP="003E5434">
      <w:pPr>
        <w:spacing w:line="360" w:lineRule="auto"/>
        <w:jc w:val="center"/>
        <w:rPr>
          <w:rFonts w:ascii="Times New Roman" w:hAnsi="Times New Roman" w:cs="Times New Roman"/>
          <w:b/>
          <w:color w:val="000000" w:themeColor="text1"/>
          <w:sz w:val="24"/>
          <w:szCs w:val="24"/>
          <w:lang w:val="en-GB"/>
        </w:rPr>
      </w:pPr>
    </w:p>
    <w:p w:rsidR="00BE76BE" w:rsidRPr="007C1D62" w:rsidRDefault="00BE76BE" w:rsidP="003E5434">
      <w:pPr>
        <w:spacing w:line="360" w:lineRule="auto"/>
        <w:jc w:val="center"/>
        <w:rPr>
          <w:rFonts w:ascii="Times New Roman" w:hAnsi="Times New Roman" w:cs="Times New Roman"/>
          <w:b/>
          <w:color w:val="000000" w:themeColor="text1"/>
          <w:sz w:val="24"/>
          <w:szCs w:val="24"/>
          <w:lang w:val="en-GB"/>
        </w:rPr>
      </w:pPr>
    </w:p>
    <w:p w:rsidR="003E5434" w:rsidRPr="007C1D62" w:rsidRDefault="003E5434" w:rsidP="003E5434">
      <w:pPr>
        <w:spacing w:line="360" w:lineRule="auto"/>
        <w:jc w:val="center"/>
        <w:rPr>
          <w:rFonts w:ascii="Times New Roman" w:hAnsi="Times New Roman" w:cs="Times New Roman"/>
          <w:b/>
          <w:color w:val="000000" w:themeColor="text1"/>
          <w:sz w:val="24"/>
          <w:szCs w:val="24"/>
          <w:lang w:val="en-GB"/>
        </w:rPr>
      </w:pPr>
    </w:p>
    <w:p w:rsidR="000B11C1" w:rsidRPr="007C1D62" w:rsidRDefault="004264A5" w:rsidP="004264A5">
      <w:pPr>
        <w:spacing w:line="360" w:lineRule="auto"/>
        <w:jc w:val="center"/>
        <w:rPr>
          <w:rFonts w:ascii="Times New Roman" w:hAnsi="Times New Roman" w:cs="Times New Roman"/>
          <w:b/>
          <w:color w:val="000000" w:themeColor="text1"/>
          <w:sz w:val="28"/>
          <w:lang w:val="en-GB"/>
        </w:rPr>
      </w:pPr>
      <w:r w:rsidRPr="007C1D62">
        <w:rPr>
          <w:rFonts w:ascii="Times New Roman" w:hAnsi="Times New Roman" w:cs="Times New Roman"/>
          <w:b/>
          <w:color w:val="000000" w:themeColor="text1"/>
          <w:sz w:val="28"/>
          <w:lang w:val="en-GB"/>
        </w:rPr>
        <w:t xml:space="preserve"> </w:t>
      </w:r>
    </w:p>
    <w:p w:rsidR="000B11C1" w:rsidRPr="007C1D62" w:rsidRDefault="000B11C1" w:rsidP="000B11C1">
      <w:pPr>
        <w:rPr>
          <w:rFonts w:ascii="Times New Roman" w:hAnsi="Times New Roman"/>
          <w:b/>
          <w:color w:val="000000" w:themeColor="text1"/>
          <w:sz w:val="24"/>
          <w:szCs w:val="40"/>
          <w:lang w:val="en-GB"/>
        </w:rPr>
      </w:pPr>
    </w:p>
    <w:p w:rsidR="000B11C1" w:rsidRPr="007C1D62" w:rsidRDefault="00632CCC">
      <w:pPr>
        <w:rPr>
          <w:rFonts w:ascii="Times New Roman" w:hAnsi="Times New Roman"/>
          <w:b/>
          <w:color w:val="000000" w:themeColor="text1"/>
          <w:sz w:val="24"/>
          <w:szCs w:val="40"/>
          <w:lang w:val="en-GB"/>
        </w:rPr>
      </w:pPr>
      <w:r w:rsidRPr="007C1D62">
        <w:rPr>
          <w:color w:val="000000" w:themeColor="text1"/>
          <w:lang w:val="en-GB"/>
        </w:rPr>
        <w:br w:type="page"/>
      </w:r>
    </w:p>
    <w:p w:rsidR="000571A0" w:rsidRPr="009B22A7" w:rsidRDefault="00632CCC" w:rsidP="00365D1E">
      <w:pPr>
        <w:pStyle w:val="Heading1"/>
        <w:rPr>
          <w:color w:val="000000" w:themeColor="text1"/>
          <w:sz w:val="32"/>
          <w:szCs w:val="32"/>
          <w:lang w:val="en-GB"/>
        </w:rPr>
      </w:pPr>
      <w:bookmarkStart w:id="1" w:name="_Toc48560061"/>
      <w:r w:rsidRPr="009B22A7">
        <w:rPr>
          <w:color w:val="000000" w:themeColor="text1"/>
          <w:sz w:val="32"/>
          <w:szCs w:val="32"/>
          <w:lang w:val="en-GB"/>
        </w:rPr>
        <w:lastRenderedPageBreak/>
        <w:t>Introduction</w:t>
      </w:r>
      <w:bookmarkEnd w:id="0"/>
      <w:bookmarkEnd w:id="1"/>
    </w:p>
    <w:p w:rsidR="000571A0" w:rsidRPr="009B22A7" w:rsidRDefault="00632CCC">
      <w:pPr>
        <w:spacing w:line="360" w:lineRule="auto"/>
        <w:jc w:val="both"/>
        <w:rPr>
          <w:rFonts w:ascii="Times New Roman" w:eastAsia="Times New Roman" w:hAnsi="Times New Roman" w:cs="Times New Roman"/>
          <w:color w:val="000000" w:themeColor="text1"/>
          <w:sz w:val="28"/>
          <w:szCs w:val="28"/>
          <w:lang w:val="en-GB"/>
        </w:rPr>
      </w:pPr>
      <w:r w:rsidRPr="009B22A7">
        <w:rPr>
          <w:rFonts w:ascii="Times New Roman" w:eastAsia="Times New Roman" w:hAnsi="Times New Roman" w:cs="Times New Roman"/>
          <w:color w:val="000000" w:themeColor="text1"/>
          <w:sz w:val="28"/>
          <w:szCs w:val="28"/>
          <w:lang w:val="en-GB"/>
        </w:rPr>
        <w:t>Communication skill is an act of transmitting messages or information via different modes, signs and symbols from one person to another person in a verbal or non-verbal way. It aims to establish a stable relationship between two or more entity throwing, enabling their mutual understanding that can be used for stress management and controlling emotions. This report focuses on multiple models of communication, along with different skills that can be embedded for conveying and sharing meaningful contents. A case study has been evaluated in this report to refer to effectiveness of such identified ability which is significant in determining its importance in a workplace.</w:t>
      </w:r>
    </w:p>
    <w:p w:rsidR="000571A0" w:rsidRPr="009B22A7" w:rsidRDefault="00632CCC" w:rsidP="00365D1E">
      <w:pPr>
        <w:pStyle w:val="Heading1"/>
        <w:rPr>
          <w:color w:val="000000" w:themeColor="text1"/>
          <w:sz w:val="32"/>
          <w:szCs w:val="32"/>
          <w:lang w:val="en-GB"/>
        </w:rPr>
      </w:pPr>
      <w:bookmarkStart w:id="2" w:name="_Toc46227715"/>
      <w:bookmarkStart w:id="3" w:name="_Toc48560062"/>
      <w:r w:rsidRPr="009B22A7">
        <w:rPr>
          <w:color w:val="000000" w:themeColor="text1"/>
          <w:sz w:val="32"/>
          <w:szCs w:val="32"/>
          <w:lang w:val="en-GB"/>
        </w:rPr>
        <w:t>Models of communications</w:t>
      </w:r>
      <w:bookmarkEnd w:id="2"/>
      <w:bookmarkEnd w:id="3"/>
    </w:p>
    <w:p w:rsidR="000571A0" w:rsidRPr="009B22A7" w:rsidRDefault="00632CCC" w:rsidP="00365D1E">
      <w:pPr>
        <w:pStyle w:val="Heading1"/>
        <w:rPr>
          <w:color w:val="000000" w:themeColor="text1"/>
          <w:sz w:val="32"/>
          <w:szCs w:val="32"/>
          <w:lang w:val="en-GB"/>
        </w:rPr>
      </w:pPr>
      <w:bookmarkStart w:id="4" w:name="_Toc46227716"/>
      <w:bookmarkStart w:id="5" w:name="_Toc48560063"/>
      <w:r w:rsidRPr="009B22A7">
        <w:rPr>
          <w:color w:val="000000" w:themeColor="text1"/>
          <w:sz w:val="32"/>
          <w:szCs w:val="32"/>
          <w:lang w:val="en-GB"/>
        </w:rPr>
        <w:t>Shannon and Weaver</w:t>
      </w:r>
      <w:bookmarkEnd w:id="4"/>
      <w:r w:rsidR="00F928CA" w:rsidRPr="009B22A7">
        <w:rPr>
          <w:color w:val="000000" w:themeColor="text1"/>
          <w:sz w:val="32"/>
          <w:szCs w:val="32"/>
          <w:lang w:val="en-GB"/>
        </w:rPr>
        <w:t>’s Communication Model</w:t>
      </w:r>
      <w:bookmarkEnd w:id="5"/>
    </w:p>
    <w:p w:rsidR="000571A0" w:rsidRPr="009B22A7" w:rsidRDefault="00632CCC">
      <w:pPr>
        <w:spacing w:line="360" w:lineRule="auto"/>
        <w:jc w:val="both"/>
        <w:rPr>
          <w:rFonts w:ascii="Times New Roman" w:eastAsia="Times New Roman" w:hAnsi="Times New Roman" w:cs="Times New Roman"/>
          <w:color w:val="000000" w:themeColor="text1"/>
          <w:sz w:val="28"/>
          <w:szCs w:val="28"/>
          <w:lang w:val="en-GB"/>
        </w:rPr>
      </w:pPr>
      <w:r w:rsidRPr="009B22A7">
        <w:rPr>
          <w:rFonts w:ascii="Times New Roman" w:eastAsia="Times New Roman" w:hAnsi="Times New Roman" w:cs="Times New Roman"/>
          <w:color w:val="000000" w:themeColor="text1"/>
          <w:sz w:val="28"/>
          <w:szCs w:val="28"/>
          <w:lang w:val="en-GB"/>
        </w:rPr>
        <w:t xml:space="preserve">Shannon and Weaver's communication model is a mathematical approach and breakdown into six different segments such as sender, encoder, channel, </w:t>
      </w:r>
      <w:r w:rsidR="00365D1E" w:rsidRPr="009B22A7">
        <w:rPr>
          <w:rFonts w:ascii="Times New Roman" w:eastAsia="Times New Roman" w:hAnsi="Times New Roman" w:cs="Times New Roman"/>
          <w:color w:val="000000" w:themeColor="text1"/>
          <w:sz w:val="28"/>
          <w:szCs w:val="28"/>
          <w:lang w:val="en-GB"/>
        </w:rPr>
        <w:t>noise</w:t>
      </w:r>
      <w:r w:rsidR="009B7F5C" w:rsidRPr="009B22A7">
        <w:rPr>
          <w:rFonts w:ascii="Times New Roman" w:eastAsia="Times New Roman" w:hAnsi="Times New Roman" w:cs="Times New Roman"/>
          <w:color w:val="000000" w:themeColor="text1"/>
          <w:sz w:val="28"/>
          <w:szCs w:val="28"/>
          <w:lang w:val="en-GB"/>
        </w:rPr>
        <w:t xml:space="preserve"> and</w:t>
      </w:r>
      <w:r w:rsidRPr="009B22A7">
        <w:rPr>
          <w:rFonts w:ascii="Times New Roman" w:eastAsia="Times New Roman" w:hAnsi="Times New Roman" w:cs="Times New Roman"/>
          <w:color w:val="000000" w:themeColor="text1"/>
          <w:sz w:val="28"/>
          <w:szCs w:val="28"/>
          <w:lang w:val="en-GB"/>
        </w:rPr>
        <w:t xml:space="preserve"> decoder </w:t>
      </w:r>
      <w:r w:rsidR="009B7F5C" w:rsidRPr="009B22A7">
        <w:rPr>
          <w:rFonts w:ascii="Times New Roman" w:eastAsia="Times New Roman" w:hAnsi="Times New Roman" w:cs="Times New Roman"/>
          <w:color w:val="000000" w:themeColor="text1"/>
          <w:sz w:val="28"/>
          <w:szCs w:val="28"/>
          <w:lang w:val="en-GB"/>
        </w:rPr>
        <w:t>with</w:t>
      </w:r>
      <w:r w:rsidRPr="009B22A7">
        <w:rPr>
          <w:rFonts w:ascii="Times New Roman" w:eastAsia="Times New Roman" w:hAnsi="Times New Roman" w:cs="Times New Roman"/>
          <w:color w:val="000000" w:themeColor="text1"/>
          <w:sz w:val="28"/>
          <w:szCs w:val="28"/>
          <w:lang w:val="en-GB"/>
        </w:rPr>
        <w:t xml:space="preserve"> a receiver. As sta</w:t>
      </w:r>
      <w:r w:rsidR="00365D1E" w:rsidRPr="009B22A7">
        <w:rPr>
          <w:rFonts w:ascii="Times New Roman" w:eastAsia="Times New Roman" w:hAnsi="Times New Roman" w:cs="Times New Roman"/>
          <w:color w:val="000000" w:themeColor="text1"/>
          <w:sz w:val="28"/>
          <w:szCs w:val="28"/>
          <w:lang w:val="en-GB"/>
        </w:rPr>
        <w:t>ted by Kubota (2019), Shan</w:t>
      </w:r>
      <w:r w:rsidRPr="009B22A7">
        <w:rPr>
          <w:rFonts w:ascii="Times New Roman" w:eastAsia="Times New Roman" w:hAnsi="Times New Roman" w:cs="Times New Roman"/>
          <w:color w:val="000000" w:themeColor="text1"/>
          <w:sz w:val="28"/>
          <w:szCs w:val="28"/>
          <w:lang w:val="en-GB"/>
        </w:rPr>
        <w:t xml:space="preserve">non and Weaver’s model is associated with </w:t>
      </w:r>
      <w:r w:rsidRPr="009B22A7">
        <w:rPr>
          <w:rFonts w:ascii="Times New Roman" w:eastAsia="Times New Roman" w:hAnsi="Times New Roman" w:cs="Times New Roman"/>
          <w:i/>
          <w:color w:val="000000" w:themeColor="text1"/>
          <w:sz w:val="28"/>
          <w:szCs w:val="28"/>
          <w:lang w:val="en-GB"/>
        </w:rPr>
        <w:t>“information processing”</w:t>
      </w:r>
      <w:r w:rsidRPr="009B22A7">
        <w:rPr>
          <w:rFonts w:ascii="Times New Roman" w:eastAsia="Times New Roman" w:hAnsi="Times New Roman" w:cs="Times New Roman"/>
          <w:color w:val="000000" w:themeColor="text1"/>
          <w:sz w:val="28"/>
          <w:szCs w:val="28"/>
          <w:lang w:val="en-GB"/>
        </w:rPr>
        <w:t xml:space="preserve"> in the cybernetic tradition as it measures reviver's capability by reducing noises. This model demonstrates one way of communication where senders send a message and encoders convert such mediated information into signals through following different channels. Moreover, decoders transmit such binary data or signals into words and receivers get such messages. Shannon and Weaver's model aids in making communication more effective by enabling applicable and general communication skills.  </w:t>
      </w:r>
    </w:p>
    <w:p w:rsidR="00365D1E" w:rsidRPr="009B22A7" w:rsidRDefault="00365D1E">
      <w:pPr>
        <w:spacing w:line="360" w:lineRule="auto"/>
        <w:jc w:val="both"/>
        <w:rPr>
          <w:rFonts w:ascii="Times New Roman" w:eastAsia="Times New Roman" w:hAnsi="Times New Roman" w:cs="Times New Roman"/>
          <w:color w:val="000000" w:themeColor="text1"/>
          <w:sz w:val="28"/>
          <w:szCs w:val="28"/>
          <w:lang w:val="en-GB"/>
        </w:rPr>
      </w:pPr>
    </w:p>
    <w:p w:rsidR="000571A0" w:rsidRPr="007C1D62" w:rsidRDefault="00632CCC">
      <w:pPr>
        <w:spacing w:line="360" w:lineRule="auto"/>
        <w:jc w:val="center"/>
        <w:rPr>
          <w:rFonts w:ascii="Times New Roman" w:eastAsia="Times New Roman" w:hAnsi="Times New Roman" w:cs="Times New Roman"/>
          <w:color w:val="000000" w:themeColor="text1"/>
          <w:sz w:val="24"/>
          <w:szCs w:val="24"/>
          <w:lang w:val="en-GB"/>
        </w:rPr>
      </w:pPr>
      <w:r w:rsidRPr="007C1D62">
        <w:rPr>
          <w:rFonts w:ascii="Times New Roman" w:eastAsia="Times New Roman" w:hAnsi="Times New Roman" w:cs="Times New Roman"/>
          <w:noProof/>
          <w:color w:val="000000" w:themeColor="text1"/>
          <w:sz w:val="24"/>
          <w:szCs w:val="24"/>
          <w:lang w:val="en-US" w:eastAsia="en-US"/>
        </w:rPr>
        <w:lastRenderedPageBreak/>
        <w:drawing>
          <wp:inline distT="114300" distB="114300" distL="114300" distR="114300" wp14:anchorId="43DB87BD" wp14:editId="57F32A3C">
            <wp:extent cx="4687725" cy="2091447"/>
            <wp:effectExtent l="12700" t="12700" r="12700" b="12700"/>
            <wp:docPr id="2" name="image3.gif" descr="Journalism and Communication.: Shannon and Weaver-mathematical ..."/>
            <wp:cNvGraphicFramePr/>
            <a:graphic xmlns:a="http://schemas.openxmlformats.org/drawingml/2006/main">
              <a:graphicData uri="http://schemas.openxmlformats.org/drawingml/2006/picture">
                <pic:pic xmlns:pic="http://schemas.openxmlformats.org/drawingml/2006/picture">
                  <pic:nvPicPr>
                    <pic:cNvPr id="1432027196" name="image3.gif" descr="Journalism and Communication.: Shannon and Weaver-mathematical ..."/>
                    <pic:cNvPicPr/>
                  </pic:nvPicPr>
                  <pic:blipFill>
                    <a:blip r:embed="rId8"/>
                    <a:stretch>
                      <a:fillRect/>
                    </a:stretch>
                  </pic:blipFill>
                  <pic:spPr>
                    <a:xfrm>
                      <a:off x="0" y="0"/>
                      <a:ext cx="4687725" cy="2091447"/>
                    </a:xfrm>
                    <a:prstGeom prst="rect">
                      <a:avLst/>
                    </a:prstGeom>
                    <a:ln w="12700">
                      <a:solidFill>
                        <a:srgbClr val="000000"/>
                      </a:solidFill>
                      <a:prstDash val="solid"/>
                    </a:ln>
                  </pic:spPr>
                </pic:pic>
              </a:graphicData>
            </a:graphic>
          </wp:inline>
        </w:drawing>
      </w:r>
    </w:p>
    <w:p w:rsidR="000571A0" w:rsidRPr="007C1D62" w:rsidRDefault="00632CCC">
      <w:pPr>
        <w:spacing w:line="360" w:lineRule="auto"/>
        <w:jc w:val="center"/>
        <w:rPr>
          <w:rFonts w:ascii="Times New Roman" w:eastAsia="Times New Roman" w:hAnsi="Times New Roman" w:cs="Times New Roman"/>
          <w:b/>
          <w:color w:val="000000" w:themeColor="text1"/>
          <w:sz w:val="24"/>
          <w:szCs w:val="24"/>
          <w:lang w:val="en-GB"/>
        </w:rPr>
      </w:pPr>
      <w:r w:rsidRPr="007C1D62">
        <w:rPr>
          <w:rFonts w:ascii="Times New Roman" w:eastAsia="Times New Roman" w:hAnsi="Times New Roman" w:cs="Times New Roman"/>
          <w:b/>
          <w:color w:val="000000" w:themeColor="text1"/>
          <w:sz w:val="24"/>
          <w:szCs w:val="24"/>
          <w:lang w:val="en-GB"/>
        </w:rPr>
        <w:t>Figure 1. Shannon and Weaver’s Communication Model</w:t>
      </w:r>
    </w:p>
    <w:p w:rsidR="000571A0" w:rsidRPr="007C1D62" w:rsidRDefault="00632CCC">
      <w:pPr>
        <w:spacing w:line="360" w:lineRule="auto"/>
        <w:jc w:val="center"/>
        <w:rPr>
          <w:rFonts w:ascii="Times New Roman" w:eastAsia="Times New Roman" w:hAnsi="Times New Roman" w:cs="Times New Roman"/>
          <w:color w:val="000000" w:themeColor="text1"/>
          <w:sz w:val="24"/>
          <w:szCs w:val="24"/>
          <w:lang w:val="en-GB"/>
        </w:rPr>
      </w:pPr>
      <w:r w:rsidRPr="007C1D62">
        <w:rPr>
          <w:rFonts w:ascii="Times New Roman" w:eastAsia="Times New Roman" w:hAnsi="Times New Roman" w:cs="Times New Roman"/>
          <w:color w:val="000000" w:themeColor="text1"/>
          <w:sz w:val="24"/>
          <w:szCs w:val="24"/>
          <w:lang w:val="en-GB"/>
        </w:rPr>
        <w:t>(Source: As inspired by Kubota, 2019)</w:t>
      </w:r>
    </w:p>
    <w:p w:rsidR="00AB21A1" w:rsidRPr="009B22A7" w:rsidRDefault="00AB21A1" w:rsidP="00AB21A1">
      <w:pPr>
        <w:pStyle w:val="Heading1"/>
        <w:rPr>
          <w:color w:val="000000" w:themeColor="text1"/>
          <w:sz w:val="32"/>
          <w:szCs w:val="32"/>
          <w:lang w:val="en-GB"/>
        </w:rPr>
      </w:pPr>
      <w:bookmarkStart w:id="6" w:name="_Toc48560064"/>
      <w:r w:rsidRPr="009B22A7">
        <w:rPr>
          <w:color w:val="000000" w:themeColor="text1"/>
          <w:sz w:val="32"/>
          <w:szCs w:val="32"/>
          <w:lang w:val="en-GB"/>
        </w:rPr>
        <w:t>Schramm Model of Communication</w:t>
      </w:r>
      <w:bookmarkEnd w:id="6"/>
      <w:r w:rsidRPr="009B22A7">
        <w:rPr>
          <w:color w:val="000000" w:themeColor="text1"/>
          <w:sz w:val="32"/>
          <w:szCs w:val="32"/>
          <w:lang w:val="en-GB"/>
        </w:rPr>
        <w:t xml:space="preserve"> </w:t>
      </w:r>
    </w:p>
    <w:p w:rsidR="00AB21A1" w:rsidRPr="009B22A7" w:rsidRDefault="00AB21A1" w:rsidP="00AB21A1">
      <w:pPr>
        <w:spacing w:line="360" w:lineRule="auto"/>
        <w:jc w:val="both"/>
        <w:rPr>
          <w:rFonts w:ascii="Times New Roman" w:eastAsia="Times New Roman" w:hAnsi="Times New Roman" w:cs="Times New Roman"/>
          <w:color w:val="000000" w:themeColor="text1"/>
          <w:sz w:val="28"/>
          <w:szCs w:val="28"/>
          <w:lang w:val="en-GB"/>
        </w:rPr>
      </w:pPr>
      <w:r w:rsidRPr="009B22A7">
        <w:rPr>
          <w:rFonts w:ascii="Times New Roman" w:eastAsia="Times New Roman" w:hAnsi="Times New Roman" w:cs="Times New Roman"/>
          <w:color w:val="000000" w:themeColor="text1"/>
          <w:sz w:val="28"/>
          <w:szCs w:val="28"/>
          <w:lang w:val="en-GB"/>
        </w:rPr>
        <w:t xml:space="preserve">Schramm model illustrates the two-way street concept of communication where a sender is responsible for encoding and sending messages whereas massage is a content that can be shared among different parties. Apart from that, the receiver is a person who interprets such encoded messages. Moreover, Schramm has also considered background, belief, experiences and values as a semantic barrier that can influence senders in conveying messages along with receivers in interpreting such messages. As stated by Petersons and </w:t>
      </w:r>
      <w:proofErr w:type="spellStart"/>
      <w:r w:rsidRPr="009B22A7">
        <w:rPr>
          <w:rFonts w:ascii="Times New Roman" w:eastAsia="Times New Roman" w:hAnsi="Times New Roman" w:cs="Times New Roman"/>
          <w:color w:val="000000" w:themeColor="text1"/>
          <w:sz w:val="28"/>
          <w:szCs w:val="28"/>
          <w:lang w:val="en-GB"/>
        </w:rPr>
        <w:t>Khalimzoda</w:t>
      </w:r>
      <w:proofErr w:type="spellEnd"/>
      <w:r w:rsidRPr="009B22A7">
        <w:rPr>
          <w:rFonts w:ascii="Times New Roman" w:eastAsia="Times New Roman" w:hAnsi="Times New Roman" w:cs="Times New Roman"/>
          <w:color w:val="000000" w:themeColor="text1"/>
          <w:sz w:val="28"/>
          <w:szCs w:val="28"/>
          <w:lang w:val="en-GB"/>
        </w:rPr>
        <w:t xml:space="preserve"> (2016), in this communication theory receivers also play an important role in sending the interpreted messages back to the sender which is known as feedback. It is a vital and significant component in communication processes that can modify messages for more clarity and comprehension. </w:t>
      </w:r>
    </w:p>
    <w:p w:rsidR="00AB21A1" w:rsidRPr="009B22A7" w:rsidRDefault="00AB21A1" w:rsidP="00AB21A1">
      <w:pPr>
        <w:spacing w:line="360" w:lineRule="auto"/>
        <w:jc w:val="both"/>
        <w:rPr>
          <w:rFonts w:ascii="Times New Roman" w:eastAsia="Times New Roman" w:hAnsi="Times New Roman" w:cs="Times New Roman"/>
          <w:color w:val="000000" w:themeColor="text1"/>
          <w:sz w:val="28"/>
          <w:szCs w:val="28"/>
          <w:lang w:val="en-GB"/>
        </w:rPr>
      </w:pPr>
    </w:p>
    <w:p w:rsidR="00AB21A1" w:rsidRPr="007C1D62" w:rsidRDefault="00AB21A1" w:rsidP="00AB21A1">
      <w:pPr>
        <w:spacing w:line="360" w:lineRule="auto"/>
        <w:jc w:val="center"/>
        <w:rPr>
          <w:rFonts w:ascii="Times New Roman" w:eastAsia="Times New Roman" w:hAnsi="Times New Roman" w:cs="Times New Roman"/>
          <w:color w:val="000000" w:themeColor="text1"/>
          <w:sz w:val="24"/>
          <w:szCs w:val="24"/>
          <w:lang w:val="en-GB"/>
        </w:rPr>
      </w:pPr>
      <w:r w:rsidRPr="007C1D62">
        <w:rPr>
          <w:rFonts w:ascii="Times New Roman" w:eastAsia="Times New Roman" w:hAnsi="Times New Roman" w:cs="Times New Roman"/>
          <w:noProof/>
          <w:color w:val="000000" w:themeColor="text1"/>
          <w:sz w:val="24"/>
          <w:szCs w:val="24"/>
          <w:lang w:val="en-US" w:eastAsia="en-US"/>
        </w:rPr>
        <w:drawing>
          <wp:inline distT="114300" distB="114300" distL="114300" distR="114300" wp14:anchorId="26A83210" wp14:editId="1D9569BB">
            <wp:extent cx="5038725" cy="1419225"/>
            <wp:effectExtent l="12700" t="12700" r="12700" b="1270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9"/>
                    <a:srcRect/>
                    <a:stretch>
                      <a:fillRect/>
                    </a:stretch>
                  </pic:blipFill>
                  <pic:spPr>
                    <a:xfrm>
                      <a:off x="0" y="0"/>
                      <a:ext cx="5038725" cy="1419225"/>
                    </a:xfrm>
                    <a:prstGeom prst="rect">
                      <a:avLst/>
                    </a:prstGeom>
                    <a:ln w="12700">
                      <a:solidFill>
                        <a:srgbClr val="000000"/>
                      </a:solidFill>
                      <a:prstDash val="solid"/>
                    </a:ln>
                  </pic:spPr>
                </pic:pic>
              </a:graphicData>
            </a:graphic>
          </wp:inline>
        </w:drawing>
      </w:r>
    </w:p>
    <w:p w:rsidR="00AB21A1" w:rsidRPr="007C1D62" w:rsidRDefault="00AB21A1" w:rsidP="00AB21A1">
      <w:pPr>
        <w:spacing w:line="360" w:lineRule="auto"/>
        <w:jc w:val="center"/>
        <w:rPr>
          <w:rFonts w:ascii="Times New Roman" w:eastAsia="Times New Roman" w:hAnsi="Times New Roman" w:cs="Times New Roman"/>
          <w:b/>
          <w:color w:val="000000" w:themeColor="text1"/>
          <w:sz w:val="24"/>
          <w:szCs w:val="24"/>
          <w:lang w:val="en-GB"/>
        </w:rPr>
      </w:pPr>
      <w:r w:rsidRPr="007C1D62">
        <w:rPr>
          <w:rFonts w:ascii="Times New Roman" w:eastAsia="Times New Roman" w:hAnsi="Times New Roman" w:cs="Times New Roman"/>
          <w:b/>
          <w:color w:val="000000" w:themeColor="text1"/>
          <w:sz w:val="24"/>
          <w:szCs w:val="24"/>
          <w:lang w:val="en-GB"/>
        </w:rPr>
        <w:t xml:space="preserve">Figure 2. Schramm Model of Communication </w:t>
      </w:r>
    </w:p>
    <w:p w:rsidR="00AB21A1" w:rsidRPr="009B22A7" w:rsidRDefault="00AB21A1" w:rsidP="00AB21A1">
      <w:pPr>
        <w:spacing w:line="360" w:lineRule="auto"/>
        <w:jc w:val="center"/>
        <w:rPr>
          <w:rFonts w:ascii="Times New Roman" w:eastAsia="Times New Roman" w:hAnsi="Times New Roman" w:cs="Times New Roman"/>
          <w:color w:val="000000" w:themeColor="text1"/>
          <w:sz w:val="28"/>
          <w:szCs w:val="28"/>
          <w:lang w:val="en-GB"/>
        </w:rPr>
      </w:pPr>
      <w:r w:rsidRPr="009B22A7">
        <w:rPr>
          <w:rFonts w:ascii="Times New Roman" w:eastAsia="Times New Roman" w:hAnsi="Times New Roman" w:cs="Times New Roman"/>
          <w:color w:val="000000" w:themeColor="text1"/>
          <w:sz w:val="28"/>
          <w:szCs w:val="28"/>
          <w:lang w:val="en-GB"/>
        </w:rPr>
        <w:lastRenderedPageBreak/>
        <w:t xml:space="preserve">(Source: As influenced by Petersons and </w:t>
      </w:r>
      <w:proofErr w:type="spellStart"/>
      <w:r w:rsidRPr="009B22A7">
        <w:rPr>
          <w:rFonts w:ascii="Times New Roman" w:eastAsia="Times New Roman" w:hAnsi="Times New Roman" w:cs="Times New Roman"/>
          <w:color w:val="000000" w:themeColor="text1"/>
          <w:sz w:val="28"/>
          <w:szCs w:val="28"/>
          <w:lang w:val="en-GB"/>
        </w:rPr>
        <w:t>Khalimzoda</w:t>
      </w:r>
      <w:proofErr w:type="spellEnd"/>
      <w:r w:rsidRPr="009B22A7">
        <w:rPr>
          <w:rFonts w:ascii="Times New Roman" w:eastAsia="Times New Roman" w:hAnsi="Times New Roman" w:cs="Times New Roman"/>
          <w:color w:val="000000" w:themeColor="text1"/>
          <w:sz w:val="28"/>
          <w:szCs w:val="28"/>
          <w:lang w:val="en-GB"/>
        </w:rPr>
        <w:t>, 2016)</w:t>
      </w:r>
    </w:p>
    <w:p w:rsidR="000571A0" w:rsidRPr="009B22A7" w:rsidRDefault="00632CCC" w:rsidP="00365D1E">
      <w:pPr>
        <w:pStyle w:val="Heading1"/>
        <w:rPr>
          <w:color w:val="000000" w:themeColor="text1"/>
          <w:sz w:val="32"/>
          <w:szCs w:val="32"/>
          <w:lang w:val="en-GB"/>
        </w:rPr>
      </w:pPr>
      <w:bookmarkStart w:id="7" w:name="_Toc46227718"/>
      <w:bookmarkStart w:id="8" w:name="_Toc48560065"/>
      <w:proofErr w:type="spellStart"/>
      <w:r w:rsidRPr="009B22A7">
        <w:rPr>
          <w:color w:val="000000" w:themeColor="text1"/>
          <w:sz w:val="32"/>
          <w:szCs w:val="32"/>
          <w:lang w:val="en-GB"/>
        </w:rPr>
        <w:t>Berlo’s</w:t>
      </w:r>
      <w:proofErr w:type="spellEnd"/>
      <w:r w:rsidRPr="009B22A7">
        <w:rPr>
          <w:color w:val="000000" w:themeColor="text1"/>
          <w:sz w:val="32"/>
          <w:szCs w:val="32"/>
          <w:lang w:val="en-GB"/>
        </w:rPr>
        <w:t xml:space="preserve"> Model of Communication</w:t>
      </w:r>
      <w:bookmarkEnd w:id="7"/>
      <w:bookmarkEnd w:id="8"/>
      <w:r w:rsidRPr="009B22A7">
        <w:rPr>
          <w:color w:val="000000" w:themeColor="text1"/>
          <w:sz w:val="32"/>
          <w:szCs w:val="32"/>
          <w:lang w:val="en-GB"/>
        </w:rPr>
        <w:t xml:space="preserve"> </w:t>
      </w:r>
    </w:p>
    <w:p w:rsidR="000571A0" w:rsidRPr="009B22A7" w:rsidRDefault="00632CCC">
      <w:pPr>
        <w:spacing w:line="360" w:lineRule="auto"/>
        <w:jc w:val="both"/>
        <w:rPr>
          <w:rFonts w:ascii="Times New Roman" w:eastAsia="Times New Roman" w:hAnsi="Times New Roman" w:cs="Times New Roman"/>
          <w:color w:val="000000" w:themeColor="text1"/>
          <w:sz w:val="28"/>
          <w:szCs w:val="28"/>
          <w:lang w:val="en-GB"/>
        </w:rPr>
      </w:pPr>
      <w:proofErr w:type="spellStart"/>
      <w:r w:rsidRPr="009B22A7">
        <w:rPr>
          <w:rFonts w:ascii="Times New Roman" w:eastAsia="Times New Roman" w:hAnsi="Times New Roman" w:cs="Times New Roman"/>
          <w:color w:val="000000" w:themeColor="text1"/>
          <w:sz w:val="28"/>
          <w:szCs w:val="28"/>
          <w:lang w:val="en-GB"/>
        </w:rPr>
        <w:t>Berlo’s</w:t>
      </w:r>
      <w:proofErr w:type="spellEnd"/>
      <w:r w:rsidRPr="009B22A7">
        <w:rPr>
          <w:rFonts w:ascii="Times New Roman" w:eastAsia="Times New Roman" w:hAnsi="Times New Roman" w:cs="Times New Roman"/>
          <w:color w:val="000000" w:themeColor="text1"/>
          <w:sz w:val="28"/>
          <w:szCs w:val="28"/>
          <w:lang w:val="en-GB"/>
        </w:rPr>
        <w:t xml:space="preserve"> model composes a most straightforward form of communication process which is made of 4 essential elements such as sender, </w:t>
      </w:r>
      <w:r w:rsidR="00365D1E" w:rsidRPr="009B22A7">
        <w:rPr>
          <w:rFonts w:ascii="Times New Roman" w:eastAsia="Times New Roman" w:hAnsi="Times New Roman" w:cs="Times New Roman"/>
          <w:color w:val="000000" w:themeColor="text1"/>
          <w:sz w:val="28"/>
          <w:szCs w:val="28"/>
          <w:lang w:val="en-GB"/>
        </w:rPr>
        <w:t>massages</w:t>
      </w:r>
      <w:r w:rsidRPr="009B22A7">
        <w:rPr>
          <w:rFonts w:ascii="Times New Roman" w:eastAsia="Times New Roman" w:hAnsi="Times New Roman" w:cs="Times New Roman"/>
          <w:color w:val="000000" w:themeColor="text1"/>
          <w:sz w:val="28"/>
          <w:szCs w:val="28"/>
          <w:lang w:val="en-GB"/>
        </w:rPr>
        <w:t xml:space="preserve">, channel and receiver. Senders and sources are the places where signals were generated or originated and convert such signals into messages through enabling its contents, codes, element, treatment and structure. Therefore, such translated messages become </w:t>
      </w:r>
      <w:r w:rsidR="00AB21A1" w:rsidRPr="009B22A7">
        <w:rPr>
          <w:rFonts w:ascii="Times New Roman" w:eastAsia="Times New Roman" w:hAnsi="Times New Roman" w:cs="Times New Roman"/>
          <w:color w:val="000000" w:themeColor="text1"/>
          <w:sz w:val="28"/>
          <w:szCs w:val="28"/>
          <w:lang w:val="en-GB"/>
        </w:rPr>
        <w:t>channelized</w:t>
      </w:r>
      <w:r w:rsidRPr="009B22A7">
        <w:rPr>
          <w:rFonts w:ascii="Times New Roman" w:eastAsia="Times New Roman" w:hAnsi="Times New Roman" w:cs="Times New Roman"/>
          <w:color w:val="000000" w:themeColor="text1"/>
          <w:sz w:val="28"/>
          <w:szCs w:val="28"/>
          <w:lang w:val="en-GB"/>
        </w:rPr>
        <w:t xml:space="preserve"> through hearing, seeing, touching, smelling and testing and transmit it to receivers (</w:t>
      </w:r>
      <w:proofErr w:type="spellStart"/>
      <w:r w:rsidRPr="009B22A7">
        <w:rPr>
          <w:rFonts w:ascii="Times New Roman" w:eastAsia="Times New Roman" w:hAnsi="Times New Roman" w:cs="Times New Roman"/>
          <w:color w:val="000000" w:themeColor="text1"/>
          <w:sz w:val="28"/>
          <w:szCs w:val="28"/>
          <w:lang w:val="en-GB"/>
        </w:rPr>
        <w:t>Labudović</w:t>
      </w:r>
      <w:proofErr w:type="spellEnd"/>
      <w:r w:rsidRPr="009B22A7">
        <w:rPr>
          <w:rFonts w:ascii="Times New Roman" w:eastAsia="Times New Roman" w:hAnsi="Times New Roman" w:cs="Times New Roman"/>
          <w:color w:val="000000" w:themeColor="text1"/>
          <w:sz w:val="28"/>
          <w:szCs w:val="28"/>
          <w:lang w:val="en-GB"/>
        </w:rPr>
        <w:t xml:space="preserve">, 2019). </w:t>
      </w:r>
      <w:proofErr w:type="spellStart"/>
      <w:r w:rsidRPr="009B22A7">
        <w:rPr>
          <w:rFonts w:ascii="Times New Roman" w:eastAsia="Times New Roman" w:hAnsi="Times New Roman" w:cs="Times New Roman"/>
          <w:color w:val="000000" w:themeColor="text1"/>
          <w:sz w:val="28"/>
          <w:szCs w:val="28"/>
          <w:lang w:val="en-GB"/>
        </w:rPr>
        <w:t>Berlo’s</w:t>
      </w:r>
      <w:proofErr w:type="spellEnd"/>
      <w:r w:rsidRPr="009B22A7">
        <w:rPr>
          <w:rFonts w:ascii="Times New Roman" w:eastAsia="Times New Roman" w:hAnsi="Times New Roman" w:cs="Times New Roman"/>
          <w:color w:val="000000" w:themeColor="text1"/>
          <w:sz w:val="28"/>
          <w:szCs w:val="28"/>
          <w:lang w:val="en-GB"/>
        </w:rPr>
        <w:t xml:space="preserve"> model illustrates communication skills such as the ability to read, write, speak and listen </w:t>
      </w:r>
      <w:r w:rsidR="009B7F5C" w:rsidRPr="009B22A7">
        <w:rPr>
          <w:rFonts w:ascii="Times New Roman" w:eastAsia="Times New Roman" w:hAnsi="Times New Roman" w:cs="Times New Roman"/>
          <w:color w:val="000000" w:themeColor="text1"/>
          <w:sz w:val="28"/>
          <w:szCs w:val="28"/>
          <w:lang w:val="en-GB"/>
        </w:rPr>
        <w:t xml:space="preserve">along with attitude, knowledge and </w:t>
      </w:r>
      <w:r w:rsidRPr="009B22A7">
        <w:rPr>
          <w:rFonts w:ascii="Times New Roman" w:eastAsia="Times New Roman" w:hAnsi="Times New Roman" w:cs="Times New Roman"/>
          <w:color w:val="000000" w:themeColor="text1"/>
          <w:sz w:val="28"/>
          <w:szCs w:val="28"/>
          <w:lang w:val="en-GB"/>
        </w:rPr>
        <w:t xml:space="preserve">social system </w:t>
      </w:r>
      <w:r w:rsidR="009B7F5C" w:rsidRPr="009B22A7">
        <w:rPr>
          <w:rFonts w:ascii="Times New Roman" w:eastAsia="Times New Roman" w:hAnsi="Times New Roman" w:cs="Times New Roman"/>
          <w:color w:val="000000" w:themeColor="text1"/>
          <w:sz w:val="28"/>
          <w:szCs w:val="28"/>
          <w:lang w:val="en-GB"/>
        </w:rPr>
        <w:t xml:space="preserve">along with a </w:t>
      </w:r>
      <w:r w:rsidRPr="009B22A7">
        <w:rPr>
          <w:rFonts w:ascii="Times New Roman" w:eastAsia="Times New Roman" w:hAnsi="Times New Roman" w:cs="Times New Roman"/>
          <w:color w:val="000000" w:themeColor="text1"/>
          <w:sz w:val="28"/>
          <w:szCs w:val="28"/>
          <w:lang w:val="en-GB"/>
        </w:rPr>
        <w:t xml:space="preserve">culture that refers to specific knowledge that an individual is communicating. </w:t>
      </w:r>
    </w:p>
    <w:p w:rsidR="00365D1E" w:rsidRPr="009B22A7" w:rsidRDefault="00365D1E">
      <w:pPr>
        <w:spacing w:line="360" w:lineRule="auto"/>
        <w:jc w:val="both"/>
        <w:rPr>
          <w:rFonts w:ascii="Times New Roman" w:eastAsia="Times New Roman" w:hAnsi="Times New Roman" w:cs="Times New Roman"/>
          <w:color w:val="000000" w:themeColor="text1"/>
          <w:sz w:val="28"/>
          <w:szCs w:val="28"/>
          <w:lang w:val="en-GB"/>
        </w:rPr>
      </w:pPr>
    </w:p>
    <w:p w:rsidR="000571A0" w:rsidRPr="009B22A7" w:rsidRDefault="00632CCC">
      <w:pPr>
        <w:spacing w:line="360" w:lineRule="auto"/>
        <w:jc w:val="center"/>
        <w:rPr>
          <w:rFonts w:ascii="Times New Roman" w:eastAsia="Times New Roman" w:hAnsi="Times New Roman" w:cs="Times New Roman"/>
          <w:color w:val="000000" w:themeColor="text1"/>
          <w:sz w:val="28"/>
          <w:szCs w:val="28"/>
          <w:lang w:val="en-GB"/>
        </w:rPr>
      </w:pPr>
      <w:r w:rsidRPr="009B22A7">
        <w:rPr>
          <w:rFonts w:ascii="Times New Roman" w:eastAsia="Times New Roman" w:hAnsi="Times New Roman" w:cs="Times New Roman"/>
          <w:noProof/>
          <w:color w:val="000000" w:themeColor="text1"/>
          <w:sz w:val="28"/>
          <w:szCs w:val="28"/>
          <w:lang w:val="en-US" w:eastAsia="en-US"/>
        </w:rPr>
        <w:drawing>
          <wp:inline distT="114300" distB="114300" distL="114300" distR="114300" wp14:anchorId="0805DD37" wp14:editId="640435E2">
            <wp:extent cx="4592475" cy="2064651"/>
            <wp:effectExtent l="12700" t="12700" r="12700" b="12700"/>
            <wp:docPr id="6" name="image6.jpg" descr="David Berlo's Model of Communication"/>
            <wp:cNvGraphicFramePr/>
            <a:graphic xmlns:a="http://schemas.openxmlformats.org/drawingml/2006/main">
              <a:graphicData uri="http://schemas.openxmlformats.org/drawingml/2006/picture">
                <pic:pic xmlns:pic="http://schemas.openxmlformats.org/drawingml/2006/picture">
                  <pic:nvPicPr>
                    <pic:cNvPr id="1691083233" name="image6.jpg" descr="David Berlo's Model of Communication"/>
                    <pic:cNvPicPr/>
                  </pic:nvPicPr>
                  <pic:blipFill>
                    <a:blip r:embed="rId10"/>
                    <a:stretch>
                      <a:fillRect/>
                    </a:stretch>
                  </pic:blipFill>
                  <pic:spPr>
                    <a:xfrm>
                      <a:off x="0" y="0"/>
                      <a:ext cx="4592475" cy="2064651"/>
                    </a:xfrm>
                    <a:prstGeom prst="rect">
                      <a:avLst/>
                    </a:prstGeom>
                    <a:ln w="12700">
                      <a:solidFill>
                        <a:srgbClr val="000000"/>
                      </a:solidFill>
                      <a:prstDash val="solid"/>
                    </a:ln>
                  </pic:spPr>
                </pic:pic>
              </a:graphicData>
            </a:graphic>
          </wp:inline>
        </w:drawing>
      </w:r>
    </w:p>
    <w:p w:rsidR="000571A0" w:rsidRPr="009B22A7" w:rsidRDefault="00632CCC">
      <w:pPr>
        <w:spacing w:line="360" w:lineRule="auto"/>
        <w:jc w:val="center"/>
        <w:rPr>
          <w:rFonts w:ascii="Times New Roman" w:eastAsia="Times New Roman" w:hAnsi="Times New Roman" w:cs="Times New Roman"/>
          <w:b/>
          <w:color w:val="000000" w:themeColor="text1"/>
          <w:sz w:val="28"/>
          <w:szCs w:val="28"/>
          <w:lang w:val="en-GB"/>
        </w:rPr>
      </w:pPr>
      <w:r w:rsidRPr="009B22A7">
        <w:rPr>
          <w:rFonts w:ascii="Times New Roman" w:eastAsia="Times New Roman" w:hAnsi="Times New Roman" w:cs="Times New Roman"/>
          <w:b/>
          <w:color w:val="000000" w:themeColor="text1"/>
          <w:sz w:val="28"/>
          <w:szCs w:val="28"/>
          <w:lang w:val="en-GB"/>
        </w:rPr>
        <w:t xml:space="preserve">Figure 3. </w:t>
      </w:r>
      <w:proofErr w:type="spellStart"/>
      <w:r w:rsidRPr="009B22A7">
        <w:rPr>
          <w:rFonts w:ascii="Times New Roman" w:eastAsia="Times New Roman" w:hAnsi="Times New Roman" w:cs="Times New Roman"/>
          <w:b/>
          <w:color w:val="000000" w:themeColor="text1"/>
          <w:sz w:val="28"/>
          <w:szCs w:val="28"/>
          <w:lang w:val="en-GB"/>
        </w:rPr>
        <w:t>Berlo’s</w:t>
      </w:r>
      <w:proofErr w:type="spellEnd"/>
      <w:r w:rsidRPr="009B22A7">
        <w:rPr>
          <w:rFonts w:ascii="Times New Roman" w:eastAsia="Times New Roman" w:hAnsi="Times New Roman" w:cs="Times New Roman"/>
          <w:b/>
          <w:color w:val="000000" w:themeColor="text1"/>
          <w:sz w:val="28"/>
          <w:szCs w:val="28"/>
          <w:lang w:val="en-GB"/>
        </w:rPr>
        <w:t xml:space="preserve"> Model of Communication</w:t>
      </w:r>
    </w:p>
    <w:p w:rsidR="000571A0" w:rsidRPr="009B22A7" w:rsidRDefault="00632CCC">
      <w:pPr>
        <w:spacing w:line="360" w:lineRule="auto"/>
        <w:jc w:val="center"/>
        <w:rPr>
          <w:rFonts w:ascii="Times New Roman" w:eastAsia="Times New Roman" w:hAnsi="Times New Roman" w:cs="Times New Roman"/>
          <w:color w:val="000000" w:themeColor="text1"/>
          <w:sz w:val="28"/>
          <w:szCs w:val="28"/>
          <w:lang w:val="en-GB"/>
        </w:rPr>
      </w:pPr>
      <w:r w:rsidRPr="009B22A7">
        <w:rPr>
          <w:rFonts w:ascii="Times New Roman" w:eastAsia="Times New Roman" w:hAnsi="Times New Roman" w:cs="Times New Roman"/>
          <w:color w:val="000000" w:themeColor="text1"/>
          <w:sz w:val="28"/>
          <w:szCs w:val="28"/>
          <w:lang w:val="en-GB"/>
        </w:rPr>
        <w:t xml:space="preserve">(Source: As influenced by </w:t>
      </w:r>
      <w:proofErr w:type="spellStart"/>
      <w:r w:rsidRPr="009B22A7">
        <w:rPr>
          <w:rFonts w:ascii="Times New Roman" w:eastAsia="Times New Roman" w:hAnsi="Times New Roman" w:cs="Times New Roman"/>
          <w:color w:val="000000" w:themeColor="text1"/>
          <w:sz w:val="28"/>
          <w:szCs w:val="28"/>
          <w:lang w:val="en-GB"/>
        </w:rPr>
        <w:t>Labudović</w:t>
      </w:r>
      <w:proofErr w:type="spellEnd"/>
      <w:r w:rsidRPr="009B22A7">
        <w:rPr>
          <w:rFonts w:ascii="Times New Roman" w:eastAsia="Times New Roman" w:hAnsi="Times New Roman" w:cs="Times New Roman"/>
          <w:color w:val="000000" w:themeColor="text1"/>
          <w:sz w:val="28"/>
          <w:szCs w:val="28"/>
          <w:lang w:val="en-GB"/>
        </w:rPr>
        <w:t>, 2019)</w:t>
      </w:r>
    </w:p>
    <w:p w:rsidR="000571A0" w:rsidRPr="009B22A7" w:rsidRDefault="00632CCC" w:rsidP="00365D1E">
      <w:pPr>
        <w:pStyle w:val="Heading1"/>
        <w:rPr>
          <w:color w:val="000000" w:themeColor="text1"/>
          <w:sz w:val="32"/>
          <w:szCs w:val="32"/>
          <w:lang w:val="en-GB"/>
        </w:rPr>
      </w:pPr>
      <w:bookmarkStart w:id="9" w:name="_Toc46227720"/>
      <w:bookmarkStart w:id="10" w:name="_Toc48560066"/>
      <w:r w:rsidRPr="009B22A7">
        <w:rPr>
          <w:color w:val="000000" w:themeColor="text1"/>
          <w:sz w:val="32"/>
          <w:szCs w:val="32"/>
          <w:lang w:val="en-GB"/>
        </w:rPr>
        <w:t>Communication skills</w:t>
      </w:r>
      <w:bookmarkEnd w:id="9"/>
      <w:bookmarkEnd w:id="10"/>
    </w:p>
    <w:p w:rsidR="000571A0" w:rsidRPr="009B22A7" w:rsidRDefault="00632CCC">
      <w:pPr>
        <w:spacing w:line="360" w:lineRule="auto"/>
        <w:jc w:val="both"/>
        <w:rPr>
          <w:rFonts w:ascii="Times New Roman" w:eastAsia="Times New Roman" w:hAnsi="Times New Roman" w:cs="Times New Roman"/>
          <w:color w:val="000000" w:themeColor="text1"/>
          <w:sz w:val="28"/>
          <w:szCs w:val="28"/>
          <w:lang w:val="en-GB"/>
        </w:rPr>
      </w:pPr>
      <w:r w:rsidRPr="009B22A7">
        <w:rPr>
          <w:rFonts w:ascii="Times New Roman" w:eastAsia="Times New Roman" w:hAnsi="Times New Roman" w:cs="Times New Roman"/>
          <w:color w:val="000000" w:themeColor="text1"/>
          <w:sz w:val="28"/>
          <w:szCs w:val="28"/>
          <w:lang w:val="en-GB"/>
        </w:rPr>
        <w:t xml:space="preserve">Communication skills are significant in demonstrating one's own understanding and perception to others while maintaining good eye contact and body languages with a knowledge of language, literacy and numeracy. As started by MacLean </w:t>
      </w:r>
      <w:r w:rsidRPr="009B22A7">
        <w:rPr>
          <w:rFonts w:ascii="Times New Roman" w:eastAsia="Times New Roman" w:hAnsi="Times New Roman" w:cs="Times New Roman"/>
          <w:i/>
          <w:color w:val="000000" w:themeColor="text1"/>
          <w:sz w:val="28"/>
          <w:szCs w:val="28"/>
          <w:lang w:val="en-GB"/>
        </w:rPr>
        <w:t xml:space="preserve">et </w:t>
      </w:r>
      <w:r w:rsidRPr="009B22A7">
        <w:rPr>
          <w:rFonts w:ascii="Times New Roman" w:eastAsia="Times New Roman" w:hAnsi="Times New Roman" w:cs="Times New Roman"/>
          <w:i/>
          <w:color w:val="000000" w:themeColor="text1"/>
          <w:sz w:val="28"/>
          <w:szCs w:val="28"/>
          <w:lang w:val="en-GB"/>
        </w:rPr>
        <w:lastRenderedPageBreak/>
        <w:t>al.</w:t>
      </w:r>
      <w:r w:rsidRPr="009B22A7">
        <w:rPr>
          <w:rFonts w:ascii="Times New Roman" w:eastAsia="Times New Roman" w:hAnsi="Times New Roman" w:cs="Times New Roman"/>
          <w:color w:val="000000" w:themeColor="text1"/>
          <w:sz w:val="28"/>
          <w:szCs w:val="28"/>
          <w:lang w:val="en-GB"/>
        </w:rPr>
        <w:t xml:space="preserve"> (2017), communication skills evaluate evidence that would be used to support the efficacy of using interpersonal skills of an individual during any educational or professional programme. Therefore, communications skills construct primary stages of an individual's existence that would represent his/her identity in front of other entities. Effective communication would inject additional skills, knowledge and experiences to that particular individual.  </w:t>
      </w:r>
    </w:p>
    <w:p w:rsidR="000571A0" w:rsidRPr="009B22A7" w:rsidRDefault="00632CCC">
      <w:pPr>
        <w:spacing w:line="360" w:lineRule="auto"/>
        <w:jc w:val="center"/>
        <w:rPr>
          <w:rFonts w:ascii="Times New Roman" w:eastAsia="Times New Roman" w:hAnsi="Times New Roman" w:cs="Times New Roman"/>
          <w:color w:val="000000" w:themeColor="text1"/>
          <w:sz w:val="28"/>
          <w:szCs w:val="28"/>
          <w:lang w:val="en-GB"/>
        </w:rPr>
      </w:pPr>
      <w:r w:rsidRPr="009B22A7">
        <w:rPr>
          <w:rFonts w:ascii="Times New Roman" w:eastAsia="Times New Roman" w:hAnsi="Times New Roman" w:cs="Times New Roman"/>
          <w:noProof/>
          <w:color w:val="000000" w:themeColor="text1"/>
          <w:sz w:val="28"/>
          <w:szCs w:val="28"/>
          <w:lang w:val="en-US" w:eastAsia="en-US"/>
        </w:rPr>
        <w:drawing>
          <wp:inline distT="114300" distB="114300" distL="114300" distR="114300" wp14:anchorId="10941411" wp14:editId="1BD29869">
            <wp:extent cx="3944030" cy="2833688"/>
            <wp:effectExtent l="12700" t="12700" r="12700" b="12700"/>
            <wp:docPr id="3" name="image4.png" descr="Top 5 Communication Skills and How to Improve Them"/>
            <wp:cNvGraphicFramePr/>
            <a:graphic xmlns:a="http://schemas.openxmlformats.org/drawingml/2006/main">
              <a:graphicData uri="http://schemas.openxmlformats.org/drawingml/2006/picture">
                <pic:pic xmlns:pic="http://schemas.openxmlformats.org/drawingml/2006/picture">
                  <pic:nvPicPr>
                    <pic:cNvPr id="2078005145" name="image4.png" descr="Top 5 Communication Skills and How to Improve Them"/>
                    <pic:cNvPicPr/>
                  </pic:nvPicPr>
                  <pic:blipFill>
                    <a:blip r:embed="rId11"/>
                    <a:stretch>
                      <a:fillRect/>
                    </a:stretch>
                  </pic:blipFill>
                  <pic:spPr>
                    <a:xfrm>
                      <a:off x="0" y="0"/>
                      <a:ext cx="3944030" cy="2833688"/>
                    </a:xfrm>
                    <a:prstGeom prst="rect">
                      <a:avLst/>
                    </a:prstGeom>
                    <a:ln w="12700">
                      <a:solidFill>
                        <a:srgbClr val="000000"/>
                      </a:solidFill>
                      <a:prstDash val="solid"/>
                    </a:ln>
                  </pic:spPr>
                </pic:pic>
              </a:graphicData>
            </a:graphic>
          </wp:inline>
        </w:drawing>
      </w:r>
    </w:p>
    <w:p w:rsidR="000571A0" w:rsidRPr="009B22A7" w:rsidRDefault="00DA5DEE">
      <w:pPr>
        <w:spacing w:line="360" w:lineRule="auto"/>
        <w:jc w:val="center"/>
        <w:rPr>
          <w:rFonts w:ascii="Times New Roman" w:eastAsia="Times New Roman" w:hAnsi="Times New Roman" w:cs="Times New Roman"/>
          <w:b/>
          <w:color w:val="000000" w:themeColor="text1"/>
          <w:sz w:val="28"/>
          <w:szCs w:val="28"/>
          <w:lang w:val="en-GB"/>
        </w:rPr>
      </w:pPr>
      <w:r w:rsidRPr="009B22A7">
        <w:rPr>
          <w:rFonts w:ascii="Times New Roman" w:eastAsia="Times New Roman" w:hAnsi="Times New Roman" w:cs="Times New Roman"/>
          <w:b/>
          <w:color w:val="000000" w:themeColor="text1"/>
          <w:sz w:val="28"/>
          <w:szCs w:val="28"/>
          <w:lang w:val="en-GB"/>
        </w:rPr>
        <w:t>Figure 4</w:t>
      </w:r>
      <w:r w:rsidR="00632CCC" w:rsidRPr="009B22A7">
        <w:rPr>
          <w:rFonts w:ascii="Times New Roman" w:eastAsia="Times New Roman" w:hAnsi="Times New Roman" w:cs="Times New Roman"/>
          <w:b/>
          <w:color w:val="000000" w:themeColor="text1"/>
          <w:sz w:val="28"/>
          <w:szCs w:val="28"/>
          <w:lang w:val="en-GB"/>
        </w:rPr>
        <w:t>. Benefits of Effective Communication Skills</w:t>
      </w:r>
    </w:p>
    <w:p w:rsidR="000571A0" w:rsidRPr="009B22A7" w:rsidRDefault="00632CCC">
      <w:pPr>
        <w:spacing w:line="360" w:lineRule="auto"/>
        <w:jc w:val="center"/>
        <w:rPr>
          <w:rFonts w:ascii="Times New Roman" w:eastAsia="Times New Roman" w:hAnsi="Times New Roman" w:cs="Times New Roman"/>
          <w:color w:val="000000" w:themeColor="text1"/>
          <w:sz w:val="28"/>
          <w:szCs w:val="28"/>
          <w:lang w:val="en-GB"/>
        </w:rPr>
      </w:pPr>
      <w:r w:rsidRPr="009B22A7">
        <w:rPr>
          <w:rFonts w:ascii="Times New Roman" w:eastAsia="Times New Roman" w:hAnsi="Times New Roman" w:cs="Times New Roman"/>
          <w:color w:val="000000" w:themeColor="text1"/>
          <w:sz w:val="28"/>
          <w:szCs w:val="28"/>
          <w:lang w:val="en-GB"/>
        </w:rPr>
        <w:t xml:space="preserve">(Source: As influenced by MacLean </w:t>
      </w:r>
      <w:r w:rsidRPr="009B22A7">
        <w:rPr>
          <w:rFonts w:ascii="Times New Roman" w:eastAsia="Times New Roman" w:hAnsi="Times New Roman" w:cs="Times New Roman"/>
          <w:i/>
          <w:color w:val="000000" w:themeColor="text1"/>
          <w:sz w:val="28"/>
          <w:szCs w:val="28"/>
          <w:lang w:val="en-GB"/>
        </w:rPr>
        <w:t>et al.</w:t>
      </w:r>
      <w:r w:rsidRPr="009B22A7">
        <w:rPr>
          <w:rFonts w:ascii="Times New Roman" w:eastAsia="Times New Roman" w:hAnsi="Times New Roman" w:cs="Times New Roman"/>
          <w:color w:val="000000" w:themeColor="text1"/>
          <w:sz w:val="28"/>
          <w:szCs w:val="28"/>
          <w:lang w:val="en-GB"/>
        </w:rPr>
        <w:t xml:space="preserve"> 2017)</w:t>
      </w:r>
    </w:p>
    <w:p w:rsidR="00221440" w:rsidRPr="009B22A7" w:rsidRDefault="00632CCC">
      <w:pPr>
        <w:spacing w:line="360" w:lineRule="auto"/>
        <w:jc w:val="both"/>
        <w:rPr>
          <w:rFonts w:ascii="Times New Roman" w:eastAsia="Times New Roman" w:hAnsi="Times New Roman" w:cs="Times New Roman"/>
          <w:color w:val="000000" w:themeColor="text1"/>
          <w:sz w:val="28"/>
          <w:szCs w:val="28"/>
          <w:lang w:val="en-GB"/>
        </w:rPr>
      </w:pPr>
      <w:r w:rsidRPr="009B22A7">
        <w:rPr>
          <w:rFonts w:ascii="Times New Roman" w:eastAsia="Times New Roman" w:hAnsi="Times New Roman" w:cs="Times New Roman"/>
          <w:color w:val="000000" w:themeColor="text1"/>
          <w:sz w:val="28"/>
          <w:szCs w:val="28"/>
          <w:lang w:val="en-GB"/>
        </w:rPr>
        <w:t xml:space="preserve">Communication skills are mainly constructed with </w:t>
      </w:r>
      <w:r w:rsidR="00DA5DEE" w:rsidRPr="009B22A7">
        <w:rPr>
          <w:rFonts w:ascii="Times New Roman" w:eastAsia="Times New Roman" w:hAnsi="Times New Roman" w:cs="Times New Roman"/>
          <w:color w:val="000000" w:themeColor="text1"/>
          <w:sz w:val="28"/>
          <w:szCs w:val="28"/>
          <w:lang w:val="en-GB"/>
        </w:rPr>
        <w:t>three</w:t>
      </w:r>
      <w:r w:rsidRPr="009B22A7">
        <w:rPr>
          <w:rFonts w:ascii="Times New Roman" w:eastAsia="Times New Roman" w:hAnsi="Times New Roman" w:cs="Times New Roman"/>
          <w:color w:val="000000" w:themeColor="text1"/>
          <w:sz w:val="28"/>
          <w:szCs w:val="28"/>
          <w:lang w:val="en-GB"/>
        </w:rPr>
        <w:t xml:space="preserve"> key proces</w:t>
      </w:r>
      <w:r w:rsidR="00DA5DEE" w:rsidRPr="009B22A7">
        <w:rPr>
          <w:rFonts w:ascii="Times New Roman" w:eastAsia="Times New Roman" w:hAnsi="Times New Roman" w:cs="Times New Roman"/>
          <w:color w:val="000000" w:themeColor="text1"/>
          <w:sz w:val="28"/>
          <w:szCs w:val="28"/>
          <w:lang w:val="en-GB"/>
        </w:rPr>
        <w:t xml:space="preserve">ses such as verbal, non-verbal </w:t>
      </w:r>
      <w:r w:rsidRPr="009B22A7">
        <w:rPr>
          <w:rFonts w:ascii="Times New Roman" w:eastAsia="Times New Roman" w:hAnsi="Times New Roman" w:cs="Times New Roman"/>
          <w:color w:val="000000" w:themeColor="text1"/>
          <w:sz w:val="28"/>
          <w:szCs w:val="28"/>
          <w:lang w:val="en-GB"/>
        </w:rPr>
        <w:t>and</w:t>
      </w:r>
      <w:r w:rsidR="00365D1E" w:rsidRPr="009B22A7">
        <w:rPr>
          <w:rFonts w:ascii="Times New Roman" w:eastAsia="Times New Roman" w:hAnsi="Times New Roman" w:cs="Times New Roman"/>
          <w:color w:val="000000" w:themeColor="text1"/>
          <w:sz w:val="28"/>
          <w:szCs w:val="28"/>
          <w:lang w:val="en-GB"/>
        </w:rPr>
        <w:t xml:space="preserve"> </w:t>
      </w:r>
      <w:r w:rsidR="00DA5DEE" w:rsidRPr="009B22A7">
        <w:rPr>
          <w:rFonts w:ascii="Times New Roman" w:eastAsia="Times New Roman" w:hAnsi="Times New Roman" w:cs="Times New Roman"/>
          <w:color w:val="000000" w:themeColor="text1"/>
          <w:sz w:val="28"/>
          <w:szCs w:val="28"/>
          <w:lang w:val="en-GB"/>
        </w:rPr>
        <w:t>listening</w:t>
      </w:r>
      <w:r w:rsidR="00365D1E" w:rsidRPr="009B22A7">
        <w:rPr>
          <w:rFonts w:ascii="Times New Roman" w:eastAsia="Times New Roman" w:hAnsi="Times New Roman" w:cs="Times New Roman"/>
          <w:color w:val="000000" w:themeColor="text1"/>
          <w:sz w:val="28"/>
          <w:szCs w:val="28"/>
          <w:lang w:val="en-GB"/>
        </w:rPr>
        <w:t xml:space="preserve"> through which messages </w:t>
      </w:r>
      <w:r w:rsidRPr="009B22A7">
        <w:rPr>
          <w:rFonts w:ascii="Times New Roman" w:eastAsia="Times New Roman" w:hAnsi="Times New Roman" w:cs="Times New Roman"/>
          <w:color w:val="000000" w:themeColor="text1"/>
          <w:sz w:val="28"/>
          <w:szCs w:val="28"/>
          <w:lang w:val="en-GB"/>
        </w:rPr>
        <w:t>or information can be interpreted, evaluated, conveyed and shared.</w:t>
      </w:r>
    </w:p>
    <w:p w:rsidR="00221440" w:rsidRPr="009B22A7" w:rsidRDefault="00221440">
      <w:pPr>
        <w:spacing w:line="360" w:lineRule="auto"/>
        <w:jc w:val="both"/>
        <w:rPr>
          <w:rFonts w:ascii="Times New Roman" w:eastAsia="Times New Roman" w:hAnsi="Times New Roman" w:cs="Times New Roman"/>
          <w:color w:val="000000" w:themeColor="text1"/>
          <w:sz w:val="28"/>
          <w:szCs w:val="28"/>
          <w:lang w:val="en-GB"/>
        </w:rPr>
      </w:pPr>
    </w:p>
    <w:p w:rsidR="00DA5DEE" w:rsidRPr="009B22A7" w:rsidRDefault="00DA5DEE">
      <w:pPr>
        <w:spacing w:line="360" w:lineRule="auto"/>
        <w:jc w:val="both"/>
        <w:rPr>
          <w:rFonts w:ascii="Times New Roman" w:eastAsia="Times New Roman" w:hAnsi="Times New Roman" w:cs="Times New Roman"/>
          <w:b/>
          <w:i/>
          <w:color w:val="000000" w:themeColor="text1"/>
          <w:sz w:val="32"/>
          <w:szCs w:val="32"/>
          <w:lang w:val="en-GB"/>
        </w:rPr>
      </w:pPr>
      <w:r w:rsidRPr="009B22A7">
        <w:rPr>
          <w:rFonts w:ascii="Times New Roman" w:eastAsia="Times New Roman" w:hAnsi="Times New Roman" w:cs="Times New Roman"/>
          <w:b/>
          <w:i/>
          <w:color w:val="000000" w:themeColor="text1"/>
          <w:sz w:val="32"/>
          <w:szCs w:val="32"/>
          <w:lang w:val="en-GB"/>
        </w:rPr>
        <w:t xml:space="preserve">Verbal communication skill </w:t>
      </w:r>
    </w:p>
    <w:p w:rsidR="00DA5DEE" w:rsidRPr="009B22A7" w:rsidRDefault="00632CCC">
      <w:pPr>
        <w:spacing w:line="360" w:lineRule="auto"/>
        <w:jc w:val="both"/>
        <w:rPr>
          <w:rFonts w:ascii="Times New Roman" w:eastAsia="Times New Roman" w:hAnsi="Times New Roman" w:cs="Times New Roman"/>
          <w:color w:val="000000" w:themeColor="text1"/>
          <w:sz w:val="28"/>
          <w:szCs w:val="28"/>
          <w:lang w:val="en-GB"/>
        </w:rPr>
      </w:pPr>
      <w:r w:rsidRPr="009B22A7">
        <w:rPr>
          <w:rFonts w:ascii="Times New Roman" w:eastAsia="Times New Roman" w:hAnsi="Times New Roman" w:cs="Times New Roman"/>
          <w:color w:val="000000" w:themeColor="text1"/>
          <w:sz w:val="28"/>
          <w:szCs w:val="28"/>
          <w:lang w:val="en-GB"/>
        </w:rPr>
        <w:t xml:space="preserve">Verbal </w:t>
      </w:r>
      <w:r w:rsidR="00DA5DEE" w:rsidRPr="009B22A7">
        <w:rPr>
          <w:rFonts w:ascii="Times New Roman" w:eastAsia="Times New Roman" w:hAnsi="Times New Roman" w:cs="Times New Roman"/>
          <w:color w:val="000000" w:themeColor="text1"/>
          <w:sz w:val="28"/>
          <w:szCs w:val="28"/>
          <w:lang w:val="en-GB"/>
        </w:rPr>
        <w:t xml:space="preserve">or spoken </w:t>
      </w:r>
      <w:r w:rsidRPr="009B22A7">
        <w:rPr>
          <w:rFonts w:ascii="Times New Roman" w:eastAsia="Times New Roman" w:hAnsi="Times New Roman" w:cs="Times New Roman"/>
          <w:color w:val="000000" w:themeColor="text1"/>
          <w:sz w:val="28"/>
          <w:szCs w:val="28"/>
          <w:lang w:val="en-GB"/>
        </w:rPr>
        <w:t>communication denotes the use of languages to transfer knowledge through speaking or sign languages, whereas non-</w:t>
      </w:r>
      <w:r w:rsidR="00365D1E" w:rsidRPr="009B22A7">
        <w:rPr>
          <w:rFonts w:ascii="Times New Roman" w:eastAsia="Times New Roman" w:hAnsi="Times New Roman" w:cs="Times New Roman"/>
          <w:color w:val="000000" w:themeColor="text1"/>
          <w:sz w:val="28"/>
          <w:szCs w:val="28"/>
          <w:lang w:val="en-GB"/>
        </w:rPr>
        <w:t>verbal</w:t>
      </w:r>
      <w:r w:rsidRPr="009B22A7">
        <w:rPr>
          <w:rFonts w:ascii="Times New Roman" w:eastAsia="Times New Roman" w:hAnsi="Times New Roman" w:cs="Times New Roman"/>
          <w:color w:val="000000" w:themeColor="text1"/>
          <w:sz w:val="28"/>
          <w:szCs w:val="28"/>
          <w:lang w:val="en-GB"/>
        </w:rPr>
        <w:t xml:space="preserve"> communication posits body languages and eye contacts for transmitting data. </w:t>
      </w:r>
      <w:proofErr w:type="spellStart"/>
      <w:r w:rsidRPr="009B22A7">
        <w:rPr>
          <w:rFonts w:ascii="Times New Roman" w:eastAsia="Times New Roman" w:hAnsi="Times New Roman" w:cs="Times New Roman"/>
          <w:color w:val="000000" w:themeColor="text1"/>
          <w:sz w:val="28"/>
          <w:szCs w:val="28"/>
          <w:lang w:val="en-GB"/>
        </w:rPr>
        <w:t>Sumtsova</w:t>
      </w:r>
      <w:proofErr w:type="spellEnd"/>
      <w:r w:rsidRPr="009B22A7">
        <w:rPr>
          <w:rFonts w:ascii="Times New Roman" w:eastAsia="Times New Roman" w:hAnsi="Times New Roman" w:cs="Times New Roman"/>
          <w:color w:val="000000" w:themeColor="text1"/>
          <w:sz w:val="28"/>
          <w:szCs w:val="28"/>
          <w:lang w:val="en-GB"/>
        </w:rPr>
        <w:t xml:space="preserve"> </w:t>
      </w:r>
      <w:r w:rsidRPr="009B22A7">
        <w:rPr>
          <w:rFonts w:ascii="Times New Roman" w:eastAsia="Times New Roman" w:hAnsi="Times New Roman" w:cs="Times New Roman"/>
          <w:i/>
          <w:color w:val="000000" w:themeColor="text1"/>
          <w:sz w:val="28"/>
          <w:szCs w:val="28"/>
          <w:lang w:val="en-GB"/>
        </w:rPr>
        <w:t xml:space="preserve">et al. </w:t>
      </w:r>
      <w:r w:rsidRPr="009B22A7">
        <w:rPr>
          <w:rFonts w:ascii="Times New Roman" w:eastAsia="Times New Roman" w:hAnsi="Times New Roman" w:cs="Times New Roman"/>
          <w:color w:val="000000" w:themeColor="text1"/>
          <w:sz w:val="28"/>
          <w:szCs w:val="28"/>
          <w:lang w:val="en-GB"/>
        </w:rPr>
        <w:t xml:space="preserve">(2018) viewed that written communications </w:t>
      </w:r>
      <w:r w:rsidR="00365D1E" w:rsidRPr="009B22A7">
        <w:rPr>
          <w:rFonts w:ascii="Times New Roman" w:eastAsia="Times New Roman" w:hAnsi="Times New Roman" w:cs="Times New Roman"/>
          <w:color w:val="000000" w:themeColor="text1"/>
          <w:sz w:val="28"/>
          <w:szCs w:val="28"/>
          <w:lang w:val="en-GB"/>
        </w:rPr>
        <w:t>help</w:t>
      </w:r>
      <w:r w:rsidRPr="009B22A7">
        <w:rPr>
          <w:rFonts w:ascii="Times New Roman" w:eastAsia="Times New Roman" w:hAnsi="Times New Roman" w:cs="Times New Roman"/>
          <w:color w:val="000000" w:themeColor="text1"/>
          <w:sz w:val="28"/>
          <w:szCs w:val="28"/>
          <w:lang w:val="en-GB"/>
        </w:rPr>
        <w:t xml:space="preserve"> in collaborative learning through promoting discussion, opinion exchange and building learning communities that do not rely on tone.</w:t>
      </w:r>
    </w:p>
    <w:p w:rsidR="00221440" w:rsidRPr="007C1D62" w:rsidRDefault="00221440">
      <w:pPr>
        <w:spacing w:line="360" w:lineRule="auto"/>
        <w:jc w:val="both"/>
        <w:rPr>
          <w:rFonts w:ascii="Times New Roman" w:eastAsia="Times New Roman" w:hAnsi="Times New Roman" w:cs="Times New Roman"/>
          <w:color w:val="000000" w:themeColor="text1"/>
          <w:sz w:val="24"/>
          <w:szCs w:val="24"/>
          <w:lang w:val="en-GB"/>
        </w:rPr>
      </w:pPr>
    </w:p>
    <w:p w:rsidR="00DA5DEE" w:rsidRPr="009B22A7" w:rsidRDefault="00DA5DEE">
      <w:pPr>
        <w:spacing w:line="360" w:lineRule="auto"/>
        <w:jc w:val="both"/>
        <w:rPr>
          <w:rFonts w:ascii="Times New Roman" w:eastAsia="Times New Roman" w:hAnsi="Times New Roman" w:cs="Times New Roman"/>
          <w:b/>
          <w:i/>
          <w:color w:val="000000" w:themeColor="text1"/>
          <w:sz w:val="32"/>
          <w:szCs w:val="32"/>
          <w:lang w:val="en-GB"/>
        </w:rPr>
      </w:pPr>
      <w:r w:rsidRPr="009B22A7">
        <w:rPr>
          <w:rFonts w:ascii="Times New Roman" w:eastAsia="Times New Roman" w:hAnsi="Times New Roman" w:cs="Times New Roman"/>
          <w:b/>
          <w:i/>
          <w:color w:val="000000" w:themeColor="text1"/>
          <w:sz w:val="32"/>
          <w:szCs w:val="32"/>
          <w:lang w:val="en-GB"/>
        </w:rPr>
        <w:t>Non-verbal communication skill</w:t>
      </w:r>
    </w:p>
    <w:p w:rsidR="00AB21A1" w:rsidRPr="009B22A7" w:rsidRDefault="00AB21A1" w:rsidP="00AB21A1">
      <w:pPr>
        <w:spacing w:line="360" w:lineRule="auto"/>
        <w:jc w:val="both"/>
        <w:rPr>
          <w:rFonts w:ascii="Times New Roman" w:eastAsia="Times New Roman" w:hAnsi="Times New Roman" w:cs="Times New Roman"/>
          <w:color w:val="000000" w:themeColor="text1"/>
          <w:sz w:val="28"/>
          <w:szCs w:val="28"/>
          <w:lang w:val="en-GB"/>
        </w:rPr>
      </w:pPr>
      <w:r w:rsidRPr="009B22A7">
        <w:rPr>
          <w:rFonts w:ascii="Times New Roman" w:eastAsia="Times New Roman" w:hAnsi="Times New Roman" w:cs="Times New Roman"/>
          <w:color w:val="000000" w:themeColor="text1"/>
          <w:sz w:val="28"/>
          <w:szCs w:val="28"/>
          <w:lang w:val="en-GB"/>
        </w:rPr>
        <w:t xml:space="preserve">Non-verbal communication denotes encoding and decoding messages through gestures, facial expressions, posture, tone and pitch of voice with signals or signs. </w:t>
      </w:r>
      <w:proofErr w:type="spellStart"/>
      <w:r w:rsidRPr="009B22A7">
        <w:rPr>
          <w:rFonts w:ascii="Times New Roman" w:eastAsia="Times New Roman" w:hAnsi="Times New Roman" w:cs="Times New Roman"/>
          <w:color w:val="000000" w:themeColor="text1"/>
          <w:sz w:val="28"/>
          <w:szCs w:val="28"/>
          <w:lang w:val="en-GB"/>
        </w:rPr>
        <w:t>Sutiyatno</w:t>
      </w:r>
      <w:proofErr w:type="spellEnd"/>
      <w:r w:rsidRPr="009B22A7">
        <w:rPr>
          <w:rFonts w:ascii="Times New Roman" w:eastAsia="Times New Roman" w:hAnsi="Times New Roman" w:cs="Times New Roman"/>
          <w:color w:val="000000" w:themeColor="text1"/>
          <w:sz w:val="28"/>
          <w:szCs w:val="28"/>
          <w:lang w:val="en-GB"/>
        </w:rPr>
        <w:t xml:space="preserve"> (2018) viewed that non-verbal communication affects learners effectively and significantly in understanding messages for obtaining language efficacy. </w:t>
      </w:r>
    </w:p>
    <w:p w:rsidR="007155C3" w:rsidRPr="009B22A7" w:rsidRDefault="007155C3" w:rsidP="00AB21A1">
      <w:pPr>
        <w:spacing w:line="360" w:lineRule="auto"/>
        <w:jc w:val="both"/>
        <w:rPr>
          <w:rFonts w:ascii="Times New Roman" w:eastAsia="Times New Roman" w:hAnsi="Times New Roman" w:cs="Times New Roman"/>
          <w:color w:val="000000" w:themeColor="text1"/>
          <w:sz w:val="28"/>
          <w:szCs w:val="28"/>
          <w:lang w:val="en-GB"/>
        </w:rPr>
      </w:pPr>
    </w:p>
    <w:p w:rsidR="00DA5DEE" w:rsidRPr="009B22A7" w:rsidRDefault="00AB21A1" w:rsidP="00AB21A1">
      <w:pPr>
        <w:spacing w:line="360" w:lineRule="auto"/>
        <w:jc w:val="center"/>
        <w:rPr>
          <w:rFonts w:ascii="Times New Roman" w:eastAsia="Times New Roman" w:hAnsi="Times New Roman" w:cs="Times New Roman"/>
          <w:b/>
          <w:color w:val="000000" w:themeColor="text1"/>
          <w:sz w:val="28"/>
          <w:szCs w:val="28"/>
          <w:lang w:val="en-GB"/>
        </w:rPr>
      </w:pPr>
      <w:r w:rsidRPr="009B22A7">
        <w:rPr>
          <w:rFonts w:ascii="Times New Roman" w:eastAsia="Times New Roman" w:hAnsi="Times New Roman" w:cs="Times New Roman"/>
          <w:noProof/>
          <w:color w:val="000000" w:themeColor="text1"/>
          <w:sz w:val="28"/>
          <w:szCs w:val="28"/>
          <w:lang w:val="en-US" w:eastAsia="en-US"/>
        </w:rPr>
        <w:drawing>
          <wp:inline distT="114300" distB="114300" distL="114300" distR="114300" wp14:anchorId="792DAB83" wp14:editId="6819C9B5">
            <wp:extent cx="3468525" cy="3304334"/>
            <wp:effectExtent l="12700" t="12700" r="12700" b="12700"/>
            <wp:docPr id="7" name="image2.png" descr="Types of Non-Verbal Communication and its impacts on public ..."/>
            <wp:cNvGraphicFramePr/>
            <a:graphic xmlns:a="http://schemas.openxmlformats.org/drawingml/2006/main">
              <a:graphicData uri="http://schemas.openxmlformats.org/drawingml/2006/picture">
                <pic:pic xmlns:pic="http://schemas.openxmlformats.org/drawingml/2006/picture">
                  <pic:nvPicPr>
                    <pic:cNvPr id="0" name="image2.png" descr="Types of Non-Verbal Communication and its impacts on public ..."/>
                    <pic:cNvPicPr preferRelativeResize="0"/>
                  </pic:nvPicPr>
                  <pic:blipFill>
                    <a:blip r:embed="rId12"/>
                    <a:srcRect/>
                    <a:stretch>
                      <a:fillRect/>
                    </a:stretch>
                  </pic:blipFill>
                  <pic:spPr>
                    <a:xfrm>
                      <a:off x="0" y="0"/>
                      <a:ext cx="3468525" cy="3304334"/>
                    </a:xfrm>
                    <a:prstGeom prst="rect">
                      <a:avLst/>
                    </a:prstGeom>
                    <a:ln w="12700">
                      <a:solidFill>
                        <a:srgbClr val="000000"/>
                      </a:solidFill>
                      <a:prstDash val="solid"/>
                    </a:ln>
                  </pic:spPr>
                </pic:pic>
              </a:graphicData>
            </a:graphic>
          </wp:inline>
        </w:drawing>
      </w:r>
    </w:p>
    <w:p w:rsidR="00AB21A1" w:rsidRPr="009B22A7" w:rsidRDefault="0063439C" w:rsidP="00AB21A1">
      <w:pPr>
        <w:spacing w:line="360" w:lineRule="auto"/>
        <w:jc w:val="center"/>
        <w:rPr>
          <w:rFonts w:ascii="Times New Roman" w:eastAsia="Times New Roman" w:hAnsi="Times New Roman" w:cs="Times New Roman"/>
          <w:b/>
          <w:color w:val="000000" w:themeColor="text1"/>
          <w:sz w:val="28"/>
          <w:szCs w:val="28"/>
          <w:lang w:val="en-GB"/>
        </w:rPr>
      </w:pPr>
      <w:r w:rsidRPr="009B22A7">
        <w:rPr>
          <w:rFonts w:ascii="Times New Roman" w:eastAsia="Times New Roman" w:hAnsi="Times New Roman" w:cs="Times New Roman"/>
          <w:b/>
          <w:color w:val="000000" w:themeColor="text1"/>
          <w:sz w:val="28"/>
          <w:szCs w:val="28"/>
          <w:lang w:val="en-GB"/>
        </w:rPr>
        <w:t>Figure 5</w:t>
      </w:r>
      <w:r w:rsidR="00AB21A1" w:rsidRPr="009B22A7">
        <w:rPr>
          <w:rFonts w:ascii="Times New Roman" w:eastAsia="Times New Roman" w:hAnsi="Times New Roman" w:cs="Times New Roman"/>
          <w:b/>
          <w:color w:val="000000" w:themeColor="text1"/>
          <w:sz w:val="28"/>
          <w:szCs w:val="28"/>
          <w:lang w:val="en-GB"/>
        </w:rPr>
        <w:t>. Non-verbal Communication Skill</w:t>
      </w:r>
    </w:p>
    <w:p w:rsidR="00AB21A1" w:rsidRPr="009B22A7" w:rsidRDefault="00AB21A1" w:rsidP="00AB21A1">
      <w:pPr>
        <w:spacing w:line="360" w:lineRule="auto"/>
        <w:jc w:val="center"/>
        <w:rPr>
          <w:rFonts w:ascii="Times New Roman" w:eastAsia="Times New Roman" w:hAnsi="Times New Roman" w:cs="Times New Roman"/>
          <w:color w:val="000000" w:themeColor="text1"/>
          <w:sz w:val="28"/>
          <w:szCs w:val="28"/>
          <w:lang w:val="en-GB"/>
        </w:rPr>
      </w:pPr>
      <w:r w:rsidRPr="009B22A7">
        <w:rPr>
          <w:rFonts w:ascii="Times New Roman" w:eastAsia="Times New Roman" w:hAnsi="Times New Roman" w:cs="Times New Roman"/>
          <w:color w:val="000000" w:themeColor="text1"/>
          <w:sz w:val="28"/>
          <w:szCs w:val="28"/>
          <w:lang w:val="en-GB"/>
        </w:rPr>
        <w:t xml:space="preserve">(Source: As influenced by </w:t>
      </w:r>
      <w:proofErr w:type="spellStart"/>
      <w:r w:rsidRPr="009B22A7">
        <w:rPr>
          <w:rFonts w:ascii="Times New Roman" w:eastAsia="Times New Roman" w:hAnsi="Times New Roman" w:cs="Times New Roman"/>
          <w:color w:val="000000" w:themeColor="text1"/>
          <w:sz w:val="28"/>
          <w:szCs w:val="28"/>
          <w:lang w:val="en-GB"/>
        </w:rPr>
        <w:t>Sutiyatno</w:t>
      </w:r>
      <w:proofErr w:type="spellEnd"/>
      <w:r w:rsidRPr="009B22A7">
        <w:rPr>
          <w:rFonts w:ascii="Times New Roman" w:eastAsia="Times New Roman" w:hAnsi="Times New Roman" w:cs="Times New Roman"/>
          <w:color w:val="000000" w:themeColor="text1"/>
          <w:sz w:val="28"/>
          <w:szCs w:val="28"/>
          <w:lang w:val="en-GB"/>
        </w:rPr>
        <w:t>, 2018)</w:t>
      </w:r>
    </w:p>
    <w:p w:rsidR="007155C3" w:rsidRPr="007C1D62" w:rsidRDefault="007155C3" w:rsidP="00AB21A1">
      <w:pPr>
        <w:spacing w:line="360" w:lineRule="auto"/>
        <w:jc w:val="both"/>
        <w:rPr>
          <w:rFonts w:ascii="Times New Roman" w:eastAsia="Times New Roman" w:hAnsi="Times New Roman" w:cs="Times New Roman"/>
          <w:b/>
          <w:color w:val="000000" w:themeColor="text1"/>
          <w:sz w:val="24"/>
          <w:szCs w:val="24"/>
          <w:lang w:val="en-GB"/>
        </w:rPr>
      </w:pPr>
    </w:p>
    <w:p w:rsidR="007155C3" w:rsidRPr="007C1D62" w:rsidRDefault="007155C3" w:rsidP="00AB21A1">
      <w:pPr>
        <w:spacing w:line="360" w:lineRule="auto"/>
        <w:jc w:val="both"/>
        <w:rPr>
          <w:rFonts w:ascii="Times New Roman" w:eastAsia="Times New Roman" w:hAnsi="Times New Roman" w:cs="Times New Roman"/>
          <w:b/>
          <w:color w:val="000000" w:themeColor="text1"/>
          <w:sz w:val="24"/>
          <w:szCs w:val="24"/>
          <w:lang w:val="en-GB"/>
        </w:rPr>
      </w:pPr>
    </w:p>
    <w:p w:rsidR="00AB21A1" w:rsidRPr="009B22A7" w:rsidRDefault="00AB21A1" w:rsidP="00AB21A1">
      <w:pPr>
        <w:spacing w:line="360" w:lineRule="auto"/>
        <w:jc w:val="both"/>
        <w:rPr>
          <w:rFonts w:ascii="Times New Roman" w:eastAsia="Times New Roman" w:hAnsi="Times New Roman" w:cs="Times New Roman"/>
          <w:b/>
          <w:i/>
          <w:color w:val="000000" w:themeColor="text1"/>
          <w:sz w:val="32"/>
          <w:szCs w:val="32"/>
          <w:lang w:val="en-GB"/>
        </w:rPr>
      </w:pPr>
      <w:r w:rsidRPr="009B22A7">
        <w:rPr>
          <w:rFonts w:ascii="Times New Roman" w:eastAsia="Times New Roman" w:hAnsi="Times New Roman" w:cs="Times New Roman"/>
          <w:b/>
          <w:i/>
          <w:color w:val="000000" w:themeColor="text1"/>
          <w:sz w:val="32"/>
          <w:szCs w:val="32"/>
          <w:lang w:val="en-GB"/>
        </w:rPr>
        <w:t xml:space="preserve">Listening </w:t>
      </w:r>
    </w:p>
    <w:p w:rsidR="00AB21A1" w:rsidRPr="009B22A7" w:rsidRDefault="00AB21A1" w:rsidP="00AB21A1">
      <w:pPr>
        <w:spacing w:line="360" w:lineRule="auto"/>
        <w:jc w:val="both"/>
        <w:rPr>
          <w:rFonts w:ascii="Times New Roman" w:eastAsia="Times New Roman" w:hAnsi="Times New Roman" w:cs="Times New Roman"/>
          <w:color w:val="000000" w:themeColor="text1"/>
          <w:sz w:val="28"/>
          <w:szCs w:val="28"/>
          <w:lang w:val="en-GB"/>
        </w:rPr>
      </w:pPr>
      <w:r w:rsidRPr="009B22A7">
        <w:rPr>
          <w:rFonts w:ascii="Times New Roman" w:eastAsia="Times New Roman" w:hAnsi="Times New Roman" w:cs="Times New Roman"/>
          <w:color w:val="000000" w:themeColor="text1"/>
          <w:sz w:val="28"/>
          <w:szCs w:val="28"/>
          <w:lang w:val="en-GB"/>
        </w:rPr>
        <w:t xml:space="preserve">Listening skills are a bit different with verbal and non-verbal processes as it comprises a learner or listener’s pro-activeness in obtaining knowledge through playing audio and paying attention to it. In fact, this attributes concrete assumption effectiveness through incorporating the core contents of such messages with the listener's existing knowledge. </w:t>
      </w:r>
      <w:r w:rsidR="009068E1" w:rsidRPr="009B22A7">
        <w:rPr>
          <w:rFonts w:ascii="Times New Roman" w:eastAsia="Times New Roman" w:hAnsi="Times New Roman" w:cs="Times New Roman"/>
          <w:color w:val="000000" w:themeColor="text1"/>
          <w:sz w:val="28"/>
          <w:szCs w:val="28"/>
          <w:lang w:val="en-GB"/>
        </w:rPr>
        <w:t>Listeners</w:t>
      </w:r>
      <w:r w:rsidRPr="009B22A7">
        <w:rPr>
          <w:rFonts w:ascii="Times New Roman" w:eastAsia="Times New Roman" w:hAnsi="Times New Roman" w:cs="Times New Roman"/>
          <w:color w:val="000000" w:themeColor="text1"/>
          <w:sz w:val="28"/>
          <w:szCs w:val="28"/>
          <w:lang w:val="en-GB"/>
        </w:rPr>
        <w:t xml:space="preserve"> would be more focused </w:t>
      </w:r>
      <w:r w:rsidRPr="009B22A7">
        <w:rPr>
          <w:rFonts w:ascii="Times New Roman" w:eastAsia="Times New Roman" w:hAnsi="Times New Roman" w:cs="Times New Roman"/>
          <w:color w:val="000000" w:themeColor="text1"/>
          <w:sz w:val="28"/>
          <w:szCs w:val="28"/>
          <w:lang w:val="en-GB"/>
        </w:rPr>
        <w:lastRenderedPageBreak/>
        <w:t xml:space="preserve">to understand what the messages are all about and what they are trying to portray. It is often considered as empathetic listening where individuals would put themselves in the speaker’s shoes for acquiring his/her perspective in encoding messages. </w:t>
      </w:r>
    </w:p>
    <w:p w:rsidR="00756615" w:rsidRPr="009B22A7" w:rsidRDefault="00632CCC" w:rsidP="00BE76BE">
      <w:pPr>
        <w:pStyle w:val="Heading1"/>
        <w:rPr>
          <w:color w:val="000000" w:themeColor="text1"/>
          <w:sz w:val="32"/>
          <w:szCs w:val="32"/>
          <w:lang w:val="en-GB"/>
        </w:rPr>
      </w:pPr>
      <w:bookmarkStart w:id="11" w:name="_Toc48560067"/>
      <w:r w:rsidRPr="009B22A7">
        <w:rPr>
          <w:color w:val="000000" w:themeColor="text1"/>
          <w:sz w:val="32"/>
          <w:szCs w:val="32"/>
          <w:lang w:val="en-GB"/>
        </w:rPr>
        <w:t>Case study analysis</w:t>
      </w:r>
      <w:bookmarkEnd w:id="11"/>
      <w:r w:rsidRPr="009B22A7">
        <w:rPr>
          <w:color w:val="000000" w:themeColor="text1"/>
          <w:sz w:val="32"/>
          <w:szCs w:val="32"/>
          <w:lang w:val="en-GB"/>
        </w:rPr>
        <w:t xml:space="preserve"> </w:t>
      </w:r>
    </w:p>
    <w:p w:rsidR="00756615" w:rsidRPr="009B22A7" w:rsidRDefault="00632CCC" w:rsidP="00EF45CD">
      <w:pPr>
        <w:spacing w:line="360" w:lineRule="auto"/>
        <w:jc w:val="both"/>
        <w:rPr>
          <w:rFonts w:ascii="Times New Roman" w:eastAsia="Times New Roman" w:hAnsi="Times New Roman" w:cs="Times New Roman"/>
          <w:color w:val="000000" w:themeColor="text1"/>
          <w:sz w:val="28"/>
          <w:szCs w:val="28"/>
          <w:lang w:val="en-GB"/>
        </w:rPr>
      </w:pPr>
      <w:r w:rsidRPr="009B22A7">
        <w:rPr>
          <w:rFonts w:ascii="Times New Roman" w:eastAsia="Times New Roman" w:hAnsi="Times New Roman" w:cs="Times New Roman"/>
          <w:color w:val="000000" w:themeColor="text1"/>
          <w:sz w:val="28"/>
          <w:szCs w:val="28"/>
          <w:lang w:val="en-GB"/>
        </w:rPr>
        <w:t>Effective teamwork is asserted as a measure to attain ultimate success within an organisational context. In any arena of work or relation function, teamwork proves to serve utmost support in fulfilling desired goals and objectives. If a group member cooperatively abides by beliefs and values of each other, a better outcome is achieved. Similarly, in a capable team, communication proves to be an eminent weapon (</w:t>
      </w:r>
      <w:proofErr w:type="spellStart"/>
      <w:r w:rsidRPr="009B22A7">
        <w:rPr>
          <w:rFonts w:ascii="Times New Roman" w:eastAsia="Times New Roman" w:hAnsi="Times New Roman" w:cs="Times New Roman"/>
          <w:color w:val="000000" w:themeColor="text1"/>
          <w:sz w:val="28"/>
          <w:szCs w:val="28"/>
          <w:lang w:val="en-GB"/>
        </w:rPr>
        <w:t>Tripathy</w:t>
      </w:r>
      <w:proofErr w:type="spellEnd"/>
      <w:r w:rsidRPr="009B22A7">
        <w:rPr>
          <w:rFonts w:ascii="Times New Roman" w:eastAsia="Times New Roman" w:hAnsi="Times New Roman" w:cs="Times New Roman"/>
          <w:color w:val="000000" w:themeColor="text1"/>
          <w:sz w:val="28"/>
          <w:szCs w:val="28"/>
          <w:lang w:val="en-GB"/>
        </w:rPr>
        <w:t xml:space="preserve">, 2018). </w:t>
      </w:r>
    </w:p>
    <w:p w:rsidR="00AB21A1" w:rsidRPr="009B22A7" w:rsidRDefault="00AB21A1" w:rsidP="00AB21A1">
      <w:pPr>
        <w:spacing w:line="360" w:lineRule="auto"/>
        <w:jc w:val="both"/>
        <w:rPr>
          <w:rFonts w:ascii="Times New Roman" w:eastAsia="Times New Roman" w:hAnsi="Times New Roman" w:cs="Times New Roman"/>
          <w:color w:val="000000" w:themeColor="text1"/>
          <w:sz w:val="28"/>
          <w:szCs w:val="28"/>
          <w:lang w:val="en-GB"/>
        </w:rPr>
      </w:pPr>
      <w:r w:rsidRPr="009B22A7">
        <w:rPr>
          <w:rFonts w:ascii="Times New Roman" w:eastAsia="Times New Roman" w:hAnsi="Times New Roman" w:cs="Times New Roman"/>
          <w:color w:val="000000" w:themeColor="text1"/>
          <w:sz w:val="28"/>
          <w:szCs w:val="28"/>
          <w:lang w:val="en-GB"/>
        </w:rPr>
        <w:t xml:space="preserve">Due to being English and having a good grip on it, the supervisor of Maria and Pedro have not cleared the concept of such conducted meetings. In fact, it has made them confused to understand what their supervisor actually intends to say. Therefore, in this phase, we could see a clear picture whereas communication has not established due to having lacks in language understanding. It demonstrates Maria and Pedro’s language barrier whereas their supervisor must evaluate and encode her message with more transparency and clarity. Secondly, avoiding towards asking feedback has exaggerated more confusion upon it which puzzled everyone in that meeting room, especially Maria and Pedro. In fact, we can consider confusion as a novice according to Shannon and Weaver’s model which has interrupted the mode or channel of communication such as face-to-face conversation. That is why such encoded messages by the supervisor have not channelized accordingly and accurately for decoding purposes. Thus, due to not creating effective communication, people in the meeting room along with Maria and Pedro were confused and miscommunicated. They aim to have a clear knowledge regarding their job role which is mentioned by their supervisor in that morning during the meeting. </w:t>
      </w:r>
    </w:p>
    <w:p w:rsidR="00AB21A1" w:rsidRPr="009B22A7" w:rsidRDefault="00AB21A1" w:rsidP="00EF45CD">
      <w:pPr>
        <w:spacing w:line="360" w:lineRule="auto"/>
        <w:jc w:val="both"/>
        <w:rPr>
          <w:rFonts w:ascii="Times New Roman" w:eastAsia="Times New Roman" w:hAnsi="Times New Roman" w:cs="Times New Roman"/>
          <w:color w:val="000000" w:themeColor="text1"/>
          <w:sz w:val="28"/>
          <w:szCs w:val="28"/>
          <w:lang w:val="en-GB"/>
        </w:rPr>
      </w:pPr>
      <w:r w:rsidRPr="009B22A7">
        <w:rPr>
          <w:rFonts w:ascii="Times New Roman" w:eastAsia="Times New Roman" w:hAnsi="Times New Roman" w:cs="Times New Roman"/>
          <w:color w:val="000000" w:themeColor="text1"/>
          <w:sz w:val="28"/>
          <w:szCs w:val="28"/>
          <w:lang w:val="en-GB"/>
        </w:rPr>
        <w:lastRenderedPageBreak/>
        <w:t xml:space="preserve">Apart from that, Schramm’s communication model is more focused in gaining feedback which would be beneficial for encoding messages more coherently. It would not only interpret contents clearly but also make a listener more active instead of reactive as that person would have a clear and concise knowledge. It has been noted that Maria and Pedro would perform well by putting their best efforts if they are understood by the message that their supervisor has conveyed. Moreover, asking for feedback would embrace their communication skill for conducting performances in an outright way for their organisation. As opined by Cardoso </w:t>
      </w:r>
      <w:r w:rsidRPr="009B22A7">
        <w:rPr>
          <w:rFonts w:ascii="Times New Roman" w:eastAsia="Times New Roman" w:hAnsi="Times New Roman" w:cs="Times New Roman"/>
          <w:i/>
          <w:color w:val="000000" w:themeColor="text1"/>
          <w:sz w:val="28"/>
          <w:szCs w:val="28"/>
          <w:lang w:val="en-GB"/>
        </w:rPr>
        <w:t>et al.</w:t>
      </w:r>
      <w:r w:rsidRPr="009B22A7">
        <w:rPr>
          <w:rFonts w:ascii="Times New Roman" w:eastAsia="Times New Roman" w:hAnsi="Times New Roman" w:cs="Times New Roman"/>
          <w:color w:val="000000" w:themeColor="text1"/>
          <w:sz w:val="28"/>
          <w:szCs w:val="28"/>
          <w:lang w:val="en-GB"/>
        </w:rPr>
        <w:t xml:space="preserve"> (2020), feedback influences the quality of communication that can be exchanged between peers while working in different teams. Thus, the lack of feedback and appropriate communication have put Maria and Pedro in a dilemma as they are assigned to provide accurate medication to their patients. Being from another background and language, it has been quite difficult for them both to understand their supervisor’s English which was very fast to catch on. In fact, such circumstances were not sufficient for Maria and Pedro to grasp knowledge regarding the language which is there in their existing organisation for giving a better performance. However, due to not having clear and constructive instruction a poor communication has been raised between Maria and Pedro with their supervisor and must be filled by following some authentic recommendations. </w:t>
      </w:r>
    </w:p>
    <w:p w:rsidR="007C1D62" w:rsidRPr="009B22A7" w:rsidRDefault="007C1D62" w:rsidP="001147B6">
      <w:pPr>
        <w:pStyle w:val="Heading1"/>
        <w:rPr>
          <w:color w:val="000000" w:themeColor="text1"/>
          <w:sz w:val="32"/>
          <w:szCs w:val="32"/>
          <w:lang w:val="en-GB"/>
        </w:rPr>
      </w:pPr>
      <w:bookmarkStart w:id="12" w:name="_Toc48560068"/>
      <w:r w:rsidRPr="009B22A7">
        <w:rPr>
          <w:color w:val="000000" w:themeColor="text1"/>
          <w:sz w:val="32"/>
          <w:szCs w:val="32"/>
          <w:lang w:val="en-GB"/>
        </w:rPr>
        <w:t>Analysis of own experience at workplace</w:t>
      </w:r>
      <w:bookmarkEnd w:id="12"/>
    </w:p>
    <w:p w:rsidR="007C1D62" w:rsidRPr="009B22A7" w:rsidRDefault="007C1D62" w:rsidP="007C1D62">
      <w:pPr>
        <w:spacing w:line="360" w:lineRule="auto"/>
        <w:jc w:val="both"/>
        <w:rPr>
          <w:rFonts w:ascii="Times New Roman" w:eastAsia="Times New Roman" w:hAnsi="Times New Roman" w:cs="Times New Roman"/>
          <w:color w:val="000000" w:themeColor="text1"/>
          <w:sz w:val="28"/>
          <w:szCs w:val="28"/>
          <w:lang w:val="en-GB"/>
        </w:rPr>
      </w:pPr>
      <w:r w:rsidRPr="009B22A7">
        <w:rPr>
          <w:rFonts w:ascii="Times New Roman" w:eastAsia="Times New Roman" w:hAnsi="Times New Roman" w:cs="Times New Roman"/>
          <w:color w:val="000000" w:themeColor="text1"/>
          <w:sz w:val="28"/>
          <w:szCs w:val="28"/>
          <w:lang w:val="en-GB"/>
        </w:rPr>
        <w:t>An instance of poor communication ultimately leading to miscommunication has been observed while I was working at a sales department. An involvement of miscommunication led towards generating conflicts between my friend and his colleague, Mr William. Communication is not merely restricted to being engaged with customers but also with members of a team. Due to a small miscommunication regarding a group task, an argument sparked out to hinder whole team effort.</w:t>
      </w:r>
    </w:p>
    <w:p w:rsidR="007C1D62" w:rsidRPr="009B22A7" w:rsidRDefault="007C1D62" w:rsidP="007C1D62">
      <w:pPr>
        <w:spacing w:line="360" w:lineRule="auto"/>
        <w:jc w:val="both"/>
        <w:rPr>
          <w:rFonts w:ascii="Times New Roman" w:eastAsia="Times New Roman" w:hAnsi="Times New Roman" w:cs="Times New Roman"/>
          <w:color w:val="000000" w:themeColor="text1"/>
          <w:sz w:val="28"/>
          <w:szCs w:val="28"/>
          <w:lang w:val="en-GB"/>
        </w:rPr>
      </w:pPr>
      <w:r w:rsidRPr="009B22A7">
        <w:rPr>
          <w:rFonts w:ascii="Times New Roman" w:eastAsia="Times New Roman" w:hAnsi="Times New Roman" w:cs="Times New Roman"/>
          <w:color w:val="000000" w:themeColor="text1"/>
          <w:sz w:val="28"/>
          <w:szCs w:val="28"/>
          <w:lang w:val="en-GB"/>
        </w:rPr>
        <w:lastRenderedPageBreak/>
        <w:t xml:space="preserve">We as a team had decided on executing dashboards featuring discounts on certain items. However, my friend was against this idea and insisted on posting creative content on social media. But colleagues thought it would be a wiser decision focusing on exhibiting a dashboard as it would give an immediate </w:t>
      </w:r>
      <w:r w:rsidR="002C75F4" w:rsidRPr="009B22A7">
        <w:rPr>
          <w:rFonts w:ascii="Times New Roman" w:eastAsia="Times New Roman" w:hAnsi="Times New Roman" w:cs="Times New Roman"/>
          <w:color w:val="000000" w:themeColor="text1"/>
          <w:sz w:val="28"/>
          <w:szCs w:val="28"/>
          <w:lang w:val="en-GB"/>
        </w:rPr>
        <w:t xml:space="preserve">response. </w:t>
      </w:r>
      <w:r w:rsidRPr="009B22A7">
        <w:rPr>
          <w:rFonts w:ascii="Times New Roman" w:eastAsia="Times New Roman" w:hAnsi="Times New Roman" w:cs="Times New Roman"/>
          <w:color w:val="000000" w:themeColor="text1"/>
          <w:sz w:val="28"/>
          <w:szCs w:val="28"/>
          <w:lang w:val="en-GB"/>
        </w:rPr>
        <w:t xml:space="preserve">My friend felt humiliated at this point and felt ignored. Upon feeling ignored by team member </w:t>
      </w:r>
      <w:r w:rsidR="002C75F4" w:rsidRPr="009B22A7">
        <w:rPr>
          <w:rFonts w:ascii="Times New Roman" w:eastAsia="Times New Roman" w:hAnsi="Times New Roman" w:cs="Times New Roman"/>
          <w:color w:val="000000" w:themeColor="text1"/>
          <w:sz w:val="28"/>
          <w:szCs w:val="28"/>
          <w:lang w:val="en-GB"/>
        </w:rPr>
        <w:t xml:space="preserve">he </w:t>
      </w:r>
      <w:r w:rsidRPr="009B22A7">
        <w:rPr>
          <w:rFonts w:ascii="Times New Roman" w:eastAsia="Times New Roman" w:hAnsi="Times New Roman" w:cs="Times New Roman"/>
          <w:color w:val="000000" w:themeColor="text1"/>
          <w:sz w:val="28"/>
          <w:szCs w:val="28"/>
          <w:lang w:val="en-GB"/>
        </w:rPr>
        <w:t>straightway blamed his colleague influencing the rest of team members</w:t>
      </w:r>
      <w:r w:rsidR="002C75F4" w:rsidRPr="009B22A7">
        <w:rPr>
          <w:rFonts w:ascii="Times New Roman" w:eastAsia="Times New Roman" w:hAnsi="Times New Roman" w:cs="Times New Roman"/>
          <w:color w:val="000000" w:themeColor="text1"/>
          <w:sz w:val="28"/>
          <w:szCs w:val="28"/>
          <w:lang w:val="en-GB"/>
        </w:rPr>
        <w:t xml:space="preserve"> against his ideas</w:t>
      </w:r>
      <w:r w:rsidRPr="009B22A7">
        <w:rPr>
          <w:rFonts w:ascii="Times New Roman" w:eastAsia="Times New Roman" w:hAnsi="Times New Roman" w:cs="Times New Roman"/>
          <w:color w:val="000000" w:themeColor="text1"/>
          <w:sz w:val="28"/>
          <w:szCs w:val="28"/>
          <w:lang w:val="en-GB"/>
        </w:rPr>
        <w:t xml:space="preserve">. This was a misunderstanding as Mr William had no such intention. This turned out to create a heated argument between two which negatively impacted the whole team as members were not able to focus on work. Due to this case incident, a sudden decrease in sales was encountered as nobody wanted to avail services form a workforce that encourages unethical behaviours. In this regard, a clear case of misunderstanding led by poor communication was witnessed. If my friend would have politely placed his point forward and talked with </w:t>
      </w:r>
      <w:proofErr w:type="spellStart"/>
      <w:proofErr w:type="gramStart"/>
      <w:r w:rsidRPr="009B22A7">
        <w:rPr>
          <w:rFonts w:ascii="Times New Roman" w:eastAsia="Times New Roman" w:hAnsi="Times New Roman" w:cs="Times New Roman"/>
          <w:color w:val="000000" w:themeColor="text1"/>
          <w:sz w:val="28"/>
          <w:szCs w:val="28"/>
          <w:lang w:val="en-GB"/>
        </w:rPr>
        <w:t>Mr.William</w:t>
      </w:r>
      <w:proofErr w:type="spellEnd"/>
      <w:proofErr w:type="gramEnd"/>
      <w:r w:rsidRPr="009B22A7">
        <w:rPr>
          <w:rFonts w:ascii="Times New Roman" w:eastAsia="Times New Roman" w:hAnsi="Times New Roman" w:cs="Times New Roman"/>
          <w:color w:val="000000" w:themeColor="text1"/>
          <w:sz w:val="28"/>
          <w:szCs w:val="28"/>
          <w:lang w:val="en-GB"/>
        </w:rPr>
        <w:t xml:space="preserve"> pitching his idea, a different scenario would have been generated. However, a failure of communication, listening skills and interactive skills have been witnessed that led to creating rifts between two colleagues. Throughout this incident, an understanding of the importance of communication, especially in a team, has been developed. If appropriately with mutual agreements, matters would have been tried to resolve; it would not have evoked. However, later after a few days, both participants with aid from team members resolved issues. Hence, a significant role played by team members has also been developed. </w:t>
      </w:r>
    </w:p>
    <w:p w:rsidR="00756615" w:rsidRPr="009B22A7" w:rsidRDefault="00632CCC" w:rsidP="00BE76BE">
      <w:pPr>
        <w:pStyle w:val="Heading1"/>
        <w:rPr>
          <w:color w:val="000000" w:themeColor="text1"/>
          <w:sz w:val="32"/>
          <w:szCs w:val="32"/>
          <w:lang w:val="en-GB"/>
        </w:rPr>
      </w:pPr>
      <w:bookmarkStart w:id="13" w:name="_Toc48560069"/>
      <w:r w:rsidRPr="009B22A7">
        <w:rPr>
          <w:color w:val="000000" w:themeColor="text1"/>
          <w:sz w:val="32"/>
          <w:szCs w:val="32"/>
          <w:lang w:val="en-GB"/>
        </w:rPr>
        <w:t>Recommendation</w:t>
      </w:r>
      <w:bookmarkEnd w:id="13"/>
      <w:r w:rsidRPr="009B22A7">
        <w:rPr>
          <w:color w:val="000000" w:themeColor="text1"/>
          <w:sz w:val="32"/>
          <w:szCs w:val="32"/>
          <w:lang w:val="en-GB"/>
        </w:rPr>
        <w:t xml:space="preserve"> </w:t>
      </w:r>
    </w:p>
    <w:p w:rsidR="00AB21A1" w:rsidRPr="009B22A7" w:rsidRDefault="00632CCC" w:rsidP="00756615">
      <w:pPr>
        <w:spacing w:line="360" w:lineRule="auto"/>
        <w:jc w:val="both"/>
        <w:rPr>
          <w:rFonts w:ascii="Times New Roman" w:eastAsia="Times New Roman" w:hAnsi="Times New Roman" w:cs="Times New Roman"/>
          <w:b/>
          <w:i/>
          <w:color w:val="000000" w:themeColor="text1"/>
          <w:sz w:val="28"/>
          <w:szCs w:val="28"/>
          <w:lang w:val="en-GB"/>
        </w:rPr>
      </w:pPr>
      <w:r w:rsidRPr="009B22A7">
        <w:rPr>
          <w:rFonts w:ascii="Times New Roman" w:eastAsia="Times New Roman" w:hAnsi="Times New Roman" w:cs="Times New Roman"/>
          <w:color w:val="000000" w:themeColor="text1"/>
          <w:sz w:val="28"/>
          <w:szCs w:val="28"/>
          <w:lang w:val="en-GB"/>
        </w:rPr>
        <w:t>Upon analysing a case of miscommunication in a workforce environment</w:t>
      </w:r>
      <w:r w:rsidR="002C75F4" w:rsidRPr="009B22A7">
        <w:rPr>
          <w:rFonts w:ascii="Times New Roman" w:eastAsia="Times New Roman" w:hAnsi="Times New Roman" w:cs="Times New Roman"/>
          <w:color w:val="000000" w:themeColor="text1"/>
          <w:sz w:val="28"/>
          <w:szCs w:val="28"/>
          <w:lang w:val="en-GB"/>
        </w:rPr>
        <w:t xml:space="preserve"> attained from own experience</w:t>
      </w:r>
      <w:r w:rsidRPr="009B22A7">
        <w:rPr>
          <w:rFonts w:ascii="Times New Roman" w:eastAsia="Times New Roman" w:hAnsi="Times New Roman" w:cs="Times New Roman"/>
          <w:color w:val="000000" w:themeColor="text1"/>
          <w:sz w:val="28"/>
          <w:szCs w:val="28"/>
          <w:lang w:val="en-GB"/>
        </w:rPr>
        <w:t xml:space="preserve">, several factors have been raised. Initially, it is essential to understand examples of poor communication that ultimately led to problems. Poor communication between </w:t>
      </w:r>
      <w:r w:rsidR="002C75F4" w:rsidRPr="009B22A7">
        <w:rPr>
          <w:rFonts w:ascii="Times New Roman" w:eastAsia="Times New Roman" w:hAnsi="Times New Roman" w:cs="Times New Roman"/>
          <w:color w:val="000000" w:themeColor="text1"/>
          <w:sz w:val="28"/>
          <w:szCs w:val="28"/>
          <w:lang w:val="en-GB"/>
        </w:rPr>
        <w:t xml:space="preserve">my friend and </w:t>
      </w:r>
      <w:proofErr w:type="spellStart"/>
      <w:proofErr w:type="gramStart"/>
      <w:r w:rsidR="002C75F4" w:rsidRPr="009B22A7">
        <w:rPr>
          <w:rFonts w:ascii="Times New Roman" w:eastAsia="Times New Roman" w:hAnsi="Times New Roman" w:cs="Times New Roman"/>
          <w:color w:val="000000" w:themeColor="text1"/>
          <w:sz w:val="28"/>
          <w:szCs w:val="28"/>
          <w:lang w:val="en-GB"/>
        </w:rPr>
        <w:t>Mr.William</w:t>
      </w:r>
      <w:proofErr w:type="spellEnd"/>
      <w:proofErr w:type="gramEnd"/>
      <w:r w:rsidRPr="009B22A7">
        <w:rPr>
          <w:rFonts w:ascii="Times New Roman" w:eastAsia="Times New Roman" w:hAnsi="Times New Roman" w:cs="Times New Roman"/>
          <w:color w:val="000000" w:themeColor="text1"/>
          <w:sz w:val="28"/>
          <w:szCs w:val="28"/>
          <w:lang w:val="en-GB"/>
        </w:rPr>
        <w:t xml:space="preserve"> led to incorrect messaging and lack of understanding. A clear sense of failure to listen to peers </w:t>
      </w:r>
      <w:r w:rsidRPr="009B22A7">
        <w:rPr>
          <w:rFonts w:ascii="Times New Roman" w:eastAsia="Times New Roman" w:hAnsi="Times New Roman" w:cs="Times New Roman"/>
          <w:color w:val="000000" w:themeColor="text1"/>
          <w:sz w:val="28"/>
          <w:szCs w:val="28"/>
          <w:lang w:val="en-GB"/>
        </w:rPr>
        <w:lastRenderedPageBreak/>
        <w:t xml:space="preserve">has also been observed. </w:t>
      </w:r>
      <w:r w:rsidR="002C75F4" w:rsidRPr="009B22A7">
        <w:rPr>
          <w:rFonts w:ascii="Times New Roman" w:eastAsia="Times New Roman" w:hAnsi="Times New Roman" w:cs="Times New Roman"/>
          <w:color w:val="000000" w:themeColor="text1"/>
          <w:sz w:val="28"/>
          <w:szCs w:val="28"/>
          <w:lang w:val="en-GB"/>
        </w:rPr>
        <w:t>A</w:t>
      </w:r>
      <w:r w:rsidRPr="009B22A7">
        <w:rPr>
          <w:rFonts w:ascii="Times New Roman" w:eastAsia="Times New Roman" w:hAnsi="Times New Roman" w:cs="Times New Roman"/>
          <w:color w:val="000000" w:themeColor="text1"/>
          <w:sz w:val="28"/>
          <w:szCs w:val="28"/>
          <w:lang w:val="en-GB"/>
        </w:rPr>
        <w:t xml:space="preserve">s a recommendation for an improved form of communication, a need for right approach and active listening skills are very important, </w:t>
      </w:r>
      <w:r w:rsidRPr="009B22A7">
        <w:rPr>
          <w:rFonts w:ascii="Times New Roman" w:eastAsia="Times New Roman" w:hAnsi="Times New Roman" w:cs="Times New Roman"/>
          <w:color w:val="000000" w:themeColor="text1"/>
          <w:sz w:val="28"/>
          <w:szCs w:val="28"/>
          <w:highlight w:val="white"/>
          <w:lang w:val="en-GB"/>
        </w:rPr>
        <w:t xml:space="preserve">Burke </w:t>
      </w:r>
      <w:r w:rsidRPr="009B22A7">
        <w:rPr>
          <w:rFonts w:ascii="Times New Roman" w:eastAsia="Times New Roman" w:hAnsi="Times New Roman" w:cs="Times New Roman"/>
          <w:i/>
          <w:color w:val="000000" w:themeColor="text1"/>
          <w:sz w:val="28"/>
          <w:szCs w:val="28"/>
          <w:highlight w:val="white"/>
          <w:lang w:val="en-GB"/>
        </w:rPr>
        <w:t>et al.</w:t>
      </w:r>
      <w:r w:rsidRPr="009B22A7">
        <w:rPr>
          <w:rFonts w:ascii="Times New Roman" w:eastAsia="Times New Roman" w:hAnsi="Times New Roman" w:cs="Times New Roman"/>
          <w:color w:val="000000" w:themeColor="text1"/>
          <w:sz w:val="28"/>
          <w:szCs w:val="28"/>
          <w:highlight w:val="white"/>
          <w:lang w:val="en-GB"/>
        </w:rPr>
        <w:t xml:space="preserve"> (2017</w:t>
      </w:r>
      <w:r w:rsidR="00546354" w:rsidRPr="009B22A7">
        <w:rPr>
          <w:rFonts w:ascii="Times New Roman" w:eastAsia="Times New Roman" w:hAnsi="Times New Roman" w:cs="Times New Roman"/>
          <w:color w:val="000000" w:themeColor="text1"/>
          <w:sz w:val="28"/>
          <w:szCs w:val="28"/>
          <w:lang w:val="en-GB"/>
        </w:rPr>
        <w:t>).</w:t>
      </w:r>
      <w:r w:rsidRPr="009B22A7">
        <w:rPr>
          <w:rFonts w:ascii="Times New Roman" w:eastAsia="Times New Roman" w:hAnsi="Times New Roman" w:cs="Times New Roman"/>
          <w:color w:val="000000" w:themeColor="text1"/>
          <w:sz w:val="28"/>
          <w:szCs w:val="28"/>
          <w:lang w:val="en-GB"/>
        </w:rPr>
        <w:t xml:space="preserve"> </w:t>
      </w:r>
      <w:r w:rsidR="00546354" w:rsidRPr="009B22A7">
        <w:rPr>
          <w:rFonts w:ascii="Times New Roman" w:eastAsia="Times New Roman" w:hAnsi="Times New Roman" w:cs="Times New Roman"/>
          <w:color w:val="000000" w:themeColor="text1"/>
          <w:sz w:val="28"/>
          <w:szCs w:val="28"/>
          <w:lang w:val="en-GB"/>
        </w:rPr>
        <w:t>Participants</w:t>
      </w:r>
      <w:r w:rsidRPr="009B22A7">
        <w:rPr>
          <w:rFonts w:ascii="Times New Roman" w:eastAsia="Times New Roman" w:hAnsi="Times New Roman" w:cs="Times New Roman"/>
          <w:color w:val="000000" w:themeColor="text1"/>
          <w:sz w:val="28"/>
          <w:szCs w:val="28"/>
          <w:lang w:val="en-GB"/>
        </w:rPr>
        <w:t xml:space="preserve">, while engaging in communication, need to give space for the </w:t>
      </w:r>
      <w:r w:rsidR="007872AD" w:rsidRPr="009B22A7">
        <w:rPr>
          <w:rFonts w:ascii="Times New Roman" w:eastAsia="Times New Roman" w:hAnsi="Times New Roman" w:cs="Times New Roman"/>
          <w:color w:val="000000" w:themeColor="text1"/>
          <w:sz w:val="28"/>
          <w:szCs w:val="28"/>
          <w:lang w:val="en-GB"/>
        </w:rPr>
        <w:t>team</w:t>
      </w:r>
      <w:r w:rsidRPr="009B22A7">
        <w:rPr>
          <w:rFonts w:ascii="Times New Roman" w:eastAsia="Times New Roman" w:hAnsi="Times New Roman" w:cs="Times New Roman"/>
          <w:color w:val="000000" w:themeColor="text1"/>
          <w:sz w:val="28"/>
          <w:szCs w:val="28"/>
          <w:lang w:val="en-GB"/>
        </w:rPr>
        <w:t xml:space="preserve"> to complete sentences and ideas for better analysing and understanding sole intention. </w:t>
      </w:r>
    </w:p>
    <w:p w:rsidR="00756615" w:rsidRPr="009B22A7" w:rsidRDefault="00632CCC" w:rsidP="00756615">
      <w:pPr>
        <w:spacing w:line="360" w:lineRule="auto"/>
        <w:jc w:val="both"/>
        <w:rPr>
          <w:rFonts w:ascii="Times New Roman" w:eastAsia="Times New Roman" w:hAnsi="Times New Roman" w:cs="Times New Roman"/>
          <w:color w:val="000000" w:themeColor="text1"/>
          <w:sz w:val="28"/>
          <w:szCs w:val="28"/>
          <w:lang w:val="en-GB"/>
        </w:rPr>
      </w:pPr>
      <w:r w:rsidRPr="009B22A7">
        <w:rPr>
          <w:rFonts w:ascii="Times New Roman" w:eastAsia="Times New Roman" w:hAnsi="Times New Roman" w:cs="Times New Roman"/>
          <w:b/>
          <w:i/>
          <w:color w:val="000000" w:themeColor="text1"/>
          <w:sz w:val="32"/>
          <w:szCs w:val="32"/>
          <w:lang w:val="en-GB"/>
        </w:rPr>
        <w:t>Active listening</w:t>
      </w:r>
      <w:r w:rsidRPr="009B22A7">
        <w:rPr>
          <w:rFonts w:ascii="Times New Roman" w:eastAsia="Times New Roman" w:hAnsi="Times New Roman" w:cs="Times New Roman"/>
          <w:b/>
          <w:i/>
          <w:color w:val="000000" w:themeColor="text1"/>
          <w:sz w:val="28"/>
          <w:szCs w:val="28"/>
          <w:lang w:val="en-GB"/>
        </w:rPr>
        <w:t>:</w:t>
      </w:r>
      <w:r w:rsidRPr="009B22A7">
        <w:rPr>
          <w:rFonts w:ascii="Times New Roman" w:eastAsia="Times New Roman" w:hAnsi="Times New Roman" w:cs="Times New Roman"/>
          <w:b/>
          <w:color w:val="000000" w:themeColor="text1"/>
          <w:sz w:val="28"/>
          <w:szCs w:val="28"/>
          <w:lang w:val="en-GB"/>
        </w:rPr>
        <w:t xml:space="preserve"> </w:t>
      </w:r>
      <w:r w:rsidRPr="009B22A7">
        <w:rPr>
          <w:rFonts w:ascii="Times New Roman" w:eastAsia="Times New Roman" w:hAnsi="Times New Roman" w:cs="Times New Roman"/>
          <w:color w:val="000000" w:themeColor="text1"/>
          <w:sz w:val="28"/>
          <w:szCs w:val="28"/>
          <w:lang w:val="en-GB"/>
        </w:rPr>
        <w:t>Being a listener is most effective, especially in group invincibility, then one participant. Before presenting a thoughtful insight, it is essential to listen to what opponents try to deliver.</w:t>
      </w:r>
      <w:r w:rsidR="007872AD" w:rsidRPr="009B22A7">
        <w:rPr>
          <w:rFonts w:ascii="Times New Roman" w:eastAsia="Times New Roman" w:hAnsi="Times New Roman" w:cs="Times New Roman"/>
          <w:color w:val="000000" w:themeColor="text1"/>
          <w:sz w:val="28"/>
          <w:szCs w:val="28"/>
          <w:lang w:val="en-GB"/>
        </w:rPr>
        <w:t xml:space="preserve"> </w:t>
      </w:r>
      <w:r w:rsidR="002C75F4" w:rsidRPr="009B22A7">
        <w:rPr>
          <w:rFonts w:ascii="Times New Roman" w:eastAsia="Times New Roman" w:hAnsi="Times New Roman" w:cs="Times New Roman"/>
          <w:color w:val="000000" w:themeColor="text1"/>
          <w:sz w:val="28"/>
          <w:szCs w:val="28"/>
          <w:lang w:val="en-GB"/>
        </w:rPr>
        <w:t>While indulge in a communication, both parties must be patience and indulge in active listening so that no issue if future is raised.</w:t>
      </w:r>
      <w:r w:rsidR="00AB21A1" w:rsidRPr="009B22A7">
        <w:rPr>
          <w:rFonts w:ascii="Times New Roman" w:eastAsia="Times New Roman" w:hAnsi="Times New Roman" w:cs="Times New Roman"/>
          <w:color w:val="000000" w:themeColor="text1"/>
          <w:sz w:val="28"/>
          <w:szCs w:val="28"/>
          <w:lang w:val="en-GB"/>
        </w:rPr>
        <w:t xml:space="preserve"> </w:t>
      </w:r>
    </w:p>
    <w:p w:rsidR="00AB21A1" w:rsidRPr="007C1D62" w:rsidRDefault="00AB21A1" w:rsidP="00AB21A1">
      <w:pPr>
        <w:spacing w:line="360" w:lineRule="auto"/>
        <w:jc w:val="both"/>
        <w:rPr>
          <w:rFonts w:ascii="Times New Roman" w:eastAsia="Times New Roman" w:hAnsi="Times New Roman" w:cs="Times New Roman"/>
          <w:b/>
          <w:i/>
          <w:color w:val="000000" w:themeColor="text1"/>
          <w:sz w:val="24"/>
          <w:szCs w:val="24"/>
          <w:lang w:val="en-GB"/>
        </w:rPr>
      </w:pPr>
    </w:p>
    <w:p w:rsidR="00756615" w:rsidRPr="009B22A7" w:rsidRDefault="00632CCC" w:rsidP="00AB21A1">
      <w:pPr>
        <w:spacing w:line="360" w:lineRule="auto"/>
        <w:jc w:val="both"/>
        <w:rPr>
          <w:rFonts w:ascii="Times New Roman" w:eastAsia="Times New Roman" w:hAnsi="Times New Roman" w:cs="Times New Roman"/>
          <w:color w:val="000000" w:themeColor="text1"/>
          <w:sz w:val="28"/>
          <w:szCs w:val="28"/>
          <w:lang w:val="en-GB"/>
        </w:rPr>
      </w:pPr>
      <w:r w:rsidRPr="009B22A7">
        <w:rPr>
          <w:rFonts w:ascii="Times New Roman" w:eastAsia="Times New Roman" w:hAnsi="Times New Roman" w:cs="Times New Roman"/>
          <w:b/>
          <w:i/>
          <w:color w:val="000000" w:themeColor="text1"/>
          <w:sz w:val="32"/>
          <w:szCs w:val="32"/>
          <w:lang w:val="en-GB"/>
        </w:rPr>
        <w:t>Honest feedback</w:t>
      </w:r>
      <w:r w:rsidRPr="007C1D62">
        <w:rPr>
          <w:rFonts w:ascii="Times New Roman" w:eastAsia="Times New Roman" w:hAnsi="Times New Roman" w:cs="Times New Roman"/>
          <w:b/>
          <w:i/>
          <w:color w:val="000000" w:themeColor="text1"/>
          <w:sz w:val="24"/>
          <w:szCs w:val="24"/>
          <w:lang w:val="en-GB"/>
        </w:rPr>
        <w:t>:</w:t>
      </w:r>
      <w:r w:rsidRPr="007C1D62">
        <w:rPr>
          <w:rFonts w:ascii="Times New Roman" w:eastAsia="Times New Roman" w:hAnsi="Times New Roman" w:cs="Times New Roman"/>
          <w:b/>
          <w:color w:val="000000" w:themeColor="text1"/>
          <w:sz w:val="24"/>
          <w:szCs w:val="24"/>
          <w:lang w:val="en-GB"/>
        </w:rPr>
        <w:t xml:space="preserve"> </w:t>
      </w:r>
      <w:r w:rsidRPr="009B22A7">
        <w:rPr>
          <w:rFonts w:ascii="Times New Roman" w:eastAsia="Times New Roman" w:hAnsi="Times New Roman" w:cs="Times New Roman"/>
          <w:color w:val="000000" w:themeColor="text1"/>
          <w:sz w:val="28"/>
          <w:szCs w:val="28"/>
          <w:lang w:val="en-GB"/>
        </w:rPr>
        <w:t xml:space="preserve">A communication willingly flourishes and be successful if it is two </w:t>
      </w:r>
      <w:r w:rsidR="007872AD" w:rsidRPr="009B22A7">
        <w:rPr>
          <w:rFonts w:ascii="Times New Roman" w:eastAsia="Times New Roman" w:hAnsi="Times New Roman" w:cs="Times New Roman"/>
          <w:color w:val="000000" w:themeColor="text1"/>
          <w:sz w:val="28"/>
          <w:szCs w:val="28"/>
          <w:lang w:val="en-GB"/>
        </w:rPr>
        <w:t>ways</w:t>
      </w:r>
      <w:r w:rsidRPr="009B22A7">
        <w:rPr>
          <w:rFonts w:ascii="Times New Roman" w:eastAsia="Times New Roman" w:hAnsi="Times New Roman" w:cs="Times New Roman"/>
          <w:color w:val="000000" w:themeColor="text1"/>
          <w:sz w:val="28"/>
          <w:szCs w:val="28"/>
          <w:lang w:val="en-GB"/>
        </w:rPr>
        <w:t>. Effectiveness presented by speakers will only be valuable if listeners offer honest opinions providing feedback. This would generate not only trust and honesty but also improve the level of engagement.</w:t>
      </w:r>
      <w:r w:rsidR="00AB21A1" w:rsidRPr="009B22A7">
        <w:rPr>
          <w:rFonts w:ascii="Times New Roman" w:eastAsia="Times New Roman" w:hAnsi="Times New Roman" w:cs="Times New Roman"/>
          <w:color w:val="000000" w:themeColor="text1"/>
          <w:sz w:val="28"/>
          <w:szCs w:val="28"/>
          <w:lang w:val="en-GB"/>
        </w:rPr>
        <w:t xml:space="preserve"> </w:t>
      </w:r>
    </w:p>
    <w:p w:rsidR="00AB21A1" w:rsidRPr="009B22A7" w:rsidRDefault="00AB21A1" w:rsidP="00756615">
      <w:pPr>
        <w:spacing w:line="360" w:lineRule="auto"/>
        <w:jc w:val="both"/>
        <w:rPr>
          <w:rFonts w:ascii="Times New Roman" w:eastAsia="Times New Roman" w:hAnsi="Times New Roman" w:cs="Times New Roman"/>
          <w:b/>
          <w:i/>
          <w:color w:val="000000" w:themeColor="text1"/>
          <w:sz w:val="28"/>
          <w:szCs w:val="28"/>
          <w:lang w:val="en-GB"/>
        </w:rPr>
      </w:pPr>
    </w:p>
    <w:p w:rsidR="00756615" w:rsidRPr="009B22A7" w:rsidRDefault="00632CCC" w:rsidP="00756615">
      <w:pPr>
        <w:spacing w:line="360" w:lineRule="auto"/>
        <w:jc w:val="both"/>
        <w:rPr>
          <w:rFonts w:ascii="Times New Roman" w:eastAsia="Times New Roman" w:hAnsi="Times New Roman" w:cs="Times New Roman"/>
          <w:color w:val="000000" w:themeColor="text1"/>
          <w:sz w:val="28"/>
          <w:szCs w:val="28"/>
          <w:lang w:val="en-GB"/>
        </w:rPr>
      </w:pPr>
      <w:r w:rsidRPr="009B22A7">
        <w:rPr>
          <w:rFonts w:ascii="Times New Roman" w:eastAsia="Times New Roman" w:hAnsi="Times New Roman" w:cs="Times New Roman"/>
          <w:b/>
          <w:i/>
          <w:color w:val="000000" w:themeColor="text1"/>
          <w:sz w:val="32"/>
          <w:szCs w:val="32"/>
          <w:lang w:val="en-GB"/>
        </w:rPr>
        <w:t>Respect</w:t>
      </w:r>
      <w:r w:rsidRPr="007C1D62">
        <w:rPr>
          <w:rFonts w:ascii="Times New Roman" w:eastAsia="Times New Roman" w:hAnsi="Times New Roman" w:cs="Times New Roman"/>
          <w:b/>
          <w:i/>
          <w:color w:val="000000" w:themeColor="text1"/>
          <w:sz w:val="24"/>
          <w:szCs w:val="24"/>
          <w:lang w:val="en-GB"/>
        </w:rPr>
        <w:t>:</w:t>
      </w:r>
      <w:r w:rsidRPr="007C1D62">
        <w:rPr>
          <w:rFonts w:ascii="Times New Roman" w:eastAsia="Times New Roman" w:hAnsi="Times New Roman" w:cs="Times New Roman"/>
          <w:b/>
          <w:color w:val="000000" w:themeColor="text1"/>
          <w:sz w:val="24"/>
          <w:szCs w:val="24"/>
          <w:lang w:val="en-GB"/>
        </w:rPr>
        <w:t xml:space="preserve"> </w:t>
      </w:r>
      <w:r w:rsidRPr="009B22A7">
        <w:rPr>
          <w:rFonts w:ascii="Times New Roman" w:eastAsia="Times New Roman" w:hAnsi="Times New Roman" w:cs="Times New Roman"/>
          <w:color w:val="000000" w:themeColor="text1"/>
          <w:sz w:val="28"/>
          <w:szCs w:val="28"/>
          <w:lang w:val="en-GB"/>
        </w:rPr>
        <w:t>Respect is earned only if compliance is being given. Hence, for improved means of communication, participants and members must value each other's thoughts and respect the opinions of others (</w:t>
      </w:r>
      <w:r w:rsidRPr="009B22A7">
        <w:rPr>
          <w:rFonts w:ascii="Times New Roman" w:eastAsia="Times New Roman" w:hAnsi="Times New Roman" w:cs="Times New Roman"/>
          <w:color w:val="000000" w:themeColor="text1"/>
          <w:sz w:val="28"/>
          <w:szCs w:val="28"/>
          <w:highlight w:val="white"/>
          <w:lang w:val="en-GB"/>
        </w:rPr>
        <w:t xml:space="preserve">Ali </w:t>
      </w:r>
      <w:r w:rsidRPr="009B22A7">
        <w:rPr>
          <w:rFonts w:ascii="Times New Roman" w:eastAsia="Times New Roman" w:hAnsi="Times New Roman" w:cs="Times New Roman"/>
          <w:i/>
          <w:color w:val="000000" w:themeColor="text1"/>
          <w:sz w:val="28"/>
          <w:szCs w:val="28"/>
          <w:highlight w:val="white"/>
          <w:lang w:val="en-GB"/>
        </w:rPr>
        <w:t>et al.</w:t>
      </w:r>
      <w:r w:rsidRPr="009B22A7">
        <w:rPr>
          <w:rFonts w:ascii="Times New Roman" w:eastAsia="Times New Roman" w:hAnsi="Times New Roman" w:cs="Times New Roman"/>
          <w:color w:val="000000" w:themeColor="text1"/>
          <w:sz w:val="28"/>
          <w:szCs w:val="28"/>
          <w:highlight w:val="white"/>
          <w:lang w:val="en-GB"/>
        </w:rPr>
        <w:t xml:space="preserve"> 2020)</w:t>
      </w:r>
      <w:r w:rsidRPr="009B22A7">
        <w:rPr>
          <w:rFonts w:ascii="Times New Roman" w:eastAsia="Times New Roman" w:hAnsi="Times New Roman" w:cs="Times New Roman"/>
          <w:color w:val="000000" w:themeColor="text1"/>
          <w:sz w:val="28"/>
          <w:szCs w:val="28"/>
          <w:lang w:val="en-GB"/>
        </w:rPr>
        <w:t>. This way, there is less chance of conflicts and a better level of understanding. In a workforce, respecting team members is essential in developing an ethical form of work functioning.</w:t>
      </w:r>
    </w:p>
    <w:p w:rsidR="000571A0" w:rsidRPr="009B22A7" w:rsidRDefault="00632CCC" w:rsidP="00365D1E">
      <w:pPr>
        <w:pStyle w:val="Heading1"/>
        <w:rPr>
          <w:color w:val="000000" w:themeColor="text1"/>
          <w:sz w:val="32"/>
          <w:szCs w:val="32"/>
        </w:rPr>
      </w:pPr>
      <w:bookmarkStart w:id="14" w:name="_Toc46227721"/>
      <w:bookmarkStart w:id="15" w:name="_Toc48560070"/>
      <w:r w:rsidRPr="009B22A7">
        <w:rPr>
          <w:color w:val="000000" w:themeColor="text1"/>
          <w:sz w:val="32"/>
          <w:szCs w:val="32"/>
          <w:lang w:val="en-GB"/>
        </w:rPr>
        <w:t>Conclusion</w:t>
      </w:r>
      <w:bookmarkEnd w:id="14"/>
      <w:bookmarkEnd w:id="15"/>
    </w:p>
    <w:p w:rsidR="00365D1E" w:rsidRPr="009B22A7" w:rsidRDefault="00632CCC">
      <w:pPr>
        <w:spacing w:line="360" w:lineRule="auto"/>
        <w:jc w:val="both"/>
        <w:rPr>
          <w:rFonts w:ascii="Times New Roman" w:eastAsia="Times New Roman" w:hAnsi="Times New Roman" w:cs="Times New Roman"/>
          <w:color w:val="000000" w:themeColor="text1"/>
          <w:sz w:val="28"/>
          <w:szCs w:val="28"/>
          <w:lang w:val="en-GB"/>
        </w:rPr>
      </w:pPr>
      <w:r w:rsidRPr="009B22A7">
        <w:rPr>
          <w:rFonts w:ascii="Times New Roman" w:eastAsia="Times New Roman" w:hAnsi="Times New Roman" w:cs="Times New Roman"/>
          <w:color w:val="000000" w:themeColor="text1"/>
          <w:sz w:val="28"/>
          <w:szCs w:val="28"/>
          <w:lang w:val="en-GB"/>
        </w:rPr>
        <w:t xml:space="preserve">This report is concluded with the effectiveness of communication skill by evaluating </w:t>
      </w:r>
      <w:r w:rsidR="007872AD" w:rsidRPr="009B22A7">
        <w:rPr>
          <w:rFonts w:ascii="Times New Roman" w:eastAsia="Times New Roman" w:hAnsi="Times New Roman" w:cs="Times New Roman"/>
          <w:color w:val="000000" w:themeColor="text1"/>
          <w:sz w:val="28"/>
          <w:szCs w:val="28"/>
          <w:lang w:val="en-GB"/>
        </w:rPr>
        <w:t>three</w:t>
      </w:r>
      <w:r w:rsidRPr="009B22A7">
        <w:rPr>
          <w:rFonts w:ascii="Times New Roman" w:eastAsia="Times New Roman" w:hAnsi="Times New Roman" w:cs="Times New Roman"/>
          <w:color w:val="000000" w:themeColor="text1"/>
          <w:sz w:val="28"/>
          <w:szCs w:val="28"/>
          <w:lang w:val="en-GB"/>
        </w:rPr>
        <w:t xml:space="preserve"> different models for supporting existing knowledge and experiences regarding this content. Moreover, it can be stated that effective communication skill with others helps in preventing and resolving multiple issues </w:t>
      </w:r>
      <w:r w:rsidRPr="009B22A7">
        <w:rPr>
          <w:rFonts w:ascii="Times New Roman" w:eastAsia="Times New Roman" w:hAnsi="Times New Roman" w:cs="Times New Roman"/>
          <w:color w:val="000000" w:themeColor="text1"/>
          <w:sz w:val="28"/>
          <w:szCs w:val="28"/>
          <w:lang w:val="en-GB"/>
        </w:rPr>
        <w:lastRenderedPageBreak/>
        <w:t xml:space="preserve">for modifying health and friendly group dynamics. Furthermore, communication skills would be beneficial for workplaces in constructing numerous legislations for thriving individual’s well-being that create better relationships by maximising productivity and job satisfaction level. However, </w:t>
      </w:r>
      <w:r w:rsidR="007872AD" w:rsidRPr="009B22A7">
        <w:rPr>
          <w:rFonts w:ascii="Times New Roman" w:eastAsia="Times New Roman" w:hAnsi="Times New Roman" w:cs="Times New Roman"/>
          <w:color w:val="000000" w:themeColor="text1"/>
          <w:sz w:val="28"/>
          <w:szCs w:val="28"/>
          <w:lang w:val="en-GB"/>
        </w:rPr>
        <w:t>Schramm’s</w:t>
      </w:r>
      <w:r w:rsidRPr="009B22A7">
        <w:rPr>
          <w:rFonts w:ascii="Times New Roman" w:eastAsia="Times New Roman" w:hAnsi="Times New Roman" w:cs="Times New Roman"/>
          <w:color w:val="000000" w:themeColor="text1"/>
          <w:sz w:val="28"/>
          <w:szCs w:val="28"/>
          <w:lang w:val="en-GB"/>
        </w:rPr>
        <w:t xml:space="preserve"> model of communication has seemed most effective and beneficial as it aims to rectify any mistake that has taken place during such communication processes. In fact, through providing feedback and opinions, individuals can practice a continuous personal and professional development plan to measure their own existence and level of satisfaction. However, </w:t>
      </w:r>
      <w:proofErr w:type="spellStart"/>
      <w:r w:rsidRPr="009B22A7">
        <w:rPr>
          <w:rFonts w:ascii="Times New Roman" w:eastAsia="Times New Roman" w:hAnsi="Times New Roman" w:cs="Times New Roman"/>
          <w:color w:val="000000" w:themeColor="text1"/>
          <w:sz w:val="28"/>
          <w:szCs w:val="28"/>
          <w:lang w:val="en-GB"/>
        </w:rPr>
        <w:t>Berlo’s</w:t>
      </w:r>
      <w:proofErr w:type="spellEnd"/>
      <w:r w:rsidRPr="009B22A7">
        <w:rPr>
          <w:rFonts w:ascii="Times New Roman" w:eastAsia="Times New Roman" w:hAnsi="Times New Roman" w:cs="Times New Roman"/>
          <w:color w:val="000000" w:themeColor="text1"/>
          <w:sz w:val="28"/>
          <w:szCs w:val="28"/>
          <w:lang w:val="en-GB"/>
        </w:rPr>
        <w:t xml:space="preserve"> model can enable strategic minds of an individual who can leverage his/her skills and competencies by establishing an instructive communication channel to </w:t>
      </w:r>
      <w:r w:rsidR="00756615" w:rsidRPr="009B22A7">
        <w:rPr>
          <w:rFonts w:ascii="Times New Roman" w:eastAsia="Times New Roman" w:hAnsi="Times New Roman" w:cs="Times New Roman"/>
          <w:color w:val="000000" w:themeColor="text1"/>
          <w:sz w:val="28"/>
          <w:szCs w:val="28"/>
          <w:lang w:val="en-GB"/>
        </w:rPr>
        <w:t>decode</w:t>
      </w:r>
      <w:r w:rsidRPr="009B22A7">
        <w:rPr>
          <w:rFonts w:ascii="Times New Roman" w:eastAsia="Times New Roman" w:hAnsi="Times New Roman" w:cs="Times New Roman"/>
          <w:color w:val="000000" w:themeColor="text1"/>
          <w:sz w:val="28"/>
          <w:szCs w:val="28"/>
          <w:lang w:val="en-GB"/>
        </w:rPr>
        <w:t xml:space="preserve"> relevant and convenient information. </w:t>
      </w:r>
    </w:p>
    <w:p w:rsidR="00365D1E" w:rsidRPr="007C1D62" w:rsidRDefault="00632CCC">
      <w:pPr>
        <w:rPr>
          <w:rFonts w:ascii="Times New Roman" w:eastAsia="Times New Roman" w:hAnsi="Times New Roman" w:cs="Times New Roman"/>
          <w:color w:val="000000" w:themeColor="text1"/>
          <w:sz w:val="24"/>
          <w:szCs w:val="24"/>
          <w:lang w:val="en-GB"/>
        </w:rPr>
      </w:pPr>
      <w:r w:rsidRPr="007C1D62">
        <w:rPr>
          <w:rFonts w:ascii="Times New Roman" w:eastAsia="Times New Roman" w:hAnsi="Times New Roman" w:cs="Times New Roman"/>
          <w:color w:val="000000" w:themeColor="text1"/>
          <w:sz w:val="24"/>
          <w:szCs w:val="24"/>
          <w:lang w:val="en-GB"/>
        </w:rPr>
        <w:br w:type="page"/>
      </w:r>
    </w:p>
    <w:p w:rsidR="00365D1E" w:rsidRPr="009B22A7" w:rsidRDefault="00632CCC" w:rsidP="00365D1E">
      <w:pPr>
        <w:pStyle w:val="Heading1"/>
        <w:rPr>
          <w:color w:val="000000" w:themeColor="text1"/>
          <w:sz w:val="32"/>
          <w:szCs w:val="32"/>
        </w:rPr>
      </w:pPr>
      <w:bookmarkStart w:id="16" w:name="_Toc46227722"/>
      <w:bookmarkStart w:id="17" w:name="_Toc48560071"/>
      <w:r w:rsidRPr="009B22A7">
        <w:rPr>
          <w:color w:val="000000" w:themeColor="text1"/>
          <w:sz w:val="32"/>
          <w:szCs w:val="32"/>
        </w:rPr>
        <w:lastRenderedPageBreak/>
        <w:t>Reference List</w:t>
      </w:r>
      <w:bookmarkEnd w:id="16"/>
      <w:bookmarkEnd w:id="17"/>
    </w:p>
    <w:p w:rsidR="003A0575" w:rsidRPr="009B22A7" w:rsidRDefault="003A0575" w:rsidP="00756615">
      <w:pPr>
        <w:pStyle w:val="NormalWeb"/>
        <w:spacing w:before="0" w:beforeAutospacing="0" w:after="0" w:afterAutospacing="0" w:line="360" w:lineRule="auto"/>
        <w:jc w:val="both"/>
        <w:rPr>
          <w:color w:val="000000" w:themeColor="text1"/>
          <w:sz w:val="28"/>
          <w:szCs w:val="28"/>
        </w:rPr>
      </w:pPr>
      <w:r w:rsidRPr="009B22A7">
        <w:rPr>
          <w:color w:val="000000" w:themeColor="text1"/>
          <w:sz w:val="28"/>
          <w:szCs w:val="28"/>
          <w:shd w:val="clear" w:color="auto" w:fill="FFFFFF"/>
        </w:rPr>
        <w:t xml:space="preserve">Ali, A., Bahadur, W., Wang, N., </w:t>
      </w:r>
      <w:proofErr w:type="spellStart"/>
      <w:r w:rsidRPr="009B22A7">
        <w:rPr>
          <w:color w:val="000000" w:themeColor="text1"/>
          <w:sz w:val="28"/>
          <w:szCs w:val="28"/>
          <w:shd w:val="clear" w:color="auto" w:fill="FFFFFF"/>
        </w:rPr>
        <w:t>Luqman</w:t>
      </w:r>
      <w:proofErr w:type="spellEnd"/>
      <w:r w:rsidRPr="009B22A7">
        <w:rPr>
          <w:color w:val="000000" w:themeColor="text1"/>
          <w:sz w:val="28"/>
          <w:szCs w:val="28"/>
          <w:shd w:val="clear" w:color="auto" w:fill="FFFFFF"/>
        </w:rPr>
        <w:t xml:space="preserve">, A. and Khan, A.N., (2020). Improving team innovation performance: Role of social media and team knowledge management capabilities. </w:t>
      </w:r>
      <w:r w:rsidRPr="009B22A7">
        <w:rPr>
          <w:i/>
          <w:iCs/>
          <w:color w:val="000000" w:themeColor="text1"/>
          <w:sz w:val="28"/>
          <w:szCs w:val="28"/>
        </w:rPr>
        <w:t>Technology in Society</w:t>
      </w:r>
      <w:r w:rsidRPr="009B22A7">
        <w:rPr>
          <w:color w:val="000000" w:themeColor="text1"/>
          <w:sz w:val="28"/>
          <w:szCs w:val="28"/>
        </w:rPr>
        <w:t>, p.101259.</w:t>
      </w:r>
    </w:p>
    <w:p w:rsidR="003A0575" w:rsidRPr="009B22A7" w:rsidRDefault="003A0575" w:rsidP="00756615">
      <w:pPr>
        <w:pStyle w:val="NormalWeb"/>
        <w:spacing w:before="0" w:beforeAutospacing="0" w:after="0" w:afterAutospacing="0" w:line="360" w:lineRule="auto"/>
        <w:jc w:val="both"/>
        <w:rPr>
          <w:color w:val="000000" w:themeColor="text1"/>
          <w:sz w:val="28"/>
          <w:szCs w:val="28"/>
        </w:rPr>
      </w:pPr>
      <w:r w:rsidRPr="009B22A7">
        <w:rPr>
          <w:color w:val="000000" w:themeColor="text1"/>
          <w:sz w:val="28"/>
          <w:szCs w:val="28"/>
          <w:shd w:val="clear" w:color="auto" w:fill="FFFFFF"/>
        </w:rPr>
        <w:t xml:space="preserve">Burke, C.S., </w:t>
      </w:r>
      <w:proofErr w:type="spellStart"/>
      <w:r w:rsidRPr="009B22A7">
        <w:rPr>
          <w:color w:val="000000" w:themeColor="text1"/>
          <w:sz w:val="28"/>
          <w:szCs w:val="28"/>
          <w:shd w:val="clear" w:color="auto" w:fill="FFFFFF"/>
        </w:rPr>
        <w:t>Georganta</w:t>
      </w:r>
      <w:proofErr w:type="spellEnd"/>
      <w:r w:rsidRPr="009B22A7">
        <w:rPr>
          <w:color w:val="000000" w:themeColor="text1"/>
          <w:sz w:val="28"/>
          <w:szCs w:val="28"/>
          <w:shd w:val="clear" w:color="auto" w:fill="FFFFFF"/>
        </w:rPr>
        <w:t xml:space="preserve">, E. and Hernandez, C., (2017). The importance of time in team leadership research. </w:t>
      </w:r>
      <w:r w:rsidRPr="009B22A7">
        <w:rPr>
          <w:i/>
          <w:iCs/>
          <w:color w:val="000000" w:themeColor="text1"/>
          <w:sz w:val="28"/>
          <w:szCs w:val="28"/>
        </w:rPr>
        <w:t>Team Dynamics Over Time Research on Managing Groups and Teams</w:t>
      </w:r>
      <w:r w:rsidRPr="009B22A7">
        <w:rPr>
          <w:color w:val="000000" w:themeColor="text1"/>
          <w:sz w:val="28"/>
          <w:szCs w:val="28"/>
        </w:rPr>
        <w:t xml:space="preserve">, </w:t>
      </w:r>
      <w:r w:rsidRPr="009B22A7">
        <w:rPr>
          <w:i/>
          <w:iCs/>
          <w:color w:val="000000" w:themeColor="text1"/>
          <w:sz w:val="28"/>
          <w:szCs w:val="28"/>
        </w:rPr>
        <w:t>18</w:t>
      </w:r>
      <w:r w:rsidRPr="009B22A7">
        <w:rPr>
          <w:color w:val="000000" w:themeColor="text1"/>
          <w:sz w:val="28"/>
          <w:szCs w:val="28"/>
        </w:rPr>
        <w:t>, pp.95-122.</w:t>
      </w:r>
    </w:p>
    <w:p w:rsidR="003A0575" w:rsidRPr="009B22A7" w:rsidRDefault="003A0575" w:rsidP="00756615">
      <w:pPr>
        <w:spacing w:line="360" w:lineRule="auto"/>
        <w:jc w:val="both"/>
        <w:rPr>
          <w:rFonts w:ascii="Times New Roman" w:hAnsi="Times New Roman" w:cs="Times New Roman"/>
          <w:color w:val="000000" w:themeColor="text1"/>
          <w:sz w:val="28"/>
          <w:szCs w:val="28"/>
        </w:rPr>
      </w:pPr>
      <w:r w:rsidRPr="009B22A7">
        <w:rPr>
          <w:rFonts w:ascii="Times New Roman" w:hAnsi="Times New Roman" w:cs="Times New Roman"/>
          <w:color w:val="000000" w:themeColor="text1"/>
          <w:sz w:val="28"/>
          <w:szCs w:val="28"/>
        </w:rPr>
        <w:t>Cardoso, C., Hurst, A. and Nespoli, O., (2020). Reflective Inquiry in Design Reviews: The Role of Question-Asking During Exchanges of Peer Feedback. </w:t>
      </w:r>
      <w:r w:rsidRPr="009B22A7">
        <w:rPr>
          <w:rFonts w:ascii="Times New Roman" w:hAnsi="Times New Roman" w:cs="Times New Roman"/>
          <w:i/>
          <w:iCs/>
          <w:color w:val="000000" w:themeColor="text1"/>
          <w:sz w:val="28"/>
          <w:szCs w:val="28"/>
        </w:rPr>
        <w:t>The International journal of engineering education</w:t>
      </w:r>
      <w:r w:rsidRPr="009B22A7">
        <w:rPr>
          <w:rFonts w:ascii="Times New Roman" w:hAnsi="Times New Roman" w:cs="Times New Roman"/>
          <w:color w:val="000000" w:themeColor="text1"/>
          <w:sz w:val="28"/>
          <w:szCs w:val="28"/>
        </w:rPr>
        <w:t>, </w:t>
      </w:r>
      <w:r w:rsidRPr="009B22A7">
        <w:rPr>
          <w:rFonts w:ascii="Times New Roman" w:hAnsi="Times New Roman" w:cs="Times New Roman"/>
          <w:i/>
          <w:iCs/>
          <w:color w:val="000000" w:themeColor="text1"/>
          <w:sz w:val="28"/>
          <w:szCs w:val="28"/>
        </w:rPr>
        <w:t>36</w:t>
      </w:r>
      <w:r w:rsidRPr="009B22A7">
        <w:rPr>
          <w:rFonts w:ascii="Times New Roman" w:hAnsi="Times New Roman" w:cs="Times New Roman"/>
          <w:color w:val="000000" w:themeColor="text1"/>
          <w:sz w:val="28"/>
          <w:szCs w:val="28"/>
        </w:rPr>
        <w:t>(2), pp.614-622.</w:t>
      </w:r>
    </w:p>
    <w:p w:rsidR="003A0575" w:rsidRPr="009B22A7" w:rsidRDefault="003A0575" w:rsidP="00365D1E">
      <w:pPr>
        <w:spacing w:line="360" w:lineRule="auto"/>
        <w:jc w:val="both"/>
        <w:rPr>
          <w:rFonts w:ascii="Times New Roman" w:hAnsi="Times New Roman" w:cs="Times New Roman"/>
          <w:color w:val="000000" w:themeColor="text1"/>
          <w:sz w:val="28"/>
          <w:szCs w:val="28"/>
        </w:rPr>
      </w:pPr>
      <w:r w:rsidRPr="009B22A7">
        <w:rPr>
          <w:rFonts w:ascii="Times New Roman" w:hAnsi="Times New Roman" w:cs="Times New Roman"/>
          <w:color w:val="000000" w:themeColor="text1"/>
          <w:sz w:val="28"/>
          <w:szCs w:val="28"/>
        </w:rPr>
        <w:t>Kubota, M., (2019). What is “Communication”?―Beyond the Shannon &amp; Weaver’s Model―. </w:t>
      </w:r>
      <w:r w:rsidRPr="009B22A7">
        <w:rPr>
          <w:rFonts w:ascii="Times New Roman" w:hAnsi="Times New Roman" w:cs="Times New Roman"/>
          <w:i/>
          <w:iCs/>
          <w:color w:val="000000" w:themeColor="text1"/>
          <w:sz w:val="28"/>
          <w:szCs w:val="28"/>
        </w:rPr>
        <w:t>International Journal</w:t>
      </w:r>
      <w:r w:rsidRPr="009B22A7">
        <w:rPr>
          <w:rFonts w:ascii="Times New Roman" w:hAnsi="Times New Roman" w:cs="Times New Roman"/>
          <w:color w:val="000000" w:themeColor="text1"/>
          <w:sz w:val="28"/>
          <w:szCs w:val="28"/>
        </w:rPr>
        <w:t>, </w:t>
      </w:r>
      <w:r w:rsidRPr="009B22A7">
        <w:rPr>
          <w:rFonts w:ascii="Times New Roman" w:hAnsi="Times New Roman" w:cs="Times New Roman"/>
          <w:i/>
          <w:iCs/>
          <w:color w:val="000000" w:themeColor="text1"/>
          <w:sz w:val="28"/>
          <w:szCs w:val="28"/>
        </w:rPr>
        <w:t>13</w:t>
      </w:r>
      <w:r w:rsidRPr="009B22A7">
        <w:rPr>
          <w:rFonts w:ascii="Times New Roman" w:hAnsi="Times New Roman" w:cs="Times New Roman"/>
          <w:color w:val="000000" w:themeColor="text1"/>
          <w:sz w:val="28"/>
          <w:szCs w:val="28"/>
        </w:rPr>
        <w:t>(1), pp.54-65.</w:t>
      </w:r>
    </w:p>
    <w:p w:rsidR="003A0575" w:rsidRPr="009B22A7" w:rsidRDefault="003A0575" w:rsidP="00365D1E">
      <w:pPr>
        <w:spacing w:line="360" w:lineRule="auto"/>
        <w:jc w:val="both"/>
        <w:rPr>
          <w:rFonts w:ascii="Times New Roman" w:hAnsi="Times New Roman" w:cs="Times New Roman"/>
          <w:color w:val="000000" w:themeColor="text1"/>
          <w:sz w:val="28"/>
          <w:szCs w:val="28"/>
        </w:rPr>
      </w:pPr>
      <w:proofErr w:type="spellStart"/>
      <w:r w:rsidRPr="009B22A7">
        <w:rPr>
          <w:rFonts w:ascii="Times New Roman" w:hAnsi="Times New Roman" w:cs="Times New Roman"/>
          <w:color w:val="000000" w:themeColor="text1"/>
          <w:sz w:val="28"/>
          <w:szCs w:val="28"/>
        </w:rPr>
        <w:t>Labudović</w:t>
      </w:r>
      <w:proofErr w:type="spellEnd"/>
      <w:r w:rsidRPr="009B22A7">
        <w:rPr>
          <w:rFonts w:ascii="Times New Roman" w:hAnsi="Times New Roman" w:cs="Times New Roman"/>
          <w:color w:val="000000" w:themeColor="text1"/>
          <w:sz w:val="28"/>
          <w:szCs w:val="28"/>
        </w:rPr>
        <w:t>, B., (2019). Communication: Analytical unity of two selections and two constructions. </w:t>
      </w:r>
      <w:r w:rsidRPr="009B22A7">
        <w:rPr>
          <w:rFonts w:ascii="Times New Roman" w:hAnsi="Times New Roman" w:cs="Times New Roman"/>
          <w:i/>
          <w:iCs/>
          <w:color w:val="000000" w:themeColor="text1"/>
          <w:sz w:val="28"/>
          <w:szCs w:val="28"/>
        </w:rPr>
        <w:t>CM: Communication and Media</w:t>
      </w:r>
      <w:r w:rsidRPr="009B22A7">
        <w:rPr>
          <w:rFonts w:ascii="Times New Roman" w:hAnsi="Times New Roman" w:cs="Times New Roman"/>
          <w:color w:val="000000" w:themeColor="text1"/>
          <w:sz w:val="28"/>
          <w:szCs w:val="28"/>
        </w:rPr>
        <w:t>, </w:t>
      </w:r>
      <w:r w:rsidRPr="009B22A7">
        <w:rPr>
          <w:rFonts w:ascii="Times New Roman" w:hAnsi="Times New Roman" w:cs="Times New Roman"/>
          <w:i/>
          <w:iCs/>
          <w:color w:val="000000" w:themeColor="text1"/>
          <w:sz w:val="28"/>
          <w:szCs w:val="28"/>
        </w:rPr>
        <w:t>14</w:t>
      </w:r>
      <w:r w:rsidRPr="009B22A7">
        <w:rPr>
          <w:rFonts w:ascii="Times New Roman" w:hAnsi="Times New Roman" w:cs="Times New Roman"/>
          <w:color w:val="000000" w:themeColor="text1"/>
          <w:sz w:val="28"/>
          <w:szCs w:val="28"/>
        </w:rPr>
        <w:t>(45), pp.87-108.</w:t>
      </w:r>
    </w:p>
    <w:p w:rsidR="003A0575" w:rsidRPr="009B22A7" w:rsidRDefault="003A0575" w:rsidP="00365D1E">
      <w:pPr>
        <w:spacing w:line="360" w:lineRule="auto"/>
        <w:jc w:val="both"/>
        <w:rPr>
          <w:rFonts w:ascii="Times New Roman" w:hAnsi="Times New Roman" w:cs="Times New Roman"/>
          <w:color w:val="000000" w:themeColor="text1"/>
          <w:sz w:val="28"/>
          <w:szCs w:val="28"/>
        </w:rPr>
      </w:pPr>
      <w:r w:rsidRPr="009B22A7">
        <w:rPr>
          <w:rFonts w:ascii="Times New Roman" w:hAnsi="Times New Roman" w:cs="Times New Roman"/>
          <w:color w:val="000000" w:themeColor="text1"/>
          <w:sz w:val="28"/>
          <w:szCs w:val="28"/>
        </w:rPr>
        <w:t>MacLean, S., Kelly, M., Geddes, F. and Della, P., (2017). Use of simulated patients to develop communication skills in nursing education: An integrative review. </w:t>
      </w:r>
      <w:r w:rsidRPr="009B22A7">
        <w:rPr>
          <w:rFonts w:ascii="Times New Roman" w:hAnsi="Times New Roman" w:cs="Times New Roman"/>
          <w:i/>
          <w:iCs/>
          <w:color w:val="000000" w:themeColor="text1"/>
          <w:sz w:val="28"/>
          <w:szCs w:val="28"/>
        </w:rPr>
        <w:t>Nurse education today</w:t>
      </w:r>
      <w:r w:rsidRPr="009B22A7">
        <w:rPr>
          <w:rFonts w:ascii="Times New Roman" w:hAnsi="Times New Roman" w:cs="Times New Roman"/>
          <w:color w:val="000000" w:themeColor="text1"/>
          <w:sz w:val="28"/>
          <w:szCs w:val="28"/>
        </w:rPr>
        <w:t>, </w:t>
      </w:r>
      <w:r w:rsidRPr="009B22A7">
        <w:rPr>
          <w:rFonts w:ascii="Times New Roman" w:hAnsi="Times New Roman" w:cs="Times New Roman"/>
          <w:i/>
          <w:iCs/>
          <w:color w:val="000000" w:themeColor="text1"/>
          <w:sz w:val="28"/>
          <w:szCs w:val="28"/>
        </w:rPr>
        <w:t>48</w:t>
      </w:r>
      <w:r w:rsidRPr="009B22A7">
        <w:rPr>
          <w:rFonts w:ascii="Times New Roman" w:hAnsi="Times New Roman" w:cs="Times New Roman"/>
          <w:iCs/>
          <w:color w:val="000000" w:themeColor="text1"/>
          <w:sz w:val="28"/>
          <w:szCs w:val="28"/>
        </w:rPr>
        <w:t>(8)</w:t>
      </w:r>
      <w:r w:rsidRPr="009B22A7">
        <w:rPr>
          <w:rFonts w:ascii="Times New Roman" w:hAnsi="Times New Roman" w:cs="Times New Roman"/>
          <w:color w:val="000000" w:themeColor="text1"/>
          <w:sz w:val="28"/>
          <w:szCs w:val="28"/>
        </w:rPr>
        <w:t>, pp.90-98.</w:t>
      </w:r>
    </w:p>
    <w:p w:rsidR="003A0575" w:rsidRPr="009B22A7" w:rsidRDefault="003A0575" w:rsidP="00756615">
      <w:pPr>
        <w:spacing w:line="360" w:lineRule="auto"/>
        <w:jc w:val="both"/>
        <w:rPr>
          <w:rFonts w:ascii="Times New Roman" w:hAnsi="Times New Roman" w:cs="Times New Roman"/>
          <w:color w:val="000000" w:themeColor="text1"/>
          <w:sz w:val="28"/>
          <w:szCs w:val="28"/>
        </w:rPr>
      </w:pPr>
      <w:r w:rsidRPr="009B22A7">
        <w:rPr>
          <w:rFonts w:ascii="Times New Roman" w:hAnsi="Times New Roman" w:cs="Times New Roman"/>
          <w:color w:val="000000" w:themeColor="text1"/>
          <w:sz w:val="28"/>
          <w:szCs w:val="28"/>
        </w:rPr>
        <w:t xml:space="preserve">Petersons, A. and </w:t>
      </w:r>
      <w:proofErr w:type="spellStart"/>
      <w:r w:rsidRPr="009B22A7">
        <w:rPr>
          <w:rFonts w:ascii="Times New Roman" w:hAnsi="Times New Roman" w:cs="Times New Roman"/>
          <w:color w:val="000000" w:themeColor="text1"/>
          <w:sz w:val="28"/>
          <w:szCs w:val="28"/>
        </w:rPr>
        <w:t>Khalimzoda</w:t>
      </w:r>
      <w:proofErr w:type="spellEnd"/>
      <w:r w:rsidRPr="009B22A7">
        <w:rPr>
          <w:rFonts w:ascii="Times New Roman" w:hAnsi="Times New Roman" w:cs="Times New Roman"/>
          <w:color w:val="000000" w:themeColor="text1"/>
          <w:sz w:val="28"/>
          <w:szCs w:val="28"/>
        </w:rPr>
        <w:t>, I., (2016), May. Communication Models and Common Basis for Multicultural Communication in Latvia. In </w:t>
      </w:r>
      <w:r w:rsidRPr="009B22A7">
        <w:rPr>
          <w:rFonts w:ascii="Times New Roman" w:hAnsi="Times New Roman" w:cs="Times New Roman"/>
          <w:i/>
          <w:iCs/>
          <w:color w:val="000000" w:themeColor="text1"/>
          <w:sz w:val="28"/>
          <w:szCs w:val="28"/>
        </w:rPr>
        <w:t>Proceedings of the International Scientific Conference. Volume IV</w:t>
      </w:r>
      <w:r w:rsidRPr="009B22A7">
        <w:rPr>
          <w:rFonts w:ascii="Times New Roman" w:hAnsi="Times New Roman" w:cs="Times New Roman"/>
          <w:color w:val="000000" w:themeColor="text1"/>
          <w:sz w:val="28"/>
          <w:szCs w:val="28"/>
        </w:rPr>
        <w:t> (Vol. 423, Issue 26, p. 433).</w:t>
      </w:r>
    </w:p>
    <w:p w:rsidR="003A0575" w:rsidRPr="009B22A7" w:rsidRDefault="003A0575" w:rsidP="00365D1E">
      <w:pPr>
        <w:spacing w:line="360" w:lineRule="auto"/>
        <w:jc w:val="both"/>
        <w:rPr>
          <w:rFonts w:ascii="Times New Roman" w:hAnsi="Times New Roman" w:cs="Times New Roman"/>
          <w:color w:val="000000" w:themeColor="text1"/>
          <w:sz w:val="28"/>
          <w:szCs w:val="28"/>
        </w:rPr>
      </w:pPr>
      <w:proofErr w:type="spellStart"/>
      <w:r w:rsidRPr="009B22A7">
        <w:rPr>
          <w:rFonts w:ascii="Times New Roman" w:hAnsi="Times New Roman" w:cs="Times New Roman"/>
          <w:color w:val="000000" w:themeColor="text1"/>
          <w:sz w:val="28"/>
          <w:szCs w:val="28"/>
        </w:rPr>
        <w:t>Sumtsova</w:t>
      </w:r>
      <w:proofErr w:type="spellEnd"/>
      <w:r w:rsidRPr="009B22A7">
        <w:rPr>
          <w:rFonts w:ascii="Times New Roman" w:hAnsi="Times New Roman" w:cs="Times New Roman"/>
          <w:color w:val="000000" w:themeColor="text1"/>
          <w:sz w:val="28"/>
          <w:szCs w:val="28"/>
        </w:rPr>
        <w:t xml:space="preserve">, O., </w:t>
      </w:r>
      <w:proofErr w:type="spellStart"/>
      <w:r w:rsidRPr="009B22A7">
        <w:rPr>
          <w:rFonts w:ascii="Times New Roman" w:hAnsi="Times New Roman" w:cs="Times New Roman"/>
          <w:color w:val="000000" w:themeColor="text1"/>
          <w:sz w:val="28"/>
          <w:szCs w:val="28"/>
        </w:rPr>
        <w:t>Aikina</w:t>
      </w:r>
      <w:proofErr w:type="spellEnd"/>
      <w:r w:rsidRPr="009B22A7">
        <w:rPr>
          <w:rFonts w:ascii="Times New Roman" w:hAnsi="Times New Roman" w:cs="Times New Roman"/>
          <w:color w:val="000000" w:themeColor="text1"/>
          <w:sz w:val="28"/>
          <w:szCs w:val="28"/>
        </w:rPr>
        <w:t xml:space="preserve">, T., </w:t>
      </w:r>
      <w:proofErr w:type="spellStart"/>
      <w:r w:rsidRPr="009B22A7">
        <w:rPr>
          <w:rFonts w:ascii="Times New Roman" w:hAnsi="Times New Roman" w:cs="Times New Roman"/>
          <w:color w:val="000000" w:themeColor="text1"/>
          <w:sz w:val="28"/>
          <w:szCs w:val="28"/>
        </w:rPr>
        <w:t>Bolsunovskaya</w:t>
      </w:r>
      <w:proofErr w:type="spellEnd"/>
      <w:r w:rsidRPr="009B22A7">
        <w:rPr>
          <w:rFonts w:ascii="Times New Roman" w:hAnsi="Times New Roman" w:cs="Times New Roman"/>
          <w:color w:val="000000" w:themeColor="text1"/>
          <w:sz w:val="28"/>
          <w:szCs w:val="28"/>
        </w:rPr>
        <w:t>, L., Phillips, C., Zubkova, O. and Mitchell, P., (2018). Collaborative learning at engineering universities: Benefits and challenges. </w:t>
      </w:r>
      <w:r w:rsidRPr="009B22A7">
        <w:rPr>
          <w:rFonts w:ascii="Times New Roman" w:hAnsi="Times New Roman" w:cs="Times New Roman"/>
          <w:i/>
          <w:iCs/>
          <w:color w:val="000000" w:themeColor="text1"/>
          <w:sz w:val="28"/>
          <w:szCs w:val="28"/>
        </w:rPr>
        <w:t>International Journal of Emerging Technologies in Learning (</w:t>
      </w:r>
      <w:proofErr w:type="spellStart"/>
      <w:r w:rsidRPr="009B22A7">
        <w:rPr>
          <w:rFonts w:ascii="Times New Roman" w:hAnsi="Times New Roman" w:cs="Times New Roman"/>
          <w:i/>
          <w:iCs/>
          <w:color w:val="000000" w:themeColor="text1"/>
          <w:sz w:val="28"/>
          <w:szCs w:val="28"/>
        </w:rPr>
        <w:t>iJET</w:t>
      </w:r>
      <w:proofErr w:type="spellEnd"/>
      <w:r w:rsidRPr="009B22A7">
        <w:rPr>
          <w:rFonts w:ascii="Times New Roman" w:hAnsi="Times New Roman" w:cs="Times New Roman"/>
          <w:i/>
          <w:iCs/>
          <w:color w:val="000000" w:themeColor="text1"/>
          <w:sz w:val="28"/>
          <w:szCs w:val="28"/>
        </w:rPr>
        <w:t>)</w:t>
      </w:r>
      <w:r w:rsidRPr="009B22A7">
        <w:rPr>
          <w:rFonts w:ascii="Times New Roman" w:hAnsi="Times New Roman" w:cs="Times New Roman"/>
          <w:color w:val="000000" w:themeColor="text1"/>
          <w:sz w:val="28"/>
          <w:szCs w:val="28"/>
        </w:rPr>
        <w:t>, </w:t>
      </w:r>
      <w:r w:rsidRPr="009B22A7">
        <w:rPr>
          <w:rFonts w:ascii="Times New Roman" w:hAnsi="Times New Roman" w:cs="Times New Roman"/>
          <w:i/>
          <w:iCs/>
          <w:color w:val="000000" w:themeColor="text1"/>
          <w:sz w:val="28"/>
          <w:szCs w:val="28"/>
        </w:rPr>
        <w:t>13</w:t>
      </w:r>
      <w:r w:rsidRPr="009B22A7">
        <w:rPr>
          <w:rFonts w:ascii="Times New Roman" w:hAnsi="Times New Roman" w:cs="Times New Roman"/>
          <w:color w:val="000000" w:themeColor="text1"/>
          <w:sz w:val="28"/>
          <w:szCs w:val="28"/>
        </w:rPr>
        <w:t>(1), pp.160-177.</w:t>
      </w:r>
    </w:p>
    <w:p w:rsidR="003A0575" w:rsidRPr="009B22A7" w:rsidRDefault="003A0575" w:rsidP="00756615">
      <w:pPr>
        <w:spacing w:line="360" w:lineRule="auto"/>
        <w:jc w:val="both"/>
        <w:rPr>
          <w:rFonts w:ascii="Times New Roman" w:hAnsi="Times New Roman" w:cs="Times New Roman"/>
          <w:color w:val="000000" w:themeColor="text1"/>
          <w:sz w:val="28"/>
          <w:szCs w:val="28"/>
        </w:rPr>
      </w:pPr>
      <w:proofErr w:type="spellStart"/>
      <w:r w:rsidRPr="009B22A7">
        <w:rPr>
          <w:rFonts w:ascii="Times New Roman" w:hAnsi="Times New Roman" w:cs="Times New Roman"/>
          <w:color w:val="000000" w:themeColor="text1"/>
          <w:sz w:val="28"/>
          <w:szCs w:val="28"/>
        </w:rPr>
        <w:t>Sutiyatno</w:t>
      </w:r>
      <w:proofErr w:type="spellEnd"/>
      <w:r w:rsidRPr="009B22A7">
        <w:rPr>
          <w:rFonts w:ascii="Times New Roman" w:hAnsi="Times New Roman" w:cs="Times New Roman"/>
          <w:color w:val="000000" w:themeColor="text1"/>
          <w:sz w:val="28"/>
          <w:szCs w:val="28"/>
        </w:rPr>
        <w:t>, S., (2018). The effect of teacher’s verbal communication and non-verbal communication on students’ English achievement. </w:t>
      </w:r>
      <w:r w:rsidRPr="009B22A7">
        <w:rPr>
          <w:rFonts w:ascii="Times New Roman" w:hAnsi="Times New Roman" w:cs="Times New Roman"/>
          <w:i/>
          <w:iCs/>
          <w:color w:val="000000" w:themeColor="text1"/>
          <w:sz w:val="28"/>
          <w:szCs w:val="28"/>
        </w:rPr>
        <w:t>Journal of Language Teaching and Research</w:t>
      </w:r>
      <w:r w:rsidRPr="009B22A7">
        <w:rPr>
          <w:rFonts w:ascii="Times New Roman" w:hAnsi="Times New Roman" w:cs="Times New Roman"/>
          <w:color w:val="000000" w:themeColor="text1"/>
          <w:sz w:val="28"/>
          <w:szCs w:val="28"/>
        </w:rPr>
        <w:t>, </w:t>
      </w:r>
      <w:r w:rsidRPr="009B22A7">
        <w:rPr>
          <w:rFonts w:ascii="Times New Roman" w:hAnsi="Times New Roman" w:cs="Times New Roman"/>
          <w:i/>
          <w:iCs/>
          <w:color w:val="000000" w:themeColor="text1"/>
          <w:sz w:val="28"/>
          <w:szCs w:val="28"/>
        </w:rPr>
        <w:t>9</w:t>
      </w:r>
      <w:r w:rsidRPr="009B22A7">
        <w:rPr>
          <w:rFonts w:ascii="Times New Roman" w:hAnsi="Times New Roman" w:cs="Times New Roman"/>
          <w:color w:val="000000" w:themeColor="text1"/>
          <w:sz w:val="28"/>
          <w:szCs w:val="28"/>
        </w:rPr>
        <w:t>(2), pp.430-437.</w:t>
      </w:r>
    </w:p>
    <w:p w:rsidR="003A0575" w:rsidRPr="009B22A7" w:rsidRDefault="003A0575" w:rsidP="00756615">
      <w:pPr>
        <w:spacing w:line="360" w:lineRule="auto"/>
        <w:jc w:val="both"/>
        <w:rPr>
          <w:rFonts w:ascii="Times New Roman" w:hAnsi="Times New Roman" w:cs="Times New Roman"/>
          <w:color w:val="000000" w:themeColor="text1"/>
          <w:sz w:val="28"/>
          <w:szCs w:val="28"/>
        </w:rPr>
      </w:pPr>
      <w:proofErr w:type="spellStart"/>
      <w:r w:rsidRPr="009B22A7">
        <w:rPr>
          <w:rFonts w:ascii="Times New Roman" w:hAnsi="Times New Roman" w:cs="Times New Roman"/>
          <w:color w:val="000000" w:themeColor="text1"/>
          <w:sz w:val="28"/>
          <w:szCs w:val="28"/>
        </w:rPr>
        <w:lastRenderedPageBreak/>
        <w:t>Tripathy</w:t>
      </w:r>
      <w:proofErr w:type="spellEnd"/>
      <w:r w:rsidRPr="009B22A7">
        <w:rPr>
          <w:rFonts w:ascii="Times New Roman" w:hAnsi="Times New Roman" w:cs="Times New Roman"/>
          <w:color w:val="000000" w:themeColor="text1"/>
          <w:sz w:val="28"/>
          <w:szCs w:val="28"/>
        </w:rPr>
        <w:t>, M., (2018). Building quality teamwork to achieve excellence in business organisations. International research journal of management, IT and social sciences, 5(3), pp.1-7.</w:t>
      </w:r>
    </w:p>
    <w:p w:rsidR="00756615" w:rsidRPr="007C1D62" w:rsidRDefault="00756615" w:rsidP="00756615">
      <w:pPr>
        <w:spacing w:line="360" w:lineRule="auto"/>
        <w:jc w:val="both"/>
        <w:rPr>
          <w:rFonts w:ascii="Times New Roman" w:eastAsia="Times New Roman" w:hAnsi="Times New Roman" w:cs="Times New Roman"/>
          <w:b/>
          <w:color w:val="000000" w:themeColor="text1"/>
          <w:sz w:val="24"/>
          <w:szCs w:val="24"/>
          <w:lang w:val="en-GB"/>
        </w:rPr>
      </w:pPr>
    </w:p>
    <w:p w:rsidR="009B22A7" w:rsidRPr="009B22A7" w:rsidRDefault="009B22A7" w:rsidP="009B22A7">
      <w:pPr>
        <w:spacing w:line="360" w:lineRule="auto"/>
        <w:jc w:val="both"/>
        <w:rPr>
          <w:rFonts w:ascii="Times New Roman" w:eastAsia="Times New Roman" w:hAnsi="Times New Roman" w:cs="Times New Roman"/>
          <w:color w:val="000000" w:themeColor="text1"/>
          <w:sz w:val="32"/>
          <w:szCs w:val="32"/>
          <w:lang w:val="en-GB"/>
        </w:rPr>
      </w:pPr>
      <w:r w:rsidRPr="009B22A7">
        <w:rPr>
          <w:rFonts w:ascii="Times New Roman" w:eastAsia="Times New Roman" w:hAnsi="Times New Roman" w:cs="Times New Roman"/>
          <w:color w:val="000000" w:themeColor="text1"/>
          <w:sz w:val="32"/>
          <w:szCs w:val="32"/>
          <w:lang w:val="en-GB"/>
        </w:rPr>
        <w:t>Appendix – in class activit</w:t>
      </w:r>
      <w:r w:rsidRPr="009B22A7">
        <w:rPr>
          <w:rFonts w:ascii="Times New Roman" w:eastAsia="Times New Roman" w:hAnsi="Times New Roman" w:cs="Times New Roman"/>
          <w:color w:val="000000" w:themeColor="text1"/>
          <w:sz w:val="32"/>
          <w:szCs w:val="32"/>
          <w:lang w:val="en-GB"/>
        </w:rPr>
        <w:t>y</w:t>
      </w:r>
    </w:p>
    <w:p w:rsidR="009B22A7" w:rsidRDefault="009B22A7" w:rsidP="009B22A7">
      <w:pPr>
        <w:spacing w:line="360" w:lineRule="auto"/>
        <w:jc w:val="both"/>
        <w:rPr>
          <w:rFonts w:ascii="Times New Roman" w:eastAsia="Times New Roman" w:hAnsi="Times New Roman" w:cs="Times New Roman"/>
          <w:color w:val="000000" w:themeColor="text1"/>
          <w:sz w:val="36"/>
          <w:szCs w:val="36"/>
          <w:lang w:val="en-GB"/>
        </w:rPr>
      </w:pPr>
    </w:p>
    <w:p w:rsidR="009B22A7" w:rsidRPr="009B22A7" w:rsidRDefault="009B22A7" w:rsidP="009B22A7">
      <w:pPr>
        <w:rPr>
          <w:sz w:val="28"/>
          <w:szCs w:val="28"/>
        </w:rPr>
      </w:pPr>
      <w:r w:rsidRPr="009B22A7">
        <w:rPr>
          <w:sz w:val="28"/>
          <w:szCs w:val="28"/>
        </w:rPr>
        <w:t>Name and explain the purpose of five effective business documents for communication you know.</w:t>
      </w:r>
    </w:p>
    <w:p w:rsidR="009B22A7" w:rsidRPr="009B22A7" w:rsidRDefault="009B22A7" w:rsidP="009B22A7">
      <w:pPr>
        <w:rPr>
          <w:sz w:val="28"/>
          <w:szCs w:val="28"/>
        </w:rPr>
      </w:pPr>
    </w:p>
    <w:p w:rsidR="009B22A7" w:rsidRPr="009B22A7" w:rsidRDefault="009B22A7" w:rsidP="009B22A7">
      <w:pPr>
        <w:pStyle w:val="ListParagraph"/>
        <w:numPr>
          <w:ilvl w:val="0"/>
          <w:numId w:val="2"/>
        </w:numPr>
        <w:spacing w:after="0" w:line="240" w:lineRule="auto"/>
        <w:rPr>
          <w:sz w:val="28"/>
          <w:szCs w:val="28"/>
        </w:rPr>
      </w:pPr>
      <w:r w:rsidRPr="009B22A7">
        <w:rPr>
          <w:sz w:val="28"/>
          <w:szCs w:val="28"/>
        </w:rPr>
        <w:t>Emails are a formal way of communicating in which you can do requests, complaints, contracts, reports, etc.</w:t>
      </w:r>
    </w:p>
    <w:p w:rsidR="009B22A7" w:rsidRPr="009B22A7" w:rsidRDefault="009B22A7" w:rsidP="009B22A7">
      <w:pPr>
        <w:pStyle w:val="ListParagraph"/>
        <w:numPr>
          <w:ilvl w:val="0"/>
          <w:numId w:val="2"/>
        </w:numPr>
        <w:spacing w:after="0" w:line="240" w:lineRule="auto"/>
        <w:rPr>
          <w:sz w:val="28"/>
          <w:szCs w:val="28"/>
        </w:rPr>
      </w:pPr>
      <w:r w:rsidRPr="009B22A7">
        <w:rPr>
          <w:sz w:val="28"/>
          <w:szCs w:val="28"/>
        </w:rPr>
        <w:t>Letters are a formal and more legal way of communicating in which you can draw contracts, agreements, reports</w:t>
      </w:r>
    </w:p>
    <w:p w:rsidR="009B22A7" w:rsidRPr="009B22A7" w:rsidRDefault="009B22A7" w:rsidP="009B22A7">
      <w:pPr>
        <w:pStyle w:val="ListParagraph"/>
        <w:numPr>
          <w:ilvl w:val="0"/>
          <w:numId w:val="2"/>
        </w:numPr>
        <w:spacing w:after="0" w:line="240" w:lineRule="auto"/>
        <w:rPr>
          <w:sz w:val="28"/>
          <w:szCs w:val="28"/>
        </w:rPr>
      </w:pPr>
      <w:r w:rsidRPr="009B22A7">
        <w:rPr>
          <w:sz w:val="28"/>
          <w:szCs w:val="28"/>
        </w:rPr>
        <w:t>Communicating through phone can be formal and informal and is a quicker way of doing requests, complaints, etc.</w:t>
      </w:r>
    </w:p>
    <w:p w:rsidR="009B22A7" w:rsidRPr="009B22A7" w:rsidRDefault="009B22A7" w:rsidP="009B22A7">
      <w:pPr>
        <w:pStyle w:val="ListParagraph"/>
        <w:numPr>
          <w:ilvl w:val="0"/>
          <w:numId w:val="2"/>
        </w:numPr>
        <w:spacing w:after="0" w:line="240" w:lineRule="auto"/>
        <w:rPr>
          <w:sz w:val="28"/>
          <w:szCs w:val="28"/>
        </w:rPr>
      </w:pPr>
      <w:r w:rsidRPr="009B22A7">
        <w:rPr>
          <w:sz w:val="28"/>
          <w:szCs w:val="28"/>
        </w:rPr>
        <w:t>Financial documents help to manage the business</w:t>
      </w:r>
    </w:p>
    <w:p w:rsidR="009B22A7" w:rsidRPr="009B22A7" w:rsidRDefault="009B22A7" w:rsidP="009B22A7">
      <w:pPr>
        <w:pStyle w:val="ListParagraph"/>
        <w:numPr>
          <w:ilvl w:val="0"/>
          <w:numId w:val="2"/>
        </w:numPr>
        <w:spacing w:after="0" w:line="240" w:lineRule="auto"/>
        <w:rPr>
          <w:sz w:val="28"/>
          <w:szCs w:val="28"/>
        </w:rPr>
      </w:pPr>
      <w:r w:rsidRPr="009B22A7">
        <w:rPr>
          <w:sz w:val="28"/>
          <w:szCs w:val="28"/>
        </w:rPr>
        <w:t>Invoices are used as a form of communication with clients</w:t>
      </w:r>
    </w:p>
    <w:p w:rsidR="009B22A7" w:rsidRPr="009B22A7" w:rsidRDefault="009B22A7" w:rsidP="009B22A7">
      <w:pPr>
        <w:spacing w:line="360" w:lineRule="auto"/>
        <w:jc w:val="both"/>
        <w:rPr>
          <w:rFonts w:ascii="Times New Roman" w:eastAsia="Times New Roman" w:hAnsi="Times New Roman" w:cs="Times New Roman"/>
          <w:color w:val="000000" w:themeColor="text1"/>
          <w:sz w:val="28"/>
          <w:szCs w:val="28"/>
          <w:lang w:val="en-GB"/>
        </w:rPr>
      </w:pPr>
    </w:p>
    <w:p w:rsidR="009B22A7" w:rsidRPr="009B22A7" w:rsidRDefault="009B22A7" w:rsidP="009B22A7">
      <w:pPr>
        <w:rPr>
          <w:sz w:val="28"/>
          <w:szCs w:val="28"/>
        </w:rPr>
      </w:pPr>
      <w:r w:rsidRPr="009B22A7">
        <w:rPr>
          <w:sz w:val="28"/>
          <w:szCs w:val="28"/>
        </w:rPr>
        <w:t>Packing and removal of office furniture and equipment:</w:t>
      </w:r>
    </w:p>
    <w:p w:rsidR="009B22A7" w:rsidRPr="009B22A7" w:rsidRDefault="009B22A7" w:rsidP="009B22A7">
      <w:pPr>
        <w:rPr>
          <w:sz w:val="28"/>
          <w:szCs w:val="28"/>
        </w:rPr>
      </w:pPr>
      <w:r w:rsidRPr="009B22A7">
        <w:rPr>
          <w:sz w:val="28"/>
          <w:szCs w:val="28"/>
        </w:rPr>
        <w:t>Dear Sir,</w:t>
      </w:r>
    </w:p>
    <w:p w:rsidR="009B22A7" w:rsidRPr="009B22A7" w:rsidRDefault="009B22A7" w:rsidP="009B22A7">
      <w:pPr>
        <w:rPr>
          <w:sz w:val="28"/>
          <w:szCs w:val="28"/>
        </w:rPr>
      </w:pPr>
      <w:r w:rsidRPr="009B22A7">
        <w:rPr>
          <w:sz w:val="28"/>
          <w:szCs w:val="28"/>
        </w:rPr>
        <w:t>We write you to let you know that we have submitted and confirmed your request for packing  and removal of furniture and equipment  from the address 123 Main St on the 20th of current month and delivering them at new premises on 456 Rivonia Rd. our representative, Mr. S Strydom will be in contact with you by telephone on the 6</w:t>
      </w:r>
      <w:r w:rsidRPr="009B22A7">
        <w:rPr>
          <w:sz w:val="28"/>
          <w:szCs w:val="28"/>
          <w:vertAlign w:val="superscript"/>
        </w:rPr>
        <w:t>th</w:t>
      </w:r>
      <w:r w:rsidRPr="009B22A7">
        <w:rPr>
          <w:sz w:val="28"/>
          <w:szCs w:val="28"/>
        </w:rPr>
        <w:t xml:space="preserve"> of the month at 9am for further details.</w:t>
      </w:r>
    </w:p>
    <w:p w:rsidR="009B22A7" w:rsidRPr="009B22A7" w:rsidRDefault="009B22A7" w:rsidP="009B22A7">
      <w:pPr>
        <w:rPr>
          <w:sz w:val="28"/>
          <w:szCs w:val="28"/>
        </w:rPr>
      </w:pPr>
    </w:p>
    <w:p w:rsidR="009B22A7" w:rsidRPr="009B22A7" w:rsidRDefault="009B22A7" w:rsidP="009B22A7">
      <w:pPr>
        <w:rPr>
          <w:sz w:val="28"/>
          <w:szCs w:val="28"/>
        </w:rPr>
      </w:pPr>
      <w:r w:rsidRPr="009B22A7">
        <w:rPr>
          <w:sz w:val="28"/>
          <w:szCs w:val="28"/>
        </w:rPr>
        <w:t>Regards,</w:t>
      </w:r>
    </w:p>
    <w:p w:rsidR="009B22A7" w:rsidRPr="009B22A7" w:rsidRDefault="009B22A7" w:rsidP="009B22A7">
      <w:pPr>
        <w:rPr>
          <w:sz w:val="28"/>
          <w:szCs w:val="28"/>
        </w:rPr>
      </w:pPr>
      <w:r w:rsidRPr="009B22A7">
        <w:rPr>
          <w:sz w:val="28"/>
          <w:szCs w:val="28"/>
        </w:rPr>
        <w:t>W Smith</w:t>
      </w:r>
    </w:p>
    <w:p w:rsidR="009B22A7" w:rsidRPr="009B22A7" w:rsidRDefault="009B22A7" w:rsidP="009B22A7">
      <w:pPr>
        <w:rPr>
          <w:sz w:val="28"/>
          <w:szCs w:val="28"/>
        </w:rPr>
      </w:pPr>
      <w:r w:rsidRPr="009B22A7">
        <w:rPr>
          <w:sz w:val="28"/>
          <w:szCs w:val="28"/>
        </w:rPr>
        <w:t>Removal manager</w:t>
      </w:r>
    </w:p>
    <w:p w:rsidR="009B22A7" w:rsidRPr="009B22A7" w:rsidRDefault="009B22A7" w:rsidP="009B22A7">
      <w:pPr>
        <w:spacing w:line="360" w:lineRule="auto"/>
        <w:jc w:val="both"/>
        <w:rPr>
          <w:rFonts w:ascii="Times New Roman" w:eastAsia="Times New Roman" w:hAnsi="Times New Roman" w:cs="Times New Roman"/>
          <w:color w:val="000000" w:themeColor="text1"/>
          <w:sz w:val="28"/>
          <w:szCs w:val="28"/>
          <w:lang w:val="en-GB"/>
        </w:rPr>
      </w:pPr>
    </w:p>
    <w:p w:rsidR="000571A0" w:rsidRPr="009B22A7" w:rsidRDefault="000571A0">
      <w:pPr>
        <w:spacing w:line="360" w:lineRule="auto"/>
        <w:jc w:val="both"/>
        <w:rPr>
          <w:rFonts w:ascii="Times New Roman" w:eastAsia="Times New Roman" w:hAnsi="Times New Roman" w:cs="Times New Roman"/>
          <w:color w:val="000000" w:themeColor="text1"/>
          <w:sz w:val="28"/>
          <w:szCs w:val="28"/>
          <w:lang w:val="en-GB"/>
        </w:rPr>
      </w:pPr>
    </w:p>
    <w:sectPr w:rsidR="000571A0" w:rsidRPr="009B22A7" w:rsidSect="009B22A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4C7957" w:rsidRDefault="004C7957">
      <w:pPr>
        <w:spacing w:line="240" w:lineRule="auto"/>
      </w:pPr>
      <w:r>
        <w:separator/>
      </w:r>
    </w:p>
  </w:endnote>
  <w:endnote w:type="continuationSeparator" w:id="0">
    <w:p w:rsidR="004C7957" w:rsidRDefault="004C795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4C7957" w:rsidRDefault="004C7957">
      <w:pPr>
        <w:spacing w:line="240" w:lineRule="auto"/>
      </w:pPr>
      <w:r>
        <w:separator/>
      </w:r>
    </w:p>
  </w:footnote>
  <w:footnote w:type="continuationSeparator" w:id="0">
    <w:p w:rsidR="004C7957" w:rsidRDefault="004C795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EF0643E"/>
    <w:multiLevelType w:val="hybridMultilevel"/>
    <w:tmpl w:val="8B6069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9911088"/>
    <w:multiLevelType w:val="hybridMultilevel"/>
    <w:tmpl w:val="B89254AA"/>
    <w:lvl w:ilvl="0" w:tplc="5ED0EE42">
      <w:start w:val="1"/>
      <w:numFmt w:val="bullet"/>
      <w:pStyle w:val="ListParagraph"/>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71A0"/>
    <w:rsid w:val="000571A0"/>
    <w:rsid w:val="000875AE"/>
    <w:rsid w:val="000B11C1"/>
    <w:rsid w:val="001147B6"/>
    <w:rsid w:val="001530CE"/>
    <w:rsid w:val="00221440"/>
    <w:rsid w:val="002A3018"/>
    <w:rsid w:val="002C75F4"/>
    <w:rsid w:val="00365D1E"/>
    <w:rsid w:val="003A0575"/>
    <w:rsid w:val="003A78A9"/>
    <w:rsid w:val="003E5434"/>
    <w:rsid w:val="004264A5"/>
    <w:rsid w:val="004B6D31"/>
    <w:rsid w:val="004C7957"/>
    <w:rsid w:val="00546354"/>
    <w:rsid w:val="00587146"/>
    <w:rsid w:val="005A165C"/>
    <w:rsid w:val="005A4F7F"/>
    <w:rsid w:val="005E6DE5"/>
    <w:rsid w:val="00602606"/>
    <w:rsid w:val="00632CCC"/>
    <w:rsid w:val="0063439C"/>
    <w:rsid w:val="00691573"/>
    <w:rsid w:val="007155C3"/>
    <w:rsid w:val="00756615"/>
    <w:rsid w:val="007872AD"/>
    <w:rsid w:val="007A7FB9"/>
    <w:rsid w:val="007C1D62"/>
    <w:rsid w:val="008268E6"/>
    <w:rsid w:val="009068E1"/>
    <w:rsid w:val="009B22A7"/>
    <w:rsid w:val="009B7F5C"/>
    <w:rsid w:val="00A8138D"/>
    <w:rsid w:val="00AB13CF"/>
    <w:rsid w:val="00AB21A1"/>
    <w:rsid w:val="00B36A7A"/>
    <w:rsid w:val="00BE76BE"/>
    <w:rsid w:val="00DA5DEE"/>
    <w:rsid w:val="00EC73D4"/>
    <w:rsid w:val="00EF45CD"/>
    <w:rsid w:val="00F37460"/>
    <w:rsid w:val="00F73175"/>
    <w:rsid w:val="00F928CA"/>
    <w:rsid w:val="00FD1C0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D8DF9B"/>
  <w15:docId w15:val="{3FE5589D-10F6-4FC8-AE96-2B0EEF5D9B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365D1E"/>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1530C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530CE"/>
    <w:pPr>
      <w:spacing w:after="100"/>
    </w:pPr>
  </w:style>
  <w:style w:type="character" w:styleId="Hyperlink">
    <w:name w:val="Hyperlink"/>
    <w:basedOn w:val="DefaultParagraphFont"/>
    <w:uiPriority w:val="99"/>
    <w:unhideWhenUsed/>
    <w:rsid w:val="001530CE"/>
    <w:rPr>
      <w:color w:val="0000FF" w:themeColor="hyperlink"/>
      <w:u w:val="single"/>
    </w:rPr>
  </w:style>
  <w:style w:type="paragraph" w:styleId="Header">
    <w:name w:val="header"/>
    <w:basedOn w:val="Normal"/>
    <w:link w:val="HeaderChar"/>
    <w:uiPriority w:val="99"/>
    <w:unhideWhenUsed/>
    <w:rsid w:val="00FD1C04"/>
    <w:pPr>
      <w:tabs>
        <w:tab w:val="center" w:pos="4513"/>
        <w:tab w:val="right" w:pos="9026"/>
      </w:tabs>
      <w:spacing w:line="240" w:lineRule="auto"/>
    </w:pPr>
  </w:style>
  <w:style w:type="character" w:customStyle="1" w:styleId="HeaderChar">
    <w:name w:val="Header Char"/>
    <w:basedOn w:val="DefaultParagraphFont"/>
    <w:link w:val="Header"/>
    <w:uiPriority w:val="99"/>
    <w:rsid w:val="00FD1C04"/>
  </w:style>
  <w:style w:type="paragraph" w:styleId="Footer">
    <w:name w:val="footer"/>
    <w:basedOn w:val="Normal"/>
    <w:link w:val="FooterChar"/>
    <w:uiPriority w:val="99"/>
    <w:unhideWhenUsed/>
    <w:rsid w:val="00FD1C04"/>
    <w:pPr>
      <w:tabs>
        <w:tab w:val="center" w:pos="4513"/>
        <w:tab w:val="right" w:pos="9026"/>
      </w:tabs>
      <w:spacing w:line="240" w:lineRule="auto"/>
    </w:pPr>
  </w:style>
  <w:style w:type="character" w:customStyle="1" w:styleId="FooterChar">
    <w:name w:val="Footer Char"/>
    <w:basedOn w:val="DefaultParagraphFont"/>
    <w:link w:val="Footer"/>
    <w:uiPriority w:val="99"/>
    <w:rsid w:val="00FD1C04"/>
  </w:style>
  <w:style w:type="paragraph" w:styleId="NormalWeb">
    <w:name w:val="Normal (Web)"/>
    <w:basedOn w:val="Normal"/>
    <w:uiPriority w:val="99"/>
    <w:semiHidden/>
    <w:unhideWhenUsed/>
    <w:rsid w:val="00756615"/>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paragraph" w:styleId="NoSpacing">
    <w:name w:val="No Spacing"/>
    <w:link w:val="NoSpacingChar"/>
    <w:uiPriority w:val="1"/>
    <w:qFormat/>
    <w:rsid w:val="009B22A7"/>
    <w:pPr>
      <w:spacing w:line="240" w:lineRule="auto"/>
    </w:pPr>
    <w:rPr>
      <w:rFonts w:asciiTheme="minorHAnsi" w:eastAsiaTheme="minorEastAsia" w:hAnsiTheme="minorHAnsi" w:cstheme="minorBidi"/>
      <w:lang w:val="en-US" w:eastAsia="zh-CN"/>
    </w:rPr>
  </w:style>
  <w:style w:type="character" w:customStyle="1" w:styleId="NoSpacingChar">
    <w:name w:val="No Spacing Char"/>
    <w:basedOn w:val="DefaultParagraphFont"/>
    <w:link w:val="NoSpacing"/>
    <w:uiPriority w:val="1"/>
    <w:rsid w:val="009B22A7"/>
    <w:rPr>
      <w:rFonts w:asciiTheme="minorHAnsi" w:eastAsiaTheme="minorEastAsia" w:hAnsiTheme="minorHAnsi" w:cstheme="minorBidi"/>
      <w:lang w:val="en-US" w:eastAsia="zh-CN"/>
    </w:rPr>
  </w:style>
  <w:style w:type="paragraph" w:styleId="ListParagraph">
    <w:name w:val="List Paragraph"/>
    <w:basedOn w:val="Normal"/>
    <w:uiPriority w:val="34"/>
    <w:qFormat/>
    <w:rsid w:val="009B22A7"/>
    <w:pPr>
      <w:numPr>
        <w:numId w:val="1"/>
      </w:numPr>
      <w:spacing w:after="200" w:line="288" w:lineRule="auto"/>
      <w:contextualSpacing/>
    </w:pPr>
    <w:rPr>
      <w:rFonts w:asciiTheme="minorHAnsi" w:eastAsiaTheme="minorEastAsia" w:hAnsiTheme="minorHAnsi" w:cstheme="minorBidi"/>
      <w:iCs/>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FBF6A5-4586-4B3E-AB07-F89CD296D8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2869</Words>
  <Characters>16358</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Oana Shega (1921778)</cp:lastModifiedBy>
  <cp:revision>2</cp:revision>
  <dcterms:created xsi:type="dcterms:W3CDTF">2020-08-17T14:10:00Z</dcterms:created>
  <dcterms:modified xsi:type="dcterms:W3CDTF">2020-08-17T14:10:00Z</dcterms:modified>
</cp:coreProperties>
</file>