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D6D66" w:rsidRDefault="008D6D66" w:rsidP="008D6D66">
      <w:pPr>
        <w:pStyle w:val="Web"/>
        <w:spacing w:after="0"/>
        <w:ind w:left="-180" w:right="-334"/>
        <w:rPr>
          <w:rFonts w:ascii="Trebuchet MS" w:hAnsi="Trebuchet MS" w:cs="Tahoma"/>
        </w:rPr>
      </w:pPr>
      <w:r>
        <w:rPr>
          <w:noProof/>
          <w:lang w:eastAsia="zh-CN"/>
        </w:rPr>
        <w:drawing>
          <wp:inline distT="0" distB="0" distL="0" distR="0" wp14:anchorId="481B9141" wp14:editId="64A03803">
            <wp:extent cx="2876550" cy="1047750"/>
            <wp:effectExtent l="19050" t="19050" r="19050" b="19050"/>
            <wp:docPr id="44" name="Picture 4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8D6D66" w:rsidRPr="00016840" w:rsidRDefault="008D6D66" w:rsidP="008D6D66">
      <w:pPr>
        <w:jc w:val="center"/>
        <w:rPr>
          <w:b/>
          <w:sz w:val="32"/>
          <w:szCs w:val="32"/>
          <w:lang w:val="cy-GB"/>
        </w:rPr>
      </w:pPr>
      <w:r w:rsidRPr="00016840">
        <w:rPr>
          <w:b/>
          <w:sz w:val="32"/>
          <w:szCs w:val="32"/>
          <w:lang w:val="cy-GB"/>
        </w:rPr>
        <w:t>Undergraduate assignment feedback form</w:t>
      </w:r>
    </w:p>
    <w:p w:rsidR="008D6D66" w:rsidRPr="00016840" w:rsidRDefault="008D6D66" w:rsidP="008D6D66">
      <w:pPr>
        <w:jc w:val="center"/>
        <w:rPr>
          <w:rFonts w:ascii="Arial" w:hAnsi="Arial" w:cs="Arial"/>
          <w:b/>
          <w:lang w:val="cy-GB"/>
        </w:rPr>
      </w:pPr>
      <w:r>
        <w:rPr>
          <w:rFonts w:ascii="Arial" w:hAnsi="Arial" w:cs="Arial"/>
          <w:b/>
          <w:lang w:val="cy-GB"/>
        </w:rPr>
        <w:t>(to be completed by marker)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8D6D66" w:rsidRPr="0065654E" w:rsidTr="003821C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8D6D66" w:rsidRDefault="008D6D66" w:rsidP="003821C0">
            <w:pPr>
              <w:pStyle w:val="Web"/>
              <w:spacing w:after="0"/>
              <w:ind w:right="34"/>
              <w:rPr>
                <w:rFonts w:ascii="Calibri" w:hAnsi="Calibri" w:cs="Tahoma"/>
                <w:i/>
              </w:rPr>
            </w:pPr>
            <w:r w:rsidRPr="0065654E">
              <w:rPr>
                <w:rFonts w:ascii="Calibri" w:hAnsi="Calibri" w:cs="Tahoma"/>
                <w:i/>
              </w:rPr>
              <w:t>Student Na</w:t>
            </w:r>
            <w:r>
              <w:rPr>
                <w:rFonts w:ascii="Calibri" w:hAnsi="Calibri" w:cs="Tahoma"/>
                <w:i/>
              </w:rPr>
              <w:t>me: Manyu Yang</w:t>
            </w:r>
          </w:p>
          <w:p w:rsidR="008D6D66" w:rsidRPr="0065654E" w:rsidRDefault="008D6D66" w:rsidP="003821C0">
            <w:pPr>
              <w:pStyle w:val="Web"/>
              <w:spacing w:after="0"/>
              <w:ind w:right="34"/>
              <w:rPr>
                <w:rFonts w:ascii="Calibri" w:hAnsi="Calibri" w:cs="Tahoma"/>
                <w:i/>
              </w:rPr>
            </w:pPr>
          </w:p>
        </w:tc>
      </w:tr>
      <w:tr w:rsidR="008D6D66" w:rsidRPr="0065654E" w:rsidTr="003821C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8D6D66" w:rsidRDefault="008D6D66" w:rsidP="003821C0">
            <w:pPr>
              <w:pStyle w:val="Web"/>
              <w:spacing w:after="0"/>
              <w:ind w:right="34"/>
              <w:rPr>
                <w:rFonts w:ascii="Calibri" w:hAnsi="Calibri" w:cs="Tahoma"/>
                <w:i/>
              </w:rPr>
            </w:pPr>
            <w:r>
              <w:rPr>
                <w:rFonts w:ascii="Calibri" w:hAnsi="Calibri" w:cs="Tahoma"/>
                <w:i/>
              </w:rPr>
              <w:t>Module Code: SICH5001</w:t>
            </w:r>
          </w:p>
          <w:p w:rsidR="008D6D66" w:rsidRPr="0065654E" w:rsidRDefault="008D6D66" w:rsidP="003821C0">
            <w:pPr>
              <w:pStyle w:val="Web"/>
              <w:ind w:right="34"/>
              <w:rPr>
                <w:rFonts w:ascii="Calibri" w:hAnsi="Calibri" w:cs="Tahoma"/>
                <w:i/>
                <w:lang w:eastAsia="zh-CN"/>
              </w:rPr>
            </w:pPr>
            <w:r>
              <w:rPr>
                <w:rFonts w:ascii="Calibri" w:hAnsi="Calibri" w:cs="Tahoma"/>
                <w:i/>
              </w:rPr>
              <w:t xml:space="preserve">Module </w:t>
            </w:r>
            <w:r w:rsidRPr="0065654E">
              <w:rPr>
                <w:rFonts w:ascii="Calibri" w:hAnsi="Calibri" w:cs="Tahoma"/>
                <w:i/>
              </w:rPr>
              <w:t>title</w:t>
            </w:r>
            <w:r>
              <w:rPr>
                <w:rFonts w:ascii="Calibri" w:hAnsi="Calibri" w:cs="Tahoma"/>
                <w:i/>
              </w:rPr>
              <w:t>:</w:t>
            </w:r>
            <w:r>
              <w:t xml:space="preserve"> </w:t>
            </w:r>
            <w:r w:rsidRPr="00353F72">
              <w:rPr>
                <w:rFonts w:ascii="Calibri" w:hAnsi="Calibri" w:cs="Tahoma"/>
                <w:i/>
                <w:lang w:eastAsia="zh-CN"/>
              </w:rPr>
              <w:t>Traditional Chinese Morality and Ethics in Education (II)</w:t>
            </w:r>
          </w:p>
        </w:tc>
        <w:tc>
          <w:tcPr>
            <w:tcW w:w="3967" w:type="dxa"/>
            <w:gridSpan w:val="2"/>
            <w:tcBorders>
              <w:top w:val="single" w:sz="4" w:space="0" w:color="auto"/>
              <w:left w:val="single" w:sz="4" w:space="0" w:color="auto"/>
              <w:bottom w:val="single" w:sz="4" w:space="0" w:color="auto"/>
              <w:right w:val="single" w:sz="4" w:space="0" w:color="auto"/>
            </w:tcBorders>
          </w:tcPr>
          <w:p w:rsidR="008D6D66" w:rsidRPr="0065654E" w:rsidRDefault="008D6D66" w:rsidP="003821C0">
            <w:pPr>
              <w:pStyle w:val="Web"/>
              <w:spacing w:after="0"/>
              <w:ind w:right="34"/>
              <w:rPr>
                <w:rFonts w:ascii="Calibri" w:hAnsi="Calibri" w:cs="Tahoma"/>
                <w:i/>
              </w:rPr>
            </w:pPr>
            <w:r>
              <w:rPr>
                <w:rFonts w:ascii="Calibri" w:hAnsi="Calibri" w:cs="Tahoma"/>
                <w:i/>
              </w:rPr>
              <w:t xml:space="preserve">Student </w:t>
            </w:r>
            <w:r w:rsidRPr="0065654E">
              <w:rPr>
                <w:rFonts w:ascii="Calibri" w:hAnsi="Calibri" w:cs="Tahoma"/>
                <w:i/>
              </w:rPr>
              <w:t>number:</w:t>
            </w:r>
            <w:r>
              <w:rPr>
                <w:rFonts w:ascii="Calibri" w:hAnsi="Calibri" w:cs="Tahoma"/>
                <w:i/>
              </w:rPr>
              <w:t>1903292</w:t>
            </w:r>
          </w:p>
        </w:tc>
      </w:tr>
      <w:tr w:rsidR="008D6D66" w:rsidRPr="0065654E" w:rsidTr="003821C0">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8D6D66" w:rsidRPr="0065654E" w:rsidRDefault="008D6D66" w:rsidP="003821C0">
            <w:pPr>
              <w:pStyle w:val="Web"/>
              <w:spacing w:after="0"/>
              <w:rPr>
                <w:rFonts w:ascii="Calibri" w:hAnsi="Calibri" w:cs="Tahoma"/>
                <w:i/>
              </w:rPr>
            </w:pPr>
            <w:r w:rsidRPr="0065654E">
              <w:rPr>
                <w:rFonts w:ascii="Calibri" w:hAnsi="Calibri" w:cs="Tahoma"/>
                <w:i/>
              </w:rPr>
              <w:t>For completion by marker:</w:t>
            </w:r>
          </w:p>
          <w:p w:rsidR="008D6D66" w:rsidRDefault="008D6D66" w:rsidP="003821C0">
            <w:pPr>
              <w:pStyle w:val="Web"/>
              <w:rPr>
                <w:rFonts w:ascii="Calibri" w:hAnsi="Calibri" w:cs="Tahoma"/>
                <w:i/>
              </w:rPr>
            </w:pPr>
            <w:r w:rsidRPr="0065654E">
              <w:rPr>
                <w:rFonts w:ascii="Calibri" w:hAnsi="Calibri" w:cs="Tahoma"/>
                <w:i/>
              </w:rPr>
              <w:t>Comments:</w:t>
            </w:r>
          </w:p>
          <w:p w:rsidR="008D6D66" w:rsidRDefault="008D6D66" w:rsidP="003821C0">
            <w:pPr>
              <w:pStyle w:val="Web"/>
              <w:rPr>
                <w:rFonts w:ascii="Calibri" w:hAnsi="Calibri" w:cs="Tahoma"/>
                <w:i/>
              </w:rPr>
            </w:pPr>
          </w:p>
          <w:p w:rsidR="008D6D66" w:rsidRDefault="008D6D66" w:rsidP="003821C0">
            <w:pPr>
              <w:pStyle w:val="Web"/>
              <w:rPr>
                <w:rFonts w:ascii="Calibri" w:hAnsi="Calibri" w:cs="Tahoma"/>
                <w:i/>
              </w:rPr>
            </w:pPr>
          </w:p>
          <w:p w:rsidR="008D6D66" w:rsidRDefault="008D6D66" w:rsidP="003821C0">
            <w:pPr>
              <w:pStyle w:val="Web"/>
              <w:rPr>
                <w:rFonts w:ascii="Calibri" w:hAnsi="Calibri" w:cs="Tahoma"/>
                <w:i/>
              </w:rPr>
            </w:pPr>
          </w:p>
          <w:p w:rsidR="008D6D66" w:rsidRDefault="008D6D66" w:rsidP="003821C0">
            <w:pPr>
              <w:pStyle w:val="Web"/>
              <w:rPr>
                <w:rFonts w:ascii="Calibri" w:hAnsi="Calibri" w:cs="Tahoma"/>
                <w:i/>
              </w:rPr>
            </w:pPr>
          </w:p>
          <w:p w:rsidR="008D6D66" w:rsidRDefault="008D6D66" w:rsidP="003821C0">
            <w:pPr>
              <w:pStyle w:val="Web"/>
              <w:rPr>
                <w:rFonts w:ascii="Calibri" w:hAnsi="Calibri" w:cs="Tahoma"/>
                <w:i/>
              </w:rPr>
            </w:pPr>
          </w:p>
          <w:p w:rsidR="008D6D66" w:rsidRDefault="008D6D66" w:rsidP="003821C0">
            <w:pPr>
              <w:pStyle w:val="Web"/>
              <w:rPr>
                <w:rFonts w:ascii="Calibri" w:hAnsi="Calibri" w:cs="Tahoma"/>
                <w:i/>
              </w:rPr>
            </w:pPr>
          </w:p>
          <w:p w:rsidR="008D6D66" w:rsidRDefault="008D6D66" w:rsidP="003821C0">
            <w:pPr>
              <w:pStyle w:val="Web"/>
              <w:rPr>
                <w:rFonts w:ascii="Calibri" w:hAnsi="Calibri" w:cs="Tahoma"/>
                <w:i/>
              </w:rPr>
            </w:pPr>
          </w:p>
          <w:p w:rsidR="008D6D66" w:rsidRDefault="008D6D66" w:rsidP="003821C0">
            <w:pPr>
              <w:pStyle w:val="Web"/>
              <w:rPr>
                <w:rFonts w:ascii="Calibri" w:hAnsi="Calibri" w:cs="Tahoma"/>
                <w:i/>
              </w:rPr>
            </w:pPr>
          </w:p>
          <w:p w:rsidR="008D6D66" w:rsidRDefault="008D6D66" w:rsidP="003821C0">
            <w:pPr>
              <w:pStyle w:val="Web"/>
              <w:rPr>
                <w:rFonts w:ascii="Calibri" w:hAnsi="Calibri" w:cs="Tahoma"/>
                <w:i/>
              </w:rPr>
            </w:pPr>
          </w:p>
          <w:p w:rsidR="008D6D66" w:rsidRPr="0065654E" w:rsidRDefault="008D6D66" w:rsidP="003821C0">
            <w:pPr>
              <w:pStyle w:val="Web"/>
              <w:rPr>
                <w:rFonts w:ascii="Calibri" w:hAnsi="Calibri" w:cs="Tahoma"/>
                <w:i/>
              </w:rPr>
            </w:pPr>
          </w:p>
        </w:tc>
      </w:tr>
      <w:tr w:rsidR="008D6D66" w:rsidRPr="0065654E" w:rsidTr="003821C0">
        <w:trPr>
          <w:trHeight w:val="492"/>
        </w:trPr>
        <w:tc>
          <w:tcPr>
            <w:tcW w:w="6768" w:type="dxa"/>
            <w:gridSpan w:val="2"/>
            <w:tcBorders>
              <w:top w:val="single" w:sz="4" w:space="0" w:color="auto"/>
            </w:tcBorders>
            <w:vAlign w:val="center"/>
          </w:tcPr>
          <w:p w:rsidR="008D6D66" w:rsidRPr="0065654E" w:rsidRDefault="008D6D66" w:rsidP="003821C0">
            <w:pPr>
              <w:pStyle w:v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rsidR="008D6D66" w:rsidRPr="0065654E" w:rsidRDefault="008D6D66" w:rsidP="003821C0">
            <w:pPr>
              <w:pStyle w:v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8D6D66" w:rsidRPr="0065654E" w:rsidTr="003821C0">
        <w:tc>
          <w:tcPr>
            <w:tcW w:w="8755" w:type="dxa"/>
            <w:gridSpan w:val="3"/>
            <w:vAlign w:val="center"/>
          </w:tcPr>
          <w:p w:rsidR="008D6D66" w:rsidRDefault="008D6D66" w:rsidP="003821C0">
            <w:pPr>
              <w:pStyle w:val="Web"/>
              <w:spacing w:after="0"/>
              <w:ind w:left="142" w:right="34"/>
              <w:rPr>
                <w:rFonts w:ascii="Calibri" w:hAnsi="Calibri" w:cs="Tahoma"/>
                <w:i/>
              </w:rPr>
            </w:pPr>
            <w:r w:rsidRPr="0065654E">
              <w:rPr>
                <w:rFonts w:ascii="Calibri" w:hAnsi="Calibri" w:cs="Tahoma"/>
                <w:i/>
              </w:rPr>
              <w:t xml:space="preserve">Provisional mark: </w:t>
            </w:r>
          </w:p>
          <w:p w:rsidR="008D6D66" w:rsidRPr="0065654E" w:rsidRDefault="008D6D66" w:rsidP="003821C0">
            <w:pPr>
              <w:pStyle w:val="Web"/>
              <w:spacing w:after="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rsidR="008D6D66" w:rsidRDefault="008D6D66" w:rsidP="008D6D66">
      <w:pPr>
        <w:rPr>
          <w:lang w:eastAsia="zh-CN"/>
        </w:rPr>
      </w:pPr>
    </w:p>
    <w:p w:rsidR="008D6D66" w:rsidRDefault="008D6D66"/>
    <w:p w:rsidR="008D6D66" w:rsidRDefault="008D6D66" w:rsidP="008D6D66">
      <w:pPr>
        <w:spacing w:line="360" w:lineRule="auto"/>
        <w:jc w:val="center"/>
        <w:rPr>
          <w:rFonts w:ascii="KaiTi" w:eastAsia="KaiTi" w:hAnsi="KaiTi"/>
          <w:b/>
          <w:bCs/>
          <w:sz w:val="40"/>
          <w:szCs w:val="40"/>
        </w:rPr>
      </w:pPr>
      <w:r w:rsidRPr="008D6D66">
        <w:rPr>
          <w:rFonts w:ascii="KaiTi" w:eastAsia="KaiTi" w:hAnsi="KaiTi" w:hint="eastAsia"/>
          <w:b/>
          <w:bCs/>
          <w:sz w:val="40"/>
          <w:szCs w:val="40"/>
        </w:rPr>
        <w:lastRenderedPageBreak/>
        <w:t>淺談</w:t>
      </w:r>
      <w:r w:rsidR="00D31A4A">
        <w:rPr>
          <w:rFonts w:ascii="KaiTi" w:eastAsia="KaiTi" w:hAnsi="KaiTi" w:hint="eastAsia"/>
          <w:b/>
          <w:bCs/>
          <w:sz w:val="40"/>
          <w:szCs w:val="40"/>
        </w:rPr>
        <w:t>網絡色情</w:t>
      </w:r>
      <w:r w:rsidRPr="008D6D66">
        <w:rPr>
          <w:rFonts w:ascii="KaiTi" w:eastAsia="KaiTi" w:hAnsi="KaiTi" w:hint="eastAsia"/>
          <w:b/>
          <w:bCs/>
          <w:sz w:val="40"/>
          <w:szCs w:val="40"/>
        </w:rPr>
        <w:t>對</w:t>
      </w:r>
      <w:r w:rsidR="003F5F52">
        <w:rPr>
          <w:rFonts w:ascii="KaiTi" w:eastAsia="KaiTi" w:hAnsi="KaiTi" w:hint="eastAsia"/>
          <w:b/>
          <w:bCs/>
          <w:sz w:val="40"/>
          <w:szCs w:val="40"/>
        </w:rPr>
        <w:t>中國</w:t>
      </w:r>
      <w:r w:rsidRPr="008D6D66">
        <w:rPr>
          <w:rFonts w:ascii="KaiTi" w:eastAsia="KaiTi" w:hAnsi="KaiTi" w:hint="eastAsia"/>
          <w:b/>
          <w:bCs/>
          <w:sz w:val="40"/>
          <w:szCs w:val="40"/>
        </w:rPr>
        <w:t>青少年之危害及对策</w:t>
      </w:r>
    </w:p>
    <w:p w:rsidR="008D6D66" w:rsidRPr="00F85906" w:rsidRDefault="008D6D66" w:rsidP="008D6D66">
      <w:pPr>
        <w:spacing w:line="360" w:lineRule="auto"/>
        <w:jc w:val="center"/>
        <w:rPr>
          <w:rFonts w:ascii="Times New Roman" w:eastAsia="KaiTi" w:hAnsi="Times New Roman" w:cs="Times New Roman"/>
          <w:sz w:val="32"/>
          <w:szCs w:val="32"/>
        </w:rPr>
      </w:pPr>
      <w:r w:rsidRPr="00F85906">
        <w:rPr>
          <w:rFonts w:ascii="Times New Roman" w:eastAsia="KaiTi" w:hAnsi="Times New Roman" w:cs="Times New Roman"/>
          <w:sz w:val="32"/>
          <w:szCs w:val="32"/>
        </w:rPr>
        <w:t>姓名：楊墁鈺</w:t>
      </w:r>
      <w:r w:rsidRPr="00F85906">
        <w:rPr>
          <w:rFonts w:ascii="Times New Roman" w:eastAsia="KaiTi" w:hAnsi="Times New Roman" w:cs="Times New Roman"/>
          <w:sz w:val="32"/>
          <w:szCs w:val="32"/>
        </w:rPr>
        <w:t xml:space="preserve">  </w:t>
      </w:r>
      <w:r w:rsidRPr="00F85906">
        <w:rPr>
          <w:rFonts w:ascii="Times New Roman" w:eastAsia="KaiTi" w:hAnsi="Times New Roman" w:cs="Times New Roman"/>
          <w:sz w:val="32"/>
          <w:szCs w:val="32"/>
        </w:rPr>
        <w:t>學號：</w:t>
      </w:r>
      <w:r w:rsidRPr="00F85906">
        <w:rPr>
          <w:rFonts w:ascii="Times New Roman" w:eastAsia="KaiTi" w:hAnsi="Times New Roman" w:cs="Times New Roman"/>
          <w:sz w:val="32"/>
          <w:szCs w:val="32"/>
        </w:rPr>
        <w:t xml:space="preserve">1903292  </w:t>
      </w:r>
      <w:r w:rsidRPr="00F85906">
        <w:rPr>
          <w:rFonts w:ascii="Times New Roman" w:eastAsia="KaiTi" w:hAnsi="Times New Roman" w:cs="Times New Roman"/>
          <w:sz w:val="32"/>
          <w:szCs w:val="32"/>
        </w:rPr>
        <w:t>日期：</w:t>
      </w:r>
      <w:r w:rsidRPr="00F85906">
        <w:rPr>
          <w:rFonts w:ascii="Times New Roman" w:eastAsia="KaiTi" w:hAnsi="Times New Roman" w:cs="Times New Roman"/>
          <w:sz w:val="32"/>
          <w:szCs w:val="32"/>
        </w:rPr>
        <w:t>202</w:t>
      </w:r>
      <w:r>
        <w:rPr>
          <w:rFonts w:ascii="Times New Roman" w:eastAsia="KaiTi" w:hAnsi="Times New Roman" w:cs="Times New Roman"/>
          <w:sz w:val="32"/>
          <w:szCs w:val="32"/>
        </w:rPr>
        <w:t>1</w:t>
      </w:r>
      <w:r w:rsidRPr="00F85906">
        <w:rPr>
          <w:rFonts w:ascii="Times New Roman" w:eastAsia="KaiTi" w:hAnsi="Times New Roman" w:cs="Times New Roman"/>
          <w:sz w:val="32"/>
          <w:szCs w:val="32"/>
        </w:rPr>
        <w:t>年</w:t>
      </w:r>
      <w:r w:rsidR="00AD2337">
        <w:rPr>
          <w:rFonts w:ascii="Times New Roman" w:eastAsia="KaiTi" w:hAnsi="Times New Roman" w:cs="Times New Roman"/>
          <w:sz w:val="32"/>
          <w:szCs w:val="32"/>
        </w:rPr>
        <w:t>04</w:t>
      </w:r>
      <w:r w:rsidRPr="00F85906">
        <w:rPr>
          <w:rFonts w:ascii="Times New Roman" w:eastAsia="KaiTi" w:hAnsi="Times New Roman" w:cs="Times New Roman"/>
          <w:sz w:val="32"/>
          <w:szCs w:val="32"/>
        </w:rPr>
        <w:t>月</w:t>
      </w:r>
      <w:r w:rsidR="00AD2337">
        <w:rPr>
          <w:rFonts w:ascii="Times New Roman" w:eastAsia="KaiTi" w:hAnsi="Times New Roman" w:cs="Times New Roman"/>
          <w:sz w:val="32"/>
          <w:szCs w:val="32"/>
        </w:rPr>
        <w:t>12</w:t>
      </w:r>
      <w:r w:rsidRPr="00F85906">
        <w:rPr>
          <w:rFonts w:ascii="Times New Roman" w:eastAsia="KaiTi" w:hAnsi="Times New Roman" w:cs="Times New Roman"/>
          <w:sz w:val="32"/>
          <w:szCs w:val="32"/>
        </w:rPr>
        <w:t>日</w:t>
      </w:r>
    </w:p>
    <w:p w:rsidR="008D6D66" w:rsidRPr="009857C1" w:rsidRDefault="008D6D66" w:rsidP="008D6D66">
      <w:pPr>
        <w:spacing w:line="360" w:lineRule="auto"/>
        <w:jc w:val="center"/>
        <w:rPr>
          <w:rFonts w:ascii="Times New Roman" w:eastAsia="KaiTi" w:hAnsi="Times New Roman" w:cs="Times New Roman"/>
          <w:sz w:val="32"/>
          <w:szCs w:val="32"/>
        </w:rPr>
      </w:pPr>
      <w:r w:rsidRPr="00F85906">
        <w:rPr>
          <w:rFonts w:ascii="Times New Roman" w:eastAsia="KaiTi" w:hAnsi="Times New Roman" w:cs="Times New Roman"/>
          <w:sz w:val="32"/>
          <w:szCs w:val="32"/>
        </w:rPr>
        <w:t>課程代碼：</w:t>
      </w:r>
      <w:r w:rsidRPr="00F85906">
        <w:rPr>
          <w:rFonts w:ascii="Times New Roman" w:eastAsia="KaiTi" w:hAnsi="Times New Roman" w:cs="Times New Roman"/>
          <w:sz w:val="32"/>
          <w:szCs w:val="32"/>
        </w:rPr>
        <w:t>SICH</w:t>
      </w:r>
      <w:r>
        <w:rPr>
          <w:rFonts w:ascii="Times New Roman" w:eastAsia="KaiTi" w:hAnsi="Times New Roman" w:cs="Times New Roman"/>
          <w:sz w:val="32"/>
          <w:szCs w:val="32"/>
        </w:rPr>
        <w:t>5001</w:t>
      </w:r>
      <w:r w:rsidRPr="00F85906">
        <w:rPr>
          <w:rFonts w:ascii="Times New Roman" w:eastAsia="KaiTi" w:hAnsi="Times New Roman" w:cs="Times New Roman"/>
          <w:sz w:val="32"/>
          <w:szCs w:val="32"/>
        </w:rPr>
        <w:t xml:space="preserve">  </w:t>
      </w:r>
      <w:r w:rsidRPr="00F85906">
        <w:rPr>
          <w:rFonts w:ascii="Times New Roman" w:eastAsia="KaiTi" w:hAnsi="Times New Roman" w:cs="Times New Roman"/>
          <w:sz w:val="32"/>
          <w:szCs w:val="32"/>
        </w:rPr>
        <w:t>字數：</w:t>
      </w:r>
    </w:p>
    <w:p w:rsidR="008D6D66" w:rsidRPr="009857C1" w:rsidRDefault="008D6D66" w:rsidP="008D6D66">
      <w:pPr>
        <w:pStyle w:val="a3"/>
        <w:numPr>
          <w:ilvl w:val="0"/>
          <w:numId w:val="1"/>
        </w:numPr>
        <w:spacing w:line="360" w:lineRule="auto"/>
        <w:ind w:leftChars="0"/>
        <w:jc w:val="center"/>
        <w:rPr>
          <w:rFonts w:ascii="KaiTi" w:eastAsia="KaiTi" w:hAnsi="KaiTi"/>
          <w:b/>
          <w:bCs/>
          <w:sz w:val="36"/>
          <w:szCs w:val="36"/>
          <w:lang w:eastAsia="zh-CN"/>
        </w:rPr>
      </w:pPr>
      <w:r w:rsidRPr="009857C1">
        <w:rPr>
          <w:rFonts w:ascii="KaiTi" w:eastAsia="KaiTi" w:hAnsi="KaiTi" w:hint="eastAsia"/>
          <w:b/>
          <w:bCs/>
          <w:sz w:val="36"/>
          <w:szCs w:val="36"/>
          <w:lang w:eastAsia="zh-CN"/>
        </w:rPr>
        <w:t>前言</w:t>
      </w:r>
    </w:p>
    <w:p w:rsidR="008D6D66" w:rsidRDefault="00AD2337" w:rsidP="00471A26">
      <w:pPr>
        <w:spacing w:line="360" w:lineRule="auto"/>
        <w:ind w:left="480" w:firstLineChars="200" w:firstLine="480"/>
      </w:pPr>
      <w:r>
        <w:rPr>
          <w:rFonts w:hint="eastAsia"/>
        </w:rPr>
        <w:t>隨著性解放思想遍及全球，婚前性行為，色情信息</w:t>
      </w:r>
      <w:r w:rsidR="003F5F52">
        <w:rPr>
          <w:rFonts w:hint="eastAsia"/>
        </w:rPr>
        <w:t>在中國</w:t>
      </w:r>
      <w:r>
        <w:rPr>
          <w:rFonts w:hint="eastAsia"/>
        </w:rPr>
        <w:t>不再是禁忌話題。青少年以此為日常娛樂，人人笑自稱「老司機」（指</w:t>
      </w:r>
      <w:r w:rsidR="00471A26">
        <w:rPr>
          <w:rFonts w:hint="eastAsia"/>
        </w:rPr>
        <w:t>擁有豐富</w:t>
      </w:r>
      <w:r>
        <w:rPr>
          <w:rFonts w:hint="eastAsia"/>
        </w:rPr>
        <w:t>色情</w:t>
      </w:r>
      <w:r w:rsidR="00471A26">
        <w:rPr>
          <w:rFonts w:hint="eastAsia"/>
        </w:rPr>
        <w:t>資源</w:t>
      </w:r>
      <w:r>
        <w:rPr>
          <w:rFonts w:hint="eastAsia"/>
        </w:rPr>
        <w:t>的人）。</w:t>
      </w:r>
      <w:r w:rsidR="00DC1407">
        <w:rPr>
          <w:rFonts w:hint="eastAsia"/>
        </w:rPr>
        <w:t>在有心人的運作下，色情逐漸被修飾成了一種時尚潮流，鮮少有人意識到它的危害性。</w:t>
      </w:r>
      <w:r w:rsidR="003F5F52">
        <w:rPr>
          <w:rFonts w:hint="eastAsia"/>
        </w:rPr>
        <w:t>同時義務教育中生理衛生</w:t>
      </w:r>
      <w:r w:rsidR="00A2483A">
        <w:rPr>
          <w:rFonts w:hint="eastAsia"/>
        </w:rPr>
        <w:t>內容</w:t>
      </w:r>
      <w:r w:rsidR="003F5F52">
        <w:rPr>
          <w:rFonts w:hint="eastAsia"/>
        </w:rPr>
        <w:t>的缺乏，甚至是錯誤的引導，對色情的氾濫也起到了推波助瀾的作用。而諸如色情信息具有成癮性，婚前性行為會危害健康等極重要的常識，卻未曾被正確，</w:t>
      </w:r>
      <w:r w:rsidR="00A2483A">
        <w:rPr>
          <w:rFonts w:hint="eastAsia"/>
        </w:rPr>
        <w:t>充分</w:t>
      </w:r>
      <w:r w:rsidR="003F5F52">
        <w:rPr>
          <w:rFonts w:hint="eastAsia"/>
        </w:rPr>
        <w:t>地傳授給青年學子。</w:t>
      </w:r>
      <w:r w:rsidR="00DC1407">
        <w:rPr>
          <w:rFonts w:hint="eastAsia"/>
        </w:rPr>
        <w:t>在依奉儒釋道三教的中國</w:t>
      </w:r>
      <w:r w:rsidR="00A2483A">
        <w:rPr>
          <w:rFonts w:hint="eastAsia"/>
        </w:rPr>
        <w:t>古代</w:t>
      </w:r>
      <w:r w:rsidR="00DC1407">
        <w:rPr>
          <w:rFonts w:hint="eastAsia"/>
        </w:rPr>
        <w:t>，</w:t>
      </w:r>
      <w:r w:rsidR="003F5F52">
        <w:rPr>
          <w:rFonts w:hint="eastAsia"/>
        </w:rPr>
        <w:t>有關性的教育</w:t>
      </w:r>
      <w:r w:rsidR="00A2483A">
        <w:rPr>
          <w:rFonts w:hint="eastAsia"/>
        </w:rPr>
        <w:t>極</w:t>
      </w:r>
      <w:r w:rsidR="003F5F52">
        <w:rPr>
          <w:rFonts w:hint="eastAsia"/>
        </w:rPr>
        <w:t>受重視</w:t>
      </w:r>
      <w:r w:rsidR="00DC1407">
        <w:rPr>
          <w:rFonts w:hint="eastAsia"/>
        </w:rPr>
        <w:t>。</w:t>
      </w:r>
      <w:r w:rsidR="00A2483A">
        <w:rPr>
          <w:rFonts w:hint="eastAsia"/>
        </w:rPr>
        <w:t>孔子嘗言「少之時，血氣未定，戒之在色。」</w:t>
      </w:r>
      <w:r w:rsidR="00A2483A">
        <w:rPr>
          <w:rStyle w:val="a6"/>
        </w:rPr>
        <w:footnoteReference w:id="1"/>
      </w:r>
      <w:r w:rsidR="00A2483A">
        <w:rPr>
          <w:rFonts w:hint="eastAsia"/>
        </w:rPr>
        <w:t xml:space="preserve"> </w:t>
      </w:r>
      <w:r w:rsidR="00D4077F">
        <w:rPr>
          <w:rFonts w:hint="eastAsia"/>
        </w:rPr>
        <w:t>道教經典《太上感應篇》也將「淫慾過度」</w:t>
      </w:r>
      <w:r w:rsidR="00D4077F">
        <w:rPr>
          <w:rStyle w:val="a6"/>
        </w:rPr>
        <w:footnoteReference w:id="2"/>
      </w:r>
      <w:r w:rsidR="00D4077F">
        <w:rPr>
          <w:rFonts w:hint="eastAsia"/>
        </w:rPr>
        <w:t>列為眾惡之一。</w:t>
      </w:r>
      <w:r w:rsidR="004B4F25">
        <w:rPr>
          <w:rFonts w:hint="eastAsia"/>
        </w:rPr>
        <w:t>在過去，</w:t>
      </w:r>
      <w:r w:rsidR="00A2483A">
        <w:rPr>
          <w:rFonts w:hint="eastAsia"/>
        </w:rPr>
        <w:t>中醫藥學對情慾氾濫之害闡釋</w:t>
      </w:r>
      <w:r w:rsidR="004B4F25">
        <w:rPr>
          <w:rFonts w:hint="eastAsia"/>
        </w:rPr>
        <w:t>全面</w:t>
      </w:r>
      <w:r w:rsidR="00A2483A">
        <w:rPr>
          <w:rFonts w:hint="eastAsia"/>
        </w:rPr>
        <w:t>，因果輪迴之說</w:t>
      </w:r>
      <w:r w:rsidR="004B4F25">
        <w:rPr>
          <w:rFonts w:hint="eastAsia"/>
        </w:rPr>
        <w:t>使</w:t>
      </w:r>
      <w:r w:rsidR="00A2483A">
        <w:rPr>
          <w:rFonts w:hint="eastAsia"/>
        </w:rPr>
        <w:t>不軌者</w:t>
      </w:r>
      <w:r w:rsidR="004B4F25">
        <w:rPr>
          <w:rFonts w:hint="eastAsia"/>
        </w:rPr>
        <w:t>心存</w:t>
      </w:r>
      <w:r w:rsidR="00A2483A">
        <w:rPr>
          <w:rFonts w:hint="eastAsia"/>
        </w:rPr>
        <w:t>震懾，儒家思想</w:t>
      </w:r>
      <w:r w:rsidR="004B4F25">
        <w:rPr>
          <w:rFonts w:hint="eastAsia"/>
        </w:rPr>
        <w:t>於</w:t>
      </w:r>
      <w:r w:rsidR="00A2483A">
        <w:rPr>
          <w:rFonts w:hint="eastAsia"/>
        </w:rPr>
        <w:t>倫理方向</w:t>
      </w:r>
      <w:r w:rsidR="00E23379">
        <w:rPr>
          <w:rFonts w:hint="eastAsia"/>
        </w:rPr>
        <w:t>的</w:t>
      </w:r>
      <w:r w:rsidR="004B4F25">
        <w:rPr>
          <w:rFonts w:hint="eastAsia"/>
        </w:rPr>
        <w:t>時時導引</w:t>
      </w:r>
      <w:r w:rsidR="00A2483A">
        <w:rPr>
          <w:rFonts w:hint="eastAsia"/>
        </w:rPr>
        <w:t>，</w:t>
      </w:r>
      <w:r w:rsidR="00E23379">
        <w:rPr>
          <w:rFonts w:hint="eastAsia"/>
        </w:rPr>
        <w:t>皆</w:t>
      </w:r>
      <w:r w:rsidR="00A2483A">
        <w:rPr>
          <w:rFonts w:hint="eastAsia"/>
        </w:rPr>
        <w:t>使</w:t>
      </w:r>
      <w:r w:rsidR="003F5F52">
        <w:rPr>
          <w:rFonts w:hint="eastAsia"/>
        </w:rPr>
        <w:t>人人知恥守禮</w:t>
      </w:r>
      <w:r w:rsidR="00A2483A">
        <w:rPr>
          <w:rFonts w:hint="eastAsia"/>
        </w:rPr>
        <w:t>。</w:t>
      </w:r>
      <w:r w:rsidR="003F5F52">
        <w:rPr>
          <w:rFonts w:hint="eastAsia"/>
        </w:rPr>
        <w:t>色情</w:t>
      </w:r>
      <w:r w:rsidR="00A2483A">
        <w:rPr>
          <w:rFonts w:hint="eastAsia"/>
        </w:rPr>
        <w:t>信息雖久斷不絕，</w:t>
      </w:r>
      <w:r w:rsidR="003F5F52">
        <w:rPr>
          <w:rFonts w:hint="eastAsia"/>
        </w:rPr>
        <w:t>危害</w:t>
      </w:r>
      <w:r w:rsidR="001C470F">
        <w:rPr>
          <w:rFonts w:hint="eastAsia"/>
        </w:rPr>
        <w:t>不曾似今時猖獗</w:t>
      </w:r>
      <w:r w:rsidR="003F5F52">
        <w:rPr>
          <w:rFonts w:hint="eastAsia"/>
        </w:rPr>
        <w:t>。</w:t>
      </w:r>
      <w:r w:rsidR="00A2483A">
        <w:rPr>
          <w:rFonts w:hint="eastAsia"/>
        </w:rPr>
        <w:t>這些歷史對今天的社會應有所啟示。</w:t>
      </w:r>
    </w:p>
    <w:p w:rsidR="004B4F25" w:rsidRDefault="004B4F25" w:rsidP="00471A26">
      <w:pPr>
        <w:pStyle w:val="a3"/>
        <w:numPr>
          <w:ilvl w:val="0"/>
          <w:numId w:val="1"/>
        </w:numPr>
        <w:spacing w:line="360" w:lineRule="auto"/>
        <w:ind w:leftChars="0"/>
        <w:jc w:val="center"/>
        <w:rPr>
          <w:rFonts w:ascii="KaiTi" w:eastAsia="KaiTi" w:hAnsi="KaiTi"/>
          <w:b/>
          <w:bCs/>
          <w:sz w:val="36"/>
          <w:szCs w:val="36"/>
          <w:lang w:eastAsia="zh-CN"/>
        </w:rPr>
      </w:pPr>
      <w:r>
        <w:rPr>
          <w:rFonts w:ascii="KaiTi" w:eastAsia="KaiTi" w:hAnsi="KaiTi" w:hint="eastAsia"/>
          <w:b/>
          <w:bCs/>
          <w:sz w:val="36"/>
          <w:szCs w:val="36"/>
          <w:lang w:eastAsia="zh-CN"/>
        </w:rPr>
        <w:t>現狀</w:t>
      </w:r>
    </w:p>
    <w:p w:rsidR="004658B4" w:rsidRDefault="004B4F25" w:rsidP="00471A26">
      <w:pPr>
        <w:pStyle w:val="a3"/>
        <w:spacing w:line="360" w:lineRule="auto"/>
        <w:ind w:leftChars="0"/>
        <w:rPr>
          <w:rFonts w:asciiTheme="minorEastAsia" w:hAnsiTheme="minorEastAsia" w:cs="Times New Roman"/>
        </w:rPr>
      </w:pPr>
      <w:r>
        <w:rPr>
          <w:rFonts w:ascii="KaiTi" w:eastAsia="KaiTi" w:hAnsi="KaiTi" w:hint="eastAsia"/>
          <w:b/>
          <w:bCs/>
          <w:sz w:val="36"/>
          <w:szCs w:val="36"/>
        </w:rPr>
        <w:t xml:space="preserve"> </w:t>
      </w:r>
      <w:r>
        <w:rPr>
          <w:rFonts w:ascii="KaiTi" w:eastAsia="KaiTi" w:hAnsi="KaiTi"/>
          <w:b/>
          <w:bCs/>
          <w:sz w:val="36"/>
          <w:szCs w:val="36"/>
        </w:rPr>
        <w:t xml:space="preserve">  </w:t>
      </w:r>
      <w:r w:rsidR="00D31A4A">
        <w:rPr>
          <w:rFonts w:asciiTheme="minorEastAsia" w:hAnsiTheme="minorEastAsia" w:cs="Times New Roman" w:hint="eastAsia"/>
        </w:rPr>
        <w:t>隨著智能手機的普及，中國逐漸進入5G時代。一根網線不僅將大街小巷，城鎮鄉村連接，更把這個精彩的世界完整送到了每一個角落。</w:t>
      </w:r>
      <w:r w:rsidR="005A590B">
        <w:rPr>
          <w:rFonts w:asciiTheme="minorEastAsia" w:hAnsiTheme="minorEastAsia" w:cs="Times New Roman" w:hint="eastAsia"/>
        </w:rPr>
        <w:t>據統計，2</w:t>
      </w:r>
      <w:r w:rsidR="005A590B">
        <w:rPr>
          <w:rFonts w:asciiTheme="minorEastAsia" w:hAnsiTheme="minorEastAsia" w:cs="Times New Roman"/>
        </w:rPr>
        <w:t>019</w:t>
      </w:r>
      <w:r w:rsidR="005A590B">
        <w:rPr>
          <w:rFonts w:asciiTheme="minorEastAsia" w:hAnsiTheme="minorEastAsia" w:cs="Times New Roman" w:hint="eastAsia"/>
        </w:rPr>
        <w:t>年4月全國手機用戶的佔比高達</w:t>
      </w:r>
      <w:r w:rsidR="005A590B">
        <w:rPr>
          <w:rFonts w:asciiTheme="minorEastAsia" w:hAnsiTheme="minorEastAsia" w:cs="Times New Roman"/>
        </w:rPr>
        <w:t>94.6%</w:t>
      </w:r>
      <w:r w:rsidR="005A590B">
        <w:rPr>
          <w:rFonts w:asciiTheme="minorEastAsia" w:hAnsiTheme="minorEastAsia" w:cs="Times New Roman" w:hint="eastAsia"/>
        </w:rPr>
        <w:t>。</w:t>
      </w:r>
      <w:r w:rsidR="005A590B">
        <w:rPr>
          <w:rStyle w:val="a6"/>
          <w:rFonts w:asciiTheme="minorEastAsia" w:hAnsiTheme="minorEastAsia" w:cs="Times New Roman"/>
          <w:lang w:eastAsia="zh-CN"/>
        </w:rPr>
        <w:footnoteReference w:id="3"/>
      </w:r>
      <w:r w:rsidR="005A590B">
        <w:rPr>
          <w:rFonts w:asciiTheme="minorEastAsia" w:hAnsiTheme="minorEastAsia" w:cs="Times New Roman" w:hint="eastAsia"/>
        </w:rPr>
        <w:t xml:space="preserve"> </w:t>
      </w:r>
      <w:r w:rsidR="00D31A4A">
        <w:rPr>
          <w:rFonts w:asciiTheme="minorEastAsia" w:hAnsiTheme="minorEastAsia" w:cs="Times New Roman" w:hint="eastAsia"/>
        </w:rPr>
        <w:t>然而在</w:t>
      </w:r>
      <w:r w:rsidR="005A590B">
        <w:rPr>
          <w:rFonts w:asciiTheme="minorEastAsia" w:hAnsiTheme="minorEastAsia" w:cs="Times New Roman" w:hint="eastAsia"/>
        </w:rPr>
        <w:t>互聯網在方便眾人生活的同時，也帶來了極大的隱患。由於網絡的特殊性質，監管難以面面俱到，使得不法商人有了可乘之機。大量良莠不齊的信息正嚴重危害著青少年的心理健康，色情正是其中</w:t>
      </w:r>
      <w:r w:rsidR="005A590B">
        <w:rPr>
          <w:rFonts w:asciiTheme="minorEastAsia" w:hAnsiTheme="minorEastAsia" w:cs="Times New Roman" w:hint="eastAsia"/>
        </w:rPr>
        <w:lastRenderedPageBreak/>
        <w:t>之一。如今</w:t>
      </w:r>
      <w:r w:rsidR="000A22CC">
        <w:rPr>
          <w:rFonts w:asciiTheme="minorEastAsia" w:hAnsiTheme="minorEastAsia" w:cs="Times New Roman" w:hint="eastAsia"/>
        </w:rPr>
        <w:t>色情對中國學生</w:t>
      </w:r>
      <w:r w:rsidR="005A590B">
        <w:rPr>
          <w:rFonts w:asciiTheme="minorEastAsia" w:hAnsiTheme="minorEastAsia" w:cs="Times New Roman" w:hint="eastAsia"/>
        </w:rPr>
        <w:t>所呈現出的影響力，其</w:t>
      </w:r>
      <w:r w:rsidR="000A22CC">
        <w:rPr>
          <w:rFonts w:asciiTheme="minorEastAsia" w:hAnsiTheme="minorEastAsia" w:cs="Times New Roman" w:hint="eastAsia"/>
        </w:rPr>
        <w:t>污染之深</w:t>
      </w:r>
      <w:r w:rsidR="005A590B">
        <w:rPr>
          <w:rFonts w:asciiTheme="minorEastAsia" w:hAnsiTheme="minorEastAsia" w:cs="Times New Roman" w:hint="eastAsia"/>
        </w:rPr>
        <w:t>，影響眾之廣</w:t>
      </w:r>
      <w:r w:rsidR="000A22CC">
        <w:rPr>
          <w:rFonts w:asciiTheme="minorEastAsia" w:hAnsiTheme="minorEastAsia" w:cs="Times New Roman" w:hint="eastAsia"/>
        </w:rPr>
        <w:t>是前所未有的。</w:t>
      </w:r>
      <w:r>
        <w:rPr>
          <w:rFonts w:asciiTheme="minorEastAsia" w:hAnsiTheme="minorEastAsia" w:cs="Times New Roman" w:hint="eastAsia"/>
        </w:rPr>
        <w:t>據一項針對重慶大四男生的生殖健康調查顯示，9</w:t>
      </w:r>
      <w:r>
        <w:rPr>
          <w:rFonts w:asciiTheme="minorEastAsia" w:hAnsiTheme="minorEastAsia" w:cs="Times New Roman"/>
        </w:rPr>
        <w:t>9.9%</w:t>
      </w:r>
      <w:r>
        <w:rPr>
          <w:rFonts w:asciiTheme="minorEastAsia" w:hAnsiTheme="minorEastAsia" w:cs="Times New Roman" w:hint="eastAsia"/>
        </w:rPr>
        <w:t>的參與者接觸過色情信息，</w:t>
      </w:r>
      <w:r w:rsidR="000A22CC">
        <w:rPr>
          <w:rFonts w:asciiTheme="minorEastAsia" w:hAnsiTheme="minorEastAsia" w:cs="Times New Roman" w:hint="eastAsia"/>
        </w:rPr>
        <w:t>其中佔比</w:t>
      </w:r>
      <w:r>
        <w:rPr>
          <w:rFonts w:asciiTheme="minorEastAsia" w:hAnsiTheme="minorEastAsia" w:cs="Times New Roman" w:hint="eastAsia"/>
        </w:rPr>
        <w:t>93</w:t>
      </w:r>
      <w:r>
        <w:rPr>
          <w:rFonts w:asciiTheme="minorEastAsia" w:hAnsiTheme="minorEastAsia" w:cs="Times New Roman"/>
        </w:rPr>
        <w:t>.9</w:t>
      </w:r>
      <w:r w:rsidR="000A22CC">
        <w:rPr>
          <w:rFonts w:asciiTheme="minorEastAsia" w:hAnsiTheme="minorEastAsia" w:cs="Times New Roman"/>
        </w:rPr>
        <w:t>%</w:t>
      </w:r>
      <w:r w:rsidR="000A22CC">
        <w:rPr>
          <w:rFonts w:asciiTheme="minorEastAsia" w:hAnsiTheme="minorEastAsia" w:cs="Times New Roman" w:hint="eastAsia"/>
        </w:rPr>
        <w:t>的學生第一次接觸色情內容是在大學以前，且約三分之一的受調查者已呈現色情上癮傾向。</w:t>
      </w:r>
      <w:r w:rsidR="000A22CC">
        <w:rPr>
          <w:rStyle w:val="a6"/>
          <w:rFonts w:asciiTheme="minorEastAsia" w:hAnsiTheme="minorEastAsia" w:cs="Times New Roman"/>
        </w:rPr>
        <w:footnoteReference w:id="4"/>
      </w:r>
      <w:r w:rsidR="00D31A4A">
        <w:rPr>
          <w:rFonts w:asciiTheme="minorEastAsia" w:hAnsiTheme="minorEastAsia" w:cs="Times New Roman" w:hint="eastAsia"/>
        </w:rPr>
        <w:t xml:space="preserve"> 而網絡</w:t>
      </w:r>
      <w:r w:rsidR="005E4074">
        <w:rPr>
          <w:rFonts w:asciiTheme="minorEastAsia" w:hAnsiTheme="minorEastAsia" w:cs="Times New Roman" w:hint="eastAsia"/>
        </w:rPr>
        <w:t>因其廉價，普及，簡便易操作</w:t>
      </w:r>
      <w:r w:rsidR="0027466B">
        <w:rPr>
          <w:rFonts w:asciiTheme="minorEastAsia" w:hAnsiTheme="minorEastAsia" w:cs="Times New Roman" w:hint="eastAsia"/>
        </w:rPr>
        <w:t>等特性</w:t>
      </w:r>
      <w:r w:rsidR="005E4074">
        <w:rPr>
          <w:rFonts w:asciiTheme="minorEastAsia" w:hAnsiTheme="minorEastAsia" w:cs="Times New Roman" w:hint="eastAsia"/>
        </w:rPr>
        <w:t>，正成為青少年獲取色情信息的主要來源。一項針對香港2</w:t>
      </w:r>
      <w:r w:rsidR="005E4074">
        <w:rPr>
          <w:rFonts w:asciiTheme="minorEastAsia" w:hAnsiTheme="minorEastAsia" w:cs="Times New Roman"/>
        </w:rPr>
        <w:t>8</w:t>
      </w:r>
      <w:r w:rsidR="005E4074">
        <w:rPr>
          <w:rFonts w:asciiTheme="minorEastAsia" w:hAnsiTheme="minorEastAsia" w:cs="Times New Roman" w:hint="eastAsia"/>
        </w:rPr>
        <w:t>所學校共3</w:t>
      </w:r>
      <w:r w:rsidR="005E4074">
        <w:rPr>
          <w:rFonts w:asciiTheme="minorEastAsia" w:hAnsiTheme="minorEastAsia" w:cs="Times New Roman"/>
        </w:rPr>
        <w:t>325</w:t>
      </w:r>
      <w:r w:rsidR="005E4074">
        <w:rPr>
          <w:rFonts w:asciiTheme="minorEastAsia" w:hAnsiTheme="minorEastAsia" w:cs="Times New Roman" w:hint="eastAsia"/>
        </w:rPr>
        <w:t>名平均年齡為1</w:t>
      </w:r>
      <w:r w:rsidR="005E4074">
        <w:rPr>
          <w:rFonts w:asciiTheme="minorEastAsia" w:hAnsiTheme="minorEastAsia" w:cs="Times New Roman"/>
        </w:rPr>
        <w:t>2.6</w:t>
      </w:r>
      <w:r w:rsidR="005E4074">
        <w:rPr>
          <w:rFonts w:asciiTheme="minorEastAsia" w:hAnsiTheme="minorEastAsia" w:cs="Times New Roman" w:hint="eastAsia"/>
        </w:rPr>
        <w:t>歲的學生的調查顯示，網絡是青少年接觸色情的主要管道，並且觀看網絡色情已成為青少年學習性知識的途徑。</w:t>
      </w:r>
      <w:r w:rsidR="005E4074">
        <w:rPr>
          <w:rStyle w:val="a6"/>
          <w:rFonts w:asciiTheme="minorEastAsia" w:hAnsiTheme="minorEastAsia" w:cs="Times New Roman"/>
        </w:rPr>
        <w:footnoteReference w:id="5"/>
      </w:r>
      <w:r w:rsidR="005E4074">
        <w:rPr>
          <w:rFonts w:asciiTheme="minorEastAsia" w:hAnsiTheme="minorEastAsia" w:cs="Times New Roman" w:hint="eastAsia"/>
        </w:rPr>
        <w:t xml:space="preserve"> </w:t>
      </w:r>
      <w:r w:rsidR="00E61BDF">
        <w:rPr>
          <w:rFonts w:asciiTheme="minorEastAsia" w:hAnsiTheme="minorEastAsia" w:cs="Times New Roman" w:hint="eastAsia"/>
        </w:rPr>
        <w:t>研究顯示，色情製品使用可提高社會對性行為的寬容度。</w:t>
      </w:r>
      <w:r w:rsidR="00E61BDF">
        <w:rPr>
          <w:rStyle w:val="a6"/>
          <w:rFonts w:asciiTheme="minorEastAsia" w:hAnsiTheme="minorEastAsia" w:cs="Times New Roman"/>
        </w:rPr>
        <w:footnoteReference w:id="6"/>
      </w:r>
      <w:r w:rsidR="00E61BDF">
        <w:rPr>
          <w:rFonts w:asciiTheme="minorEastAsia" w:hAnsiTheme="minorEastAsia" w:cs="Times New Roman" w:hint="eastAsia"/>
        </w:rPr>
        <w:t xml:space="preserve"> 數據</w:t>
      </w:r>
      <w:r w:rsidR="00EE1533">
        <w:rPr>
          <w:rFonts w:asciiTheme="minorEastAsia" w:hAnsiTheme="minorEastAsia" w:cs="Times New Roman" w:hint="eastAsia"/>
        </w:rPr>
        <w:t>亦</w:t>
      </w:r>
      <w:r w:rsidR="00E61BDF">
        <w:rPr>
          <w:rFonts w:asciiTheme="minorEastAsia" w:hAnsiTheme="minorEastAsia" w:cs="Times New Roman" w:hint="eastAsia"/>
        </w:rPr>
        <w:t>表現出中國</w:t>
      </w:r>
      <w:r w:rsidR="00E23379">
        <w:rPr>
          <w:rFonts w:asciiTheme="minorEastAsia" w:hAnsiTheme="minorEastAsia" w:cs="Times New Roman" w:hint="eastAsia"/>
        </w:rPr>
        <w:t>青少年的性觀念</w:t>
      </w:r>
      <w:r w:rsidR="00E61BDF">
        <w:rPr>
          <w:rFonts w:asciiTheme="minorEastAsia" w:hAnsiTheme="minorEastAsia" w:cs="Times New Roman" w:hint="eastAsia"/>
        </w:rPr>
        <w:t>正變得越來越開放。</w:t>
      </w:r>
      <w:r w:rsidR="00E23379">
        <w:rPr>
          <w:rFonts w:asciiTheme="minorEastAsia" w:hAnsiTheme="minorEastAsia" w:cs="Times New Roman" w:hint="eastAsia"/>
        </w:rPr>
        <w:t>王睿捷等於2</w:t>
      </w:r>
      <w:r w:rsidR="00E23379">
        <w:rPr>
          <w:rFonts w:asciiTheme="minorEastAsia" w:hAnsiTheme="minorEastAsia" w:cs="Times New Roman"/>
        </w:rPr>
        <w:t>018</w:t>
      </w:r>
      <w:r w:rsidR="00E23379">
        <w:rPr>
          <w:rFonts w:asciiTheme="minorEastAsia" w:hAnsiTheme="minorEastAsia" w:cs="Times New Roman" w:hint="eastAsia"/>
        </w:rPr>
        <w:t>年面向東北地區大學生的調查顯示，5</w:t>
      </w:r>
      <w:r w:rsidR="00E23379">
        <w:rPr>
          <w:rFonts w:asciiTheme="minorEastAsia" w:hAnsiTheme="minorEastAsia" w:cs="Times New Roman"/>
        </w:rPr>
        <w:t>7.71%</w:t>
      </w:r>
      <w:r w:rsidR="00E23379">
        <w:rPr>
          <w:rFonts w:asciiTheme="minorEastAsia" w:hAnsiTheme="minorEastAsia" w:cs="Times New Roman" w:hint="eastAsia"/>
        </w:rPr>
        <w:t>的大學生支持婚前性行為</w:t>
      </w:r>
      <w:r w:rsidR="001E5F20">
        <w:rPr>
          <w:rFonts w:asciiTheme="minorEastAsia" w:hAnsiTheme="minorEastAsia" w:cs="Times New Roman" w:hint="eastAsia"/>
        </w:rPr>
        <w:t>。</w:t>
      </w:r>
      <w:r w:rsidR="00E23379">
        <w:rPr>
          <w:rStyle w:val="a6"/>
          <w:rFonts w:asciiTheme="minorEastAsia" w:hAnsiTheme="minorEastAsia" w:cs="Times New Roman"/>
        </w:rPr>
        <w:footnoteReference w:id="7"/>
      </w:r>
      <w:r w:rsidR="00E23379">
        <w:rPr>
          <w:rFonts w:asciiTheme="minorEastAsia" w:hAnsiTheme="minorEastAsia" w:cs="Times New Roman" w:hint="eastAsia"/>
        </w:rPr>
        <w:t xml:space="preserve"> 在</w:t>
      </w:r>
      <w:r w:rsidR="002410B3">
        <w:rPr>
          <w:rFonts w:asciiTheme="minorEastAsia" w:hAnsiTheme="minorEastAsia" w:cs="Times New Roman" w:hint="eastAsia"/>
        </w:rPr>
        <w:t>2</w:t>
      </w:r>
      <w:r w:rsidR="002410B3">
        <w:rPr>
          <w:rFonts w:asciiTheme="minorEastAsia" w:hAnsiTheme="minorEastAsia" w:cs="Times New Roman"/>
        </w:rPr>
        <w:t>019</w:t>
      </w:r>
      <w:r w:rsidR="002410B3">
        <w:rPr>
          <w:rFonts w:asciiTheme="minorEastAsia" w:hAnsiTheme="minorEastAsia" w:cs="Times New Roman" w:hint="eastAsia"/>
        </w:rPr>
        <w:t>年</w:t>
      </w:r>
      <w:r w:rsidR="001E5F20">
        <w:rPr>
          <w:rFonts w:asciiTheme="minorEastAsia" w:hAnsiTheme="minorEastAsia" w:cs="Times New Roman" w:hint="eastAsia"/>
        </w:rPr>
        <w:t>一份針對</w:t>
      </w:r>
      <w:r w:rsidR="00E23379">
        <w:rPr>
          <w:rFonts w:asciiTheme="minorEastAsia" w:hAnsiTheme="minorEastAsia" w:cs="Times New Roman" w:hint="eastAsia"/>
        </w:rPr>
        <w:t>武漢</w:t>
      </w:r>
      <w:r w:rsidR="001E5F20">
        <w:rPr>
          <w:rFonts w:asciiTheme="minorEastAsia" w:hAnsiTheme="minorEastAsia" w:cs="Times New Roman" w:hint="eastAsia"/>
        </w:rPr>
        <w:t>某高校學生的</w:t>
      </w:r>
      <w:r w:rsidR="001B765A">
        <w:rPr>
          <w:rFonts w:asciiTheme="minorEastAsia" w:hAnsiTheme="minorEastAsia" w:cs="Times New Roman" w:hint="eastAsia"/>
        </w:rPr>
        <w:t>相似</w:t>
      </w:r>
      <w:r w:rsidR="001E5F20">
        <w:rPr>
          <w:rFonts w:asciiTheme="minorEastAsia" w:hAnsiTheme="minorEastAsia" w:cs="Times New Roman" w:hint="eastAsia"/>
        </w:rPr>
        <w:t>調查中</w:t>
      </w:r>
      <w:r w:rsidR="00E23379">
        <w:rPr>
          <w:rFonts w:asciiTheme="minorEastAsia" w:hAnsiTheme="minorEastAsia" w:cs="Times New Roman" w:hint="eastAsia"/>
        </w:rPr>
        <w:t>，這個數字是8</w:t>
      </w:r>
      <w:r w:rsidR="00E23379">
        <w:rPr>
          <w:rFonts w:asciiTheme="minorEastAsia" w:hAnsiTheme="minorEastAsia" w:cs="Times New Roman"/>
        </w:rPr>
        <w:t>0</w:t>
      </w:r>
      <w:r w:rsidR="00E23379">
        <w:rPr>
          <w:rFonts w:asciiTheme="minorEastAsia" w:hAnsiTheme="minorEastAsia" w:cs="Times New Roman" w:hint="eastAsia"/>
        </w:rPr>
        <w:t>.4</w:t>
      </w:r>
      <w:r w:rsidR="00E23379">
        <w:rPr>
          <w:rFonts w:asciiTheme="minorEastAsia" w:hAnsiTheme="minorEastAsia" w:cs="Times New Roman"/>
        </w:rPr>
        <w:t>4%</w:t>
      </w:r>
      <w:r w:rsidR="00E23379">
        <w:rPr>
          <w:rFonts w:asciiTheme="minorEastAsia" w:hAnsiTheme="minorEastAsia" w:cs="Times New Roman" w:hint="eastAsia"/>
        </w:rPr>
        <w:t>。</w:t>
      </w:r>
      <w:r w:rsidR="00E23379">
        <w:rPr>
          <w:rStyle w:val="a6"/>
          <w:rFonts w:asciiTheme="minorEastAsia" w:hAnsiTheme="minorEastAsia" w:cs="Times New Roman"/>
        </w:rPr>
        <w:footnoteReference w:id="8"/>
      </w:r>
      <w:r w:rsidR="002410B3">
        <w:rPr>
          <w:rFonts w:asciiTheme="minorEastAsia" w:hAnsiTheme="minorEastAsia" w:cs="Times New Roman" w:hint="eastAsia"/>
        </w:rPr>
        <w:t xml:space="preserve"> 而</w:t>
      </w:r>
      <w:r w:rsidR="00E61BDF">
        <w:rPr>
          <w:rFonts w:asciiTheme="minorEastAsia" w:hAnsiTheme="minorEastAsia" w:cs="Times New Roman" w:hint="eastAsia"/>
        </w:rPr>
        <w:t>在</w:t>
      </w:r>
      <w:r w:rsidR="001B765A">
        <w:rPr>
          <w:rFonts w:asciiTheme="minorEastAsia" w:hAnsiTheme="minorEastAsia" w:cs="Times New Roman" w:hint="eastAsia"/>
        </w:rPr>
        <w:t>2</w:t>
      </w:r>
      <w:r w:rsidR="001B765A">
        <w:rPr>
          <w:rFonts w:asciiTheme="minorEastAsia" w:hAnsiTheme="minorEastAsia" w:cs="Times New Roman"/>
        </w:rPr>
        <w:t>020</w:t>
      </w:r>
      <w:r w:rsidR="001B765A">
        <w:rPr>
          <w:rFonts w:asciiTheme="minorEastAsia" w:hAnsiTheme="minorEastAsia" w:cs="Times New Roman" w:hint="eastAsia"/>
        </w:rPr>
        <w:t>年的</w:t>
      </w:r>
      <w:r w:rsidR="002410B3">
        <w:rPr>
          <w:rFonts w:asciiTheme="minorEastAsia" w:hAnsiTheme="minorEastAsia" w:cs="Times New Roman" w:hint="eastAsia"/>
        </w:rPr>
        <w:t>廣州，調查</w:t>
      </w:r>
      <w:r w:rsidR="001B765A">
        <w:rPr>
          <w:rFonts w:asciiTheme="minorEastAsia" w:hAnsiTheme="minorEastAsia" w:cs="Times New Roman" w:hint="eastAsia"/>
        </w:rPr>
        <w:t>顯示</w:t>
      </w:r>
      <w:r w:rsidR="002410B3">
        <w:rPr>
          <w:rFonts w:asciiTheme="minorEastAsia" w:hAnsiTheme="minorEastAsia" w:cs="Times New Roman" w:hint="eastAsia"/>
        </w:rPr>
        <w:t>僅有9</w:t>
      </w:r>
      <w:r w:rsidR="002410B3">
        <w:rPr>
          <w:rFonts w:asciiTheme="minorEastAsia" w:hAnsiTheme="minorEastAsia" w:cs="Times New Roman"/>
        </w:rPr>
        <w:t>.8%</w:t>
      </w:r>
      <w:r w:rsidR="002410B3">
        <w:rPr>
          <w:rFonts w:asciiTheme="minorEastAsia" w:hAnsiTheme="minorEastAsia" w:cs="Times New Roman" w:hint="eastAsia"/>
        </w:rPr>
        <w:t>的男生和</w:t>
      </w:r>
      <w:r w:rsidR="00B37249">
        <w:rPr>
          <w:rFonts w:asciiTheme="minorEastAsia" w:hAnsiTheme="minorEastAsia" w:cs="Times New Roman" w:hint="eastAsia"/>
        </w:rPr>
        <w:t>2</w:t>
      </w:r>
      <w:r w:rsidR="00B37249">
        <w:rPr>
          <w:rFonts w:asciiTheme="minorEastAsia" w:hAnsiTheme="minorEastAsia" w:cs="Times New Roman"/>
        </w:rPr>
        <w:t>0.3%</w:t>
      </w:r>
      <w:r w:rsidR="00B37249">
        <w:rPr>
          <w:rFonts w:asciiTheme="minorEastAsia" w:hAnsiTheme="minorEastAsia" w:cs="Times New Roman" w:hint="eastAsia"/>
        </w:rPr>
        <w:t>的女生表示不認可婚前性行為。</w:t>
      </w:r>
      <w:r w:rsidR="00B37249">
        <w:rPr>
          <w:rStyle w:val="a6"/>
          <w:rFonts w:asciiTheme="minorEastAsia" w:hAnsiTheme="minorEastAsia" w:cs="Times New Roman"/>
        </w:rPr>
        <w:footnoteReference w:id="9"/>
      </w:r>
      <w:r w:rsidR="00B37249">
        <w:rPr>
          <w:rFonts w:asciiTheme="minorEastAsia" w:hAnsiTheme="minorEastAsia" w:cs="Times New Roman"/>
        </w:rPr>
        <w:t xml:space="preserve"> </w:t>
      </w:r>
      <w:r w:rsidR="00B37249">
        <w:rPr>
          <w:rFonts w:asciiTheme="minorEastAsia" w:hAnsiTheme="minorEastAsia" w:cs="Times New Roman" w:hint="eastAsia"/>
        </w:rPr>
        <w:t>一邊倒的數據背後，是網絡色情</w:t>
      </w:r>
      <w:r w:rsidR="00ED1F66">
        <w:rPr>
          <w:rFonts w:asciiTheme="minorEastAsia" w:hAnsiTheme="minorEastAsia" w:cs="Times New Roman" w:hint="eastAsia"/>
        </w:rPr>
        <w:t>和媒體的宣傳引導</w:t>
      </w:r>
      <w:r w:rsidR="00B37249">
        <w:rPr>
          <w:rFonts w:asciiTheme="minorEastAsia" w:hAnsiTheme="minorEastAsia" w:cs="Times New Roman" w:hint="eastAsia"/>
        </w:rPr>
        <w:t>所帶來的觀念洗禮。極端情況下，甚至出現</w:t>
      </w:r>
      <w:r w:rsidR="001B1D98">
        <w:rPr>
          <w:rFonts w:asciiTheme="minorEastAsia" w:hAnsiTheme="minorEastAsia" w:cs="Times New Roman" w:hint="eastAsia"/>
        </w:rPr>
        <w:t>了</w:t>
      </w:r>
      <w:r w:rsidR="00B37249">
        <w:rPr>
          <w:rFonts w:asciiTheme="minorEastAsia" w:hAnsiTheme="minorEastAsia" w:cs="Times New Roman" w:hint="eastAsia"/>
        </w:rPr>
        <w:t>1</w:t>
      </w:r>
      <w:r w:rsidR="00B37249">
        <w:rPr>
          <w:rFonts w:asciiTheme="minorEastAsia" w:hAnsiTheme="minorEastAsia" w:cs="Times New Roman"/>
        </w:rPr>
        <w:t>4</w:t>
      </w:r>
      <w:r w:rsidR="00B37249">
        <w:rPr>
          <w:rFonts w:asciiTheme="minorEastAsia" w:hAnsiTheme="minorEastAsia" w:cs="Times New Roman" w:hint="eastAsia"/>
        </w:rPr>
        <w:t>歲男孩模仿色情視頻實施性侵的個案。</w:t>
      </w:r>
      <w:r w:rsidR="00B37249">
        <w:rPr>
          <w:rStyle w:val="a6"/>
          <w:rFonts w:asciiTheme="minorEastAsia" w:hAnsiTheme="minorEastAsia" w:cs="Times New Roman"/>
        </w:rPr>
        <w:footnoteReference w:id="10"/>
      </w:r>
    </w:p>
    <w:p w:rsidR="00B37249" w:rsidRDefault="00B37249" w:rsidP="00B37249">
      <w:pPr>
        <w:pStyle w:val="a3"/>
        <w:numPr>
          <w:ilvl w:val="0"/>
          <w:numId w:val="1"/>
        </w:numPr>
        <w:spacing w:line="360" w:lineRule="auto"/>
        <w:ind w:leftChars="0"/>
        <w:jc w:val="center"/>
        <w:rPr>
          <w:rFonts w:ascii="KaiTi" w:eastAsia="KaiTi" w:hAnsi="KaiTi"/>
          <w:b/>
          <w:bCs/>
          <w:sz w:val="36"/>
          <w:szCs w:val="36"/>
          <w:lang w:eastAsia="zh-CN"/>
        </w:rPr>
      </w:pPr>
      <w:r>
        <w:rPr>
          <w:rFonts w:ascii="KaiTi" w:eastAsia="KaiTi" w:hAnsi="KaiTi" w:hint="eastAsia"/>
          <w:b/>
          <w:bCs/>
          <w:sz w:val="36"/>
          <w:szCs w:val="36"/>
          <w:lang w:eastAsia="zh-CN"/>
        </w:rPr>
        <w:t>危害</w:t>
      </w:r>
    </w:p>
    <w:p w:rsidR="00C3038A" w:rsidRDefault="00B37249" w:rsidP="00BE2A76">
      <w:pPr>
        <w:pStyle w:val="a3"/>
        <w:spacing w:line="360" w:lineRule="auto"/>
        <w:ind w:leftChars="0"/>
        <w:rPr>
          <w:rFonts w:asciiTheme="minorEastAsia" w:hAnsiTheme="minorEastAsia" w:cs="Times New Roman"/>
        </w:rPr>
      </w:pPr>
      <w:r>
        <w:rPr>
          <w:rFonts w:asciiTheme="minorEastAsia" w:hAnsiTheme="minorEastAsia" w:cs="Times New Roman" w:hint="eastAsia"/>
        </w:rPr>
        <w:t xml:space="preserve"> </w:t>
      </w:r>
      <w:r>
        <w:rPr>
          <w:rFonts w:asciiTheme="minorEastAsia" w:hAnsiTheme="minorEastAsia" w:cs="Times New Roman"/>
        </w:rPr>
        <w:t xml:space="preserve">   </w:t>
      </w:r>
      <w:r>
        <w:rPr>
          <w:rFonts w:asciiTheme="minorEastAsia" w:hAnsiTheme="minorEastAsia" w:cs="Times New Roman" w:hint="eastAsia"/>
        </w:rPr>
        <w:t>然而色情所帶來的危害卻遠不止於此。</w:t>
      </w:r>
      <w:r w:rsidR="00ED1F66">
        <w:rPr>
          <w:rFonts w:asciiTheme="minorEastAsia" w:hAnsiTheme="minorEastAsia" w:cs="Times New Roman" w:hint="eastAsia"/>
        </w:rPr>
        <w:t>除卻婚前性行為所</w:t>
      </w:r>
      <w:r w:rsidR="00DD445C">
        <w:rPr>
          <w:rFonts w:asciiTheme="minorEastAsia" w:hAnsiTheme="minorEastAsia" w:cs="Times New Roman" w:hint="eastAsia"/>
        </w:rPr>
        <w:t>可能</w:t>
      </w:r>
      <w:r w:rsidR="00ED1F66">
        <w:rPr>
          <w:rFonts w:asciiTheme="minorEastAsia" w:hAnsiTheme="minorEastAsia" w:cs="Times New Roman" w:hint="eastAsia"/>
        </w:rPr>
        <w:t>導致的多種不良後果，諸如性病，</w:t>
      </w:r>
      <w:r w:rsidR="001E5F20">
        <w:rPr>
          <w:rFonts w:asciiTheme="minorEastAsia" w:hAnsiTheme="minorEastAsia" w:cs="Times New Roman" w:hint="eastAsia"/>
        </w:rPr>
        <w:t>情感糾葛與人身傷害，</w:t>
      </w:r>
      <w:r w:rsidR="00ED1F66">
        <w:rPr>
          <w:rFonts w:asciiTheme="minorEastAsia" w:hAnsiTheme="minorEastAsia" w:cs="Times New Roman" w:hint="eastAsia"/>
        </w:rPr>
        <w:t>意外懷孕，墮胎等之外，</w:t>
      </w:r>
      <w:r w:rsidR="00DD445C">
        <w:rPr>
          <w:rFonts w:asciiTheme="minorEastAsia" w:hAnsiTheme="minorEastAsia" w:cs="Times New Roman" w:hint="eastAsia"/>
        </w:rPr>
        <w:t>觀看</w:t>
      </w:r>
      <w:r w:rsidR="00ED1F66">
        <w:rPr>
          <w:rFonts w:asciiTheme="minorEastAsia" w:hAnsiTheme="minorEastAsia" w:cs="Times New Roman" w:hint="eastAsia"/>
        </w:rPr>
        <w:t>色情</w:t>
      </w:r>
      <w:r w:rsidR="00DD445C">
        <w:rPr>
          <w:rFonts w:asciiTheme="minorEastAsia" w:hAnsiTheme="minorEastAsia" w:cs="Times New Roman" w:hint="eastAsia"/>
        </w:rPr>
        <w:t>製品本身</w:t>
      </w:r>
      <w:r w:rsidR="00ED1F66">
        <w:rPr>
          <w:rFonts w:asciiTheme="minorEastAsia" w:hAnsiTheme="minorEastAsia" w:cs="Times New Roman" w:hint="eastAsia"/>
        </w:rPr>
        <w:t>還具有成癮性和致郁性。如果說前者相較而言是小概率事件，成癮和致郁則</w:t>
      </w:r>
      <w:r w:rsidR="00DD445C">
        <w:rPr>
          <w:rFonts w:asciiTheme="minorEastAsia" w:hAnsiTheme="minorEastAsia" w:cs="Times New Roman" w:hint="eastAsia"/>
        </w:rPr>
        <w:t>是在不知不覺間摧毀每個青少年的生命力。</w:t>
      </w:r>
      <w:r w:rsidR="001B765A">
        <w:rPr>
          <w:rFonts w:asciiTheme="minorEastAsia" w:hAnsiTheme="minorEastAsia" w:cs="Times New Roman" w:hint="eastAsia"/>
        </w:rPr>
        <w:t>在精神科醫生傑</w:t>
      </w:r>
      <w:r w:rsidR="001B765A" w:rsidRPr="001B765A">
        <w:rPr>
          <w:rFonts w:asciiTheme="minorEastAsia" w:hAnsiTheme="minorEastAsia" w:cs="Times New Roman" w:hint="eastAsia"/>
        </w:rPr>
        <w:t>弗</w:t>
      </w:r>
      <w:r w:rsidR="001B765A">
        <w:rPr>
          <w:rFonts w:asciiTheme="minorEastAsia" w:hAnsiTheme="minorEastAsia" w:cs="Times New Roman" w:hint="eastAsia"/>
        </w:rPr>
        <w:t>里</w:t>
      </w:r>
      <w:r w:rsidR="001B765A" w:rsidRPr="001B765A">
        <w:rPr>
          <w:rFonts w:asciiTheme="minorEastAsia" w:hAnsiTheme="minorEastAsia" w:cs="Times New Roman" w:hint="eastAsia"/>
        </w:rPr>
        <w:t>·</w:t>
      </w:r>
      <w:r w:rsidR="001B765A">
        <w:rPr>
          <w:rFonts w:asciiTheme="minorEastAsia" w:hAnsiTheme="minorEastAsia" w:cs="Times New Roman" w:hint="eastAsia"/>
        </w:rPr>
        <w:t>薩</w:t>
      </w:r>
      <w:r w:rsidR="001B765A" w:rsidRPr="001B765A">
        <w:rPr>
          <w:rFonts w:asciiTheme="minorEastAsia" w:hAnsiTheme="minorEastAsia" w:cs="Times New Roman" w:hint="eastAsia"/>
        </w:rPr>
        <w:t>蒂</w:t>
      </w:r>
      <w:r w:rsidR="001B765A">
        <w:rPr>
          <w:rFonts w:asciiTheme="minorEastAsia" w:hAnsiTheme="minorEastAsia" w:cs="Times New Roman" w:hint="eastAsia"/>
        </w:rPr>
        <w:t>諾</w:t>
      </w:r>
      <w:r w:rsidR="001B765A" w:rsidRPr="001B765A">
        <w:rPr>
          <w:rFonts w:asciiTheme="minorEastAsia" w:hAnsiTheme="minorEastAsia" w:cs="Times New Roman" w:hint="eastAsia"/>
        </w:rPr>
        <w:t>弗</w:t>
      </w:r>
      <w:r w:rsidR="001B765A">
        <w:rPr>
          <w:rFonts w:asciiTheme="minorEastAsia" w:hAnsiTheme="minorEastAsia" w:cs="Times New Roman" w:hint="eastAsia"/>
        </w:rPr>
        <w:t>給美</w:t>
      </w:r>
      <w:r w:rsidR="001B765A">
        <w:rPr>
          <w:rFonts w:asciiTheme="minorEastAsia" w:hAnsiTheme="minorEastAsia" w:cs="Times New Roman" w:hint="eastAsia"/>
        </w:rPr>
        <w:lastRenderedPageBreak/>
        <w:t>國國會的</w:t>
      </w:r>
      <w:r w:rsidR="008E316B">
        <w:rPr>
          <w:rFonts w:asciiTheme="minorEastAsia" w:hAnsiTheme="minorEastAsia" w:cs="Times New Roman" w:hint="eastAsia"/>
        </w:rPr>
        <w:t>一封信</w:t>
      </w:r>
      <w:r w:rsidR="001B765A">
        <w:rPr>
          <w:rFonts w:asciiTheme="minorEastAsia" w:hAnsiTheme="minorEastAsia" w:cs="Times New Roman" w:hint="eastAsia"/>
        </w:rPr>
        <w:t>中，他這樣說道：「現代科學使我們了解到，色情成癮機制與海洛因成癮在化學過程上是何其相似……</w:t>
      </w:r>
      <w:r w:rsidR="008E316B">
        <w:rPr>
          <w:rFonts w:asciiTheme="minorEastAsia" w:hAnsiTheme="minorEastAsia" w:cs="Times New Roman" w:hint="eastAsia"/>
        </w:rPr>
        <w:t>色癮者最終會為滿足慾望而忘乎所以，並危害到他的事業，朋友和家人。他會不論時間地點地縱容自己。」</w:t>
      </w:r>
      <w:r w:rsidR="008E316B">
        <w:rPr>
          <w:rStyle w:val="a6"/>
          <w:rFonts w:asciiTheme="minorEastAsia" w:hAnsiTheme="minorEastAsia" w:cs="Times New Roman"/>
          <w:lang w:eastAsia="zh-CN"/>
        </w:rPr>
        <w:footnoteReference w:id="11"/>
      </w:r>
      <w:r w:rsidR="00A8530F">
        <w:rPr>
          <w:rFonts w:asciiTheme="minorEastAsia" w:hAnsiTheme="minorEastAsia" w:cs="Times New Roman" w:hint="eastAsia"/>
        </w:rPr>
        <w:t xml:space="preserve"> 精神科醫生口中「與海洛因無異」的物質，</w:t>
      </w:r>
      <w:r w:rsidR="007451DA">
        <w:rPr>
          <w:rFonts w:asciiTheme="minorEastAsia" w:hAnsiTheme="minorEastAsia" w:cs="Times New Roman" w:hint="eastAsia"/>
        </w:rPr>
        <w:t>在網絡上卻似廉價的糖果</w:t>
      </w:r>
      <w:r w:rsidR="00B42442">
        <w:rPr>
          <w:rFonts w:asciiTheme="minorEastAsia" w:hAnsiTheme="minorEastAsia" w:cs="Times New Roman" w:hint="eastAsia"/>
        </w:rPr>
        <w:t>一般</w:t>
      </w:r>
      <w:r w:rsidR="007451DA">
        <w:rPr>
          <w:rFonts w:asciiTheme="minorEastAsia" w:hAnsiTheme="minorEastAsia" w:cs="Times New Roman" w:hint="eastAsia"/>
        </w:rPr>
        <w:t>觸手可得。雖然中國法律規定禁止未成年人瀏覽色情信息，但</w:t>
      </w:r>
      <w:r w:rsidR="00B42442">
        <w:rPr>
          <w:rFonts w:asciiTheme="minorEastAsia" w:hAnsiTheme="minorEastAsia" w:cs="Times New Roman" w:hint="eastAsia"/>
        </w:rPr>
        <w:t>由於技術原因並不</w:t>
      </w:r>
      <w:r w:rsidR="007451DA">
        <w:rPr>
          <w:rFonts w:asciiTheme="minorEastAsia" w:hAnsiTheme="minorEastAsia" w:cs="Times New Roman" w:hint="eastAsia"/>
        </w:rPr>
        <w:t>能做到</w:t>
      </w:r>
      <w:r w:rsidR="00B42442">
        <w:rPr>
          <w:rFonts w:asciiTheme="minorEastAsia" w:hAnsiTheme="minorEastAsia" w:cs="Times New Roman" w:hint="eastAsia"/>
        </w:rPr>
        <w:t>杜絕</w:t>
      </w:r>
      <w:r w:rsidR="007451DA">
        <w:rPr>
          <w:rFonts w:asciiTheme="minorEastAsia" w:hAnsiTheme="minorEastAsia" w:cs="Times New Roman" w:hint="eastAsia"/>
        </w:rPr>
        <w:t>。況且傑</w:t>
      </w:r>
      <w:r w:rsidR="007451DA" w:rsidRPr="001B765A">
        <w:rPr>
          <w:rFonts w:asciiTheme="minorEastAsia" w:hAnsiTheme="minorEastAsia" w:cs="Times New Roman" w:hint="eastAsia"/>
        </w:rPr>
        <w:t>弗</w:t>
      </w:r>
      <w:r w:rsidR="007451DA">
        <w:rPr>
          <w:rFonts w:asciiTheme="minorEastAsia" w:hAnsiTheme="minorEastAsia" w:cs="Times New Roman" w:hint="eastAsia"/>
        </w:rPr>
        <w:t>里醫生</w:t>
      </w:r>
      <w:r w:rsidR="00B42442">
        <w:rPr>
          <w:rFonts w:asciiTheme="minorEastAsia" w:hAnsiTheme="minorEastAsia" w:cs="Times New Roman" w:hint="eastAsia"/>
        </w:rPr>
        <w:t>指出色情成癮性並不僅限於未成年人，他說：「在這點上，沒有任何人是免疫的，哪怕是社會地位再高的人。」</w:t>
      </w:r>
      <w:r w:rsidR="00B42442">
        <w:rPr>
          <w:rStyle w:val="a6"/>
          <w:rFonts w:asciiTheme="minorEastAsia" w:hAnsiTheme="minorEastAsia" w:cs="Times New Roman"/>
        </w:rPr>
        <w:footnoteReference w:id="12"/>
      </w:r>
      <w:r w:rsidR="00B42442">
        <w:rPr>
          <w:rFonts w:asciiTheme="minorEastAsia" w:hAnsiTheme="minorEastAsia" w:cs="Times New Roman" w:hint="eastAsia"/>
        </w:rPr>
        <w:t xml:space="preserve"> </w:t>
      </w:r>
      <w:r w:rsidR="00955624">
        <w:rPr>
          <w:rFonts w:asciiTheme="minorEastAsia" w:hAnsiTheme="minorEastAsia" w:cs="Times New Roman" w:hint="eastAsia"/>
        </w:rPr>
        <w:t>人的大腦中有一個獎賞迴路</w:t>
      </w:r>
      <w:r w:rsidR="00D360DA">
        <w:rPr>
          <w:rFonts w:asciiTheme="minorEastAsia" w:hAnsiTheme="minorEastAsia" w:cs="Times New Roman" w:hint="eastAsia"/>
        </w:rPr>
        <w:t>，</w:t>
      </w:r>
      <w:r w:rsidR="00EE1533">
        <w:rPr>
          <w:rFonts w:asciiTheme="minorEastAsia" w:hAnsiTheme="minorEastAsia" w:cs="Times New Roman" w:hint="eastAsia"/>
        </w:rPr>
        <w:t>當人受到某種和自身欲求對應的刺激時，大腦中的中腦腹側被蓋區接收到信息，</w:t>
      </w:r>
      <w:r w:rsidR="001F7A3B">
        <w:rPr>
          <w:rFonts w:asciiTheme="minorEastAsia" w:hAnsiTheme="minorEastAsia" w:cs="Times New Roman" w:hint="eastAsia"/>
        </w:rPr>
        <w:t>自動</w:t>
      </w:r>
      <w:r w:rsidR="00EE1533">
        <w:rPr>
          <w:rFonts w:asciiTheme="minorEastAsia" w:hAnsiTheme="minorEastAsia" w:cs="Times New Roman" w:hint="eastAsia"/>
        </w:rPr>
        <w:t>刺激伏</w:t>
      </w:r>
      <w:r w:rsidR="001F7A3B">
        <w:rPr>
          <w:rFonts w:asciiTheme="minorEastAsia" w:hAnsiTheme="minorEastAsia" w:cs="Times New Roman" w:hint="eastAsia"/>
        </w:rPr>
        <w:t>隔核，再經由伏隔核向前額葉皮層發出訊息，使其指揮大腦「繼續這個行為」。</w:t>
      </w:r>
      <w:r w:rsidR="001F7A3B">
        <w:rPr>
          <w:rStyle w:val="a6"/>
          <w:rFonts w:asciiTheme="minorEastAsia" w:hAnsiTheme="minorEastAsia" w:cs="Times New Roman"/>
        </w:rPr>
        <w:footnoteReference w:id="13"/>
      </w:r>
      <w:r w:rsidR="001F7A3B">
        <w:rPr>
          <w:rFonts w:asciiTheme="minorEastAsia" w:hAnsiTheme="minorEastAsia" w:cs="Times New Roman" w:hint="eastAsia"/>
        </w:rPr>
        <w:t xml:space="preserve"> 通常成癮現象</w:t>
      </w:r>
      <w:r w:rsidR="00D87029">
        <w:rPr>
          <w:rFonts w:asciiTheme="minorEastAsia" w:hAnsiTheme="minorEastAsia" w:cs="Times New Roman" w:hint="eastAsia"/>
        </w:rPr>
        <w:t>起源於</w:t>
      </w:r>
      <w:r w:rsidR="001F7A3B">
        <w:rPr>
          <w:rFonts w:asciiTheme="minorEastAsia" w:hAnsiTheme="minorEastAsia" w:cs="Times New Roman" w:hint="eastAsia"/>
        </w:rPr>
        <w:t>獎賞迴路</w:t>
      </w:r>
      <w:r w:rsidR="00D87029">
        <w:rPr>
          <w:rFonts w:asciiTheme="minorEastAsia" w:hAnsiTheme="minorEastAsia" w:cs="Times New Roman" w:hint="eastAsia"/>
        </w:rPr>
        <w:t>受到習慣的「劫持」，</w:t>
      </w:r>
      <w:r w:rsidR="00D87029">
        <w:rPr>
          <w:rStyle w:val="a6"/>
          <w:rFonts w:asciiTheme="minorEastAsia" w:hAnsiTheme="minorEastAsia" w:cs="Times New Roman"/>
        </w:rPr>
        <w:footnoteReference w:id="14"/>
      </w:r>
      <w:r w:rsidR="00D87029">
        <w:rPr>
          <w:rFonts w:asciiTheme="minorEastAsia" w:hAnsiTheme="minorEastAsia" w:cs="Times New Roman" w:hint="eastAsia"/>
        </w:rPr>
        <w:t xml:space="preserve"> </w:t>
      </w:r>
      <w:r w:rsidR="001B1D98">
        <w:rPr>
          <w:rFonts w:asciiTheme="minorEastAsia" w:hAnsiTheme="minorEastAsia" w:cs="Times New Roman" w:hint="eastAsia"/>
        </w:rPr>
        <w:t>而使</w:t>
      </w:r>
      <w:r w:rsidR="00D87029">
        <w:rPr>
          <w:rFonts w:asciiTheme="minorEastAsia" w:hAnsiTheme="minorEastAsia" w:cs="Times New Roman" w:hint="eastAsia"/>
        </w:rPr>
        <w:t>欲求變得不受控制。從前，科學家認為只有化學藥物能夠做到這點，而</w:t>
      </w:r>
      <w:r w:rsidR="001B1D98">
        <w:rPr>
          <w:rFonts w:asciiTheme="minorEastAsia" w:hAnsiTheme="minorEastAsia" w:cs="Times New Roman" w:hint="eastAsia"/>
        </w:rPr>
        <w:t>科技的進步逐漸</w:t>
      </w:r>
      <w:r w:rsidR="00D87029">
        <w:rPr>
          <w:rFonts w:asciiTheme="minorEastAsia" w:hAnsiTheme="minorEastAsia" w:cs="Times New Roman" w:hint="eastAsia"/>
        </w:rPr>
        <w:t>證實了「經驗」和「日常獎賞」同樣可以劫持獎賞迴路並使人上癮。</w:t>
      </w:r>
      <w:r w:rsidR="00D87029">
        <w:rPr>
          <w:rStyle w:val="a6"/>
          <w:rFonts w:asciiTheme="minorEastAsia" w:hAnsiTheme="minorEastAsia" w:cs="Times New Roman"/>
        </w:rPr>
        <w:footnoteReference w:id="15"/>
      </w:r>
      <w:r w:rsidR="00D87029">
        <w:rPr>
          <w:rFonts w:asciiTheme="minorEastAsia" w:hAnsiTheme="minorEastAsia" w:cs="Times New Roman" w:hint="eastAsia"/>
        </w:rPr>
        <w:t xml:space="preserve"> 這個結論進一步驗證了接觸色情信息潛藏的危害性。</w:t>
      </w:r>
      <w:r w:rsidR="00BE2A76">
        <w:rPr>
          <w:rFonts w:asciiTheme="minorEastAsia" w:hAnsiTheme="minorEastAsia" w:cs="Times New Roman" w:hint="eastAsia"/>
        </w:rPr>
        <w:t>據BB</w:t>
      </w:r>
      <w:r w:rsidR="00BE2A76">
        <w:rPr>
          <w:rFonts w:asciiTheme="minorEastAsia" w:hAnsiTheme="minorEastAsia" w:cs="Times New Roman"/>
        </w:rPr>
        <w:t>C</w:t>
      </w:r>
      <w:r w:rsidR="00BE2A76">
        <w:rPr>
          <w:rFonts w:asciiTheme="minorEastAsia" w:hAnsiTheme="minorEastAsia" w:cs="Times New Roman" w:hint="eastAsia"/>
        </w:rPr>
        <w:t>記者桑吉塔</w:t>
      </w:r>
      <w:r w:rsidR="00BE2A76" w:rsidRPr="001B765A">
        <w:rPr>
          <w:rFonts w:asciiTheme="minorEastAsia" w:hAnsiTheme="minorEastAsia" w:cs="Times New Roman" w:hint="eastAsia"/>
        </w:rPr>
        <w:t>·</w:t>
      </w:r>
      <w:r w:rsidR="00BE2A76">
        <w:rPr>
          <w:rFonts w:asciiTheme="minorEastAsia" w:hAnsiTheme="minorEastAsia" w:cs="Times New Roman" w:hint="eastAsia"/>
        </w:rPr>
        <w:t>米什卡報道，</w:t>
      </w:r>
      <w:r w:rsidR="00BE2A76" w:rsidRPr="00BE2A76">
        <w:rPr>
          <w:rFonts w:asciiTheme="minorEastAsia" w:hAnsiTheme="minorEastAsia" w:cs="Times New Roman" w:hint="eastAsia"/>
        </w:rPr>
        <w:t>一位</w:t>
      </w:r>
      <w:r w:rsidR="00BE2A76">
        <w:rPr>
          <w:rFonts w:asciiTheme="minorEastAsia" w:hAnsiTheme="minorEastAsia" w:cs="Times New Roman" w:hint="eastAsia"/>
        </w:rPr>
        <w:t>女性金融從業者妮拉為了對抗男同事用色情錄像進行性騷擾，選擇自己在家觀看以期做好心理防備，沒想到卻很快上癮，</w:t>
      </w:r>
      <w:r w:rsidR="00782DF6">
        <w:rPr>
          <w:rFonts w:asciiTheme="minorEastAsia" w:hAnsiTheme="minorEastAsia" w:cs="Times New Roman" w:hint="eastAsia"/>
        </w:rPr>
        <w:t>最後</w:t>
      </w:r>
      <w:r w:rsidR="00306170">
        <w:rPr>
          <w:rFonts w:asciiTheme="minorEastAsia" w:hAnsiTheme="minorEastAsia" w:cs="Times New Roman" w:hint="eastAsia"/>
        </w:rPr>
        <w:t>嚴重的色癮使她</w:t>
      </w:r>
      <w:r w:rsidR="00782DF6">
        <w:rPr>
          <w:rFonts w:asciiTheme="minorEastAsia" w:hAnsiTheme="minorEastAsia" w:cs="Times New Roman" w:hint="eastAsia"/>
        </w:rPr>
        <w:t>不得不辭去工作</w:t>
      </w:r>
      <w:r w:rsidR="00C3038A">
        <w:rPr>
          <w:rFonts w:asciiTheme="minorEastAsia" w:hAnsiTheme="minorEastAsia" w:cs="Times New Roman" w:hint="eastAsia"/>
        </w:rPr>
        <w:t>。</w:t>
      </w:r>
      <w:r w:rsidR="00C3038A">
        <w:rPr>
          <w:rStyle w:val="a6"/>
          <w:rFonts w:asciiTheme="minorEastAsia" w:hAnsiTheme="minorEastAsia" w:cs="Times New Roman"/>
        </w:rPr>
        <w:footnoteReference w:id="16"/>
      </w:r>
    </w:p>
    <w:p w:rsidR="00B37249" w:rsidRPr="00BE2A76" w:rsidRDefault="00D87029" w:rsidP="00C3038A">
      <w:pPr>
        <w:pStyle w:val="a3"/>
        <w:spacing w:line="360" w:lineRule="auto"/>
        <w:ind w:leftChars="0" w:firstLineChars="200" w:firstLine="480"/>
        <w:rPr>
          <w:rFonts w:asciiTheme="minorEastAsia" w:hAnsiTheme="minorEastAsia" w:cs="Times New Roman"/>
        </w:rPr>
      </w:pPr>
      <w:r w:rsidRPr="00BE2A76">
        <w:rPr>
          <w:rFonts w:asciiTheme="minorEastAsia" w:hAnsiTheme="minorEastAsia" w:cs="Times New Roman" w:hint="eastAsia"/>
        </w:rPr>
        <w:t>除了成癮所導致的可怕後果，</w:t>
      </w:r>
      <w:r w:rsidR="00C3038A">
        <w:rPr>
          <w:rFonts w:asciiTheme="minorEastAsia" w:hAnsiTheme="minorEastAsia" w:cs="Times New Roman" w:hint="eastAsia"/>
        </w:rPr>
        <w:t>觀看</w:t>
      </w:r>
      <w:r w:rsidR="00BE2A76" w:rsidRPr="00BE2A76">
        <w:rPr>
          <w:rFonts w:asciiTheme="minorEastAsia" w:hAnsiTheme="minorEastAsia" w:cs="Times New Roman" w:hint="eastAsia"/>
        </w:rPr>
        <w:t>色情</w:t>
      </w:r>
      <w:r w:rsidR="00C3038A">
        <w:rPr>
          <w:rFonts w:asciiTheme="minorEastAsia" w:hAnsiTheme="minorEastAsia" w:cs="Times New Roman" w:hint="eastAsia"/>
        </w:rPr>
        <w:t>及</w:t>
      </w:r>
      <w:r w:rsidR="00BE2A76" w:rsidRPr="00BE2A76">
        <w:rPr>
          <w:rFonts w:asciiTheme="minorEastAsia" w:hAnsiTheme="minorEastAsia" w:cs="Times New Roman" w:hint="eastAsia"/>
        </w:rPr>
        <w:t>不正當性行為還與抑鬱</w:t>
      </w:r>
      <w:r w:rsidR="00C3038A">
        <w:rPr>
          <w:rFonts w:asciiTheme="minorEastAsia" w:hAnsiTheme="minorEastAsia" w:cs="Times New Roman" w:hint="eastAsia"/>
        </w:rPr>
        <w:t>等心理疾病</w:t>
      </w:r>
      <w:r w:rsidR="00BE2A76" w:rsidRPr="00BE2A76">
        <w:rPr>
          <w:rFonts w:asciiTheme="minorEastAsia" w:hAnsiTheme="minorEastAsia" w:cs="Times New Roman" w:hint="eastAsia"/>
        </w:rPr>
        <w:t>有關。</w:t>
      </w:r>
      <w:r w:rsidR="00B17083">
        <w:rPr>
          <w:rFonts w:asciiTheme="minorEastAsia" w:hAnsiTheme="minorEastAsia" w:cs="Times New Roman" w:hint="eastAsia"/>
        </w:rPr>
        <w:t>一份針對1</w:t>
      </w:r>
      <w:r w:rsidR="00B17083">
        <w:rPr>
          <w:rFonts w:asciiTheme="minorEastAsia" w:hAnsiTheme="minorEastAsia" w:cs="Times New Roman"/>
        </w:rPr>
        <w:t>03</w:t>
      </w:r>
      <w:r w:rsidR="00B17083">
        <w:rPr>
          <w:rFonts w:asciiTheme="minorEastAsia" w:hAnsiTheme="minorEastAsia" w:cs="Times New Roman" w:hint="eastAsia"/>
        </w:rPr>
        <w:t>名患有強迫性行為及觀看色情信息的男患者的調查顯示，7</w:t>
      </w:r>
      <w:r w:rsidR="00B17083">
        <w:rPr>
          <w:rFonts w:asciiTheme="minorEastAsia" w:hAnsiTheme="minorEastAsia" w:cs="Times New Roman"/>
        </w:rPr>
        <w:t>1%</w:t>
      </w:r>
      <w:r w:rsidR="00B17083">
        <w:rPr>
          <w:rFonts w:asciiTheme="minorEastAsia" w:hAnsiTheme="minorEastAsia" w:cs="Times New Roman" w:hint="eastAsia"/>
        </w:rPr>
        <w:t>的患者患有嚴重抑鬱等心理疾病。</w:t>
      </w:r>
      <w:r w:rsidR="00B17083">
        <w:rPr>
          <w:rStyle w:val="a6"/>
          <w:rFonts w:asciiTheme="minorEastAsia" w:hAnsiTheme="minorEastAsia" w:cs="Times New Roman"/>
        </w:rPr>
        <w:footnoteReference w:id="17"/>
      </w:r>
      <w:r w:rsidR="00B17083">
        <w:rPr>
          <w:rFonts w:asciiTheme="minorEastAsia" w:hAnsiTheme="minorEastAsia" w:cs="Times New Roman" w:hint="eastAsia"/>
        </w:rPr>
        <w:t>莫敏等人針對重慶大學生的研究亦顯示，「色情瀏覽頻率越高，男生中患有抑鬱、焦慮和壓力的比例越高。」</w:t>
      </w:r>
      <w:r w:rsidR="00B17083">
        <w:rPr>
          <w:rStyle w:val="a6"/>
          <w:rFonts w:asciiTheme="minorEastAsia" w:hAnsiTheme="minorEastAsia" w:cs="Times New Roman"/>
          <w:lang w:eastAsia="zh-CN"/>
        </w:rPr>
        <w:footnoteReference w:id="18"/>
      </w:r>
      <w:r w:rsidR="00B17083">
        <w:rPr>
          <w:rFonts w:asciiTheme="minorEastAsia" w:hAnsiTheme="minorEastAsia" w:cs="Times New Roman" w:hint="eastAsia"/>
        </w:rPr>
        <w:t>世界衛生</w:t>
      </w:r>
      <w:r w:rsidR="00593C73">
        <w:rPr>
          <w:rFonts w:asciiTheme="minorEastAsia" w:hAnsiTheme="minorEastAsia" w:cs="Times New Roman" w:hint="eastAsia"/>
        </w:rPr>
        <w:t>組</w:t>
      </w:r>
      <w:r w:rsidR="00593C73">
        <w:rPr>
          <w:rFonts w:asciiTheme="minorEastAsia" w:hAnsiTheme="minorEastAsia" w:cs="Times New Roman" w:hint="eastAsia"/>
        </w:rPr>
        <w:lastRenderedPageBreak/>
        <w:t>織在2</w:t>
      </w:r>
      <w:r w:rsidR="00593C73">
        <w:rPr>
          <w:rFonts w:asciiTheme="minorEastAsia" w:hAnsiTheme="minorEastAsia" w:cs="Times New Roman"/>
        </w:rPr>
        <w:t>017</w:t>
      </w:r>
      <w:r w:rsidR="00593C73">
        <w:rPr>
          <w:rFonts w:asciiTheme="minorEastAsia" w:hAnsiTheme="minorEastAsia" w:cs="Times New Roman" w:hint="eastAsia"/>
        </w:rPr>
        <w:t>年3月發佈的新聞稱</w:t>
      </w:r>
      <w:r w:rsidR="00B17083">
        <w:rPr>
          <w:rFonts w:asciiTheme="minorEastAsia" w:hAnsiTheme="minorEastAsia" w:cs="Times New Roman" w:hint="eastAsia"/>
        </w:rPr>
        <w:t>，抑鬱症</w:t>
      </w:r>
      <w:r w:rsidR="00593C73">
        <w:rPr>
          <w:rFonts w:asciiTheme="minorEastAsia" w:hAnsiTheme="minorEastAsia" w:cs="Times New Roman" w:hint="eastAsia"/>
        </w:rPr>
        <w:t>是目前全球健康不良和殘疾的主要原因。且發病人數從2</w:t>
      </w:r>
      <w:r w:rsidR="00593C73">
        <w:rPr>
          <w:rFonts w:asciiTheme="minorEastAsia" w:hAnsiTheme="minorEastAsia" w:cs="Times New Roman"/>
        </w:rPr>
        <w:t>005</w:t>
      </w:r>
      <w:r w:rsidR="00593C73">
        <w:rPr>
          <w:rFonts w:asciiTheme="minorEastAsia" w:hAnsiTheme="minorEastAsia" w:cs="Times New Roman" w:hint="eastAsia"/>
        </w:rPr>
        <w:t>至2</w:t>
      </w:r>
      <w:r w:rsidR="00593C73">
        <w:rPr>
          <w:rFonts w:asciiTheme="minorEastAsia" w:hAnsiTheme="minorEastAsia" w:cs="Times New Roman"/>
        </w:rPr>
        <w:t>015</w:t>
      </w:r>
      <w:r w:rsidR="00593C73">
        <w:rPr>
          <w:rFonts w:asciiTheme="minorEastAsia" w:hAnsiTheme="minorEastAsia" w:cs="Times New Roman" w:hint="eastAsia"/>
        </w:rPr>
        <w:t>年增加了1</w:t>
      </w:r>
      <w:r w:rsidR="00593C73">
        <w:rPr>
          <w:rFonts w:asciiTheme="minorEastAsia" w:hAnsiTheme="minorEastAsia" w:cs="Times New Roman"/>
        </w:rPr>
        <w:t>8%</w:t>
      </w:r>
      <w:r w:rsidR="00593C73">
        <w:rPr>
          <w:rFonts w:asciiTheme="minorEastAsia" w:hAnsiTheme="minorEastAsia" w:cs="Times New Roman" w:hint="eastAsia"/>
        </w:rPr>
        <w:t>以上。</w:t>
      </w:r>
      <w:r w:rsidR="00593C73">
        <w:rPr>
          <w:rStyle w:val="a6"/>
          <w:rFonts w:asciiTheme="minorEastAsia" w:hAnsiTheme="minorEastAsia" w:cs="Times New Roman" w:hint="eastAsia"/>
          <w:lang w:eastAsia="zh-CN"/>
        </w:rPr>
        <w:footnoteReference w:id="19"/>
      </w:r>
      <w:r w:rsidR="00593C73">
        <w:rPr>
          <w:rFonts w:asciiTheme="minorEastAsia" w:hAnsiTheme="minorEastAsia" w:cs="Times New Roman" w:hint="eastAsia"/>
        </w:rPr>
        <w:t>而色情氾濫和抑鬱症的高發病率之間不無關係。</w:t>
      </w:r>
    </w:p>
    <w:p w:rsidR="00ED1F66" w:rsidRPr="00ED1F66" w:rsidRDefault="00ED1F66" w:rsidP="004B4F25">
      <w:pPr>
        <w:pStyle w:val="a3"/>
        <w:numPr>
          <w:ilvl w:val="0"/>
          <w:numId w:val="1"/>
        </w:numPr>
        <w:spacing w:line="360" w:lineRule="auto"/>
        <w:ind w:leftChars="0"/>
        <w:jc w:val="center"/>
        <w:rPr>
          <w:rFonts w:ascii="KaiTi" w:eastAsia="KaiTi" w:hAnsi="KaiTi"/>
          <w:b/>
          <w:bCs/>
          <w:sz w:val="36"/>
          <w:szCs w:val="36"/>
          <w:lang w:eastAsia="zh-CN"/>
        </w:rPr>
      </w:pPr>
      <w:r>
        <w:rPr>
          <w:rFonts w:ascii="KaiTi" w:eastAsia="KaiTi" w:hAnsi="KaiTi" w:hint="eastAsia"/>
          <w:b/>
          <w:bCs/>
          <w:sz w:val="36"/>
          <w:szCs w:val="36"/>
          <w:lang w:eastAsia="zh-CN"/>
        </w:rPr>
        <w:t>短板</w:t>
      </w:r>
    </w:p>
    <w:p w:rsidR="00BA6AC2" w:rsidRDefault="004658B4" w:rsidP="004658B4">
      <w:pPr>
        <w:pStyle w:val="a3"/>
        <w:spacing w:line="360" w:lineRule="auto"/>
        <w:ind w:leftChars="0" w:firstLineChars="200" w:firstLine="480"/>
        <w:rPr>
          <w:rFonts w:asciiTheme="minorEastAsia" w:hAnsiTheme="minorEastAsia" w:cs="Times New Roman"/>
        </w:rPr>
      </w:pPr>
      <w:r>
        <w:rPr>
          <w:rFonts w:asciiTheme="minorEastAsia" w:hAnsiTheme="minorEastAsia" w:cs="Times New Roman" w:hint="eastAsia"/>
        </w:rPr>
        <w:t>與青少年中驚人的網絡色情使用率</w:t>
      </w:r>
      <w:r w:rsidR="00B37249">
        <w:rPr>
          <w:rFonts w:asciiTheme="minorEastAsia" w:hAnsiTheme="minorEastAsia" w:cs="Times New Roman" w:hint="eastAsia"/>
        </w:rPr>
        <w:t>及性開放程度</w:t>
      </w:r>
      <w:r>
        <w:rPr>
          <w:rFonts w:asciiTheme="minorEastAsia" w:hAnsiTheme="minorEastAsia" w:cs="Times New Roman" w:hint="eastAsia"/>
        </w:rPr>
        <w:t>相比，性教育的落後和不受重視</w:t>
      </w:r>
      <w:r w:rsidR="001B1D98">
        <w:rPr>
          <w:rFonts w:asciiTheme="minorEastAsia" w:hAnsiTheme="minorEastAsia" w:cs="Times New Roman" w:hint="eastAsia"/>
        </w:rPr>
        <w:t>著實堪憂</w:t>
      </w:r>
      <w:r>
        <w:rPr>
          <w:rFonts w:asciiTheme="minorEastAsia" w:hAnsiTheme="minorEastAsia" w:cs="Times New Roman" w:hint="eastAsia"/>
        </w:rPr>
        <w:t>。李紅艷認為，「絕大多數國家的性教育都遠未達到全面的標準」，年輕人無法廣泛深入地學習相關知識，亦增加了他們受到網絡色情影響的風險。</w:t>
      </w:r>
      <w:r>
        <w:rPr>
          <w:rStyle w:val="a6"/>
          <w:rFonts w:asciiTheme="minorEastAsia" w:hAnsiTheme="minorEastAsia" w:cs="Times New Roman"/>
        </w:rPr>
        <w:footnoteReference w:id="20"/>
      </w:r>
      <w:r w:rsidR="00782DF6">
        <w:rPr>
          <w:rFonts w:asciiTheme="minorEastAsia" w:hAnsiTheme="minorEastAsia" w:cs="Times New Roman"/>
        </w:rPr>
        <w:t xml:space="preserve"> </w:t>
      </w:r>
      <w:r w:rsidR="00DD445C">
        <w:rPr>
          <w:rFonts w:asciiTheme="minorEastAsia" w:hAnsiTheme="minorEastAsia" w:cs="Times New Roman" w:hint="eastAsia"/>
        </w:rPr>
        <w:t>此</w:t>
      </w:r>
      <w:r w:rsidR="00782DF6">
        <w:rPr>
          <w:rFonts w:asciiTheme="minorEastAsia" w:hAnsiTheme="minorEastAsia" w:cs="Times New Roman" w:hint="eastAsia"/>
        </w:rPr>
        <w:t>方面</w:t>
      </w:r>
      <w:r w:rsidR="00DD445C">
        <w:rPr>
          <w:rFonts w:asciiTheme="minorEastAsia" w:hAnsiTheme="minorEastAsia" w:cs="Times New Roman" w:hint="eastAsia"/>
        </w:rPr>
        <w:t>迫切需要學校及家庭的引導。</w:t>
      </w:r>
      <w:r w:rsidR="00782DF6">
        <w:rPr>
          <w:rFonts w:asciiTheme="minorEastAsia" w:hAnsiTheme="minorEastAsia" w:cs="Times New Roman" w:hint="eastAsia"/>
        </w:rPr>
        <w:t>然而，聯合國教科文組織中國初級中學性教育實施狀況</w:t>
      </w:r>
      <w:r w:rsidR="005A53FB">
        <w:rPr>
          <w:rFonts w:asciiTheme="minorEastAsia" w:hAnsiTheme="minorEastAsia" w:cs="Times New Roman" w:hint="eastAsia"/>
        </w:rPr>
        <w:t>顯示，現有性教育</w:t>
      </w:r>
      <w:r w:rsidR="00782DF6">
        <w:rPr>
          <w:rFonts w:asciiTheme="minorEastAsia" w:hAnsiTheme="minorEastAsia" w:cs="Times New Roman" w:hint="eastAsia"/>
        </w:rPr>
        <w:t>並</w:t>
      </w:r>
      <w:r w:rsidR="005A53FB">
        <w:rPr>
          <w:rFonts w:asciiTheme="minorEastAsia" w:hAnsiTheme="minorEastAsia" w:cs="Times New Roman" w:hint="eastAsia"/>
        </w:rPr>
        <w:t>未具體提及</w:t>
      </w:r>
      <w:r w:rsidR="00782DF6">
        <w:rPr>
          <w:rFonts w:asciiTheme="minorEastAsia" w:hAnsiTheme="minorEastAsia" w:cs="Times New Roman" w:hint="eastAsia"/>
        </w:rPr>
        <w:t>色情及不當性行為的</w:t>
      </w:r>
      <w:r w:rsidR="007C1D40">
        <w:rPr>
          <w:rFonts w:asciiTheme="minorEastAsia" w:hAnsiTheme="minorEastAsia" w:cs="Times New Roman" w:hint="eastAsia"/>
        </w:rPr>
        <w:t>嚴重</w:t>
      </w:r>
      <w:r w:rsidR="00782DF6">
        <w:rPr>
          <w:rFonts w:asciiTheme="minorEastAsia" w:hAnsiTheme="minorEastAsia" w:cs="Times New Roman" w:hint="eastAsia"/>
        </w:rPr>
        <w:t>危害。中國性教育依然</w:t>
      </w:r>
      <w:r w:rsidR="004F7301">
        <w:rPr>
          <w:rFonts w:asciiTheme="minorEastAsia" w:hAnsiTheme="minorEastAsia" w:cs="Times New Roman" w:hint="eastAsia"/>
        </w:rPr>
        <w:t>僅</w:t>
      </w:r>
      <w:r w:rsidR="00782DF6">
        <w:rPr>
          <w:rFonts w:asciiTheme="minorEastAsia" w:hAnsiTheme="minorEastAsia" w:cs="Times New Roman" w:hint="eastAsia"/>
        </w:rPr>
        <w:t>圍繞老生常談的「關係」、「性與生殖健康」（性病傳播及艾滋病等內容）、「社會性別」、「權利」</w:t>
      </w:r>
      <w:r w:rsidR="004F7301">
        <w:rPr>
          <w:rFonts w:asciiTheme="minorEastAsia" w:hAnsiTheme="minorEastAsia" w:cs="Times New Roman" w:hint="eastAsia"/>
        </w:rPr>
        <w:t>幾個</w:t>
      </w:r>
      <w:r w:rsidR="00782DF6">
        <w:rPr>
          <w:rFonts w:asciiTheme="minorEastAsia" w:hAnsiTheme="minorEastAsia" w:cs="Times New Roman" w:hint="eastAsia"/>
        </w:rPr>
        <w:t>話題開展。</w:t>
      </w:r>
      <w:r w:rsidR="00782DF6">
        <w:rPr>
          <w:rStyle w:val="a6"/>
          <w:rFonts w:asciiTheme="minorEastAsia" w:hAnsiTheme="minorEastAsia" w:cs="Times New Roman"/>
        </w:rPr>
        <w:footnoteReference w:id="21"/>
      </w:r>
      <w:r w:rsidR="007C1D40">
        <w:rPr>
          <w:rFonts w:asciiTheme="minorEastAsia" w:hAnsiTheme="minorEastAsia" w:cs="Times New Roman" w:hint="eastAsia"/>
        </w:rPr>
        <w:t>這些內容已遠遠不能滿足在互聯網浪潮下成長的一代學生對性知識的需求。如果老師羞於啟齒，父母三緘其口，學生就會選擇上網自尋答案，從而出現父母發現孩子手機裡的色情漫畫，終於決定和孩子談心時，卻被一句「我都知道」堵回來的尷尬場景。</w:t>
      </w:r>
      <w:r w:rsidR="007C1D40">
        <w:rPr>
          <w:rStyle w:val="a6"/>
          <w:rFonts w:asciiTheme="minorEastAsia" w:hAnsiTheme="minorEastAsia" w:cs="Times New Roman"/>
        </w:rPr>
        <w:footnoteReference w:id="22"/>
      </w:r>
    </w:p>
    <w:p w:rsidR="004B4F25" w:rsidRDefault="005E0DAC" w:rsidP="004658B4">
      <w:pPr>
        <w:pStyle w:val="a3"/>
        <w:spacing w:line="360" w:lineRule="auto"/>
        <w:ind w:leftChars="0" w:firstLineChars="200" w:firstLine="480"/>
        <w:rPr>
          <w:rFonts w:asciiTheme="minorEastAsia" w:hAnsiTheme="minorEastAsia" w:cs="Times New Roman"/>
        </w:rPr>
      </w:pPr>
      <w:r>
        <w:rPr>
          <w:rFonts w:asciiTheme="minorEastAsia" w:hAnsiTheme="minorEastAsia" w:cs="Times New Roman" w:hint="eastAsia"/>
        </w:rPr>
        <w:t>但是究竟該如何開展性教育，仍然是橫亙在所有人面前的一個巨大難題。</w:t>
      </w:r>
      <w:r w:rsidR="00A86601">
        <w:rPr>
          <w:rFonts w:asciiTheme="minorEastAsia" w:hAnsiTheme="minorEastAsia" w:cs="Times New Roman" w:hint="eastAsia"/>
        </w:rPr>
        <w:t>中國現有的性教育系統大量借鑒了西方國家的經驗，並沒有形成一套本土化體系，因而</w:t>
      </w:r>
      <w:r>
        <w:rPr>
          <w:rFonts w:asciiTheme="minorEastAsia" w:hAnsiTheme="minorEastAsia" w:cs="Times New Roman" w:hint="eastAsia"/>
        </w:rPr>
        <w:t>推行的過程中</w:t>
      </w:r>
      <w:r w:rsidR="00A86601">
        <w:rPr>
          <w:rFonts w:asciiTheme="minorEastAsia" w:hAnsiTheme="minorEastAsia" w:cs="Times New Roman" w:hint="eastAsia"/>
        </w:rPr>
        <w:t>難免</w:t>
      </w:r>
      <w:r>
        <w:rPr>
          <w:rFonts w:asciiTheme="minorEastAsia" w:hAnsiTheme="minorEastAsia" w:cs="Times New Roman" w:hint="eastAsia"/>
        </w:rPr>
        <w:t>水土不服。</w:t>
      </w:r>
      <w:r w:rsidR="00A86601">
        <w:rPr>
          <w:rFonts w:asciiTheme="minorEastAsia" w:hAnsiTheme="minorEastAsia" w:cs="Times New Roman" w:hint="eastAsia"/>
        </w:rPr>
        <w:t>例如，第一批拿到國家資格證的杭州「性教育講師」李雙雙表示，在直白</w:t>
      </w:r>
      <w:r w:rsidR="00261C6B">
        <w:rPr>
          <w:rFonts w:asciiTheme="minorEastAsia" w:hAnsiTheme="minorEastAsia" w:cs="Times New Roman" w:hint="eastAsia"/>
        </w:rPr>
        <w:t>地</w:t>
      </w:r>
      <w:r w:rsidR="00A86601">
        <w:rPr>
          <w:rFonts w:asciiTheme="minorEastAsia" w:hAnsiTheme="minorEastAsia" w:cs="Times New Roman" w:hint="eastAsia"/>
        </w:rPr>
        <w:t>佈達一些性器官名稱時遭到了學校和家長的抵制</w:t>
      </w:r>
      <w:r w:rsidR="00306170">
        <w:rPr>
          <w:rFonts w:asciiTheme="minorEastAsia" w:hAnsiTheme="minorEastAsia" w:cs="Times New Roman" w:hint="eastAsia"/>
        </w:rPr>
        <w:t>，課程難以繼續</w:t>
      </w:r>
      <w:r w:rsidR="00A86601">
        <w:rPr>
          <w:rFonts w:asciiTheme="minorEastAsia" w:hAnsiTheme="minorEastAsia" w:cs="Times New Roman" w:hint="eastAsia"/>
        </w:rPr>
        <w:t>。</w:t>
      </w:r>
      <w:r w:rsidR="00797998">
        <w:rPr>
          <w:rStyle w:val="a6"/>
          <w:rFonts w:asciiTheme="minorEastAsia" w:hAnsiTheme="minorEastAsia" w:cs="Times New Roman"/>
        </w:rPr>
        <w:footnoteReference w:id="23"/>
      </w:r>
      <w:r w:rsidR="00A86601">
        <w:rPr>
          <w:rFonts w:asciiTheme="minorEastAsia" w:hAnsiTheme="minorEastAsia" w:cs="Times New Roman" w:hint="eastAsia"/>
        </w:rPr>
        <w:t>半數的</w:t>
      </w:r>
      <w:r w:rsidR="00306170">
        <w:rPr>
          <w:rFonts w:asciiTheme="minorEastAsia" w:hAnsiTheme="minorEastAsia" w:cs="Times New Roman" w:hint="eastAsia"/>
        </w:rPr>
        <w:t>中學</w:t>
      </w:r>
      <w:r w:rsidR="00A86601">
        <w:rPr>
          <w:rFonts w:asciiTheme="minorEastAsia" w:hAnsiTheme="minorEastAsia" w:cs="Times New Roman" w:hint="eastAsia"/>
        </w:rPr>
        <w:t>教師認為</w:t>
      </w:r>
      <w:r w:rsidR="00306170">
        <w:rPr>
          <w:rFonts w:asciiTheme="minorEastAsia" w:hAnsiTheme="minorEastAsia" w:cs="Times New Roman" w:hint="eastAsia"/>
        </w:rPr>
        <w:t>按照生理教材</w:t>
      </w:r>
      <w:r w:rsidR="00A86601">
        <w:rPr>
          <w:rFonts w:asciiTheme="minorEastAsia" w:hAnsiTheme="minorEastAsia" w:cs="Times New Roman" w:hint="eastAsia"/>
        </w:rPr>
        <w:t>教導學生如何</w:t>
      </w:r>
      <w:r w:rsidR="00261C6B">
        <w:rPr>
          <w:rFonts w:asciiTheme="minorEastAsia" w:hAnsiTheme="minorEastAsia" w:cs="Times New Roman" w:hint="eastAsia"/>
        </w:rPr>
        <w:t>「</w:t>
      </w:r>
      <w:r w:rsidR="00A86601">
        <w:rPr>
          <w:rFonts w:asciiTheme="minorEastAsia" w:hAnsiTheme="minorEastAsia" w:cs="Times New Roman" w:hint="eastAsia"/>
        </w:rPr>
        <w:t>正確使用安全套」會「鼓勵學生更早發生性行為」，</w:t>
      </w:r>
      <w:r w:rsidR="00797998">
        <w:rPr>
          <w:rFonts w:asciiTheme="minorEastAsia" w:hAnsiTheme="minorEastAsia" w:cs="Times New Roman" w:hint="eastAsia"/>
        </w:rPr>
        <w:t>因而略過這一項目，</w:t>
      </w:r>
      <w:r w:rsidR="00A86601">
        <w:rPr>
          <w:rFonts w:asciiTheme="minorEastAsia" w:hAnsiTheme="minorEastAsia" w:cs="Times New Roman" w:hint="eastAsia"/>
        </w:rPr>
        <w:t>且亦常有學生在</w:t>
      </w:r>
      <w:r w:rsidR="00306170">
        <w:rPr>
          <w:rFonts w:asciiTheme="minorEastAsia" w:hAnsiTheme="minorEastAsia" w:cs="Times New Roman" w:hint="eastAsia"/>
        </w:rPr>
        <w:t>生理</w:t>
      </w:r>
      <w:r w:rsidR="00797998">
        <w:rPr>
          <w:rFonts w:asciiTheme="minorEastAsia" w:hAnsiTheme="minorEastAsia" w:cs="Times New Roman" w:hint="eastAsia"/>
        </w:rPr>
        <w:t>課</w:t>
      </w:r>
      <w:r w:rsidR="00797998">
        <w:rPr>
          <w:rFonts w:asciiTheme="minorEastAsia" w:hAnsiTheme="minorEastAsia" w:cs="Times New Roman" w:hint="eastAsia"/>
        </w:rPr>
        <w:lastRenderedPageBreak/>
        <w:t>堂上</w:t>
      </w:r>
      <w:r w:rsidR="00A86601">
        <w:rPr>
          <w:rFonts w:asciiTheme="minorEastAsia" w:hAnsiTheme="minorEastAsia" w:cs="Times New Roman" w:hint="eastAsia"/>
        </w:rPr>
        <w:t>搗亂。</w:t>
      </w:r>
      <w:r w:rsidR="00A86601">
        <w:rPr>
          <w:rStyle w:val="a6"/>
          <w:rFonts w:asciiTheme="minorEastAsia" w:hAnsiTheme="minorEastAsia" w:cs="Times New Roman"/>
        </w:rPr>
        <w:footnoteReference w:id="24"/>
      </w:r>
      <w:r w:rsidR="00261C6B">
        <w:rPr>
          <w:rFonts w:asciiTheme="minorEastAsia" w:hAnsiTheme="minorEastAsia" w:cs="Times New Roman" w:hint="eastAsia"/>
        </w:rPr>
        <w:t>由於中國的本土文化相對保守，</w:t>
      </w:r>
      <w:r w:rsidR="00797998">
        <w:rPr>
          <w:rFonts w:asciiTheme="minorEastAsia" w:hAnsiTheme="minorEastAsia" w:cs="Times New Roman" w:hint="eastAsia"/>
        </w:rPr>
        <w:t>直白地表達敏感事項會引發抵觸</w:t>
      </w:r>
      <w:r w:rsidR="00261C6B">
        <w:rPr>
          <w:rFonts w:asciiTheme="minorEastAsia" w:hAnsiTheme="minorEastAsia" w:cs="Times New Roman" w:hint="eastAsia"/>
        </w:rPr>
        <w:t>。</w:t>
      </w:r>
      <w:r w:rsidR="00797998">
        <w:rPr>
          <w:rFonts w:asciiTheme="minorEastAsia" w:hAnsiTheme="minorEastAsia" w:cs="Times New Roman" w:hint="eastAsia"/>
        </w:rPr>
        <w:t>但</w:t>
      </w:r>
      <w:r w:rsidR="005A53FB">
        <w:rPr>
          <w:rFonts w:asciiTheme="minorEastAsia" w:hAnsiTheme="minorEastAsia" w:cs="Times New Roman" w:hint="eastAsia"/>
        </w:rPr>
        <w:t>在宣導兩性關係</w:t>
      </w:r>
      <w:r w:rsidR="00797998">
        <w:rPr>
          <w:rFonts w:asciiTheme="minorEastAsia" w:hAnsiTheme="minorEastAsia" w:cs="Times New Roman" w:hint="eastAsia"/>
        </w:rPr>
        <w:t>這樣重要的</w:t>
      </w:r>
      <w:r w:rsidR="00306170">
        <w:rPr>
          <w:rFonts w:asciiTheme="minorEastAsia" w:hAnsiTheme="minorEastAsia" w:cs="Times New Roman" w:hint="eastAsia"/>
        </w:rPr>
        <w:t>概念</w:t>
      </w:r>
      <w:r w:rsidR="005A53FB">
        <w:rPr>
          <w:rFonts w:asciiTheme="minorEastAsia" w:hAnsiTheme="minorEastAsia" w:cs="Times New Roman" w:hint="eastAsia"/>
        </w:rPr>
        <w:t>時，研究人員</w:t>
      </w:r>
      <w:r w:rsidR="00797998">
        <w:rPr>
          <w:rFonts w:asciiTheme="minorEastAsia" w:hAnsiTheme="minorEastAsia" w:cs="Times New Roman" w:hint="eastAsia"/>
        </w:rPr>
        <w:t>卻又</w:t>
      </w:r>
      <w:r w:rsidR="005A53FB">
        <w:rPr>
          <w:rFonts w:asciiTheme="minorEastAsia" w:hAnsiTheme="minorEastAsia" w:cs="Times New Roman" w:hint="eastAsia"/>
        </w:rPr>
        <w:t>使用「人們可以通過不同的方式表達友誼、愛情和性吸引力」</w:t>
      </w:r>
      <w:r w:rsidR="005A53FB">
        <w:rPr>
          <w:rStyle w:val="a6"/>
          <w:rFonts w:asciiTheme="minorEastAsia" w:hAnsiTheme="minorEastAsia" w:cs="Times New Roman"/>
        </w:rPr>
        <w:footnoteReference w:id="25"/>
      </w:r>
      <w:r w:rsidR="005A53FB">
        <w:rPr>
          <w:rFonts w:asciiTheme="minorEastAsia" w:hAnsiTheme="minorEastAsia" w:cs="Times New Roman" w:hint="eastAsia"/>
        </w:rPr>
        <w:t>這樣似是而非，又使人充滿遐想的句式。</w:t>
      </w:r>
      <w:r w:rsidR="00797998">
        <w:rPr>
          <w:rFonts w:asciiTheme="minorEastAsia" w:hAnsiTheme="minorEastAsia" w:cs="Times New Roman" w:hint="eastAsia"/>
        </w:rPr>
        <w:t>尚青春懵懂的中學生難免摸不著頭腦，其教育效果更是未知數。理論與實踐</w:t>
      </w:r>
      <w:r w:rsidR="00686161">
        <w:rPr>
          <w:rFonts w:asciiTheme="minorEastAsia" w:hAnsiTheme="minorEastAsia" w:cs="Times New Roman" w:hint="eastAsia"/>
        </w:rPr>
        <w:t>間的矛盾也顯示出了</w:t>
      </w:r>
      <w:r>
        <w:rPr>
          <w:rFonts w:asciiTheme="minorEastAsia" w:hAnsiTheme="minorEastAsia" w:cs="Times New Roman" w:hint="eastAsia"/>
        </w:rPr>
        <w:t>部分現有</w:t>
      </w:r>
      <w:r w:rsidR="00686161">
        <w:rPr>
          <w:rFonts w:asciiTheme="minorEastAsia" w:hAnsiTheme="minorEastAsia" w:cs="Times New Roman" w:hint="eastAsia"/>
        </w:rPr>
        <w:t>性教育理論或許不夠考慮中國的實際情況，導致不被老師和學生所接受的結果。</w:t>
      </w:r>
    </w:p>
    <w:p w:rsidR="00723180" w:rsidRDefault="00ED1F66" w:rsidP="00723180">
      <w:pPr>
        <w:pStyle w:val="a3"/>
        <w:numPr>
          <w:ilvl w:val="0"/>
          <w:numId w:val="1"/>
        </w:numPr>
        <w:spacing w:line="360" w:lineRule="auto"/>
        <w:ind w:leftChars="0"/>
        <w:jc w:val="center"/>
        <w:rPr>
          <w:rFonts w:ascii="KaiTi" w:eastAsia="KaiTi" w:hAnsi="KaiTi"/>
          <w:b/>
          <w:bCs/>
          <w:sz w:val="36"/>
          <w:szCs w:val="36"/>
          <w:lang w:eastAsia="zh-CN"/>
        </w:rPr>
      </w:pPr>
      <w:r>
        <w:rPr>
          <w:rFonts w:ascii="KaiTi" w:eastAsia="KaiTi" w:hAnsi="KaiTi" w:hint="eastAsia"/>
          <w:b/>
          <w:bCs/>
          <w:sz w:val="36"/>
          <w:szCs w:val="36"/>
          <w:lang w:eastAsia="zh-CN"/>
        </w:rPr>
        <w:t>對策</w:t>
      </w:r>
    </w:p>
    <w:p w:rsidR="00723180" w:rsidRDefault="00723180" w:rsidP="00723180">
      <w:pPr>
        <w:pStyle w:val="a3"/>
        <w:spacing w:line="360" w:lineRule="auto"/>
        <w:ind w:leftChars="0"/>
        <w:rPr>
          <w:rFonts w:asciiTheme="minorEastAsia" w:hAnsiTheme="minorEastAsia" w:cs="Times New Roman"/>
        </w:rPr>
      </w:pPr>
      <w:r w:rsidRPr="00723180">
        <w:rPr>
          <w:rFonts w:asciiTheme="minorEastAsia" w:hAnsiTheme="minorEastAsia" w:cs="Times New Roman"/>
          <w:b/>
          <w:bCs/>
        </w:rPr>
        <w:t xml:space="preserve">   </w:t>
      </w:r>
      <w:r>
        <w:rPr>
          <w:rFonts w:asciiTheme="minorEastAsia" w:hAnsiTheme="minorEastAsia" w:cs="Times New Roman"/>
          <w:b/>
          <w:bCs/>
        </w:rPr>
        <w:t xml:space="preserve"> </w:t>
      </w:r>
      <w:r w:rsidRPr="00723180">
        <w:rPr>
          <w:rFonts w:asciiTheme="minorEastAsia" w:hAnsiTheme="minorEastAsia" w:cs="Times New Roman" w:hint="eastAsia"/>
        </w:rPr>
        <w:t>而面對色情文化的侵襲，中國</w:t>
      </w:r>
      <w:r>
        <w:rPr>
          <w:rFonts w:asciiTheme="minorEastAsia" w:hAnsiTheme="minorEastAsia" w:cs="Times New Roman" w:hint="eastAsia"/>
        </w:rPr>
        <w:t>傳統文化中</w:t>
      </w:r>
      <w:r w:rsidRPr="00723180">
        <w:rPr>
          <w:rFonts w:asciiTheme="minorEastAsia" w:hAnsiTheme="minorEastAsia" w:cs="Times New Roman" w:hint="eastAsia"/>
        </w:rPr>
        <w:t>有一套全面的對策，既具有本土意義，容易</w:t>
      </w:r>
      <w:r>
        <w:rPr>
          <w:rFonts w:asciiTheme="minorEastAsia" w:hAnsiTheme="minorEastAsia" w:cs="Times New Roman" w:hint="eastAsia"/>
        </w:rPr>
        <w:t>被大眾接受，且有著古人長時間的實踐經驗的證明。</w:t>
      </w:r>
      <w:r w:rsidR="002339E7">
        <w:rPr>
          <w:rFonts w:asciiTheme="minorEastAsia" w:hAnsiTheme="minorEastAsia" w:cs="Times New Roman" w:hint="eastAsia"/>
        </w:rPr>
        <w:t>對於恣情縱慾的危害，在</w:t>
      </w:r>
      <w:r w:rsidR="0029500A">
        <w:rPr>
          <w:rFonts w:asciiTheme="minorEastAsia" w:hAnsiTheme="minorEastAsia" w:cs="Times New Roman" w:hint="eastAsia"/>
        </w:rPr>
        <w:t>傳統</w:t>
      </w:r>
      <w:r>
        <w:rPr>
          <w:rFonts w:asciiTheme="minorEastAsia" w:hAnsiTheme="minorEastAsia" w:cs="Times New Roman" w:hint="eastAsia"/>
        </w:rPr>
        <w:t>中醫理論中</w:t>
      </w:r>
      <w:r w:rsidR="002339E7">
        <w:rPr>
          <w:rFonts w:asciiTheme="minorEastAsia" w:hAnsiTheme="minorEastAsia" w:cs="Times New Roman" w:hint="eastAsia"/>
        </w:rPr>
        <w:t>有詳細的說明</w:t>
      </w:r>
      <w:r w:rsidR="00F8794A">
        <w:rPr>
          <w:rFonts w:asciiTheme="minorEastAsia" w:hAnsiTheme="minorEastAsia" w:cs="Times New Roman" w:hint="eastAsia"/>
        </w:rPr>
        <w:t>。藥王孫思邈《千金要方》嘗曰：「</w:t>
      </w:r>
      <w:r w:rsidR="0076232F">
        <w:rPr>
          <w:rFonts w:asciiTheme="minorEastAsia" w:hAnsiTheme="minorEastAsia" w:cs="Times New Roman" w:hint="eastAsia"/>
        </w:rPr>
        <w:t>精少則病，精盡則死，不可不思，不可不慎。</w:t>
      </w:r>
      <w:r w:rsidR="00F8794A">
        <w:rPr>
          <w:rFonts w:asciiTheme="minorEastAsia" w:hAnsiTheme="minorEastAsia" w:cs="Times New Roman" w:hint="eastAsia"/>
        </w:rPr>
        <w:t>」</w:t>
      </w:r>
      <w:r w:rsidR="0076232F">
        <w:rPr>
          <w:rStyle w:val="a6"/>
          <w:rFonts w:asciiTheme="minorEastAsia" w:hAnsiTheme="minorEastAsia" w:cs="Times New Roman"/>
        </w:rPr>
        <w:footnoteReference w:id="26"/>
      </w:r>
      <w:r w:rsidR="000079F2">
        <w:rPr>
          <w:rFonts w:asciiTheme="minorEastAsia" w:hAnsiTheme="minorEastAsia" w:cs="Times New Roman" w:hint="eastAsia"/>
        </w:rPr>
        <w:t>《</w:t>
      </w:r>
      <w:r w:rsidR="000079F2" w:rsidRPr="000079F2">
        <w:rPr>
          <w:rFonts w:asciiTheme="minorEastAsia" w:hAnsiTheme="minorEastAsia" w:cs="Times New Roman" w:hint="eastAsia"/>
        </w:rPr>
        <w:t>三元</w:t>
      </w:r>
      <w:r w:rsidR="000079F2">
        <w:rPr>
          <w:rFonts w:asciiTheme="minorEastAsia" w:hAnsiTheme="minorEastAsia" w:cs="Times New Roman" w:hint="eastAsia"/>
        </w:rPr>
        <w:t>參讚延壽書》中說：「</w:t>
      </w:r>
      <w:r w:rsidR="000079F2" w:rsidRPr="000079F2">
        <w:rPr>
          <w:rFonts w:asciiTheme="minorEastAsia" w:hAnsiTheme="minorEastAsia" w:cs="Times New Roman" w:hint="eastAsia"/>
        </w:rPr>
        <w:t>恣意極情，不知自惜，虛損生也</w:t>
      </w:r>
      <w:r w:rsidR="000079F2">
        <w:rPr>
          <w:rFonts w:asciiTheme="minorEastAsia" w:hAnsiTheme="minorEastAsia" w:cs="Times New Roman" w:hint="eastAsia"/>
        </w:rPr>
        <w:t>……</w:t>
      </w:r>
      <w:r w:rsidR="000079F2" w:rsidRPr="000079F2">
        <w:rPr>
          <w:rFonts w:asciiTheme="minorEastAsia" w:hAnsiTheme="minorEastAsia" w:cs="Times New Roman" w:hint="eastAsia"/>
        </w:rPr>
        <w:t>苟能愛惜節情，亦得長壽也</w:t>
      </w:r>
      <w:r w:rsidR="000079F2">
        <w:rPr>
          <w:rFonts w:asciiTheme="minorEastAsia" w:hAnsiTheme="minorEastAsia" w:cs="Times New Roman" w:hint="eastAsia"/>
        </w:rPr>
        <w:t>。」</w:t>
      </w:r>
      <w:r w:rsidR="000079F2">
        <w:rPr>
          <w:rStyle w:val="a6"/>
          <w:rFonts w:asciiTheme="minorEastAsia" w:hAnsiTheme="minorEastAsia" w:cs="Times New Roman"/>
        </w:rPr>
        <w:footnoteReference w:id="27"/>
      </w:r>
      <w:r w:rsidR="000079F2">
        <w:rPr>
          <w:rFonts w:asciiTheme="minorEastAsia" w:hAnsiTheme="minorEastAsia" w:cs="Times New Roman" w:hint="eastAsia"/>
        </w:rPr>
        <w:t>精是</w:t>
      </w:r>
      <w:r w:rsidR="002339E7">
        <w:rPr>
          <w:rFonts w:asciiTheme="minorEastAsia" w:hAnsiTheme="minorEastAsia" w:cs="Times New Roman" w:hint="eastAsia"/>
        </w:rPr>
        <w:t>人體構成的基石，也是人類繁衍後代的基本。而放縱淫欲會大量耗損人體的精氣，使得青少年失去本有的活力，甚至喪失生育功能。因此節欲養生觀念應為性教育之首。</w:t>
      </w:r>
    </w:p>
    <w:p w:rsidR="00DB134B" w:rsidRDefault="000F7529" w:rsidP="006F6FB0">
      <w:pPr>
        <w:pStyle w:val="a3"/>
        <w:spacing w:line="360" w:lineRule="auto"/>
        <w:ind w:leftChars="0" w:firstLineChars="200" w:firstLine="480"/>
        <w:rPr>
          <w:rFonts w:asciiTheme="minorEastAsia" w:hAnsiTheme="minorEastAsia" w:cs="Times New Roman"/>
        </w:rPr>
      </w:pPr>
      <w:r>
        <w:rPr>
          <w:rFonts w:asciiTheme="minorEastAsia" w:hAnsiTheme="minorEastAsia" w:cs="Times New Roman" w:hint="eastAsia"/>
        </w:rPr>
        <w:t>另一方面，</w:t>
      </w:r>
      <w:r w:rsidR="00EC18C6">
        <w:rPr>
          <w:rFonts w:asciiTheme="minorEastAsia" w:hAnsiTheme="minorEastAsia" w:cs="Times New Roman" w:hint="eastAsia"/>
        </w:rPr>
        <w:t>構建良好的</w:t>
      </w:r>
      <w:r w:rsidR="002339E7">
        <w:rPr>
          <w:rFonts w:asciiTheme="minorEastAsia" w:hAnsiTheme="minorEastAsia" w:cs="Times New Roman" w:hint="eastAsia"/>
        </w:rPr>
        <w:t>婚戀觀</w:t>
      </w:r>
      <w:r w:rsidR="00DB134B">
        <w:rPr>
          <w:rFonts w:asciiTheme="minorEastAsia" w:hAnsiTheme="minorEastAsia" w:cs="Times New Roman" w:hint="eastAsia"/>
        </w:rPr>
        <w:t>也</w:t>
      </w:r>
      <w:r w:rsidR="00EC18C6">
        <w:rPr>
          <w:rFonts w:asciiTheme="minorEastAsia" w:hAnsiTheme="minorEastAsia" w:cs="Times New Roman" w:hint="eastAsia"/>
        </w:rPr>
        <w:t>可以幫助青少年形成正確性觀念</w:t>
      </w:r>
      <w:r w:rsidR="00DB134B">
        <w:rPr>
          <w:rFonts w:asciiTheme="minorEastAsia" w:hAnsiTheme="minorEastAsia" w:cs="Times New Roman" w:hint="eastAsia"/>
        </w:rPr>
        <w:t>。</w:t>
      </w:r>
      <w:r>
        <w:rPr>
          <w:rFonts w:asciiTheme="minorEastAsia" w:hAnsiTheme="minorEastAsia" w:cs="Times New Roman" w:hint="eastAsia"/>
        </w:rPr>
        <w:t>傳統儒家</w:t>
      </w:r>
      <w:r w:rsidR="00DB134B">
        <w:rPr>
          <w:rFonts w:asciiTheme="minorEastAsia" w:hAnsiTheme="minorEastAsia" w:cs="Times New Roman" w:hint="eastAsia"/>
        </w:rPr>
        <w:t>教育</w:t>
      </w:r>
      <w:r>
        <w:rPr>
          <w:rFonts w:asciiTheme="minorEastAsia" w:hAnsiTheme="minorEastAsia" w:cs="Times New Roman" w:hint="eastAsia"/>
        </w:rPr>
        <w:t>強調倫常的重要性，</w:t>
      </w:r>
      <w:r w:rsidR="00EC18C6">
        <w:rPr>
          <w:rFonts w:asciiTheme="minorEastAsia" w:hAnsiTheme="minorEastAsia" w:cs="Times New Roman" w:hint="eastAsia"/>
        </w:rPr>
        <w:t>對現代兩性教育</w:t>
      </w:r>
      <w:r>
        <w:rPr>
          <w:rFonts w:asciiTheme="minorEastAsia" w:hAnsiTheme="minorEastAsia" w:cs="Times New Roman" w:hint="eastAsia"/>
        </w:rPr>
        <w:t>有很大啟示。</w:t>
      </w:r>
      <w:r w:rsidR="00EC18C6">
        <w:rPr>
          <w:rFonts w:asciiTheme="minorEastAsia" w:hAnsiTheme="minorEastAsia" w:cs="Times New Roman" w:hint="eastAsia"/>
        </w:rPr>
        <w:t>《禮記》</w:t>
      </w:r>
      <w:r w:rsidR="004F7301">
        <w:rPr>
          <w:rFonts w:asciiTheme="minorEastAsia" w:hAnsiTheme="minorEastAsia" w:cs="Times New Roman" w:hint="eastAsia"/>
        </w:rPr>
        <w:t>云</w:t>
      </w:r>
      <w:r w:rsidR="00EC18C6">
        <w:rPr>
          <w:rFonts w:asciiTheme="minorEastAsia" w:hAnsiTheme="minorEastAsia" w:cs="Times New Roman" w:hint="eastAsia"/>
        </w:rPr>
        <w:t>：「</w:t>
      </w:r>
      <w:r w:rsidR="00EC18C6" w:rsidRPr="00EC18C6">
        <w:rPr>
          <w:rFonts w:asciiTheme="minorEastAsia" w:hAnsiTheme="minorEastAsia" w:cs="Times New Roman" w:hint="eastAsia"/>
        </w:rPr>
        <w:t>故婚姻之禮廢，則夫婦之道苦，而淫僻之罪多矣。</w:t>
      </w:r>
      <w:r w:rsidR="00EC18C6">
        <w:rPr>
          <w:rFonts w:asciiTheme="minorEastAsia" w:hAnsiTheme="minorEastAsia" w:cs="Times New Roman" w:hint="eastAsia"/>
        </w:rPr>
        <w:t>」</w:t>
      </w:r>
      <w:r w:rsidR="00EC18C6">
        <w:rPr>
          <w:rStyle w:val="a6"/>
          <w:rFonts w:asciiTheme="minorEastAsia" w:hAnsiTheme="minorEastAsia" w:cs="Times New Roman"/>
          <w:lang w:eastAsia="zh-CN"/>
        </w:rPr>
        <w:footnoteReference w:id="28"/>
      </w:r>
      <w:r w:rsidR="00EC18C6">
        <w:rPr>
          <w:rFonts w:asciiTheme="minorEastAsia" w:hAnsiTheme="minorEastAsia" w:cs="Times New Roman" w:hint="eastAsia"/>
        </w:rPr>
        <w:t>清晰指出情色氾濫的源頭在於夫婦倫不端。</w:t>
      </w:r>
      <w:r>
        <w:rPr>
          <w:rFonts w:asciiTheme="minorEastAsia" w:hAnsiTheme="minorEastAsia" w:cs="Times New Roman" w:hint="eastAsia"/>
        </w:rPr>
        <w:t>儒</w:t>
      </w:r>
      <w:r w:rsidR="00DB134B">
        <w:rPr>
          <w:rFonts w:asciiTheme="minorEastAsia" w:hAnsiTheme="minorEastAsia" w:cs="Times New Roman" w:hint="eastAsia"/>
        </w:rPr>
        <w:t>典</w:t>
      </w:r>
      <w:r>
        <w:rPr>
          <w:rFonts w:asciiTheme="minorEastAsia" w:hAnsiTheme="minorEastAsia" w:cs="Times New Roman" w:hint="eastAsia"/>
        </w:rPr>
        <w:t>認為，夫婦以道義相交，</w:t>
      </w:r>
      <w:r w:rsidR="00DB134B">
        <w:rPr>
          <w:rFonts w:asciiTheme="minorEastAsia" w:hAnsiTheme="minorEastAsia" w:cs="Times New Roman" w:hint="eastAsia"/>
        </w:rPr>
        <w:t>方可長久，恣情縱慾者缺乏責任感，婚姻易離散</w:t>
      </w:r>
      <w:r w:rsidR="00B07ADD">
        <w:rPr>
          <w:rFonts w:asciiTheme="minorEastAsia" w:hAnsiTheme="minorEastAsia" w:cs="Times New Roman" w:hint="eastAsia"/>
        </w:rPr>
        <w:t>，</w:t>
      </w:r>
      <w:r w:rsidR="00EC18C6">
        <w:rPr>
          <w:rFonts w:asciiTheme="minorEastAsia" w:hAnsiTheme="minorEastAsia" w:cs="Times New Roman" w:hint="eastAsia"/>
        </w:rPr>
        <w:t>亦</w:t>
      </w:r>
      <w:r w:rsidR="00B07ADD">
        <w:rPr>
          <w:rFonts w:asciiTheme="minorEastAsia" w:hAnsiTheme="minorEastAsia" w:cs="Times New Roman" w:hint="eastAsia"/>
        </w:rPr>
        <w:t>影響社會的穩定性。</w:t>
      </w:r>
      <w:r w:rsidR="00EC18C6">
        <w:rPr>
          <w:rFonts w:asciiTheme="minorEastAsia" w:hAnsiTheme="minorEastAsia" w:cs="Times New Roman" w:hint="eastAsia"/>
        </w:rPr>
        <w:t>年輕人若能擺正態度，</w:t>
      </w:r>
      <w:r w:rsidR="003B25F9">
        <w:rPr>
          <w:rFonts w:asciiTheme="minorEastAsia" w:hAnsiTheme="minorEastAsia" w:cs="Times New Roman" w:hint="eastAsia"/>
        </w:rPr>
        <w:t>重視婚姻，忠於婚姻，那麼</w:t>
      </w:r>
      <w:r w:rsidR="00EC18C6">
        <w:rPr>
          <w:rFonts w:asciiTheme="minorEastAsia" w:hAnsiTheme="minorEastAsia" w:cs="Times New Roman" w:hint="eastAsia"/>
        </w:rPr>
        <w:t>諸如性別歧視、未婚同居、墮胎等社會問題</w:t>
      </w:r>
      <w:r w:rsidR="003B25F9">
        <w:rPr>
          <w:rFonts w:asciiTheme="minorEastAsia" w:hAnsiTheme="minorEastAsia" w:cs="Times New Roman" w:hint="eastAsia"/>
        </w:rPr>
        <w:t>自然</w:t>
      </w:r>
      <w:r w:rsidR="00EC18C6">
        <w:rPr>
          <w:rFonts w:asciiTheme="minorEastAsia" w:hAnsiTheme="minorEastAsia" w:cs="Times New Roman" w:hint="eastAsia"/>
        </w:rPr>
        <w:t>會得到改善。反觀現代性教育一味注重性細節的宣導來避免上述問題，確有捨本逐末的嫌疑。</w:t>
      </w:r>
    </w:p>
    <w:p w:rsidR="00E91361" w:rsidRPr="00E91361" w:rsidRDefault="00DB134B" w:rsidP="00E91361">
      <w:pPr>
        <w:pStyle w:val="a3"/>
        <w:spacing w:line="360" w:lineRule="auto"/>
        <w:ind w:leftChars="0" w:firstLineChars="200" w:firstLine="480"/>
        <w:rPr>
          <w:rFonts w:asciiTheme="minorEastAsia" w:hAnsiTheme="minorEastAsia" w:cs="Times New Roman"/>
        </w:rPr>
      </w:pPr>
      <w:r>
        <w:rPr>
          <w:rFonts w:asciiTheme="minorEastAsia" w:hAnsiTheme="minorEastAsia" w:cs="Times New Roman" w:hint="eastAsia"/>
        </w:rPr>
        <w:lastRenderedPageBreak/>
        <w:t>再者，</w:t>
      </w:r>
      <w:r w:rsidR="004F7301">
        <w:rPr>
          <w:rFonts w:asciiTheme="minorEastAsia" w:hAnsiTheme="minorEastAsia" w:cs="Times New Roman" w:hint="eastAsia"/>
        </w:rPr>
        <w:t>關於</w:t>
      </w:r>
      <w:r>
        <w:rPr>
          <w:rFonts w:asciiTheme="minorEastAsia" w:hAnsiTheme="minorEastAsia" w:cs="Times New Roman" w:hint="eastAsia"/>
        </w:rPr>
        <w:t>邪淫（即非正當性行為）</w:t>
      </w:r>
      <w:r w:rsidR="004F7301">
        <w:rPr>
          <w:rFonts w:asciiTheme="minorEastAsia" w:hAnsiTheme="minorEastAsia" w:cs="Times New Roman" w:hint="eastAsia"/>
        </w:rPr>
        <w:t>會導致的慘烈果報</w:t>
      </w:r>
      <w:r>
        <w:rPr>
          <w:rFonts w:asciiTheme="minorEastAsia" w:hAnsiTheme="minorEastAsia" w:cs="Times New Roman" w:hint="eastAsia"/>
        </w:rPr>
        <w:t>，</w:t>
      </w:r>
      <w:r w:rsidR="004F7301">
        <w:rPr>
          <w:rFonts w:asciiTheme="minorEastAsia" w:hAnsiTheme="minorEastAsia" w:cs="Times New Roman" w:hint="eastAsia"/>
        </w:rPr>
        <w:t>傳統</w:t>
      </w:r>
      <w:r w:rsidR="00F70158">
        <w:rPr>
          <w:rFonts w:asciiTheme="minorEastAsia" w:hAnsiTheme="minorEastAsia" w:cs="Times New Roman" w:hint="eastAsia"/>
        </w:rPr>
        <w:t>因果</w:t>
      </w:r>
      <w:r w:rsidR="004F7301">
        <w:rPr>
          <w:rFonts w:asciiTheme="minorEastAsia" w:hAnsiTheme="minorEastAsia" w:cs="Times New Roman" w:hint="eastAsia"/>
        </w:rPr>
        <w:t>教育中早有詳細說明。</w:t>
      </w:r>
      <w:r w:rsidR="00D4077F">
        <w:rPr>
          <w:rFonts w:asciiTheme="minorEastAsia" w:hAnsiTheme="minorEastAsia" w:cs="Times New Roman" w:hint="eastAsia"/>
        </w:rPr>
        <w:t>《太上感應篇》云</w:t>
      </w:r>
      <w:r w:rsidR="003B25F9">
        <w:rPr>
          <w:rFonts w:asciiTheme="minorEastAsia" w:hAnsiTheme="minorEastAsia" w:cs="Times New Roman" w:hint="eastAsia"/>
        </w:rPr>
        <w:t>：「禍福無門，惟人自召。善惡之報，如影隨形……算減則貧耗，多逢憂患。人皆惡之，刑禍隨之，吉慶避之，惡星災之，算盡則死。」</w:t>
      </w:r>
      <w:r w:rsidR="003B25F9">
        <w:rPr>
          <w:rStyle w:val="a6"/>
          <w:rFonts w:asciiTheme="minorEastAsia" w:hAnsiTheme="minorEastAsia" w:cs="Times New Roman"/>
        </w:rPr>
        <w:footnoteReference w:id="29"/>
      </w:r>
      <w:r w:rsidR="004F7301">
        <w:rPr>
          <w:rFonts w:asciiTheme="minorEastAsia" w:hAnsiTheme="minorEastAsia" w:cs="Times New Roman" w:hint="eastAsia"/>
        </w:rPr>
        <w:t>而</w:t>
      </w:r>
      <w:r w:rsidR="003B25F9">
        <w:rPr>
          <w:rFonts w:asciiTheme="minorEastAsia" w:hAnsiTheme="minorEastAsia" w:cs="Times New Roman" w:hint="eastAsia"/>
        </w:rPr>
        <w:t>現代人迷信科學，不信因果，</w:t>
      </w:r>
      <w:r w:rsidR="00F70158">
        <w:rPr>
          <w:rFonts w:asciiTheme="minorEastAsia" w:hAnsiTheme="minorEastAsia" w:cs="Times New Roman" w:hint="eastAsia"/>
        </w:rPr>
        <w:t>以為色情是獲取快樂的途徑，殊不知會搭上自己的人生前途</w:t>
      </w:r>
      <w:r w:rsidR="003B25F9">
        <w:rPr>
          <w:rFonts w:asciiTheme="minorEastAsia" w:hAnsiTheme="minorEastAsia" w:cs="Times New Roman" w:hint="eastAsia"/>
        </w:rPr>
        <w:t>。著名NBA球星</w:t>
      </w:r>
      <w:r w:rsidR="00043495">
        <w:rPr>
          <w:rFonts w:asciiTheme="minorEastAsia" w:hAnsiTheme="minorEastAsia" w:cs="Times New Roman" w:hint="eastAsia"/>
        </w:rPr>
        <w:t>奧多姆曾是舉世矚目的籃球天才，在他最新的自傳中卻自言曾沉迷色情，不僅身體受到摧毀，而後被NBA除名，事業</w:t>
      </w:r>
      <w:r w:rsidR="004F7301">
        <w:rPr>
          <w:rFonts w:asciiTheme="minorEastAsia" w:hAnsiTheme="minorEastAsia" w:cs="Times New Roman" w:hint="eastAsia"/>
        </w:rPr>
        <w:t>毀於一旦</w:t>
      </w:r>
      <w:r w:rsidR="00043495">
        <w:rPr>
          <w:rFonts w:asciiTheme="minorEastAsia" w:hAnsiTheme="minorEastAsia" w:cs="Times New Roman" w:hint="eastAsia"/>
        </w:rPr>
        <w:t>，也因多次外遇導致婚姻破裂，最後更差點命喪妓院。</w:t>
      </w:r>
      <w:r w:rsidR="00043495">
        <w:rPr>
          <w:rStyle w:val="a6"/>
          <w:rFonts w:asciiTheme="minorEastAsia" w:hAnsiTheme="minorEastAsia" w:cs="Times New Roman"/>
        </w:rPr>
        <w:footnoteReference w:id="30"/>
      </w:r>
      <w:r w:rsidR="00043495">
        <w:rPr>
          <w:rFonts w:asciiTheme="minorEastAsia" w:hAnsiTheme="minorEastAsia" w:cs="Times New Roman" w:hint="eastAsia"/>
        </w:rPr>
        <w:t>其經歷正是因果的寫照。</w:t>
      </w:r>
      <w:r w:rsidR="00F70158">
        <w:rPr>
          <w:rFonts w:asciiTheme="minorEastAsia" w:hAnsiTheme="minorEastAsia" w:cs="Times New Roman" w:hint="eastAsia"/>
        </w:rPr>
        <w:t>然而</w:t>
      </w:r>
      <w:r w:rsidR="00E91361">
        <w:rPr>
          <w:rFonts w:asciiTheme="minorEastAsia" w:hAnsiTheme="minorEastAsia" w:cs="Times New Roman" w:hint="eastAsia"/>
        </w:rPr>
        <w:t>在中國，</w:t>
      </w:r>
      <w:r w:rsidR="004F7301">
        <w:rPr>
          <w:rFonts w:asciiTheme="minorEastAsia" w:hAnsiTheme="minorEastAsia" w:cs="Times New Roman" w:hint="eastAsia"/>
        </w:rPr>
        <w:t>亦有不少</w:t>
      </w:r>
      <w:r w:rsidR="00E91361">
        <w:rPr>
          <w:rFonts w:asciiTheme="minorEastAsia" w:hAnsiTheme="minorEastAsia" w:cs="Times New Roman" w:hint="eastAsia"/>
        </w:rPr>
        <w:t>年輕人</w:t>
      </w:r>
      <w:r w:rsidR="004F7301">
        <w:rPr>
          <w:rFonts w:asciiTheme="minorEastAsia" w:hAnsiTheme="minorEastAsia" w:cs="Times New Roman" w:hint="eastAsia"/>
        </w:rPr>
        <w:t>自感深受色情危害</w:t>
      </w:r>
      <w:r w:rsidR="00E91361">
        <w:rPr>
          <w:rFonts w:asciiTheme="minorEastAsia" w:hAnsiTheme="minorEastAsia" w:cs="Times New Roman" w:hint="eastAsia"/>
        </w:rPr>
        <w:t>，互相勉勵，形成了一個擁有6</w:t>
      </w:r>
      <w:r w:rsidR="00E91361">
        <w:rPr>
          <w:rFonts w:asciiTheme="minorEastAsia" w:hAnsiTheme="minorEastAsia" w:cs="Times New Roman"/>
        </w:rPr>
        <w:t>00</w:t>
      </w:r>
      <w:r w:rsidR="00E91361">
        <w:rPr>
          <w:rFonts w:asciiTheme="minorEastAsia" w:hAnsiTheme="minorEastAsia" w:cs="Times New Roman" w:hint="eastAsia"/>
        </w:rPr>
        <w:t>餘萬關注人數的論壇——百度戒色吧。其中數不勝數因色情導致人生滑鐵盧的個案觸目驚心，而戒色後的正面改變亦使人振奮</w:t>
      </w:r>
      <w:r w:rsidR="004F7301">
        <w:rPr>
          <w:rFonts w:asciiTheme="minorEastAsia" w:hAnsiTheme="minorEastAsia" w:cs="Times New Roman" w:hint="eastAsia"/>
        </w:rPr>
        <w:t>，</w:t>
      </w:r>
      <w:r w:rsidR="00E91361">
        <w:rPr>
          <w:rFonts w:asciiTheme="minorEastAsia" w:hAnsiTheme="minorEastAsia" w:cs="Times New Roman" w:hint="eastAsia"/>
        </w:rPr>
        <w:t>令人感歎因果真實不虛，確是善惡之報，如影隨形。如果能在青少年發育時期，及時從中醫藥學，儒家倫常及</w:t>
      </w:r>
      <w:r w:rsidR="004F7301">
        <w:rPr>
          <w:rFonts w:asciiTheme="minorEastAsia" w:hAnsiTheme="minorEastAsia" w:cs="Times New Roman" w:hint="eastAsia"/>
        </w:rPr>
        <w:t>因果報應</w:t>
      </w:r>
      <w:r w:rsidR="00E91361">
        <w:rPr>
          <w:rFonts w:asciiTheme="minorEastAsia" w:hAnsiTheme="minorEastAsia" w:cs="Times New Roman" w:hint="eastAsia"/>
        </w:rPr>
        <w:t>三個方面進行開解教育，充分說明色情的危害及戒色的重要性，或許</w:t>
      </w:r>
      <w:r w:rsidR="006F6FB0" w:rsidRPr="00E91361">
        <w:rPr>
          <w:rFonts w:asciiTheme="minorEastAsia" w:hAnsiTheme="minorEastAsia" w:cs="Times New Roman" w:hint="eastAsia"/>
        </w:rPr>
        <w:t>才能真正幫助現代年輕人面對互聯網浪潮所帶來的巨大誘惑和衝擊。</w:t>
      </w:r>
    </w:p>
    <w:p w:rsidR="00E91361" w:rsidRDefault="00E91361" w:rsidP="00723180">
      <w:pPr>
        <w:pStyle w:val="a3"/>
        <w:numPr>
          <w:ilvl w:val="0"/>
          <w:numId w:val="1"/>
        </w:numPr>
        <w:spacing w:line="360" w:lineRule="auto"/>
        <w:ind w:leftChars="0"/>
        <w:jc w:val="center"/>
        <w:rPr>
          <w:rFonts w:ascii="KaiTi" w:eastAsia="KaiTi" w:hAnsi="KaiTi"/>
          <w:b/>
          <w:bCs/>
          <w:sz w:val="36"/>
          <w:szCs w:val="36"/>
          <w:lang w:eastAsia="zh-CN"/>
        </w:rPr>
      </w:pPr>
      <w:r>
        <w:rPr>
          <w:rFonts w:ascii="KaiTi" w:eastAsia="KaiTi" w:hAnsi="KaiTi" w:hint="eastAsia"/>
          <w:b/>
          <w:bCs/>
          <w:sz w:val="36"/>
          <w:szCs w:val="36"/>
          <w:lang w:eastAsia="zh-CN"/>
        </w:rPr>
        <w:t>結語</w:t>
      </w:r>
    </w:p>
    <w:p w:rsidR="00E91361" w:rsidRPr="00E91361" w:rsidRDefault="00E91361" w:rsidP="00E91361">
      <w:pPr>
        <w:pStyle w:val="a3"/>
        <w:spacing w:line="360" w:lineRule="auto"/>
        <w:ind w:leftChars="0"/>
        <w:rPr>
          <w:rFonts w:asciiTheme="minorEastAsia" w:hAnsiTheme="minorEastAsia"/>
          <w:b/>
          <w:bCs/>
          <w:lang w:eastAsia="zh-CN"/>
        </w:rPr>
      </w:pPr>
    </w:p>
    <w:p w:rsidR="00471A26" w:rsidRPr="00723180" w:rsidRDefault="00471A26" w:rsidP="00723180">
      <w:pPr>
        <w:pStyle w:val="a3"/>
        <w:numPr>
          <w:ilvl w:val="0"/>
          <w:numId w:val="1"/>
        </w:numPr>
        <w:spacing w:line="360" w:lineRule="auto"/>
        <w:ind w:leftChars="0"/>
        <w:jc w:val="center"/>
        <w:rPr>
          <w:rFonts w:ascii="KaiTi" w:eastAsia="KaiTi" w:hAnsi="KaiTi"/>
          <w:b/>
          <w:bCs/>
          <w:sz w:val="36"/>
          <w:szCs w:val="36"/>
          <w:lang w:eastAsia="zh-CN"/>
        </w:rPr>
      </w:pPr>
      <w:r w:rsidRPr="00723180">
        <w:rPr>
          <w:rFonts w:ascii="KaiTi" w:eastAsia="KaiTi" w:hAnsi="KaiTi" w:hint="eastAsia"/>
          <w:b/>
          <w:bCs/>
          <w:sz w:val="36"/>
          <w:szCs w:val="36"/>
          <w:lang w:eastAsia="zh-CN"/>
        </w:rPr>
        <w:t>參考文獻</w:t>
      </w:r>
    </w:p>
    <w:p w:rsidR="0095776A" w:rsidRPr="004F23B4" w:rsidRDefault="0095776A" w:rsidP="004F7301">
      <w:pPr>
        <w:pStyle w:val="a3"/>
        <w:numPr>
          <w:ilvl w:val="0"/>
          <w:numId w:val="3"/>
        </w:numPr>
        <w:spacing w:line="360" w:lineRule="auto"/>
        <w:ind w:leftChars="0"/>
        <w:rPr>
          <w:rFonts w:ascii="Times New Roman" w:hAnsi="Times New Roman" w:cs="Times New Roman"/>
          <w:sz w:val="32"/>
          <w:szCs w:val="32"/>
          <w:lang w:eastAsia="zh-CN"/>
        </w:rPr>
      </w:pPr>
      <w:r w:rsidRPr="004F23B4">
        <w:rPr>
          <w:rFonts w:ascii="Times New Roman" w:hAnsi="Times New Roman" w:cs="Times New Roman"/>
          <w:sz w:val="32"/>
          <w:szCs w:val="32"/>
          <w:lang w:eastAsia="zh-CN"/>
        </w:rPr>
        <w:t>古籍專書</w:t>
      </w:r>
    </w:p>
    <w:p w:rsidR="004F7301" w:rsidRPr="004F23B4" w:rsidRDefault="004F7301" w:rsidP="004F7301">
      <w:pPr>
        <w:pStyle w:val="a3"/>
        <w:numPr>
          <w:ilvl w:val="0"/>
          <w:numId w:val="8"/>
        </w:numPr>
        <w:spacing w:line="360" w:lineRule="auto"/>
        <w:ind w:leftChars="0"/>
        <w:rPr>
          <w:rFonts w:ascii="Times New Roman" w:hAnsi="Times New Roman" w:cs="Times New Roman"/>
        </w:rPr>
      </w:pPr>
      <w:r w:rsidRPr="004F23B4">
        <w:rPr>
          <w:rFonts w:ascii="Times New Roman" w:hAnsi="Times New Roman" w:cs="Times New Roman"/>
        </w:rPr>
        <w:t>〔宋〕朱熹：《四書集註》（臺北：世界書局，</w:t>
      </w:r>
      <w:r w:rsidRPr="004F23B4">
        <w:rPr>
          <w:rFonts w:ascii="Times New Roman" w:hAnsi="Times New Roman" w:cs="Times New Roman"/>
        </w:rPr>
        <w:t>2016</w:t>
      </w:r>
      <w:r w:rsidRPr="004F23B4">
        <w:rPr>
          <w:rFonts w:ascii="Times New Roman" w:hAnsi="Times New Roman" w:cs="Times New Roman"/>
        </w:rPr>
        <w:t>）</w:t>
      </w:r>
    </w:p>
    <w:p w:rsidR="004F7301" w:rsidRPr="004F23B4" w:rsidRDefault="004F7301" w:rsidP="004F7301">
      <w:pPr>
        <w:pStyle w:val="a3"/>
        <w:numPr>
          <w:ilvl w:val="0"/>
          <w:numId w:val="8"/>
        </w:numPr>
        <w:spacing w:line="360" w:lineRule="auto"/>
        <w:ind w:leftChars="0"/>
        <w:rPr>
          <w:rFonts w:ascii="Times New Roman" w:hAnsi="Times New Roman" w:cs="Times New Roman"/>
        </w:rPr>
      </w:pPr>
      <w:r w:rsidRPr="004F23B4">
        <w:rPr>
          <w:rFonts w:ascii="Times New Roman" w:hAnsi="Times New Roman" w:cs="Times New Roman"/>
        </w:rPr>
        <w:t>〔清〕惠棟箋注：《太上感應篇箋注》（京都：中文出版社，</w:t>
      </w:r>
      <w:r w:rsidRPr="004F23B4">
        <w:rPr>
          <w:rFonts w:ascii="Times New Roman" w:hAnsi="Times New Roman" w:cs="Times New Roman"/>
        </w:rPr>
        <w:t>1983</w:t>
      </w:r>
      <w:r w:rsidRPr="004F23B4">
        <w:rPr>
          <w:rFonts w:ascii="Times New Roman" w:hAnsi="Times New Roman" w:cs="Times New Roman"/>
        </w:rPr>
        <w:t>）</w:t>
      </w:r>
    </w:p>
    <w:p w:rsidR="004F23B4" w:rsidRPr="004F23B4" w:rsidRDefault="009A1916" w:rsidP="004F23B4">
      <w:pPr>
        <w:pStyle w:val="a3"/>
        <w:numPr>
          <w:ilvl w:val="0"/>
          <w:numId w:val="8"/>
        </w:numPr>
        <w:spacing w:line="360" w:lineRule="auto"/>
        <w:ind w:leftChars="0"/>
        <w:rPr>
          <w:rFonts w:ascii="Times New Roman" w:hAnsi="Times New Roman" w:cs="Times New Roman"/>
        </w:rPr>
      </w:pPr>
      <w:r w:rsidRPr="004F23B4">
        <w:rPr>
          <w:rFonts w:ascii="Times New Roman" w:hAnsi="Times New Roman" w:cs="Times New Roman"/>
        </w:rPr>
        <w:t>〔清〕孫希旦撰：《禮記集解》（下）（北京：中華書局，</w:t>
      </w:r>
      <w:r w:rsidRPr="004F23B4">
        <w:rPr>
          <w:rFonts w:ascii="Times New Roman" w:hAnsi="Times New Roman" w:cs="Times New Roman"/>
        </w:rPr>
        <w:t>2020</w:t>
      </w:r>
      <w:r w:rsidRPr="004F23B4">
        <w:rPr>
          <w:rFonts w:ascii="Times New Roman" w:hAnsi="Times New Roman" w:cs="Times New Roman"/>
        </w:rPr>
        <w:t>年）</w:t>
      </w:r>
    </w:p>
    <w:p w:rsidR="004F23B4" w:rsidRPr="004F23B4" w:rsidRDefault="004F23B4" w:rsidP="004F23B4">
      <w:pPr>
        <w:pStyle w:val="a3"/>
        <w:numPr>
          <w:ilvl w:val="0"/>
          <w:numId w:val="3"/>
        </w:numPr>
        <w:spacing w:line="360" w:lineRule="auto"/>
        <w:ind w:leftChars="0"/>
        <w:rPr>
          <w:rFonts w:ascii="Times New Roman" w:hAnsi="Times New Roman" w:cs="Times New Roman"/>
          <w:sz w:val="32"/>
          <w:szCs w:val="32"/>
          <w:lang w:eastAsia="zh-CN"/>
        </w:rPr>
      </w:pPr>
      <w:r w:rsidRPr="004F23B4">
        <w:rPr>
          <w:rFonts w:ascii="Times New Roman" w:hAnsi="Times New Roman" w:cs="Times New Roman"/>
          <w:sz w:val="32"/>
          <w:szCs w:val="32"/>
          <w:lang w:eastAsia="zh-CN"/>
        </w:rPr>
        <w:t>現代專書</w:t>
      </w:r>
    </w:p>
    <w:p w:rsidR="004F23B4" w:rsidRPr="004F23B4" w:rsidRDefault="004F23B4" w:rsidP="004F23B4">
      <w:pPr>
        <w:pStyle w:val="a3"/>
        <w:numPr>
          <w:ilvl w:val="0"/>
          <w:numId w:val="12"/>
        </w:numPr>
        <w:spacing w:line="360" w:lineRule="auto"/>
        <w:ind w:leftChars="0"/>
        <w:rPr>
          <w:rFonts w:ascii="Times New Roman" w:hAnsi="Times New Roman" w:cs="Times New Roman"/>
          <w:lang w:eastAsia="zh-CN"/>
        </w:rPr>
      </w:pPr>
      <w:r w:rsidRPr="004F23B4">
        <w:rPr>
          <w:rFonts w:ascii="Times New Roman" w:hAnsi="Times New Roman" w:cs="Times New Roman"/>
          <w:lang w:eastAsia="zh-CN"/>
        </w:rPr>
        <w:t xml:space="preserve">Lamar Odom, </w:t>
      </w:r>
      <w:r w:rsidRPr="004F23B4">
        <w:rPr>
          <w:rFonts w:ascii="Times New Roman" w:hAnsi="Times New Roman" w:cs="Times New Roman"/>
          <w:i/>
          <w:iCs/>
          <w:lang w:eastAsia="zh-CN"/>
        </w:rPr>
        <w:t xml:space="preserve">Darkness to Light:A Memoir </w:t>
      </w:r>
      <w:r w:rsidRPr="004F23B4">
        <w:rPr>
          <w:rFonts w:ascii="Times New Roman" w:hAnsi="Times New Roman" w:cs="Times New Roman"/>
          <w:lang w:eastAsia="zh-CN"/>
        </w:rPr>
        <w:t>(Dallas: BenBella Books, 2019)</w:t>
      </w:r>
    </w:p>
    <w:p w:rsidR="0095776A" w:rsidRPr="004F23B4" w:rsidRDefault="00471A26" w:rsidP="004F7301">
      <w:pPr>
        <w:pStyle w:val="a3"/>
        <w:numPr>
          <w:ilvl w:val="0"/>
          <w:numId w:val="3"/>
        </w:numPr>
        <w:spacing w:line="360" w:lineRule="auto"/>
        <w:ind w:leftChars="0"/>
        <w:rPr>
          <w:rFonts w:ascii="Times New Roman" w:hAnsi="Times New Roman" w:cs="Times New Roman"/>
          <w:sz w:val="32"/>
          <w:szCs w:val="32"/>
          <w:lang w:eastAsia="zh-CN"/>
        </w:rPr>
      </w:pPr>
      <w:r w:rsidRPr="004F23B4">
        <w:rPr>
          <w:rFonts w:ascii="Times New Roman" w:hAnsi="Times New Roman" w:cs="Times New Roman"/>
          <w:sz w:val="32"/>
          <w:szCs w:val="32"/>
          <w:lang w:eastAsia="zh-CN"/>
        </w:rPr>
        <w:lastRenderedPageBreak/>
        <w:t>期刊論文</w:t>
      </w:r>
    </w:p>
    <w:p w:rsidR="0095776A" w:rsidRPr="004F23B4" w:rsidRDefault="0095776A" w:rsidP="0095776A">
      <w:pPr>
        <w:spacing w:line="360" w:lineRule="auto"/>
        <w:ind w:left="480"/>
        <w:rPr>
          <w:rFonts w:ascii="Times New Roman" w:hAnsi="Times New Roman" w:cs="Times New Roman"/>
          <w:lang w:eastAsia="zh-CN"/>
        </w:rPr>
      </w:pPr>
      <w:r w:rsidRPr="004F23B4">
        <w:rPr>
          <w:rFonts w:ascii="Times New Roman" w:hAnsi="Times New Roman" w:cs="Times New Roman"/>
          <w:lang w:eastAsia="zh-CN"/>
        </w:rPr>
        <w:t xml:space="preserve">1. </w:t>
      </w:r>
      <w:r w:rsidRPr="004F23B4">
        <w:rPr>
          <w:rFonts w:ascii="Times New Roman" w:hAnsi="Times New Roman" w:cs="Times New Roman"/>
          <w:lang w:eastAsia="zh-CN"/>
        </w:rPr>
        <w:t>王彦华，姚春霞，王蕾：〈手机网络普及背景下大学生手机网瘾现状分析及对策研究〉，《邯郸学院学报》第</w:t>
      </w:r>
      <w:r w:rsidRPr="004F23B4">
        <w:rPr>
          <w:rFonts w:ascii="Times New Roman" w:hAnsi="Times New Roman" w:cs="Times New Roman"/>
          <w:lang w:eastAsia="zh-CN"/>
        </w:rPr>
        <w:t>3</w:t>
      </w:r>
      <w:r w:rsidRPr="004F23B4">
        <w:rPr>
          <w:rFonts w:ascii="Times New Roman" w:hAnsi="Times New Roman" w:cs="Times New Roman"/>
          <w:lang w:eastAsia="zh-CN"/>
        </w:rPr>
        <w:t>期（</w:t>
      </w:r>
      <w:r w:rsidRPr="004F23B4">
        <w:rPr>
          <w:rFonts w:ascii="Times New Roman" w:hAnsi="Times New Roman" w:cs="Times New Roman"/>
          <w:lang w:eastAsia="zh-CN"/>
        </w:rPr>
        <w:t>2020</w:t>
      </w:r>
      <w:r w:rsidRPr="004F23B4">
        <w:rPr>
          <w:rFonts w:ascii="Times New Roman" w:hAnsi="Times New Roman" w:cs="Times New Roman"/>
          <w:lang w:eastAsia="zh-CN"/>
        </w:rPr>
        <w:t>年</w:t>
      </w:r>
      <w:r w:rsidRPr="004F23B4">
        <w:rPr>
          <w:rFonts w:ascii="Times New Roman" w:hAnsi="Times New Roman" w:cs="Times New Roman"/>
          <w:lang w:eastAsia="zh-CN"/>
        </w:rPr>
        <w:t>9</w:t>
      </w:r>
      <w:r w:rsidRPr="004F23B4">
        <w:rPr>
          <w:rFonts w:ascii="Times New Roman" w:hAnsi="Times New Roman" w:cs="Times New Roman"/>
          <w:lang w:eastAsia="zh-CN"/>
        </w:rPr>
        <w:t>月），頁</w:t>
      </w:r>
      <w:r w:rsidRPr="004F23B4">
        <w:rPr>
          <w:rFonts w:ascii="Times New Roman" w:hAnsi="Times New Roman" w:cs="Times New Roman"/>
          <w:lang w:eastAsia="zh-CN"/>
        </w:rPr>
        <w:t>108-115</w:t>
      </w:r>
    </w:p>
    <w:p w:rsidR="00A2483A" w:rsidRPr="004F23B4" w:rsidRDefault="0095776A" w:rsidP="0095776A">
      <w:pPr>
        <w:spacing w:line="360" w:lineRule="auto"/>
        <w:ind w:left="480"/>
        <w:rPr>
          <w:rFonts w:ascii="Times New Roman" w:hAnsi="Times New Roman" w:cs="Times New Roman"/>
          <w:lang w:eastAsia="zh-CN"/>
        </w:rPr>
      </w:pPr>
      <w:r w:rsidRPr="004F23B4">
        <w:rPr>
          <w:rFonts w:ascii="Times New Roman" w:hAnsi="Times New Roman" w:cs="Times New Roman"/>
          <w:lang w:eastAsia="zh-CN"/>
        </w:rPr>
        <w:t xml:space="preserve">2. Ma Cecilia M.S. PhD, Shek Daniel T.L. PhD: Consumption of Pornographic Materials in Early Adolescents in Hong Kong, J Pediatr Adolesc Gynecol, 26(2013), p.S18-S25 </w:t>
      </w:r>
    </w:p>
    <w:p w:rsidR="004E5C1F" w:rsidRPr="004F23B4" w:rsidRDefault="00094195" w:rsidP="0095776A">
      <w:pPr>
        <w:spacing w:line="360" w:lineRule="auto"/>
        <w:ind w:left="480"/>
        <w:rPr>
          <w:rFonts w:ascii="Times New Roman" w:hAnsi="Times New Roman" w:cs="Times New Roman"/>
          <w:lang w:eastAsia="zh-CN"/>
        </w:rPr>
      </w:pPr>
      <w:r w:rsidRPr="004F23B4">
        <w:rPr>
          <w:rFonts w:ascii="Times New Roman" w:hAnsi="Times New Roman" w:cs="Times New Roman"/>
          <w:lang w:eastAsia="zh-CN"/>
        </w:rPr>
        <w:t>3</w:t>
      </w:r>
      <w:r w:rsidR="004E5C1F" w:rsidRPr="004F23B4">
        <w:rPr>
          <w:rFonts w:ascii="Times New Roman" w:hAnsi="Times New Roman" w:cs="Times New Roman"/>
          <w:lang w:eastAsia="zh-CN"/>
        </w:rPr>
        <w:t xml:space="preserve">. </w:t>
      </w:r>
      <w:r w:rsidR="004E5C1F" w:rsidRPr="004F23B4">
        <w:rPr>
          <w:rFonts w:ascii="Times New Roman" w:hAnsi="Times New Roman" w:cs="Times New Roman"/>
          <w:lang w:eastAsia="zh-CN"/>
        </w:rPr>
        <w:t>莫敏、崔志鸿、王晓刚、邹鹏、曹佳：〈大四男生色情浏览现状调查及其与抑郁</w:t>
      </w:r>
      <w:r w:rsidR="004E5C1F" w:rsidRPr="004F23B4">
        <w:rPr>
          <w:rFonts w:ascii="Times New Roman" w:hAnsi="Times New Roman" w:cs="Times New Roman"/>
          <w:lang w:eastAsia="zh-CN"/>
        </w:rPr>
        <w:t>-</w:t>
      </w:r>
      <w:r w:rsidR="004E5C1F" w:rsidRPr="004F23B4">
        <w:rPr>
          <w:rFonts w:ascii="Times New Roman" w:hAnsi="Times New Roman" w:cs="Times New Roman"/>
          <w:lang w:eastAsia="zh-CN"/>
        </w:rPr>
        <w:t>焦虑</w:t>
      </w:r>
      <w:r w:rsidR="004E5C1F" w:rsidRPr="004F23B4">
        <w:rPr>
          <w:rFonts w:ascii="Times New Roman" w:hAnsi="Times New Roman" w:cs="Times New Roman"/>
          <w:lang w:eastAsia="zh-CN"/>
        </w:rPr>
        <w:t>-</w:t>
      </w:r>
      <w:r w:rsidR="004E5C1F" w:rsidRPr="004F23B4">
        <w:rPr>
          <w:rFonts w:ascii="Times New Roman" w:hAnsi="Times New Roman" w:cs="Times New Roman"/>
          <w:lang w:eastAsia="zh-CN"/>
        </w:rPr>
        <w:t>压力相关研究〉，《第三军医大学学报》</w:t>
      </w:r>
      <w:r w:rsidR="004E5C1F" w:rsidRPr="004F23B4">
        <w:rPr>
          <w:rFonts w:ascii="Times New Roman" w:hAnsi="Times New Roman" w:cs="Times New Roman"/>
          <w:lang w:eastAsia="zh-CN"/>
        </w:rPr>
        <w:t>2017</w:t>
      </w:r>
      <w:r w:rsidR="004E5C1F" w:rsidRPr="004F23B4">
        <w:rPr>
          <w:rFonts w:ascii="Times New Roman" w:hAnsi="Times New Roman" w:cs="Times New Roman"/>
          <w:lang w:eastAsia="zh-CN"/>
        </w:rPr>
        <w:t>年第</w:t>
      </w:r>
      <w:r w:rsidR="004E5C1F" w:rsidRPr="004F23B4">
        <w:rPr>
          <w:rFonts w:ascii="Times New Roman" w:hAnsi="Times New Roman" w:cs="Times New Roman"/>
          <w:lang w:eastAsia="zh-CN"/>
        </w:rPr>
        <w:t>11</w:t>
      </w:r>
      <w:r w:rsidR="004E5C1F" w:rsidRPr="004F23B4">
        <w:rPr>
          <w:rFonts w:ascii="Times New Roman" w:hAnsi="Times New Roman" w:cs="Times New Roman"/>
          <w:lang w:eastAsia="zh-CN"/>
        </w:rPr>
        <w:t>期，頁</w:t>
      </w:r>
      <w:r w:rsidR="004E5C1F" w:rsidRPr="004F23B4">
        <w:rPr>
          <w:rFonts w:ascii="Times New Roman" w:hAnsi="Times New Roman" w:cs="Times New Roman"/>
          <w:lang w:eastAsia="zh-CN"/>
        </w:rPr>
        <w:t>1183-1190</w:t>
      </w:r>
    </w:p>
    <w:p w:rsidR="00094195" w:rsidRPr="004F23B4" w:rsidRDefault="00094195" w:rsidP="0095776A">
      <w:pPr>
        <w:spacing w:line="360" w:lineRule="auto"/>
        <w:ind w:left="480"/>
        <w:rPr>
          <w:rFonts w:ascii="Times New Roman" w:hAnsi="Times New Roman" w:cs="Times New Roman"/>
          <w:lang w:eastAsia="zh-CN"/>
        </w:rPr>
      </w:pPr>
      <w:r w:rsidRPr="004F23B4">
        <w:rPr>
          <w:rFonts w:ascii="Times New Roman" w:hAnsi="Times New Roman" w:cs="Times New Roman"/>
          <w:lang w:eastAsia="zh-CN"/>
        </w:rPr>
        <w:t xml:space="preserve">4. </w:t>
      </w:r>
      <w:r w:rsidRPr="004F23B4">
        <w:rPr>
          <w:rFonts w:ascii="Times New Roman" w:hAnsi="Times New Roman" w:cs="Times New Roman"/>
          <w:lang w:eastAsia="zh-CN"/>
        </w:rPr>
        <w:t>王睿捷、祝玮、周士哲、姜旭迪、杨明宇、王绍义：〈当代东北大学生婚前性行为态度及影响因素〉，《中国初级卫生保健》</w:t>
      </w:r>
      <w:r w:rsidRPr="004F23B4">
        <w:rPr>
          <w:rFonts w:ascii="Times New Roman" w:hAnsi="Times New Roman" w:cs="Times New Roman"/>
          <w:lang w:eastAsia="zh-CN"/>
        </w:rPr>
        <w:t>2019</w:t>
      </w:r>
      <w:r w:rsidRPr="004F23B4">
        <w:rPr>
          <w:rFonts w:ascii="Times New Roman" w:hAnsi="Times New Roman" w:cs="Times New Roman"/>
          <w:lang w:eastAsia="zh-CN"/>
        </w:rPr>
        <w:t>年第</w:t>
      </w:r>
      <w:r w:rsidRPr="004F23B4">
        <w:rPr>
          <w:rFonts w:ascii="Times New Roman" w:hAnsi="Times New Roman" w:cs="Times New Roman"/>
          <w:lang w:eastAsia="zh-CN"/>
        </w:rPr>
        <w:t>12</w:t>
      </w:r>
      <w:r w:rsidRPr="004F23B4">
        <w:rPr>
          <w:rFonts w:ascii="Times New Roman" w:hAnsi="Times New Roman" w:cs="Times New Roman"/>
          <w:lang w:eastAsia="zh-CN"/>
        </w:rPr>
        <w:t>期，頁</w:t>
      </w:r>
      <w:r w:rsidRPr="004F23B4">
        <w:rPr>
          <w:rFonts w:ascii="Times New Roman" w:hAnsi="Times New Roman" w:cs="Times New Roman"/>
          <w:lang w:eastAsia="zh-CN"/>
        </w:rPr>
        <w:t>108-110</w:t>
      </w:r>
    </w:p>
    <w:p w:rsidR="00E61BDF" w:rsidRPr="004F23B4" w:rsidRDefault="00E61BDF" w:rsidP="0095776A">
      <w:pPr>
        <w:spacing w:line="360" w:lineRule="auto"/>
        <w:ind w:left="480"/>
        <w:rPr>
          <w:rFonts w:ascii="Times New Roman" w:hAnsi="Times New Roman" w:cs="Times New Roman"/>
          <w:lang w:eastAsia="zh-CN"/>
        </w:rPr>
      </w:pPr>
      <w:r w:rsidRPr="004F23B4">
        <w:rPr>
          <w:rFonts w:ascii="Times New Roman" w:hAnsi="Times New Roman" w:cs="Times New Roman"/>
          <w:lang w:eastAsia="zh-CN"/>
        </w:rPr>
        <w:t>5. Goran Koletic: Longitudinal associations between the use of sexually explicit material and adolescents' attitudes and behaviors: A narrative review of studies,</w:t>
      </w:r>
      <w:r w:rsidRPr="004F23B4">
        <w:rPr>
          <w:rFonts w:ascii="Times New Roman" w:hAnsi="Times New Roman" w:cs="Times New Roman"/>
          <w:i/>
          <w:iCs/>
          <w:lang w:eastAsia="zh-CN"/>
        </w:rPr>
        <w:t xml:space="preserve"> Journal of adolescence</w:t>
      </w:r>
      <w:r w:rsidRPr="004F23B4">
        <w:rPr>
          <w:rFonts w:ascii="Times New Roman" w:hAnsi="Times New Roman" w:cs="Times New Roman"/>
          <w:lang w:eastAsia="zh-CN"/>
        </w:rPr>
        <w:t>, 57(2017), p.119-133</w:t>
      </w:r>
    </w:p>
    <w:p w:rsidR="0095776A" w:rsidRPr="004F23B4" w:rsidRDefault="0095776A" w:rsidP="0095776A">
      <w:pPr>
        <w:spacing w:line="360" w:lineRule="auto"/>
        <w:ind w:left="480"/>
        <w:rPr>
          <w:rFonts w:ascii="Times New Roman" w:hAnsi="Times New Roman" w:cs="Times New Roman"/>
          <w:lang w:eastAsia="zh-CN"/>
        </w:rPr>
      </w:pPr>
      <w:r w:rsidRPr="004F23B4">
        <w:rPr>
          <w:rFonts w:ascii="Times New Roman" w:hAnsi="Times New Roman" w:cs="Times New Roman"/>
          <w:lang w:eastAsia="zh-CN"/>
        </w:rPr>
        <w:t xml:space="preserve">6. </w:t>
      </w:r>
      <w:r w:rsidRPr="004F23B4">
        <w:rPr>
          <w:rFonts w:ascii="Times New Roman" w:hAnsi="Times New Roman" w:cs="Times New Roman"/>
          <w:lang w:eastAsia="zh-CN"/>
        </w:rPr>
        <w:t>袁梦琴、王艳清、鲜舒、张莉、代芳芳：〈武汉市某高校大学生性教育、性行为现状〉，《实用预防医学》，</w:t>
      </w:r>
      <w:r w:rsidRPr="004F23B4">
        <w:rPr>
          <w:rFonts w:ascii="Times New Roman" w:hAnsi="Times New Roman" w:cs="Times New Roman"/>
          <w:lang w:eastAsia="zh-CN"/>
        </w:rPr>
        <w:t>2021</w:t>
      </w:r>
      <w:r w:rsidRPr="004F23B4">
        <w:rPr>
          <w:rFonts w:ascii="Times New Roman" w:hAnsi="Times New Roman" w:cs="Times New Roman"/>
          <w:lang w:eastAsia="zh-CN"/>
        </w:rPr>
        <w:t>年第</w:t>
      </w:r>
      <w:r w:rsidRPr="004F23B4">
        <w:rPr>
          <w:rFonts w:ascii="Times New Roman" w:hAnsi="Times New Roman" w:cs="Times New Roman"/>
          <w:lang w:eastAsia="zh-CN"/>
        </w:rPr>
        <w:t>4</w:t>
      </w:r>
      <w:r w:rsidRPr="004F23B4">
        <w:rPr>
          <w:rFonts w:ascii="Times New Roman" w:hAnsi="Times New Roman" w:cs="Times New Roman"/>
          <w:lang w:eastAsia="zh-CN"/>
        </w:rPr>
        <w:t>期，頁</w:t>
      </w:r>
      <w:r w:rsidRPr="004F23B4">
        <w:rPr>
          <w:rFonts w:ascii="Times New Roman" w:hAnsi="Times New Roman" w:cs="Times New Roman"/>
          <w:lang w:eastAsia="zh-CN"/>
        </w:rPr>
        <w:t>422-425</w:t>
      </w:r>
    </w:p>
    <w:p w:rsidR="0095776A" w:rsidRPr="004F23B4" w:rsidRDefault="0095776A" w:rsidP="0095776A">
      <w:pPr>
        <w:spacing w:line="360" w:lineRule="auto"/>
        <w:ind w:left="480"/>
        <w:rPr>
          <w:rFonts w:ascii="Times New Roman" w:hAnsi="Times New Roman" w:cs="Times New Roman"/>
          <w:lang w:eastAsia="zh-CN"/>
        </w:rPr>
      </w:pPr>
      <w:r w:rsidRPr="004F23B4">
        <w:rPr>
          <w:rFonts w:ascii="Times New Roman" w:hAnsi="Times New Roman" w:cs="Times New Roman"/>
          <w:lang w:eastAsia="zh-CN"/>
        </w:rPr>
        <w:t xml:space="preserve">7. </w:t>
      </w:r>
      <w:r w:rsidRPr="004F23B4">
        <w:rPr>
          <w:rFonts w:ascii="Times New Roman" w:hAnsi="Times New Roman" w:cs="Times New Roman"/>
          <w:lang w:eastAsia="zh-CN"/>
        </w:rPr>
        <w:t>黄梅香、肖瑶、王舒梵：〈互联网背景下广州市</w:t>
      </w:r>
      <w:r w:rsidRPr="004F23B4">
        <w:rPr>
          <w:rFonts w:ascii="Times New Roman" w:hAnsi="Times New Roman" w:cs="Times New Roman"/>
          <w:lang w:eastAsia="zh-CN"/>
        </w:rPr>
        <w:t>6</w:t>
      </w:r>
      <w:r w:rsidRPr="004F23B4">
        <w:rPr>
          <w:rFonts w:ascii="Times New Roman" w:hAnsi="Times New Roman" w:cs="Times New Roman"/>
          <w:lang w:eastAsia="zh-CN"/>
        </w:rPr>
        <w:t>所高校大学生性观念和性行为现状调查〉，《中国性科学》，</w:t>
      </w:r>
      <w:r w:rsidRPr="004F23B4">
        <w:rPr>
          <w:rFonts w:ascii="Times New Roman" w:hAnsi="Times New Roman" w:cs="Times New Roman"/>
          <w:lang w:eastAsia="zh-CN"/>
        </w:rPr>
        <w:t>2020</w:t>
      </w:r>
      <w:r w:rsidRPr="004F23B4">
        <w:rPr>
          <w:rFonts w:ascii="Times New Roman" w:hAnsi="Times New Roman" w:cs="Times New Roman"/>
          <w:lang w:eastAsia="zh-CN"/>
        </w:rPr>
        <w:t>年第</w:t>
      </w:r>
      <w:r w:rsidRPr="004F23B4">
        <w:rPr>
          <w:rFonts w:ascii="Times New Roman" w:hAnsi="Times New Roman" w:cs="Times New Roman"/>
          <w:lang w:eastAsia="zh-CN"/>
        </w:rPr>
        <w:t>10</w:t>
      </w:r>
      <w:r w:rsidRPr="004F23B4">
        <w:rPr>
          <w:rFonts w:ascii="Times New Roman" w:hAnsi="Times New Roman" w:cs="Times New Roman"/>
          <w:lang w:eastAsia="zh-CN"/>
        </w:rPr>
        <w:t>期，頁</w:t>
      </w:r>
      <w:r w:rsidRPr="004F23B4">
        <w:rPr>
          <w:rFonts w:ascii="Times New Roman" w:hAnsi="Times New Roman" w:cs="Times New Roman"/>
          <w:lang w:eastAsia="zh-CN"/>
        </w:rPr>
        <w:t>157-160</w:t>
      </w:r>
    </w:p>
    <w:p w:rsidR="0095776A" w:rsidRPr="004F23B4" w:rsidRDefault="0095776A" w:rsidP="0095776A">
      <w:pPr>
        <w:spacing w:line="360" w:lineRule="auto"/>
        <w:ind w:left="480"/>
        <w:rPr>
          <w:rFonts w:ascii="Times New Roman" w:hAnsi="Times New Roman" w:cs="Times New Roman"/>
          <w:lang w:eastAsia="zh-CN"/>
        </w:rPr>
      </w:pPr>
      <w:r w:rsidRPr="004F23B4">
        <w:rPr>
          <w:rFonts w:ascii="Times New Roman" w:hAnsi="Times New Roman" w:cs="Times New Roman"/>
          <w:lang w:eastAsia="zh-CN"/>
        </w:rPr>
        <w:t xml:space="preserve">8. </w:t>
      </w:r>
      <w:r w:rsidRPr="004F23B4">
        <w:rPr>
          <w:rFonts w:ascii="Times New Roman" w:hAnsi="Times New Roman" w:cs="Times New Roman"/>
          <w:lang w:eastAsia="zh-CN"/>
        </w:rPr>
        <w:t>李红艳：〈别让色情品来书写青少年的性脚本〉，《教育家》，</w:t>
      </w:r>
      <w:r w:rsidRPr="004F23B4">
        <w:rPr>
          <w:rFonts w:ascii="Times New Roman" w:hAnsi="Times New Roman" w:cs="Times New Roman"/>
          <w:lang w:eastAsia="zh-CN"/>
        </w:rPr>
        <w:t>2020</w:t>
      </w:r>
      <w:r w:rsidRPr="004F23B4">
        <w:rPr>
          <w:rFonts w:ascii="Times New Roman" w:hAnsi="Times New Roman" w:cs="Times New Roman"/>
          <w:lang w:eastAsia="zh-CN"/>
        </w:rPr>
        <w:t>年第</w:t>
      </w:r>
      <w:r w:rsidRPr="004F23B4">
        <w:rPr>
          <w:rFonts w:ascii="Times New Roman" w:hAnsi="Times New Roman" w:cs="Times New Roman"/>
          <w:lang w:eastAsia="zh-CN"/>
        </w:rPr>
        <w:t>6</w:t>
      </w:r>
      <w:r w:rsidRPr="004F23B4">
        <w:rPr>
          <w:rFonts w:ascii="Times New Roman" w:hAnsi="Times New Roman" w:cs="Times New Roman"/>
          <w:lang w:eastAsia="zh-CN"/>
        </w:rPr>
        <w:t>期，頁</w:t>
      </w:r>
      <w:r w:rsidRPr="004F23B4">
        <w:rPr>
          <w:rFonts w:ascii="Times New Roman" w:hAnsi="Times New Roman" w:cs="Times New Roman"/>
          <w:lang w:eastAsia="zh-CN"/>
        </w:rPr>
        <w:t>4</w:t>
      </w:r>
      <w:r w:rsidR="004F7301" w:rsidRPr="004F23B4">
        <w:rPr>
          <w:rFonts w:ascii="Times New Roman" w:hAnsi="Times New Roman" w:cs="Times New Roman"/>
          <w:lang w:eastAsia="zh-CN"/>
        </w:rPr>
        <w:t>3</w:t>
      </w:r>
      <w:r w:rsidRPr="004F23B4">
        <w:rPr>
          <w:rFonts w:ascii="Times New Roman" w:hAnsi="Times New Roman" w:cs="Times New Roman"/>
          <w:lang w:eastAsia="zh-CN"/>
        </w:rPr>
        <w:t>-</w:t>
      </w:r>
      <w:r w:rsidR="004F7301" w:rsidRPr="004F23B4">
        <w:rPr>
          <w:rFonts w:ascii="Times New Roman" w:hAnsi="Times New Roman" w:cs="Times New Roman"/>
          <w:lang w:eastAsia="zh-CN"/>
        </w:rPr>
        <w:t>44</w:t>
      </w:r>
    </w:p>
    <w:p w:rsidR="00850A55" w:rsidRPr="004F23B4" w:rsidRDefault="00850A55" w:rsidP="00B65F7E">
      <w:pPr>
        <w:spacing w:line="360" w:lineRule="auto"/>
        <w:ind w:left="480"/>
        <w:rPr>
          <w:rFonts w:ascii="Times New Roman" w:hAnsi="Times New Roman" w:cs="Times New Roman"/>
          <w:lang w:eastAsia="zh-CN"/>
        </w:rPr>
      </w:pPr>
      <w:r w:rsidRPr="004F23B4">
        <w:rPr>
          <w:rFonts w:ascii="Times New Roman" w:hAnsi="Times New Roman" w:cs="Times New Roman"/>
          <w:lang w:eastAsia="zh-CN"/>
        </w:rPr>
        <w:t xml:space="preserve">9. Kraus Shane W., Potenza Marc N., Martino Steve, Grant Jon E., Examining the psychometric properties of the Yale-Brown Obsessive-Compulsive Scale in a sample of compulsive pornography users, </w:t>
      </w:r>
      <w:r w:rsidRPr="004F23B4">
        <w:rPr>
          <w:rFonts w:ascii="Times New Roman" w:hAnsi="Times New Roman" w:cs="Times New Roman"/>
          <w:i/>
          <w:iCs/>
          <w:lang w:eastAsia="zh-CN"/>
        </w:rPr>
        <w:t>Comprehensive Psychiatry</w:t>
      </w:r>
      <w:r w:rsidRPr="004F23B4">
        <w:rPr>
          <w:rFonts w:ascii="Times New Roman" w:hAnsi="Times New Roman" w:cs="Times New Roman"/>
          <w:lang w:eastAsia="zh-CN"/>
        </w:rPr>
        <w:t>, 59(2015), p.117-122</w:t>
      </w:r>
    </w:p>
    <w:p w:rsidR="00B65F7E" w:rsidRPr="004F23B4" w:rsidRDefault="00B65F7E" w:rsidP="00B65F7E">
      <w:pPr>
        <w:pStyle w:val="a3"/>
        <w:numPr>
          <w:ilvl w:val="0"/>
          <w:numId w:val="3"/>
        </w:numPr>
        <w:spacing w:line="360" w:lineRule="auto"/>
        <w:ind w:leftChars="0"/>
        <w:rPr>
          <w:rFonts w:ascii="Times New Roman" w:hAnsi="Times New Roman" w:cs="Times New Roman"/>
          <w:sz w:val="32"/>
          <w:szCs w:val="32"/>
          <w:lang w:eastAsia="zh-CN"/>
        </w:rPr>
      </w:pPr>
      <w:r w:rsidRPr="004F23B4">
        <w:rPr>
          <w:rFonts w:ascii="Times New Roman" w:hAnsi="Times New Roman" w:cs="Times New Roman"/>
          <w:sz w:val="32"/>
          <w:szCs w:val="32"/>
          <w:lang w:eastAsia="zh-CN"/>
        </w:rPr>
        <w:t>報紙</w:t>
      </w:r>
    </w:p>
    <w:p w:rsidR="00B65F7E" w:rsidRPr="004F23B4" w:rsidRDefault="00B65F7E" w:rsidP="00B65F7E">
      <w:pPr>
        <w:pStyle w:val="a3"/>
        <w:numPr>
          <w:ilvl w:val="0"/>
          <w:numId w:val="10"/>
        </w:numPr>
        <w:spacing w:line="360" w:lineRule="auto"/>
        <w:ind w:leftChars="0"/>
        <w:rPr>
          <w:rFonts w:ascii="Times New Roman" w:hAnsi="Times New Roman" w:cs="Times New Roman"/>
          <w:lang w:eastAsia="zh-CN"/>
        </w:rPr>
      </w:pPr>
      <w:r w:rsidRPr="004F23B4">
        <w:rPr>
          <w:rFonts w:ascii="Times New Roman" w:hAnsi="Times New Roman" w:cs="Times New Roman"/>
          <w:lang w:eastAsia="zh-CN"/>
        </w:rPr>
        <w:t>高晶：〈抢在色情品前面开展性教育〉，《健康报》第</w:t>
      </w:r>
      <w:r w:rsidRPr="004F23B4">
        <w:rPr>
          <w:rFonts w:ascii="Times New Roman" w:hAnsi="Times New Roman" w:cs="Times New Roman"/>
          <w:lang w:eastAsia="zh-CN"/>
        </w:rPr>
        <w:t>004</w:t>
      </w:r>
      <w:r w:rsidRPr="004F23B4">
        <w:rPr>
          <w:rFonts w:ascii="Times New Roman" w:hAnsi="Times New Roman" w:cs="Times New Roman"/>
          <w:lang w:eastAsia="zh-CN"/>
        </w:rPr>
        <w:t>版（两性优生），</w:t>
      </w:r>
      <w:r w:rsidRPr="004F23B4">
        <w:rPr>
          <w:rFonts w:ascii="Times New Roman" w:hAnsi="Times New Roman" w:cs="Times New Roman"/>
          <w:lang w:eastAsia="zh-CN"/>
        </w:rPr>
        <w:t>2020</w:t>
      </w:r>
      <w:r w:rsidRPr="004F23B4">
        <w:rPr>
          <w:rFonts w:ascii="Times New Roman" w:hAnsi="Times New Roman" w:cs="Times New Roman"/>
          <w:lang w:eastAsia="zh-CN"/>
        </w:rPr>
        <w:t>年</w:t>
      </w:r>
      <w:r w:rsidRPr="004F23B4">
        <w:rPr>
          <w:rFonts w:ascii="Times New Roman" w:hAnsi="Times New Roman" w:cs="Times New Roman"/>
          <w:lang w:eastAsia="zh-CN"/>
        </w:rPr>
        <w:t>5</w:t>
      </w:r>
      <w:r w:rsidRPr="004F23B4">
        <w:rPr>
          <w:rFonts w:ascii="Times New Roman" w:hAnsi="Times New Roman" w:cs="Times New Roman"/>
          <w:lang w:eastAsia="zh-CN"/>
        </w:rPr>
        <w:t>月</w:t>
      </w:r>
      <w:r w:rsidRPr="004F23B4">
        <w:rPr>
          <w:rFonts w:ascii="Times New Roman" w:hAnsi="Times New Roman" w:cs="Times New Roman"/>
          <w:lang w:eastAsia="zh-CN"/>
        </w:rPr>
        <w:t>4</w:t>
      </w:r>
      <w:r w:rsidRPr="004F23B4">
        <w:rPr>
          <w:rFonts w:ascii="Times New Roman" w:hAnsi="Times New Roman" w:cs="Times New Roman"/>
          <w:lang w:eastAsia="zh-CN"/>
        </w:rPr>
        <w:t>日</w:t>
      </w:r>
    </w:p>
    <w:p w:rsidR="004F7301" w:rsidRPr="004F23B4" w:rsidRDefault="004F7301" w:rsidP="00B65F7E">
      <w:pPr>
        <w:pStyle w:val="a3"/>
        <w:numPr>
          <w:ilvl w:val="0"/>
          <w:numId w:val="3"/>
        </w:numPr>
        <w:spacing w:line="360" w:lineRule="auto"/>
        <w:ind w:leftChars="0"/>
        <w:rPr>
          <w:rFonts w:ascii="Times New Roman" w:hAnsi="Times New Roman" w:cs="Times New Roman"/>
          <w:sz w:val="32"/>
          <w:szCs w:val="32"/>
          <w:lang w:eastAsia="zh-CN"/>
        </w:rPr>
      </w:pPr>
      <w:r w:rsidRPr="004F23B4">
        <w:rPr>
          <w:rFonts w:ascii="Times New Roman" w:hAnsi="Times New Roman" w:cs="Times New Roman"/>
          <w:sz w:val="32"/>
          <w:szCs w:val="32"/>
          <w:lang w:eastAsia="zh-CN"/>
        </w:rPr>
        <w:lastRenderedPageBreak/>
        <w:t>網路資料</w:t>
      </w:r>
    </w:p>
    <w:p w:rsidR="00A55A92" w:rsidRPr="004F23B4" w:rsidRDefault="00A55A92" w:rsidP="004F7301">
      <w:pPr>
        <w:pStyle w:val="a3"/>
        <w:numPr>
          <w:ilvl w:val="0"/>
          <w:numId w:val="9"/>
        </w:numPr>
        <w:spacing w:line="360" w:lineRule="auto"/>
        <w:ind w:leftChars="0"/>
        <w:rPr>
          <w:rFonts w:ascii="Times New Roman" w:hAnsi="Times New Roman" w:cs="Times New Roman"/>
          <w:lang w:val="en-GB" w:eastAsia="zh-CN"/>
        </w:rPr>
      </w:pPr>
      <w:r w:rsidRPr="004F23B4">
        <w:rPr>
          <w:rFonts w:ascii="Times New Roman" w:hAnsi="Times New Roman" w:cs="Times New Roman"/>
        </w:rPr>
        <w:t>〔</w:t>
      </w:r>
      <w:r w:rsidRPr="004F23B4">
        <w:rPr>
          <w:rFonts w:ascii="Times New Roman" w:hAnsi="Times New Roman" w:cs="Times New Roman"/>
          <w:lang w:eastAsia="zh-CN"/>
        </w:rPr>
        <w:t>唐</w:t>
      </w:r>
      <w:r w:rsidRPr="004F23B4">
        <w:rPr>
          <w:rFonts w:ascii="Times New Roman" w:hAnsi="Times New Roman" w:cs="Times New Roman"/>
        </w:rPr>
        <w:t>〕</w:t>
      </w:r>
      <w:r w:rsidRPr="004F23B4">
        <w:rPr>
          <w:rFonts w:ascii="Times New Roman" w:hAnsi="Times New Roman" w:cs="Times New Roman"/>
          <w:lang w:eastAsia="zh-CN"/>
        </w:rPr>
        <w:t>孫思邈：《備急千金要方》，中國哲學書電子化計劃，</w:t>
      </w:r>
      <w:r w:rsidRPr="004F23B4">
        <w:rPr>
          <w:rFonts w:ascii="Times New Roman" w:hAnsi="Times New Roman" w:cs="Times New Roman"/>
          <w:lang w:eastAsia="zh-CN"/>
        </w:rPr>
        <w:t>https://ctext.org/wiki.pl?if=gb&amp;chapter=527533</w:t>
      </w:r>
      <w:r w:rsidRPr="004F23B4">
        <w:rPr>
          <w:rFonts w:ascii="Times New Roman" w:hAnsi="Times New Roman" w:cs="Times New Roman"/>
          <w:lang w:eastAsia="zh-CN"/>
        </w:rPr>
        <w:t>，</w:t>
      </w:r>
      <w:r w:rsidRPr="004F23B4">
        <w:rPr>
          <w:rFonts w:ascii="Times New Roman" w:hAnsi="Times New Roman" w:cs="Times New Roman"/>
          <w:lang w:eastAsia="zh-CN"/>
        </w:rPr>
        <w:t>2021</w:t>
      </w:r>
      <w:r w:rsidRPr="004F23B4">
        <w:rPr>
          <w:rFonts w:ascii="Times New Roman" w:hAnsi="Times New Roman" w:cs="Times New Roman"/>
          <w:lang w:eastAsia="zh-CN"/>
        </w:rPr>
        <w:t>年</w:t>
      </w:r>
      <w:r w:rsidRPr="004F23B4">
        <w:rPr>
          <w:rFonts w:ascii="Times New Roman" w:hAnsi="Times New Roman" w:cs="Times New Roman"/>
          <w:lang w:eastAsia="zh-CN"/>
        </w:rPr>
        <w:t>4</w:t>
      </w:r>
      <w:r w:rsidRPr="004F23B4">
        <w:rPr>
          <w:rFonts w:ascii="Times New Roman" w:hAnsi="Times New Roman" w:cs="Times New Roman"/>
          <w:lang w:eastAsia="zh-CN"/>
        </w:rPr>
        <w:t>月</w:t>
      </w:r>
      <w:r w:rsidRPr="004F23B4">
        <w:rPr>
          <w:rFonts w:ascii="Times New Roman" w:hAnsi="Times New Roman" w:cs="Times New Roman"/>
          <w:lang w:eastAsia="zh-CN"/>
        </w:rPr>
        <w:t>14</w:t>
      </w:r>
      <w:r w:rsidRPr="004F23B4">
        <w:rPr>
          <w:rFonts w:ascii="Times New Roman" w:hAnsi="Times New Roman" w:cs="Times New Roman"/>
          <w:lang w:eastAsia="zh-CN"/>
        </w:rPr>
        <w:t>日</w:t>
      </w:r>
    </w:p>
    <w:p w:rsidR="00A55A92" w:rsidRPr="004F23B4" w:rsidRDefault="00A55A92" w:rsidP="004F7301">
      <w:pPr>
        <w:pStyle w:val="a3"/>
        <w:numPr>
          <w:ilvl w:val="0"/>
          <w:numId w:val="9"/>
        </w:numPr>
        <w:spacing w:line="360" w:lineRule="auto"/>
        <w:ind w:leftChars="0"/>
        <w:rPr>
          <w:rFonts w:ascii="Times New Roman" w:hAnsi="Times New Roman" w:cs="Times New Roman"/>
          <w:lang w:val="en-GB" w:eastAsia="zh-CN"/>
        </w:rPr>
      </w:pPr>
      <w:r w:rsidRPr="004F23B4">
        <w:rPr>
          <w:rFonts w:ascii="Times New Roman" w:hAnsi="Times New Roman" w:cs="Times New Roman"/>
        </w:rPr>
        <w:t>〔</w:t>
      </w:r>
      <w:r w:rsidRPr="004F23B4">
        <w:rPr>
          <w:rFonts w:ascii="Times New Roman" w:hAnsi="Times New Roman" w:cs="Times New Roman"/>
          <w:lang w:eastAsia="zh-CN"/>
        </w:rPr>
        <w:t>元</w:t>
      </w:r>
      <w:r w:rsidRPr="004F23B4">
        <w:rPr>
          <w:rFonts w:ascii="Times New Roman" w:hAnsi="Times New Roman" w:cs="Times New Roman"/>
        </w:rPr>
        <w:t>〕</w:t>
      </w:r>
      <w:r w:rsidRPr="004F23B4">
        <w:rPr>
          <w:rFonts w:ascii="Times New Roman" w:hAnsi="Times New Roman" w:cs="Times New Roman"/>
          <w:lang w:eastAsia="zh-CN"/>
        </w:rPr>
        <w:t>李鵬飛：《</w:t>
      </w:r>
      <w:r w:rsidRPr="004F23B4">
        <w:rPr>
          <w:rFonts w:ascii="Times New Roman" w:hAnsi="Times New Roman" w:cs="Times New Roman"/>
        </w:rPr>
        <w:t>三元參讚延壽書</w:t>
      </w:r>
      <w:r w:rsidRPr="004F23B4">
        <w:rPr>
          <w:rFonts w:ascii="Times New Roman" w:hAnsi="Times New Roman" w:cs="Times New Roman"/>
          <w:lang w:eastAsia="zh-CN"/>
        </w:rPr>
        <w:t>》，中國哲學書電子化計劃，</w:t>
      </w:r>
      <w:hyperlink r:id="rId9" w:history="1">
        <w:r w:rsidRPr="004F23B4">
          <w:rPr>
            <w:rStyle w:val="aa"/>
            <w:rFonts w:ascii="Times New Roman" w:hAnsi="Times New Roman" w:cs="Times New Roman"/>
          </w:rPr>
          <w:t>https://ctext.org/wiki.pl?if=en&amp;chapter=390340</w:t>
        </w:r>
      </w:hyperlink>
      <w:r w:rsidRPr="004F23B4">
        <w:rPr>
          <w:rFonts w:ascii="Times New Roman" w:hAnsi="Times New Roman" w:cs="Times New Roman"/>
          <w:lang w:eastAsia="zh-CN"/>
        </w:rPr>
        <w:t>，</w:t>
      </w:r>
      <w:r w:rsidRPr="004F23B4">
        <w:rPr>
          <w:rFonts w:ascii="Times New Roman" w:hAnsi="Times New Roman" w:cs="Times New Roman"/>
          <w:lang w:eastAsia="zh-CN"/>
        </w:rPr>
        <w:t>2021</w:t>
      </w:r>
      <w:r w:rsidRPr="004F23B4">
        <w:rPr>
          <w:rFonts w:ascii="Times New Roman" w:hAnsi="Times New Roman" w:cs="Times New Roman"/>
          <w:lang w:eastAsia="zh-CN"/>
        </w:rPr>
        <w:t>年</w:t>
      </w:r>
      <w:r w:rsidRPr="004F23B4">
        <w:rPr>
          <w:rFonts w:ascii="Times New Roman" w:hAnsi="Times New Roman" w:cs="Times New Roman"/>
          <w:lang w:eastAsia="zh-CN"/>
        </w:rPr>
        <w:t>4</w:t>
      </w:r>
      <w:r w:rsidRPr="004F23B4">
        <w:rPr>
          <w:rFonts w:ascii="Times New Roman" w:hAnsi="Times New Roman" w:cs="Times New Roman"/>
          <w:lang w:eastAsia="zh-CN"/>
        </w:rPr>
        <w:t>月</w:t>
      </w:r>
      <w:r w:rsidRPr="004F23B4">
        <w:rPr>
          <w:rFonts w:ascii="Times New Roman" w:hAnsi="Times New Roman" w:cs="Times New Roman"/>
          <w:lang w:eastAsia="zh-CN"/>
        </w:rPr>
        <w:t>14</w:t>
      </w:r>
      <w:r w:rsidRPr="004F23B4">
        <w:rPr>
          <w:rFonts w:ascii="Times New Roman" w:hAnsi="Times New Roman" w:cs="Times New Roman"/>
          <w:lang w:eastAsia="zh-CN"/>
        </w:rPr>
        <w:t>日</w:t>
      </w:r>
    </w:p>
    <w:p w:rsidR="004F7301" w:rsidRPr="004F23B4" w:rsidRDefault="00412A67" w:rsidP="004F7301">
      <w:pPr>
        <w:pStyle w:val="a3"/>
        <w:numPr>
          <w:ilvl w:val="0"/>
          <w:numId w:val="9"/>
        </w:numPr>
        <w:spacing w:line="360" w:lineRule="auto"/>
        <w:ind w:leftChars="0"/>
        <w:rPr>
          <w:rFonts w:ascii="Times New Roman" w:hAnsi="Times New Roman" w:cs="Times New Roman"/>
          <w:lang w:val="en-GB" w:eastAsia="zh-CN"/>
        </w:rPr>
      </w:pPr>
      <w:r w:rsidRPr="004F23B4">
        <w:rPr>
          <w:rFonts w:ascii="Times New Roman" w:hAnsi="Times New Roman" w:cs="Times New Roman"/>
          <w:lang w:val="en-GB" w:eastAsia="zh-CN"/>
        </w:rPr>
        <w:t>Satinover Jeffery, Jeffery Satinover Statement to Congress on Pornography, https://strugglingteens.com/news/RelatedNews/JeffreySatinover.pdf, accessed 12, April, 2021</w:t>
      </w:r>
    </w:p>
    <w:p w:rsidR="00412A67" w:rsidRPr="004F23B4" w:rsidRDefault="00850A55" w:rsidP="004F7301">
      <w:pPr>
        <w:pStyle w:val="a3"/>
        <w:numPr>
          <w:ilvl w:val="0"/>
          <w:numId w:val="9"/>
        </w:numPr>
        <w:spacing w:line="360" w:lineRule="auto"/>
        <w:ind w:leftChars="0"/>
        <w:rPr>
          <w:rFonts w:ascii="Times New Roman" w:hAnsi="Times New Roman" w:cs="Times New Roman"/>
          <w:lang w:val="en-GB" w:eastAsia="zh-CN"/>
        </w:rPr>
      </w:pPr>
      <w:r w:rsidRPr="004F23B4">
        <w:rPr>
          <w:rFonts w:ascii="Times New Roman" w:hAnsi="Times New Roman" w:cs="Times New Roman"/>
          <w:lang w:eastAsia="zh-CN"/>
        </w:rPr>
        <w:t>黄希瑶：追求奖赏背后的脑回路机制</w:t>
      </w:r>
      <w:r w:rsidRPr="004F23B4">
        <w:rPr>
          <w:rFonts w:ascii="Times New Roman" w:hAnsi="Times New Roman" w:cs="Times New Roman"/>
        </w:rPr>
        <w:t>，</w:t>
      </w:r>
      <w:r w:rsidRPr="004F23B4">
        <w:rPr>
          <w:rFonts w:ascii="Times New Roman" w:hAnsi="Times New Roman" w:cs="Times New Roman"/>
          <w:lang w:eastAsia="zh-CN"/>
        </w:rPr>
        <w:t>生命新知，</w:t>
      </w:r>
      <w:r w:rsidRPr="004F23B4">
        <w:rPr>
          <w:rFonts w:ascii="Times New Roman" w:hAnsi="Times New Roman" w:cs="Times New Roman"/>
          <w:lang w:eastAsia="zh-CN"/>
        </w:rPr>
        <w:t>http://life.smxz.com.cn/Content/index/pid/134/aid/8515.html</w:t>
      </w:r>
      <w:r w:rsidRPr="004F23B4">
        <w:rPr>
          <w:rFonts w:ascii="Times New Roman" w:hAnsi="Times New Roman" w:cs="Times New Roman"/>
          <w:lang w:eastAsia="zh-CN"/>
        </w:rPr>
        <w:t>，</w:t>
      </w:r>
      <w:r w:rsidRPr="004F23B4">
        <w:rPr>
          <w:rFonts w:ascii="Times New Roman" w:hAnsi="Times New Roman" w:cs="Times New Roman"/>
          <w:lang w:eastAsia="zh-CN"/>
        </w:rPr>
        <w:t>accessed 12, April, 2021</w:t>
      </w:r>
    </w:p>
    <w:p w:rsidR="00850A55" w:rsidRPr="004F23B4" w:rsidRDefault="00850A55" w:rsidP="004F7301">
      <w:pPr>
        <w:pStyle w:val="a3"/>
        <w:numPr>
          <w:ilvl w:val="0"/>
          <w:numId w:val="9"/>
        </w:numPr>
        <w:spacing w:line="360" w:lineRule="auto"/>
        <w:ind w:leftChars="0"/>
        <w:rPr>
          <w:rFonts w:ascii="Times New Roman" w:hAnsi="Times New Roman" w:cs="Times New Roman"/>
          <w:lang w:val="en-GB" w:eastAsia="zh-CN"/>
        </w:rPr>
      </w:pPr>
      <w:r w:rsidRPr="004F23B4">
        <w:rPr>
          <w:rFonts w:ascii="Times New Roman" w:hAnsi="Times New Roman" w:cs="Times New Roman"/>
        </w:rPr>
        <w:t>桑吉塔</w:t>
      </w:r>
      <w:r w:rsidRPr="004F23B4">
        <w:rPr>
          <w:rFonts w:ascii="Times New Roman" w:hAnsi="Times New Roman" w:cs="Times New Roman"/>
        </w:rPr>
        <w:t>‧</w:t>
      </w:r>
      <w:r w:rsidRPr="004F23B4">
        <w:rPr>
          <w:rFonts w:ascii="Times New Roman" w:hAnsi="Times New Roman" w:cs="Times New Roman"/>
        </w:rPr>
        <w:t>米什卡：</w:t>
      </w:r>
      <w:r w:rsidRPr="004F23B4">
        <w:rPr>
          <w:rFonts w:ascii="Times New Roman" w:hAnsi="Times New Roman" w:cs="Times New Roman"/>
          <w:lang w:eastAsia="zh-CN"/>
        </w:rPr>
        <w:t>〈</w:t>
      </w:r>
      <w:r w:rsidRPr="004F23B4">
        <w:rPr>
          <w:rFonts w:ascii="Times New Roman" w:hAnsi="Times New Roman" w:cs="Times New Roman"/>
        </w:rPr>
        <w:t>性癮患者的自白：沉迷性愛的後果</w:t>
      </w:r>
      <w:r w:rsidRPr="004F23B4">
        <w:rPr>
          <w:rFonts w:ascii="Times New Roman" w:hAnsi="Times New Roman" w:cs="Times New Roman"/>
          <w:lang w:eastAsia="zh-CN"/>
        </w:rPr>
        <w:t>〉</w:t>
      </w:r>
      <w:r w:rsidRPr="004F23B4">
        <w:rPr>
          <w:rFonts w:ascii="Times New Roman" w:hAnsi="Times New Roman" w:cs="Times New Roman"/>
        </w:rPr>
        <w:t>，</w:t>
      </w:r>
      <w:r w:rsidRPr="004F23B4">
        <w:rPr>
          <w:rFonts w:ascii="Times New Roman" w:hAnsi="Times New Roman" w:cs="Times New Roman"/>
        </w:rPr>
        <w:t xml:space="preserve">BBC </w:t>
      </w:r>
      <w:r w:rsidRPr="004F23B4">
        <w:rPr>
          <w:rFonts w:ascii="Times New Roman" w:hAnsi="Times New Roman" w:cs="Times New Roman"/>
          <w:lang w:eastAsia="zh-CN"/>
        </w:rPr>
        <w:t xml:space="preserve">NEWS </w:t>
      </w:r>
      <w:r w:rsidRPr="004F23B4">
        <w:rPr>
          <w:rFonts w:ascii="Times New Roman" w:hAnsi="Times New Roman" w:cs="Times New Roman"/>
          <w:lang w:eastAsia="zh-CN"/>
        </w:rPr>
        <w:t>中文，</w:t>
      </w:r>
      <w:hyperlink r:id="rId10" w:history="1">
        <w:r w:rsidRPr="004F23B4">
          <w:rPr>
            <w:rStyle w:val="aa"/>
            <w:rFonts w:ascii="Times New Roman" w:hAnsi="Times New Roman" w:cs="Times New Roman"/>
          </w:rPr>
          <w:t>https://www.bbc.com/zhongwen/trad/46147987</w:t>
        </w:r>
      </w:hyperlink>
      <w:r w:rsidRPr="004F23B4">
        <w:rPr>
          <w:rFonts w:ascii="Times New Roman" w:hAnsi="Times New Roman" w:cs="Times New Roman"/>
        </w:rPr>
        <w:t>，</w:t>
      </w:r>
      <w:r w:rsidRPr="004F23B4">
        <w:rPr>
          <w:rFonts w:ascii="Times New Roman" w:hAnsi="Times New Roman" w:cs="Times New Roman"/>
          <w:lang w:eastAsia="zh-CN"/>
        </w:rPr>
        <w:t>accessed 12, April, 2021</w:t>
      </w:r>
    </w:p>
    <w:p w:rsidR="00850A55" w:rsidRPr="004F23B4" w:rsidRDefault="00850A55" w:rsidP="004F7301">
      <w:pPr>
        <w:pStyle w:val="a3"/>
        <w:numPr>
          <w:ilvl w:val="0"/>
          <w:numId w:val="9"/>
        </w:numPr>
        <w:spacing w:line="360" w:lineRule="auto"/>
        <w:ind w:leftChars="0"/>
        <w:rPr>
          <w:rFonts w:ascii="Times New Roman" w:hAnsi="Times New Roman" w:cs="Times New Roman"/>
          <w:lang w:val="en-GB" w:eastAsia="zh-CN"/>
        </w:rPr>
      </w:pPr>
      <w:r w:rsidRPr="004F23B4">
        <w:rPr>
          <w:rFonts w:ascii="Times New Roman" w:hAnsi="Times New Roman" w:cs="Times New Roman"/>
          <w:lang w:eastAsia="zh-CN"/>
        </w:rPr>
        <w:t>世卫组织呼吁</w:t>
      </w:r>
      <w:r w:rsidRPr="004F23B4">
        <w:rPr>
          <w:rFonts w:ascii="Times New Roman" w:hAnsi="Times New Roman" w:cs="Times New Roman"/>
          <w:lang w:eastAsia="zh-CN"/>
        </w:rPr>
        <w:t>“</w:t>
      </w:r>
      <w:r w:rsidRPr="004F23B4">
        <w:rPr>
          <w:rFonts w:ascii="Times New Roman" w:hAnsi="Times New Roman" w:cs="Times New Roman"/>
          <w:lang w:eastAsia="zh-CN"/>
        </w:rPr>
        <w:t>一起来聊抑郁症</w:t>
      </w:r>
      <w:r w:rsidRPr="004F23B4">
        <w:rPr>
          <w:rFonts w:ascii="Times New Roman" w:hAnsi="Times New Roman" w:cs="Times New Roman"/>
          <w:lang w:eastAsia="zh-CN"/>
        </w:rPr>
        <w:t>”</w:t>
      </w:r>
      <w:r w:rsidRPr="004F23B4">
        <w:rPr>
          <w:rFonts w:ascii="Times New Roman" w:hAnsi="Times New Roman" w:cs="Times New Roman"/>
          <w:lang w:eastAsia="zh-CN"/>
        </w:rPr>
        <w:t>，因为抑郁症在健康不良的起源榜上名列前茅，世界卫生组织，</w:t>
      </w:r>
      <w:hyperlink r:id="rId11" w:history="1">
        <w:r w:rsidRPr="004F23B4">
          <w:rPr>
            <w:rStyle w:val="aa"/>
            <w:rFonts w:ascii="Times New Roman" w:hAnsi="Times New Roman" w:cs="Times New Roman"/>
            <w:lang w:eastAsia="zh-CN"/>
          </w:rPr>
          <w:t>https://www.who.int/zh/news/item/30-03-2017--depression-let-s-talk-says-who-as-depression-tops-list-of-causes-of-ill-health</w:t>
        </w:r>
      </w:hyperlink>
      <w:r w:rsidRPr="004F23B4">
        <w:rPr>
          <w:rFonts w:ascii="Times New Roman" w:hAnsi="Times New Roman" w:cs="Times New Roman"/>
          <w:lang w:eastAsia="zh-CN"/>
        </w:rPr>
        <w:t>，</w:t>
      </w:r>
      <w:r w:rsidRPr="004F23B4">
        <w:rPr>
          <w:rFonts w:ascii="Times New Roman" w:hAnsi="Times New Roman" w:cs="Times New Roman"/>
          <w:lang w:eastAsia="zh-CN"/>
        </w:rPr>
        <w:t>accessed 13, April, 2021</w:t>
      </w:r>
    </w:p>
    <w:p w:rsidR="00850A55" w:rsidRPr="004F23B4" w:rsidRDefault="00B65F7E" w:rsidP="004F7301">
      <w:pPr>
        <w:pStyle w:val="a3"/>
        <w:numPr>
          <w:ilvl w:val="0"/>
          <w:numId w:val="9"/>
        </w:numPr>
        <w:spacing w:line="360" w:lineRule="auto"/>
        <w:ind w:leftChars="0"/>
        <w:rPr>
          <w:rFonts w:ascii="Times New Roman" w:hAnsi="Times New Roman" w:cs="Times New Roman"/>
          <w:lang w:val="en-GB" w:eastAsia="zh-CN"/>
        </w:rPr>
      </w:pPr>
      <w:r w:rsidRPr="004F23B4">
        <w:rPr>
          <w:rFonts w:ascii="Times New Roman" w:hAnsi="Times New Roman" w:cs="Times New Roman"/>
          <w:lang w:eastAsia="zh-CN"/>
        </w:rPr>
        <w:t>吴朝香：〈性教育女讲师的酸甜苦辣〉，人民网，</w:t>
      </w:r>
      <w:hyperlink r:id="rId12" w:history="1">
        <w:r w:rsidRPr="004F23B4">
          <w:rPr>
            <w:rStyle w:val="aa"/>
            <w:rFonts w:ascii="Times New Roman" w:hAnsi="Times New Roman" w:cs="Times New Roman"/>
            <w:lang w:eastAsia="zh-CN"/>
          </w:rPr>
          <w:t>http://edu.people.com.cn/n1/2018/1121/c1006-30412296.html</w:t>
        </w:r>
      </w:hyperlink>
      <w:r w:rsidRPr="004F23B4">
        <w:rPr>
          <w:rFonts w:ascii="Times New Roman" w:hAnsi="Times New Roman" w:cs="Times New Roman"/>
          <w:lang w:eastAsia="zh-CN"/>
        </w:rPr>
        <w:t>，</w:t>
      </w:r>
      <w:r w:rsidRPr="004F23B4">
        <w:rPr>
          <w:rFonts w:ascii="Times New Roman" w:hAnsi="Times New Roman" w:cs="Times New Roman"/>
          <w:lang w:eastAsia="zh-CN"/>
        </w:rPr>
        <w:t>accessed 13, April, 2021</w:t>
      </w:r>
    </w:p>
    <w:p w:rsidR="009A1916" w:rsidRPr="009A1916" w:rsidRDefault="009A1916" w:rsidP="009A1916">
      <w:pPr>
        <w:spacing w:line="360" w:lineRule="auto"/>
        <w:ind w:left="480"/>
        <w:rPr>
          <w:rFonts w:ascii="Times New Roman" w:hAnsi="Times New Roman" w:cs="Times New Roman"/>
          <w:lang w:val="en-GB" w:eastAsia="zh-CN"/>
        </w:rPr>
      </w:pPr>
    </w:p>
    <w:p w:rsidR="00A55A92" w:rsidRPr="009A1916" w:rsidRDefault="00A55A92" w:rsidP="00A55A92">
      <w:pPr>
        <w:spacing w:line="360" w:lineRule="auto"/>
        <w:ind w:left="480"/>
        <w:rPr>
          <w:rFonts w:ascii="Times New Roman" w:hAnsi="Times New Roman" w:cs="Times New Roman"/>
          <w:lang w:eastAsia="zh-CN"/>
        </w:rPr>
      </w:pPr>
    </w:p>
    <w:sectPr w:rsidR="00A55A92" w:rsidRPr="009A1916" w:rsidSect="0027466B">
      <w:pgSz w:w="11906" w:h="16838"/>
      <w:pgMar w:top="1440" w:right="1440" w:bottom="144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057E2" w:rsidRDefault="00B057E2" w:rsidP="00AD2337">
      <w:r>
        <w:separator/>
      </w:r>
    </w:p>
  </w:endnote>
  <w:endnote w:type="continuationSeparator" w:id="0">
    <w:p w:rsidR="00B057E2" w:rsidRDefault="00B057E2" w:rsidP="00AD2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KaiT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057E2" w:rsidRDefault="00B057E2" w:rsidP="00AD2337">
      <w:r>
        <w:separator/>
      </w:r>
    </w:p>
  </w:footnote>
  <w:footnote w:type="continuationSeparator" w:id="0">
    <w:p w:rsidR="00B057E2" w:rsidRDefault="00B057E2" w:rsidP="00AD2337">
      <w:r>
        <w:continuationSeparator/>
      </w:r>
    </w:p>
  </w:footnote>
  <w:footnote w:id="1">
    <w:p w:rsidR="00A2483A" w:rsidRPr="004F23B4" w:rsidRDefault="00A2483A">
      <w:pPr>
        <w:pStyle w:val="a4"/>
        <w:rPr>
          <w:rFonts w:ascii="Times New Roman" w:hAnsi="Times New Roman" w:cs="Times New Roman"/>
        </w:rPr>
      </w:pPr>
      <w:r>
        <w:rPr>
          <w:rStyle w:val="a6"/>
        </w:rPr>
        <w:footnoteRef/>
      </w:r>
      <w:r>
        <w:t xml:space="preserve"> </w:t>
      </w:r>
      <w:r w:rsidR="00771D66" w:rsidRPr="004F23B4">
        <w:rPr>
          <w:rFonts w:ascii="Times New Roman" w:hAnsi="Times New Roman" w:cs="Times New Roman"/>
        </w:rPr>
        <w:t>《</w:t>
      </w:r>
      <w:r w:rsidRPr="004F23B4">
        <w:rPr>
          <w:rFonts w:ascii="Times New Roman" w:hAnsi="Times New Roman" w:cs="Times New Roman"/>
        </w:rPr>
        <w:t>論語</w:t>
      </w:r>
      <w:r w:rsidR="00771D66" w:rsidRPr="004F23B4">
        <w:rPr>
          <w:rFonts w:ascii="Times New Roman" w:hAnsi="Times New Roman" w:cs="Times New Roman"/>
        </w:rPr>
        <w:t>》，見〔宋〕朱熹：《四書集註》（臺北：世界書局，</w:t>
      </w:r>
      <w:r w:rsidR="00771D66" w:rsidRPr="004F23B4">
        <w:rPr>
          <w:rFonts w:ascii="Times New Roman" w:hAnsi="Times New Roman" w:cs="Times New Roman"/>
        </w:rPr>
        <w:t>2016</w:t>
      </w:r>
      <w:r w:rsidR="00771D66" w:rsidRPr="004F23B4">
        <w:rPr>
          <w:rFonts w:ascii="Times New Roman" w:hAnsi="Times New Roman" w:cs="Times New Roman"/>
        </w:rPr>
        <w:t>），頁</w:t>
      </w:r>
      <w:r w:rsidR="00771D66" w:rsidRPr="004F23B4">
        <w:rPr>
          <w:rFonts w:ascii="Times New Roman" w:hAnsi="Times New Roman" w:cs="Times New Roman"/>
        </w:rPr>
        <w:t>176</w:t>
      </w:r>
      <w:r w:rsidR="00771D66" w:rsidRPr="004F23B4">
        <w:rPr>
          <w:rFonts w:ascii="Times New Roman" w:hAnsi="Times New Roman" w:cs="Times New Roman"/>
        </w:rPr>
        <w:t>。</w:t>
      </w:r>
    </w:p>
  </w:footnote>
  <w:footnote w:id="2">
    <w:p w:rsidR="00D4077F" w:rsidRPr="004F23B4" w:rsidRDefault="00D4077F">
      <w:pPr>
        <w:pStyle w:val="a4"/>
        <w:rPr>
          <w:rFonts w:ascii="Times New Roman" w:hAnsi="Times New Roman" w:cs="Times New Roman"/>
        </w:rPr>
      </w:pPr>
      <w:r w:rsidRPr="004F23B4">
        <w:rPr>
          <w:rStyle w:val="a6"/>
          <w:rFonts w:ascii="Times New Roman" w:hAnsi="Times New Roman" w:cs="Times New Roman"/>
        </w:rPr>
        <w:footnoteRef/>
      </w:r>
      <w:r w:rsidRPr="004F23B4">
        <w:rPr>
          <w:rFonts w:ascii="Times New Roman" w:hAnsi="Times New Roman" w:cs="Times New Roman"/>
        </w:rPr>
        <w:t xml:space="preserve"> </w:t>
      </w:r>
      <w:r w:rsidR="00433024" w:rsidRPr="004F23B4">
        <w:rPr>
          <w:rFonts w:ascii="Times New Roman" w:hAnsi="Times New Roman" w:cs="Times New Roman"/>
        </w:rPr>
        <w:t>《</w:t>
      </w:r>
      <w:r w:rsidRPr="004F23B4">
        <w:rPr>
          <w:rFonts w:ascii="Times New Roman" w:hAnsi="Times New Roman" w:cs="Times New Roman"/>
        </w:rPr>
        <w:t>太上感應篇</w:t>
      </w:r>
      <w:r w:rsidR="00433024" w:rsidRPr="004F23B4">
        <w:rPr>
          <w:rFonts w:ascii="Times New Roman" w:hAnsi="Times New Roman" w:cs="Times New Roman"/>
        </w:rPr>
        <w:t>》</w:t>
      </w:r>
      <w:r w:rsidR="003B25F9" w:rsidRPr="004F23B4">
        <w:rPr>
          <w:rFonts w:ascii="Times New Roman" w:hAnsi="Times New Roman" w:cs="Times New Roman"/>
        </w:rPr>
        <w:t>，見</w:t>
      </w:r>
      <w:r w:rsidR="00433024" w:rsidRPr="004F23B4">
        <w:rPr>
          <w:rFonts w:ascii="Times New Roman" w:hAnsi="Times New Roman" w:cs="Times New Roman"/>
        </w:rPr>
        <w:t>〔清〕惠棟箋注：《太上</w:t>
      </w:r>
      <w:r w:rsidR="003B25F9" w:rsidRPr="004F23B4">
        <w:rPr>
          <w:rFonts w:ascii="Times New Roman" w:hAnsi="Times New Roman" w:cs="Times New Roman"/>
        </w:rPr>
        <w:t>感應篇</w:t>
      </w:r>
      <w:r w:rsidR="00433024" w:rsidRPr="004F23B4">
        <w:rPr>
          <w:rFonts w:ascii="Times New Roman" w:hAnsi="Times New Roman" w:cs="Times New Roman"/>
        </w:rPr>
        <w:t>箋注》（京都：中文出版社，</w:t>
      </w:r>
      <w:r w:rsidR="00433024" w:rsidRPr="004F23B4">
        <w:rPr>
          <w:rFonts w:ascii="Times New Roman" w:hAnsi="Times New Roman" w:cs="Times New Roman"/>
        </w:rPr>
        <w:t>1983</w:t>
      </w:r>
      <w:r w:rsidR="00433024" w:rsidRPr="004F23B4">
        <w:rPr>
          <w:rFonts w:ascii="Times New Roman" w:hAnsi="Times New Roman" w:cs="Times New Roman"/>
        </w:rPr>
        <w:t>），</w:t>
      </w:r>
      <w:r w:rsidR="003B25F9" w:rsidRPr="004F23B4">
        <w:rPr>
          <w:rFonts w:ascii="Times New Roman" w:hAnsi="Times New Roman" w:cs="Times New Roman"/>
        </w:rPr>
        <w:t>頁</w:t>
      </w:r>
      <w:r w:rsidR="00433024" w:rsidRPr="004F23B4">
        <w:rPr>
          <w:rFonts w:ascii="Times New Roman" w:hAnsi="Times New Roman" w:cs="Times New Roman"/>
        </w:rPr>
        <w:t>99</w:t>
      </w:r>
      <w:r w:rsidR="00433024" w:rsidRPr="004F23B4">
        <w:rPr>
          <w:rFonts w:ascii="Times New Roman" w:hAnsi="Times New Roman" w:cs="Times New Roman"/>
        </w:rPr>
        <w:t>。</w:t>
      </w:r>
    </w:p>
  </w:footnote>
  <w:footnote w:id="3">
    <w:p w:rsidR="005A590B" w:rsidRPr="005A590B" w:rsidRDefault="005A590B">
      <w:pPr>
        <w:pStyle w:val="a4"/>
        <w:rPr>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471A26" w:rsidRPr="004F23B4">
        <w:rPr>
          <w:rFonts w:ascii="Times New Roman" w:hAnsi="Times New Roman" w:cs="Times New Roman"/>
          <w:lang w:eastAsia="zh-CN"/>
        </w:rPr>
        <w:t>王彦华，姚春霞，王蕾：〈</w:t>
      </w:r>
      <w:r w:rsidR="005E4074" w:rsidRPr="004F23B4">
        <w:rPr>
          <w:rFonts w:ascii="Times New Roman" w:hAnsi="Times New Roman" w:cs="Times New Roman"/>
          <w:lang w:eastAsia="zh-CN"/>
        </w:rPr>
        <w:t>手机网络普及背景下大学生手机网瘾现状分析及对策研究</w:t>
      </w:r>
      <w:r w:rsidR="00471A26" w:rsidRPr="004F23B4">
        <w:rPr>
          <w:rFonts w:ascii="Times New Roman" w:hAnsi="Times New Roman" w:cs="Times New Roman"/>
          <w:lang w:eastAsia="zh-CN"/>
        </w:rPr>
        <w:t>〉，《邯郸学院学报》第</w:t>
      </w:r>
      <w:r w:rsidR="00471A26" w:rsidRPr="004F23B4">
        <w:rPr>
          <w:rFonts w:ascii="Times New Roman" w:hAnsi="Times New Roman" w:cs="Times New Roman"/>
          <w:lang w:eastAsia="zh-CN"/>
        </w:rPr>
        <w:t>3</w:t>
      </w:r>
      <w:r w:rsidR="00471A26" w:rsidRPr="004F23B4">
        <w:rPr>
          <w:rFonts w:ascii="Times New Roman" w:hAnsi="Times New Roman" w:cs="Times New Roman"/>
          <w:lang w:eastAsia="zh-CN"/>
        </w:rPr>
        <w:t>期（</w:t>
      </w:r>
      <w:r w:rsidR="00471A26" w:rsidRPr="004F23B4">
        <w:rPr>
          <w:rFonts w:ascii="Times New Roman" w:hAnsi="Times New Roman" w:cs="Times New Roman"/>
          <w:lang w:eastAsia="zh-CN"/>
        </w:rPr>
        <w:t>2020</w:t>
      </w:r>
      <w:r w:rsidR="00471A26" w:rsidRPr="004F23B4">
        <w:rPr>
          <w:rFonts w:ascii="Times New Roman" w:hAnsi="Times New Roman" w:cs="Times New Roman"/>
          <w:lang w:eastAsia="zh-CN"/>
        </w:rPr>
        <w:t>年</w:t>
      </w:r>
      <w:r w:rsidR="00471A26" w:rsidRPr="004F23B4">
        <w:rPr>
          <w:rFonts w:ascii="Times New Roman" w:hAnsi="Times New Roman" w:cs="Times New Roman"/>
          <w:lang w:eastAsia="zh-CN"/>
        </w:rPr>
        <w:t>9</w:t>
      </w:r>
      <w:r w:rsidR="00471A26" w:rsidRPr="004F23B4">
        <w:rPr>
          <w:rFonts w:ascii="Times New Roman" w:hAnsi="Times New Roman" w:cs="Times New Roman"/>
          <w:lang w:eastAsia="zh-CN"/>
        </w:rPr>
        <w:t>月），</w:t>
      </w:r>
      <w:r w:rsidR="005E4074" w:rsidRPr="004F23B4">
        <w:rPr>
          <w:rFonts w:ascii="Times New Roman" w:hAnsi="Times New Roman" w:cs="Times New Roman"/>
          <w:lang w:eastAsia="zh-CN"/>
        </w:rPr>
        <w:t>頁</w:t>
      </w:r>
      <w:r w:rsidR="005E4074" w:rsidRPr="004F23B4">
        <w:rPr>
          <w:rFonts w:ascii="Times New Roman" w:hAnsi="Times New Roman" w:cs="Times New Roman"/>
          <w:lang w:eastAsia="zh-CN"/>
        </w:rPr>
        <w:t>108</w:t>
      </w:r>
      <w:r w:rsidR="00471A26" w:rsidRPr="004F23B4">
        <w:rPr>
          <w:rFonts w:ascii="Times New Roman" w:hAnsi="Times New Roman" w:cs="Times New Roman"/>
          <w:lang w:eastAsia="zh-CN"/>
        </w:rPr>
        <w:t>。</w:t>
      </w:r>
    </w:p>
  </w:footnote>
  <w:footnote w:id="4">
    <w:p w:rsidR="000A22CC" w:rsidRPr="004F23B4" w:rsidRDefault="000A22CC">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471A26" w:rsidRPr="004F23B4">
        <w:rPr>
          <w:rFonts w:ascii="Times New Roman" w:hAnsi="Times New Roman" w:cs="Times New Roman"/>
          <w:lang w:eastAsia="zh-CN"/>
        </w:rPr>
        <w:t>莫敏</w:t>
      </w:r>
      <w:r w:rsidR="004E5C1F" w:rsidRPr="004F23B4">
        <w:rPr>
          <w:rFonts w:ascii="Times New Roman" w:hAnsi="Times New Roman" w:cs="Times New Roman"/>
          <w:lang w:eastAsia="zh-CN"/>
        </w:rPr>
        <w:t>、崔志鸿、王晓刚、邹鹏、曹佳：〈</w:t>
      </w:r>
      <w:r w:rsidRPr="004F23B4">
        <w:rPr>
          <w:rFonts w:ascii="Times New Roman" w:hAnsi="Times New Roman" w:cs="Times New Roman"/>
          <w:lang w:eastAsia="zh-CN"/>
        </w:rPr>
        <w:t>大四男生色情浏览现状调查及其与抑郁</w:t>
      </w:r>
      <w:r w:rsidRPr="004F23B4">
        <w:rPr>
          <w:rFonts w:ascii="Times New Roman" w:hAnsi="Times New Roman" w:cs="Times New Roman"/>
          <w:lang w:eastAsia="zh-CN"/>
        </w:rPr>
        <w:t>-</w:t>
      </w:r>
      <w:r w:rsidRPr="004F23B4">
        <w:rPr>
          <w:rFonts w:ascii="Times New Roman" w:hAnsi="Times New Roman" w:cs="Times New Roman"/>
          <w:lang w:eastAsia="zh-CN"/>
        </w:rPr>
        <w:t>焦虑</w:t>
      </w:r>
      <w:r w:rsidRPr="004F23B4">
        <w:rPr>
          <w:rFonts w:ascii="Times New Roman" w:hAnsi="Times New Roman" w:cs="Times New Roman"/>
          <w:lang w:eastAsia="zh-CN"/>
        </w:rPr>
        <w:t>-</w:t>
      </w:r>
      <w:r w:rsidRPr="004F23B4">
        <w:rPr>
          <w:rFonts w:ascii="Times New Roman" w:hAnsi="Times New Roman" w:cs="Times New Roman"/>
          <w:lang w:eastAsia="zh-CN"/>
        </w:rPr>
        <w:t>压力相关研究</w:t>
      </w:r>
      <w:r w:rsidR="004E5C1F" w:rsidRPr="004F23B4">
        <w:rPr>
          <w:rFonts w:ascii="Times New Roman" w:hAnsi="Times New Roman" w:cs="Times New Roman"/>
          <w:lang w:eastAsia="zh-CN"/>
        </w:rPr>
        <w:t>〉</w:t>
      </w:r>
      <w:r w:rsidRPr="004F23B4">
        <w:rPr>
          <w:rFonts w:ascii="Times New Roman" w:hAnsi="Times New Roman" w:cs="Times New Roman"/>
          <w:lang w:eastAsia="zh-CN"/>
        </w:rPr>
        <w:t>，</w:t>
      </w:r>
      <w:r w:rsidR="004E5C1F" w:rsidRPr="004F23B4">
        <w:rPr>
          <w:rFonts w:ascii="Times New Roman" w:hAnsi="Times New Roman" w:cs="Times New Roman"/>
          <w:lang w:eastAsia="zh-CN"/>
        </w:rPr>
        <w:t>《第三军医大学学报》</w:t>
      </w:r>
      <w:r w:rsidR="004E5C1F" w:rsidRPr="004F23B4">
        <w:rPr>
          <w:rFonts w:ascii="Times New Roman" w:hAnsi="Times New Roman" w:cs="Times New Roman"/>
          <w:lang w:eastAsia="zh-CN"/>
        </w:rPr>
        <w:t>2017</w:t>
      </w:r>
      <w:r w:rsidR="004E5C1F" w:rsidRPr="004F23B4">
        <w:rPr>
          <w:rFonts w:ascii="Times New Roman" w:hAnsi="Times New Roman" w:cs="Times New Roman"/>
          <w:lang w:eastAsia="zh-CN"/>
        </w:rPr>
        <w:t>年第</w:t>
      </w:r>
      <w:r w:rsidR="004E5C1F" w:rsidRPr="004F23B4">
        <w:rPr>
          <w:rFonts w:ascii="Times New Roman" w:hAnsi="Times New Roman" w:cs="Times New Roman"/>
          <w:lang w:eastAsia="zh-CN"/>
        </w:rPr>
        <w:t>11</w:t>
      </w:r>
      <w:r w:rsidR="004E5C1F" w:rsidRPr="004F23B4">
        <w:rPr>
          <w:rFonts w:ascii="Times New Roman" w:hAnsi="Times New Roman" w:cs="Times New Roman"/>
          <w:lang w:eastAsia="zh-CN"/>
        </w:rPr>
        <w:t>期，</w:t>
      </w:r>
      <w:r w:rsidRPr="004F23B4">
        <w:rPr>
          <w:rFonts w:ascii="Times New Roman" w:hAnsi="Times New Roman" w:cs="Times New Roman"/>
          <w:lang w:eastAsia="zh-CN"/>
        </w:rPr>
        <w:t>頁</w:t>
      </w:r>
      <w:r w:rsidRPr="004F23B4">
        <w:rPr>
          <w:rFonts w:ascii="Times New Roman" w:hAnsi="Times New Roman" w:cs="Times New Roman"/>
          <w:lang w:eastAsia="zh-CN"/>
        </w:rPr>
        <w:t>1185-1188</w:t>
      </w:r>
      <w:r w:rsidR="004E5C1F" w:rsidRPr="004F23B4">
        <w:rPr>
          <w:rFonts w:ascii="Times New Roman" w:hAnsi="Times New Roman" w:cs="Times New Roman"/>
          <w:lang w:eastAsia="zh-CN"/>
        </w:rPr>
        <w:t>。</w:t>
      </w:r>
    </w:p>
  </w:footnote>
  <w:footnote w:id="5">
    <w:p w:rsidR="005E4074" w:rsidRPr="004F23B4" w:rsidRDefault="005E4074">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rPr>
        <w:t xml:space="preserve"> </w:t>
      </w:r>
      <w:r w:rsidR="0064518A" w:rsidRPr="004F23B4">
        <w:rPr>
          <w:rFonts w:ascii="Times New Roman" w:hAnsi="Times New Roman" w:cs="Times New Roman"/>
          <w:lang w:val="en-GB"/>
        </w:rPr>
        <w:t xml:space="preserve">Ma </w:t>
      </w:r>
      <w:r w:rsidR="0063787B" w:rsidRPr="004F23B4">
        <w:rPr>
          <w:rFonts w:ascii="Times New Roman" w:hAnsi="Times New Roman" w:cs="Times New Roman"/>
          <w:lang w:val="en-GB"/>
        </w:rPr>
        <w:t>Cecilia M.S.</w:t>
      </w:r>
      <w:r w:rsidR="0064518A" w:rsidRPr="004F23B4">
        <w:rPr>
          <w:rFonts w:ascii="Times New Roman" w:hAnsi="Times New Roman" w:cs="Times New Roman"/>
          <w:lang w:val="en-GB"/>
        </w:rPr>
        <w:t xml:space="preserve"> </w:t>
      </w:r>
      <w:r w:rsidR="0063787B" w:rsidRPr="004F23B4">
        <w:rPr>
          <w:rFonts w:ascii="Times New Roman" w:hAnsi="Times New Roman" w:cs="Times New Roman"/>
          <w:lang w:val="en-GB"/>
        </w:rPr>
        <w:t>PhD</w:t>
      </w:r>
      <w:r w:rsidR="0064518A" w:rsidRPr="004F23B4">
        <w:rPr>
          <w:rFonts w:ascii="Times New Roman" w:hAnsi="Times New Roman" w:cs="Times New Roman"/>
          <w:lang w:val="en-GB"/>
        </w:rPr>
        <w:t xml:space="preserve">, Shek Daniel T.L. PhD: </w:t>
      </w:r>
      <w:r w:rsidRPr="004F23B4">
        <w:rPr>
          <w:rFonts w:ascii="Times New Roman" w:hAnsi="Times New Roman" w:cs="Times New Roman"/>
        </w:rPr>
        <w:t>Consumption of Pornographic Materials in Early Adolescents in Hong Kong</w:t>
      </w:r>
      <w:r w:rsidR="0064518A" w:rsidRPr="004F23B4">
        <w:rPr>
          <w:rFonts w:ascii="Times New Roman" w:hAnsi="Times New Roman" w:cs="Times New Roman"/>
          <w:lang w:eastAsia="zh-CN"/>
        </w:rPr>
        <w:t xml:space="preserve">, </w:t>
      </w:r>
      <w:r w:rsidR="0064518A" w:rsidRPr="004F23B4">
        <w:rPr>
          <w:rFonts w:ascii="Times New Roman" w:hAnsi="Times New Roman" w:cs="Times New Roman"/>
          <w:i/>
          <w:iCs/>
          <w:lang w:eastAsia="zh-CN"/>
        </w:rPr>
        <w:t>J Pediatr Adolesc Gynecol</w:t>
      </w:r>
      <w:r w:rsidR="0064518A" w:rsidRPr="004F23B4">
        <w:rPr>
          <w:rFonts w:ascii="Times New Roman" w:hAnsi="Times New Roman" w:cs="Times New Roman"/>
          <w:lang w:eastAsia="zh-CN"/>
        </w:rPr>
        <w:t xml:space="preserve">, </w:t>
      </w:r>
      <w:r w:rsidR="00094195" w:rsidRPr="004F23B4">
        <w:rPr>
          <w:rFonts w:ascii="Times New Roman" w:hAnsi="Times New Roman" w:cs="Times New Roman"/>
          <w:lang w:eastAsia="zh-CN"/>
        </w:rPr>
        <w:t xml:space="preserve">26(2013), </w:t>
      </w:r>
      <w:r w:rsidRPr="004F23B4">
        <w:rPr>
          <w:rFonts w:ascii="Times New Roman" w:hAnsi="Times New Roman" w:cs="Times New Roman"/>
          <w:lang w:eastAsia="zh-CN"/>
        </w:rPr>
        <w:t>p.S23</w:t>
      </w:r>
    </w:p>
  </w:footnote>
  <w:footnote w:id="6">
    <w:p w:rsidR="00E61BDF" w:rsidRPr="004F23B4" w:rsidRDefault="00E61BDF">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Goran Koletic: Longitudinal associations between the use of sexually explicit material and adolescents' attitudes and behaviors: A narrative review of studies,</w:t>
      </w:r>
      <w:r w:rsidRPr="004F23B4">
        <w:rPr>
          <w:rFonts w:ascii="Times New Roman" w:hAnsi="Times New Roman" w:cs="Times New Roman"/>
          <w:i/>
          <w:iCs/>
          <w:lang w:eastAsia="zh-CN"/>
        </w:rPr>
        <w:t xml:space="preserve"> Journal of adolescence</w:t>
      </w:r>
      <w:r w:rsidRPr="004F23B4">
        <w:rPr>
          <w:rFonts w:ascii="Times New Roman" w:hAnsi="Times New Roman" w:cs="Times New Roman"/>
          <w:lang w:eastAsia="zh-CN"/>
        </w:rPr>
        <w:t>, 57(2017), p.128</w:t>
      </w:r>
    </w:p>
  </w:footnote>
  <w:footnote w:id="7">
    <w:p w:rsidR="00E23379" w:rsidRPr="004F23B4" w:rsidRDefault="00E23379" w:rsidP="00E23379">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094195" w:rsidRPr="004F23B4">
        <w:rPr>
          <w:rFonts w:ascii="Times New Roman" w:hAnsi="Times New Roman" w:cs="Times New Roman"/>
          <w:lang w:eastAsia="zh-CN"/>
        </w:rPr>
        <w:t>王睿捷、祝玮、周士哲、姜旭迪、杨明宇、王绍义：〈</w:t>
      </w:r>
      <w:r w:rsidRPr="004F23B4">
        <w:rPr>
          <w:rFonts w:ascii="Times New Roman" w:hAnsi="Times New Roman" w:cs="Times New Roman"/>
          <w:lang w:eastAsia="zh-CN"/>
        </w:rPr>
        <w:t>当代东北大学生婚前性行为态度及影响因素</w:t>
      </w:r>
      <w:r w:rsidR="00094195" w:rsidRPr="004F23B4">
        <w:rPr>
          <w:rFonts w:ascii="Times New Roman" w:hAnsi="Times New Roman" w:cs="Times New Roman"/>
          <w:lang w:eastAsia="zh-CN"/>
        </w:rPr>
        <w:t>〉，《中国初级卫生保健》</w:t>
      </w:r>
      <w:r w:rsidR="00094195" w:rsidRPr="004F23B4">
        <w:rPr>
          <w:rFonts w:ascii="Times New Roman" w:hAnsi="Times New Roman" w:cs="Times New Roman"/>
          <w:lang w:eastAsia="zh-CN"/>
        </w:rPr>
        <w:t>2019</w:t>
      </w:r>
      <w:r w:rsidR="00094195" w:rsidRPr="004F23B4">
        <w:rPr>
          <w:rFonts w:ascii="Times New Roman" w:hAnsi="Times New Roman" w:cs="Times New Roman"/>
          <w:lang w:eastAsia="zh-CN"/>
        </w:rPr>
        <w:t>年第</w:t>
      </w:r>
      <w:r w:rsidR="00094195" w:rsidRPr="004F23B4">
        <w:rPr>
          <w:rFonts w:ascii="Times New Roman" w:hAnsi="Times New Roman" w:cs="Times New Roman"/>
          <w:lang w:eastAsia="zh-CN"/>
        </w:rPr>
        <w:t>12</w:t>
      </w:r>
      <w:r w:rsidR="00094195" w:rsidRPr="004F23B4">
        <w:rPr>
          <w:rFonts w:ascii="Times New Roman" w:hAnsi="Times New Roman" w:cs="Times New Roman"/>
          <w:lang w:eastAsia="zh-CN"/>
        </w:rPr>
        <w:t>期，</w:t>
      </w:r>
      <w:r w:rsidRPr="004F23B4">
        <w:rPr>
          <w:rFonts w:ascii="Times New Roman" w:hAnsi="Times New Roman" w:cs="Times New Roman"/>
          <w:lang w:eastAsia="zh-CN"/>
        </w:rPr>
        <w:t>頁</w:t>
      </w:r>
      <w:r w:rsidRPr="004F23B4">
        <w:rPr>
          <w:rFonts w:ascii="Times New Roman" w:hAnsi="Times New Roman" w:cs="Times New Roman"/>
          <w:lang w:eastAsia="zh-CN"/>
        </w:rPr>
        <w:t>109</w:t>
      </w:r>
      <w:r w:rsidR="00094195" w:rsidRPr="004F23B4">
        <w:rPr>
          <w:rFonts w:ascii="Times New Roman" w:hAnsi="Times New Roman" w:cs="Times New Roman"/>
          <w:lang w:eastAsia="zh-CN"/>
        </w:rPr>
        <w:t>。</w:t>
      </w:r>
    </w:p>
  </w:footnote>
  <w:footnote w:id="8">
    <w:p w:rsidR="00E23379" w:rsidRPr="004F23B4" w:rsidRDefault="00E23379">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433024" w:rsidRPr="004F23B4">
        <w:rPr>
          <w:rFonts w:ascii="Times New Roman" w:hAnsi="Times New Roman" w:cs="Times New Roman"/>
          <w:lang w:eastAsia="zh-CN"/>
        </w:rPr>
        <w:t>袁梦琴、王艳清、鲜舒、张莉、代芳芳</w:t>
      </w:r>
      <w:r w:rsidR="0095776A" w:rsidRPr="004F23B4">
        <w:rPr>
          <w:rFonts w:ascii="Times New Roman" w:hAnsi="Times New Roman" w:cs="Times New Roman"/>
          <w:lang w:eastAsia="zh-CN"/>
        </w:rPr>
        <w:t>：〈</w:t>
      </w:r>
      <w:r w:rsidRPr="004F23B4">
        <w:rPr>
          <w:rFonts w:ascii="Times New Roman" w:hAnsi="Times New Roman" w:cs="Times New Roman"/>
          <w:lang w:eastAsia="zh-CN"/>
        </w:rPr>
        <w:t>武汉市某高校大学生性教育、性行为现状</w:t>
      </w:r>
      <w:r w:rsidR="0095776A" w:rsidRPr="004F23B4">
        <w:rPr>
          <w:rFonts w:ascii="Times New Roman" w:hAnsi="Times New Roman" w:cs="Times New Roman"/>
          <w:lang w:eastAsia="zh-CN"/>
        </w:rPr>
        <w:t>〉，《实用预防医学》，</w:t>
      </w:r>
      <w:r w:rsidR="0095776A" w:rsidRPr="004F23B4">
        <w:rPr>
          <w:rFonts w:ascii="Times New Roman" w:hAnsi="Times New Roman" w:cs="Times New Roman"/>
          <w:lang w:eastAsia="zh-CN"/>
        </w:rPr>
        <w:t>2021</w:t>
      </w:r>
      <w:r w:rsidR="0095776A" w:rsidRPr="004F23B4">
        <w:rPr>
          <w:rFonts w:ascii="Times New Roman" w:hAnsi="Times New Roman" w:cs="Times New Roman"/>
          <w:lang w:eastAsia="zh-CN"/>
        </w:rPr>
        <w:t>年第</w:t>
      </w:r>
      <w:r w:rsidR="0095776A" w:rsidRPr="004F23B4">
        <w:rPr>
          <w:rFonts w:ascii="Times New Roman" w:hAnsi="Times New Roman" w:cs="Times New Roman"/>
          <w:lang w:eastAsia="zh-CN"/>
        </w:rPr>
        <w:t>4</w:t>
      </w:r>
      <w:r w:rsidR="0095776A" w:rsidRPr="004F23B4">
        <w:rPr>
          <w:rFonts w:ascii="Times New Roman" w:hAnsi="Times New Roman" w:cs="Times New Roman"/>
          <w:lang w:eastAsia="zh-CN"/>
        </w:rPr>
        <w:t>期，</w:t>
      </w:r>
      <w:r w:rsidR="002410B3" w:rsidRPr="004F23B4">
        <w:rPr>
          <w:rFonts w:ascii="Times New Roman" w:hAnsi="Times New Roman" w:cs="Times New Roman"/>
          <w:lang w:eastAsia="zh-CN"/>
        </w:rPr>
        <w:t>頁</w:t>
      </w:r>
      <w:r w:rsidR="002410B3" w:rsidRPr="004F23B4">
        <w:rPr>
          <w:rFonts w:ascii="Times New Roman" w:hAnsi="Times New Roman" w:cs="Times New Roman"/>
          <w:lang w:eastAsia="zh-CN"/>
        </w:rPr>
        <w:t>422</w:t>
      </w:r>
      <w:r w:rsidR="0095776A" w:rsidRPr="004F23B4">
        <w:rPr>
          <w:rFonts w:ascii="Times New Roman" w:hAnsi="Times New Roman" w:cs="Times New Roman"/>
          <w:lang w:eastAsia="zh-CN"/>
        </w:rPr>
        <w:t>。</w:t>
      </w:r>
    </w:p>
  </w:footnote>
  <w:footnote w:id="9">
    <w:p w:rsidR="00B37249" w:rsidRPr="004F23B4" w:rsidRDefault="00B37249">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95776A" w:rsidRPr="004F23B4">
        <w:rPr>
          <w:rFonts w:ascii="Times New Roman" w:hAnsi="Times New Roman" w:cs="Times New Roman"/>
          <w:lang w:eastAsia="zh-CN"/>
        </w:rPr>
        <w:t>黄梅香、肖瑶、王舒梵：〈</w:t>
      </w:r>
      <w:r w:rsidRPr="004F23B4">
        <w:rPr>
          <w:rFonts w:ascii="Times New Roman" w:hAnsi="Times New Roman" w:cs="Times New Roman"/>
          <w:lang w:eastAsia="zh-CN"/>
        </w:rPr>
        <w:t>互联网背景下广州市</w:t>
      </w:r>
      <w:r w:rsidRPr="004F23B4">
        <w:rPr>
          <w:rFonts w:ascii="Times New Roman" w:hAnsi="Times New Roman" w:cs="Times New Roman"/>
          <w:lang w:eastAsia="zh-CN"/>
        </w:rPr>
        <w:t>6</w:t>
      </w:r>
      <w:r w:rsidRPr="004F23B4">
        <w:rPr>
          <w:rFonts w:ascii="Times New Roman" w:hAnsi="Times New Roman" w:cs="Times New Roman"/>
          <w:lang w:eastAsia="zh-CN"/>
        </w:rPr>
        <w:t>所高校大学生性观念和性行为现状调查</w:t>
      </w:r>
      <w:r w:rsidR="0095776A" w:rsidRPr="004F23B4">
        <w:rPr>
          <w:rFonts w:ascii="Times New Roman" w:hAnsi="Times New Roman" w:cs="Times New Roman"/>
          <w:lang w:eastAsia="zh-CN"/>
        </w:rPr>
        <w:t>〉，《中国性科学》，</w:t>
      </w:r>
      <w:r w:rsidR="0095776A" w:rsidRPr="004F23B4">
        <w:rPr>
          <w:rFonts w:ascii="Times New Roman" w:hAnsi="Times New Roman" w:cs="Times New Roman"/>
          <w:lang w:eastAsia="zh-CN"/>
        </w:rPr>
        <w:t>2020</w:t>
      </w:r>
      <w:r w:rsidR="0095776A" w:rsidRPr="004F23B4">
        <w:rPr>
          <w:rFonts w:ascii="Times New Roman" w:hAnsi="Times New Roman" w:cs="Times New Roman"/>
          <w:lang w:eastAsia="zh-CN"/>
        </w:rPr>
        <w:t>年第</w:t>
      </w:r>
      <w:r w:rsidR="0095776A" w:rsidRPr="004F23B4">
        <w:rPr>
          <w:rFonts w:ascii="Times New Roman" w:hAnsi="Times New Roman" w:cs="Times New Roman"/>
          <w:lang w:eastAsia="zh-CN"/>
        </w:rPr>
        <w:t>10</w:t>
      </w:r>
      <w:r w:rsidR="0095776A" w:rsidRPr="004F23B4">
        <w:rPr>
          <w:rFonts w:ascii="Times New Roman" w:hAnsi="Times New Roman" w:cs="Times New Roman"/>
          <w:lang w:eastAsia="zh-CN"/>
        </w:rPr>
        <w:t>期，頁</w:t>
      </w:r>
      <w:r w:rsidR="0095776A" w:rsidRPr="004F23B4">
        <w:rPr>
          <w:rFonts w:ascii="Times New Roman" w:hAnsi="Times New Roman" w:cs="Times New Roman"/>
          <w:lang w:eastAsia="zh-CN"/>
        </w:rPr>
        <w:t>158</w:t>
      </w:r>
      <w:r w:rsidR="0095776A" w:rsidRPr="004F23B4">
        <w:rPr>
          <w:rFonts w:ascii="Times New Roman" w:hAnsi="Times New Roman" w:cs="Times New Roman"/>
          <w:lang w:eastAsia="zh-CN"/>
        </w:rPr>
        <w:t>。</w:t>
      </w:r>
    </w:p>
  </w:footnote>
  <w:footnote w:id="10">
    <w:p w:rsidR="00B37249" w:rsidRPr="00B37249" w:rsidRDefault="00B37249">
      <w:pPr>
        <w:pStyle w:val="a4"/>
        <w:rPr>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95776A" w:rsidRPr="004F23B4">
        <w:rPr>
          <w:rFonts w:ascii="Times New Roman" w:hAnsi="Times New Roman" w:cs="Times New Roman"/>
          <w:lang w:eastAsia="zh-CN"/>
        </w:rPr>
        <w:t>李红艳：〈</w:t>
      </w:r>
      <w:r w:rsidRPr="004F23B4">
        <w:rPr>
          <w:rFonts w:ascii="Times New Roman" w:hAnsi="Times New Roman" w:cs="Times New Roman"/>
          <w:lang w:eastAsia="zh-CN"/>
        </w:rPr>
        <w:t>别让色情品来书写青少年的性脚本</w:t>
      </w:r>
      <w:r w:rsidR="0095776A" w:rsidRPr="004F23B4">
        <w:rPr>
          <w:rFonts w:ascii="Times New Roman" w:hAnsi="Times New Roman" w:cs="Times New Roman"/>
          <w:lang w:eastAsia="zh-CN"/>
        </w:rPr>
        <w:t>〉</w:t>
      </w:r>
      <w:r w:rsidRPr="004F23B4">
        <w:rPr>
          <w:rFonts w:ascii="Times New Roman" w:hAnsi="Times New Roman" w:cs="Times New Roman"/>
          <w:lang w:eastAsia="zh-CN"/>
        </w:rPr>
        <w:t>，</w:t>
      </w:r>
      <w:r w:rsidR="0095776A" w:rsidRPr="004F23B4">
        <w:rPr>
          <w:rFonts w:ascii="Times New Roman" w:hAnsi="Times New Roman" w:cs="Times New Roman"/>
          <w:lang w:eastAsia="zh-CN"/>
        </w:rPr>
        <w:t>《教育家》，</w:t>
      </w:r>
      <w:r w:rsidR="0095776A" w:rsidRPr="004F23B4">
        <w:rPr>
          <w:rFonts w:ascii="Times New Roman" w:hAnsi="Times New Roman" w:cs="Times New Roman"/>
          <w:lang w:eastAsia="zh-CN"/>
        </w:rPr>
        <w:t>2020</w:t>
      </w:r>
      <w:r w:rsidR="0095776A" w:rsidRPr="004F23B4">
        <w:rPr>
          <w:rFonts w:ascii="Times New Roman" w:hAnsi="Times New Roman" w:cs="Times New Roman"/>
          <w:lang w:eastAsia="zh-CN"/>
        </w:rPr>
        <w:t>年第</w:t>
      </w:r>
      <w:r w:rsidR="0095776A" w:rsidRPr="004F23B4">
        <w:rPr>
          <w:rFonts w:ascii="Times New Roman" w:hAnsi="Times New Roman" w:cs="Times New Roman"/>
          <w:lang w:eastAsia="zh-CN"/>
        </w:rPr>
        <w:t>6</w:t>
      </w:r>
      <w:r w:rsidR="0095776A" w:rsidRPr="004F23B4">
        <w:rPr>
          <w:rFonts w:ascii="Times New Roman" w:hAnsi="Times New Roman" w:cs="Times New Roman"/>
          <w:lang w:eastAsia="zh-CN"/>
        </w:rPr>
        <w:t>期，頁</w:t>
      </w:r>
      <w:r w:rsidRPr="004F23B4">
        <w:rPr>
          <w:rFonts w:ascii="Times New Roman" w:hAnsi="Times New Roman" w:cs="Times New Roman"/>
          <w:lang w:eastAsia="zh-CN"/>
        </w:rPr>
        <w:t>44</w:t>
      </w:r>
      <w:r w:rsidR="0095776A" w:rsidRPr="004F23B4">
        <w:rPr>
          <w:rFonts w:ascii="Times New Roman" w:hAnsi="Times New Roman" w:cs="Times New Roman"/>
          <w:lang w:eastAsia="zh-CN"/>
        </w:rPr>
        <w:t>。</w:t>
      </w:r>
    </w:p>
  </w:footnote>
  <w:footnote w:id="11">
    <w:p w:rsidR="008E316B" w:rsidRPr="004F23B4" w:rsidRDefault="008E316B">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412A67" w:rsidRPr="004F23B4">
        <w:rPr>
          <w:rFonts w:ascii="Times New Roman" w:hAnsi="Times New Roman" w:cs="Times New Roman"/>
          <w:lang w:eastAsia="zh-CN"/>
        </w:rPr>
        <w:t xml:space="preserve">Satinover Jeffery, Jeffery Satinover Statement to Congress on Pornography, </w:t>
      </w:r>
      <w:hyperlink r:id="rId1" w:history="1">
        <w:r w:rsidR="00412A67" w:rsidRPr="004F23B4">
          <w:rPr>
            <w:rStyle w:val="aa"/>
            <w:rFonts w:ascii="Times New Roman" w:hAnsi="Times New Roman" w:cs="Times New Roman"/>
            <w:lang w:eastAsia="zh-CN"/>
          </w:rPr>
          <w:t>https://strugglingteens.com/news/RelatedNews/JeffreySatinover.pdf</w:t>
        </w:r>
      </w:hyperlink>
      <w:r w:rsidR="00412A67" w:rsidRPr="004F23B4">
        <w:rPr>
          <w:rFonts w:ascii="Times New Roman" w:hAnsi="Times New Roman" w:cs="Times New Roman"/>
          <w:lang w:eastAsia="zh-CN"/>
        </w:rPr>
        <w:t xml:space="preserve">, </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12</w:t>
      </w:r>
      <w:r w:rsidR="00A55A92" w:rsidRPr="004F23B4">
        <w:rPr>
          <w:rFonts w:ascii="Times New Roman" w:hAnsi="Times New Roman" w:cs="Times New Roman"/>
          <w:lang w:eastAsia="zh-CN"/>
        </w:rPr>
        <w:t>日</w:t>
      </w:r>
    </w:p>
  </w:footnote>
  <w:footnote w:id="12">
    <w:p w:rsidR="00B42442" w:rsidRPr="004F23B4" w:rsidRDefault="00B42442">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412A67" w:rsidRPr="004F23B4">
        <w:rPr>
          <w:rFonts w:ascii="Times New Roman" w:hAnsi="Times New Roman" w:cs="Times New Roman"/>
          <w:lang w:eastAsia="zh-CN"/>
        </w:rPr>
        <w:t>Satinover Jeffery, Jeffery Satinover Statement to Congress on Pornography</w:t>
      </w:r>
      <w:r w:rsidR="00A55A92" w:rsidRPr="004F23B4">
        <w:rPr>
          <w:rFonts w:ascii="Times New Roman" w:hAnsi="Times New Roman" w:cs="Times New Roman"/>
          <w:lang w:eastAsia="zh-CN"/>
        </w:rPr>
        <w:t>，</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12</w:t>
      </w:r>
      <w:r w:rsidR="00A55A92" w:rsidRPr="004F23B4">
        <w:rPr>
          <w:rFonts w:ascii="Times New Roman" w:hAnsi="Times New Roman" w:cs="Times New Roman"/>
          <w:lang w:eastAsia="zh-CN"/>
        </w:rPr>
        <w:t>日</w:t>
      </w:r>
    </w:p>
  </w:footnote>
  <w:footnote w:id="13">
    <w:p w:rsidR="001F7A3B" w:rsidRPr="004F23B4" w:rsidRDefault="001F7A3B">
      <w:pPr>
        <w:pStyle w:val="a4"/>
        <w:rPr>
          <w:rFonts w:ascii="Times New Roman" w:hAnsi="Times New Roman" w:cs="Times New Roman"/>
          <w:lang w:eastAsia="zh-CN"/>
        </w:rPr>
      </w:pPr>
      <w:r w:rsidRPr="004F23B4">
        <w:rPr>
          <w:rStyle w:val="a6"/>
          <w:rFonts w:ascii="Times New Roman" w:hAnsi="Times New Roman" w:cs="Times New Roman"/>
        </w:rPr>
        <w:footnoteRef/>
      </w:r>
      <w:r w:rsidR="00412A67" w:rsidRPr="004F23B4">
        <w:rPr>
          <w:rFonts w:ascii="Times New Roman" w:hAnsi="Times New Roman" w:cs="Times New Roman"/>
          <w:lang w:eastAsia="zh-CN"/>
        </w:rPr>
        <w:t xml:space="preserve"> </w:t>
      </w:r>
      <w:r w:rsidR="00412A67" w:rsidRPr="004F23B4">
        <w:rPr>
          <w:rFonts w:ascii="Times New Roman" w:hAnsi="Times New Roman" w:cs="Times New Roman"/>
          <w:lang w:eastAsia="zh-CN"/>
        </w:rPr>
        <w:t>黄希瑶：追求奖赏背后的脑回路机制</w:t>
      </w:r>
      <w:r w:rsidRPr="004F23B4">
        <w:rPr>
          <w:rFonts w:ascii="Times New Roman" w:hAnsi="Times New Roman" w:cs="Times New Roman"/>
        </w:rPr>
        <w:t>，</w:t>
      </w:r>
      <w:r w:rsidR="00412A67" w:rsidRPr="004F23B4">
        <w:rPr>
          <w:rFonts w:ascii="Times New Roman" w:hAnsi="Times New Roman" w:cs="Times New Roman"/>
          <w:lang w:eastAsia="zh-CN"/>
        </w:rPr>
        <w:t>生命新知，</w:t>
      </w:r>
      <w:r w:rsidR="00412A67" w:rsidRPr="004F23B4">
        <w:rPr>
          <w:rFonts w:ascii="Times New Roman" w:hAnsi="Times New Roman" w:cs="Times New Roman"/>
          <w:lang w:eastAsia="zh-CN"/>
        </w:rPr>
        <w:t>http://life.smxz.com.cn/Content/index/pid/134/aid/8515.html</w:t>
      </w:r>
      <w:r w:rsidR="00412A67" w:rsidRPr="004F23B4">
        <w:rPr>
          <w:rFonts w:ascii="Times New Roman" w:hAnsi="Times New Roman" w:cs="Times New Roman"/>
          <w:lang w:eastAsia="zh-CN"/>
        </w:rPr>
        <w:t>，</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12</w:t>
      </w:r>
      <w:r w:rsidR="00A55A92" w:rsidRPr="004F23B4">
        <w:rPr>
          <w:rFonts w:ascii="Times New Roman" w:hAnsi="Times New Roman" w:cs="Times New Roman"/>
          <w:lang w:eastAsia="zh-CN"/>
        </w:rPr>
        <w:t>日</w:t>
      </w:r>
    </w:p>
  </w:footnote>
  <w:footnote w:id="14">
    <w:p w:rsidR="00D87029" w:rsidRPr="004F23B4" w:rsidRDefault="00D87029">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412A67" w:rsidRPr="004F23B4">
        <w:rPr>
          <w:rFonts w:ascii="Times New Roman" w:hAnsi="Times New Roman" w:cs="Times New Roman"/>
          <w:lang w:eastAsia="zh-CN"/>
        </w:rPr>
        <w:t>Satinover Jeffery, Jeffery Satinover Statement to Congress on Pornography</w:t>
      </w:r>
      <w:r w:rsidR="00A55A92" w:rsidRPr="004F23B4">
        <w:rPr>
          <w:rFonts w:ascii="Times New Roman" w:hAnsi="Times New Roman" w:cs="Times New Roman"/>
          <w:lang w:eastAsia="zh-CN"/>
        </w:rPr>
        <w:t>，</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12</w:t>
      </w:r>
      <w:r w:rsidR="00A55A92" w:rsidRPr="004F23B4">
        <w:rPr>
          <w:rFonts w:ascii="Times New Roman" w:hAnsi="Times New Roman" w:cs="Times New Roman"/>
          <w:lang w:eastAsia="zh-CN"/>
        </w:rPr>
        <w:t>日</w:t>
      </w:r>
    </w:p>
  </w:footnote>
  <w:footnote w:id="15">
    <w:p w:rsidR="00D87029" w:rsidRPr="004F23B4" w:rsidRDefault="00D87029">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412A67" w:rsidRPr="004F23B4">
        <w:rPr>
          <w:rFonts w:ascii="Times New Roman" w:hAnsi="Times New Roman" w:cs="Times New Roman"/>
          <w:lang w:eastAsia="zh-CN"/>
        </w:rPr>
        <w:t>Satinover Jeffery, Jeffery Satinover Statement to Congress on Pornography</w:t>
      </w:r>
      <w:r w:rsidR="00A55A92" w:rsidRPr="004F23B4">
        <w:rPr>
          <w:rFonts w:ascii="Times New Roman" w:hAnsi="Times New Roman" w:cs="Times New Roman"/>
          <w:lang w:eastAsia="zh-CN"/>
        </w:rPr>
        <w:t>，</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12</w:t>
      </w:r>
      <w:r w:rsidR="00A55A92" w:rsidRPr="004F23B4">
        <w:rPr>
          <w:rFonts w:ascii="Times New Roman" w:hAnsi="Times New Roman" w:cs="Times New Roman"/>
          <w:lang w:eastAsia="zh-CN"/>
        </w:rPr>
        <w:t>日</w:t>
      </w:r>
    </w:p>
  </w:footnote>
  <w:footnote w:id="16">
    <w:p w:rsidR="00C3038A" w:rsidRPr="004F23B4" w:rsidRDefault="00C3038A">
      <w:pPr>
        <w:pStyle w:val="a4"/>
        <w:rPr>
          <w:rFonts w:ascii="Times New Roman" w:hAnsi="Times New Roman" w:cs="Times New Roman"/>
        </w:rPr>
      </w:pPr>
      <w:r w:rsidRPr="004F23B4">
        <w:rPr>
          <w:rStyle w:val="a6"/>
          <w:rFonts w:ascii="Times New Roman" w:hAnsi="Times New Roman" w:cs="Times New Roman"/>
        </w:rPr>
        <w:footnoteRef/>
      </w:r>
      <w:r w:rsidR="00412A67" w:rsidRPr="004F23B4">
        <w:rPr>
          <w:rFonts w:ascii="Times New Roman" w:hAnsi="Times New Roman" w:cs="Times New Roman"/>
        </w:rPr>
        <w:t xml:space="preserve"> </w:t>
      </w:r>
      <w:r w:rsidR="00412A67" w:rsidRPr="004F23B4">
        <w:rPr>
          <w:rFonts w:ascii="Times New Roman" w:hAnsi="Times New Roman" w:cs="Times New Roman"/>
        </w:rPr>
        <w:t>桑吉塔</w:t>
      </w:r>
      <w:r w:rsidR="00412A67" w:rsidRPr="004F23B4">
        <w:rPr>
          <w:rFonts w:ascii="Times New Roman" w:hAnsi="Times New Roman" w:cs="Times New Roman"/>
        </w:rPr>
        <w:t>‧</w:t>
      </w:r>
      <w:r w:rsidR="00412A67" w:rsidRPr="004F23B4">
        <w:rPr>
          <w:rFonts w:ascii="Times New Roman" w:hAnsi="Times New Roman" w:cs="Times New Roman"/>
        </w:rPr>
        <w:t>米什卡：</w:t>
      </w:r>
      <w:r w:rsidR="00412A67" w:rsidRPr="004F23B4">
        <w:rPr>
          <w:rFonts w:ascii="Times New Roman" w:hAnsi="Times New Roman" w:cs="Times New Roman"/>
          <w:lang w:eastAsia="zh-CN"/>
        </w:rPr>
        <w:t>〈</w:t>
      </w:r>
      <w:r w:rsidRPr="004F23B4">
        <w:rPr>
          <w:rFonts w:ascii="Times New Roman" w:hAnsi="Times New Roman" w:cs="Times New Roman"/>
        </w:rPr>
        <w:t>性癮患者的自白：沉迷性愛的後果</w:t>
      </w:r>
      <w:r w:rsidR="00412A67" w:rsidRPr="004F23B4">
        <w:rPr>
          <w:rFonts w:ascii="Times New Roman" w:hAnsi="Times New Roman" w:cs="Times New Roman"/>
          <w:lang w:eastAsia="zh-CN"/>
        </w:rPr>
        <w:t>〉</w:t>
      </w:r>
      <w:r w:rsidR="00412A67" w:rsidRPr="004F23B4">
        <w:rPr>
          <w:rFonts w:ascii="Times New Roman" w:hAnsi="Times New Roman" w:cs="Times New Roman"/>
        </w:rPr>
        <w:t>，</w:t>
      </w:r>
      <w:r w:rsidR="00412A67" w:rsidRPr="004F23B4">
        <w:rPr>
          <w:rFonts w:ascii="Times New Roman" w:hAnsi="Times New Roman" w:cs="Times New Roman"/>
        </w:rPr>
        <w:t xml:space="preserve">BBC </w:t>
      </w:r>
      <w:r w:rsidR="00412A67" w:rsidRPr="004F23B4">
        <w:rPr>
          <w:rFonts w:ascii="Times New Roman" w:hAnsi="Times New Roman" w:cs="Times New Roman"/>
          <w:lang w:eastAsia="zh-CN"/>
        </w:rPr>
        <w:t xml:space="preserve">NEWS </w:t>
      </w:r>
      <w:r w:rsidR="00412A67" w:rsidRPr="004F23B4">
        <w:rPr>
          <w:rFonts w:ascii="Times New Roman" w:hAnsi="Times New Roman" w:cs="Times New Roman"/>
          <w:lang w:eastAsia="zh-CN"/>
        </w:rPr>
        <w:t>中文，</w:t>
      </w:r>
      <w:hyperlink r:id="rId2" w:history="1">
        <w:r w:rsidR="00412A67" w:rsidRPr="004F23B4">
          <w:rPr>
            <w:rStyle w:val="aa"/>
            <w:rFonts w:ascii="Times New Roman" w:hAnsi="Times New Roman" w:cs="Times New Roman"/>
          </w:rPr>
          <w:t>https://www.bbc.com/zhongwen/trad/46147987</w:t>
        </w:r>
      </w:hyperlink>
      <w:r w:rsidR="00412A67" w:rsidRPr="004F23B4">
        <w:rPr>
          <w:rFonts w:ascii="Times New Roman" w:hAnsi="Times New Roman" w:cs="Times New Roman"/>
        </w:rPr>
        <w:t>，</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12</w:t>
      </w:r>
      <w:r w:rsidR="00A55A92" w:rsidRPr="004F23B4">
        <w:rPr>
          <w:rFonts w:ascii="Times New Roman" w:hAnsi="Times New Roman" w:cs="Times New Roman"/>
          <w:lang w:eastAsia="zh-CN"/>
        </w:rPr>
        <w:t>日</w:t>
      </w:r>
    </w:p>
  </w:footnote>
  <w:footnote w:id="17">
    <w:p w:rsidR="00B17083" w:rsidRPr="004F23B4" w:rsidRDefault="00B17083">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850A55" w:rsidRPr="004F23B4">
        <w:rPr>
          <w:rFonts w:ascii="Times New Roman" w:hAnsi="Times New Roman" w:cs="Times New Roman"/>
          <w:lang w:eastAsia="zh-CN"/>
        </w:rPr>
        <w:t xml:space="preserve">Kraus Shane W., Potenza Marc N., Martino Steve, Grant Jon E., </w:t>
      </w:r>
      <w:r w:rsidRPr="004F23B4">
        <w:rPr>
          <w:rFonts w:ascii="Times New Roman" w:hAnsi="Times New Roman" w:cs="Times New Roman"/>
          <w:lang w:eastAsia="zh-CN"/>
        </w:rPr>
        <w:t>Examining the psychometric properties of the Yale-Brown Obsessive-</w:t>
      </w:r>
      <w:r w:rsidR="00850A55" w:rsidRPr="004F23B4">
        <w:rPr>
          <w:rFonts w:ascii="Times New Roman" w:hAnsi="Times New Roman" w:cs="Times New Roman"/>
          <w:lang w:eastAsia="zh-CN"/>
        </w:rPr>
        <w:t>C</w:t>
      </w:r>
      <w:r w:rsidRPr="004F23B4">
        <w:rPr>
          <w:rFonts w:ascii="Times New Roman" w:hAnsi="Times New Roman" w:cs="Times New Roman"/>
          <w:lang w:eastAsia="zh-CN"/>
        </w:rPr>
        <w:t>ompulsive Scale in a sample of compulsive pornography users</w:t>
      </w:r>
      <w:r w:rsidR="00850A55" w:rsidRPr="004F23B4">
        <w:rPr>
          <w:rFonts w:ascii="Times New Roman" w:hAnsi="Times New Roman" w:cs="Times New Roman"/>
          <w:lang w:eastAsia="zh-CN"/>
        </w:rPr>
        <w:t>,</w:t>
      </w:r>
      <w:r w:rsidRPr="004F23B4">
        <w:rPr>
          <w:rFonts w:ascii="Times New Roman" w:hAnsi="Times New Roman" w:cs="Times New Roman"/>
          <w:lang w:eastAsia="zh-CN"/>
        </w:rPr>
        <w:t xml:space="preserve"> </w:t>
      </w:r>
      <w:r w:rsidRPr="004F23B4">
        <w:rPr>
          <w:rFonts w:ascii="Times New Roman" w:hAnsi="Times New Roman" w:cs="Times New Roman"/>
          <w:i/>
          <w:iCs/>
          <w:lang w:eastAsia="zh-CN"/>
        </w:rPr>
        <w:t xml:space="preserve">Comprehensive </w:t>
      </w:r>
      <w:r w:rsidR="00850A55" w:rsidRPr="004F23B4">
        <w:rPr>
          <w:rFonts w:ascii="Times New Roman" w:hAnsi="Times New Roman" w:cs="Times New Roman"/>
          <w:i/>
          <w:iCs/>
          <w:lang w:eastAsia="zh-CN"/>
        </w:rPr>
        <w:t>P</w:t>
      </w:r>
      <w:r w:rsidRPr="004F23B4">
        <w:rPr>
          <w:rFonts w:ascii="Times New Roman" w:hAnsi="Times New Roman" w:cs="Times New Roman"/>
          <w:i/>
          <w:iCs/>
          <w:lang w:eastAsia="zh-CN"/>
        </w:rPr>
        <w:t>sychiatry</w:t>
      </w:r>
      <w:r w:rsidR="00850A55" w:rsidRPr="004F23B4">
        <w:rPr>
          <w:rFonts w:ascii="Times New Roman" w:hAnsi="Times New Roman" w:cs="Times New Roman"/>
          <w:lang w:eastAsia="zh-CN"/>
        </w:rPr>
        <w:t>, 59(2015), p.118</w:t>
      </w:r>
      <w:r w:rsidRPr="004F23B4">
        <w:rPr>
          <w:rFonts w:ascii="Times New Roman" w:hAnsi="Times New Roman" w:cs="Times New Roman"/>
          <w:lang w:eastAsia="zh-CN"/>
        </w:rPr>
        <w:t xml:space="preserve"> </w:t>
      </w:r>
    </w:p>
  </w:footnote>
  <w:footnote w:id="18">
    <w:p w:rsidR="00B17083" w:rsidRDefault="00B17083">
      <w:pPr>
        <w:pStyle w:val="a4"/>
        <w:rPr>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Pr="004F23B4">
        <w:rPr>
          <w:rFonts w:ascii="Times New Roman" w:hAnsi="Times New Roman" w:cs="Times New Roman"/>
          <w:lang w:eastAsia="zh-CN"/>
        </w:rPr>
        <w:t>莫敏</w:t>
      </w:r>
      <w:r w:rsidR="00850A55" w:rsidRPr="004F23B4">
        <w:rPr>
          <w:rFonts w:ascii="Times New Roman" w:hAnsi="Times New Roman" w:cs="Times New Roman"/>
          <w:lang w:eastAsia="zh-CN"/>
        </w:rPr>
        <w:t>等</w:t>
      </w:r>
      <w:r w:rsidRPr="004F23B4">
        <w:rPr>
          <w:rFonts w:ascii="Times New Roman" w:hAnsi="Times New Roman" w:cs="Times New Roman"/>
          <w:lang w:eastAsia="zh-CN"/>
        </w:rPr>
        <w:t>：〈大四男生色情浏览现状调查及其与抑郁</w:t>
      </w:r>
      <w:r w:rsidRPr="004F23B4">
        <w:rPr>
          <w:rFonts w:ascii="Times New Roman" w:hAnsi="Times New Roman" w:cs="Times New Roman"/>
          <w:lang w:eastAsia="zh-CN"/>
        </w:rPr>
        <w:t>-</w:t>
      </w:r>
      <w:r w:rsidRPr="004F23B4">
        <w:rPr>
          <w:rFonts w:ascii="Times New Roman" w:hAnsi="Times New Roman" w:cs="Times New Roman"/>
          <w:lang w:eastAsia="zh-CN"/>
        </w:rPr>
        <w:t>焦虑</w:t>
      </w:r>
      <w:r w:rsidRPr="004F23B4">
        <w:rPr>
          <w:rFonts w:ascii="Times New Roman" w:hAnsi="Times New Roman" w:cs="Times New Roman"/>
          <w:lang w:eastAsia="zh-CN"/>
        </w:rPr>
        <w:t>-</w:t>
      </w:r>
      <w:r w:rsidRPr="004F23B4">
        <w:rPr>
          <w:rFonts w:ascii="Times New Roman" w:hAnsi="Times New Roman" w:cs="Times New Roman"/>
          <w:lang w:eastAsia="zh-CN"/>
        </w:rPr>
        <w:t>压力相关研究〉，頁</w:t>
      </w:r>
      <w:r w:rsidRPr="004F23B4">
        <w:rPr>
          <w:rFonts w:ascii="Times New Roman" w:hAnsi="Times New Roman" w:cs="Times New Roman"/>
          <w:lang w:eastAsia="zh-CN"/>
        </w:rPr>
        <w:t>11</w:t>
      </w:r>
      <w:r w:rsidR="00850A55" w:rsidRPr="004F23B4">
        <w:rPr>
          <w:rFonts w:ascii="Times New Roman" w:hAnsi="Times New Roman" w:cs="Times New Roman"/>
          <w:lang w:eastAsia="zh-CN"/>
        </w:rPr>
        <w:t>86</w:t>
      </w:r>
      <w:r w:rsidRPr="004F23B4">
        <w:rPr>
          <w:rFonts w:ascii="Times New Roman" w:hAnsi="Times New Roman" w:cs="Times New Roman"/>
          <w:lang w:eastAsia="zh-CN"/>
        </w:rPr>
        <w:t>。</w:t>
      </w:r>
    </w:p>
  </w:footnote>
  <w:footnote w:id="19">
    <w:p w:rsidR="00593C73" w:rsidRPr="004F23B4" w:rsidRDefault="00593C73">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Pr="004F23B4">
        <w:rPr>
          <w:rFonts w:ascii="Times New Roman" w:hAnsi="Times New Roman" w:cs="Times New Roman"/>
          <w:lang w:eastAsia="zh-CN"/>
        </w:rPr>
        <w:t>世卫组织呼吁</w:t>
      </w:r>
      <w:r w:rsidRPr="004F23B4">
        <w:rPr>
          <w:rFonts w:ascii="Times New Roman" w:hAnsi="Times New Roman" w:cs="Times New Roman"/>
          <w:lang w:eastAsia="zh-CN"/>
        </w:rPr>
        <w:t>“</w:t>
      </w:r>
      <w:r w:rsidRPr="004F23B4">
        <w:rPr>
          <w:rFonts w:ascii="Times New Roman" w:hAnsi="Times New Roman" w:cs="Times New Roman"/>
          <w:lang w:eastAsia="zh-CN"/>
        </w:rPr>
        <w:t>一起来聊抑郁症</w:t>
      </w:r>
      <w:r w:rsidRPr="004F23B4">
        <w:rPr>
          <w:rFonts w:ascii="Times New Roman" w:hAnsi="Times New Roman" w:cs="Times New Roman"/>
          <w:lang w:eastAsia="zh-CN"/>
        </w:rPr>
        <w:t>”</w:t>
      </w:r>
      <w:r w:rsidRPr="004F23B4">
        <w:rPr>
          <w:rFonts w:ascii="Times New Roman" w:hAnsi="Times New Roman" w:cs="Times New Roman"/>
          <w:lang w:eastAsia="zh-CN"/>
        </w:rPr>
        <w:t>，因为抑郁症在健康不良的起源榜上名列前茅</w:t>
      </w:r>
      <w:r w:rsidR="00850A55" w:rsidRPr="004F23B4">
        <w:rPr>
          <w:rFonts w:ascii="Times New Roman" w:hAnsi="Times New Roman" w:cs="Times New Roman"/>
          <w:lang w:eastAsia="zh-CN"/>
        </w:rPr>
        <w:t>，世界卫生组织，</w:t>
      </w:r>
      <w:hyperlink r:id="rId3" w:history="1">
        <w:r w:rsidR="00850A55" w:rsidRPr="004F23B4">
          <w:rPr>
            <w:rStyle w:val="aa"/>
            <w:rFonts w:ascii="Times New Roman" w:hAnsi="Times New Roman" w:cs="Times New Roman"/>
            <w:lang w:eastAsia="zh-CN"/>
          </w:rPr>
          <w:t>https://www.who.int/zh/news/item/30-03-2017--depression-let-s-talk-says-who-as-depression-tops-list-of-causes-of-ill-health</w:t>
        </w:r>
      </w:hyperlink>
      <w:r w:rsidR="00850A55" w:rsidRPr="004F23B4">
        <w:rPr>
          <w:rFonts w:ascii="Times New Roman" w:hAnsi="Times New Roman" w:cs="Times New Roman"/>
          <w:lang w:eastAsia="zh-CN"/>
        </w:rPr>
        <w:t>，</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13</w:t>
      </w:r>
      <w:r w:rsidR="00A55A92" w:rsidRPr="004F23B4">
        <w:rPr>
          <w:rFonts w:ascii="Times New Roman" w:hAnsi="Times New Roman" w:cs="Times New Roman"/>
          <w:lang w:eastAsia="zh-CN"/>
        </w:rPr>
        <w:t>日</w:t>
      </w:r>
    </w:p>
  </w:footnote>
  <w:footnote w:id="20">
    <w:p w:rsidR="004658B4" w:rsidRPr="004F23B4" w:rsidRDefault="004658B4" w:rsidP="004658B4">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850A55" w:rsidRPr="004F23B4">
        <w:rPr>
          <w:rFonts w:ascii="Times New Roman" w:hAnsi="Times New Roman" w:cs="Times New Roman"/>
          <w:lang w:eastAsia="zh-CN"/>
        </w:rPr>
        <w:t>李红艳：〈别让色情品来书写青少年的性脚本〉，頁</w:t>
      </w:r>
      <w:r w:rsidR="00850A55" w:rsidRPr="004F23B4">
        <w:rPr>
          <w:rFonts w:ascii="Times New Roman" w:hAnsi="Times New Roman" w:cs="Times New Roman"/>
          <w:lang w:eastAsia="zh-CN"/>
        </w:rPr>
        <w:t>44</w:t>
      </w:r>
      <w:r w:rsidR="00850A55" w:rsidRPr="004F23B4">
        <w:rPr>
          <w:rFonts w:ascii="Times New Roman" w:hAnsi="Times New Roman" w:cs="Times New Roman"/>
          <w:lang w:eastAsia="zh-CN"/>
        </w:rPr>
        <w:t>。</w:t>
      </w:r>
    </w:p>
  </w:footnote>
  <w:footnote w:id="21">
    <w:p w:rsidR="00782DF6" w:rsidRPr="004F23B4" w:rsidRDefault="00782DF6">
      <w:pPr>
        <w:pStyle w:val="a4"/>
        <w:rPr>
          <w:rFonts w:ascii="Times New Roman" w:hAnsi="Times New Roman" w:cs="Times New Roman"/>
          <w:lang w:eastAsia="zh-CN"/>
        </w:rPr>
      </w:pPr>
      <w:r w:rsidRPr="004F23B4">
        <w:rPr>
          <w:rStyle w:val="a6"/>
          <w:rFonts w:ascii="Times New Roman" w:hAnsi="Times New Roman" w:cs="Times New Roman"/>
        </w:rPr>
        <w:footnoteRef/>
      </w:r>
      <w:r w:rsidR="00B65F7E" w:rsidRPr="004F23B4">
        <w:rPr>
          <w:rFonts w:ascii="Times New Roman" w:hAnsi="Times New Roman" w:cs="Times New Roman"/>
        </w:rPr>
        <w:t xml:space="preserve"> </w:t>
      </w:r>
      <w:r w:rsidR="00B65F7E" w:rsidRPr="004F23B4">
        <w:rPr>
          <w:rFonts w:ascii="Times New Roman" w:hAnsi="Times New Roman" w:cs="Times New Roman"/>
          <w:lang w:eastAsia="zh-CN"/>
        </w:rPr>
        <w:t>李红艳、邱义侬编辑与校对：中国初级中学性教育实施状况，</w:t>
      </w:r>
      <w:r w:rsidR="00B65F7E" w:rsidRPr="004F23B4">
        <w:rPr>
          <w:rFonts w:ascii="Times New Roman" w:hAnsi="Times New Roman" w:cs="Times New Roman"/>
          <w:lang w:eastAsia="zh-CN"/>
        </w:rPr>
        <w:t>UNESDOC</w:t>
      </w:r>
      <w:r w:rsidR="00B65F7E" w:rsidRPr="004F23B4">
        <w:rPr>
          <w:rFonts w:ascii="Times New Roman" w:hAnsi="Times New Roman" w:cs="Times New Roman"/>
          <w:lang w:eastAsia="zh-CN"/>
        </w:rPr>
        <w:t>数字图书馆，</w:t>
      </w:r>
      <w:hyperlink r:id="rId4" w:history="1">
        <w:r w:rsidR="00B65F7E" w:rsidRPr="004F23B4">
          <w:rPr>
            <w:rStyle w:val="aa"/>
            <w:rFonts w:ascii="Times New Roman" w:hAnsi="Times New Roman" w:cs="Times New Roman"/>
            <w:lang w:eastAsia="zh-CN"/>
          </w:rPr>
          <w:t>h</w:t>
        </w:r>
        <w:r w:rsidR="00B65F7E" w:rsidRPr="004F23B4">
          <w:rPr>
            <w:rStyle w:val="aa"/>
            <w:rFonts w:ascii="Times New Roman" w:hAnsi="Times New Roman" w:cs="Times New Roman"/>
          </w:rPr>
          <w:t>ttps://unesdoc.unesco.org/ark:/48223/pf0000266006</w:t>
        </w:r>
      </w:hyperlink>
      <w:r w:rsidR="00B65F7E" w:rsidRPr="004F23B4">
        <w:rPr>
          <w:rFonts w:ascii="Times New Roman" w:hAnsi="Times New Roman" w:cs="Times New Roman"/>
          <w:lang w:eastAsia="zh-CN"/>
        </w:rPr>
        <w:t>，</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12</w:t>
      </w:r>
      <w:r w:rsidR="00A55A92" w:rsidRPr="004F23B4">
        <w:rPr>
          <w:rFonts w:ascii="Times New Roman" w:hAnsi="Times New Roman" w:cs="Times New Roman"/>
          <w:lang w:eastAsia="zh-CN"/>
        </w:rPr>
        <w:t>日</w:t>
      </w:r>
    </w:p>
  </w:footnote>
  <w:footnote w:id="22">
    <w:p w:rsidR="007C1D40" w:rsidRPr="004F23B4" w:rsidRDefault="007C1D40">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B65F7E" w:rsidRPr="004F23B4">
        <w:rPr>
          <w:rFonts w:ascii="Times New Roman" w:hAnsi="Times New Roman" w:cs="Times New Roman"/>
          <w:lang w:eastAsia="zh-CN"/>
        </w:rPr>
        <w:t>高晶：〈</w:t>
      </w:r>
      <w:r w:rsidRPr="004F23B4">
        <w:rPr>
          <w:rFonts w:ascii="Times New Roman" w:hAnsi="Times New Roman" w:cs="Times New Roman"/>
          <w:lang w:eastAsia="zh-CN"/>
        </w:rPr>
        <w:t>抢在色情品前面开展性教育</w:t>
      </w:r>
      <w:r w:rsidR="00B65F7E" w:rsidRPr="004F23B4">
        <w:rPr>
          <w:rFonts w:ascii="Times New Roman" w:hAnsi="Times New Roman" w:cs="Times New Roman"/>
          <w:lang w:eastAsia="zh-CN"/>
        </w:rPr>
        <w:t>〉，《健康报》第</w:t>
      </w:r>
      <w:r w:rsidR="00B65F7E" w:rsidRPr="004F23B4">
        <w:rPr>
          <w:rFonts w:ascii="Times New Roman" w:hAnsi="Times New Roman" w:cs="Times New Roman"/>
          <w:lang w:eastAsia="zh-CN"/>
        </w:rPr>
        <w:t>004</w:t>
      </w:r>
      <w:r w:rsidR="00B65F7E" w:rsidRPr="004F23B4">
        <w:rPr>
          <w:rFonts w:ascii="Times New Roman" w:hAnsi="Times New Roman" w:cs="Times New Roman"/>
          <w:lang w:eastAsia="zh-CN"/>
        </w:rPr>
        <w:t>版（两性优生），</w:t>
      </w:r>
      <w:r w:rsidR="00B65F7E" w:rsidRPr="004F23B4">
        <w:rPr>
          <w:rFonts w:ascii="Times New Roman" w:hAnsi="Times New Roman" w:cs="Times New Roman"/>
          <w:lang w:eastAsia="zh-CN"/>
        </w:rPr>
        <w:t>2020</w:t>
      </w:r>
      <w:r w:rsidR="00B65F7E" w:rsidRPr="004F23B4">
        <w:rPr>
          <w:rFonts w:ascii="Times New Roman" w:hAnsi="Times New Roman" w:cs="Times New Roman"/>
          <w:lang w:eastAsia="zh-CN"/>
        </w:rPr>
        <w:t>年</w:t>
      </w:r>
      <w:r w:rsidR="00B65F7E" w:rsidRPr="004F23B4">
        <w:rPr>
          <w:rFonts w:ascii="Times New Roman" w:hAnsi="Times New Roman" w:cs="Times New Roman"/>
          <w:lang w:eastAsia="zh-CN"/>
        </w:rPr>
        <w:t>5</w:t>
      </w:r>
      <w:r w:rsidR="00B65F7E" w:rsidRPr="004F23B4">
        <w:rPr>
          <w:rFonts w:ascii="Times New Roman" w:hAnsi="Times New Roman" w:cs="Times New Roman"/>
          <w:lang w:eastAsia="zh-CN"/>
        </w:rPr>
        <w:t>月</w:t>
      </w:r>
      <w:r w:rsidR="00B65F7E" w:rsidRPr="004F23B4">
        <w:rPr>
          <w:rFonts w:ascii="Times New Roman" w:hAnsi="Times New Roman" w:cs="Times New Roman"/>
          <w:lang w:eastAsia="zh-CN"/>
        </w:rPr>
        <w:t>4</w:t>
      </w:r>
      <w:r w:rsidR="00B65F7E" w:rsidRPr="004F23B4">
        <w:rPr>
          <w:rFonts w:ascii="Times New Roman" w:hAnsi="Times New Roman" w:cs="Times New Roman"/>
          <w:lang w:eastAsia="zh-CN"/>
        </w:rPr>
        <w:t>日</w:t>
      </w:r>
    </w:p>
  </w:footnote>
  <w:footnote w:id="23">
    <w:p w:rsidR="00797998" w:rsidRPr="00797998" w:rsidRDefault="00797998">
      <w:pPr>
        <w:pStyle w:val="a4"/>
        <w:rPr>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B65F7E" w:rsidRPr="004F23B4">
        <w:rPr>
          <w:rFonts w:ascii="Times New Roman" w:hAnsi="Times New Roman" w:cs="Times New Roman"/>
          <w:lang w:eastAsia="zh-CN"/>
        </w:rPr>
        <w:t>吴朝香：〈</w:t>
      </w:r>
      <w:r w:rsidRPr="004F23B4">
        <w:rPr>
          <w:rFonts w:ascii="Times New Roman" w:hAnsi="Times New Roman" w:cs="Times New Roman"/>
          <w:lang w:eastAsia="zh-CN"/>
        </w:rPr>
        <w:t>性教育女讲师的酸甜苦辣</w:t>
      </w:r>
      <w:r w:rsidR="00B65F7E" w:rsidRPr="004F23B4">
        <w:rPr>
          <w:rFonts w:ascii="Times New Roman" w:hAnsi="Times New Roman" w:cs="Times New Roman"/>
          <w:lang w:eastAsia="zh-CN"/>
        </w:rPr>
        <w:t>〉，人民网，</w:t>
      </w:r>
      <w:hyperlink r:id="rId5" w:history="1">
        <w:r w:rsidR="00B65F7E" w:rsidRPr="004F23B4">
          <w:rPr>
            <w:rStyle w:val="aa"/>
            <w:rFonts w:ascii="Times New Roman" w:hAnsi="Times New Roman" w:cs="Times New Roman"/>
            <w:lang w:eastAsia="zh-CN"/>
          </w:rPr>
          <w:t>http://edu.people.com.cn/n1/2018/1121/c1006-30412296.html</w:t>
        </w:r>
      </w:hyperlink>
      <w:r w:rsidR="00B65F7E" w:rsidRPr="004F23B4">
        <w:rPr>
          <w:rFonts w:ascii="Times New Roman" w:hAnsi="Times New Roman" w:cs="Times New Roman"/>
          <w:lang w:eastAsia="zh-CN"/>
        </w:rPr>
        <w:t>，</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13</w:t>
      </w:r>
      <w:r w:rsidR="00A55A92" w:rsidRPr="004F23B4">
        <w:rPr>
          <w:rFonts w:ascii="Times New Roman" w:hAnsi="Times New Roman" w:cs="Times New Roman"/>
          <w:lang w:eastAsia="zh-CN"/>
        </w:rPr>
        <w:t>日</w:t>
      </w:r>
    </w:p>
  </w:footnote>
  <w:footnote w:id="24">
    <w:p w:rsidR="00A86601" w:rsidRPr="004F23B4" w:rsidRDefault="00A86601" w:rsidP="00A86601">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B65F7E" w:rsidRPr="004F23B4">
        <w:rPr>
          <w:rFonts w:ascii="Times New Roman" w:hAnsi="Times New Roman" w:cs="Times New Roman"/>
          <w:lang w:eastAsia="zh-CN"/>
        </w:rPr>
        <w:t>李红艳、邱义侬编辑与校对：中国初级中学性教育实施状况，</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12</w:t>
      </w:r>
      <w:r w:rsidR="00A55A92" w:rsidRPr="004F23B4">
        <w:rPr>
          <w:rFonts w:ascii="Times New Roman" w:hAnsi="Times New Roman" w:cs="Times New Roman"/>
          <w:lang w:eastAsia="zh-CN"/>
        </w:rPr>
        <w:t>日</w:t>
      </w:r>
    </w:p>
  </w:footnote>
  <w:footnote w:id="25">
    <w:p w:rsidR="005A53FB" w:rsidRPr="004F23B4" w:rsidRDefault="005A53FB">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lang w:eastAsia="zh-CN"/>
        </w:rPr>
        <w:t xml:space="preserve"> </w:t>
      </w:r>
      <w:r w:rsidR="00B65F7E" w:rsidRPr="004F23B4">
        <w:rPr>
          <w:rFonts w:ascii="Times New Roman" w:hAnsi="Times New Roman" w:cs="Times New Roman"/>
          <w:lang w:eastAsia="zh-CN"/>
        </w:rPr>
        <w:t>李红艳、邱义侬编辑与校对：中国初级中学性教育实施状况，</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12</w:t>
      </w:r>
      <w:r w:rsidR="00A55A92" w:rsidRPr="004F23B4">
        <w:rPr>
          <w:rFonts w:ascii="Times New Roman" w:hAnsi="Times New Roman" w:cs="Times New Roman"/>
          <w:lang w:eastAsia="zh-CN"/>
        </w:rPr>
        <w:t>日</w:t>
      </w:r>
    </w:p>
  </w:footnote>
  <w:footnote w:id="26">
    <w:p w:rsidR="0076232F" w:rsidRPr="004F23B4" w:rsidRDefault="0076232F">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rPr>
        <w:t xml:space="preserve"> </w:t>
      </w:r>
      <w:r w:rsidR="00B65F7E" w:rsidRPr="004F23B4">
        <w:rPr>
          <w:rFonts w:ascii="Times New Roman" w:hAnsi="Times New Roman" w:cs="Times New Roman"/>
        </w:rPr>
        <w:t>〔</w:t>
      </w:r>
      <w:r w:rsidR="00B65F7E" w:rsidRPr="004F23B4">
        <w:rPr>
          <w:rFonts w:ascii="Times New Roman" w:hAnsi="Times New Roman" w:cs="Times New Roman"/>
          <w:lang w:eastAsia="zh-CN"/>
        </w:rPr>
        <w:t>唐</w:t>
      </w:r>
      <w:r w:rsidR="00B65F7E" w:rsidRPr="004F23B4">
        <w:rPr>
          <w:rFonts w:ascii="Times New Roman" w:hAnsi="Times New Roman" w:cs="Times New Roman"/>
        </w:rPr>
        <w:t>〕</w:t>
      </w:r>
      <w:r w:rsidR="00B65F7E" w:rsidRPr="004F23B4">
        <w:rPr>
          <w:rFonts w:ascii="Times New Roman" w:hAnsi="Times New Roman" w:cs="Times New Roman"/>
          <w:lang w:eastAsia="zh-CN"/>
        </w:rPr>
        <w:t>孫思邈：《</w:t>
      </w:r>
      <w:r w:rsidR="000079F2" w:rsidRPr="004F23B4">
        <w:rPr>
          <w:rFonts w:ascii="Times New Roman" w:hAnsi="Times New Roman" w:cs="Times New Roman"/>
          <w:lang w:eastAsia="zh-CN"/>
        </w:rPr>
        <w:t>備急千金要方</w:t>
      </w:r>
      <w:r w:rsidR="00B65F7E" w:rsidRPr="004F23B4">
        <w:rPr>
          <w:rFonts w:ascii="Times New Roman" w:hAnsi="Times New Roman" w:cs="Times New Roman"/>
          <w:lang w:eastAsia="zh-CN"/>
        </w:rPr>
        <w:t>》</w:t>
      </w:r>
      <w:r w:rsidR="000079F2" w:rsidRPr="004F23B4">
        <w:rPr>
          <w:rFonts w:ascii="Times New Roman" w:hAnsi="Times New Roman" w:cs="Times New Roman"/>
          <w:lang w:eastAsia="zh-CN"/>
        </w:rPr>
        <w:t>，</w:t>
      </w:r>
      <w:r w:rsidR="00B65F7E" w:rsidRPr="004F23B4">
        <w:rPr>
          <w:rFonts w:ascii="Times New Roman" w:hAnsi="Times New Roman" w:cs="Times New Roman"/>
          <w:lang w:eastAsia="zh-CN"/>
        </w:rPr>
        <w:t>中國哲學書電子化計劃，</w:t>
      </w:r>
      <w:r w:rsidR="000079F2" w:rsidRPr="004F23B4">
        <w:rPr>
          <w:rFonts w:ascii="Times New Roman" w:hAnsi="Times New Roman" w:cs="Times New Roman"/>
          <w:lang w:eastAsia="zh-CN"/>
        </w:rPr>
        <w:t>https://ctext.org/wiki.pl?if=gb&amp;chapter=527533</w:t>
      </w:r>
      <w:r w:rsidRPr="004F23B4">
        <w:rPr>
          <w:rFonts w:ascii="Times New Roman" w:hAnsi="Times New Roman" w:cs="Times New Roman"/>
          <w:lang w:eastAsia="zh-CN"/>
        </w:rPr>
        <w:t>，</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14</w:t>
      </w:r>
      <w:r w:rsidR="00A55A92" w:rsidRPr="004F23B4">
        <w:rPr>
          <w:rFonts w:ascii="Times New Roman" w:hAnsi="Times New Roman" w:cs="Times New Roman"/>
          <w:lang w:eastAsia="zh-CN"/>
        </w:rPr>
        <w:t>日</w:t>
      </w:r>
    </w:p>
  </w:footnote>
  <w:footnote w:id="27">
    <w:p w:rsidR="000079F2" w:rsidRPr="004F23B4" w:rsidRDefault="000079F2">
      <w:pPr>
        <w:pStyle w:val="a4"/>
        <w:rPr>
          <w:rFonts w:ascii="Times New Roman" w:hAnsi="Times New Roman" w:cs="Times New Roman"/>
          <w:lang w:eastAsia="zh-CN"/>
        </w:rPr>
      </w:pPr>
      <w:r w:rsidRPr="004F23B4">
        <w:rPr>
          <w:rStyle w:val="a6"/>
          <w:rFonts w:ascii="Times New Roman" w:hAnsi="Times New Roman" w:cs="Times New Roman"/>
        </w:rPr>
        <w:footnoteRef/>
      </w:r>
      <w:r w:rsidRPr="004F23B4">
        <w:rPr>
          <w:rFonts w:ascii="Times New Roman" w:hAnsi="Times New Roman" w:cs="Times New Roman"/>
        </w:rPr>
        <w:t xml:space="preserve"> </w:t>
      </w:r>
      <w:r w:rsidR="00B65F7E" w:rsidRPr="004F23B4">
        <w:rPr>
          <w:rFonts w:ascii="Times New Roman" w:hAnsi="Times New Roman" w:cs="Times New Roman"/>
        </w:rPr>
        <w:t>〔</w:t>
      </w:r>
      <w:r w:rsidR="00B65F7E" w:rsidRPr="004F23B4">
        <w:rPr>
          <w:rFonts w:ascii="Times New Roman" w:hAnsi="Times New Roman" w:cs="Times New Roman"/>
          <w:lang w:eastAsia="zh-CN"/>
        </w:rPr>
        <w:t>元</w:t>
      </w:r>
      <w:r w:rsidR="00B65F7E" w:rsidRPr="004F23B4">
        <w:rPr>
          <w:rFonts w:ascii="Times New Roman" w:hAnsi="Times New Roman" w:cs="Times New Roman"/>
        </w:rPr>
        <w:t>〕</w:t>
      </w:r>
      <w:r w:rsidR="00B65F7E" w:rsidRPr="004F23B4">
        <w:rPr>
          <w:rFonts w:ascii="Times New Roman" w:hAnsi="Times New Roman" w:cs="Times New Roman"/>
          <w:lang w:eastAsia="zh-CN"/>
        </w:rPr>
        <w:t>李鵬飛：《</w:t>
      </w:r>
      <w:r w:rsidRPr="004F23B4">
        <w:rPr>
          <w:rFonts w:ascii="Times New Roman" w:hAnsi="Times New Roman" w:cs="Times New Roman"/>
        </w:rPr>
        <w:t>三元參讚延壽書</w:t>
      </w:r>
      <w:r w:rsidR="00B65F7E" w:rsidRPr="004F23B4">
        <w:rPr>
          <w:rFonts w:ascii="Times New Roman" w:hAnsi="Times New Roman" w:cs="Times New Roman"/>
          <w:lang w:eastAsia="zh-CN"/>
        </w:rPr>
        <w:t>》</w:t>
      </w:r>
      <w:r w:rsidRPr="004F23B4">
        <w:rPr>
          <w:rFonts w:ascii="Times New Roman" w:hAnsi="Times New Roman" w:cs="Times New Roman"/>
          <w:lang w:eastAsia="zh-CN"/>
        </w:rPr>
        <w:t>，</w:t>
      </w:r>
      <w:r w:rsidR="00B65F7E" w:rsidRPr="004F23B4">
        <w:rPr>
          <w:rFonts w:ascii="Times New Roman" w:hAnsi="Times New Roman" w:cs="Times New Roman"/>
          <w:lang w:eastAsia="zh-CN"/>
        </w:rPr>
        <w:t>中國哲學書電子化計劃，</w:t>
      </w:r>
      <w:hyperlink r:id="rId6" w:history="1">
        <w:r w:rsidRPr="004F23B4">
          <w:rPr>
            <w:rStyle w:val="aa"/>
            <w:rFonts w:ascii="Times New Roman" w:hAnsi="Times New Roman" w:cs="Times New Roman"/>
          </w:rPr>
          <w:t>https://ctext.org/wiki.pl?if=en&amp;chapter=390340</w:t>
        </w:r>
      </w:hyperlink>
      <w:r w:rsidR="00A55A92" w:rsidRPr="004F23B4">
        <w:rPr>
          <w:rFonts w:ascii="Times New Roman" w:hAnsi="Times New Roman" w:cs="Times New Roman"/>
          <w:lang w:eastAsia="zh-CN"/>
        </w:rPr>
        <w:t>，</w:t>
      </w:r>
      <w:r w:rsidR="00A55A92" w:rsidRPr="004F23B4">
        <w:rPr>
          <w:rFonts w:ascii="Times New Roman" w:hAnsi="Times New Roman" w:cs="Times New Roman"/>
          <w:lang w:eastAsia="zh-CN"/>
        </w:rPr>
        <w:t>2021</w:t>
      </w:r>
      <w:r w:rsidR="00A55A92" w:rsidRPr="004F23B4">
        <w:rPr>
          <w:rFonts w:ascii="Times New Roman" w:hAnsi="Times New Roman" w:cs="Times New Roman"/>
          <w:lang w:eastAsia="zh-CN"/>
        </w:rPr>
        <w:t>年</w:t>
      </w:r>
      <w:r w:rsidR="00A55A92" w:rsidRPr="004F23B4">
        <w:rPr>
          <w:rFonts w:ascii="Times New Roman" w:hAnsi="Times New Roman" w:cs="Times New Roman"/>
          <w:lang w:eastAsia="zh-CN"/>
        </w:rPr>
        <w:t>4</w:t>
      </w:r>
      <w:r w:rsidR="00A55A92" w:rsidRPr="004F23B4">
        <w:rPr>
          <w:rFonts w:ascii="Times New Roman" w:hAnsi="Times New Roman" w:cs="Times New Roman"/>
          <w:lang w:eastAsia="zh-CN"/>
        </w:rPr>
        <w:t>月</w:t>
      </w:r>
      <w:r w:rsidR="00A55A92" w:rsidRPr="004F23B4">
        <w:rPr>
          <w:rFonts w:ascii="Times New Roman" w:hAnsi="Times New Roman" w:cs="Times New Roman"/>
          <w:lang w:eastAsia="zh-CN"/>
        </w:rPr>
        <w:t>14</w:t>
      </w:r>
      <w:r w:rsidR="00A55A92" w:rsidRPr="004F23B4">
        <w:rPr>
          <w:rFonts w:ascii="Times New Roman" w:hAnsi="Times New Roman" w:cs="Times New Roman"/>
          <w:lang w:eastAsia="zh-CN"/>
        </w:rPr>
        <w:t>日</w:t>
      </w:r>
    </w:p>
  </w:footnote>
  <w:footnote w:id="28">
    <w:p w:rsidR="00EC18C6" w:rsidRDefault="00EC18C6" w:rsidP="00EC18C6">
      <w:pPr>
        <w:pStyle w:val="a4"/>
      </w:pPr>
      <w:r w:rsidRPr="004F23B4">
        <w:rPr>
          <w:rStyle w:val="a6"/>
          <w:rFonts w:ascii="Times New Roman" w:hAnsi="Times New Roman" w:cs="Times New Roman"/>
        </w:rPr>
        <w:footnoteRef/>
      </w:r>
      <w:r w:rsidRPr="004F23B4">
        <w:rPr>
          <w:rFonts w:ascii="Times New Roman" w:hAnsi="Times New Roman" w:cs="Times New Roman"/>
        </w:rPr>
        <w:t xml:space="preserve"> </w:t>
      </w:r>
      <w:r w:rsidR="009A1916" w:rsidRPr="004F23B4">
        <w:rPr>
          <w:rFonts w:ascii="Times New Roman" w:hAnsi="Times New Roman" w:cs="Times New Roman"/>
        </w:rPr>
        <w:t>《</w:t>
      </w:r>
      <w:r w:rsidRPr="004F23B4">
        <w:rPr>
          <w:rFonts w:ascii="Times New Roman" w:hAnsi="Times New Roman" w:cs="Times New Roman"/>
        </w:rPr>
        <w:t>禮記</w:t>
      </w:r>
      <w:r w:rsidR="009A1916" w:rsidRPr="004F23B4">
        <w:rPr>
          <w:rFonts w:ascii="Cambria Math" w:hAnsi="Cambria Math" w:cs="Cambria Math"/>
        </w:rPr>
        <w:t>⋅</w:t>
      </w:r>
      <w:r w:rsidRPr="004F23B4">
        <w:rPr>
          <w:rFonts w:ascii="Times New Roman" w:hAnsi="Times New Roman" w:cs="Times New Roman"/>
        </w:rPr>
        <w:t>經解</w:t>
      </w:r>
      <w:r w:rsidR="009A1916" w:rsidRPr="004F23B4">
        <w:rPr>
          <w:rFonts w:ascii="Times New Roman" w:hAnsi="Times New Roman" w:cs="Times New Roman"/>
        </w:rPr>
        <w:t>》，見〔清〕孫希旦撰：《禮記集解》（下）（北京：中華書局，</w:t>
      </w:r>
      <w:r w:rsidR="009A1916" w:rsidRPr="004F23B4">
        <w:rPr>
          <w:rFonts w:ascii="Times New Roman" w:hAnsi="Times New Roman" w:cs="Times New Roman"/>
        </w:rPr>
        <w:t>2020</w:t>
      </w:r>
      <w:r w:rsidR="009A1916" w:rsidRPr="004F23B4">
        <w:rPr>
          <w:rFonts w:ascii="Times New Roman" w:hAnsi="Times New Roman" w:cs="Times New Roman"/>
        </w:rPr>
        <w:t>年），頁</w:t>
      </w:r>
      <w:r w:rsidR="009A1916" w:rsidRPr="004F23B4">
        <w:rPr>
          <w:rFonts w:ascii="Times New Roman" w:hAnsi="Times New Roman" w:cs="Times New Roman"/>
        </w:rPr>
        <w:t>1257</w:t>
      </w:r>
    </w:p>
  </w:footnote>
  <w:footnote w:id="29">
    <w:p w:rsidR="003B25F9" w:rsidRDefault="003B25F9">
      <w:pPr>
        <w:pStyle w:val="a4"/>
      </w:pPr>
      <w:r>
        <w:rPr>
          <w:rStyle w:val="a6"/>
        </w:rPr>
        <w:footnoteRef/>
      </w:r>
      <w:r>
        <w:t xml:space="preserve"> </w:t>
      </w:r>
      <w:r w:rsidR="009A1916">
        <w:rPr>
          <w:rFonts w:hint="eastAsia"/>
        </w:rPr>
        <w:t>《太上感應篇》，見</w:t>
      </w:r>
      <w:r w:rsidR="009A1916" w:rsidRPr="00883587">
        <w:rPr>
          <w:rFonts w:ascii="Times New Roman" w:hAnsi="Times New Roman" w:cs="Times New Roman"/>
        </w:rPr>
        <w:t>〔</w:t>
      </w:r>
      <w:r w:rsidR="009A1916">
        <w:rPr>
          <w:rFonts w:ascii="Times New Roman" w:hAnsi="Times New Roman" w:cs="Times New Roman" w:hint="eastAsia"/>
        </w:rPr>
        <w:t>清</w:t>
      </w:r>
      <w:r w:rsidR="009A1916" w:rsidRPr="00883587">
        <w:rPr>
          <w:rFonts w:ascii="Times New Roman" w:hAnsi="Times New Roman" w:cs="Times New Roman"/>
        </w:rPr>
        <w:t>〕</w:t>
      </w:r>
      <w:r w:rsidR="009A1916">
        <w:rPr>
          <w:rFonts w:hint="eastAsia"/>
        </w:rPr>
        <w:t>惠棟箋注：《太上感應篇箋注》，頁</w:t>
      </w:r>
      <w:r w:rsidR="009A1916">
        <w:t>4-9</w:t>
      </w:r>
      <w:r w:rsidR="009A1916">
        <w:rPr>
          <w:rFonts w:hint="eastAsia"/>
        </w:rPr>
        <w:t>。</w:t>
      </w:r>
    </w:p>
  </w:footnote>
  <w:footnote w:id="30">
    <w:p w:rsidR="00043495" w:rsidRPr="009A1916" w:rsidRDefault="00043495">
      <w:pPr>
        <w:pStyle w:val="a4"/>
        <w:rPr>
          <w:lang w:eastAsia="zh-CN"/>
        </w:rPr>
      </w:pPr>
      <w:r>
        <w:rPr>
          <w:rStyle w:val="a6"/>
        </w:rPr>
        <w:footnoteRef/>
      </w:r>
      <w:r w:rsidR="009A1916">
        <w:rPr>
          <w:rFonts w:hint="eastAsia"/>
          <w:lang w:eastAsia="zh-CN"/>
        </w:rPr>
        <w:t xml:space="preserve"> Lamar</w:t>
      </w:r>
      <w:r w:rsidR="009A1916">
        <w:rPr>
          <w:lang w:eastAsia="zh-CN"/>
        </w:rPr>
        <w:t xml:space="preserve"> </w:t>
      </w:r>
      <w:r w:rsidR="009A1916">
        <w:rPr>
          <w:rFonts w:hint="eastAsia"/>
          <w:lang w:eastAsia="zh-CN"/>
        </w:rPr>
        <w:t>Odom</w:t>
      </w:r>
      <w:r w:rsidR="004F23B4">
        <w:rPr>
          <w:rFonts w:hint="eastAsia"/>
          <w:lang w:eastAsia="zh-CN"/>
        </w:rPr>
        <w:t>,</w:t>
      </w:r>
      <w:r w:rsidR="004F23B4">
        <w:rPr>
          <w:lang w:eastAsia="zh-CN"/>
        </w:rPr>
        <w:t xml:space="preserve"> </w:t>
      </w:r>
      <w:r w:rsidR="004F23B4" w:rsidRPr="004F23B4">
        <w:rPr>
          <w:i/>
          <w:iCs/>
          <w:lang w:eastAsia="zh-CN"/>
        </w:rPr>
        <w:t>Darkness to Light:A Memoir</w:t>
      </w:r>
      <w:r w:rsidR="004F23B4">
        <w:rPr>
          <w:i/>
          <w:iCs/>
          <w:lang w:eastAsia="zh-CN"/>
        </w:rPr>
        <w:t xml:space="preserve"> </w:t>
      </w:r>
      <w:r w:rsidR="004F23B4">
        <w:rPr>
          <w:rFonts w:hint="eastAsia"/>
          <w:lang w:eastAsia="zh-CN"/>
        </w:rPr>
        <w:t>(</w:t>
      </w:r>
      <w:r w:rsidR="004F23B4" w:rsidRPr="004F23B4">
        <w:rPr>
          <w:lang w:eastAsia="zh-CN"/>
        </w:rPr>
        <w:t>Dallas</w:t>
      </w:r>
      <w:r w:rsidR="004F23B4">
        <w:rPr>
          <w:lang w:eastAsia="zh-CN"/>
        </w:rPr>
        <w:t xml:space="preserve">: </w:t>
      </w:r>
      <w:r w:rsidR="004F23B4" w:rsidRPr="004F23B4">
        <w:rPr>
          <w:lang w:eastAsia="zh-CN"/>
        </w:rPr>
        <w:t>BenBella Books</w:t>
      </w:r>
      <w:r w:rsidR="004F23B4">
        <w:rPr>
          <w:lang w:eastAsia="zh-CN"/>
        </w:rPr>
        <w:t>,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E465B"/>
    <w:multiLevelType w:val="hybridMultilevel"/>
    <w:tmpl w:val="2CB8DAEC"/>
    <w:lvl w:ilvl="0" w:tplc="B62E8A0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BE62DC3"/>
    <w:multiLevelType w:val="hybridMultilevel"/>
    <w:tmpl w:val="313650AC"/>
    <w:lvl w:ilvl="0" w:tplc="2DD49BB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53E6E30"/>
    <w:multiLevelType w:val="hybridMultilevel"/>
    <w:tmpl w:val="C17A1676"/>
    <w:lvl w:ilvl="0" w:tplc="F81A883A">
      <w:start w:val="1"/>
      <w:numFmt w:val="decimal"/>
      <w:lvlText w:val="%1."/>
      <w:lvlJc w:val="left"/>
      <w:pPr>
        <w:ind w:left="1440" w:hanging="360"/>
      </w:pPr>
      <w:rPr>
        <w:rFonts w:hint="default"/>
        <w:sz w:val="24"/>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3" w15:restartNumberingAfterBreak="0">
    <w:nsid w:val="3145637B"/>
    <w:multiLevelType w:val="hybridMultilevel"/>
    <w:tmpl w:val="CE509164"/>
    <w:lvl w:ilvl="0" w:tplc="302C6C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2DE7473"/>
    <w:multiLevelType w:val="hybridMultilevel"/>
    <w:tmpl w:val="51C2E0C4"/>
    <w:lvl w:ilvl="0" w:tplc="51AA4B8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950796"/>
    <w:multiLevelType w:val="hybridMultilevel"/>
    <w:tmpl w:val="98B614C8"/>
    <w:lvl w:ilvl="0" w:tplc="743CB80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490750AC"/>
    <w:multiLevelType w:val="hybridMultilevel"/>
    <w:tmpl w:val="F672F450"/>
    <w:lvl w:ilvl="0" w:tplc="CB1A202E">
      <w:start w:val="1"/>
      <w:numFmt w:val="decimal"/>
      <w:lvlText w:val="%1."/>
      <w:lvlJc w:val="left"/>
      <w:pPr>
        <w:ind w:left="800" w:hanging="360"/>
      </w:pPr>
      <w:rPr>
        <w:rFonts w:hint="default"/>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7" w15:restartNumberingAfterBreak="0">
    <w:nsid w:val="548A7B5E"/>
    <w:multiLevelType w:val="hybridMultilevel"/>
    <w:tmpl w:val="3008F42C"/>
    <w:lvl w:ilvl="0" w:tplc="5C581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DC4197"/>
    <w:multiLevelType w:val="hybridMultilevel"/>
    <w:tmpl w:val="C728D1FC"/>
    <w:lvl w:ilvl="0" w:tplc="B4FA7A78">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70E7672"/>
    <w:multiLevelType w:val="hybridMultilevel"/>
    <w:tmpl w:val="6F7ED550"/>
    <w:lvl w:ilvl="0" w:tplc="2DD49BB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66A4761D"/>
    <w:multiLevelType w:val="hybridMultilevel"/>
    <w:tmpl w:val="187A6062"/>
    <w:lvl w:ilvl="0" w:tplc="59105820">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8C03F4C"/>
    <w:multiLevelType w:val="hybridMultilevel"/>
    <w:tmpl w:val="7E7E2152"/>
    <w:lvl w:ilvl="0" w:tplc="702242C8">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8"/>
  </w:num>
  <w:num w:numId="3">
    <w:abstractNumId w:val="11"/>
  </w:num>
  <w:num w:numId="4">
    <w:abstractNumId w:val="2"/>
  </w:num>
  <w:num w:numId="5">
    <w:abstractNumId w:val="10"/>
  </w:num>
  <w:num w:numId="6">
    <w:abstractNumId w:val="5"/>
  </w:num>
  <w:num w:numId="7">
    <w:abstractNumId w:val="3"/>
  </w:num>
  <w:num w:numId="8">
    <w:abstractNumId w:val="0"/>
  </w:num>
  <w:num w:numId="9">
    <w:abstractNumId w:val="9"/>
  </w:num>
  <w:num w:numId="10">
    <w:abstractNumId w:val="6"/>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2"/>
  <w:bordersDoNotSurroundHeader/>
  <w:bordersDoNotSurroundFooter/>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D66"/>
    <w:rsid w:val="000079F2"/>
    <w:rsid w:val="00043495"/>
    <w:rsid w:val="000621C1"/>
    <w:rsid w:val="00094195"/>
    <w:rsid w:val="000A22CC"/>
    <w:rsid w:val="000F475A"/>
    <w:rsid w:val="000F7529"/>
    <w:rsid w:val="00142D82"/>
    <w:rsid w:val="00183DD1"/>
    <w:rsid w:val="001B1D98"/>
    <w:rsid w:val="001B765A"/>
    <w:rsid w:val="001C470F"/>
    <w:rsid w:val="001E5F20"/>
    <w:rsid w:val="001F7A3B"/>
    <w:rsid w:val="002067F4"/>
    <w:rsid w:val="002339E7"/>
    <w:rsid w:val="002410B3"/>
    <w:rsid w:val="00252ADD"/>
    <w:rsid w:val="00261C6B"/>
    <w:rsid w:val="002622B4"/>
    <w:rsid w:val="0027466B"/>
    <w:rsid w:val="0029500A"/>
    <w:rsid w:val="00306170"/>
    <w:rsid w:val="00323F11"/>
    <w:rsid w:val="00384488"/>
    <w:rsid w:val="003B25F9"/>
    <w:rsid w:val="003F5F52"/>
    <w:rsid w:val="00412A67"/>
    <w:rsid w:val="00433024"/>
    <w:rsid w:val="004658B4"/>
    <w:rsid w:val="00471A26"/>
    <w:rsid w:val="00473063"/>
    <w:rsid w:val="004B4F25"/>
    <w:rsid w:val="004E5C1F"/>
    <w:rsid w:val="004F23B4"/>
    <w:rsid w:val="004F7301"/>
    <w:rsid w:val="00593C73"/>
    <w:rsid w:val="005A53FB"/>
    <w:rsid w:val="005A590B"/>
    <w:rsid w:val="005E0DAC"/>
    <w:rsid w:val="005E4074"/>
    <w:rsid w:val="005F7C90"/>
    <w:rsid w:val="0063787B"/>
    <w:rsid w:val="0064518A"/>
    <w:rsid w:val="00686161"/>
    <w:rsid w:val="006B0DE8"/>
    <w:rsid w:val="006B5A82"/>
    <w:rsid w:val="006C2E54"/>
    <w:rsid w:val="006F6FB0"/>
    <w:rsid w:val="00711EBF"/>
    <w:rsid w:val="00723180"/>
    <w:rsid w:val="007451DA"/>
    <w:rsid w:val="0076232F"/>
    <w:rsid w:val="00771D66"/>
    <w:rsid w:val="00782DF6"/>
    <w:rsid w:val="00797998"/>
    <w:rsid w:val="007C1D40"/>
    <w:rsid w:val="00850A55"/>
    <w:rsid w:val="008D6D66"/>
    <w:rsid w:val="008E316B"/>
    <w:rsid w:val="00955624"/>
    <w:rsid w:val="0095776A"/>
    <w:rsid w:val="009A1916"/>
    <w:rsid w:val="009C54A8"/>
    <w:rsid w:val="009D75D7"/>
    <w:rsid w:val="00A2483A"/>
    <w:rsid w:val="00A515CD"/>
    <w:rsid w:val="00A55A92"/>
    <w:rsid w:val="00A8530F"/>
    <w:rsid w:val="00A86601"/>
    <w:rsid w:val="00AB1C8B"/>
    <w:rsid w:val="00AD2337"/>
    <w:rsid w:val="00B057E2"/>
    <w:rsid w:val="00B07ADD"/>
    <w:rsid w:val="00B17083"/>
    <w:rsid w:val="00B37249"/>
    <w:rsid w:val="00B42442"/>
    <w:rsid w:val="00B65F7E"/>
    <w:rsid w:val="00BA6AC2"/>
    <w:rsid w:val="00BB763D"/>
    <w:rsid w:val="00BE2A76"/>
    <w:rsid w:val="00C3038A"/>
    <w:rsid w:val="00CE079A"/>
    <w:rsid w:val="00D31A4A"/>
    <w:rsid w:val="00D360DA"/>
    <w:rsid w:val="00D4077F"/>
    <w:rsid w:val="00D87029"/>
    <w:rsid w:val="00D96474"/>
    <w:rsid w:val="00DB134B"/>
    <w:rsid w:val="00DC1407"/>
    <w:rsid w:val="00DD445C"/>
    <w:rsid w:val="00E23379"/>
    <w:rsid w:val="00E61BDF"/>
    <w:rsid w:val="00E91361"/>
    <w:rsid w:val="00EC18C6"/>
    <w:rsid w:val="00ED1F66"/>
    <w:rsid w:val="00EE1533"/>
    <w:rsid w:val="00F70158"/>
    <w:rsid w:val="00F83FBC"/>
    <w:rsid w:val="00F879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38CE6"/>
  <w15:chartTrackingRefBased/>
  <w15:docId w15:val="{2050C39E-A9EC-2B47-8666-3475EB45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6D6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nhideWhenUsed/>
    <w:rsid w:val="008D6D66"/>
    <w:pPr>
      <w:widowControl/>
      <w:spacing w:after="224"/>
    </w:pPr>
    <w:rPr>
      <w:rFonts w:ascii="Times New Roman" w:eastAsia="Calibri" w:hAnsi="Times New Roman" w:cs="Times New Roman"/>
      <w:kern w:val="0"/>
      <w:lang w:val="en-GB" w:eastAsia="en-GB"/>
    </w:rPr>
  </w:style>
  <w:style w:type="paragraph" w:styleId="a3">
    <w:name w:val="List Paragraph"/>
    <w:basedOn w:val="a"/>
    <w:uiPriority w:val="34"/>
    <w:qFormat/>
    <w:rsid w:val="008D6D66"/>
    <w:pPr>
      <w:ind w:leftChars="200" w:left="480"/>
    </w:pPr>
  </w:style>
  <w:style w:type="paragraph" w:styleId="a4">
    <w:name w:val="footnote text"/>
    <w:basedOn w:val="a"/>
    <w:link w:val="a5"/>
    <w:uiPriority w:val="99"/>
    <w:semiHidden/>
    <w:unhideWhenUsed/>
    <w:rsid w:val="00AD2337"/>
    <w:pPr>
      <w:snapToGrid w:val="0"/>
    </w:pPr>
    <w:rPr>
      <w:sz w:val="20"/>
      <w:szCs w:val="20"/>
    </w:rPr>
  </w:style>
  <w:style w:type="character" w:customStyle="1" w:styleId="a5">
    <w:name w:val="註腳文字 字元"/>
    <w:basedOn w:val="a0"/>
    <w:link w:val="a4"/>
    <w:uiPriority w:val="99"/>
    <w:semiHidden/>
    <w:rsid w:val="00AD2337"/>
    <w:rPr>
      <w:sz w:val="20"/>
      <w:szCs w:val="20"/>
    </w:rPr>
  </w:style>
  <w:style w:type="character" w:styleId="a6">
    <w:name w:val="footnote reference"/>
    <w:basedOn w:val="a0"/>
    <w:uiPriority w:val="99"/>
    <w:semiHidden/>
    <w:unhideWhenUsed/>
    <w:rsid w:val="00AD2337"/>
    <w:rPr>
      <w:vertAlign w:val="superscript"/>
    </w:rPr>
  </w:style>
  <w:style w:type="paragraph" w:styleId="a7">
    <w:name w:val="endnote text"/>
    <w:basedOn w:val="a"/>
    <w:link w:val="a8"/>
    <w:uiPriority w:val="99"/>
    <w:semiHidden/>
    <w:unhideWhenUsed/>
    <w:rsid w:val="00D87029"/>
    <w:pPr>
      <w:snapToGrid w:val="0"/>
    </w:pPr>
  </w:style>
  <w:style w:type="character" w:customStyle="1" w:styleId="a8">
    <w:name w:val="章節附註文字 字元"/>
    <w:basedOn w:val="a0"/>
    <w:link w:val="a7"/>
    <w:uiPriority w:val="99"/>
    <w:semiHidden/>
    <w:rsid w:val="00D87029"/>
  </w:style>
  <w:style w:type="character" w:styleId="a9">
    <w:name w:val="endnote reference"/>
    <w:basedOn w:val="a0"/>
    <w:uiPriority w:val="99"/>
    <w:semiHidden/>
    <w:unhideWhenUsed/>
    <w:rsid w:val="00D87029"/>
    <w:rPr>
      <w:vertAlign w:val="superscript"/>
    </w:rPr>
  </w:style>
  <w:style w:type="character" w:styleId="aa">
    <w:name w:val="Hyperlink"/>
    <w:basedOn w:val="a0"/>
    <w:uiPriority w:val="99"/>
    <w:unhideWhenUsed/>
    <w:rsid w:val="00C3038A"/>
    <w:rPr>
      <w:color w:val="0563C1" w:themeColor="hyperlink"/>
      <w:u w:val="single"/>
    </w:rPr>
  </w:style>
  <w:style w:type="character" w:styleId="ab">
    <w:name w:val="Unresolved Mention"/>
    <w:basedOn w:val="a0"/>
    <w:uiPriority w:val="99"/>
    <w:semiHidden/>
    <w:unhideWhenUsed/>
    <w:rsid w:val="00C3038A"/>
    <w:rPr>
      <w:color w:val="605E5C"/>
      <w:shd w:val="clear" w:color="auto" w:fill="E1DFDD"/>
    </w:rPr>
  </w:style>
  <w:style w:type="character" w:styleId="ac">
    <w:name w:val="FollowedHyperlink"/>
    <w:basedOn w:val="a0"/>
    <w:uiPriority w:val="99"/>
    <w:semiHidden/>
    <w:unhideWhenUsed/>
    <w:rsid w:val="007623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604997">
      <w:bodyDiv w:val="1"/>
      <w:marLeft w:val="0"/>
      <w:marRight w:val="0"/>
      <w:marTop w:val="0"/>
      <w:marBottom w:val="0"/>
      <w:divBdr>
        <w:top w:val="none" w:sz="0" w:space="0" w:color="auto"/>
        <w:left w:val="none" w:sz="0" w:space="0" w:color="auto"/>
        <w:bottom w:val="none" w:sz="0" w:space="0" w:color="auto"/>
        <w:right w:val="none" w:sz="0" w:space="0" w:color="auto"/>
      </w:divBdr>
    </w:div>
    <w:div w:id="256207913">
      <w:bodyDiv w:val="1"/>
      <w:marLeft w:val="0"/>
      <w:marRight w:val="0"/>
      <w:marTop w:val="0"/>
      <w:marBottom w:val="0"/>
      <w:divBdr>
        <w:top w:val="none" w:sz="0" w:space="0" w:color="auto"/>
        <w:left w:val="none" w:sz="0" w:space="0" w:color="auto"/>
        <w:bottom w:val="none" w:sz="0" w:space="0" w:color="auto"/>
        <w:right w:val="none" w:sz="0" w:space="0" w:color="auto"/>
      </w:divBdr>
    </w:div>
    <w:div w:id="632756462">
      <w:bodyDiv w:val="1"/>
      <w:marLeft w:val="0"/>
      <w:marRight w:val="0"/>
      <w:marTop w:val="0"/>
      <w:marBottom w:val="0"/>
      <w:divBdr>
        <w:top w:val="none" w:sz="0" w:space="0" w:color="auto"/>
        <w:left w:val="none" w:sz="0" w:space="0" w:color="auto"/>
        <w:bottom w:val="none" w:sz="0" w:space="0" w:color="auto"/>
        <w:right w:val="none" w:sz="0" w:space="0" w:color="auto"/>
      </w:divBdr>
    </w:div>
    <w:div w:id="1014189590">
      <w:bodyDiv w:val="1"/>
      <w:marLeft w:val="0"/>
      <w:marRight w:val="0"/>
      <w:marTop w:val="0"/>
      <w:marBottom w:val="0"/>
      <w:divBdr>
        <w:top w:val="none" w:sz="0" w:space="0" w:color="auto"/>
        <w:left w:val="none" w:sz="0" w:space="0" w:color="auto"/>
        <w:bottom w:val="none" w:sz="0" w:space="0" w:color="auto"/>
        <w:right w:val="none" w:sz="0" w:space="0" w:color="auto"/>
      </w:divBdr>
    </w:div>
    <w:div w:id="1103066150">
      <w:bodyDiv w:val="1"/>
      <w:marLeft w:val="0"/>
      <w:marRight w:val="0"/>
      <w:marTop w:val="0"/>
      <w:marBottom w:val="0"/>
      <w:divBdr>
        <w:top w:val="none" w:sz="0" w:space="0" w:color="auto"/>
        <w:left w:val="none" w:sz="0" w:space="0" w:color="auto"/>
        <w:bottom w:val="none" w:sz="0" w:space="0" w:color="auto"/>
        <w:right w:val="none" w:sz="0" w:space="0" w:color="auto"/>
      </w:divBdr>
    </w:div>
    <w:div w:id="1284651580">
      <w:bodyDiv w:val="1"/>
      <w:marLeft w:val="0"/>
      <w:marRight w:val="0"/>
      <w:marTop w:val="0"/>
      <w:marBottom w:val="0"/>
      <w:divBdr>
        <w:top w:val="none" w:sz="0" w:space="0" w:color="auto"/>
        <w:left w:val="none" w:sz="0" w:space="0" w:color="auto"/>
        <w:bottom w:val="none" w:sz="0" w:space="0" w:color="auto"/>
        <w:right w:val="none" w:sz="0" w:space="0" w:color="auto"/>
      </w:divBdr>
    </w:div>
    <w:div w:id="1299651043">
      <w:bodyDiv w:val="1"/>
      <w:marLeft w:val="0"/>
      <w:marRight w:val="0"/>
      <w:marTop w:val="0"/>
      <w:marBottom w:val="0"/>
      <w:divBdr>
        <w:top w:val="none" w:sz="0" w:space="0" w:color="auto"/>
        <w:left w:val="none" w:sz="0" w:space="0" w:color="auto"/>
        <w:bottom w:val="none" w:sz="0" w:space="0" w:color="auto"/>
        <w:right w:val="none" w:sz="0" w:space="0" w:color="auto"/>
      </w:divBdr>
    </w:div>
    <w:div w:id="1323119716">
      <w:bodyDiv w:val="1"/>
      <w:marLeft w:val="0"/>
      <w:marRight w:val="0"/>
      <w:marTop w:val="0"/>
      <w:marBottom w:val="0"/>
      <w:divBdr>
        <w:top w:val="none" w:sz="0" w:space="0" w:color="auto"/>
        <w:left w:val="none" w:sz="0" w:space="0" w:color="auto"/>
        <w:bottom w:val="none" w:sz="0" w:space="0" w:color="auto"/>
        <w:right w:val="none" w:sz="0" w:space="0" w:color="auto"/>
      </w:divBdr>
    </w:div>
    <w:div w:id="1433940592">
      <w:bodyDiv w:val="1"/>
      <w:marLeft w:val="0"/>
      <w:marRight w:val="0"/>
      <w:marTop w:val="0"/>
      <w:marBottom w:val="0"/>
      <w:divBdr>
        <w:top w:val="none" w:sz="0" w:space="0" w:color="auto"/>
        <w:left w:val="none" w:sz="0" w:space="0" w:color="auto"/>
        <w:bottom w:val="none" w:sz="0" w:space="0" w:color="auto"/>
        <w:right w:val="none" w:sz="0" w:space="0" w:color="auto"/>
      </w:divBdr>
    </w:div>
    <w:div w:id="1606886974">
      <w:bodyDiv w:val="1"/>
      <w:marLeft w:val="0"/>
      <w:marRight w:val="0"/>
      <w:marTop w:val="0"/>
      <w:marBottom w:val="0"/>
      <w:divBdr>
        <w:top w:val="none" w:sz="0" w:space="0" w:color="auto"/>
        <w:left w:val="none" w:sz="0" w:space="0" w:color="auto"/>
        <w:bottom w:val="none" w:sz="0" w:space="0" w:color="auto"/>
        <w:right w:val="none" w:sz="0" w:space="0" w:color="auto"/>
      </w:divBdr>
    </w:div>
    <w:div w:id="1638486279">
      <w:bodyDiv w:val="1"/>
      <w:marLeft w:val="0"/>
      <w:marRight w:val="0"/>
      <w:marTop w:val="0"/>
      <w:marBottom w:val="0"/>
      <w:divBdr>
        <w:top w:val="none" w:sz="0" w:space="0" w:color="auto"/>
        <w:left w:val="none" w:sz="0" w:space="0" w:color="auto"/>
        <w:bottom w:val="none" w:sz="0" w:space="0" w:color="auto"/>
        <w:right w:val="none" w:sz="0" w:space="0" w:color="auto"/>
      </w:divBdr>
    </w:div>
    <w:div w:id="1642540919">
      <w:bodyDiv w:val="1"/>
      <w:marLeft w:val="0"/>
      <w:marRight w:val="0"/>
      <w:marTop w:val="0"/>
      <w:marBottom w:val="0"/>
      <w:divBdr>
        <w:top w:val="none" w:sz="0" w:space="0" w:color="auto"/>
        <w:left w:val="none" w:sz="0" w:space="0" w:color="auto"/>
        <w:bottom w:val="none" w:sz="0" w:space="0" w:color="auto"/>
        <w:right w:val="none" w:sz="0" w:space="0" w:color="auto"/>
      </w:divBdr>
    </w:div>
    <w:div w:id="1650086669">
      <w:bodyDiv w:val="1"/>
      <w:marLeft w:val="0"/>
      <w:marRight w:val="0"/>
      <w:marTop w:val="0"/>
      <w:marBottom w:val="0"/>
      <w:divBdr>
        <w:top w:val="none" w:sz="0" w:space="0" w:color="auto"/>
        <w:left w:val="none" w:sz="0" w:space="0" w:color="auto"/>
        <w:bottom w:val="none" w:sz="0" w:space="0" w:color="auto"/>
        <w:right w:val="none" w:sz="0" w:space="0" w:color="auto"/>
      </w:divBdr>
    </w:div>
    <w:div w:id="1672558352">
      <w:bodyDiv w:val="1"/>
      <w:marLeft w:val="0"/>
      <w:marRight w:val="0"/>
      <w:marTop w:val="0"/>
      <w:marBottom w:val="0"/>
      <w:divBdr>
        <w:top w:val="none" w:sz="0" w:space="0" w:color="auto"/>
        <w:left w:val="none" w:sz="0" w:space="0" w:color="auto"/>
        <w:bottom w:val="none" w:sz="0" w:space="0" w:color="auto"/>
        <w:right w:val="none" w:sz="0" w:space="0" w:color="auto"/>
      </w:divBdr>
    </w:div>
    <w:div w:id="1740440754">
      <w:bodyDiv w:val="1"/>
      <w:marLeft w:val="0"/>
      <w:marRight w:val="0"/>
      <w:marTop w:val="0"/>
      <w:marBottom w:val="0"/>
      <w:divBdr>
        <w:top w:val="none" w:sz="0" w:space="0" w:color="auto"/>
        <w:left w:val="none" w:sz="0" w:space="0" w:color="auto"/>
        <w:bottom w:val="none" w:sz="0" w:space="0" w:color="auto"/>
        <w:right w:val="none" w:sz="0" w:space="0" w:color="auto"/>
      </w:divBdr>
    </w:div>
    <w:div w:id="1746142065">
      <w:bodyDiv w:val="1"/>
      <w:marLeft w:val="0"/>
      <w:marRight w:val="0"/>
      <w:marTop w:val="0"/>
      <w:marBottom w:val="0"/>
      <w:divBdr>
        <w:top w:val="none" w:sz="0" w:space="0" w:color="auto"/>
        <w:left w:val="none" w:sz="0" w:space="0" w:color="auto"/>
        <w:bottom w:val="none" w:sz="0" w:space="0" w:color="auto"/>
        <w:right w:val="none" w:sz="0" w:space="0" w:color="auto"/>
      </w:divBdr>
    </w:div>
    <w:div w:id="1759904851">
      <w:bodyDiv w:val="1"/>
      <w:marLeft w:val="0"/>
      <w:marRight w:val="0"/>
      <w:marTop w:val="0"/>
      <w:marBottom w:val="0"/>
      <w:divBdr>
        <w:top w:val="none" w:sz="0" w:space="0" w:color="auto"/>
        <w:left w:val="none" w:sz="0" w:space="0" w:color="auto"/>
        <w:bottom w:val="none" w:sz="0" w:space="0" w:color="auto"/>
        <w:right w:val="none" w:sz="0" w:space="0" w:color="auto"/>
      </w:divBdr>
    </w:div>
    <w:div w:id="1813935883">
      <w:bodyDiv w:val="1"/>
      <w:marLeft w:val="0"/>
      <w:marRight w:val="0"/>
      <w:marTop w:val="0"/>
      <w:marBottom w:val="0"/>
      <w:divBdr>
        <w:top w:val="none" w:sz="0" w:space="0" w:color="auto"/>
        <w:left w:val="none" w:sz="0" w:space="0" w:color="auto"/>
        <w:bottom w:val="none" w:sz="0" w:space="0" w:color="auto"/>
        <w:right w:val="none" w:sz="0" w:space="0" w:color="auto"/>
      </w:divBdr>
    </w:div>
    <w:div w:id="182677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du.people.com.cn/n1/2018/1121/c1006-30412296.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zh/news/item/30-03-2017--depression-let-s-talk-says-who-as-depression-tops-list-of-causes-of-ill-health" TargetMode="External"/><Relationship Id="rId5" Type="http://schemas.openxmlformats.org/officeDocument/2006/relationships/webSettings" Target="webSettings.xml"/><Relationship Id="rId10" Type="http://schemas.openxmlformats.org/officeDocument/2006/relationships/hyperlink" Target="https://www.bbc.com/zhongwen/trad/46147987" TargetMode="External"/><Relationship Id="rId4" Type="http://schemas.openxmlformats.org/officeDocument/2006/relationships/settings" Target="settings.xml"/><Relationship Id="rId9" Type="http://schemas.openxmlformats.org/officeDocument/2006/relationships/hyperlink" Target="https://ctext.org/wiki.pl?if=en&amp;chapter=390340"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who.int/zh/news/item/30-03-2017--depression-let-s-talk-says-who-as-depression-tops-list-of-causes-of-ill-health" TargetMode="External"/><Relationship Id="rId2" Type="http://schemas.openxmlformats.org/officeDocument/2006/relationships/hyperlink" Target="https://www.bbc.com/zhongwen/trad/46147987" TargetMode="External"/><Relationship Id="rId1" Type="http://schemas.openxmlformats.org/officeDocument/2006/relationships/hyperlink" Target="https://strugglingteens.com/news/RelatedNews/JeffreySatinover.pdf" TargetMode="External"/><Relationship Id="rId6" Type="http://schemas.openxmlformats.org/officeDocument/2006/relationships/hyperlink" Target="https://ctext.org/wiki.pl?if=en&amp;chapter=390340" TargetMode="External"/><Relationship Id="rId5" Type="http://schemas.openxmlformats.org/officeDocument/2006/relationships/hyperlink" Target="http://edu.people.com.cn/n1/2018/1121/c1006-30412296.html" TargetMode="External"/><Relationship Id="rId4" Type="http://schemas.openxmlformats.org/officeDocument/2006/relationships/hyperlink" Target="https://unesdoc.unesco.org/ark:/48223/pf0000266006"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DF631-7F8F-D945-9265-37132501A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586</TotalTime>
  <Pages>9</Pages>
  <Words>978</Words>
  <Characters>5576</Characters>
  <Application>Microsoft Office Word</Application>
  <DocSecurity>0</DocSecurity>
  <Lines>46</Lines>
  <Paragraphs>13</Paragraphs>
  <ScaleCrop>false</ScaleCrop>
  <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2021-04-12T10:14:00Z</dcterms:created>
  <dcterms:modified xsi:type="dcterms:W3CDTF">2021-04-16T11:54:00Z</dcterms:modified>
</cp:coreProperties>
</file>